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bookmarkStart w:id="0" w:name="jirafa"/>
      <w:bookmarkEnd w:id="0"/>
    </w:p>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sz w:val="32"/>
          <w:szCs w:val="32"/>
        </w:rPr>
      </w:pPr>
    </w:p>
    <w:p w:rsidR="00AD0954" w:rsidRPr="002D487A" w:rsidRDefault="00AD0954" w:rsidP="00492492">
      <w:pPr>
        <w:autoSpaceDE w:val="0"/>
        <w:autoSpaceDN w:val="0"/>
        <w:adjustRightInd w:val="0"/>
        <w:spacing w:after="0" w:line="240" w:lineRule="auto"/>
        <w:jc w:val="center"/>
        <w:rPr>
          <w:rFonts w:ascii="Times New Roman" w:hAnsi="Times New Roman" w:cs="Times New Roman"/>
          <w:sz w:val="32"/>
          <w:szCs w:val="32"/>
        </w:rPr>
      </w:pPr>
    </w:p>
    <w:p w:rsidR="00383B95" w:rsidRPr="002D487A" w:rsidRDefault="00383B95" w:rsidP="00492492">
      <w:pPr>
        <w:autoSpaceDE w:val="0"/>
        <w:autoSpaceDN w:val="0"/>
        <w:adjustRightInd w:val="0"/>
        <w:spacing w:after="0" w:line="240" w:lineRule="auto"/>
        <w:jc w:val="center"/>
        <w:rPr>
          <w:rFonts w:ascii="Times New Roman" w:hAnsi="Times New Roman" w:cs="Times New Roman"/>
          <w:sz w:val="32"/>
          <w:szCs w:val="32"/>
        </w:rPr>
      </w:pPr>
      <w:r w:rsidRPr="002D487A">
        <w:rPr>
          <w:rFonts w:ascii="Times New Roman" w:hAnsi="Times New Roman" w:cs="Times New Roman"/>
          <w:sz w:val="32"/>
          <w:szCs w:val="32"/>
        </w:rPr>
        <w:t>LA LUZ DE CRISTO</w:t>
      </w:r>
    </w:p>
    <w:p w:rsidR="00FE3AFB" w:rsidRPr="002D487A" w:rsidRDefault="00FE3AFB" w:rsidP="00492492">
      <w:pPr>
        <w:autoSpaceDE w:val="0"/>
        <w:autoSpaceDN w:val="0"/>
        <w:adjustRightInd w:val="0"/>
        <w:spacing w:after="0" w:line="240" w:lineRule="auto"/>
        <w:jc w:val="center"/>
        <w:rPr>
          <w:rFonts w:ascii="Times New Roman" w:hAnsi="Times New Roman" w:cs="Times New Roman"/>
          <w:sz w:val="32"/>
          <w:szCs w:val="32"/>
        </w:rPr>
      </w:pPr>
    </w:p>
    <w:p w:rsidR="00383B95" w:rsidRPr="002D487A" w:rsidRDefault="00390B3D" w:rsidP="00492492">
      <w:pPr>
        <w:autoSpaceDE w:val="0"/>
        <w:autoSpaceDN w:val="0"/>
        <w:adjustRightInd w:val="0"/>
        <w:spacing w:after="0" w:line="240" w:lineRule="auto"/>
        <w:jc w:val="center"/>
        <w:rPr>
          <w:rFonts w:ascii="Times New Roman" w:hAnsi="Times New Roman" w:cs="Times New Roman"/>
          <w:b/>
          <w:bCs/>
        </w:rPr>
      </w:pPr>
      <w:r w:rsidRPr="002D487A">
        <w:rPr>
          <w:rFonts w:ascii="Times New Roman" w:hAnsi="Times New Roman" w:cs="Times New Roman"/>
          <w:b/>
          <w:bCs/>
        </w:rPr>
        <w:t>Padres Cistercienses N°</w:t>
      </w:r>
      <w:r w:rsidR="00383B95" w:rsidRPr="002D487A">
        <w:rPr>
          <w:rFonts w:ascii="Times New Roman" w:hAnsi="Times New Roman" w:cs="Times New Roman"/>
          <w:b/>
          <w:bCs/>
        </w:rPr>
        <w:t xml:space="preserve"> 10</w:t>
      </w:r>
    </w:p>
    <w:p w:rsidR="0053513E" w:rsidRPr="002D487A" w:rsidRDefault="0053513E" w:rsidP="008A06D1">
      <w:pPr>
        <w:autoSpaceDE w:val="0"/>
        <w:autoSpaceDN w:val="0"/>
        <w:adjustRightInd w:val="0"/>
        <w:spacing w:after="0" w:line="240" w:lineRule="auto"/>
        <w:jc w:val="both"/>
        <w:rPr>
          <w:rFonts w:ascii="Times New Roman" w:hAnsi="Times New Roman" w:cs="Times New Roman"/>
          <w:sz w:val="17"/>
          <w:szCs w:val="17"/>
        </w:rPr>
      </w:pPr>
    </w:p>
    <w:p w:rsidR="0053513E" w:rsidRPr="002D487A" w:rsidRDefault="0053513E" w:rsidP="008A06D1">
      <w:pPr>
        <w:jc w:val="both"/>
        <w:rPr>
          <w:rFonts w:ascii="Times New Roman" w:hAnsi="Times New Roman" w:cs="Times New Roman"/>
          <w:sz w:val="17"/>
          <w:szCs w:val="17"/>
        </w:rPr>
      </w:pPr>
      <w:r w:rsidRPr="002D487A">
        <w:rPr>
          <w:rFonts w:ascii="Times New Roman" w:hAnsi="Times New Roman" w:cs="Times New Roman"/>
          <w:sz w:val="17"/>
          <w:szCs w:val="17"/>
        </w:rPr>
        <w:br w:type="page"/>
      </w:r>
      <w:bookmarkStart w:id="1" w:name="_GoBack"/>
      <w:bookmarkEnd w:id="1"/>
    </w:p>
    <w:p w:rsidR="00FE3AFB" w:rsidRPr="002D487A" w:rsidRDefault="00FE3AFB" w:rsidP="008A06D1">
      <w:pPr>
        <w:autoSpaceDE w:val="0"/>
        <w:autoSpaceDN w:val="0"/>
        <w:adjustRightInd w:val="0"/>
        <w:spacing w:after="0" w:line="240" w:lineRule="auto"/>
        <w:jc w:val="both"/>
        <w:rPr>
          <w:rFonts w:ascii="Times New Roman" w:hAnsi="Times New Roman" w:cs="Times New Roman"/>
          <w:i/>
        </w:rPr>
      </w:pPr>
      <w:r w:rsidRPr="002D487A">
        <w:rPr>
          <w:rFonts w:ascii="Times New Roman" w:hAnsi="Times New Roman" w:cs="Times New Roman"/>
          <w:i/>
        </w:rPr>
        <w:lastRenderedPageBreak/>
        <w:t>Imprimatur:</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Mons. Emilio Bianchi di Cárcano,</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obispo de Azul.</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Azul, 8 de diciembre de 1982</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Dibujo de la portada:</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Monjas benedictinas de Sta. Escolástica.</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Todos los derechos reservados.</w:t>
      </w:r>
    </w:p>
    <w:p w:rsidR="00FE3AFB" w:rsidRPr="002D487A" w:rsidRDefault="005C184F" w:rsidP="008A06D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Hec</w:t>
      </w:r>
      <w:r w:rsidRPr="002D487A">
        <w:rPr>
          <w:rFonts w:ascii="Times New Roman" w:hAnsi="Times New Roman" w:cs="Times New Roman"/>
        </w:rPr>
        <w:t>ho</w:t>
      </w:r>
      <w:r w:rsidR="00FE3AFB" w:rsidRPr="002D487A">
        <w:rPr>
          <w:rFonts w:ascii="Times New Roman" w:hAnsi="Times New Roman" w:cs="Times New Roman"/>
        </w:rPr>
        <w:t xml:space="preserve"> el depósito que previene la ley.</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Impreso en la Argentina.</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 xml:space="preserve">Printed in </w:t>
      </w:r>
      <w:r w:rsidR="002D487A" w:rsidRPr="002D487A">
        <w:rPr>
          <w:rFonts w:ascii="Times New Roman" w:hAnsi="Times New Roman" w:cs="Times New Roman"/>
        </w:rPr>
        <w:t>Argentina</w:t>
      </w:r>
      <w:r w:rsidRPr="002D487A">
        <w:rPr>
          <w:rFonts w:ascii="Times New Roman" w:hAnsi="Times New Roman" w:cs="Times New Roman"/>
        </w:rPr>
        <w:t>.</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p>
    <w:p w:rsidR="00FE3AFB" w:rsidRPr="002D487A" w:rsidRDefault="00FE3AFB" w:rsidP="008A06D1">
      <w:pPr>
        <w:autoSpaceDE w:val="0"/>
        <w:autoSpaceDN w:val="0"/>
        <w:adjustRightInd w:val="0"/>
        <w:spacing w:after="120" w:line="240" w:lineRule="auto"/>
        <w:jc w:val="both"/>
        <w:rPr>
          <w:rFonts w:ascii="Times New Roman" w:hAnsi="Times New Roman" w:cs="Times New Roman"/>
        </w:rPr>
      </w:pPr>
      <w:r w:rsidRPr="002D487A">
        <w:rPr>
          <w:rFonts w:ascii="Times New Roman" w:hAnsi="Times New Roman" w:cs="Times New Roman"/>
        </w:rPr>
        <w:t>© Monasterio Tra</w:t>
      </w:r>
      <w:r w:rsidR="00DC2BC0" w:rsidRPr="002D487A">
        <w:rPr>
          <w:rFonts w:ascii="Times New Roman" w:hAnsi="Times New Roman" w:cs="Times New Roman"/>
        </w:rPr>
        <w:t>pense de Nuestra Señora de los Á</w:t>
      </w:r>
      <w:r w:rsidRPr="002D487A">
        <w:rPr>
          <w:rFonts w:ascii="Times New Roman" w:hAnsi="Times New Roman" w:cs="Times New Roman"/>
        </w:rPr>
        <w:t>ngeles, 1982.</w:t>
      </w:r>
    </w:p>
    <w:p w:rsidR="00FE3AFB" w:rsidRPr="002D487A" w:rsidRDefault="00FE3AFB" w:rsidP="008A06D1">
      <w:pPr>
        <w:pBdr>
          <w:bottom w:val="single" w:sz="6" w:space="1" w:color="auto"/>
        </w:pBd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ISBN 950-012-034-8</w:t>
      </w: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p>
    <w:p w:rsidR="00FE3AFB" w:rsidRPr="002D487A" w:rsidRDefault="00FE3AFB" w:rsidP="008A06D1">
      <w:pPr>
        <w:autoSpaceDE w:val="0"/>
        <w:autoSpaceDN w:val="0"/>
        <w:adjustRightInd w:val="0"/>
        <w:spacing w:after="0" w:line="240" w:lineRule="auto"/>
        <w:jc w:val="both"/>
        <w:rPr>
          <w:rFonts w:ascii="Times New Roman" w:hAnsi="Times New Roman" w:cs="Times New Roman"/>
        </w:rPr>
      </w:pP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MONASTERIO TRAPENSE</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DE NUESTRA SEÑORA DE LOS ANGELES</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Casilla de Correo 34</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(7300) Azul (Buenos Aires)</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República Argentina</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EDITORIAL CLARETIANA</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Lima 1360</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(1138) Buenos Aires</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República Argentina</w:t>
      </w:r>
    </w:p>
    <w:p w:rsidR="00FE3AFB" w:rsidRPr="002D487A" w:rsidRDefault="00FE3AFB" w:rsidP="00492492">
      <w:pPr>
        <w:autoSpaceDE w:val="0"/>
        <w:autoSpaceDN w:val="0"/>
        <w:adjustRightInd w:val="0"/>
        <w:spacing w:after="0" w:line="240" w:lineRule="auto"/>
        <w:jc w:val="center"/>
        <w:rPr>
          <w:rFonts w:ascii="Times New Roman" w:hAnsi="Times New Roman" w:cs="Times New Roman"/>
        </w:rPr>
      </w:pPr>
      <w:r w:rsidRPr="002D487A">
        <w:rPr>
          <w:rFonts w:ascii="Times New Roman" w:hAnsi="Times New Roman" w:cs="Times New Roman"/>
        </w:rPr>
        <w:t>Teléfonos 26-9597 / 27-9250</w:t>
      </w:r>
    </w:p>
    <w:p w:rsidR="00FE3AFB" w:rsidRPr="002D487A" w:rsidRDefault="00FE3AFB" w:rsidP="008A06D1">
      <w:pPr>
        <w:jc w:val="both"/>
        <w:rPr>
          <w:rFonts w:ascii="Times New Roman" w:hAnsi="Times New Roman" w:cs="Times New Roman"/>
          <w:b/>
        </w:rPr>
      </w:pPr>
      <w:r w:rsidRPr="002D487A">
        <w:rPr>
          <w:rFonts w:ascii="Times New Roman" w:hAnsi="Times New Roman" w:cs="Times New Roman"/>
          <w:b/>
        </w:rPr>
        <w:br w:type="page"/>
      </w:r>
    </w:p>
    <w:p w:rsidR="00FE3AFB" w:rsidRPr="002D487A" w:rsidRDefault="00FE3AFB" w:rsidP="00492492">
      <w:pPr>
        <w:autoSpaceDE w:val="0"/>
        <w:autoSpaceDN w:val="0"/>
        <w:adjustRightInd w:val="0"/>
        <w:spacing w:after="0" w:line="240" w:lineRule="auto"/>
        <w:jc w:val="center"/>
        <w:rPr>
          <w:rFonts w:ascii="Times New Roman" w:hAnsi="Times New Roman" w:cs="Times New Roman"/>
          <w:b/>
        </w:rPr>
      </w:pPr>
    </w:p>
    <w:p w:rsidR="00383B95" w:rsidRPr="002D487A" w:rsidRDefault="00383B95" w:rsidP="00492492">
      <w:pPr>
        <w:autoSpaceDE w:val="0"/>
        <w:autoSpaceDN w:val="0"/>
        <w:adjustRightInd w:val="0"/>
        <w:spacing w:after="0" w:line="240" w:lineRule="auto"/>
        <w:jc w:val="center"/>
        <w:rPr>
          <w:rFonts w:ascii="Times New Roman" w:hAnsi="Times New Roman" w:cs="Times New Roman"/>
          <w:b/>
        </w:rPr>
      </w:pPr>
      <w:r w:rsidRPr="002D487A">
        <w:rPr>
          <w:rFonts w:ascii="Times New Roman" w:hAnsi="Times New Roman" w:cs="Times New Roman"/>
          <w:b/>
        </w:rPr>
        <w:t>CONTENIDO</w:t>
      </w:r>
    </w:p>
    <w:p w:rsidR="00390B3D" w:rsidRPr="002D487A" w:rsidRDefault="00390B3D" w:rsidP="008A06D1">
      <w:pPr>
        <w:autoSpaceDE w:val="0"/>
        <w:autoSpaceDN w:val="0"/>
        <w:adjustRightInd w:val="0"/>
        <w:spacing w:after="0" w:line="240" w:lineRule="auto"/>
        <w:jc w:val="both"/>
        <w:rPr>
          <w:rFonts w:ascii="Times New Roman" w:hAnsi="Times New Roman" w:cs="Times New Roman"/>
        </w:rPr>
      </w:pPr>
    </w:p>
    <w:p w:rsidR="00383B95" w:rsidRPr="002D487A" w:rsidRDefault="00390B3D"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ABREVIATURAS...............................................................................................</w:t>
      </w:r>
    </w:p>
    <w:p w:rsidR="00390B3D" w:rsidRPr="002D487A" w:rsidRDefault="00390B3D" w:rsidP="008A06D1">
      <w:pPr>
        <w:autoSpaceDE w:val="0"/>
        <w:autoSpaceDN w:val="0"/>
        <w:adjustRightInd w:val="0"/>
        <w:spacing w:after="0" w:line="240" w:lineRule="auto"/>
        <w:jc w:val="both"/>
        <w:rPr>
          <w:rFonts w:ascii="Times New Roman" w:hAnsi="Times New Roman" w:cs="Times New Roman"/>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rPr>
      </w:pPr>
    </w:p>
    <w:p w:rsidR="00383B95" w:rsidRPr="002D487A" w:rsidRDefault="0053513E"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NOTA DE LOS EDITORES</w:t>
      </w:r>
      <w:r w:rsidR="00390B3D" w:rsidRPr="002D487A">
        <w:rPr>
          <w:rFonts w:ascii="Times New Roman" w:hAnsi="Times New Roman" w:cs="Times New Roman"/>
        </w:rPr>
        <w:t>...............................................................................</w:t>
      </w:r>
    </w:p>
    <w:p w:rsidR="00390B3D" w:rsidRPr="002D487A" w:rsidRDefault="00390B3D" w:rsidP="008A06D1">
      <w:pPr>
        <w:autoSpaceDE w:val="0"/>
        <w:autoSpaceDN w:val="0"/>
        <w:adjustRightInd w:val="0"/>
        <w:spacing w:after="0" w:line="240" w:lineRule="auto"/>
        <w:jc w:val="both"/>
        <w:rPr>
          <w:rFonts w:ascii="Times New Roman" w:hAnsi="Times New Roman" w:cs="Times New Roman"/>
        </w:rPr>
      </w:pPr>
    </w:p>
    <w:p w:rsidR="00390B3D" w:rsidRPr="002D487A" w:rsidRDefault="00390B3D" w:rsidP="008A06D1">
      <w:pPr>
        <w:autoSpaceDE w:val="0"/>
        <w:autoSpaceDN w:val="0"/>
        <w:adjustRightInd w:val="0"/>
        <w:spacing w:after="0" w:line="240" w:lineRule="auto"/>
        <w:jc w:val="both"/>
        <w:rPr>
          <w:rFonts w:ascii="Times New Roman" w:hAnsi="Times New Roman" w:cs="Times New Roman"/>
        </w:rPr>
      </w:pPr>
    </w:p>
    <w:p w:rsidR="00383B95" w:rsidRPr="002D487A" w:rsidRDefault="00383B95"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INTRODUCCION</w:t>
      </w:r>
      <w:r w:rsidR="00390B3D" w:rsidRPr="002D487A">
        <w:rPr>
          <w:rFonts w:ascii="Times New Roman" w:hAnsi="Times New Roman" w:cs="Times New Roman"/>
        </w:rPr>
        <w:t>..............................................................................................</w:t>
      </w:r>
    </w:p>
    <w:p w:rsidR="00390B3D" w:rsidRPr="002D487A" w:rsidRDefault="00390B3D" w:rsidP="008A06D1">
      <w:pPr>
        <w:autoSpaceDE w:val="0"/>
        <w:autoSpaceDN w:val="0"/>
        <w:adjustRightInd w:val="0"/>
        <w:spacing w:after="0" w:line="240" w:lineRule="auto"/>
        <w:jc w:val="both"/>
        <w:rPr>
          <w:rFonts w:ascii="Times New Roman" w:hAnsi="Times New Roman" w:cs="Times New Roman"/>
        </w:rPr>
      </w:pPr>
    </w:p>
    <w:p w:rsidR="00383B95" w:rsidRPr="002D487A" w:rsidRDefault="00383B95" w:rsidP="008A06D1">
      <w:pPr>
        <w:autoSpaceDE w:val="0"/>
        <w:autoSpaceDN w:val="0"/>
        <w:adjustRightInd w:val="0"/>
        <w:spacing w:after="0" w:line="240" w:lineRule="auto"/>
        <w:ind w:firstLine="567"/>
        <w:jc w:val="both"/>
        <w:rPr>
          <w:rFonts w:ascii="Times New Roman" w:hAnsi="Times New Roman" w:cs="Times New Roman"/>
          <w:i/>
          <w:iCs/>
        </w:rPr>
      </w:pPr>
      <w:r w:rsidRPr="002D487A">
        <w:rPr>
          <w:rFonts w:ascii="Times New Roman" w:hAnsi="Times New Roman" w:cs="Times New Roman"/>
          <w:i/>
          <w:iCs/>
        </w:rPr>
        <w:t>A cargo de:</w:t>
      </w:r>
    </w:p>
    <w:p w:rsidR="00383B95" w:rsidRPr="00267D45" w:rsidRDefault="00383B95" w:rsidP="008A06D1">
      <w:pPr>
        <w:autoSpaceDE w:val="0"/>
        <w:autoSpaceDN w:val="0"/>
        <w:adjustRightInd w:val="0"/>
        <w:spacing w:after="0" w:line="240" w:lineRule="auto"/>
        <w:ind w:firstLine="567"/>
        <w:jc w:val="both"/>
        <w:rPr>
          <w:rFonts w:ascii="Times New Roman" w:hAnsi="Times New Roman" w:cs="Times New Roman"/>
          <w:lang w:val="en-US"/>
        </w:rPr>
      </w:pPr>
      <w:r w:rsidRPr="00267D45">
        <w:rPr>
          <w:rFonts w:ascii="Times New Roman" w:hAnsi="Times New Roman" w:cs="Times New Roman"/>
          <w:lang w:val="en-US"/>
        </w:rPr>
        <w:t>John Morson, o.c.s.o.</w:t>
      </w:r>
    </w:p>
    <w:p w:rsidR="00390B3D" w:rsidRPr="00267D45" w:rsidRDefault="00390B3D" w:rsidP="008A06D1">
      <w:pPr>
        <w:autoSpaceDE w:val="0"/>
        <w:autoSpaceDN w:val="0"/>
        <w:adjustRightInd w:val="0"/>
        <w:spacing w:after="0" w:line="240" w:lineRule="auto"/>
        <w:jc w:val="both"/>
        <w:rPr>
          <w:rFonts w:ascii="Times New Roman" w:hAnsi="Times New Roman" w:cs="Times New Roman"/>
          <w:lang w:val="en-US"/>
        </w:rPr>
      </w:pPr>
    </w:p>
    <w:p w:rsidR="00383B95" w:rsidRPr="002D487A" w:rsidRDefault="00383B95"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LA LUZ DE CRISTO. HOMILIAS PARA EL TIEMPO</w:t>
      </w:r>
    </w:p>
    <w:p w:rsidR="00DC2BC0" w:rsidRPr="002D487A" w:rsidRDefault="00DC2BC0"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Y LAS FIESTAS LITURGICAS.........................................................................</w:t>
      </w:r>
    </w:p>
    <w:p w:rsidR="0053513E" w:rsidRPr="002D487A" w:rsidRDefault="0053513E" w:rsidP="008A06D1">
      <w:pPr>
        <w:autoSpaceDE w:val="0"/>
        <w:autoSpaceDN w:val="0"/>
        <w:adjustRightInd w:val="0"/>
        <w:spacing w:after="0" w:line="240" w:lineRule="auto"/>
        <w:jc w:val="both"/>
        <w:rPr>
          <w:rFonts w:ascii="Times New Roman" w:hAnsi="Times New Roman" w:cs="Times New Roman"/>
          <w:sz w:val="20"/>
          <w:szCs w:val="20"/>
        </w:rPr>
      </w:pPr>
    </w:p>
    <w:p w:rsidR="00383B95" w:rsidRPr="002D487A" w:rsidRDefault="00383B95" w:rsidP="008A06D1">
      <w:pPr>
        <w:autoSpaceDE w:val="0"/>
        <w:autoSpaceDN w:val="0"/>
        <w:adjustRightInd w:val="0"/>
        <w:spacing w:after="0" w:line="240" w:lineRule="auto"/>
        <w:ind w:firstLine="567"/>
        <w:jc w:val="both"/>
        <w:rPr>
          <w:rFonts w:ascii="Times New Roman" w:hAnsi="Times New Roman" w:cs="Times New Roman"/>
          <w:i/>
          <w:iCs/>
        </w:rPr>
      </w:pPr>
      <w:r w:rsidRPr="002D487A">
        <w:rPr>
          <w:rFonts w:ascii="Times New Roman" w:hAnsi="Times New Roman" w:cs="Times New Roman"/>
          <w:i/>
          <w:iCs/>
        </w:rPr>
        <w:t>Traducción:</w:t>
      </w:r>
    </w:p>
    <w:p w:rsidR="00383B95" w:rsidRPr="002D487A" w:rsidRDefault="00383B95" w:rsidP="008A06D1">
      <w:pPr>
        <w:autoSpaceDE w:val="0"/>
        <w:autoSpaceDN w:val="0"/>
        <w:adjustRightInd w:val="0"/>
        <w:spacing w:after="0" w:line="240" w:lineRule="auto"/>
        <w:ind w:firstLine="567"/>
        <w:jc w:val="both"/>
        <w:rPr>
          <w:rFonts w:ascii="Times New Roman" w:hAnsi="Times New Roman" w:cs="Times New Roman"/>
        </w:rPr>
      </w:pPr>
      <w:r w:rsidRPr="002D487A">
        <w:rPr>
          <w:rFonts w:ascii="Times New Roman" w:hAnsi="Times New Roman" w:cs="Times New Roman"/>
        </w:rPr>
        <w:t>P. Damián Yáñez, o.c.s.o.</w:t>
      </w:r>
    </w:p>
    <w:p w:rsidR="00390B3D" w:rsidRPr="002D487A" w:rsidRDefault="00390B3D" w:rsidP="008A06D1">
      <w:pPr>
        <w:autoSpaceDE w:val="0"/>
        <w:autoSpaceDN w:val="0"/>
        <w:adjustRightInd w:val="0"/>
        <w:spacing w:after="0" w:line="240" w:lineRule="auto"/>
        <w:ind w:firstLine="567"/>
        <w:jc w:val="both"/>
        <w:rPr>
          <w:rFonts w:ascii="Times New Roman" w:hAnsi="Times New Roman" w:cs="Times New Roman"/>
          <w:i/>
          <w:iCs/>
        </w:rPr>
      </w:pPr>
    </w:p>
    <w:p w:rsidR="00383B95" w:rsidRPr="002D487A" w:rsidRDefault="00383B95" w:rsidP="008A06D1">
      <w:pPr>
        <w:autoSpaceDE w:val="0"/>
        <w:autoSpaceDN w:val="0"/>
        <w:adjustRightInd w:val="0"/>
        <w:spacing w:after="0" w:line="240" w:lineRule="auto"/>
        <w:ind w:firstLine="567"/>
        <w:jc w:val="both"/>
        <w:rPr>
          <w:rFonts w:ascii="Times New Roman" w:hAnsi="Times New Roman" w:cs="Times New Roman"/>
          <w:i/>
          <w:iCs/>
        </w:rPr>
      </w:pPr>
      <w:r w:rsidRPr="002D487A">
        <w:rPr>
          <w:rFonts w:ascii="Times New Roman" w:hAnsi="Times New Roman" w:cs="Times New Roman"/>
          <w:i/>
          <w:iCs/>
        </w:rPr>
        <w:t>Revisión:</w:t>
      </w:r>
    </w:p>
    <w:p w:rsidR="00DC2BC0" w:rsidRPr="002D487A" w:rsidRDefault="0053513E" w:rsidP="008A06D1">
      <w:pPr>
        <w:autoSpaceDE w:val="0"/>
        <w:autoSpaceDN w:val="0"/>
        <w:adjustRightInd w:val="0"/>
        <w:spacing w:after="0" w:line="240" w:lineRule="auto"/>
        <w:ind w:firstLine="567"/>
        <w:jc w:val="both"/>
        <w:rPr>
          <w:rFonts w:ascii="Times New Roman" w:hAnsi="Times New Roman" w:cs="Times New Roman"/>
        </w:rPr>
      </w:pPr>
      <w:r w:rsidRPr="002D487A">
        <w:rPr>
          <w:rFonts w:ascii="Times New Roman" w:hAnsi="Times New Roman" w:cs="Times New Roman"/>
        </w:rPr>
        <w:t>M</w:t>
      </w:r>
      <w:r w:rsidR="00383B95" w:rsidRPr="002D487A">
        <w:rPr>
          <w:rFonts w:ascii="Times New Roman" w:hAnsi="Times New Roman" w:cs="Times New Roman"/>
        </w:rPr>
        <w:t>onjas benedictinas de Nuestra Señora de la</w:t>
      </w:r>
      <w:r w:rsidRPr="002D487A">
        <w:rPr>
          <w:rFonts w:ascii="Times New Roman" w:hAnsi="Times New Roman" w:cs="Times New Roman"/>
        </w:rPr>
        <w:t xml:space="preserve"> </w:t>
      </w:r>
    </w:p>
    <w:p w:rsidR="00383B95" w:rsidRPr="002D487A" w:rsidRDefault="00383B95" w:rsidP="008A06D1">
      <w:pPr>
        <w:autoSpaceDE w:val="0"/>
        <w:autoSpaceDN w:val="0"/>
        <w:adjustRightInd w:val="0"/>
        <w:spacing w:after="0" w:line="240" w:lineRule="auto"/>
        <w:ind w:firstLine="567"/>
        <w:jc w:val="both"/>
        <w:rPr>
          <w:rFonts w:ascii="Times New Roman" w:hAnsi="Times New Roman" w:cs="Times New Roman"/>
        </w:rPr>
      </w:pPr>
      <w:r w:rsidRPr="002D487A">
        <w:rPr>
          <w:rFonts w:ascii="Times New Roman" w:hAnsi="Times New Roman" w:cs="Times New Roman"/>
        </w:rPr>
        <w:t>Esperanza</w:t>
      </w:r>
    </w:p>
    <w:p w:rsidR="00390B3D" w:rsidRPr="002D487A" w:rsidRDefault="00390B3D" w:rsidP="008A06D1">
      <w:pPr>
        <w:jc w:val="both"/>
        <w:rPr>
          <w:rFonts w:ascii="Times New Roman" w:hAnsi="Times New Roman" w:cs="Times New Roman"/>
        </w:rPr>
      </w:pPr>
    </w:p>
    <w:p w:rsidR="00383B95" w:rsidRPr="002D487A" w:rsidRDefault="0053513E" w:rsidP="008A06D1">
      <w:pPr>
        <w:jc w:val="both"/>
        <w:rPr>
          <w:rFonts w:ascii="Times New Roman" w:hAnsi="Times New Roman" w:cs="Times New Roman"/>
        </w:rPr>
      </w:pPr>
      <w:r w:rsidRPr="002D487A">
        <w:rPr>
          <w:rFonts w:ascii="Times New Roman" w:hAnsi="Times New Roman" w:cs="Times New Roman"/>
        </w:rPr>
        <w:t xml:space="preserve">INDICE GENERAL </w:t>
      </w:r>
    </w:p>
    <w:p w:rsidR="0053513E" w:rsidRPr="002D487A" w:rsidRDefault="0053513E" w:rsidP="008A06D1">
      <w:pPr>
        <w:jc w:val="both"/>
        <w:rPr>
          <w:rFonts w:ascii="Times New Roman" w:hAnsi="Times New Roman" w:cs="Times New Roman"/>
          <w:sz w:val="20"/>
          <w:szCs w:val="20"/>
        </w:rPr>
      </w:pPr>
      <w:r w:rsidRPr="002D487A">
        <w:rPr>
          <w:rFonts w:ascii="Times New Roman" w:hAnsi="Times New Roman" w:cs="Times New Roman"/>
          <w:sz w:val="20"/>
          <w:szCs w:val="20"/>
        </w:rPr>
        <w:br w:type="page"/>
      </w:r>
    </w:p>
    <w:p w:rsidR="00383B95" w:rsidRPr="002D487A" w:rsidRDefault="00383B95" w:rsidP="008A06D1">
      <w:pPr>
        <w:autoSpaceDE w:val="0"/>
        <w:autoSpaceDN w:val="0"/>
        <w:adjustRightInd w:val="0"/>
        <w:spacing w:after="0" w:line="240" w:lineRule="auto"/>
        <w:ind w:firstLine="2835"/>
        <w:jc w:val="both"/>
        <w:rPr>
          <w:rFonts w:ascii="Times New Roman" w:hAnsi="Times New Roman" w:cs="Times New Roman"/>
          <w:i/>
          <w:iCs/>
        </w:rPr>
      </w:pPr>
      <w:r w:rsidRPr="002D487A">
        <w:rPr>
          <w:rFonts w:ascii="Times New Roman" w:hAnsi="Times New Roman" w:cs="Times New Roman"/>
          <w:i/>
          <w:iCs/>
        </w:rPr>
        <w:lastRenderedPageBreak/>
        <w:t>ABREVIATURAS</w:t>
      </w:r>
    </w:p>
    <w:p w:rsidR="00DC2BC0" w:rsidRPr="002D487A" w:rsidRDefault="00DC2BC0" w:rsidP="008A06D1">
      <w:pPr>
        <w:autoSpaceDE w:val="0"/>
        <w:autoSpaceDN w:val="0"/>
        <w:adjustRightInd w:val="0"/>
        <w:spacing w:after="0" w:line="240" w:lineRule="auto"/>
        <w:jc w:val="both"/>
        <w:rPr>
          <w:rFonts w:ascii="Times New Roman" w:hAnsi="Times New Roman" w:cs="Times New Roman"/>
          <w:i/>
          <w:iCs/>
        </w:rPr>
      </w:pPr>
    </w:p>
    <w:p w:rsidR="00383B95" w:rsidRPr="002D487A" w:rsidRDefault="00383B95"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 xml:space="preserve">RB </w:t>
      </w:r>
      <w:r w:rsidRPr="002D487A">
        <w:rPr>
          <w:rFonts w:ascii="Times New Roman" w:hAnsi="Times New Roman" w:cs="Times New Roman"/>
          <w:i/>
          <w:iCs/>
        </w:rPr>
        <w:t xml:space="preserve">Regla </w:t>
      </w:r>
      <w:r w:rsidRPr="002D487A">
        <w:rPr>
          <w:rFonts w:ascii="Times New Roman" w:hAnsi="Times New Roman" w:cs="Times New Roman"/>
        </w:rPr>
        <w:t>de san Benito.</w:t>
      </w:r>
    </w:p>
    <w:p w:rsidR="00DC2BC0" w:rsidRPr="002D487A" w:rsidRDefault="00DC2BC0" w:rsidP="008A06D1">
      <w:pPr>
        <w:autoSpaceDE w:val="0"/>
        <w:autoSpaceDN w:val="0"/>
        <w:adjustRightInd w:val="0"/>
        <w:spacing w:after="0" w:line="240" w:lineRule="auto"/>
        <w:jc w:val="both"/>
        <w:rPr>
          <w:rFonts w:ascii="Times New Roman" w:hAnsi="Times New Roman" w:cs="Times New Roman"/>
        </w:rPr>
      </w:pPr>
    </w:p>
    <w:p w:rsidR="00383B95" w:rsidRPr="002D487A" w:rsidRDefault="00383B95" w:rsidP="008A06D1">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rPr>
        <w:t xml:space="preserve">PL </w:t>
      </w:r>
      <w:r w:rsidRPr="002D487A">
        <w:rPr>
          <w:rFonts w:ascii="Times New Roman" w:hAnsi="Times New Roman" w:cs="Times New Roman"/>
          <w:i/>
          <w:iCs/>
        </w:rPr>
        <w:t xml:space="preserve">Patrología Latina, </w:t>
      </w:r>
      <w:r w:rsidRPr="002D487A">
        <w:rPr>
          <w:rFonts w:ascii="Times New Roman" w:hAnsi="Times New Roman" w:cs="Times New Roman"/>
        </w:rPr>
        <w:t>ed. J. B. Migne, París.</w:t>
      </w:r>
    </w:p>
    <w:p w:rsidR="00DC2BC0" w:rsidRPr="002D487A" w:rsidRDefault="00DC2BC0" w:rsidP="008A06D1">
      <w:pPr>
        <w:autoSpaceDE w:val="0"/>
        <w:autoSpaceDN w:val="0"/>
        <w:adjustRightInd w:val="0"/>
        <w:spacing w:after="0" w:line="240" w:lineRule="auto"/>
        <w:jc w:val="both"/>
        <w:rPr>
          <w:rFonts w:ascii="Times New Roman" w:hAnsi="Times New Roman" w:cs="Times New Roman"/>
        </w:rPr>
      </w:pPr>
    </w:p>
    <w:p w:rsidR="00383B95" w:rsidRPr="000B1AC4" w:rsidRDefault="00383B95" w:rsidP="008A06D1">
      <w:pPr>
        <w:autoSpaceDE w:val="0"/>
        <w:autoSpaceDN w:val="0"/>
        <w:adjustRightInd w:val="0"/>
        <w:spacing w:after="0" w:line="240" w:lineRule="auto"/>
        <w:jc w:val="both"/>
        <w:rPr>
          <w:rFonts w:ascii="Times New Roman" w:hAnsi="Times New Roman" w:cs="Times New Roman"/>
          <w:lang w:val="pt-BR"/>
        </w:rPr>
      </w:pPr>
      <w:r w:rsidRPr="002D487A">
        <w:rPr>
          <w:rFonts w:ascii="Times New Roman" w:hAnsi="Times New Roman" w:cs="Times New Roman"/>
        </w:rPr>
        <w:t xml:space="preserve">PG </w:t>
      </w:r>
      <w:r w:rsidRPr="002D487A">
        <w:rPr>
          <w:rFonts w:ascii="Times New Roman" w:hAnsi="Times New Roman" w:cs="Times New Roman"/>
          <w:i/>
          <w:iCs/>
        </w:rPr>
        <w:t xml:space="preserve">Patrología Griega, </w:t>
      </w:r>
      <w:r w:rsidRPr="002D487A">
        <w:rPr>
          <w:rFonts w:ascii="Times New Roman" w:hAnsi="Times New Roman" w:cs="Times New Roman"/>
        </w:rPr>
        <w:t xml:space="preserve">ed. </w:t>
      </w:r>
      <w:r w:rsidRPr="004B3AAC">
        <w:rPr>
          <w:rFonts w:ascii="Times New Roman" w:hAnsi="Times New Roman" w:cs="Times New Roman"/>
          <w:lang w:val="pt-BR"/>
        </w:rPr>
        <w:t xml:space="preserve">J. B. Migne. </w:t>
      </w:r>
      <w:r w:rsidRPr="000B1AC4">
        <w:rPr>
          <w:rFonts w:ascii="Times New Roman" w:hAnsi="Times New Roman" w:cs="Times New Roman"/>
          <w:lang w:val="pt-BR"/>
        </w:rPr>
        <w:t>París.</w:t>
      </w:r>
    </w:p>
    <w:p w:rsidR="00DC2BC0" w:rsidRPr="000B1AC4" w:rsidRDefault="00DC2BC0" w:rsidP="008A06D1">
      <w:pPr>
        <w:autoSpaceDE w:val="0"/>
        <w:autoSpaceDN w:val="0"/>
        <w:adjustRightInd w:val="0"/>
        <w:spacing w:after="0" w:line="240" w:lineRule="auto"/>
        <w:jc w:val="both"/>
        <w:rPr>
          <w:rFonts w:ascii="Times New Roman" w:hAnsi="Times New Roman" w:cs="Times New Roman"/>
          <w:lang w:val="pt-BR"/>
        </w:rPr>
      </w:pPr>
    </w:p>
    <w:p w:rsidR="00383B95" w:rsidRPr="00905758" w:rsidRDefault="00383B95" w:rsidP="008A06D1">
      <w:pPr>
        <w:autoSpaceDE w:val="0"/>
        <w:autoSpaceDN w:val="0"/>
        <w:adjustRightInd w:val="0"/>
        <w:spacing w:after="0" w:line="240" w:lineRule="auto"/>
        <w:jc w:val="both"/>
        <w:rPr>
          <w:rFonts w:ascii="Times New Roman" w:hAnsi="Times New Roman" w:cs="Times New Roman"/>
          <w:lang w:val="pt-BR"/>
        </w:rPr>
      </w:pPr>
      <w:r w:rsidRPr="000B1AC4">
        <w:rPr>
          <w:rFonts w:ascii="Times New Roman" w:hAnsi="Times New Roman" w:cs="Times New Roman"/>
          <w:lang w:val="pt-BR"/>
        </w:rPr>
        <w:t>BAC Bibliot</w:t>
      </w:r>
      <w:r w:rsidR="00DC2BC0" w:rsidRPr="000B1AC4">
        <w:rPr>
          <w:rFonts w:ascii="Times New Roman" w:hAnsi="Times New Roman" w:cs="Times New Roman"/>
          <w:lang w:val="pt-BR"/>
        </w:rPr>
        <w:t xml:space="preserve">eca de Autores </w:t>
      </w:r>
      <w:r w:rsidR="00DC2BC0" w:rsidRPr="00905758">
        <w:rPr>
          <w:rFonts w:ascii="Times New Roman" w:hAnsi="Times New Roman" w:cs="Times New Roman"/>
          <w:lang w:val="pt-BR"/>
        </w:rPr>
        <w:t>Cristianos, M</w:t>
      </w:r>
      <w:r w:rsidRPr="00905758">
        <w:rPr>
          <w:rFonts w:ascii="Times New Roman" w:hAnsi="Times New Roman" w:cs="Times New Roman"/>
          <w:lang w:val="pt-BR"/>
        </w:rPr>
        <w:t>adrid.</w:t>
      </w:r>
    </w:p>
    <w:p w:rsidR="00DC2BC0" w:rsidRPr="00905758" w:rsidRDefault="00DC2BC0" w:rsidP="008A06D1">
      <w:pPr>
        <w:autoSpaceDE w:val="0"/>
        <w:autoSpaceDN w:val="0"/>
        <w:adjustRightInd w:val="0"/>
        <w:spacing w:after="0" w:line="240" w:lineRule="auto"/>
        <w:jc w:val="both"/>
        <w:rPr>
          <w:rFonts w:ascii="Times New Roman" w:hAnsi="Times New Roman" w:cs="Times New Roman"/>
          <w:lang w:val="pt-BR"/>
        </w:rPr>
      </w:pPr>
    </w:p>
    <w:p w:rsidR="00383B95" w:rsidRPr="000B1AC4" w:rsidRDefault="002D487A" w:rsidP="008A06D1">
      <w:pPr>
        <w:autoSpaceDE w:val="0"/>
        <w:autoSpaceDN w:val="0"/>
        <w:adjustRightInd w:val="0"/>
        <w:spacing w:after="0" w:line="240" w:lineRule="auto"/>
        <w:jc w:val="both"/>
        <w:rPr>
          <w:rFonts w:ascii="Times New Roman" w:hAnsi="Times New Roman" w:cs="Times New Roman"/>
          <w:lang w:val="fr-FR"/>
        </w:rPr>
      </w:pPr>
      <w:r w:rsidRPr="00905758">
        <w:rPr>
          <w:rFonts w:ascii="Times New Roman" w:hAnsi="Times New Roman" w:cs="Times New Roman"/>
          <w:lang w:val="fr-FR"/>
        </w:rPr>
        <w:t>SC Colección “Sources Chrétiennes”</w:t>
      </w:r>
      <w:r w:rsidR="00383B95" w:rsidRPr="00905758">
        <w:rPr>
          <w:rFonts w:ascii="Times New Roman" w:hAnsi="Times New Roman" w:cs="Times New Roman"/>
          <w:lang w:val="fr-FR"/>
        </w:rPr>
        <w:t>, ed. du Cerf, París</w:t>
      </w:r>
      <w:r w:rsidR="00383B95" w:rsidRPr="000B1AC4">
        <w:rPr>
          <w:rFonts w:ascii="Times New Roman" w:hAnsi="Times New Roman" w:cs="Times New Roman"/>
          <w:lang w:val="fr-FR"/>
        </w:rPr>
        <w:t>.</w:t>
      </w:r>
    </w:p>
    <w:p w:rsidR="00DC2BC0" w:rsidRPr="000B1AC4" w:rsidRDefault="00DC2BC0" w:rsidP="008A06D1">
      <w:pPr>
        <w:autoSpaceDE w:val="0"/>
        <w:autoSpaceDN w:val="0"/>
        <w:adjustRightInd w:val="0"/>
        <w:spacing w:after="0" w:line="240" w:lineRule="auto"/>
        <w:jc w:val="both"/>
        <w:rPr>
          <w:rFonts w:ascii="Times New Roman" w:hAnsi="Times New Roman" w:cs="Times New Roman"/>
          <w:lang w:val="fr-FR"/>
        </w:rPr>
      </w:pPr>
    </w:p>
    <w:p w:rsidR="00383B95" w:rsidRPr="002D487A" w:rsidRDefault="002D487A" w:rsidP="008A06D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PC Serie “</w:t>
      </w:r>
      <w:r w:rsidR="00383B95" w:rsidRPr="002D487A">
        <w:rPr>
          <w:rFonts w:ascii="Times New Roman" w:hAnsi="Times New Roman" w:cs="Times New Roman"/>
        </w:rPr>
        <w:t>Padres Cisterciens</w:t>
      </w:r>
      <w:r>
        <w:rPr>
          <w:rFonts w:ascii="Times New Roman" w:hAnsi="Times New Roman" w:cs="Times New Roman"/>
        </w:rPr>
        <w:t>es”</w:t>
      </w:r>
      <w:r w:rsidR="00383B95" w:rsidRPr="002D487A">
        <w:rPr>
          <w:rFonts w:ascii="Times New Roman" w:hAnsi="Times New Roman" w:cs="Times New Roman"/>
        </w:rPr>
        <w:t>, Azul - Buenos Aires, República</w:t>
      </w:r>
      <w:r w:rsidR="00F56C95" w:rsidRPr="002D487A">
        <w:rPr>
          <w:rFonts w:ascii="Times New Roman" w:hAnsi="Times New Roman" w:cs="Times New Roman"/>
        </w:rPr>
        <w:t xml:space="preserve"> </w:t>
      </w:r>
      <w:r w:rsidR="00383B95" w:rsidRPr="002D487A">
        <w:rPr>
          <w:rFonts w:ascii="Times New Roman" w:hAnsi="Times New Roman" w:cs="Times New Roman"/>
        </w:rPr>
        <w:t>Argentina.</w:t>
      </w:r>
    </w:p>
    <w:p w:rsidR="00DC2BC0" w:rsidRPr="002D487A" w:rsidRDefault="00DC2BC0" w:rsidP="008A06D1">
      <w:pPr>
        <w:autoSpaceDE w:val="0"/>
        <w:autoSpaceDN w:val="0"/>
        <w:adjustRightInd w:val="0"/>
        <w:spacing w:after="0" w:line="240" w:lineRule="auto"/>
        <w:jc w:val="both"/>
        <w:rPr>
          <w:rFonts w:ascii="Times New Roman" w:hAnsi="Times New Roman" w:cs="Times New Roman"/>
        </w:rPr>
      </w:pPr>
    </w:p>
    <w:p w:rsidR="00383B95" w:rsidRPr="002D487A" w:rsidRDefault="002D487A" w:rsidP="008A06D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rPr>
        <w:t>CF “Cistercian Fathers”</w:t>
      </w:r>
      <w:r w:rsidR="00383B95" w:rsidRPr="002D487A">
        <w:rPr>
          <w:rFonts w:ascii="Times New Roman" w:hAnsi="Times New Roman" w:cs="Times New Roman"/>
        </w:rPr>
        <w:t xml:space="preserve"> Series, Spencer, Massachusetts, Estados</w:t>
      </w:r>
      <w:r w:rsidR="00F56C95" w:rsidRPr="002D487A">
        <w:rPr>
          <w:rFonts w:ascii="Times New Roman" w:hAnsi="Times New Roman" w:cs="Times New Roman"/>
        </w:rPr>
        <w:t xml:space="preserve"> </w:t>
      </w:r>
      <w:r w:rsidR="00383B95" w:rsidRPr="002D487A">
        <w:rPr>
          <w:rFonts w:ascii="Times New Roman" w:hAnsi="Times New Roman" w:cs="Times New Roman"/>
        </w:rPr>
        <w:t>Unidos de América</w:t>
      </w:r>
      <w:r w:rsidR="00383B95" w:rsidRPr="002D487A">
        <w:rPr>
          <w:rFonts w:ascii="Times New Roman" w:hAnsi="Times New Roman" w:cs="Times New Roman"/>
          <w:sz w:val="20"/>
          <w:szCs w:val="20"/>
        </w:rPr>
        <w:t>.</w:t>
      </w:r>
    </w:p>
    <w:p w:rsidR="00DC2BC0" w:rsidRPr="002D487A" w:rsidRDefault="00DC2BC0" w:rsidP="008A06D1">
      <w:pPr>
        <w:autoSpaceDE w:val="0"/>
        <w:autoSpaceDN w:val="0"/>
        <w:adjustRightInd w:val="0"/>
        <w:spacing w:after="0" w:line="240" w:lineRule="auto"/>
        <w:jc w:val="both"/>
        <w:rPr>
          <w:rFonts w:ascii="Times New Roman" w:hAnsi="Times New Roman" w:cs="Times New Roman"/>
          <w:sz w:val="20"/>
          <w:szCs w:val="20"/>
        </w:rPr>
      </w:pPr>
    </w:p>
    <w:p w:rsidR="0053513E" w:rsidRPr="002D487A" w:rsidRDefault="0053513E" w:rsidP="008A06D1">
      <w:pPr>
        <w:spacing w:after="0" w:line="240" w:lineRule="auto"/>
        <w:jc w:val="both"/>
        <w:rPr>
          <w:rFonts w:ascii="Times New Roman" w:hAnsi="Times New Roman" w:cs="Times New Roman"/>
          <w:sz w:val="20"/>
          <w:szCs w:val="20"/>
        </w:rPr>
      </w:pPr>
      <w:r w:rsidRPr="002D487A">
        <w:rPr>
          <w:rFonts w:ascii="Times New Roman" w:hAnsi="Times New Roman" w:cs="Times New Roman"/>
          <w:sz w:val="20"/>
          <w:szCs w:val="20"/>
        </w:rPr>
        <w:br w:type="page"/>
      </w:r>
    </w:p>
    <w:p w:rsidR="00383B95" w:rsidRPr="002D487A" w:rsidRDefault="00383B95" w:rsidP="00492492">
      <w:pPr>
        <w:autoSpaceDE w:val="0"/>
        <w:autoSpaceDN w:val="0"/>
        <w:adjustRightInd w:val="0"/>
        <w:spacing w:after="120" w:line="240" w:lineRule="auto"/>
        <w:jc w:val="center"/>
        <w:rPr>
          <w:rFonts w:ascii="Times New Roman" w:hAnsi="Times New Roman" w:cs="Times New Roman"/>
        </w:rPr>
      </w:pPr>
      <w:r w:rsidRPr="002D487A">
        <w:rPr>
          <w:rFonts w:ascii="Times New Roman" w:hAnsi="Times New Roman" w:cs="Times New Roman"/>
        </w:rPr>
        <w:lastRenderedPageBreak/>
        <w:t>NOTA DE LOS EDITORES</w:t>
      </w:r>
    </w:p>
    <w:p w:rsidR="00383B95" w:rsidRPr="002D487A" w:rsidRDefault="00383B95"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sz w:val="52"/>
          <w:szCs w:val="52"/>
        </w:rPr>
        <w:t xml:space="preserve">L </w:t>
      </w:r>
      <w:r w:rsidRPr="002D487A">
        <w:rPr>
          <w:rFonts w:ascii="Times New Roman" w:hAnsi="Times New Roman" w:cs="Times New Roman"/>
          <w:i/>
          <w:iCs/>
        </w:rPr>
        <w:t>OS sermones del beato Guerrico de Igny trasuntan un</w:t>
      </w:r>
      <w:r w:rsidR="0053513E" w:rsidRPr="002D487A">
        <w:rPr>
          <w:rFonts w:ascii="Times New Roman" w:hAnsi="Times New Roman" w:cs="Times New Roman"/>
          <w:i/>
          <w:iCs/>
        </w:rPr>
        <w:t xml:space="preserve"> </w:t>
      </w:r>
      <w:r w:rsidRPr="002D487A">
        <w:rPr>
          <w:rFonts w:ascii="Times New Roman" w:hAnsi="Times New Roman" w:cs="Times New Roman"/>
          <w:i/>
          <w:iCs/>
        </w:rPr>
        <w:t>encanto del que es muy difícil sustraerse. La originalidad</w:t>
      </w:r>
      <w:r w:rsidR="0053513E" w:rsidRPr="002D487A">
        <w:rPr>
          <w:rFonts w:ascii="Times New Roman" w:hAnsi="Times New Roman" w:cs="Times New Roman"/>
          <w:i/>
          <w:iCs/>
        </w:rPr>
        <w:t xml:space="preserve"> </w:t>
      </w:r>
      <w:r w:rsidRPr="002D487A">
        <w:rPr>
          <w:rFonts w:ascii="Times New Roman" w:hAnsi="Times New Roman" w:cs="Times New Roman"/>
          <w:i/>
          <w:iCs/>
        </w:rPr>
        <w:t>de su pensamiento, destacada y analizada por el autor</w:t>
      </w:r>
      <w:r w:rsidR="0053513E" w:rsidRPr="002D487A">
        <w:rPr>
          <w:rFonts w:ascii="Times New Roman" w:hAnsi="Times New Roman" w:cs="Times New Roman"/>
          <w:i/>
          <w:iCs/>
        </w:rPr>
        <w:t xml:space="preserve"> </w:t>
      </w:r>
      <w:r w:rsidRPr="002D487A">
        <w:rPr>
          <w:rFonts w:ascii="Times New Roman" w:hAnsi="Times New Roman" w:cs="Times New Roman"/>
          <w:i/>
          <w:iCs/>
        </w:rPr>
        <w:t>de la Introducción, sólo responde parcialmente de este poder</w:t>
      </w:r>
      <w:r w:rsidR="0053513E" w:rsidRPr="002D487A">
        <w:rPr>
          <w:rFonts w:ascii="Times New Roman" w:hAnsi="Times New Roman" w:cs="Times New Roman"/>
          <w:i/>
          <w:iCs/>
        </w:rPr>
        <w:t xml:space="preserve"> </w:t>
      </w:r>
      <w:r w:rsidRPr="002D487A">
        <w:rPr>
          <w:rFonts w:ascii="Times New Roman" w:hAnsi="Times New Roman" w:cs="Times New Roman"/>
          <w:i/>
          <w:iCs/>
        </w:rPr>
        <w:t>de atracción que los lectores de habla castellana podrán comprobar</w:t>
      </w:r>
      <w:r w:rsidR="0053513E" w:rsidRPr="002D487A">
        <w:rPr>
          <w:rFonts w:ascii="Times New Roman" w:hAnsi="Times New Roman" w:cs="Times New Roman"/>
          <w:i/>
          <w:iCs/>
        </w:rPr>
        <w:t xml:space="preserve"> </w:t>
      </w:r>
      <w:r w:rsidRPr="002D487A">
        <w:rPr>
          <w:rFonts w:ascii="Times New Roman" w:hAnsi="Times New Roman" w:cs="Times New Roman"/>
          <w:i/>
          <w:iCs/>
        </w:rPr>
        <w:t>ahora directamente sobre los textos.</w:t>
      </w:r>
    </w:p>
    <w:p w:rsidR="00383B95" w:rsidRPr="002D487A" w:rsidRDefault="00383B95"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A nuestro parecer, la obra de Guerrico nos atrae hoy porque</w:t>
      </w:r>
      <w:r w:rsidR="0053513E" w:rsidRPr="002D487A">
        <w:rPr>
          <w:rFonts w:ascii="Times New Roman" w:hAnsi="Times New Roman" w:cs="Times New Roman"/>
          <w:i/>
          <w:iCs/>
        </w:rPr>
        <w:t xml:space="preserve"> </w:t>
      </w:r>
      <w:r w:rsidRPr="002D487A">
        <w:rPr>
          <w:rFonts w:ascii="Times New Roman" w:hAnsi="Times New Roman" w:cs="Times New Roman"/>
          <w:i/>
          <w:iCs/>
        </w:rPr>
        <w:t>abre una ventana sobre la intimidad de la vida monástica en</w:t>
      </w:r>
      <w:r w:rsidR="0053513E" w:rsidRPr="002D487A">
        <w:rPr>
          <w:rFonts w:ascii="Times New Roman" w:hAnsi="Times New Roman" w:cs="Times New Roman"/>
          <w:i/>
          <w:iCs/>
        </w:rPr>
        <w:t xml:space="preserve"> </w:t>
      </w:r>
      <w:r w:rsidRPr="002D487A">
        <w:rPr>
          <w:rFonts w:ascii="Times New Roman" w:hAnsi="Times New Roman" w:cs="Times New Roman"/>
          <w:i/>
          <w:iCs/>
        </w:rPr>
        <w:t>el siglo de oro cisterciense. Leyendo sus meditaciones, siguiendo</w:t>
      </w:r>
      <w:r w:rsidR="0053513E" w:rsidRPr="002D487A">
        <w:rPr>
          <w:rFonts w:ascii="Times New Roman" w:hAnsi="Times New Roman" w:cs="Times New Roman"/>
          <w:i/>
          <w:iCs/>
        </w:rPr>
        <w:t xml:space="preserve"> </w:t>
      </w:r>
      <w:r w:rsidRPr="002D487A">
        <w:rPr>
          <w:rFonts w:ascii="Times New Roman" w:hAnsi="Times New Roman" w:cs="Times New Roman"/>
          <w:i/>
          <w:iCs/>
        </w:rPr>
        <w:t>sus generalmente límpidos análisis de la Escritura -que constituye</w:t>
      </w:r>
      <w:r w:rsidR="0053513E" w:rsidRPr="002D487A">
        <w:rPr>
          <w:rFonts w:ascii="Times New Roman" w:hAnsi="Times New Roman" w:cs="Times New Roman"/>
          <w:i/>
          <w:iCs/>
        </w:rPr>
        <w:t xml:space="preserve"> </w:t>
      </w:r>
      <w:r w:rsidRPr="002D487A">
        <w:rPr>
          <w:rFonts w:ascii="Times New Roman" w:hAnsi="Times New Roman" w:cs="Times New Roman"/>
          <w:i/>
          <w:iCs/>
        </w:rPr>
        <w:t>el motivo y el objetivo de su predicación a la vez que</w:t>
      </w:r>
      <w:r w:rsidR="0053513E" w:rsidRPr="002D487A">
        <w:rPr>
          <w:rFonts w:ascii="Times New Roman" w:hAnsi="Times New Roman" w:cs="Times New Roman"/>
          <w:i/>
          <w:iCs/>
        </w:rPr>
        <w:t xml:space="preserve"> </w:t>
      </w:r>
      <w:r w:rsidRPr="002D487A">
        <w:rPr>
          <w:rFonts w:ascii="Times New Roman" w:hAnsi="Times New Roman" w:cs="Times New Roman"/>
          <w:i/>
          <w:iCs/>
        </w:rPr>
        <w:t xml:space="preserve">le proporciona la forma-, </w:t>
      </w:r>
      <w:r w:rsidR="0053513E" w:rsidRPr="002D487A">
        <w:rPr>
          <w:rFonts w:ascii="Times New Roman" w:hAnsi="Times New Roman" w:cs="Times New Roman"/>
          <w:i/>
          <w:iCs/>
        </w:rPr>
        <w:t>contemplando</w:t>
      </w:r>
      <w:r w:rsidRPr="002D487A">
        <w:rPr>
          <w:rFonts w:ascii="Times New Roman" w:hAnsi="Times New Roman" w:cs="Times New Roman"/>
          <w:i/>
          <w:iCs/>
        </w:rPr>
        <w:t xml:space="preserve"> de su mano el misterio</w:t>
      </w:r>
      <w:r w:rsidR="0053513E" w:rsidRPr="002D487A">
        <w:rPr>
          <w:rFonts w:ascii="Times New Roman" w:hAnsi="Times New Roman" w:cs="Times New Roman"/>
          <w:i/>
          <w:iCs/>
        </w:rPr>
        <w:t xml:space="preserve"> </w:t>
      </w:r>
      <w:r w:rsidRPr="002D487A">
        <w:rPr>
          <w:rFonts w:ascii="Times New Roman" w:hAnsi="Times New Roman" w:cs="Times New Roman"/>
          <w:i/>
          <w:iCs/>
        </w:rPr>
        <w:t>litúrgico y el sacramento de la vida de los santos, oyendo</w:t>
      </w:r>
      <w:r w:rsidR="0053513E" w:rsidRPr="002D487A">
        <w:rPr>
          <w:rFonts w:ascii="Times New Roman" w:hAnsi="Times New Roman" w:cs="Times New Roman"/>
          <w:i/>
          <w:iCs/>
        </w:rPr>
        <w:t xml:space="preserve"> </w:t>
      </w:r>
      <w:r w:rsidRPr="002D487A">
        <w:rPr>
          <w:rFonts w:ascii="Times New Roman" w:hAnsi="Times New Roman" w:cs="Times New Roman"/>
          <w:i/>
          <w:iCs/>
        </w:rPr>
        <w:t>las reconvenciones a veces irónicas, a veces duras, aunque nunca</w:t>
      </w:r>
      <w:r w:rsidR="0053513E" w:rsidRPr="002D487A">
        <w:rPr>
          <w:rFonts w:ascii="Times New Roman" w:hAnsi="Times New Roman" w:cs="Times New Roman"/>
          <w:i/>
          <w:iCs/>
        </w:rPr>
        <w:t xml:space="preserve"> </w:t>
      </w:r>
      <w:r w:rsidRPr="002D487A">
        <w:rPr>
          <w:rFonts w:ascii="Times New Roman" w:hAnsi="Times New Roman" w:cs="Times New Roman"/>
          <w:i/>
          <w:iCs/>
        </w:rPr>
        <w:t>desprovistas de misericordia, que el abad administra a los</w:t>
      </w:r>
      <w:r w:rsidR="0053513E" w:rsidRPr="002D487A">
        <w:rPr>
          <w:rFonts w:ascii="Times New Roman" w:hAnsi="Times New Roman" w:cs="Times New Roman"/>
          <w:i/>
          <w:iCs/>
        </w:rPr>
        <w:t xml:space="preserve"> </w:t>
      </w:r>
      <w:r w:rsidRPr="002D487A">
        <w:rPr>
          <w:rFonts w:ascii="Times New Roman" w:hAnsi="Times New Roman" w:cs="Times New Roman"/>
          <w:i/>
          <w:iCs/>
        </w:rPr>
        <w:t>suyos en la sala capitular de Igny, sentimos compartir la existencia</w:t>
      </w:r>
      <w:r w:rsidR="0053513E" w:rsidRPr="002D487A">
        <w:rPr>
          <w:rFonts w:ascii="Times New Roman" w:hAnsi="Times New Roman" w:cs="Times New Roman"/>
          <w:i/>
          <w:iCs/>
        </w:rPr>
        <w:t xml:space="preserve"> </w:t>
      </w:r>
      <w:r w:rsidRPr="002D487A">
        <w:rPr>
          <w:rFonts w:ascii="Times New Roman" w:hAnsi="Times New Roman" w:cs="Times New Roman"/>
          <w:i/>
          <w:iCs/>
        </w:rPr>
        <w:t>de aquellos hombres que siguieron a Cristo en la luminosa</w:t>
      </w:r>
      <w:r w:rsidR="0053513E" w:rsidRPr="002D487A">
        <w:rPr>
          <w:rFonts w:ascii="Times New Roman" w:hAnsi="Times New Roman" w:cs="Times New Roman"/>
          <w:i/>
          <w:iCs/>
        </w:rPr>
        <w:t xml:space="preserve"> </w:t>
      </w:r>
      <w:r w:rsidRPr="002D487A">
        <w:rPr>
          <w:rFonts w:ascii="Times New Roman" w:hAnsi="Times New Roman" w:cs="Times New Roman"/>
          <w:i/>
          <w:iCs/>
        </w:rPr>
        <w:t>reforma cisterciense. La palabra de Guerrico no se ve</w:t>
      </w:r>
      <w:r w:rsidR="0053513E" w:rsidRPr="002D487A">
        <w:rPr>
          <w:rFonts w:ascii="Times New Roman" w:hAnsi="Times New Roman" w:cs="Times New Roman"/>
          <w:i/>
          <w:iCs/>
        </w:rPr>
        <w:t xml:space="preserve"> </w:t>
      </w:r>
      <w:r w:rsidRPr="002D487A">
        <w:rPr>
          <w:rFonts w:ascii="Times New Roman" w:hAnsi="Times New Roman" w:cs="Times New Roman"/>
          <w:i/>
          <w:iCs/>
        </w:rPr>
        <w:t>interrumpida ni por la intromisión de la historia -como es el</w:t>
      </w:r>
      <w:r w:rsidR="0053513E" w:rsidRPr="002D487A">
        <w:rPr>
          <w:rFonts w:ascii="Times New Roman" w:hAnsi="Times New Roman" w:cs="Times New Roman"/>
          <w:i/>
          <w:iCs/>
        </w:rPr>
        <w:t xml:space="preserve"> </w:t>
      </w:r>
      <w:r w:rsidRPr="002D487A">
        <w:rPr>
          <w:rFonts w:ascii="Times New Roman" w:hAnsi="Times New Roman" w:cs="Times New Roman"/>
          <w:i/>
          <w:iCs/>
        </w:rPr>
        <w:t>caso de san Bernardo de Claraval- ni por la digresión teológica</w:t>
      </w:r>
      <w:r w:rsidR="0053513E" w:rsidRPr="002D487A">
        <w:rPr>
          <w:rFonts w:ascii="Times New Roman" w:hAnsi="Times New Roman" w:cs="Times New Roman"/>
          <w:i/>
          <w:iCs/>
        </w:rPr>
        <w:t xml:space="preserve"> </w:t>
      </w:r>
      <w:r w:rsidRPr="002D487A">
        <w:rPr>
          <w:rFonts w:ascii="Times New Roman" w:hAnsi="Times New Roman" w:cs="Times New Roman"/>
          <w:i/>
          <w:iCs/>
        </w:rPr>
        <w:t>o filosófica -como sucede con Guillermo de Saint-Thierry</w:t>
      </w:r>
      <w:r w:rsidR="0053513E" w:rsidRPr="002D487A">
        <w:rPr>
          <w:rFonts w:ascii="Times New Roman" w:hAnsi="Times New Roman" w:cs="Times New Roman"/>
          <w:i/>
          <w:iCs/>
        </w:rPr>
        <w:t xml:space="preserve"> </w:t>
      </w:r>
      <w:r w:rsidR="00411886" w:rsidRPr="002D487A">
        <w:rPr>
          <w:rFonts w:ascii="Times New Roman" w:hAnsi="Times New Roman" w:cs="Times New Roman"/>
          <w:i/>
          <w:iCs/>
        </w:rPr>
        <w:t>y</w:t>
      </w:r>
      <w:r w:rsidRPr="002D487A">
        <w:rPr>
          <w:rFonts w:ascii="Times New Roman" w:hAnsi="Times New Roman" w:cs="Times New Roman"/>
          <w:i/>
          <w:iCs/>
        </w:rPr>
        <w:t xml:space="preserve"> san Elredo de Rieval-. Nuestro autor no es ajeno a su tiempo</w:t>
      </w:r>
      <w:r w:rsidR="0053513E" w:rsidRPr="002D487A">
        <w:rPr>
          <w:rFonts w:ascii="Times New Roman" w:hAnsi="Times New Roman" w:cs="Times New Roman"/>
          <w:i/>
          <w:iCs/>
        </w:rPr>
        <w:t xml:space="preserve"> </w:t>
      </w:r>
      <w:r w:rsidRPr="002D487A">
        <w:rPr>
          <w:rFonts w:ascii="Times New Roman" w:hAnsi="Times New Roman" w:cs="Times New Roman"/>
          <w:i/>
          <w:iCs/>
        </w:rPr>
        <w:t>ni deja de exponer un conocimiento, pero su tono es el propio</w:t>
      </w:r>
      <w:r w:rsidR="0053513E" w:rsidRPr="002D487A">
        <w:rPr>
          <w:rFonts w:ascii="Times New Roman" w:hAnsi="Times New Roman" w:cs="Times New Roman"/>
          <w:i/>
          <w:iCs/>
        </w:rPr>
        <w:t xml:space="preserve"> </w:t>
      </w:r>
      <w:r w:rsidRPr="002D487A">
        <w:rPr>
          <w:rFonts w:ascii="Times New Roman" w:hAnsi="Times New Roman" w:cs="Times New Roman"/>
          <w:i/>
          <w:iCs/>
        </w:rPr>
        <w:t>del padre de familia, y, más aún, el del padre de familia humilde</w:t>
      </w:r>
      <w:r w:rsidR="0053513E" w:rsidRPr="002D487A">
        <w:rPr>
          <w:rFonts w:ascii="Times New Roman" w:hAnsi="Times New Roman" w:cs="Times New Roman"/>
          <w:i/>
          <w:iCs/>
        </w:rPr>
        <w:t xml:space="preserve"> </w:t>
      </w:r>
      <w:r w:rsidRPr="002D487A">
        <w:rPr>
          <w:rFonts w:ascii="Times New Roman" w:hAnsi="Times New Roman" w:cs="Times New Roman"/>
          <w:i/>
          <w:iCs/>
        </w:rPr>
        <w:t>y responsable, que no evita destacar su indignidad y sin</w:t>
      </w:r>
      <w:r w:rsidR="0053513E" w:rsidRPr="002D487A">
        <w:rPr>
          <w:rFonts w:ascii="Times New Roman" w:hAnsi="Times New Roman" w:cs="Times New Roman"/>
          <w:i/>
          <w:iCs/>
        </w:rPr>
        <w:t xml:space="preserve"> </w:t>
      </w:r>
      <w:r w:rsidRPr="002D487A">
        <w:rPr>
          <w:rFonts w:ascii="Times New Roman" w:hAnsi="Times New Roman" w:cs="Times New Roman"/>
          <w:i/>
          <w:iCs/>
        </w:rPr>
        <w:t>embargo no se arredra por las cargas de su cargo.</w:t>
      </w:r>
    </w:p>
    <w:p w:rsidR="00383B95" w:rsidRPr="002D487A" w:rsidRDefault="00383B95"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Las enseñanzas de Guerrico pueden sintetizarse, como hemos</w:t>
      </w:r>
      <w:r w:rsidR="0053513E" w:rsidRPr="002D487A">
        <w:rPr>
          <w:rFonts w:ascii="Times New Roman" w:hAnsi="Times New Roman" w:cs="Times New Roman"/>
          <w:i/>
          <w:iCs/>
        </w:rPr>
        <w:t xml:space="preserve"> </w:t>
      </w:r>
      <w:r w:rsidRPr="002D487A">
        <w:rPr>
          <w:rFonts w:ascii="Times New Roman" w:hAnsi="Times New Roman" w:cs="Times New Roman"/>
          <w:i/>
          <w:iCs/>
        </w:rPr>
        <w:t>tratado de hacerlo mediante el título adoptado para esta</w:t>
      </w:r>
      <w:r w:rsidR="0053513E" w:rsidRPr="002D487A">
        <w:rPr>
          <w:rFonts w:ascii="Times New Roman" w:hAnsi="Times New Roman" w:cs="Times New Roman"/>
          <w:i/>
          <w:iCs/>
        </w:rPr>
        <w:t xml:space="preserve"> </w:t>
      </w:r>
      <w:r w:rsidRPr="002D487A">
        <w:rPr>
          <w:rFonts w:ascii="Times New Roman" w:hAnsi="Times New Roman" w:cs="Times New Roman"/>
          <w:i/>
          <w:iCs/>
        </w:rPr>
        <w:t>edición, con la exclamación ju</w:t>
      </w:r>
      <w:r w:rsidR="00440766" w:rsidRPr="002D487A">
        <w:rPr>
          <w:rFonts w:ascii="Times New Roman" w:hAnsi="Times New Roman" w:cs="Times New Roman"/>
          <w:i/>
          <w:iCs/>
        </w:rPr>
        <w:t>bilosa de la liturgia pascual: “</w:t>
      </w:r>
      <w:r w:rsidRPr="002D487A">
        <w:rPr>
          <w:rFonts w:ascii="Times New Roman" w:hAnsi="Times New Roman" w:cs="Times New Roman"/>
          <w:i/>
          <w:iCs/>
        </w:rPr>
        <w:t>¡La</w:t>
      </w:r>
      <w:r w:rsidR="0053513E" w:rsidRPr="002D487A">
        <w:rPr>
          <w:rFonts w:ascii="Times New Roman" w:hAnsi="Times New Roman" w:cs="Times New Roman"/>
          <w:i/>
          <w:iCs/>
        </w:rPr>
        <w:t xml:space="preserve"> </w:t>
      </w:r>
      <w:r w:rsidR="00440766" w:rsidRPr="002D487A">
        <w:rPr>
          <w:rFonts w:ascii="Times New Roman" w:hAnsi="Times New Roman" w:cs="Times New Roman"/>
          <w:i/>
          <w:iCs/>
        </w:rPr>
        <w:t>luz de Cristo!”</w:t>
      </w:r>
      <w:r w:rsidRPr="002D487A">
        <w:rPr>
          <w:rFonts w:ascii="Times New Roman" w:hAnsi="Times New Roman" w:cs="Times New Roman"/>
          <w:i/>
          <w:iCs/>
        </w:rPr>
        <w:t xml:space="preserve"> Bajo este resplandor el abad traza un camino</w:t>
      </w:r>
      <w:r w:rsidR="0053513E" w:rsidRPr="002D487A">
        <w:rPr>
          <w:rFonts w:ascii="Times New Roman" w:hAnsi="Times New Roman" w:cs="Times New Roman"/>
          <w:i/>
          <w:iCs/>
        </w:rPr>
        <w:t xml:space="preserve"> </w:t>
      </w:r>
      <w:r w:rsidRPr="002D487A">
        <w:rPr>
          <w:rFonts w:ascii="Times New Roman" w:hAnsi="Times New Roman" w:cs="Times New Roman"/>
          <w:i/>
          <w:iCs/>
        </w:rPr>
        <w:t>tripartito clásico (purgación, iluminación, unión), con el cual</w:t>
      </w:r>
      <w:r w:rsidR="0053513E" w:rsidRPr="002D487A">
        <w:rPr>
          <w:rFonts w:ascii="Times New Roman" w:hAnsi="Times New Roman" w:cs="Times New Roman"/>
          <w:i/>
          <w:iCs/>
        </w:rPr>
        <w:t xml:space="preserve"> </w:t>
      </w:r>
      <w:r w:rsidRPr="002D487A">
        <w:rPr>
          <w:rFonts w:ascii="Times New Roman" w:hAnsi="Times New Roman" w:cs="Times New Roman"/>
          <w:i/>
          <w:iCs/>
        </w:rPr>
        <w:t>describe el proceso de transformación en que se compromete</w:t>
      </w:r>
      <w:r w:rsidR="0053513E" w:rsidRPr="002D487A">
        <w:rPr>
          <w:rFonts w:ascii="Times New Roman" w:hAnsi="Times New Roman" w:cs="Times New Roman"/>
          <w:i/>
          <w:iCs/>
        </w:rPr>
        <w:t xml:space="preserve"> </w:t>
      </w:r>
      <w:r w:rsidRPr="002D487A">
        <w:rPr>
          <w:rFonts w:ascii="Times New Roman" w:hAnsi="Times New Roman" w:cs="Times New Roman"/>
          <w:i/>
          <w:iCs/>
        </w:rPr>
        <w:t>el monje, y todo fiel, una vez aceptado el llamado de Cristo.</w:t>
      </w:r>
      <w:r w:rsidR="00492492" w:rsidRPr="002D487A">
        <w:rPr>
          <w:rFonts w:ascii="Times New Roman" w:hAnsi="Times New Roman" w:cs="Times New Roman"/>
          <w:i/>
          <w:iCs/>
        </w:rPr>
        <w:t xml:space="preserve"> </w:t>
      </w:r>
      <w:r w:rsidR="00440766" w:rsidRPr="002D487A">
        <w:rPr>
          <w:rFonts w:ascii="Times New Roman" w:hAnsi="Times New Roman" w:cs="Times New Roman"/>
          <w:i/>
          <w:iCs/>
        </w:rPr>
        <w:t>¿No hemos sido elegidos “</w:t>
      </w:r>
      <w:r w:rsidRPr="002D487A">
        <w:rPr>
          <w:rFonts w:ascii="Times New Roman" w:hAnsi="Times New Roman" w:cs="Times New Roman"/>
          <w:i/>
          <w:iCs/>
        </w:rPr>
        <w:t>en él, antes de la fundación del</w:t>
      </w:r>
      <w:r w:rsidR="0053513E" w:rsidRPr="002D487A">
        <w:rPr>
          <w:rFonts w:ascii="Times New Roman" w:hAnsi="Times New Roman" w:cs="Times New Roman"/>
          <w:i/>
          <w:iCs/>
        </w:rPr>
        <w:t xml:space="preserve"> </w:t>
      </w:r>
      <w:r w:rsidRPr="002D487A">
        <w:rPr>
          <w:rFonts w:ascii="Times New Roman" w:hAnsi="Times New Roman" w:cs="Times New Roman"/>
          <w:i/>
          <w:iCs/>
        </w:rPr>
        <w:t>mundo, para ser san</w:t>
      </w:r>
      <w:r w:rsidR="00440766" w:rsidRPr="002D487A">
        <w:rPr>
          <w:rFonts w:ascii="Times New Roman" w:hAnsi="Times New Roman" w:cs="Times New Roman"/>
          <w:i/>
          <w:iCs/>
        </w:rPr>
        <w:t>tos e irreprochables en el amor”</w:t>
      </w:r>
      <w:r w:rsidR="00492492" w:rsidRPr="002D487A">
        <w:rPr>
          <w:rFonts w:ascii="Times New Roman" w:hAnsi="Times New Roman" w:cs="Times New Roman"/>
          <w:i/>
          <w:iCs/>
        </w:rPr>
        <w:t xml:space="preserve"> (Ef. 1,4)?</w:t>
      </w:r>
      <w:r w:rsidR="00EE1F17" w:rsidRPr="002D487A">
        <w:rPr>
          <w:rFonts w:ascii="Times New Roman" w:hAnsi="Times New Roman" w:cs="Times New Roman"/>
          <w:i/>
          <w:iCs/>
        </w:rPr>
        <w:t xml:space="preserve"> </w:t>
      </w:r>
      <w:r w:rsidRPr="002D487A">
        <w:rPr>
          <w:rFonts w:ascii="Times New Roman" w:hAnsi="Times New Roman" w:cs="Times New Roman"/>
          <w:i/>
          <w:iCs/>
        </w:rPr>
        <w:t>Prec</w:t>
      </w:r>
      <w:r w:rsidR="00EE1F17" w:rsidRPr="002D487A">
        <w:rPr>
          <w:rFonts w:ascii="Times New Roman" w:hAnsi="Times New Roman" w:cs="Times New Roman"/>
          <w:i/>
          <w:iCs/>
        </w:rPr>
        <w:t>isamente por este camino, confiado en la misericordia de</w:t>
      </w:r>
      <w:r w:rsidR="0053513E" w:rsidRPr="002D487A">
        <w:rPr>
          <w:rFonts w:ascii="Times New Roman" w:hAnsi="Times New Roman" w:cs="Times New Roman"/>
          <w:i/>
          <w:iCs/>
        </w:rPr>
        <w:t xml:space="preserve"> </w:t>
      </w:r>
      <w:r w:rsidRPr="002D487A">
        <w:rPr>
          <w:rFonts w:ascii="Times New Roman" w:hAnsi="Times New Roman" w:cs="Times New Roman"/>
          <w:i/>
          <w:iCs/>
        </w:rPr>
        <w:t>Dios, int</w:t>
      </w:r>
      <w:r w:rsidR="0062380A" w:rsidRPr="002D487A">
        <w:rPr>
          <w:rFonts w:ascii="Times New Roman" w:hAnsi="Times New Roman" w:cs="Times New Roman"/>
          <w:i/>
          <w:iCs/>
        </w:rPr>
        <w:t>entará el abad llevar a sus monj</w:t>
      </w:r>
      <w:r w:rsidR="00440766" w:rsidRPr="002D487A">
        <w:rPr>
          <w:rFonts w:ascii="Times New Roman" w:hAnsi="Times New Roman" w:cs="Times New Roman"/>
          <w:i/>
          <w:iCs/>
        </w:rPr>
        <w:t>es. “</w:t>
      </w:r>
      <w:r w:rsidRPr="002D487A">
        <w:rPr>
          <w:rFonts w:ascii="Times New Roman" w:hAnsi="Times New Roman" w:cs="Times New Roman"/>
          <w:i/>
          <w:iCs/>
        </w:rPr>
        <w:t>Yo creo, dice</w:t>
      </w:r>
      <w:r w:rsidR="0053513E" w:rsidRPr="002D487A">
        <w:rPr>
          <w:rFonts w:ascii="Times New Roman" w:hAnsi="Times New Roman" w:cs="Times New Roman"/>
          <w:i/>
          <w:iCs/>
        </w:rPr>
        <w:t xml:space="preserve"> </w:t>
      </w:r>
      <w:r w:rsidRPr="002D487A">
        <w:rPr>
          <w:rFonts w:ascii="Times New Roman" w:hAnsi="Times New Roman" w:cs="Times New Roman"/>
          <w:i/>
          <w:iCs/>
        </w:rPr>
        <w:t>Guerrico, que debes caminar por estos grados, seguir por esta</w:t>
      </w:r>
      <w:r w:rsidR="0053513E" w:rsidRPr="002D487A">
        <w:rPr>
          <w:rFonts w:ascii="Times New Roman" w:hAnsi="Times New Roman" w:cs="Times New Roman"/>
          <w:i/>
          <w:iCs/>
        </w:rPr>
        <w:t xml:space="preserve"> </w:t>
      </w:r>
      <w:r w:rsidRPr="002D487A">
        <w:rPr>
          <w:rFonts w:ascii="Times New Roman" w:hAnsi="Times New Roman" w:cs="Times New Roman"/>
          <w:i/>
          <w:iCs/>
        </w:rPr>
        <w:t>senda, alma fiel, para que, desembarazada de las tinieblas de</w:t>
      </w:r>
      <w:r w:rsidR="0053513E" w:rsidRPr="002D487A">
        <w:rPr>
          <w:rFonts w:ascii="Times New Roman" w:hAnsi="Times New Roman" w:cs="Times New Roman"/>
          <w:i/>
          <w:iCs/>
        </w:rPr>
        <w:t xml:space="preserve"> </w:t>
      </w:r>
      <w:r w:rsidR="00EE1F17" w:rsidRPr="002D487A">
        <w:rPr>
          <w:rFonts w:ascii="Times New Roman" w:hAnsi="Times New Roman" w:cs="Times New Roman"/>
          <w:i/>
          <w:iCs/>
        </w:rPr>
        <w:t>es</w:t>
      </w:r>
      <w:r w:rsidRPr="002D487A">
        <w:rPr>
          <w:rFonts w:ascii="Times New Roman" w:hAnsi="Times New Roman" w:cs="Times New Roman"/>
          <w:i/>
          <w:iCs/>
        </w:rPr>
        <w:t>te mundo, llegues a l</w:t>
      </w:r>
      <w:r w:rsidR="00440766" w:rsidRPr="002D487A">
        <w:rPr>
          <w:rFonts w:ascii="Times New Roman" w:hAnsi="Times New Roman" w:cs="Times New Roman"/>
          <w:i/>
          <w:iCs/>
        </w:rPr>
        <w:t>a patria de la claridad eterna”</w:t>
      </w:r>
      <w:r w:rsidRPr="002D487A">
        <w:rPr>
          <w:rFonts w:ascii="Times New Roman" w:hAnsi="Times New Roman" w:cs="Times New Roman"/>
          <w:i/>
          <w:iCs/>
        </w:rPr>
        <w:t xml:space="preserve"> (Epif.</w:t>
      </w:r>
      <w:r w:rsidR="0053513E" w:rsidRPr="002D487A">
        <w:rPr>
          <w:rFonts w:ascii="Times New Roman" w:hAnsi="Times New Roman" w:cs="Times New Roman"/>
          <w:i/>
          <w:iCs/>
        </w:rPr>
        <w:t xml:space="preserve"> </w:t>
      </w:r>
      <w:r w:rsidRPr="002D487A">
        <w:rPr>
          <w:rFonts w:ascii="Times New Roman" w:hAnsi="Times New Roman" w:cs="Times New Roman"/>
          <w:i/>
          <w:iCs/>
        </w:rPr>
        <w:t>III [12</w:t>
      </w:r>
      <w:r w:rsidR="00492492" w:rsidRPr="002D487A">
        <w:rPr>
          <w:rFonts w:ascii="Times New Roman" w:hAnsi="Times New Roman" w:cs="Times New Roman"/>
          <w:i/>
          <w:iCs/>
        </w:rPr>
        <w:t>]</w:t>
      </w:r>
      <w:r w:rsidR="00EE1F17" w:rsidRPr="002D487A">
        <w:rPr>
          <w:rFonts w:ascii="Times New Roman" w:hAnsi="Times New Roman" w:cs="Times New Roman"/>
          <w:i/>
          <w:iCs/>
        </w:rPr>
        <w:t xml:space="preserve"> ,</w:t>
      </w:r>
      <w:r w:rsidRPr="002D487A">
        <w:rPr>
          <w:rFonts w:ascii="Times New Roman" w:hAnsi="Times New Roman" w:cs="Times New Roman"/>
          <w:i/>
          <w:iCs/>
        </w:rPr>
        <w:t>4).</w:t>
      </w:r>
    </w:p>
    <w:p w:rsidR="00383B95" w:rsidRPr="002D487A" w:rsidRDefault="0062380A"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Presentamos nuestra edición d</w:t>
      </w:r>
      <w:r w:rsidR="00383B95" w:rsidRPr="002D487A">
        <w:rPr>
          <w:rFonts w:ascii="Times New Roman" w:hAnsi="Times New Roman" w:cs="Times New Roman"/>
          <w:i/>
          <w:iCs/>
        </w:rPr>
        <w:t>e los s</w:t>
      </w:r>
      <w:r w:rsidR="00EE1F17" w:rsidRPr="002D487A">
        <w:rPr>
          <w:rFonts w:ascii="Times New Roman" w:hAnsi="Times New Roman" w:cs="Times New Roman"/>
          <w:i/>
          <w:iCs/>
        </w:rPr>
        <w:t>ermones de Guerrico según una traducción realizada po</w:t>
      </w:r>
      <w:r w:rsidR="00383B95" w:rsidRPr="002D487A">
        <w:rPr>
          <w:rFonts w:ascii="Times New Roman" w:hAnsi="Times New Roman" w:cs="Times New Roman"/>
          <w:i/>
          <w:iCs/>
        </w:rPr>
        <w:t>r el P. Damián Yáñez, o.c.s.o.,</w:t>
      </w:r>
      <w:r w:rsidR="0053513E" w:rsidRPr="002D487A">
        <w:rPr>
          <w:rFonts w:ascii="Times New Roman" w:hAnsi="Times New Roman" w:cs="Times New Roman"/>
          <w:i/>
          <w:iCs/>
        </w:rPr>
        <w:t xml:space="preserve"> </w:t>
      </w:r>
      <w:r w:rsidRPr="002D487A">
        <w:rPr>
          <w:rFonts w:ascii="Times New Roman" w:hAnsi="Times New Roman" w:cs="Times New Roman"/>
          <w:i/>
          <w:iCs/>
        </w:rPr>
        <w:t>monj</w:t>
      </w:r>
      <w:r w:rsidR="00383B95" w:rsidRPr="002D487A">
        <w:rPr>
          <w:rFonts w:ascii="Times New Roman" w:hAnsi="Times New Roman" w:cs="Times New Roman"/>
          <w:i/>
          <w:iCs/>
        </w:rPr>
        <w:t>e de la abadía de Osera (Esp</w:t>
      </w:r>
      <w:r w:rsidRPr="002D487A">
        <w:rPr>
          <w:rFonts w:ascii="Times New Roman" w:hAnsi="Times New Roman" w:cs="Times New Roman"/>
          <w:i/>
          <w:iCs/>
        </w:rPr>
        <w:t>aña) y revisada por las monj</w:t>
      </w:r>
      <w:r w:rsidR="00383B95" w:rsidRPr="002D487A">
        <w:rPr>
          <w:rFonts w:ascii="Times New Roman" w:hAnsi="Times New Roman" w:cs="Times New Roman"/>
          <w:i/>
          <w:iCs/>
        </w:rPr>
        <w:t>as benedictinas del monasterio de Nuestra Señora de la Esperanza,</w:t>
      </w:r>
      <w:r w:rsidR="0053513E" w:rsidRPr="002D487A">
        <w:rPr>
          <w:rFonts w:ascii="Times New Roman" w:hAnsi="Times New Roman" w:cs="Times New Roman"/>
          <w:i/>
          <w:iCs/>
        </w:rPr>
        <w:t xml:space="preserve"> </w:t>
      </w:r>
      <w:r w:rsidR="00383B95" w:rsidRPr="002D487A">
        <w:rPr>
          <w:rFonts w:ascii="Times New Roman" w:hAnsi="Times New Roman" w:cs="Times New Roman"/>
          <w:i/>
          <w:iCs/>
        </w:rPr>
        <w:t xml:space="preserve">de Rafaela </w:t>
      </w:r>
      <w:r w:rsidRPr="002D487A">
        <w:rPr>
          <w:rFonts w:ascii="Times New Roman" w:hAnsi="Times New Roman" w:cs="Times New Roman"/>
          <w:i/>
          <w:iCs/>
        </w:rPr>
        <w:t>(República Argentina); el trabaj</w:t>
      </w:r>
      <w:r w:rsidR="00383B95" w:rsidRPr="002D487A">
        <w:rPr>
          <w:rFonts w:ascii="Times New Roman" w:hAnsi="Times New Roman" w:cs="Times New Roman"/>
          <w:i/>
          <w:iCs/>
        </w:rPr>
        <w:t>o se realizó</w:t>
      </w:r>
      <w:r w:rsidR="0053513E" w:rsidRPr="002D487A">
        <w:rPr>
          <w:rFonts w:ascii="Times New Roman" w:hAnsi="Times New Roman" w:cs="Times New Roman"/>
          <w:i/>
          <w:iCs/>
        </w:rPr>
        <w:t xml:space="preserve"> </w:t>
      </w:r>
      <w:r w:rsidR="00EE1F17" w:rsidRPr="002D487A">
        <w:rPr>
          <w:rFonts w:ascii="Times New Roman" w:hAnsi="Times New Roman" w:cs="Times New Roman"/>
          <w:i/>
          <w:iCs/>
        </w:rPr>
        <w:t>sob</w:t>
      </w:r>
      <w:r w:rsidR="00383B95" w:rsidRPr="002D487A">
        <w:rPr>
          <w:rFonts w:ascii="Times New Roman" w:hAnsi="Times New Roman" w:cs="Times New Roman"/>
          <w:i/>
          <w:iCs/>
        </w:rPr>
        <w:t xml:space="preserve">re el </w:t>
      </w:r>
      <w:r w:rsidR="00EE1F17" w:rsidRPr="002D487A">
        <w:rPr>
          <w:rFonts w:ascii="Times New Roman" w:hAnsi="Times New Roman" w:cs="Times New Roman"/>
          <w:i/>
          <w:iCs/>
        </w:rPr>
        <w:t>texto crítico establecido por J</w:t>
      </w:r>
      <w:r w:rsidR="00383B95" w:rsidRPr="002D487A">
        <w:rPr>
          <w:rFonts w:ascii="Times New Roman" w:hAnsi="Times New Roman" w:cs="Times New Roman"/>
          <w:i/>
          <w:iCs/>
        </w:rPr>
        <w:t>ohn Morson, o.c.s.o., y</w:t>
      </w:r>
      <w:r w:rsidR="00EE1F17" w:rsidRPr="002D487A">
        <w:rPr>
          <w:rFonts w:ascii="Times New Roman" w:hAnsi="Times New Roman" w:cs="Times New Roman"/>
          <w:i/>
          <w:iCs/>
        </w:rPr>
        <w:t xml:space="preserve"> Hilary Costello, o.c.s.o</w:t>
      </w:r>
      <w:r w:rsidR="00383B95" w:rsidRPr="002D487A">
        <w:rPr>
          <w:rFonts w:ascii="Times New Roman" w:hAnsi="Times New Roman" w:cs="Times New Roman"/>
          <w:i/>
          <w:iCs/>
        </w:rPr>
        <w:t>., y editado por las Editions du Cerf en</w:t>
      </w:r>
      <w:r w:rsidR="0053513E" w:rsidRPr="002D487A">
        <w:rPr>
          <w:rFonts w:ascii="Times New Roman" w:hAnsi="Times New Roman" w:cs="Times New Roman"/>
          <w:i/>
          <w:iCs/>
        </w:rPr>
        <w:t xml:space="preserve"> </w:t>
      </w:r>
      <w:r w:rsidR="00EE1F17" w:rsidRPr="002D487A">
        <w:rPr>
          <w:rFonts w:ascii="Times New Roman" w:hAnsi="Times New Roman" w:cs="Times New Roman"/>
          <w:i/>
          <w:iCs/>
        </w:rPr>
        <w:t>su co</w:t>
      </w:r>
      <w:r w:rsidR="00440766" w:rsidRPr="002D487A">
        <w:rPr>
          <w:rFonts w:ascii="Times New Roman" w:hAnsi="Times New Roman" w:cs="Times New Roman"/>
          <w:i/>
          <w:iCs/>
        </w:rPr>
        <w:t>lección “Sources Chrétiennes”</w:t>
      </w:r>
      <w:r w:rsidR="00383B95" w:rsidRPr="002D487A">
        <w:rPr>
          <w:rFonts w:ascii="Times New Roman" w:hAnsi="Times New Roman" w:cs="Times New Roman"/>
          <w:i/>
          <w:iCs/>
        </w:rPr>
        <w:t>. La Introducción pertenece</w:t>
      </w:r>
      <w:r w:rsidR="0053513E" w:rsidRPr="002D487A">
        <w:rPr>
          <w:rFonts w:ascii="Times New Roman" w:hAnsi="Times New Roman" w:cs="Times New Roman"/>
          <w:i/>
          <w:iCs/>
        </w:rPr>
        <w:t xml:space="preserve"> </w:t>
      </w:r>
      <w:r w:rsidR="00383B95" w:rsidRPr="002D487A">
        <w:rPr>
          <w:rFonts w:ascii="Times New Roman" w:hAnsi="Times New Roman" w:cs="Times New Roman"/>
          <w:i/>
          <w:iCs/>
        </w:rPr>
        <w:t xml:space="preserve">al difunto </w:t>
      </w:r>
      <w:r w:rsidR="00383B95" w:rsidRPr="002D487A">
        <w:rPr>
          <w:rFonts w:ascii="Times New Roman" w:hAnsi="Times New Roman" w:cs="Times New Roman"/>
        </w:rPr>
        <w:t xml:space="preserve">P. </w:t>
      </w:r>
      <w:r w:rsidR="00383B95" w:rsidRPr="002D487A">
        <w:rPr>
          <w:rFonts w:ascii="Times New Roman" w:hAnsi="Times New Roman" w:cs="Times New Roman"/>
          <w:i/>
          <w:iCs/>
        </w:rPr>
        <w:t>John Morson, ya mencionado, y la reproducimos</w:t>
      </w:r>
      <w:r w:rsidR="00B054F1" w:rsidRPr="002D487A">
        <w:rPr>
          <w:rFonts w:ascii="Times New Roman" w:hAnsi="Times New Roman" w:cs="Times New Roman"/>
          <w:i/>
          <w:iCs/>
        </w:rPr>
        <w:t xml:space="preserve"> </w:t>
      </w:r>
      <w:r w:rsidR="00EE1F17" w:rsidRPr="002D487A">
        <w:rPr>
          <w:rFonts w:ascii="Times New Roman" w:hAnsi="Times New Roman" w:cs="Times New Roman"/>
          <w:i/>
          <w:iCs/>
        </w:rPr>
        <w:t>gr</w:t>
      </w:r>
      <w:r w:rsidR="00383B95" w:rsidRPr="002D487A">
        <w:rPr>
          <w:rFonts w:ascii="Times New Roman" w:hAnsi="Times New Roman" w:cs="Times New Roman"/>
          <w:i/>
          <w:iCs/>
        </w:rPr>
        <w:t xml:space="preserve">acias a la fraterna colaboración del </w:t>
      </w:r>
      <w:r w:rsidR="00383B95" w:rsidRPr="002D487A">
        <w:rPr>
          <w:rFonts w:ascii="Times New Roman" w:hAnsi="Times New Roman" w:cs="Times New Roman"/>
        </w:rPr>
        <w:t xml:space="preserve">P. </w:t>
      </w:r>
      <w:r w:rsidR="00383B95" w:rsidRPr="002D487A">
        <w:rPr>
          <w:rFonts w:ascii="Times New Roman" w:hAnsi="Times New Roman" w:cs="Times New Roman"/>
          <w:i/>
          <w:iCs/>
        </w:rPr>
        <w:t>Hilary Costello. Las</w:t>
      </w:r>
      <w:r w:rsidR="00B054F1" w:rsidRPr="002D487A">
        <w:rPr>
          <w:rFonts w:ascii="Times New Roman" w:hAnsi="Times New Roman" w:cs="Times New Roman"/>
          <w:i/>
          <w:iCs/>
        </w:rPr>
        <w:t xml:space="preserve"> </w:t>
      </w:r>
      <w:r w:rsidR="00383B95" w:rsidRPr="002D487A">
        <w:rPr>
          <w:rFonts w:ascii="Times New Roman" w:hAnsi="Times New Roman" w:cs="Times New Roman"/>
          <w:i/>
          <w:iCs/>
        </w:rPr>
        <w:t>notas han sido tomadas de la edición crítica, pero nos hemos</w:t>
      </w:r>
      <w:r w:rsidR="00B054F1" w:rsidRPr="002D487A">
        <w:rPr>
          <w:rFonts w:ascii="Times New Roman" w:hAnsi="Times New Roman" w:cs="Times New Roman"/>
          <w:i/>
          <w:iCs/>
        </w:rPr>
        <w:t xml:space="preserve"> </w:t>
      </w:r>
      <w:r w:rsidR="00383B95" w:rsidRPr="002D487A">
        <w:rPr>
          <w:rFonts w:ascii="Times New Roman" w:hAnsi="Times New Roman" w:cs="Times New Roman"/>
          <w:i/>
          <w:iCs/>
        </w:rPr>
        <w:t>apoyado a veces en las que pre</w:t>
      </w:r>
      <w:r w:rsidR="00EE1F17" w:rsidRPr="002D487A">
        <w:rPr>
          <w:rFonts w:ascii="Times New Roman" w:hAnsi="Times New Roman" w:cs="Times New Roman"/>
          <w:i/>
          <w:iCs/>
        </w:rPr>
        <w:t>senta la edición efectuada opor</w:t>
      </w:r>
      <w:r w:rsidR="00383B95" w:rsidRPr="002D487A">
        <w:rPr>
          <w:rFonts w:ascii="Times New Roman" w:hAnsi="Times New Roman" w:cs="Times New Roman"/>
          <w:i/>
          <w:iCs/>
        </w:rPr>
        <w:t>tunamente</w:t>
      </w:r>
      <w:r w:rsidR="00B054F1" w:rsidRPr="002D487A">
        <w:rPr>
          <w:rFonts w:ascii="Times New Roman" w:hAnsi="Times New Roman" w:cs="Times New Roman"/>
          <w:i/>
          <w:iCs/>
        </w:rPr>
        <w:t xml:space="preserve"> </w:t>
      </w:r>
      <w:r w:rsidR="00383B95" w:rsidRPr="002D487A">
        <w:rPr>
          <w:rFonts w:ascii="Times New Roman" w:hAnsi="Times New Roman" w:cs="Times New Roman"/>
          <w:i/>
          <w:iCs/>
        </w:rPr>
        <w:t>por</w:t>
      </w:r>
      <w:r w:rsidR="00440766" w:rsidRPr="002D487A">
        <w:rPr>
          <w:rFonts w:ascii="Times New Roman" w:hAnsi="Times New Roman" w:cs="Times New Roman"/>
          <w:i/>
          <w:iCs/>
        </w:rPr>
        <w:t xml:space="preserve"> la “Cistercian Fathers Series”</w:t>
      </w:r>
      <w:r w:rsidR="00383B95" w:rsidRPr="002D487A">
        <w:rPr>
          <w:rFonts w:ascii="Times New Roman" w:hAnsi="Times New Roman" w:cs="Times New Roman"/>
          <w:i/>
          <w:iCs/>
        </w:rPr>
        <w:t>.</w:t>
      </w:r>
    </w:p>
    <w:p w:rsidR="00383B95" w:rsidRPr="002D487A" w:rsidRDefault="00EE1F17"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rPr>
        <w:t>Co</w:t>
      </w:r>
      <w:r w:rsidRPr="002D487A">
        <w:rPr>
          <w:rFonts w:ascii="Times New Roman" w:hAnsi="Times New Roman" w:cs="Times New Roman"/>
          <w:i/>
          <w:iCs/>
        </w:rPr>
        <w:t>n es</w:t>
      </w:r>
      <w:r w:rsidR="00383B95" w:rsidRPr="002D487A">
        <w:rPr>
          <w:rFonts w:ascii="Times New Roman" w:hAnsi="Times New Roman" w:cs="Times New Roman"/>
          <w:i/>
          <w:iCs/>
        </w:rPr>
        <w:t>te volumen nuestra co</w:t>
      </w:r>
      <w:r w:rsidRPr="002D487A">
        <w:rPr>
          <w:rFonts w:ascii="Times New Roman" w:hAnsi="Times New Roman" w:cs="Times New Roman"/>
          <w:i/>
          <w:iCs/>
        </w:rPr>
        <w:t>lección alcanza su décima aparición</w:t>
      </w:r>
      <w:r w:rsidR="00383B95" w:rsidRPr="002D487A">
        <w:rPr>
          <w:rFonts w:ascii="Times New Roman" w:hAnsi="Times New Roman" w:cs="Times New Roman"/>
          <w:i/>
          <w:iCs/>
        </w:rPr>
        <w:t>.</w:t>
      </w:r>
      <w:r w:rsidR="00B054F1" w:rsidRPr="002D487A">
        <w:rPr>
          <w:rFonts w:ascii="Times New Roman" w:hAnsi="Times New Roman" w:cs="Times New Roman"/>
          <w:i/>
          <w:iCs/>
        </w:rPr>
        <w:t xml:space="preserve"> </w:t>
      </w:r>
      <w:r w:rsidRPr="002D487A">
        <w:rPr>
          <w:rFonts w:ascii="Times New Roman" w:hAnsi="Times New Roman" w:cs="Times New Roman"/>
          <w:i/>
          <w:iCs/>
        </w:rPr>
        <w:t>Sin</w:t>
      </w:r>
      <w:r w:rsidR="00383B95" w:rsidRPr="002D487A">
        <w:rPr>
          <w:rFonts w:ascii="Times New Roman" w:hAnsi="Times New Roman" w:cs="Times New Roman"/>
          <w:i/>
          <w:iCs/>
        </w:rPr>
        <w:t xml:space="preserve"> dar a la decena un valor mágico del que carece,</w:t>
      </w:r>
      <w:r w:rsidR="00B054F1" w:rsidRPr="002D487A">
        <w:rPr>
          <w:rFonts w:ascii="Times New Roman" w:hAnsi="Times New Roman" w:cs="Times New Roman"/>
          <w:i/>
          <w:iCs/>
        </w:rPr>
        <w:t xml:space="preserve"> </w:t>
      </w:r>
      <w:r w:rsidR="00383B95" w:rsidRPr="002D487A">
        <w:rPr>
          <w:rFonts w:ascii="Times New Roman" w:hAnsi="Times New Roman" w:cs="Times New Roman"/>
          <w:i/>
          <w:iCs/>
        </w:rPr>
        <w:t>pero llenos de gratitud a Dios que nos permitió completarla,</w:t>
      </w:r>
      <w:r w:rsidR="00B054F1" w:rsidRPr="002D487A">
        <w:rPr>
          <w:rFonts w:ascii="Times New Roman" w:hAnsi="Times New Roman" w:cs="Times New Roman"/>
          <w:i/>
          <w:iCs/>
        </w:rPr>
        <w:t xml:space="preserve"> </w:t>
      </w:r>
      <w:r w:rsidR="0062380A" w:rsidRPr="002D487A">
        <w:rPr>
          <w:rFonts w:ascii="Times New Roman" w:hAnsi="Times New Roman" w:cs="Times New Roman"/>
          <w:i/>
          <w:iCs/>
        </w:rPr>
        <w:t>queremos extender nuestro</w:t>
      </w:r>
      <w:r w:rsidR="00383B95" w:rsidRPr="002D487A">
        <w:rPr>
          <w:rFonts w:ascii="Times New Roman" w:hAnsi="Times New Roman" w:cs="Times New Roman"/>
          <w:i/>
          <w:iCs/>
        </w:rPr>
        <w:t xml:space="preserve"> reconocimiento a todos los que hacen</w:t>
      </w:r>
      <w:r w:rsidR="00B054F1" w:rsidRPr="002D487A">
        <w:rPr>
          <w:rFonts w:ascii="Times New Roman" w:hAnsi="Times New Roman" w:cs="Times New Roman"/>
          <w:i/>
          <w:iCs/>
        </w:rPr>
        <w:t xml:space="preserve"> </w:t>
      </w:r>
      <w:r w:rsidR="00383B95" w:rsidRPr="002D487A">
        <w:rPr>
          <w:rFonts w:ascii="Times New Roman" w:hAnsi="Times New Roman" w:cs="Times New Roman"/>
          <w:i/>
          <w:iCs/>
        </w:rPr>
        <w:t xml:space="preserve">posible la existencia de "Padres Cistercienses". </w:t>
      </w:r>
      <w:r w:rsidR="0062380A" w:rsidRPr="002D487A">
        <w:rPr>
          <w:rFonts w:ascii="Times New Roman" w:hAnsi="Times New Roman" w:cs="Times New Roman"/>
          <w:i/>
          <w:iCs/>
        </w:rPr>
        <w:t>María, Mad</w:t>
      </w:r>
      <w:r w:rsidR="00383B95" w:rsidRPr="002D487A">
        <w:rPr>
          <w:rFonts w:ascii="Times New Roman" w:hAnsi="Times New Roman" w:cs="Times New Roman"/>
          <w:i/>
          <w:iCs/>
        </w:rPr>
        <w:t>re</w:t>
      </w:r>
      <w:r w:rsidR="00B054F1" w:rsidRPr="002D487A">
        <w:rPr>
          <w:rFonts w:ascii="Times New Roman" w:hAnsi="Times New Roman" w:cs="Times New Roman"/>
          <w:i/>
          <w:iCs/>
        </w:rPr>
        <w:t xml:space="preserve"> </w:t>
      </w:r>
      <w:r w:rsidR="00383B95" w:rsidRPr="002D487A">
        <w:rPr>
          <w:rFonts w:ascii="Times New Roman" w:hAnsi="Times New Roman" w:cs="Times New Roman"/>
          <w:i/>
          <w:iCs/>
        </w:rPr>
        <w:t xml:space="preserve">de la Luz eterna, se </w:t>
      </w:r>
      <w:r w:rsidR="0062380A" w:rsidRPr="002D487A">
        <w:rPr>
          <w:rFonts w:ascii="Times New Roman" w:hAnsi="Times New Roman" w:cs="Times New Roman"/>
          <w:i/>
          <w:iCs/>
        </w:rPr>
        <w:t>lo</w:t>
      </w:r>
      <w:r w:rsidR="00383B95" w:rsidRPr="002D487A">
        <w:rPr>
          <w:rFonts w:ascii="Times New Roman" w:hAnsi="Times New Roman" w:cs="Times New Roman"/>
          <w:i/>
          <w:iCs/>
        </w:rPr>
        <w:t xml:space="preserve"> recompense.</w:t>
      </w:r>
    </w:p>
    <w:p w:rsidR="00383B95" w:rsidRPr="002D487A" w:rsidRDefault="00383B95" w:rsidP="008A06D1">
      <w:pPr>
        <w:spacing w:after="0"/>
        <w:ind w:firstLine="142"/>
        <w:jc w:val="both"/>
        <w:rPr>
          <w:rFonts w:ascii="Times New Roman" w:hAnsi="Times New Roman" w:cs="Times New Roman"/>
          <w:i/>
          <w:iCs/>
          <w:sz w:val="19"/>
          <w:szCs w:val="19"/>
        </w:rPr>
      </w:pPr>
    </w:p>
    <w:p w:rsidR="00383B95" w:rsidRPr="002D487A" w:rsidRDefault="00383B95" w:rsidP="008A06D1">
      <w:pPr>
        <w:jc w:val="both"/>
        <w:rPr>
          <w:rFonts w:ascii="Times New Roman" w:hAnsi="Times New Roman" w:cs="Times New Roman"/>
          <w:i/>
          <w:iCs/>
          <w:sz w:val="19"/>
          <w:szCs w:val="19"/>
        </w:rPr>
      </w:pPr>
      <w:r w:rsidRPr="002D487A">
        <w:rPr>
          <w:rFonts w:ascii="Times New Roman" w:hAnsi="Times New Roman" w:cs="Times New Roman"/>
          <w:i/>
          <w:iCs/>
          <w:sz w:val="19"/>
          <w:szCs w:val="19"/>
        </w:rPr>
        <w:br w:type="page"/>
      </w:r>
    </w:p>
    <w:p w:rsidR="00383B95" w:rsidRPr="002D487A" w:rsidRDefault="00B054F1" w:rsidP="00492492">
      <w:pPr>
        <w:autoSpaceDE w:val="0"/>
        <w:autoSpaceDN w:val="0"/>
        <w:adjustRightInd w:val="0"/>
        <w:spacing w:after="0" w:line="240" w:lineRule="auto"/>
        <w:jc w:val="center"/>
        <w:rPr>
          <w:rFonts w:ascii="Times New Roman" w:hAnsi="Times New Roman" w:cs="Times New Roman"/>
          <w:sz w:val="20"/>
          <w:szCs w:val="20"/>
        </w:rPr>
      </w:pPr>
      <w:r w:rsidRPr="002D487A">
        <w:rPr>
          <w:rFonts w:ascii="Times New Roman" w:hAnsi="Times New Roman" w:cs="Times New Roman"/>
          <w:sz w:val="20"/>
          <w:szCs w:val="20"/>
        </w:rPr>
        <w:lastRenderedPageBreak/>
        <w:t>IN</w:t>
      </w:r>
      <w:r w:rsidR="00F56C95" w:rsidRPr="002D487A">
        <w:rPr>
          <w:rFonts w:ascii="Times New Roman" w:hAnsi="Times New Roman" w:cs="Times New Roman"/>
          <w:sz w:val="20"/>
          <w:szCs w:val="20"/>
        </w:rPr>
        <w:t>TRODU</w:t>
      </w:r>
      <w:r w:rsidR="00383B95" w:rsidRPr="002D487A">
        <w:rPr>
          <w:rFonts w:ascii="Times New Roman" w:hAnsi="Times New Roman" w:cs="Times New Roman"/>
          <w:sz w:val="20"/>
          <w:szCs w:val="20"/>
        </w:rPr>
        <w:t>CCION</w:t>
      </w:r>
    </w:p>
    <w:p w:rsidR="00225F34" w:rsidRPr="002D487A" w:rsidRDefault="00225F34" w:rsidP="008A06D1">
      <w:pPr>
        <w:autoSpaceDE w:val="0"/>
        <w:autoSpaceDN w:val="0"/>
        <w:adjustRightInd w:val="0"/>
        <w:spacing w:after="0" w:line="240" w:lineRule="auto"/>
        <w:jc w:val="both"/>
        <w:rPr>
          <w:rFonts w:ascii="Times New Roman" w:hAnsi="Times New Roman" w:cs="Times New Roman"/>
          <w:sz w:val="20"/>
          <w:szCs w:val="20"/>
        </w:rPr>
      </w:pPr>
    </w:p>
    <w:p w:rsidR="00492492" w:rsidRPr="002D487A" w:rsidRDefault="00492492" w:rsidP="00492492">
      <w:pPr>
        <w:keepNext/>
        <w:framePr w:dropCap="drop" w:lines="3" w:wrap="around" w:vAnchor="text" w:hAnchor="text"/>
        <w:spacing w:after="0" w:line="758" w:lineRule="exact"/>
        <w:ind w:firstLine="142"/>
        <w:jc w:val="both"/>
        <w:textAlignment w:val="baseline"/>
        <w:rPr>
          <w:rFonts w:ascii="Times New Roman" w:hAnsi="Times New Roman" w:cs="Times New Roman"/>
          <w:position w:val="-9"/>
          <w:sz w:val="90"/>
          <w:szCs w:val="60"/>
        </w:rPr>
      </w:pPr>
      <w:r w:rsidRPr="002D487A">
        <w:rPr>
          <w:rFonts w:ascii="Times New Roman" w:hAnsi="Times New Roman" w:cs="Times New Roman"/>
          <w:position w:val="-9"/>
          <w:sz w:val="90"/>
          <w:szCs w:val="60"/>
        </w:rPr>
        <w:t>S</w:t>
      </w:r>
    </w:p>
    <w:p w:rsidR="00383B95" w:rsidRPr="002D487A" w:rsidRDefault="00383B95" w:rsidP="00492492">
      <w:pPr>
        <w:autoSpaceDE w:val="0"/>
        <w:autoSpaceDN w:val="0"/>
        <w:adjustRightInd w:val="0"/>
        <w:spacing w:after="0" w:line="240" w:lineRule="auto"/>
        <w:jc w:val="both"/>
        <w:rPr>
          <w:rFonts w:ascii="Times New Roman" w:hAnsi="Times New Roman" w:cs="Times New Roman"/>
        </w:rPr>
      </w:pPr>
      <w:r w:rsidRPr="002D487A">
        <w:rPr>
          <w:rFonts w:ascii="Times New Roman" w:hAnsi="Times New Roman" w:cs="Times New Roman"/>
          <w:sz w:val="60"/>
          <w:szCs w:val="60"/>
        </w:rPr>
        <w:t xml:space="preserve"> </w:t>
      </w:r>
      <w:r w:rsidRPr="002D487A">
        <w:rPr>
          <w:rFonts w:ascii="Times New Roman" w:hAnsi="Times New Roman" w:cs="Times New Roman"/>
        </w:rPr>
        <w:t>E conoce muy poco Je la vida de Guerrico de Igny. Es</w:t>
      </w:r>
      <w:r w:rsidR="00C35CC3" w:rsidRPr="002D487A">
        <w:rPr>
          <w:rFonts w:ascii="Times New Roman" w:hAnsi="Times New Roman" w:cs="Times New Roman"/>
        </w:rPr>
        <w:t xml:space="preserve"> </w:t>
      </w:r>
      <w:r w:rsidRPr="002D487A">
        <w:rPr>
          <w:rFonts w:ascii="Times New Roman" w:hAnsi="Times New Roman" w:cs="Times New Roman"/>
        </w:rPr>
        <w:t>seguro que vivió en Claraval en la década iniciada en</w:t>
      </w:r>
      <w:r w:rsidR="00C35CC3" w:rsidRPr="002D487A">
        <w:rPr>
          <w:rFonts w:ascii="Times New Roman" w:hAnsi="Times New Roman" w:cs="Times New Roman"/>
        </w:rPr>
        <w:t xml:space="preserve"> </w:t>
      </w:r>
      <w:r w:rsidRPr="002D487A">
        <w:rPr>
          <w:rFonts w:ascii="Times New Roman" w:hAnsi="Times New Roman" w:cs="Times New Roman"/>
        </w:rPr>
        <w:t>1120 y, dado el ínt</w:t>
      </w:r>
      <w:r w:rsidR="00225F34" w:rsidRPr="002D487A">
        <w:rPr>
          <w:rFonts w:ascii="Times New Roman" w:hAnsi="Times New Roman" w:cs="Times New Roman"/>
        </w:rPr>
        <w:t xml:space="preserve">imo contacto con su famoso abad, </w:t>
      </w:r>
      <w:r w:rsidR="0062380A" w:rsidRPr="002D487A">
        <w:rPr>
          <w:rFonts w:ascii="Times New Roman" w:hAnsi="Times New Roman" w:cs="Times New Roman"/>
        </w:rPr>
        <w:t>podem</w:t>
      </w:r>
      <w:r w:rsidRPr="002D487A">
        <w:rPr>
          <w:rFonts w:ascii="Times New Roman" w:hAnsi="Times New Roman" w:cs="Times New Roman"/>
        </w:rPr>
        <w:t>os suponer que haya sufrido la influencia de las enseñanzas</w:t>
      </w:r>
      <w:r w:rsidR="00C35CC3" w:rsidRPr="002D487A">
        <w:rPr>
          <w:rFonts w:ascii="Times New Roman" w:hAnsi="Times New Roman" w:cs="Times New Roman"/>
        </w:rPr>
        <w:t xml:space="preserve"> </w:t>
      </w:r>
      <w:r w:rsidRPr="002D487A">
        <w:rPr>
          <w:rFonts w:ascii="Times New Roman" w:hAnsi="Times New Roman" w:cs="Times New Roman"/>
        </w:rPr>
        <w:t>de Bernardo. C</w:t>
      </w:r>
      <w:r w:rsidR="00225F34" w:rsidRPr="002D487A">
        <w:rPr>
          <w:rFonts w:ascii="Times New Roman" w:hAnsi="Times New Roman" w:cs="Times New Roman"/>
        </w:rPr>
        <w:t>on este último, con san Elredo y</w:t>
      </w:r>
      <w:r w:rsidRPr="002D487A">
        <w:rPr>
          <w:rFonts w:ascii="Times New Roman" w:hAnsi="Times New Roman" w:cs="Times New Roman"/>
        </w:rPr>
        <w:t xml:space="preserve"> Guillermo</w:t>
      </w:r>
      <w:r w:rsidR="00C35CC3" w:rsidRPr="002D487A">
        <w:rPr>
          <w:rFonts w:ascii="Times New Roman" w:hAnsi="Times New Roman" w:cs="Times New Roman"/>
        </w:rPr>
        <w:t xml:space="preserve"> </w:t>
      </w:r>
      <w:r w:rsidRPr="002D487A">
        <w:rPr>
          <w:rFonts w:ascii="Times New Roman" w:hAnsi="Times New Roman" w:cs="Times New Roman"/>
        </w:rPr>
        <w:t>de Saint-Thierry</w:t>
      </w:r>
      <w:r w:rsidR="00C35CC3" w:rsidRPr="002D487A">
        <w:rPr>
          <w:rFonts w:ascii="Times New Roman" w:hAnsi="Times New Roman" w:cs="Times New Roman"/>
        </w:rPr>
        <w:t xml:space="preserve">, Guerrico constituye el grupo </w:t>
      </w:r>
      <w:r w:rsidRPr="002D487A">
        <w:rPr>
          <w:rFonts w:ascii="Times New Roman" w:hAnsi="Times New Roman" w:cs="Times New Roman"/>
        </w:rPr>
        <w:t>de los</w:t>
      </w:r>
      <w:r w:rsidR="0062380A" w:rsidRPr="002D487A">
        <w:rPr>
          <w:rFonts w:ascii="Times New Roman" w:hAnsi="Times New Roman" w:cs="Times New Roman"/>
        </w:rPr>
        <w:t xml:space="preserve"> </w:t>
      </w:r>
      <w:r w:rsidR="00225F34" w:rsidRPr="002D487A">
        <w:rPr>
          <w:rFonts w:ascii="Times New Roman" w:hAnsi="Times New Roman" w:cs="Times New Roman"/>
        </w:rPr>
        <w:t>“cuatro evangelistas de Cister”, com</w:t>
      </w:r>
      <w:r w:rsidRPr="002D487A">
        <w:rPr>
          <w:rFonts w:ascii="Times New Roman" w:hAnsi="Times New Roman" w:cs="Times New Roman"/>
        </w:rPr>
        <w:t>o se los denominó posteriormente.</w:t>
      </w:r>
      <w:r w:rsidR="00225F34" w:rsidRPr="002D487A">
        <w:rPr>
          <w:rFonts w:ascii="Times New Roman" w:hAnsi="Times New Roman" w:cs="Times New Roman"/>
        </w:rPr>
        <w:t xml:space="preserve"> </w:t>
      </w:r>
      <w:r w:rsidRPr="002D487A">
        <w:rPr>
          <w:rFonts w:ascii="Times New Roman" w:hAnsi="Times New Roman" w:cs="Times New Roman"/>
        </w:rPr>
        <w:t>Cada uno de ellos representa una faceta especial</w:t>
      </w:r>
      <w:r w:rsidR="00C35CC3" w:rsidRPr="002D487A">
        <w:rPr>
          <w:rFonts w:ascii="Times New Roman" w:hAnsi="Times New Roman" w:cs="Times New Roman"/>
        </w:rPr>
        <w:t xml:space="preserve"> </w:t>
      </w:r>
      <w:r w:rsidRPr="002D487A">
        <w:rPr>
          <w:rFonts w:ascii="Times New Roman" w:hAnsi="Times New Roman" w:cs="Times New Roman"/>
        </w:rPr>
        <w:t>de la Orden cisterciense; los cuatro contribuyeron a conformar</w:t>
      </w:r>
      <w:r w:rsidR="00C35CC3" w:rsidRPr="002D487A">
        <w:rPr>
          <w:rFonts w:ascii="Times New Roman" w:hAnsi="Times New Roman" w:cs="Times New Roman"/>
        </w:rPr>
        <w:t xml:space="preserve"> </w:t>
      </w:r>
      <w:r w:rsidRPr="002D487A">
        <w:rPr>
          <w:rFonts w:ascii="Times New Roman" w:hAnsi="Times New Roman" w:cs="Times New Roman"/>
        </w:rPr>
        <w:t>una tradición que había de afectar poderosamente la espiritualidad</w:t>
      </w:r>
      <w:r w:rsidR="00C35CC3" w:rsidRPr="002D487A">
        <w:rPr>
          <w:rFonts w:ascii="Times New Roman" w:hAnsi="Times New Roman" w:cs="Times New Roman"/>
        </w:rPr>
        <w:t xml:space="preserve"> </w:t>
      </w:r>
      <w:r w:rsidRPr="002D487A">
        <w:rPr>
          <w:rFonts w:ascii="Times New Roman" w:hAnsi="Times New Roman" w:cs="Times New Roman"/>
        </w:rPr>
        <w:t>de los siglos venideros.</w:t>
      </w: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Sin duda, san Bernardo fue en cierta forma el maestro de</w:t>
      </w:r>
      <w:r w:rsidR="00C35CC3" w:rsidRPr="002D487A">
        <w:rPr>
          <w:rFonts w:ascii="Times New Roman" w:hAnsi="Times New Roman" w:cs="Times New Roman"/>
        </w:rPr>
        <w:t xml:space="preserve"> </w:t>
      </w:r>
      <w:r w:rsidRPr="002D487A">
        <w:rPr>
          <w:rFonts w:ascii="Times New Roman" w:hAnsi="Times New Roman" w:cs="Times New Roman"/>
        </w:rPr>
        <w:t>los otros tres, pero todos conservan su punto de vista individual.</w:t>
      </w:r>
      <w:r w:rsidR="00225F34" w:rsidRPr="002D487A">
        <w:rPr>
          <w:rFonts w:ascii="Times New Roman" w:hAnsi="Times New Roman" w:cs="Times New Roman"/>
        </w:rPr>
        <w:t xml:space="preserve"> </w:t>
      </w:r>
      <w:r w:rsidRPr="002D487A">
        <w:rPr>
          <w:rFonts w:ascii="Times New Roman" w:hAnsi="Times New Roman" w:cs="Times New Roman"/>
        </w:rPr>
        <w:t>El enfoque que da Guerrico a los misterios de la salvación</w:t>
      </w:r>
      <w:r w:rsidR="00C35CC3" w:rsidRPr="002D487A">
        <w:rPr>
          <w:rFonts w:ascii="Times New Roman" w:hAnsi="Times New Roman" w:cs="Times New Roman"/>
        </w:rPr>
        <w:t xml:space="preserve"> </w:t>
      </w:r>
      <w:r w:rsidRPr="002D487A">
        <w:rPr>
          <w:rFonts w:ascii="Times New Roman" w:hAnsi="Times New Roman" w:cs="Times New Roman"/>
        </w:rPr>
        <w:t>humana</w:t>
      </w:r>
      <w:r w:rsidR="00225F34" w:rsidRPr="002D487A">
        <w:rPr>
          <w:rFonts w:ascii="Times New Roman" w:hAnsi="Times New Roman" w:cs="Times New Roman"/>
        </w:rPr>
        <w:t xml:space="preserve"> es tan vigoroso y personal com</w:t>
      </w:r>
      <w:r w:rsidRPr="002D487A">
        <w:rPr>
          <w:rFonts w:ascii="Times New Roman" w:hAnsi="Times New Roman" w:cs="Times New Roman"/>
        </w:rPr>
        <w:t>o el de Elredo o</w:t>
      </w:r>
      <w:r w:rsidR="00C35CC3" w:rsidRPr="002D487A">
        <w:rPr>
          <w:rFonts w:ascii="Times New Roman" w:hAnsi="Times New Roman" w:cs="Times New Roman"/>
        </w:rPr>
        <w:t xml:space="preserve"> Guillermo.</w:t>
      </w:r>
      <w:r w:rsidR="00FF7C77" w:rsidRPr="002D487A">
        <w:rPr>
          <w:rFonts w:ascii="Times New Roman" w:hAnsi="Times New Roman" w:cs="Times New Roman"/>
        </w:rPr>
        <w:t xml:space="preserve"> </w:t>
      </w:r>
      <w:r w:rsidR="003060EC" w:rsidRPr="002D487A">
        <w:rPr>
          <w:rStyle w:val="Refdenotaalpie"/>
          <w:rFonts w:ascii="Times New Roman" w:hAnsi="Times New Roman" w:cs="Times New Roman"/>
        </w:rPr>
        <w:footnoteReference w:id="1"/>
      </w:r>
    </w:p>
    <w:p w:rsidR="00C35CC3" w:rsidRPr="002D487A" w:rsidRDefault="00C35CC3" w:rsidP="008A06D1">
      <w:pPr>
        <w:autoSpaceDE w:val="0"/>
        <w:autoSpaceDN w:val="0"/>
        <w:adjustRightInd w:val="0"/>
        <w:spacing w:after="0" w:line="240" w:lineRule="auto"/>
        <w:ind w:firstLine="142"/>
        <w:jc w:val="both"/>
        <w:rPr>
          <w:rFonts w:ascii="Times New Roman" w:hAnsi="Times New Roman" w:cs="Times New Roman"/>
        </w:rPr>
      </w:pPr>
    </w:p>
    <w:p w:rsidR="00440766" w:rsidRPr="002D487A" w:rsidRDefault="00440766" w:rsidP="008A06D1">
      <w:pPr>
        <w:autoSpaceDE w:val="0"/>
        <w:autoSpaceDN w:val="0"/>
        <w:adjustRightInd w:val="0"/>
        <w:spacing w:after="0" w:line="240" w:lineRule="auto"/>
        <w:ind w:firstLine="142"/>
        <w:jc w:val="both"/>
        <w:rPr>
          <w:rFonts w:ascii="Times New Roman" w:hAnsi="Times New Roman" w:cs="Times New Roman"/>
        </w:rPr>
      </w:pPr>
    </w:p>
    <w:p w:rsidR="00440766" w:rsidRPr="002D487A" w:rsidRDefault="00440766" w:rsidP="008A06D1">
      <w:pPr>
        <w:autoSpaceDE w:val="0"/>
        <w:autoSpaceDN w:val="0"/>
        <w:adjustRightInd w:val="0"/>
        <w:spacing w:after="0" w:line="240" w:lineRule="auto"/>
        <w:ind w:firstLine="142"/>
        <w:jc w:val="both"/>
        <w:rPr>
          <w:rFonts w:ascii="Times New Roman" w:hAnsi="Times New Roman" w:cs="Times New Roman"/>
        </w:rPr>
      </w:pPr>
    </w:p>
    <w:p w:rsidR="00383B95" w:rsidRPr="002D487A" w:rsidRDefault="00C35CC3" w:rsidP="00492492">
      <w:pPr>
        <w:autoSpaceDE w:val="0"/>
        <w:autoSpaceDN w:val="0"/>
        <w:adjustRightInd w:val="0"/>
        <w:spacing w:after="0" w:line="240" w:lineRule="auto"/>
        <w:ind w:firstLine="142"/>
        <w:jc w:val="center"/>
        <w:rPr>
          <w:rFonts w:ascii="Times New Roman" w:hAnsi="Times New Roman" w:cs="Times New Roman"/>
        </w:rPr>
      </w:pPr>
      <w:r w:rsidRPr="002D487A">
        <w:rPr>
          <w:rFonts w:ascii="Times New Roman" w:hAnsi="Times New Roman" w:cs="Times New Roman"/>
        </w:rPr>
        <w:t>l. FUENTES DE IN</w:t>
      </w:r>
      <w:r w:rsidR="00383B95" w:rsidRPr="002D487A">
        <w:rPr>
          <w:rFonts w:ascii="Times New Roman" w:hAnsi="Times New Roman" w:cs="Times New Roman"/>
        </w:rPr>
        <w:t>FORMACIÓN</w:t>
      </w:r>
    </w:p>
    <w:p w:rsidR="00440766" w:rsidRPr="002D487A" w:rsidRDefault="00440766" w:rsidP="008A06D1">
      <w:pPr>
        <w:autoSpaceDE w:val="0"/>
        <w:autoSpaceDN w:val="0"/>
        <w:adjustRightInd w:val="0"/>
        <w:spacing w:after="0" w:line="240" w:lineRule="auto"/>
        <w:ind w:firstLine="142"/>
        <w:jc w:val="both"/>
        <w:rPr>
          <w:rFonts w:ascii="Times New Roman" w:hAnsi="Times New Roman" w:cs="Times New Roman"/>
        </w:rPr>
      </w:pP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i/>
          <w:iCs/>
        </w:rPr>
      </w:pPr>
      <w:r w:rsidRPr="002D487A">
        <w:rPr>
          <w:rFonts w:ascii="Times New Roman" w:hAnsi="Times New Roman" w:cs="Times New Roman"/>
          <w:i/>
          <w:iCs/>
        </w:rPr>
        <w:t>En la documentación contemporánea</w:t>
      </w:r>
    </w:p>
    <w:p w:rsidR="00440766" w:rsidRPr="002D487A" w:rsidRDefault="00440766" w:rsidP="008A06D1">
      <w:pPr>
        <w:autoSpaceDE w:val="0"/>
        <w:autoSpaceDN w:val="0"/>
        <w:adjustRightInd w:val="0"/>
        <w:spacing w:after="0" w:line="240" w:lineRule="auto"/>
        <w:ind w:firstLine="142"/>
        <w:jc w:val="both"/>
        <w:rPr>
          <w:rFonts w:ascii="Times New Roman" w:hAnsi="Times New Roman" w:cs="Times New Roman"/>
          <w:i/>
          <w:iCs/>
        </w:rPr>
      </w:pPr>
    </w:p>
    <w:p w:rsidR="00440766"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Hay pocos documentos </w:t>
      </w:r>
      <w:r w:rsidR="00C35CC3" w:rsidRPr="002D487A">
        <w:rPr>
          <w:rFonts w:ascii="Times New Roman" w:hAnsi="Times New Roman" w:cs="Times New Roman"/>
        </w:rPr>
        <w:t>que nos informen sobre la vida de Gue</w:t>
      </w:r>
      <w:r w:rsidRPr="002D487A">
        <w:rPr>
          <w:rFonts w:ascii="Times New Roman" w:hAnsi="Times New Roman" w:cs="Times New Roman"/>
        </w:rPr>
        <w:t>rrico.</w:t>
      </w:r>
      <w:r w:rsidR="00440766" w:rsidRPr="002D487A">
        <w:rPr>
          <w:rFonts w:ascii="Times New Roman" w:hAnsi="Times New Roman" w:cs="Times New Roman"/>
        </w:rPr>
        <w:t xml:space="preserve"> </w:t>
      </w:r>
      <w:r w:rsidRPr="002D487A">
        <w:rPr>
          <w:rFonts w:ascii="Times New Roman" w:hAnsi="Times New Roman" w:cs="Times New Roman"/>
        </w:rPr>
        <w:t xml:space="preserve">Tal vez deba mencionarse primeramente el </w:t>
      </w:r>
      <w:r w:rsidR="00440766" w:rsidRPr="002D487A">
        <w:rPr>
          <w:rFonts w:ascii="Times New Roman" w:hAnsi="Times New Roman" w:cs="Times New Roman"/>
          <w:i/>
          <w:iCs/>
        </w:rPr>
        <w:t>Exordium</w:t>
      </w:r>
      <w:r w:rsidR="00C35CC3" w:rsidRPr="002D487A">
        <w:rPr>
          <w:rFonts w:ascii="Times New Roman" w:hAnsi="Times New Roman" w:cs="Times New Roman"/>
          <w:i/>
          <w:iCs/>
        </w:rPr>
        <w:t xml:space="preserve"> </w:t>
      </w:r>
      <w:r w:rsidRPr="002D487A">
        <w:rPr>
          <w:rFonts w:ascii="Times New Roman" w:hAnsi="Times New Roman" w:cs="Times New Roman"/>
          <w:i/>
          <w:iCs/>
        </w:rPr>
        <w:t xml:space="preserve">Magnum Cisterciense, </w:t>
      </w:r>
      <w:r w:rsidRPr="002D487A">
        <w:rPr>
          <w:rFonts w:ascii="Times New Roman" w:hAnsi="Times New Roman" w:cs="Times New Roman"/>
        </w:rPr>
        <w:t>recopilado por Conrado de Eberhach</w:t>
      </w:r>
      <w:r w:rsidR="00C35CC3" w:rsidRPr="002D487A">
        <w:rPr>
          <w:rFonts w:ascii="Times New Roman" w:hAnsi="Times New Roman" w:cs="Times New Roman"/>
        </w:rPr>
        <w:t xml:space="preserve"> </w:t>
      </w:r>
      <w:r w:rsidRPr="002D487A">
        <w:rPr>
          <w:rFonts w:ascii="Times New Roman" w:hAnsi="Times New Roman" w:cs="Times New Roman"/>
        </w:rPr>
        <w:t xml:space="preserve">hacia fines del siglo XII. No </w:t>
      </w:r>
      <w:r w:rsidRPr="002D487A">
        <w:rPr>
          <w:rFonts w:ascii="Times New Roman" w:hAnsi="Times New Roman" w:cs="Times New Roman"/>
          <w:i/>
          <w:iCs/>
        </w:rPr>
        <w:t xml:space="preserve">es </w:t>
      </w:r>
      <w:r w:rsidRPr="002D487A">
        <w:rPr>
          <w:rFonts w:ascii="Times New Roman" w:hAnsi="Times New Roman" w:cs="Times New Roman"/>
        </w:rPr>
        <w:t>una fuente histórica de gran</w:t>
      </w:r>
      <w:r w:rsidR="00C35CC3" w:rsidRPr="002D487A">
        <w:rPr>
          <w:rFonts w:ascii="Times New Roman" w:hAnsi="Times New Roman" w:cs="Times New Roman"/>
        </w:rPr>
        <w:t xml:space="preserve"> </w:t>
      </w:r>
      <w:r w:rsidRPr="002D487A">
        <w:rPr>
          <w:rFonts w:ascii="Times New Roman" w:hAnsi="Times New Roman" w:cs="Times New Roman"/>
        </w:rPr>
        <w:t>valor, pero por lo menos bosqueja con vivacidad un conjunto</w:t>
      </w:r>
      <w:r w:rsidR="00C35CC3" w:rsidRPr="002D487A">
        <w:rPr>
          <w:rFonts w:ascii="Times New Roman" w:hAnsi="Times New Roman" w:cs="Times New Roman"/>
        </w:rPr>
        <w:t xml:space="preserve"> </w:t>
      </w:r>
      <w:r w:rsidRPr="002D487A">
        <w:rPr>
          <w:rFonts w:ascii="Times New Roman" w:hAnsi="Times New Roman" w:cs="Times New Roman"/>
        </w:rPr>
        <w:t>de acontecimientos íntimamente relacionados con la renovación</w:t>
      </w:r>
      <w:r w:rsidR="00C35CC3" w:rsidRPr="002D487A">
        <w:rPr>
          <w:rFonts w:ascii="Times New Roman" w:hAnsi="Times New Roman" w:cs="Times New Roman"/>
        </w:rPr>
        <w:t xml:space="preserve"> </w:t>
      </w:r>
      <w:r w:rsidRPr="002D487A">
        <w:rPr>
          <w:rFonts w:ascii="Times New Roman" w:hAnsi="Times New Roman" w:cs="Times New Roman"/>
        </w:rPr>
        <w:t>monástica que se iba operando en aquella época, y nos revela</w:t>
      </w:r>
      <w:r w:rsidR="00C35CC3" w:rsidRPr="002D487A">
        <w:rPr>
          <w:rFonts w:ascii="Times New Roman" w:hAnsi="Times New Roman" w:cs="Times New Roman"/>
        </w:rPr>
        <w:t xml:space="preserve"> </w:t>
      </w:r>
      <w:r w:rsidRPr="002D487A">
        <w:rPr>
          <w:rFonts w:ascii="Times New Roman" w:hAnsi="Times New Roman" w:cs="Times New Roman"/>
        </w:rPr>
        <w:t>claramente la alta estima de que gozaban el primer abad de</w:t>
      </w:r>
      <w:r w:rsidR="00C35CC3" w:rsidRPr="002D487A">
        <w:rPr>
          <w:rFonts w:ascii="Times New Roman" w:hAnsi="Times New Roman" w:cs="Times New Roman"/>
        </w:rPr>
        <w:t xml:space="preserve"> </w:t>
      </w:r>
      <w:r w:rsidRPr="002D487A">
        <w:rPr>
          <w:rFonts w:ascii="Times New Roman" w:hAnsi="Times New Roman" w:cs="Times New Roman"/>
        </w:rPr>
        <w:t xml:space="preserve">Claraval y algunos </w:t>
      </w:r>
      <w:r w:rsidR="00440766" w:rsidRPr="002D487A">
        <w:rPr>
          <w:rFonts w:ascii="Times New Roman" w:hAnsi="Times New Roman" w:cs="Times New Roman"/>
          <w:iCs/>
        </w:rPr>
        <w:t>de</w:t>
      </w:r>
      <w:r w:rsidRPr="002D487A">
        <w:rPr>
          <w:rFonts w:ascii="Times New Roman" w:hAnsi="Times New Roman" w:cs="Times New Roman"/>
          <w:i/>
          <w:iCs/>
        </w:rPr>
        <w:t xml:space="preserve"> </w:t>
      </w:r>
      <w:r w:rsidRPr="002D487A">
        <w:rPr>
          <w:rFonts w:ascii="Times New Roman" w:hAnsi="Times New Roman" w:cs="Times New Roman"/>
        </w:rPr>
        <w:t>sus prosélitos. La obra dedica a Guerrico</w:t>
      </w:r>
      <w:r w:rsidR="00C35CC3" w:rsidRPr="002D487A">
        <w:rPr>
          <w:rFonts w:ascii="Times New Roman" w:hAnsi="Times New Roman" w:cs="Times New Roman"/>
        </w:rPr>
        <w:t xml:space="preserve"> </w:t>
      </w:r>
      <w:r w:rsidRPr="002D487A">
        <w:rPr>
          <w:rFonts w:ascii="Times New Roman" w:hAnsi="Times New Roman" w:cs="Times New Roman"/>
        </w:rPr>
        <w:t>dos capítulos de tono muy elogioso</w:t>
      </w:r>
      <w:r w:rsidR="00440766" w:rsidRPr="002D487A">
        <w:rPr>
          <w:rFonts w:ascii="Times New Roman" w:hAnsi="Times New Roman" w:cs="Times New Roman"/>
        </w:rPr>
        <w:t>s</w:t>
      </w:r>
      <w:r w:rsidRPr="002D487A">
        <w:rPr>
          <w:rFonts w:ascii="Times New Roman" w:hAnsi="Times New Roman" w:cs="Times New Roman"/>
        </w:rPr>
        <w:t>.</w:t>
      </w:r>
      <w:r w:rsidR="00440766" w:rsidRPr="002D487A">
        <w:rPr>
          <w:rFonts w:ascii="Times New Roman" w:hAnsi="Times New Roman" w:cs="Times New Roman"/>
        </w:rPr>
        <w:t xml:space="preserve"> </w:t>
      </w:r>
      <w:r w:rsidR="00440766" w:rsidRPr="002D487A">
        <w:rPr>
          <w:rStyle w:val="Refdenotaalpie"/>
          <w:rFonts w:ascii="Times New Roman" w:hAnsi="Times New Roman" w:cs="Times New Roman"/>
        </w:rPr>
        <w:footnoteReference w:id="2"/>
      </w: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La </w:t>
      </w:r>
      <w:r w:rsidRPr="002D487A">
        <w:rPr>
          <w:rFonts w:ascii="Times New Roman" w:hAnsi="Times New Roman" w:cs="Times New Roman"/>
          <w:i/>
          <w:iCs/>
        </w:rPr>
        <w:t xml:space="preserve">Vita Hugonis, </w:t>
      </w:r>
      <w:r w:rsidRPr="002D487A">
        <w:rPr>
          <w:rFonts w:ascii="Times New Roman" w:hAnsi="Times New Roman" w:cs="Times New Roman"/>
        </w:rPr>
        <w:t>es decir, la v</w:t>
      </w:r>
      <w:r w:rsidR="0027143F" w:rsidRPr="002D487A">
        <w:rPr>
          <w:rFonts w:ascii="Times New Roman" w:hAnsi="Times New Roman" w:cs="Times New Roman"/>
        </w:rPr>
        <w:t>ida de Hugo, abad de Marchienne</w:t>
      </w:r>
      <w:r w:rsidRPr="002D487A">
        <w:rPr>
          <w:rFonts w:ascii="Times New Roman" w:hAnsi="Times New Roman" w:cs="Times New Roman"/>
        </w:rPr>
        <w:t>,</w:t>
      </w:r>
      <w:r w:rsidR="00FF7C77" w:rsidRPr="002D487A">
        <w:rPr>
          <w:rFonts w:ascii="Times New Roman" w:hAnsi="Times New Roman" w:cs="Times New Roman"/>
        </w:rPr>
        <w:t xml:space="preserve"> </w:t>
      </w:r>
      <w:r w:rsidR="00D77FC8" w:rsidRPr="002D487A">
        <w:rPr>
          <w:rStyle w:val="Refdenotaalpie"/>
          <w:rFonts w:ascii="Times New Roman" w:hAnsi="Times New Roman" w:cs="Times New Roman"/>
        </w:rPr>
        <w:footnoteReference w:id="3"/>
      </w:r>
      <w:r w:rsidR="00C35CC3" w:rsidRPr="002D487A">
        <w:rPr>
          <w:rFonts w:ascii="Times New Roman" w:hAnsi="Times New Roman" w:cs="Times New Roman"/>
        </w:rPr>
        <w:t xml:space="preserve"> </w:t>
      </w:r>
      <w:r w:rsidRPr="002D487A">
        <w:rPr>
          <w:rFonts w:ascii="Times New Roman" w:hAnsi="Times New Roman" w:cs="Times New Roman"/>
        </w:rPr>
        <w:t>es otra fuente para la biografía de Guerrico. Ambos</w:t>
      </w:r>
      <w:r w:rsidR="00C35CC3" w:rsidRPr="002D487A">
        <w:rPr>
          <w:rFonts w:ascii="Times New Roman" w:hAnsi="Times New Roman" w:cs="Times New Roman"/>
        </w:rPr>
        <w:t xml:space="preserve"> </w:t>
      </w:r>
      <w:r w:rsidRPr="002D487A">
        <w:rPr>
          <w:rFonts w:ascii="Times New Roman" w:hAnsi="Times New Roman" w:cs="Times New Roman"/>
        </w:rPr>
        <w:t xml:space="preserve">fueron </w:t>
      </w:r>
      <w:r w:rsidR="00D77FC8" w:rsidRPr="002D487A">
        <w:rPr>
          <w:rFonts w:ascii="Times New Roman" w:hAnsi="Times New Roman" w:cs="Times New Roman"/>
        </w:rPr>
        <w:t>contemporáneos</w:t>
      </w:r>
      <w:r w:rsidRPr="002D487A">
        <w:rPr>
          <w:rFonts w:ascii="Times New Roman" w:hAnsi="Times New Roman" w:cs="Times New Roman"/>
        </w:rPr>
        <w:t xml:space="preserve"> y amigos íntimos, hasta que sus caminos</w:t>
      </w:r>
      <w:r w:rsidR="00C35CC3" w:rsidRPr="002D487A">
        <w:rPr>
          <w:rFonts w:ascii="Times New Roman" w:hAnsi="Times New Roman" w:cs="Times New Roman"/>
        </w:rPr>
        <w:t xml:space="preserve"> </w:t>
      </w:r>
      <w:r w:rsidRPr="002D487A">
        <w:rPr>
          <w:rFonts w:ascii="Times New Roman" w:hAnsi="Times New Roman" w:cs="Times New Roman"/>
        </w:rPr>
        <w:t>se separaron. Contamos con una carta, perteneciente a</w:t>
      </w:r>
      <w:r w:rsidR="00C35CC3" w:rsidRPr="002D487A">
        <w:rPr>
          <w:rFonts w:ascii="Times New Roman" w:hAnsi="Times New Roman" w:cs="Times New Roman"/>
        </w:rPr>
        <w:t xml:space="preserve"> </w:t>
      </w:r>
      <w:r w:rsidRPr="002D487A">
        <w:rPr>
          <w:rFonts w:ascii="Times New Roman" w:hAnsi="Times New Roman" w:cs="Times New Roman"/>
        </w:rPr>
        <w:t xml:space="preserve">Hugo Foliot, </w:t>
      </w:r>
      <w:r w:rsidRPr="002D487A">
        <w:rPr>
          <w:rFonts w:ascii="Times New Roman" w:hAnsi="Times New Roman" w:cs="Times New Roman"/>
          <w:iCs/>
        </w:rPr>
        <w:t>en</w:t>
      </w:r>
      <w:r w:rsidRPr="002D487A">
        <w:rPr>
          <w:rFonts w:ascii="Times New Roman" w:hAnsi="Times New Roman" w:cs="Times New Roman"/>
          <w:i/>
          <w:iCs/>
        </w:rPr>
        <w:t xml:space="preserve"> </w:t>
      </w:r>
      <w:r w:rsidRPr="002D487A">
        <w:rPr>
          <w:rFonts w:ascii="Times New Roman" w:hAnsi="Times New Roman" w:cs="Times New Roman"/>
        </w:rPr>
        <w:t>que éste se refiere a Guerrico, abad de Igny,</w:t>
      </w:r>
      <w:r w:rsidR="00C35CC3" w:rsidRPr="002D487A">
        <w:rPr>
          <w:rFonts w:ascii="Times New Roman" w:hAnsi="Times New Roman" w:cs="Times New Roman"/>
        </w:rPr>
        <w:t xml:space="preserve"> </w:t>
      </w:r>
      <w:r w:rsidRPr="002D487A">
        <w:rPr>
          <w:rFonts w:ascii="Times New Roman" w:hAnsi="Times New Roman" w:cs="Times New Roman"/>
        </w:rPr>
        <w:t>como persona cuya considerable influencia se ha dejado sentir</w:t>
      </w:r>
      <w:r w:rsidR="00C35CC3" w:rsidRPr="002D487A">
        <w:rPr>
          <w:rFonts w:ascii="Times New Roman" w:hAnsi="Times New Roman" w:cs="Times New Roman"/>
        </w:rPr>
        <w:t xml:space="preserve"> </w:t>
      </w:r>
      <w:r w:rsidRPr="002D487A">
        <w:rPr>
          <w:rFonts w:ascii="Times New Roman" w:hAnsi="Times New Roman" w:cs="Times New Roman"/>
        </w:rPr>
        <w:t>más allá incluso de los límites de su monasterio. En efecto,</w:t>
      </w:r>
      <w:r w:rsidR="00C35CC3" w:rsidRPr="002D487A">
        <w:rPr>
          <w:rFonts w:ascii="Times New Roman" w:hAnsi="Times New Roman" w:cs="Times New Roman"/>
        </w:rPr>
        <w:t xml:space="preserve"> </w:t>
      </w:r>
      <w:r w:rsidRPr="002D487A">
        <w:rPr>
          <w:rFonts w:ascii="Times New Roman" w:hAnsi="Times New Roman" w:cs="Times New Roman"/>
        </w:rPr>
        <w:t>Guerrico persuadió a los canónigos regulares de St. Denys de</w:t>
      </w:r>
      <w:r w:rsidR="00C35CC3" w:rsidRPr="002D487A">
        <w:rPr>
          <w:rFonts w:ascii="Times New Roman" w:hAnsi="Times New Roman" w:cs="Times New Roman"/>
        </w:rPr>
        <w:t xml:space="preserve"> </w:t>
      </w:r>
      <w:r w:rsidRPr="002D487A">
        <w:rPr>
          <w:rFonts w:ascii="Times New Roman" w:hAnsi="Times New Roman" w:cs="Times New Roman"/>
        </w:rPr>
        <w:t>Reims a fin de que pid</w:t>
      </w:r>
      <w:r w:rsidR="0062380A" w:rsidRPr="002D487A">
        <w:rPr>
          <w:rFonts w:ascii="Times New Roman" w:hAnsi="Times New Roman" w:cs="Times New Roman"/>
        </w:rPr>
        <w:t>ieran el nombramiento de este Hu</w:t>
      </w:r>
      <w:r w:rsidRPr="002D487A">
        <w:rPr>
          <w:rFonts w:ascii="Times New Roman" w:hAnsi="Times New Roman" w:cs="Times New Roman"/>
        </w:rPr>
        <w:t>go</w:t>
      </w:r>
      <w:r w:rsidR="00C35CC3" w:rsidRPr="002D487A">
        <w:rPr>
          <w:rFonts w:ascii="Times New Roman" w:hAnsi="Times New Roman" w:cs="Times New Roman"/>
        </w:rPr>
        <w:t xml:space="preserve"> </w:t>
      </w:r>
      <w:r w:rsidRPr="002D487A">
        <w:rPr>
          <w:rFonts w:ascii="Times New Roman" w:hAnsi="Times New Roman" w:cs="Times New Roman"/>
        </w:rPr>
        <w:t>Fol</w:t>
      </w:r>
      <w:r w:rsidR="00C35CC3" w:rsidRPr="002D487A">
        <w:rPr>
          <w:rFonts w:ascii="Times New Roman" w:hAnsi="Times New Roman" w:cs="Times New Roman"/>
        </w:rPr>
        <w:t>iot para ocupar su sede abacial.</w:t>
      </w:r>
      <w:r w:rsidR="00FF7C77" w:rsidRPr="002D487A">
        <w:rPr>
          <w:rFonts w:ascii="Times New Roman" w:hAnsi="Times New Roman" w:cs="Times New Roman"/>
        </w:rPr>
        <w:t xml:space="preserve"> </w:t>
      </w:r>
      <w:r w:rsidR="00D77FC8" w:rsidRPr="002D487A">
        <w:rPr>
          <w:rStyle w:val="Refdenotaalpie"/>
          <w:rFonts w:ascii="Times New Roman" w:hAnsi="Times New Roman" w:cs="Times New Roman"/>
        </w:rPr>
        <w:footnoteReference w:id="4"/>
      </w: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También san Bernardo menciona a un tal Guerrico, monje</w:t>
      </w:r>
      <w:r w:rsidR="00C35CC3" w:rsidRPr="002D487A">
        <w:rPr>
          <w:rFonts w:ascii="Times New Roman" w:hAnsi="Times New Roman" w:cs="Times New Roman"/>
        </w:rPr>
        <w:t xml:space="preserve"> </w:t>
      </w:r>
      <w:r w:rsidRPr="002D487A">
        <w:rPr>
          <w:rFonts w:ascii="Times New Roman" w:hAnsi="Times New Roman" w:cs="Times New Roman"/>
        </w:rPr>
        <w:t xml:space="preserve">de Claraval, </w:t>
      </w:r>
      <w:r w:rsidR="003060EC" w:rsidRPr="002D487A">
        <w:rPr>
          <w:rFonts w:ascii="Times New Roman" w:hAnsi="Times New Roman" w:cs="Times New Roman"/>
        </w:rPr>
        <w:t>en dos de sus primeras cartas</w:t>
      </w:r>
      <w:r w:rsidR="00FF7C77" w:rsidRPr="002D487A">
        <w:rPr>
          <w:rFonts w:ascii="Times New Roman" w:hAnsi="Times New Roman" w:cs="Times New Roman"/>
        </w:rPr>
        <w:t xml:space="preserve"> </w:t>
      </w:r>
      <w:r w:rsidR="00D77FC8" w:rsidRPr="002D487A">
        <w:rPr>
          <w:rStyle w:val="Refdenotaalpie"/>
          <w:rFonts w:ascii="Times New Roman" w:hAnsi="Times New Roman" w:cs="Times New Roman"/>
        </w:rPr>
        <w:footnoteReference w:id="5"/>
      </w:r>
      <w:r w:rsidR="003060EC" w:rsidRPr="002D487A">
        <w:rPr>
          <w:rFonts w:ascii="Times New Roman" w:hAnsi="Times New Roman" w:cs="Times New Roman"/>
        </w:rPr>
        <w:t xml:space="preserve"> </w:t>
      </w:r>
      <w:r w:rsidRPr="002D487A">
        <w:rPr>
          <w:rFonts w:ascii="Times New Roman" w:hAnsi="Times New Roman" w:cs="Times New Roman"/>
        </w:rPr>
        <w:t>y, aunque no lo</w:t>
      </w:r>
      <w:r w:rsidR="00C35CC3" w:rsidRPr="002D487A">
        <w:rPr>
          <w:rFonts w:ascii="Times New Roman" w:hAnsi="Times New Roman" w:cs="Times New Roman"/>
        </w:rPr>
        <w:t xml:space="preserve"> </w:t>
      </w:r>
      <w:r w:rsidRPr="002D487A">
        <w:rPr>
          <w:rFonts w:ascii="Times New Roman" w:hAnsi="Times New Roman" w:cs="Times New Roman"/>
        </w:rPr>
        <w:t>aseveremos categóricamente, es muy probable que estas referencias</w:t>
      </w:r>
      <w:r w:rsidR="00C35CC3" w:rsidRPr="002D487A">
        <w:rPr>
          <w:rFonts w:ascii="Times New Roman" w:hAnsi="Times New Roman" w:cs="Times New Roman"/>
        </w:rPr>
        <w:t xml:space="preserve"> </w:t>
      </w:r>
      <w:r w:rsidRPr="002D487A">
        <w:rPr>
          <w:rFonts w:ascii="Times New Roman" w:hAnsi="Times New Roman" w:cs="Times New Roman"/>
        </w:rPr>
        <w:t>pertenezcan al futuro abad de Igny. Pero debemos</w:t>
      </w:r>
      <w:r w:rsidR="00C35CC3" w:rsidRPr="002D487A">
        <w:rPr>
          <w:rFonts w:ascii="Times New Roman" w:hAnsi="Times New Roman" w:cs="Times New Roman"/>
        </w:rPr>
        <w:t xml:space="preserve"> </w:t>
      </w:r>
      <w:r w:rsidRPr="002D487A">
        <w:rPr>
          <w:rFonts w:ascii="Times New Roman" w:hAnsi="Times New Roman" w:cs="Times New Roman"/>
        </w:rPr>
        <w:t>ser cautos, porque el suyo era un nombre bastante común en</w:t>
      </w:r>
      <w:r w:rsidR="00C35CC3" w:rsidRPr="002D487A">
        <w:rPr>
          <w:rFonts w:ascii="Times New Roman" w:hAnsi="Times New Roman" w:cs="Times New Roman"/>
        </w:rPr>
        <w:t xml:space="preserve"> </w:t>
      </w:r>
      <w:r w:rsidRPr="002D487A">
        <w:rPr>
          <w:rFonts w:ascii="Times New Roman" w:hAnsi="Times New Roman" w:cs="Times New Roman"/>
        </w:rPr>
        <w:t>Flandes y existe la posibilidad de que haya habido más de un</w:t>
      </w:r>
      <w:r w:rsidR="00C35CC3" w:rsidRPr="002D487A">
        <w:rPr>
          <w:rFonts w:ascii="Times New Roman" w:hAnsi="Times New Roman" w:cs="Times New Roman"/>
        </w:rPr>
        <w:t xml:space="preserve"> </w:t>
      </w:r>
      <w:r w:rsidRPr="002D487A">
        <w:rPr>
          <w:rFonts w:ascii="Times New Roman" w:hAnsi="Times New Roman" w:cs="Times New Roman"/>
        </w:rPr>
        <w:t>Guerrico en Claraval. Los restantes detalles biográficos que</w:t>
      </w:r>
      <w:r w:rsidR="00C35CC3" w:rsidRPr="002D487A">
        <w:rPr>
          <w:rFonts w:ascii="Times New Roman" w:hAnsi="Times New Roman" w:cs="Times New Roman"/>
        </w:rPr>
        <w:t xml:space="preserve"> </w:t>
      </w:r>
      <w:r w:rsidRPr="002D487A">
        <w:rPr>
          <w:rFonts w:ascii="Times New Roman" w:hAnsi="Times New Roman" w:cs="Times New Roman"/>
        </w:rPr>
        <w:t>poseemos son las escasas indicaciones recogidas de los sermones</w:t>
      </w:r>
      <w:r w:rsidR="00C35CC3" w:rsidRPr="002D487A">
        <w:rPr>
          <w:rFonts w:ascii="Times New Roman" w:hAnsi="Times New Roman" w:cs="Times New Roman"/>
        </w:rPr>
        <w:t xml:space="preserve"> </w:t>
      </w:r>
      <w:r w:rsidRPr="002D487A">
        <w:rPr>
          <w:rFonts w:ascii="Times New Roman" w:hAnsi="Times New Roman" w:cs="Times New Roman"/>
        </w:rPr>
        <w:t>de nuestro autor.</w:t>
      </w:r>
    </w:p>
    <w:p w:rsidR="007C2FD6" w:rsidRPr="002D487A" w:rsidRDefault="007C2FD6" w:rsidP="008A06D1">
      <w:pPr>
        <w:autoSpaceDE w:val="0"/>
        <w:autoSpaceDN w:val="0"/>
        <w:adjustRightInd w:val="0"/>
        <w:spacing w:after="0" w:line="240" w:lineRule="auto"/>
        <w:ind w:firstLine="142"/>
        <w:jc w:val="both"/>
        <w:rPr>
          <w:rFonts w:ascii="Times New Roman" w:hAnsi="Times New Roman" w:cs="Times New Roman"/>
        </w:rPr>
      </w:pP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rPr>
      </w:pP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i/>
          <w:iCs/>
        </w:rPr>
      </w:pPr>
      <w:r w:rsidRPr="002D487A">
        <w:rPr>
          <w:rFonts w:ascii="Times New Roman" w:hAnsi="Times New Roman" w:cs="Times New Roman"/>
          <w:i/>
          <w:iCs/>
        </w:rPr>
        <w:t>Historiadores modernos</w:t>
      </w:r>
    </w:p>
    <w:p w:rsidR="00273126" w:rsidRPr="002D487A" w:rsidRDefault="00273126" w:rsidP="008A06D1">
      <w:pPr>
        <w:autoSpaceDE w:val="0"/>
        <w:autoSpaceDN w:val="0"/>
        <w:adjustRightInd w:val="0"/>
        <w:spacing w:after="0" w:line="240" w:lineRule="auto"/>
        <w:ind w:firstLine="142"/>
        <w:jc w:val="both"/>
        <w:rPr>
          <w:rFonts w:ascii="Times New Roman" w:hAnsi="Times New Roman" w:cs="Times New Roman"/>
          <w:i/>
          <w:iCs/>
        </w:rPr>
      </w:pPr>
    </w:p>
    <w:p w:rsidR="00F86843"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 años recientes, nuestro autor conoció varios intentos biográficos.</w:t>
      </w:r>
      <w:r w:rsidR="00273126" w:rsidRPr="002D487A">
        <w:rPr>
          <w:rFonts w:ascii="Times New Roman" w:hAnsi="Times New Roman" w:cs="Times New Roman"/>
        </w:rPr>
        <w:t xml:space="preserve"> </w:t>
      </w:r>
      <w:r w:rsidRPr="002D487A">
        <w:rPr>
          <w:rFonts w:ascii="Times New Roman" w:hAnsi="Times New Roman" w:cs="Times New Roman"/>
        </w:rPr>
        <w:t>En 1890 el abate J. Beller publicó una vida de Guerrico</w:t>
      </w:r>
      <w:r w:rsidR="00C35CC3" w:rsidRPr="002D487A">
        <w:rPr>
          <w:rFonts w:ascii="Times New Roman" w:hAnsi="Times New Roman" w:cs="Times New Roman"/>
        </w:rPr>
        <w:t xml:space="preserve"> </w:t>
      </w:r>
      <w:r w:rsidR="00273126" w:rsidRPr="002D487A">
        <w:rPr>
          <w:rFonts w:ascii="Times New Roman" w:hAnsi="Times New Roman" w:cs="Times New Roman"/>
        </w:rPr>
        <w:t>de Igny</w:t>
      </w:r>
      <w:r w:rsidR="00FF7C77" w:rsidRPr="002D487A">
        <w:rPr>
          <w:rFonts w:ascii="Times New Roman" w:hAnsi="Times New Roman" w:cs="Times New Roman"/>
        </w:rPr>
        <w:t xml:space="preserve"> </w:t>
      </w:r>
      <w:r w:rsidR="00273126" w:rsidRPr="002D487A">
        <w:rPr>
          <w:rStyle w:val="Refdenotaalpie"/>
          <w:rFonts w:ascii="Times New Roman" w:hAnsi="Times New Roman" w:cs="Times New Roman"/>
        </w:rPr>
        <w:footnoteReference w:id="6"/>
      </w:r>
      <w:r w:rsidRPr="002D487A">
        <w:rPr>
          <w:rFonts w:ascii="Times New Roman" w:hAnsi="Times New Roman" w:cs="Times New Roman"/>
        </w:rPr>
        <w:t xml:space="preserve"> que se caracteriza más por el cuidadoso esfuerzo</w:t>
      </w:r>
      <w:r w:rsidR="00C35CC3" w:rsidRPr="002D487A">
        <w:rPr>
          <w:rFonts w:ascii="Times New Roman" w:hAnsi="Times New Roman" w:cs="Times New Roman"/>
        </w:rPr>
        <w:t xml:space="preserve"> </w:t>
      </w:r>
      <w:r w:rsidRPr="002D487A">
        <w:rPr>
          <w:rFonts w:ascii="Times New Roman" w:hAnsi="Times New Roman" w:cs="Times New Roman"/>
        </w:rPr>
        <w:t xml:space="preserve">de investigación que por la agudeza del sentido crítico. </w:t>
      </w:r>
      <w:r w:rsidRPr="002D487A">
        <w:rPr>
          <w:rFonts w:ascii="Times New Roman" w:hAnsi="Times New Roman" w:cs="Times New Roman"/>
          <w:i/>
          <w:iCs/>
        </w:rPr>
        <w:t>De</w:t>
      </w:r>
      <w:r w:rsidR="00C35CC3" w:rsidRPr="002D487A">
        <w:rPr>
          <w:rFonts w:ascii="Times New Roman" w:hAnsi="Times New Roman" w:cs="Times New Roman"/>
          <w:i/>
          <w:iCs/>
        </w:rPr>
        <w:t xml:space="preserve"> </w:t>
      </w:r>
      <w:r w:rsidRPr="002D487A">
        <w:rPr>
          <w:rFonts w:ascii="Times New Roman" w:hAnsi="Times New Roman" w:cs="Times New Roman"/>
        </w:rPr>
        <w:t>cualquier modo, fue un logro considerable de este autor redactar</w:t>
      </w:r>
      <w:r w:rsidR="00C35CC3" w:rsidRPr="002D487A">
        <w:rPr>
          <w:rFonts w:ascii="Times New Roman" w:hAnsi="Times New Roman" w:cs="Times New Roman"/>
        </w:rPr>
        <w:t xml:space="preserve"> </w:t>
      </w:r>
      <w:r w:rsidRPr="002D487A">
        <w:rPr>
          <w:rFonts w:ascii="Times New Roman" w:hAnsi="Times New Roman" w:cs="Times New Roman"/>
        </w:rPr>
        <w:t xml:space="preserve">diez capítulos </w:t>
      </w:r>
      <w:r w:rsidR="0062380A" w:rsidRPr="002D487A">
        <w:rPr>
          <w:rFonts w:ascii="Times New Roman" w:hAnsi="Times New Roman" w:cs="Times New Roman"/>
        </w:rPr>
        <w:t>pretendidamente</w:t>
      </w:r>
      <w:r w:rsidRPr="002D487A">
        <w:rPr>
          <w:rFonts w:ascii="Times New Roman" w:hAnsi="Times New Roman" w:cs="Times New Roman"/>
        </w:rPr>
        <w:t xml:space="preserve"> histórico</w:t>
      </w:r>
      <w:r w:rsidR="00273126" w:rsidRPr="002D487A">
        <w:rPr>
          <w:rFonts w:ascii="Times New Roman" w:hAnsi="Times New Roman" w:cs="Times New Roman"/>
        </w:rPr>
        <w:t>s a pesar de la</w:t>
      </w:r>
      <w:r w:rsidR="00C35CC3" w:rsidRPr="002D487A">
        <w:rPr>
          <w:rFonts w:ascii="Times New Roman" w:hAnsi="Times New Roman" w:cs="Times New Roman"/>
        </w:rPr>
        <w:t xml:space="preserve"> </w:t>
      </w:r>
      <w:r w:rsidRPr="002D487A">
        <w:rPr>
          <w:rFonts w:ascii="Times New Roman" w:hAnsi="Times New Roman" w:cs="Times New Roman"/>
        </w:rPr>
        <w:t>pobreza del material existente. Al parecer, unos cinco años</w:t>
      </w:r>
      <w:r w:rsidR="00C35CC3" w:rsidRPr="002D487A">
        <w:rPr>
          <w:rFonts w:ascii="Times New Roman" w:hAnsi="Times New Roman" w:cs="Times New Roman"/>
        </w:rPr>
        <w:t xml:space="preserve"> </w:t>
      </w:r>
      <w:r w:rsidRPr="002D487A">
        <w:rPr>
          <w:rFonts w:ascii="Times New Roman" w:hAnsi="Times New Roman" w:cs="Times New Roman"/>
        </w:rPr>
        <w:t xml:space="preserve">más tarde </w:t>
      </w:r>
      <w:r w:rsidRPr="002D487A">
        <w:rPr>
          <w:rFonts w:ascii="Times New Roman" w:hAnsi="Times New Roman" w:cs="Times New Roman"/>
        </w:rPr>
        <w:lastRenderedPageBreak/>
        <w:t>la obra inspiró al P. Michael Gatterer, S.I., un artículo</w:t>
      </w:r>
      <w:r w:rsidR="00C35CC3" w:rsidRPr="002D487A">
        <w:rPr>
          <w:rFonts w:ascii="Times New Roman" w:hAnsi="Times New Roman" w:cs="Times New Roman"/>
        </w:rPr>
        <w:t xml:space="preserve"> </w:t>
      </w:r>
      <w:r w:rsidRPr="002D487A">
        <w:rPr>
          <w:rFonts w:ascii="Times New Roman" w:hAnsi="Times New Roman" w:cs="Times New Roman"/>
        </w:rPr>
        <w:t>en que éste criticaba a Beller y sus fuentes de información;</w:t>
      </w:r>
      <w:r w:rsidR="00C35CC3" w:rsidRPr="002D487A">
        <w:rPr>
          <w:rFonts w:ascii="Times New Roman" w:hAnsi="Times New Roman" w:cs="Times New Roman"/>
        </w:rPr>
        <w:t xml:space="preserve"> </w:t>
      </w:r>
      <w:r w:rsidRPr="002D487A">
        <w:rPr>
          <w:rFonts w:ascii="Times New Roman" w:hAnsi="Times New Roman" w:cs="Times New Roman"/>
        </w:rPr>
        <w:t>de todas formas, el artículo adolece de falta de perspicacia</w:t>
      </w:r>
      <w:r w:rsidR="0062380A" w:rsidRPr="002D487A">
        <w:rPr>
          <w:rFonts w:ascii="Times New Roman" w:hAnsi="Times New Roman" w:cs="Times New Roman"/>
        </w:rPr>
        <w:t xml:space="preserve"> </w:t>
      </w:r>
      <w:r w:rsidRPr="002D487A">
        <w:rPr>
          <w:rFonts w:ascii="Times New Roman" w:hAnsi="Times New Roman" w:cs="Times New Roman"/>
        </w:rPr>
        <w:t>en sus juicios.</w:t>
      </w:r>
      <w:r w:rsidR="00FF7C77" w:rsidRPr="002D487A">
        <w:rPr>
          <w:rFonts w:ascii="Times New Roman" w:hAnsi="Times New Roman" w:cs="Times New Roman"/>
        </w:rPr>
        <w:t xml:space="preserve"> </w:t>
      </w:r>
      <w:r w:rsidR="00273126" w:rsidRPr="002D487A">
        <w:rPr>
          <w:rStyle w:val="Refdenotaalpie"/>
          <w:rFonts w:ascii="Times New Roman" w:hAnsi="Times New Roman" w:cs="Times New Roman"/>
        </w:rPr>
        <w:footnoteReference w:id="7"/>
      </w: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 1935, Dom Déodat de Wilde publicó una tesis sobre la</w:t>
      </w:r>
      <w:r w:rsidR="00C35CC3" w:rsidRPr="002D487A">
        <w:rPr>
          <w:rFonts w:ascii="Times New Roman" w:hAnsi="Times New Roman" w:cs="Times New Roman"/>
        </w:rPr>
        <w:t xml:space="preserve"> </w:t>
      </w:r>
      <w:r w:rsidRPr="002D487A">
        <w:rPr>
          <w:rFonts w:ascii="Times New Roman" w:hAnsi="Times New Roman" w:cs="Times New Roman"/>
        </w:rPr>
        <w:t>teología y las enseñanzas de Guerrico; sólo dedica sus primeras</w:t>
      </w:r>
      <w:r w:rsidR="00C35CC3" w:rsidRPr="002D487A">
        <w:rPr>
          <w:rFonts w:ascii="Times New Roman" w:hAnsi="Times New Roman" w:cs="Times New Roman"/>
        </w:rPr>
        <w:t xml:space="preserve"> </w:t>
      </w:r>
      <w:r w:rsidRPr="002D487A">
        <w:rPr>
          <w:rFonts w:ascii="Times New Roman" w:hAnsi="Times New Roman" w:cs="Times New Roman"/>
        </w:rPr>
        <w:t>veinticinco páginas a la biografía del autor.</w:t>
      </w:r>
      <w:r w:rsidR="00273126" w:rsidRPr="002D487A">
        <w:rPr>
          <w:rStyle w:val="Refdenotaalpie"/>
          <w:rFonts w:ascii="Times New Roman" w:hAnsi="Times New Roman" w:cs="Times New Roman"/>
        </w:rPr>
        <w:footnoteReference w:id="8"/>
      </w: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Merecen mención la historia de la abadía de Igny redactada</w:t>
      </w:r>
      <w:r w:rsidR="00C35CC3" w:rsidRPr="002D487A">
        <w:rPr>
          <w:rFonts w:ascii="Times New Roman" w:hAnsi="Times New Roman" w:cs="Times New Roman"/>
        </w:rPr>
        <w:t xml:space="preserve"> </w:t>
      </w:r>
      <w:r w:rsidR="00FF7C77" w:rsidRPr="002D487A">
        <w:rPr>
          <w:rFonts w:ascii="Times New Roman" w:hAnsi="Times New Roman" w:cs="Times New Roman"/>
        </w:rPr>
        <w:t xml:space="preserve">por el abate Péchenard </w:t>
      </w:r>
      <w:r w:rsidR="00FF7C77" w:rsidRPr="002D487A">
        <w:rPr>
          <w:rStyle w:val="Refdenotaalpie"/>
          <w:rFonts w:ascii="Times New Roman" w:hAnsi="Times New Roman" w:cs="Times New Roman"/>
        </w:rPr>
        <w:footnoteReference w:id="9"/>
      </w:r>
      <w:r w:rsidRPr="002D487A">
        <w:rPr>
          <w:rFonts w:ascii="Times New Roman" w:hAnsi="Times New Roman" w:cs="Times New Roman"/>
        </w:rPr>
        <w:t xml:space="preserve"> y algunos artículos publicados en</w:t>
      </w:r>
      <w:r w:rsidR="00F86843" w:rsidRPr="002D487A">
        <w:rPr>
          <w:rFonts w:ascii="Times New Roman" w:hAnsi="Times New Roman" w:cs="Times New Roman"/>
        </w:rPr>
        <w:t xml:space="preserve"> </w:t>
      </w:r>
      <w:r w:rsidRPr="002D487A">
        <w:rPr>
          <w:rFonts w:ascii="Times New Roman" w:hAnsi="Times New Roman" w:cs="Times New Roman"/>
        </w:rPr>
        <w:t xml:space="preserve">1957 en la </w:t>
      </w:r>
      <w:r w:rsidRPr="002D487A">
        <w:rPr>
          <w:rFonts w:ascii="Times New Roman" w:hAnsi="Times New Roman" w:cs="Times New Roman"/>
          <w:i/>
          <w:iCs/>
        </w:rPr>
        <w:t xml:space="preserve">Collectanea </w:t>
      </w:r>
      <w:r w:rsidRPr="002D487A">
        <w:rPr>
          <w:rFonts w:ascii="Times New Roman" w:hAnsi="Times New Roman" w:cs="Times New Roman"/>
        </w:rPr>
        <w:t xml:space="preserve">O.C.R. </w:t>
      </w:r>
      <w:r w:rsidRPr="002D487A">
        <w:rPr>
          <w:rFonts w:ascii="Times New Roman" w:hAnsi="Times New Roman" w:cs="Times New Roman"/>
          <w:iCs/>
        </w:rPr>
        <w:t xml:space="preserve">con </w:t>
      </w:r>
      <w:r w:rsidRPr="002D487A">
        <w:rPr>
          <w:rFonts w:ascii="Times New Roman" w:hAnsi="Times New Roman" w:cs="Times New Roman"/>
        </w:rPr>
        <w:t>motivo del octavo centenario</w:t>
      </w:r>
      <w:r w:rsidR="00F86843" w:rsidRPr="002D487A">
        <w:rPr>
          <w:rFonts w:ascii="Times New Roman" w:hAnsi="Times New Roman" w:cs="Times New Roman"/>
        </w:rPr>
        <w:t xml:space="preserve"> </w:t>
      </w:r>
      <w:r w:rsidRPr="002D487A">
        <w:rPr>
          <w:rFonts w:ascii="Times New Roman" w:hAnsi="Times New Roman" w:cs="Times New Roman"/>
        </w:rPr>
        <w:t>d</w:t>
      </w:r>
      <w:r w:rsidR="00FF7C77" w:rsidRPr="002D487A">
        <w:rPr>
          <w:rFonts w:ascii="Times New Roman" w:hAnsi="Times New Roman" w:cs="Times New Roman"/>
        </w:rPr>
        <w:t>e la desaparición de Guerrico.</w:t>
      </w:r>
      <w:r w:rsidR="006A7E19" w:rsidRPr="002D487A">
        <w:rPr>
          <w:rStyle w:val="Refdenotaalpie"/>
          <w:rFonts w:ascii="Times New Roman" w:hAnsi="Times New Roman" w:cs="Times New Roman"/>
        </w:rPr>
        <w:footnoteReference w:id="10"/>
      </w:r>
    </w:p>
    <w:p w:rsidR="00273126" w:rsidRPr="002D487A" w:rsidRDefault="00273126" w:rsidP="008A06D1">
      <w:pPr>
        <w:autoSpaceDE w:val="0"/>
        <w:autoSpaceDN w:val="0"/>
        <w:adjustRightInd w:val="0"/>
        <w:spacing w:after="0" w:line="240" w:lineRule="auto"/>
        <w:ind w:firstLine="142"/>
        <w:jc w:val="both"/>
        <w:rPr>
          <w:rFonts w:ascii="Times New Roman" w:hAnsi="Times New Roman" w:cs="Times New Roman"/>
        </w:rPr>
      </w:pPr>
    </w:p>
    <w:p w:rsidR="006A7E19" w:rsidRPr="002D487A" w:rsidRDefault="006A7E19" w:rsidP="008A06D1">
      <w:pPr>
        <w:autoSpaceDE w:val="0"/>
        <w:autoSpaceDN w:val="0"/>
        <w:adjustRightInd w:val="0"/>
        <w:spacing w:after="0" w:line="240" w:lineRule="auto"/>
        <w:ind w:firstLine="142"/>
        <w:jc w:val="both"/>
        <w:rPr>
          <w:rFonts w:ascii="Times New Roman" w:hAnsi="Times New Roman" w:cs="Times New Roman"/>
        </w:rPr>
      </w:pPr>
    </w:p>
    <w:p w:rsidR="00383B95" w:rsidRPr="002D487A" w:rsidRDefault="00383B95" w:rsidP="00492492">
      <w:pPr>
        <w:autoSpaceDE w:val="0"/>
        <w:autoSpaceDN w:val="0"/>
        <w:adjustRightInd w:val="0"/>
        <w:spacing w:after="0" w:line="240" w:lineRule="auto"/>
        <w:ind w:firstLine="142"/>
        <w:jc w:val="center"/>
        <w:rPr>
          <w:rFonts w:ascii="Times New Roman" w:hAnsi="Times New Roman" w:cs="Times New Roman"/>
        </w:rPr>
      </w:pPr>
      <w:r w:rsidRPr="002D487A">
        <w:rPr>
          <w:rFonts w:ascii="Times New Roman" w:hAnsi="Times New Roman" w:cs="Times New Roman"/>
          <w:iCs/>
        </w:rPr>
        <w:t>2</w:t>
      </w:r>
      <w:r w:rsidRPr="002D487A">
        <w:rPr>
          <w:rFonts w:ascii="Times New Roman" w:hAnsi="Times New Roman" w:cs="Times New Roman"/>
          <w:i/>
          <w:iCs/>
        </w:rPr>
        <w:t xml:space="preserve">. </w:t>
      </w:r>
      <w:r w:rsidR="00CB1287" w:rsidRPr="002D487A">
        <w:rPr>
          <w:rFonts w:ascii="Times New Roman" w:hAnsi="Times New Roman" w:cs="Times New Roman"/>
        </w:rPr>
        <w:t>LA VIDA</w:t>
      </w:r>
    </w:p>
    <w:p w:rsidR="00492492" w:rsidRPr="002D487A" w:rsidRDefault="00492492" w:rsidP="00492492">
      <w:pPr>
        <w:autoSpaceDE w:val="0"/>
        <w:autoSpaceDN w:val="0"/>
        <w:adjustRightInd w:val="0"/>
        <w:spacing w:after="0" w:line="240" w:lineRule="auto"/>
        <w:ind w:firstLine="142"/>
        <w:jc w:val="both"/>
        <w:rPr>
          <w:rFonts w:ascii="Times New Roman" w:hAnsi="Times New Roman" w:cs="Times New Roman"/>
        </w:rPr>
      </w:pPr>
    </w:p>
    <w:p w:rsidR="00383B95" w:rsidRPr="002D487A" w:rsidRDefault="00383B95" w:rsidP="00492492">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rPr>
        <w:t xml:space="preserve">(a) </w:t>
      </w:r>
      <w:r w:rsidRPr="002D487A">
        <w:rPr>
          <w:rFonts w:ascii="Times New Roman" w:hAnsi="Times New Roman" w:cs="Times New Roman"/>
          <w:i/>
          <w:iCs/>
        </w:rPr>
        <w:t>Etapa inicial</w:t>
      </w:r>
    </w:p>
    <w:p w:rsidR="00383B95"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El </w:t>
      </w:r>
      <w:r w:rsidRPr="002D487A">
        <w:rPr>
          <w:rFonts w:ascii="Times New Roman" w:hAnsi="Times New Roman" w:cs="Times New Roman"/>
          <w:i/>
          <w:iCs/>
        </w:rPr>
        <w:t xml:space="preserve">Exordium Magnum </w:t>
      </w:r>
      <w:r w:rsidRPr="002D487A">
        <w:rPr>
          <w:rFonts w:ascii="Times New Roman" w:hAnsi="Times New Roman" w:cs="Times New Roman"/>
        </w:rPr>
        <w:t xml:space="preserve">nos </w:t>
      </w:r>
      <w:r w:rsidR="00CB1287" w:rsidRPr="002D487A">
        <w:rPr>
          <w:rFonts w:ascii="Times New Roman" w:hAnsi="Times New Roman" w:cs="Times New Roman"/>
        </w:rPr>
        <w:t>refiere que Guerrico murió “</w:t>
      </w:r>
      <w:r w:rsidRPr="002D487A">
        <w:rPr>
          <w:rFonts w:ascii="Times New Roman" w:hAnsi="Times New Roman" w:cs="Times New Roman"/>
        </w:rPr>
        <w:t>cargado</w:t>
      </w:r>
      <w:r w:rsidR="00F86843" w:rsidRPr="002D487A">
        <w:rPr>
          <w:rFonts w:ascii="Times New Roman" w:hAnsi="Times New Roman" w:cs="Times New Roman"/>
        </w:rPr>
        <w:t xml:space="preserve"> </w:t>
      </w:r>
      <w:r w:rsidR="00CB1287" w:rsidRPr="002D487A">
        <w:rPr>
          <w:rFonts w:ascii="Times New Roman" w:hAnsi="Times New Roman" w:cs="Times New Roman"/>
        </w:rPr>
        <w:t xml:space="preserve">de años”, </w:t>
      </w:r>
      <w:r w:rsidR="00CB1287" w:rsidRPr="002D487A">
        <w:rPr>
          <w:rStyle w:val="Refdenotaalpie"/>
          <w:rFonts w:ascii="Times New Roman" w:hAnsi="Times New Roman" w:cs="Times New Roman"/>
        </w:rPr>
        <w:footnoteReference w:id="11"/>
      </w:r>
      <w:r w:rsidRPr="002D487A">
        <w:rPr>
          <w:rFonts w:ascii="Times New Roman" w:hAnsi="Times New Roman" w:cs="Times New Roman"/>
        </w:rPr>
        <w:t xml:space="preserve"> prob</w:t>
      </w:r>
      <w:r w:rsidR="00CB1287" w:rsidRPr="002D487A">
        <w:rPr>
          <w:rFonts w:ascii="Times New Roman" w:hAnsi="Times New Roman" w:cs="Times New Roman"/>
        </w:rPr>
        <w:t>ablemente el 19 de agosto de 11</w:t>
      </w:r>
      <w:r w:rsidRPr="002D487A">
        <w:rPr>
          <w:rFonts w:ascii="Times New Roman" w:hAnsi="Times New Roman" w:cs="Times New Roman"/>
        </w:rPr>
        <w:t>57. Esto</w:t>
      </w:r>
      <w:r w:rsidR="00F86843" w:rsidRPr="002D487A">
        <w:rPr>
          <w:rFonts w:ascii="Times New Roman" w:hAnsi="Times New Roman" w:cs="Times New Roman"/>
        </w:rPr>
        <w:t xml:space="preserve"> </w:t>
      </w:r>
      <w:r w:rsidRPr="002D487A">
        <w:rPr>
          <w:rFonts w:ascii="Times New Roman" w:hAnsi="Times New Roman" w:cs="Times New Roman"/>
        </w:rPr>
        <w:t>indicaría que el abad había llegado a los setenta años, con lo</w:t>
      </w:r>
      <w:r w:rsidR="00F86843" w:rsidRPr="002D487A">
        <w:rPr>
          <w:rFonts w:ascii="Times New Roman" w:hAnsi="Times New Roman" w:cs="Times New Roman"/>
        </w:rPr>
        <w:t xml:space="preserve"> </w:t>
      </w:r>
      <w:r w:rsidRPr="002D487A">
        <w:rPr>
          <w:rFonts w:ascii="Times New Roman" w:hAnsi="Times New Roman" w:cs="Times New Roman"/>
        </w:rPr>
        <w:t>cual se fijaría su nacimiento alrededor de 1087. En un documento</w:t>
      </w:r>
      <w:r w:rsidR="00F86843" w:rsidRPr="002D487A">
        <w:rPr>
          <w:rFonts w:ascii="Times New Roman" w:hAnsi="Times New Roman" w:cs="Times New Roman"/>
        </w:rPr>
        <w:t xml:space="preserve"> </w:t>
      </w:r>
      <w:r w:rsidRPr="002D487A">
        <w:rPr>
          <w:rFonts w:ascii="Times New Roman" w:hAnsi="Times New Roman" w:cs="Times New Roman"/>
        </w:rPr>
        <w:t xml:space="preserve">de 1094 hay mención de cierto </w:t>
      </w:r>
      <w:r w:rsidR="00CB1287" w:rsidRPr="002D487A">
        <w:rPr>
          <w:rFonts w:ascii="Times New Roman" w:hAnsi="Times New Roman" w:cs="Times New Roman"/>
        </w:rPr>
        <w:t>acólito Guerrico</w:t>
      </w:r>
      <w:r w:rsidRPr="002D487A">
        <w:rPr>
          <w:rFonts w:ascii="Times New Roman" w:hAnsi="Times New Roman" w:cs="Times New Roman"/>
        </w:rPr>
        <w:t xml:space="preserve"> y en</w:t>
      </w:r>
      <w:r w:rsidR="00F86843" w:rsidRPr="002D487A">
        <w:rPr>
          <w:rFonts w:ascii="Times New Roman" w:hAnsi="Times New Roman" w:cs="Times New Roman"/>
        </w:rPr>
        <w:t xml:space="preserve"> </w:t>
      </w:r>
      <w:r w:rsidRPr="002D487A">
        <w:rPr>
          <w:rFonts w:ascii="Times New Roman" w:hAnsi="Times New Roman" w:cs="Times New Roman"/>
        </w:rPr>
        <w:t>otro de 1108 figura como testigo un canónigo del mismo nombre.</w:t>
      </w:r>
      <w:r w:rsidR="00CB1287" w:rsidRPr="002D487A">
        <w:rPr>
          <w:rFonts w:ascii="Times New Roman" w:hAnsi="Times New Roman" w:cs="Times New Roman"/>
        </w:rPr>
        <w:t xml:space="preserve"> Tanto Belle</w:t>
      </w:r>
      <w:r w:rsidRPr="002D487A">
        <w:rPr>
          <w:rFonts w:ascii="Times New Roman" w:hAnsi="Times New Roman" w:cs="Times New Roman"/>
        </w:rPr>
        <w:t>r como de Wilde consideran que se trata ele</w:t>
      </w:r>
      <w:r w:rsidR="00F86843" w:rsidRPr="002D487A">
        <w:rPr>
          <w:rFonts w:ascii="Times New Roman" w:hAnsi="Times New Roman" w:cs="Times New Roman"/>
        </w:rPr>
        <w:t xml:space="preserve"> </w:t>
      </w:r>
      <w:r w:rsidR="00CB1287" w:rsidRPr="002D487A">
        <w:rPr>
          <w:rFonts w:ascii="Times New Roman" w:hAnsi="Times New Roman" w:cs="Times New Roman"/>
        </w:rPr>
        <w:t xml:space="preserve">nuestro monje. </w:t>
      </w:r>
      <w:r w:rsidR="00CB1287" w:rsidRPr="002D487A">
        <w:rPr>
          <w:rStyle w:val="Refdenotaalpie"/>
          <w:rFonts w:ascii="Times New Roman" w:hAnsi="Times New Roman" w:cs="Times New Roman"/>
        </w:rPr>
        <w:footnoteReference w:id="12"/>
      </w:r>
      <w:r w:rsidR="00CB1287" w:rsidRPr="002D487A">
        <w:rPr>
          <w:rFonts w:ascii="Times New Roman" w:hAnsi="Times New Roman" w:cs="Times New Roman"/>
        </w:rPr>
        <w:t xml:space="preserve"> </w:t>
      </w:r>
      <w:r w:rsidRPr="002D487A">
        <w:rPr>
          <w:rFonts w:ascii="Times New Roman" w:hAnsi="Times New Roman" w:cs="Times New Roman"/>
        </w:rPr>
        <w:t>Pero si se toma como referencia el primer</w:t>
      </w:r>
      <w:r w:rsidR="00F86843" w:rsidRPr="002D487A">
        <w:rPr>
          <w:rFonts w:ascii="Times New Roman" w:hAnsi="Times New Roman" w:cs="Times New Roman"/>
        </w:rPr>
        <w:t xml:space="preserve"> </w:t>
      </w:r>
      <w:r w:rsidR="00CB1287" w:rsidRPr="002D487A">
        <w:rPr>
          <w:rFonts w:ascii="Times New Roman" w:hAnsi="Times New Roman" w:cs="Times New Roman"/>
        </w:rPr>
        <w:t>documento, Gue</w:t>
      </w:r>
      <w:r w:rsidRPr="002D487A">
        <w:rPr>
          <w:rFonts w:ascii="Times New Roman" w:hAnsi="Times New Roman" w:cs="Times New Roman"/>
        </w:rPr>
        <w:t>rrico debe de haber nacido antes de la fe</w:t>
      </w:r>
      <w:r w:rsidR="00492492" w:rsidRPr="002D487A">
        <w:rPr>
          <w:rFonts w:ascii="Times New Roman" w:hAnsi="Times New Roman" w:cs="Times New Roman"/>
        </w:rPr>
        <w:t xml:space="preserve">cha </w:t>
      </w:r>
      <w:r w:rsidRPr="002D487A">
        <w:rPr>
          <w:rFonts w:ascii="Times New Roman" w:hAnsi="Times New Roman" w:cs="Times New Roman"/>
        </w:rPr>
        <w:t>calculada más arriba y hemos de deducir que su nacimiento</w:t>
      </w:r>
      <w:r w:rsidR="00F86843" w:rsidRPr="002D487A">
        <w:rPr>
          <w:rFonts w:ascii="Times New Roman" w:hAnsi="Times New Roman" w:cs="Times New Roman"/>
        </w:rPr>
        <w:t xml:space="preserve"> </w:t>
      </w:r>
      <w:r w:rsidRPr="002D487A">
        <w:rPr>
          <w:rFonts w:ascii="Times New Roman" w:hAnsi="Times New Roman" w:cs="Times New Roman"/>
        </w:rPr>
        <w:t>tuvo lugar en la década comprendida entre 1070 y 1080.</w:t>
      </w:r>
    </w:p>
    <w:p w:rsidR="00383B95" w:rsidRPr="002D487A" w:rsidRDefault="00CB1287"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Nuestro abad nació en Tounai </w:t>
      </w:r>
      <w:r w:rsidRPr="002D487A">
        <w:rPr>
          <w:rStyle w:val="Refdenotaalpie"/>
          <w:rFonts w:ascii="Times New Roman" w:hAnsi="Times New Roman" w:cs="Times New Roman"/>
        </w:rPr>
        <w:footnoteReference w:id="13"/>
      </w:r>
      <w:r w:rsidR="00383B95" w:rsidRPr="002D487A">
        <w:rPr>
          <w:rFonts w:ascii="Times New Roman" w:hAnsi="Times New Roman" w:cs="Times New Roman"/>
        </w:rPr>
        <w:t xml:space="preserve"> y es casi seguro que estudió</w:t>
      </w:r>
      <w:r w:rsidR="00F86843" w:rsidRPr="002D487A">
        <w:rPr>
          <w:rFonts w:ascii="Times New Roman" w:hAnsi="Times New Roman" w:cs="Times New Roman"/>
        </w:rPr>
        <w:t xml:space="preserve"> </w:t>
      </w:r>
      <w:r w:rsidR="00383B95" w:rsidRPr="002D487A">
        <w:rPr>
          <w:rFonts w:ascii="Times New Roman" w:hAnsi="Times New Roman" w:cs="Times New Roman"/>
        </w:rPr>
        <w:t>humanidades, dialéctica y teología en la escuela catedralicia.</w:t>
      </w:r>
      <w:r w:rsidR="00F86843" w:rsidRPr="002D487A">
        <w:rPr>
          <w:rFonts w:ascii="Times New Roman" w:hAnsi="Times New Roman" w:cs="Times New Roman"/>
        </w:rPr>
        <w:t xml:space="preserve"> </w:t>
      </w:r>
      <w:r w:rsidR="00383B95" w:rsidRPr="002D487A">
        <w:rPr>
          <w:rFonts w:ascii="Times New Roman" w:hAnsi="Times New Roman" w:cs="Times New Roman"/>
        </w:rPr>
        <w:t>Difícilmente pudo haber escrito en la forma en que lo hizo</w:t>
      </w:r>
      <w:r w:rsidR="00F86843" w:rsidRPr="002D487A">
        <w:rPr>
          <w:rFonts w:ascii="Times New Roman" w:hAnsi="Times New Roman" w:cs="Times New Roman"/>
        </w:rPr>
        <w:t xml:space="preserve"> </w:t>
      </w:r>
      <w:r w:rsidR="00383B95" w:rsidRPr="002D487A">
        <w:rPr>
          <w:rFonts w:ascii="Times New Roman" w:hAnsi="Times New Roman" w:cs="Times New Roman"/>
        </w:rPr>
        <w:t xml:space="preserve">si no hubiera </w:t>
      </w:r>
      <w:r w:rsidRPr="002D487A">
        <w:rPr>
          <w:rFonts w:ascii="Times New Roman" w:hAnsi="Times New Roman" w:cs="Times New Roman"/>
        </w:rPr>
        <w:t>recibido</w:t>
      </w:r>
      <w:r w:rsidR="00383B95" w:rsidRPr="002D487A">
        <w:rPr>
          <w:rFonts w:ascii="Times New Roman" w:hAnsi="Times New Roman" w:cs="Times New Roman"/>
        </w:rPr>
        <w:t>, antes de entrar en Claraval a edad va</w:t>
      </w:r>
      <w:r w:rsidR="00F86843" w:rsidRPr="002D487A">
        <w:rPr>
          <w:rFonts w:ascii="Times New Roman" w:hAnsi="Times New Roman" w:cs="Times New Roman"/>
        </w:rPr>
        <w:t xml:space="preserve"> </w:t>
      </w:r>
      <w:r w:rsidRPr="002D487A">
        <w:rPr>
          <w:rFonts w:ascii="Times New Roman" w:hAnsi="Times New Roman" w:cs="Times New Roman"/>
        </w:rPr>
        <w:t>b</w:t>
      </w:r>
      <w:r w:rsidR="00383B95" w:rsidRPr="002D487A">
        <w:rPr>
          <w:rFonts w:ascii="Times New Roman" w:hAnsi="Times New Roman" w:cs="Times New Roman"/>
        </w:rPr>
        <w:t>astante madura, una educa</w:t>
      </w:r>
      <w:r w:rsidRPr="002D487A">
        <w:rPr>
          <w:rFonts w:ascii="Times New Roman" w:hAnsi="Times New Roman" w:cs="Times New Roman"/>
        </w:rPr>
        <w:t>ción esmerada, apta para desarr</w:t>
      </w:r>
      <w:r w:rsidR="00383B95" w:rsidRPr="002D487A">
        <w:rPr>
          <w:rFonts w:ascii="Times New Roman" w:hAnsi="Times New Roman" w:cs="Times New Roman"/>
        </w:rPr>
        <w:t>ollar</w:t>
      </w:r>
      <w:r w:rsidR="00F86843" w:rsidRPr="002D487A">
        <w:rPr>
          <w:rFonts w:ascii="Times New Roman" w:hAnsi="Times New Roman" w:cs="Times New Roman"/>
        </w:rPr>
        <w:t xml:space="preserve"> </w:t>
      </w:r>
      <w:r w:rsidR="00383B95" w:rsidRPr="002D487A">
        <w:rPr>
          <w:rFonts w:ascii="Times New Roman" w:hAnsi="Times New Roman" w:cs="Times New Roman"/>
        </w:rPr>
        <w:t>plenamente sus faculta</w:t>
      </w:r>
      <w:r w:rsidR="0039444A" w:rsidRPr="002D487A">
        <w:rPr>
          <w:rFonts w:ascii="Times New Roman" w:hAnsi="Times New Roman" w:cs="Times New Roman"/>
        </w:rPr>
        <w:t xml:space="preserve">des. El famoso Odo de Cambrai </w:t>
      </w:r>
      <w:r w:rsidR="00642BD9" w:rsidRPr="002D487A">
        <w:rPr>
          <w:rStyle w:val="Refdenotaalpie"/>
          <w:rFonts w:ascii="Times New Roman" w:hAnsi="Times New Roman" w:cs="Times New Roman"/>
        </w:rPr>
        <w:footnoteReference w:id="14"/>
      </w:r>
      <w:r w:rsidR="00642BD9" w:rsidRPr="002D487A">
        <w:rPr>
          <w:rFonts w:ascii="Times New Roman" w:hAnsi="Times New Roman" w:cs="Times New Roman"/>
        </w:rPr>
        <w:t xml:space="preserve"> </w:t>
      </w:r>
      <w:r w:rsidR="00383B95" w:rsidRPr="002D487A">
        <w:rPr>
          <w:rFonts w:ascii="Times New Roman" w:hAnsi="Times New Roman" w:cs="Times New Roman"/>
        </w:rPr>
        <w:t>dirigió aquella escuela desde 1087 hasta 1092. No sabemos si</w:t>
      </w:r>
      <w:r w:rsidR="00F86843" w:rsidRPr="002D487A">
        <w:rPr>
          <w:rFonts w:ascii="Times New Roman" w:hAnsi="Times New Roman" w:cs="Times New Roman"/>
        </w:rPr>
        <w:t xml:space="preserve"> </w:t>
      </w:r>
      <w:r w:rsidR="00383B95" w:rsidRPr="002D487A">
        <w:rPr>
          <w:rFonts w:ascii="Times New Roman" w:hAnsi="Times New Roman" w:cs="Times New Roman"/>
        </w:rPr>
        <w:t>Guerrico fue realmente alumno de Odo, pero es probable que</w:t>
      </w:r>
      <w:r w:rsidR="00F86843" w:rsidRPr="002D487A">
        <w:rPr>
          <w:rFonts w:ascii="Times New Roman" w:hAnsi="Times New Roman" w:cs="Times New Roman"/>
        </w:rPr>
        <w:t xml:space="preserve"> </w:t>
      </w:r>
      <w:r w:rsidR="00383B95" w:rsidRPr="002D487A">
        <w:rPr>
          <w:rFonts w:ascii="Times New Roman" w:hAnsi="Times New Roman" w:cs="Times New Roman"/>
        </w:rPr>
        <w:t>haya experimentado indirectamente su influencia; de tal modo</w:t>
      </w:r>
      <w:r w:rsidR="00F86843" w:rsidRPr="002D487A">
        <w:rPr>
          <w:rFonts w:ascii="Times New Roman" w:hAnsi="Times New Roman" w:cs="Times New Roman"/>
        </w:rPr>
        <w:t xml:space="preserve"> </w:t>
      </w:r>
      <w:r w:rsidR="00383B95" w:rsidRPr="002D487A">
        <w:rPr>
          <w:rFonts w:ascii="Times New Roman" w:hAnsi="Times New Roman" w:cs="Times New Roman"/>
        </w:rPr>
        <w:t>habría quedado establecido un contacto con la tradición escolástica</w:t>
      </w:r>
      <w:r w:rsidR="00F86843" w:rsidRPr="002D487A">
        <w:rPr>
          <w:rFonts w:ascii="Times New Roman" w:hAnsi="Times New Roman" w:cs="Times New Roman"/>
        </w:rPr>
        <w:t xml:space="preserve"> </w:t>
      </w:r>
      <w:r w:rsidR="00642BD9" w:rsidRPr="002D487A">
        <w:rPr>
          <w:rFonts w:ascii="Times New Roman" w:hAnsi="Times New Roman" w:cs="Times New Roman"/>
        </w:rPr>
        <w:t>proveniente de san Anselmo.</w:t>
      </w:r>
      <w:r w:rsidR="00642BD9" w:rsidRPr="002D487A">
        <w:rPr>
          <w:rStyle w:val="Refdenotaalpie"/>
          <w:rFonts w:ascii="Times New Roman" w:hAnsi="Times New Roman" w:cs="Times New Roman"/>
        </w:rPr>
        <w:footnoteReference w:id="15"/>
      </w:r>
    </w:p>
    <w:p w:rsidR="006F0C76" w:rsidRPr="002D487A" w:rsidRDefault="00383B95"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Empleados con discreción, algunos documentos de Tournai</w:t>
      </w:r>
      <w:r w:rsidR="00F86843" w:rsidRPr="002D487A">
        <w:rPr>
          <w:rFonts w:ascii="Times New Roman" w:hAnsi="Times New Roman" w:cs="Times New Roman"/>
        </w:rPr>
        <w:t xml:space="preserve"> </w:t>
      </w:r>
      <w:r w:rsidRPr="002D487A">
        <w:rPr>
          <w:rFonts w:ascii="Times New Roman" w:hAnsi="Times New Roman" w:cs="Times New Roman"/>
        </w:rPr>
        <w:t>relativos a este período nos proporcionan ciertas precisiones</w:t>
      </w:r>
      <w:r w:rsidR="00F86843" w:rsidRPr="002D487A">
        <w:rPr>
          <w:rFonts w:ascii="Times New Roman" w:hAnsi="Times New Roman" w:cs="Times New Roman"/>
        </w:rPr>
        <w:t xml:space="preserve"> </w:t>
      </w:r>
      <w:r w:rsidRPr="002D487A">
        <w:rPr>
          <w:rFonts w:ascii="Times New Roman" w:hAnsi="Times New Roman" w:cs="Times New Roman"/>
        </w:rPr>
        <w:t>cronológicas acerca de su vida; no olvidemos, sin embargo,</w:t>
      </w:r>
      <w:r w:rsidR="00F86843" w:rsidRPr="002D487A">
        <w:rPr>
          <w:rFonts w:ascii="Times New Roman" w:hAnsi="Times New Roman" w:cs="Times New Roman"/>
        </w:rPr>
        <w:t xml:space="preserve"> </w:t>
      </w:r>
      <w:r w:rsidRPr="002D487A">
        <w:rPr>
          <w:rFonts w:ascii="Times New Roman" w:hAnsi="Times New Roman" w:cs="Times New Roman"/>
        </w:rPr>
        <w:t>que Gatterer los rechaza debido a la frecuencia con que aparece</w:t>
      </w:r>
      <w:r w:rsidR="00F86843" w:rsidRPr="002D487A">
        <w:rPr>
          <w:rFonts w:ascii="Times New Roman" w:hAnsi="Times New Roman" w:cs="Times New Roman"/>
        </w:rPr>
        <w:t xml:space="preserve"> </w:t>
      </w:r>
      <w:r w:rsidRPr="002D487A">
        <w:rPr>
          <w:rFonts w:ascii="Times New Roman" w:hAnsi="Times New Roman" w:cs="Times New Roman"/>
        </w:rPr>
        <w:t>en ellos el nombre Guerrico. Este autor</w:t>
      </w:r>
      <w:r w:rsidR="00642BD9" w:rsidRPr="002D487A">
        <w:rPr>
          <w:rFonts w:ascii="Times New Roman" w:hAnsi="Times New Roman" w:cs="Times New Roman"/>
        </w:rPr>
        <w:t xml:space="preserve"> destaca, por ejem</w:t>
      </w:r>
      <w:r w:rsidR="006F0C76" w:rsidRPr="002D487A">
        <w:rPr>
          <w:rFonts w:ascii="Times New Roman" w:hAnsi="Times New Roman" w:cs="Times New Roman"/>
        </w:rPr>
        <w:t>plo, que en 1092 se habían registrado tres personas de ese</w:t>
      </w:r>
      <w:r w:rsidR="00F86843" w:rsidRPr="002D487A">
        <w:rPr>
          <w:rFonts w:ascii="Times New Roman" w:hAnsi="Times New Roman" w:cs="Times New Roman"/>
        </w:rPr>
        <w:t xml:space="preserve"> </w:t>
      </w:r>
      <w:r w:rsidR="006F0C76" w:rsidRPr="002D487A">
        <w:rPr>
          <w:rFonts w:ascii="Times New Roman" w:hAnsi="Times New Roman" w:cs="Times New Roman"/>
        </w:rPr>
        <w:t>nombre entre los benefactores de la restaurada abadía de San</w:t>
      </w:r>
      <w:r w:rsidR="00F86843" w:rsidRPr="002D487A">
        <w:rPr>
          <w:rFonts w:ascii="Times New Roman" w:hAnsi="Times New Roman" w:cs="Times New Roman"/>
        </w:rPr>
        <w:t xml:space="preserve"> </w:t>
      </w:r>
      <w:r w:rsidR="0039444A" w:rsidRPr="002D487A">
        <w:rPr>
          <w:rFonts w:ascii="Times New Roman" w:hAnsi="Times New Roman" w:cs="Times New Roman"/>
        </w:rPr>
        <w:t>Martín de Tournai.</w:t>
      </w:r>
      <w:r w:rsidR="00CA236A" w:rsidRPr="002D487A">
        <w:rPr>
          <w:rStyle w:val="Refdenotaalpie"/>
          <w:rFonts w:ascii="Times New Roman" w:hAnsi="Times New Roman" w:cs="Times New Roman"/>
        </w:rPr>
        <w:footnoteReference w:id="16"/>
      </w:r>
      <w:r w:rsidR="00CA236A" w:rsidRPr="002D487A">
        <w:rPr>
          <w:rFonts w:ascii="Times New Roman" w:hAnsi="Times New Roman" w:cs="Times New Roman"/>
        </w:rPr>
        <w:t xml:space="preserve"> </w:t>
      </w:r>
      <w:r w:rsidR="006F0C76" w:rsidRPr="002D487A">
        <w:rPr>
          <w:rFonts w:ascii="Times New Roman" w:hAnsi="Times New Roman" w:cs="Times New Roman"/>
        </w:rPr>
        <w:t>Podemos agregar además que entre 1094</w:t>
      </w:r>
      <w:r w:rsidR="00F86843" w:rsidRPr="002D487A">
        <w:rPr>
          <w:rFonts w:ascii="Times New Roman" w:hAnsi="Times New Roman" w:cs="Times New Roman"/>
        </w:rPr>
        <w:t xml:space="preserve"> </w:t>
      </w:r>
      <w:r w:rsidR="006F0C76" w:rsidRPr="002D487A">
        <w:rPr>
          <w:rFonts w:ascii="Times New Roman" w:hAnsi="Times New Roman" w:cs="Times New Roman"/>
        </w:rPr>
        <w:t>y 1141 el nombre aparece veintinueve veces en los documentos,</w:t>
      </w:r>
      <w:r w:rsidR="00F86843" w:rsidRPr="002D487A">
        <w:rPr>
          <w:rFonts w:ascii="Times New Roman" w:hAnsi="Times New Roman" w:cs="Times New Roman"/>
        </w:rPr>
        <w:t xml:space="preserve"> </w:t>
      </w:r>
      <w:r w:rsidR="006F0C76" w:rsidRPr="002D487A">
        <w:rPr>
          <w:rFonts w:ascii="Times New Roman" w:hAnsi="Times New Roman" w:cs="Times New Roman"/>
        </w:rPr>
        <w:t>con las variantes de Weric, Guiric, G</w:t>
      </w:r>
      <w:r w:rsidR="00FD097C" w:rsidRPr="002D487A">
        <w:rPr>
          <w:rFonts w:ascii="Times New Roman" w:hAnsi="Times New Roman" w:cs="Times New Roman"/>
        </w:rPr>
        <w:t>uirric, Geric, Gerric, Gue</w:t>
      </w:r>
      <w:r w:rsidR="00B72D16" w:rsidRPr="002D487A">
        <w:rPr>
          <w:rFonts w:ascii="Times New Roman" w:hAnsi="Times New Roman" w:cs="Times New Roman"/>
        </w:rPr>
        <w:t>rric.</w:t>
      </w:r>
      <w:r w:rsidR="00CA236A" w:rsidRPr="002D487A">
        <w:rPr>
          <w:rFonts w:ascii="Times New Roman" w:hAnsi="Times New Roman" w:cs="Times New Roman"/>
        </w:rPr>
        <w:t xml:space="preserve"> </w:t>
      </w:r>
      <w:r w:rsidR="00CA236A" w:rsidRPr="002D487A">
        <w:rPr>
          <w:rStyle w:val="Refdenotaalpie"/>
          <w:rFonts w:ascii="Times New Roman" w:hAnsi="Times New Roman" w:cs="Times New Roman"/>
        </w:rPr>
        <w:footnoteReference w:id="17"/>
      </w:r>
      <w:r w:rsidR="00CA236A" w:rsidRPr="002D487A">
        <w:rPr>
          <w:rFonts w:ascii="Times New Roman" w:hAnsi="Times New Roman" w:cs="Times New Roman"/>
        </w:rPr>
        <w:t xml:space="preserve"> </w:t>
      </w:r>
      <w:r w:rsidR="006F0C76" w:rsidRPr="002D487A">
        <w:rPr>
          <w:rFonts w:ascii="Times New Roman" w:hAnsi="Times New Roman" w:cs="Times New Roman"/>
        </w:rPr>
        <w:t xml:space="preserve">Antes de la época en que Guerrico llega </w:t>
      </w:r>
      <w:r w:rsidR="0062380A" w:rsidRPr="002D487A">
        <w:rPr>
          <w:rFonts w:ascii="Times New Roman" w:hAnsi="Times New Roman" w:cs="Times New Roman"/>
        </w:rPr>
        <w:t>supuestamente</w:t>
      </w:r>
      <w:r w:rsidR="00F86843" w:rsidRPr="002D487A">
        <w:rPr>
          <w:rFonts w:ascii="Times New Roman" w:hAnsi="Times New Roman" w:cs="Times New Roman"/>
        </w:rPr>
        <w:t xml:space="preserve"> </w:t>
      </w:r>
      <w:r w:rsidR="006F0C76" w:rsidRPr="002D487A">
        <w:rPr>
          <w:rFonts w:ascii="Times New Roman" w:hAnsi="Times New Roman" w:cs="Times New Roman"/>
        </w:rPr>
        <w:t>a Claraval, figuran registrados otros veintitrés homónimos. Es</w:t>
      </w:r>
      <w:r w:rsidR="00F86843" w:rsidRPr="002D487A">
        <w:rPr>
          <w:rFonts w:ascii="Times New Roman" w:hAnsi="Times New Roman" w:cs="Times New Roman"/>
        </w:rPr>
        <w:t xml:space="preserve"> </w:t>
      </w:r>
      <w:r w:rsidR="006F0C76" w:rsidRPr="002D487A">
        <w:rPr>
          <w:rFonts w:ascii="Times New Roman" w:hAnsi="Times New Roman" w:cs="Times New Roman"/>
        </w:rPr>
        <w:t>posible que alguna de estas anotaciones se refiera a nuestro</w:t>
      </w:r>
      <w:r w:rsidR="00F86843" w:rsidRPr="002D487A">
        <w:rPr>
          <w:rFonts w:ascii="Times New Roman" w:hAnsi="Times New Roman" w:cs="Times New Roman"/>
        </w:rPr>
        <w:t xml:space="preserve"> </w:t>
      </w:r>
      <w:r w:rsidR="006F0C76" w:rsidRPr="002D487A">
        <w:rPr>
          <w:rFonts w:ascii="Times New Roman" w:hAnsi="Times New Roman" w:cs="Times New Roman"/>
        </w:rPr>
        <w:t>Guerrico, pero no todas, dado que el mismo nombre aparece</w:t>
      </w:r>
      <w:r w:rsidR="00F86843" w:rsidRPr="002D487A">
        <w:rPr>
          <w:rFonts w:ascii="Times New Roman" w:hAnsi="Times New Roman" w:cs="Times New Roman"/>
        </w:rPr>
        <w:t xml:space="preserve"> </w:t>
      </w:r>
      <w:r w:rsidR="006F0C76" w:rsidRPr="002D487A">
        <w:rPr>
          <w:rFonts w:ascii="Times New Roman" w:hAnsi="Times New Roman" w:cs="Times New Roman"/>
        </w:rPr>
        <w:t>en algunos casos hasta dos veces en la misma cédula. Así en</w:t>
      </w:r>
      <w:r w:rsidR="00F86843" w:rsidRPr="002D487A">
        <w:rPr>
          <w:rFonts w:ascii="Times New Roman" w:hAnsi="Times New Roman" w:cs="Times New Roman"/>
        </w:rPr>
        <w:t xml:space="preserve"> </w:t>
      </w:r>
      <w:r w:rsidR="006F0C76" w:rsidRPr="002D487A">
        <w:rPr>
          <w:rFonts w:ascii="Times New Roman" w:hAnsi="Times New Roman" w:cs="Times New Roman"/>
        </w:rPr>
        <w:t>1101</w:t>
      </w:r>
      <w:r w:rsidR="00FD097C" w:rsidRPr="002D487A">
        <w:rPr>
          <w:rFonts w:ascii="Times New Roman" w:hAnsi="Times New Roman" w:cs="Times New Roman"/>
        </w:rPr>
        <w:t xml:space="preserve"> encontramos Guerric y Guirric. </w:t>
      </w:r>
      <w:r w:rsidR="00FD097C" w:rsidRPr="002D487A">
        <w:rPr>
          <w:rStyle w:val="Refdenotaalpie"/>
          <w:rFonts w:ascii="Times New Roman" w:hAnsi="Times New Roman" w:cs="Times New Roman"/>
        </w:rPr>
        <w:footnoteReference w:id="18"/>
      </w:r>
      <w:r w:rsidR="006F0C76" w:rsidRPr="002D487A">
        <w:rPr>
          <w:rFonts w:ascii="Times New Roman" w:hAnsi="Times New Roman" w:cs="Times New Roman"/>
        </w:rPr>
        <w:t xml:space="preserve"> Por supuesto, a esta altura</w:t>
      </w:r>
      <w:r w:rsidR="00F86843" w:rsidRPr="002D487A">
        <w:rPr>
          <w:rFonts w:ascii="Times New Roman" w:hAnsi="Times New Roman" w:cs="Times New Roman"/>
        </w:rPr>
        <w:t xml:space="preserve"> </w:t>
      </w:r>
      <w:r w:rsidR="006F0C76" w:rsidRPr="002D487A">
        <w:rPr>
          <w:rFonts w:ascii="Times New Roman" w:hAnsi="Times New Roman" w:cs="Times New Roman"/>
        </w:rPr>
        <w:t>es imposible determinar cuál de ellas se refiere a Guerrico</w:t>
      </w:r>
      <w:r w:rsidR="00F86843" w:rsidRPr="002D487A">
        <w:rPr>
          <w:rFonts w:ascii="Times New Roman" w:hAnsi="Times New Roman" w:cs="Times New Roman"/>
        </w:rPr>
        <w:t xml:space="preserve"> </w:t>
      </w:r>
      <w:r w:rsidR="006F0C76" w:rsidRPr="002D487A">
        <w:rPr>
          <w:rFonts w:ascii="Times New Roman" w:hAnsi="Times New Roman" w:cs="Times New Roman"/>
        </w:rPr>
        <w:t xml:space="preserve">de Igny o si hay que </w:t>
      </w:r>
      <w:r w:rsidR="00FD097C" w:rsidRPr="002D487A">
        <w:rPr>
          <w:rFonts w:ascii="Times New Roman" w:hAnsi="Times New Roman" w:cs="Times New Roman"/>
        </w:rPr>
        <w:t>identificarlo con el We</w:t>
      </w:r>
      <w:r w:rsidR="006F0C76" w:rsidRPr="002D487A">
        <w:rPr>
          <w:rFonts w:ascii="Times New Roman" w:hAnsi="Times New Roman" w:cs="Times New Roman"/>
        </w:rPr>
        <w:t>ric y el Guirric</w:t>
      </w:r>
      <w:r w:rsidR="00F86843" w:rsidRPr="002D487A">
        <w:rPr>
          <w:rFonts w:ascii="Times New Roman" w:hAnsi="Times New Roman" w:cs="Times New Roman"/>
        </w:rPr>
        <w:t xml:space="preserve"> </w:t>
      </w:r>
      <w:r w:rsidR="006F0C76" w:rsidRPr="002D487A">
        <w:rPr>
          <w:rFonts w:ascii="Times New Roman" w:hAnsi="Times New Roman" w:cs="Times New Roman"/>
        </w:rPr>
        <w:t>que aparecen en 1094 y 1100 respectivamente. Todo lo que</w:t>
      </w:r>
      <w:r w:rsidR="00F86843" w:rsidRPr="002D487A">
        <w:rPr>
          <w:rFonts w:ascii="Times New Roman" w:hAnsi="Times New Roman" w:cs="Times New Roman"/>
        </w:rPr>
        <w:t xml:space="preserve"> </w:t>
      </w:r>
      <w:r w:rsidR="00FD097C" w:rsidRPr="002D487A">
        <w:rPr>
          <w:rFonts w:ascii="Times New Roman" w:hAnsi="Times New Roman" w:cs="Times New Roman"/>
        </w:rPr>
        <w:t>podemos afirmar es que</w:t>
      </w:r>
      <w:r w:rsidR="006F0C76" w:rsidRPr="002D487A">
        <w:rPr>
          <w:rFonts w:ascii="Times New Roman" w:hAnsi="Times New Roman" w:cs="Times New Roman"/>
        </w:rPr>
        <w:t xml:space="preserve"> el nombre se repite y que existen</w:t>
      </w:r>
      <w:r w:rsidR="00F86843" w:rsidRPr="002D487A">
        <w:rPr>
          <w:rFonts w:ascii="Times New Roman" w:hAnsi="Times New Roman" w:cs="Times New Roman"/>
        </w:rPr>
        <w:t xml:space="preserve"> </w:t>
      </w:r>
      <w:r w:rsidR="00FD097C" w:rsidRPr="002D487A">
        <w:rPr>
          <w:rFonts w:ascii="Times New Roman" w:hAnsi="Times New Roman" w:cs="Times New Roman"/>
        </w:rPr>
        <w:t>muchas probabilidades d</w:t>
      </w:r>
      <w:r w:rsidR="006F0C76" w:rsidRPr="002D487A">
        <w:rPr>
          <w:rFonts w:ascii="Times New Roman" w:hAnsi="Times New Roman" w:cs="Times New Roman"/>
        </w:rPr>
        <w:t>e que uno u otro de los firmantes</w:t>
      </w:r>
      <w:r w:rsidR="00F86843" w:rsidRPr="002D487A">
        <w:rPr>
          <w:rFonts w:ascii="Times New Roman" w:hAnsi="Times New Roman" w:cs="Times New Roman"/>
        </w:rPr>
        <w:t xml:space="preserve"> </w:t>
      </w:r>
      <w:r w:rsidR="006F0C76" w:rsidRPr="002D487A">
        <w:rPr>
          <w:rFonts w:ascii="Times New Roman" w:hAnsi="Times New Roman" w:cs="Times New Roman"/>
        </w:rPr>
        <w:t>sea nuestro biografiado.</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Beller hace de Guerrico un canónigo en el documento de</w:t>
      </w:r>
      <w:r w:rsidR="00F86843" w:rsidRPr="002D487A">
        <w:rPr>
          <w:rFonts w:ascii="Times New Roman" w:hAnsi="Times New Roman" w:cs="Times New Roman"/>
        </w:rPr>
        <w:t xml:space="preserve"> </w:t>
      </w:r>
      <w:r w:rsidRPr="002D487A">
        <w:rPr>
          <w:rFonts w:ascii="Times New Roman" w:hAnsi="Times New Roman" w:cs="Times New Roman"/>
        </w:rPr>
        <w:t xml:space="preserve">1100. Un estudio más </w:t>
      </w:r>
      <w:r w:rsidR="0062380A" w:rsidRPr="002D487A">
        <w:rPr>
          <w:rFonts w:ascii="Times New Roman" w:hAnsi="Times New Roman" w:cs="Times New Roman"/>
        </w:rPr>
        <w:t>cuidadoso</w:t>
      </w:r>
      <w:r w:rsidRPr="002D487A">
        <w:rPr>
          <w:rFonts w:ascii="Times New Roman" w:hAnsi="Times New Roman" w:cs="Times New Roman"/>
        </w:rPr>
        <w:t xml:space="preserve"> de este documento lo demuestra:</w:t>
      </w:r>
      <w:r w:rsidR="00FD097C" w:rsidRPr="002D487A">
        <w:rPr>
          <w:rFonts w:ascii="Times New Roman" w:hAnsi="Times New Roman" w:cs="Times New Roman"/>
        </w:rPr>
        <w:t xml:space="preserve"> </w:t>
      </w:r>
      <w:r w:rsidRPr="002D487A">
        <w:rPr>
          <w:rFonts w:ascii="Times New Roman" w:hAnsi="Times New Roman" w:cs="Times New Roman"/>
        </w:rPr>
        <w:t>de ningún modo puede afirmarse con seguridad que la</w:t>
      </w:r>
      <w:r w:rsidR="00F86843" w:rsidRPr="002D487A">
        <w:rPr>
          <w:rFonts w:ascii="Times New Roman" w:hAnsi="Times New Roman" w:cs="Times New Roman"/>
        </w:rPr>
        <w:t xml:space="preserve"> </w:t>
      </w:r>
      <w:r w:rsidRPr="002D487A">
        <w:rPr>
          <w:rFonts w:ascii="Times New Roman" w:hAnsi="Times New Roman" w:cs="Times New Roman"/>
        </w:rPr>
        <w:t>persona que ostent</w:t>
      </w:r>
      <w:r w:rsidR="00FD097C" w:rsidRPr="002D487A">
        <w:rPr>
          <w:rFonts w:ascii="Times New Roman" w:hAnsi="Times New Roman" w:cs="Times New Roman"/>
        </w:rPr>
        <w:t xml:space="preserve">aba ese nombre fuera </w:t>
      </w:r>
      <w:r w:rsidR="00FD097C" w:rsidRPr="002D487A">
        <w:rPr>
          <w:rFonts w:ascii="Times New Roman" w:hAnsi="Times New Roman" w:cs="Times New Roman"/>
        </w:rPr>
        <w:lastRenderedPageBreak/>
        <w:t xml:space="preserve">canónigo. </w:t>
      </w:r>
      <w:r w:rsidR="00FD097C" w:rsidRPr="002D487A">
        <w:rPr>
          <w:rStyle w:val="Refdenotaalpie"/>
          <w:rFonts w:ascii="Times New Roman" w:hAnsi="Times New Roman" w:cs="Times New Roman"/>
        </w:rPr>
        <w:footnoteReference w:id="19"/>
      </w:r>
      <w:r w:rsidRPr="002D487A">
        <w:rPr>
          <w:rFonts w:ascii="Times New Roman" w:hAnsi="Times New Roman" w:cs="Times New Roman"/>
        </w:rPr>
        <w:t xml:space="preserve"> Así pues,</w:t>
      </w:r>
      <w:r w:rsidR="00F86843" w:rsidRPr="002D487A">
        <w:rPr>
          <w:rFonts w:ascii="Times New Roman" w:hAnsi="Times New Roman" w:cs="Times New Roman"/>
        </w:rPr>
        <w:t xml:space="preserve"> </w:t>
      </w:r>
      <w:r w:rsidRPr="002D487A">
        <w:rPr>
          <w:rFonts w:ascii="Times New Roman" w:hAnsi="Times New Roman" w:cs="Times New Roman"/>
        </w:rPr>
        <w:t>no contamos con pruebas concluyentes de que el segundo abad</w:t>
      </w:r>
      <w:r w:rsidR="00F86843" w:rsidRPr="002D487A">
        <w:rPr>
          <w:rFonts w:ascii="Times New Roman" w:hAnsi="Times New Roman" w:cs="Times New Roman"/>
        </w:rPr>
        <w:t xml:space="preserve"> </w:t>
      </w:r>
      <w:r w:rsidRPr="002D487A">
        <w:rPr>
          <w:rFonts w:ascii="Times New Roman" w:hAnsi="Times New Roman" w:cs="Times New Roman"/>
        </w:rPr>
        <w:t xml:space="preserve">de Igny fuera un </w:t>
      </w:r>
      <w:r w:rsidR="0062380A" w:rsidRPr="002D487A">
        <w:rPr>
          <w:rFonts w:ascii="Times New Roman" w:hAnsi="Times New Roman" w:cs="Times New Roman"/>
        </w:rPr>
        <w:t>canónigo</w:t>
      </w:r>
      <w:r w:rsidRPr="002D487A">
        <w:rPr>
          <w:rFonts w:ascii="Times New Roman" w:hAnsi="Times New Roman" w:cs="Times New Roman"/>
        </w:rPr>
        <w:t xml:space="preserve"> del Capítulo de Tournai. Sin embargo,</w:t>
      </w:r>
      <w:r w:rsidR="00F86843" w:rsidRPr="002D487A">
        <w:rPr>
          <w:rFonts w:ascii="Times New Roman" w:hAnsi="Times New Roman" w:cs="Times New Roman"/>
        </w:rPr>
        <w:t xml:space="preserve"> </w:t>
      </w:r>
      <w:r w:rsidRPr="002D487A">
        <w:rPr>
          <w:rFonts w:ascii="Times New Roman" w:hAnsi="Times New Roman" w:cs="Times New Roman"/>
        </w:rPr>
        <w:t xml:space="preserve">leemos en la </w:t>
      </w:r>
      <w:r w:rsidRPr="002D487A">
        <w:rPr>
          <w:rFonts w:ascii="Times New Roman" w:hAnsi="Times New Roman" w:cs="Times New Roman"/>
          <w:i/>
          <w:iCs/>
        </w:rPr>
        <w:t xml:space="preserve">Vita Hugonis </w:t>
      </w:r>
      <w:r w:rsidRPr="002D487A">
        <w:rPr>
          <w:rFonts w:ascii="Times New Roman" w:hAnsi="Times New Roman" w:cs="Times New Roman"/>
        </w:rPr>
        <w:t xml:space="preserve">que aquél fue </w:t>
      </w:r>
      <w:r w:rsidRPr="002D487A">
        <w:rPr>
          <w:rFonts w:ascii="Times New Roman" w:hAnsi="Times New Roman" w:cs="Times New Roman"/>
          <w:i/>
          <w:iCs/>
        </w:rPr>
        <w:t>Magíster apud</w:t>
      </w:r>
      <w:r w:rsidR="00F86843" w:rsidRPr="002D487A">
        <w:rPr>
          <w:rFonts w:ascii="Times New Roman" w:hAnsi="Times New Roman" w:cs="Times New Roman"/>
          <w:i/>
          <w:iCs/>
        </w:rPr>
        <w:t xml:space="preserve"> </w:t>
      </w:r>
      <w:r w:rsidR="00B51182" w:rsidRPr="002D487A">
        <w:rPr>
          <w:rFonts w:ascii="Times New Roman" w:hAnsi="Times New Roman" w:cs="Times New Roman"/>
          <w:i/>
          <w:iCs/>
        </w:rPr>
        <w:t xml:space="preserve">Tornaeum! </w:t>
      </w:r>
      <w:r w:rsidR="00B51182" w:rsidRPr="002D487A">
        <w:rPr>
          <w:rStyle w:val="Refdenotaalpie"/>
          <w:rFonts w:ascii="Times New Roman" w:hAnsi="Times New Roman" w:cs="Times New Roman"/>
          <w:i/>
          <w:iCs/>
        </w:rPr>
        <w:footnoteReference w:id="20"/>
      </w:r>
      <w:r w:rsidR="00B51182" w:rsidRPr="002D487A">
        <w:rPr>
          <w:rFonts w:ascii="Times New Roman" w:hAnsi="Times New Roman" w:cs="Times New Roman"/>
          <w:i/>
          <w:iCs/>
        </w:rPr>
        <w:t xml:space="preserve"> </w:t>
      </w:r>
      <w:r w:rsidRPr="002D487A">
        <w:rPr>
          <w:rFonts w:ascii="Times New Roman" w:hAnsi="Times New Roman" w:cs="Times New Roman"/>
        </w:rPr>
        <w:t>Inferimos de esto que haya estado quizás a cargo</w:t>
      </w:r>
      <w:r w:rsidR="00F86843" w:rsidRPr="002D487A">
        <w:rPr>
          <w:rFonts w:ascii="Times New Roman" w:hAnsi="Times New Roman" w:cs="Times New Roman"/>
        </w:rPr>
        <w:t xml:space="preserve"> </w:t>
      </w:r>
      <w:r w:rsidRPr="002D487A">
        <w:rPr>
          <w:rFonts w:ascii="Times New Roman" w:hAnsi="Times New Roman" w:cs="Times New Roman"/>
        </w:rPr>
        <w:t>de la escuela catedralicia y posiblemente de todas las escuelas</w:t>
      </w:r>
      <w:r w:rsidR="00F86843" w:rsidRPr="002D487A">
        <w:rPr>
          <w:rFonts w:ascii="Times New Roman" w:hAnsi="Times New Roman" w:cs="Times New Roman"/>
        </w:rPr>
        <w:t xml:space="preserve"> </w:t>
      </w:r>
      <w:r w:rsidRPr="002D487A">
        <w:rPr>
          <w:rFonts w:ascii="Times New Roman" w:hAnsi="Times New Roman" w:cs="Times New Roman"/>
        </w:rPr>
        <w:t>ele los monasterios y fundaciones de la diócesis.</w:t>
      </w:r>
      <w:r w:rsidR="00B51182" w:rsidRPr="002D487A">
        <w:rPr>
          <w:rFonts w:ascii="Times New Roman" w:hAnsi="Times New Roman" w:cs="Times New Roman"/>
        </w:rPr>
        <w:t xml:space="preserve"> </w:t>
      </w:r>
      <w:r w:rsidR="00B51182" w:rsidRPr="002D487A">
        <w:rPr>
          <w:rStyle w:val="Refdenotaalpie"/>
          <w:rFonts w:ascii="Times New Roman" w:hAnsi="Times New Roman" w:cs="Times New Roman"/>
        </w:rPr>
        <w:footnoteReference w:id="21"/>
      </w:r>
      <w:r w:rsidR="00B51182" w:rsidRPr="002D487A">
        <w:rPr>
          <w:rFonts w:ascii="Times New Roman" w:hAnsi="Times New Roman" w:cs="Times New Roman"/>
        </w:rPr>
        <w:t xml:space="preserve"> </w:t>
      </w:r>
      <w:r w:rsidRPr="002D487A">
        <w:rPr>
          <w:rFonts w:ascii="Times New Roman" w:hAnsi="Times New Roman" w:cs="Times New Roman"/>
        </w:rPr>
        <w:t>La frase ele</w:t>
      </w:r>
      <w:r w:rsidR="00F86843" w:rsidRPr="002D487A">
        <w:rPr>
          <w:rFonts w:ascii="Times New Roman" w:hAnsi="Times New Roman" w:cs="Times New Roman"/>
        </w:rPr>
        <w:t xml:space="preserve"> </w:t>
      </w:r>
      <w:r w:rsidRPr="002D487A">
        <w:rPr>
          <w:rFonts w:ascii="Times New Roman" w:hAnsi="Times New Roman" w:cs="Times New Roman"/>
        </w:rPr>
        <w:t xml:space="preserve">la </w:t>
      </w:r>
      <w:r w:rsidRPr="002D487A">
        <w:rPr>
          <w:rFonts w:ascii="Times New Roman" w:hAnsi="Times New Roman" w:cs="Times New Roman"/>
          <w:i/>
          <w:iCs/>
        </w:rPr>
        <w:t xml:space="preserve">Vita Hugonis </w:t>
      </w:r>
      <w:r w:rsidRPr="002D487A">
        <w:rPr>
          <w:rFonts w:ascii="Times New Roman" w:hAnsi="Times New Roman" w:cs="Times New Roman"/>
        </w:rPr>
        <w:t>puede significar que fue maestro antes de 1116</w:t>
      </w:r>
      <w:r w:rsidR="00F86843" w:rsidRPr="002D487A">
        <w:rPr>
          <w:rFonts w:ascii="Times New Roman" w:hAnsi="Times New Roman" w:cs="Times New Roman"/>
        </w:rPr>
        <w:t xml:space="preserve"> </w:t>
      </w:r>
      <w:r w:rsidRPr="002D487A">
        <w:rPr>
          <w:rFonts w:ascii="Times New Roman" w:hAnsi="Times New Roman" w:cs="Times New Roman"/>
        </w:rPr>
        <w:t>y abandonó dicha responsabilidad, como también lo señala la</w:t>
      </w:r>
      <w:r w:rsidR="00F86843" w:rsidRPr="002D487A">
        <w:rPr>
          <w:rFonts w:ascii="Times New Roman" w:hAnsi="Times New Roman" w:cs="Times New Roman"/>
        </w:rPr>
        <w:t xml:space="preserve"> </w:t>
      </w:r>
      <w:r w:rsidRPr="002D487A">
        <w:rPr>
          <w:rFonts w:ascii="Times New Roman" w:hAnsi="Times New Roman" w:cs="Times New Roman"/>
        </w:rPr>
        <w:t>misma fuente, al retirarse a una vida de soledad y oración. En</w:t>
      </w:r>
      <w:r w:rsidR="00F86843" w:rsidRPr="002D487A">
        <w:rPr>
          <w:rFonts w:ascii="Times New Roman" w:hAnsi="Times New Roman" w:cs="Times New Roman"/>
        </w:rPr>
        <w:t xml:space="preserve"> </w:t>
      </w:r>
      <w:r w:rsidRPr="002D487A">
        <w:rPr>
          <w:rFonts w:ascii="Times New Roman" w:hAnsi="Times New Roman" w:cs="Times New Roman"/>
        </w:rPr>
        <w:t>todo caso, otra persona, de nombre Hotfrid, fue maestro en</w:t>
      </w:r>
      <w:r w:rsidR="00F86843" w:rsidRPr="002D487A">
        <w:rPr>
          <w:rFonts w:ascii="Times New Roman" w:hAnsi="Times New Roman" w:cs="Times New Roman"/>
        </w:rPr>
        <w:t xml:space="preserve"> </w:t>
      </w:r>
      <w:r w:rsidRPr="002D487A">
        <w:rPr>
          <w:rFonts w:ascii="Times New Roman" w:hAnsi="Times New Roman" w:cs="Times New Roman"/>
        </w:rPr>
        <w:t xml:space="preserve">1116, 1120 y 1126. </w:t>
      </w:r>
      <w:r w:rsidR="00B51182" w:rsidRPr="002D487A">
        <w:rPr>
          <w:rStyle w:val="Refdenotaalpie"/>
          <w:rFonts w:ascii="Times New Roman" w:hAnsi="Times New Roman" w:cs="Times New Roman"/>
        </w:rPr>
        <w:footnoteReference w:id="22"/>
      </w:r>
      <w:r w:rsidR="005E365B" w:rsidRPr="002D487A">
        <w:rPr>
          <w:rFonts w:ascii="Times New Roman" w:hAnsi="Times New Roman" w:cs="Times New Roman"/>
        </w:rPr>
        <w:t xml:space="preserve"> </w:t>
      </w:r>
      <w:r w:rsidRPr="002D487A">
        <w:rPr>
          <w:rFonts w:ascii="Times New Roman" w:hAnsi="Times New Roman" w:cs="Times New Roman"/>
        </w:rPr>
        <w:t>De acuerdo con la evidencia a nuestra disposición,</w:t>
      </w:r>
      <w:r w:rsidR="00F86843" w:rsidRPr="002D487A">
        <w:rPr>
          <w:rFonts w:ascii="Times New Roman" w:hAnsi="Times New Roman" w:cs="Times New Roman"/>
        </w:rPr>
        <w:t xml:space="preserve"> </w:t>
      </w:r>
      <w:r w:rsidRPr="002D487A">
        <w:rPr>
          <w:rFonts w:ascii="Times New Roman" w:hAnsi="Times New Roman" w:cs="Times New Roman"/>
        </w:rPr>
        <w:t>existe la posibilidad de que Guerrico haya sido maestro</w:t>
      </w:r>
      <w:r w:rsidR="0062380A" w:rsidRPr="002D487A">
        <w:rPr>
          <w:rFonts w:ascii="Times New Roman" w:hAnsi="Times New Roman" w:cs="Times New Roman"/>
        </w:rPr>
        <w:t xml:space="preserve"> </w:t>
      </w:r>
      <w:r w:rsidRPr="002D487A">
        <w:rPr>
          <w:rFonts w:ascii="Times New Roman" w:hAnsi="Times New Roman" w:cs="Times New Roman"/>
        </w:rPr>
        <w:t>entre 1121 y 1125, pero, en última instancia, debernos admi</w:t>
      </w:r>
      <w:r w:rsidRPr="002D487A">
        <w:rPr>
          <w:rFonts w:ascii="Times New Roman" w:hAnsi="Times New Roman" w:cs="Times New Roman"/>
          <w:bCs/>
        </w:rPr>
        <w:t>tir</w:t>
      </w:r>
      <w:r w:rsidR="00F86843" w:rsidRPr="002D487A">
        <w:rPr>
          <w:rFonts w:ascii="Times New Roman" w:hAnsi="Times New Roman" w:cs="Times New Roman"/>
          <w:bCs/>
        </w:rPr>
        <w:t xml:space="preserve"> </w:t>
      </w:r>
      <w:r w:rsidRPr="002D487A">
        <w:rPr>
          <w:rFonts w:ascii="Times New Roman" w:hAnsi="Times New Roman" w:cs="Times New Roman"/>
        </w:rPr>
        <w:t>que no tenernos ninguna certeza. Tal vez, simplemente se</w:t>
      </w:r>
      <w:r w:rsidR="00F86843" w:rsidRPr="002D487A">
        <w:rPr>
          <w:rFonts w:ascii="Times New Roman" w:hAnsi="Times New Roman" w:cs="Times New Roman"/>
        </w:rPr>
        <w:t xml:space="preserve"> </w:t>
      </w:r>
      <w:r w:rsidRPr="002D487A">
        <w:rPr>
          <w:rFonts w:ascii="Times New Roman" w:hAnsi="Times New Roman" w:cs="Times New Roman"/>
        </w:rPr>
        <w:t>haya querido indicar que enseñó en aquella escuela y hasta</w:t>
      </w:r>
      <w:r w:rsidR="00F86843" w:rsidRPr="002D487A">
        <w:rPr>
          <w:rFonts w:ascii="Times New Roman" w:hAnsi="Times New Roman" w:cs="Times New Roman"/>
        </w:rPr>
        <w:t xml:space="preserve"> </w:t>
      </w:r>
      <w:r w:rsidRPr="002D487A">
        <w:rPr>
          <w:rFonts w:ascii="Times New Roman" w:hAnsi="Times New Roman" w:cs="Times New Roman"/>
        </w:rPr>
        <w:t>e</w:t>
      </w:r>
      <w:r w:rsidR="005E365B" w:rsidRPr="002D487A">
        <w:rPr>
          <w:rFonts w:ascii="Times New Roman" w:hAnsi="Times New Roman" w:cs="Times New Roman"/>
        </w:rPr>
        <w:t>s posible que los biógrafos de H</w:t>
      </w:r>
      <w:r w:rsidRPr="002D487A">
        <w:rPr>
          <w:rFonts w:ascii="Times New Roman" w:hAnsi="Times New Roman" w:cs="Times New Roman"/>
        </w:rPr>
        <w:t>ugo, escribiendo medio siglo</w:t>
      </w:r>
      <w:r w:rsidR="00F86843" w:rsidRPr="002D487A">
        <w:rPr>
          <w:rFonts w:ascii="Times New Roman" w:hAnsi="Times New Roman" w:cs="Times New Roman"/>
        </w:rPr>
        <w:t xml:space="preserve"> </w:t>
      </w:r>
      <w:r w:rsidRPr="002D487A">
        <w:rPr>
          <w:rFonts w:ascii="Times New Roman" w:hAnsi="Times New Roman" w:cs="Times New Roman"/>
        </w:rPr>
        <w:t>más tarde, hayan cometido errores o agregado detalles a las</w:t>
      </w:r>
      <w:r w:rsidR="00F86843" w:rsidRPr="002D487A">
        <w:rPr>
          <w:rFonts w:ascii="Times New Roman" w:hAnsi="Times New Roman" w:cs="Times New Roman"/>
        </w:rPr>
        <w:t xml:space="preserve"> </w:t>
      </w:r>
      <w:r w:rsidRPr="002D487A">
        <w:rPr>
          <w:rFonts w:ascii="Times New Roman" w:hAnsi="Times New Roman" w:cs="Times New Roman"/>
        </w:rPr>
        <w:t>fuentes originales.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Es probable que Odo de Tournai haya ejercido cierta influencia</w:t>
      </w:r>
      <w:r w:rsidR="00F86843" w:rsidRPr="002D487A">
        <w:rPr>
          <w:rFonts w:ascii="Times New Roman" w:hAnsi="Times New Roman" w:cs="Times New Roman"/>
        </w:rPr>
        <w:t xml:space="preserve"> </w:t>
      </w:r>
      <w:r w:rsidRPr="002D487A">
        <w:rPr>
          <w:rFonts w:ascii="Times New Roman" w:hAnsi="Times New Roman" w:cs="Times New Roman"/>
        </w:rPr>
        <w:t>intelectual sobre Guerrico. Deben realizarse estudios más</w:t>
      </w:r>
      <w:r w:rsidR="00F86843" w:rsidRPr="002D487A">
        <w:rPr>
          <w:rFonts w:ascii="Times New Roman" w:hAnsi="Times New Roman" w:cs="Times New Roman"/>
        </w:rPr>
        <w:t xml:space="preserve"> </w:t>
      </w:r>
      <w:r w:rsidRPr="002D487A">
        <w:rPr>
          <w:rFonts w:ascii="Times New Roman" w:hAnsi="Times New Roman" w:cs="Times New Roman"/>
        </w:rPr>
        <w:t>exhaustivos sobre las obras de Odo aún existentes,</w:t>
      </w:r>
      <w:r w:rsidR="005E365B" w:rsidRPr="002D487A">
        <w:rPr>
          <w:rFonts w:ascii="Times New Roman" w:hAnsi="Times New Roman" w:cs="Times New Roman"/>
        </w:rPr>
        <w:t xml:space="preserve"> </w:t>
      </w:r>
      <w:r w:rsidR="005E365B" w:rsidRPr="002D487A">
        <w:rPr>
          <w:rStyle w:val="Refdenotaalpie"/>
          <w:rFonts w:ascii="Times New Roman" w:hAnsi="Times New Roman" w:cs="Times New Roman"/>
        </w:rPr>
        <w:footnoteReference w:id="23"/>
      </w:r>
      <w:r w:rsidRPr="002D487A">
        <w:rPr>
          <w:rFonts w:ascii="Times New Roman" w:hAnsi="Times New Roman" w:cs="Times New Roman"/>
        </w:rPr>
        <w:t xml:space="preserve"> para demostrar</w:t>
      </w:r>
      <w:r w:rsidR="00F86843" w:rsidRPr="002D487A">
        <w:rPr>
          <w:rFonts w:ascii="Times New Roman" w:hAnsi="Times New Roman" w:cs="Times New Roman"/>
        </w:rPr>
        <w:t xml:space="preserve"> </w:t>
      </w:r>
      <w:r w:rsidR="005E365B" w:rsidRPr="002D487A">
        <w:rPr>
          <w:rFonts w:ascii="Times New Roman" w:hAnsi="Times New Roman" w:cs="Times New Roman"/>
        </w:rPr>
        <w:t xml:space="preserve">el grado </w:t>
      </w:r>
      <w:r w:rsidRPr="002D487A">
        <w:rPr>
          <w:rFonts w:ascii="Times New Roman" w:hAnsi="Times New Roman" w:cs="Times New Roman"/>
        </w:rPr>
        <w:t>exacto de su influencia en la doctrina de Guerrico.</w:t>
      </w:r>
      <w:r w:rsidR="005E365B" w:rsidRPr="002D487A">
        <w:rPr>
          <w:rFonts w:ascii="Times New Roman" w:hAnsi="Times New Roman" w:cs="Times New Roman"/>
        </w:rPr>
        <w:t xml:space="preserve"> </w:t>
      </w:r>
      <w:r w:rsidRPr="002D487A">
        <w:rPr>
          <w:rFonts w:ascii="Times New Roman" w:hAnsi="Times New Roman" w:cs="Times New Roman"/>
        </w:rPr>
        <w:t>No obstante, se lo reconoce fácilmente en la decisión</w:t>
      </w:r>
      <w:r w:rsidR="00F86843" w:rsidRPr="002D487A">
        <w:rPr>
          <w:rFonts w:ascii="Times New Roman" w:hAnsi="Times New Roman" w:cs="Times New Roman"/>
        </w:rPr>
        <w:t xml:space="preserve"> </w:t>
      </w:r>
      <w:r w:rsidRPr="002D487A">
        <w:rPr>
          <w:rFonts w:ascii="Times New Roman" w:hAnsi="Times New Roman" w:cs="Times New Roman"/>
        </w:rPr>
        <w:t>del joven de llevar una vida solitaria, porque el futuro cisterciense</w:t>
      </w:r>
      <w:r w:rsidR="00F86843" w:rsidRPr="002D487A">
        <w:rPr>
          <w:rFonts w:ascii="Times New Roman" w:hAnsi="Times New Roman" w:cs="Times New Roman"/>
        </w:rPr>
        <w:t xml:space="preserve"> </w:t>
      </w:r>
      <w:r w:rsidRPr="002D487A">
        <w:rPr>
          <w:rFonts w:ascii="Times New Roman" w:hAnsi="Times New Roman" w:cs="Times New Roman"/>
        </w:rPr>
        <w:t>debe de haber conocido la renovación monástica en</w:t>
      </w:r>
      <w:r w:rsidR="00F86843" w:rsidRPr="002D487A">
        <w:rPr>
          <w:rFonts w:ascii="Times New Roman" w:hAnsi="Times New Roman" w:cs="Times New Roman"/>
        </w:rPr>
        <w:t xml:space="preserve"> </w:t>
      </w:r>
      <w:r w:rsidR="005E365B" w:rsidRPr="002D487A">
        <w:rPr>
          <w:rFonts w:ascii="Times New Roman" w:hAnsi="Times New Roman" w:cs="Times New Roman"/>
        </w:rPr>
        <w:t xml:space="preserve">San Martín de Tournai, </w:t>
      </w:r>
      <w:r w:rsidR="005E365B" w:rsidRPr="002D487A">
        <w:rPr>
          <w:rStyle w:val="Refdenotaalpie"/>
          <w:rFonts w:ascii="Times New Roman" w:hAnsi="Times New Roman" w:cs="Times New Roman"/>
        </w:rPr>
        <w:footnoteReference w:id="24"/>
      </w:r>
      <w:r w:rsidRPr="002D487A">
        <w:rPr>
          <w:rFonts w:ascii="Times New Roman" w:hAnsi="Times New Roman" w:cs="Times New Roman"/>
        </w:rPr>
        <w:t xml:space="preserve"> donde Odo había sido abad desde1094 hasta su nombramiento para ocupar la sede episcopal de</w:t>
      </w:r>
      <w:r w:rsidR="000F068C" w:rsidRPr="002D487A">
        <w:rPr>
          <w:rFonts w:ascii="Times New Roman" w:hAnsi="Times New Roman" w:cs="Times New Roman"/>
        </w:rPr>
        <w:t xml:space="preserve"> </w:t>
      </w:r>
      <w:r w:rsidRPr="002D487A">
        <w:rPr>
          <w:rFonts w:ascii="Times New Roman" w:hAnsi="Times New Roman" w:cs="Times New Roman"/>
        </w:rPr>
        <w:t>Cambrai, en 1105.</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i/>
          <w:iCs/>
        </w:rPr>
      </w:pPr>
      <w:r w:rsidRPr="002D487A">
        <w:rPr>
          <w:rFonts w:ascii="Times New Roman" w:hAnsi="Times New Roman" w:cs="Times New Roman"/>
        </w:rPr>
        <w:t>Tournai nos ofrece una visión de la crisis por la que atravesaba</w:t>
      </w:r>
      <w:r w:rsidR="000F068C" w:rsidRPr="002D487A">
        <w:rPr>
          <w:rFonts w:ascii="Times New Roman" w:hAnsi="Times New Roman" w:cs="Times New Roman"/>
        </w:rPr>
        <w:t xml:space="preserve"> </w:t>
      </w:r>
      <w:r w:rsidR="001C732E" w:rsidRPr="002D487A">
        <w:rPr>
          <w:rFonts w:ascii="Times New Roman" w:hAnsi="Times New Roman" w:cs="Times New Roman"/>
        </w:rPr>
        <w:t>el monacato de esa época. Podem</w:t>
      </w:r>
      <w:r w:rsidRPr="002D487A">
        <w:rPr>
          <w:rFonts w:ascii="Times New Roman" w:hAnsi="Times New Roman" w:cs="Times New Roman"/>
        </w:rPr>
        <w:t>os observar allí vacilaciones,</w:t>
      </w:r>
      <w:r w:rsidR="000F068C" w:rsidRPr="002D487A">
        <w:rPr>
          <w:rFonts w:ascii="Times New Roman" w:hAnsi="Times New Roman" w:cs="Times New Roman"/>
        </w:rPr>
        <w:t xml:space="preserve"> </w:t>
      </w:r>
      <w:r w:rsidRPr="002D487A">
        <w:rPr>
          <w:rFonts w:ascii="Times New Roman" w:hAnsi="Times New Roman" w:cs="Times New Roman"/>
        </w:rPr>
        <w:t>anhelos, comienzos en falso y buscas a tientas en pos</w:t>
      </w:r>
      <w:r w:rsidR="000F068C" w:rsidRPr="002D487A">
        <w:rPr>
          <w:rFonts w:ascii="Times New Roman" w:hAnsi="Times New Roman" w:cs="Times New Roman"/>
        </w:rPr>
        <w:t xml:space="preserve"> </w:t>
      </w:r>
      <w:r w:rsidRPr="002D487A">
        <w:rPr>
          <w:rFonts w:ascii="Times New Roman" w:hAnsi="Times New Roman" w:cs="Times New Roman"/>
        </w:rPr>
        <w:t>de un ideal. Odo, con unos pocos compañeros, se hizo monje</w:t>
      </w:r>
      <w:r w:rsidR="000F068C" w:rsidRPr="002D487A">
        <w:rPr>
          <w:rFonts w:ascii="Times New Roman" w:hAnsi="Times New Roman" w:cs="Times New Roman"/>
        </w:rPr>
        <w:t xml:space="preserve"> </w:t>
      </w:r>
      <w:r w:rsidRPr="002D487A">
        <w:rPr>
          <w:rFonts w:ascii="Times New Roman" w:hAnsi="Times New Roman" w:cs="Times New Roman"/>
        </w:rPr>
        <w:t xml:space="preserve">en 1092 </w:t>
      </w:r>
      <w:r w:rsidR="004E212C" w:rsidRPr="002D487A">
        <w:rPr>
          <w:rFonts w:ascii="Times New Roman" w:hAnsi="Times New Roman" w:cs="Times New Roman"/>
        </w:rPr>
        <w:t>y adoptó la re</w:t>
      </w:r>
      <w:r w:rsidRPr="002D487A">
        <w:rPr>
          <w:rFonts w:ascii="Times New Roman" w:hAnsi="Times New Roman" w:cs="Times New Roman"/>
        </w:rPr>
        <w:t>g</w:t>
      </w:r>
      <w:r w:rsidR="004E212C" w:rsidRPr="002D487A">
        <w:rPr>
          <w:rFonts w:ascii="Times New Roman" w:hAnsi="Times New Roman" w:cs="Times New Roman"/>
        </w:rPr>
        <w:t>la</w:t>
      </w:r>
      <w:r w:rsidRPr="002D487A">
        <w:rPr>
          <w:rFonts w:ascii="Times New Roman" w:hAnsi="Times New Roman" w:cs="Times New Roman"/>
        </w:rPr>
        <w:t xml:space="preserve"> de san Agustín. Para proteger sus</w:t>
      </w:r>
      <w:r w:rsidR="000F068C" w:rsidRPr="002D487A">
        <w:rPr>
          <w:rFonts w:ascii="Times New Roman" w:hAnsi="Times New Roman" w:cs="Times New Roman"/>
        </w:rPr>
        <w:t xml:space="preserve"> </w:t>
      </w:r>
      <w:r w:rsidRPr="002D487A">
        <w:rPr>
          <w:rFonts w:ascii="Times New Roman" w:hAnsi="Times New Roman" w:cs="Times New Roman"/>
        </w:rPr>
        <w:t>ideales de las presiones ejercidas por los nobles de Tournai,</w:t>
      </w:r>
      <w:r w:rsidR="000F068C" w:rsidRPr="002D487A">
        <w:rPr>
          <w:rFonts w:ascii="Times New Roman" w:hAnsi="Times New Roman" w:cs="Times New Roman"/>
        </w:rPr>
        <w:t xml:space="preserve"> </w:t>
      </w:r>
      <w:r w:rsidRPr="002D487A">
        <w:rPr>
          <w:rFonts w:ascii="Times New Roman" w:hAnsi="Times New Roman" w:cs="Times New Roman"/>
        </w:rPr>
        <w:t>cambió ésta al cabo de uno o dos años por la regla plenamente</w:t>
      </w:r>
      <w:r w:rsidR="000F068C" w:rsidRPr="002D487A">
        <w:rPr>
          <w:rFonts w:ascii="Times New Roman" w:hAnsi="Times New Roman" w:cs="Times New Roman"/>
        </w:rPr>
        <w:t xml:space="preserve"> </w:t>
      </w:r>
      <w:r w:rsidRPr="002D487A">
        <w:rPr>
          <w:rFonts w:ascii="Times New Roman" w:hAnsi="Times New Roman" w:cs="Times New Roman"/>
        </w:rPr>
        <w:t>monástica de san Benito. Todavía insatisfecho, trató de llevar</w:t>
      </w:r>
      <w:r w:rsidR="000F068C" w:rsidRPr="002D487A">
        <w:rPr>
          <w:rFonts w:ascii="Times New Roman" w:hAnsi="Times New Roman" w:cs="Times New Roman"/>
        </w:rPr>
        <w:t xml:space="preserve"> </w:t>
      </w:r>
      <w:r w:rsidRPr="002D487A">
        <w:rPr>
          <w:rFonts w:ascii="Times New Roman" w:hAnsi="Times New Roman" w:cs="Times New Roman"/>
        </w:rPr>
        <w:t xml:space="preserve">una vida estrictamente </w:t>
      </w:r>
      <w:r w:rsidR="0062380A" w:rsidRPr="002D487A">
        <w:rPr>
          <w:rFonts w:ascii="Times New Roman" w:hAnsi="Times New Roman" w:cs="Times New Roman"/>
        </w:rPr>
        <w:t>eremítica</w:t>
      </w:r>
      <w:r w:rsidRPr="002D487A">
        <w:rPr>
          <w:rFonts w:ascii="Times New Roman" w:hAnsi="Times New Roman" w:cs="Times New Roman"/>
        </w:rPr>
        <w:t>. En esta oportunidad también</w:t>
      </w:r>
      <w:r w:rsidR="000F068C" w:rsidRPr="002D487A">
        <w:rPr>
          <w:rFonts w:ascii="Times New Roman" w:hAnsi="Times New Roman" w:cs="Times New Roman"/>
        </w:rPr>
        <w:t xml:space="preserve"> </w:t>
      </w:r>
      <w:r w:rsidRPr="002D487A">
        <w:rPr>
          <w:rFonts w:ascii="Times New Roman" w:hAnsi="Times New Roman" w:cs="Times New Roman"/>
        </w:rPr>
        <w:t>se opusieron los obispos, dando por resultado el retorno de los</w:t>
      </w:r>
      <w:r w:rsidR="000F068C" w:rsidRPr="002D487A">
        <w:rPr>
          <w:rFonts w:ascii="Times New Roman" w:hAnsi="Times New Roman" w:cs="Times New Roman"/>
        </w:rPr>
        <w:t xml:space="preserve"> </w:t>
      </w:r>
      <w:r w:rsidRPr="002D487A">
        <w:rPr>
          <w:rFonts w:ascii="Times New Roman" w:hAnsi="Times New Roman" w:cs="Times New Roman"/>
        </w:rPr>
        <w:t>aventureros al monasterio, donde siguieron un régimen similar</w:t>
      </w:r>
      <w:r w:rsidR="000F068C" w:rsidRPr="002D487A">
        <w:rPr>
          <w:rFonts w:ascii="Times New Roman" w:hAnsi="Times New Roman" w:cs="Times New Roman"/>
        </w:rPr>
        <w:t xml:space="preserve"> </w:t>
      </w:r>
      <w:r w:rsidRPr="002D487A">
        <w:rPr>
          <w:rFonts w:ascii="Times New Roman" w:hAnsi="Times New Roman" w:cs="Times New Roman"/>
        </w:rPr>
        <w:t>al de Molesmes. También esto tuvo duración efímera y en 1095</w:t>
      </w:r>
      <w:r w:rsidR="000F068C" w:rsidRPr="002D487A">
        <w:rPr>
          <w:rFonts w:ascii="Times New Roman" w:hAnsi="Times New Roman" w:cs="Times New Roman"/>
        </w:rPr>
        <w:t xml:space="preserve"> </w:t>
      </w:r>
      <w:r w:rsidRPr="002D487A">
        <w:rPr>
          <w:rFonts w:ascii="Times New Roman" w:hAnsi="Times New Roman" w:cs="Times New Roman"/>
        </w:rPr>
        <w:t>la comunidad terminó por adoptar las observancias cluniacen</w:t>
      </w:r>
      <w:r w:rsidR="001C732E" w:rsidRPr="002D487A">
        <w:rPr>
          <w:rFonts w:ascii="Times New Roman" w:hAnsi="Times New Roman" w:cs="Times New Roman"/>
        </w:rPr>
        <w:t xml:space="preserve">ses. </w:t>
      </w:r>
      <w:r w:rsidR="001C732E" w:rsidRPr="002D487A">
        <w:rPr>
          <w:rStyle w:val="Refdenotaalpie"/>
          <w:rFonts w:ascii="Times New Roman" w:hAnsi="Times New Roman" w:cs="Times New Roman"/>
        </w:rPr>
        <w:footnoteReference w:id="25"/>
      </w:r>
    </w:p>
    <w:p w:rsidR="000F068C"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El papel desempeñado por los nobles en esta crisis de la historia</w:t>
      </w:r>
      <w:r w:rsidR="000F068C" w:rsidRPr="002D487A">
        <w:rPr>
          <w:rFonts w:ascii="Times New Roman" w:hAnsi="Times New Roman" w:cs="Times New Roman"/>
        </w:rPr>
        <w:t xml:space="preserve"> </w:t>
      </w:r>
      <w:r w:rsidRPr="002D487A">
        <w:rPr>
          <w:rFonts w:ascii="Times New Roman" w:hAnsi="Times New Roman" w:cs="Times New Roman"/>
        </w:rPr>
        <w:t>de la abadía de San Martín indica claramente que el</w:t>
      </w:r>
      <w:r w:rsidR="000F068C" w:rsidRPr="002D487A">
        <w:rPr>
          <w:rFonts w:ascii="Times New Roman" w:hAnsi="Times New Roman" w:cs="Times New Roman"/>
        </w:rPr>
        <w:t xml:space="preserve"> </w:t>
      </w:r>
      <w:r w:rsidRPr="002D487A">
        <w:rPr>
          <w:rFonts w:ascii="Times New Roman" w:hAnsi="Times New Roman" w:cs="Times New Roman"/>
        </w:rPr>
        <w:t>asunto fue muy sonado. Al parecer, Guerrico y Odo siguieron</w:t>
      </w:r>
      <w:r w:rsidR="000F068C" w:rsidRPr="002D487A">
        <w:rPr>
          <w:rFonts w:ascii="Times New Roman" w:hAnsi="Times New Roman" w:cs="Times New Roman"/>
        </w:rPr>
        <w:t xml:space="preserve"> </w:t>
      </w:r>
      <w:r w:rsidRPr="002D487A">
        <w:rPr>
          <w:rFonts w:ascii="Times New Roman" w:hAnsi="Times New Roman" w:cs="Times New Roman"/>
        </w:rPr>
        <w:t>caminos diferentes. Aquél, corno Odo, era un ermitaño de corazón;</w:t>
      </w:r>
      <w:r w:rsidR="000F068C" w:rsidRPr="002D487A">
        <w:rPr>
          <w:rFonts w:ascii="Times New Roman" w:hAnsi="Times New Roman" w:cs="Times New Roman"/>
        </w:rPr>
        <w:t xml:space="preserve"> </w:t>
      </w:r>
      <w:r w:rsidRPr="002D487A">
        <w:rPr>
          <w:rFonts w:ascii="Times New Roman" w:hAnsi="Times New Roman" w:cs="Times New Roman"/>
        </w:rPr>
        <w:t xml:space="preserve">pero a diferencia de éste no reunió </w:t>
      </w:r>
      <w:r w:rsidRPr="002D487A">
        <w:rPr>
          <w:rFonts w:ascii="Times New Roman" w:hAnsi="Times New Roman" w:cs="Times New Roman"/>
          <w:bCs/>
        </w:rPr>
        <w:t xml:space="preserve">a su </w:t>
      </w:r>
      <w:r w:rsidRPr="002D487A">
        <w:rPr>
          <w:rFonts w:ascii="Times New Roman" w:hAnsi="Times New Roman" w:cs="Times New Roman"/>
        </w:rPr>
        <w:t>alrededor un</w:t>
      </w:r>
      <w:r w:rsidR="000F068C" w:rsidRPr="002D487A">
        <w:rPr>
          <w:rFonts w:ascii="Times New Roman" w:hAnsi="Times New Roman" w:cs="Times New Roman"/>
        </w:rPr>
        <w:t xml:space="preserve"> </w:t>
      </w:r>
      <w:r w:rsidRPr="002D487A">
        <w:rPr>
          <w:rFonts w:ascii="Times New Roman" w:hAnsi="Times New Roman" w:cs="Times New Roman"/>
        </w:rPr>
        <w:t>grupo de discípulos que lo acompañaran al desierto. No sabemos</w:t>
      </w:r>
      <w:r w:rsidR="000F068C" w:rsidRPr="002D487A">
        <w:rPr>
          <w:rFonts w:ascii="Times New Roman" w:hAnsi="Times New Roman" w:cs="Times New Roman"/>
        </w:rPr>
        <w:t xml:space="preserve"> </w:t>
      </w:r>
      <w:r w:rsidRPr="002D487A">
        <w:rPr>
          <w:rFonts w:ascii="Times New Roman" w:hAnsi="Times New Roman" w:cs="Times New Roman"/>
        </w:rPr>
        <w:t>si continuó enseñando en la escuela, pero es seguro que</w:t>
      </w:r>
      <w:r w:rsidR="000F068C" w:rsidRPr="002D487A">
        <w:rPr>
          <w:rFonts w:ascii="Times New Roman" w:hAnsi="Times New Roman" w:cs="Times New Roman"/>
        </w:rPr>
        <w:t xml:space="preserve"> </w:t>
      </w:r>
      <w:r w:rsidR="004E212C" w:rsidRPr="002D487A">
        <w:rPr>
          <w:rFonts w:ascii="Times New Roman" w:hAnsi="Times New Roman" w:cs="Times New Roman"/>
        </w:rPr>
        <w:t>llevó vida solitaria en una ca</w:t>
      </w:r>
      <w:r w:rsidRPr="002D487A">
        <w:rPr>
          <w:rFonts w:ascii="Times New Roman" w:hAnsi="Times New Roman" w:cs="Times New Roman"/>
        </w:rPr>
        <w:t>sa pequeña cerca de la iglesia,</w:t>
      </w:r>
      <w:r w:rsidR="000F068C" w:rsidRPr="002D487A">
        <w:rPr>
          <w:rFonts w:ascii="Times New Roman" w:hAnsi="Times New Roman" w:cs="Times New Roman"/>
        </w:rPr>
        <w:t xml:space="preserve"> </w:t>
      </w:r>
      <w:r w:rsidRPr="002D487A">
        <w:rPr>
          <w:rFonts w:ascii="Times New Roman" w:hAnsi="Times New Roman" w:cs="Times New Roman"/>
        </w:rPr>
        <w:t>forma tradicional en Occidente de vivir la vida eremítica. Allí</w:t>
      </w:r>
      <w:r w:rsidR="000F068C" w:rsidRPr="002D487A">
        <w:rPr>
          <w:rFonts w:ascii="Times New Roman" w:hAnsi="Times New Roman" w:cs="Times New Roman"/>
        </w:rPr>
        <w:t xml:space="preserve"> </w:t>
      </w:r>
      <w:r w:rsidRPr="002D487A">
        <w:rPr>
          <w:rFonts w:ascii="Times New Roman" w:hAnsi="Times New Roman" w:cs="Times New Roman"/>
        </w:rPr>
        <w:t>se dedicó a la lectura y a la actividad literaria, a la oración y</w:t>
      </w:r>
      <w:r w:rsidR="000F068C" w:rsidRPr="002D487A">
        <w:rPr>
          <w:rFonts w:ascii="Times New Roman" w:hAnsi="Times New Roman" w:cs="Times New Roman"/>
        </w:rPr>
        <w:t xml:space="preserve"> </w:t>
      </w:r>
      <w:r w:rsidRPr="002D487A">
        <w:rPr>
          <w:rFonts w:ascii="Times New Roman" w:hAnsi="Times New Roman" w:cs="Times New Roman"/>
        </w:rPr>
        <w:t>a la meditación, interrumpidas únicamente por la visita ocasional</w:t>
      </w:r>
      <w:r w:rsidR="000F068C" w:rsidRPr="002D487A">
        <w:rPr>
          <w:rFonts w:ascii="Times New Roman" w:hAnsi="Times New Roman" w:cs="Times New Roman"/>
        </w:rPr>
        <w:t xml:space="preserve"> </w:t>
      </w:r>
      <w:r w:rsidRPr="002D487A">
        <w:rPr>
          <w:rFonts w:ascii="Times New Roman" w:hAnsi="Times New Roman" w:cs="Times New Roman"/>
        </w:rPr>
        <w:t>de algún</w:t>
      </w:r>
      <w:r w:rsidR="001C732E" w:rsidRPr="002D487A">
        <w:rPr>
          <w:rFonts w:ascii="Times New Roman" w:hAnsi="Times New Roman" w:cs="Times New Roman"/>
        </w:rPr>
        <w:t xml:space="preserve"> amigo privilegiado como Hugo. </w:t>
      </w:r>
      <w:r w:rsidR="001C732E" w:rsidRPr="002D487A">
        <w:rPr>
          <w:rStyle w:val="Refdenotaalpie"/>
          <w:rFonts w:ascii="Times New Roman" w:hAnsi="Times New Roman" w:cs="Times New Roman"/>
        </w:rPr>
        <w:footnoteReference w:id="26"/>
      </w:r>
    </w:p>
    <w:p w:rsidR="001C732E" w:rsidRPr="002D487A" w:rsidRDefault="001C732E" w:rsidP="008A06D1">
      <w:pPr>
        <w:autoSpaceDE w:val="0"/>
        <w:autoSpaceDN w:val="0"/>
        <w:adjustRightInd w:val="0"/>
        <w:spacing w:after="0" w:line="240" w:lineRule="auto"/>
        <w:ind w:firstLine="142"/>
        <w:jc w:val="both"/>
        <w:rPr>
          <w:rFonts w:ascii="Times New Roman" w:hAnsi="Times New Roman" w:cs="Times New Roman"/>
        </w:rPr>
      </w:pPr>
    </w:p>
    <w:p w:rsidR="000F068C" w:rsidRPr="002D487A" w:rsidRDefault="001A44E8"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rPr>
        <w:t>(</w:t>
      </w:r>
      <w:r w:rsidR="006F0C76" w:rsidRPr="002D487A">
        <w:rPr>
          <w:rFonts w:ascii="Times New Roman" w:hAnsi="Times New Roman" w:cs="Times New Roman"/>
        </w:rPr>
        <w:t xml:space="preserve">b) </w:t>
      </w:r>
      <w:r w:rsidR="006F0C76" w:rsidRPr="002D487A">
        <w:rPr>
          <w:rFonts w:ascii="Times New Roman" w:hAnsi="Times New Roman" w:cs="Times New Roman"/>
          <w:i/>
          <w:iCs/>
        </w:rPr>
        <w:t xml:space="preserve">Vocación cisterciense y </w:t>
      </w:r>
      <w:r w:rsidR="004E212C" w:rsidRPr="002D487A">
        <w:rPr>
          <w:rFonts w:ascii="Times New Roman" w:hAnsi="Times New Roman" w:cs="Times New Roman"/>
          <w:i/>
          <w:iCs/>
        </w:rPr>
        <w:t>vida en Clara</w:t>
      </w:r>
      <w:r w:rsidR="006F0C76" w:rsidRPr="002D487A">
        <w:rPr>
          <w:rFonts w:ascii="Times New Roman" w:hAnsi="Times New Roman" w:cs="Times New Roman"/>
          <w:i/>
          <w:iCs/>
        </w:rPr>
        <w:t>val</w:t>
      </w:r>
      <w:r w:rsidR="000F068C" w:rsidRPr="002D487A">
        <w:rPr>
          <w:rFonts w:ascii="Times New Roman" w:hAnsi="Times New Roman" w:cs="Times New Roman"/>
          <w:i/>
          <w:iCs/>
        </w:rPr>
        <w:t>.</w:t>
      </w:r>
      <w:r w:rsidR="005E365B" w:rsidRPr="002D487A">
        <w:rPr>
          <w:rFonts w:ascii="Times New Roman" w:hAnsi="Times New Roman" w:cs="Times New Roman"/>
          <w:i/>
          <w:iCs/>
        </w:rPr>
        <w:t xml:space="preserve"> </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Mientras tanto, la fama de Bernardo de Claraval iba trascendiendo</w:t>
      </w:r>
      <w:r w:rsidR="001A44E8" w:rsidRPr="002D487A">
        <w:rPr>
          <w:rFonts w:ascii="Times New Roman" w:hAnsi="Times New Roman" w:cs="Times New Roman"/>
        </w:rPr>
        <w:t xml:space="preserve"> </w:t>
      </w:r>
      <w:r w:rsidRPr="002D487A">
        <w:rPr>
          <w:rFonts w:ascii="Times New Roman" w:hAnsi="Times New Roman" w:cs="Times New Roman"/>
        </w:rPr>
        <w:t>los m</w:t>
      </w:r>
      <w:r w:rsidR="001A44E8" w:rsidRPr="002D487A">
        <w:rPr>
          <w:rFonts w:ascii="Times New Roman" w:hAnsi="Times New Roman" w:cs="Times New Roman"/>
        </w:rPr>
        <w:t xml:space="preserve">uros del monasterio. En 1112, </w:t>
      </w:r>
      <w:r w:rsidR="001A44E8" w:rsidRPr="002D487A">
        <w:rPr>
          <w:rStyle w:val="Refdenotaalpie"/>
          <w:rFonts w:ascii="Times New Roman" w:hAnsi="Times New Roman" w:cs="Times New Roman"/>
        </w:rPr>
        <w:footnoteReference w:id="27"/>
      </w:r>
      <w:r w:rsidRPr="002D487A">
        <w:rPr>
          <w:rFonts w:ascii="Times New Roman" w:hAnsi="Times New Roman" w:cs="Times New Roman"/>
        </w:rPr>
        <w:t xml:space="preserve"> san Bernardo,</w:t>
      </w:r>
      <w:r w:rsidR="001A44E8" w:rsidRPr="002D487A">
        <w:rPr>
          <w:rFonts w:ascii="Times New Roman" w:hAnsi="Times New Roman" w:cs="Times New Roman"/>
        </w:rPr>
        <w:t xml:space="preserve"> </w:t>
      </w:r>
      <w:r w:rsidRPr="002D487A">
        <w:rPr>
          <w:rFonts w:ascii="Times New Roman" w:hAnsi="Times New Roman" w:cs="Times New Roman"/>
        </w:rPr>
        <w:t>hijo de un noble de Borgoña, había entrado en Cister con un</w:t>
      </w:r>
      <w:r w:rsidR="004E212C" w:rsidRPr="002D487A">
        <w:rPr>
          <w:rFonts w:ascii="Times New Roman" w:hAnsi="Times New Roman" w:cs="Times New Roman"/>
        </w:rPr>
        <w:t xml:space="preserve"> </w:t>
      </w:r>
      <w:r w:rsidRPr="002D487A">
        <w:rPr>
          <w:rFonts w:ascii="Times New Roman" w:hAnsi="Times New Roman" w:cs="Times New Roman"/>
        </w:rPr>
        <w:t>grupo de parientes y amigos, para abrazar la observancia reformada</w:t>
      </w:r>
      <w:r w:rsidR="004E212C" w:rsidRPr="002D487A">
        <w:rPr>
          <w:rFonts w:ascii="Times New Roman" w:hAnsi="Times New Roman" w:cs="Times New Roman"/>
        </w:rPr>
        <w:t xml:space="preserve"> </w:t>
      </w:r>
      <w:r w:rsidRPr="002D487A">
        <w:rPr>
          <w:rFonts w:ascii="Times New Roman" w:hAnsi="Times New Roman" w:cs="Times New Roman"/>
        </w:rPr>
        <w:t>de la regla de san Benito, bajo la guía de un inglés,</w:t>
      </w:r>
      <w:r w:rsidR="004E212C" w:rsidRPr="002D487A">
        <w:rPr>
          <w:rFonts w:ascii="Times New Roman" w:hAnsi="Times New Roman" w:cs="Times New Roman"/>
        </w:rPr>
        <w:t xml:space="preserve"> </w:t>
      </w:r>
      <w:r w:rsidRPr="002D487A">
        <w:rPr>
          <w:rFonts w:ascii="Times New Roman" w:hAnsi="Times New Roman" w:cs="Times New Roman"/>
        </w:rPr>
        <w:t>el abad Esteban Harding. Poco después Cister comenzó a hacer</w:t>
      </w:r>
      <w:r w:rsidR="004E212C" w:rsidRPr="002D487A">
        <w:rPr>
          <w:rFonts w:ascii="Times New Roman" w:hAnsi="Times New Roman" w:cs="Times New Roman"/>
        </w:rPr>
        <w:t xml:space="preserve"> </w:t>
      </w:r>
      <w:r w:rsidRPr="002D487A">
        <w:rPr>
          <w:rFonts w:ascii="Times New Roman" w:hAnsi="Times New Roman" w:cs="Times New Roman"/>
        </w:rPr>
        <w:t>fundaciones y Bernardo tuvo a su cargo la cuarta, cuando contaba</w:t>
      </w:r>
      <w:r w:rsidR="004E212C" w:rsidRPr="002D487A">
        <w:rPr>
          <w:rFonts w:ascii="Times New Roman" w:hAnsi="Times New Roman" w:cs="Times New Roman"/>
        </w:rPr>
        <w:t xml:space="preserve"> </w:t>
      </w:r>
      <w:r w:rsidRPr="002D487A">
        <w:rPr>
          <w:rFonts w:ascii="Times New Roman" w:hAnsi="Times New Roman" w:cs="Times New Roman"/>
        </w:rPr>
        <w:t>veinticuatro años, a sólo tres de su entrada en la vida</w:t>
      </w:r>
      <w:r w:rsidR="001A44E8" w:rsidRPr="002D487A">
        <w:rPr>
          <w:rFonts w:ascii="Times New Roman" w:hAnsi="Times New Roman" w:cs="Times New Roman"/>
        </w:rPr>
        <w:t xml:space="preserve"> monástica. </w:t>
      </w:r>
      <w:r w:rsidR="001A44E8" w:rsidRPr="002D487A">
        <w:rPr>
          <w:rStyle w:val="Refdenotaalpie"/>
          <w:rFonts w:ascii="Times New Roman" w:hAnsi="Times New Roman" w:cs="Times New Roman"/>
        </w:rPr>
        <w:footnoteReference w:id="28"/>
      </w:r>
      <w:r w:rsidR="0062380A" w:rsidRPr="002D487A">
        <w:rPr>
          <w:rFonts w:ascii="Times New Roman" w:hAnsi="Times New Roman" w:cs="Times New Roman"/>
        </w:rPr>
        <w:t xml:space="preserve"> No hay evidencia de que Guerr</w:t>
      </w:r>
      <w:r w:rsidRPr="002D487A">
        <w:rPr>
          <w:rFonts w:ascii="Times New Roman" w:hAnsi="Times New Roman" w:cs="Times New Roman"/>
        </w:rPr>
        <w:t>ico se haya encontrado</w:t>
      </w:r>
      <w:r w:rsidR="004E212C" w:rsidRPr="002D487A">
        <w:rPr>
          <w:rFonts w:ascii="Times New Roman" w:hAnsi="Times New Roman" w:cs="Times New Roman"/>
        </w:rPr>
        <w:t xml:space="preserve"> </w:t>
      </w:r>
      <w:r w:rsidRPr="002D487A">
        <w:rPr>
          <w:rFonts w:ascii="Times New Roman" w:hAnsi="Times New Roman" w:cs="Times New Roman"/>
        </w:rPr>
        <w:t>con Bernardo</w:t>
      </w:r>
      <w:r w:rsidR="001A44E8" w:rsidRPr="002D487A">
        <w:rPr>
          <w:rFonts w:ascii="Times New Roman" w:hAnsi="Times New Roman" w:cs="Times New Roman"/>
        </w:rPr>
        <w:t xml:space="preserve"> cuando éste viajó a Flandes, </w:t>
      </w:r>
      <w:r w:rsidR="001A44E8" w:rsidRPr="002D487A">
        <w:rPr>
          <w:rStyle w:val="Refdenotaalpie"/>
          <w:rFonts w:ascii="Times New Roman" w:hAnsi="Times New Roman" w:cs="Times New Roman"/>
        </w:rPr>
        <w:footnoteReference w:id="29"/>
      </w:r>
      <w:r w:rsidRPr="002D487A">
        <w:rPr>
          <w:rFonts w:ascii="Times New Roman" w:hAnsi="Times New Roman" w:cs="Times New Roman"/>
        </w:rPr>
        <w:t xml:space="preserve"> pero debe</w:t>
      </w:r>
      <w:r w:rsidR="004E212C" w:rsidRPr="002D487A">
        <w:rPr>
          <w:rFonts w:ascii="Times New Roman" w:hAnsi="Times New Roman" w:cs="Times New Roman"/>
        </w:rPr>
        <w:t xml:space="preserve"> </w:t>
      </w:r>
      <w:r w:rsidRPr="002D487A">
        <w:rPr>
          <w:rFonts w:ascii="Times New Roman" w:hAnsi="Times New Roman" w:cs="Times New Roman"/>
        </w:rPr>
        <w:t>de haber sabido mucho de él a través de dos amigos íntimos</w:t>
      </w:r>
      <w:r w:rsidR="004E212C" w:rsidRPr="002D487A">
        <w:rPr>
          <w:rFonts w:ascii="Times New Roman" w:hAnsi="Times New Roman" w:cs="Times New Roman"/>
        </w:rPr>
        <w:t xml:space="preserve"> </w:t>
      </w:r>
      <w:r w:rsidRPr="002D487A">
        <w:rPr>
          <w:rFonts w:ascii="Times New Roman" w:hAnsi="Times New Roman" w:cs="Times New Roman"/>
        </w:rPr>
        <w:t>que lo conocieron en dicha ocasión. Estos amigos eran Hugo y</w:t>
      </w:r>
      <w:r w:rsidR="004E212C" w:rsidRPr="002D487A">
        <w:rPr>
          <w:rFonts w:ascii="Times New Roman" w:hAnsi="Times New Roman" w:cs="Times New Roman"/>
        </w:rPr>
        <w:t xml:space="preserve"> </w:t>
      </w:r>
      <w:r w:rsidRPr="002D487A">
        <w:rPr>
          <w:rFonts w:ascii="Times New Roman" w:hAnsi="Times New Roman" w:cs="Times New Roman"/>
        </w:rPr>
        <w:t>Oger, destinados a convertirse en abades ambos, uno en Marchienne</w:t>
      </w:r>
      <w:r w:rsidR="004E212C" w:rsidRPr="002D487A">
        <w:rPr>
          <w:rFonts w:ascii="Times New Roman" w:hAnsi="Times New Roman" w:cs="Times New Roman"/>
        </w:rPr>
        <w:t xml:space="preserve"> </w:t>
      </w:r>
      <w:r w:rsidRPr="002D487A">
        <w:rPr>
          <w:rFonts w:ascii="Times New Roman" w:hAnsi="Times New Roman" w:cs="Times New Roman"/>
        </w:rPr>
        <w:t>y el otro en St. Nicholas-du-Pré. En una carta escrita</w:t>
      </w:r>
      <w:r w:rsidR="004E212C" w:rsidRPr="002D487A">
        <w:rPr>
          <w:rFonts w:ascii="Times New Roman" w:hAnsi="Times New Roman" w:cs="Times New Roman"/>
        </w:rPr>
        <w:t xml:space="preserve"> </w:t>
      </w:r>
      <w:r w:rsidRPr="002D487A">
        <w:rPr>
          <w:rFonts w:ascii="Times New Roman" w:hAnsi="Times New Roman" w:cs="Times New Roman"/>
        </w:rPr>
        <w:t>a Oger,</w:t>
      </w:r>
      <w:r w:rsidR="00652686" w:rsidRPr="002D487A">
        <w:rPr>
          <w:rStyle w:val="Refdenotaalpie"/>
          <w:rFonts w:ascii="Times New Roman" w:hAnsi="Times New Roman" w:cs="Times New Roman"/>
        </w:rPr>
        <w:footnoteReference w:id="30"/>
      </w:r>
      <w:r w:rsidRPr="002D487A">
        <w:rPr>
          <w:rFonts w:ascii="Times New Roman" w:hAnsi="Times New Roman" w:cs="Times New Roman"/>
        </w:rPr>
        <w:t xml:space="preserve"> </w:t>
      </w:r>
      <w:r w:rsidRPr="002D487A">
        <w:rPr>
          <w:rFonts w:ascii="Times New Roman" w:hAnsi="Times New Roman" w:cs="Times New Roman"/>
        </w:rPr>
        <w:lastRenderedPageBreak/>
        <w:t>san Bernardo se refiere a un tal Guerrico, que es</w:t>
      </w:r>
      <w:r w:rsidR="004E212C" w:rsidRPr="002D487A">
        <w:rPr>
          <w:rFonts w:ascii="Times New Roman" w:hAnsi="Times New Roman" w:cs="Times New Roman"/>
        </w:rPr>
        <w:t xml:space="preserve"> </w:t>
      </w:r>
      <w:r w:rsidRPr="002D487A">
        <w:rPr>
          <w:rFonts w:ascii="Times New Roman" w:hAnsi="Times New Roman" w:cs="Times New Roman"/>
        </w:rPr>
        <w:t>novicio en Claraval. Es muy improbable que se trate de otro</w:t>
      </w:r>
      <w:r w:rsidR="004E212C" w:rsidRPr="002D487A">
        <w:rPr>
          <w:rFonts w:ascii="Times New Roman" w:hAnsi="Times New Roman" w:cs="Times New Roman"/>
        </w:rPr>
        <w:t xml:space="preserve"> </w:t>
      </w:r>
      <w:r w:rsidRPr="002D487A">
        <w:rPr>
          <w:rFonts w:ascii="Times New Roman" w:hAnsi="Times New Roman" w:cs="Times New Roman"/>
        </w:rPr>
        <w:t>Guerrico que no sea el futuro abad de Igny. Si nos apoyamos</w:t>
      </w:r>
      <w:r w:rsidR="004E212C" w:rsidRPr="002D487A">
        <w:rPr>
          <w:rFonts w:ascii="Times New Roman" w:hAnsi="Times New Roman" w:cs="Times New Roman"/>
        </w:rPr>
        <w:t xml:space="preserve"> </w:t>
      </w:r>
      <w:r w:rsidRPr="002D487A">
        <w:rPr>
          <w:rFonts w:ascii="Times New Roman" w:hAnsi="Times New Roman" w:cs="Times New Roman"/>
        </w:rPr>
        <w:t>en este dato, hemos de notar que la carta de Bernardo fue</w:t>
      </w:r>
      <w:r w:rsidR="004E212C" w:rsidRPr="002D487A">
        <w:rPr>
          <w:rFonts w:ascii="Times New Roman" w:hAnsi="Times New Roman" w:cs="Times New Roman"/>
        </w:rPr>
        <w:t xml:space="preserve"> </w:t>
      </w:r>
      <w:r w:rsidRPr="002D487A">
        <w:rPr>
          <w:rFonts w:ascii="Times New Roman" w:hAnsi="Times New Roman" w:cs="Times New Roman"/>
        </w:rPr>
        <w:t>escrita antes de que Oger fuera nombrado abad, en 1126. En</w:t>
      </w:r>
      <w:r w:rsidR="004E212C" w:rsidRPr="002D487A">
        <w:rPr>
          <w:rFonts w:ascii="Times New Roman" w:hAnsi="Times New Roman" w:cs="Times New Roman"/>
        </w:rPr>
        <w:t xml:space="preserve"> </w:t>
      </w:r>
      <w:r w:rsidRPr="002D487A">
        <w:rPr>
          <w:rFonts w:ascii="Times New Roman" w:hAnsi="Times New Roman" w:cs="Times New Roman"/>
        </w:rPr>
        <w:t>la misma carta existen referencias a un trabajo</w:t>
      </w:r>
      <w:r w:rsidR="004E212C" w:rsidRPr="002D487A">
        <w:rPr>
          <w:rFonts w:ascii="Times New Roman" w:hAnsi="Times New Roman" w:cs="Times New Roman"/>
        </w:rPr>
        <w:t xml:space="preserve"> rec</w:t>
      </w:r>
      <w:r w:rsidRPr="002D487A">
        <w:rPr>
          <w:rFonts w:ascii="Times New Roman" w:hAnsi="Times New Roman" w:cs="Times New Roman"/>
        </w:rPr>
        <w:t xml:space="preserve">iente, </w:t>
      </w:r>
      <w:r w:rsidRPr="002D487A">
        <w:rPr>
          <w:rFonts w:ascii="Times New Roman" w:hAnsi="Times New Roman" w:cs="Times New Roman"/>
          <w:i/>
          <w:iCs/>
        </w:rPr>
        <w:t>In</w:t>
      </w:r>
      <w:r w:rsidR="004E212C" w:rsidRPr="002D487A">
        <w:rPr>
          <w:rFonts w:ascii="Times New Roman" w:hAnsi="Times New Roman" w:cs="Times New Roman"/>
          <w:i/>
          <w:iCs/>
        </w:rPr>
        <w:t xml:space="preserve"> </w:t>
      </w:r>
      <w:r w:rsidRPr="002D487A">
        <w:rPr>
          <w:rFonts w:ascii="Times New Roman" w:hAnsi="Times New Roman" w:cs="Times New Roman"/>
          <w:i/>
          <w:iCs/>
        </w:rPr>
        <w:t xml:space="preserve">laudibus Virginis Mariae </w:t>
      </w:r>
      <w:r w:rsidRPr="002D487A">
        <w:rPr>
          <w:rFonts w:ascii="Times New Roman" w:hAnsi="Times New Roman" w:cs="Times New Roman"/>
        </w:rPr>
        <w:t>-conocido frecuentemente como las</w:t>
      </w:r>
      <w:r w:rsidR="004E212C" w:rsidRPr="002D487A">
        <w:rPr>
          <w:rFonts w:ascii="Times New Roman" w:hAnsi="Times New Roman" w:cs="Times New Roman"/>
        </w:rPr>
        <w:t xml:space="preserve"> </w:t>
      </w:r>
      <w:r w:rsidR="00652686" w:rsidRPr="002D487A">
        <w:rPr>
          <w:rFonts w:ascii="Times New Roman" w:hAnsi="Times New Roman" w:cs="Times New Roman"/>
        </w:rPr>
        <w:t>“</w:t>
      </w:r>
      <w:r w:rsidRPr="002D487A">
        <w:rPr>
          <w:rFonts w:ascii="Times New Roman" w:hAnsi="Times New Roman" w:cs="Times New Roman"/>
        </w:rPr>
        <w:t>homilías</w:t>
      </w:r>
      <w:r w:rsidR="00652686" w:rsidRPr="002D487A">
        <w:rPr>
          <w:rFonts w:ascii="Times New Roman" w:hAnsi="Times New Roman" w:cs="Times New Roman"/>
        </w:rPr>
        <w:t xml:space="preserve"> en alabanza de la Virgen Madre”</w:t>
      </w:r>
      <w:r w:rsidRPr="002D487A">
        <w:rPr>
          <w:rFonts w:ascii="Times New Roman" w:hAnsi="Times New Roman" w:cs="Times New Roman"/>
        </w:rPr>
        <w:t>-, que con toda</w:t>
      </w:r>
      <w:r w:rsidR="004E212C" w:rsidRPr="002D487A">
        <w:rPr>
          <w:rFonts w:ascii="Times New Roman" w:hAnsi="Times New Roman" w:cs="Times New Roman"/>
        </w:rPr>
        <w:t xml:space="preserve"> </w:t>
      </w:r>
      <w:r w:rsidRPr="002D487A">
        <w:rPr>
          <w:rFonts w:ascii="Times New Roman" w:hAnsi="Times New Roman" w:cs="Times New Roman"/>
        </w:rPr>
        <w:t>probabilidad no fue escrito antes de fines de 1124.</w:t>
      </w:r>
      <w:r w:rsidR="00652686" w:rsidRPr="002D487A">
        <w:rPr>
          <w:rFonts w:ascii="Times New Roman" w:hAnsi="Times New Roman" w:cs="Times New Roman"/>
        </w:rPr>
        <w:t xml:space="preserve"> </w:t>
      </w:r>
      <w:r w:rsidR="00652686" w:rsidRPr="002D487A">
        <w:rPr>
          <w:rStyle w:val="Refdenotaalpie"/>
          <w:rFonts w:ascii="Times New Roman" w:hAnsi="Times New Roman" w:cs="Times New Roman"/>
        </w:rPr>
        <w:footnoteReference w:id="31"/>
      </w:r>
      <w:r w:rsidRPr="002D487A">
        <w:rPr>
          <w:rFonts w:ascii="Times New Roman" w:hAnsi="Times New Roman" w:cs="Times New Roman"/>
        </w:rPr>
        <w:t xml:space="preserve"> De tal</w:t>
      </w:r>
      <w:r w:rsidR="004E212C" w:rsidRPr="002D487A">
        <w:rPr>
          <w:rFonts w:ascii="Times New Roman" w:hAnsi="Times New Roman" w:cs="Times New Roman"/>
        </w:rPr>
        <w:t xml:space="preserve"> </w:t>
      </w:r>
      <w:r w:rsidRPr="002D487A">
        <w:rPr>
          <w:rFonts w:ascii="Times New Roman" w:hAnsi="Times New Roman" w:cs="Times New Roman"/>
        </w:rPr>
        <w:t>modo, el novicio al que se refiere la carta estuvo en Claraval</w:t>
      </w:r>
      <w:r w:rsidR="004E212C" w:rsidRPr="002D487A">
        <w:rPr>
          <w:rFonts w:ascii="Times New Roman" w:hAnsi="Times New Roman" w:cs="Times New Roman"/>
        </w:rPr>
        <w:t xml:space="preserve"> </w:t>
      </w:r>
      <w:r w:rsidRPr="002D487A">
        <w:rPr>
          <w:rFonts w:ascii="Times New Roman" w:hAnsi="Times New Roman" w:cs="Times New Roman"/>
        </w:rPr>
        <w:t xml:space="preserve">con el santo </w:t>
      </w:r>
      <w:r w:rsidR="004E212C" w:rsidRPr="002D487A">
        <w:rPr>
          <w:rFonts w:ascii="Times New Roman" w:hAnsi="Times New Roman" w:cs="Times New Roman"/>
        </w:rPr>
        <w:t>seguramente</w:t>
      </w:r>
      <w:r w:rsidRPr="002D487A">
        <w:rPr>
          <w:rFonts w:ascii="Times New Roman" w:hAnsi="Times New Roman" w:cs="Times New Roman"/>
        </w:rPr>
        <w:t xml:space="preserve"> antes de 1126 y quizás a comienzos</w:t>
      </w:r>
      <w:r w:rsidR="004E212C" w:rsidRPr="002D487A">
        <w:rPr>
          <w:rFonts w:ascii="Times New Roman" w:hAnsi="Times New Roman" w:cs="Times New Roman"/>
        </w:rPr>
        <w:t xml:space="preserve"> </w:t>
      </w:r>
      <w:r w:rsidRPr="002D487A">
        <w:rPr>
          <w:rFonts w:ascii="Times New Roman" w:hAnsi="Times New Roman" w:cs="Times New Roman"/>
        </w:rPr>
        <w:t>de 1125. Es interesante apreciar cómo se complementan estas</w:t>
      </w:r>
      <w:r w:rsidR="004E212C" w:rsidRPr="002D487A">
        <w:rPr>
          <w:rFonts w:ascii="Times New Roman" w:hAnsi="Times New Roman" w:cs="Times New Roman"/>
        </w:rPr>
        <w:t xml:space="preserve"> </w:t>
      </w:r>
      <w:r w:rsidRPr="002D487A">
        <w:rPr>
          <w:rFonts w:ascii="Times New Roman" w:hAnsi="Times New Roman" w:cs="Times New Roman"/>
        </w:rPr>
        <w:t>fechas con las evidencias de los documentos de Tournai. Hay</w:t>
      </w:r>
      <w:r w:rsidR="004E212C" w:rsidRPr="002D487A">
        <w:rPr>
          <w:rFonts w:ascii="Times New Roman" w:hAnsi="Times New Roman" w:cs="Times New Roman"/>
        </w:rPr>
        <w:t xml:space="preserve"> </w:t>
      </w:r>
      <w:r w:rsidRPr="002D487A">
        <w:rPr>
          <w:rFonts w:ascii="Times New Roman" w:hAnsi="Times New Roman" w:cs="Times New Roman"/>
        </w:rPr>
        <w:t>dos firman</w:t>
      </w:r>
      <w:r w:rsidR="0080478A" w:rsidRPr="002D487A">
        <w:rPr>
          <w:rFonts w:ascii="Times New Roman" w:hAnsi="Times New Roman" w:cs="Times New Roman"/>
        </w:rPr>
        <w:t>tes con el nombre de Guerrico (</w:t>
      </w:r>
      <w:r w:rsidRPr="002D487A">
        <w:rPr>
          <w:rFonts w:ascii="Times New Roman" w:hAnsi="Times New Roman" w:cs="Times New Roman"/>
        </w:rPr>
        <w:t>o algunas de sus</w:t>
      </w:r>
      <w:r w:rsidR="004E212C" w:rsidRPr="002D487A">
        <w:rPr>
          <w:rFonts w:ascii="Times New Roman" w:hAnsi="Times New Roman" w:cs="Times New Roman"/>
        </w:rPr>
        <w:t xml:space="preserve"> </w:t>
      </w:r>
      <w:r w:rsidRPr="002D487A">
        <w:rPr>
          <w:rFonts w:ascii="Times New Roman" w:hAnsi="Times New Roman" w:cs="Times New Roman"/>
        </w:rPr>
        <w:t>variantes) en 1116, uno en 1118, dos en 1120, posiblemente</w:t>
      </w:r>
      <w:r w:rsidR="004E212C" w:rsidRPr="002D487A">
        <w:rPr>
          <w:rFonts w:ascii="Times New Roman" w:hAnsi="Times New Roman" w:cs="Times New Roman"/>
        </w:rPr>
        <w:t xml:space="preserve"> </w:t>
      </w:r>
      <w:r w:rsidRPr="002D487A">
        <w:rPr>
          <w:rFonts w:ascii="Times New Roman" w:hAnsi="Times New Roman" w:cs="Times New Roman"/>
        </w:rPr>
        <w:t>uno en 1122. Aunque no podemos estar seguros de que alguno</w:t>
      </w:r>
      <w:r w:rsidR="004E212C" w:rsidRPr="002D487A">
        <w:rPr>
          <w:rFonts w:ascii="Times New Roman" w:hAnsi="Times New Roman" w:cs="Times New Roman"/>
        </w:rPr>
        <w:t xml:space="preserve"> </w:t>
      </w:r>
      <w:r w:rsidRPr="002D487A">
        <w:rPr>
          <w:rFonts w:ascii="Times New Roman" w:hAnsi="Times New Roman" w:cs="Times New Roman"/>
        </w:rPr>
        <w:t>de ellos fuera Guerrico de Igny, es significativo que ese nombre</w:t>
      </w:r>
      <w:r w:rsidR="004E212C" w:rsidRPr="002D487A">
        <w:rPr>
          <w:rFonts w:ascii="Times New Roman" w:hAnsi="Times New Roman" w:cs="Times New Roman"/>
        </w:rPr>
        <w:t xml:space="preserve"> </w:t>
      </w:r>
      <w:r w:rsidRPr="002D487A">
        <w:rPr>
          <w:rFonts w:ascii="Times New Roman" w:hAnsi="Times New Roman" w:cs="Times New Roman"/>
        </w:rPr>
        <w:t>no apareciera de nuevo durante once años.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Aun si se tuviera reparos por el carácter convencional de</w:t>
      </w:r>
      <w:r w:rsidR="004E212C" w:rsidRPr="002D487A">
        <w:rPr>
          <w:rFonts w:ascii="Times New Roman" w:hAnsi="Times New Roman" w:cs="Times New Roman"/>
        </w:rPr>
        <w:t xml:space="preserve"> </w:t>
      </w:r>
      <w:r w:rsidRPr="002D487A">
        <w:rPr>
          <w:rFonts w:ascii="Times New Roman" w:hAnsi="Times New Roman" w:cs="Times New Roman"/>
        </w:rPr>
        <w:t xml:space="preserve">las expresiones vertidas en la </w:t>
      </w:r>
      <w:r w:rsidRPr="002D487A">
        <w:rPr>
          <w:rFonts w:ascii="Times New Roman" w:hAnsi="Times New Roman" w:cs="Times New Roman"/>
          <w:i/>
          <w:iCs/>
        </w:rPr>
        <w:t xml:space="preserve">Vita Hugonis </w:t>
      </w:r>
      <w:r w:rsidRPr="002D487A">
        <w:rPr>
          <w:rFonts w:ascii="Times New Roman" w:hAnsi="Times New Roman" w:cs="Times New Roman"/>
        </w:rPr>
        <w:t xml:space="preserve">y el </w:t>
      </w:r>
      <w:r w:rsidR="00652686" w:rsidRPr="002D487A">
        <w:rPr>
          <w:rFonts w:ascii="Times New Roman" w:hAnsi="Times New Roman" w:cs="Times New Roman"/>
          <w:i/>
          <w:iCs/>
        </w:rPr>
        <w:t>Exordium Magnum</w:t>
      </w:r>
      <w:r w:rsidRPr="002D487A">
        <w:rPr>
          <w:rFonts w:ascii="Times New Roman" w:hAnsi="Times New Roman" w:cs="Times New Roman"/>
          <w:i/>
          <w:iCs/>
        </w:rPr>
        <w:t xml:space="preserve">, </w:t>
      </w:r>
      <w:r w:rsidRPr="002D487A">
        <w:rPr>
          <w:rFonts w:ascii="Times New Roman" w:hAnsi="Times New Roman" w:cs="Times New Roman"/>
        </w:rPr>
        <w:t>no hay razones valederas para pensar que Guerrico no</w:t>
      </w:r>
      <w:r w:rsidR="004E212C" w:rsidRPr="002D487A">
        <w:rPr>
          <w:rFonts w:ascii="Times New Roman" w:hAnsi="Times New Roman" w:cs="Times New Roman"/>
        </w:rPr>
        <w:t xml:space="preserve"> </w:t>
      </w:r>
      <w:r w:rsidRPr="002D487A">
        <w:rPr>
          <w:rFonts w:ascii="Times New Roman" w:hAnsi="Times New Roman" w:cs="Times New Roman"/>
        </w:rPr>
        <w:t>haya sido un clérigo modelo antes de su ingreso en el monasterio.</w:t>
      </w:r>
    </w:p>
    <w:p w:rsidR="006F0C76" w:rsidRPr="002D487A" w:rsidRDefault="0080478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Conrado escribía: “</w:t>
      </w:r>
      <w:r w:rsidR="006F0C76" w:rsidRPr="002D487A">
        <w:rPr>
          <w:rFonts w:ascii="Times New Roman" w:hAnsi="Times New Roman" w:cs="Times New Roman"/>
        </w:rPr>
        <w:t>Con ayuda de la gracia, conservó la</w:t>
      </w:r>
      <w:r w:rsidR="004E212C" w:rsidRPr="002D487A">
        <w:rPr>
          <w:rFonts w:ascii="Times New Roman" w:hAnsi="Times New Roman" w:cs="Times New Roman"/>
        </w:rPr>
        <w:t xml:space="preserve"> </w:t>
      </w:r>
      <w:r w:rsidR="006F0C76" w:rsidRPr="002D487A">
        <w:rPr>
          <w:rFonts w:ascii="Times New Roman" w:hAnsi="Times New Roman" w:cs="Times New Roman"/>
        </w:rPr>
        <w:t>vestidura de la ino</w:t>
      </w:r>
      <w:r w:rsidRPr="002D487A">
        <w:rPr>
          <w:rFonts w:ascii="Times New Roman" w:hAnsi="Times New Roman" w:cs="Times New Roman"/>
        </w:rPr>
        <w:t xml:space="preserve">cencia inmaculada hasta el fin.” </w:t>
      </w:r>
      <w:r w:rsidRPr="002D487A">
        <w:rPr>
          <w:rStyle w:val="Refdenotaalpie"/>
          <w:rFonts w:ascii="Times New Roman" w:hAnsi="Times New Roman" w:cs="Times New Roman"/>
        </w:rPr>
        <w:footnoteReference w:id="32"/>
      </w:r>
      <w:r w:rsidR="006F0C76" w:rsidRPr="002D487A">
        <w:rPr>
          <w:rFonts w:ascii="Times New Roman" w:hAnsi="Times New Roman" w:cs="Times New Roman"/>
        </w:rPr>
        <w:t xml:space="preserve"> La frase</w:t>
      </w:r>
      <w:r w:rsidR="004E212C" w:rsidRPr="002D487A">
        <w:rPr>
          <w:rFonts w:ascii="Times New Roman" w:hAnsi="Times New Roman" w:cs="Times New Roman"/>
        </w:rPr>
        <w:t xml:space="preserve"> tiene</w:t>
      </w:r>
      <w:r w:rsidR="006F0C76" w:rsidRPr="002D487A">
        <w:rPr>
          <w:rFonts w:ascii="Times New Roman" w:hAnsi="Times New Roman" w:cs="Times New Roman"/>
        </w:rPr>
        <w:t xml:space="preserve"> por sí misma poco valor histórico. Pero tampoco se encuentra</w:t>
      </w:r>
      <w:r w:rsidR="004E212C" w:rsidRPr="002D487A">
        <w:rPr>
          <w:rFonts w:ascii="Times New Roman" w:hAnsi="Times New Roman" w:cs="Times New Roman"/>
        </w:rPr>
        <w:t xml:space="preserve"> </w:t>
      </w:r>
      <w:r w:rsidR="006F0C76" w:rsidRPr="002D487A">
        <w:rPr>
          <w:rFonts w:ascii="Times New Roman" w:hAnsi="Times New Roman" w:cs="Times New Roman"/>
        </w:rPr>
        <w:t>ninguna que, escrita por Guerrico mismo, en primera persona,</w:t>
      </w:r>
      <w:r w:rsidR="004E212C" w:rsidRPr="002D487A">
        <w:rPr>
          <w:rFonts w:ascii="Times New Roman" w:hAnsi="Times New Roman" w:cs="Times New Roman"/>
        </w:rPr>
        <w:t xml:space="preserve"> </w:t>
      </w:r>
      <w:r w:rsidR="006F0C76" w:rsidRPr="002D487A">
        <w:rPr>
          <w:rFonts w:ascii="Times New Roman" w:hAnsi="Times New Roman" w:cs="Times New Roman"/>
        </w:rPr>
        <w:t>pueda servir para interpretar que nuestro autor hubiera</w:t>
      </w:r>
      <w:r w:rsidR="004E212C" w:rsidRPr="002D487A">
        <w:rPr>
          <w:rFonts w:ascii="Times New Roman" w:hAnsi="Times New Roman" w:cs="Times New Roman"/>
        </w:rPr>
        <w:t xml:space="preserve"> </w:t>
      </w:r>
      <w:r w:rsidR="006F0C76" w:rsidRPr="002D487A">
        <w:rPr>
          <w:rFonts w:ascii="Times New Roman" w:hAnsi="Times New Roman" w:cs="Times New Roman"/>
        </w:rPr>
        <w:t xml:space="preserve">llevado en su </w:t>
      </w:r>
      <w:r w:rsidRPr="002D487A">
        <w:rPr>
          <w:rFonts w:ascii="Times New Roman" w:hAnsi="Times New Roman" w:cs="Times New Roman"/>
        </w:rPr>
        <w:t>juventud una vida disipada. “</w:t>
      </w:r>
      <w:r w:rsidR="006F0C76" w:rsidRPr="002D487A">
        <w:rPr>
          <w:rFonts w:ascii="Times New Roman" w:hAnsi="Times New Roman" w:cs="Times New Roman"/>
        </w:rPr>
        <w:t>Después de haber</w:t>
      </w:r>
      <w:r w:rsidR="004E212C" w:rsidRPr="002D487A">
        <w:rPr>
          <w:rFonts w:ascii="Times New Roman" w:hAnsi="Times New Roman" w:cs="Times New Roman"/>
        </w:rPr>
        <w:t xml:space="preserve"> </w:t>
      </w:r>
      <w:r w:rsidR="006F0C76" w:rsidRPr="002D487A">
        <w:rPr>
          <w:rFonts w:ascii="Times New Roman" w:hAnsi="Times New Roman" w:cs="Times New Roman"/>
        </w:rPr>
        <w:t>sido lavado por el bautismo, toqué no sólo un muerto, sino tantos</w:t>
      </w:r>
      <w:r w:rsidR="004E212C" w:rsidRPr="002D487A">
        <w:rPr>
          <w:rFonts w:ascii="Times New Roman" w:hAnsi="Times New Roman" w:cs="Times New Roman"/>
        </w:rPr>
        <w:t xml:space="preserve"> </w:t>
      </w:r>
      <w:r w:rsidR="006F0C76" w:rsidRPr="002D487A">
        <w:rPr>
          <w:rFonts w:ascii="Times New Roman" w:hAnsi="Times New Roman" w:cs="Times New Roman"/>
        </w:rPr>
        <w:t>cuantas obras de muerte llevé a cabo; me sucedía lo del</w:t>
      </w:r>
      <w:r w:rsidR="004E212C" w:rsidRPr="002D487A">
        <w:rPr>
          <w:rFonts w:ascii="Times New Roman" w:hAnsi="Times New Roman" w:cs="Times New Roman"/>
        </w:rPr>
        <w:t xml:space="preserve"> </w:t>
      </w:r>
      <w:r w:rsidR="006F0C76" w:rsidRPr="002D487A">
        <w:rPr>
          <w:rFonts w:ascii="Times New Roman" w:hAnsi="Times New Roman" w:cs="Times New Roman"/>
        </w:rPr>
        <w:t>proverbio, según el apóstol Pedro: El perro vuelve a su vómito</w:t>
      </w:r>
      <w:r w:rsidR="004E212C" w:rsidRPr="002D487A">
        <w:rPr>
          <w:rFonts w:ascii="Times New Roman" w:hAnsi="Times New Roman" w:cs="Times New Roman"/>
        </w:rPr>
        <w:t xml:space="preserve"> </w:t>
      </w:r>
      <w:r w:rsidR="006F0C76" w:rsidRPr="002D487A">
        <w:rPr>
          <w:rFonts w:ascii="Times New Roman" w:hAnsi="Times New Roman" w:cs="Times New Roman"/>
        </w:rPr>
        <w:t xml:space="preserve">y la marrana lavada, a </w:t>
      </w:r>
      <w:r w:rsidR="004E212C" w:rsidRPr="002D487A">
        <w:rPr>
          <w:rFonts w:ascii="Times New Roman" w:hAnsi="Times New Roman" w:cs="Times New Roman"/>
        </w:rPr>
        <w:t>revolcarse</w:t>
      </w:r>
      <w:r w:rsidRPr="002D487A">
        <w:rPr>
          <w:rFonts w:ascii="Times New Roman" w:hAnsi="Times New Roman" w:cs="Times New Roman"/>
        </w:rPr>
        <w:t xml:space="preserve"> en el cieno.”</w:t>
      </w:r>
      <w:r w:rsidR="006F0C76" w:rsidRPr="002D487A">
        <w:rPr>
          <w:rFonts w:ascii="Times New Roman" w:hAnsi="Times New Roman" w:cs="Times New Roman"/>
        </w:rPr>
        <w:t xml:space="preserve"> </w:t>
      </w:r>
      <w:r w:rsidRPr="002D487A">
        <w:rPr>
          <w:rStyle w:val="Refdenotaalpie"/>
          <w:rFonts w:ascii="Times New Roman" w:hAnsi="Times New Roman" w:cs="Times New Roman"/>
        </w:rPr>
        <w:footnoteReference w:id="33"/>
      </w:r>
      <w:r w:rsidRPr="002D487A">
        <w:rPr>
          <w:rFonts w:ascii="Times New Roman" w:hAnsi="Times New Roman" w:cs="Times New Roman"/>
        </w:rPr>
        <w:t xml:space="preserve"> </w:t>
      </w:r>
      <w:r w:rsidR="00760133" w:rsidRPr="002D487A">
        <w:rPr>
          <w:rFonts w:ascii="Times New Roman" w:hAnsi="Times New Roman" w:cs="Times New Roman"/>
        </w:rPr>
        <w:t>Si</w:t>
      </w:r>
      <w:r w:rsidR="006F0C76" w:rsidRPr="002D487A">
        <w:rPr>
          <w:rFonts w:ascii="Times New Roman" w:hAnsi="Times New Roman" w:cs="Times New Roman"/>
        </w:rPr>
        <w:t xml:space="preserve"> aceptáramos</w:t>
      </w:r>
      <w:r w:rsidR="004E212C" w:rsidRPr="002D487A">
        <w:rPr>
          <w:rFonts w:ascii="Times New Roman" w:hAnsi="Times New Roman" w:cs="Times New Roman"/>
        </w:rPr>
        <w:t xml:space="preserve"> </w:t>
      </w:r>
      <w:r w:rsidR="006F0C76" w:rsidRPr="002D487A">
        <w:rPr>
          <w:rFonts w:ascii="Times New Roman" w:hAnsi="Times New Roman" w:cs="Times New Roman"/>
        </w:rPr>
        <w:t>esto como evidencia, sería fácil negar también la inocencia</w:t>
      </w:r>
      <w:r w:rsidR="004E212C" w:rsidRPr="002D487A">
        <w:rPr>
          <w:rFonts w:ascii="Times New Roman" w:hAnsi="Times New Roman" w:cs="Times New Roman"/>
        </w:rPr>
        <w:t xml:space="preserve"> </w:t>
      </w:r>
      <w:r w:rsidR="006F0C76" w:rsidRPr="002D487A">
        <w:rPr>
          <w:rFonts w:ascii="Times New Roman" w:hAnsi="Times New Roman" w:cs="Times New Roman"/>
        </w:rPr>
        <w:t>bautismal d</w:t>
      </w:r>
      <w:r w:rsidR="00760133" w:rsidRPr="002D487A">
        <w:rPr>
          <w:rFonts w:ascii="Times New Roman" w:hAnsi="Times New Roman" w:cs="Times New Roman"/>
        </w:rPr>
        <w:t>e Bernardo,</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34"/>
      </w:r>
      <w:r w:rsidR="006F0C76" w:rsidRPr="002D487A">
        <w:rPr>
          <w:rFonts w:ascii="Times New Roman" w:hAnsi="Times New Roman" w:cs="Times New Roman"/>
        </w:rPr>
        <w:t xml:space="preserve"> cosa que ni éste ni sus biógrafos han</w:t>
      </w:r>
      <w:r w:rsidR="004E212C" w:rsidRPr="002D487A">
        <w:rPr>
          <w:rFonts w:ascii="Times New Roman" w:hAnsi="Times New Roman" w:cs="Times New Roman"/>
        </w:rPr>
        <w:t xml:space="preserve"> </w:t>
      </w:r>
      <w:r w:rsidR="006F0C76" w:rsidRPr="002D487A">
        <w:rPr>
          <w:rFonts w:ascii="Times New Roman" w:hAnsi="Times New Roman" w:cs="Times New Roman"/>
        </w:rPr>
        <w:t>pensado hacer.</w:t>
      </w:r>
    </w:p>
    <w:p w:rsidR="00624B49"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La </w:t>
      </w:r>
      <w:r w:rsidRPr="002D487A">
        <w:rPr>
          <w:rFonts w:ascii="Times New Roman" w:hAnsi="Times New Roman" w:cs="Times New Roman"/>
          <w:i/>
          <w:iCs/>
        </w:rPr>
        <w:t xml:space="preserve">Vita Hugonis </w:t>
      </w:r>
      <w:r w:rsidRPr="002D487A">
        <w:rPr>
          <w:rFonts w:ascii="Times New Roman" w:hAnsi="Times New Roman" w:cs="Times New Roman"/>
        </w:rPr>
        <w:t>revela que Guerrico no llegó a Claraval</w:t>
      </w:r>
      <w:r w:rsidR="004E212C" w:rsidRPr="002D487A">
        <w:rPr>
          <w:rFonts w:ascii="Times New Roman" w:hAnsi="Times New Roman" w:cs="Times New Roman"/>
        </w:rPr>
        <w:t xml:space="preserve"> </w:t>
      </w:r>
      <w:r w:rsidRPr="002D487A">
        <w:rPr>
          <w:rFonts w:ascii="Times New Roman" w:hAnsi="Times New Roman" w:cs="Times New Roman"/>
        </w:rPr>
        <w:t xml:space="preserve">con la idea de quedarse. </w:t>
      </w:r>
      <w:r w:rsidR="004E212C" w:rsidRPr="002D487A">
        <w:rPr>
          <w:rFonts w:ascii="Times New Roman" w:hAnsi="Times New Roman" w:cs="Times New Roman"/>
        </w:rPr>
        <w:t>Únicamente</w:t>
      </w:r>
      <w:r w:rsidRPr="002D487A">
        <w:rPr>
          <w:rFonts w:ascii="Times New Roman" w:hAnsi="Times New Roman" w:cs="Times New Roman"/>
        </w:rPr>
        <w:t xml:space="preserve"> quería recibir beneficios</w:t>
      </w:r>
      <w:r w:rsidR="004E212C" w:rsidRPr="002D487A">
        <w:rPr>
          <w:rFonts w:ascii="Times New Roman" w:hAnsi="Times New Roman" w:cs="Times New Roman"/>
        </w:rPr>
        <w:t xml:space="preserve"> </w:t>
      </w:r>
      <w:r w:rsidRPr="002D487A">
        <w:rPr>
          <w:rFonts w:ascii="Times New Roman" w:hAnsi="Times New Roman" w:cs="Times New Roman"/>
        </w:rPr>
        <w:t>espirituales del encuentro con el famoso abad; éste, a su vez</w:t>
      </w:r>
      <w:r w:rsidR="004E212C" w:rsidRPr="002D487A">
        <w:rPr>
          <w:rFonts w:ascii="Times New Roman" w:hAnsi="Times New Roman" w:cs="Times New Roman"/>
        </w:rPr>
        <w:t xml:space="preserve"> </w:t>
      </w:r>
      <w:r w:rsidRPr="002D487A">
        <w:rPr>
          <w:rFonts w:ascii="Times New Roman" w:hAnsi="Times New Roman" w:cs="Times New Roman"/>
        </w:rPr>
        <w:t>vio en Guerrico las cualidades necesarias para el desarrollo de</w:t>
      </w:r>
      <w:r w:rsidR="004E212C" w:rsidRPr="002D487A">
        <w:rPr>
          <w:rFonts w:ascii="Times New Roman" w:hAnsi="Times New Roman" w:cs="Times New Roman"/>
        </w:rPr>
        <w:t xml:space="preserve"> </w:t>
      </w:r>
      <w:r w:rsidRPr="002D487A">
        <w:rPr>
          <w:rFonts w:ascii="Times New Roman" w:hAnsi="Times New Roman" w:cs="Times New Roman"/>
        </w:rPr>
        <w:t>un buen monje, y lo instó a quedarse. El biógrafo de Guerrico</w:t>
      </w:r>
      <w:r w:rsidR="004E212C" w:rsidRPr="002D487A">
        <w:rPr>
          <w:rFonts w:ascii="Times New Roman" w:hAnsi="Times New Roman" w:cs="Times New Roman"/>
        </w:rPr>
        <w:t xml:space="preserve"> </w:t>
      </w:r>
      <w:r w:rsidRPr="002D487A">
        <w:rPr>
          <w:rFonts w:ascii="Times New Roman" w:hAnsi="Times New Roman" w:cs="Times New Roman"/>
        </w:rPr>
        <w:t>narra del modo siguiente la conclusión de aquella entrevista:</w:t>
      </w:r>
      <w:r w:rsidR="004E212C" w:rsidRPr="002D487A">
        <w:rPr>
          <w:rFonts w:ascii="Times New Roman" w:hAnsi="Times New Roman" w:cs="Times New Roman"/>
        </w:rPr>
        <w:t xml:space="preserve"> </w:t>
      </w:r>
      <w:r w:rsidR="0080478A" w:rsidRPr="002D487A">
        <w:rPr>
          <w:rFonts w:ascii="Times New Roman" w:hAnsi="Times New Roman" w:cs="Times New Roman"/>
        </w:rPr>
        <w:t>“</w:t>
      </w:r>
      <w:r w:rsidRPr="002D487A">
        <w:rPr>
          <w:rFonts w:ascii="Times New Roman" w:hAnsi="Times New Roman" w:cs="Times New Roman"/>
        </w:rPr>
        <w:t>Atrapado por la conversación del abad, [Guerrico] se sometió,</w:t>
      </w:r>
      <w:r w:rsidR="004E212C" w:rsidRPr="002D487A">
        <w:rPr>
          <w:rFonts w:ascii="Times New Roman" w:hAnsi="Times New Roman" w:cs="Times New Roman"/>
        </w:rPr>
        <w:t xml:space="preserve"> </w:t>
      </w:r>
      <w:r w:rsidRPr="002D487A">
        <w:rPr>
          <w:rFonts w:ascii="Times New Roman" w:hAnsi="Times New Roman" w:cs="Times New Roman"/>
        </w:rPr>
        <w:t>persuadido por el efecto de la misma. Había ido simplemente</w:t>
      </w:r>
      <w:r w:rsidR="004E212C" w:rsidRPr="002D487A">
        <w:rPr>
          <w:rFonts w:ascii="Times New Roman" w:hAnsi="Times New Roman" w:cs="Times New Roman"/>
        </w:rPr>
        <w:t xml:space="preserve"> </w:t>
      </w:r>
      <w:r w:rsidRPr="002D487A">
        <w:rPr>
          <w:rFonts w:ascii="Times New Roman" w:hAnsi="Times New Roman" w:cs="Times New Roman"/>
        </w:rPr>
        <w:t>a ofrecer sus respetos, sin la menor idea de abrazar la vida</w:t>
      </w:r>
      <w:r w:rsidR="004E212C" w:rsidRPr="002D487A">
        <w:rPr>
          <w:rFonts w:ascii="Times New Roman" w:hAnsi="Times New Roman" w:cs="Times New Roman"/>
        </w:rPr>
        <w:t xml:space="preserve"> </w:t>
      </w:r>
      <w:r w:rsidRPr="002D487A">
        <w:rPr>
          <w:rFonts w:ascii="Times New Roman" w:hAnsi="Times New Roman" w:cs="Times New Roman"/>
        </w:rPr>
        <w:t>monástica. Entonces, sin dilatarlo o mirar atrás, el clérigo se</w:t>
      </w:r>
      <w:r w:rsidR="004E212C" w:rsidRPr="002D487A">
        <w:rPr>
          <w:rFonts w:ascii="Times New Roman" w:hAnsi="Times New Roman" w:cs="Times New Roman"/>
        </w:rPr>
        <w:t xml:space="preserve"> </w:t>
      </w:r>
      <w:r w:rsidRPr="002D487A">
        <w:rPr>
          <w:rFonts w:ascii="Times New Roman" w:hAnsi="Times New Roman" w:cs="Times New Roman"/>
        </w:rPr>
        <w:t>convirtió en m</w:t>
      </w:r>
      <w:r w:rsidR="004E212C" w:rsidRPr="002D487A">
        <w:rPr>
          <w:rFonts w:ascii="Times New Roman" w:hAnsi="Times New Roman" w:cs="Times New Roman"/>
        </w:rPr>
        <w:t xml:space="preserve">onje y el maestro en alumno. </w:t>
      </w:r>
      <w:r w:rsidR="00624B49" w:rsidRPr="002D487A">
        <w:rPr>
          <w:rStyle w:val="Refdenotaalpie"/>
          <w:rFonts w:ascii="Times New Roman" w:hAnsi="Times New Roman" w:cs="Times New Roman"/>
        </w:rPr>
        <w:footnoteReference w:id="35"/>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 apariencia, Bernardo demostró poca simpatía hacia la</w:t>
      </w:r>
      <w:r w:rsidR="004E212C" w:rsidRPr="002D487A">
        <w:rPr>
          <w:rFonts w:ascii="Times New Roman" w:hAnsi="Times New Roman" w:cs="Times New Roman"/>
        </w:rPr>
        <w:t xml:space="preserve"> </w:t>
      </w:r>
      <w:r w:rsidRPr="002D487A">
        <w:rPr>
          <w:rFonts w:ascii="Times New Roman" w:hAnsi="Times New Roman" w:cs="Times New Roman"/>
        </w:rPr>
        <w:t xml:space="preserve">atracción </w:t>
      </w:r>
      <w:r w:rsidR="00760133" w:rsidRPr="002D487A">
        <w:rPr>
          <w:rFonts w:ascii="Times New Roman" w:hAnsi="Times New Roman" w:cs="Times New Roman"/>
        </w:rPr>
        <w:t>que</w:t>
      </w:r>
      <w:r w:rsidRPr="002D487A">
        <w:rPr>
          <w:rFonts w:ascii="Times New Roman" w:hAnsi="Times New Roman" w:cs="Times New Roman"/>
        </w:rPr>
        <w:t xml:space="preserve"> la estricta vida eremítica ejercía sobre Guerrico.</w:t>
      </w:r>
      <w:r w:rsidR="00624B49" w:rsidRPr="002D487A">
        <w:rPr>
          <w:rFonts w:ascii="Times New Roman" w:hAnsi="Times New Roman" w:cs="Times New Roman"/>
        </w:rPr>
        <w:t xml:space="preserve"> </w:t>
      </w:r>
      <w:r w:rsidRPr="002D487A">
        <w:rPr>
          <w:rFonts w:ascii="Times New Roman" w:hAnsi="Times New Roman" w:cs="Times New Roman"/>
        </w:rPr>
        <w:t>Es muy posible que haya pronunciado las palabras que se le</w:t>
      </w:r>
      <w:r w:rsidR="004E212C" w:rsidRPr="002D487A">
        <w:rPr>
          <w:rFonts w:ascii="Times New Roman" w:hAnsi="Times New Roman" w:cs="Times New Roman"/>
        </w:rPr>
        <w:t xml:space="preserve"> </w:t>
      </w:r>
      <w:r w:rsidRPr="002D487A">
        <w:rPr>
          <w:rFonts w:ascii="Times New Roman" w:hAnsi="Times New Roman" w:cs="Times New Roman"/>
        </w:rPr>
        <w:t>atribuyen o que algunos de sus sermones la hayan sugerido:</w:t>
      </w:r>
      <w:r w:rsidR="004E212C" w:rsidRPr="002D487A">
        <w:rPr>
          <w:rFonts w:ascii="Times New Roman" w:hAnsi="Times New Roman" w:cs="Times New Roman"/>
        </w:rPr>
        <w:t xml:space="preserve"> </w:t>
      </w:r>
      <w:r w:rsidR="00624B49" w:rsidRPr="002D487A">
        <w:rPr>
          <w:rFonts w:ascii="Times New Roman" w:hAnsi="Times New Roman" w:cs="Times New Roman"/>
        </w:rPr>
        <w:t>“</w:t>
      </w:r>
      <w:r w:rsidRPr="002D487A">
        <w:rPr>
          <w:rFonts w:ascii="Times New Roman" w:hAnsi="Times New Roman" w:cs="Times New Roman"/>
        </w:rPr>
        <w:t>Pobre del que está solo, porqu</w:t>
      </w:r>
      <w:r w:rsidR="00624B49" w:rsidRPr="002D487A">
        <w:rPr>
          <w:rFonts w:ascii="Times New Roman" w:hAnsi="Times New Roman" w:cs="Times New Roman"/>
        </w:rPr>
        <w:t>e si cae nadie habrá para levan</w:t>
      </w:r>
      <w:r w:rsidR="00760133" w:rsidRPr="002D487A">
        <w:rPr>
          <w:rFonts w:ascii="Times New Roman" w:hAnsi="Times New Roman" w:cs="Times New Roman"/>
        </w:rPr>
        <w:t>tarlo.</w:t>
      </w:r>
      <w:r w:rsidR="00624B49" w:rsidRPr="002D487A">
        <w:rPr>
          <w:rFonts w:ascii="Times New Roman" w:hAnsi="Times New Roman" w:cs="Times New Roman"/>
        </w:rPr>
        <w:t xml:space="preserve"> </w:t>
      </w:r>
      <w:r w:rsidR="00624B49" w:rsidRPr="002D487A">
        <w:rPr>
          <w:rStyle w:val="Refdenotaalpie"/>
          <w:rFonts w:ascii="Times New Roman" w:hAnsi="Times New Roman" w:cs="Times New Roman"/>
        </w:rPr>
        <w:footnoteReference w:id="36"/>
      </w:r>
      <w:r w:rsidR="00760133" w:rsidRPr="002D487A">
        <w:rPr>
          <w:rFonts w:ascii="Times New Roman" w:hAnsi="Times New Roman" w:cs="Times New Roman"/>
        </w:rPr>
        <w:t xml:space="preserve"> </w:t>
      </w:r>
      <w:r w:rsidRPr="002D487A">
        <w:rPr>
          <w:rFonts w:ascii="Times New Roman" w:hAnsi="Times New Roman" w:cs="Times New Roman"/>
        </w:rPr>
        <w:t>Esta doctrina no es muy concorde con la tradición de</w:t>
      </w:r>
      <w:r w:rsidR="00760133" w:rsidRPr="002D487A">
        <w:rPr>
          <w:rFonts w:ascii="Times New Roman" w:hAnsi="Times New Roman" w:cs="Times New Roman"/>
        </w:rPr>
        <w:t xml:space="preserve"> </w:t>
      </w:r>
      <w:r w:rsidRPr="002D487A">
        <w:rPr>
          <w:rFonts w:ascii="Times New Roman" w:hAnsi="Times New Roman" w:cs="Times New Roman"/>
        </w:rPr>
        <w:t>los Padres del desierto, tal como lo revivió, por ejemplo, san</w:t>
      </w:r>
      <w:r w:rsidR="00760133" w:rsidRPr="002D487A">
        <w:rPr>
          <w:rFonts w:ascii="Times New Roman" w:hAnsi="Times New Roman" w:cs="Times New Roman"/>
        </w:rPr>
        <w:t xml:space="preserve"> </w:t>
      </w:r>
      <w:r w:rsidRPr="002D487A">
        <w:rPr>
          <w:rFonts w:ascii="Times New Roman" w:hAnsi="Times New Roman" w:cs="Times New Roman"/>
        </w:rPr>
        <w:t>Pedro Damián, y la practicaron san Bruno y sus discípulos.</w:t>
      </w:r>
      <w:r w:rsidR="00624B49" w:rsidRPr="002D487A">
        <w:rPr>
          <w:rFonts w:ascii="Times New Roman" w:hAnsi="Times New Roman" w:cs="Times New Roman"/>
        </w:rPr>
        <w:t xml:space="preserve"> </w:t>
      </w:r>
      <w:r w:rsidRPr="002D487A">
        <w:rPr>
          <w:rFonts w:ascii="Times New Roman" w:hAnsi="Times New Roman" w:cs="Times New Roman"/>
        </w:rPr>
        <w:t>Por otra parte, la amistad de Bernardo con los cartujos sugiere</w:t>
      </w:r>
      <w:r w:rsidR="00760133" w:rsidRPr="002D487A">
        <w:rPr>
          <w:rFonts w:ascii="Times New Roman" w:hAnsi="Times New Roman" w:cs="Times New Roman"/>
        </w:rPr>
        <w:t xml:space="preserve"> </w:t>
      </w:r>
      <w:r w:rsidRPr="002D487A">
        <w:rPr>
          <w:rFonts w:ascii="Times New Roman" w:hAnsi="Times New Roman" w:cs="Times New Roman"/>
        </w:rPr>
        <w:t>que su posición contraria a la vida eremítica era circunstancial,</w:t>
      </w:r>
      <w:r w:rsidR="00760133" w:rsidRPr="002D487A">
        <w:rPr>
          <w:rFonts w:ascii="Times New Roman" w:hAnsi="Times New Roman" w:cs="Times New Roman"/>
        </w:rPr>
        <w:t xml:space="preserve"> </w:t>
      </w:r>
      <w:r w:rsidRPr="002D487A">
        <w:rPr>
          <w:rFonts w:ascii="Times New Roman" w:hAnsi="Times New Roman" w:cs="Times New Roman"/>
        </w:rPr>
        <w:t>mantenida con el propósito de atraer a Claraval a los potenciales</w:t>
      </w:r>
      <w:r w:rsidR="00624B49" w:rsidRPr="002D487A">
        <w:rPr>
          <w:rFonts w:ascii="Times New Roman" w:hAnsi="Times New Roman" w:cs="Times New Roman"/>
        </w:rPr>
        <w:t xml:space="preserve"> ermitaños. </w:t>
      </w:r>
      <w:r w:rsidR="00624B49" w:rsidRPr="002D487A">
        <w:rPr>
          <w:rStyle w:val="Refdenotaalpie"/>
          <w:rFonts w:ascii="Times New Roman" w:hAnsi="Times New Roman" w:cs="Times New Roman"/>
        </w:rPr>
        <w:footnoteReference w:id="37"/>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Como muchos otros miembros de la comunidad claravalense,</w:t>
      </w:r>
      <w:r w:rsidR="00760133" w:rsidRPr="002D487A">
        <w:rPr>
          <w:rFonts w:ascii="Times New Roman" w:hAnsi="Times New Roman" w:cs="Times New Roman"/>
        </w:rPr>
        <w:t xml:space="preserve"> </w:t>
      </w:r>
      <w:r w:rsidRPr="002D487A">
        <w:rPr>
          <w:rFonts w:ascii="Times New Roman" w:hAnsi="Times New Roman" w:cs="Times New Roman"/>
        </w:rPr>
        <w:t>Guerrico era bastante mayor que su abad. Humanamente</w:t>
      </w:r>
      <w:r w:rsidR="00760133" w:rsidRPr="002D487A">
        <w:rPr>
          <w:rFonts w:ascii="Times New Roman" w:hAnsi="Times New Roman" w:cs="Times New Roman"/>
        </w:rPr>
        <w:t xml:space="preserve"> </w:t>
      </w:r>
      <w:r w:rsidRPr="002D487A">
        <w:rPr>
          <w:rFonts w:ascii="Times New Roman" w:hAnsi="Times New Roman" w:cs="Times New Roman"/>
        </w:rPr>
        <w:t>hablando tenía más madurez y experiencia. Los novicios llovían</w:t>
      </w:r>
      <w:r w:rsidR="00760133" w:rsidRPr="002D487A">
        <w:rPr>
          <w:rFonts w:ascii="Times New Roman" w:hAnsi="Times New Roman" w:cs="Times New Roman"/>
        </w:rPr>
        <w:t xml:space="preserve"> </w:t>
      </w:r>
      <w:r w:rsidRPr="002D487A">
        <w:rPr>
          <w:rFonts w:ascii="Times New Roman" w:hAnsi="Times New Roman" w:cs="Times New Roman"/>
        </w:rPr>
        <w:t>en el monasterio y las nuevas fundaciones comenzaron</w:t>
      </w:r>
      <w:r w:rsidR="00760133" w:rsidRPr="002D487A">
        <w:rPr>
          <w:rFonts w:ascii="Times New Roman" w:hAnsi="Times New Roman" w:cs="Times New Roman"/>
        </w:rPr>
        <w:t xml:space="preserve"> </w:t>
      </w:r>
      <w:r w:rsidRPr="002D487A">
        <w:rPr>
          <w:rFonts w:ascii="Times New Roman" w:hAnsi="Times New Roman" w:cs="Times New Roman"/>
        </w:rPr>
        <w:t>en 1118, con Trois-Fontaines, haciéndose la sucesión de las</w:t>
      </w:r>
      <w:r w:rsidR="00760133" w:rsidRPr="002D487A">
        <w:rPr>
          <w:rFonts w:ascii="Times New Roman" w:hAnsi="Times New Roman" w:cs="Times New Roman"/>
        </w:rPr>
        <w:t xml:space="preserve"> </w:t>
      </w:r>
      <w:r w:rsidRPr="002D487A">
        <w:rPr>
          <w:rFonts w:ascii="Times New Roman" w:hAnsi="Times New Roman" w:cs="Times New Roman"/>
        </w:rPr>
        <w:t>mismas más rápida que nunca después del nacimiento de Igny,</w:t>
      </w:r>
      <w:r w:rsidR="00760133" w:rsidRPr="002D487A">
        <w:rPr>
          <w:rFonts w:ascii="Times New Roman" w:hAnsi="Times New Roman" w:cs="Times New Roman"/>
        </w:rPr>
        <w:t xml:space="preserve"> </w:t>
      </w:r>
      <w:r w:rsidR="001C1B1B" w:rsidRPr="002D487A">
        <w:rPr>
          <w:rFonts w:ascii="Times New Roman" w:hAnsi="Times New Roman" w:cs="Times New Roman"/>
        </w:rPr>
        <w:t xml:space="preserve">en 1128. </w:t>
      </w:r>
      <w:r w:rsidR="001C1B1B" w:rsidRPr="002D487A">
        <w:rPr>
          <w:rStyle w:val="Refdenotaalpie"/>
          <w:rFonts w:ascii="Times New Roman" w:hAnsi="Times New Roman" w:cs="Times New Roman"/>
        </w:rPr>
        <w:footnoteReference w:id="38"/>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Entre los contemporáneos del novicio podemos reconocer a</w:t>
      </w:r>
      <w:r w:rsidR="00760133" w:rsidRPr="002D487A">
        <w:rPr>
          <w:rFonts w:ascii="Times New Roman" w:hAnsi="Times New Roman" w:cs="Times New Roman"/>
        </w:rPr>
        <w:t xml:space="preserve"> </w:t>
      </w:r>
      <w:r w:rsidRPr="002D487A">
        <w:rPr>
          <w:rFonts w:ascii="Times New Roman" w:hAnsi="Times New Roman" w:cs="Times New Roman"/>
        </w:rPr>
        <w:t>Bernardo de Pisa, más tarde papa Eugenio III; a Henry Murdach,</w:t>
      </w:r>
      <w:r w:rsidR="00760133" w:rsidRPr="002D487A">
        <w:rPr>
          <w:rFonts w:ascii="Times New Roman" w:hAnsi="Times New Roman" w:cs="Times New Roman"/>
        </w:rPr>
        <w:t xml:space="preserve"> </w:t>
      </w:r>
      <w:r w:rsidRPr="002D487A">
        <w:rPr>
          <w:rFonts w:ascii="Times New Roman" w:hAnsi="Times New Roman" w:cs="Times New Roman"/>
        </w:rPr>
        <w:t>futuro arzobispo de York, y a Humberto, a quien Bernardo</w:t>
      </w:r>
      <w:r w:rsidR="00760133" w:rsidRPr="002D487A">
        <w:rPr>
          <w:rFonts w:ascii="Times New Roman" w:hAnsi="Times New Roman" w:cs="Times New Roman"/>
        </w:rPr>
        <w:t xml:space="preserve"> </w:t>
      </w:r>
      <w:r w:rsidRPr="002D487A">
        <w:rPr>
          <w:rFonts w:ascii="Times New Roman" w:hAnsi="Times New Roman" w:cs="Times New Roman"/>
        </w:rPr>
        <w:t>enviaría a fundar Igny, unos tres años después de la</w:t>
      </w:r>
      <w:r w:rsidR="00760133" w:rsidRPr="002D487A">
        <w:rPr>
          <w:rFonts w:ascii="Times New Roman" w:hAnsi="Times New Roman" w:cs="Times New Roman"/>
        </w:rPr>
        <w:t xml:space="preserve"> </w:t>
      </w:r>
      <w:r w:rsidRPr="002D487A">
        <w:rPr>
          <w:rFonts w:ascii="Times New Roman" w:hAnsi="Times New Roman" w:cs="Times New Roman"/>
        </w:rPr>
        <w:t>llegada de Guerrico. Además de este grupo, hallamos otro,</w:t>
      </w:r>
      <w:r w:rsidR="00760133" w:rsidRPr="002D487A">
        <w:rPr>
          <w:rFonts w:ascii="Times New Roman" w:hAnsi="Times New Roman" w:cs="Times New Roman"/>
        </w:rPr>
        <w:t xml:space="preserve"> </w:t>
      </w:r>
      <w:r w:rsidRPr="002D487A">
        <w:rPr>
          <w:rFonts w:ascii="Times New Roman" w:hAnsi="Times New Roman" w:cs="Times New Roman"/>
        </w:rPr>
        <w:t>que atraería el interés de las futuras generaciones por la condición</w:t>
      </w:r>
      <w:r w:rsidR="00760133" w:rsidRPr="002D487A">
        <w:rPr>
          <w:rFonts w:ascii="Times New Roman" w:hAnsi="Times New Roman" w:cs="Times New Roman"/>
        </w:rPr>
        <w:t xml:space="preserve"> </w:t>
      </w:r>
      <w:r w:rsidRPr="002D487A">
        <w:rPr>
          <w:rFonts w:ascii="Times New Roman" w:hAnsi="Times New Roman" w:cs="Times New Roman"/>
        </w:rPr>
        <w:t>del parentesco carnal existente entre sus miembros y</w:t>
      </w:r>
      <w:r w:rsidR="00760133" w:rsidRPr="002D487A">
        <w:rPr>
          <w:rFonts w:ascii="Times New Roman" w:hAnsi="Times New Roman" w:cs="Times New Roman"/>
        </w:rPr>
        <w:t xml:space="preserve"> </w:t>
      </w:r>
      <w:r w:rsidRPr="002D487A">
        <w:rPr>
          <w:rFonts w:ascii="Times New Roman" w:hAnsi="Times New Roman" w:cs="Times New Roman"/>
        </w:rPr>
        <w:t>san Bernardo.</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Durante los aproximadamente trece años que había de durar</w:t>
      </w:r>
      <w:r w:rsidR="00760133" w:rsidRPr="002D487A">
        <w:rPr>
          <w:rFonts w:ascii="Times New Roman" w:hAnsi="Times New Roman" w:cs="Times New Roman"/>
        </w:rPr>
        <w:t xml:space="preserve"> </w:t>
      </w:r>
      <w:r w:rsidRPr="002D487A">
        <w:rPr>
          <w:rFonts w:ascii="Times New Roman" w:hAnsi="Times New Roman" w:cs="Times New Roman"/>
        </w:rPr>
        <w:t>la permanencia de Guerrico, la administración del monasterio</w:t>
      </w:r>
      <w:r w:rsidR="00760133" w:rsidRPr="002D487A">
        <w:rPr>
          <w:rFonts w:ascii="Times New Roman" w:hAnsi="Times New Roman" w:cs="Times New Roman"/>
        </w:rPr>
        <w:t xml:space="preserve"> </w:t>
      </w:r>
      <w:r w:rsidRPr="002D487A">
        <w:rPr>
          <w:rFonts w:ascii="Times New Roman" w:hAnsi="Times New Roman" w:cs="Times New Roman"/>
        </w:rPr>
        <w:t>ha de haber quedado en gran parte en manos del prior. Además</w:t>
      </w:r>
      <w:r w:rsidR="00760133" w:rsidRPr="002D487A">
        <w:rPr>
          <w:rFonts w:ascii="Times New Roman" w:hAnsi="Times New Roman" w:cs="Times New Roman"/>
        </w:rPr>
        <w:t xml:space="preserve"> </w:t>
      </w:r>
      <w:r w:rsidRPr="002D487A">
        <w:rPr>
          <w:rFonts w:ascii="Times New Roman" w:hAnsi="Times New Roman" w:cs="Times New Roman"/>
        </w:rPr>
        <w:t>de los</w:t>
      </w:r>
      <w:r w:rsidR="001C1B1B" w:rsidRPr="002D487A">
        <w:rPr>
          <w:rFonts w:ascii="Times New Roman" w:hAnsi="Times New Roman" w:cs="Times New Roman"/>
        </w:rPr>
        <w:t xml:space="preserve"> largos períodos de ausencia, </w:t>
      </w:r>
      <w:r w:rsidR="001C1B1B" w:rsidRPr="002D487A">
        <w:rPr>
          <w:rStyle w:val="Refdenotaalpie"/>
          <w:rFonts w:ascii="Times New Roman" w:hAnsi="Times New Roman" w:cs="Times New Roman"/>
        </w:rPr>
        <w:footnoteReference w:id="39"/>
      </w:r>
      <w:r w:rsidRPr="002D487A">
        <w:rPr>
          <w:rFonts w:ascii="Times New Roman" w:hAnsi="Times New Roman" w:cs="Times New Roman"/>
        </w:rPr>
        <w:t xml:space="preserve"> la salud de Bernardo</w:t>
      </w:r>
      <w:r w:rsidR="00760133" w:rsidRPr="002D487A">
        <w:rPr>
          <w:rFonts w:ascii="Times New Roman" w:hAnsi="Times New Roman" w:cs="Times New Roman"/>
        </w:rPr>
        <w:t xml:space="preserve"> </w:t>
      </w:r>
      <w:r w:rsidRPr="002D487A">
        <w:rPr>
          <w:rFonts w:ascii="Times New Roman" w:hAnsi="Times New Roman" w:cs="Times New Roman"/>
        </w:rPr>
        <w:t>se encontraba quebrantada por los ayunos excesivos y otras</w:t>
      </w:r>
      <w:r w:rsidR="00760133" w:rsidRPr="002D487A">
        <w:rPr>
          <w:rFonts w:ascii="Times New Roman" w:hAnsi="Times New Roman" w:cs="Times New Roman"/>
        </w:rPr>
        <w:t xml:space="preserve"> </w:t>
      </w:r>
      <w:r w:rsidRPr="002D487A">
        <w:rPr>
          <w:rFonts w:ascii="Times New Roman" w:hAnsi="Times New Roman" w:cs="Times New Roman"/>
        </w:rPr>
        <w:t>austeridades, de tal suerte que tenía que vivir apartado de su</w:t>
      </w:r>
      <w:r w:rsidR="00760133" w:rsidRPr="002D487A">
        <w:rPr>
          <w:rFonts w:ascii="Times New Roman" w:hAnsi="Times New Roman" w:cs="Times New Roman"/>
        </w:rPr>
        <w:t xml:space="preserve"> </w:t>
      </w:r>
      <w:r w:rsidR="001C1B1B" w:rsidRPr="002D487A">
        <w:rPr>
          <w:rFonts w:ascii="Times New Roman" w:hAnsi="Times New Roman" w:cs="Times New Roman"/>
        </w:rPr>
        <w:t xml:space="preserve">comunidad. </w:t>
      </w:r>
      <w:r w:rsidR="001C1B1B" w:rsidRPr="002D487A">
        <w:rPr>
          <w:rStyle w:val="Refdenotaalpie"/>
          <w:rFonts w:ascii="Times New Roman" w:hAnsi="Times New Roman" w:cs="Times New Roman"/>
        </w:rPr>
        <w:footnoteReference w:id="40"/>
      </w:r>
      <w:r w:rsidRPr="002D487A">
        <w:rPr>
          <w:rFonts w:ascii="Times New Roman" w:hAnsi="Times New Roman" w:cs="Times New Roman"/>
        </w:rPr>
        <w:t xml:space="preserve"> Pero aunque ni </w:t>
      </w:r>
      <w:r w:rsidR="001C1B1B" w:rsidRPr="002D487A">
        <w:rPr>
          <w:rFonts w:ascii="Times New Roman" w:hAnsi="Times New Roman" w:cs="Times New Roman"/>
        </w:rPr>
        <w:t>siquiera pudiese asistir al coro</w:t>
      </w:r>
      <w:r w:rsidRPr="002D487A">
        <w:rPr>
          <w:rFonts w:ascii="Times New Roman" w:hAnsi="Times New Roman" w:cs="Times New Roman"/>
        </w:rPr>
        <w:t>,</w:t>
      </w:r>
      <w:r w:rsidR="00760133" w:rsidRPr="002D487A">
        <w:rPr>
          <w:rFonts w:ascii="Times New Roman" w:hAnsi="Times New Roman" w:cs="Times New Roman"/>
        </w:rPr>
        <w:t xml:space="preserve"> </w:t>
      </w:r>
      <w:r w:rsidRPr="002D487A">
        <w:rPr>
          <w:rFonts w:ascii="Times New Roman" w:hAnsi="Times New Roman" w:cs="Times New Roman"/>
        </w:rPr>
        <w:lastRenderedPageBreak/>
        <w:t>distaba mucho de ser inútil. Bernardo debe de haberse dirigido</w:t>
      </w:r>
      <w:r w:rsidR="00760133" w:rsidRPr="002D487A">
        <w:rPr>
          <w:rFonts w:ascii="Times New Roman" w:hAnsi="Times New Roman" w:cs="Times New Roman"/>
        </w:rPr>
        <w:t xml:space="preserve"> </w:t>
      </w:r>
      <w:r w:rsidRPr="002D487A">
        <w:rPr>
          <w:rFonts w:ascii="Times New Roman" w:hAnsi="Times New Roman" w:cs="Times New Roman"/>
        </w:rPr>
        <w:t>a la comunidad con frecuencia. Aun cuando sus sermones,</w:t>
      </w:r>
      <w:r w:rsidR="00760133" w:rsidRPr="002D487A">
        <w:rPr>
          <w:rFonts w:ascii="Times New Roman" w:hAnsi="Times New Roman" w:cs="Times New Roman"/>
        </w:rPr>
        <w:t xml:space="preserve"> </w:t>
      </w:r>
      <w:r w:rsidRPr="002D487A">
        <w:rPr>
          <w:rFonts w:ascii="Times New Roman" w:hAnsi="Times New Roman" w:cs="Times New Roman"/>
        </w:rPr>
        <w:t>tal como han llegado a nuestras manos, fueron escritos</w:t>
      </w:r>
      <w:r w:rsidR="00760133" w:rsidRPr="002D487A">
        <w:rPr>
          <w:rFonts w:ascii="Times New Roman" w:hAnsi="Times New Roman" w:cs="Times New Roman"/>
        </w:rPr>
        <w:t xml:space="preserve"> </w:t>
      </w:r>
      <w:r w:rsidRPr="002D487A">
        <w:rPr>
          <w:rFonts w:ascii="Times New Roman" w:hAnsi="Times New Roman" w:cs="Times New Roman"/>
        </w:rPr>
        <w:t xml:space="preserve">con </w:t>
      </w:r>
      <w:r w:rsidR="001C1B1B" w:rsidRPr="002D487A">
        <w:rPr>
          <w:rFonts w:ascii="Times New Roman" w:hAnsi="Times New Roman" w:cs="Times New Roman"/>
        </w:rPr>
        <w:t>la finalidad de ser publicados,</w:t>
      </w:r>
      <w:r w:rsidR="00857BFA" w:rsidRPr="002D487A">
        <w:rPr>
          <w:rFonts w:ascii="Times New Roman" w:hAnsi="Times New Roman" w:cs="Times New Roman"/>
        </w:rPr>
        <w:t xml:space="preserve"> </w:t>
      </w:r>
      <w:r w:rsidR="001C1B1B" w:rsidRPr="002D487A">
        <w:rPr>
          <w:rStyle w:val="Refdenotaalpie"/>
          <w:rFonts w:ascii="Times New Roman" w:hAnsi="Times New Roman" w:cs="Times New Roman"/>
        </w:rPr>
        <w:footnoteReference w:id="41"/>
      </w:r>
      <w:r w:rsidRPr="002D487A">
        <w:rPr>
          <w:rFonts w:ascii="Times New Roman" w:hAnsi="Times New Roman" w:cs="Times New Roman"/>
        </w:rPr>
        <w:t xml:space="preserve"> podemos suponer que reflejan</w:t>
      </w:r>
      <w:r w:rsidR="00760133" w:rsidRPr="002D487A">
        <w:rPr>
          <w:rFonts w:ascii="Times New Roman" w:hAnsi="Times New Roman" w:cs="Times New Roman"/>
        </w:rPr>
        <w:t xml:space="preserve"> </w:t>
      </w:r>
      <w:r w:rsidRPr="002D487A">
        <w:rPr>
          <w:rFonts w:ascii="Times New Roman" w:hAnsi="Times New Roman" w:cs="Times New Roman"/>
        </w:rPr>
        <w:t>la enseñanza espiritual que él impartía a sus monjes.</w:t>
      </w:r>
      <w:r w:rsidR="00857BFA" w:rsidRPr="002D487A">
        <w:rPr>
          <w:rFonts w:ascii="Times New Roman" w:hAnsi="Times New Roman" w:cs="Times New Roman"/>
        </w:rPr>
        <w:t xml:space="preserve"> </w:t>
      </w:r>
      <w:r w:rsidRPr="002D487A">
        <w:rPr>
          <w:rFonts w:ascii="Times New Roman" w:hAnsi="Times New Roman" w:cs="Times New Roman"/>
        </w:rPr>
        <w:t>La época de Guerrico en Claraval coincide exactamente con</w:t>
      </w:r>
      <w:r w:rsidR="00760133" w:rsidRPr="002D487A">
        <w:rPr>
          <w:rFonts w:ascii="Times New Roman" w:hAnsi="Times New Roman" w:cs="Times New Roman"/>
        </w:rPr>
        <w:t xml:space="preserve"> </w:t>
      </w:r>
      <w:r w:rsidRPr="002D487A">
        <w:rPr>
          <w:rFonts w:ascii="Times New Roman" w:hAnsi="Times New Roman" w:cs="Times New Roman"/>
        </w:rPr>
        <w:t>la cúspide de la madurez de Bernardo y su mejor producción</w:t>
      </w:r>
      <w:r w:rsidR="00760133" w:rsidRPr="002D487A">
        <w:rPr>
          <w:rFonts w:ascii="Times New Roman" w:hAnsi="Times New Roman" w:cs="Times New Roman"/>
        </w:rPr>
        <w:t xml:space="preserve"> </w:t>
      </w:r>
      <w:r w:rsidRPr="002D487A">
        <w:rPr>
          <w:rFonts w:ascii="Times New Roman" w:hAnsi="Times New Roman" w:cs="Times New Roman"/>
        </w:rPr>
        <w:t>literaria.</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No esperemos conocer mucho del monje Guerrico antes de</w:t>
      </w:r>
      <w:r w:rsidR="00760133" w:rsidRPr="002D487A">
        <w:rPr>
          <w:rFonts w:ascii="Times New Roman" w:hAnsi="Times New Roman" w:cs="Times New Roman"/>
        </w:rPr>
        <w:t xml:space="preserve"> </w:t>
      </w:r>
      <w:r w:rsidRPr="002D487A">
        <w:rPr>
          <w:rFonts w:ascii="Times New Roman" w:hAnsi="Times New Roman" w:cs="Times New Roman"/>
        </w:rPr>
        <w:t xml:space="preserve">su conversión en abad de Igny. El </w:t>
      </w:r>
      <w:r w:rsidRPr="002D487A">
        <w:rPr>
          <w:rFonts w:ascii="Times New Roman" w:hAnsi="Times New Roman" w:cs="Times New Roman"/>
          <w:i/>
          <w:iCs/>
        </w:rPr>
        <w:t xml:space="preserve">Exordium Magnum </w:t>
      </w:r>
      <w:r w:rsidRPr="002D487A">
        <w:rPr>
          <w:rFonts w:ascii="Times New Roman" w:hAnsi="Times New Roman" w:cs="Times New Roman"/>
        </w:rPr>
        <w:t>registra</w:t>
      </w:r>
      <w:r w:rsidR="00760133" w:rsidRPr="002D487A">
        <w:rPr>
          <w:rFonts w:ascii="Times New Roman" w:hAnsi="Times New Roman" w:cs="Times New Roman"/>
        </w:rPr>
        <w:t xml:space="preserve"> </w:t>
      </w:r>
      <w:r w:rsidRPr="002D487A">
        <w:rPr>
          <w:rFonts w:ascii="Times New Roman" w:hAnsi="Times New Roman" w:cs="Times New Roman"/>
        </w:rPr>
        <w:t>cierta historia acerca de un ángel que habría venido a servirlo</w:t>
      </w:r>
      <w:r w:rsidR="00760133" w:rsidRPr="002D487A">
        <w:rPr>
          <w:rFonts w:ascii="Times New Roman" w:hAnsi="Times New Roman" w:cs="Times New Roman"/>
        </w:rPr>
        <w:t xml:space="preserve"> </w:t>
      </w:r>
      <w:r w:rsidRPr="002D487A">
        <w:rPr>
          <w:rFonts w:ascii="Times New Roman" w:hAnsi="Times New Roman" w:cs="Times New Roman"/>
        </w:rPr>
        <w:t xml:space="preserve">y vestirlo en ocasión de </w:t>
      </w:r>
      <w:r w:rsidR="00760133" w:rsidRPr="002D487A">
        <w:rPr>
          <w:rFonts w:ascii="Times New Roman" w:hAnsi="Times New Roman" w:cs="Times New Roman"/>
        </w:rPr>
        <w:t>leer las lecciones de Vigilias.</w:t>
      </w:r>
      <w:r w:rsidR="00857BFA" w:rsidRPr="002D487A">
        <w:rPr>
          <w:rStyle w:val="Refdenotaalpie"/>
          <w:rFonts w:ascii="Times New Roman" w:hAnsi="Times New Roman" w:cs="Times New Roman"/>
        </w:rPr>
        <w:footnoteReference w:id="42"/>
      </w:r>
      <w:r w:rsidRPr="002D487A">
        <w:rPr>
          <w:rFonts w:ascii="Times New Roman" w:hAnsi="Times New Roman" w:cs="Times New Roman"/>
        </w:rPr>
        <w:t xml:space="preserve"> Tendríamos</w:t>
      </w:r>
      <w:r w:rsidR="00760133" w:rsidRPr="002D487A">
        <w:rPr>
          <w:rFonts w:ascii="Times New Roman" w:hAnsi="Times New Roman" w:cs="Times New Roman"/>
        </w:rPr>
        <w:t xml:space="preserve"> </w:t>
      </w:r>
      <w:r w:rsidRPr="002D487A">
        <w:rPr>
          <w:rFonts w:ascii="Times New Roman" w:hAnsi="Times New Roman" w:cs="Times New Roman"/>
        </w:rPr>
        <w:t>una referencia de primera mano si consideráramos</w:t>
      </w:r>
      <w:r w:rsidR="00760133" w:rsidRPr="002D487A">
        <w:rPr>
          <w:rFonts w:ascii="Times New Roman" w:hAnsi="Times New Roman" w:cs="Times New Roman"/>
        </w:rPr>
        <w:t xml:space="preserve"> </w:t>
      </w:r>
      <w:r w:rsidRPr="002D487A">
        <w:rPr>
          <w:rFonts w:ascii="Times New Roman" w:hAnsi="Times New Roman" w:cs="Times New Roman"/>
        </w:rPr>
        <w:t>referidos a Guerrico dos pasajes -antes mencionados- de las</w:t>
      </w:r>
      <w:r w:rsidR="00760133" w:rsidRPr="002D487A">
        <w:rPr>
          <w:rFonts w:ascii="Times New Roman" w:hAnsi="Times New Roman" w:cs="Times New Roman"/>
        </w:rPr>
        <w:t xml:space="preserve"> </w:t>
      </w:r>
      <w:r w:rsidRPr="002D487A">
        <w:rPr>
          <w:rFonts w:ascii="Times New Roman" w:hAnsi="Times New Roman" w:cs="Times New Roman"/>
        </w:rPr>
        <w:t>cartas de san Bernardo a Oger, canónigo regular en Mount</w:t>
      </w:r>
      <w:r w:rsidR="00857BFA" w:rsidRPr="002D487A">
        <w:rPr>
          <w:rFonts w:ascii="Times New Roman" w:hAnsi="Times New Roman" w:cs="Times New Roman"/>
        </w:rPr>
        <w:t xml:space="preserve"> </w:t>
      </w:r>
      <w:r w:rsidRPr="002D487A">
        <w:rPr>
          <w:rFonts w:ascii="Times New Roman" w:hAnsi="Times New Roman" w:cs="Times New Roman"/>
        </w:rPr>
        <w:t>Saint-Eloi, cerca</w:t>
      </w:r>
      <w:r w:rsidR="00760133" w:rsidRPr="002D487A">
        <w:rPr>
          <w:rFonts w:ascii="Times New Roman" w:hAnsi="Times New Roman" w:cs="Times New Roman"/>
        </w:rPr>
        <w:t xml:space="preserve"> de Arrás: </w:t>
      </w:r>
      <w:r w:rsidR="00857BFA" w:rsidRPr="002D487A">
        <w:rPr>
          <w:rFonts w:ascii="Times New Roman" w:hAnsi="Times New Roman" w:cs="Times New Roman"/>
        </w:rPr>
        <w:t>“</w:t>
      </w:r>
      <w:r w:rsidRPr="002D487A">
        <w:rPr>
          <w:rFonts w:ascii="Times New Roman" w:hAnsi="Times New Roman" w:cs="Times New Roman"/>
        </w:rPr>
        <w:t>Me pides noticias acerca de la vida</w:t>
      </w:r>
      <w:r w:rsidR="00760133" w:rsidRPr="002D487A">
        <w:rPr>
          <w:rFonts w:ascii="Times New Roman" w:hAnsi="Times New Roman" w:cs="Times New Roman"/>
        </w:rPr>
        <w:t xml:space="preserve"> </w:t>
      </w:r>
      <w:r w:rsidRPr="002D487A">
        <w:rPr>
          <w:rFonts w:ascii="Times New Roman" w:hAnsi="Times New Roman" w:cs="Times New Roman"/>
        </w:rPr>
        <w:t>penitencial de nuestro Guerrico; tengo que decirte que, en la</w:t>
      </w:r>
      <w:r w:rsidR="00760133" w:rsidRPr="002D487A">
        <w:rPr>
          <w:rFonts w:ascii="Times New Roman" w:hAnsi="Times New Roman" w:cs="Times New Roman"/>
        </w:rPr>
        <w:t xml:space="preserve"> </w:t>
      </w:r>
      <w:r w:rsidRPr="002D487A">
        <w:rPr>
          <w:rFonts w:ascii="Times New Roman" w:hAnsi="Times New Roman" w:cs="Times New Roman"/>
        </w:rPr>
        <w:t>medida que podemos juzgar por los resultados, está siguiendo</w:t>
      </w:r>
      <w:r w:rsidR="00760133" w:rsidRPr="002D487A">
        <w:rPr>
          <w:rFonts w:ascii="Times New Roman" w:hAnsi="Times New Roman" w:cs="Times New Roman"/>
        </w:rPr>
        <w:t xml:space="preserve"> </w:t>
      </w:r>
      <w:r w:rsidRPr="002D487A">
        <w:rPr>
          <w:rFonts w:ascii="Times New Roman" w:hAnsi="Times New Roman" w:cs="Times New Roman"/>
        </w:rPr>
        <w:t xml:space="preserve">un camino agradable a Dios y hace una penitencia en </w:t>
      </w:r>
      <w:r w:rsidR="00760133" w:rsidRPr="002D487A">
        <w:rPr>
          <w:rFonts w:ascii="Times New Roman" w:hAnsi="Times New Roman" w:cs="Times New Roman"/>
        </w:rPr>
        <w:t>verdad provechosa.</w:t>
      </w:r>
      <w:r w:rsidR="00857BFA" w:rsidRPr="002D487A">
        <w:rPr>
          <w:rFonts w:ascii="Times New Roman" w:hAnsi="Times New Roman" w:cs="Times New Roman"/>
        </w:rPr>
        <w:t xml:space="preserve"> </w:t>
      </w:r>
      <w:r w:rsidR="00857BFA" w:rsidRPr="002D487A">
        <w:rPr>
          <w:rStyle w:val="Refdenotaalpie"/>
          <w:rFonts w:ascii="Times New Roman" w:hAnsi="Times New Roman" w:cs="Times New Roman"/>
        </w:rPr>
        <w:footnoteReference w:id="43"/>
      </w:r>
      <w:r w:rsidR="00760133" w:rsidRPr="002D487A">
        <w:rPr>
          <w:rFonts w:ascii="Times New Roman" w:hAnsi="Times New Roman" w:cs="Times New Roman"/>
        </w:rPr>
        <w:t xml:space="preserve"> </w:t>
      </w:r>
      <w:r w:rsidRPr="002D487A">
        <w:rPr>
          <w:rFonts w:ascii="Times New Roman" w:hAnsi="Times New Roman" w:cs="Times New Roman"/>
        </w:rPr>
        <w:t>Si quieres saber acerca del hermano Guerrico</w:t>
      </w:r>
      <w:r w:rsidR="00760133" w:rsidRPr="002D487A">
        <w:rPr>
          <w:rFonts w:ascii="Times New Roman" w:hAnsi="Times New Roman" w:cs="Times New Roman"/>
        </w:rPr>
        <w:t xml:space="preserve"> </w:t>
      </w:r>
      <w:r w:rsidRPr="002D487A">
        <w:rPr>
          <w:rFonts w:ascii="Times New Roman" w:hAnsi="Times New Roman" w:cs="Times New Roman"/>
        </w:rPr>
        <w:t>-y sé que realmente eso quieres-, no es el corredor que perdió</w:t>
      </w:r>
      <w:r w:rsidR="00760133" w:rsidRPr="002D487A">
        <w:rPr>
          <w:rFonts w:ascii="Times New Roman" w:hAnsi="Times New Roman" w:cs="Times New Roman"/>
        </w:rPr>
        <w:t xml:space="preserve"> </w:t>
      </w:r>
      <w:r w:rsidRPr="002D487A">
        <w:rPr>
          <w:rFonts w:ascii="Times New Roman" w:hAnsi="Times New Roman" w:cs="Times New Roman"/>
        </w:rPr>
        <w:t>su camino o el luchador que golpea en el aire. Por el contrario,</w:t>
      </w:r>
      <w:r w:rsidR="00760133" w:rsidRPr="002D487A">
        <w:rPr>
          <w:rFonts w:ascii="Times New Roman" w:hAnsi="Times New Roman" w:cs="Times New Roman"/>
        </w:rPr>
        <w:t xml:space="preserve"> </w:t>
      </w:r>
      <w:r w:rsidRPr="002D487A">
        <w:rPr>
          <w:rFonts w:ascii="Times New Roman" w:hAnsi="Times New Roman" w:cs="Times New Roman"/>
        </w:rPr>
        <w:t>sabe que el problema no radica en el corredor o en el luchador</w:t>
      </w:r>
      <w:r w:rsidR="00760133" w:rsidRPr="002D487A">
        <w:rPr>
          <w:rFonts w:ascii="Times New Roman" w:hAnsi="Times New Roman" w:cs="Times New Roman"/>
        </w:rPr>
        <w:t xml:space="preserve"> </w:t>
      </w:r>
      <w:r w:rsidRPr="002D487A">
        <w:rPr>
          <w:rFonts w:ascii="Times New Roman" w:hAnsi="Times New Roman" w:cs="Times New Roman"/>
        </w:rPr>
        <w:t>sino en la misericordia de Di</w:t>
      </w:r>
      <w:r w:rsidR="00760133" w:rsidRPr="002D487A">
        <w:rPr>
          <w:rFonts w:ascii="Times New Roman" w:hAnsi="Times New Roman" w:cs="Times New Roman"/>
        </w:rPr>
        <w:t>os. Siendo así, pide tus oracion</w:t>
      </w:r>
      <w:r w:rsidRPr="002D487A">
        <w:rPr>
          <w:rFonts w:ascii="Times New Roman" w:hAnsi="Times New Roman" w:cs="Times New Roman"/>
        </w:rPr>
        <w:t>es para que el Señor haga de él un atleta capaz de ganar</w:t>
      </w:r>
      <w:r w:rsidR="00760133" w:rsidRPr="002D487A">
        <w:rPr>
          <w:rFonts w:ascii="Times New Roman" w:hAnsi="Times New Roman" w:cs="Times New Roman"/>
        </w:rPr>
        <w:t xml:space="preserve"> </w:t>
      </w:r>
      <w:r w:rsidRPr="002D487A">
        <w:rPr>
          <w:rFonts w:ascii="Times New Roman" w:hAnsi="Times New Roman" w:cs="Times New Roman"/>
        </w:rPr>
        <w:t>el premio y c</w:t>
      </w:r>
      <w:r w:rsidR="00760133" w:rsidRPr="002D487A">
        <w:rPr>
          <w:rFonts w:ascii="Times New Roman" w:hAnsi="Times New Roman" w:cs="Times New Roman"/>
        </w:rPr>
        <w:t>ruzar la línea del vencedor.</w:t>
      </w:r>
      <w:r w:rsidR="00857BFA" w:rsidRPr="002D487A">
        <w:rPr>
          <w:rFonts w:ascii="Times New Roman" w:hAnsi="Times New Roman" w:cs="Times New Roman"/>
        </w:rPr>
        <w:t xml:space="preserve">” </w:t>
      </w:r>
      <w:r w:rsidR="00857BFA" w:rsidRPr="002D487A">
        <w:rPr>
          <w:rStyle w:val="Refdenotaalpie"/>
          <w:rFonts w:ascii="Times New Roman" w:hAnsi="Times New Roman" w:cs="Times New Roman"/>
        </w:rPr>
        <w:footnoteReference w:id="44"/>
      </w:r>
    </w:p>
    <w:p w:rsidR="00857BFA" w:rsidRPr="002D487A" w:rsidRDefault="00857BFA"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857BFA"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rPr>
        <w:t>(c</w:t>
      </w:r>
      <w:r w:rsidR="006F0C76" w:rsidRPr="002D487A">
        <w:rPr>
          <w:rFonts w:ascii="Times New Roman" w:hAnsi="Times New Roman" w:cs="Times New Roman"/>
        </w:rPr>
        <w:t xml:space="preserve">) </w:t>
      </w:r>
      <w:r w:rsidR="006F0C76" w:rsidRPr="002D487A">
        <w:rPr>
          <w:rFonts w:ascii="Times New Roman" w:hAnsi="Times New Roman" w:cs="Times New Roman"/>
          <w:i/>
          <w:iCs/>
        </w:rPr>
        <w:t>Igny</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 1127 san Bernardo fue llamado a intervenir en una disputa</w:t>
      </w:r>
      <w:r w:rsidR="00760133" w:rsidRPr="002D487A">
        <w:rPr>
          <w:rFonts w:ascii="Times New Roman" w:hAnsi="Times New Roman" w:cs="Times New Roman"/>
        </w:rPr>
        <w:t xml:space="preserve"> </w:t>
      </w:r>
      <w:r w:rsidRPr="002D487A">
        <w:rPr>
          <w:rFonts w:ascii="Times New Roman" w:hAnsi="Times New Roman" w:cs="Times New Roman"/>
        </w:rPr>
        <w:t>originada entre el arzobispo Reinaldo III de Reims y sus</w:t>
      </w:r>
      <w:r w:rsidR="00760133" w:rsidRPr="002D487A">
        <w:rPr>
          <w:rFonts w:ascii="Times New Roman" w:hAnsi="Times New Roman" w:cs="Times New Roman"/>
        </w:rPr>
        <w:t xml:space="preserve"> </w:t>
      </w:r>
      <w:r w:rsidRPr="002D487A">
        <w:rPr>
          <w:rFonts w:ascii="Times New Roman" w:hAnsi="Times New Roman" w:cs="Times New Roman"/>
        </w:rPr>
        <w:t>feligreses. Como señal de reconocimiento por el éxito de su</w:t>
      </w:r>
      <w:r w:rsidR="00760133" w:rsidRPr="002D487A">
        <w:rPr>
          <w:rFonts w:ascii="Times New Roman" w:hAnsi="Times New Roman" w:cs="Times New Roman"/>
        </w:rPr>
        <w:t xml:space="preserve"> </w:t>
      </w:r>
      <w:r w:rsidRPr="002D487A">
        <w:rPr>
          <w:rFonts w:ascii="Times New Roman" w:hAnsi="Times New Roman" w:cs="Times New Roman"/>
        </w:rPr>
        <w:t>gestión, el arzobispo ofreció a Bernardo un predio para la erección</w:t>
      </w:r>
      <w:r w:rsidR="00760133" w:rsidRPr="002D487A">
        <w:rPr>
          <w:rFonts w:ascii="Times New Roman" w:hAnsi="Times New Roman" w:cs="Times New Roman"/>
        </w:rPr>
        <w:t xml:space="preserve"> </w:t>
      </w:r>
      <w:r w:rsidRPr="002D487A">
        <w:rPr>
          <w:rFonts w:ascii="Times New Roman" w:hAnsi="Times New Roman" w:cs="Times New Roman"/>
        </w:rPr>
        <w:t xml:space="preserve">de un monasterio en </w:t>
      </w:r>
      <w:r w:rsidR="00371D67" w:rsidRPr="002D487A">
        <w:rPr>
          <w:rFonts w:ascii="Times New Roman" w:hAnsi="Times New Roman" w:cs="Times New Roman"/>
        </w:rPr>
        <w:t>Igny</w:t>
      </w:r>
      <w:r w:rsidRPr="002D487A">
        <w:rPr>
          <w:rFonts w:ascii="Times New Roman" w:hAnsi="Times New Roman" w:cs="Times New Roman"/>
        </w:rPr>
        <w:t>, localidad situada entre Reims</w:t>
      </w:r>
      <w:r w:rsidR="00760133" w:rsidRPr="002D487A">
        <w:rPr>
          <w:rFonts w:ascii="Times New Roman" w:hAnsi="Times New Roman" w:cs="Times New Roman"/>
        </w:rPr>
        <w:t xml:space="preserve"> </w:t>
      </w:r>
      <w:r w:rsidRPr="002D487A">
        <w:rPr>
          <w:rFonts w:ascii="Times New Roman" w:hAnsi="Times New Roman" w:cs="Times New Roman"/>
        </w:rPr>
        <w:t>y Soissons. Así llevó a cab</w:t>
      </w:r>
      <w:r w:rsidR="00996BBE" w:rsidRPr="002D487A">
        <w:rPr>
          <w:rFonts w:ascii="Times New Roman" w:hAnsi="Times New Roman" w:cs="Times New Roman"/>
        </w:rPr>
        <w:t xml:space="preserve">o Claraval su cuarta fundación. </w:t>
      </w:r>
      <w:r w:rsidR="00996BBE" w:rsidRPr="002D487A">
        <w:rPr>
          <w:rStyle w:val="Refdenotaalpie"/>
          <w:rFonts w:ascii="Times New Roman" w:hAnsi="Times New Roman" w:cs="Times New Roman"/>
        </w:rPr>
        <w:footnoteReference w:id="45"/>
      </w:r>
      <w:r w:rsidRPr="002D487A">
        <w:rPr>
          <w:rFonts w:ascii="Times New Roman" w:hAnsi="Times New Roman" w:cs="Times New Roman"/>
        </w:rPr>
        <w:t xml:space="preserve"> </w:t>
      </w:r>
      <w:r w:rsidRPr="002D487A">
        <w:rPr>
          <w:rFonts w:ascii="Times New Roman" w:hAnsi="Times New Roman" w:cs="Times New Roman"/>
          <w:bCs/>
        </w:rPr>
        <w:t>El</w:t>
      </w:r>
      <w:r w:rsidR="00760133" w:rsidRPr="002D487A">
        <w:rPr>
          <w:rFonts w:ascii="Times New Roman" w:hAnsi="Times New Roman" w:cs="Times New Roman"/>
          <w:bCs/>
        </w:rPr>
        <w:t xml:space="preserve"> </w:t>
      </w:r>
      <w:r w:rsidRPr="002D487A">
        <w:rPr>
          <w:rFonts w:ascii="Times New Roman" w:hAnsi="Times New Roman" w:cs="Times New Roman"/>
        </w:rPr>
        <w:t>primer abad, Humberto, que había sido benedictino durante</w:t>
      </w:r>
      <w:r w:rsidR="00760133" w:rsidRPr="002D487A">
        <w:rPr>
          <w:rFonts w:ascii="Times New Roman" w:hAnsi="Times New Roman" w:cs="Times New Roman"/>
        </w:rPr>
        <w:t xml:space="preserve"> </w:t>
      </w:r>
      <w:r w:rsidRPr="002D487A">
        <w:rPr>
          <w:rFonts w:ascii="Times New Roman" w:hAnsi="Times New Roman" w:cs="Times New Roman"/>
        </w:rPr>
        <w:t>veinte años en Chaise-Dieu, en la diócesis de Clermont, entró a</w:t>
      </w:r>
      <w:r w:rsidR="00760133" w:rsidRPr="002D487A">
        <w:rPr>
          <w:rFonts w:ascii="Times New Roman" w:hAnsi="Times New Roman" w:cs="Times New Roman"/>
        </w:rPr>
        <w:t xml:space="preserve"> </w:t>
      </w:r>
      <w:r w:rsidRPr="002D487A">
        <w:rPr>
          <w:rFonts w:ascii="Times New Roman" w:hAnsi="Times New Roman" w:cs="Times New Roman"/>
        </w:rPr>
        <w:t>Claraval a poco de su fundación y permaneció allí unos nueve</w:t>
      </w:r>
      <w:r w:rsidR="00760133" w:rsidRPr="002D487A">
        <w:rPr>
          <w:rFonts w:ascii="Times New Roman" w:hAnsi="Times New Roman" w:cs="Times New Roman"/>
        </w:rPr>
        <w:t xml:space="preserve"> años.</w:t>
      </w:r>
      <w:r w:rsidR="00996BBE" w:rsidRPr="002D487A">
        <w:rPr>
          <w:rFonts w:ascii="Times New Roman" w:hAnsi="Times New Roman" w:cs="Times New Roman"/>
        </w:rPr>
        <w:t xml:space="preserve"> </w:t>
      </w:r>
      <w:r w:rsidR="00996BBE" w:rsidRPr="002D487A">
        <w:rPr>
          <w:rStyle w:val="Refdenotaalpie"/>
          <w:rFonts w:ascii="Times New Roman" w:hAnsi="Times New Roman" w:cs="Times New Roman"/>
        </w:rPr>
        <w:footnoteReference w:id="46"/>
      </w:r>
      <w:r w:rsidR="00760133" w:rsidRPr="002D487A">
        <w:rPr>
          <w:rFonts w:ascii="Times New Roman" w:hAnsi="Times New Roman" w:cs="Times New Roman"/>
        </w:rPr>
        <w:t xml:space="preserve"> </w:t>
      </w:r>
      <w:r w:rsidRPr="002D487A">
        <w:rPr>
          <w:rFonts w:ascii="Times New Roman" w:hAnsi="Times New Roman" w:cs="Times New Roman"/>
        </w:rPr>
        <w:t xml:space="preserve">Leemos en la </w:t>
      </w:r>
      <w:r w:rsidRPr="002D487A">
        <w:rPr>
          <w:rFonts w:ascii="Times New Roman" w:hAnsi="Times New Roman" w:cs="Times New Roman"/>
          <w:i/>
          <w:iCs/>
        </w:rPr>
        <w:t xml:space="preserve">Vita Prima Sancti </w:t>
      </w:r>
      <w:r w:rsidRPr="002D487A">
        <w:rPr>
          <w:rFonts w:ascii="Times New Roman" w:hAnsi="Times New Roman" w:cs="Times New Roman"/>
        </w:rPr>
        <w:t>Bernardo que había</w:t>
      </w:r>
      <w:r w:rsidR="00760133" w:rsidRPr="002D487A">
        <w:rPr>
          <w:rFonts w:ascii="Times New Roman" w:hAnsi="Times New Roman" w:cs="Times New Roman"/>
        </w:rPr>
        <w:t xml:space="preserve"> </w:t>
      </w:r>
      <w:r w:rsidRPr="002D487A">
        <w:rPr>
          <w:rFonts w:ascii="Times New Roman" w:hAnsi="Times New Roman" w:cs="Times New Roman"/>
        </w:rPr>
        <w:t xml:space="preserve">sido epiléptico y se curó gracias </w:t>
      </w:r>
      <w:r w:rsidR="00760133" w:rsidRPr="002D487A">
        <w:rPr>
          <w:rFonts w:ascii="Times New Roman" w:hAnsi="Times New Roman" w:cs="Times New Roman"/>
        </w:rPr>
        <w:t>a la oración de san Bernardo.</w:t>
      </w:r>
      <w:r w:rsidR="00996BBE" w:rsidRPr="002D487A">
        <w:rPr>
          <w:rFonts w:ascii="Times New Roman" w:hAnsi="Times New Roman" w:cs="Times New Roman"/>
        </w:rPr>
        <w:t xml:space="preserve"> </w:t>
      </w:r>
      <w:r w:rsidR="00996BBE" w:rsidRPr="002D487A">
        <w:rPr>
          <w:rStyle w:val="Refdenotaalpie"/>
          <w:rFonts w:ascii="Times New Roman" w:hAnsi="Times New Roman" w:cs="Times New Roman"/>
        </w:rPr>
        <w:footnoteReference w:id="47"/>
      </w:r>
      <w:r w:rsidR="00996BBE" w:rsidRPr="002D487A">
        <w:rPr>
          <w:rFonts w:ascii="Times New Roman" w:hAnsi="Times New Roman" w:cs="Times New Roman"/>
        </w:rPr>
        <w:t xml:space="preserve"> </w:t>
      </w:r>
      <w:r w:rsidRPr="002D487A">
        <w:rPr>
          <w:rFonts w:ascii="Times New Roman" w:hAnsi="Times New Roman" w:cs="Times New Roman"/>
        </w:rPr>
        <w:t>Fueron necesarios solamente dos años para erigir los primeros</w:t>
      </w:r>
      <w:r w:rsidR="00760133" w:rsidRPr="002D487A">
        <w:rPr>
          <w:rFonts w:ascii="Times New Roman" w:hAnsi="Times New Roman" w:cs="Times New Roman"/>
        </w:rPr>
        <w:t xml:space="preserve"> </w:t>
      </w:r>
      <w:r w:rsidRPr="002D487A">
        <w:rPr>
          <w:rFonts w:ascii="Times New Roman" w:hAnsi="Times New Roman" w:cs="Times New Roman"/>
        </w:rPr>
        <w:t xml:space="preserve">edificios de </w:t>
      </w:r>
      <w:r w:rsidR="00760133" w:rsidRPr="002D487A">
        <w:rPr>
          <w:rFonts w:ascii="Times New Roman" w:hAnsi="Times New Roman" w:cs="Times New Roman"/>
        </w:rPr>
        <w:t>Igny</w:t>
      </w:r>
      <w:r w:rsidRPr="002D487A">
        <w:rPr>
          <w:rFonts w:ascii="Times New Roman" w:hAnsi="Times New Roman" w:cs="Times New Roman"/>
        </w:rPr>
        <w:t xml:space="preserve"> y la iglesia fue dedicada en </w:t>
      </w:r>
      <w:r w:rsidR="00760133" w:rsidRPr="002D487A">
        <w:rPr>
          <w:rFonts w:ascii="Times New Roman" w:hAnsi="Times New Roman" w:cs="Times New Roman"/>
        </w:rPr>
        <w:t>1130.</w:t>
      </w:r>
      <w:r w:rsidR="00996BBE" w:rsidRPr="002D487A">
        <w:rPr>
          <w:rFonts w:ascii="Times New Roman" w:hAnsi="Times New Roman" w:cs="Times New Roman"/>
        </w:rPr>
        <w:t xml:space="preserve"> </w:t>
      </w:r>
      <w:r w:rsidR="00996BBE" w:rsidRPr="002D487A">
        <w:rPr>
          <w:rStyle w:val="Refdenotaalpie"/>
          <w:rFonts w:ascii="Times New Roman" w:hAnsi="Times New Roman" w:cs="Times New Roman"/>
        </w:rPr>
        <w:footnoteReference w:id="48"/>
      </w:r>
      <w:r w:rsidRPr="002D487A">
        <w:rPr>
          <w:rFonts w:ascii="Times New Roman" w:hAnsi="Times New Roman" w:cs="Times New Roman"/>
        </w:rPr>
        <w:t xml:space="preserve"> Cinco</w:t>
      </w:r>
      <w:r w:rsidR="00760133" w:rsidRPr="002D487A">
        <w:rPr>
          <w:rFonts w:ascii="Times New Roman" w:hAnsi="Times New Roman" w:cs="Times New Roman"/>
        </w:rPr>
        <w:t xml:space="preserve"> </w:t>
      </w:r>
      <w:r w:rsidRPr="002D487A">
        <w:rPr>
          <w:rFonts w:ascii="Times New Roman" w:hAnsi="Times New Roman" w:cs="Times New Roman"/>
        </w:rPr>
        <w:t>años más tarde la comunidad se expandió lo suficiente como</w:t>
      </w:r>
      <w:r w:rsidR="00760133" w:rsidRPr="002D487A">
        <w:rPr>
          <w:rFonts w:ascii="Times New Roman" w:hAnsi="Times New Roman" w:cs="Times New Roman"/>
        </w:rPr>
        <w:t xml:space="preserve"> </w:t>
      </w:r>
      <w:r w:rsidRPr="002D487A">
        <w:rPr>
          <w:rFonts w:ascii="Times New Roman" w:hAnsi="Times New Roman" w:cs="Times New Roman"/>
        </w:rPr>
        <w:t>para fundar Signy, que pronto albergaría a Guillermo de Saint</w:t>
      </w:r>
      <w:r w:rsidR="00760133" w:rsidRPr="002D487A">
        <w:rPr>
          <w:rFonts w:ascii="Times New Roman" w:hAnsi="Times New Roman" w:cs="Times New Roman"/>
        </w:rPr>
        <w:t>-Thierry.</w:t>
      </w:r>
      <w:r w:rsidR="00996BBE" w:rsidRPr="002D487A">
        <w:rPr>
          <w:rFonts w:ascii="Times New Roman" w:hAnsi="Times New Roman" w:cs="Times New Roman"/>
        </w:rPr>
        <w:t xml:space="preserve"> </w:t>
      </w:r>
      <w:r w:rsidR="00996BBE" w:rsidRPr="002D487A">
        <w:rPr>
          <w:rStyle w:val="Refdenotaalpie"/>
          <w:rFonts w:ascii="Times New Roman" w:hAnsi="Times New Roman" w:cs="Times New Roman"/>
        </w:rPr>
        <w:footnoteReference w:id="49"/>
      </w:r>
    </w:p>
    <w:p w:rsidR="00E64C33"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Apenas realizada la fundación, Humberto consideró cumplido</w:t>
      </w:r>
      <w:r w:rsidR="00760133" w:rsidRPr="002D487A">
        <w:rPr>
          <w:rFonts w:ascii="Times New Roman" w:hAnsi="Times New Roman" w:cs="Times New Roman"/>
        </w:rPr>
        <w:t xml:space="preserve"> </w:t>
      </w:r>
      <w:r w:rsidRPr="002D487A">
        <w:rPr>
          <w:rFonts w:ascii="Times New Roman" w:hAnsi="Times New Roman" w:cs="Times New Roman"/>
        </w:rPr>
        <w:t>todo lo que se esperaba de él y quiso volver a las filas de</w:t>
      </w:r>
      <w:r w:rsidR="00760133" w:rsidRPr="002D487A">
        <w:rPr>
          <w:rFonts w:ascii="Times New Roman" w:hAnsi="Times New Roman" w:cs="Times New Roman"/>
        </w:rPr>
        <w:t xml:space="preserve"> </w:t>
      </w:r>
      <w:r w:rsidRPr="002D487A">
        <w:rPr>
          <w:rFonts w:ascii="Times New Roman" w:hAnsi="Times New Roman" w:cs="Times New Roman"/>
        </w:rPr>
        <w:t>Claraval. Bernardo se lo prohibió terminantemente, pero Humberto</w:t>
      </w:r>
      <w:r w:rsidR="00760133" w:rsidRPr="002D487A">
        <w:rPr>
          <w:rFonts w:ascii="Times New Roman" w:hAnsi="Times New Roman" w:cs="Times New Roman"/>
        </w:rPr>
        <w:t xml:space="preserve"> </w:t>
      </w:r>
      <w:r w:rsidRPr="002D487A">
        <w:rPr>
          <w:rFonts w:ascii="Times New Roman" w:hAnsi="Times New Roman" w:cs="Times New Roman"/>
        </w:rPr>
        <w:t>parece haber pensado que la estadía indefinida de su</w:t>
      </w:r>
      <w:r w:rsidR="00760133" w:rsidRPr="002D487A">
        <w:rPr>
          <w:rFonts w:ascii="Times New Roman" w:hAnsi="Times New Roman" w:cs="Times New Roman"/>
        </w:rPr>
        <w:t xml:space="preserve"> </w:t>
      </w:r>
      <w:r w:rsidRPr="002D487A">
        <w:rPr>
          <w:rFonts w:ascii="Times New Roman" w:hAnsi="Times New Roman" w:cs="Times New Roman"/>
        </w:rPr>
        <w:t>Padre inmediato en Italia le ofrecía una excusa lógica para</w:t>
      </w:r>
      <w:r w:rsidR="00760133" w:rsidRPr="002D487A">
        <w:rPr>
          <w:rFonts w:ascii="Times New Roman" w:hAnsi="Times New Roman" w:cs="Times New Roman"/>
        </w:rPr>
        <w:t xml:space="preserve"> </w:t>
      </w:r>
      <w:r w:rsidRPr="002D487A">
        <w:rPr>
          <w:rFonts w:ascii="Times New Roman" w:hAnsi="Times New Roman" w:cs="Times New Roman"/>
        </w:rPr>
        <w:t>regresar a su casa madre. Bernardo no había de compartir en</w:t>
      </w:r>
      <w:r w:rsidR="00760133" w:rsidRPr="002D487A">
        <w:rPr>
          <w:rFonts w:ascii="Times New Roman" w:hAnsi="Times New Roman" w:cs="Times New Roman"/>
        </w:rPr>
        <w:t xml:space="preserve"> </w:t>
      </w:r>
      <w:r w:rsidRPr="002D487A">
        <w:rPr>
          <w:rFonts w:ascii="Times New Roman" w:hAnsi="Times New Roman" w:cs="Times New Roman"/>
        </w:rPr>
        <w:t>absoluto este punto de vista y le escribió así una carta amenazándolo</w:t>
      </w:r>
      <w:r w:rsidR="00760133" w:rsidRPr="002D487A">
        <w:rPr>
          <w:rFonts w:ascii="Times New Roman" w:hAnsi="Times New Roman" w:cs="Times New Roman"/>
        </w:rPr>
        <w:t xml:space="preserve"> </w:t>
      </w:r>
      <w:r w:rsidRPr="002D487A">
        <w:rPr>
          <w:rFonts w:ascii="Times New Roman" w:hAnsi="Times New Roman" w:cs="Times New Roman"/>
        </w:rPr>
        <w:t>con la excomunión, amén de los castigos eternos en</w:t>
      </w:r>
      <w:r w:rsidR="00760133" w:rsidRPr="002D487A">
        <w:rPr>
          <w:rFonts w:ascii="Times New Roman" w:hAnsi="Times New Roman" w:cs="Times New Roman"/>
        </w:rPr>
        <w:t xml:space="preserve"> el infierno.</w:t>
      </w:r>
      <w:r w:rsidR="00572455" w:rsidRPr="002D487A">
        <w:rPr>
          <w:rFonts w:ascii="Times New Roman" w:hAnsi="Times New Roman" w:cs="Times New Roman"/>
        </w:rPr>
        <w:t xml:space="preserve"> </w:t>
      </w:r>
      <w:r w:rsidR="00572455" w:rsidRPr="002D487A">
        <w:rPr>
          <w:rStyle w:val="Refdenotaalpie"/>
          <w:rFonts w:ascii="Times New Roman" w:hAnsi="Times New Roman" w:cs="Times New Roman"/>
        </w:rPr>
        <w:footnoteReference w:id="50"/>
      </w:r>
      <w:r w:rsidR="00760133" w:rsidRPr="002D487A">
        <w:rPr>
          <w:rFonts w:ascii="Times New Roman" w:hAnsi="Times New Roman" w:cs="Times New Roman"/>
        </w:rPr>
        <w:t xml:space="preserve"> </w:t>
      </w:r>
      <w:r w:rsidRPr="002D487A">
        <w:rPr>
          <w:rFonts w:ascii="Times New Roman" w:hAnsi="Times New Roman" w:cs="Times New Roman"/>
        </w:rPr>
        <w:t xml:space="preserve">Sin embargo, Humberto siguió su camino e </w:t>
      </w:r>
      <w:r w:rsidR="00E64C33" w:rsidRPr="002D487A">
        <w:rPr>
          <w:rFonts w:ascii="Times New Roman" w:hAnsi="Times New Roman" w:cs="Times New Roman"/>
        </w:rPr>
        <w:t xml:space="preserve">Igny </w:t>
      </w:r>
      <w:r w:rsidRPr="002D487A">
        <w:rPr>
          <w:rFonts w:ascii="Times New Roman" w:hAnsi="Times New Roman" w:cs="Times New Roman"/>
        </w:rPr>
        <w:t xml:space="preserve">tuvo que elegir </w:t>
      </w:r>
      <w:r w:rsidR="00E64C33" w:rsidRPr="002D487A">
        <w:rPr>
          <w:rFonts w:ascii="Times New Roman" w:hAnsi="Times New Roman" w:cs="Times New Roman"/>
        </w:rPr>
        <w:t>nuevo</w:t>
      </w:r>
      <w:r w:rsidRPr="002D487A">
        <w:rPr>
          <w:rFonts w:ascii="Times New Roman" w:hAnsi="Times New Roman" w:cs="Times New Roman"/>
        </w:rPr>
        <w:t xml:space="preserve"> abad. El fugitivo vivió aún otros diez</w:t>
      </w:r>
      <w:r w:rsidR="00E64C33" w:rsidRPr="002D487A">
        <w:rPr>
          <w:rFonts w:ascii="Times New Roman" w:hAnsi="Times New Roman" w:cs="Times New Roman"/>
        </w:rPr>
        <w:t xml:space="preserve"> años y se reconcilió</w:t>
      </w:r>
      <w:r w:rsidRPr="002D487A">
        <w:rPr>
          <w:rFonts w:ascii="Times New Roman" w:hAnsi="Times New Roman" w:cs="Times New Roman"/>
        </w:rPr>
        <w:t xml:space="preserve"> por completo con su superior. El abad de</w:t>
      </w:r>
      <w:r w:rsidR="00E64C33" w:rsidRPr="002D487A">
        <w:rPr>
          <w:rFonts w:ascii="Times New Roman" w:hAnsi="Times New Roman" w:cs="Times New Roman"/>
        </w:rPr>
        <w:t xml:space="preserve"> </w:t>
      </w:r>
      <w:r w:rsidRPr="002D487A">
        <w:rPr>
          <w:rFonts w:ascii="Times New Roman" w:hAnsi="Times New Roman" w:cs="Times New Roman"/>
        </w:rPr>
        <w:t>Claraval dedicó un serm</w:t>
      </w:r>
      <w:r w:rsidR="00E64C33" w:rsidRPr="002D487A">
        <w:rPr>
          <w:rFonts w:ascii="Times New Roman" w:hAnsi="Times New Roman" w:cs="Times New Roman"/>
        </w:rPr>
        <w:t>ón especialmente a su alabanza.</w:t>
      </w:r>
      <w:r w:rsidR="00572455" w:rsidRPr="002D487A">
        <w:rPr>
          <w:rFonts w:ascii="Times New Roman" w:hAnsi="Times New Roman" w:cs="Times New Roman"/>
        </w:rPr>
        <w:t xml:space="preserve"> </w:t>
      </w:r>
      <w:r w:rsidR="00572455" w:rsidRPr="002D487A">
        <w:rPr>
          <w:rStyle w:val="Refdenotaalpie"/>
          <w:rFonts w:ascii="Times New Roman" w:hAnsi="Times New Roman" w:cs="Times New Roman"/>
        </w:rPr>
        <w:footnoteReference w:id="51"/>
      </w:r>
      <w:r w:rsidRPr="002D487A">
        <w:rPr>
          <w:rFonts w:ascii="Times New Roman" w:hAnsi="Times New Roman" w:cs="Times New Roman"/>
        </w:rPr>
        <w:t xml:space="preserve"> Los</w:t>
      </w:r>
      <w:r w:rsidR="00E64C33" w:rsidRPr="002D487A">
        <w:rPr>
          <w:rFonts w:ascii="Times New Roman" w:hAnsi="Times New Roman" w:cs="Times New Roman"/>
        </w:rPr>
        <w:t xml:space="preserve"> </w:t>
      </w:r>
      <w:r w:rsidRPr="002D487A">
        <w:rPr>
          <w:rFonts w:ascii="Times New Roman" w:hAnsi="Times New Roman" w:cs="Times New Roman"/>
        </w:rPr>
        <w:t>que rodeaban a san Bernardo en su lecho de muerte contemplaron</w:t>
      </w:r>
      <w:r w:rsidR="00E64C33" w:rsidRPr="002D487A">
        <w:rPr>
          <w:rFonts w:ascii="Times New Roman" w:hAnsi="Times New Roman" w:cs="Times New Roman"/>
        </w:rPr>
        <w:t xml:space="preserve"> </w:t>
      </w:r>
      <w:r w:rsidRPr="002D487A">
        <w:rPr>
          <w:rFonts w:ascii="Times New Roman" w:hAnsi="Times New Roman" w:cs="Times New Roman"/>
        </w:rPr>
        <w:t>incluso en una visión</w:t>
      </w:r>
      <w:r w:rsidR="00572455" w:rsidRPr="002D487A">
        <w:rPr>
          <w:rFonts w:ascii="Times New Roman" w:hAnsi="Times New Roman" w:cs="Times New Roman"/>
        </w:rPr>
        <w:t xml:space="preserve"> cómo Humberto iba a buscarlo. </w:t>
      </w:r>
      <w:r w:rsidR="00572455" w:rsidRPr="002D487A">
        <w:rPr>
          <w:rStyle w:val="Refdenotaalpie"/>
          <w:rFonts w:ascii="Times New Roman" w:hAnsi="Times New Roman" w:cs="Times New Roman"/>
        </w:rPr>
        <w:footnoteReference w:id="52"/>
      </w:r>
      <w:r w:rsidR="00E64C33" w:rsidRPr="002D487A">
        <w:rPr>
          <w:rFonts w:ascii="Times New Roman" w:hAnsi="Times New Roman" w:cs="Times New Roman"/>
        </w:rPr>
        <w:t xml:space="preserve"> </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De esta forma, Guerrico, el monje de Claraval, se convertía</w:t>
      </w:r>
      <w:r w:rsidR="00973737" w:rsidRPr="002D487A">
        <w:rPr>
          <w:rFonts w:ascii="Times New Roman" w:hAnsi="Times New Roman" w:cs="Times New Roman"/>
        </w:rPr>
        <w:t xml:space="preserve"> </w:t>
      </w:r>
      <w:r w:rsidRPr="002D487A">
        <w:rPr>
          <w:rFonts w:ascii="Times New Roman" w:hAnsi="Times New Roman" w:cs="Times New Roman"/>
        </w:rPr>
        <w:t>en</w:t>
      </w:r>
      <w:r w:rsidR="00973737" w:rsidRPr="002D487A">
        <w:rPr>
          <w:rFonts w:ascii="Times New Roman" w:hAnsi="Times New Roman" w:cs="Times New Roman"/>
        </w:rPr>
        <w:t xml:space="preserve"> segundo abad de </w:t>
      </w:r>
      <w:r w:rsidR="00371D67" w:rsidRPr="002D487A">
        <w:rPr>
          <w:rFonts w:ascii="Times New Roman" w:hAnsi="Times New Roman" w:cs="Times New Roman"/>
        </w:rPr>
        <w:t>Igny</w:t>
      </w:r>
      <w:r w:rsidR="00973737" w:rsidRPr="002D487A">
        <w:rPr>
          <w:rFonts w:ascii="Times New Roman" w:hAnsi="Times New Roman" w:cs="Times New Roman"/>
        </w:rPr>
        <w:t xml:space="preserve"> en 1138.</w:t>
      </w:r>
      <w:r w:rsidR="00572455" w:rsidRPr="002D487A">
        <w:rPr>
          <w:rFonts w:ascii="Times New Roman" w:hAnsi="Times New Roman" w:cs="Times New Roman"/>
        </w:rPr>
        <w:t xml:space="preserve"> </w:t>
      </w:r>
      <w:r w:rsidR="00572455" w:rsidRPr="002D487A">
        <w:rPr>
          <w:rStyle w:val="Refdenotaalpie"/>
          <w:rFonts w:ascii="Times New Roman" w:hAnsi="Times New Roman" w:cs="Times New Roman"/>
        </w:rPr>
        <w:footnoteReference w:id="53"/>
      </w:r>
      <w:r w:rsidRPr="002D487A">
        <w:rPr>
          <w:rFonts w:ascii="Times New Roman" w:hAnsi="Times New Roman" w:cs="Times New Roman"/>
        </w:rPr>
        <w:t xml:space="preserve"> Un pasaje de la </w:t>
      </w:r>
      <w:r w:rsidRPr="002D487A">
        <w:rPr>
          <w:rFonts w:ascii="Times New Roman" w:hAnsi="Times New Roman" w:cs="Times New Roman"/>
          <w:i/>
          <w:iCs/>
        </w:rPr>
        <w:t>Vita Hugonis</w:t>
      </w:r>
      <w:r w:rsidR="00973737" w:rsidRPr="002D487A">
        <w:rPr>
          <w:rFonts w:ascii="Times New Roman" w:hAnsi="Times New Roman" w:cs="Times New Roman"/>
          <w:i/>
          <w:iCs/>
        </w:rPr>
        <w:t xml:space="preserve"> </w:t>
      </w:r>
      <w:r w:rsidRPr="002D487A">
        <w:rPr>
          <w:rFonts w:ascii="Times New Roman" w:hAnsi="Times New Roman" w:cs="Times New Roman"/>
        </w:rPr>
        <w:t>sugiere que Bernardo pudo haber influido considerablemente</w:t>
      </w:r>
      <w:r w:rsidR="00973737" w:rsidRPr="002D487A">
        <w:rPr>
          <w:rFonts w:ascii="Times New Roman" w:hAnsi="Times New Roman" w:cs="Times New Roman"/>
        </w:rPr>
        <w:t xml:space="preserve"> </w:t>
      </w:r>
      <w:r w:rsidRPr="002D487A">
        <w:rPr>
          <w:rFonts w:ascii="Times New Roman" w:hAnsi="Times New Roman" w:cs="Times New Roman"/>
        </w:rPr>
        <w:t>en la elección:</w:t>
      </w:r>
      <w:r w:rsidR="00BF3645" w:rsidRPr="002D487A">
        <w:rPr>
          <w:rFonts w:ascii="Times New Roman" w:hAnsi="Times New Roman" w:cs="Times New Roman"/>
        </w:rPr>
        <w:t xml:space="preserve"> “</w:t>
      </w:r>
      <w:r w:rsidRPr="002D487A">
        <w:rPr>
          <w:rFonts w:ascii="Times New Roman" w:hAnsi="Times New Roman" w:cs="Times New Roman"/>
        </w:rPr>
        <w:t>Fue Bernardo quien atrajo a Guerrico</w:t>
      </w:r>
      <w:r w:rsidR="00973737" w:rsidRPr="002D487A">
        <w:rPr>
          <w:rFonts w:ascii="Times New Roman" w:hAnsi="Times New Roman" w:cs="Times New Roman"/>
        </w:rPr>
        <w:t xml:space="preserve"> </w:t>
      </w:r>
      <w:r w:rsidRPr="002D487A">
        <w:rPr>
          <w:rFonts w:ascii="Times New Roman" w:hAnsi="Times New Roman" w:cs="Times New Roman"/>
        </w:rPr>
        <w:t xml:space="preserve">a la vida monástica </w:t>
      </w:r>
      <w:r w:rsidRPr="002D487A">
        <w:rPr>
          <w:rFonts w:ascii="Times New Roman" w:hAnsi="Times New Roman" w:cs="Times New Roman"/>
          <w:i/>
          <w:iCs/>
        </w:rPr>
        <w:t xml:space="preserve">y </w:t>
      </w:r>
      <w:r w:rsidR="00973737" w:rsidRPr="002D487A">
        <w:rPr>
          <w:rFonts w:ascii="Times New Roman" w:hAnsi="Times New Roman" w:cs="Times New Roman"/>
        </w:rPr>
        <w:t>favoreció su el</w:t>
      </w:r>
      <w:r w:rsidRPr="002D487A">
        <w:rPr>
          <w:rFonts w:ascii="Times New Roman" w:hAnsi="Times New Roman" w:cs="Times New Roman"/>
        </w:rPr>
        <w:t>ección como abad. No conociendo</w:t>
      </w:r>
      <w:r w:rsidR="00973737" w:rsidRPr="002D487A">
        <w:rPr>
          <w:rFonts w:ascii="Times New Roman" w:hAnsi="Times New Roman" w:cs="Times New Roman"/>
        </w:rPr>
        <w:t xml:space="preserve"> </w:t>
      </w:r>
      <w:r w:rsidRPr="002D487A">
        <w:rPr>
          <w:rFonts w:ascii="Times New Roman" w:hAnsi="Times New Roman" w:cs="Times New Roman"/>
        </w:rPr>
        <w:t>otro hombre más santo que Guerrico, lo declaró candidato</w:t>
      </w:r>
      <w:r w:rsidR="00973737" w:rsidRPr="002D487A">
        <w:rPr>
          <w:rFonts w:ascii="Times New Roman" w:hAnsi="Times New Roman" w:cs="Times New Roman"/>
        </w:rPr>
        <w:t xml:space="preserve"> </w:t>
      </w:r>
      <w:r w:rsidRPr="002D487A">
        <w:rPr>
          <w:rFonts w:ascii="Times New Roman" w:hAnsi="Times New Roman" w:cs="Times New Roman"/>
        </w:rPr>
        <w:t xml:space="preserve">único al cargo y lo instaló como servidor de </w:t>
      </w:r>
      <w:r w:rsidR="00371D67" w:rsidRPr="002D487A">
        <w:rPr>
          <w:rFonts w:ascii="Times New Roman" w:hAnsi="Times New Roman" w:cs="Times New Roman"/>
        </w:rPr>
        <w:t>Igny</w:t>
      </w:r>
      <w:r w:rsidRPr="002D487A">
        <w:rPr>
          <w:rFonts w:ascii="Times New Roman" w:hAnsi="Times New Roman" w:cs="Times New Roman"/>
        </w:rPr>
        <w:t>, dándole</w:t>
      </w:r>
      <w:r w:rsidR="00973737" w:rsidRPr="002D487A">
        <w:rPr>
          <w:rFonts w:ascii="Times New Roman" w:hAnsi="Times New Roman" w:cs="Times New Roman"/>
        </w:rPr>
        <w:t xml:space="preserve"> autoridad con su testimonio.</w:t>
      </w:r>
      <w:r w:rsidR="00BF3645" w:rsidRPr="002D487A">
        <w:rPr>
          <w:rFonts w:ascii="Times New Roman" w:hAnsi="Times New Roman" w:cs="Times New Roman"/>
        </w:rPr>
        <w:t xml:space="preserve">” </w:t>
      </w:r>
      <w:r w:rsidR="00BF3645" w:rsidRPr="002D487A">
        <w:rPr>
          <w:rStyle w:val="Refdenotaalpie"/>
          <w:rFonts w:ascii="Times New Roman" w:hAnsi="Times New Roman" w:cs="Times New Roman"/>
        </w:rPr>
        <w:footnoteReference w:id="54"/>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Pero esto no debe llevarnos a suponer que Guerrico haya</w:t>
      </w:r>
      <w:r w:rsidR="00973737" w:rsidRPr="002D487A">
        <w:rPr>
          <w:rFonts w:ascii="Times New Roman" w:hAnsi="Times New Roman" w:cs="Times New Roman"/>
        </w:rPr>
        <w:t xml:space="preserve"> sido impuesto a la comunidad</w:t>
      </w:r>
      <w:r w:rsidRPr="002D487A">
        <w:rPr>
          <w:rFonts w:ascii="Times New Roman" w:hAnsi="Times New Roman" w:cs="Times New Roman"/>
        </w:rPr>
        <w:t>. Los monjes provenientes de</w:t>
      </w:r>
      <w:r w:rsidR="00973737" w:rsidRPr="002D487A">
        <w:rPr>
          <w:rFonts w:ascii="Times New Roman" w:hAnsi="Times New Roman" w:cs="Times New Roman"/>
        </w:rPr>
        <w:t xml:space="preserve"> </w:t>
      </w:r>
      <w:r w:rsidRPr="002D487A">
        <w:rPr>
          <w:rFonts w:ascii="Times New Roman" w:hAnsi="Times New Roman" w:cs="Times New Roman"/>
        </w:rPr>
        <w:t>Claraval debían de conocerlo de allí. Guerrico mismo se dirige</w:t>
      </w:r>
      <w:r w:rsidR="00973737" w:rsidRPr="002D487A">
        <w:rPr>
          <w:rFonts w:ascii="Times New Roman" w:hAnsi="Times New Roman" w:cs="Times New Roman"/>
        </w:rPr>
        <w:t xml:space="preserve"> </w:t>
      </w:r>
      <w:r w:rsidRPr="002D487A">
        <w:rPr>
          <w:rFonts w:ascii="Times New Roman" w:hAnsi="Times New Roman" w:cs="Times New Roman"/>
        </w:rPr>
        <w:t>con estas palabras a l</w:t>
      </w:r>
      <w:r w:rsidR="00A73790" w:rsidRPr="002D487A">
        <w:rPr>
          <w:rFonts w:ascii="Times New Roman" w:hAnsi="Times New Roman" w:cs="Times New Roman"/>
        </w:rPr>
        <w:t>a comunidad que lo ha elegido: “</w:t>
      </w:r>
      <w:r w:rsidRPr="002D487A">
        <w:rPr>
          <w:rFonts w:ascii="Times New Roman" w:hAnsi="Times New Roman" w:cs="Times New Roman"/>
        </w:rPr>
        <w:t>No soy</w:t>
      </w:r>
      <w:r w:rsidR="00973737" w:rsidRPr="002D487A">
        <w:rPr>
          <w:rFonts w:ascii="Times New Roman" w:hAnsi="Times New Roman" w:cs="Times New Roman"/>
        </w:rPr>
        <w:t xml:space="preserve"> </w:t>
      </w:r>
      <w:r w:rsidRPr="002D487A">
        <w:rPr>
          <w:rFonts w:ascii="Times New Roman" w:hAnsi="Times New Roman" w:cs="Times New Roman"/>
        </w:rPr>
        <w:t>médico y en mi casa no hay pan. Por eso les digo desde el</w:t>
      </w:r>
      <w:r w:rsidR="00973737" w:rsidRPr="002D487A">
        <w:rPr>
          <w:rFonts w:ascii="Times New Roman" w:hAnsi="Times New Roman" w:cs="Times New Roman"/>
        </w:rPr>
        <w:t xml:space="preserve"> </w:t>
      </w:r>
      <w:r w:rsidRPr="002D487A">
        <w:rPr>
          <w:rFonts w:ascii="Times New Roman" w:hAnsi="Times New Roman" w:cs="Times New Roman"/>
        </w:rPr>
        <w:t>comienzo: no me hagáis vuestro guía. No es correcto que gobierne</w:t>
      </w:r>
      <w:r w:rsidR="00973737" w:rsidRPr="002D487A">
        <w:rPr>
          <w:rFonts w:ascii="Times New Roman" w:hAnsi="Times New Roman" w:cs="Times New Roman"/>
        </w:rPr>
        <w:t xml:space="preserve"> </w:t>
      </w:r>
      <w:r w:rsidRPr="002D487A">
        <w:rPr>
          <w:rFonts w:ascii="Times New Roman" w:hAnsi="Times New Roman" w:cs="Times New Roman"/>
        </w:rPr>
        <w:t>quien no puede ser de utilidad. ¿Y cómo puede ser</w:t>
      </w:r>
      <w:r w:rsidR="00973737" w:rsidRPr="002D487A">
        <w:rPr>
          <w:rFonts w:ascii="Times New Roman" w:hAnsi="Times New Roman" w:cs="Times New Roman"/>
        </w:rPr>
        <w:t xml:space="preserve"> </w:t>
      </w:r>
      <w:r w:rsidRPr="002D487A">
        <w:rPr>
          <w:rFonts w:ascii="Times New Roman" w:hAnsi="Times New Roman" w:cs="Times New Roman"/>
        </w:rPr>
        <w:t xml:space="preserve">útil </w:t>
      </w:r>
      <w:r w:rsidRPr="002D487A">
        <w:rPr>
          <w:rFonts w:ascii="Times New Roman" w:hAnsi="Times New Roman" w:cs="Times New Roman"/>
        </w:rPr>
        <w:lastRenderedPageBreak/>
        <w:t>quien no es médico, aquel en cuya casa no hay pan, ni</w:t>
      </w:r>
      <w:r w:rsidR="00973737" w:rsidRPr="002D487A">
        <w:rPr>
          <w:rFonts w:ascii="Times New Roman" w:hAnsi="Times New Roman" w:cs="Times New Roman"/>
        </w:rPr>
        <w:t xml:space="preserve"> </w:t>
      </w:r>
      <w:r w:rsidRPr="002D487A">
        <w:rPr>
          <w:rFonts w:ascii="Times New Roman" w:hAnsi="Times New Roman" w:cs="Times New Roman"/>
        </w:rPr>
        <w:t>posee el arte de curar almas, ni la habilidad para alimentarlas?</w:t>
      </w:r>
      <w:r w:rsidR="00A73790" w:rsidRPr="002D487A">
        <w:rPr>
          <w:rFonts w:ascii="Times New Roman" w:hAnsi="Times New Roman" w:cs="Times New Roman"/>
        </w:rPr>
        <w:t xml:space="preserve"> </w:t>
      </w:r>
      <w:r w:rsidRPr="002D487A">
        <w:rPr>
          <w:rFonts w:ascii="Times New Roman" w:hAnsi="Times New Roman" w:cs="Times New Roman"/>
        </w:rPr>
        <w:t>Yo os lo previne, pero vosotros no me escuchasteis: me convertisteis</w:t>
      </w:r>
      <w:r w:rsidR="00973737" w:rsidRPr="002D487A">
        <w:rPr>
          <w:rFonts w:ascii="Times New Roman" w:hAnsi="Times New Roman" w:cs="Times New Roman"/>
        </w:rPr>
        <w:t xml:space="preserve"> en vuestro superior.</w:t>
      </w:r>
      <w:r w:rsidR="00A73790" w:rsidRPr="002D487A">
        <w:rPr>
          <w:rFonts w:ascii="Times New Roman" w:hAnsi="Times New Roman" w:cs="Times New Roman"/>
        </w:rPr>
        <w:t xml:space="preserve"> </w:t>
      </w:r>
      <w:r w:rsidR="00A73790" w:rsidRPr="002D487A">
        <w:rPr>
          <w:rStyle w:val="Refdenotaalpie"/>
          <w:rFonts w:ascii="Times New Roman" w:hAnsi="Times New Roman" w:cs="Times New Roman"/>
        </w:rPr>
        <w:footnoteReference w:id="55"/>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Guerrico podría haber hallado para rechazar el cargo razones</w:t>
      </w:r>
      <w:r w:rsidR="00973737" w:rsidRPr="002D487A">
        <w:rPr>
          <w:rFonts w:ascii="Times New Roman" w:hAnsi="Times New Roman" w:cs="Times New Roman"/>
        </w:rPr>
        <w:t xml:space="preserve"> </w:t>
      </w:r>
      <w:r w:rsidRPr="002D487A">
        <w:rPr>
          <w:rFonts w:ascii="Times New Roman" w:hAnsi="Times New Roman" w:cs="Times New Roman"/>
        </w:rPr>
        <w:t>más valederas que su pretendida incapacidad como director</w:t>
      </w:r>
      <w:r w:rsidR="00973737" w:rsidRPr="002D487A">
        <w:rPr>
          <w:rFonts w:ascii="Times New Roman" w:hAnsi="Times New Roman" w:cs="Times New Roman"/>
        </w:rPr>
        <w:t xml:space="preserve"> </w:t>
      </w:r>
      <w:r w:rsidRPr="002D487A">
        <w:rPr>
          <w:rFonts w:ascii="Times New Roman" w:hAnsi="Times New Roman" w:cs="Times New Roman"/>
        </w:rPr>
        <w:t>espiritual. Por entonces ha de haber estado rondando los sesenta</w:t>
      </w:r>
      <w:r w:rsidR="00973737" w:rsidRPr="002D487A">
        <w:rPr>
          <w:rFonts w:ascii="Times New Roman" w:hAnsi="Times New Roman" w:cs="Times New Roman"/>
        </w:rPr>
        <w:t xml:space="preserve"> </w:t>
      </w:r>
      <w:r w:rsidRPr="002D487A">
        <w:rPr>
          <w:rFonts w:ascii="Times New Roman" w:hAnsi="Times New Roman" w:cs="Times New Roman"/>
        </w:rPr>
        <w:t>años, pero su larga e</w:t>
      </w:r>
      <w:r w:rsidR="00973737" w:rsidRPr="002D487A">
        <w:rPr>
          <w:rFonts w:ascii="Times New Roman" w:hAnsi="Times New Roman" w:cs="Times New Roman"/>
        </w:rPr>
        <w:t>xperiencia, anterior y posterio</w:t>
      </w:r>
      <w:r w:rsidRPr="002D487A">
        <w:rPr>
          <w:rFonts w:ascii="Times New Roman" w:hAnsi="Times New Roman" w:cs="Times New Roman"/>
        </w:rPr>
        <w:t>r a su</w:t>
      </w:r>
      <w:r w:rsidR="00973737" w:rsidRPr="002D487A">
        <w:rPr>
          <w:rFonts w:ascii="Times New Roman" w:hAnsi="Times New Roman" w:cs="Times New Roman"/>
        </w:rPr>
        <w:t xml:space="preserve"> </w:t>
      </w:r>
      <w:r w:rsidRPr="002D487A">
        <w:rPr>
          <w:rFonts w:ascii="Times New Roman" w:hAnsi="Times New Roman" w:cs="Times New Roman"/>
        </w:rPr>
        <w:t>ingreso en la Orden, debió pesar para que se lo considerara</w:t>
      </w:r>
      <w:r w:rsidR="00973737" w:rsidRPr="002D487A">
        <w:rPr>
          <w:rFonts w:ascii="Times New Roman" w:hAnsi="Times New Roman" w:cs="Times New Roman"/>
        </w:rPr>
        <w:t xml:space="preserve"> </w:t>
      </w:r>
      <w:r w:rsidRPr="002D487A">
        <w:rPr>
          <w:rFonts w:ascii="Times New Roman" w:hAnsi="Times New Roman" w:cs="Times New Roman"/>
        </w:rPr>
        <w:t>un elemento muy valioso. Sin embargo, va contra su naturaleza</w:t>
      </w:r>
      <w:r w:rsidR="00973737" w:rsidRPr="002D487A">
        <w:rPr>
          <w:rFonts w:ascii="Times New Roman" w:hAnsi="Times New Roman" w:cs="Times New Roman"/>
        </w:rPr>
        <w:t xml:space="preserve"> </w:t>
      </w:r>
      <w:r w:rsidRPr="002D487A">
        <w:rPr>
          <w:rFonts w:ascii="Times New Roman" w:hAnsi="Times New Roman" w:cs="Times New Roman"/>
        </w:rPr>
        <w:t>ordenar a otros llevar la vida que él mismo no puede seguir.</w:t>
      </w:r>
      <w:r w:rsidR="00A73790" w:rsidRPr="002D487A">
        <w:rPr>
          <w:rFonts w:ascii="Times New Roman" w:hAnsi="Times New Roman" w:cs="Times New Roman"/>
        </w:rPr>
        <w:t xml:space="preserve"> </w:t>
      </w:r>
      <w:r w:rsidRPr="002D487A">
        <w:rPr>
          <w:rFonts w:ascii="Times New Roman" w:hAnsi="Times New Roman" w:cs="Times New Roman"/>
        </w:rPr>
        <w:t>Su salud quebrantada lo incapacitaba para la vida común, y</w:t>
      </w:r>
      <w:r w:rsidR="00973737" w:rsidRPr="002D487A">
        <w:rPr>
          <w:rFonts w:ascii="Times New Roman" w:hAnsi="Times New Roman" w:cs="Times New Roman"/>
        </w:rPr>
        <w:t xml:space="preserve"> </w:t>
      </w:r>
      <w:r w:rsidRPr="002D487A">
        <w:rPr>
          <w:rFonts w:ascii="Times New Roman" w:hAnsi="Times New Roman" w:cs="Times New Roman"/>
        </w:rPr>
        <w:t>en especial para el trabajo manual. Prosigue el sermón que</w:t>
      </w:r>
      <w:r w:rsidR="003210EE" w:rsidRPr="002D487A">
        <w:rPr>
          <w:rFonts w:ascii="Times New Roman" w:hAnsi="Times New Roman" w:cs="Times New Roman"/>
        </w:rPr>
        <w:t xml:space="preserve"> </w:t>
      </w:r>
      <w:r w:rsidR="00A73790" w:rsidRPr="002D487A">
        <w:rPr>
          <w:rFonts w:ascii="Times New Roman" w:hAnsi="Times New Roman" w:cs="Times New Roman"/>
        </w:rPr>
        <w:t>acabamos de destacar: “</w:t>
      </w:r>
      <w:r w:rsidRPr="002D487A">
        <w:rPr>
          <w:rFonts w:ascii="Times New Roman" w:hAnsi="Times New Roman" w:cs="Times New Roman"/>
        </w:rPr>
        <w:t>Sólo restaba, pues, que, no pudiendo</w:t>
      </w:r>
      <w:r w:rsidR="003210EE" w:rsidRPr="002D487A">
        <w:rPr>
          <w:rFonts w:ascii="Times New Roman" w:hAnsi="Times New Roman" w:cs="Times New Roman"/>
        </w:rPr>
        <w:t xml:space="preserve"> </w:t>
      </w:r>
      <w:r w:rsidRPr="002D487A">
        <w:rPr>
          <w:rFonts w:ascii="Times New Roman" w:hAnsi="Times New Roman" w:cs="Times New Roman"/>
        </w:rPr>
        <w:t>evadirme del peligro, acudiera al remedio y escuchara aquel</w:t>
      </w:r>
      <w:r w:rsidR="003210EE" w:rsidRPr="002D487A">
        <w:rPr>
          <w:rFonts w:ascii="Times New Roman" w:hAnsi="Times New Roman" w:cs="Times New Roman"/>
        </w:rPr>
        <w:t xml:space="preserve"> </w:t>
      </w:r>
      <w:r w:rsidR="00A73790" w:rsidRPr="002D487A">
        <w:rPr>
          <w:rFonts w:ascii="Times New Roman" w:hAnsi="Times New Roman" w:cs="Times New Roman"/>
        </w:rPr>
        <w:t>consejo del sabio, que dice: ´</w:t>
      </w:r>
      <w:r w:rsidRPr="002D487A">
        <w:rPr>
          <w:rFonts w:ascii="Times New Roman" w:hAnsi="Times New Roman" w:cs="Times New Roman"/>
        </w:rPr>
        <w:t xml:space="preserve">Te han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jefe; sé entre ellos</w:t>
      </w:r>
      <w:r w:rsidR="003210EE" w:rsidRPr="002D487A">
        <w:rPr>
          <w:rFonts w:ascii="Times New Roman" w:hAnsi="Times New Roman" w:cs="Times New Roman"/>
        </w:rPr>
        <w:t xml:space="preserve"> como uno de ellos</w:t>
      </w:r>
      <w:r w:rsidR="00A73790" w:rsidRPr="002D487A">
        <w:rPr>
          <w:rFonts w:ascii="Times New Roman" w:hAnsi="Times New Roman" w:cs="Times New Roman"/>
        </w:rPr>
        <w:t>´</w:t>
      </w:r>
      <w:r w:rsidR="003210EE" w:rsidRPr="002D487A">
        <w:rPr>
          <w:rFonts w:ascii="Times New Roman" w:hAnsi="Times New Roman" w:cs="Times New Roman"/>
        </w:rPr>
        <w:t>.</w:t>
      </w:r>
      <w:r w:rsidRPr="002D487A">
        <w:rPr>
          <w:rFonts w:ascii="Times New Roman" w:hAnsi="Times New Roman" w:cs="Times New Roman"/>
        </w:rPr>
        <w:t xml:space="preserve"> Mas, ay de mí, ni siquiera esto se me ha</w:t>
      </w:r>
      <w:r w:rsidR="003210EE" w:rsidRPr="002D487A">
        <w:rPr>
          <w:rFonts w:ascii="Times New Roman" w:hAnsi="Times New Roman" w:cs="Times New Roman"/>
        </w:rPr>
        <w:t xml:space="preserve"> </w:t>
      </w:r>
      <w:r w:rsidRPr="002D487A">
        <w:rPr>
          <w:rFonts w:ascii="Times New Roman" w:hAnsi="Times New Roman" w:cs="Times New Roman"/>
        </w:rPr>
        <w:t>permitido. Pues así como mi incapacidad me imposibilita para</w:t>
      </w:r>
      <w:r w:rsidR="003210EE" w:rsidRPr="002D487A">
        <w:rPr>
          <w:rFonts w:ascii="Times New Roman" w:hAnsi="Times New Roman" w:cs="Times New Roman"/>
        </w:rPr>
        <w:t xml:space="preserve"> </w:t>
      </w:r>
      <w:r w:rsidRPr="002D487A">
        <w:rPr>
          <w:rFonts w:ascii="Times New Roman" w:hAnsi="Times New Roman" w:cs="Times New Roman"/>
        </w:rPr>
        <w:t>estar al frente de otros, mi debilidad me impide estar entre los</w:t>
      </w:r>
      <w:r w:rsidR="003210EE" w:rsidRPr="002D487A">
        <w:rPr>
          <w:rFonts w:ascii="Times New Roman" w:hAnsi="Times New Roman" w:cs="Times New Roman"/>
        </w:rPr>
        <w:t xml:space="preserve"> </w:t>
      </w:r>
      <w:r w:rsidRPr="002D487A">
        <w:rPr>
          <w:rFonts w:ascii="Times New Roman" w:hAnsi="Times New Roman" w:cs="Times New Roman"/>
        </w:rPr>
        <w:t>otros. Mi espíritu carece de vigor para servir a la palabra y mis</w:t>
      </w:r>
      <w:r w:rsidR="003210EE" w:rsidRPr="002D487A">
        <w:rPr>
          <w:rFonts w:ascii="Times New Roman" w:hAnsi="Times New Roman" w:cs="Times New Roman"/>
        </w:rPr>
        <w:t xml:space="preserve"> </w:t>
      </w:r>
      <w:r w:rsidRPr="002D487A">
        <w:rPr>
          <w:rFonts w:ascii="Times New Roman" w:hAnsi="Times New Roman" w:cs="Times New Roman"/>
        </w:rPr>
        <w:t>fuerzas corporales son igualme</w:t>
      </w:r>
      <w:r w:rsidR="003210EE" w:rsidRPr="002D487A">
        <w:rPr>
          <w:rFonts w:ascii="Times New Roman" w:hAnsi="Times New Roman" w:cs="Times New Roman"/>
        </w:rPr>
        <w:t>nte incapaces de dar ejemplo.</w:t>
      </w:r>
      <w:r w:rsidR="00A73790" w:rsidRPr="002D487A">
        <w:rPr>
          <w:rFonts w:ascii="Times New Roman" w:hAnsi="Times New Roman" w:cs="Times New Roman"/>
        </w:rPr>
        <w:t xml:space="preserve"> </w:t>
      </w:r>
      <w:r w:rsidR="00A73790" w:rsidRPr="002D487A">
        <w:rPr>
          <w:rStyle w:val="Refdenotaalpie"/>
          <w:rFonts w:ascii="Times New Roman" w:hAnsi="Times New Roman" w:cs="Times New Roman"/>
        </w:rPr>
        <w:footnoteReference w:id="56"/>
      </w:r>
    </w:p>
    <w:p w:rsidR="006F0C76" w:rsidRPr="002D487A" w:rsidRDefault="003210EE"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Todo indica que</w:t>
      </w:r>
      <w:r w:rsidR="006F0C76" w:rsidRPr="002D487A">
        <w:rPr>
          <w:rFonts w:ascii="Times New Roman" w:hAnsi="Times New Roman" w:cs="Times New Roman"/>
        </w:rPr>
        <w:t xml:space="preserve"> Igny floreció bajo Guerrico. Fueron numerosas</w:t>
      </w:r>
      <w:r w:rsidRPr="002D487A">
        <w:rPr>
          <w:rFonts w:ascii="Times New Roman" w:hAnsi="Times New Roman" w:cs="Times New Roman"/>
        </w:rPr>
        <w:t xml:space="preserve"> </w:t>
      </w:r>
      <w:r w:rsidR="006F0C76" w:rsidRPr="002D487A">
        <w:rPr>
          <w:rFonts w:ascii="Times New Roman" w:hAnsi="Times New Roman" w:cs="Times New Roman"/>
        </w:rPr>
        <w:t>las vocaciones y los benefactores. Durante los primeros</w:t>
      </w:r>
      <w:r w:rsidRPr="002D487A">
        <w:rPr>
          <w:rFonts w:ascii="Times New Roman" w:hAnsi="Times New Roman" w:cs="Times New Roman"/>
        </w:rPr>
        <w:t xml:space="preserve"> </w:t>
      </w:r>
      <w:r w:rsidR="006F0C76" w:rsidRPr="002D487A">
        <w:rPr>
          <w:rFonts w:ascii="Times New Roman" w:hAnsi="Times New Roman" w:cs="Times New Roman"/>
        </w:rPr>
        <w:t>veinte años de existencia el monasterio recibió muchos terrenos</w:t>
      </w:r>
      <w:r w:rsidRPr="002D487A">
        <w:rPr>
          <w:rFonts w:ascii="Times New Roman" w:hAnsi="Times New Roman" w:cs="Times New Roman"/>
        </w:rPr>
        <w:t xml:space="preserve"> </w:t>
      </w:r>
      <w:r w:rsidR="006F0C76" w:rsidRPr="002D487A">
        <w:rPr>
          <w:rFonts w:ascii="Times New Roman" w:hAnsi="Times New Roman" w:cs="Times New Roman"/>
        </w:rPr>
        <w:t>y dinero en efectivo, y se establecieron en la vecindad varias</w:t>
      </w:r>
      <w:r w:rsidRPr="002D487A">
        <w:rPr>
          <w:rFonts w:ascii="Times New Roman" w:hAnsi="Times New Roman" w:cs="Times New Roman"/>
        </w:rPr>
        <w:t xml:space="preserve"> </w:t>
      </w:r>
      <w:r w:rsidR="006F0C76" w:rsidRPr="002D487A">
        <w:rPr>
          <w:rFonts w:ascii="Times New Roman" w:hAnsi="Times New Roman" w:cs="Times New Roman"/>
        </w:rPr>
        <w:t>propiedade</w:t>
      </w:r>
      <w:r w:rsidRPr="002D487A">
        <w:rPr>
          <w:rFonts w:ascii="Times New Roman" w:hAnsi="Times New Roman" w:cs="Times New Roman"/>
        </w:rPr>
        <w:t>s, presumiblemente con granjas.</w:t>
      </w:r>
      <w:r w:rsidR="009A1F90" w:rsidRPr="002D487A">
        <w:rPr>
          <w:rFonts w:ascii="Times New Roman" w:hAnsi="Times New Roman" w:cs="Times New Roman"/>
        </w:rPr>
        <w:t xml:space="preserve"> </w:t>
      </w:r>
      <w:r w:rsidR="009A1F90" w:rsidRPr="002D487A">
        <w:rPr>
          <w:rStyle w:val="Refdenotaalpie"/>
          <w:rFonts w:ascii="Times New Roman" w:hAnsi="Times New Roman" w:cs="Times New Roman"/>
        </w:rPr>
        <w:footnoteReference w:id="57"/>
      </w:r>
      <w:r w:rsidR="006F0C76" w:rsidRPr="002D487A">
        <w:rPr>
          <w:rFonts w:ascii="Times New Roman" w:hAnsi="Times New Roman" w:cs="Times New Roman"/>
        </w:rPr>
        <w:t xml:space="preserve"> En 1148 los</w:t>
      </w:r>
      <w:r w:rsidRPr="002D487A">
        <w:rPr>
          <w:rFonts w:ascii="Times New Roman" w:hAnsi="Times New Roman" w:cs="Times New Roman"/>
        </w:rPr>
        <w:t xml:space="preserve"> </w:t>
      </w:r>
      <w:r w:rsidR="006F0C76" w:rsidRPr="002D487A">
        <w:rPr>
          <w:rFonts w:ascii="Times New Roman" w:hAnsi="Times New Roman" w:cs="Times New Roman"/>
        </w:rPr>
        <w:t>monjes fundaron la segunda hija, Valroy, en la diócesis de</w:t>
      </w:r>
      <w:r w:rsidRPr="002D487A">
        <w:rPr>
          <w:rFonts w:ascii="Times New Roman" w:hAnsi="Times New Roman" w:cs="Times New Roman"/>
        </w:rPr>
        <w:t xml:space="preserve"> Reims.</w:t>
      </w:r>
      <w:r w:rsidR="009A1F90" w:rsidRPr="002D487A">
        <w:rPr>
          <w:rFonts w:ascii="Times New Roman" w:hAnsi="Times New Roman" w:cs="Times New Roman"/>
        </w:rPr>
        <w:t xml:space="preserve"> </w:t>
      </w:r>
      <w:r w:rsidR="009A1F90" w:rsidRPr="002D487A">
        <w:rPr>
          <w:rStyle w:val="Refdenotaalpie"/>
          <w:rFonts w:ascii="Times New Roman" w:hAnsi="Times New Roman" w:cs="Times New Roman"/>
        </w:rPr>
        <w:footnoteReference w:id="58"/>
      </w:r>
      <w:r w:rsidR="006F0C76" w:rsidRPr="002D487A">
        <w:rPr>
          <w:rFonts w:ascii="Times New Roman" w:hAnsi="Times New Roman" w:cs="Times New Roman"/>
        </w:rPr>
        <w:t xml:space="preserve"> Nada de esto había de rescatar para la posteridad el</w:t>
      </w:r>
      <w:r w:rsidRPr="002D487A">
        <w:rPr>
          <w:rFonts w:ascii="Times New Roman" w:hAnsi="Times New Roman" w:cs="Times New Roman"/>
        </w:rPr>
        <w:t xml:space="preserve"> </w:t>
      </w:r>
      <w:r w:rsidR="006F0C76" w:rsidRPr="002D487A">
        <w:rPr>
          <w:rFonts w:ascii="Times New Roman" w:hAnsi="Times New Roman" w:cs="Times New Roman"/>
        </w:rPr>
        <w:t>nombre de abad, sino la enseñanza espiritual contenida en sus</w:t>
      </w:r>
      <w:r w:rsidRPr="002D487A">
        <w:rPr>
          <w:rFonts w:ascii="Times New Roman" w:hAnsi="Times New Roman" w:cs="Times New Roman"/>
        </w:rPr>
        <w:t xml:space="preserve"> </w:t>
      </w:r>
      <w:r w:rsidR="006F0C76" w:rsidRPr="002D487A">
        <w:rPr>
          <w:rFonts w:ascii="Times New Roman" w:hAnsi="Times New Roman" w:cs="Times New Roman"/>
        </w:rPr>
        <w:t xml:space="preserve">sermones. El </w:t>
      </w:r>
      <w:r w:rsidR="006F0C76" w:rsidRPr="002D487A">
        <w:rPr>
          <w:rFonts w:ascii="Times New Roman" w:hAnsi="Times New Roman" w:cs="Times New Roman"/>
          <w:i/>
          <w:iCs/>
        </w:rPr>
        <w:t xml:space="preserve">Exordium Magnum </w:t>
      </w:r>
      <w:r w:rsidR="006F0C76" w:rsidRPr="002D487A">
        <w:rPr>
          <w:rFonts w:ascii="Times New Roman" w:hAnsi="Times New Roman" w:cs="Times New Roman"/>
        </w:rPr>
        <w:t>brinda una descripción de</w:t>
      </w:r>
      <w:r w:rsidRPr="002D487A">
        <w:rPr>
          <w:rFonts w:ascii="Times New Roman" w:hAnsi="Times New Roman" w:cs="Times New Roman"/>
        </w:rPr>
        <w:t xml:space="preserve"> </w:t>
      </w:r>
      <w:r w:rsidR="006F0C76" w:rsidRPr="002D487A">
        <w:rPr>
          <w:rFonts w:ascii="Times New Roman" w:hAnsi="Times New Roman" w:cs="Times New Roman"/>
        </w:rPr>
        <w:t>su muerte íntimamente ligada a ciertos escrúpulos de conciencia</w:t>
      </w:r>
      <w:r w:rsidRPr="002D487A">
        <w:rPr>
          <w:rFonts w:ascii="Times New Roman" w:hAnsi="Times New Roman" w:cs="Times New Roman"/>
        </w:rPr>
        <w:t xml:space="preserve"> </w:t>
      </w:r>
      <w:r w:rsidR="006F0C76" w:rsidRPr="002D487A">
        <w:rPr>
          <w:rFonts w:ascii="Times New Roman" w:hAnsi="Times New Roman" w:cs="Times New Roman"/>
        </w:rPr>
        <w:t>motivados po</w:t>
      </w:r>
      <w:r w:rsidRPr="002D487A">
        <w:rPr>
          <w:rFonts w:ascii="Times New Roman" w:hAnsi="Times New Roman" w:cs="Times New Roman"/>
        </w:rPr>
        <w:t>r el recuerdo de sus escritos.</w:t>
      </w:r>
      <w:r w:rsidR="009A1F90" w:rsidRPr="002D487A">
        <w:rPr>
          <w:rStyle w:val="Refdenotaalpie"/>
          <w:rFonts w:ascii="Times New Roman" w:hAnsi="Times New Roman" w:cs="Times New Roman"/>
        </w:rPr>
        <w:footnoteReference w:id="59"/>
      </w:r>
      <w:r w:rsidR="00D13C12" w:rsidRPr="002D487A">
        <w:rPr>
          <w:rFonts w:ascii="Times New Roman" w:hAnsi="Times New Roman" w:cs="Times New Roman"/>
        </w:rPr>
        <w:t xml:space="preserve"> </w:t>
      </w:r>
      <w:r w:rsidR="006F0C76" w:rsidRPr="002D487A">
        <w:rPr>
          <w:rFonts w:ascii="Times New Roman" w:hAnsi="Times New Roman" w:cs="Times New Roman"/>
        </w:rPr>
        <w:t>Al parecer, Guerrico</w:t>
      </w:r>
      <w:r w:rsidRPr="002D487A">
        <w:rPr>
          <w:rFonts w:ascii="Times New Roman" w:hAnsi="Times New Roman" w:cs="Times New Roman"/>
        </w:rPr>
        <w:t xml:space="preserve"> </w:t>
      </w:r>
      <w:r w:rsidR="006F0C76" w:rsidRPr="002D487A">
        <w:rPr>
          <w:rFonts w:ascii="Times New Roman" w:hAnsi="Times New Roman" w:cs="Times New Roman"/>
        </w:rPr>
        <w:t>fal</w:t>
      </w:r>
      <w:r w:rsidRPr="002D487A">
        <w:rPr>
          <w:rFonts w:ascii="Times New Roman" w:hAnsi="Times New Roman" w:cs="Times New Roman"/>
        </w:rPr>
        <w:t>leció el 19 de agosto de 1157.</w:t>
      </w:r>
      <w:r w:rsidR="009A1F90" w:rsidRPr="002D487A">
        <w:rPr>
          <w:rFonts w:ascii="Times New Roman" w:hAnsi="Times New Roman" w:cs="Times New Roman"/>
        </w:rPr>
        <w:t xml:space="preserve"> </w:t>
      </w:r>
      <w:r w:rsidR="009A1F90" w:rsidRPr="002D487A">
        <w:rPr>
          <w:rStyle w:val="Refdenotaalpie"/>
          <w:rFonts w:ascii="Times New Roman" w:hAnsi="Times New Roman" w:cs="Times New Roman"/>
        </w:rPr>
        <w:footnoteReference w:id="60"/>
      </w:r>
      <w:r w:rsidR="006F0C76" w:rsidRPr="002D487A">
        <w:rPr>
          <w:rFonts w:ascii="Times New Roman" w:hAnsi="Times New Roman" w:cs="Times New Roman"/>
        </w:rPr>
        <w:t xml:space="preserve"> Después de más de</w:t>
      </w:r>
      <w:r w:rsidRPr="002D487A">
        <w:rPr>
          <w:rFonts w:ascii="Times New Roman" w:hAnsi="Times New Roman" w:cs="Times New Roman"/>
        </w:rPr>
        <w:t xml:space="preserve"> </w:t>
      </w:r>
      <w:r w:rsidR="006F0C76" w:rsidRPr="002D487A">
        <w:rPr>
          <w:rFonts w:ascii="Times New Roman" w:hAnsi="Times New Roman" w:cs="Times New Roman"/>
        </w:rPr>
        <w:t>seiscientos años, sus restos fueron exhumados y sepultados bajo</w:t>
      </w:r>
      <w:r w:rsidRPr="002D487A">
        <w:rPr>
          <w:rFonts w:ascii="Times New Roman" w:hAnsi="Times New Roman" w:cs="Times New Roman"/>
        </w:rPr>
        <w:t xml:space="preserve"> </w:t>
      </w:r>
      <w:r w:rsidR="006F0C76" w:rsidRPr="002D487A">
        <w:rPr>
          <w:rFonts w:ascii="Times New Roman" w:hAnsi="Times New Roman" w:cs="Times New Roman"/>
        </w:rPr>
        <w:t>el altar mayor de una iglesia nueva; luego se desató el huracán</w:t>
      </w:r>
      <w:r w:rsidRPr="002D487A">
        <w:rPr>
          <w:rFonts w:ascii="Times New Roman" w:hAnsi="Times New Roman" w:cs="Times New Roman"/>
        </w:rPr>
        <w:t xml:space="preserve"> </w:t>
      </w:r>
      <w:r w:rsidR="006F0C76" w:rsidRPr="002D487A">
        <w:rPr>
          <w:rFonts w:ascii="Times New Roman" w:hAnsi="Times New Roman" w:cs="Times New Roman"/>
        </w:rPr>
        <w:t>de la Revolución Francesa. Cuando el monasterio fue restaurado,</w:t>
      </w:r>
      <w:r w:rsidRPr="002D487A">
        <w:rPr>
          <w:rFonts w:ascii="Times New Roman" w:hAnsi="Times New Roman" w:cs="Times New Roman"/>
        </w:rPr>
        <w:t xml:space="preserve"> </w:t>
      </w:r>
      <w:r w:rsidR="006F0C76" w:rsidRPr="002D487A">
        <w:rPr>
          <w:rFonts w:ascii="Times New Roman" w:hAnsi="Times New Roman" w:cs="Times New Roman"/>
        </w:rPr>
        <w:t>en 1876, se exhumaron e identificaron las reliquias. El</w:t>
      </w:r>
      <w:r w:rsidRPr="002D487A">
        <w:rPr>
          <w:rFonts w:ascii="Times New Roman" w:hAnsi="Times New Roman" w:cs="Times New Roman"/>
        </w:rPr>
        <w:t xml:space="preserve"> </w:t>
      </w:r>
      <w:r w:rsidR="006F0C76" w:rsidRPr="002D487A">
        <w:rPr>
          <w:rFonts w:ascii="Times New Roman" w:hAnsi="Times New Roman" w:cs="Times New Roman"/>
        </w:rPr>
        <w:t>monasterio de Igny y la diócesis de Reims recibieron autorización</w:t>
      </w:r>
      <w:r w:rsidRPr="002D487A">
        <w:rPr>
          <w:rFonts w:ascii="Times New Roman" w:hAnsi="Times New Roman" w:cs="Times New Roman"/>
        </w:rPr>
        <w:t xml:space="preserve"> </w:t>
      </w:r>
      <w:r w:rsidR="006F0C76" w:rsidRPr="002D487A">
        <w:rPr>
          <w:rFonts w:ascii="Times New Roman" w:hAnsi="Times New Roman" w:cs="Times New Roman"/>
        </w:rPr>
        <w:t>para celeb</w:t>
      </w:r>
      <w:r w:rsidR="009A1F90" w:rsidRPr="002D487A">
        <w:rPr>
          <w:rFonts w:ascii="Times New Roman" w:hAnsi="Times New Roman" w:cs="Times New Roman"/>
        </w:rPr>
        <w:t>rar su fiesta el 19 de agosto.</w:t>
      </w:r>
      <w:r w:rsidR="00D13C12" w:rsidRPr="002D487A">
        <w:rPr>
          <w:rFonts w:ascii="Times New Roman" w:hAnsi="Times New Roman" w:cs="Times New Roman"/>
        </w:rPr>
        <w:t xml:space="preserve"> </w:t>
      </w:r>
      <w:r w:rsidR="00D13C12" w:rsidRPr="002D487A">
        <w:rPr>
          <w:rStyle w:val="Refdenotaalpie"/>
          <w:rFonts w:ascii="Times New Roman" w:hAnsi="Times New Roman" w:cs="Times New Roman"/>
        </w:rPr>
        <w:footnoteReference w:id="61"/>
      </w:r>
    </w:p>
    <w:p w:rsidR="003210EE" w:rsidRPr="002D487A" w:rsidRDefault="003210EE"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D7582C">
      <w:pPr>
        <w:autoSpaceDE w:val="0"/>
        <w:autoSpaceDN w:val="0"/>
        <w:adjustRightInd w:val="0"/>
        <w:spacing w:after="120" w:line="240" w:lineRule="auto"/>
        <w:ind w:firstLine="142"/>
        <w:jc w:val="center"/>
        <w:rPr>
          <w:rFonts w:ascii="Times New Roman" w:hAnsi="Times New Roman" w:cs="Times New Roman"/>
        </w:rPr>
      </w:pPr>
      <w:r w:rsidRPr="002D487A">
        <w:rPr>
          <w:rFonts w:ascii="Times New Roman" w:hAnsi="Times New Roman" w:cs="Times New Roman"/>
        </w:rPr>
        <w:t>3. ¿PREDICADOR O ESCRITOR?</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Nos restan muy poca</w:t>
      </w:r>
      <w:r w:rsidR="003210EE" w:rsidRPr="002D487A">
        <w:rPr>
          <w:rFonts w:ascii="Times New Roman" w:hAnsi="Times New Roman" w:cs="Times New Roman"/>
        </w:rPr>
        <w:t>s esperanzas de encontrar nuevo</w:t>
      </w:r>
      <w:r w:rsidRPr="002D487A">
        <w:rPr>
          <w:rFonts w:ascii="Times New Roman" w:hAnsi="Times New Roman" w:cs="Times New Roman"/>
        </w:rPr>
        <w:t>s escritos</w:t>
      </w:r>
      <w:r w:rsidR="003210EE" w:rsidRPr="002D487A">
        <w:rPr>
          <w:rFonts w:ascii="Times New Roman" w:hAnsi="Times New Roman" w:cs="Times New Roman"/>
        </w:rPr>
        <w:t xml:space="preserve"> </w:t>
      </w:r>
      <w:r w:rsidRPr="002D487A">
        <w:rPr>
          <w:rFonts w:ascii="Times New Roman" w:hAnsi="Times New Roman" w:cs="Times New Roman"/>
        </w:rPr>
        <w:t>de Guerrico aparte de los cincuenta y cuatro sermones, dedicados</w:t>
      </w:r>
      <w:r w:rsidR="003210EE" w:rsidRPr="002D487A">
        <w:rPr>
          <w:rFonts w:ascii="Times New Roman" w:hAnsi="Times New Roman" w:cs="Times New Roman"/>
        </w:rPr>
        <w:t xml:space="preserve"> </w:t>
      </w:r>
      <w:r w:rsidRPr="002D487A">
        <w:rPr>
          <w:rFonts w:ascii="Times New Roman" w:hAnsi="Times New Roman" w:cs="Times New Roman"/>
        </w:rPr>
        <w:t>todos ellos a los tiempos litúrgicos y fiestas del año,</w:t>
      </w:r>
      <w:r w:rsidR="003210EE" w:rsidRPr="002D487A">
        <w:rPr>
          <w:rFonts w:ascii="Times New Roman" w:hAnsi="Times New Roman" w:cs="Times New Roman"/>
        </w:rPr>
        <w:t xml:space="preserve"> </w:t>
      </w:r>
      <w:r w:rsidR="00D13C12" w:rsidRPr="002D487A">
        <w:rPr>
          <w:rFonts w:ascii="Times New Roman" w:hAnsi="Times New Roman" w:cs="Times New Roman"/>
        </w:rPr>
        <w:t xml:space="preserve">excepción </w:t>
      </w:r>
      <w:r w:rsidR="005C184F">
        <w:rPr>
          <w:rFonts w:ascii="Times New Roman" w:hAnsi="Times New Roman" w:cs="Times New Roman"/>
        </w:rPr>
        <w:t>he</w:t>
      </w:r>
      <w:r w:rsidR="0008018E">
        <w:rPr>
          <w:rFonts w:ascii="Times New Roman" w:hAnsi="Times New Roman" w:cs="Times New Roman"/>
        </w:rPr>
        <w:t>ch</w:t>
      </w:r>
      <w:r w:rsidR="00D13C12" w:rsidRPr="002D487A">
        <w:rPr>
          <w:rFonts w:ascii="Times New Roman" w:hAnsi="Times New Roman" w:cs="Times New Roman"/>
        </w:rPr>
        <w:t xml:space="preserve">a del último. </w:t>
      </w:r>
      <w:r w:rsidR="00D13C12" w:rsidRPr="002D487A">
        <w:rPr>
          <w:rStyle w:val="Refdenotaalpie"/>
          <w:rFonts w:ascii="Times New Roman" w:hAnsi="Times New Roman" w:cs="Times New Roman"/>
        </w:rPr>
        <w:footnoteReference w:id="62"/>
      </w:r>
      <w:r w:rsidRPr="002D487A">
        <w:rPr>
          <w:rFonts w:ascii="Times New Roman" w:hAnsi="Times New Roman" w:cs="Times New Roman"/>
        </w:rPr>
        <w:t xml:space="preserve"> Deseamos averiguar ahora si el</w:t>
      </w:r>
      <w:r w:rsidR="003210EE" w:rsidRPr="002D487A">
        <w:rPr>
          <w:rFonts w:ascii="Times New Roman" w:hAnsi="Times New Roman" w:cs="Times New Roman"/>
        </w:rPr>
        <w:t xml:space="preserve"> </w:t>
      </w:r>
      <w:r w:rsidRPr="002D487A">
        <w:rPr>
          <w:rFonts w:ascii="Times New Roman" w:hAnsi="Times New Roman" w:cs="Times New Roman"/>
        </w:rPr>
        <w:t>abad predicó realmente esos sermones y si tenemos los medios</w:t>
      </w:r>
      <w:r w:rsidR="003210EE" w:rsidRPr="002D487A">
        <w:rPr>
          <w:rFonts w:ascii="Times New Roman" w:hAnsi="Times New Roman" w:cs="Times New Roman"/>
        </w:rPr>
        <w:t xml:space="preserve"> </w:t>
      </w:r>
      <w:r w:rsidRPr="002D487A">
        <w:rPr>
          <w:rFonts w:ascii="Times New Roman" w:hAnsi="Times New Roman" w:cs="Times New Roman"/>
        </w:rPr>
        <w:t>como para conocer lo que auténticamente predicó.</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Era una parte importante de su tarea abacial predicar a su</w:t>
      </w:r>
      <w:r w:rsidR="003210EE" w:rsidRPr="002D487A">
        <w:rPr>
          <w:rFonts w:ascii="Times New Roman" w:hAnsi="Times New Roman" w:cs="Times New Roman"/>
        </w:rPr>
        <w:t xml:space="preserve"> </w:t>
      </w:r>
      <w:r w:rsidR="007C2FD6" w:rsidRPr="002D487A">
        <w:rPr>
          <w:rFonts w:ascii="Times New Roman" w:hAnsi="Times New Roman" w:cs="Times New Roman"/>
        </w:rPr>
        <w:t>comunidad.</w:t>
      </w:r>
      <w:r w:rsidRPr="002D487A">
        <w:rPr>
          <w:rFonts w:ascii="Times New Roman" w:hAnsi="Times New Roman" w:cs="Times New Roman"/>
        </w:rPr>
        <w:t xml:space="preserve"> </w:t>
      </w:r>
      <w:r w:rsidR="00A25EF7" w:rsidRPr="002D487A">
        <w:rPr>
          <w:rStyle w:val="Refdenotaalpie"/>
          <w:rFonts w:ascii="Times New Roman" w:hAnsi="Times New Roman" w:cs="Times New Roman"/>
        </w:rPr>
        <w:footnoteReference w:id="63"/>
      </w:r>
      <w:r w:rsidRPr="002D487A">
        <w:rPr>
          <w:rFonts w:ascii="Times New Roman" w:hAnsi="Times New Roman" w:cs="Times New Roman"/>
        </w:rPr>
        <w:t xml:space="preserve">Ciertamente, el </w:t>
      </w:r>
      <w:r w:rsidR="00D13C12" w:rsidRPr="002D487A">
        <w:rPr>
          <w:rFonts w:ascii="Times New Roman" w:hAnsi="Times New Roman" w:cs="Times New Roman"/>
          <w:i/>
          <w:iCs/>
        </w:rPr>
        <w:t>Exordi</w:t>
      </w:r>
      <w:r w:rsidRPr="002D487A">
        <w:rPr>
          <w:rFonts w:ascii="Times New Roman" w:hAnsi="Times New Roman" w:cs="Times New Roman"/>
          <w:i/>
          <w:iCs/>
        </w:rPr>
        <w:t xml:space="preserve">um Magnum, </w:t>
      </w:r>
      <w:r w:rsidRPr="002D487A">
        <w:rPr>
          <w:rFonts w:ascii="Times New Roman" w:hAnsi="Times New Roman" w:cs="Times New Roman"/>
        </w:rPr>
        <w:t>al narrar su</w:t>
      </w:r>
      <w:r w:rsidR="003210EE" w:rsidRPr="002D487A">
        <w:rPr>
          <w:rFonts w:ascii="Times New Roman" w:hAnsi="Times New Roman" w:cs="Times New Roman"/>
        </w:rPr>
        <w:t xml:space="preserve"> </w:t>
      </w:r>
      <w:r w:rsidRPr="002D487A">
        <w:rPr>
          <w:rFonts w:ascii="Times New Roman" w:hAnsi="Times New Roman" w:cs="Times New Roman"/>
        </w:rPr>
        <w:t>arrepentimiento en el lecho de muerte, sugiere una composición</w:t>
      </w:r>
      <w:r w:rsidR="003210EE" w:rsidRPr="002D487A">
        <w:rPr>
          <w:rFonts w:ascii="Times New Roman" w:hAnsi="Times New Roman" w:cs="Times New Roman"/>
        </w:rPr>
        <w:t xml:space="preserve"> </w:t>
      </w:r>
      <w:r w:rsidRPr="002D487A">
        <w:rPr>
          <w:rFonts w:ascii="Times New Roman" w:hAnsi="Times New Roman" w:cs="Times New Roman"/>
        </w:rPr>
        <w:t>literaria destinad</w:t>
      </w:r>
      <w:r w:rsidR="003210EE" w:rsidRPr="002D487A">
        <w:rPr>
          <w:rFonts w:ascii="Times New Roman" w:hAnsi="Times New Roman" w:cs="Times New Roman"/>
        </w:rPr>
        <w:t xml:space="preserve">a a llenar fines espirituales: </w:t>
      </w:r>
      <w:r w:rsidR="00D13C12" w:rsidRPr="002D487A">
        <w:rPr>
          <w:rFonts w:ascii="Times New Roman" w:hAnsi="Times New Roman" w:cs="Times New Roman"/>
        </w:rPr>
        <w:t>“</w:t>
      </w:r>
      <w:r w:rsidRPr="002D487A">
        <w:rPr>
          <w:rFonts w:ascii="Times New Roman" w:hAnsi="Times New Roman" w:cs="Times New Roman"/>
        </w:rPr>
        <w:t>Recordaba</w:t>
      </w:r>
      <w:r w:rsidR="003210EE" w:rsidRPr="002D487A">
        <w:rPr>
          <w:rFonts w:ascii="Times New Roman" w:hAnsi="Times New Roman" w:cs="Times New Roman"/>
        </w:rPr>
        <w:t xml:space="preserve"> </w:t>
      </w:r>
      <w:r w:rsidRPr="002D487A">
        <w:rPr>
          <w:rFonts w:ascii="Times New Roman" w:hAnsi="Times New Roman" w:cs="Times New Roman"/>
        </w:rPr>
        <w:t xml:space="preserve">[Guerrico] el libro de sermones que </w:t>
      </w:r>
      <w:r w:rsidR="003210EE" w:rsidRPr="002D487A">
        <w:rPr>
          <w:rFonts w:ascii="Times New Roman" w:hAnsi="Times New Roman" w:cs="Times New Roman"/>
        </w:rPr>
        <w:t xml:space="preserve">había </w:t>
      </w:r>
      <w:r w:rsidR="00D13C12" w:rsidRPr="002D487A">
        <w:rPr>
          <w:rFonts w:ascii="Times New Roman" w:hAnsi="Times New Roman" w:cs="Times New Roman"/>
        </w:rPr>
        <w:t>recopilado [...</w:t>
      </w:r>
      <w:r w:rsidR="003210EE" w:rsidRPr="002D487A">
        <w:rPr>
          <w:rFonts w:ascii="Times New Roman" w:hAnsi="Times New Roman" w:cs="Times New Roman"/>
        </w:rPr>
        <w:t xml:space="preserve">]. </w:t>
      </w:r>
      <w:r w:rsidR="00D13C12" w:rsidRPr="002D487A">
        <w:rPr>
          <w:rFonts w:ascii="Times New Roman" w:hAnsi="Times New Roman" w:cs="Times New Roman"/>
        </w:rPr>
        <w:t>´</w:t>
      </w:r>
      <w:r w:rsidRPr="002D487A">
        <w:rPr>
          <w:rFonts w:ascii="Times New Roman" w:hAnsi="Times New Roman" w:cs="Times New Roman"/>
        </w:rPr>
        <w:t>Hay</w:t>
      </w:r>
      <w:r w:rsidR="00D13C12" w:rsidRPr="002D487A">
        <w:rPr>
          <w:rFonts w:ascii="Times New Roman" w:hAnsi="Times New Roman" w:cs="Times New Roman"/>
        </w:rPr>
        <w:t xml:space="preserve"> </w:t>
      </w:r>
      <w:r w:rsidRPr="002D487A">
        <w:rPr>
          <w:rFonts w:ascii="Times New Roman" w:hAnsi="Times New Roman" w:cs="Times New Roman"/>
        </w:rPr>
        <w:t>un libro de sermones que dicté respondiendo a vuestro pedido.</w:t>
      </w:r>
      <w:r w:rsidR="00D13C12" w:rsidRPr="002D487A">
        <w:rPr>
          <w:rFonts w:ascii="Times New Roman" w:hAnsi="Times New Roman" w:cs="Times New Roman"/>
        </w:rPr>
        <w:t xml:space="preserve"> </w:t>
      </w:r>
      <w:r w:rsidRPr="002D487A">
        <w:rPr>
          <w:rFonts w:ascii="Times New Roman" w:hAnsi="Times New Roman" w:cs="Times New Roman"/>
        </w:rPr>
        <w:t>Tuve el atrevimiento y la presunción de publicarlo sin la autorización</w:t>
      </w:r>
      <w:r w:rsidR="003210EE" w:rsidRPr="002D487A">
        <w:rPr>
          <w:rFonts w:ascii="Times New Roman" w:hAnsi="Times New Roman" w:cs="Times New Roman"/>
        </w:rPr>
        <w:t xml:space="preserve"> del Capítulo General</w:t>
      </w:r>
      <w:r w:rsidR="00D13C12" w:rsidRPr="002D487A">
        <w:rPr>
          <w:rFonts w:ascii="Times New Roman" w:hAnsi="Times New Roman" w:cs="Times New Roman"/>
        </w:rPr>
        <w:t>´”</w:t>
      </w:r>
      <w:r w:rsidR="003210EE" w:rsidRPr="002D487A">
        <w:rPr>
          <w:rFonts w:ascii="Times New Roman" w:hAnsi="Times New Roman" w:cs="Times New Roman"/>
        </w:rPr>
        <w:t>.</w:t>
      </w:r>
      <w:r w:rsidR="00D13C12" w:rsidRPr="002D487A">
        <w:rPr>
          <w:rFonts w:ascii="Times New Roman" w:hAnsi="Times New Roman" w:cs="Times New Roman"/>
        </w:rPr>
        <w:t xml:space="preserve"> </w:t>
      </w:r>
      <w:r w:rsidR="00D13C12" w:rsidRPr="002D487A">
        <w:rPr>
          <w:rStyle w:val="Refdenotaalpie"/>
          <w:rFonts w:ascii="Times New Roman" w:hAnsi="Times New Roman" w:cs="Times New Roman"/>
        </w:rPr>
        <w:footnoteReference w:id="64"/>
      </w:r>
      <w:r w:rsidR="003210EE" w:rsidRPr="002D487A">
        <w:rPr>
          <w:rFonts w:ascii="Times New Roman" w:hAnsi="Times New Roman" w:cs="Times New Roman"/>
        </w:rPr>
        <w:t xml:space="preserve"> </w:t>
      </w:r>
      <w:r w:rsidRPr="002D487A">
        <w:rPr>
          <w:rFonts w:ascii="Times New Roman" w:hAnsi="Times New Roman" w:cs="Times New Roman"/>
        </w:rPr>
        <w:t>Sin embargo, si confiamos</w:t>
      </w:r>
      <w:r w:rsidR="003210EE" w:rsidRPr="002D487A">
        <w:rPr>
          <w:rFonts w:ascii="Times New Roman" w:hAnsi="Times New Roman" w:cs="Times New Roman"/>
        </w:rPr>
        <w:t xml:space="preserve"> </w:t>
      </w:r>
      <w:r w:rsidRPr="002D487A">
        <w:rPr>
          <w:rFonts w:ascii="Times New Roman" w:hAnsi="Times New Roman" w:cs="Times New Roman"/>
        </w:rPr>
        <w:t xml:space="preserve">por completo en la autoridad del </w:t>
      </w:r>
      <w:r w:rsidRPr="002D487A">
        <w:rPr>
          <w:rFonts w:ascii="Times New Roman" w:hAnsi="Times New Roman" w:cs="Times New Roman"/>
          <w:i/>
          <w:iCs/>
        </w:rPr>
        <w:t xml:space="preserve">Exordium Magnum, </w:t>
      </w:r>
      <w:r w:rsidRPr="002D487A">
        <w:rPr>
          <w:rFonts w:ascii="Times New Roman" w:hAnsi="Times New Roman" w:cs="Times New Roman"/>
        </w:rPr>
        <w:t>tendremos</w:t>
      </w:r>
      <w:r w:rsidR="003210EE" w:rsidRPr="002D487A">
        <w:rPr>
          <w:rFonts w:ascii="Times New Roman" w:hAnsi="Times New Roman" w:cs="Times New Roman"/>
        </w:rPr>
        <w:t xml:space="preserve"> </w:t>
      </w:r>
      <w:r w:rsidRPr="002D487A">
        <w:rPr>
          <w:rFonts w:ascii="Times New Roman" w:hAnsi="Times New Roman" w:cs="Times New Roman"/>
        </w:rPr>
        <w:t xml:space="preserve">que considerar otro párrafo: </w:t>
      </w:r>
      <w:r w:rsidR="00A25EF7" w:rsidRPr="002D487A">
        <w:rPr>
          <w:rFonts w:ascii="Times New Roman" w:hAnsi="Times New Roman" w:cs="Times New Roman"/>
        </w:rPr>
        <w:t>“</w:t>
      </w:r>
      <w:r w:rsidRPr="002D487A">
        <w:rPr>
          <w:rFonts w:ascii="Times New Roman" w:hAnsi="Times New Roman" w:cs="Times New Roman"/>
        </w:rPr>
        <w:t>Contamos con un testimonio</w:t>
      </w:r>
      <w:r w:rsidR="003210EE" w:rsidRPr="002D487A">
        <w:rPr>
          <w:rFonts w:ascii="Times New Roman" w:hAnsi="Times New Roman" w:cs="Times New Roman"/>
        </w:rPr>
        <w:t xml:space="preserve"> </w:t>
      </w:r>
      <w:r w:rsidRPr="002D487A">
        <w:rPr>
          <w:rFonts w:ascii="Times New Roman" w:hAnsi="Times New Roman" w:cs="Times New Roman"/>
        </w:rPr>
        <w:t>claro y perdurable del encanto y la riqueza de su doctrina en</w:t>
      </w:r>
      <w:r w:rsidR="003210EE" w:rsidRPr="002D487A">
        <w:rPr>
          <w:rFonts w:ascii="Times New Roman" w:hAnsi="Times New Roman" w:cs="Times New Roman"/>
        </w:rPr>
        <w:t xml:space="preserve"> </w:t>
      </w:r>
      <w:r w:rsidRPr="002D487A">
        <w:rPr>
          <w:rFonts w:ascii="Times New Roman" w:hAnsi="Times New Roman" w:cs="Times New Roman"/>
        </w:rPr>
        <w:t>aquellos sermones que predicó en los capítulos comunitarios</w:t>
      </w:r>
      <w:r w:rsidR="003210EE" w:rsidRPr="002D487A">
        <w:rPr>
          <w:rFonts w:ascii="Times New Roman" w:hAnsi="Times New Roman" w:cs="Times New Roman"/>
        </w:rPr>
        <w:t xml:space="preserve"> </w:t>
      </w:r>
      <w:r w:rsidRPr="002D487A">
        <w:rPr>
          <w:rFonts w:ascii="Times New Roman" w:hAnsi="Times New Roman" w:cs="Times New Roman"/>
        </w:rPr>
        <w:t>con ocasión de las grandes festividades; estos sermones se distinguen</w:t>
      </w:r>
      <w:r w:rsidR="003210EE" w:rsidRPr="002D487A">
        <w:rPr>
          <w:rFonts w:ascii="Times New Roman" w:hAnsi="Times New Roman" w:cs="Times New Roman"/>
        </w:rPr>
        <w:t xml:space="preserve"> </w:t>
      </w:r>
      <w:r w:rsidRPr="002D487A">
        <w:rPr>
          <w:rFonts w:ascii="Times New Roman" w:hAnsi="Times New Roman" w:cs="Times New Roman"/>
        </w:rPr>
        <w:t>por su equilibrio y valor espiritual. El chantre del monasterio</w:t>
      </w:r>
      <w:r w:rsidR="003210EE" w:rsidRPr="002D487A">
        <w:rPr>
          <w:rFonts w:ascii="Times New Roman" w:hAnsi="Times New Roman" w:cs="Times New Roman"/>
        </w:rPr>
        <w:t xml:space="preserve"> los conservó por escrito.</w:t>
      </w:r>
      <w:r w:rsidR="00A25EF7" w:rsidRPr="002D487A">
        <w:rPr>
          <w:rFonts w:ascii="Times New Roman" w:hAnsi="Times New Roman" w:cs="Times New Roman"/>
        </w:rPr>
        <w:t xml:space="preserve">” </w:t>
      </w:r>
      <w:r w:rsidR="00A25EF7" w:rsidRPr="002D487A">
        <w:rPr>
          <w:rStyle w:val="Refdenotaalpie"/>
          <w:rFonts w:ascii="Times New Roman" w:hAnsi="Times New Roman" w:cs="Times New Roman"/>
        </w:rPr>
        <w:footnoteReference w:id="65"/>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Los sermones mismos están a veces estructurados para transmitir</w:t>
      </w:r>
      <w:r w:rsidR="003210EE" w:rsidRPr="002D487A">
        <w:rPr>
          <w:rFonts w:ascii="Times New Roman" w:hAnsi="Times New Roman" w:cs="Times New Roman"/>
        </w:rPr>
        <w:t xml:space="preserve"> </w:t>
      </w:r>
      <w:r w:rsidRPr="002D487A">
        <w:rPr>
          <w:rFonts w:ascii="Times New Roman" w:hAnsi="Times New Roman" w:cs="Times New Roman"/>
        </w:rPr>
        <w:t>la impresión de haber sido predicados. Todo el comienzo</w:t>
      </w:r>
      <w:r w:rsidR="003210EE" w:rsidRPr="002D487A">
        <w:rPr>
          <w:rFonts w:ascii="Times New Roman" w:hAnsi="Times New Roman" w:cs="Times New Roman"/>
        </w:rPr>
        <w:t xml:space="preserve"> </w:t>
      </w:r>
      <w:r w:rsidRPr="002D487A">
        <w:rPr>
          <w:rFonts w:ascii="Times New Roman" w:hAnsi="Times New Roman" w:cs="Times New Roman"/>
        </w:rPr>
        <w:t>del sermón de rogativas da por supuesto que Guerrico se encuentra</w:t>
      </w:r>
      <w:r w:rsidR="003210EE" w:rsidRPr="002D487A">
        <w:rPr>
          <w:rFonts w:ascii="Times New Roman" w:hAnsi="Times New Roman" w:cs="Times New Roman"/>
        </w:rPr>
        <w:t xml:space="preserve"> </w:t>
      </w:r>
      <w:r w:rsidRPr="002D487A">
        <w:rPr>
          <w:rFonts w:ascii="Times New Roman" w:hAnsi="Times New Roman" w:cs="Times New Roman"/>
        </w:rPr>
        <w:t>simplemente cumpliendo con sus tareas abaciales. El</w:t>
      </w:r>
      <w:r w:rsidR="003210EE" w:rsidRPr="002D487A">
        <w:rPr>
          <w:rFonts w:ascii="Times New Roman" w:hAnsi="Times New Roman" w:cs="Times New Roman"/>
        </w:rPr>
        <w:t xml:space="preserve"> </w:t>
      </w:r>
      <w:r w:rsidRPr="002D487A">
        <w:rPr>
          <w:rFonts w:ascii="Times New Roman" w:hAnsi="Times New Roman" w:cs="Times New Roman"/>
        </w:rPr>
        <w:t>último de los tres sermones sobre san Pedro y san Pablo, afirma</w:t>
      </w:r>
      <w:r w:rsidR="003210EE" w:rsidRPr="002D487A">
        <w:rPr>
          <w:rFonts w:ascii="Times New Roman" w:hAnsi="Times New Roman" w:cs="Times New Roman"/>
        </w:rPr>
        <w:t xml:space="preserve"> </w:t>
      </w:r>
      <w:r w:rsidRPr="002D487A">
        <w:rPr>
          <w:rFonts w:ascii="Times New Roman" w:hAnsi="Times New Roman" w:cs="Times New Roman"/>
        </w:rPr>
        <w:t>el texto, fue pronunciado al día siguiente del segundo, pues el</w:t>
      </w:r>
      <w:r w:rsidR="003210EE" w:rsidRPr="002D487A">
        <w:rPr>
          <w:rFonts w:ascii="Times New Roman" w:hAnsi="Times New Roman" w:cs="Times New Roman"/>
        </w:rPr>
        <w:t xml:space="preserve"> </w:t>
      </w:r>
      <w:r w:rsidRPr="002D487A">
        <w:rPr>
          <w:rFonts w:ascii="Times New Roman" w:hAnsi="Times New Roman" w:cs="Times New Roman"/>
        </w:rPr>
        <w:t>abad no había explicado adecuadamente un texto de las Escrituras.</w:t>
      </w:r>
      <w:r w:rsidR="00A25EF7" w:rsidRPr="002D487A">
        <w:rPr>
          <w:rFonts w:ascii="Times New Roman" w:hAnsi="Times New Roman" w:cs="Times New Roman"/>
        </w:rPr>
        <w:t xml:space="preserve"> </w:t>
      </w:r>
      <w:r w:rsidRPr="002D487A">
        <w:rPr>
          <w:rFonts w:ascii="Times New Roman" w:hAnsi="Times New Roman" w:cs="Times New Roman"/>
        </w:rPr>
        <w:t>El segundo sermón de la natividad de la Virgen menciona</w:t>
      </w:r>
      <w:r w:rsidR="003210EE" w:rsidRPr="002D487A">
        <w:rPr>
          <w:rFonts w:ascii="Times New Roman" w:hAnsi="Times New Roman" w:cs="Times New Roman"/>
        </w:rPr>
        <w:t xml:space="preserve"> </w:t>
      </w:r>
      <w:r w:rsidRPr="002D487A">
        <w:rPr>
          <w:rFonts w:ascii="Times New Roman" w:hAnsi="Times New Roman" w:cs="Times New Roman"/>
        </w:rPr>
        <w:t>el que había sido predicado el año anterior. A decir</w:t>
      </w:r>
      <w:r w:rsidR="003210EE" w:rsidRPr="002D487A">
        <w:rPr>
          <w:rFonts w:ascii="Times New Roman" w:hAnsi="Times New Roman" w:cs="Times New Roman"/>
        </w:rPr>
        <w:t xml:space="preserve"> </w:t>
      </w:r>
      <w:r w:rsidRPr="002D487A">
        <w:rPr>
          <w:rFonts w:ascii="Times New Roman" w:hAnsi="Times New Roman" w:cs="Times New Roman"/>
        </w:rPr>
        <w:t>verdad, ambos se complementan.</w:t>
      </w:r>
    </w:p>
    <w:p w:rsidR="003210EE"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Pero estas indicaciones tienen poco valor. Sabemos que en el</w:t>
      </w:r>
      <w:r w:rsidR="003210EE" w:rsidRPr="002D487A">
        <w:rPr>
          <w:rFonts w:ascii="Times New Roman" w:hAnsi="Times New Roman" w:cs="Times New Roman"/>
        </w:rPr>
        <w:t xml:space="preserve"> </w:t>
      </w:r>
      <w:r w:rsidRPr="002D487A">
        <w:rPr>
          <w:rFonts w:ascii="Times New Roman" w:hAnsi="Times New Roman" w:cs="Times New Roman"/>
        </w:rPr>
        <w:t>siglo XII el sermón era un género literario al cual podía pertenecer</w:t>
      </w:r>
      <w:r w:rsidR="003210EE" w:rsidRPr="002D487A">
        <w:rPr>
          <w:rFonts w:ascii="Times New Roman" w:hAnsi="Times New Roman" w:cs="Times New Roman"/>
        </w:rPr>
        <w:t xml:space="preserve"> </w:t>
      </w:r>
      <w:r w:rsidRPr="002D487A">
        <w:rPr>
          <w:rFonts w:ascii="Times New Roman" w:hAnsi="Times New Roman" w:cs="Times New Roman"/>
        </w:rPr>
        <w:t>cualquier traba</w:t>
      </w:r>
      <w:r w:rsidR="003210EE" w:rsidRPr="002D487A">
        <w:rPr>
          <w:rFonts w:ascii="Times New Roman" w:hAnsi="Times New Roman" w:cs="Times New Roman"/>
        </w:rPr>
        <w:t>jo destinado a la publicación.</w:t>
      </w:r>
      <w:r w:rsidR="00A25EF7" w:rsidRPr="002D487A">
        <w:rPr>
          <w:rFonts w:ascii="Times New Roman" w:hAnsi="Times New Roman" w:cs="Times New Roman"/>
        </w:rPr>
        <w:t xml:space="preserve"> </w:t>
      </w:r>
      <w:r w:rsidR="00A25EF7" w:rsidRPr="002D487A">
        <w:rPr>
          <w:rStyle w:val="Refdenotaalpie"/>
          <w:rFonts w:ascii="Times New Roman" w:hAnsi="Times New Roman" w:cs="Times New Roman"/>
        </w:rPr>
        <w:footnoteReference w:id="66"/>
      </w:r>
      <w:r w:rsidRPr="002D487A">
        <w:rPr>
          <w:rFonts w:ascii="Times New Roman" w:hAnsi="Times New Roman" w:cs="Times New Roman"/>
        </w:rPr>
        <w:t xml:space="preserve"> La elección</w:t>
      </w:r>
      <w:r w:rsidR="003210EE" w:rsidRPr="002D487A">
        <w:rPr>
          <w:rFonts w:ascii="Times New Roman" w:hAnsi="Times New Roman" w:cs="Times New Roman"/>
        </w:rPr>
        <w:t xml:space="preserve"> </w:t>
      </w:r>
      <w:r w:rsidRPr="002D487A">
        <w:rPr>
          <w:rFonts w:ascii="Times New Roman" w:hAnsi="Times New Roman" w:cs="Times New Roman"/>
        </w:rPr>
        <w:t xml:space="preserve">de esta forma obedece a un </w:t>
      </w:r>
      <w:r w:rsidRPr="002D487A">
        <w:rPr>
          <w:rFonts w:ascii="Times New Roman" w:hAnsi="Times New Roman" w:cs="Times New Roman"/>
        </w:rPr>
        <w:lastRenderedPageBreak/>
        <w:t>artificio literario del que se</w:t>
      </w:r>
      <w:r w:rsidR="003210EE" w:rsidRPr="002D487A">
        <w:rPr>
          <w:rFonts w:ascii="Times New Roman" w:hAnsi="Times New Roman" w:cs="Times New Roman"/>
        </w:rPr>
        <w:t xml:space="preserve"> </w:t>
      </w:r>
      <w:r w:rsidRPr="002D487A">
        <w:rPr>
          <w:rFonts w:ascii="Times New Roman" w:hAnsi="Times New Roman" w:cs="Times New Roman"/>
        </w:rPr>
        <w:t>echaba mano para poder remitirse a las reacciones y al ambiente</w:t>
      </w:r>
      <w:r w:rsidR="003210EE" w:rsidRPr="002D487A">
        <w:rPr>
          <w:rFonts w:ascii="Times New Roman" w:hAnsi="Times New Roman" w:cs="Times New Roman"/>
        </w:rPr>
        <w:t xml:space="preserve"> </w:t>
      </w:r>
      <w:r w:rsidR="00A25EF7" w:rsidRPr="002D487A">
        <w:rPr>
          <w:rFonts w:ascii="Times New Roman" w:hAnsi="Times New Roman" w:cs="Times New Roman"/>
        </w:rPr>
        <w:t>provisto por una audiencia im</w:t>
      </w:r>
      <w:r w:rsidRPr="002D487A">
        <w:rPr>
          <w:rFonts w:ascii="Times New Roman" w:hAnsi="Times New Roman" w:cs="Times New Roman"/>
        </w:rPr>
        <w:t>aginaria.</w:t>
      </w:r>
      <w:r w:rsidR="00A25EF7" w:rsidRPr="002D487A">
        <w:rPr>
          <w:rFonts w:ascii="Times New Roman" w:hAnsi="Times New Roman" w:cs="Times New Roman"/>
        </w:rPr>
        <w:t xml:space="preserve"> </w:t>
      </w:r>
      <w:r w:rsidR="00A25EF7" w:rsidRPr="002D487A">
        <w:rPr>
          <w:rStyle w:val="Refdenotaalpie"/>
          <w:rFonts w:ascii="Times New Roman" w:hAnsi="Times New Roman" w:cs="Times New Roman"/>
        </w:rPr>
        <w:footnoteReference w:id="67"/>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Los sermones de Guerrico difieren de los de san Bernardo</w:t>
      </w:r>
      <w:r w:rsidR="003210EE" w:rsidRPr="002D487A">
        <w:rPr>
          <w:rFonts w:ascii="Times New Roman" w:hAnsi="Times New Roman" w:cs="Times New Roman"/>
        </w:rPr>
        <w:t xml:space="preserve"> </w:t>
      </w:r>
      <w:r w:rsidRPr="002D487A">
        <w:rPr>
          <w:rFonts w:ascii="Times New Roman" w:hAnsi="Times New Roman" w:cs="Times New Roman"/>
        </w:rPr>
        <w:t>y san Elredo en que, tal como los poseemos en su conjunto,</w:t>
      </w:r>
      <w:r w:rsidR="003210EE" w:rsidRPr="002D487A">
        <w:rPr>
          <w:rFonts w:ascii="Times New Roman" w:hAnsi="Times New Roman" w:cs="Times New Roman"/>
        </w:rPr>
        <w:t xml:space="preserve"> </w:t>
      </w:r>
      <w:r w:rsidRPr="002D487A">
        <w:rPr>
          <w:rFonts w:ascii="Times New Roman" w:hAnsi="Times New Roman" w:cs="Times New Roman"/>
        </w:rPr>
        <w:t>pudieron haber sido dirigidos a los monjes en el capítulo. A</w:t>
      </w:r>
      <w:r w:rsidR="003210EE" w:rsidRPr="002D487A">
        <w:rPr>
          <w:rFonts w:ascii="Times New Roman" w:hAnsi="Times New Roman" w:cs="Times New Roman"/>
        </w:rPr>
        <w:t xml:space="preserve"> </w:t>
      </w:r>
      <w:r w:rsidRPr="002D487A">
        <w:rPr>
          <w:rFonts w:ascii="Times New Roman" w:hAnsi="Times New Roman" w:cs="Times New Roman"/>
        </w:rPr>
        <w:t>excepción de algunas referencias</w:t>
      </w:r>
      <w:r w:rsidR="006856DB" w:rsidRPr="002D487A">
        <w:rPr>
          <w:rFonts w:ascii="Times New Roman" w:hAnsi="Times New Roman" w:cs="Times New Roman"/>
        </w:rPr>
        <w:t xml:space="preserve"> a “</w:t>
      </w:r>
      <w:r w:rsidR="003210EE" w:rsidRPr="002D487A">
        <w:rPr>
          <w:rFonts w:ascii="Times New Roman" w:hAnsi="Times New Roman" w:cs="Times New Roman"/>
        </w:rPr>
        <w:t>este tiempo de degeneración</w:t>
      </w:r>
      <w:r w:rsidR="006856DB" w:rsidRPr="002D487A">
        <w:rPr>
          <w:rFonts w:ascii="Times New Roman" w:hAnsi="Times New Roman" w:cs="Times New Roman"/>
        </w:rPr>
        <w:t>”</w:t>
      </w:r>
      <w:r w:rsidRPr="002D487A">
        <w:rPr>
          <w:rFonts w:ascii="Times New Roman" w:hAnsi="Times New Roman" w:cs="Times New Roman"/>
        </w:rPr>
        <w:t>,</w:t>
      </w:r>
      <w:r w:rsidR="003210EE" w:rsidRPr="002D487A">
        <w:rPr>
          <w:rFonts w:ascii="Times New Roman" w:hAnsi="Times New Roman" w:cs="Times New Roman"/>
        </w:rPr>
        <w:t xml:space="preserve"> que </w:t>
      </w:r>
      <w:r w:rsidRPr="002D487A">
        <w:rPr>
          <w:rFonts w:ascii="Times New Roman" w:hAnsi="Times New Roman" w:cs="Times New Roman"/>
        </w:rPr>
        <w:t>eran un lugar común de todos los predicadores,</w:t>
      </w:r>
      <w:r w:rsidR="003210EE" w:rsidRPr="002D487A">
        <w:rPr>
          <w:rFonts w:ascii="Times New Roman" w:hAnsi="Times New Roman" w:cs="Times New Roman"/>
        </w:rPr>
        <w:t xml:space="preserve"> </w:t>
      </w:r>
      <w:r w:rsidR="006856DB" w:rsidRPr="002D487A">
        <w:rPr>
          <w:rFonts w:ascii="Times New Roman" w:hAnsi="Times New Roman" w:cs="Times New Roman"/>
        </w:rPr>
        <w:t xml:space="preserve"> </w:t>
      </w:r>
      <w:r w:rsidR="006856DB" w:rsidRPr="002D487A">
        <w:rPr>
          <w:rStyle w:val="Refdenotaalpie"/>
          <w:rFonts w:ascii="Times New Roman" w:hAnsi="Times New Roman" w:cs="Times New Roman"/>
        </w:rPr>
        <w:footnoteReference w:id="68"/>
      </w:r>
      <w:r w:rsidRPr="002D487A">
        <w:rPr>
          <w:rFonts w:ascii="Times New Roman" w:hAnsi="Times New Roman" w:cs="Times New Roman"/>
        </w:rPr>
        <w:t>no encontramos las terribles denuncias de corrupción en las altas</w:t>
      </w:r>
      <w:r w:rsidR="003210EE" w:rsidRPr="002D487A">
        <w:rPr>
          <w:rFonts w:ascii="Times New Roman" w:hAnsi="Times New Roman" w:cs="Times New Roman"/>
        </w:rPr>
        <w:t xml:space="preserve"> </w:t>
      </w:r>
      <w:r w:rsidRPr="002D487A">
        <w:rPr>
          <w:rFonts w:ascii="Times New Roman" w:hAnsi="Times New Roman" w:cs="Times New Roman"/>
        </w:rPr>
        <w:t xml:space="preserve">esferas ni las </w:t>
      </w:r>
      <w:r w:rsidR="003210EE" w:rsidRPr="002D487A">
        <w:rPr>
          <w:rFonts w:ascii="Times New Roman" w:hAnsi="Times New Roman" w:cs="Times New Roman"/>
        </w:rPr>
        <w:t>digresiones</w:t>
      </w:r>
      <w:r w:rsidRPr="002D487A">
        <w:rPr>
          <w:rFonts w:ascii="Times New Roman" w:hAnsi="Times New Roman" w:cs="Times New Roman"/>
        </w:rPr>
        <w:t xml:space="preserve"> en torno de enredos políticos</w:t>
      </w:r>
      <w:r w:rsidR="003210EE" w:rsidRPr="002D487A">
        <w:rPr>
          <w:rFonts w:ascii="Times New Roman" w:hAnsi="Times New Roman" w:cs="Times New Roman"/>
        </w:rPr>
        <w:t xml:space="preserve"> </w:t>
      </w:r>
      <w:r w:rsidRPr="002D487A">
        <w:rPr>
          <w:rFonts w:ascii="Times New Roman" w:hAnsi="Times New Roman" w:cs="Times New Roman"/>
        </w:rPr>
        <w:t>frecuentes en los ser</w:t>
      </w:r>
      <w:r w:rsidR="003210EE" w:rsidRPr="002D487A">
        <w:rPr>
          <w:rFonts w:ascii="Times New Roman" w:hAnsi="Times New Roman" w:cs="Times New Roman"/>
        </w:rPr>
        <w:t>mones de. B</w:t>
      </w:r>
      <w:r w:rsidR="001C789D" w:rsidRPr="002D487A">
        <w:rPr>
          <w:rFonts w:ascii="Times New Roman" w:hAnsi="Times New Roman" w:cs="Times New Roman"/>
        </w:rPr>
        <w:t xml:space="preserve">ernardo y Elredo. </w:t>
      </w:r>
      <w:r w:rsidR="006856DB" w:rsidRPr="002D487A">
        <w:rPr>
          <w:rStyle w:val="Refdenotaalpie"/>
          <w:rFonts w:ascii="Times New Roman" w:hAnsi="Times New Roman" w:cs="Times New Roman"/>
        </w:rPr>
        <w:footnoteReference w:id="69"/>
      </w:r>
      <w:r w:rsidRPr="002D487A">
        <w:rPr>
          <w:rFonts w:ascii="Times New Roman" w:hAnsi="Times New Roman" w:cs="Times New Roman"/>
        </w:rPr>
        <w:t>Todo en</w:t>
      </w:r>
      <w:r w:rsidR="001C789D" w:rsidRPr="002D487A">
        <w:rPr>
          <w:rFonts w:ascii="Times New Roman" w:hAnsi="Times New Roman" w:cs="Times New Roman"/>
        </w:rPr>
        <w:t xml:space="preserve"> </w:t>
      </w:r>
      <w:r w:rsidRPr="002D487A">
        <w:rPr>
          <w:rFonts w:ascii="Times New Roman" w:hAnsi="Times New Roman" w:cs="Times New Roman"/>
        </w:rPr>
        <w:t>Guerrico es adecuado para la edificación de una comunidad</w:t>
      </w:r>
      <w:r w:rsidR="001C789D" w:rsidRPr="002D487A">
        <w:rPr>
          <w:rFonts w:ascii="Times New Roman" w:hAnsi="Times New Roman" w:cs="Times New Roman"/>
        </w:rPr>
        <w:t xml:space="preserve"> </w:t>
      </w:r>
      <w:r w:rsidRPr="002D487A">
        <w:rPr>
          <w:rFonts w:ascii="Times New Roman" w:hAnsi="Times New Roman" w:cs="Times New Roman"/>
        </w:rPr>
        <w:t>monástica. No podemos decir lo mismo del abad de Claraval,</w:t>
      </w:r>
      <w:r w:rsidR="001C789D" w:rsidRPr="002D487A">
        <w:rPr>
          <w:rFonts w:ascii="Times New Roman" w:hAnsi="Times New Roman" w:cs="Times New Roman"/>
        </w:rPr>
        <w:t xml:space="preserve"> </w:t>
      </w:r>
      <w:r w:rsidRPr="002D487A">
        <w:rPr>
          <w:rFonts w:ascii="Times New Roman" w:hAnsi="Times New Roman" w:cs="Times New Roman"/>
        </w:rPr>
        <w:t>y esta es una razón para pensar que sus sermones constituían</w:t>
      </w:r>
      <w:r w:rsidR="001C789D" w:rsidRPr="002D487A">
        <w:rPr>
          <w:rFonts w:ascii="Times New Roman" w:hAnsi="Times New Roman" w:cs="Times New Roman"/>
        </w:rPr>
        <w:t xml:space="preserve"> una forma de publicación.</w:t>
      </w:r>
      <w:r w:rsidR="006856DB" w:rsidRPr="002D487A">
        <w:rPr>
          <w:rFonts w:ascii="Times New Roman" w:hAnsi="Times New Roman" w:cs="Times New Roman"/>
        </w:rPr>
        <w:t xml:space="preserve"> </w:t>
      </w:r>
      <w:r w:rsidR="006856DB" w:rsidRPr="002D487A">
        <w:rPr>
          <w:rStyle w:val="Refdenotaalpie"/>
          <w:rFonts w:ascii="Times New Roman" w:hAnsi="Times New Roman" w:cs="Times New Roman"/>
        </w:rPr>
        <w:footnoteReference w:id="70"/>
      </w:r>
    </w:p>
    <w:p w:rsidR="004473A9"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Guerrico ofrece aún otros motivos de contraste con los mismos</w:t>
      </w:r>
      <w:r w:rsidR="001C789D" w:rsidRPr="002D487A">
        <w:rPr>
          <w:rFonts w:ascii="Times New Roman" w:hAnsi="Times New Roman" w:cs="Times New Roman"/>
        </w:rPr>
        <w:t xml:space="preserve"> </w:t>
      </w:r>
      <w:r w:rsidRPr="002D487A">
        <w:rPr>
          <w:rFonts w:ascii="Times New Roman" w:hAnsi="Times New Roman" w:cs="Times New Roman"/>
        </w:rPr>
        <w:t>dos abades. Poseemos pruebas considerables de que a lo</w:t>
      </w:r>
      <w:r w:rsidR="001C789D" w:rsidRPr="002D487A">
        <w:rPr>
          <w:rFonts w:ascii="Times New Roman" w:hAnsi="Times New Roman" w:cs="Times New Roman"/>
        </w:rPr>
        <w:t xml:space="preserve"> </w:t>
      </w:r>
      <w:r w:rsidRPr="002D487A">
        <w:rPr>
          <w:rFonts w:ascii="Times New Roman" w:hAnsi="Times New Roman" w:cs="Times New Roman"/>
        </w:rPr>
        <w:t>largo de los años Bernar</w:t>
      </w:r>
      <w:r w:rsidR="001C789D" w:rsidRPr="002D487A">
        <w:rPr>
          <w:rFonts w:ascii="Times New Roman" w:hAnsi="Times New Roman" w:cs="Times New Roman"/>
        </w:rPr>
        <w:t>do revisaba y pulía sus textos,</w:t>
      </w:r>
      <w:r w:rsidRPr="002D487A">
        <w:rPr>
          <w:rFonts w:ascii="Times New Roman" w:hAnsi="Times New Roman" w:cs="Times New Roman"/>
        </w:rPr>
        <w:t xml:space="preserve"> </w:t>
      </w:r>
      <w:r w:rsidR="004473A9" w:rsidRPr="002D487A">
        <w:rPr>
          <w:rStyle w:val="Refdenotaalpie"/>
          <w:rFonts w:ascii="Times New Roman" w:hAnsi="Times New Roman" w:cs="Times New Roman"/>
        </w:rPr>
        <w:footnoteReference w:id="71"/>
      </w:r>
      <w:r w:rsidR="004473A9" w:rsidRPr="002D487A">
        <w:rPr>
          <w:rFonts w:ascii="Times New Roman" w:hAnsi="Times New Roman" w:cs="Times New Roman"/>
        </w:rPr>
        <w:t xml:space="preserve"> </w:t>
      </w:r>
      <w:r w:rsidRPr="002D487A">
        <w:rPr>
          <w:rFonts w:ascii="Times New Roman" w:hAnsi="Times New Roman" w:cs="Times New Roman"/>
        </w:rPr>
        <w:t>y la</w:t>
      </w:r>
      <w:r w:rsidR="001C789D" w:rsidRPr="002D487A">
        <w:rPr>
          <w:rFonts w:ascii="Times New Roman" w:hAnsi="Times New Roman" w:cs="Times New Roman"/>
        </w:rPr>
        <w:t xml:space="preserve"> </w:t>
      </w:r>
      <w:r w:rsidRPr="002D487A">
        <w:rPr>
          <w:rFonts w:ascii="Times New Roman" w:hAnsi="Times New Roman" w:cs="Times New Roman"/>
        </w:rPr>
        <w:t>investigación reciente ha demostrado que Elredo también lo</w:t>
      </w:r>
      <w:r w:rsidR="001C789D" w:rsidRPr="002D487A">
        <w:rPr>
          <w:rFonts w:ascii="Times New Roman" w:hAnsi="Times New Roman" w:cs="Times New Roman"/>
        </w:rPr>
        <w:t xml:space="preserve"> hacía.</w:t>
      </w:r>
      <w:r w:rsidR="00C80200" w:rsidRPr="002D487A">
        <w:rPr>
          <w:rFonts w:ascii="Times New Roman" w:hAnsi="Times New Roman" w:cs="Times New Roman"/>
        </w:rPr>
        <w:t xml:space="preserve"> </w:t>
      </w:r>
      <w:r w:rsidR="00C80200" w:rsidRPr="002D487A">
        <w:rPr>
          <w:rStyle w:val="Refdenotaalpie"/>
          <w:rFonts w:ascii="Times New Roman" w:hAnsi="Times New Roman" w:cs="Times New Roman"/>
        </w:rPr>
        <w:footnoteReference w:id="72"/>
      </w:r>
      <w:r w:rsidRPr="002D487A">
        <w:rPr>
          <w:rFonts w:ascii="Times New Roman" w:hAnsi="Times New Roman" w:cs="Times New Roman"/>
        </w:rPr>
        <w:t xml:space="preserve"> No encontramos tal evidencia en el abad de Igny. Los</w:t>
      </w:r>
      <w:r w:rsidR="001C789D" w:rsidRPr="002D487A">
        <w:rPr>
          <w:rFonts w:ascii="Times New Roman" w:hAnsi="Times New Roman" w:cs="Times New Roman"/>
        </w:rPr>
        <w:t xml:space="preserve"> </w:t>
      </w:r>
      <w:r w:rsidRPr="002D487A">
        <w:rPr>
          <w:rFonts w:ascii="Times New Roman" w:hAnsi="Times New Roman" w:cs="Times New Roman"/>
        </w:rPr>
        <w:t>manuscritos exhiben tres revisiones críticas. Se las distingue</w:t>
      </w:r>
      <w:r w:rsidR="001C789D" w:rsidRPr="002D487A">
        <w:rPr>
          <w:rFonts w:ascii="Times New Roman" w:hAnsi="Times New Roman" w:cs="Times New Roman"/>
        </w:rPr>
        <w:t xml:space="preserve"> </w:t>
      </w:r>
      <w:r w:rsidRPr="002D487A">
        <w:rPr>
          <w:rFonts w:ascii="Times New Roman" w:hAnsi="Times New Roman" w:cs="Times New Roman"/>
        </w:rPr>
        <w:t>claramente, pero, con una sola excepción, las v</w:t>
      </w:r>
      <w:r w:rsidR="004473A9" w:rsidRPr="002D487A">
        <w:rPr>
          <w:rFonts w:ascii="Times New Roman" w:hAnsi="Times New Roman" w:cs="Times New Roman"/>
        </w:rPr>
        <w:t>ariantes son mínimas.</w:t>
      </w:r>
      <w:r w:rsidR="00C80200" w:rsidRPr="002D487A">
        <w:rPr>
          <w:rFonts w:ascii="Times New Roman" w:hAnsi="Times New Roman" w:cs="Times New Roman"/>
        </w:rPr>
        <w:t xml:space="preserve"> </w:t>
      </w:r>
      <w:r w:rsidR="00C80200" w:rsidRPr="002D487A">
        <w:rPr>
          <w:rStyle w:val="Refdenotaalpie"/>
          <w:rFonts w:ascii="Times New Roman" w:hAnsi="Times New Roman" w:cs="Times New Roman"/>
        </w:rPr>
        <w:footnoteReference w:id="73"/>
      </w:r>
      <w:r w:rsidR="004473A9" w:rsidRPr="002D487A">
        <w:rPr>
          <w:rFonts w:ascii="Times New Roman" w:hAnsi="Times New Roman" w:cs="Times New Roman"/>
        </w:rPr>
        <w:t xml:space="preserve"> Es probable que sólo la primera versión haya sido realizada por Guerrico. Aunque aparezcan una serie de variantes dentro de ella, éstas no constituyen prueba de que el a</w:t>
      </w:r>
      <w:r w:rsidR="00C80200" w:rsidRPr="002D487A">
        <w:rPr>
          <w:rFonts w:ascii="Times New Roman" w:hAnsi="Times New Roman" w:cs="Times New Roman"/>
        </w:rPr>
        <w:t>utor las revisara por sí mismo.</w:t>
      </w:r>
      <w:r w:rsidR="00C80200" w:rsidRPr="002D487A">
        <w:rPr>
          <w:rStyle w:val="Refdenotaalpie"/>
          <w:rFonts w:ascii="Times New Roman" w:hAnsi="Times New Roman" w:cs="Times New Roman"/>
        </w:rPr>
        <w:footnoteReference w:id="74"/>
      </w:r>
      <w:r w:rsidR="004473A9" w:rsidRPr="002D487A">
        <w:rPr>
          <w:rFonts w:ascii="Times New Roman" w:hAnsi="Times New Roman" w:cs="Times New Roman"/>
        </w:rPr>
        <w:t xml:space="preserve"> En realidad, la idea de que los sermones son composiciones literarias elaboradas durante largo tiempo no está basada en ninguna evidencia manuscrita.</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Si alguien quisiera sostener que se trata de </w:t>
      </w:r>
      <w:r w:rsidR="00210E6F" w:rsidRPr="002D487A">
        <w:rPr>
          <w:rFonts w:ascii="Times New Roman" w:hAnsi="Times New Roman" w:cs="Times New Roman"/>
        </w:rPr>
        <w:t>“</w:t>
      </w:r>
      <w:r w:rsidRPr="002D487A">
        <w:rPr>
          <w:rFonts w:ascii="Times New Roman" w:hAnsi="Times New Roman" w:cs="Times New Roman"/>
        </w:rPr>
        <w:t>sermones en</w:t>
      </w:r>
      <w:r w:rsidR="001C789D" w:rsidRPr="002D487A">
        <w:rPr>
          <w:rFonts w:ascii="Times New Roman" w:hAnsi="Times New Roman" w:cs="Times New Roman"/>
        </w:rPr>
        <w:t xml:space="preserve"> vivo</w:t>
      </w:r>
      <w:r w:rsidR="00210E6F" w:rsidRPr="002D487A">
        <w:rPr>
          <w:rFonts w:ascii="Times New Roman" w:hAnsi="Times New Roman" w:cs="Times New Roman"/>
        </w:rPr>
        <w:t>”</w:t>
      </w:r>
      <w:r w:rsidRPr="002D487A">
        <w:rPr>
          <w:rFonts w:ascii="Times New Roman" w:hAnsi="Times New Roman" w:cs="Times New Roman"/>
        </w:rPr>
        <w:t>, podría argumentar que corresponden exactamente a los</w:t>
      </w:r>
      <w:r w:rsidR="001C789D" w:rsidRPr="002D487A">
        <w:rPr>
          <w:rFonts w:ascii="Times New Roman" w:hAnsi="Times New Roman" w:cs="Times New Roman"/>
        </w:rPr>
        <w:t xml:space="preserve"> </w:t>
      </w:r>
      <w:r w:rsidRPr="002D487A">
        <w:rPr>
          <w:rFonts w:ascii="Times New Roman" w:hAnsi="Times New Roman" w:cs="Times New Roman"/>
        </w:rPr>
        <w:t>días en que, de acuerdo con las costumbres cistercienses de la</w:t>
      </w:r>
      <w:r w:rsidR="001C789D" w:rsidRPr="002D487A">
        <w:rPr>
          <w:rFonts w:ascii="Times New Roman" w:hAnsi="Times New Roman" w:cs="Times New Roman"/>
        </w:rPr>
        <w:t xml:space="preserve"> </w:t>
      </w:r>
      <w:r w:rsidRPr="002D487A">
        <w:rPr>
          <w:rFonts w:ascii="Times New Roman" w:hAnsi="Times New Roman" w:cs="Times New Roman"/>
        </w:rPr>
        <w:t>época, de</w:t>
      </w:r>
      <w:r w:rsidR="00210E6F" w:rsidRPr="002D487A">
        <w:rPr>
          <w:rFonts w:ascii="Times New Roman" w:hAnsi="Times New Roman" w:cs="Times New Roman"/>
        </w:rPr>
        <w:t xml:space="preserve">bía predicarse en el capítulo. </w:t>
      </w:r>
      <w:r w:rsidR="00210E6F" w:rsidRPr="002D487A">
        <w:rPr>
          <w:rStyle w:val="Refdenotaalpie"/>
          <w:rFonts w:ascii="Times New Roman" w:hAnsi="Times New Roman" w:cs="Times New Roman"/>
        </w:rPr>
        <w:footnoteReference w:id="75"/>
      </w:r>
      <w:r w:rsidRPr="002D487A">
        <w:rPr>
          <w:rFonts w:ascii="Times New Roman" w:hAnsi="Times New Roman" w:cs="Times New Roman"/>
        </w:rPr>
        <w:t xml:space="preserve"> Todos estos días están</w:t>
      </w:r>
      <w:r w:rsidR="001C789D" w:rsidRPr="002D487A">
        <w:rPr>
          <w:rFonts w:ascii="Times New Roman" w:hAnsi="Times New Roman" w:cs="Times New Roman"/>
        </w:rPr>
        <w:t xml:space="preserve"> </w:t>
      </w:r>
      <w:r w:rsidRPr="002D487A">
        <w:rPr>
          <w:rFonts w:ascii="Times New Roman" w:hAnsi="Times New Roman" w:cs="Times New Roman"/>
        </w:rPr>
        <w:t>representados, excepto la festividad de la dedicación de la iglesia;</w:t>
      </w:r>
      <w:r w:rsidR="001C789D" w:rsidRPr="002D487A">
        <w:rPr>
          <w:rFonts w:ascii="Times New Roman" w:hAnsi="Times New Roman" w:cs="Times New Roman"/>
        </w:rPr>
        <w:t xml:space="preserve"> </w:t>
      </w:r>
      <w:r w:rsidRPr="002D487A">
        <w:rPr>
          <w:rFonts w:ascii="Times New Roman" w:hAnsi="Times New Roman" w:cs="Times New Roman"/>
        </w:rPr>
        <w:t>esta omisión es difícil de explicar, porque la iglesia de</w:t>
      </w:r>
      <w:r w:rsidR="001C789D" w:rsidRPr="002D487A">
        <w:rPr>
          <w:rFonts w:ascii="Times New Roman" w:hAnsi="Times New Roman" w:cs="Times New Roman"/>
        </w:rPr>
        <w:t xml:space="preserve"> </w:t>
      </w:r>
      <w:r w:rsidRPr="002D487A">
        <w:rPr>
          <w:rFonts w:ascii="Times New Roman" w:hAnsi="Times New Roman" w:cs="Times New Roman"/>
        </w:rPr>
        <w:t>Igny había sido dedicada ocho años antes de la llegada de</w:t>
      </w:r>
      <w:r w:rsidR="001C789D" w:rsidRPr="002D487A">
        <w:rPr>
          <w:rFonts w:ascii="Times New Roman" w:hAnsi="Times New Roman" w:cs="Times New Roman"/>
        </w:rPr>
        <w:t xml:space="preserve"> </w:t>
      </w:r>
      <w:r w:rsidRPr="002D487A">
        <w:rPr>
          <w:rFonts w:ascii="Times New Roman" w:hAnsi="Times New Roman" w:cs="Times New Roman"/>
        </w:rPr>
        <w:t>Guerrico. Además de los sermones prescritos por los Usos, tenemos</w:t>
      </w:r>
      <w:r w:rsidR="001C789D" w:rsidRPr="002D487A">
        <w:rPr>
          <w:rFonts w:ascii="Times New Roman" w:hAnsi="Times New Roman" w:cs="Times New Roman"/>
        </w:rPr>
        <w:t xml:space="preserve"> </w:t>
      </w:r>
      <w:r w:rsidRPr="002D487A">
        <w:rPr>
          <w:rFonts w:ascii="Times New Roman" w:hAnsi="Times New Roman" w:cs="Times New Roman"/>
        </w:rPr>
        <w:t>dos para cuaresma y uno para las rogativas.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b/>
          <w:bCs/>
        </w:rPr>
      </w:pPr>
      <w:r w:rsidRPr="002D487A">
        <w:rPr>
          <w:rFonts w:ascii="Times New Roman" w:hAnsi="Times New Roman" w:cs="Times New Roman"/>
        </w:rPr>
        <w:t>Por otro lado, puede argumentarse que, tal como han llegado</w:t>
      </w:r>
      <w:r w:rsidR="001C789D" w:rsidRPr="002D487A">
        <w:rPr>
          <w:rFonts w:ascii="Times New Roman" w:hAnsi="Times New Roman" w:cs="Times New Roman"/>
        </w:rPr>
        <w:t xml:space="preserve"> </w:t>
      </w:r>
      <w:r w:rsidRPr="002D487A">
        <w:rPr>
          <w:rFonts w:ascii="Times New Roman" w:hAnsi="Times New Roman" w:cs="Times New Roman"/>
        </w:rPr>
        <w:t>a nuestras manos, los sermones constituyen un trabajo de acabada</w:t>
      </w:r>
      <w:r w:rsidR="001C789D" w:rsidRPr="002D487A">
        <w:rPr>
          <w:rFonts w:ascii="Times New Roman" w:hAnsi="Times New Roman" w:cs="Times New Roman"/>
        </w:rPr>
        <w:t xml:space="preserve"> </w:t>
      </w:r>
      <w:r w:rsidRPr="002D487A">
        <w:rPr>
          <w:rFonts w:ascii="Times New Roman" w:hAnsi="Times New Roman" w:cs="Times New Roman"/>
        </w:rPr>
        <w:t xml:space="preserve">elegancia literaria. No </w:t>
      </w:r>
      <w:r w:rsidR="001C789D" w:rsidRPr="002D487A">
        <w:rPr>
          <w:rFonts w:ascii="Times New Roman" w:hAnsi="Times New Roman" w:cs="Times New Roman"/>
        </w:rPr>
        <w:t>nos es difícil imaginar que Gue</w:t>
      </w:r>
      <w:r w:rsidRPr="002D487A">
        <w:rPr>
          <w:rFonts w:ascii="Times New Roman" w:hAnsi="Times New Roman" w:cs="Times New Roman"/>
        </w:rPr>
        <w:t>rrico haya pronunciado estos párrafos ante su comunidad; pero</w:t>
      </w:r>
      <w:r w:rsidR="001C789D" w:rsidRPr="002D487A">
        <w:rPr>
          <w:rFonts w:ascii="Times New Roman" w:hAnsi="Times New Roman" w:cs="Times New Roman"/>
        </w:rPr>
        <w:t xml:space="preserve"> </w:t>
      </w:r>
      <w:r w:rsidRPr="002D487A">
        <w:rPr>
          <w:rFonts w:ascii="Times New Roman" w:hAnsi="Times New Roman" w:cs="Times New Roman"/>
        </w:rPr>
        <w:t>no en la forma en que nos han llegado. A nuestro juicio, para</w:t>
      </w:r>
      <w:r w:rsidR="001C789D" w:rsidRPr="002D487A">
        <w:rPr>
          <w:rFonts w:ascii="Times New Roman" w:hAnsi="Times New Roman" w:cs="Times New Roman"/>
        </w:rPr>
        <w:t xml:space="preserve"> </w:t>
      </w:r>
      <w:r w:rsidRPr="002D487A">
        <w:rPr>
          <w:rFonts w:ascii="Times New Roman" w:hAnsi="Times New Roman" w:cs="Times New Roman"/>
        </w:rPr>
        <w:t>que un predicador mantenga el interés de su auditorio sus</w:t>
      </w:r>
      <w:r w:rsidR="001C789D" w:rsidRPr="002D487A">
        <w:rPr>
          <w:rFonts w:ascii="Times New Roman" w:hAnsi="Times New Roman" w:cs="Times New Roman"/>
        </w:rPr>
        <w:t xml:space="preserve"> </w:t>
      </w:r>
      <w:r w:rsidR="00210E6F" w:rsidRPr="002D487A">
        <w:rPr>
          <w:rFonts w:ascii="Times New Roman" w:hAnsi="Times New Roman" w:cs="Times New Roman"/>
        </w:rPr>
        <w:t>expresiones deb</w:t>
      </w:r>
      <w:r w:rsidRPr="002D487A">
        <w:rPr>
          <w:rFonts w:ascii="Times New Roman" w:hAnsi="Times New Roman" w:cs="Times New Roman"/>
        </w:rPr>
        <w:t>en tener cierta espontaneidad. Aunque se haya</w:t>
      </w:r>
      <w:r w:rsidR="001C789D" w:rsidRPr="002D487A">
        <w:rPr>
          <w:rFonts w:ascii="Times New Roman" w:hAnsi="Times New Roman" w:cs="Times New Roman"/>
        </w:rPr>
        <w:t xml:space="preserve"> </w:t>
      </w:r>
      <w:r w:rsidR="002D487A">
        <w:rPr>
          <w:rFonts w:ascii="Times New Roman" w:hAnsi="Times New Roman" w:cs="Times New Roman"/>
        </w:rPr>
        <w:t>elegido con cui</w:t>
      </w:r>
      <w:r w:rsidRPr="002D487A">
        <w:rPr>
          <w:rFonts w:ascii="Times New Roman" w:hAnsi="Times New Roman" w:cs="Times New Roman"/>
        </w:rPr>
        <w:t>dado las ideas, por lo menos los detalles de la</w:t>
      </w:r>
      <w:r w:rsidR="001C789D" w:rsidRPr="002D487A">
        <w:rPr>
          <w:rFonts w:ascii="Times New Roman" w:hAnsi="Times New Roman" w:cs="Times New Roman"/>
        </w:rPr>
        <w:t xml:space="preserve"> </w:t>
      </w:r>
      <w:r w:rsidR="00210E6F" w:rsidRPr="002D487A">
        <w:rPr>
          <w:rFonts w:ascii="Times New Roman" w:hAnsi="Times New Roman" w:cs="Times New Roman"/>
        </w:rPr>
        <w:t>expresión deben ser im</w:t>
      </w:r>
      <w:r w:rsidRPr="002D487A">
        <w:rPr>
          <w:rFonts w:ascii="Times New Roman" w:hAnsi="Times New Roman" w:cs="Times New Roman"/>
        </w:rPr>
        <w:t>provisados. Si encontramos el equilibrio,</w:t>
      </w:r>
      <w:r w:rsidR="001C789D" w:rsidRPr="002D487A">
        <w:rPr>
          <w:rFonts w:ascii="Times New Roman" w:hAnsi="Times New Roman" w:cs="Times New Roman"/>
        </w:rPr>
        <w:t xml:space="preserve"> </w:t>
      </w:r>
      <w:r w:rsidRPr="002D487A">
        <w:rPr>
          <w:rFonts w:ascii="Times New Roman" w:hAnsi="Times New Roman" w:cs="Times New Roman"/>
        </w:rPr>
        <w:t xml:space="preserve">la paronomasia y el </w:t>
      </w:r>
      <w:r w:rsidR="00210E6F" w:rsidRPr="002D487A">
        <w:rPr>
          <w:rFonts w:ascii="Times New Roman" w:hAnsi="Times New Roman" w:cs="Times New Roman"/>
        </w:rPr>
        <w:t>ri</w:t>
      </w:r>
      <w:r w:rsidRPr="002D487A">
        <w:rPr>
          <w:rFonts w:ascii="Times New Roman" w:hAnsi="Times New Roman" w:cs="Times New Roman"/>
        </w:rPr>
        <w:t>tmo estudiados a la perfección, entonces</w:t>
      </w:r>
      <w:r w:rsidR="001C789D" w:rsidRPr="002D487A">
        <w:rPr>
          <w:rFonts w:ascii="Times New Roman" w:hAnsi="Times New Roman" w:cs="Times New Roman"/>
        </w:rPr>
        <w:t xml:space="preserve"> </w:t>
      </w:r>
      <w:r w:rsidRPr="002D487A">
        <w:rPr>
          <w:rFonts w:ascii="Times New Roman" w:hAnsi="Times New Roman" w:cs="Times New Roman"/>
        </w:rPr>
        <w:t>no estamos ante la exposición auténtica. Pero salta a la vista</w:t>
      </w:r>
      <w:r w:rsidR="00EF5768" w:rsidRPr="002D487A">
        <w:rPr>
          <w:rFonts w:ascii="Times New Roman" w:hAnsi="Times New Roman" w:cs="Times New Roman"/>
        </w:rPr>
        <w:t xml:space="preserve"> </w:t>
      </w:r>
      <w:r w:rsidRPr="002D487A">
        <w:rPr>
          <w:rFonts w:ascii="Times New Roman" w:hAnsi="Times New Roman" w:cs="Times New Roman"/>
        </w:rPr>
        <w:t xml:space="preserve">el peligro que corremos de proyectar al siglo </w:t>
      </w:r>
      <w:r w:rsidRPr="002D487A">
        <w:rPr>
          <w:rFonts w:ascii="Times New Roman" w:hAnsi="Times New Roman" w:cs="Times New Roman"/>
          <w:bCs/>
        </w:rPr>
        <w:t xml:space="preserve">XII </w:t>
      </w:r>
      <w:r w:rsidRPr="002D487A">
        <w:rPr>
          <w:rFonts w:ascii="Times New Roman" w:hAnsi="Times New Roman" w:cs="Times New Roman"/>
        </w:rPr>
        <w:t>nuestras ideas</w:t>
      </w:r>
      <w:r w:rsidR="00EF5768" w:rsidRPr="002D487A">
        <w:rPr>
          <w:rFonts w:ascii="Times New Roman" w:hAnsi="Times New Roman" w:cs="Times New Roman"/>
        </w:rPr>
        <w:t xml:space="preserve"> </w:t>
      </w:r>
      <w:r w:rsidRPr="002D487A">
        <w:rPr>
          <w:rFonts w:ascii="Times New Roman" w:hAnsi="Times New Roman" w:cs="Times New Roman"/>
        </w:rPr>
        <w:t xml:space="preserve">y preferencias del siglo </w:t>
      </w:r>
      <w:r w:rsidRPr="002D487A">
        <w:rPr>
          <w:rFonts w:ascii="Times New Roman" w:hAnsi="Times New Roman" w:cs="Times New Roman"/>
          <w:bCs/>
        </w:rPr>
        <w:t>XX.</w:t>
      </w:r>
    </w:p>
    <w:p w:rsidR="006F0C76" w:rsidRPr="002D487A" w:rsidRDefault="00210E6F"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Hemos de</w:t>
      </w:r>
      <w:r w:rsidR="00EF5768" w:rsidRPr="002D487A">
        <w:rPr>
          <w:rFonts w:ascii="Times New Roman" w:hAnsi="Times New Roman" w:cs="Times New Roman"/>
        </w:rPr>
        <w:t xml:space="preserve"> suponer que G</w:t>
      </w:r>
      <w:r w:rsidR="006F0C76" w:rsidRPr="002D487A">
        <w:rPr>
          <w:rFonts w:ascii="Times New Roman" w:hAnsi="Times New Roman" w:cs="Times New Roman"/>
        </w:rPr>
        <w:t xml:space="preserve">uerrico dirigió la palabra a su </w:t>
      </w:r>
      <w:r w:rsidRPr="002D487A">
        <w:rPr>
          <w:rFonts w:ascii="Times New Roman" w:hAnsi="Times New Roman" w:cs="Times New Roman"/>
        </w:rPr>
        <w:t>comunidad</w:t>
      </w:r>
      <w:r w:rsidR="006F0C76" w:rsidRPr="002D487A">
        <w:rPr>
          <w:rFonts w:ascii="Times New Roman" w:hAnsi="Times New Roman" w:cs="Times New Roman"/>
        </w:rPr>
        <w:t>,</w:t>
      </w:r>
      <w:r w:rsidR="00EF5768" w:rsidRPr="002D487A">
        <w:rPr>
          <w:rFonts w:ascii="Times New Roman" w:hAnsi="Times New Roman" w:cs="Times New Roman"/>
        </w:rPr>
        <w:t xml:space="preserve"> </w:t>
      </w:r>
      <w:r w:rsidRPr="002D487A">
        <w:rPr>
          <w:rFonts w:ascii="Times New Roman" w:hAnsi="Times New Roman" w:cs="Times New Roman"/>
        </w:rPr>
        <w:t xml:space="preserve">si </w:t>
      </w:r>
      <w:r w:rsidR="006F0C76" w:rsidRPr="002D487A">
        <w:rPr>
          <w:rFonts w:ascii="Times New Roman" w:hAnsi="Times New Roman" w:cs="Times New Roman"/>
        </w:rPr>
        <w:t xml:space="preserve">no todos los </w:t>
      </w:r>
      <w:r w:rsidRPr="002D487A">
        <w:rPr>
          <w:rFonts w:ascii="Times New Roman" w:hAnsi="Times New Roman" w:cs="Times New Roman"/>
        </w:rPr>
        <w:t>días</w:t>
      </w:r>
      <w:r w:rsidR="006F0C76" w:rsidRPr="002D487A">
        <w:rPr>
          <w:rFonts w:ascii="Times New Roman" w:hAnsi="Times New Roman" w:cs="Times New Roman"/>
        </w:rPr>
        <w:t xml:space="preserve"> a que se refieren sus sermones,</w:t>
      </w:r>
      <w:r w:rsidR="00EF5768" w:rsidRPr="002D487A">
        <w:rPr>
          <w:rFonts w:ascii="Times New Roman" w:hAnsi="Times New Roman" w:cs="Times New Roman"/>
        </w:rPr>
        <w:t xml:space="preserve"> </w:t>
      </w:r>
      <w:r w:rsidR="006F0C76" w:rsidRPr="002D487A">
        <w:rPr>
          <w:rFonts w:ascii="Times New Roman" w:hAnsi="Times New Roman" w:cs="Times New Roman"/>
        </w:rPr>
        <w:t>al menos sí la mayoría de ellos. Pero si el abad ha elaborado al</w:t>
      </w:r>
      <w:r w:rsidR="00EF5768" w:rsidRPr="002D487A">
        <w:rPr>
          <w:rFonts w:ascii="Times New Roman" w:hAnsi="Times New Roman" w:cs="Times New Roman"/>
        </w:rPr>
        <w:t xml:space="preserve"> </w:t>
      </w:r>
      <w:r w:rsidRPr="002D487A">
        <w:rPr>
          <w:rFonts w:ascii="Times New Roman" w:hAnsi="Times New Roman" w:cs="Times New Roman"/>
        </w:rPr>
        <w:t>mismo tiempo un conjun</w:t>
      </w:r>
      <w:r w:rsidR="006F0C76" w:rsidRPr="002D487A">
        <w:rPr>
          <w:rFonts w:ascii="Times New Roman" w:hAnsi="Times New Roman" w:cs="Times New Roman"/>
        </w:rPr>
        <w:t>to de sermones que constituye una</w:t>
      </w:r>
      <w:r w:rsidR="00EF5768" w:rsidRPr="002D487A">
        <w:rPr>
          <w:rFonts w:ascii="Times New Roman" w:hAnsi="Times New Roman" w:cs="Times New Roman"/>
        </w:rPr>
        <w:t xml:space="preserve"> </w:t>
      </w:r>
      <w:r w:rsidRPr="002D487A">
        <w:rPr>
          <w:rFonts w:ascii="Times New Roman" w:hAnsi="Times New Roman" w:cs="Times New Roman"/>
        </w:rPr>
        <w:t>composición literaria refin</w:t>
      </w:r>
      <w:r w:rsidR="006F0C76" w:rsidRPr="002D487A">
        <w:rPr>
          <w:rFonts w:ascii="Times New Roman" w:hAnsi="Times New Roman" w:cs="Times New Roman"/>
        </w:rPr>
        <w:t>ada, podríamos arriesgar que éstos</w:t>
      </w:r>
      <w:r w:rsidR="00EF5768" w:rsidRPr="002D487A">
        <w:rPr>
          <w:rFonts w:ascii="Times New Roman" w:hAnsi="Times New Roman" w:cs="Times New Roman"/>
        </w:rPr>
        <w:t xml:space="preserve"> </w:t>
      </w:r>
      <w:r w:rsidR="006F0C76" w:rsidRPr="002D487A">
        <w:rPr>
          <w:rFonts w:ascii="Times New Roman" w:hAnsi="Times New Roman" w:cs="Times New Roman"/>
        </w:rPr>
        <w:t>corresponden notablemente, quizás hasta en el contenido a lo</w:t>
      </w:r>
      <w:r w:rsidR="00EF5768" w:rsidRPr="002D487A">
        <w:rPr>
          <w:rFonts w:ascii="Times New Roman" w:hAnsi="Times New Roman" w:cs="Times New Roman"/>
        </w:rPr>
        <w:t xml:space="preserve"> </w:t>
      </w:r>
      <w:r w:rsidR="006F0C76" w:rsidRPr="002D487A">
        <w:rPr>
          <w:rFonts w:ascii="Times New Roman" w:hAnsi="Times New Roman" w:cs="Times New Roman"/>
        </w:rPr>
        <w:t xml:space="preserve">que haya predicado. El recopilador del </w:t>
      </w:r>
      <w:r w:rsidRPr="002D487A">
        <w:rPr>
          <w:rFonts w:ascii="Times New Roman" w:hAnsi="Times New Roman" w:cs="Times New Roman"/>
          <w:i/>
          <w:iCs/>
        </w:rPr>
        <w:t>Exordium Magnu</w:t>
      </w:r>
      <w:r w:rsidR="006F0C76" w:rsidRPr="002D487A">
        <w:rPr>
          <w:rFonts w:ascii="Times New Roman" w:hAnsi="Times New Roman" w:cs="Times New Roman"/>
          <w:i/>
          <w:iCs/>
        </w:rPr>
        <w:t xml:space="preserve">n </w:t>
      </w:r>
      <w:r w:rsidR="006F0C76" w:rsidRPr="002D487A">
        <w:rPr>
          <w:rFonts w:ascii="Times New Roman" w:hAnsi="Times New Roman" w:cs="Times New Roman"/>
        </w:rPr>
        <w:t>era</w:t>
      </w:r>
      <w:r w:rsidR="00EF5768" w:rsidRPr="002D487A">
        <w:rPr>
          <w:rFonts w:ascii="Times New Roman" w:hAnsi="Times New Roman" w:cs="Times New Roman"/>
        </w:rPr>
        <w:t xml:space="preserve"> </w:t>
      </w:r>
      <w:r w:rsidRPr="002D487A">
        <w:rPr>
          <w:rFonts w:ascii="Times New Roman" w:hAnsi="Times New Roman" w:cs="Times New Roman"/>
        </w:rPr>
        <w:t>contem</w:t>
      </w:r>
      <w:r w:rsidR="006F0C76" w:rsidRPr="002D487A">
        <w:rPr>
          <w:rFonts w:ascii="Times New Roman" w:hAnsi="Times New Roman" w:cs="Times New Roman"/>
        </w:rPr>
        <w:t>poráneo de Guerrico; él habrá conocido el procedimiento</w:t>
      </w:r>
      <w:r w:rsidR="00EF5768" w:rsidRPr="002D487A">
        <w:rPr>
          <w:rFonts w:ascii="Times New Roman" w:hAnsi="Times New Roman" w:cs="Times New Roman"/>
        </w:rPr>
        <w:t xml:space="preserve"> </w:t>
      </w:r>
      <w:r w:rsidR="006F0C76" w:rsidRPr="002D487A">
        <w:rPr>
          <w:rFonts w:ascii="Times New Roman" w:hAnsi="Times New Roman" w:cs="Times New Roman"/>
        </w:rPr>
        <w:t xml:space="preserve">habitual. </w:t>
      </w:r>
      <w:r w:rsidRPr="002D487A">
        <w:rPr>
          <w:rFonts w:ascii="Times New Roman" w:hAnsi="Times New Roman" w:cs="Times New Roman"/>
        </w:rPr>
        <w:t>Con lo que contamos es con ese “libro de sermones”</w:t>
      </w:r>
      <w:r w:rsidR="006F0C76" w:rsidRPr="002D487A">
        <w:rPr>
          <w:rFonts w:ascii="Times New Roman" w:hAnsi="Times New Roman" w:cs="Times New Roman"/>
        </w:rPr>
        <w:t xml:space="preserve"> que Guerrico escrib</w:t>
      </w:r>
      <w:r w:rsidR="000303AD" w:rsidRPr="002D487A">
        <w:rPr>
          <w:rFonts w:ascii="Times New Roman" w:hAnsi="Times New Roman" w:cs="Times New Roman"/>
        </w:rPr>
        <w:t xml:space="preserve">ió “a pedido” de los suyos. </w:t>
      </w:r>
      <w:r w:rsidR="000303AD" w:rsidRPr="002D487A">
        <w:rPr>
          <w:rStyle w:val="Refdenotaalpie"/>
          <w:rFonts w:ascii="Times New Roman" w:hAnsi="Times New Roman" w:cs="Times New Roman"/>
        </w:rPr>
        <w:footnoteReference w:id="76"/>
      </w:r>
      <w:r w:rsidR="006F0C76" w:rsidRPr="002D487A">
        <w:rPr>
          <w:rFonts w:ascii="Times New Roman" w:hAnsi="Times New Roman" w:cs="Times New Roman"/>
        </w:rPr>
        <w:t xml:space="preserve"> Esto</w:t>
      </w:r>
      <w:r w:rsidR="00EF5768" w:rsidRPr="002D487A">
        <w:rPr>
          <w:rFonts w:ascii="Times New Roman" w:hAnsi="Times New Roman" w:cs="Times New Roman"/>
        </w:rPr>
        <w:t xml:space="preserve"> </w:t>
      </w:r>
      <w:r w:rsidR="000303AD" w:rsidRPr="002D487A">
        <w:rPr>
          <w:rFonts w:ascii="Times New Roman" w:hAnsi="Times New Roman" w:cs="Times New Roman"/>
        </w:rPr>
        <w:t>indi</w:t>
      </w:r>
      <w:r w:rsidR="006F0C76" w:rsidRPr="002D487A">
        <w:rPr>
          <w:rFonts w:ascii="Times New Roman" w:hAnsi="Times New Roman" w:cs="Times New Roman"/>
        </w:rPr>
        <w:t>ca que el libro fue escrito sobre tabletas de cera, dictado</w:t>
      </w:r>
      <w:r w:rsidR="00EF5768" w:rsidRPr="002D487A">
        <w:rPr>
          <w:rFonts w:ascii="Times New Roman" w:hAnsi="Times New Roman" w:cs="Times New Roman"/>
        </w:rPr>
        <w:t xml:space="preserve"> </w:t>
      </w:r>
      <w:r w:rsidR="006F0C76" w:rsidRPr="002D487A">
        <w:rPr>
          <w:rFonts w:ascii="Times New Roman" w:hAnsi="Times New Roman" w:cs="Times New Roman"/>
        </w:rPr>
        <w:t>por el autor a su secretario; una vez que la totalidad del trabajo</w:t>
      </w:r>
      <w:r w:rsidR="00EF5768" w:rsidRPr="002D487A">
        <w:rPr>
          <w:rFonts w:ascii="Times New Roman" w:hAnsi="Times New Roman" w:cs="Times New Roman"/>
        </w:rPr>
        <w:t xml:space="preserve"> </w:t>
      </w:r>
      <w:r w:rsidR="000303AD" w:rsidRPr="002D487A">
        <w:rPr>
          <w:rFonts w:ascii="Times New Roman" w:hAnsi="Times New Roman" w:cs="Times New Roman"/>
        </w:rPr>
        <w:t>haya estado corregid</w:t>
      </w:r>
      <w:r w:rsidR="006F0C76" w:rsidRPr="002D487A">
        <w:rPr>
          <w:rFonts w:ascii="Times New Roman" w:hAnsi="Times New Roman" w:cs="Times New Roman"/>
        </w:rPr>
        <w:t>o,</w:t>
      </w:r>
      <w:r w:rsidR="00EF5768" w:rsidRPr="002D487A">
        <w:rPr>
          <w:rFonts w:ascii="Times New Roman" w:hAnsi="Times New Roman" w:cs="Times New Roman"/>
        </w:rPr>
        <w:t xml:space="preserve"> </w:t>
      </w:r>
      <w:r w:rsidR="006F0C76" w:rsidRPr="002D487A">
        <w:rPr>
          <w:rFonts w:ascii="Times New Roman" w:hAnsi="Times New Roman" w:cs="Times New Roman"/>
        </w:rPr>
        <w:lastRenderedPageBreak/>
        <w:t>se lo habrá transferido a pedazos</w:t>
      </w:r>
      <w:r w:rsidR="00EF5768" w:rsidRPr="002D487A">
        <w:rPr>
          <w:rFonts w:ascii="Times New Roman" w:hAnsi="Times New Roman" w:cs="Times New Roman"/>
        </w:rPr>
        <w:t xml:space="preserve"> </w:t>
      </w:r>
      <w:r w:rsidR="000303AD" w:rsidRPr="002D487A">
        <w:rPr>
          <w:rFonts w:ascii="Times New Roman" w:hAnsi="Times New Roman" w:cs="Times New Roman"/>
        </w:rPr>
        <w:t>de pergamin</w:t>
      </w:r>
      <w:r w:rsidR="006F0C76" w:rsidRPr="002D487A">
        <w:rPr>
          <w:rFonts w:ascii="Times New Roman" w:hAnsi="Times New Roman" w:cs="Times New Roman"/>
        </w:rPr>
        <w:t xml:space="preserve">o </w:t>
      </w:r>
      <w:r w:rsidR="006F0C76" w:rsidRPr="002D487A">
        <w:rPr>
          <w:rFonts w:ascii="Times New Roman" w:hAnsi="Times New Roman" w:cs="Times New Roman"/>
          <w:i/>
          <w:iCs/>
        </w:rPr>
        <w:t>(quaternuli),</w:t>
      </w:r>
      <w:r w:rsidR="000303AD" w:rsidRPr="002D487A">
        <w:rPr>
          <w:rFonts w:ascii="Times New Roman" w:hAnsi="Times New Roman" w:cs="Times New Roman"/>
          <w:i/>
          <w:iCs/>
        </w:rPr>
        <w:t xml:space="preserve"> </w:t>
      </w:r>
      <w:r w:rsidR="000303AD" w:rsidRPr="002D487A">
        <w:rPr>
          <w:rStyle w:val="Refdenotaalpie"/>
          <w:rFonts w:ascii="Times New Roman" w:hAnsi="Times New Roman" w:cs="Times New Roman"/>
          <w:i/>
          <w:iCs/>
        </w:rPr>
        <w:footnoteReference w:id="77"/>
      </w:r>
      <w:r w:rsidR="006F0C76" w:rsidRPr="002D487A">
        <w:rPr>
          <w:rFonts w:ascii="Times New Roman" w:hAnsi="Times New Roman" w:cs="Times New Roman"/>
          <w:i/>
          <w:iCs/>
        </w:rPr>
        <w:t xml:space="preserve"> </w:t>
      </w:r>
      <w:r w:rsidR="006F0C76" w:rsidRPr="002D487A">
        <w:rPr>
          <w:rFonts w:ascii="Times New Roman" w:hAnsi="Times New Roman" w:cs="Times New Roman"/>
        </w:rPr>
        <w:t>Estos no se encuadernaban mientras</w:t>
      </w:r>
      <w:r w:rsidR="00EF5768" w:rsidRPr="002D487A">
        <w:rPr>
          <w:rFonts w:ascii="Times New Roman" w:hAnsi="Times New Roman" w:cs="Times New Roman"/>
        </w:rPr>
        <w:t xml:space="preserve"> </w:t>
      </w:r>
      <w:r w:rsidR="006F0C76" w:rsidRPr="002D487A">
        <w:rPr>
          <w:rFonts w:ascii="Times New Roman" w:hAnsi="Times New Roman" w:cs="Times New Roman"/>
        </w:rPr>
        <w:t>se supu</w:t>
      </w:r>
      <w:r w:rsidR="000303AD" w:rsidRPr="002D487A">
        <w:rPr>
          <w:rFonts w:ascii="Times New Roman" w:hAnsi="Times New Roman" w:cs="Times New Roman"/>
        </w:rPr>
        <w:t xml:space="preserve">siera necesarias otras correcciones. </w:t>
      </w:r>
      <w:r w:rsidR="000303AD" w:rsidRPr="002D487A">
        <w:rPr>
          <w:rStyle w:val="Refdenotaalpie"/>
          <w:rFonts w:ascii="Times New Roman" w:hAnsi="Times New Roman" w:cs="Times New Roman"/>
        </w:rPr>
        <w:footnoteReference w:id="78"/>
      </w:r>
      <w:r w:rsidR="006F0C76" w:rsidRPr="002D487A">
        <w:rPr>
          <w:rFonts w:ascii="Times New Roman" w:hAnsi="Times New Roman" w:cs="Times New Roman"/>
        </w:rPr>
        <w:t xml:space="preserve"> Sin embargo,</w:t>
      </w:r>
      <w:r w:rsidR="00EF5768" w:rsidRPr="002D487A">
        <w:rPr>
          <w:rFonts w:ascii="Times New Roman" w:hAnsi="Times New Roman" w:cs="Times New Roman"/>
        </w:rPr>
        <w:t xml:space="preserve"> </w:t>
      </w:r>
      <w:r w:rsidR="006F0C76" w:rsidRPr="002D487A">
        <w:rPr>
          <w:rFonts w:ascii="Times New Roman" w:hAnsi="Times New Roman" w:cs="Times New Roman"/>
        </w:rPr>
        <w:t>hay razones como para pensar que la obra terminada difería</w:t>
      </w:r>
      <w:r w:rsidR="00EF5768" w:rsidRPr="002D487A">
        <w:rPr>
          <w:rFonts w:ascii="Times New Roman" w:hAnsi="Times New Roman" w:cs="Times New Roman"/>
        </w:rPr>
        <w:t xml:space="preserve"> </w:t>
      </w:r>
      <w:r w:rsidR="006F0C76" w:rsidRPr="002D487A">
        <w:rPr>
          <w:rFonts w:ascii="Times New Roman" w:hAnsi="Times New Roman" w:cs="Times New Roman"/>
        </w:rPr>
        <w:t>muy poco de lo que el abad ha</w:t>
      </w:r>
      <w:r w:rsidR="00EF5768" w:rsidRPr="002D487A">
        <w:rPr>
          <w:rFonts w:ascii="Times New Roman" w:hAnsi="Times New Roman" w:cs="Times New Roman"/>
        </w:rPr>
        <w:t>bía dicho en la sala capitular.</w:t>
      </w:r>
      <w:r w:rsidR="000303AD" w:rsidRPr="002D487A">
        <w:rPr>
          <w:rFonts w:ascii="Times New Roman" w:hAnsi="Times New Roman" w:cs="Times New Roman"/>
        </w:rPr>
        <w:t xml:space="preserve"> </w:t>
      </w:r>
      <w:r w:rsidR="006F0C76" w:rsidRPr="002D487A">
        <w:rPr>
          <w:rFonts w:ascii="Times New Roman" w:hAnsi="Times New Roman" w:cs="Times New Roman"/>
        </w:rPr>
        <w:t xml:space="preserve">Así lo creía Conrado de Eberbach; no parece que fuera </w:t>
      </w:r>
      <w:r w:rsidR="00EF5768" w:rsidRPr="002D487A">
        <w:rPr>
          <w:rFonts w:ascii="Times New Roman" w:hAnsi="Times New Roman" w:cs="Times New Roman"/>
        </w:rPr>
        <w:t xml:space="preserve">otra </w:t>
      </w:r>
      <w:r w:rsidR="006F0C76" w:rsidRPr="002D487A">
        <w:rPr>
          <w:rFonts w:ascii="Times New Roman" w:hAnsi="Times New Roman" w:cs="Times New Roman"/>
        </w:rPr>
        <w:t>su intención cuando e</w:t>
      </w:r>
      <w:r w:rsidR="00A45344" w:rsidRPr="002D487A">
        <w:rPr>
          <w:rFonts w:ascii="Times New Roman" w:hAnsi="Times New Roman" w:cs="Times New Roman"/>
        </w:rPr>
        <w:t>scribía: “</w:t>
      </w:r>
      <w:r w:rsidR="006F0C76" w:rsidRPr="002D487A">
        <w:rPr>
          <w:rFonts w:ascii="Times New Roman" w:hAnsi="Times New Roman" w:cs="Times New Roman"/>
        </w:rPr>
        <w:t>Sus sermones, que había pronunciado</w:t>
      </w:r>
      <w:r w:rsidR="00EF5768" w:rsidRPr="002D487A">
        <w:rPr>
          <w:rFonts w:ascii="Times New Roman" w:hAnsi="Times New Roman" w:cs="Times New Roman"/>
        </w:rPr>
        <w:t xml:space="preserve"> </w:t>
      </w:r>
      <w:r w:rsidR="006F0C76" w:rsidRPr="002D487A">
        <w:rPr>
          <w:rFonts w:ascii="Times New Roman" w:hAnsi="Times New Roman" w:cs="Times New Roman"/>
        </w:rPr>
        <w:t>en la sala capitular en las fiestas principales, fueron</w:t>
      </w:r>
      <w:r w:rsidR="00EF5768" w:rsidRPr="002D487A">
        <w:rPr>
          <w:rFonts w:ascii="Times New Roman" w:hAnsi="Times New Roman" w:cs="Times New Roman"/>
        </w:rPr>
        <w:t xml:space="preserve"> </w:t>
      </w:r>
      <w:r w:rsidR="00A45344" w:rsidRPr="002D487A">
        <w:rPr>
          <w:rFonts w:ascii="Times New Roman" w:hAnsi="Times New Roman" w:cs="Times New Roman"/>
        </w:rPr>
        <w:t xml:space="preserve">conservados </w:t>
      </w:r>
      <w:r w:rsidR="006F0C76" w:rsidRPr="002D487A">
        <w:rPr>
          <w:rFonts w:ascii="Times New Roman" w:hAnsi="Times New Roman" w:cs="Times New Roman"/>
        </w:rPr>
        <w:t>por escrito</w:t>
      </w:r>
      <w:r w:rsidR="00A45344" w:rsidRPr="002D487A">
        <w:rPr>
          <w:rFonts w:ascii="Times New Roman" w:hAnsi="Times New Roman" w:cs="Times New Roman"/>
        </w:rPr>
        <w:t xml:space="preserve"> por el chantre del monasterio.” </w:t>
      </w:r>
      <w:r w:rsidR="00A45344" w:rsidRPr="002D487A">
        <w:rPr>
          <w:rStyle w:val="Refdenotaalpie"/>
          <w:rFonts w:ascii="Times New Roman" w:hAnsi="Times New Roman" w:cs="Times New Roman"/>
        </w:rPr>
        <w:footnoteReference w:id="79"/>
      </w:r>
      <w:r w:rsidR="00A45344" w:rsidRPr="002D487A">
        <w:rPr>
          <w:rFonts w:ascii="Times New Roman" w:hAnsi="Times New Roman" w:cs="Times New Roman"/>
        </w:rPr>
        <w:t xml:space="preserve"> </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No es habitual que se pueda fechar sermones de esta índole.</w:t>
      </w:r>
      <w:r w:rsidR="00DE315A" w:rsidRPr="002D487A">
        <w:rPr>
          <w:rFonts w:ascii="Times New Roman" w:hAnsi="Times New Roman" w:cs="Times New Roman"/>
        </w:rPr>
        <w:t xml:space="preserve"> </w:t>
      </w:r>
      <w:r w:rsidRPr="002D487A">
        <w:rPr>
          <w:rFonts w:ascii="Times New Roman" w:hAnsi="Times New Roman" w:cs="Times New Roman"/>
        </w:rPr>
        <w:t>En el mejor de los casos, la colección de Guerrico nos ofrece</w:t>
      </w:r>
      <w:r w:rsidR="00DE315A" w:rsidRPr="002D487A">
        <w:rPr>
          <w:rFonts w:ascii="Times New Roman" w:hAnsi="Times New Roman" w:cs="Times New Roman"/>
        </w:rPr>
        <w:t xml:space="preserve"> </w:t>
      </w:r>
      <w:r w:rsidRPr="002D487A">
        <w:rPr>
          <w:rFonts w:ascii="Times New Roman" w:hAnsi="Times New Roman" w:cs="Times New Roman"/>
        </w:rPr>
        <w:t>dos probables indicaciones. Al comienzo del tercer sermón· de</w:t>
      </w:r>
      <w:r w:rsidR="00DE315A" w:rsidRPr="002D487A">
        <w:rPr>
          <w:rFonts w:ascii="Times New Roman" w:hAnsi="Times New Roman" w:cs="Times New Roman"/>
        </w:rPr>
        <w:t xml:space="preserve"> </w:t>
      </w:r>
      <w:r w:rsidRPr="002D487A">
        <w:rPr>
          <w:rFonts w:ascii="Times New Roman" w:hAnsi="Times New Roman" w:cs="Times New Roman"/>
        </w:rPr>
        <w:t>san Pedro y san Pablo, el predicador titubea en comentar las</w:t>
      </w:r>
      <w:r w:rsidR="00A45344" w:rsidRPr="002D487A">
        <w:rPr>
          <w:rFonts w:ascii="Times New Roman" w:hAnsi="Times New Roman" w:cs="Times New Roman"/>
        </w:rPr>
        <w:t xml:space="preserve"> </w:t>
      </w:r>
      <w:r w:rsidRPr="002D487A">
        <w:rPr>
          <w:rFonts w:ascii="Times New Roman" w:hAnsi="Times New Roman" w:cs="Times New Roman"/>
        </w:rPr>
        <w:t>palabras</w:t>
      </w:r>
      <w:r w:rsidR="00A45344" w:rsidRPr="002D487A">
        <w:rPr>
          <w:rFonts w:ascii="Times New Roman" w:hAnsi="Times New Roman" w:cs="Times New Roman"/>
        </w:rPr>
        <w:t xml:space="preserve"> “</w:t>
      </w:r>
      <w:r w:rsidRPr="002D487A">
        <w:rPr>
          <w:rFonts w:ascii="Times New Roman" w:hAnsi="Times New Roman" w:cs="Times New Roman"/>
        </w:rPr>
        <w:t>hasta que sople la brisa del día y huyan las sombras</w:t>
      </w:r>
      <w:r w:rsidR="00A45344" w:rsidRPr="002D487A">
        <w:rPr>
          <w:rFonts w:ascii="Times New Roman" w:hAnsi="Times New Roman" w:cs="Times New Roman"/>
        </w:rPr>
        <w:t>”</w:t>
      </w:r>
      <w:r w:rsidRPr="002D487A">
        <w:rPr>
          <w:rFonts w:ascii="Times New Roman" w:hAnsi="Times New Roman" w:cs="Times New Roman"/>
        </w:rPr>
        <w:t>.</w:t>
      </w:r>
      <w:r w:rsidR="00A45344" w:rsidRPr="002D487A">
        <w:rPr>
          <w:rFonts w:ascii="Times New Roman" w:hAnsi="Times New Roman" w:cs="Times New Roman"/>
        </w:rPr>
        <w:t xml:space="preserve"> </w:t>
      </w:r>
      <w:r w:rsidR="00A45344" w:rsidRPr="002D487A">
        <w:rPr>
          <w:rStyle w:val="Refdenotaalpie"/>
          <w:rFonts w:ascii="Times New Roman" w:hAnsi="Times New Roman" w:cs="Times New Roman"/>
        </w:rPr>
        <w:footnoteReference w:id="80"/>
      </w:r>
      <w:r w:rsidRPr="002D487A">
        <w:rPr>
          <w:rFonts w:ascii="Times New Roman" w:hAnsi="Times New Roman" w:cs="Times New Roman"/>
        </w:rPr>
        <w:t xml:space="preserve"> Nos lo expl</w:t>
      </w:r>
      <w:r w:rsidR="00A45344" w:rsidRPr="002D487A">
        <w:rPr>
          <w:rFonts w:ascii="Times New Roman" w:hAnsi="Times New Roman" w:cs="Times New Roman"/>
        </w:rPr>
        <w:t>ica diciendo que san Bernardo –“</w:t>
      </w:r>
      <w:r w:rsidRPr="002D487A">
        <w:rPr>
          <w:rFonts w:ascii="Times New Roman" w:hAnsi="Times New Roman" w:cs="Times New Roman"/>
        </w:rPr>
        <w:t>nuestro</w:t>
      </w:r>
      <w:r w:rsidR="00DE315A" w:rsidRPr="002D487A">
        <w:rPr>
          <w:rFonts w:ascii="Times New Roman" w:hAnsi="Times New Roman" w:cs="Times New Roman"/>
        </w:rPr>
        <w:t xml:space="preserve"> </w:t>
      </w:r>
      <w:r w:rsidRPr="002D487A">
        <w:rPr>
          <w:rFonts w:ascii="Times New Roman" w:hAnsi="Times New Roman" w:cs="Times New Roman"/>
        </w:rPr>
        <w:t>maestro, e</w:t>
      </w:r>
      <w:r w:rsidR="00A45344" w:rsidRPr="002D487A">
        <w:rPr>
          <w:rFonts w:ascii="Times New Roman" w:hAnsi="Times New Roman" w:cs="Times New Roman"/>
        </w:rPr>
        <w:t>l intérprete del Espíritu Santo”</w:t>
      </w:r>
      <w:r w:rsidRPr="002D487A">
        <w:rPr>
          <w:rFonts w:ascii="Times New Roman" w:hAnsi="Times New Roman" w:cs="Times New Roman"/>
        </w:rPr>
        <w:t>- prometió tratarlas</w:t>
      </w:r>
      <w:r w:rsidR="00DE315A" w:rsidRPr="002D487A">
        <w:rPr>
          <w:rFonts w:ascii="Times New Roman" w:hAnsi="Times New Roman" w:cs="Times New Roman"/>
        </w:rPr>
        <w:t xml:space="preserve"> </w:t>
      </w:r>
      <w:r w:rsidRPr="002D487A">
        <w:rPr>
          <w:rFonts w:ascii="Times New Roman" w:hAnsi="Times New Roman" w:cs="Times New Roman"/>
        </w:rPr>
        <w:t>en el transcurso de sus sermones sobre el Cantar de los Cantares.</w:t>
      </w:r>
      <w:r w:rsidR="00A45344" w:rsidRPr="002D487A">
        <w:rPr>
          <w:rFonts w:ascii="Times New Roman" w:hAnsi="Times New Roman" w:cs="Times New Roman"/>
        </w:rPr>
        <w:t xml:space="preserve"> </w:t>
      </w:r>
      <w:r w:rsidRPr="002D487A">
        <w:rPr>
          <w:rFonts w:ascii="Times New Roman" w:hAnsi="Times New Roman" w:cs="Times New Roman"/>
        </w:rPr>
        <w:t xml:space="preserve">El abad de Claraval </w:t>
      </w:r>
      <w:r w:rsidR="00A45344" w:rsidRPr="002D487A">
        <w:rPr>
          <w:rFonts w:ascii="Times New Roman" w:hAnsi="Times New Roman" w:cs="Times New Roman"/>
        </w:rPr>
        <w:t>trató este tema en el sermón 22°</w:t>
      </w:r>
      <w:r w:rsidRPr="002D487A">
        <w:rPr>
          <w:rFonts w:ascii="Times New Roman" w:hAnsi="Times New Roman" w:cs="Times New Roman"/>
        </w:rPr>
        <w:t>,</w:t>
      </w:r>
      <w:r w:rsidR="00DE315A" w:rsidRPr="002D487A">
        <w:rPr>
          <w:rFonts w:ascii="Times New Roman" w:hAnsi="Times New Roman" w:cs="Times New Roman"/>
        </w:rPr>
        <w:t xml:space="preserve"> </w:t>
      </w:r>
      <w:r w:rsidRPr="002D487A">
        <w:rPr>
          <w:rFonts w:ascii="Times New Roman" w:hAnsi="Times New Roman" w:cs="Times New Roman"/>
        </w:rPr>
        <w:t>que probablemente pueda situarse antes de la discusión sobre</w:t>
      </w:r>
      <w:r w:rsidR="00DE315A" w:rsidRPr="002D487A">
        <w:rPr>
          <w:rFonts w:ascii="Times New Roman" w:hAnsi="Times New Roman" w:cs="Times New Roman"/>
        </w:rPr>
        <w:t xml:space="preserve"> </w:t>
      </w:r>
      <w:r w:rsidRPr="002D487A">
        <w:rPr>
          <w:rFonts w:ascii="Times New Roman" w:hAnsi="Times New Roman" w:cs="Times New Roman"/>
        </w:rPr>
        <w:t>la do</w:t>
      </w:r>
      <w:r w:rsidR="00A45344" w:rsidRPr="002D487A">
        <w:rPr>
          <w:rFonts w:ascii="Times New Roman" w:hAnsi="Times New Roman" w:cs="Times New Roman"/>
        </w:rPr>
        <w:t xml:space="preserve">ctrina trinitaria de Gilberto de la Porrée </w:t>
      </w:r>
      <w:r w:rsidRPr="002D487A">
        <w:rPr>
          <w:rFonts w:ascii="Times New Roman" w:hAnsi="Times New Roman" w:cs="Times New Roman"/>
        </w:rPr>
        <w:t>en 1148, pero</w:t>
      </w:r>
      <w:r w:rsidR="00DE315A" w:rsidRPr="002D487A">
        <w:rPr>
          <w:rFonts w:ascii="Times New Roman" w:hAnsi="Times New Roman" w:cs="Times New Roman"/>
        </w:rPr>
        <w:t xml:space="preserve"> </w:t>
      </w:r>
      <w:r w:rsidRPr="002D487A">
        <w:rPr>
          <w:rFonts w:ascii="Times New Roman" w:hAnsi="Times New Roman" w:cs="Times New Roman"/>
        </w:rPr>
        <w:t xml:space="preserve">poco después </w:t>
      </w:r>
      <w:r w:rsidR="00A45344" w:rsidRPr="002D487A">
        <w:rPr>
          <w:rFonts w:ascii="Times New Roman" w:hAnsi="Times New Roman" w:cs="Times New Roman"/>
        </w:rPr>
        <w:t xml:space="preserve">de su viaje a Tolosa, en 1145. </w:t>
      </w:r>
      <w:r w:rsidR="00A45344" w:rsidRPr="002D487A">
        <w:rPr>
          <w:rStyle w:val="Refdenotaalpie"/>
          <w:rFonts w:ascii="Times New Roman" w:hAnsi="Times New Roman" w:cs="Times New Roman"/>
        </w:rPr>
        <w:footnoteReference w:id="81"/>
      </w:r>
      <w:r w:rsidR="00605E74" w:rsidRPr="002D487A">
        <w:rPr>
          <w:rFonts w:ascii="Times New Roman" w:hAnsi="Times New Roman" w:cs="Times New Roman"/>
        </w:rPr>
        <w:t xml:space="preserve"> De este modo, </w:t>
      </w:r>
      <w:r w:rsidRPr="002D487A">
        <w:rPr>
          <w:rFonts w:ascii="Times New Roman" w:hAnsi="Times New Roman" w:cs="Times New Roman"/>
        </w:rPr>
        <w:t>nuestro autor debe de haber escrito su tercer sermón sobre san</w:t>
      </w:r>
      <w:r w:rsidR="00DE315A" w:rsidRPr="002D487A">
        <w:rPr>
          <w:rFonts w:ascii="Times New Roman" w:hAnsi="Times New Roman" w:cs="Times New Roman"/>
        </w:rPr>
        <w:t xml:space="preserve"> </w:t>
      </w:r>
      <w:r w:rsidRPr="002D487A">
        <w:rPr>
          <w:rFonts w:ascii="Times New Roman" w:hAnsi="Times New Roman" w:cs="Times New Roman"/>
        </w:rPr>
        <w:t xml:space="preserve">Pedro y san Pablo </w:t>
      </w:r>
      <w:r w:rsidRPr="002D487A">
        <w:rPr>
          <w:rFonts w:ascii="Times New Roman" w:hAnsi="Times New Roman" w:cs="Times New Roman"/>
          <w:i/>
          <w:iCs/>
        </w:rPr>
        <w:t xml:space="preserve">-Donec aspiret dies </w:t>
      </w:r>
      <w:r w:rsidR="00605E74" w:rsidRPr="002D487A">
        <w:rPr>
          <w:rFonts w:ascii="Times New Roman" w:hAnsi="Times New Roman" w:cs="Times New Roman"/>
        </w:rPr>
        <w:t>[...</w:t>
      </w:r>
      <w:r w:rsidRPr="002D487A">
        <w:rPr>
          <w:rFonts w:ascii="Times New Roman" w:hAnsi="Times New Roman" w:cs="Times New Roman"/>
        </w:rPr>
        <w:t xml:space="preserve">]. </w:t>
      </w:r>
      <w:r w:rsidRPr="002D487A">
        <w:rPr>
          <w:rFonts w:ascii="Times New Roman" w:hAnsi="Times New Roman" w:cs="Times New Roman"/>
          <w:i/>
          <w:iCs/>
        </w:rPr>
        <w:t>Erratis, fratres</w:t>
      </w:r>
      <w:r w:rsidR="00DE315A" w:rsidRPr="002D487A">
        <w:rPr>
          <w:rFonts w:ascii="Times New Roman" w:hAnsi="Times New Roman" w:cs="Times New Roman"/>
          <w:i/>
          <w:iCs/>
        </w:rPr>
        <w:t xml:space="preserve"> </w:t>
      </w:r>
      <w:r w:rsidRPr="002D487A">
        <w:rPr>
          <w:rFonts w:ascii="Times New Roman" w:hAnsi="Times New Roman" w:cs="Times New Roman"/>
          <w:i/>
          <w:iCs/>
        </w:rPr>
        <w:t xml:space="preserve">in me- </w:t>
      </w:r>
      <w:r w:rsidRPr="002D487A">
        <w:rPr>
          <w:rFonts w:ascii="Times New Roman" w:hAnsi="Times New Roman" w:cs="Times New Roman"/>
        </w:rPr>
        <w:t>antes de esa fecha. Puede presentarse contra este argumento</w:t>
      </w:r>
      <w:r w:rsidR="00DE315A" w:rsidRPr="002D487A">
        <w:rPr>
          <w:rFonts w:ascii="Times New Roman" w:hAnsi="Times New Roman" w:cs="Times New Roman"/>
        </w:rPr>
        <w:t xml:space="preserve"> </w:t>
      </w:r>
      <w:r w:rsidRPr="002D487A">
        <w:rPr>
          <w:rFonts w:ascii="Times New Roman" w:hAnsi="Times New Roman" w:cs="Times New Roman"/>
        </w:rPr>
        <w:t>una objeción que no es decisiva. Guerrico trata del texto</w:t>
      </w:r>
      <w:r w:rsidR="00DE315A" w:rsidRPr="002D487A">
        <w:rPr>
          <w:rFonts w:ascii="Times New Roman" w:hAnsi="Times New Roman" w:cs="Times New Roman"/>
        </w:rPr>
        <w:t xml:space="preserve"> </w:t>
      </w:r>
      <w:r w:rsidRPr="002D487A">
        <w:rPr>
          <w:rFonts w:ascii="Times New Roman" w:hAnsi="Times New Roman" w:cs="Times New Roman"/>
        </w:rPr>
        <w:t xml:space="preserve">citado al final del sermón previo, y tal como </w:t>
      </w:r>
      <w:r w:rsidRPr="002D487A">
        <w:rPr>
          <w:rFonts w:ascii="Times New Roman" w:hAnsi="Times New Roman" w:cs="Times New Roman"/>
          <w:iCs/>
        </w:rPr>
        <w:t>se</w:t>
      </w:r>
      <w:r w:rsidRPr="002D487A">
        <w:rPr>
          <w:rFonts w:ascii="Times New Roman" w:hAnsi="Times New Roman" w:cs="Times New Roman"/>
          <w:i/>
          <w:iCs/>
        </w:rPr>
        <w:t xml:space="preserve"> </w:t>
      </w:r>
      <w:r w:rsidRPr="002D487A">
        <w:rPr>
          <w:rFonts w:ascii="Times New Roman" w:hAnsi="Times New Roman" w:cs="Times New Roman"/>
        </w:rPr>
        <w:t>lo encuentra</w:t>
      </w:r>
      <w:r w:rsidR="00DE315A" w:rsidRPr="002D487A">
        <w:rPr>
          <w:rFonts w:ascii="Times New Roman" w:hAnsi="Times New Roman" w:cs="Times New Roman"/>
        </w:rPr>
        <w:t xml:space="preserve"> </w:t>
      </w:r>
      <w:r w:rsidRPr="002D487A">
        <w:rPr>
          <w:rFonts w:ascii="Times New Roman" w:hAnsi="Times New Roman" w:cs="Times New Roman"/>
        </w:rPr>
        <w:t>en el Cantar 4, 6; Bernardo comentó las mismas palabras, pero</w:t>
      </w:r>
      <w:r w:rsidR="00DE315A" w:rsidRPr="002D487A">
        <w:rPr>
          <w:rFonts w:ascii="Times New Roman" w:hAnsi="Times New Roman" w:cs="Times New Roman"/>
        </w:rPr>
        <w:t xml:space="preserve"> </w:t>
      </w:r>
      <w:r w:rsidR="00605E74" w:rsidRPr="002D487A">
        <w:rPr>
          <w:rFonts w:ascii="Times New Roman" w:hAnsi="Times New Roman" w:cs="Times New Roman"/>
        </w:rPr>
        <w:t xml:space="preserve">tomándolas de 2, </w:t>
      </w:r>
      <w:r w:rsidRPr="002D487A">
        <w:rPr>
          <w:rFonts w:ascii="Times New Roman" w:hAnsi="Times New Roman" w:cs="Times New Roman"/>
        </w:rPr>
        <w:t>17.</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Hay otra probable indicación cronológica en el sermón de</w:t>
      </w:r>
      <w:r w:rsidR="00DE315A" w:rsidRPr="002D487A">
        <w:rPr>
          <w:rFonts w:ascii="Times New Roman" w:hAnsi="Times New Roman" w:cs="Times New Roman"/>
        </w:rPr>
        <w:t xml:space="preserve"> </w:t>
      </w:r>
      <w:r w:rsidRPr="002D487A">
        <w:rPr>
          <w:rFonts w:ascii="Times New Roman" w:hAnsi="Times New Roman" w:cs="Times New Roman"/>
        </w:rPr>
        <w:t>rogativas. El abad de Igny da varias interpretaciones de los</w:t>
      </w:r>
      <w:r w:rsidR="00DE315A" w:rsidRPr="002D487A">
        <w:rPr>
          <w:rFonts w:ascii="Times New Roman" w:hAnsi="Times New Roman" w:cs="Times New Roman"/>
        </w:rPr>
        <w:t xml:space="preserve"> </w:t>
      </w:r>
      <w:r w:rsidRPr="002D487A">
        <w:rPr>
          <w:rFonts w:ascii="Times New Roman" w:hAnsi="Times New Roman" w:cs="Times New Roman"/>
        </w:rPr>
        <w:t>tres panes.</w:t>
      </w:r>
      <w:r w:rsidR="00605E74" w:rsidRPr="002D487A">
        <w:rPr>
          <w:rFonts w:ascii="Times New Roman" w:hAnsi="Times New Roman" w:cs="Times New Roman"/>
        </w:rPr>
        <w:t xml:space="preserve"> </w:t>
      </w:r>
      <w:r w:rsidR="00605E74" w:rsidRPr="002D487A">
        <w:rPr>
          <w:rStyle w:val="Refdenotaalpie"/>
          <w:rFonts w:ascii="Times New Roman" w:hAnsi="Times New Roman" w:cs="Times New Roman"/>
        </w:rPr>
        <w:footnoteReference w:id="82"/>
      </w:r>
      <w:r w:rsidRPr="002D487A">
        <w:rPr>
          <w:rFonts w:ascii="Times New Roman" w:hAnsi="Times New Roman" w:cs="Times New Roman"/>
        </w:rPr>
        <w:t xml:space="preserve"> Cuando se refiere al </w:t>
      </w:r>
      <w:r w:rsidR="00605E74" w:rsidRPr="002D487A">
        <w:rPr>
          <w:rFonts w:ascii="Times New Roman" w:hAnsi="Times New Roman" w:cs="Times New Roman"/>
        </w:rPr>
        <w:t>“</w:t>
      </w:r>
      <w:r w:rsidR="00DE315A" w:rsidRPr="002D487A">
        <w:rPr>
          <w:rFonts w:ascii="Times New Roman" w:hAnsi="Times New Roman" w:cs="Times New Roman"/>
        </w:rPr>
        <w:t>atrevimiento inútil del hereje</w:t>
      </w:r>
      <w:r w:rsidR="00605E74" w:rsidRPr="002D487A">
        <w:rPr>
          <w:rFonts w:ascii="Times New Roman" w:hAnsi="Times New Roman" w:cs="Times New Roman"/>
        </w:rPr>
        <w:t>”</w:t>
      </w:r>
      <w:r w:rsidR="00DE315A" w:rsidRPr="002D487A">
        <w:rPr>
          <w:rFonts w:ascii="Times New Roman" w:hAnsi="Times New Roman" w:cs="Times New Roman"/>
        </w:rPr>
        <w:t xml:space="preserve"> </w:t>
      </w:r>
      <w:r w:rsidRPr="002D487A">
        <w:rPr>
          <w:rFonts w:ascii="Times New Roman" w:hAnsi="Times New Roman" w:cs="Times New Roman"/>
        </w:rPr>
        <w:t>que se ha descarriado, tal vez hable de Abelardo; pero la</w:t>
      </w:r>
      <w:r w:rsidR="00DE315A" w:rsidRPr="002D487A">
        <w:rPr>
          <w:rFonts w:ascii="Times New Roman" w:hAnsi="Times New Roman" w:cs="Times New Roman"/>
        </w:rPr>
        <w:t xml:space="preserve"> </w:t>
      </w:r>
      <w:r w:rsidRPr="002D487A">
        <w:rPr>
          <w:rFonts w:ascii="Times New Roman" w:hAnsi="Times New Roman" w:cs="Times New Roman"/>
        </w:rPr>
        <w:t>tendencia de todo el párrafo, circunscrito al misterio de la Trinidad,</w:t>
      </w:r>
      <w:r w:rsidR="00DE315A" w:rsidRPr="002D487A">
        <w:rPr>
          <w:rFonts w:ascii="Times New Roman" w:hAnsi="Times New Roman" w:cs="Times New Roman"/>
        </w:rPr>
        <w:t xml:space="preserve"> </w:t>
      </w:r>
      <w:r w:rsidR="00605E74" w:rsidRPr="002D487A">
        <w:rPr>
          <w:rStyle w:val="Refdenotaalpie"/>
          <w:rFonts w:ascii="Times New Roman" w:hAnsi="Times New Roman" w:cs="Times New Roman"/>
        </w:rPr>
        <w:footnoteReference w:id="83"/>
      </w:r>
      <w:r w:rsidR="00605E74" w:rsidRPr="002D487A">
        <w:rPr>
          <w:rFonts w:ascii="Times New Roman" w:hAnsi="Times New Roman" w:cs="Times New Roman"/>
        </w:rPr>
        <w:t xml:space="preserve"> </w:t>
      </w:r>
      <w:r w:rsidRPr="002D487A">
        <w:rPr>
          <w:rFonts w:ascii="Times New Roman" w:hAnsi="Times New Roman" w:cs="Times New Roman"/>
        </w:rPr>
        <w:t>sugiere con más propiedad a Gilberto de la Porrée. Si</w:t>
      </w:r>
      <w:r w:rsidR="00DE315A" w:rsidRPr="002D487A">
        <w:rPr>
          <w:rFonts w:ascii="Times New Roman" w:hAnsi="Times New Roman" w:cs="Times New Roman"/>
        </w:rPr>
        <w:t xml:space="preserve"> </w:t>
      </w:r>
      <w:r w:rsidRPr="002D487A">
        <w:rPr>
          <w:rFonts w:ascii="Times New Roman" w:hAnsi="Times New Roman" w:cs="Times New Roman"/>
        </w:rPr>
        <w:t>esta última suposición fuera exacta, deberíamos fechar el sermón</w:t>
      </w:r>
      <w:r w:rsidR="00DE315A" w:rsidRPr="002D487A">
        <w:rPr>
          <w:rFonts w:ascii="Times New Roman" w:hAnsi="Times New Roman" w:cs="Times New Roman"/>
        </w:rPr>
        <w:t xml:space="preserve"> </w:t>
      </w:r>
      <w:r w:rsidRPr="002D487A">
        <w:rPr>
          <w:rFonts w:ascii="Times New Roman" w:hAnsi="Times New Roman" w:cs="Times New Roman"/>
        </w:rPr>
        <w:t xml:space="preserve">antes </w:t>
      </w:r>
      <w:r w:rsidR="00DE315A" w:rsidRPr="002D487A">
        <w:rPr>
          <w:rFonts w:ascii="Times New Roman" w:hAnsi="Times New Roman" w:cs="Times New Roman"/>
        </w:rPr>
        <w:t>del Concilio de Reims, en 1148.</w:t>
      </w:r>
      <w:r w:rsidR="00990353" w:rsidRPr="002D487A">
        <w:rPr>
          <w:rFonts w:ascii="Times New Roman" w:hAnsi="Times New Roman" w:cs="Times New Roman"/>
        </w:rPr>
        <w:t xml:space="preserve"> </w:t>
      </w:r>
      <w:r w:rsidR="00990353" w:rsidRPr="002D487A">
        <w:rPr>
          <w:rStyle w:val="Refdenotaalpie"/>
          <w:rFonts w:ascii="Times New Roman" w:hAnsi="Times New Roman" w:cs="Times New Roman"/>
        </w:rPr>
        <w:footnoteReference w:id="84"/>
      </w:r>
    </w:p>
    <w:p w:rsidR="00DE315A" w:rsidRPr="002D487A" w:rsidRDefault="00DE315A"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El estilo de un autor</w:t>
      </w:r>
    </w:p>
    <w:p w:rsidR="00605E74"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Como artista de la expresión, Guerrico recurrió a la mayoría</w:t>
      </w:r>
      <w:r w:rsidR="00DE315A" w:rsidRPr="002D487A">
        <w:rPr>
          <w:rFonts w:ascii="Times New Roman" w:hAnsi="Times New Roman" w:cs="Times New Roman"/>
        </w:rPr>
        <w:t xml:space="preserve"> </w:t>
      </w:r>
      <w:r w:rsidRPr="002D487A">
        <w:rPr>
          <w:rFonts w:ascii="Times New Roman" w:hAnsi="Times New Roman" w:cs="Times New Roman"/>
        </w:rPr>
        <w:t>de los artificios de moda entre sus contemporáneos, tales como</w:t>
      </w:r>
      <w:r w:rsidR="00DE315A" w:rsidRPr="002D487A">
        <w:rPr>
          <w:rFonts w:ascii="Times New Roman" w:hAnsi="Times New Roman" w:cs="Times New Roman"/>
        </w:rPr>
        <w:t xml:space="preserve"> </w:t>
      </w:r>
      <w:r w:rsidRPr="002D487A">
        <w:rPr>
          <w:rFonts w:ascii="Times New Roman" w:hAnsi="Times New Roman" w:cs="Times New Roman"/>
        </w:rPr>
        <w:t>aliteraciones e inversiones. Es raro que abuse de las mismas</w:t>
      </w:r>
      <w:r w:rsidR="00DE315A" w:rsidRPr="002D487A">
        <w:rPr>
          <w:rFonts w:ascii="Times New Roman" w:hAnsi="Times New Roman" w:cs="Times New Roman"/>
        </w:rPr>
        <w:t xml:space="preserve"> </w:t>
      </w:r>
      <w:r w:rsidRPr="002D487A">
        <w:rPr>
          <w:rFonts w:ascii="Times New Roman" w:hAnsi="Times New Roman" w:cs="Times New Roman"/>
        </w:rPr>
        <w:t>hasta el punto de fastidiar al le</w:t>
      </w:r>
      <w:r w:rsidR="00605E74" w:rsidRPr="002D487A">
        <w:rPr>
          <w:rFonts w:ascii="Times New Roman" w:hAnsi="Times New Roman" w:cs="Times New Roman"/>
        </w:rPr>
        <w:t>c</w:t>
      </w:r>
      <w:r w:rsidR="00990353" w:rsidRPr="002D487A">
        <w:rPr>
          <w:rFonts w:ascii="Times New Roman" w:hAnsi="Times New Roman" w:cs="Times New Roman"/>
        </w:rPr>
        <w:t>tor. El juego de palabras entre</w:t>
      </w:r>
      <w:r w:rsidR="00605E74" w:rsidRPr="002D487A">
        <w:rPr>
          <w:rFonts w:ascii="Times New Roman" w:hAnsi="Times New Roman" w:cs="Times New Roman"/>
          <w:i/>
          <w:iCs/>
        </w:rPr>
        <w:t xml:space="preserve"> prosperare, prosper, prospera, prosperum, prosperabitur, prosperabuntur </w:t>
      </w:r>
      <w:r w:rsidR="00605E74" w:rsidRPr="002D487A">
        <w:rPr>
          <w:rFonts w:ascii="Times New Roman" w:hAnsi="Times New Roman" w:cs="Times New Roman"/>
        </w:rPr>
        <w:t xml:space="preserve">del segundo sermón de adviento </w:t>
      </w:r>
      <w:r w:rsidR="00990353" w:rsidRPr="002D487A">
        <w:rPr>
          <w:rStyle w:val="Refdenotaalpie"/>
          <w:rFonts w:ascii="Times New Roman" w:hAnsi="Times New Roman" w:cs="Times New Roman"/>
        </w:rPr>
        <w:footnoteReference w:id="85"/>
      </w:r>
      <w:r w:rsidR="00605E74" w:rsidRPr="002D487A">
        <w:rPr>
          <w:rFonts w:ascii="Times New Roman" w:hAnsi="Times New Roman" w:cs="Times New Roman"/>
        </w:rPr>
        <w:t xml:space="preserve">nos lo revela en su humor más chispeante. Nuestro abad no tiene nada que </w:t>
      </w:r>
      <w:r w:rsidR="00990353" w:rsidRPr="002D487A">
        <w:rPr>
          <w:rFonts w:ascii="Times New Roman" w:hAnsi="Times New Roman" w:cs="Times New Roman"/>
        </w:rPr>
        <w:t xml:space="preserve">envidiar a </w:t>
      </w:r>
      <w:r w:rsidR="00605E74" w:rsidRPr="002D487A">
        <w:rPr>
          <w:rFonts w:ascii="Times New Roman" w:hAnsi="Times New Roman" w:cs="Times New Roman"/>
        </w:rPr>
        <w:t>san Bernardo ni a ningún otro en su dominio del lenguaje de las Escrituras. Si un texto o una expresión bíblicos corresponden a sus propósitos inmediatos, no vacilará su pluma en recurrir a ellos.</w:t>
      </w:r>
    </w:p>
    <w:p w:rsidR="006F0C76" w:rsidRPr="002D487A" w:rsidRDefault="00990353"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Guerrico es lo suficientemente versátil como para pasar de la serena meditación doctrinal que es común en él a algo más intenso, por ejemplo, el lamento que Cristo doliente eleva a su Padre, con la promesa consoladora que el Hijo recibe en respuesta. </w:t>
      </w:r>
      <w:r w:rsidRPr="002D487A">
        <w:rPr>
          <w:rStyle w:val="Refdenotaalpie"/>
          <w:rFonts w:ascii="Times New Roman" w:hAnsi="Times New Roman" w:cs="Times New Roman"/>
        </w:rPr>
        <w:footnoteReference w:id="86"/>
      </w:r>
      <w:r w:rsidRPr="002D487A">
        <w:rPr>
          <w:rFonts w:ascii="Times New Roman" w:hAnsi="Times New Roman" w:cs="Times New Roman"/>
        </w:rPr>
        <w:t xml:space="preserve"> El sermón del hijo pródigo es una obra maestra de la literatura, con su vívida descripción de la bienvenida y la extensa exhortación dirigida al pecador penitente a quien aquél representa.</w:t>
      </w:r>
      <w:r w:rsidR="00453C9E" w:rsidRPr="002D487A">
        <w:rPr>
          <w:rFonts w:ascii="Times New Roman" w:hAnsi="Times New Roman" w:cs="Times New Roman"/>
        </w:rPr>
        <w:t xml:space="preserve"> </w:t>
      </w:r>
      <w:r w:rsidRPr="002D487A">
        <w:rPr>
          <w:rStyle w:val="Refdenotaalpie"/>
          <w:rFonts w:ascii="Times New Roman" w:hAnsi="Times New Roman" w:cs="Times New Roman"/>
        </w:rPr>
        <w:footnoteReference w:id="87"/>
      </w:r>
      <w:r w:rsidR="00453C9E" w:rsidRPr="002D487A">
        <w:rPr>
          <w:rFonts w:ascii="Times New Roman" w:hAnsi="Times New Roman" w:cs="Times New Roman"/>
        </w:rPr>
        <w:t xml:space="preserve"> </w:t>
      </w:r>
      <w:r w:rsidRPr="002D487A">
        <w:rPr>
          <w:rFonts w:ascii="Times New Roman" w:hAnsi="Times New Roman" w:cs="Times New Roman"/>
        </w:rPr>
        <w:t>En el segundo sermón de la purificación, Simeón dirige al Niño que sostiene en sus brazos palabras de tal ternura que nos conmueven aún hoy, sin llegar a parecernos nunca intrascendentes.</w:t>
      </w:r>
      <w:r w:rsidR="00453C9E" w:rsidRPr="002D487A">
        <w:rPr>
          <w:rFonts w:ascii="Times New Roman" w:hAnsi="Times New Roman" w:cs="Times New Roman"/>
        </w:rPr>
        <w:t xml:space="preserve"> </w:t>
      </w:r>
      <w:r w:rsidR="00453C9E" w:rsidRPr="002D487A">
        <w:rPr>
          <w:rStyle w:val="Refdenotaalpie"/>
          <w:rFonts w:ascii="Times New Roman" w:hAnsi="Times New Roman" w:cs="Times New Roman"/>
        </w:rPr>
        <w:footnoteReference w:id="88"/>
      </w:r>
      <w:r w:rsidRPr="002D487A">
        <w:rPr>
          <w:rFonts w:ascii="Times New Roman" w:hAnsi="Times New Roman" w:cs="Times New Roman"/>
        </w:rPr>
        <w:t xml:space="preserve"> Los corazones que han</w:t>
      </w:r>
      <w:r w:rsidR="00453C9E" w:rsidRPr="002D487A">
        <w:rPr>
          <w:rFonts w:ascii="Times New Roman" w:hAnsi="Times New Roman" w:cs="Times New Roman"/>
        </w:rPr>
        <w:t xml:space="preserve"> </w:t>
      </w:r>
      <w:r w:rsidR="006F0C76" w:rsidRPr="002D487A">
        <w:rPr>
          <w:rFonts w:ascii="Times New Roman" w:hAnsi="Times New Roman" w:cs="Times New Roman"/>
        </w:rPr>
        <w:t>soportado</w:t>
      </w:r>
      <w:r w:rsidR="00DE315A" w:rsidRPr="002D487A">
        <w:rPr>
          <w:rFonts w:ascii="Times New Roman" w:hAnsi="Times New Roman" w:cs="Times New Roman"/>
        </w:rPr>
        <w:t xml:space="preserve"> </w:t>
      </w:r>
      <w:r w:rsidR="006F0C76" w:rsidRPr="002D487A">
        <w:rPr>
          <w:rFonts w:ascii="Times New Roman" w:hAnsi="Times New Roman" w:cs="Times New Roman"/>
        </w:rPr>
        <w:t>la penitencia de cuaresma</w:t>
      </w:r>
      <w:r w:rsidR="00DE315A" w:rsidRPr="002D487A">
        <w:rPr>
          <w:rFonts w:ascii="Times New Roman" w:hAnsi="Times New Roman" w:cs="Times New Roman"/>
        </w:rPr>
        <w:t xml:space="preserve"> y el dolor del viernes santo </w:t>
      </w:r>
      <w:r w:rsidR="00453C9E" w:rsidRPr="002D487A">
        <w:rPr>
          <w:rFonts w:ascii="Times New Roman" w:hAnsi="Times New Roman" w:cs="Times New Roman"/>
        </w:rPr>
        <w:t>–“</w:t>
      </w:r>
      <w:r w:rsidR="006F0C76" w:rsidRPr="002D487A">
        <w:rPr>
          <w:rFonts w:ascii="Times New Roman" w:hAnsi="Times New Roman" w:cs="Times New Roman"/>
        </w:rPr>
        <w:t>nuestros</w:t>
      </w:r>
      <w:r w:rsidR="00DE315A" w:rsidRPr="002D487A">
        <w:rPr>
          <w:rFonts w:ascii="Times New Roman" w:hAnsi="Times New Roman" w:cs="Times New Roman"/>
        </w:rPr>
        <w:t xml:space="preserve"> </w:t>
      </w:r>
      <w:r w:rsidR="006F0C76" w:rsidRPr="002D487A">
        <w:rPr>
          <w:rFonts w:ascii="Times New Roman" w:hAnsi="Times New Roman" w:cs="Times New Roman"/>
        </w:rPr>
        <w:t>huesos han sido humillados por la penitencia y el luto de</w:t>
      </w:r>
      <w:r w:rsidR="00DE315A" w:rsidRPr="002D487A">
        <w:rPr>
          <w:rFonts w:ascii="Times New Roman" w:hAnsi="Times New Roman" w:cs="Times New Roman"/>
        </w:rPr>
        <w:t xml:space="preserve"> </w:t>
      </w:r>
      <w:r w:rsidR="006F0C76" w:rsidRPr="002D487A">
        <w:rPr>
          <w:rFonts w:ascii="Times New Roman" w:hAnsi="Times New Roman" w:cs="Times New Roman"/>
        </w:rPr>
        <w:t xml:space="preserve">la cuaresma, y </w:t>
      </w:r>
      <w:r w:rsidR="00DE315A" w:rsidRPr="002D487A">
        <w:rPr>
          <w:rFonts w:ascii="Times New Roman" w:hAnsi="Times New Roman" w:cs="Times New Roman"/>
        </w:rPr>
        <w:t>aún</w:t>
      </w:r>
      <w:r w:rsidR="006F0C76" w:rsidRPr="002D487A">
        <w:rPr>
          <w:rFonts w:ascii="Times New Roman" w:hAnsi="Times New Roman" w:cs="Times New Roman"/>
        </w:rPr>
        <w:t xml:space="preserve"> m</w:t>
      </w:r>
      <w:r w:rsidR="00DE315A" w:rsidRPr="002D487A">
        <w:rPr>
          <w:rFonts w:ascii="Times New Roman" w:hAnsi="Times New Roman" w:cs="Times New Roman"/>
        </w:rPr>
        <w:t>ás por los dolores de su pasión</w:t>
      </w:r>
      <w:r w:rsidR="00453C9E" w:rsidRPr="002D487A">
        <w:rPr>
          <w:rFonts w:ascii="Times New Roman" w:hAnsi="Times New Roman" w:cs="Times New Roman"/>
        </w:rPr>
        <w:t>”-</w:t>
      </w:r>
      <w:r w:rsidR="00DE315A" w:rsidRPr="002D487A">
        <w:rPr>
          <w:rFonts w:ascii="Times New Roman" w:hAnsi="Times New Roman" w:cs="Times New Roman"/>
        </w:rPr>
        <w:t xml:space="preserve"> </w:t>
      </w:r>
      <w:r w:rsidR="006F0C76" w:rsidRPr="002D487A">
        <w:rPr>
          <w:rFonts w:ascii="Times New Roman" w:hAnsi="Times New Roman" w:cs="Times New Roman"/>
        </w:rPr>
        <w:t>claman</w:t>
      </w:r>
      <w:r w:rsidR="00DE315A" w:rsidRPr="002D487A">
        <w:rPr>
          <w:rFonts w:ascii="Times New Roman" w:hAnsi="Times New Roman" w:cs="Times New Roman"/>
        </w:rPr>
        <w:t xml:space="preserve"> </w:t>
      </w:r>
      <w:r w:rsidR="006F0C76" w:rsidRPr="002D487A">
        <w:rPr>
          <w:rFonts w:ascii="Times New Roman" w:hAnsi="Times New Roman" w:cs="Times New Roman"/>
        </w:rPr>
        <w:t>la mañana de pascua en su ardiente deseo de recibir el consuelo</w:t>
      </w:r>
      <w:r w:rsidR="00DE315A" w:rsidRPr="002D487A">
        <w:rPr>
          <w:rFonts w:ascii="Times New Roman" w:hAnsi="Times New Roman" w:cs="Times New Roman"/>
        </w:rPr>
        <w:t xml:space="preserve"> de Cristo resucitado.</w:t>
      </w:r>
      <w:r w:rsidR="00453C9E" w:rsidRPr="002D487A">
        <w:rPr>
          <w:rFonts w:ascii="Times New Roman" w:hAnsi="Times New Roman" w:cs="Times New Roman"/>
        </w:rPr>
        <w:t xml:space="preserve"> </w:t>
      </w:r>
      <w:r w:rsidR="00453C9E" w:rsidRPr="002D487A">
        <w:rPr>
          <w:rStyle w:val="Refdenotaalpie"/>
          <w:rFonts w:ascii="Times New Roman" w:hAnsi="Times New Roman" w:cs="Times New Roman"/>
        </w:rPr>
        <w:footnoteReference w:id="89"/>
      </w:r>
      <w:r w:rsidR="006F0C76" w:rsidRPr="002D487A">
        <w:rPr>
          <w:rFonts w:ascii="Times New Roman" w:hAnsi="Times New Roman" w:cs="Times New Roman"/>
        </w:rPr>
        <w:t xml:space="preserve"> Entre todos sus sermones, el segundo</w:t>
      </w:r>
      <w:r w:rsidR="00DE315A" w:rsidRPr="002D487A">
        <w:rPr>
          <w:rFonts w:ascii="Times New Roman" w:hAnsi="Times New Roman" w:cs="Times New Roman"/>
        </w:rPr>
        <w:t xml:space="preserve"> </w:t>
      </w:r>
      <w:r w:rsidR="006F0C76" w:rsidRPr="002D487A">
        <w:rPr>
          <w:rFonts w:ascii="Times New Roman" w:hAnsi="Times New Roman" w:cs="Times New Roman"/>
        </w:rPr>
        <w:t>de la asunción de nuestra Señora exhibe en su máximo esplendor</w:t>
      </w:r>
      <w:r w:rsidR="00DE315A" w:rsidRPr="002D487A">
        <w:rPr>
          <w:rFonts w:ascii="Times New Roman" w:hAnsi="Times New Roman" w:cs="Times New Roman"/>
        </w:rPr>
        <w:t xml:space="preserve"> </w:t>
      </w:r>
      <w:r w:rsidR="006F0C76" w:rsidRPr="002D487A">
        <w:rPr>
          <w:rFonts w:ascii="Times New Roman" w:hAnsi="Times New Roman" w:cs="Times New Roman"/>
        </w:rPr>
        <w:t>el talento descriptivo y dramático de Guerrico, de tal</w:t>
      </w:r>
      <w:r w:rsidR="00DE315A" w:rsidRPr="002D487A">
        <w:rPr>
          <w:rFonts w:ascii="Times New Roman" w:hAnsi="Times New Roman" w:cs="Times New Roman"/>
        </w:rPr>
        <w:t xml:space="preserve"> </w:t>
      </w:r>
      <w:r w:rsidR="006F0C76" w:rsidRPr="002D487A">
        <w:rPr>
          <w:rFonts w:ascii="Times New Roman" w:hAnsi="Times New Roman" w:cs="Times New Roman"/>
        </w:rPr>
        <w:t>suerte que el autor, en las palabras introductorias, considera</w:t>
      </w:r>
      <w:r w:rsidR="00DE315A" w:rsidRPr="002D487A">
        <w:rPr>
          <w:rFonts w:ascii="Times New Roman" w:hAnsi="Times New Roman" w:cs="Times New Roman"/>
        </w:rPr>
        <w:t xml:space="preserve"> </w:t>
      </w:r>
      <w:r w:rsidR="006F0C76" w:rsidRPr="002D487A">
        <w:rPr>
          <w:rFonts w:ascii="Times New Roman" w:hAnsi="Times New Roman" w:cs="Times New Roman"/>
        </w:rPr>
        <w:t>necesario excusarse de la forma literaria elegida. María, a punto</w:t>
      </w:r>
      <w:r w:rsidR="00DE315A" w:rsidRPr="002D487A">
        <w:rPr>
          <w:rFonts w:ascii="Times New Roman" w:hAnsi="Times New Roman" w:cs="Times New Roman"/>
        </w:rPr>
        <w:t xml:space="preserve"> </w:t>
      </w:r>
      <w:r w:rsidR="006F0C76" w:rsidRPr="002D487A">
        <w:rPr>
          <w:rFonts w:ascii="Times New Roman" w:hAnsi="Times New Roman" w:cs="Times New Roman"/>
        </w:rPr>
        <w:t>de expirar, languidece de amor y declara que nada podrá</w:t>
      </w:r>
      <w:r w:rsidR="00453C9E" w:rsidRPr="002D487A">
        <w:rPr>
          <w:rFonts w:ascii="Times New Roman" w:hAnsi="Times New Roman" w:cs="Times New Roman"/>
        </w:rPr>
        <w:t xml:space="preserve"> </w:t>
      </w:r>
      <w:r w:rsidR="006F0C76" w:rsidRPr="002D487A">
        <w:rPr>
          <w:rFonts w:ascii="Times New Roman" w:hAnsi="Times New Roman" w:cs="Times New Roman"/>
        </w:rPr>
        <w:t>cons</w:t>
      </w:r>
      <w:r w:rsidR="00453C9E" w:rsidRPr="002D487A">
        <w:rPr>
          <w:rFonts w:ascii="Times New Roman" w:hAnsi="Times New Roman" w:cs="Times New Roman"/>
        </w:rPr>
        <w:t xml:space="preserve">olarla a menos que su </w:t>
      </w:r>
      <w:r w:rsidR="00453C9E" w:rsidRPr="002D487A">
        <w:rPr>
          <w:rFonts w:ascii="Times New Roman" w:hAnsi="Times New Roman" w:cs="Times New Roman"/>
        </w:rPr>
        <w:lastRenderedPageBreak/>
        <w:t>Jesús la “</w:t>
      </w:r>
      <w:r w:rsidR="006F0C76" w:rsidRPr="002D487A">
        <w:rPr>
          <w:rFonts w:ascii="Times New Roman" w:hAnsi="Times New Roman" w:cs="Times New Roman"/>
        </w:rPr>
        <w:t>bese con el beso de su</w:t>
      </w:r>
      <w:r w:rsidR="00DF3243" w:rsidRPr="002D487A">
        <w:rPr>
          <w:rFonts w:ascii="Times New Roman" w:hAnsi="Times New Roman" w:cs="Times New Roman"/>
        </w:rPr>
        <w:t xml:space="preserve"> bo</w:t>
      </w:r>
      <w:r w:rsidR="00453C9E" w:rsidRPr="002D487A">
        <w:rPr>
          <w:rFonts w:ascii="Times New Roman" w:hAnsi="Times New Roman" w:cs="Times New Roman"/>
        </w:rPr>
        <w:t>ca”</w:t>
      </w:r>
      <w:r w:rsidR="006F0C76" w:rsidRPr="002D487A">
        <w:rPr>
          <w:rFonts w:ascii="Times New Roman" w:hAnsi="Times New Roman" w:cs="Times New Roman"/>
        </w:rPr>
        <w:t>. La Virgen se encuentra rodeada de ángeles llegados</w:t>
      </w:r>
      <w:r w:rsidR="00DF3243" w:rsidRPr="002D487A">
        <w:rPr>
          <w:rFonts w:ascii="Times New Roman" w:hAnsi="Times New Roman" w:cs="Times New Roman"/>
        </w:rPr>
        <w:t xml:space="preserve"> </w:t>
      </w:r>
      <w:r w:rsidR="006F0C76" w:rsidRPr="002D487A">
        <w:rPr>
          <w:rFonts w:ascii="Times New Roman" w:hAnsi="Times New Roman" w:cs="Times New Roman"/>
        </w:rPr>
        <w:t>para confortarla. Todo lo que éstos pueden hacer es cumplir</w:t>
      </w:r>
      <w:r w:rsidR="00DF3243" w:rsidRPr="002D487A">
        <w:rPr>
          <w:rFonts w:ascii="Times New Roman" w:hAnsi="Times New Roman" w:cs="Times New Roman"/>
        </w:rPr>
        <w:t xml:space="preserve"> </w:t>
      </w:r>
      <w:r w:rsidR="006F0C76" w:rsidRPr="002D487A">
        <w:rPr>
          <w:rFonts w:ascii="Times New Roman" w:hAnsi="Times New Roman" w:cs="Times New Roman"/>
        </w:rPr>
        <w:t>su misión de fieles mensajeros y contar a Jesús, aunque él ya</w:t>
      </w:r>
      <w:r w:rsidR="00DF3243" w:rsidRPr="002D487A">
        <w:rPr>
          <w:rFonts w:ascii="Times New Roman" w:hAnsi="Times New Roman" w:cs="Times New Roman"/>
        </w:rPr>
        <w:t xml:space="preserve"> </w:t>
      </w:r>
      <w:r w:rsidR="006F0C76" w:rsidRPr="002D487A">
        <w:rPr>
          <w:rFonts w:ascii="Times New Roman" w:hAnsi="Times New Roman" w:cs="Times New Roman"/>
        </w:rPr>
        <w:t>lo sepa, que su Madre languid</w:t>
      </w:r>
      <w:r w:rsidR="00970A71" w:rsidRPr="002D487A">
        <w:rPr>
          <w:rFonts w:ascii="Times New Roman" w:hAnsi="Times New Roman" w:cs="Times New Roman"/>
        </w:rPr>
        <w:t xml:space="preserve">ece de amor. </w:t>
      </w:r>
      <w:r w:rsidR="00970A71" w:rsidRPr="002D487A">
        <w:rPr>
          <w:rStyle w:val="Refdenotaalpie"/>
          <w:rFonts w:ascii="Times New Roman" w:hAnsi="Times New Roman" w:cs="Times New Roman"/>
        </w:rPr>
        <w:footnoteReference w:id="90"/>
      </w:r>
    </w:p>
    <w:p w:rsidR="006F0C76" w:rsidRPr="002D487A" w:rsidRDefault="00970A71"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Pero</w:t>
      </w:r>
      <w:r w:rsidR="006F0C76" w:rsidRPr="002D487A">
        <w:rPr>
          <w:rFonts w:ascii="Times New Roman" w:hAnsi="Times New Roman" w:cs="Times New Roman"/>
        </w:rPr>
        <w:t xml:space="preserve"> estos párrafos son los más sobresalientes. En los sermones</w:t>
      </w:r>
      <w:r w:rsidR="00DF3243" w:rsidRPr="002D487A">
        <w:rPr>
          <w:rFonts w:ascii="Times New Roman" w:hAnsi="Times New Roman" w:cs="Times New Roman"/>
        </w:rPr>
        <w:t xml:space="preserve"> </w:t>
      </w:r>
      <w:r w:rsidR="006F0C76" w:rsidRPr="002D487A">
        <w:rPr>
          <w:rFonts w:ascii="Times New Roman" w:hAnsi="Times New Roman" w:cs="Times New Roman"/>
        </w:rPr>
        <w:t>de Guerrico no retumban nunca, o casi nunca, los truenos</w:t>
      </w:r>
      <w:r w:rsidR="00DF3243" w:rsidRPr="002D487A">
        <w:rPr>
          <w:rFonts w:ascii="Times New Roman" w:hAnsi="Times New Roman" w:cs="Times New Roman"/>
        </w:rPr>
        <w:t xml:space="preserve"> </w:t>
      </w:r>
      <w:r w:rsidR="006F0C76" w:rsidRPr="002D487A">
        <w:rPr>
          <w:rFonts w:ascii="Times New Roman" w:hAnsi="Times New Roman" w:cs="Times New Roman"/>
        </w:rPr>
        <w:t xml:space="preserve">y relámpagos que encienden a </w:t>
      </w:r>
      <w:r w:rsidR="006F0C76" w:rsidRPr="002D487A">
        <w:rPr>
          <w:rFonts w:ascii="Times New Roman" w:hAnsi="Times New Roman" w:cs="Times New Roman"/>
          <w:i/>
          <w:iCs/>
        </w:rPr>
        <w:t xml:space="preserve">veces </w:t>
      </w:r>
      <w:r w:rsidR="006F0C76" w:rsidRPr="002D487A">
        <w:rPr>
          <w:rFonts w:ascii="Times New Roman" w:hAnsi="Times New Roman" w:cs="Times New Roman"/>
        </w:rPr>
        <w:t>la obra de san Bernardo.</w:t>
      </w:r>
      <w:r w:rsidRPr="002D487A">
        <w:rPr>
          <w:rFonts w:ascii="Times New Roman" w:hAnsi="Times New Roman" w:cs="Times New Roman"/>
        </w:rPr>
        <w:t xml:space="preserve"> </w:t>
      </w:r>
      <w:r w:rsidR="006F0C76" w:rsidRPr="002D487A">
        <w:rPr>
          <w:rFonts w:ascii="Times New Roman" w:hAnsi="Times New Roman" w:cs="Times New Roman"/>
        </w:rPr>
        <w:t>Es cierto que Guerrico sabe usar la ironía; una vez descrita</w:t>
      </w:r>
      <w:r w:rsidR="00DF3243" w:rsidRPr="002D487A">
        <w:rPr>
          <w:rFonts w:ascii="Times New Roman" w:hAnsi="Times New Roman" w:cs="Times New Roman"/>
        </w:rPr>
        <w:t xml:space="preserve"> </w:t>
      </w:r>
      <w:r w:rsidR="006F0C76" w:rsidRPr="002D487A">
        <w:rPr>
          <w:rFonts w:ascii="Times New Roman" w:hAnsi="Times New Roman" w:cs="Times New Roman"/>
        </w:rPr>
        <w:t>la austeridad que el Bautista ha observado toda la vida, el</w:t>
      </w:r>
      <w:r w:rsidR="00DF3243" w:rsidRPr="002D487A">
        <w:rPr>
          <w:rFonts w:ascii="Times New Roman" w:hAnsi="Times New Roman" w:cs="Times New Roman"/>
        </w:rPr>
        <w:t xml:space="preserve"> </w:t>
      </w:r>
      <w:r w:rsidR="006F0C76" w:rsidRPr="002D487A">
        <w:rPr>
          <w:rFonts w:ascii="Times New Roman" w:hAnsi="Times New Roman" w:cs="Times New Roman"/>
        </w:rPr>
        <w:t>abad increpa a aquellos que buscaban atemperar la vida espiritual.</w:t>
      </w:r>
      <w:r w:rsidRPr="002D487A">
        <w:rPr>
          <w:rFonts w:ascii="Times New Roman" w:hAnsi="Times New Roman" w:cs="Times New Roman"/>
        </w:rPr>
        <w:t xml:space="preserve"> “</w:t>
      </w:r>
      <w:r w:rsidR="006F0C76" w:rsidRPr="002D487A">
        <w:rPr>
          <w:rFonts w:ascii="Times New Roman" w:hAnsi="Times New Roman" w:cs="Times New Roman"/>
        </w:rPr>
        <w:t>Pero ahora demos gracias a Dios que nos dio -si es que</w:t>
      </w:r>
      <w:r w:rsidR="00DF3243" w:rsidRPr="002D487A">
        <w:rPr>
          <w:rFonts w:ascii="Times New Roman" w:hAnsi="Times New Roman" w:cs="Times New Roman"/>
        </w:rPr>
        <w:t xml:space="preserve"> </w:t>
      </w:r>
      <w:r w:rsidR="006F0C76" w:rsidRPr="002D487A">
        <w:rPr>
          <w:rFonts w:ascii="Times New Roman" w:hAnsi="Times New Roman" w:cs="Times New Roman"/>
        </w:rPr>
        <w:t>nos la dio- la victoria sin el combate, el perdón sin la penitencia,</w:t>
      </w:r>
      <w:r w:rsidR="00DF3243" w:rsidRPr="002D487A">
        <w:rPr>
          <w:rFonts w:ascii="Times New Roman" w:hAnsi="Times New Roman" w:cs="Times New Roman"/>
        </w:rPr>
        <w:t xml:space="preserve"> </w:t>
      </w:r>
      <w:r w:rsidR="006F0C76" w:rsidRPr="002D487A">
        <w:rPr>
          <w:rFonts w:ascii="Times New Roman" w:hAnsi="Times New Roman" w:cs="Times New Roman"/>
        </w:rPr>
        <w:t>la justicia sin las obras, la santidad sin la fatiga, y al</w:t>
      </w:r>
      <w:r w:rsidR="00DF3243" w:rsidRPr="002D487A">
        <w:rPr>
          <w:rFonts w:ascii="Times New Roman" w:hAnsi="Times New Roman" w:cs="Times New Roman"/>
        </w:rPr>
        <w:t xml:space="preserve"> </w:t>
      </w:r>
      <w:r w:rsidR="006F0C76" w:rsidRPr="002D487A">
        <w:rPr>
          <w:rFonts w:ascii="Times New Roman" w:hAnsi="Times New Roman" w:cs="Times New Roman"/>
        </w:rPr>
        <w:t>mismo tiempo la abundancia de las delicias, tanto carnales</w:t>
      </w:r>
      <w:r w:rsidR="00DF3243" w:rsidRPr="002D487A">
        <w:rPr>
          <w:rFonts w:ascii="Times New Roman" w:hAnsi="Times New Roman" w:cs="Times New Roman"/>
        </w:rPr>
        <w:t xml:space="preserve"> </w:t>
      </w:r>
      <w:r w:rsidR="006F0C76" w:rsidRPr="002D487A">
        <w:rPr>
          <w:rFonts w:ascii="Times New Roman" w:hAnsi="Times New Roman" w:cs="Times New Roman"/>
        </w:rPr>
        <w:t xml:space="preserve">como espirituales. Nos vestimos, si no con púrpura y </w:t>
      </w:r>
      <w:r w:rsidR="00DF3243" w:rsidRPr="002D487A">
        <w:rPr>
          <w:rFonts w:ascii="Times New Roman" w:hAnsi="Times New Roman" w:cs="Times New Roman"/>
        </w:rPr>
        <w:t>lino</w:t>
      </w:r>
      <w:r w:rsidR="006F0C76" w:rsidRPr="002D487A">
        <w:rPr>
          <w:rFonts w:ascii="Times New Roman" w:hAnsi="Times New Roman" w:cs="Times New Roman"/>
        </w:rPr>
        <w:t xml:space="preserve"> finísimo,</w:t>
      </w:r>
      <w:r w:rsidR="00DF3243" w:rsidRPr="002D487A">
        <w:rPr>
          <w:rFonts w:ascii="Times New Roman" w:hAnsi="Times New Roman" w:cs="Times New Roman"/>
        </w:rPr>
        <w:t xml:space="preserve"> </w:t>
      </w:r>
      <w:r w:rsidR="006F0C76" w:rsidRPr="002D487A">
        <w:rPr>
          <w:rFonts w:ascii="Times New Roman" w:hAnsi="Times New Roman" w:cs="Times New Roman"/>
        </w:rPr>
        <w:t>ciertamente con algo más suave y caliente que la púrpura</w:t>
      </w:r>
      <w:r w:rsidR="00DF3243" w:rsidRPr="002D487A">
        <w:rPr>
          <w:rFonts w:ascii="Times New Roman" w:hAnsi="Times New Roman" w:cs="Times New Roman"/>
        </w:rPr>
        <w:t xml:space="preserve"> </w:t>
      </w:r>
      <w:r w:rsidR="006F0C76" w:rsidRPr="002D487A">
        <w:rPr>
          <w:rFonts w:ascii="Times New Roman" w:hAnsi="Times New Roman" w:cs="Times New Roman"/>
        </w:rPr>
        <w:t>y el lino, y a diario banqueteamos espléndidamente. Así,</w:t>
      </w:r>
      <w:r w:rsidR="00DF3243" w:rsidRPr="002D487A">
        <w:rPr>
          <w:rFonts w:ascii="Times New Roman" w:hAnsi="Times New Roman" w:cs="Times New Roman"/>
        </w:rPr>
        <w:t xml:space="preserve"> </w:t>
      </w:r>
      <w:r w:rsidR="006F0C76" w:rsidRPr="002D487A">
        <w:rPr>
          <w:rFonts w:ascii="Times New Roman" w:hAnsi="Times New Roman" w:cs="Times New Roman"/>
        </w:rPr>
        <w:t>h</w:t>
      </w:r>
      <w:r w:rsidR="00DF3243" w:rsidRPr="002D487A">
        <w:rPr>
          <w:rFonts w:ascii="Times New Roman" w:hAnsi="Times New Roman" w:cs="Times New Roman"/>
        </w:rPr>
        <w:t>artos de manjares y entorpecido</w:t>
      </w:r>
      <w:r w:rsidR="006F0C76" w:rsidRPr="002D487A">
        <w:rPr>
          <w:rFonts w:ascii="Times New Roman" w:hAnsi="Times New Roman" w:cs="Times New Roman"/>
        </w:rPr>
        <w:t>s por la bebida, ¿reposaremos</w:t>
      </w:r>
      <w:r w:rsidR="00DF3243" w:rsidRPr="002D487A">
        <w:rPr>
          <w:rFonts w:ascii="Times New Roman" w:hAnsi="Times New Roman" w:cs="Times New Roman"/>
        </w:rPr>
        <w:t xml:space="preserve"> </w:t>
      </w:r>
      <w:r w:rsidR="006F0C76" w:rsidRPr="002D487A">
        <w:rPr>
          <w:rFonts w:ascii="Times New Roman" w:hAnsi="Times New Roman" w:cs="Times New Roman"/>
        </w:rPr>
        <w:t>acaso con Lázaro, en otro tiempo pobre, en el seno de</w:t>
      </w:r>
      <w:r w:rsidR="00DF3243" w:rsidRPr="002D487A">
        <w:rPr>
          <w:rFonts w:ascii="Times New Roman" w:hAnsi="Times New Roman" w:cs="Times New Roman"/>
        </w:rPr>
        <w:t xml:space="preserve"> </w:t>
      </w:r>
      <w:r w:rsidR="006F0C76" w:rsidRPr="002D487A">
        <w:rPr>
          <w:rFonts w:ascii="Times New Roman" w:hAnsi="Times New Roman" w:cs="Times New Roman"/>
        </w:rPr>
        <w:t xml:space="preserve">Abrahán, o más bien en </w:t>
      </w:r>
      <w:r w:rsidR="00DF3243" w:rsidRPr="002D487A">
        <w:rPr>
          <w:rFonts w:ascii="Times New Roman" w:hAnsi="Times New Roman" w:cs="Times New Roman"/>
        </w:rPr>
        <w:t>el seno de Cristo con Juan?</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91"/>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Puede ser severo, como en los párrafos finales de los sermones</w:t>
      </w:r>
      <w:r w:rsidR="00DF3243" w:rsidRPr="002D487A">
        <w:rPr>
          <w:rFonts w:ascii="Times New Roman" w:hAnsi="Times New Roman" w:cs="Times New Roman"/>
        </w:rPr>
        <w:t xml:space="preserve"> </w:t>
      </w:r>
      <w:r w:rsidRPr="002D487A">
        <w:rPr>
          <w:rFonts w:ascii="Times New Roman" w:hAnsi="Times New Roman" w:cs="Times New Roman"/>
        </w:rPr>
        <w:t>tercero y cuarto sobre el Bautista. Denuncia el pecado</w:t>
      </w:r>
      <w:r w:rsidR="00DF3243" w:rsidRPr="002D487A">
        <w:rPr>
          <w:rFonts w:ascii="Times New Roman" w:hAnsi="Times New Roman" w:cs="Times New Roman"/>
        </w:rPr>
        <w:t xml:space="preserve"> </w:t>
      </w:r>
      <w:r w:rsidRPr="002D487A">
        <w:rPr>
          <w:rFonts w:ascii="Times New Roman" w:hAnsi="Times New Roman" w:cs="Times New Roman"/>
        </w:rPr>
        <w:t>o el cristianismo puramente nominal del mundo exterior al</w:t>
      </w:r>
      <w:r w:rsidR="00DF3243" w:rsidRPr="002D487A">
        <w:rPr>
          <w:rFonts w:ascii="Times New Roman" w:hAnsi="Times New Roman" w:cs="Times New Roman"/>
        </w:rPr>
        <w:t xml:space="preserve"> monasterio.</w:t>
      </w:r>
      <w:r w:rsidR="00970A71" w:rsidRPr="002D487A">
        <w:rPr>
          <w:rFonts w:ascii="Times New Roman" w:hAnsi="Times New Roman" w:cs="Times New Roman"/>
        </w:rPr>
        <w:t xml:space="preserve"> </w:t>
      </w:r>
      <w:r w:rsidR="00970A71" w:rsidRPr="002D487A">
        <w:rPr>
          <w:rStyle w:val="Refdenotaalpie"/>
          <w:rFonts w:ascii="Times New Roman" w:hAnsi="Times New Roman" w:cs="Times New Roman"/>
        </w:rPr>
        <w:footnoteReference w:id="92"/>
      </w:r>
      <w:r w:rsidR="00DF3243" w:rsidRPr="002D487A">
        <w:rPr>
          <w:rFonts w:ascii="Times New Roman" w:hAnsi="Times New Roman" w:cs="Times New Roman"/>
        </w:rPr>
        <w:t xml:space="preserve"> En el </w:t>
      </w:r>
      <w:r w:rsidRPr="002D487A">
        <w:rPr>
          <w:rFonts w:ascii="Times New Roman" w:hAnsi="Times New Roman" w:cs="Times New Roman"/>
        </w:rPr>
        <w:t>primer sermón de adviento presenta una</w:t>
      </w:r>
      <w:r w:rsidR="00DF3243" w:rsidRPr="002D487A">
        <w:rPr>
          <w:rFonts w:ascii="Times New Roman" w:hAnsi="Times New Roman" w:cs="Times New Roman"/>
        </w:rPr>
        <w:t xml:space="preserve"> </w:t>
      </w:r>
      <w:r w:rsidRPr="002D487A">
        <w:rPr>
          <w:rFonts w:ascii="Times New Roman" w:hAnsi="Times New Roman" w:cs="Times New Roman"/>
        </w:rPr>
        <w:t>gradación aterradora de las etapas del pecado, que comienza</w:t>
      </w:r>
      <w:r w:rsidR="00DF3243" w:rsidRPr="002D487A">
        <w:rPr>
          <w:rFonts w:ascii="Times New Roman" w:hAnsi="Times New Roman" w:cs="Times New Roman"/>
        </w:rPr>
        <w:t xml:space="preserve"> </w:t>
      </w:r>
      <w:r w:rsidRPr="002D487A">
        <w:rPr>
          <w:rFonts w:ascii="Times New Roman" w:hAnsi="Times New Roman" w:cs="Times New Roman"/>
        </w:rPr>
        <w:t>con la desobediencia a los mensajeros del Señor y termina con</w:t>
      </w:r>
      <w:r w:rsidR="00DF3243" w:rsidRPr="002D487A">
        <w:rPr>
          <w:rFonts w:ascii="Times New Roman" w:hAnsi="Times New Roman" w:cs="Times New Roman"/>
        </w:rPr>
        <w:t xml:space="preserve"> </w:t>
      </w:r>
      <w:r w:rsidR="00970A71" w:rsidRPr="002D487A">
        <w:rPr>
          <w:rFonts w:ascii="Times New Roman" w:hAnsi="Times New Roman" w:cs="Times New Roman"/>
        </w:rPr>
        <w:t>el pecador “</w:t>
      </w:r>
      <w:r w:rsidRPr="002D487A">
        <w:rPr>
          <w:rFonts w:ascii="Times New Roman" w:hAnsi="Times New Roman" w:cs="Times New Roman"/>
        </w:rPr>
        <w:t>sorprendido por una muerte imprevista y quebrantado</w:t>
      </w:r>
      <w:r w:rsidR="00DF3243" w:rsidRPr="002D487A">
        <w:rPr>
          <w:rFonts w:ascii="Times New Roman" w:hAnsi="Times New Roman" w:cs="Times New Roman"/>
        </w:rPr>
        <w:t xml:space="preserve"> por la condenación eterna</w:t>
      </w:r>
      <w:r w:rsidR="00970A71" w:rsidRPr="002D487A">
        <w:rPr>
          <w:rFonts w:ascii="Times New Roman" w:hAnsi="Times New Roman" w:cs="Times New Roman"/>
        </w:rPr>
        <w:t>”</w:t>
      </w:r>
      <w:r w:rsidR="00DF3243" w:rsidRPr="002D487A">
        <w:rPr>
          <w:rFonts w:ascii="Times New Roman" w:hAnsi="Times New Roman" w:cs="Times New Roman"/>
        </w:rPr>
        <w:t>.</w:t>
      </w:r>
      <w:r w:rsidR="00970A71" w:rsidRPr="002D487A">
        <w:rPr>
          <w:rFonts w:ascii="Times New Roman" w:hAnsi="Times New Roman" w:cs="Times New Roman"/>
        </w:rPr>
        <w:t xml:space="preserve"> </w:t>
      </w:r>
      <w:r w:rsidR="00970A71" w:rsidRPr="002D487A">
        <w:rPr>
          <w:rStyle w:val="Refdenotaalpie"/>
          <w:rFonts w:ascii="Times New Roman" w:hAnsi="Times New Roman" w:cs="Times New Roman"/>
        </w:rPr>
        <w:footnoteReference w:id="93"/>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No obstante, fluyen en todos sus sermones una moderación</w:t>
      </w:r>
      <w:r w:rsidR="00DF3243" w:rsidRPr="002D487A">
        <w:rPr>
          <w:rFonts w:ascii="Times New Roman" w:hAnsi="Times New Roman" w:cs="Times New Roman"/>
        </w:rPr>
        <w:t xml:space="preserve"> </w:t>
      </w:r>
      <w:r w:rsidRPr="002D487A">
        <w:rPr>
          <w:rFonts w:ascii="Times New Roman" w:hAnsi="Times New Roman" w:cs="Times New Roman"/>
        </w:rPr>
        <w:t>que nos impresiona precisamente a causa de su ternura, y una</w:t>
      </w:r>
      <w:r w:rsidR="00DF3243" w:rsidRPr="002D487A">
        <w:rPr>
          <w:rFonts w:ascii="Times New Roman" w:hAnsi="Times New Roman" w:cs="Times New Roman"/>
        </w:rPr>
        <w:t xml:space="preserve"> </w:t>
      </w:r>
      <w:r w:rsidRPr="002D487A">
        <w:rPr>
          <w:rFonts w:ascii="Times New Roman" w:hAnsi="Times New Roman" w:cs="Times New Roman"/>
        </w:rPr>
        <w:t>delicadeza que brota del sentido interés en el provecho espiritual</w:t>
      </w:r>
      <w:r w:rsidR="00DF3243" w:rsidRPr="002D487A">
        <w:rPr>
          <w:rFonts w:ascii="Times New Roman" w:hAnsi="Times New Roman" w:cs="Times New Roman"/>
        </w:rPr>
        <w:t xml:space="preserve"> </w:t>
      </w:r>
      <w:r w:rsidRPr="002D487A">
        <w:rPr>
          <w:rFonts w:ascii="Times New Roman" w:hAnsi="Times New Roman" w:cs="Times New Roman"/>
        </w:rPr>
        <w:t>de sus hermanos. El tono condenatorio alterna repetidas</w:t>
      </w:r>
      <w:r w:rsidR="00DF3243" w:rsidRPr="002D487A">
        <w:rPr>
          <w:rFonts w:ascii="Times New Roman" w:hAnsi="Times New Roman" w:cs="Times New Roman"/>
        </w:rPr>
        <w:t xml:space="preserve"> </w:t>
      </w:r>
      <w:r w:rsidRPr="002D487A">
        <w:rPr>
          <w:rFonts w:ascii="Times New Roman" w:hAnsi="Times New Roman" w:cs="Times New Roman"/>
        </w:rPr>
        <w:t>veces con la disculpa. En el segundo sermón de pascua, al</w:t>
      </w:r>
      <w:r w:rsidR="00970A71" w:rsidRPr="002D487A">
        <w:rPr>
          <w:rFonts w:ascii="Times New Roman" w:hAnsi="Times New Roman" w:cs="Times New Roman"/>
        </w:rPr>
        <w:t xml:space="preserve"> </w:t>
      </w:r>
      <w:r w:rsidRPr="002D487A">
        <w:rPr>
          <w:rFonts w:ascii="Times New Roman" w:hAnsi="Times New Roman" w:cs="Times New Roman"/>
        </w:rPr>
        <w:t>tratar con cierta extensión d</w:t>
      </w:r>
      <w:r w:rsidR="009268A3" w:rsidRPr="002D487A">
        <w:rPr>
          <w:rFonts w:ascii="Times New Roman" w:hAnsi="Times New Roman" w:cs="Times New Roman"/>
        </w:rPr>
        <w:t>e la resistencia a la gracia añ</w:t>
      </w:r>
      <w:r w:rsidRPr="002D487A">
        <w:rPr>
          <w:rFonts w:ascii="Times New Roman" w:hAnsi="Times New Roman" w:cs="Times New Roman"/>
        </w:rPr>
        <w:t>ade:</w:t>
      </w:r>
      <w:r w:rsidR="00DF3243" w:rsidRPr="002D487A">
        <w:rPr>
          <w:rFonts w:ascii="Times New Roman" w:hAnsi="Times New Roman" w:cs="Times New Roman"/>
        </w:rPr>
        <w:t xml:space="preserve"> </w:t>
      </w:r>
      <w:r w:rsidR="009268A3" w:rsidRPr="002D487A">
        <w:rPr>
          <w:rFonts w:ascii="Times New Roman" w:hAnsi="Times New Roman" w:cs="Times New Roman"/>
        </w:rPr>
        <w:t>“</w:t>
      </w:r>
      <w:r w:rsidRPr="002D487A">
        <w:rPr>
          <w:rFonts w:ascii="Times New Roman" w:hAnsi="Times New Roman" w:cs="Times New Roman"/>
        </w:rPr>
        <w:t>Pero en vosotros, he</w:t>
      </w:r>
      <w:r w:rsidR="00DF3243" w:rsidRPr="002D487A">
        <w:rPr>
          <w:rFonts w:ascii="Times New Roman" w:hAnsi="Times New Roman" w:cs="Times New Roman"/>
        </w:rPr>
        <w:t>rmanos, esperamos cosas mejores</w:t>
      </w:r>
      <w:r w:rsidRPr="002D487A">
        <w:rPr>
          <w:rFonts w:ascii="Times New Roman" w:hAnsi="Times New Roman" w:cs="Times New Roman"/>
        </w:rPr>
        <w:t xml:space="preserve"> y conducentes</w:t>
      </w:r>
      <w:r w:rsidR="00DF3243" w:rsidRPr="002D487A">
        <w:rPr>
          <w:rFonts w:ascii="Times New Roman" w:hAnsi="Times New Roman" w:cs="Times New Roman"/>
        </w:rPr>
        <w:t xml:space="preserve"> a la salvación</w:t>
      </w:r>
      <w:r w:rsidR="009268A3" w:rsidRPr="002D487A">
        <w:rPr>
          <w:rFonts w:ascii="Times New Roman" w:hAnsi="Times New Roman" w:cs="Times New Roman"/>
        </w:rPr>
        <w:t>”</w:t>
      </w:r>
      <w:r w:rsidR="00DF3243" w:rsidRPr="002D487A">
        <w:rPr>
          <w:rFonts w:ascii="Times New Roman" w:hAnsi="Times New Roman" w:cs="Times New Roman"/>
        </w:rPr>
        <w:t>.</w:t>
      </w:r>
      <w:r w:rsidR="009268A3" w:rsidRPr="002D487A">
        <w:rPr>
          <w:rFonts w:ascii="Times New Roman" w:hAnsi="Times New Roman" w:cs="Times New Roman"/>
        </w:rPr>
        <w:t xml:space="preserve"> </w:t>
      </w:r>
      <w:r w:rsidR="009268A3" w:rsidRPr="002D487A">
        <w:rPr>
          <w:rStyle w:val="Refdenotaalpie"/>
          <w:rFonts w:ascii="Times New Roman" w:hAnsi="Times New Roman" w:cs="Times New Roman"/>
        </w:rPr>
        <w:footnoteReference w:id="94"/>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 el último sermón de purificación, Guerrico recalca la</w:t>
      </w:r>
      <w:r w:rsidR="00DF3243" w:rsidRPr="002D487A">
        <w:rPr>
          <w:rFonts w:ascii="Times New Roman" w:hAnsi="Times New Roman" w:cs="Times New Roman"/>
        </w:rPr>
        <w:t xml:space="preserve"> </w:t>
      </w:r>
      <w:r w:rsidRPr="002D487A">
        <w:rPr>
          <w:rFonts w:ascii="Times New Roman" w:hAnsi="Times New Roman" w:cs="Times New Roman"/>
        </w:rPr>
        <w:t>necesidad de purificació</w:t>
      </w:r>
      <w:r w:rsidR="009268A3" w:rsidRPr="002D487A">
        <w:rPr>
          <w:rFonts w:ascii="Times New Roman" w:hAnsi="Times New Roman" w:cs="Times New Roman"/>
        </w:rPr>
        <w:t>n en esta vida, pero prosigue: “</w:t>
      </w:r>
      <w:r w:rsidRPr="002D487A">
        <w:rPr>
          <w:rFonts w:ascii="Times New Roman" w:hAnsi="Times New Roman" w:cs="Times New Roman"/>
        </w:rPr>
        <w:t>También</w:t>
      </w:r>
      <w:r w:rsidR="00DF3243" w:rsidRPr="002D487A">
        <w:rPr>
          <w:rFonts w:ascii="Times New Roman" w:hAnsi="Times New Roman" w:cs="Times New Roman"/>
        </w:rPr>
        <w:t xml:space="preserve"> </w:t>
      </w:r>
      <w:r w:rsidRPr="002D487A">
        <w:rPr>
          <w:rFonts w:ascii="Times New Roman" w:hAnsi="Times New Roman" w:cs="Times New Roman"/>
        </w:rPr>
        <w:t>vosotros, hermanos, estuvisteis manchados de sangre, mas</w:t>
      </w:r>
      <w:r w:rsidR="00DF3243" w:rsidRPr="002D487A">
        <w:rPr>
          <w:rFonts w:ascii="Times New Roman" w:hAnsi="Times New Roman" w:cs="Times New Roman"/>
        </w:rPr>
        <w:t xml:space="preserve"> </w:t>
      </w:r>
      <w:r w:rsidRPr="002D487A">
        <w:rPr>
          <w:rFonts w:ascii="Times New Roman" w:hAnsi="Times New Roman" w:cs="Times New Roman"/>
        </w:rPr>
        <w:t>habéi</w:t>
      </w:r>
      <w:r w:rsidR="00DF3243" w:rsidRPr="002D487A">
        <w:rPr>
          <w:rFonts w:ascii="Times New Roman" w:hAnsi="Times New Roman" w:cs="Times New Roman"/>
        </w:rPr>
        <w:t>s sido lavados y purificados</w:t>
      </w:r>
      <w:r w:rsidR="009268A3" w:rsidRPr="002D487A">
        <w:rPr>
          <w:rFonts w:ascii="Times New Roman" w:hAnsi="Times New Roman" w:cs="Times New Roman"/>
        </w:rPr>
        <w:t>”</w:t>
      </w:r>
      <w:r w:rsidR="00DF3243" w:rsidRPr="002D487A">
        <w:rPr>
          <w:rFonts w:ascii="Times New Roman" w:hAnsi="Times New Roman" w:cs="Times New Roman"/>
        </w:rPr>
        <w:t>.</w:t>
      </w:r>
      <w:r w:rsidR="009268A3" w:rsidRPr="002D487A">
        <w:rPr>
          <w:rFonts w:ascii="Times New Roman" w:hAnsi="Times New Roman" w:cs="Times New Roman"/>
        </w:rPr>
        <w:t xml:space="preserve"> </w:t>
      </w:r>
      <w:r w:rsidR="009268A3" w:rsidRPr="002D487A">
        <w:rPr>
          <w:rStyle w:val="Refdenotaalpie"/>
          <w:rFonts w:ascii="Times New Roman" w:hAnsi="Times New Roman" w:cs="Times New Roman"/>
        </w:rPr>
        <w:footnoteReference w:id="95"/>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Finalizando, señalemos que su estilo logra mantenerse siempre</w:t>
      </w:r>
      <w:r w:rsidR="00DF3243" w:rsidRPr="002D487A">
        <w:rPr>
          <w:rFonts w:ascii="Times New Roman" w:hAnsi="Times New Roman" w:cs="Times New Roman"/>
        </w:rPr>
        <w:t xml:space="preserve"> </w:t>
      </w:r>
      <w:r w:rsidRPr="002D487A">
        <w:rPr>
          <w:rFonts w:ascii="Times New Roman" w:hAnsi="Times New Roman" w:cs="Times New Roman"/>
        </w:rPr>
        <w:t>tan elegante sin caer jamás en lo indebidamente difuso u</w:t>
      </w:r>
      <w:r w:rsidR="00AD0954" w:rsidRPr="002D487A">
        <w:rPr>
          <w:rFonts w:ascii="Times New Roman" w:hAnsi="Times New Roman" w:cs="Times New Roman"/>
        </w:rPr>
        <w:t xml:space="preserve"> </w:t>
      </w:r>
      <w:r w:rsidRPr="002D487A">
        <w:rPr>
          <w:rFonts w:ascii="Times New Roman" w:hAnsi="Times New Roman" w:cs="Times New Roman"/>
        </w:rPr>
        <w:t>oscuro, que podríamos aprobar los calificativos escogidos por</w:t>
      </w:r>
      <w:r w:rsidR="00AD0954" w:rsidRPr="002D487A">
        <w:rPr>
          <w:rFonts w:ascii="Times New Roman" w:hAnsi="Times New Roman" w:cs="Times New Roman"/>
        </w:rPr>
        <w:t xml:space="preserve"> </w:t>
      </w:r>
      <w:r w:rsidRPr="002D487A">
        <w:rPr>
          <w:rFonts w:ascii="Times New Roman" w:hAnsi="Times New Roman" w:cs="Times New Roman"/>
        </w:rPr>
        <w:t xml:space="preserve">Conrado de Eberbach: </w:t>
      </w:r>
      <w:r w:rsidR="00474B84" w:rsidRPr="002D487A">
        <w:rPr>
          <w:rFonts w:ascii="Times New Roman" w:hAnsi="Times New Roman" w:cs="Times New Roman"/>
          <w:i/>
          <w:iCs/>
        </w:rPr>
        <w:t>Luculentissimi…</w:t>
      </w:r>
      <w:r w:rsidRPr="002D487A">
        <w:rPr>
          <w:rFonts w:ascii="Times New Roman" w:hAnsi="Times New Roman" w:cs="Times New Roman"/>
        </w:rPr>
        <w:t xml:space="preserve">, </w:t>
      </w:r>
      <w:r w:rsidR="00474B84" w:rsidRPr="002D487A">
        <w:rPr>
          <w:rFonts w:ascii="Times New Roman" w:hAnsi="Times New Roman" w:cs="Times New Roman"/>
          <w:i/>
          <w:iCs/>
        </w:rPr>
        <w:t>discretissimi…</w:t>
      </w:r>
      <w:r w:rsidRPr="002D487A">
        <w:rPr>
          <w:rFonts w:ascii="Times New Roman" w:hAnsi="Times New Roman" w:cs="Times New Roman"/>
        </w:rPr>
        <w:t>,</w:t>
      </w:r>
      <w:r w:rsidR="00AD0954" w:rsidRPr="002D487A">
        <w:rPr>
          <w:rFonts w:ascii="Times New Roman" w:hAnsi="Times New Roman" w:cs="Times New Roman"/>
          <w:i/>
          <w:iCs/>
        </w:rPr>
        <w:t xml:space="preserve"> </w:t>
      </w:r>
      <w:r w:rsidRPr="002D487A">
        <w:rPr>
          <w:rFonts w:ascii="Times New Roman" w:hAnsi="Times New Roman" w:cs="Times New Roman"/>
          <w:i/>
          <w:iCs/>
        </w:rPr>
        <w:t xml:space="preserve">vere spiritales. </w:t>
      </w:r>
      <w:r w:rsidR="009268A3" w:rsidRPr="002D487A">
        <w:rPr>
          <w:rStyle w:val="Refdenotaalpie"/>
          <w:rFonts w:ascii="Times New Roman" w:hAnsi="Times New Roman" w:cs="Times New Roman"/>
          <w:i/>
          <w:iCs/>
        </w:rPr>
        <w:footnoteReference w:id="96"/>
      </w:r>
    </w:p>
    <w:p w:rsidR="00AD0954" w:rsidRPr="002D487A" w:rsidRDefault="00AD0954"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La personalidad de un monje santo</w:t>
      </w:r>
    </w:p>
    <w:p w:rsidR="0084496E" w:rsidRPr="002D487A" w:rsidRDefault="006F0C76" w:rsidP="008A06D1">
      <w:pPr>
        <w:autoSpaceDE w:val="0"/>
        <w:autoSpaceDN w:val="0"/>
        <w:adjustRightInd w:val="0"/>
        <w:spacing w:after="0" w:line="240" w:lineRule="auto"/>
        <w:ind w:firstLine="142"/>
        <w:jc w:val="both"/>
        <w:rPr>
          <w:rFonts w:ascii="Times New Roman" w:hAnsi="Times New Roman" w:cs="Times New Roman"/>
        </w:rPr>
        <w:sectPr w:rsidR="0084496E" w:rsidRPr="002D487A" w:rsidSect="00EC3AAB">
          <w:pgSz w:w="11906" w:h="16838" w:code="9"/>
          <w:pgMar w:top="1134" w:right="1134" w:bottom="1134" w:left="1134" w:header="709" w:footer="709" w:gutter="0"/>
          <w:cols w:space="708"/>
          <w:docGrid w:linePitch="360"/>
        </w:sectPr>
      </w:pPr>
      <w:r w:rsidRPr="002D487A">
        <w:rPr>
          <w:rFonts w:ascii="Times New Roman" w:hAnsi="Times New Roman" w:cs="Times New Roman"/>
        </w:rPr>
        <w:t>Es difícil extraer de los escritos de un autor la impresión</w:t>
      </w:r>
      <w:r w:rsidR="00AD0954" w:rsidRPr="002D487A">
        <w:rPr>
          <w:rFonts w:ascii="Times New Roman" w:hAnsi="Times New Roman" w:cs="Times New Roman"/>
        </w:rPr>
        <w:t xml:space="preserve"> </w:t>
      </w:r>
      <w:r w:rsidRPr="002D487A">
        <w:rPr>
          <w:rFonts w:ascii="Times New Roman" w:hAnsi="Times New Roman" w:cs="Times New Roman"/>
        </w:rPr>
        <w:t>que pueda haber transmitido en la convivencia personal. Guerrico</w:t>
      </w:r>
      <w:r w:rsidR="00AD0954" w:rsidRPr="002D487A">
        <w:rPr>
          <w:rFonts w:ascii="Times New Roman" w:hAnsi="Times New Roman" w:cs="Times New Roman"/>
        </w:rPr>
        <w:t xml:space="preserve"> </w:t>
      </w:r>
      <w:r w:rsidRPr="002D487A">
        <w:rPr>
          <w:rFonts w:ascii="Times New Roman" w:hAnsi="Times New Roman" w:cs="Times New Roman"/>
        </w:rPr>
        <w:t>acostumbr</w:t>
      </w:r>
      <w:r w:rsidR="00474B84" w:rsidRPr="002D487A">
        <w:rPr>
          <w:rFonts w:ascii="Times New Roman" w:hAnsi="Times New Roman" w:cs="Times New Roman"/>
        </w:rPr>
        <w:t xml:space="preserve">aba a confesar su incapacidad </w:t>
      </w:r>
      <w:r w:rsidR="00474B84" w:rsidRPr="002D487A">
        <w:rPr>
          <w:rStyle w:val="Refdenotaalpie"/>
          <w:rFonts w:ascii="Times New Roman" w:hAnsi="Times New Roman" w:cs="Times New Roman"/>
        </w:rPr>
        <w:footnoteReference w:id="97"/>
      </w:r>
      <w:r w:rsidRPr="002D487A">
        <w:rPr>
          <w:rFonts w:ascii="Times New Roman" w:hAnsi="Times New Roman" w:cs="Times New Roman"/>
        </w:rPr>
        <w:t xml:space="preserve"> y aun dirigía</w:t>
      </w:r>
      <w:r w:rsidR="00AD0954" w:rsidRPr="002D487A">
        <w:rPr>
          <w:rFonts w:ascii="Times New Roman" w:hAnsi="Times New Roman" w:cs="Times New Roman"/>
        </w:rPr>
        <w:t xml:space="preserve"> </w:t>
      </w:r>
      <w:r w:rsidRPr="002D487A">
        <w:rPr>
          <w:rFonts w:ascii="Times New Roman" w:hAnsi="Times New Roman" w:cs="Times New Roman"/>
        </w:rPr>
        <w:t>las críticas de la vida monástica contemporánea contra sí mismo.</w:t>
      </w:r>
      <w:r w:rsidR="00474B84" w:rsidRPr="002D487A">
        <w:rPr>
          <w:rFonts w:ascii="Times New Roman" w:hAnsi="Times New Roman" w:cs="Times New Roman"/>
        </w:rPr>
        <w:t xml:space="preserve"> </w:t>
      </w:r>
      <w:r w:rsidR="00474B84" w:rsidRPr="002D487A">
        <w:rPr>
          <w:rStyle w:val="Refdenotaalpie"/>
          <w:rFonts w:ascii="Times New Roman" w:hAnsi="Times New Roman" w:cs="Times New Roman"/>
        </w:rPr>
        <w:footnoteReference w:id="98"/>
      </w:r>
      <w:r w:rsidRPr="002D487A">
        <w:rPr>
          <w:rFonts w:ascii="Times New Roman" w:hAnsi="Times New Roman" w:cs="Times New Roman"/>
        </w:rPr>
        <w:t xml:space="preserve"> Por supuesto, se trata de la convención literaria más frecuente</w:t>
      </w:r>
      <w:r w:rsidR="00AD0954" w:rsidRPr="002D487A">
        <w:rPr>
          <w:rFonts w:ascii="Times New Roman" w:hAnsi="Times New Roman" w:cs="Times New Roman"/>
        </w:rPr>
        <w:t xml:space="preserve"> </w:t>
      </w:r>
      <w:r w:rsidRPr="002D487A">
        <w:rPr>
          <w:rFonts w:ascii="Times New Roman" w:hAnsi="Times New Roman" w:cs="Times New Roman"/>
        </w:rPr>
        <w:t>en párrafos introductorios y es difícil creer que alguien</w:t>
      </w:r>
      <w:r w:rsidR="00AD0954" w:rsidRPr="002D487A">
        <w:rPr>
          <w:rFonts w:ascii="Times New Roman" w:hAnsi="Times New Roman" w:cs="Times New Roman"/>
        </w:rPr>
        <w:t xml:space="preserve"> </w:t>
      </w:r>
      <w:r w:rsidR="00474B84" w:rsidRPr="002D487A">
        <w:rPr>
          <w:rFonts w:ascii="Times New Roman" w:hAnsi="Times New Roman" w:cs="Times New Roman"/>
        </w:rPr>
        <w:t>los tomara com</w:t>
      </w:r>
      <w:r w:rsidRPr="002D487A">
        <w:rPr>
          <w:rFonts w:ascii="Times New Roman" w:hAnsi="Times New Roman" w:cs="Times New Roman"/>
        </w:rPr>
        <w:t>o indici</w:t>
      </w:r>
      <w:r w:rsidR="00AD0954" w:rsidRPr="002D487A">
        <w:rPr>
          <w:rFonts w:ascii="Times New Roman" w:hAnsi="Times New Roman" w:cs="Times New Roman"/>
        </w:rPr>
        <w:t>o real de auténtica humildad.</w:t>
      </w:r>
      <w:r w:rsidR="00474B84" w:rsidRPr="002D487A">
        <w:rPr>
          <w:rFonts w:ascii="Times New Roman" w:hAnsi="Times New Roman" w:cs="Times New Roman"/>
        </w:rPr>
        <w:t xml:space="preserve"> </w:t>
      </w:r>
      <w:r w:rsidR="00474B84" w:rsidRPr="002D487A">
        <w:rPr>
          <w:rStyle w:val="Refdenotaalpie"/>
          <w:rFonts w:ascii="Times New Roman" w:hAnsi="Times New Roman" w:cs="Times New Roman"/>
        </w:rPr>
        <w:footnoteReference w:id="99"/>
      </w:r>
      <w:r w:rsidR="00AD0954" w:rsidRPr="002D487A">
        <w:rPr>
          <w:rFonts w:ascii="Times New Roman" w:hAnsi="Times New Roman" w:cs="Times New Roman"/>
        </w:rPr>
        <w:t xml:space="preserve"> </w:t>
      </w:r>
      <w:r w:rsidRPr="002D487A">
        <w:rPr>
          <w:rFonts w:ascii="Times New Roman" w:hAnsi="Times New Roman" w:cs="Times New Roman"/>
        </w:rPr>
        <w:t>Lo que</w:t>
      </w:r>
      <w:r w:rsidR="00AD0954" w:rsidRPr="002D487A">
        <w:rPr>
          <w:rFonts w:ascii="Times New Roman" w:hAnsi="Times New Roman" w:cs="Times New Roman"/>
        </w:rPr>
        <w:t xml:space="preserve"> </w:t>
      </w:r>
      <w:r w:rsidRPr="002D487A">
        <w:rPr>
          <w:rFonts w:ascii="Times New Roman" w:hAnsi="Times New Roman" w:cs="Times New Roman"/>
        </w:rPr>
        <w:t>atrae con más fuerza es el control y el equilibrio de juicios</w:t>
      </w:r>
      <w:r w:rsidR="00AD0954" w:rsidRPr="002D487A">
        <w:rPr>
          <w:rFonts w:ascii="Times New Roman" w:hAnsi="Times New Roman" w:cs="Times New Roman"/>
        </w:rPr>
        <w:t xml:space="preserve"> </w:t>
      </w:r>
      <w:r w:rsidRPr="002D487A">
        <w:rPr>
          <w:rFonts w:ascii="Times New Roman" w:hAnsi="Times New Roman" w:cs="Times New Roman"/>
        </w:rPr>
        <w:t>manifestados a cada página. Resulta imposible concebir que</w:t>
      </w:r>
      <w:r w:rsidR="00AD0954" w:rsidRPr="002D487A">
        <w:rPr>
          <w:rFonts w:ascii="Times New Roman" w:hAnsi="Times New Roman" w:cs="Times New Roman"/>
        </w:rPr>
        <w:t xml:space="preserve"> </w:t>
      </w:r>
      <w:r w:rsidRPr="002D487A">
        <w:rPr>
          <w:rFonts w:ascii="Times New Roman" w:hAnsi="Times New Roman" w:cs="Times New Roman"/>
        </w:rPr>
        <w:t>estos sermones hayan sid</w:t>
      </w:r>
      <w:r w:rsidR="00474B84" w:rsidRPr="002D487A">
        <w:rPr>
          <w:rFonts w:ascii="Times New Roman" w:hAnsi="Times New Roman" w:cs="Times New Roman"/>
        </w:rPr>
        <w:t>o producto de una persona carac</w:t>
      </w:r>
      <w:r w:rsidRPr="002D487A">
        <w:rPr>
          <w:rFonts w:ascii="Times New Roman" w:hAnsi="Times New Roman" w:cs="Times New Roman"/>
        </w:rPr>
        <w:t>terizada por el desequilibrio o la agresividad. Provienen en</w:t>
      </w:r>
      <w:r w:rsidR="00AD0954" w:rsidRPr="002D487A">
        <w:rPr>
          <w:rFonts w:ascii="Times New Roman" w:hAnsi="Times New Roman" w:cs="Times New Roman"/>
        </w:rPr>
        <w:t xml:space="preserve"> </w:t>
      </w:r>
      <w:r w:rsidRPr="002D487A">
        <w:rPr>
          <w:rFonts w:ascii="Times New Roman" w:hAnsi="Times New Roman" w:cs="Times New Roman"/>
        </w:rPr>
        <w:t>verdad de un hombre que comprendió plenamente la naturaleza</w:t>
      </w:r>
      <w:r w:rsidR="00AD0954" w:rsidRPr="002D487A">
        <w:rPr>
          <w:rFonts w:ascii="Times New Roman" w:hAnsi="Times New Roman" w:cs="Times New Roman"/>
        </w:rPr>
        <w:t xml:space="preserve"> </w:t>
      </w:r>
      <w:r w:rsidRPr="002D487A">
        <w:rPr>
          <w:rFonts w:ascii="Times New Roman" w:hAnsi="Times New Roman" w:cs="Times New Roman"/>
        </w:rPr>
        <w:t>y el propósito de la vida monástica, que indagó y tal vez</w:t>
      </w:r>
      <w:r w:rsidR="00AD0954" w:rsidRPr="002D487A">
        <w:rPr>
          <w:rFonts w:ascii="Times New Roman" w:hAnsi="Times New Roman" w:cs="Times New Roman"/>
        </w:rPr>
        <w:t xml:space="preserve"> </w:t>
      </w:r>
      <w:r w:rsidRPr="002D487A">
        <w:rPr>
          <w:rFonts w:ascii="Times New Roman" w:hAnsi="Times New Roman" w:cs="Times New Roman"/>
        </w:rPr>
        <w:t>haya recorrido personalmente el camino de la unión con Dios.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Ya hemos visto cómo la indulgencia inducía a Guerrico a</w:t>
      </w:r>
      <w:r w:rsidR="00AD0954" w:rsidRPr="002D487A">
        <w:rPr>
          <w:rFonts w:ascii="Times New Roman" w:hAnsi="Times New Roman" w:cs="Times New Roman"/>
        </w:rPr>
        <w:t xml:space="preserve"> </w:t>
      </w:r>
      <w:r w:rsidRPr="002D487A">
        <w:rPr>
          <w:rFonts w:ascii="Times New Roman" w:hAnsi="Times New Roman" w:cs="Times New Roman"/>
        </w:rPr>
        <w:t>reconocer el alto grado de virtud de sus hermanos: éstos no</w:t>
      </w:r>
      <w:r w:rsidR="00AD0954" w:rsidRPr="002D487A">
        <w:rPr>
          <w:rFonts w:ascii="Times New Roman" w:hAnsi="Times New Roman" w:cs="Times New Roman"/>
        </w:rPr>
        <w:t xml:space="preserve"> </w:t>
      </w:r>
      <w:r w:rsidRPr="002D487A">
        <w:rPr>
          <w:rFonts w:ascii="Times New Roman" w:hAnsi="Times New Roman" w:cs="Times New Roman"/>
        </w:rPr>
        <w:t xml:space="preserve">necesitaban </w:t>
      </w:r>
      <w:r w:rsidR="00AD0954" w:rsidRPr="002D487A">
        <w:rPr>
          <w:rFonts w:ascii="Times New Roman" w:hAnsi="Times New Roman" w:cs="Times New Roman"/>
        </w:rPr>
        <w:t>corrección</w:t>
      </w:r>
      <w:r w:rsidRPr="002D487A">
        <w:rPr>
          <w:rFonts w:ascii="Times New Roman" w:hAnsi="Times New Roman" w:cs="Times New Roman"/>
        </w:rPr>
        <w:t>. Por supuesto, sería el colmo de la</w:t>
      </w:r>
      <w:r w:rsidR="00AD0954" w:rsidRPr="002D487A">
        <w:rPr>
          <w:rFonts w:ascii="Times New Roman" w:hAnsi="Times New Roman" w:cs="Times New Roman"/>
        </w:rPr>
        <w:t xml:space="preserve"> </w:t>
      </w:r>
      <w:r w:rsidRPr="002D487A">
        <w:rPr>
          <w:rFonts w:ascii="Times New Roman" w:hAnsi="Times New Roman" w:cs="Times New Roman"/>
        </w:rPr>
        <w:t>ingenuidad aceptar estas afirmaciones como testimonio histórico</w:t>
      </w:r>
      <w:r w:rsidR="00AD0954" w:rsidRPr="002D487A">
        <w:rPr>
          <w:rFonts w:ascii="Times New Roman" w:hAnsi="Times New Roman" w:cs="Times New Roman"/>
        </w:rPr>
        <w:t xml:space="preserve"> </w:t>
      </w:r>
      <w:r w:rsidRPr="002D487A">
        <w:rPr>
          <w:rFonts w:ascii="Times New Roman" w:hAnsi="Times New Roman" w:cs="Times New Roman"/>
        </w:rPr>
        <w:t>del nivel de la observancia monástica en Igny.</w:t>
      </w:r>
      <w:r w:rsidR="0084496E" w:rsidRPr="002D487A">
        <w:rPr>
          <w:rFonts w:ascii="Times New Roman" w:hAnsi="Times New Roman" w:cs="Times New Roman"/>
        </w:rPr>
        <w:t xml:space="preserve"> </w:t>
      </w:r>
      <w:r w:rsidR="0084496E" w:rsidRPr="002D487A">
        <w:rPr>
          <w:rStyle w:val="Refdenotaalpie"/>
          <w:rFonts w:ascii="Times New Roman" w:hAnsi="Times New Roman" w:cs="Times New Roman"/>
        </w:rPr>
        <w:footnoteReference w:id="100"/>
      </w:r>
      <w:r w:rsidRPr="002D487A">
        <w:rPr>
          <w:rFonts w:ascii="Times New Roman" w:hAnsi="Times New Roman" w:cs="Times New Roman"/>
        </w:rPr>
        <w:t xml:space="preserve"> Un monje</w:t>
      </w:r>
      <w:r w:rsidR="00AD0954" w:rsidRPr="002D487A">
        <w:rPr>
          <w:rFonts w:ascii="Times New Roman" w:hAnsi="Times New Roman" w:cs="Times New Roman"/>
        </w:rPr>
        <w:t xml:space="preserve"> </w:t>
      </w:r>
      <w:r w:rsidRPr="002D487A">
        <w:rPr>
          <w:rFonts w:ascii="Times New Roman" w:hAnsi="Times New Roman" w:cs="Times New Roman"/>
        </w:rPr>
        <w:t>con alguna experiencia, al escuchar semejantes alabanzas, se</w:t>
      </w:r>
      <w:r w:rsidR="00AD0954" w:rsidRPr="002D487A">
        <w:rPr>
          <w:rFonts w:ascii="Times New Roman" w:hAnsi="Times New Roman" w:cs="Times New Roman"/>
        </w:rPr>
        <w:t xml:space="preserve"> </w:t>
      </w:r>
      <w:r w:rsidRPr="002D487A">
        <w:rPr>
          <w:rFonts w:ascii="Times New Roman" w:hAnsi="Times New Roman" w:cs="Times New Roman"/>
        </w:rPr>
        <w:t>preguntaría inmediatamente a qué miembro de la comunidad</w:t>
      </w:r>
      <w:r w:rsidR="00AD0954" w:rsidRPr="002D487A">
        <w:rPr>
          <w:rFonts w:ascii="Times New Roman" w:hAnsi="Times New Roman" w:cs="Times New Roman"/>
        </w:rPr>
        <w:t xml:space="preserve"> </w:t>
      </w:r>
      <w:r w:rsidRPr="002D487A">
        <w:rPr>
          <w:rFonts w:ascii="Times New Roman" w:hAnsi="Times New Roman" w:cs="Times New Roman"/>
        </w:rPr>
        <w:t xml:space="preserve">habría dirigido </w:t>
      </w:r>
      <w:r w:rsidRPr="002D487A">
        <w:rPr>
          <w:rFonts w:ascii="Times New Roman" w:hAnsi="Times New Roman" w:cs="Times New Roman"/>
        </w:rPr>
        <w:lastRenderedPageBreak/>
        <w:t>el abad la censura pronunciada poco antes.</w:t>
      </w:r>
      <w:r w:rsidR="001B2C77" w:rsidRPr="002D487A">
        <w:rPr>
          <w:rFonts w:ascii="Times New Roman" w:hAnsi="Times New Roman" w:cs="Times New Roman"/>
        </w:rPr>
        <w:t xml:space="preserve"> </w:t>
      </w:r>
      <w:r w:rsidRPr="002D487A">
        <w:rPr>
          <w:rFonts w:ascii="Times New Roman" w:hAnsi="Times New Roman" w:cs="Times New Roman"/>
        </w:rPr>
        <w:t>Bajo Guerrico, Igny era una comunidad numerosa, que al fallecer</w:t>
      </w:r>
      <w:r w:rsidR="00AD0954" w:rsidRPr="002D487A">
        <w:rPr>
          <w:rFonts w:ascii="Times New Roman" w:hAnsi="Times New Roman" w:cs="Times New Roman"/>
        </w:rPr>
        <w:t xml:space="preserve"> </w:t>
      </w:r>
      <w:r w:rsidRPr="002D487A">
        <w:rPr>
          <w:rFonts w:ascii="Times New Roman" w:hAnsi="Times New Roman" w:cs="Times New Roman"/>
        </w:rPr>
        <w:t xml:space="preserve">el abad contaba cerca de treinta años desde su </w:t>
      </w:r>
      <w:r w:rsidR="00AD0954" w:rsidRPr="002D487A">
        <w:rPr>
          <w:rFonts w:ascii="Times New Roman" w:hAnsi="Times New Roman" w:cs="Times New Roman"/>
        </w:rPr>
        <w:t>fundación</w:t>
      </w:r>
      <w:r w:rsidRPr="002D487A">
        <w:rPr>
          <w:rFonts w:ascii="Times New Roman" w:hAnsi="Times New Roman" w:cs="Times New Roman"/>
        </w:rPr>
        <w:t>.</w:t>
      </w:r>
      <w:r w:rsidR="001B2C77" w:rsidRPr="002D487A">
        <w:rPr>
          <w:rFonts w:ascii="Times New Roman" w:hAnsi="Times New Roman" w:cs="Times New Roman"/>
        </w:rPr>
        <w:t xml:space="preserve"> </w:t>
      </w:r>
      <w:r w:rsidRPr="002D487A">
        <w:rPr>
          <w:rFonts w:ascii="Times New Roman" w:hAnsi="Times New Roman" w:cs="Times New Roman"/>
        </w:rPr>
        <w:t>No se sometía entonces a los aspirantes al noviciado a</w:t>
      </w:r>
      <w:r w:rsidR="00AD0954" w:rsidRPr="002D487A">
        <w:rPr>
          <w:rFonts w:ascii="Times New Roman" w:hAnsi="Times New Roman" w:cs="Times New Roman"/>
        </w:rPr>
        <w:t xml:space="preserve"> </w:t>
      </w:r>
      <w:r w:rsidRPr="002D487A">
        <w:rPr>
          <w:rFonts w:ascii="Times New Roman" w:hAnsi="Times New Roman" w:cs="Times New Roman"/>
        </w:rPr>
        <w:t>una investigación tan rigurosa como se juzga necesario en</w:t>
      </w:r>
      <w:r w:rsidR="00AD0954" w:rsidRPr="002D487A">
        <w:rPr>
          <w:rFonts w:ascii="Times New Roman" w:hAnsi="Times New Roman" w:cs="Times New Roman"/>
        </w:rPr>
        <w:t xml:space="preserve"> </w:t>
      </w:r>
      <w:r w:rsidRPr="002D487A">
        <w:rPr>
          <w:rFonts w:ascii="Times New Roman" w:hAnsi="Times New Roman" w:cs="Times New Roman"/>
        </w:rPr>
        <w:t>nuestros días. Si una comunidad en circunstancias como las</w:t>
      </w:r>
      <w:r w:rsidR="00AD0954" w:rsidRPr="002D487A">
        <w:rPr>
          <w:rFonts w:ascii="Times New Roman" w:hAnsi="Times New Roman" w:cs="Times New Roman"/>
        </w:rPr>
        <w:t xml:space="preserve"> </w:t>
      </w:r>
      <w:r w:rsidRPr="002D487A">
        <w:rPr>
          <w:rFonts w:ascii="Times New Roman" w:hAnsi="Times New Roman" w:cs="Times New Roman"/>
        </w:rPr>
        <w:t>descritas estuviera conformada sólo por santos, la naturaleza</w:t>
      </w:r>
      <w:r w:rsidR="00AD0954" w:rsidRPr="002D487A">
        <w:rPr>
          <w:rFonts w:ascii="Times New Roman" w:hAnsi="Times New Roman" w:cs="Times New Roman"/>
        </w:rPr>
        <w:t xml:space="preserve"> </w:t>
      </w:r>
      <w:r w:rsidRPr="002D487A">
        <w:rPr>
          <w:rFonts w:ascii="Times New Roman" w:hAnsi="Times New Roman" w:cs="Times New Roman"/>
        </w:rPr>
        <w:t>humana no se hallaría en su actual estado de caída. Pero es</w:t>
      </w:r>
      <w:r w:rsidR="00AD0954" w:rsidRPr="002D487A">
        <w:rPr>
          <w:rFonts w:ascii="Times New Roman" w:hAnsi="Times New Roman" w:cs="Times New Roman"/>
        </w:rPr>
        <w:t xml:space="preserve"> </w:t>
      </w:r>
      <w:r w:rsidRPr="002D487A">
        <w:rPr>
          <w:rFonts w:ascii="Times New Roman" w:hAnsi="Times New Roman" w:cs="Times New Roman"/>
        </w:rPr>
        <w:t>dable presumir que el nivel de espiritualidad y observancia</w:t>
      </w:r>
      <w:r w:rsidR="00AD0954" w:rsidRPr="002D487A">
        <w:rPr>
          <w:rFonts w:ascii="Times New Roman" w:hAnsi="Times New Roman" w:cs="Times New Roman"/>
        </w:rPr>
        <w:t xml:space="preserve"> </w:t>
      </w:r>
      <w:r w:rsidRPr="002D487A">
        <w:rPr>
          <w:rFonts w:ascii="Times New Roman" w:hAnsi="Times New Roman" w:cs="Times New Roman"/>
        </w:rPr>
        <w:t>en Igny era alto. El abad, bajo inspiración divina, es el artífice</w:t>
      </w:r>
      <w:r w:rsidR="00AD0954" w:rsidRPr="002D487A">
        <w:rPr>
          <w:rFonts w:ascii="Times New Roman" w:hAnsi="Times New Roman" w:cs="Times New Roman"/>
        </w:rPr>
        <w:t xml:space="preserve"> </w:t>
      </w:r>
      <w:r w:rsidRPr="002D487A">
        <w:rPr>
          <w:rFonts w:ascii="Times New Roman" w:hAnsi="Times New Roman" w:cs="Times New Roman"/>
        </w:rPr>
        <w:t>de la comunidad. Debernos contar asimismo con la influencia</w:t>
      </w:r>
      <w:r w:rsidR="00AD0954" w:rsidRPr="002D487A">
        <w:rPr>
          <w:rFonts w:ascii="Times New Roman" w:hAnsi="Times New Roman" w:cs="Times New Roman"/>
        </w:rPr>
        <w:t xml:space="preserve"> </w:t>
      </w:r>
      <w:r w:rsidRPr="002D487A">
        <w:rPr>
          <w:rFonts w:ascii="Times New Roman" w:hAnsi="Times New Roman" w:cs="Times New Roman"/>
        </w:rPr>
        <w:t>de Bernardo, ejercida a pesar de la distancia sobre todas</w:t>
      </w:r>
      <w:r w:rsidR="00AD0954" w:rsidRPr="002D487A">
        <w:rPr>
          <w:rFonts w:ascii="Times New Roman" w:hAnsi="Times New Roman" w:cs="Times New Roman"/>
        </w:rPr>
        <w:t xml:space="preserve"> </w:t>
      </w:r>
      <w:r w:rsidRPr="002D487A">
        <w:rPr>
          <w:rFonts w:ascii="Times New Roman" w:hAnsi="Times New Roman" w:cs="Times New Roman"/>
        </w:rPr>
        <w:t>las filiales de Claraval. Añadamos a esto la existencia de monjes</w:t>
      </w:r>
      <w:r w:rsidR="00AD0954" w:rsidRPr="002D487A">
        <w:rPr>
          <w:rFonts w:ascii="Times New Roman" w:hAnsi="Times New Roman" w:cs="Times New Roman"/>
        </w:rPr>
        <w:t xml:space="preserve"> </w:t>
      </w:r>
      <w:r w:rsidRPr="002D487A">
        <w:rPr>
          <w:rFonts w:ascii="Times New Roman" w:hAnsi="Times New Roman" w:cs="Times New Roman"/>
        </w:rPr>
        <w:t>de edad que en tiempos de la muerte de Guerrico han de</w:t>
      </w:r>
      <w:r w:rsidR="00AD0954" w:rsidRPr="002D487A">
        <w:rPr>
          <w:rFonts w:ascii="Times New Roman" w:hAnsi="Times New Roman" w:cs="Times New Roman"/>
        </w:rPr>
        <w:t xml:space="preserve"> </w:t>
      </w:r>
      <w:r w:rsidRPr="002D487A">
        <w:rPr>
          <w:rFonts w:ascii="Times New Roman" w:hAnsi="Times New Roman" w:cs="Times New Roman"/>
        </w:rPr>
        <w:t>haber tenido aún presente el gobierno de Bernardo. Otros habrían</w:t>
      </w:r>
      <w:r w:rsidR="00AD0954" w:rsidRPr="002D487A">
        <w:rPr>
          <w:rFonts w:ascii="Times New Roman" w:hAnsi="Times New Roman" w:cs="Times New Roman"/>
        </w:rPr>
        <w:t xml:space="preserve"> ingresado bajo Hum</w:t>
      </w:r>
      <w:r w:rsidRPr="002D487A">
        <w:rPr>
          <w:rFonts w:ascii="Times New Roman" w:hAnsi="Times New Roman" w:cs="Times New Roman"/>
        </w:rPr>
        <w:t>berto y los más jóvenes durante el</w:t>
      </w:r>
      <w:r w:rsidR="00AD0954" w:rsidRPr="002D487A">
        <w:rPr>
          <w:rFonts w:ascii="Times New Roman" w:hAnsi="Times New Roman" w:cs="Times New Roman"/>
        </w:rPr>
        <w:t xml:space="preserve"> </w:t>
      </w:r>
      <w:r w:rsidRPr="002D487A">
        <w:rPr>
          <w:rFonts w:ascii="Times New Roman" w:hAnsi="Times New Roman" w:cs="Times New Roman"/>
        </w:rPr>
        <w:t>abaciado de Guerrico. No había transcurrido todavía tanto</w:t>
      </w:r>
      <w:r w:rsidR="00AD0954" w:rsidRPr="002D487A">
        <w:rPr>
          <w:rFonts w:ascii="Times New Roman" w:hAnsi="Times New Roman" w:cs="Times New Roman"/>
        </w:rPr>
        <w:t xml:space="preserve"> </w:t>
      </w:r>
      <w:r w:rsidRPr="002D487A">
        <w:rPr>
          <w:rFonts w:ascii="Times New Roman" w:hAnsi="Times New Roman" w:cs="Times New Roman"/>
        </w:rPr>
        <w:t>tiempo como para que los primitivos ideales de Cister hubieran</w:t>
      </w:r>
      <w:r w:rsidR="00AD0954" w:rsidRPr="002D487A">
        <w:rPr>
          <w:rFonts w:ascii="Times New Roman" w:hAnsi="Times New Roman" w:cs="Times New Roman"/>
        </w:rPr>
        <w:t xml:space="preserve"> </w:t>
      </w:r>
      <w:r w:rsidRPr="002D487A">
        <w:rPr>
          <w:rFonts w:ascii="Times New Roman" w:hAnsi="Times New Roman" w:cs="Times New Roman"/>
        </w:rPr>
        <w:t>perdido vigor. Era aún la edad de oro de la Orden.</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i/>
          <w:iCs/>
        </w:rPr>
      </w:pPr>
      <w:r w:rsidRPr="002D487A">
        <w:rPr>
          <w:rFonts w:ascii="Times New Roman" w:hAnsi="Times New Roman" w:cs="Times New Roman"/>
        </w:rPr>
        <w:t>Después de estudiar la p</w:t>
      </w:r>
      <w:r w:rsidR="00AD0954" w:rsidRPr="002D487A">
        <w:rPr>
          <w:rFonts w:ascii="Times New Roman" w:hAnsi="Times New Roman" w:cs="Times New Roman"/>
        </w:rPr>
        <w:t>ersonalidad e influencia de Gue</w:t>
      </w:r>
      <w:r w:rsidRPr="002D487A">
        <w:rPr>
          <w:rFonts w:ascii="Times New Roman" w:hAnsi="Times New Roman" w:cs="Times New Roman"/>
        </w:rPr>
        <w:t>rrico,</w:t>
      </w:r>
      <w:r w:rsidR="00AD0954" w:rsidRPr="002D487A">
        <w:rPr>
          <w:rFonts w:ascii="Times New Roman" w:hAnsi="Times New Roman" w:cs="Times New Roman"/>
        </w:rPr>
        <w:t xml:space="preserve"> </w:t>
      </w:r>
      <w:r w:rsidRPr="002D487A">
        <w:rPr>
          <w:rFonts w:ascii="Times New Roman" w:hAnsi="Times New Roman" w:cs="Times New Roman"/>
        </w:rPr>
        <w:t>descubrimos una encantadora teatralidad en la narración</w:t>
      </w:r>
      <w:r w:rsidR="0084496E" w:rsidRPr="002D487A">
        <w:rPr>
          <w:rFonts w:ascii="Times New Roman" w:hAnsi="Times New Roman" w:cs="Times New Roman"/>
        </w:rPr>
        <w:t xml:space="preserve"> </w:t>
      </w:r>
      <w:r w:rsidRPr="002D487A">
        <w:rPr>
          <w:rFonts w:ascii="Times New Roman" w:hAnsi="Times New Roman" w:cs="Times New Roman"/>
        </w:rPr>
        <w:t>de su arrepentimiento en el lecho de muerte, que nos refiere</w:t>
      </w:r>
      <w:r w:rsidR="00D44FFA" w:rsidRPr="002D487A">
        <w:rPr>
          <w:rFonts w:ascii="Times New Roman" w:hAnsi="Times New Roman" w:cs="Times New Roman"/>
        </w:rPr>
        <w:t xml:space="preserve"> </w:t>
      </w:r>
      <w:r w:rsidRPr="002D487A">
        <w:rPr>
          <w:rFonts w:ascii="Times New Roman" w:hAnsi="Times New Roman" w:cs="Times New Roman"/>
        </w:rPr>
        <w:t xml:space="preserve">el </w:t>
      </w:r>
      <w:r w:rsidR="001B2C77" w:rsidRPr="002D487A">
        <w:rPr>
          <w:rFonts w:ascii="Times New Roman" w:hAnsi="Times New Roman" w:cs="Times New Roman"/>
          <w:i/>
          <w:iCs/>
        </w:rPr>
        <w:t xml:space="preserve">Exordium Magnum. </w:t>
      </w:r>
      <w:r w:rsidR="001B2C77" w:rsidRPr="002D487A">
        <w:rPr>
          <w:rStyle w:val="Refdenotaalpie"/>
          <w:rFonts w:ascii="Times New Roman" w:hAnsi="Times New Roman" w:cs="Times New Roman"/>
          <w:i/>
          <w:iCs/>
        </w:rPr>
        <w:footnoteReference w:id="101"/>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El Capítulo General había promulgado el siguiente decreto:</w:t>
      </w:r>
      <w:r w:rsidR="00D44FFA" w:rsidRPr="002D487A">
        <w:rPr>
          <w:rFonts w:ascii="Times New Roman" w:hAnsi="Times New Roman" w:cs="Times New Roman"/>
          <w:i/>
          <w:iCs/>
        </w:rPr>
        <w:t xml:space="preserve"> </w:t>
      </w:r>
      <w:r w:rsidR="0084496E" w:rsidRPr="002D487A">
        <w:rPr>
          <w:rFonts w:ascii="Times New Roman" w:hAnsi="Times New Roman" w:cs="Times New Roman"/>
          <w:i/>
          <w:iCs/>
        </w:rPr>
        <w:t>“</w:t>
      </w:r>
      <w:r w:rsidRPr="002D487A">
        <w:rPr>
          <w:rFonts w:ascii="Times New Roman" w:hAnsi="Times New Roman" w:cs="Times New Roman"/>
          <w:i/>
          <w:iCs/>
        </w:rPr>
        <w:t xml:space="preserve">Sobre el permiso legal para escribir nuevos libros. </w:t>
      </w:r>
      <w:r w:rsidRPr="002D487A">
        <w:rPr>
          <w:rFonts w:ascii="Times New Roman" w:hAnsi="Times New Roman" w:cs="Times New Roman"/>
        </w:rPr>
        <w:t>Ningún</w:t>
      </w:r>
      <w:r w:rsidR="00D44FFA" w:rsidRPr="002D487A">
        <w:rPr>
          <w:rFonts w:ascii="Times New Roman" w:hAnsi="Times New Roman" w:cs="Times New Roman"/>
        </w:rPr>
        <w:t xml:space="preserve"> </w:t>
      </w:r>
      <w:r w:rsidRPr="002D487A">
        <w:rPr>
          <w:rFonts w:ascii="Times New Roman" w:hAnsi="Times New Roman" w:cs="Times New Roman"/>
        </w:rPr>
        <w:t>abad, monje o novicio estará autorizado a escribir nuevos libros</w:t>
      </w:r>
      <w:r w:rsidR="00D44FFA" w:rsidRPr="002D487A">
        <w:rPr>
          <w:rFonts w:ascii="Times New Roman" w:hAnsi="Times New Roman" w:cs="Times New Roman"/>
        </w:rPr>
        <w:t xml:space="preserve"> </w:t>
      </w:r>
      <w:r w:rsidRPr="002D487A">
        <w:rPr>
          <w:rFonts w:ascii="Times New Roman" w:hAnsi="Times New Roman" w:cs="Times New Roman"/>
        </w:rPr>
        <w:t>a menos que tenga la autorización otorgada para ese caso</w:t>
      </w:r>
      <w:r w:rsidR="00D44FFA" w:rsidRPr="002D487A">
        <w:rPr>
          <w:rFonts w:ascii="Times New Roman" w:hAnsi="Times New Roman" w:cs="Times New Roman"/>
        </w:rPr>
        <w:t xml:space="preserve"> </w:t>
      </w:r>
      <w:r w:rsidRPr="002D487A">
        <w:rPr>
          <w:rFonts w:ascii="Times New Roman" w:hAnsi="Times New Roman" w:cs="Times New Roman"/>
        </w:rPr>
        <w:t xml:space="preserve">particular por </w:t>
      </w:r>
      <w:r w:rsidR="00D44FFA" w:rsidRPr="002D487A">
        <w:rPr>
          <w:rFonts w:ascii="Times New Roman" w:hAnsi="Times New Roman" w:cs="Times New Roman"/>
        </w:rPr>
        <w:t>el Capítulo General de abades</w:t>
      </w:r>
      <w:r w:rsidR="001B2C77" w:rsidRPr="002D487A">
        <w:rPr>
          <w:rFonts w:ascii="Times New Roman" w:hAnsi="Times New Roman" w:cs="Times New Roman"/>
        </w:rPr>
        <w:t>”</w:t>
      </w:r>
      <w:r w:rsidR="00D44FFA" w:rsidRPr="002D487A">
        <w:rPr>
          <w:rFonts w:ascii="Times New Roman" w:hAnsi="Times New Roman" w:cs="Times New Roman"/>
        </w:rPr>
        <w:t>.</w:t>
      </w:r>
      <w:r w:rsidR="001B2C77" w:rsidRPr="002D487A">
        <w:rPr>
          <w:rFonts w:ascii="Times New Roman" w:hAnsi="Times New Roman" w:cs="Times New Roman"/>
        </w:rPr>
        <w:t xml:space="preserve"> </w:t>
      </w:r>
      <w:r w:rsidR="001B2C77" w:rsidRPr="002D487A">
        <w:rPr>
          <w:rStyle w:val="Refdenotaalpie"/>
          <w:rFonts w:ascii="Times New Roman" w:hAnsi="Times New Roman" w:cs="Times New Roman"/>
        </w:rPr>
        <w:footnoteReference w:id="102"/>
      </w:r>
      <w:r w:rsidRPr="002D487A">
        <w:rPr>
          <w:rFonts w:ascii="Times New Roman" w:hAnsi="Times New Roman" w:cs="Times New Roman"/>
        </w:rPr>
        <w:t xml:space="preserve"> </w:t>
      </w:r>
      <w:r w:rsidRPr="002D487A">
        <w:rPr>
          <w:rFonts w:ascii="Times New Roman" w:hAnsi="Times New Roman" w:cs="Times New Roman"/>
          <w:iCs/>
        </w:rPr>
        <w:t xml:space="preserve">No </w:t>
      </w:r>
      <w:r w:rsidRPr="002D487A">
        <w:rPr>
          <w:rFonts w:ascii="Times New Roman" w:hAnsi="Times New Roman" w:cs="Times New Roman"/>
        </w:rPr>
        <w:t>tenemos</w:t>
      </w:r>
      <w:r w:rsidR="00D44FFA" w:rsidRPr="002D487A">
        <w:rPr>
          <w:rFonts w:ascii="Times New Roman" w:hAnsi="Times New Roman" w:cs="Times New Roman"/>
        </w:rPr>
        <w:t xml:space="preserve"> </w:t>
      </w:r>
      <w:r w:rsidRPr="002D487A">
        <w:rPr>
          <w:rFonts w:ascii="Times New Roman" w:hAnsi="Times New Roman" w:cs="Times New Roman"/>
        </w:rPr>
        <w:t>evidencia de la existencia de este decreto antes de la recopilación</w:t>
      </w:r>
      <w:r w:rsidR="00D44FFA" w:rsidRPr="002D487A">
        <w:rPr>
          <w:rFonts w:ascii="Times New Roman" w:hAnsi="Times New Roman" w:cs="Times New Roman"/>
        </w:rPr>
        <w:t xml:space="preserve"> </w:t>
      </w:r>
      <w:r w:rsidRPr="002D487A">
        <w:rPr>
          <w:rFonts w:ascii="Times New Roman" w:hAnsi="Times New Roman" w:cs="Times New Roman"/>
        </w:rPr>
        <w:t>de 1151, cuando ya podrían haber sido puestos por</w:t>
      </w:r>
      <w:r w:rsidR="00D44FFA" w:rsidRPr="002D487A">
        <w:rPr>
          <w:rFonts w:ascii="Times New Roman" w:hAnsi="Times New Roman" w:cs="Times New Roman"/>
        </w:rPr>
        <w:t xml:space="preserve"> </w:t>
      </w:r>
      <w:r w:rsidRPr="002D487A">
        <w:rPr>
          <w:rFonts w:ascii="Times New Roman" w:hAnsi="Times New Roman" w:cs="Times New Roman"/>
        </w:rPr>
        <w:t>escrito la mayor part</w:t>
      </w:r>
      <w:r w:rsidR="00D44FFA" w:rsidRPr="002D487A">
        <w:rPr>
          <w:rFonts w:ascii="Times New Roman" w:hAnsi="Times New Roman" w:cs="Times New Roman"/>
        </w:rPr>
        <w:t xml:space="preserve">e de los sermones de Guerrico. </w:t>
      </w:r>
      <w:r w:rsidRPr="002D487A">
        <w:rPr>
          <w:rFonts w:ascii="Times New Roman" w:hAnsi="Times New Roman" w:cs="Times New Roman"/>
        </w:rPr>
        <w:t>Pero es</w:t>
      </w:r>
      <w:r w:rsidR="00D44FFA" w:rsidRPr="002D487A">
        <w:rPr>
          <w:rFonts w:ascii="Times New Roman" w:hAnsi="Times New Roman" w:cs="Times New Roman"/>
        </w:rPr>
        <w:t xml:space="preserve"> </w:t>
      </w:r>
      <w:r w:rsidRPr="002D487A">
        <w:rPr>
          <w:rFonts w:ascii="Times New Roman" w:hAnsi="Times New Roman" w:cs="Times New Roman"/>
        </w:rPr>
        <w:t>probable que se haya conocido la disposición anteriormente.</w:t>
      </w:r>
      <w:r w:rsidR="001B2C77" w:rsidRPr="002D487A">
        <w:rPr>
          <w:rFonts w:ascii="Times New Roman" w:hAnsi="Times New Roman" w:cs="Times New Roman"/>
        </w:rPr>
        <w:t xml:space="preserve"> </w:t>
      </w:r>
      <w:r w:rsidRPr="002D487A">
        <w:rPr>
          <w:rFonts w:ascii="Times New Roman" w:hAnsi="Times New Roman" w:cs="Times New Roman"/>
        </w:rPr>
        <w:t>Los abades de la vecindad, incluyendo al mismo Bernardo,</w:t>
      </w:r>
      <w:r w:rsidR="00D44FFA" w:rsidRPr="002D487A">
        <w:rPr>
          <w:rFonts w:ascii="Times New Roman" w:hAnsi="Times New Roman" w:cs="Times New Roman"/>
        </w:rPr>
        <w:t xml:space="preserve"> </w:t>
      </w:r>
      <w:r w:rsidRPr="002D487A">
        <w:rPr>
          <w:rFonts w:ascii="Times New Roman" w:hAnsi="Times New Roman" w:cs="Times New Roman"/>
        </w:rPr>
        <w:t>por enton</w:t>
      </w:r>
      <w:r w:rsidR="001B2C77" w:rsidRPr="002D487A">
        <w:rPr>
          <w:rFonts w:ascii="Times New Roman" w:hAnsi="Times New Roman" w:cs="Times New Roman"/>
        </w:rPr>
        <w:t>ces muerto desde hacía cuatro añ</w:t>
      </w:r>
      <w:r w:rsidRPr="002D487A">
        <w:rPr>
          <w:rFonts w:ascii="Times New Roman" w:hAnsi="Times New Roman" w:cs="Times New Roman"/>
        </w:rPr>
        <w:t>os, deben de haber</w:t>
      </w:r>
      <w:r w:rsidR="00D44FFA" w:rsidRPr="002D487A">
        <w:rPr>
          <w:rFonts w:ascii="Times New Roman" w:hAnsi="Times New Roman" w:cs="Times New Roman"/>
        </w:rPr>
        <w:t xml:space="preserve"> </w:t>
      </w:r>
      <w:r w:rsidRPr="002D487A">
        <w:rPr>
          <w:rFonts w:ascii="Times New Roman" w:hAnsi="Times New Roman" w:cs="Times New Roman"/>
        </w:rPr>
        <w:t xml:space="preserve">estado al tanto de las actividades literarias del abad de </w:t>
      </w:r>
      <w:r w:rsidR="00371D67" w:rsidRPr="002D487A">
        <w:rPr>
          <w:rFonts w:ascii="Times New Roman" w:hAnsi="Times New Roman" w:cs="Times New Roman"/>
        </w:rPr>
        <w:t>Igny</w:t>
      </w:r>
      <w:r w:rsidRPr="002D487A">
        <w:rPr>
          <w:rFonts w:ascii="Times New Roman" w:hAnsi="Times New Roman" w:cs="Times New Roman"/>
        </w:rPr>
        <w:t>,</w:t>
      </w:r>
      <w:r w:rsidR="00D44FFA" w:rsidRPr="002D487A">
        <w:rPr>
          <w:rFonts w:ascii="Times New Roman" w:hAnsi="Times New Roman" w:cs="Times New Roman"/>
        </w:rPr>
        <w:t xml:space="preserve"> </w:t>
      </w:r>
      <w:r w:rsidRPr="002D487A">
        <w:rPr>
          <w:rFonts w:ascii="Times New Roman" w:hAnsi="Times New Roman" w:cs="Times New Roman"/>
        </w:rPr>
        <w:t>pero no se levantó nunca una protesta. El relato evidencia</w:t>
      </w:r>
      <w:r w:rsidR="00D44FFA" w:rsidRPr="002D487A">
        <w:rPr>
          <w:rFonts w:ascii="Times New Roman" w:hAnsi="Times New Roman" w:cs="Times New Roman"/>
        </w:rPr>
        <w:t xml:space="preserve"> </w:t>
      </w:r>
      <w:r w:rsidRPr="002D487A">
        <w:rPr>
          <w:rFonts w:ascii="Times New Roman" w:hAnsi="Times New Roman" w:cs="Times New Roman"/>
        </w:rPr>
        <w:t>que Guerrico no experimentó remordimiento alguno con motivo</w:t>
      </w:r>
      <w:r w:rsidR="00D44FFA" w:rsidRPr="002D487A">
        <w:rPr>
          <w:rFonts w:ascii="Times New Roman" w:hAnsi="Times New Roman" w:cs="Times New Roman"/>
        </w:rPr>
        <w:t xml:space="preserve"> </w:t>
      </w:r>
      <w:r w:rsidRPr="002D487A">
        <w:rPr>
          <w:rFonts w:ascii="Times New Roman" w:hAnsi="Times New Roman" w:cs="Times New Roman"/>
        </w:rPr>
        <w:t>de sus sermones antes de esa época, pero nuestro autor</w:t>
      </w:r>
      <w:r w:rsidR="00D44FFA" w:rsidRPr="002D487A">
        <w:rPr>
          <w:rFonts w:ascii="Times New Roman" w:hAnsi="Times New Roman" w:cs="Times New Roman"/>
        </w:rPr>
        <w:t xml:space="preserve"> </w:t>
      </w:r>
      <w:r w:rsidRPr="002D487A">
        <w:rPr>
          <w:rFonts w:ascii="Times New Roman" w:hAnsi="Times New Roman" w:cs="Times New Roman"/>
        </w:rPr>
        <w:t>no quedó conforme hasta que los hermanos trajeron el libro</w:t>
      </w:r>
      <w:r w:rsidR="00D44FFA" w:rsidRPr="002D487A">
        <w:rPr>
          <w:rFonts w:ascii="Times New Roman" w:hAnsi="Times New Roman" w:cs="Times New Roman"/>
        </w:rPr>
        <w:t xml:space="preserve"> </w:t>
      </w:r>
      <w:r w:rsidRPr="002D487A">
        <w:rPr>
          <w:rFonts w:ascii="Times New Roman" w:hAnsi="Times New Roman" w:cs="Times New Roman"/>
        </w:rPr>
        <w:t>de sus sermones y lo quemaron. Guerrico era anciano ya y</w:t>
      </w:r>
      <w:r w:rsidR="00D44FFA" w:rsidRPr="002D487A">
        <w:rPr>
          <w:rFonts w:ascii="Times New Roman" w:hAnsi="Times New Roman" w:cs="Times New Roman"/>
        </w:rPr>
        <w:t xml:space="preserve"> </w:t>
      </w:r>
      <w:r w:rsidRPr="002D487A">
        <w:rPr>
          <w:rFonts w:ascii="Times New Roman" w:hAnsi="Times New Roman" w:cs="Times New Roman"/>
        </w:rPr>
        <w:t>tal vez se encontrase demasiado alejado del quehacer cotidiano</w:t>
      </w:r>
      <w:r w:rsidR="00D44FFA" w:rsidRPr="002D487A">
        <w:rPr>
          <w:rFonts w:ascii="Times New Roman" w:hAnsi="Times New Roman" w:cs="Times New Roman"/>
        </w:rPr>
        <w:t xml:space="preserve"> </w:t>
      </w:r>
      <w:r w:rsidRPr="002D487A">
        <w:rPr>
          <w:rFonts w:ascii="Times New Roman" w:hAnsi="Times New Roman" w:cs="Times New Roman"/>
        </w:rPr>
        <w:t xml:space="preserve">como para tener conocimiento </w:t>
      </w:r>
      <w:r w:rsidR="00D44FFA" w:rsidRPr="002D487A">
        <w:rPr>
          <w:rFonts w:ascii="Times New Roman" w:hAnsi="Times New Roman" w:cs="Times New Roman"/>
        </w:rPr>
        <w:t>de que existían otras copias.</w:t>
      </w:r>
      <w:r w:rsidR="001B2C77" w:rsidRPr="002D487A">
        <w:rPr>
          <w:rFonts w:ascii="Times New Roman" w:hAnsi="Times New Roman" w:cs="Times New Roman"/>
        </w:rPr>
        <w:t xml:space="preserve"> </w:t>
      </w:r>
      <w:r w:rsidR="001B2C77" w:rsidRPr="002D487A">
        <w:rPr>
          <w:rStyle w:val="Refdenotaalpie"/>
          <w:rFonts w:ascii="Times New Roman" w:hAnsi="Times New Roman" w:cs="Times New Roman"/>
        </w:rPr>
        <w:footnoteReference w:id="103"/>
      </w:r>
      <w:r w:rsidR="00FE7A71" w:rsidRPr="002D487A">
        <w:rPr>
          <w:rFonts w:ascii="Times New Roman" w:hAnsi="Times New Roman" w:cs="Times New Roman"/>
        </w:rPr>
        <w:t xml:space="preserve"> </w:t>
      </w:r>
      <w:r w:rsidRPr="002D487A">
        <w:rPr>
          <w:rFonts w:ascii="Times New Roman" w:hAnsi="Times New Roman" w:cs="Times New Roman"/>
          <w:bCs/>
        </w:rPr>
        <w:t xml:space="preserve">En </w:t>
      </w:r>
      <w:r w:rsidR="00D44FFA" w:rsidRPr="002D487A">
        <w:rPr>
          <w:rFonts w:ascii="Times New Roman" w:hAnsi="Times New Roman" w:cs="Times New Roman"/>
        </w:rPr>
        <w:t>su condición de moribundo e</w:t>
      </w:r>
      <w:r w:rsidRPr="002D487A">
        <w:rPr>
          <w:rFonts w:ascii="Times New Roman" w:hAnsi="Times New Roman" w:cs="Times New Roman"/>
        </w:rPr>
        <w:t>s improbable que pudiera</w:t>
      </w:r>
      <w:r w:rsidR="00D44FFA" w:rsidRPr="002D487A">
        <w:rPr>
          <w:rFonts w:ascii="Times New Roman" w:hAnsi="Times New Roman" w:cs="Times New Roman"/>
        </w:rPr>
        <w:t xml:space="preserve"> </w:t>
      </w:r>
      <w:r w:rsidRPr="002D487A">
        <w:rPr>
          <w:rFonts w:ascii="Times New Roman" w:hAnsi="Times New Roman" w:cs="Times New Roman"/>
        </w:rPr>
        <w:t>ver qué se quemaba. Sea como fuera, el relato puede</w:t>
      </w:r>
      <w:r w:rsidR="00D44FFA" w:rsidRPr="002D487A">
        <w:rPr>
          <w:rFonts w:ascii="Times New Roman" w:hAnsi="Times New Roman" w:cs="Times New Roman"/>
        </w:rPr>
        <w:t xml:space="preserve"> </w:t>
      </w:r>
      <w:r w:rsidRPr="002D487A">
        <w:rPr>
          <w:rFonts w:ascii="Times New Roman" w:hAnsi="Times New Roman" w:cs="Times New Roman"/>
        </w:rPr>
        <w:t>por supuesto haber sido fraguado para justificar ante las generaciones</w:t>
      </w:r>
      <w:r w:rsidR="00D44FFA" w:rsidRPr="002D487A">
        <w:rPr>
          <w:rFonts w:ascii="Times New Roman" w:hAnsi="Times New Roman" w:cs="Times New Roman"/>
        </w:rPr>
        <w:t xml:space="preserve"> </w:t>
      </w:r>
      <w:r w:rsidRPr="002D487A">
        <w:rPr>
          <w:rFonts w:ascii="Times New Roman" w:hAnsi="Times New Roman" w:cs="Times New Roman"/>
        </w:rPr>
        <w:t>subsiguientes la existencia de los sermones. Nosotros</w:t>
      </w:r>
      <w:r w:rsidR="00D44FFA" w:rsidRPr="002D487A">
        <w:rPr>
          <w:rFonts w:ascii="Times New Roman" w:hAnsi="Times New Roman" w:cs="Times New Roman"/>
        </w:rPr>
        <w:t xml:space="preserve"> </w:t>
      </w:r>
      <w:r w:rsidRPr="002D487A">
        <w:rPr>
          <w:rFonts w:ascii="Times New Roman" w:hAnsi="Times New Roman" w:cs="Times New Roman"/>
        </w:rPr>
        <w:t>con</w:t>
      </w:r>
      <w:r w:rsidR="00D44FFA" w:rsidRPr="002D487A">
        <w:rPr>
          <w:rFonts w:ascii="Times New Roman" w:hAnsi="Times New Roman" w:cs="Times New Roman"/>
        </w:rPr>
        <w:t xml:space="preserve">tamos con la obra de Guerrico: </w:t>
      </w:r>
      <w:r w:rsidR="00FE7A71" w:rsidRPr="002D487A">
        <w:rPr>
          <w:rFonts w:ascii="Times New Roman" w:hAnsi="Times New Roman" w:cs="Times New Roman"/>
        </w:rPr>
        <w:t>“</w:t>
      </w:r>
      <w:r w:rsidRPr="002D487A">
        <w:rPr>
          <w:rFonts w:ascii="Times New Roman" w:hAnsi="Times New Roman" w:cs="Times New Roman"/>
        </w:rPr>
        <w:t>Así fue como Dios</w:t>
      </w:r>
      <w:r w:rsidR="00D44FFA" w:rsidRPr="002D487A">
        <w:rPr>
          <w:rFonts w:ascii="Times New Roman" w:hAnsi="Times New Roman" w:cs="Times New Roman"/>
        </w:rPr>
        <w:t xml:space="preserve"> </w:t>
      </w:r>
      <w:r w:rsidRPr="002D487A">
        <w:rPr>
          <w:rFonts w:ascii="Times New Roman" w:hAnsi="Times New Roman" w:cs="Times New Roman"/>
        </w:rPr>
        <w:t>dispuso las cosas para nuestro bien. No habría él privado a</w:t>
      </w:r>
      <w:r w:rsidR="00D44FFA" w:rsidRPr="002D487A">
        <w:rPr>
          <w:rFonts w:ascii="Times New Roman" w:hAnsi="Times New Roman" w:cs="Times New Roman"/>
        </w:rPr>
        <w:t xml:space="preserve"> </w:t>
      </w:r>
      <w:r w:rsidRPr="002D487A">
        <w:rPr>
          <w:rFonts w:ascii="Times New Roman" w:hAnsi="Times New Roman" w:cs="Times New Roman"/>
        </w:rPr>
        <w:t>su santa Iglesia, o por lo menos a toda la Orden cisterciense,</w:t>
      </w:r>
      <w:r w:rsidR="00D44FFA" w:rsidRPr="002D487A">
        <w:rPr>
          <w:rFonts w:ascii="Times New Roman" w:hAnsi="Times New Roman" w:cs="Times New Roman"/>
        </w:rPr>
        <w:t xml:space="preserve"> </w:t>
      </w:r>
      <w:r w:rsidRPr="002D487A">
        <w:rPr>
          <w:rFonts w:ascii="Times New Roman" w:hAnsi="Times New Roman" w:cs="Times New Roman"/>
        </w:rPr>
        <w:t>de la gracia que mana</w:t>
      </w:r>
      <w:r w:rsidR="00D44FFA" w:rsidRPr="002D487A">
        <w:rPr>
          <w:rFonts w:ascii="Times New Roman" w:hAnsi="Times New Roman" w:cs="Times New Roman"/>
        </w:rPr>
        <w:t xml:space="preserve"> de tal riqueza de erudición</w:t>
      </w:r>
      <w:r w:rsidR="00FE7A71" w:rsidRPr="002D487A">
        <w:rPr>
          <w:rFonts w:ascii="Times New Roman" w:hAnsi="Times New Roman" w:cs="Times New Roman"/>
        </w:rPr>
        <w:t>”</w:t>
      </w:r>
      <w:r w:rsidR="00D44FFA" w:rsidRPr="002D487A">
        <w:rPr>
          <w:rFonts w:ascii="Times New Roman" w:hAnsi="Times New Roman" w:cs="Times New Roman"/>
        </w:rPr>
        <w:t>.</w:t>
      </w:r>
      <w:r w:rsidR="00FE7A71" w:rsidRPr="002D487A">
        <w:rPr>
          <w:rFonts w:ascii="Times New Roman" w:hAnsi="Times New Roman" w:cs="Times New Roman"/>
        </w:rPr>
        <w:t xml:space="preserve"> </w:t>
      </w:r>
      <w:r w:rsidR="00FE7A71" w:rsidRPr="002D487A">
        <w:rPr>
          <w:rStyle w:val="Refdenotaalpie"/>
          <w:rFonts w:ascii="Times New Roman" w:hAnsi="Times New Roman" w:cs="Times New Roman"/>
        </w:rPr>
        <w:footnoteReference w:id="104"/>
      </w:r>
    </w:p>
    <w:p w:rsidR="00D44FFA" w:rsidRPr="002D487A" w:rsidRDefault="00D44FFA"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D7582C">
      <w:pPr>
        <w:autoSpaceDE w:val="0"/>
        <w:autoSpaceDN w:val="0"/>
        <w:adjustRightInd w:val="0"/>
        <w:spacing w:after="120" w:line="240" w:lineRule="auto"/>
        <w:ind w:firstLine="142"/>
        <w:jc w:val="center"/>
        <w:rPr>
          <w:rFonts w:ascii="Times New Roman" w:hAnsi="Times New Roman" w:cs="Times New Roman"/>
        </w:rPr>
      </w:pPr>
      <w:r w:rsidRPr="002D487A">
        <w:rPr>
          <w:rFonts w:ascii="Times New Roman" w:hAnsi="Times New Roman" w:cs="Times New Roman"/>
        </w:rPr>
        <w:t>4. LA</w:t>
      </w:r>
      <w:r w:rsidR="00D44FFA" w:rsidRPr="002D487A">
        <w:rPr>
          <w:rFonts w:ascii="Times New Roman" w:hAnsi="Times New Roman" w:cs="Times New Roman"/>
        </w:rPr>
        <w:t xml:space="preserve"> DOCTRINA</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Será oportuno exponer ahora la doctrina de Guerrico referente</w:t>
      </w:r>
      <w:r w:rsidR="00D44FFA" w:rsidRPr="002D487A">
        <w:rPr>
          <w:rFonts w:ascii="Times New Roman" w:hAnsi="Times New Roman" w:cs="Times New Roman"/>
        </w:rPr>
        <w:t xml:space="preserve"> </w:t>
      </w:r>
      <w:r w:rsidRPr="002D487A">
        <w:rPr>
          <w:rFonts w:ascii="Times New Roman" w:hAnsi="Times New Roman" w:cs="Times New Roman"/>
        </w:rPr>
        <w:t>a la vida de unión con Dio</w:t>
      </w:r>
      <w:r w:rsidR="00FE7A71" w:rsidRPr="002D487A">
        <w:rPr>
          <w:rFonts w:ascii="Times New Roman" w:hAnsi="Times New Roman" w:cs="Times New Roman"/>
        </w:rPr>
        <w:t>s. En su mayor parte sólo podre</w:t>
      </w:r>
      <w:r w:rsidRPr="002D487A">
        <w:rPr>
          <w:rFonts w:ascii="Times New Roman" w:hAnsi="Times New Roman" w:cs="Times New Roman"/>
        </w:rPr>
        <w:t>mos presentarla sumariamente, con notas a pie de página destinadas</w:t>
      </w:r>
      <w:r w:rsidR="00D44FFA" w:rsidRPr="002D487A">
        <w:rPr>
          <w:rFonts w:ascii="Times New Roman" w:hAnsi="Times New Roman" w:cs="Times New Roman"/>
        </w:rPr>
        <w:t xml:space="preserve"> </w:t>
      </w:r>
      <w:r w:rsidRPr="002D487A">
        <w:rPr>
          <w:rFonts w:ascii="Times New Roman" w:hAnsi="Times New Roman" w:cs="Times New Roman"/>
        </w:rPr>
        <w:t>a los lectores que deseen verificar lo afirmado o investigar</w:t>
      </w:r>
      <w:r w:rsidR="00D44FFA" w:rsidRPr="002D487A">
        <w:rPr>
          <w:rFonts w:ascii="Times New Roman" w:hAnsi="Times New Roman" w:cs="Times New Roman"/>
        </w:rPr>
        <w:t xml:space="preserve"> </w:t>
      </w:r>
      <w:r w:rsidRPr="002D487A">
        <w:rPr>
          <w:rFonts w:ascii="Times New Roman" w:hAnsi="Times New Roman" w:cs="Times New Roman"/>
        </w:rPr>
        <w:t xml:space="preserve">antecedentes. Sólo desarrollaremos </w:t>
      </w:r>
      <w:r w:rsidRPr="002D487A">
        <w:rPr>
          <w:rFonts w:ascii="Times New Roman" w:hAnsi="Times New Roman" w:cs="Times New Roman"/>
          <w:i/>
          <w:iCs/>
        </w:rPr>
        <w:t xml:space="preserve">in extenso </w:t>
      </w:r>
      <w:r w:rsidRPr="002D487A">
        <w:rPr>
          <w:rFonts w:ascii="Times New Roman" w:hAnsi="Times New Roman" w:cs="Times New Roman"/>
        </w:rPr>
        <w:t>una idea</w:t>
      </w:r>
      <w:r w:rsidR="00D44FFA" w:rsidRPr="002D487A">
        <w:rPr>
          <w:rFonts w:ascii="Times New Roman" w:hAnsi="Times New Roman" w:cs="Times New Roman"/>
        </w:rPr>
        <w:t xml:space="preserve"> </w:t>
      </w:r>
      <w:r w:rsidRPr="002D487A">
        <w:rPr>
          <w:rFonts w:ascii="Times New Roman" w:hAnsi="Times New Roman" w:cs="Times New Roman"/>
        </w:rPr>
        <w:t xml:space="preserve">característica: el tema destacado de la </w:t>
      </w:r>
      <w:r w:rsidRPr="002D487A">
        <w:rPr>
          <w:rFonts w:ascii="Times New Roman" w:hAnsi="Times New Roman" w:cs="Times New Roman"/>
          <w:i/>
          <w:iCs/>
        </w:rPr>
        <w:t xml:space="preserve">iluminación. </w:t>
      </w:r>
      <w:r w:rsidRPr="002D487A">
        <w:rPr>
          <w:rFonts w:ascii="Times New Roman" w:hAnsi="Times New Roman" w:cs="Times New Roman"/>
        </w:rPr>
        <w:t>Hemos de</w:t>
      </w:r>
      <w:r w:rsidR="00D44FFA" w:rsidRPr="002D487A">
        <w:rPr>
          <w:rFonts w:ascii="Times New Roman" w:hAnsi="Times New Roman" w:cs="Times New Roman"/>
        </w:rPr>
        <w:t xml:space="preserve"> </w:t>
      </w:r>
      <w:r w:rsidRPr="002D487A">
        <w:rPr>
          <w:rFonts w:ascii="Times New Roman" w:hAnsi="Times New Roman" w:cs="Times New Roman"/>
        </w:rPr>
        <w:t>tratarlo más dilatadamente para lograr su correcta ubicación</w:t>
      </w:r>
      <w:r w:rsidR="00D44FFA" w:rsidRPr="002D487A">
        <w:rPr>
          <w:rFonts w:ascii="Times New Roman" w:hAnsi="Times New Roman" w:cs="Times New Roman"/>
        </w:rPr>
        <w:t xml:space="preserve"> </w:t>
      </w:r>
      <w:r w:rsidRPr="002D487A">
        <w:rPr>
          <w:rFonts w:ascii="Times New Roman" w:hAnsi="Times New Roman" w:cs="Times New Roman"/>
        </w:rPr>
        <w:t>en el contexto de una teología de la luz tradicional.</w:t>
      </w:r>
    </w:p>
    <w:p w:rsidR="00FE7A71" w:rsidRPr="002D487A" w:rsidRDefault="00FE7A71"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En las Escrituras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Nuestro autor no emprendió un comentario formal de las</w:t>
      </w:r>
      <w:r w:rsidR="00D44FFA" w:rsidRPr="002D487A">
        <w:rPr>
          <w:rFonts w:ascii="Times New Roman" w:hAnsi="Times New Roman" w:cs="Times New Roman"/>
        </w:rPr>
        <w:t xml:space="preserve"> </w:t>
      </w:r>
      <w:r w:rsidRPr="002D487A">
        <w:rPr>
          <w:rFonts w:ascii="Times New Roman" w:hAnsi="Times New Roman" w:cs="Times New Roman"/>
        </w:rPr>
        <w:t>Escrituras. Su finalidad era predicar sermones apropiados para</w:t>
      </w:r>
      <w:r w:rsidR="00D44FFA" w:rsidRPr="002D487A">
        <w:rPr>
          <w:rFonts w:ascii="Times New Roman" w:hAnsi="Times New Roman" w:cs="Times New Roman"/>
        </w:rPr>
        <w:t xml:space="preserve"> </w:t>
      </w:r>
      <w:r w:rsidRPr="002D487A">
        <w:rPr>
          <w:rFonts w:ascii="Times New Roman" w:hAnsi="Times New Roman" w:cs="Times New Roman"/>
        </w:rPr>
        <w:t>la fiesta del día, que en la práctica giran alrededor del</w:t>
      </w:r>
      <w:r w:rsidR="00D44FFA" w:rsidRPr="002D487A">
        <w:rPr>
          <w:rFonts w:ascii="Times New Roman" w:hAnsi="Times New Roman" w:cs="Times New Roman"/>
        </w:rPr>
        <w:t xml:space="preserve"> </w:t>
      </w:r>
      <w:r w:rsidRPr="002D487A">
        <w:rPr>
          <w:rFonts w:ascii="Times New Roman" w:hAnsi="Times New Roman" w:cs="Times New Roman"/>
        </w:rPr>
        <w:t>texto propuesto en la liturgia de la celebración. Aun así, sostiene</w:t>
      </w:r>
      <w:r w:rsidR="00D44FFA" w:rsidRPr="002D487A">
        <w:rPr>
          <w:rFonts w:ascii="Times New Roman" w:hAnsi="Times New Roman" w:cs="Times New Roman"/>
        </w:rPr>
        <w:t xml:space="preserve"> </w:t>
      </w:r>
      <w:r w:rsidRPr="002D487A">
        <w:rPr>
          <w:rFonts w:ascii="Times New Roman" w:hAnsi="Times New Roman" w:cs="Times New Roman"/>
        </w:rPr>
        <w:t>Guerrico, está más allá de sus posibilidades explicar las</w:t>
      </w:r>
      <w:r w:rsidR="00D44FFA" w:rsidRPr="002D487A">
        <w:rPr>
          <w:rFonts w:ascii="Times New Roman" w:hAnsi="Times New Roman" w:cs="Times New Roman"/>
        </w:rPr>
        <w:t xml:space="preserve"> </w:t>
      </w:r>
      <w:r w:rsidRPr="002D487A">
        <w:rPr>
          <w:rFonts w:ascii="Times New Roman" w:hAnsi="Times New Roman" w:cs="Times New Roman"/>
        </w:rPr>
        <w:t>Escrituras e incluso repetir dignamente las explicaciones dadas</w:t>
      </w:r>
      <w:r w:rsidR="00D44FFA" w:rsidRPr="002D487A">
        <w:rPr>
          <w:rFonts w:ascii="Times New Roman" w:hAnsi="Times New Roman" w:cs="Times New Roman"/>
        </w:rPr>
        <w:t xml:space="preserve"> </w:t>
      </w:r>
      <w:r w:rsidRPr="002D487A">
        <w:rPr>
          <w:rFonts w:ascii="Times New Roman" w:hAnsi="Times New Roman" w:cs="Times New Roman"/>
        </w:rPr>
        <w:t xml:space="preserve">por </w:t>
      </w:r>
      <w:r w:rsidR="00D44FFA" w:rsidRPr="002D487A">
        <w:rPr>
          <w:rFonts w:ascii="Times New Roman" w:hAnsi="Times New Roman" w:cs="Times New Roman"/>
        </w:rPr>
        <w:t>otros.</w:t>
      </w:r>
      <w:r w:rsidR="00FE7A71" w:rsidRPr="002D487A">
        <w:rPr>
          <w:rFonts w:ascii="Times New Roman" w:hAnsi="Times New Roman" w:cs="Times New Roman"/>
        </w:rPr>
        <w:t xml:space="preserve"> </w:t>
      </w:r>
      <w:r w:rsidR="00FE7A71" w:rsidRPr="002D487A">
        <w:rPr>
          <w:rStyle w:val="Refdenotaalpie"/>
          <w:rFonts w:ascii="Times New Roman" w:hAnsi="Times New Roman" w:cs="Times New Roman"/>
        </w:rPr>
        <w:footnoteReference w:id="105"/>
      </w:r>
    </w:p>
    <w:p w:rsidR="006F0C76" w:rsidRPr="002D487A" w:rsidRDefault="00FE7A71"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La “ley del Señor”</w:t>
      </w:r>
      <w:r w:rsidR="006F0C76" w:rsidRPr="002D487A">
        <w:rPr>
          <w:rFonts w:ascii="Times New Roman" w:hAnsi="Times New Roman" w:cs="Times New Roman"/>
        </w:rPr>
        <w:t xml:space="preserve"> es un jardín. Comemos su antiguo fruto,</w:t>
      </w:r>
      <w:r w:rsidR="00D44FFA" w:rsidRPr="002D487A">
        <w:rPr>
          <w:rFonts w:ascii="Times New Roman" w:hAnsi="Times New Roman" w:cs="Times New Roman"/>
        </w:rPr>
        <w:t xml:space="preserve"> </w:t>
      </w:r>
      <w:r w:rsidR="006F0C76" w:rsidRPr="002D487A">
        <w:rPr>
          <w:rFonts w:ascii="Times New Roman" w:hAnsi="Times New Roman" w:cs="Times New Roman"/>
        </w:rPr>
        <w:t>bien almacenado, o arrancamos el nuevo, según recurramos a</w:t>
      </w:r>
      <w:r w:rsidR="00D44FFA" w:rsidRPr="002D487A">
        <w:rPr>
          <w:rFonts w:ascii="Times New Roman" w:hAnsi="Times New Roman" w:cs="Times New Roman"/>
        </w:rPr>
        <w:t xml:space="preserve"> </w:t>
      </w:r>
      <w:r w:rsidR="006F0C76" w:rsidRPr="002D487A">
        <w:rPr>
          <w:rFonts w:ascii="Times New Roman" w:hAnsi="Times New Roman" w:cs="Times New Roman"/>
        </w:rPr>
        <w:t xml:space="preserve">los profetas o </w:t>
      </w:r>
      <w:r w:rsidR="00D44FFA" w:rsidRPr="002D487A">
        <w:rPr>
          <w:rFonts w:ascii="Times New Roman" w:hAnsi="Times New Roman" w:cs="Times New Roman"/>
        </w:rPr>
        <w:t>a los apóstoles y evangelistas.</w:t>
      </w:r>
      <w:r w:rsidR="006F0C76" w:rsidRPr="002D487A">
        <w:rPr>
          <w:rFonts w:ascii="Times New Roman" w:hAnsi="Times New Roman" w:cs="Times New Roman"/>
        </w:rPr>
        <w:t xml:space="preserve"> </w:t>
      </w:r>
      <w:r w:rsidRPr="002D487A">
        <w:rPr>
          <w:rStyle w:val="Refdenotaalpie"/>
          <w:rFonts w:ascii="Times New Roman" w:hAnsi="Times New Roman" w:cs="Times New Roman"/>
        </w:rPr>
        <w:footnoteReference w:id="106"/>
      </w:r>
      <w:r w:rsidRPr="002D487A">
        <w:rPr>
          <w:rFonts w:ascii="Times New Roman" w:hAnsi="Times New Roman" w:cs="Times New Roman"/>
        </w:rPr>
        <w:t xml:space="preserve"> </w:t>
      </w:r>
      <w:r w:rsidR="006F0C76" w:rsidRPr="002D487A">
        <w:rPr>
          <w:rFonts w:ascii="Times New Roman" w:hAnsi="Times New Roman" w:cs="Times New Roman"/>
        </w:rPr>
        <w:t>Nuestra lectura</w:t>
      </w:r>
      <w:r w:rsidR="00D44FFA" w:rsidRPr="002D487A">
        <w:rPr>
          <w:rFonts w:ascii="Times New Roman" w:hAnsi="Times New Roman" w:cs="Times New Roman"/>
        </w:rPr>
        <w:t xml:space="preserve"> </w:t>
      </w:r>
      <w:r w:rsidR="006F0C76" w:rsidRPr="002D487A">
        <w:rPr>
          <w:rFonts w:ascii="Times New Roman" w:hAnsi="Times New Roman" w:cs="Times New Roman"/>
        </w:rPr>
        <w:t>no nos servirá de nada a menos que sea asidua y perseverante.</w:t>
      </w:r>
      <w:r w:rsidRPr="002D487A">
        <w:rPr>
          <w:rFonts w:ascii="Times New Roman" w:hAnsi="Times New Roman" w:cs="Times New Roman"/>
          <w:bCs/>
        </w:rPr>
        <w:t xml:space="preserve"> </w:t>
      </w:r>
      <w:r w:rsidRPr="002D487A">
        <w:rPr>
          <w:rStyle w:val="Refdenotaalpie"/>
          <w:rFonts w:ascii="Times New Roman" w:hAnsi="Times New Roman" w:cs="Times New Roman"/>
          <w:bCs/>
        </w:rPr>
        <w:footnoteReference w:id="107"/>
      </w:r>
      <w:r w:rsidRPr="002D487A">
        <w:rPr>
          <w:rFonts w:ascii="Times New Roman" w:hAnsi="Times New Roman" w:cs="Times New Roman"/>
          <w:bCs/>
        </w:rPr>
        <w:t xml:space="preserve"> </w:t>
      </w:r>
      <w:r w:rsidR="006F0C76" w:rsidRPr="002D487A">
        <w:rPr>
          <w:rFonts w:ascii="Times New Roman" w:hAnsi="Times New Roman" w:cs="Times New Roman"/>
          <w:bCs/>
        </w:rPr>
        <w:t>En</w:t>
      </w:r>
      <w:r w:rsidR="006F0C76" w:rsidRPr="002D487A">
        <w:rPr>
          <w:rFonts w:ascii="Times New Roman" w:hAnsi="Times New Roman" w:cs="Times New Roman"/>
          <w:b/>
          <w:bCs/>
        </w:rPr>
        <w:t xml:space="preserve"> </w:t>
      </w:r>
      <w:r w:rsidR="006F0C76" w:rsidRPr="002D487A">
        <w:rPr>
          <w:rFonts w:ascii="Times New Roman" w:hAnsi="Times New Roman" w:cs="Times New Roman"/>
        </w:rPr>
        <w:t>medio del silencio la Palabra omnipotente descenderá</w:t>
      </w:r>
      <w:r w:rsidR="00D44FFA" w:rsidRPr="002D487A">
        <w:rPr>
          <w:rFonts w:ascii="Times New Roman" w:hAnsi="Times New Roman" w:cs="Times New Roman"/>
        </w:rPr>
        <w:t xml:space="preserve"> </w:t>
      </w:r>
      <w:r w:rsidR="006F0C76" w:rsidRPr="002D487A">
        <w:rPr>
          <w:rFonts w:ascii="Times New Roman" w:hAnsi="Times New Roman" w:cs="Times New Roman"/>
        </w:rPr>
        <w:t xml:space="preserve">de su trono real </w:t>
      </w:r>
      <w:r w:rsidRPr="002D487A">
        <w:rPr>
          <w:rStyle w:val="Refdenotaalpie"/>
          <w:rFonts w:ascii="Times New Roman" w:hAnsi="Times New Roman" w:cs="Times New Roman"/>
        </w:rPr>
        <w:footnoteReference w:id="108"/>
      </w:r>
      <w:r w:rsidR="006F0C76" w:rsidRPr="002D487A">
        <w:rPr>
          <w:rFonts w:ascii="Times New Roman" w:hAnsi="Times New Roman" w:cs="Times New Roman"/>
        </w:rPr>
        <w:t xml:space="preserve"> y las aguas de Siloé, que fluyen también</w:t>
      </w:r>
      <w:r w:rsidR="00D44FFA" w:rsidRPr="002D487A">
        <w:rPr>
          <w:rFonts w:ascii="Times New Roman" w:hAnsi="Times New Roman" w:cs="Times New Roman"/>
        </w:rPr>
        <w:t xml:space="preserve"> </w:t>
      </w:r>
      <w:r w:rsidR="006F0C76" w:rsidRPr="002D487A">
        <w:rPr>
          <w:rFonts w:ascii="Times New Roman" w:hAnsi="Times New Roman" w:cs="Times New Roman"/>
        </w:rPr>
        <w:t>silenciosamente, harán f</w:t>
      </w:r>
      <w:r w:rsidR="00E37F4C" w:rsidRPr="002D487A">
        <w:rPr>
          <w:rFonts w:ascii="Times New Roman" w:hAnsi="Times New Roman" w:cs="Times New Roman"/>
        </w:rPr>
        <w:t xml:space="preserve">ructificar el alma pacificada. </w:t>
      </w:r>
      <w:r w:rsidR="00E37F4C" w:rsidRPr="002D487A">
        <w:rPr>
          <w:rStyle w:val="Refdenotaalpie"/>
          <w:rFonts w:ascii="Times New Roman" w:hAnsi="Times New Roman" w:cs="Times New Roman"/>
        </w:rPr>
        <w:footnoteReference w:id="109"/>
      </w:r>
      <w:r w:rsidR="006F0C76" w:rsidRPr="002D487A">
        <w:rPr>
          <w:rFonts w:ascii="Times New Roman" w:hAnsi="Times New Roman" w:cs="Times New Roman"/>
        </w:rPr>
        <w:t xml:space="preserve"> Ejemplo</w:t>
      </w:r>
      <w:r w:rsidR="00D44FFA" w:rsidRPr="002D487A">
        <w:rPr>
          <w:rFonts w:ascii="Times New Roman" w:hAnsi="Times New Roman" w:cs="Times New Roman"/>
        </w:rPr>
        <w:t xml:space="preserve"> </w:t>
      </w:r>
      <w:r w:rsidR="006F0C76" w:rsidRPr="002D487A">
        <w:rPr>
          <w:rFonts w:ascii="Times New Roman" w:hAnsi="Times New Roman" w:cs="Times New Roman"/>
        </w:rPr>
        <w:t xml:space="preserve">de este silencio es el Verbo </w:t>
      </w:r>
      <w:r w:rsidR="005C184F">
        <w:rPr>
          <w:rFonts w:ascii="Times New Roman" w:hAnsi="Times New Roman" w:cs="Times New Roman"/>
        </w:rPr>
        <w:t>he</w:t>
      </w:r>
      <w:r w:rsidR="0008018E">
        <w:rPr>
          <w:rFonts w:ascii="Times New Roman" w:hAnsi="Times New Roman" w:cs="Times New Roman"/>
        </w:rPr>
        <w:t>ch</w:t>
      </w:r>
      <w:r w:rsidR="006F0C76" w:rsidRPr="002D487A">
        <w:rPr>
          <w:rFonts w:ascii="Times New Roman" w:hAnsi="Times New Roman" w:cs="Times New Roman"/>
        </w:rPr>
        <w:t xml:space="preserve">o carne, silencioso en </w:t>
      </w:r>
      <w:r w:rsidR="00D44FFA" w:rsidRPr="002D487A">
        <w:rPr>
          <w:rFonts w:ascii="Times New Roman" w:hAnsi="Times New Roman" w:cs="Times New Roman"/>
        </w:rPr>
        <w:t>el vientre d</w:t>
      </w:r>
      <w:r w:rsidR="006F0C76" w:rsidRPr="002D487A">
        <w:rPr>
          <w:rFonts w:ascii="Times New Roman" w:hAnsi="Times New Roman" w:cs="Times New Roman"/>
        </w:rPr>
        <w:t>e María, el Príncipe sentado en la puerta oriental</w:t>
      </w:r>
      <w:r w:rsidR="00D44FFA" w:rsidRPr="002D487A">
        <w:rPr>
          <w:rFonts w:ascii="Times New Roman" w:hAnsi="Times New Roman" w:cs="Times New Roman"/>
        </w:rPr>
        <w:t xml:space="preserve"> </w:t>
      </w:r>
      <w:r w:rsidR="006F0C76" w:rsidRPr="002D487A">
        <w:rPr>
          <w:rFonts w:ascii="Times New Roman" w:hAnsi="Times New Roman" w:cs="Times New Roman"/>
        </w:rPr>
        <w:t>comiendo el pan de la p</w:t>
      </w:r>
      <w:r w:rsidR="00DE0E12" w:rsidRPr="002D487A">
        <w:rPr>
          <w:rFonts w:ascii="Times New Roman" w:hAnsi="Times New Roman" w:cs="Times New Roman"/>
        </w:rPr>
        <w:t>alabra en presencia del Señor.</w:t>
      </w:r>
      <w:r w:rsidR="00E37F4C" w:rsidRPr="002D487A">
        <w:rPr>
          <w:rFonts w:ascii="Times New Roman" w:hAnsi="Times New Roman" w:cs="Times New Roman"/>
        </w:rPr>
        <w:t xml:space="preserve"> </w:t>
      </w:r>
      <w:r w:rsidR="00E37F4C" w:rsidRPr="002D487A">
        <w:rPr>
          <w:rStyle w:val="Refdenotaalpie"/>
          <w:rFonts w:ascii="Times New Roman" w:hAnsi="Times New Roman" w:cs="Times New Roman"/>
        </w:rPr>
        <w:footnoteReference w:id="110"/>
      </w:r>
      <w:r w:rsidR="006F0C76" w:rsidRPr="002D487A">
        <w:rPr>
          <w:rFonts w:ascii="Times New Roman" w:hAnsi="Times New Roman" w:cs="Times New Roman"/>
        </w:rPr>
        <w:t xml:space="preserve"> Cuando</w:t>
      </w:r>
      <w:r w:rsidR="00DE0E12" w:rsidRPr="002D487A">
        <w:rPr>
          <w:rFonts w:ascii="Times New Roman" w:hAnsi="Times New Roman" w:cs="Times New Roman"/>
        </w:rPr>
        <w:t xml:space="preserve"> </w:t>
      </w:r>
      <w:r w:rsidR="006F0C76" w:rsidRPr="002D487A">
        <w:rPr>
          <w:rFonts w:ascii="Times New Roman" w:hAnsi="Times New Roman" w:cs="Times New Roman"/>
        </w:rPr>
        <w:t>Dio</w:t>
      </w:r>
      <w:r w:rsidR="00E37F4C" w:rsidRPr="002D487A">
        <w:rPr>
          <w:rFonts w:ascii="Times New Roman" w:hAnsi="Times New Roman" w:cs="Times New Roman"/>
        </w:rPr>
        <w:t xml:space="preserve">s viene a nuestras almas -ese “adviento </w:t>
      </w:r>
      <w:r w:rsidR="00E37F4C" w:rsidRPr="002D487A">
        <w:rPr>
          <w:rFonts w:ascii="Times New Roman" w:hAnsi="Times New Roman" w:cs="Times New Roman"/>
        </w:rPr>
        <w:lastRenderedPageBreak/>
        <w:t>intermedio”</w:t>
      </w:r>
      <w:r w:rsidR="00DE0E12" w:rsidRPr="002D487A">
        <w:rPr>
          <w:rFonts w:ascii="Times New Roman" w:hAnsi="Times New Roman" w:cs="Times New Roman"/>
        </w:rPr>
        <w:t xml:space="preserve"> </w:t>
      </w:r>
      <w:r w:rsidR="006F0C76" w:rsidRPr="002D487A">
        <w:rPr>
          <w:rFonts w:ascii="Times New Roman" w:hAnsi="Times New Roman" w:cs="Times New Roman"/>
        </w:rPr>
        <w:t>que puede tener lugar aquí y ahora-, los pasajes de la Escritura</w:t>
      </w:r>
      <w:r w:rsidR="00DE0E12" w:rsidRPr="002D487A">
        <w:rPr>
          <w:rFonts w:ascii="Times New Roman" w:hAnsi="Times New Roman" w:cs="Times New Roman"/>
        </w:rPr>
        <w:t xml:space="preserve"> </w:t>
      </w:r>
      <w:r w:rsidR="006F0C76" w:rsidRPr="002D487A">
        <w:rPr>
          <w:rFonts w:ascii="Times New Roman" w:hAnsi="Times New Roman" w:cs="Times New Roman"/>
        </w:rPr>
        <w:t>que eran especialmente áridos y secos pueden producir</w:t>
      </w:r>
      <w:r w:rsidR="00DE0E12" w:rsidRPr="002D487A">
        <w:rPr>
          <w:rFonts w:ascii="Times New Roman" w:hAnsi="Times New Roman" w:cs="Times New Roman"/>
        </w:rPr>
        <w:t xml:space="preserve"> </w:t>
      </w:r>
      <w:r w:rsidR="006F0C76" w:rsidRPr="002D487A">
        <w:rPr>
          <w:rFonts w:ascii="Times New Roman" w:hAnsi="Times New Roman" w:cs="Times New Roman"/>
        </w:rPr>
        <w:t>súbitamente una abundante cosecha.</w:t>
      </w:r>
      <w:r w:rsidR="00E37F4C" w:rsidRPr="002D487A">
        <w:rPr>
          <w:rFonts w:ascii="Times New Roman" w:hAnsi="Times New Roman" w:cs="Times New Roman"/>
        </w:rPr>
        <w:t xml:space="preserve"> </w:t>
      </w:r>
      <w:r w:rsidR="00E37F4C" w:rsidRPr="002D487A">
        <w:rPr>
          <w:rStyle w:val="Refdenotaalpie"/>
          <w:rFonts w:ascii="Times New Roman" w:hAnsi="Times New Roman" w:cs="Times New Roman"/>
        </w:rPr>
        <w:footnoteReference w:id="111"/>
      </w:r>
      <w:r w:rsidR="00E37F4C" w:rsidRPr="002D487A">
        <w:rPr>
          <w:rFonts w:ascii="Times New Roman" w:hAnsi="Times New Roman" w:cs="Times New Roman"/>
        </w:rPr>
        <w:t xml:space="preserve"> Los hermanos recorda</w:t>
      </w:r>
      <w:r w:rsidR="006F0C76" w:rsidRPr="002D487A">
        <w:rPr>
          <w:rFonts w:ascii="Times New Roman" w:hAnsi="Times New Roman" w:cs="Times New Roman"/>
        </w:rPr>
        <w:t xml:space="preserve">rán cómo se les ha unido Jesús mientras </w:t>
      </w:r>
      <w:r w:rsidR="00DE0E12" w:rsidRPr="002D487A">
        <w:rPr>
          <w:rFonts w:ascii="Times New Roman" w:hAnsi="Times New Roman" w:cs="Times New Roman"/>
        </w:rPr>
        <w:t>perseveraban</w:t>
      </w:r>
      <w:r w:rsidR="006F0C76" w:rsidRPr="002D487A">
        <w:rPr>
          <w:rFonts w:ascii="Times New Roman" w:hAnsi="Times New Roman" w:cs="Times New Roman"/>
        </w:rPr>
        <w:t xml:space="preserve"> en el</w:t>
      </w:r>
      <w:r w:rsidR="00DE0E12" w:rsidRPr="002D487A">
        <w:rPr>
          <w:rFonts w:ascii="Times New Roman" w:hAnsi="Times New Roman" w:cs="Times New Roman"/>
        </w:rPr>
        <w:t xml:space="preserve"> </w:t>
      </w:r>
      <w:r w:rsidR="006F0C76" w:rsidRPr="002D487A">
        <w:rPr>
          <w:rFonts w:ascii="Times New Roman" w:hAnsi="Times New Roman" w:cs="Times New Roman"/>
        </w:rPr>
        <w:t>trabajo manual; él les ha abierto entonces las Escrituras y ellos</w:t>
      </w:r>
      <w:r w:rsidR="00DE0E12" w:rsidRPr="002D487A">
        <w:rPr>
          <w:rFonts w:ascii="Times New Roman" w:hAnsi="Times New Roman" w:cs="Times New Roman"/>
        </w:rPr>
        <w:t xml:space="preserve"> </w:t>
      </w:r>
      <w:r w:rsidR="006F0C76" w:rsidRPr="002D487A">
        <w:rPr>
          <w:rFonts w:ascii="Times New Roman" w:hAnsi="Times New Roman" w:cs="Times New Roman"/>
        </w:rPr>
        <w:t>han lograda comprender versí</w:t>
      </w:r>
      <w:r w:rsidR="00DE0E12" w:rsidRPr="002D487A">
        <w:rPr>
          <w:rFonts w:ascii="Times New Roman" w:hAnsi="Times New Roman" w:cs="Times New Roman"/>
        </w:rPr>
        <w:t xml:space="preserve">culos hasta entonces oscuros. </w:t>
      </w:r>
      <w:r w:rsidR="008251BE" w:rsidRPr="002D487A">
        <w:rPr>
          <w:rStyle w:val="Refdenotaalpie"/>
          <w:rFonts w:ascii="Times New Roman" w:hAnsi="Times New Roman" w:cs="Times New Roman"/>
        </w:rPr>
        <w:footnoteReference w:id="112"/>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De acuerdo con Orígenes, Guerrico reconoce en las Escrituras</w:t>
      </w:r>
      <w:r w:rsidR="00DE0E12" w:rsidRPr="002D487A">
        <w:rPr>
          <w:rFonts w:ascii="Times New Roman" w:hAnsi="Times New Roman" w:cs="Times New Roman"/>
        </w:rPr>
        <w:t xml:space="preserve"> </w:t>
      </w:r>
      <w:r w:rsidRPr="002D487A">
        <w:rPr>
          <w:rFonts w:ascii="Times New Roman" w:hAnsi="Times New Roman" w:cs="Times New Roman"/>
        </w:rPr>
        <w:t>un triple sentido</w:t>
      </w:r>
      <w:r w:rsidR="00DE0E12" w:rsidRPr="002D487A">
        <w:rPr>
          <w:rFonts w:ascii="Times New Roman" w:hAnsi="Times New Roman" w:cs="Times New Roman"/>
        </w:rPr>
        <w:t>, histórico, alegórico y moral,</w:t>
      </w:r>
      <w:r w:rsidR="00015ED7" w:rsidRPr="002D487A">
        <w:rPr>
          <w:rStyle w:val="Refdenotaalpie"/>
          <w:rFonts w:ascii="Times New Roman" w:hAnsi="Times New Roman" w:cs="Times New Roman"/>
        </w:rPr>
        <w:footnoteReference w:id="113"/>
      </w:r>
      <w:r w:rsidR="00015ED7" w:rsidRPr="002D487A">
        <w:rPr>
          <w:rFonts w:ascii="Times New Roman" w:hAnsi="Times New Roman" w:cs="Times New Roman"/>
        </w:rPr>
        <w:t xml:space="preserve"> </w:t>
      </w:r>
      <w:r w:rsidRPr="002D487A">
        <w:rPr>
          <w:rFonts w:ascii="Times New Roman" w:hAnsi="Times New Roman" w:cs="Times New Roman"/>
        </w:rPr>
        <w:t>como lo</w:t>
      </w:r>
      <w:r w:rsidR="00DE0E12" w:rsidRPr="002D487A">
        <w:rPr>
          <w:rFonts w:ascii="Times New Roman" w:hAnsi="Times New Roman" w:cs="Times New Roman"/>
        </w:rPr>
        <w:t xml:space="preserve"> </w:t>
      </w:r>
      <w:r w:rsidRPr="002D487A">
        <w:rPr>
          <w:rFonts w:ascii="Times New Roman" w:hAnsi="Times New Roman" w:cs="Times New Roman"/>
        </w:rPr>
        <w:t>sugieren las tres ho</w:t>
      </w:r>
      <w:r w:rsidR="00DE0E12" w:rsidRPr="002D487A">
        <w:rPr>
          <w:rFonts w:ascii="Times New Roman" w:hAnsi="Times New Roman" w:cs="Times New Roman"/>
        </w:rPr>
        <w:t>gazas del sermón de rogativas.</w:t>
      </w:r>
      <w:r w:rsidR="00015ED7" w:rsidRPr="002D487A">
        <w:rPr>
          <w:rFonts w:ascii="Times New Roman" w:hAnsi="Times New Roman" w:cs="Times New Roman"/>
        </w:rPr>
        <w:t xml:space="preserve"> </w:t>
      </w:r>
      <w:r w:rsidR="00015ED7" w:rsidRPr="002D487A">
        <w:rPr>
          <w:rStyle w:val="Refdenotaalpie"/>
          <w:rFonts w:ascii="Times New Roman" w:hAnsi="Times New Roman" w:cs="Times New Roman"/>
        </w:rPr>
        <w:footnoteReference w:id="114"/>
      </w:r>
      <w:r w:rsidRPr="002D487A">
        <w:rPr>
          <w:rFonts w:ascii="Times New Roman" w:hAnsi="Times New Roman" w:cs="Times New Roman"/>
        </w:rPr>
        <w:t xml:space="preserve"> Pero hemos</w:t>
      </w:r>
      <w:r w:rsidR="00DE0E12" w:rsidRPr="002D487A">
        <w:rPr>
          <w:rFonts w:ascii="Times New Roman" w:hAnsi="Times New Roman" w:cs="Times New Roman"/>
        </w:rPr>
        <w:t xml:space="preserve"> </w:t>
      </w:r>
      <w:r w:rsidRPr="002D487A">
        <w:rPr>
          <w:rFonts w:ascii="Times New Roman" w:hAnsi="Times New Roman" w:cs="Times New Roman"/>
        </w:rPr>
        <w:t>de contar también con el llamado sentido anagógico, que</w:t>
      </w:r>
      <w:r w:rsidR="00DE0E12" w:rsidRPr="002D487A">
        <w:rPr>
          <w:rFonts w:ascii="Times New Roman" w:hAnsi="Times New Roman" w:cs="Times New Roman"/>
        </w:rPr>
        <w:t xml:space="preserve"> </w:t>
      </w:r>
      <w:r w:rsidR="00015ED7" w:rsidRPr="002D487A">
        <w:rPr>
          <w:rFonts w:ascii="Times New Roman" w:hAnsi="Times New Roman" w:cs="Times New Roman"/>
        </w:rPr>
        <w:t xml:space="preserve">se orienta hacia la plenitud. </w:t>
      </w:r>
      <w:r w:rsidR="00015ED7" w:rsidRPr="002D487A">
        <w:rPr>
          <w:rStyle w:val="Refdenotaalpie"/>
          <w:rFonts w:ascii="Times New Roman" w:hAnsi="Times New Roman" w:cs="Times New Roman"/>
        </w:rPr>
        <w:footnoteReference w:id="115"/>
      </w:r>
      <w:r w:rsidRPr="002D487A">
        <w:rPr>
          <w:rFonts w:ascii="Times New Roman" w:hAnsi="Times New Roman" w:cs="Times New Roman"/>
        </w:rPr>
        <w:t xml:space="preserve"> En verdad, tenemos una doble</w:t>
      </w:r>
      <w:r w:rsidR="00DE0E12" w:rsidRPr="002D487A">
        <w:rPr>
          <w:rFonts w:ascii="Times New Roman" w:hAnsi="Times New Roman" w:cs="Times New Roman"/>
        </w:rPr>
        <w:t xml:space="preserve"> </w:t>
      </w:r>
      <w:r w:rsidRPr="002D487A">
        <w:rPr>
          <w:rFonts w:ascii="Times New Roman" w:hAnsi="Times New Roman" w:cs="Times New Roman"/>
          <w:i/>
          <w:iCs/>
        </w:rPr>
        <w:t xml:space="preserve">anagogía, </w:t>
      </w:r>
      <w:r w:rsidRPr="002D487A">
        <w:rPr>
          <w:rFonts w:ascii="Times New Roman" w:hAnsi="Times New Roman" w:cs="Times New Roman"/>
        </w:rPr>
        <w:t>mística y escatológica. Cristo efectúa en nosotros</w:t>
      </w:r>
      <w:r w:rsidR="00DE0E12" w:rsidRPr="002D487A">
        <w:rPr>
          <w:rFonts w:ascii="Times New Roman" w:hAnsi="Times New Roman" w:cs="Times New Roman"/>
        </w:rPr>
        <w:t xml:space="preserve"> </w:t>
      </w:r>
      <w:r w:rsidRPr="002D487A">
        <w:rPr>
          <w:rFonts w:ascii="Times New Roman" w:hAnsi="Times New Roman" w:cs="Times New Roman"/>
        </w:rPr>
        <w:t>la primera resurrección por medio de su propia resurrección,</w:t>
      </w:r>
      <w:r w:rsidR="00DE0E12" w:rsidRPr="002D487A">
        <w:rPr>
          <w:rFonts w:ascii="Times New Roman" w:hAnsi="Times New Roman" w:cs="Times New Roman"/>
        </w:rPr>
        <w:t xml:space="preserve"> </w:t>
      </w:r>
      <w:r w:rsidRPr="002D487A">
        <w:rPr>
          <w:rFonts w:ascii="Times New Roman" w:hAnsi="Times New Roman" w:cs="Times New Roman"/>
        </w:rPr>
        <w:t>sacando al alma de la muerte del pecado; esto a su vez es</w:t>
      </w:r>
      <w:r w:rsidR="00DE0E12" w:rsidRPr="002D487A">
        <w:rPr>
          <w:rFonts w:ascii="Times New Roman" w:hAnsi="Times New Roman" w:cs="Times New Roman"/>
        </w:rPr>
        <w:t xml:space="preserve"> </w:t>
      </w:r>
      <w:r w:rsidRPr="002D487A">
        <w:rPr>
          <w:rFonts w:ascii="Times New Roman" w:hAnsi="Times New Roman" w:cs="Times New Roman"/>
        </w:rPr>
        <w:t>signo y causa de la segunda resurrección, por la cual el cuerpo</w:t>
      </w:r>
      <w:r w:rsidR="00DE0E12" w:rsidRPr="002D487A">
        <w:rPr>
          <w:rFonts w:ascii="Times New Roman" w:hAnsi="Times New Roman" w:cs="Times New Roman"/>
        </w:rPr>
        <w:t xml:space="preserve"> </w:t>
      </w:r>
      <w:r w:rsidRPr="002D487A">
        <w:rPr>
          <w:rFonts w:ascii="Times New Roman" w:hAnsi="Times New Roman" w:cs="Times New Roman"/>
        </w:rPr>
        <w:t>será liberado de la corrupció</w:t>
      </w:r>
      <w:r w:rsidR="00DE0E12" w:rsidRPr="002D487A">
        <w:rPr>
          <w:rFonts w:ascii="Times New Roman" w:hAnsi="Times New Roman" w:cs="Times New Roman"/>
        </w:rPr>
        <w:t>n.</w:t>
      </w:r>
      <w:r w:rsidR="00015ED7" w:rsidRPr="002D487A">
        <w:rPr>
          <w:rFonts w:ascii="Times New Roman" w:hAnsi="Times New Roman" w:cs="Times New Roman"/>
        </w:rPr>
        <w:t xml:space="preserve"> </w:t>
      </w:r>
      <w:r w:rsidR="00015ED7" w:rsidRPr="002D487A">
        <w:rPr>
          <w:rStyle w:val="Refdenotaalpie"/>
          <w:rFonts w:ascii="Times New Roman" w:hAnsi="Times New Roman" w:cs="Times New Roman"/>
        </w:rPr>
        <w:footnoteReference w:id="116"/>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Si bien las Escrituras son históricas o alegóricas, en cuanto</w:t>
      </w:r>
      <w:r w:rsidR="00341F70" w:rsidRPr="002D487A">
        <w:rPr>
          <w:rFonts w:ascii="Times New Roman" w:hAnsi="Times New Roman" w:cs="Times New Roman"/>
        </w:rPr>
        <w:t xml:space="preserve"> </w:t>
      </w:r>
      <w:r w:rsidRPr="002D487A">
        <w:rPr>
          <w:rFonts w:ascii="Times New Roman" w:hAnsi="Times New Roman" w:cs="Times New Roman"/>
        </w:rPr>
        <w:t xml:space="preserve">nos enseñan lo que ha sido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por nuestra salvación, y</w:t>
      </w:r>
      <w:r w:rsidR="00341F70" w:rsidRPr="002D487A">
        <w:rPr>
          <w:rFonts w:ascii="Times New Roman" w:hAnsi="Times New Roman" w:cs="Times New Roman"/>
        </w:rPr>
        <w:t xml:space="preserve"> </w:t>
      </w:r>
      <w:r w:rsidRPr="002D487A">
        <w:rPr>
          <w:rFonts w:ascii="Times New Roman" w:hAnsi="Times New Roman" w:cs="Times New Roman"/>
        </w:rPr>
        <w:t>también morales, porque nos indican lo que debemos imitar</w:t>
      </w:r>
      <w:r w:rsidR="00341F70" w:rsidRPr="002D487A">
        <w:rPr>
          <w:rFonts w:ascii="Times New Roman" w:hAnsi="Times New Roman" w:cs="Times New Roman"/>
        </w:rPr>
        <w:t xml:space="preserve"> </w:t>
      </w:r>
      <w:r w:rsidRPr="002D487A">
        <w:rPr>
          <w:rFonts w:ascii="Times New Roman" w:hAnsi="Times New Roman" w:cs="Times New Roman"/>
        </w:rPr>
        <w:t>en nuestras propias vidas, no hay transición artificial entre</w:t>
      </w:r>
      <w:r w:rsidR="00341F70" w:rsidRPr="002D487A">
        <w:rPr>
          <w:rFonts w:ascii="Times New Roman" w:hAnsi="Times New Roman" w:cs="Times New Roman"/>
        </w:rPr>
        <w:t xml:space="preserve"> </w:t>
      </w:r>
      <w:r w:rsidRPr="002D487A">
        <w:rPr>
          <w:rFonts w:ascii="Times New Roman" w:hAnsi="Times New Roman" w:cs="Times New Roman"/>
        </w:rPr>
        <w:t>uno y otro sentido. El sentido moral de las Escrituras es una</w:t>
      </w:r>
      <w:r w:rsidR="00341F70" w:rsidRPr="002D487A">
        <w:rPr>
          <w:rFonts w:ascii="Times New Roman" w:hAnsi="Times New Roman" w:cs="Times New Roman"/>
        </w:rPr>
        <w:t xml:space="preserve"> </w:t>
      </w:r>
      <w:r w:rsidR="00015ED7" w:rsidRPr="002D487A">
        <w:rPr>
          <w:rFonts w:ascii="Times New Roman" w:hAnsi="Times New Roman" w:cs="Times New Roman"/>
        </w:rPr>
        <w:t>“</w:t>
      </w:r>
      <w:r w:rsidRPr="002D487A">
        <w:rPr>
          <w:rFonts w:ascii="Times New Roman" w:hAnsi="Times New Roman" w:cs="Times New Roman"/>
        </w:rPr>
        <w:t>interiori</w:t>
      </w:r>
      <w:r w:rsidR="00015ED7" w:rsidRPr="002D487A">
        <w:rPr>
          <w:rFonts w:ascii="Times New Roman" w:hAnsi="Times New Roman" w:cs="Times New Roman"/>
        </w:rPr>
        <w:t>zación”</w:t>
      </w:r>
      <w:r w:rsidR="00341F70" w:rsidRPr="002D487A">
        <w:rPr>
          <w:rFonts w:ascii="Times New Roman" w:hAnsi="Times New Roman" w:cs="Times New Roman"/>
        </w:rPr>
        <w:t xml:space="preserve"> apropiada y necesaria.</w:t>
      </w:r>
      <w:r w:rsidR="00015ED7" w:rsidRPr="002D487A">
        <w:rPr>
          <w:rFonts w:ascii="Times New Roman" w:hAnsi="Times New Roman" w:cs="Times New Roman"/>
        </w:rPr>
        <w:t xml:space="preserve"> </w:t>
      </w:r>
      <w:r w:rsidR="00015ED7" w:rsidRPr="002D487A">
        <w:rPr>
          <w:rStyle w:val="Refdenotaalpie"/>
          <w:rFonts w:ascii="Times New Roman" w:hAnsi="Times New Roman" w:cs="Times New Roman"/>
        </w:rPr>
        <w:footnoteReference w:id="117"/>
      </w:r>
      <w:r w:rsidR="00341F70" w:rsidRPr="002D487A">
        <w:rPr>
          <w:rFonts w:ascii="Times New Roman" w:hAnsi="Times New Roman" w:cs="Times New Roman"/>
        </w:rPr>
        <w:t xml:space="preserve"> </w:t>
      </w:r>
      <w:r w:rsidR="0032260E" w:rsidRPr="002D487A">
        <w:rPr>
          <w:rFonts w:ascii="Times New Roman" w:hAnsi="Times New Roman" w:cs="Times New Roman"/>
        </w:rPr>
        <w:t>“</w:t>
      </w:r>
      <w:r w:rsidRPr="002D487A">
        <w:rPr>
          <w:rFonts w:ascii="Times New Roman" w:hAnsi="Times New Roman" w:cs="Times New Roman"/>
        </w:rPr>
        <w:t>Este misterio orientado</w:t>
      </w:r>
      <w:r w:rsidR="00341F70" w:rsidRPr="002D487A">
        <w:rPr>
          <w:rFonts w:ascii="Times New Roman" w:hAnsi="Times New Roman" w:cs="Times New Roman"/>
        </w:rPr>
        <w:t xml:space="preserve"> </w:t>
      </w:r>
      <w:r w:rsidRPr="002D487A">
        <w:rPr>
          <w:rFonts w:ascii="Times New Roman" w:hAnsi="Times New Roman" w:cs="Times New Roman"/>
        </w:rPr>
        <w:t>a tu redención es también un ejemplo propuesto a tu</w:t>
      </w:r>
      <w:r w:rsidR="00341F70" w:rsidRPr="002D487A">
        <w:rPr>
          <w:rFonts w:ascii="Times New Roman" w:hAnsi="Times New Roman" w:cs="Times New Roman"/>
        </w:rPr>
        <w:t xml:space="preserve"> imitación</w:t>
      </w:r>
      <w:r w:rsidR="0032260E" w:rsidRPr="002D487A">
        <w:rPr>
          <w:rFonts w:ascii="Times New Roman" w:hAnsi="Times New Roman" w:cs="Times New Roman"/>
        </w:rPr>
        <w:t>”</w:t>
      </w:r>
      <w:r w:rsidR="00341F70" w:rsidRPr="002D487A">
        <w:rPr>
          <w:rFonts w:ascii="Times New Roman" w:hAnsi="Times New Roman" w:cs="Times New Roman"/>
        </w:rPr>
        <w:t>.</w:t>
      </w:r>
      <w:r w:rsidR="0032260E" w:rsidRPr="002D487A">
        <w:rPr>
          <w:rFonts w:ascii="Times New Roman" w:hAnsi="Times New Roman" w:cs="Times New Roman"/>
        </w:rPr>
        <w:t xml:space="preserve"> </w:t>
      </w:r>
      <w:r w:rsidR="0032260E" w:rsidRPr="002D487A">
        <w:rPr>
          <w:rStyle w:val="Refdenotaalpie"/>
          <w:rFonts w:ascii="Times New Roman" w:hAnsi="Times New Roman" w:cs="Times New Roman"/>
        </w:rPr>
        <w:footnoteReference w:id="118"/>
      </w:r>
      <w:r w:rsidRPr="002D487A">
        <w:rPr>
          <w:rFonts w:ascii="Times New Roman" w:hAnsi="Times New Roman" w:cs="Times New Roman"/>
        </w:rPr>
        <w:t xml:space="preserve"> Los conceptos de Dom Déchanet acerca de Guillermo</w:t>
      </w:r>
      <w:r w:rsidR="00341F70" w:rsidRPr="002D487A">
        <w:rPr>
          <w:rFonts w:ascii="Times New Roman" w:hAnsi="Times New Roman" w:cs="Times New Roman"/>
        </w:rPr>
        <w:t xml:space="preserve"> </w:t>
      </w:r>
      <w:r w:rsidRPr="002D487A">
        <w:rPr>
          <w:rFonts w:ascii="Times New Roman" w:hAnsi="Times New Roman" w:cs="Times New Roman"/>
        </w:rPr>
        <w:t>de Saint-Thierry y sus contemporáneos se aplican muy</w:t>
      </w:r>
      <w:r w:rsidR="00341F70" w:rsidRPr="002D487A">
        <w:rPr>
          <w:rFonts w:ascii="Times New Roman" w:hAnsi="Times New Roman" w:cs="Times New Roman"/>
        </w:rPr>
        <w:t xml:space="preserve"> </w:t>
      </w:r>
      <w:r w:rsidRPr="002D487A">
        <w:rPr>
          <w:rFonts w:ascii="Times New Roman" w:hAnsi="Times New Roman" w:cs="Times New Roman"/>
        </w:rPr>
        <w:t>acer</w:t>
      </w:r>
      <w:r w:rsidR="00341F70" w:rsidRPr="002D487A">
        <w:rPr>
          <w:rFonts w:ascii="Times New Roman" w:hAnsi="Times New Roman" w:cs="Times New Roman"/>
        </w:rPr>
        <w:t xml:space="preserve">tadamente al caso de Guerrico: </w:t>
      </w:r>
      <w:r w:rsidR="0032260E" w:rsidRPr="002D487A">
        <w:rPr>
          <w:rFonts w:ascii="Times New Roman" w:hAnsi="Times New Roman" w:cs="Times New Roman"/>
        </w:rPr>
        <w:t>“</w:t>
      </w:r>
      <w:r w:rsidRPr="002D487A">
        <w:rPr>
          <w:rFonts w:ascii="Times New Roman" w:hAnsi="Times New Roman" w:cs="Times New Roman"/>
        </w:rPr>
        <w:t>Por más libre que haya</w:t>
      </w:r>
      <w:r w:rsidR="00341F70" w:rsidRPr="002D487A">
        <w:rPr>
          <w:rFonts w:ascii="Times New Roman" w:hAnsi="Times New Roman" w:cs="Times New Roman"/>
        </w:rPr>
        <w:t xml:space="preserve"> </w:t>
      </w:r>
      <w:r w:rsidRPr="002D487A">
        <w:rPr>
          <w:rFonts w:ascii="Times New Roman" w:hAnsi="Times New Roman" w:cs="Times New Roman"/>
        </w:rPr>
        <w:t>sido, la interpretación moral de las Escrituras en el siglo XII</w:t>
      </w:r>
      <w:r w:rsidR="00341F70" w:rsidRPr="002D487A">
        <w:rPr>
          <w:rFonts w:ascii="Times New Roman" w:hAnsi="Times New Roman" w:cs="Times New Roman"/>
        </w:rPr>
        <w:t xml:space="preserve"> </w:t>
      </w:r>
      <w:r w:rsidRPr="002D487A">
        <w:rPr>
          <w:rFonts w:ascii="Times New Roman" w:hAnsi="Times New Roman" w:cs="Times New Roman"/>
        </w:rPr>
        <w:t>descansa sólidamente sobre los dogmas; un autor como Guillermo</w:t>
      </w:r>
      <w:r w:rsidR="00341F70" w:rsidRPr="002D487A">
        <w:rPr>
          <w:rFonts w:ascii="Times New Roman" w:hAnsi="Times New Roman" w:cs="Times New Roman"/>
        </w:rPr>
        <w:t xml:space="preserve"> </w:t>
      </w:r>
      <w:r w:rsidRPr="002D487A">
        <w:rPr>
          <w:rFonts w:ascii="Times New Roman" w:hAnsi="Times New Roman" w:cs="Times New Roman"/>
        </w:rPr>
        <w:t>es demasiado tradicional como para intentar separar</w:t>
      </w:r>
      <w:r w:rsidR="00341F70" w:rsidRPr="002D487A">
        <w:rPr>
          <w:rFonts w:ascii="Times New Roman" w:hAnsi="Times New Roman" w:cs="Times New Roman"/>
        </w:rPr>
        <w:t xml:space="preserve"> </w:t>
      </w:r>
      <w:r w:rsidRPr="002D487A">
        <w:rPr>
          <w:rFonts w:ascii="Times New Roman" w:hAnsi="Times New Roman" w:cs="Times New Roman"/>
        </w:rPr>
        <w:t xml:space="preserve">la experiencia de su vida </w:t>
      </w:r>
      <w:r w:rsidR="00341F70" w:rsidRPr="002D487A">
        <w:rPr>
          <w:rFonts w:ascii="Times New Roman" w:hAnsi="Times New Roman" w:cs="Times New Roman"/>
        </w:rPr>
        <w:t>mística del misterio cristiano</w:t>
      </w:r>
      <w:r w:rsidR="0032260E" w:rsidRPr="002D487A">
        <w:rPr>
          <w:rFonts w:ascii="Times New Roman" w:hAnsi="Times New Roman" w:cs="Times New Roman"/>
        </w:rPr>
        <w:t>”</w:t>
      </w:r>
      <w:r w:rsidR="00341F70" w:rsidRPr="002D487A">
        <w:rPr>
          <w:rFonts w:ascii="Times New Roman" w:hAnsi="Times New Roman" w:cs="Times New Roman"/>
        </w:rPr>
        <w:t>.</w:t>
      </w:r>
      <w:r w:rsidRPr="002D487A">
        <w:rPr>
          <w:rFonts w:ascii="Times New Roman" w:hAnsi="Times New Roman" w:cs="Times New Roman"/>
        </w:rPr>
        <w:t xml:space="preserve"> </w:t>
      </w:r>
      <w:r w:rsidR="001C7BD4" w:rsidRPr="002D487A">
        <w:rPr>
          <w:rStyle w:val="Refdenotaalpie"/>
          <w:rFonts w:ascii="Times New Roman" w:hAnsi="Times New Roman" w:cs="Times New Roman"/>
        </w:rPr>
        <w:footnoteReference w:id="119"/>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Misterio y sacramento</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Sen</w:t>
      </w:r>
      <w:r w:rsidR="00341F70" w:rsidRPr="002D487A">
        <w:rPr>
          <w:rFonts w:ascii="Times New Roman" w:hAnsi="Times New Roman" w:cs="Times New Roman"/>
        </w:rPr>
        <w:t xml:space="preserve">tido alegórico o místico es el </w:t>
      </w:r>
      <w:r w:rsidR="001C7BD4" w:rsidRPr="002D487A">
        <w:rPr>
          <w:rFonts w:ascii="Times New Roman" w:hAnsi="Times New Roman" w:cs="Times New Roman"/>
        </w:rPr>
        <w:t>“</w:t>
      </w:r>
      <w:r w:rsidRPr="002D487A">
        <w:rPr>
          <w:rFonts w:ascii="Times New Roman" w:hAnsi="Times New Roman" w:cs="Times New Roman"/>
        </w:rPr>
        <w:t>sentido relativo al misterio</w:t>
      </w:r>
      <w:r w:rsidR="00341F70" w:rsidRPr="002D487A">
        <w:rPr>
          <w:rFonts w:ascii="Times New Roman" w:hAnsi="Times New Roman" w:cs="Times New Roman"/>
        </w:rPr>
        <w:t xml:space="preserve"> </w:t>
      </w:r>
      <w:r w:rsidRPr="002D487A">
        <w:rPr>
          <w:rFonts w:ascii="Times New Roman" w:hAnsi="Times New Roman" w:cs="Times New Roman"/>
        </w:rPr>
        <w:t>que es la única realidad, al principio oculta en Dios y</w:t>
      </w:r>
      <w:r w:rsidR="00341F70" w:rsidRPr="002D487A">
        <w:rPr>
          <w:rFonts w:ascii="Times New Roman" w:hAnsi="Times New Roman" w:cs="Times New Roman"/>
        </w:rPr>
        <w:t xml:space="preserve"> </w:t>
      </w:r>
      <w:r w:rsidRPr="002D487A">
        <w:rPr>
          <w:rFonts w:ascii="Times New Roman" w:hAnsi="Times New Roman" w:cs="Times New Roman"/>
        </w:rPr>
        <w:t>luego revel</w:t>
      </w:r>
      <w:r w:rsidR="00341F70" w:rsidRPr="002D487A">
        <w:rPr>
          <w:rFonts w:ascii="Times New Roman" w:hAnsi="Times New Roman" w:cs="Times New Roman"/>
        </w:rPr>
        <w:t>ada al hombre en Jesucristo</w:t>
      </w:r>
      <w:r w:rsidR="001C7BD4" w:rsidRPr="002D487A">
        <w:rPr>
          <w:rFonts w:ascii="Times New Roman" w:hAnsi="Times New Roman" w:cs="Times New Roman"/>
        </w:rPr>
        <w:t>”</w:t>
      </w:r>
      <w:r w:rsidR="00341F70" w:rsidRPr="002D487A">
        <w:rPr>
          <w:rFonts w:ascii="Times New Roman" w:hAnsi="Times New Roman" w:cs="Times New Roman"/>
        </w:rPr>
        <w:t>.</w:t>
      </w:r>
      <w:r w:rsidR="001C7BD4" w:rsidRPr="002D487A">
        <w:rPr>
          <w:rFonts w:ascii="Times New Roman" w:hAnsi="Times New Roman" w:cs="Times New Roman"/>
        </w:rPr>
        <w:t xml:space="preserve"> </w:t>
      </w:r>
      <w:r w:rsidR="001C7BD4" w:rsidRPr="002D487A">
        <w:rPr>
          <w:rStyle w:val="Refdenotaalpie"/>
          <w:rFonts w:ascii="Times New Roman" w:hAnsi="Times New Roman" w:cs="Times New Roman"/>
        </w:rPr>
        <w:footnoteReference w:id="120"/>
      </w:r>
      <w:r w:rsidRPr="002D487A">
        <w:rPr>
          <w:rFonts w:ascii="Times New Roman" w:hAnsi="Times New Roman" w:cs="Times New Roman"/>
        </w:rPr>
        <w:t xml:space="preserve"> El corazón de este</w:t>
      </w:r>
      <w:r w:rsidR="00341F70" w:rsidRPr="002D487A">
        <w:rPr>
          <w:rFonts w:ascii="Times New Roman" w:hAnsi="Times New Roman" w:cs="Times New Roman"/>
        </w:rPr>
        <w:t xml:space="preserve"> misterio o sacramento </w:t>
      </w:r>
      <w:r w:rsidR="00416BB7" w:rsidRPr="002D487A">
        <w:rPr>
          <w:rStyle w:val="Refdenotaalpie"/>
          <w:rFonts w:ascii="Times New Roman" w:hAnsi="Times New Roman" w:cs="Times New Roman"/>
        </w:rPr>
        <w:footnoteReference w:id="121"/>
      </w:r>
      <w:r w:rsidR="00416BB7" w:rsidRPr="002D487A">
        <w:rPr>
          <w:rFonts w:ascii="Times New Roman" w:hAnsi="Times New Roman" w:cs="Times New Roman"/>
        </w:rPr>
        <w:t xml:space="preserve"> </w:t>
      </w:r>
      <w:r w:rsidR="00341F70" w:rsidRPr="002D487A">
        <w:rPr>
          <w:rFonts w:ascii="Times New Roman" w:hAnsi="Times New Roman" w:cs="Times New Roman"/>
        </w:rPr>
        <w:t>es</w:t>
      </w:r>
      <w:r w:rsidRPr="002D487A">
        <w:rPr>
          <w:rFonts w:ascii="Times New Roman" w:hAnsi="Times New Roman" w:cs="Times New Roman"/>
        </w:rPr>
        <w:t xml:space="preserve"> el signo ofrecido antiguamente a</w:t>
      </w:r>
      <w:r w:rsidR="00341F70" w:rsidRPr="002D487A">
        <w:rPr>
          <w:rFonts w:ascii="Times New Roman" w:hAnsi="Times New Roman" w:cs="Times New Roman"/>
        </w:rPr>
        <w:t xml:space="preserve"> </w:t>
      </w:r>
      <w:r w:rsidR="00416BB7" w:rsidRPr="002D487A">
        <w:rPr>
          <w:rFonts w:ascii="Times New Roman" w:hAnsi="Times New Roman" w:cs="Times New Roman"/>
        </w:rPr>
        <w:t>Aj</w:t>
      </w:r>
      <w:r w:rsidRPr="002D487A">
        <w:rPr>
          <w:rFonts w:ascii="Times New Roman" w:hAnsi="Times New Roman" w:cs="Times New Roman"/>
        </w:rPr>
        <w:t xml:space="preserve">az </w:t>
      </w:r>
      <w:r w:rsidR="00416BB7" w:rsidRPr="002D487A">
        <w:rPr>
          <w:rFonts w:ascii="Times New Roman" w:hAnsi="Times New Roman" w:cs="Times New Roman"/>
        </w:rPr>
        <w:t xml:space="preserve">y </w:t>
      </w:r>
      <w:r w:rsidRPr="002D487A">
        <w:rPr>
          <w:rFonts w:ascii="Times New Roman" w:hAnsi="Times New Roman" w:cs="Times New Roman"/>
        </w:rPr>
        <w:t>que ahora nos ha sido dado: Cristo concebido de una</w:t>
      </w:r>
      <w:r w:rsidR="00341F70" w:rsidRPr="002D487A">
        <w:rPr>
          <w:rFonts w:ascii="Times New Roman" w:hAnsi="Times New Roman" w:cs="Times New Roman"/>
        </w:rPr>
        <w:t xml:space="preserve"> </w:t>
      </w:r>
      <w:r w:rsidR="00416BB7" w:rsidRPr="002D487A">
        <w:rPr>
          <w:rFonts w:ascii="Times New Roman" w:hAnsi="Times New Roman" w:cs="Times New Roman"/>
        </w:rPr>
        <w:t xml:space="preserve">Virgen. </w:t>
      </w:r>
      <w:r w:rsidR="00416BB7" w:rsidRPr="002D487A">
        <w:rPr>
          <w:rStyle w:val="Refdenotaalpie"/>
          <w:rFonts w:ascii="Times New Roman" w:hAnsi="Times New Roman" w:cs="Times New Roman"/>
        </w:rPr>
        <w:footnoteReference w:id="122"/>
      </w:r>
      <w:r w:rsidRPr="002D487A">
        <w:rPr>
          <w:rFonts w:ascii="Times New Roman" w:hAnsi="Times New Roman" w:cs="Times New Roman"/>
        </w:rPr>
        <w:t xml:space="preserve"> El que había nacido en la eternidad para felicidad</w:t>
      </w:r>
      <w:r w:rsidR="00341F70" w:rsidRPr="002D487A">
        <w:rPr>
          <w:rFonts w:ascii="Times New Roman" w:hAnsi="Times New Roman" w:cs="Times New Roman"/>
        </w:rPr>
        <w:t xml:space="preserve"> </w:t>
      </w:r>
      <w:r w:rsidRPr="002D487A">
        <w:rPr>
          <w:rFonts w:ascii="Times New Roman" w:hAnsi="Times New Roman" w:cs="Times New Roman"/>
        </w:rPr>
        <w:t>ele los ángeles, nació finalmente para nuestra renovación y no</w:t>
      </w:r>
      <w:r w:rsidR="00416BB7" w:rsidRPr="002D487A">
        <w:rPr>
          <w:rFonts w:ascii="Times New Roman" w:hAnsi="Times New Roman" w:cs="Times New Roman"/>
        </w:rPr>
        <w:t xml:space="preserve"> para ellos.</w:t>
      </w:r>
      <w:r w:rsidR="00416BB7" w:rsidRPr="002D487A">
        <w:rPr>
          <w:rStyle w:val="Refdenotaalpie"/>
          <w:rFonts w:ascii="Times New Roman" w:hAnsi="Times New Roman" w:cs="Times New Roman"/>
        </w:rPr>
        <w:footnoteReference w:id="123"/>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El Ancian</w:t>
      </w:r>
      <w:r w:rsidR="00341F70" w:rsidRPr="002D487A">
        <w:rPr>
          <w:rFonts w:ascii="Times New Roman" w:hAnsi="Times New Roman" w:cs="Times New Roman"/>
        </w:rPr>
        <w:t>o de días se convirtió en un in</w:t>
      </w:r>
      <w:r w:rsidRPr="002D487A">
        <w:rPr>
          <w:rFonts w:ascii="Times New Roman" w:hAnsi="Times New Roman" w:cs="Times New Roman"/>
        </w:rPr>
        <w:t>fante</w:t>
      </w:r>
      <w:r w:rsidR="00416BB7" w:rsidRPr="002D487A">
        <w:rPr>
          <w:rFonts w:ascii="Times New Roman" w:hAnsi="Times New Roman" w:cs="Times New Roman"/>
        </w:rPr>
        <w:t>,</w:t>
      </w:r>
      <w:r w:rsidR="00341F70" w:rsidRPr="002D487A">
        <w:rPr>
          <w:rFonts w:ascii="Times New Roman" w:hAnsi="Times New Roman" w:cs="Times New Roman"/>
        </w:rPr>
        <w:t xml:space="preserve"> </w:t>
      </w:r>
      <w:r w:rsidRPr="002D487A">
        <w:rPr>
          <w:rFonts w:ascii="Times New Roman" w:hAnsi="Times New Roman" w:cs="Times New Roman"/>
        </w:rPr>
        <w:t>Anciano porque es</w:t>
      </w:r>
      <w:r w:rsidR="00341F70" w:rsidRPr="002D487A">
        <w:rPr>
          <w:rFonts w:ascii="Times New Roman" w:hAnsi="Times New Roman" w:cs="Times New Roman"/>
        </w:rPr>
        <w:t xml:space="preserve"> la Palabra eterna e inasible, </w:t>
      </w:r>
      <w:r w:rsidR="00416BB7" w:rsidRPr="002D487A">
        <w:rPr>
          <w:rStyle w:val="Refdenotaalpie"/>
          <w:rFonts w:ascii="Times New Roman" w:hAnsi="Times New Roman" w:cs="Times New Roman"/>
        </w:rPr>
        <w:footnoteReference w:id="124"/>
      </w:r>
      <w:r w:rsidR="00416BB7" w:rsidRPr="002D487A">
        <w:rPr>
          <w:rFonts w:ascii="Times New Roman" w:hAnsi="Times New Roman" w:cs="Times New Roman"/>
        </w:rPr>
        <w:t xml:space="preserve"> </w:t>
      </w:r>
      <w:r w:rsidR="00341F70" w:rsidRPr="002D487A">
        <w:rPr>
          <w:rFonts w:ascii="Times New Roman" w:hAnsi="Times New Roman" w:cs="Times New Roman"/>
        </w:rPr>
        <w:t>se dice aho</w:t>
      </w:r>
      <w:r w:rsidR="00445A19" w:rsidRPr="002D487A">
        <w:rPr>
          <w:rFonts w:ascii="Times New Roman" w:hAnsi="Times New Roman" w:cs="Times New Roman"/>
        </w:rPr>
        <w:t>ra de él que es “</w:t>
      </w:r>
      <w:r w:rsidRPr="002D487A">
        <w:rPr>
          <w:rFonts w:ascii="Times New Roman" w:hAnsi="Times New Roman" w:cs="Times New Roman"/>
        </w:rPr>
        <w:t>una Palabra abreviada pero de forma tal</w:t>
      </w:r>
      <w:r w:rsidR="00341F70" w:rsidRPr="002D487A">
        <w:rPr>
          <w:rFonts w:ascii="Times New Roman" w:hAnsi="Times New Roman" w:cs="Times New Roman"/>
        </w:rPr>
        <w:t xml:space="preserve"> que en, ella está resumida toda palabra que exprese la salvación</w:t>
      </w:r>
      <w:r w:rsidR="00445A19" w:rsidRPr="002D487A">
        <w:rPr>
          <w:rFonts w:ascii="Times New Roman" w:hAnsi="Times New Roman" w:cs="Times New Roman"/>
        </w:rPr>
        <w:t>”</w:t>
      </w:r>
      <w:r w:rsidRPr="002D487A">
        <w:rPr>
          <w:rFonts w:ascii="Times New Roman" w:hAnsi="Times New Roman" w:cs="Times New Roman"/>
        </w:rPr>
        <w:t>.</w:t>
      </w:r>
      <w:r w:rsidR="00445A19" w:rsidRPr="002D487A">
        <w:rPr>
          <w:rFonts w:ascii="Times New Roman" w:hAnsi="Times New Roman" w:cs="Times New Roman"/>
        </w:rPr>
        <w:t xml:space="preserve"> </w:t>
      </w:r>
      <w:r w:rsidR="00445A19" w:rsidRPr="002D487A">
        <w:rPr>
          <w:rStyle w:val="Refdenotaalpie"/>
          <w:rFonts w:ascii="Times New Roman" w:hAnsi="Times New Roman" w:cs="Times New Roman"/>
        </w:rPr>
        <w:footnoteReference w:id="125"/>
      </w:r>
      <w:r w:rsidRPr="002D487A">
        <w:rPr>
          <w:rFonts w:ascii="Times New Roman" w:hAnsi="Times New Roman" w:cs="Times New Roman"/>
        </w:rPr>
        <w:t xml:space="preserve"> Es la Palabra que no necesita en la eternidad otro</w:t>
      </w:r>
      <w:r w:rsidR="00341F70" w:rsidRPr="002D487A">
        <w:rPr>
          <w:rFonts w:ascii="Times New Roman" w:hAnsi="Times New Roman" w:cs="Times New Roman"/>
        </w:rPr>
        <w:t xml:space="preserve"> </w:t>
      </w:r>
      <w:r w:rsidRPr="002D487A">
        <w:rPr>
          <w:rFonts w:ascii="Times New Roman" w:hAnsi="Times New Roman" w:cs="Times New Roman"/>
        </w:rPr>
        <w:t>alimento que la Palabra. E</w:t>
      </w:r>
      <w:r w:rsidR="00341F70" w:rsidRPr="002D487A">
        <w:rPr>
          <w:rFonts w:ascii="Times New Roman" w:hAnsi="Times New Roman" w:cs="Times New Roman"/>
        </w:rPr>
        <w:t xml:space="preserve">n este tiempo presente, Cristo </w:t>
      </w:r>
      <w:r w:rsidR="00445A19" w:rsidRPr="002D487A">
        <w:rPr>
          <w:rFonts w:ascii="Times New Roman" w:hAnsi="Times New Roman" w:cs="Times New Roman"/>
        </w:rPr>
        <w:t>“</w:t>
      </w:r>
      <w:r w:rsidRPr="002D487A">
        <w:rPr>
          <w:rFonts w:ascii="Times New Roman" w:hAnsi="Times New Roman" w:cs="Times New Roman"/>
        </w:rPr>
        <w:t>de</w:t>
      </w:r>
      <w:r w:rsidR="00341F70" w:rsidRPr="002D487A">
        <w:rPr>
          <w:rFonts w:ascii="Times New Roman" w:hAnsi="Times New Roman" w:cs="Times New Roman"/>
        </w:rPr>
        <w:t xml:space="preserve"> otro modo, pero con una dicha inefable</w:t>
      </w:r>
      <w:r w:rsidR="00445A19" w:rsidRPr="002D487A">
        <w:rPr>
          <w:rFonts w:ascii="Times New Roman" w:hAnsi="Times New Roman" w:cs="Times New Roman"/>
        </w:rPr>
        <w:t>”</w:t>
      </w:r>
      <w:r w:rsidRPr="002D487A">
        <w:rPr>
          <w:rFonts w:ascii="Times New Roman" w:hAnsi="Times New Roman" w:cs="Times New Roman"/>
        </w:rPr>
        <w:t>,</w:t>
      </w:r>
      <w:r w:rsidR="00445A19" w:rsidRPr="002D487A">
        <w:rPr>
          <w:rFonts w:ascii="Times New Roman" w:hAnsi="Times New Roman" w:cs="Times New Roman"/>
        </w:rPr>
        <w:t xml:space="preserve"> </w:t>
      </w:r>
      <w:r w:rsidR="00445A19" w:rsidRPr="002D487A">
        <w:rPr>
          <w:rStyle w:val="Refdenotaalpie"/>
          <w:rFonts w:ascii="Times New Roman" w:hAnsi="Times New Roman" w:cs="Times New Roman"/>
        </w:rPr>
        <w:footnoteReference w:id="126"/>
      </w:r>
      <w:r w:rsidRPr="002D487A">
        <w:rPr>
          <w:rFonts w:ascii="Times New Roman" w:hAnsi="Times New Roman" w:cs="Times New Roman"/>
        </w:rPr>
        <w:t xml:space="preserve"> es aquel Príncipe</w:t>
      </w:r>
      <w:r w:rsidR="00341F70" w:rsidRPr="002D487A">
        <w:rPr>
          <w:rFonts w:ascii="Times New Roman" w:hAnsi="Times New Roman" w:cs="Times New Roman"/>
        </w:rPr>
        <w:t xml:space="preserve"> </w:t>
      </w:r>
      <w:r w:rsidRPr="002D487A">
        <w:rPr>
          <w:rFonts w:ascii="Times New Roman" w:hAnsi="Times New Roman" w:cs="Times New Roman"/>
        </w:rPr>
        <w:t>que se sienta a las puertas del seno virginal y come el pan</w:t>
      </w:r>
      <w:r w:rsidR="00341F70" w:rsidRPr="002D487A">
        <w:rPr>
          <w:rFonts w:ascii="Times New Roman" w:hAnsi="Times New Roman" w:cs="Times New Roman"/>
        </w:rPr>
        <w:t xml:space="preserve"> </w:t>
      </w:r>
      <w:r w:rsidRPr="002D487A">
        <w:rPr>
          <w:rFonts w:ascii="Times New Roman" w:hAnsi="Times New Roman" w:cs="Times New Roman"/>
        </w:rPr>
        <w:t>le la Palabra delante del Señor. Guerrico dice esto de Jesús</w:t>
      </w:r>
      <w:r w:rsidR="00341F70" w:rsidRPr="002D487A">
        <w:rPr>
          <w:rFonts w:ascii="Times New Roman" w:hAnsi="Times New Roman" w:cs="Times New Roman"/>
        </w:rPr>
        <w:t xml:space="preserve"> </w:t>
      </w:r>
      <w:r w:rsidRPr="002D487A">
        <w:rPr>
          <w:rFonts w:ascii="Times New Roman" w:hAnsi="Times New Roman" w:cs="Times New Roman"/>
        </w:rPr>
        <w:t>como hombre, pero</w:t>
      </w:r>
      <w:r w:rsidR="00341F70" w:rsidRPr="002D487A">
        <w:rPr>
          <w:rFonts w:ascii="Times New Roman" w:hAnsi="Times New Roman" w:cs="Times New Roman"/>
        </w:rPr>
        <w:t xml:space="preserve">, por temor a que la expresión </w:t>
      </w:r>
      <w:r w:rsidR="00445A19" w:rsidRPr="002D487A">
        <w:rPr>
          <w:rFonts w:ascii="Times New Roman" w:hAnsi="Times New Roman" w:cs="Times New Roman"/>
        </w:rPr>
        <w:t>“</w:t>
      </w:r>
      <w:r w:rsidRPr="002D487A">
        <w:rPr>
          <w:rFonts w:ascii="Times New Roman" w:hAnsi="Times New Roman" w:cs="Times New Roman"/>
        </w:rPr>
        <w:t>de otro</w:t>
      </w:r>
      <w:r w:rsidR="00341F70" w:rsidRPr="002D487A">
        <w:rPr>
          <w:rFonts w:ascii="Times New Roman" w:hAnsi="Times New Roman" w:cs="Times New Roman"/>
        </w:rPr>
        <w:t xml:space="preserve"> modo</w:t>
      </w:r>
      <w:r w:rsidR="00445A19" w:rsidRPr="002D487A">
        <w:rPr>
          <w:rFonts w:ascii="Times New Roman" w:hAnsi="Times New Roman" w:cs="Times New Roman"/>
        </w:rPr>
        <w:t>”</w:t>
      </w:r>
      <w:r w:rsidR="00341F70" w:rsidRPr="002D487A">
        <w:rPr>
          <w:rFonts w:ascii="Times New Roman" w:hAnsi="Times New Roman" w:cs="Times New Roman"/>
        </w:rPr>
        <w:t xml:space="preserve"> pudi</w:t>
      </w:r>
      <w:r w:rsidRPr="002D487A">
        <w:rPr>
          <w:rFonts w:ascii="Times New Roman" w:hAnsi="Times New Roman" w:cs="Times New Roman"/>
        </w:rPr>
        <w:t>era sugerir que el Hijo es menos que el Padre,</w:t>
      </w:r>
      <w:r w:rsidR="00341F70" w:rsidRPr="002D487A">
        <w:rPr>
          <w:rFonts w:ascii="Times New Roman" w:hAnsi="Times New Roman" w:cs="Times New Roman"/>
        </w:rPr>
        <w:t xml:space="preserve"> </w:t>
      </w:r>
      <w:r w:rsidR="00445A19" w:rsidRPr="002D487A">
        <w:rPr>
          <w:rFonts w:ascii="Times New Roman" w:hAnsi="Times New Roman" w:cs="Times New Roman"/>
        </w:rPr>
        <w:t>alguien ha in</w:t>
      </w:r>
      <w:r w:rsidRPr="002D487A">
        <w:rPr>
          <w:rFonts w:ascii="Times New Roman" w:hAnsi="Times New Roman" w:cs="Times New Roman"/>
        </w:rPr>
        <w:t>terp</w:t>
      </w:r>
      <w:r w:rsidR="00341F70" w:rsidRPr="002D487A">
        <w:rPr>
          <w:rFonts w:ascii="Times New Roman" w:hAnsi="Times New Roman" w:cs="Times New Roman"/>
        </w:rPr>
        <w:t xml:space="preserve">uesto como sujeto las palabras </w:t>
      </w:r>
      <w:r w:rsidR="00445A19" w:rsidRPr="002D487A">
        <w:rPr>
          <w:rFonts w:ascii="Times New Roman" w:hAnsi="Times New Roman" w:cs="Times New Roman"/>
        </w:rPr>
        <w:t>“</w:t>
      </w:r>
      <w:r w:rsidRPr="002D487A">
        <w:rPr>
          <w:rFonts w:ascii="Times New Roman" w:hAnsi="Times New Roman" w:cs="Times New Roman"/>
        </w:rPr>
        <w:t>aquella alma</w:t>
      </w:r>
      <w:r w:rsidR="00341F70" w:rsidRPr="002D487A">
        <w:rPr>
          <w:rFonts w:ascii="Times New Roman" w:hAnsi="Times New Roman" w:cs="Times New Roman"/>
        </w:rPr>
        <w:t xml:space="preserve"> </w:t>
      </w:r>
      <w:r w:rsidRPr="002D487A">
        <w:rPr>
          <w:rFonts w:ascii="Times New Roman" w:hAnsi="Times New Roman" w:cs="Times New Roman"/>
        </w:rPr>
        <w:t>que esta</w:t>
      </w:r>
      <w:r w:rsidR="00341F70" w:rsidRPr="002D487A">
        <w:rPr>
          <w:rFonts w:ascii="Times New Roman" w:hAnsi="Times New Roman" w:cs="Times New Roman"/>
        </w:rPr>
        <w:t>ba unida a la persona del Verbo</w:t>
      </w:r>
      <w:r w:rsidR="00445A19" w:rsidRPr="002D487A">
        <w:rPr>
          <w:rFonts w:ascii="Times New Roman" w:hAnsi="Times New Roman" w:cs="Times New Roman"/>
        </w:rPr>
        <w:t>”</w:t>
      </w:r>
      <w:r w:rsidRPr="002D487A">
        <w:rPr>
          <w:rFonts w:ascii="Times New Roman" w:hAnsi="Times New Roman" w:cs="Times New Roman"/>
        </w:rPr>
        <w:t>.</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Así como Cristo nació para nuestra renovación, también</w:t>
      </w:r>
      <w:r w:rsidR="00341F70" w:rsidRPr="002D487A">
        <w:rPr>
          <w:rFonts w:ascii="Times New Roman" w:hAnsi="Times New Roman" w:cs="Times New Roman"/>
        </w:rPr>
        <w:t xml:space="preserve"> </w:t>
      </w:r>
      <w:r w:rsidRPr="002D487A">
        <w:rPr>
          <w:rFonts w:ascii="Times New Roman" w:hAnsi="Times New Roman" w:cs="Times New Roman"/>
        </w:rPr>
        <w:t>fue crucificado para que la carne de pecado pudiera ser crucificada</w:t>
      </w:r>
      <w:r w:rsidR="00341F70" w:rsidRPr="002D487A">
        <w:rPr>
          <w:rFonts w:ascii="Times New Roman" w:hAnsi="Times New Roman" w:cs="Times New Roman"/>
        </w:rPr>
        <w:t xml:space="preserve"> </w:t>
      </w:r>
      <w:r w:rsidR="00445A19" w:rsidRPr="002D487A">
        <w:rPr>
          <w:rFonts w:ascii="Times New Roman" w:hAnsi="Times New Roman" w:cs="Times New Roman"/>
        </w:rPr>
        <w:t>en nosotros. “</w:t>
      </w:r>
      <w:r w:rsidRPr="002D487A">
        <w:rPr>
          <w:rFonts w:ascii="Times New Roman" w:hAnsi="Times New Roman" w:cs="Times New Roman"/>
        </w:rPr>
        <w:t>Crucificó el mundo para Pablo y a Pablo</w:t>
      </w:r>
      <w:r w:rsidR="00341F70" w:rsidRPr="002D487A">
        <w:rPr>
          <w:rFonts w:ascii="Times New Roman" w:hAnsi="Times New Roman" w:cs="Times New Roman"/>
        </w:rPr>
        <w:t xml:space="preserve"> para el mundo</w:t>
      </w:r>
      <w:r w:rsidR="00445A19" w:rsidRPr="002D487A">
        <w:rPr>
          <w:rFonts w:ascii="Times New Roman" w:hAnsi="Times New Roman" w:cs="Times New Roman"/>
        </w:rPr>
        <w:t>”</w:t>
      </w:r>
      <w:r w:rsidR="00341F70" w:rsidRPr="002D487A">
        <w:rPr>
          <w:rFonts w:ascii="Times New Roman" w:hAnsi="Times New Roman" w:cs="Times New Roman"/>
        </w:rPr>
        <w:t>.</w:t>
      </w:r>
      <w:r w:rsidR="00445A19" w:rsidRPr="002D487A">
        <w:rPr>
          <w:rStyle w:val="Refdenotaalpie"/>
          <w:rFonts w:ascii="Times New Roman" w:hAnsi="Times New Roman" w:cs="Times New Roman"/>
        </w:rPr>
        <w:footnoteReference w:id="127"/>
      </w:r>
      <w:r w:rsidR="00445A19" w:rsidRPr="002D487A">
        <w:rPr>
          <w:rFonts w:ascii="Times New Roman" w:hAnsi="Times New Roman" w:cs="Times New Roman"/>
        </w:rPr>
        <w:t xml:space="preserve"> </w:t>
      </w:r>
      <w:r w:rsidR="00FF53F6" w:rsidRPr="002D487A">
        <w:rPr>
          <w:rFonts w:ascii="Times New Roman" w:hAnsi="Times New Roman" w:cs="Times New Roman"/>
        </w:rPr>
        <w:t>“</w:t>
      </w:r>
      <w:r w:rsidRPr="002D487A">
        <w:rPr>
          <w:rFonts w:ascii="Times New Roman" w:hAnsi="Times New Roman" w:cs="Times New Roman"/>
        </w:rPr>
        <w:t>El Redentor, a fin de obrar nuestra</w:t>
      </w:r>
      <w:r w:rsidR="00445A19" w:rsidRPr="002D487A">
        <w:rPr>
          <w:rFonts w:ascii="Times New Roman" w:hAnsi="Times New Roman" w:cs="Times New Roman"/>
        </w:rPr>
        <w:t xml:space="preserve"> </w:t>
      </w:r>
      <w:r w:rsidRPr="002D487A">
        <w:rPr>
          <w:rFonts w:ascii="Times New Roman" w:hAnsi="Times New Roman" w:cs="Times New Roman"/>
        </w:rPr>
        <w:t>salvación y ofrecernos un modelo, eligió este género de pasión,</w:t>
      </w:r>
      <w:r w:rsidR="00E05A03" w:rsidRPr="002D487A">
        <w:rPr>
          <w:rFonts w:ascii="Times New Roman" w:hAnsi="Times New Roman" w:cs="Times New Roman"/>
        </w:rPr>
        <w:t xml:space="preserve"> </w:t>
      </w:r>
      <w:r w:rsidRPr="002D487A">
        <w:rPr>
          <w:rFonts w:ascii="Times New Roman" w:hAnsi="Times New Roman" w:cs="Times New Roman"/>
        </w:rPr>
        <w:t>para que el misterio de la redención fuera ejem</w:t>
      </w:r>
      <w:r w:rsidR="00E05A03" w:rsidRPr="002D487A">
        <w:rPr>
          <w:rFonts w:ascii="Times New Roman" w:hAnsi="Times New Roman" w:cs="Times New Roman"/>
        </w:rPr>
        <w:t>plo de justificación</w:t>
      </w:r>
      <w:r w:rsidR="00FF53F6" w:rsidRPr="002D487A">
        <w:rPr>
          <w:rFonts w:ascii="Times New Roman" w:hAnsi="Times New Roman" w:cs="Times New Roman"/>
        </w:rPr>
        <w:t>”</w:t>
      </w:r>
      <w:r w:rsidR="00E05A03" w:rsidRPr="002D487A">
        <w:rPr>
          <w:rFonts w:ascii="Times New Roman" w:hAnsi="Times New Roman" w:cs="Times New Roman"/>
        </w:rPr>
        <w:t>.</w:t>
      </w:r>
      <w:r w:rsidR="00FF53F6" w:rsidRPr="002D487A">
        <w:rPr>
          <w:rFonts w:ascii="Times New Roman" w:hAnsi="Times New Roman" w:cs="Times New Roman"/>
        </w:rPr>
        <w:t xml:space="preserve"> </w:t>
      </w:r>
      <w:r w:rsidR="00FF53F6" w:rsidRPr="002D487A">
        <w:rPr>
          <w:rStyle w:val="Refdenotaalpie"/>
          <w:rFonts w:ascii="Times New Roman" w:hAnsi="Times New Roman" w:cs="Times New Roman"/>
        </w:rPr>
        <w:footnoteReference w:id="128"/>
      </w:r>
      <w:r w:rsidR="00AD4338" w:rsidRPr="002D487A">
        <w:rPr>
          <w:rFonts w:ascii="Times New Roman" w:hAnsi="Times New Roman" w:cs="Times New Roman"/>
        </w:rPr>
        <w:t xml:space="preserve"> </w:t>
      </w:r>
      <w:r w:rsidRPr="002D487A">
        <w:rPr>
          <w:rFonts w:ascii="Times New Roman" w:hAnsi="Times New Roman" w:cs="Times New Roman"/>
        </w:rPr>
        <w:t>Su resurrección es también causa y símbolo de lo</w:t>
      </w:r>
      <w:r w:rsidR="00E05A03" w:rsidRPr="002D487A">
        <w:rPr>
          <w:rFonts w:ascii="Times New Roman" w:hAnsi="Times New Roman" w:cs="Times New Roman"/>
        </w:rPr>
        <w:t xml:space="preserve"> </w:t>
      </w:r>
      <w:r w:rsidRPr="002D487A">
        <w:rPr>
          <w:rFonts w:ascii="Times New Roman" w:hAnsi="Times New Roman" w:cs="Times New Roman"/>
        </w:rPr>
        <w:t>que nos ocurrirá, primero en el alma y luego en el cuerpo:</w:t>
      </w:r>
      <w:r w:rsidR="00E05A03" w:rsidRPr="002D487A">
        <w:rPr>
          <w:rFonts w:ascii="Times New Roman" w:hAnsi="Times New Roman" w:cs="Times New Roman"/>
        </w:rPr>
        <w:t xml:space="preserve"> </w:t>
      </w:r>
      <w:r w:rsidR="00AD4338" w:rsidRPr="002D487A">
        <w:rPr>
          <w:rFonts w:ascii="Times New Roman" w:hAnsi="Times New Roman" w:cs="Times New Roman"/>
        </w:rPr>
        <w:t>“</w:t>
      </w:r>
      <w:r w:rsidRPr="002D487A">
        <w:rPr>
          <w:rFonts w:ascii="Times New Roman" w:hAnsi="Times New Roman" w:cs="Times New Roman"/>
        </w:rPr>
        <w:t>Cristo, al resucitar de entre los muertos como primicia de</w:t>
      </w:r>
      <w:r w:rsidR="00E05A03" w:rsidRPr="002D487A">
        <w:rPr>
          <w:rFonts w:ascii="Times New Roman" w:hAnsi="Times New Roman" w:cs="Times New Roman"/>
        </w:rPr>
        <w:t xml:space="preserve"> </w:t>
      </w:r>
      <w:r w:rsidRPr="002D487A">
        <w:rPr>
          <w:rFonts w:ascii="Times New Roman" w:hAnsi="Times New Roman" w:cs="Times New Roman"/>
        </w:rPr>
        <w:t>los que durmieron, por el misterio de su resurrección realizó</w:t>
      </w:r>
      <w:r w:rsidR="00E05A03" w:rsidRPr="002D487A">
        <w:rPr>
          <w:rFonts w:ascii="Times New Roman" w:hAnsi="Times New Roman" w:cs="Times New Roman"/>
        </w:rPr>
        <w:t xml:space="preserve"> </w:t>
      </w:r>
      <w:r w:rsidRPr="002D487A">
        <w:rPr>
          <w:rFonts w:ascii="Times New Roman" w:hAnsi="Times New Roman" w:cs="Times New Roman"/>
        </w:rPr>
        <w:t xml:space="preserve">para nosotros la resurrección primera y, conforme al </w:t>
      </w:r>
      <w:r w:rsidRPr="002D487A">
        <w:rPr>
          <w:rFonts w:ascii="Times New Roman" w:hAnsi="Times New Roman" w:cs="Times New Roman"/>
        </w:rPr>
        <w:lastRenderedPageBreak/>
        <w:t>modelo,</w:t>
      </w:r>
      <w:r w:rsidR="00E05A03" w:rsidRPr="002D487A">
        <w:rPr>
          <w:rFonts w:ascii="Times New Roman" w:hAnsi="Times New Roman" w:cs="Times New Roman"/>
        </w:rPr>
        <w:t xml:space="preserve"> </w:t>
      </w:r>
      <w:r w:rsidRPr="002D487A">
        <w:rPr>
          <w:rFonts w:ascii="Times New Roman" w:hAnsi="Times New Roman" w:cs="Times New Roman"/>
        </w:rPr>
        <w:t>de ésta, realizará nue</w:t>
      </w:r>
      <w:r w:rsidR="00E05A03" w:rsidRPr="002D487A">
        <w:rPr>
          <w:rFonts w:ascii="Times New Roman" w:hAnsi="Times New Roman" w:cs="Times New Roman"/>
        </w:rPr>
        <w:t>stra segunda resurrección</w:t>
      </w:r>
      <w:r w:rsidR="00AD4338" w:rsidRPr="002D487A">
        <w:rPr>
          <w:rFonts w:ascii="Times New Roman" w:hAnsi="Times New Roman" w:cs="Times New Roman"/>
        </w:rPr>
        <w:t>”</w:t>
      </w:r>
      <w:r w:rsidR="00E05A03" w:rsidRPr="002D487A">
        <w:rPr>
          <w:rFonts w:ascii="Times New Roman" w:hAnsi="Times New Roman" w:cs="Times New Roman"/>
        </w:rPr>
        <w:t>.</w:t>
      </w:r>
      <w:r w:rsidR="00AD4338" w:rsidRPr="002D487A">
        <w:rPr>
          <w:rFonts w:ascii="Times New Roman" w:hAnsi="Times New Roman" w:cs="Times New Roman"/>
        </w:rPr>
        <w:t xml:space="preserve"> </w:t>
      </w:r>
      <w:r w:rsidR="00AD4338" w:rsidRPr="002D487A">
        <w:rPr>
          <w:rStyle w:val="Refdenotaalpie"/>
          <w:rFonts w:ascii="Times New Roman" w:hAnsi="Times New Roman" w:cs="Times New Roman"/>
        </w:rPr>
        <w:footnoteReference w:id="129"/>
      </w:r>
      <w:r w:rsidR="00E05A03" w:rsidRPr="002D487A">
        <w:rPr>
          <w:rFonts w:ascii="Times New Roman" w:hAnsi="Times New Roman" w:cs="Times New Roman"/>
        </w:rPr>
        <w:t xml:space="preserve"> </w:t>
      </w:r>
      <w:r w:rsidR="00AD4338" w:rsidRPr="002D487A">
        <w:rPr>
          <w:rFonts w:ascii="Times New Roman" w:hAnsi="Times New Roman" w:cs="Times New Roman"/>
        </w:rPr>
        <w:t>“</w:t>
      </w:r>
      <w:r w:rsidRPr="002D487A">
        <w:rPr>
          <w:rFonts w:ascii="Times New Roman" w:hAnsi="Times New Roman" w:cs="Times New Roman"/>
        </w:rPr>
        <w:t>El mismo</w:t>
      </w:r>
      <w:r w:rsidR="00AD4338" w:rsidRPr="002D487A">
        <w:rPr>
          <w:rFonts w:ascii="Times New Roman" w:hAnsi="Times New Roman" w:cs="Times New Roman"/>
        </w:rPr>
        <w:t xml:space="preserve"> subió sobre los querubines [..</w:t>
      </w:r>
      <w:r w:rsidRPr="002D487A">
        <w:rPr>
          <w:rFonts w:ascii="Times New Roman" w:hAnsi="Times New Roman" w:cs="Times New Roman"/>
        </w:rPr>
        <w:t xml:space="preserve">.]. </w:t>
      </w:r>
      <w:r w:rsidRPr="002D487A">
        <w:rPr>
          <w:rFonts w:ascii="Times New Roman" w:hAnsi="Times New Roman" w:cs="Times New Roman"/>
          <w:bCs/>
        </w:rPr>
        <w:t>Sin</w:t>
      </w:r>
      <w:r w:rsidRPr="002D487A">
        <w:rPr>
          <w:rFonts w:ascii="Times New Roman" w:hAnsi="Times New Roman" w:cs="Times New Roman"/>
          <w:b/>
          <w:bCs/>
        </w:rPr>
        <w:t xml:space="preserve"> </w:t>
      </w:r>
      <w:r w:rsidRPr="002D487A">
        <w:rPr>
          <w:rFonts w:ascii="Times New Roman" w:hAnsi="Times New Roman" w:cs="Times New Roman"/>
        </w:rPr>
        <w:t>embargo, condescendiendo</w:t>
      </w:r>
      <w:r w:rsidR="00E05A03" w:rsidRPr="002D487A">
        <w:rPr>
          <w:rFonts w:ascii="Times New Roman" w:hAnsi="Times New Roman" w:cs="Times New Roman"/>
        </w:rPr>
        <w:t xml:space="preserve"> </w:t>
      </w:r>
      <w:r w:rsidRPr="002D487A">
        <w:rPr>
          <w:rFonts w:ascii="Times New Roman" w:hAnsi="Times New Roman" w:cs="Times New Roman"/>
        </w:rPr>
        <w:t>con tu debilidad, extenderá sus alas, te tomará y te llevará</w:t>
      </w:r>
      <w:r w:rsidR="00E05A03" w:rsidRPr="002D487A">
        <w:rPr>
          <w:rFonts w:ascii="Times New Roman" w:hAnsi="Times New Roman" w:cs="Times New Roman"/>
        </w:rPr>
        <w:t xml:space="preserve"> </w:t>
      </w:r>
      <w:r w:rsidRPr="002D487A">
        <w:rPr>
          <w:rFonts w:ascii="Times New Roman" w:hAnsi="Times New Roman" w:cs="Times New Roman"/>
        </w:rPr>
        <w:t>sobre</w:t>
      </w:r>
      <w:r w:rsidR="00E05A03" w:rsidRPr="002D487A">
        <w:rPr>
          <w:rFonts w:ascii="Times New Roman" w:hAnsi="Times New Roman" w:cs="Times New Roman"/>
        </w:rPr>
        <w:t xml:space="preserve"> sus hombros</w:t>
      </w:r>
      <w:r w:rsidR="00AD4338" w:rsidRPr="002D487A">
        <w:rPr>
          <w:rFonts w:ascii="Times New Roman" w:hAnsi="Times New Roman" w:cs="Times New Roman"/>
        </w:rPr>
        <w:t>”</w:t>
      </w:r>
      <w:r w:rsidR="00E05A03" w:rsidRPr="002D487A">
        <w:rPr>
          <w:rFonts w:ascii="Times New Roman" w:hAnsi="Times New Roman" w:cs="Times New Roman"/>
        </w:rPr>
        <w:t>.</w:t>
      </w:r>
      <w:r w:rsidR="00AD4338" w:rsidRPr="002D487A">
        <w:rPr>
          <w:rFonts w:ascii="Times New Roman" w:hAnsi="Times New Roman" w:cs="Times New Roman"/>
        </w:rPr>
        <w:t xml:space="preserve"> </w:t>
      </w:r>
      <w:r w:rsidR="00AD4338" w:rsidRPr="002D487A">
        <w:rPr>
          <w:rStyle w:val="Refdenotaalpie"/>
          <w:rFonts w:ascii="Times New Roman" w:hAnsi="Times New Roman" w:cs="Times New Roman"/>
        </w:rPr>
        <w:footnoteReference w:id="130"/>
      </w:r>
    </w:p>
    <w:p w:rsidR="00E05A03" w:rsidRPr="002D487A" w:rsidRDefault="00E05A03"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rPr>
      </w:pPr>
      <w:r w:rsidRPr="002D487A">
        <w:rPr>
          <w:rFonts w:ascii="Times New Roman" w:hAnsi="Times New Roman" w:cs="Times New Roman"/>
          <w:i/>
          <w:iCs/>
        </w:rPr>
        <w:t xml:space="preserve">El realismo de la </w:t>
      </w:r>
      <w:r w:rsidRPr="002D487A">
        <w:rPr>
          <w:rFonts w:ascii="Times New Roman" w:hAnsi="Times New Roman" w:cs="Times New Roman"/>
        </w:rPr>
        <w:t>forma</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Cualquier idea de que la muerte y la resurrección de Cristo</w:t>
      </w:r>
      <w:r w:rsidR="00E05A03" w:rsidRPr="002D487A">
        <w:rPr>
          <w:rFonts w:ascii="Times New Roman" w:hAnsi="Times New Roman" w:cs="Times New Roman"/>
        </w:rPr>
        <w:t xml:space="preserve"> </w:t>
      </w:r>
      <w:r w:rsidRPr="002D487A">
        <w:rPr>
          <w:rFonts w:ascii="Times New Roman" w:hAnsi="Times New Roman" w:cs="Times New Roman"/>
        </w:rPr>
        <w:t>sólo sean ejemplos de lo que nos ha de ocurrir, queda excluida</w:t>
      </w:r>
      <w:r w:rsidR="00E05A03" w:rsidRPr="002D487A">
        <w:rPr>
          <w:rFonts w:ascii="Times New Roman" w:hAnsi="Times New Roman" w:cs="Times New Roman"/>
        </w:rPr>
        <w:t xml:space="preserve"> </w:t>
      </w:r>
      <w:r w:rsidR="00ED0587" w:rsidRPr="002D487A">
        <w:rPr>
          <w:rFonts w:ascii="Times New Roman" w:hAnsi="Times New Roman" w:cs="Times New Roman"/>
        </w:rPr>
        <w:t>por la repetición del verbo “producir”</w:t>
      </w:r>
      <w:r w:rsidRPr="002D487A">
        <w:rPr>
          <w:rFonts w:ascii="Times New Roman" w:hAnsi="Times New Roman" w:cs="Times New Roman"/>
        </w:rPr>
        <w:t>. Por su uso en el resto</w:t>
      </w:r>
      <w:r w:rsidR="00E05A03" w:rsidRPr="002D487A">
        <w:rPr>
          <w:rFonts w:ascii="Times New Roman" w:hAnsi="Times New Roman" w:cs="Times New Roman"/>
        </w:rPr>
        <w:t xml:space="preserve"> </w:t>
      </w:r>
      <w:r w:rsidRPr="002D487A">
        <w:rPr>
          <w:rFonts w:ascii="Times New Roman" w:hAnsi="Times New Roman" w:cs="Times New Roman"/>
        </w:rPr>
        <w:t xml:space="preserve">de los escritos de Guerrico, </w:t>
      </w:r>
      <w:r w:rsidR="00ED0587" w:rsidRPr="002D487A">
        <w:rPr>
          <w:rFonts w:ascii="Times New Roman" w:hAnsi="Times New Roman" w:cs="Times New Roman"/>
        </w:rPr>
        <w:t>debe determinarse si el verbo “formar”</w:t>
      </w:r>
      <w:r w:rsidRPr="002D487A">
        <w:rPr>
          <w:rFonts w:ascii="Times New Roman" w:hAnsi="Times New Roman" w:cs="Times New Roman"/>
        </w:rPr>
        <w:t>,</w:t>
      </w:r>
      <w:r w:rsidR="00E05A03" w:rsidRPr="002D487A">
        <w:rPr>
          <w:rFonts w:ascii="Times New Roman" w:hAnsi="Times New Roman" w:cs="Times New Roman"/>
        </w:rPr>
        <w:t xml:space="preserve"> </w:t>
      </w:r>
      <w:r w:rsidRPr="002D487A">
        <w:rPr>
          <w:rFonts w:ascii="Times New Roman" w:hAnsi="Times New Roman" w:cs="Times New Roman"/>
        </w:rPr>
        <w:t>que se le apareja, significa algo más que un principio</w:t>
      </w:r>
      <w:r w:rsidR="00E05A03" w:rsidRPr="002D487A">
        <w:rPr>
          <w:rFonts w:ascii="Times New Roman" w:hAnsi="Times New Roman" w:cs="Times New Roman"/>
        </w:rPr>
        <w:t xml:space="preserve"> </w:t>
      </w:r>
      <w:r w:rsidRPr="002D487A">
        <w:rPr>
          <w:rFonts w:ascii="Times New Roman" w:hAnsi="Times New Roman" w:cs="Times New Roman"/>
        </w:rPr>
        <w:t>de causalidad ejemplar.</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En realidad, </w:t>
      </w:r>
      <w:r w:rsidRPr="002D487A">
        <w:rPr>
          <w:rFonts w:ascii="Times New Roman" w:hAnsi="Times New Roman" w:cs="Times New Roman"/>
          <w:i/>
          <w:iCs/>
        </w:rPr>
        <w:t xml:space="preserve">forma, formare, informare </w:t>
      </w:r>
      <w:r w:rsidRPr="002D487A">
        <w:rPr>
          <w:rFonts w:ascii="Times New Roman" w:hAnsi="Times New Roman" w:cs="Times New Roman"/>
        </w:rPr>
        <w:t>son palabras clave</w:t>
      </w:r>
      <w:r w:rsidR="00E05A03" w:rsidRPr="002D487A">
        <w:rPr>
          <w:rFonts w:ascii="Times New Roman" w:hAnsi="Times New Roman" w:cs="Times New Roman"/>
        </w:rPr>
        <w:t xml:space="preserve"> </w:t>
      </w:r>
      <w:r w:rsidRPr="002D487A">
        <w:rPr>
          <w:rFonts w:ascii="Times New Roman" w:hAnsi="Times New Roman" w:cs="Times New Roman"/>
        </w:rPr>
        <w:t xml:space="preserve">para Guerrico, sugeridas </w:t>
      </w:r>
      <w:r w:rsidR="00ED0587" w:rsidRPr="002D487A">
        <w:rPr>
          <w:rFonts w:ascii="Times New Roman" w:hAnsi="Times New Roman" w:cs="Times New Roman"/>
        </w:rPr>
        <w:t>a veces por el texto de Pablo: “</w:t>
      </w:r>
      <w:r w:rsidRPr="002D487A">
        <w:rPr>
          <w:rFonts w:ascii="Times New Roman" w:hAnsi="Times New Roman" w:cs="Times New Roman"/>
        </w:rPr>
        <w:t>Hijos</w:t>
      </w:r>
      <w:r w:rsidR="00E05A03" w:rsidRPr="002D487A">
        <w:rPr>
          <w:rFonts w:ascii="Times New Roman" w:hAnsi="Times New Roman" w:cs="Times New Roman"/>
        </w:rPr>
        <w:t xml:space="preserve"> </w:t>
      </w:r>
      <w:r w:rsidRPr="002D487A">
        <w:rPr>
          <w:rFonts w:ascii="Times New Roman" w:hAnsi="Times New Roman" w:cs="Times New Roman"/>
        </w:rPr>
        <w:t>míos por los cuales sufro dolores de parto hasta que Cristo</w:t>
      </w:r>
      <w:r w:rsidR="00E05A03" w:rsidRPr="002D487A">
        <w:rPr>
          <w:rFonts w:ascii="Times New Roman" w:hAnsi="Times New Roman" w:cs="Times New Roman"/>
        </w:rPr>
        <w:t xml:space="preserve"> </w:t>
      </w:r>
      <w:r w:rsidRPr="002D487A">
        <w:rPr>
          <w:rFonts w:ascii="Times New Roman" w:hAnsi="Times New Roman" w:cs="Times New Roman"/>
        </w:rPr>
        <w:t xml:space="preserve">sea </w:t>
      </w:r>
      <w:r w:rsidR="00ED0587" w:rsidRPr="002D487A">
        <w:rPr>
          <w:rFonts w:ascii="Times New Roman" w:hAnsi="Times New Roman" w:cs="Times New Roman"/>
          <w:i/>
          <w:iCs/>
        </w:rPr>
        <w:t>fo</w:t>
      </w:r>
      <w:r w:rsidRPr="002D487A">
        <w:rPr>
          <w:rFonts w:ascii="Times New Roman" w:hAnsi="Times New Roman" w:cs="Times New Roman"/>
          <w:i/>
          <w:iCs/>
        </w:rPr>
        <w:t xml:space="preserve">rmado </w:t>
      </w:r>
      <w:r w:rsidR="00E05A03" w:rsidRPr="002D487A">
        <w:rPr>
          <w:rFonts w:ascii="Times New Roman" w:hAnsi="Times New Roman" w:cs="Times New Roman"/>
        </w:rPr>
        <w:t>en vosotros</w:t>
      </w:r>
      <w:r w:rsidR="00ED0587" w:rsidRPr="002D487A">
        <w:rPr>
          <w:rFonts w:ascii="Times New Roman" w:hAnsi="Times New Roman" w:cs="Times New Roman"/>
        </w:rPr>
        <w:t>”</w:t>
      </w:r>
      <w:r w:rsidR="00E05A03" w:rsidRPr="002D487A">
        <w:rPr>
          <w:rFonts w:ascii="Times New Roman" w:hAnsi="Times New Roman" w:cs="Times New Roman"/>
        </w:rPr>
        <w:t>.</w:t>
      </w:r>
      <w:r w:rsidR="00ED0587" w:rsidRPr="002D487A">
        <w:rPr>
          <w:rFonts w:ascii="Times New Roman" w:hAnsi="Times New Roman" w:cs="Times New Roman"/>
        </w:rPr>
        <w:t xml:space="preserve"> </w:t>
      </w:r>
      <w:r w:rsidR="00ED0587" w:rsidRPr="002D487A">
        <w:rPr>
          <w:rStyle w:val="Refdenotaalpie"/>
          <w:rFonts w:ascii="Times New Roman" w:hAnsi="Times New Roman" w:cs="Times New Roman"/>
        </w:rPr>
        <w:footnoteReference w:id="131"/>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 el segundo sermón</w:t>
      </w:r>
      <w:r w:rsidR="00ED0587" w:rsidRPr="002D487A">
        <w:rPr>
          <w:rFonts w:ascii="Times New Roman" w:hAnsi="Times New Roman" w:cs="Times New Roman"/>
        </w:rPr>
        <w:t xml:space="preserve"> de la natividad de María, se af</w:t>
      </w:r>
      <w:r w:rsidRPr="002D487A">
        <w:rPr>
          <w:rFonts w:ascii="Times New Roman" w:hAnsi="Times New Roman" w:cs="Times New Roman"/>
        </w:rPr>
        <w:t>irma</w:t>
      </w:r>
      <w:r w:rsidR="00E05A03" w:rsidRPr="002D487A">
        <w:rPr>
          <w:rFonts w:ascii="Times New Roman" w:hAnsi="Times New Roman" w:cs="Times New Roman"/>
        </w:rPr>
        <w:t xml:space="preserve"> </w:t>
      </w:r>
      <w:r w:rsidRPr="002D487A">
        <w:rPr>
          <w:rFonts w:ascii="Times New Roman" w:hAnsi="Times New Roman" w:cs="Times New Roman"/>
        </w:rPr>
        <w:t>que ella había conocido a su Hijo, primeramente en la forma</w:t>
      </w:r>
      <w:r w:rsidR="00E05A03" w:rsidRPr="002D487A">
        <w:rPr>
          <w:rFonts w:ascii="Times New Roman" w:hAnsi="Times New Roman" w:cs="Times New Roman"/>
        </w:rPr>
        <w:t xml:space="preserve"> </w:t>
      </w:r>
      <w:r w:rsidRPr="002D487A">
        <w:rPr>
          <w:rFonts w:ascii="Times New Roman" w:hAnsi="Times New Roman" w:cs="Times New Roman"/>
        </w:rPr>
        <w:t>en que lo dio a luz. Esto distaba mucho de conocerlo en la</w:t>
      </w:r>
      <w:r w:rsidR="00E05A03" w:rsidRPr="002D487A">
        <w:rPr>
          <w:rFonts w:ascii="Times New Roman" w:hAnsi="Times New Roman" w:cs="Times New Roman"/>
        </w:rPr>
        <w:t xml:space="preserve"> </w:t>
      </w:r>
      <w:r w:rsidRPr="002D487A">
        <w:rPr>
          <w:rFonts w:ascii="Times New Roman" w:hAnsi="Times New Roman" w:cs="Times New Roman"/>
        </w:rPr>
        <w:t>forma</w:t>
      </w:r>
      <w:r w:rsidR="00ED0587" w:rsidRPr="002D487A">
        <w:rPr>
          <w:rFonts w:ascii="Times New Roman" w:hAnsi="Times New Roman" w:cs="Times New Roman"/>
        </w:rPr>
        <w:t xml:space="preserve"> en que su Padre lo engendra.</w:t>
      </w:r>
      <w:r w:rsidR="00ED0587" w:rsidRPr="002D487A">
        <w:rPr>
          <w:rStyle w:val="Refdenotaalpie"/>
          <w:rFonts w:ascii="Times New Roman" w:hAnsi="Times New Roman" w:cs="Times New Roman"/>
        </w:rPr>
        <w:footnoteReference w:id="132"/>
      </w:r>
      <w:r w:rsidR="00ED0587" w:rsidRPr="002D487A">
        <w:rPr>
          <w:rFonts w:ascii="Times New Roman" w:hAnsi="Times New Roman" w:cs="Times New Roman"/>
        </w:rPr>
        <w:t xml:space="preserve"> </w:t>
      </w:r>
      <w:r w:rsidRPr="002D487A">
        <w:rPr>
          <w:rFonts w:ascii="Times New Roman" w:hAnsi="Times New Roman" w:cs="Times New Roman"/>
        </w:rPr>
        <w:t>Entre esta forma carnal</w:t>
      </w:r>
      <w:r w:rsidR="00E05A03" w:rsidRPr="002D487A">
        <w:rPr>
          <w:rFonts w:ascii="Times New Roman" w:hAnsi="Times New Roman" w:cs="Times New Roman"/>
        </w:rPr>
        <w:t xml:space="preserve"> </w:t>
      </w:r>
      <w:r w:rsidRPr="002D487A">
        <w:rPr>
          <w:rFonts w:ascii="Times New Roman" w:hAnsi="Times New Roman" w:cs="Times New Roman"/>
        </w:rPr>
        <w:t>y el Verbo hay otra, una forma espiritual, manifestada en su</w:t>
      </w:r>
      <w:r w:rsidR="00E05A03" w:rsidRPr="002D487A">
        <w:rPr>
          <w:rFonts w:ascii="Times New Roman" w:hAnsi="Times New Roman" w:cs="Times New Roman"/>
        </w:rPr>
        <w:t xml:space="preserve"> </w:t>
      </w:r>
      <w:r w:rsidR="00ED0587" w:rsidRPr="002D487A">
        <w:rPr>
          <w:rFonts w:ascii="Times New Roman" w:hAnsi="Times New Roman" w:cs="Times New Roman"/>
        </w:rPr>
        <w:t>carne, es decir, “</w:t>
      </w:r>
      <w:r w:rsidRPr="002D487A">
        <w:rPr>
          <w:rFonts w:ascii="Times New Roman" w:hAnsi="Times New Roman" w:cs="Times New Roman"/>
        </w:rPr>
        <w:t>la forma de la vida que Cristo llevó en su</w:t>
      </w:r>
      <w:r w:rsidR="00E05A03" w:rsidRPr="002D487A">
        <w:rPr>
          <w:rFonts w:ascii="Times New Roman" w:hAnsi="Times New Roman" w:cs="Times New Roman"/>
        </w:rPr>
        <w:t xml:space="preserve"> </w:t>
      </w:r>
      <w:r w:rsidRPr="002D487A">
        <w:rPr>
          <w:rFonts w:ascii="Times New Roman" w:hAnsi="Times New Roman" w:cs="Times New Roman"/>
        </w:rPr>
        <w:t>cuerpo para hacer llegar su mensaje a aquellos que habían</w:t>
      </w:r>
      <w:r w:rsidR="00E05A03" w:rsidRPr="002D487A">
        <w:rPr>
          <w:rFonts w:ascii="Times New Roman" w:hAnsi="Times New Roman" w:cs="Times New Roman"/>
        </w:rPr>
        <w:t xml:space="preserve"> de creer en él</w:t>
      </w:r>
      <w:r w:rsidR="00ED0587" w:rsidRPr="002D487A">
        <w:rPr>
          <w:rFonts w:ascii="Times New Roman" w:hAnsi="Times New Roman" w:cs="Times New Roman"/>
        </w:rPr>
        <w:t>”</w:t>
      </w:r>
      <w:r w:rsidR="00E05A03" w:rsidRPr="002D487A">
        <w:rPr>
          <w:rFonts w:ascii="Times New Roman" w:hAnsi="Times New Roman" w:cs="Times New Roman"/>
        </w:rPr>
        <w:t>.</w:t>
      </w:r>
      <w:r w:rsidR="00ED0587" w:rsidRPr="002D487A">
        <w:rPr>
          <w:rFonts w:ascii="Times New Roman" w:hAnsi="Times New Roman" w:cs="Times New Roman"/>
        </w:rPr>
        <w:t xml:space="preserve"> </w:t>
      </w:r>
      <w:r w:rsidR="00ED0587" w:rsidRPr="002D487A">
        <w:rPr>
          <w:rStyle w:val="Refdenotaalpie"/>
          <w:rFonts w:ascii="Times New Roman" w:hAnsi="Times New Roman" w:cs="Times New Roman"/>
        </w:rPr>
        <w:footnoteReference w:id="133"/>
      </w:r>
      <w:r w:rsidRPr="002D487A">
        <w:rPr>
          <w:rFonts w:ascii="Times New Roman" w:hAnsi="Times New Roman" w:cs="Times New Roman"/>
        </w:rPr>
        <w:t xml:space="preserve"> Pero poco después leemos que esta forma</w:t>
      </w:r>
      <w:r w:rsidR="00E05A03" w:rsidRPr="002D487A">
        <w:rPr>
          <w:rFonts w:ascii="Times New Roman" w:hAnsi="Times New Roman" w:cs="Times New Roman"/>
        </w:rPr>
        <w:t xml:space="preserve"> </w:t>
      </w:r>
      <w:r w:rsidRPr="002D487A">
        <w:rPr>
          <w:rFonts w:ascii="Times New Roman" w:hAnsi="Times New Roman" w:cs="Times New Roman"/>
        </w:rPr>
        <w:t>interme</w:t>
      </w:r>
      <w:r w:rsidR="00ED0587" w:rsidRPr="002D487A">
        <w:rPr>
          <w:rFonts w:ascii="Times New Roman" w:hAnsi="Times New Roman" w:cs="Times New Roman"/>
        </w:rPr>
        <w:t xml:space="preserve">dia sirve para ejemplo nuestro. </w:t>
      </w:r>
      <w:r w:rsidR="00ED0587" w:rsidRPr="002D487A">
        <w:rPr>
          <w:rStyle w:val="Refdenotaalpie"/>
          <w:rFonts w:ascii="Times New Roman" w:hAnsi="Times New Roman" w:cs="Times New Roman"/>
        </w:rPr>
        <w:footnoteReference w:id="134"/>
      </w:r>
      <w:r w:rsidRPr="002D487A">
        <w:rPr>
          <w:rFonts w:ascii="Times New Roman" w:hAnsi="Times New Roman" w:cs="Times New Roman"/>
        </w:rPr>
        <w:t xml:space="preserve"> Pero algo ha de tener</w:t>
      </w:r>
      <w:r w:rsidR="00E05A03" w:rsidRPr="002D487A">
        <w:rPr>
          <w:rFonts w:ascii="Times New Roman" w:hAnsi="Times New Roman" w:cs="Times New Roman"/>
        </w:rPr>
        <w:t xml:space="preserve"> </w:t>
      </w:r>
      <w:r w:rsidRPr="002D487A">
        <w:rPr>
          <w:rFonts w:ascii="Times New Roman" w:hAnsi="Times New Roman" w:cs="Times New Roman"/>
        </w:rPr>
        <w:t>efecto en nosotros de acuerdo con el ejemplo; Guerrico usa</w:t>
      </w:r>
      <w:r w:rsidR="00E05A03" w:rsidRPr="002D487A">
        <w:rPr>
          <w:rFonts w:ascii="Times New Roman" w:hAnsi="Times New Roman" w:cs="Times New Roman"/>
        </w:rPr>
        <w:t xml:space="preserve"> </w:t>
      </w:r>
      <w:r w:rsidRPr="002D487A">
        <w:rPr>
          <w:rFonts w:ascii="Times New Roman" w:hAnsi="Times New Roman" w:cs="Times New Roman"/>
        </w:rPr>
        <w:t xml:space="preserve">el verbo correspondiente, </w:t>
      </w:r>
      <w:r w:rsidRPr="002D487A">
        <w:rPr>
          <w:rFonts w:ascii="Times New Roman" w:hAnsi="Times New Roman" w:cs="Times New Roman"/>
          <w:i/>
          <w:iCs/>
        </w:rPr>
        <w:t xml:space="preserve">formare: </w:t>
      </w:r>
      <w:r w:rsidRPr="002D487A">
        <w:rPr>
          <w:rFonts w:ascii="Times New Roman" w:hAnsi="Times New Roman" w:cs="Times New Roman"/>
        </w:rPr>
        <w:t>Cristo debe formarse en</w:t>
      </w:r>
      <w:r w:rsidR="00E05A03" w:rsidRPr="002D487A">
        <w:rPr>
          <w:rFonts w:ascii="Times New Roman" w:hAnsi="Times New Roman" w:cs="Times New Roman"/>
        </w:rPr>
        <w:t xml:space="preserve"> nosotros.</w:t>
      </w:r>
      <w:r w:rsidR="00ED0587" w:rsidRPr="002D487A">
        <w:rPr>
          <w:rFonts w:ascii="Times New Roman" w:hAnsi="Times New Roman" w:cs="Times New Roman"/>
        </w:rPr>
        <w:t xml:space="preserve"> </w:t>
      </w:r>
      <w:r w:rsidR="00ED0587" w:rsidRPr="002D487A">
        <w:rPr>
          <w:rStyle w:val="Refdenotaalpie"/>
          <w:rFonts w:ascii="Times New Roman" w:hAnsi="Times New Roman" w:cs="Times New Roman"/>
        </w:rPr>
        <w:footnoteReference w:id="135"/>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Queda claro que los misterios de la vida de Cristo en su</w:t>
      </w:r>
      <w:r w:rsidR="00E05A03" w:rsidRPr="002D487A">
        <w:rPr>
          <w:rFonts w:ascii="Times New Roman" w:hAnsi="Times New Roman" w:cs="Times New Roman"/>
        </w:rPr>
        <w:t xml:space="preserve"> </w:t>
      </w:r>
      <w:r w:rsidRPr="002D487A">
        <w:rPr>
          <w:rFonts w:ascii="Times New Roman" w:hAnsi="Times New Roman" w:cs="Times New Roman"/>
        </w:rPr>
        <w:t>nacimiento, pasión, resurrección y ascensión son mucho más</w:t>
      </w:r>
      <w:r w:rsidR="00E05A03" w:rsidRPr="002D487A">
        <w:rPr>
          <w:rFonts w:ascii="Times New Roman" w:hAnsi="Times New Roman" w:cs="Times New Roman"/>
        </w:rPr>
        <w:t xml:space="preserve"> </w:t>
      </w:r>
      <w:r w:rsidRPr="002D487A">
        <w:rPr>
          <w:rFonts w:ascii="Times New Roman" w:hAnsi="Times New Roman" w:cs="Times New Roman"/>
        </w:rPr>
        <w:t>que ejemplos para nosotros. Puede plantearse un interrogante:</w:t>
      </w:r>
      <w:r w:rsidR="00E05A03" w:rsidRPr="002D487A">
        <w:rPr>
          <w:rFonts w:ascii="Times New Roman" w:hAnsi="Times New Roman" w:cs="Times New Roman"/>
        </w:rPr>
        <w:t xml:space="preserve"> </w:t>
      </w:r>
      <w:r w:rsidRPr="002D487A">
        <w:rPr>
          <w:rFonts w:ascii="Times New Roman" w:hAnsi="Times New Roman" w:cs="Times New Roman"/>
        </w:rPr>
        <w:t>¿cuál era la intención de Guerrico al afirmar que la totalidad</w:t>
      </w:r>
      <w:r w:rsidR="00E05A03" w:rsidRPr="002D487A">
        <w:rPr>
          <w:rFonts w:ascii="Times New Roman" w:hAnsi="Times New Roman" w:cs="Times New Roman"/>
        </w:rPr>
        <w:t xml:space="preserve"> </w:t>
      </w:r>
      <w:r w:rsidRPr="002D487A">
        <w:rPr>
          <w:rFonts w:ascii="Times New Roman" w:hAnsi="Times New Roman" w:cs="Times New Roman"/>
        </w:rPr>
        <w:t>de la vida de Cristo es un modelo de acuerdo con el cual él</w:t>
      </w:r>
      <w:r w:rsidR="00E05A03" w:rsidRPr="002D487A">
        <w:rPr>
          <w:rFonts w:ascii="Times New Roman" w:hAnsi="Times New Roman" w:cs="Times New Roman"/>
        </w:rPr>
        <w:t xml:space="preserve"> </w:t>
      </w:r>
      <w:r w:rsidRPr="002D487A">
        <w:rPr>
          <w:rFonts w:ascii="Times New Roman" w:hAnsi="Times New Roman" w:cs="Times New Roman"/>
        </w:rPr>
        <w:t xml:space="preserve">debe formarse en </w:t>
      </w:r>
      <w:r w:rsidR="00E05A03" w:rsidRPr="002D487A">
        <w:rPr>
          <w:rFonts w:ascii="Times New Roman" w:hAnsi="Times New Roman" w:cs="Times New Roman"/>
        </w:rPr>
        <w:t>nosotro</w:t>
      </w:r>
      <w:r w:rsidRPr="002D487A">
        <w:rPr>
          <w:rFonts w:ascii="Times New Roman" w:hAnsi="Times New Roman" w:cs="Times New Roman"/>
        </w:rPr>
        <w:t>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El origen de esta terminología se encuentra sin duda en las</w:t>
      </w:r>
      <w:r w:rsidR="00E05A03" w:rsidRPr="002D487A">
        <w:rPr>
          <w:rFonts w:ascii="Times New Roman" w:hAnsi="Times New Roman" w:cs="Times New Roman"/>
        </w:rPr>
        <w:t xml:space="preserve"> </w:t>
      </w:r>
      <w:r w:rsidRPr="002D487A">
        <w:rPr>
          <w:rFonts w:ascii="Times New Roman" w:hAnsi="Times New Roman" w:cs="Times New Roman"/>
        </w:rPr>
        <w:t xml:space="preserve">palabras </w:t>
      </w:r>
      <w:r w:rsidR="005B5A54" w:rsidRPr="002D487A">
        <w:rPr>
          <w:rFonts w:ascii="Times New Roman" w:hAnsi="Times New Roman" w:cs="Times New Roman"/>
        </w:rPr>
        <w:t>de san Pablo a los filipenses: “</w:t>
      </w:r>
      <w:r w:rsidRPr="002D487A">
        <w:rPr>
          <w:rFonts w:ascii="Times New Roman" w:hAnsi="Times New Roman" w:cs="Times New Roman"/>
        </w:rPr>
        <w:t>Aunque la suya era</w:t>
      </w:r>
      <w:r w:rsidR="00E05A03" w:rsidRPr="002D487A">
        <w:rPr>
          <w:rFonts w:ascii="Times New Roman" w:hAnsi="Times New Roman" w:cs="Times New Roman"/>
        </w:rPr>
        <w:t xml:space="preserve"> </w:t>
      </w:r>
      <w:r w:rsidRPr="002D487A">
        <w:rPr>
          <w:rFonts w:ascii="Times New Roman" w:hAnsi="Times New Roman" w:cs="Times New Roman"/>
        </w:rPr>
        <w:t xml:space="preserve">la </w:t>
      </w:r>
      <w:r w:rsidRPr="002D487A">
        <w:rPr>
          <w:rFonts w:ascii="Times New Roman" w:hAnsi="Times New Roman" w:cs="Times New Roman"/>
          <w:i/>
          <w:iCs/>
        </w:rPr>
        <w:t>f</w:t>
      </w:r>
      <w:r w:rsidR="00E05A03" w:rsidRPr="002D487A">
        <w:rPr>
          <w:rFonts w:ascii="Times New Roman" w:hAnsi="Times New Roman" w:cs="Times New Roman"/>
          <w:i/>
          <w:iCs/>
        </w:rPr>
        <w:t>o</w:t>
      </w:r>
      <w:r w:rsidRPr="002D487A">
        <w:rPr>
          <w:rFonts w:ascii="Times New Roman" w:hAnsi="Times New Roman" w:cs="Times New Roman"/>
          <w:i/>
          <w:iCs/>
        </w:rPr>
        <w:t xml:space="preserve">rma </w:t>
      </w:r>
      <w:r w:rsidR="005B5A54" w:rsidRPr="002D487A">
        <w:rPr>
          <w:rFonts w:ascii="Times New Roman" w:hAnsi="Times New Roman" w:cs="Times New Roman"/>
        </w:rPr>
        <w:t>de Dios, [...</w:t>
      </w:r>
      <w:r w:rsidR="00E05A03" w:rsidRPr="002D487A">
        <w:rPr>
          <w:rFonts w:ascii="Times New Roman" w:hAnsi="Times New Roman" w:cs="Times New Roman"/>
        </w:rPr>
        <w:t>] tom</w:t>
      </w:r>
      <w:r w:rsidRPr="002D487A">
        <w:rPr>
          <w:rFonts w:ascii="Times New Roman" w:hAnsi="Times New Roman" w:cs="Times New Roman"/>
        </w:rPr>
        <w:t xml:space="preserve">ó la </w:t>
      </w:r>
      <w:r w:rsidR="00E05A03" w:rsidRPr="002D487A">
        <w:rPr>
          <w:rFonts w:ascii="Times New Roman" w:hAnsi="Times New Roman" w:cs="Times New Roman"/>
          <w:i/>
          <w:iCs/>
        </w:rPr>
        <w:t>fo</w:t>
      </w:r>
      <w:r w:rsidRPr="002D487A">
        <w:rPr>
          <w:rFonts w:ascii="Times New Roman" w:hAnsi="Times New Roman" w:cs="Times New Roman"/>
          <w:i/>
          <w:iCs/>
        </w:rPr>
        <w:t xml:space="preserve">rma </w:t>
      </w:r>
      <w:r w:rsidR="00E05A03" w:rsidRPr="002D487A">
        <w:rPr>
          <w:rFonts w:ascii="Times New Roman" w:hAnsi="Times New Roman" w:cs="Times New Roman"/>
        </w:rPr>
        <w:t>de siervo</w:t>
      </w:r>
      <w:r w:rsidR="005B5A54" w:rsidRPr="002D487A">
        <w:rPr>
          <w:rFonts w:ascii="Times New Roman" w:hAnsi="Times New Roman" w:cs="Times New Roman"/>
        </w:rPr>
        <w:t>”</w:t>
      </w:r>
      <w:r w:rsidR="00E05A03" w:rsidRPr="002D487A">
        <w:rPr>
          <w:rFonts w:ascii="Times New Roman" w:hAnsi="Times New Roman" w:cs="Times New Roman"/>
        </w:rPr>
        <w:t>.</w:t>
      </w:r>
      <w:r w:rsidR="005B5A54" w:rsidRPr="002D487A">
        <w:rPr>
          <w:rFonts w:ascii="Times New Roman" w:hAnsi="Times New Roman" w:cs="Times New Roman"/>
        </w:rPr>
        <w:t xml:space="preserve"> </w:t>
      </w:r>
      <w:r w:rsidR="005B5A54" w:rsidRPr="002D487A">
        <w:rPr>
          <w:rStyle w:val="Refdenotaalpie"/>
          <w:rFonts w:ascii="Times New Roman" w:hAnsi="Times New Roman" w:cs="Times New Roman"/>
        </w:rPr>
        <w:footnoteReference w:id="136"/>
      </w:r>
      <w:r w:rsidRPr="002D487A">
        <w:rPr>
          <w:rFonts w:ascii="Times New Roman" w:hAnsi="Times New Roman" w:cs="Times New Roman"/>
        </w:rPr>
        <w:t xml:space="preserve"> Carece</w:t>
      </w:r>
      <w:r w:rsidR="00E05A03" w:rsidRPr="002D487A">
        <w:rPr>
          <w:rFonts w:ascii="Times New Roman" w:hAnsi="Times New Roman" w:cs="Times New Roman"/>
        </w:rPr>
        <w:t xml:space="preserve"> </w:t>
      </w:r>
      <w:r w:rsidRPr="002D487A">
        <w:rPr>
          <w:rFonts w:ascii="Times New Roman" w:hAnsi="Times New Roman" w:cs="Times New Roman"/>
        </w:rPr>
        <w:t xml:space="preserve">de importancia que el uso de la palabra griega </w:t>
      </w:r>
      <w:r w:rsidRPr="002D487A">
        <w:rPr>
          <w:rFonts w:ascii="Times New Roman" w:hAnsi="Times New Roman" w:cs="Times New Roman"/>
          <w:i/>
          <w:iCs/>
        </w:rPr>
        <w:t xml:space="preserve">morphé </w:t>
      </w:r>
      <w:r w:rsidRPr="002D487A">
        <w:rPr>
          <w:rFonts w:ascii="Times New Roman" w:hAnsi="Times New Roman" w:cs="Times New Roman"/>
        </w:rPr>
        <w:t>haya</w:t>
      </w:r>
      <w:r w:rsidR="00E05A03" w:rsidRPr="002D487A">
        <w:rPr>
          <w:rFonts w:ascii="Times New Roman" w:hAnsi="Times New Roman" w:cs="Times New Roman"/>
        </w:rPr>
        <w:t xml:space="preserve"> </w:t>
      </w:r>
      <w:r w:rsidRPr="002D487A">
        <w:rPr>
          <w:rFonts w:ascii="Times New Roman" w:hAnsi="Times New Roman" w:cs="Times New Roman"/>
        </w:rPr>
        <w:t xml:space="preserve">sufrido influencias de la filosofía platónica. Una frase en </w:t>
      </w:r>
      <w:r w:rsidRPr="002D487A">
        <w:rPr>
          <w:rFonts w:ascii="Times New Roman" w:hAnsi="Times New Roman" w:cs="Times New Roman"/>
          <w:i/>
          <w:iCs/>
        </w:rPr>
        <w:t>La</w:t>
      </w:r>
      <w:r w:rsidR="00E05A03" w:rsidRPr="002D487A">
        <w:rPr>
          <w:rFonts w:ascii="Times New Roman" w:hAnsi="Times New Roman" w:cs="Times New Roman"/>
          <w:i/>
          <w:iCs/>
        </w:rPr>
        <w:t xml:space="preserve"> </w:t>
      </w:r>
      <w:r w:rsidRPr="002D487A">
        <w:rPr>
          <w:rFonts w:ascii="Times New Roman" w:hAnsi="Times New Roman" w:cs="Times New Roman"/>
          <w:i/>
          <w:iCs/>
        </w:rPr>
        <w:t xml:space="preserve">república </w:t>
      </w:r>
      <w:r w:rsidRPr="002D487A">
        <w:rPr>
          <w:rFonts w:ascii="Times New Roman" w:hAnsi="Times New Roman" w:cs="Times New Roman"/>
        </w:rPr>
        <w:t>inquiere si es posible que el Ser supremo se modifique</w:t>
      </w:r>
      <w:r w:rsidR="00E05A03" w:rsidRPr="002D487A">
        <w:rPr>
          <w:rFonts w:ascii="Times New Roman" w:hAnsi="Times New Roman" w:cs="Times New Roman"/>
        </w:rPr>
        <w:t xml:space="preserve"> </w:t>
      </w:r>
      <w:r w:rsidRPr="002D487A">
        <w:rPr>
          <w:rFonts w:ascii="Times New Roman" w:hAnsi="Times New Roman" w:cs="Times New Roman"/>
        </w:rPr>
        <w:t>y aparezca en una forma u otr</w:t>
      </w:r>
      <w:r w:rsidR="00E05A03" w:rsidRPr="002D487A">
        <w:rPr>
          <w:rFonts w:ascii="Times New Roman" w:hAnsi="Times New Roman" w:cs="Times New Roman"/>
        </w:rPr>
        <w:t>a. La contestación es negativa.</w:t>
      </w:r>
      <w:r w:rsidR="008D5F71" w:rsidRPr="002D487A">
        <w:rPr>
          <w:rFonts w:ascii="Times New Roman" w:hAnsi="Times New Roman" w:cs="Times New Roman"/>
        </w:rPr>
        <w:t xml:space="preserve"> </w:t>
      </w:r>
      <w:r w:rsidR="008D5F71" w:rsidRPr="002D487A">
        <w:rPr>
          <w:rStyle w:val="Refdenotaalpie"/>
          <w:rFonts w:ascii="Times New Roman" w:hAnsi="Times New Roman" w:cs="Times New Roman"/>
        </w:rPr>
        <w:footnoteReference w:id="137"/>
      </w:r>
      <w:r w:rsidR="008D5F71" w:rsidRPr="002D487A">
        <w:rPr>
          <w:rFonts w:ascii="Times New Roman" w:hAnsi="Times New Roman" w:cs="Times New Roman"/>
        </w:rPr>
        <w:t xml:space="preserve"> </w:t>
      </w:r>
      <w:r w:rsidRPr="002D487A">
        <w:rPr>
          <w:rFonts w:ascii="Times New Roman" w:hAnsi="Times New Roman" w:cs="Times New Roman"/>
        </w:rPr>
        <w:t>El pasaje de la carta a los filipenses casi podría haberse</w:t>
      </w:r>
      <w:r w:rsidR="00E05A03" w:rsidRPr="002D487A">
        <w:rPr>
          <w:rFonts w:ascii="Times New Roman" w:hAnsi="Times New Roman" w:cs="Times New Roman"/>
        </w:rPr>
        <w:t xml:space="preserve"> </w:t>
      </w:r>
      <w:r w:rsidRPr="002D487A">
        <w:rPr>
          <w:rFonts w:ascii="Times New Roman" w:hAnsi="Times New Roman" w:cs="Times New Roman"/>
        </w:rPr>
        <w:t>redactado como la respuesta correcta y adecuada.</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Aun cuando sea san Pablo la fuente a la que recurre Guerrico,</w:t>
      </w:r>
      <w:r w:rsidR="00E05A03" w:rsidRPr="002D487A">
        <w:rPr>
          <w:rFonts w:ascii="Times New Roman" w:hAnsi="Times New Roman" w:cs="Times New Roman"/>
        </w:rPr>
        <w:t xml:space="preserve"> </w:t>
      </w:r>
      <w:r w:rsidRPr="002D487A">
        <w:rPr>
          <w:rFonts w:ascii="Times New Roman" w:hAnsi="Times New Roman" w:cs="Times New Roman"/>
        </w:rPr>
        <w:t>necesitamos conocer más concretamente qué significaba</w:t>
      </w:r>
      <w:r w:rsidR="00AA4635" w:rsidRPr="002D487A">
        <w:rPr>
          <w:rFonts w:ascii="Times New Roman" w:hAnsi="Times New Roman" w:cs="Times New Roman"/>
        </w:rPr>
        <w:t xml:space="preserve"> para nuest</w:t>
      </w:r>
      <w:r w:rsidRPr="002D487A">
        <w:rPr>
          <w:rFonts w:ascii="Times New Roman" w:hAnsi="Times New Roman" w:cs="Times New Roman"/>
        </w:rPr>
        <w:t xml:space="preserve">ro autor la palabra </w:t>
      </w:r>
      <w:r w:rsidRPr="002D487A">
        <w:rPr>
          <w:rFonts w:ascii="Times New Roman" w:hAnsi="Times New Roman" w:cs="Times New Roman"/>
          <w:i/>
          <w:iCs/>
        </w:rPr>
        <w:t xml:space="preserve">forma. </w:t>
      </w:r>
      <w:r w:rsidRPr="002D487A">
        <w:rPr>
          <w:rFonts w:ascii="Times New Roman" w:hAnsi="Times New Roman" w:cs="Times New Roman"/>
        </w:rPr>
        <w:t>San Agustín, más que</w:t>
      </w:r>
      <w:r w:rsidR="00AA4635" w:rsidRPr="002D487A">
        <w:rPr>
          <w:rFonts w:ascii="Times New Roman" w:hAnsi="Times New Roman" w:cs="Times New Roman"/>
        </w:rPr>
        <w:t xml:space="preserve"> </w:t>
      </w:r>
      <w:r w:rsidRPr="002D487A">
        <w:rPr>
          <w:rFonts w:ascii="Times New Roman" w:hAnsi="Times New Roman" w:cs="Times New Roman"/>
        </w:rPr>
        <w:t>ningún otro autor, determinó su contenido en el latín de</w:t>
      </w:r>
      <w:r w:rsidR="00AA4635" w:rsidRPr="002D487A">
        <w:rPr>
          <w:rFonts w:ascii="Times New Roman" w:hAnsi="Times New Roman" w:cs="Times New Roman"/>
        </w:rPr>
        <w:t xml:space="preserve"> </w:t>
      </w:r>
      <w:r w:rsidRPr="002D487A">
        <w:rPr>
          <w:rFonts w:ascii="Times New Roman" w:hAnsi="Times New Roman" w:cs="Times New Roman"/>
        </w:rPr>
        <w:t xml:space="preserve">Occidente. Para entender la </w:t>
      </w:r>
      <w:r w:rsidRPr="002D487A">
        <w:rPr>
          <w:rFonts w:ascii="Times New Roman" w:hAnsi="Times New Roman" w:cs="Times New Roman"/>
          <w:i/>
          <w:iCs/>
        </w:rPr>
        <w:t xml:space="preserve">forma </w:t>
      </w:r>
      <w:r w:rsidRPr="002D487A">
        <w:rPr>
          <w:rFonts w:ascii="Times New Roman" w:hAnsi="Times New Roman" w:cs="Times New Roman"/>
        </w:rPr>
        <w:t>agustiana debemos orientarnos</w:t>
      </w:r>
      <w:r w:rsidR="00AA4635" w:rsidRPr="002D487A">
        <w:rPr>
          <w:rFonts w:ascii="Times New Roman" w:hAnsi="Times New Roman" w:cs="Times New Roman"/>
        </w:rPr>
        <w:t xml:space="preserve"> </w:t>
      </w:r>
      <w:r w:rsidRPr="002D487A">
        <w:rPr>
          <w:rFonts w:ascii="Times New Roman" w:hAnsi="Times New Roman" w:cs="Times New Roman"/>
        </w:rPr>
        <w:t>hacia Plotino y en última instancia hacia quien es fuente</w:t>
      </w:r>
      <w:r w:rsidR="00AA4635" w:rsidRPr="002D487A">
        <w:rPr>
          <w:rFonts w:ascii="Times New Roman" w:hAnsi="Times New Roman" w:cs="Times New Roman"/>
        </w:rPr>
        <w:t xml:space="preserve"> </w:t>
      </w:r>
      <w:r w:rsidRPr="002D487A">
        <w:rPr>
          <w:rFonts w:ascii="Times New Roman" w:hAnsi="Times New Roman" w:cs="Times New Roman"/>
        </w:rPr>
        <w:t>de ambos, Platón.</w:t>
      </w:r>
    </w:p>
    <w:p w:rsidR="006467CB"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No nos corresponde hacerlo de modo exhaustivo. En pocas</w:t>
      </w:r>
      <w:r w:rsidR="00AA4635" w:rsidRPr="002D487A">
        <w:rPr>
          <w:rFonts w:ascii="Times New Roman" w:hAnsi="Times New Roman" w:cs="Times New Roman"/>
        </w:rPr>
        <w:t xml:space="preserve"> </w:t>
      </w:r>
      <w:r w:rsidRPr="002D487A">
        <w:rPr>
          <w:rFonts w:ascii="Times New Roman" w:hAnsi="Times New Roman" w:cs="Times New Roman"/>
        </w:rPr>
        <w:t>palabras, la teoría platónica d</w:t>
      </w:r>
      <w:r w:rsidR="008D5F71" w:rsidRPr="002D487A">
        <w:rPr>
          <w:rFonts w:ascii="Times New Roman" w:hAnsi="Times New Roman" w:cs="Times New Roman"/>
        </w:rPr>
        <w:t>e las ideas reduce toda causalidad</w:t>
      </w:r>
      <w:r w:rsidR="00AA4635" w:rsidRPr="002D487A">
        <w:rPr>
          <w:rFonts w:ascii="Times New Roman" w:hAnsi="Times New Roman" w:cs="Times New Roman"/>
        </w:rPr>
        <w:t xml:space="preserve"> a lo formal.</w:t>
      </w:r>
      <w:r w:rsidR="008D5F71" w:rsidRPr="002D487A">
        <w:rPr>
          <w:rFonts w:ascii="Times New Roman" w:hAnsi="Times New Roman" w:cs="Times New Roman"/>
        </w:rPr>
        <w:t xml:space="preserve"> </w:t>
      </w:r>
      <w:r w:rsidR="008D5F71" w:rsidRPr="002D487A">
        <w:rPr>
          <w:rStyle w:val="Refdenotaalpie"/>
          <w:rFonts w:ascii="Times New Roman" w:hAnsi="Times New Roman" w:cs="Times New Roman"/>
        </w:rPr>
        <w:footnoteReference w:id="138"/>
      </w:r>
      <w:r w:rsidRPr="002D487A">
        <w:rPr>
          <w:rFonts w:ascii="Times New Roman" w:hAnsi="Times New Roman" w:cs="Times New Roman"/>
        </w:rPr>
        <w:t xml:space="preserve"> En general, Plotino modifica muy poco d</w:t>
      </w:r>
      <w:r w:rsidR="00AA4635" w:rsidRPr="002D487A">
        <w:rPr>
          <w:rFonts w:ascii="Times New Roman" w:hAnsi="Times New Roman" w:cs="Times New Roman"/>
        </w:rPr>
        <w:t xml:space="preserve"> sistema platónico: </w:t>
      </w:r>
      <w:r w:rsidR="00F21550" w:rsidRPr="002D487A">
        <w:rPr>
          <w:rStyle w:val="Refdenotaalpie"/>
          <w:rFonts w:ascii="Times New Roman" w:hAnsi="Times New Roman" w:cs="Times New Roman"/>
        </w:rPr>
        <w:footnoteReference w:id="139"/>
      </w:r>
      <w:r w:rsidRPr="002D487A">
        <w:rPr>
          <w:rFonts w:ascii="Times New Roman" w:hAnsi="Times New Roman" w:cs="Times New Roman"/>
        </w:rPr>
        <w:t>pero nos obliga a concluir que su aporte</w:t>
      </w:r>
      <w:r w:rsidR="00AA4635" w:rsidRPr="002D487A">
        <w:rPr>
          <w:rFonts w:ascii="Times New Roman" w:hAnsi="Times New Roman" w:cs="Times New Roman"/>
        </w:rPr>
        <w:t xml:space="preserve"> </w:t>
      </w:r>
      <w:r w:rsidRPr="002D487A">
        <w:rPr>
          <w:rFonts w:ascii="Times New Roman" w:hAnsi="Times New Roman" w:cs="Times New Roman"/>
        </w:rPr>
        <w:t xml:space="preserve">agrega causalidad eficiente y final a la formal. </w:t>
      </w:r>
      <w:r w:rsidR="00F21550" w:rsidRPr="002D487A">
        <w:rPr>
          <w:rStyle w:val="Refdenotaalpie"/>
          <w:rFonts w:ascii="Times New Roman" w:hAnsi="Times New Roman" w:cs="Times New Roman"/>
        </w:rPr>
        <w:footnoteReference w:id="140"/>
      </w:r>
      <w:r w:rsidRPr="002D487A">
        <w:rPr>
          <w:rFonts w:ascii="Times New Roman" w:hAnsi="Times New Roman" w:cs="Times New Roman"/>
        </w:rPr>
        <w:t xml:space="preserve"> Ello da por</w:t>
      </w:r>
      <w:r w:rsidR="00AA4635" w:rsidRPr="002D487A">
        <w:rPr>
          <w:rFonts w:ascii="Times New Roman" w:hAnsi="Times New Roman" w:cs="Times New Roman"/>
        </w:rPr>
        <w:t xml:space="preserve"> </w:t>
      </w:r>
      <w:r w:rsidRPr="002D487A">
        <w:rPr>
          <w:rFonts w:ascii="Times New Roman" w:hAnsi="Times New Roman" w:cs="Times New Roman"/>
        </w:rPr>
        <w:t xml:space="preserve">resultado que para san Agustín las palabras </w:t>
      </w:r>
      <w:r w:rsidRPr="002D487A">
        <w:rPr>
          <w:rFonts w:ascii="Times New Roman" w:hAnsi="Times New Roman" w:cs="Times New Roman"/>
          <w:i/>
          <w:iCs/>
        </w:rPr>
        <w:t xml:space="preserve">forma </w:t>
      </w:r>
      <w:r w:rsidRPr="002D487A">
        <w:rPr>
          <w:rFonts w:ascii="Times New Roman" w:hAnsi="Times New Roman" w:cs="Times New Roman"/>
        </w:rPr>
        <w:t xml:space="preserve">y </w:t>
      </w:r>
      <w:r w:rsidRPr="002D487A">
        <w:rPr>
          <w:rFonts w:ascii="Times New Roman" w:hAnsi="Times New Roman" w:cs="Times New Roman"/>
          <w:i/>
          <w:iCs/>
        </w:rPr>
        <w:t>formare</w:t>
      </w:r>
      <w:r w:rsidR="00AA4635" w:rsidRPr="002D487A">
        <w:rPr>
          <w:rFonts w:ascii="Times New Roman" w:hAnsi="Times New Roman" w:cs="Times New Roman"/>
          <w:i/>
          <w:iCs/>
        </w:rPr>
        <w:t xml:space="preserve"> </w:t>
      </w:r>
      <w:r w:rsidRPr="002D487A">
        <w:rPr>
          <w:rFonts w:ascii="Times New Roman" w:hAnsi="Times New Roman" w:cs="Times New Roman"/>
        </w:rPr>
        <w:t>resuman toda la causalidad divina</w:t>
      </w:r>
      <w:r w:rsidR="00F21550" w:rsidRPr="002D487A">
        <w:rPr>
          <w:rFonts w:ascii="Times New Roman" w:hAnsi="Times New Roman" w:cs="Times New Roman"/>
        </w:rPr>
        <w:t xml:space="preserve">. </w:t>
      </w:r>
      <w:r w:rsidR="00F21550" w:rsidRPr="002D487A">
        <w:rPr>
          <w:rStyle w:val="Refdenotaalpie"/>
          <w:rFonts w:ascii="Times New Roman" w:hAnsi="Times New Roman" w:cs="Times New Roman"/>
        </w:rPr>
        <w:footnoteReference w:id="141"/>
      </w:r>
      <w:r w:rsidRPr="002D487A">
        <w:rPr>
          <w:rFonts w:ascii="Times New Roman" w:hAnsi="Times New Roman" w:cs="Times New Roman"/>
        </w:rPr>
        <w:t xml:space="preserve"> En autores como Juan</w:t>
      </w:r>
      <w:r w:rsidR="00AA4635" w:rsidRPr="002D487A">
        <w:rPr>
          <w:rFonts w:ascii="Times New Roman" w:hAnsi="Times New Roman" w:cs="Times New Roman"/>
        </w:rPr>
        <w:t xml:space="preserve"> </w:t>
      </w:r>
      <w:r w:rsidRPr="002D487A">
        <w:rPr>
          <w:rFonts w:ascii="Times New Roman" w:hAnsi="Times New Roman" w:cs="Times New Roman"/>
        </w:rPr>
        <w:t>de Fécamp, y a veces en san Bernardo, puede verse cómo llegó</w:t>
      </w:r>
      <w:r w:rsidR="00AA4635" w:rsidRPr="002D487A">
        <w:rPr>
          <w:rFonts w:ascii="Times New Roman" w:hAnsi="Times New Roman" w:cs="Times New Roman"/>
        </w:rPr>
        <w:t xml:space="preserve"> </w:t>
      </w:r>
      <w:r w:rsidRPr="002D487A">
        <w:rPr>
          <w:rFonts w:ascii="Times New Roman" w:hAnsi="Times New Roman" w:cs="Times New Roman"/>
        </w:rPr>
        <w:t xml:space="preserve">a ser corriente </w:t>
      </w:r>
      <w:r w:rsidR="00AA4635" w:rsidRPr="002D487A">
        <w:rPr>
          <w:rFonts w:ascii="Times New Roman" w:hAnsi="Times New Roman" w:cs="Times New Roman"/>
        </w:rPr>
        <w:t>este concepto en la edad media.</w:t>
      </w:r>
      <w:r w:rsidRPr="002D487A">
        <w:rPr>
          <w:rFonts w:ascii="Times New Roman" w:hAnsi="Times New Roman" w:cs="Times New Roman"/>
        </w:rPr>
        <w:t xml:space="preserve"> </w:t>
      </w:r>
      <w:r w:rsidR="00F21550" w:rsidRPr="002D487A">
        <w:rPr>
          <w:rStyle w:val="Refdenotaalpie"/>
          <w:rFonts w:ascii="Times New Roman" w:hAnsi="Times New Roman" w:cs="Times New Roman"/>
        </w:rPr>
        <w:footnoteReference w:id="142"/>
      </w:r>
      <w:r w:rsidR="00170797" w:rsidRPr="002D487A">
        <w:rPr>
          <w:rFonts w:ascii="Times New Roman" w:hAnsi="Times New Roman" w:cs="Times New Roman"/>
        </w:rPr>
        <w:t xml:space="preserve"> </w:t>
      </w:r>
      <w:r w:rsidRPr="002D487A">
        <w:rPr>
          <w:rFonts w:ascii="Times New Roman" w:hAnsi="Times New Roman" w:cs="Times New Roman"/>
        </w:rPr>
        <w:t>Es verdad</w:t>
      </w:r>
      <w:r w:rsidR="00AA4635" w:rsidRPr="002D487A">
        <w:rPr>
          <w:rFonts w:ascii="Times New Roman" w:hAnsi="Times New Roman" w:cs="Times New Roman"/>
        </w:rPr>
        <w:t xml:space="preserve"> </w:t>
      </w:r>
      <w:r w:rsidRPr="002D487A">
        <w:rPr>
          <w:rFonts w:ascii="Times New Roman" w:hAnsi="Times New Roman" w:cs="Times New Roman"/>
        </w:rPr>
        <w:lastRenderedPageBreak/>
        <w:t xml:space="preserve">que Guerrico emplea los vocablos </w:t>
      </w:r>
      <w:r w:rsidRPr="002D487A">
        <w:rPr>
          <w:rFonts w:ascii="Times New Roman" w:hAnsi="Times New Roman" w:cs="Times New Roman"/>
          <w:i/>
          <w:iCs/>
        </w:rPr>
        <w:t xml:space="preserve">forma </w:t>
      </w:r>
      <w:r w:rsidRPr="002D487A">
        <w:rPr>
          <w:rFonts w:ascii="Times New Roman" w:hAnsi="Times New Roman" w:cs="Times New Roman"/>
        </w:rPr>
        <w:t xml:space="preserve">y </w:t>
      </w:r>
      <w:r w:rsidRPr="002D487A">
        <w:rPr>
          <w:rFonts w:ascii="Times New Roman" w:hAnsi="Times New Roman" w:cs="Times New Roman"/>
          <w:i/>
          <w:iCs/>
        </w:rPr>
        <w:t xml:space="preserve">exemplum, </w:t>
      </w:r>
      <w:r w:rsidRPr="002D487A">
        <w:rPr>
          <w:rFonts w:ascii="Times New Roman" w:hAnsi="Times New Roman" w:cs="Times New Roman"/>
        </w:rPr>
        <w:t>que</w:t>
      </w:r>
      <w:r w:rsidR="00AA4635" w:rsidRPr="002D487A">
        <w:rPr>
          <w:rFonts w:ascii="Times New Roman" w:hAnsi="Times New Roman" w:cs="Times New Roman"/>
        </w:rPr>
        <w:t xml:space="preserve"> </w:t>
      </w:r>
      <w:r w:rsidRPr="002D487A">
        <w:rPr>
          <w:rFonts w:ascii="Times New Roman" w:hAnsi="Times New Roman" w:cs="Times New Roman"/>
        </w:rPr>
        <w:t>por su naturaleza no necesitan significar más que el model</w:t>
      </w:r>
      <w:r w:rsidR="00170797" w:rsidRPr="002D487A">
        <w:rPr>
          <w:rFonts w:ascii="Times New Roman" w:hAnsi="Times New Roman" w:cs="Times New Roman"/>
        </w:rPr>
        <w:t xml:space="preserve">o </w:t>
      </w:r>
      <w:r w:rsidRPr="002D487A">
        <w:rPr>
          <w:rFonts w:ascii="Times New Roman" w:hAnsi="Times New Roman" w:cs="Times New Roman"/>
        </w:rPr>
        <w:t>al cual el fiel debe someterse. Pero nuestro abad utiliza ambos</w:t>
      </w:r>
      <w:r w:rsidR="00AA4635" w:rsidRPr="002D487A">
        <w:rPr>
          <w:rFonts w:ascii="Times New Roman" w:hAnsi="Times New Roman" w:cs="Times New Roman"/>
        </w:rPr>
        <w:t xml:space="preserve"> </w:t>
      </w:r>
      <w:r w:rsidRPr="002D487A">
        <w:rPr>
          <w:rFonts w:ascii="Times New Roman" w:hAnsi="Times New Roman" w:cs="Times New Roman"/>
        </w:rPr>
        <w:t>términos en tal contexto y tradición, que ellos sugieren y traen</w:t>
      </w:r>
      <w:r w:rsidR="00AA4635" w:rsidRPr="002D487A">
        <w:rPr>
          <w:rFonts w:ascii="Times New Roman" w:hAnsi="Times New Roman" w:cs="Times New Roman"/>
        </w:rPr>
        <w:t xml:space="preserve"> </w:t>
      </w:r>
      <w:r w:rsidRPr="002D487A">
        <w:rPr>
          <w:rFonts w:ascii="Times New Roman" w:hAnsi="Times New Roman" w:cs="Times New Roman"/>
        </w:rPr>
        <w:t>asociada la idea de una causalidad de mayor alcance. Es lógico</w:t>
      </w:r>
      <w:r w:rsidR="00AA4635" w:rsidRPr="002D487A">
        <w:rPr>
          <w:rFonts w:ascii="Times New Roman" w:hAnsi="Times New Roman" w:cs="Times New Roman"/>
        </w:rPr>
        <w:t xml:space="preserve"> </w:t>
      </w:r>
      <w:r w:rsidRPr="002D487A">
        <w:rPr>
          <w:rFonts w:ascii="Times New Roman" w:hAnsi="Times New Roman" w:cs="Times New Roman"/>
        </w:rPr>
        <w:t>pensar que para Guerrico todas las acciones de Cristo</w:t>
      </w:r>
      <w:r w:rsidR="00AA4635" w:rsidRPr="002D487A">
        <w:rPr>
          <w:rFonts w:ascii="Times New Roman" w:hAnsi="Times New Roman" w:cs="Times New Roman"/>
        </w:rPr>
        <w:t xml:space="preserve"> </w:t>
      </w:r>
      <w:r w:rsidRPr="002D487A">
        <w:rPr>
          <w:rFonts w:ascii="Times New Roman" w:hAnsi="Times New Roman" w:cs="Times New Roman"/>
        </w:rPr>
        <w:t xml:space="preserve">son eficaces en virtud de su unión con los principales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os</w:t>
      </w:r>
      <w:r w:rsidR="00AA4635" w:rsidRPr="002D487A">
        <w:rPr>
          <w:rFonts w:ascii="Times New Roman" w:hAnsi="Times New Roman" w:cs="Times New Roman"/>
        </w:rPr>
        <w:t xml:space="preserve"> </w:t>
      </w:r>
      <w:r w:rsidRPr="002D487A">
        <w:rPr>
          <w:rFonts w:ascii="Times New Roman" w:hAnsi="Times New Roman" w:cs="Times New Roman"/>
        </w:rPr>
        <w:t>de su vida; como ellos, son sacramentos o misterios, capaces</w:t>
      </w:r>
      <w:r w:rsidR="00AA4635" w:rsidRPr="002D487A">
        <w:rPr>
          <w:rFonts w:ascii="Times New Roman" w:hAnsi="Times New Roman" w:cs="Times New Roman"/>
        </w:rPr>
        <w:t xml:space="preserve"> </w:t>
      </w:r>
      <w:r w:rsidRPr="002D487A">
        <w:rPr>
          <w:rFonts w:ascii="Times New Roman" w:hAnsi="Times New Roman" w:cs="Times New Roman"/>
        </w:rPr>
        <w:t xml:space="preserve">de efectuar </w:t>
      </w:r>
      <w:r w:rsidR="006467CB" w:rsidRPr="002D487A">
        <w:rPr>
          <w:rFonts w:ascii="Times New Roman" w:hAnsi="Times New Roman" w:cs="Times New Roman"/>
        </w:rPr>
        <w:t>en nosotros lo que significan.</w:t>
      </w:r>
      <w:r w:rsidR="006467CB" w:rsidRPr="002D487A">
        <w:rPr>
          <w:rStyle w:val="Refdenotaalpie"/>
          <w:rFonts w:ascii="Times New Roman" w:hAnsi="Times New Roman" w:cs="Times New Roman"/>
        </w:rPr>
        <w:footnoteReference w:id="143"/>
      </w:r>
      <w:r w:rsidR="00AA4635" w:rsidRPr="002D487A">
        <w:rPr>
          <w:rFonts w:ascii="Times New Roman" w:hAnsi="Times New Roman" w:cs="Times New Roman"/>
        </w:rPr>
        <w:t xml:space="preserve"> </w:t>
      </w:r>
    </w:p>
    <w:p w:rsidR="006467CB" w:rsidRPr="002D487A" w:rsidRDefault="006467CB" w:rsidP="008A06D1">
      <w:pPr>
        <w:autoSpaceDE w:val="0"/>
        <w:autoSpaceDN w:val="0"/>
        <w:adjustRightInd w:val="0"/>
        <w:spacing w:after="0" w:line="240" w:lineRule="auto"/>
        <w:ind w:firstLine="142"/>
        <w:jc w:val="both"/>
        <w:rPr>
          <w:rFonts w:ascii="Times New Roman" w:hAnsi="Times New Roman" w:cs="Times New Roman"/>
        </w:rPr>
      </w:pPr>
    </w:p>
    <w:p w:rsidR="006467CB"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Acción de María en nosotros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Probablemente, Guerrico conocía las palabras dirigidas a</w:t>
      </w:r>
      <w:r w:rsidR="00AA4635" w:rsidRPr="002D487A">
        <w:rPr>
          <w:rFonts w:ascii="Times New Roman" w:hAnsi="Times New Roman" w:cs="Times New Roman"/>
        </w:rPr>
        <w:t xml:space="preserve"> </w:t>
      </w:r>
      <w:r w:rsidRPr="002D487A">
        <w:rPr>
          <w:rFonts w:ascii="Times New Roman" w:hAnsi="Times New Roman" w:cs="Times New Roman"/>
        </w:rPr>
        <w:t>María en un s</w:t>
      </w:r>
      <w:r w:rsidR="006467CB" w:rsidRPr="002D487A">
        <w:rPr>
          <w:rFonts w:ascii="Times New Roman" w:hAnsi="Times New Roman" w:cs="Times New Roman"/>
        </w:rPr>
        <w:t>ermón atribuido a san Agustín: “</w:t>
      </w:r>
      <w:r w:rsidRPr="002D487A">
        <w:rPr>
          <w:rFonts w:ascii="Times New Roman" w:hAnsi="Times New Roman" w:cs="Times New Roman"/>
        </w:rPr>
        <w:t>Si te llamo</w:t>
      </w:r>
      <w:r w:rsidR="00AA4635" w:rsidRPr="002D487A">
        <w:rPr>
          <w:rFonts w:ascii="Times New Roman" w:hAnsi="Times New Roman" w:cs="Times New Roman"/>
        </w:rPr>
        <w:t xml:space="preserve"> </w:t>
      </w:r>
      <w:r w:rsidRPr="002D487A">
        <w:rPr>
          <w:rFonts w:ascii="Times New Roman" w:hAnsi="Times New Roman" w:cs="Times New Roman"/>
        </w:rPr>
        <w:t>forma de Dios,</w:t>
      </w:r>
      <w:r w:rsidR="00AA4635" w:rsidRPr="002D487A">
        <w:rPr>
          <w:rFonts w:ascii="Times New Roman" w:hAnsi="Times New Roman" w:cs="Times New Roman"/>
        </w:rPr>
        <w:t xml:space="preserve"> tú eres digna de ese nombre.</w:t>
      </w:r>
      <w:r w:rsidR="006D00CD" w:rsidRPr="002D487A">
        <w:rPr>
          <w:rFonts w:ascii="Times New Roman" w:hAnsi="Times New Roman" w:cs="Times New Roman"/>
        </w:rPr>
        <w:t xml:space="preserve">” </w:t>
      </w:r>
      <w:r w:rsidR="006D00CD" w:rsidRPr="002D487A">
        <w:rPr>
          <w:rStyle w:val="Refdenotaalpie"/>
          <w:rFonts w:ascii="Times New Roman" w:hAnsi="Times New Roman" w:cs="Times New Roman"/>
        </w:rPr>
        <w:footnoteReference w:id="144"/>
      </w:r>
      <w:r w:rsidRPr="002D487A">
        <w:rPr>
          <w:rFonts w:ascii="Times New Roman" w:hAnsi="Times New Roman" w:cs="Times New Roman"/>
        </w:rPr>
        <w:t xml:space="preserve"> El propio</w:t>
      </w:r>
      <w:r w:rsidR="00AA4635" w:rsidRPr="002D487A">
        <w:rPr>
          <w:rFonts w:ascii="Times New Roman" w:hAnsi="Times New Roman" w:cs="Times New Roman"/>
        </w:rPr>
        <w:t xml:space="preserve"> </w:t>
      </w:r>
      <w:r w:rsidR="006467CB" w:rsidRPr="002D487A">
        <w:rPr>
          <w:rFonts w:ascii="Times New Roman" w:hAnsi="Times New Roman" w:cs="Times New Roman"/>
        </w:rPr>
        <w:t>Guerrico dice de ella: “</w:t>
      </w:r>
      <w:r w:rsidRPr="002D487A">
        <w:rPr>
          <w:rFonts w:ascii="Times New Roman" w:hAnsi="Times New Roman" w:cs="Times New Roman"/>
        </w:rPr>
        <w:t>María cumplió el misterio pues, al</w:t>
      </w:r>
      <w:r w:rsidR="00AA4635" w:rsidRPr="002D487A">
        <w:rPr>
          <w:rFonts w:ascii="Times New Roman" w:hAnsi="Times New Roman" w:cs="Times New Roman"/>
        </w:rPr>
        <w:t xml:space="preserve"> </w:t>
      </w:r>
      <w:r w:rsidRPr="002D487A">
        <w:rPr>
          <w:rFonts w:ascii="Times New Roman" w:hAnsi="Times New Roman" w:cs="Times New Roman"/>
        </w:rPr>
        <w:t xml:space="preserve">igual que la Iglesia, de la que es figura </w:t>
      </w:r>
      <w:r w:rsidRPr="002D487A">
        <w:rPr>
          <w:rFonts w:ascii="Times New Roman" w:hAnsi="Times New Roman" w:cs="Times New Roman"/>
          <w:i/>
          <w:iCs/>
        </w:rPr>
        <w:t xml:space="preserve">[forma], </w:t>
      </w:r>
      <w:r w:rsidRPr="002D487A">
        <w:rPr>
          <w:rFonts w:ascii="Times New Roman" w:hAnsi="Times New Roman" w:cs="Times New Roman"/>
        </w:rPr>
        <w:t>ella es madre</w:t>
      </w:r>
      <w:r w:rsidR="00AA4635" w:rsidRPr="002D487A">
        <w:rPr>
          <w:rFonts w:ascii="Times New Roman" w:hAnsi="Times New Roman" w:cs="Times New Roman"/>
        </w:rPr>
        <w:t xml:space="preserve"> </w:t>
      </w:r>
      <w:r w:rsidRPr="002D487A">
        <w:rPr>
          <w:rFonts w:ascii="Times New Roman" w:hAnsi="Times New Roman" w:cs="Times New Roman"/>
        </w:rPr>
        <w:t>de todo</w:t>
      </w:r>
      <w:r w:rsidR="00AA4635" w:rsidRPr="002D487A">
        <w:rPr>
          <w:rFonts w:ascii="Times New Roman" w:hAnsi="Times New Roman" w:cs="Times New Roman"/>
        </w:rPr>
        <w:t>s los que renacen a la vida.</w:t>
      </w:r>
      <w:r w:rsidR="006D00CD" w:rsidRPr="002D487A">
        <w:rPr>
          <w:rFonts w:ascii="Times New Roman" w:hAnsi="Times New Roman" w:cs="Times New Roman"/>
        </w:rPr>
        <w:t xml:space="preserve">” </w:t>
      </w:r>
      <w:r w:rsidR="006D00CD" w:rsidRPr="002D487A">
        <w:rPr>
          <w:rStyle w:val="Refdenotaalpie"/>
          <w:rFonts w:ascii="Times New Roman" w:hAnsi="Times New Roman" w:cs="Times New Roman"/>
        </w:rPr>
        <w:footnoteReference w:id="145"/>
      </w:r>
      <w:r w:rsidR="00AA4635" w:rsidRPr="002D487A">
        <w:rPr>
          <w:rFonts w:ascii="Times New Roman" w:hAnsi="Times New Roman" w:cs="Times New Roman"/>
        </w:rPr>
        <w:t xml:space="preserve"> </w:t>
      </w:r>
      <w:r w:rsidRPr="002D487A">
        <w:rPr>
          <w:rFonts w:ascii="Times New Roman" w:hAnsi="Times New Roman" w:cs="Times New Roman"/>
        </w:rPr>
        <w:t>Cualquiera sea en el</w:t>
      </w:r>
      <w:r w:rsidR="00AA4635" w:rsidRPr="002D487A">
        <w:rPr>
          <w:rFonts w:ascii="Times New Roman" w:hAnsi="Times New Roman" w:cs="Times New Roman"/>
        </w:rPr>
        <w:t xml:space="preserve"> </w:t>
      </w:r>
      <w:r w:rsidRPr="002D487A">
        <w:rPr>
          <w:rFonts w:ascii="Times New Roman" w:hAnsi="Times New Roman" w:cs="Times New Roman"/>
        </w:rPr>
        <w:t>pasaje analizado más arriba la causalidad que indique el vocablo</w:t>
      </w:r>
      <w:r w:rsidR="00AA4635" w:rsidRPr="002D487A">
        <w:rPr>
          <w:rFonts w:ascii="Times New Roman" w:hAnsi="Times New Roman" w:cs="Times New Roman"/>
        </w:rPr>
        <w:t xml:space="preserve"> </w:t>
      </w:r>
      <w:r w:rsidRPr="002D487A">
        <w:rPr>
          <w:rFonts w:ascii="Times New Roman" w:hAnsi="Times New Roman" w:cs="Times New Roman"/>
          <w:i/>
          <w:iCs/>
        </w:rPr>
        <w:t xml:space="preserve">forma </w:t>
      </w:r>
      <w:r w:rsidRPr="002D487A">
        <w:rPr>
          <w:rFonts w:ascii="Times New Roman" w:hAnsi="Times New Roman" w:cs="Times New Roman"/>
        </w:rPr>
        <w:t xml:space="preserve">-que los verbos </w:t>
      </w:r>
      <w:r w:rsidRPr="002D487A">
        <w:rPr>
          <w:rFonts w:ascii="Times New Roman" w:hAnsi="Times New Roman" w:cs="Times New Roman"/>
          <w:i/>
          <w:iCs/>
        </w:rPr>
        <w:t xml:space="preserve">formare </w:t>
      </w:r>
      <w:r w:rsidRPr="002D487A">
        <w:rPr>
          <w:rFonts w:ascii="Times New Roman" w:hAnsi="Times New Roman" w:cs="Times New Roman"/>
        </w:rPr>
        <w:t xml:space="preserve">e </w:t>
      </w:r>
      <w:r w:rsidRPr="002D487A">
        <w:rPr>
          <w:rFonts w:ascii="Times New Roman" w:hAnsi="Times New Roman" w:cs="Times New Roman"/>
          <w:i/>
          <w:iCs/>
        </w:rPr>
        <w:t xml:space="preserve">informare </w:t>
      </w:r>
      <w:r w:rsidRPr="002D487A">
        <w:rPr>
          <w:rFonts w:ascii="Times New Roman" w:hAnsi="Times New Roman" w:cs="Times New Roman"/>
        </w:rPr>
        <w:t>no hacen sino</w:t>
      </w:r>
      <w:r w:rsidR="00AA4635" w:rsidRPr="002D487A">
        <w:rPr>
          <w:rFonts w:ascii="Times New Roman" w:hAnsi="Times New Roman" w:cs="Times New Roman"/>
        </w:rPr>
        <w:t xml:space="preserve"> </w:t>
      </w:r>
      <w:r w:rsidRPr="002D487A">
        <w:rPr>
          <w:rFonts w:ascii="Times New Roman" w:hAnsi="Times New Roman" w:cs="Times New Roman"/>
        </w:rPr>
        <w:t>explicitar-, es Cristo quien se la otorga a María. La doctrina</w:t>
      </w:r>
      <w:r w:rsidR="00AA4635" w:rsidRPr="002D487A">
        <w:rPr>
          <w:rFonts w:ascii="Times New Roman" w:hAnsi="Times New Roman" w:cs="Times New Roman"/>
        </w:rPr>
        <w:t xml:space="preserve"> de las tr</w:t>
      </w:r>
      <w:r w:rsidRPr="002D487A">
        <w:rPr>
          <w:rFonts w:ascii="Times New Roman" w:hAnsi="Times New Roman" w:cs="Times New Roman"/>
        </w:rPr>
        <w:t>es formas se encuentra en el segundo sermón de la</w:t>
      </w:r>
      <w:r w:rsidR="00AA4635" w:rsidRPr="002D487A">
        <w:rPr>
          <w:rFonts w:ascii="Times New Roman" w:hAnsi="Times New Roman" w:cs="Times New Roman"/>
        </w:rPr>
        <w:t xml:space="preserve"> </w:t>
      </w:r>
      <w:r w:rsidRPr="002D487A">
        <w:rPr>
          <w:rFonts w:ascii="Times New Roman" w:hAnsi="Times New Roman" w:cs="Times New Roman"/>
        </w:rPr>
        <w:t>natividad de nuestra Señora. María, leemos allí, desea formar</w:t>
      </w:r>
      <w:r w:rsidR="00AA4635" w:rsidRPr="002D487A">
        <w:rPr>
          <w:rFonts w:ascii="Times New Roman" w:hAnsi="Times New Roman" w:cs="Times New Roman"/>
        </w:rPr>
        <w:t xml:space="preserve"> </w:t>
      </w:r>
      <w:r w:rsidRPr="002D487A">
        <w:rPr>
          <w:rFonts w:ascii="Times New Roman" w:hAnsi="Times New Roman" w:cs="Times New Roman"/>
        </w:rPr>
        <w:t>a su Unigénito en todos aquellos que son hijos adoptivos de</w:t>
      </w:r>
      <w:r w:rsidR="00AA4635" w:rsidRPr="002D487A">
        <w:rPr>
          <w:rFonts w:ascii="Times New Roman" w:hAnsi="Times New Roman" w:cs="Times New Roman"/>
        </w:rPr>
        <w:t xml:space="preserve"> </w:t>
      </w:r>
      <w:r w:rsidR="006467CB" w:rsidRPr="002D487A">
        <w:rPr>
          <w:rFonts w:ascii="Times New Roman" w:hAnsi="Times New Roman" w:cs="Times New Roman"/>
        </w:rPr>
        <w:t>Dios: “</w:t>
      </w:r>
      <w:r w:rsidRPr="002D487A">
        <w:rPr>
          <w:rFonts w:ascii="Times New Roman" w:hAnsi="Times New Roman" w:cs="Times New Roman"/>
        </w:rPr>
        <w:t>Si bien fueron engen</w:t>
      </w:r>
      <w:r w:rsidR="003060EC" w:rsidRPr="002D487A">
        <w:rPr>
          <w:rFonts w:ascii="Times New Roman" w:hAnsi="Times New Roman" w:cs="Times New Roman"/>
        </w:rPr>
        <w:t>drados por la palabra de verdad,</w:t>
      </w:r>
      <w:r w:rsidR="00AA4635" w:rsidRPr="002D487A">
        <w:rPr>
          <w:rFonts w:ascii="Times New Roman" w:hAnsi="Times New Roman" w:cs="Times New Roman"/>
        </w:rPr>
        <w:t xml:space="preserve"> </w:t>
      </w:r>
      <w:r w:rsidRPr="002D487A">
        <w:rPr>
          <w:rFonts w:ascii="Times New Roman" w:hAnsi="Times New Roman" w:cs="Times New Roman"/>
        </w:rPr>
        <w:t xml:space="preserve">no </w:t>
      </w:r>
      <w:r w:rsidR="006467CB" w:rsidRPr="002D487A">
        <w:rPr>
          <w:rFonts w:ascii="Times New Roman" w:hAnsi="Times New Roman" w:cs="Times New Roman"/>
        </w:rPr>
        <w:t>obstante,</w:t>
      </w:r>
      <w:r w:rsidRPr="002D487A">
        <w:rPr>
          <w:rFonts w:ascii="Times New Roman" w:hAnsi="Times New Roman" w:cs="Times New Roman"/>
        </w:rPr>
        <w:t xml:space="preserve"> cada día los da a luz por el deseo y la solicitud</w:t>
      </w:r>
      <w:r w:rsidR="003060EC" w:rsidRPr="002D487A">
        <w:rPr>
          <w:rFonts w:ascii="Times New Roman" w:hAnsi="Times New Roman" w:cs="Times New Roman"/>
        </w:rPr>
        <w:t xml:space="preserve"> </w:t>
      </w:r>
      <w:r w:rsidRPr="002D487A">
        <w:rPr>
          <w:rFonts w:ascii="Times New Roman" w:hAnsi="Times New Roman" w:cs="Times New Roman"/>
        </w:rPr>
        <w:t>de su piedad, hasta alcanza</w:t>
      </w:r>
      <w:r w:rsidR="003060EC" w:rsidRPr="002D487A">
        <w:rPr>
          <w:rFonts w:ascii="Times New Roman" w:hAnsi="Times New Roman" w:cs="Times New Roman"/>
        </w:rPr>
        <w:t xml:space="preserve">r el estado del hombre perfecto, </w:t>
      </w:r>
      <w:r w:rsidRPr="002D487A">
        <w:rPr>
          <w:rFonts w:ascii="Times New Roman" w:hAnsi="Times New Roman" w:cs="Times New Roman"/>
        </w:rPr>
        <w:t>en la medida de la plenitu</w:t>
      </w:r>
      <w:r w:rsidR="006D00CD" w:rsidRPr="002D487A">
        <w:rPr>
          <w:rFonts w:ascii="Times New Roman" w:hAnsi="Times New Roman" w:cs="Times New Roman"/>
        </w:rPr>
        <w:t>d de la edad de su Hijo, a quien una ú</w:t>
      </w:r>
      <w:r w:rsidRPr="002D487A">
        <w:rPr>
          <w:rFonts w:ascii="Times New Roman" w:hAnsi="Times New Roman" w:cs="Times New Roman"/>
        </w:rPr>
        <w:t>nica vez</w:t>
      </w:r>
      <w:r w:rsidR="003060EC" w:rsidRPr="002D487A">
        <w:rPr>
          <w:rFonts w:ascii="Times New Roman" w:hAnsi="Times New Roman" w:cs="Times New Roman"/>
        </w:rPr>
        <w:t xml:space="preserve"> dio a luz y trajo al mundo.</w:t>
      </w:r>
      <w:r w:rsidR="006D00CD" w:rsidRPr="002D487A">
        <w:rPr>
          <w:rFonts w:ascii="Times New Roman" w:hAnsi="Times New Roman" w:cs="Times New Roman"/>
        </w:rPr>
        <w:t xml:space="preserve">” </w:t>
      </w:r>
      <w:r w:rsidR="006D00CD" w:rsidRPr="002D487A">
        <w:rPr>
          <w:rStyle w:val="Refdenotaalpie"/>
          <w:rFonts w:ascii="Times New Roman" w:hAnsi="Times New Roman" w:cs="Times New Roman"/>
        </w:rPr>
        <w:footnoteReference w:id="146"/>
      </w:r>
    </w:p>
    <w:p w:rsidR="0048565B"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El primer sermón para la misma festividad comienza con</w:t>
      </w:r>
      <w:r w:rsidR="007C2FD6" w:rsidRPr="002D487A">
        <w:rPr>
          <w:rFonts w:ascii="Times New Roman" w:hAnsi="Times New Roman" w:cs="Times New Roman"/>
        </w:rPr>
        <w:t xml:space="preserve"> </w:t>
      </w:r>
      <w:r w:rsidRPr="002D487A">
        <w:rPr>
          <w:rFonts w:ascii="Times New Roman" w:hAnsi="Times New Roman" w:cs="Times New Roman"/>
        </w:rPr>
        <w:t>el clásico contraste entre María y Eva. En el párrafo se reconoce</w:t>
      </w:r>
      <w:r w:rsidR="007C2FD6" w:rsidRPr="002D487A">
        <w:rPr>
          <w:rFonts w:ascii="Times New Roman" w:hAnsi="Times New Roman" w:cs="Times New Roman"/>
        </w:rPr>
        <w:t xml:space="preserve"> </w:t>
      </w:r>
      <w:r w:rsidRPr="002D487A">
        <w:rPr>
          <w:rFonts w:ascii="Times New Roman" w:hAnsi="Times New Roman" w:cs="Times New Roman"/>
        </w:rPr>
        <w:t>la influencia de otro sermón atribuido a san Agustín,</w:t>
      </w:r>
      <w:r w:rsidR="007C2FD6" w:rsidRPr="002D487A">
        <w:rPr>
          <w:rFonts w:ascii="Times New Roman" w:hAnsi="Times New Roman" w:cs="Times New Roman"/>
        </w:rPr>
        <w:t xml:space="preserve"> </w:t>
      </w:r>
      <w:r w:rsidRPr="002D487A">
        <w:rPr>
          <w:rFonts w:ascii="Times New Roman" w:hAnsi="Times New Roman" w:cs="Times New Roman"/>
        </w:rPr>
        <w:t>que se leía en el ofici</w:t>
      </w:r>
      <w:r w:rsidR="007C2FD6" w:rsidRPr="002D487A">
        <w:rPr>
          <w:rFonts w:ascii="Times New Roman" w:hAnsi="Times New Roman" w:cs="Times New Roman"/>
        </w:rPr>
        <w:t>o del día y que desarrolla el t</w:t>
      </w:r>
      <w:r w:rsidRPr="002D487A">
        <w:rPr>
          <w:rFonts w:ascii="Times New Roman" w:hAnsi="Times New Roman" w:cs="Times New Roman"/>
        </w:rPr>
        <w:t>ema de la</w:t>
      </w:r>
      <w:r w:rsidR="007C2FD6" w:rsidRPr="002D487A">
        <w:rPr>
          <w:rFonts w:ascii="Times New Roman" w:hAnsi="Times New Roman" w:cs="Times New Roman"/>
        </w:rPr>
        <w:t xml:space="preserve"> segunda Eva.</w:t>
      </w:r>
      <w:r w:rsidR="006D00CD" w:rsidRPr="002D487A">
        <w:rPr>
          <w:rFonts w:ascii="Times New Roman" w:hAnsi="Times New Roman" w:cs="Times New Roman"/>
        </w:rPr>
        <w:t xml:space="preserve"> </w:t>
      </w:r>
      <w:r w:rsidR="006D00CD" w:rsidRPr="002D487A">
        <w:rPr>
          <w:rStyle w:val="Refdenotaalpie"/>
          <w:rFonts w:ascii="Times New Roman" w:hAnsi="Times New Roman" w:cs="Times New Roman"/>
        </w:rPr>
        <w:footnoteReference w:id="147"/>
      </w:r>
      <w:r w:rsidRPr="002D487A">
        <w:rPr>
          <w:rFonts w:ascii="Times New Roman" w:hAnsi="Times New Roman" w:cs="Times New Roman"/>
        </w:rPr>
        <w:t xml:space="preserve"> Nuestro autor saluda a María como a la nueva</w:t>
      </w:r>
      <w:r w:rsidR="007C2FD6" w:rsidRPr="002D487A">
        <w:rPr>
          <w:rFonts w:ascii="Times New Roman" w:hAnsi="Times New Roman" w:cs="Times New Roman"/>
        </w:rPr>
        <w:t xml:space="preserve"> </w:t>
      </w:r>
      <w:r w:rsidRPr="002D487A">
        <w:rPr>
          <w:rFonts w:ascii="Times New Roman" w:hAnsi="Times New Roman" w:cs="Times New Roman"/>
        </w:rPr>
        <w:t>madre que ha traído vida nueva a los que habían envejecido</w:t>
      </w:r>
      <w:r w:rsidR="007C2FD6" w:rsidRPr="002D487A">
        <w:rPr>
          <w:rFonts w:ascii="Times New Roman" w:hAnsi="Times New Roman" w:cs="Times New Roman"/>
        </w:rPr>
        <w:t xml:space="preserve"> en el pecado.</w:t>
      </w:r>
      <w:r w:rsidR="006D00CD" w:rsidRPr="002D487A">
        <w:rPr>
          <w:rFonts w:ascii="Times New Roman" w:hAnsi="Times New Roman" w:cs="Times New Roman"/>
        </w:rPr>
        <w:t xml:space="preserve"> </w:t>
      </w:r>
      <w:r w:rsidR="006D00CD" w:rsidRPr="002D487A">
        <w:rPr>
          <w:rStyle w:val="Refdenotaalpie"/>
          <w:rFonts w:ascii="Times New Roman" w:hAnsi="Times New Roman" w:cs="Times New Roman"/>
        </w:rPr>
        <w:footnoteReference w:id="148"/>
      </w:r>
      <w:r w:rsidRPr="002D487A">
        <w:rPr>
          <w:rFonts w:ascii="Times New Roman" w:hAnsi="Times New Roman" w:cs="Times New Roman"/>
        </w:rPr>
        <w:t xml:space="preserve"> En determinados </w:t>
      </w:r>
      <w:r w:rsidR="00C44204" w:rsidRPr="002D487A">
        <w:rPr>
          <w:rFonts w:ascii="Times New Roman" w:hAnsi="Times New Roman" w:cs="Times New Roman"/>
        </w:rPr>
        <w:t>pasajes llama a Eva “</w:t>
      </w:r>
      <w:r w:rsidRPr="002D487A">
        <w:rPr>
          <w:rFonts w:ascii="Times New Roman" w:hAnsi="Times New Roman" w:cs="Times New Roman"/>
        </w:rPr>
        <w:t>madre</w:t>
      </w:r>
      <w:r w:rsidR="007C2FD6" w:rsidRPr="002D487A">
        <w:rPr>
          <w:rFonts w:ascii="Times New Roman" w:hAnsi="Times New Roman" w:cs="Times New Roman"/>
        </w:rPr>
        <w:t xml:space="preserve"> </w:t>
      </w:r>
      <w:r w:rsidR="00C44204" w:rsidRPr="002D487A">
        <w:rPr>
          <w:rFonts w:ascii="Times New Roman" w:hAnsi="Times New Roman" w:cs="Times New Roman"/>
        </w:rPr>
        <w:t>de prevaricación”</w:t>
      </w:r>
      <w:r w:rsidRPr="002D487A">
        <w:rPr>
          <w:rFonts w:ascii="Times New Roman" w:hAnsi="Times New Roman" w:cs="Times New Roman"/>
        </w:rPr>
        <w:t xml:space="preserve"> y</w:t>
      </w:r>
      <w:r w:rsidR="0048565B" w:rsidRPr="002D487A">
        <w:rPr>
          <w:rFonts w:ascii="Times New Roman" w:hAnsi="Times New Roman" w:cs="Times New Roman"/>
        </w:rPr>
        <w:t xml:space="preserve"> a María “</w:t>
      </w:r>
      <w:r w:rsidR="007C2FD6" w:rsidRPr="002D487A">
        <w:rPr>
          <w:rFonts w:ascii="Times New Roman" w:hAnsi="Times New Roman" w:cs="Times New Roman"/>
        </w:rPr>
        <w:t>madre de redención</w:t>
      </w:r>
      <w:r w:rsidR="0048565B" w:rsidRPr="002D487A">
        <w:rPr>
          <w:rFonts w:ascii="Times New Roman" w:hAnsi="Times New Roman" w:cs="Times New Roman"/>
        </w:rPr>
        <w:t>”</w:t>
      </w:r>
      <w:r w:rsidR="007C2FD6" w:rsidRPr="002D487A">
        <w:rPr>
          <w:rFonts w:ascii="Times New Roman" w:hAnsi="Times New Roman" w:cs="Times New Roman"/>
        </w:rPr>
        <w:t>.</w:t>
      </w:r>
      <w:r w:rsidR="0048565B" w:rsidRPr="002D487A">
        <w:rPr>
          <w:rFonts w:ascii="Times New Roman" w:hAnsi="Times New Roman" w:cs="Times New Roman"/>
        </w:rPr>
        <w:t xml:space="preserve"> </w:t>
      </w:r>
      <w:r w:rsidR="0048565B" w:rsidRPr="002D487A">
        <w:rPr>
          <w:rStyle w:val="Refdenotaalpie"/>
          <w:rFonts w:ascii="Times New Roman" w:hAnsi="Times New Roman" w:cs="Times New Roman"/>
        </w:rPr>
        <w:footnoteReference w:id="149"/>
      </w:r>
      <w:r w:rsidRPr="002D487A">
        <w:rPr>
          <w:rFonts w:ascii="Times New Roman" w:hAnsi="Times New Roman" w:cs="Times New Roman"/>
        </w:rPr>
        <w:t xml:space="preserve"> El título</w:t>
      </w:r>
      <w:r w:rsidR="007C2FD6" w:rsidRPr="002D487A">
        <w:rPr>
          <w:rFonts w:ascii="Times New Roman" w:hAnsi="Times New Roman" w:cs="Times New Roman"/>
        </w:rPr>
        <w:t xml:space="preserve"> </w:t>
      </w:r>
      <w:r w:rsidR="0048565B" w:rsidRPr="002D487A">
        <w:rPr>
          <w:rFonts w:ascii="Times New Roman" w:hAnsi="Times New Roman" w:cs="Times New Roman"/>
        </w:rPr>
        <w:t>de “madre de todos los vivientes”</w:t>
      </w:r>
      <w:r w:rsidRPr="002D487A">
        <w:rPr>
          <w:rFonts w:ascii="Times New Roman" w:hAnsi="Times New Roman" w:cs="Times New Roman"/>
        </w:rPr>
        <w:t xml:space="preserve"> otorgado a Eva corresponde</w:t>
      </w:r>
      <w:r w:rsidR="007C2FD6" w:rsidRPr="002D487A">
        <w:rPr>
          <w:rFonts w:ascii="Times New Roman" w:hAnsi="Times New Roman" w:cs="Times New Roman"/>
        </w:rPr>
        <w:t xml:space="preserve"> por derecho a María.</w:t>
      </w:r>
      <w:r w:rsidR="0048565B" w:rsidRPr="002D487A">
        <w:rPr>
          <w:rFonts w:ascii="Times New Roman" w:hAnsi="Times New Roman" w:cs="Times New Roman"/>
        </w:rPr>
        <w:t xml:space="preserve"> </w:t>
      </w:r>
      <w:r w:rsidR="0048565B" w:rsidRPr="002D487A">
        <w:rPr>
          <w:rStyle w:val="Refdenotaalpie"/>
          <w:rFonts w:ascii="Times New Roman" w:hAnsi="Times New Roman" w:cs="Times New Roman"/>
        </w:rPr>
        <w:footnoteReference w:id="150"/>
      </w:r>
      <w:r w:rsidRPr="002D487A">
        <w:rPr>
          <w:rFonts w:ascii="Times New Roman" w:hAnsi="Times New Roman" w:cs="Times New Roman"/>
        </w:rPr>
        <w:t xml:space="preserve"> Guerrico expone exactamente el porqué:</w:t>
      </w:r>
      <w:r w:rsidR="007C2FD6" w:rsidRPr="002D487A">
        <w:rPr>
          <w:rFonts w:ascii="Times New Roman" w:hAnsi="Times New Roman" w:cs="Times New Roman"/>
        </w:rPr>
        <w:t xml:space="preserve"> </w:t>
      </w:r>
      <w:r w:rsidR="0048565B" w:rsidRPr="002D487A">
        <w:rPr>
          <w:rFonts w:ascii="Times New Roman" w:hAnsi="Times New Roman" w:cs="Times New Roman"/>
        </w:rPr>
        <w:t>“</w:t>
      </w:r>
      <w:r w:rsidRPr="002D487A">
        <w:rPr>
          <w:rFonts w:ascii="Times New Roman" w:hAnsi="Times New Roman" w:cs="Times New Roman"/>
        </w:rPr>
        <w:t>En verdad, ella es la Madre de la vida de la que todos</w:t>
      </w:r>
      <w:r w:rsidR="007C2FD6" w:rsidRPr="002D487A">
        <w:rPr>
          <w:rFonts w:ascii="Times New Roman" w:hAnsi="Times New Roman" w:cs="Times New Roman"/>
        </w:rPr>
        <w:t xml:space="preserve"> </w:t>
      </w:r>
      <w:r w:rsidRPr="002D487A">
        <w:rPr>
          <w:rFonts w:ascii="Times New Roman" w:hAnsi="Times New Roman" w:cs="Times New Roman"/>
        </w:rPr>
        <w:t>viven, pues al engend</w:t>
      </w:r>
      <w:r w:rsidR="0048565B" w:rsidRPr="002D487A">
        <w:rPr>
          <w:rFonts w:ascii="Times New Roman" w:hAnsi="Times New Roman" w:cs="Times New Roman"/>
        </w:rPr>
        <w:t>rarlo [a Cristo] reengendró en ci</w:t>
      </w:r>
      <w:r w:rsidRPr="002D487A">
        <w:rPr>
          <w:rFonts w:ascii="Times New Roman" w:hAnsi="Times New Roman" w:cs="Times New Roman"/>
        </w:rPr>
        <w:t>erto</w:t>
      </w:r>
      <w:r w:rsidR="007C2FD6" w:rsidRPr="002D487A">
        <w:rPr>
          <w:rFonts w:ascii="Times New Roman" w:hAnsi="Times New Roman" w:cs="Times New Roman"/>
        </w:rPr>
        <w:t xml:space="preserve"> </w:t>
      </w:r>
      <w:r w:rsidRPr="002D487A">
        <w:rPr>
          <w:rFonts w:ascii="Times New Roman" w:hAnsi="Times New Roman" w:cs="Times New Roman"/>
        </w:rPr>
        <w:t>modo a todos los que habían de recibir de ella esa vida. Sólo</w:t>
      </w:r>
      <w:r w:rsidR="007C2FD6" w:rsidRPr="002D487A">
        <w:rPr>
          <w:rFonts w:ascii="Times New Roman" w:hAnsi="Times New Roman" w:cs="Times New Roman"/>
        </w:rPr>
        <w:t xml:space="preserve"> </w:t>
      </w:r>
      <w:r w:rsidRPr="002D487A">
        <w:rPr>
          <w:rFonts w:ascii="Times New Roman" w:hAnsi="Times New Roman" w:cs="Times New Roman"/>
        </w:rPr>
        <w:t>uno fue el engendrado, mas todos nosotros fuimos reengendrados,</w:t>
      </w:r>
      <w:r w:rsidR="007C2FD6" w:rsidRPr="002D487A">
        <w:rPr>
          <w:rFonts w:ascii="Times New Roman" w:hAnsi="Times New Roman" w:cs="Times New Roman"/>
        </w:rPr>
        <w:t xml:space="preserve"> </w:t>
      </w:r>
      <w:r w:rsidRPr="002D487A">
        <w:rPr>
          <w:rFonts w:ascii="Times New Roman" w:hAnsi="Times New Roman" w:cs="Times New Roman"/>
        </w:rPr>
        <w:t>porque en razón del germen por el que se transmite</w:t>
      </w:r>
      <w:r w:rsidR="007C2FD6" w:rsidRPr="002D487A">
        <w:rPr>
          <w:rFonts w:ascii="Times New Roman" w:hAnsi="Times New Roman" w:cs="Times New Roman"/>
        </w:rPr>
        <w:t xml:space="preserve"> </w:t>
      </w:r>
      <w:r w:rsidRPr="002D487A">
        <w:rPr>
          <w:rFonts w:ascii="Times New Roman" w:hAnsi="Times New Roman" w:cs="Times New Roman"/>
        </w:rPr>
        <w:t>la regeneración, ya en</w:t>
      </w:r>
      <w:r w:rsidR="007C2FD6" w:rsidRPr="002D487A">
        <w:rPr>
          <w:rFonts w:ascii="Times New Roman" w:hAnsi="Times New Roman" w:cs="Times New Roman"/>
        </w:rPr>
        <w:t>tonces todos estábamos con él.</w:t>
      </w:r>
      <w:r w:rsidR="0048565B" w:rsidRPr="002D487A">
        <w:rPr>
          <w:rFonts w:ascii="Times New Roman" w:hAnsi="Times New Roman" w:cs="Times New Roman"/>
        </w:rPr>
        <w:t xml:space="preserve"> </w:t>
      </w:r>
      <w:r w:rsidR="0048565B" w:rsidRPr="002D487A">
        <w:rPr>
          <w:rStyle w:val="Refdenotaalpie"/>
          <w:rFonts w:ascii="Times New Roman" w:hAnsi="Times New Roman" w:cs="Times New Roman"/>
        </w:rPr>
        <w:footnoteReference w:id="151"/>
      </w:r>
      <w:r w:rsidR="007C2FD6" w:rsidRPr="002D487A">
        <w:rPr>
          <w:rFonts w:ascii="Times New Roman" w:hAnsi="Times New Roman" w:cs="Times New Roman"/>
        </w:rPr>
        <w:t xml:space="preserve"> </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San Pablo daba a luz continuamente a sus hijos, hasta que</w:t>
      </w:r>
      <w:r w:rsidR="007C2FD6" w:rsidRPr="002D487A">
        <w:rPr>
          <w:rFonts w:ascii="Times New Roman" w:hAnsi="Times New Roman" w:cs="Times New Roman"/>
        </w:rPr>
        <w:t xml:space="preserve"> </w:t>
      </w:r>
      <w:r w:rsidRPr="002D487A">
        <w:rPr>
          <w:rFonts w:ascii="Times New Roman" w:hAnsi="Times New Roman" w:cs="Times New Roman"/>
        </w:rPr>
        <w:t>Cristo fuera formado en ellos, por la predicación de la palabra</w:t>
      </w:r>
      <w:r w:rsidR="007C2FD6" w:rsidRPr="002D487A">
        <w:rPr>
          <w:rFonts w:ascii="Times New Roman" w:hAnsi="Times New Roman" w:cs="Times New Roman"/>
        </w:rPr>
        <w:t xml:space="preserve"> </w:t>
      </w:r>
      <w:r w:rsidRPr="002D487A">
        <w:rPr>
          <w:rFonts w:ascii="Times New Roman" w:hAnsi="Times New Roman" w:cs="Times New Roman"/>
        </w:rPr>
        <w:t>de verdad. María hace</w:t>
      </w:r>
      <w:r w:rsidR="007C2FD6" w:rsidRPr="002D487A">
        <w:rPr>
          <w:rFonts w:ascii="Times New Roman" w:hAnsi="Times New Roman" w:cs="Times New Roman"/>
        </w:rPr>
        <w:t xml:space="preserve"> lo mismo, en una forma más su</w:t>
      </w:r>
      <w:r w:rsidRPr="002D487A">
        <w:rPr>
          <w:rFonts w:ascii="Times New Roman" w:hAnsi="Times New Roman" w:cs="Times New Roman"/>
        </w:rPr>
        <w:t xml:space="preserve">blime y que la acerca </w:t>
      </w:r>
      <w:r w:rsidR="007C2FD6" w:rsidRPr="002D487A">
        <w:rPr>
          <w:rFonts w:ascii="Times New Roman" w:hAnsi="Times New Roman" w:cs="Times New Roman"/>
        </w:rPr>
        <w:t>aún</w:t>
      </w:r>
      <w:r w:rsidRPr="002D487A">
        <w:rPr>
          <w:rFonts w:ascii="Times New Roman" w:hAnsi="Times New Roman" w:cs="Times New Roman"/>
        </w:rPr>
        <w:t xml:space="preserve"> más a Dios, cuando da a luz a la</w:t>
      </w:r>
      <w:r w:rsidR="007C2FD6" w:rsidRPr="002D487A">
        <w:rPr>
          <w:rFonts w:ascii="Times New Roman" w:hAnsi="Times New Roman" w:cs="Times New Roman"/>
        </w:rPr>
        <w:t xml:space="preserve"> mismísima Palabra.</w:t>
      </w:r>
      <w:r w:rsidR="0048565B" w:rsidRPr="002D487A">
        <w:rPr>
          <w:rFonts w:ascii="Times New Roman" w:hAnsi="Times New Roman" w:cs="Times New Roman"/>
        </w:rPr>
        <w:t xml:space="preserve"> </w:t>
      </w:r>
      <w:r w:rsidR="0048565B" w:rsidRPr="002D487A">
        <w:rPr>
          <w:rStyle w:val="Refdenotaalpie"/>
          <w:rFonts w:ascii="Times New Roman" w:hAnsi="Times New Roman" w:cs="Times New Roman"/>
        </w:rPr>
        <w:footnoteReference w:id="152"/>
      </w:r>
    </w:p>
    <w:p w:rsidR="00486A4C"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La i</w:t>
      </w:r>
      <w:r w:rsidR="007C2FD6" w:rsidRPr="002D487A">
        <w:rPr>
          <w:rFonts w:ascii="Times New Roman" w:hAnsi="Times New Roman" w:cs="Times New Roman"/>
        </w:rPr>
        <w:t>dea de que María nos regenera po</w:t>
      </w:r>
      <w:r w:rsidRPr="002D487A">
        <w:rPr>
          <w:rFonts w:ascii="Times New Roman" w:hAnsi="Times New Roman" w:cs="Times New Roman"/>
        </w:rPr>
        <w:t>r haber traído al</w:t>
      </w:r>
      <w:r w:rsidR="007C2FD6" w:rsidRPr="002D487A">
        <w:rPr>
          <w:rFonts w:ascii="Times New Roman" w:hAnsi="Times New Roman" w:cs="Times New Roman"/>
        </w:rPr>
        <w:t xml:space="preserve"> </w:t>
      </w:r>
      <w:r w:rsidRPr="002D487A">
        <w:rPr>
          <w:rFonts w:ascii="Times New Roman" w:hAnsi="Times New Roman" w:cs="Times New Roman"/>
        </w:rPr>
        <w:t>mundo a Cristo podría ser motivo de abundante especulación.</w:t>
      </w:r>
      <w:r w:rsidR="00486A4C" w:rsidRPr="002D487A">
        <w:rPr>
          <w:rFonts w:ascii="Times New Roman" w:hAnsi="Times New Roman" w:cs="Times New Roman"/>
        </w:rPr>
        <w:t xml:space="preserve"> </w:t>
      </w:r>
      <w:r w:rsidRPr="002D487A">
        <w:rPr>
          <w:rFonts w:ascii="Times New Roman" w:hAnsi="Times New Roman" w:cs="Times New Roman"/>
        </w:rPr>
        <w:t xml:space="preserve">Es suficiente para </w:t>
      </w:r>
      <w:r w:rsidR="00486A4C" w:rsidRPr="002D487A">
        <w:rPr>
          <w:rFonts w:ascii="Times New Roman" w:hAnsi="Times New Roman" w:cs="Times New Roman"/>
        </w:rPr>
        <w:t>nosotros</w:t>
      </w:r>
      <w:r w:rsidRPr="002D487A">
        <w:rPr>
          <w:rFonts w:ascii="Times New Roman" w:hAnsi="Times New Roman" w:cs="Times New Roman"/>
        </w:rPr>
        <w:t xml:space="preserve"> subrayar lo que está explícito en</w:t>
      </w:r>
      <w:r w:rsidR="007C2FD6" w:rsidRPr="002D487A">
        <w:rPr>
          <w:rFonts w:ascii="Times New Roman" w:hAnsi="Times New Roman" w:cs="Times New Roman"/>
        </w:rPr>
        <w:t xml:space="preserve"> </w:t>
      </w:r>
      <w:r w:rsidRPr="002D487A">
        <w:rPr>
          <w:rFonts w:ascii="Times New Roman" w:hAnsi="Times New Roman" w:cs="Times New Roman"/>
        </w:rPr>
        <w:t>Guerrico. Volvamos al sermón de las tres formas de Cristo.</w:t>
      </w:r>
      <w:r w:rsidR="00486A4C" w:rsidRPr="002D487A">
        <w:rPr>
          <w:rFonts w:ascii="Times New Roman" w:hAnsi="Times New Roman" w:cs="Times New Roman"/>
        </w:rPr>
        <w:t xml:space="preserve"> </w:t>
      </w:r>
      <w:r w:rsidRPr="002D487A">
        <w:rPr>
          <w:rFonts w:ascii="Times New Roman" w:hAnsi="Times New Roman" w:cs="Times New Roman"/>
        </w:rPr>
        <w:t>San Bernardo limitaba la acción directa de María en nuestro</w:t>
      </w:r>
      <w:r w:rsidR="007C2FD6" w:rsidRPr="002D487A">
        <w:rPr>
          <w:rFonts w:ascii="Times New Roman" w:hAnsi="Times New Roman" w:cs="Times New Roman"/>
        </w:rPr>
        <w:t xml:space="preserve"> </w:t>
      </w:r>
      <w:r w:rsidRPr="002D487A">
        <w:rPr>
          <w:rFonts w:ascii="Times New Roman" w:hAnsi="Times New Roman" w:cs="Times New Roman"/>
        </w:rPr>
        <w:t xml:space="preserve">favor a su intercesión </w:t>
      </w:r>
      <w:r w:rsidR="00486A4C" w:rsidRPr="002D487A">
        <w:rPr>
          <w:rFonts w:ascii="Times New Roman" w:hAnsi="Times New Roman" w:cs="Times New Roman"/>
        </w:rPr>
        <w:t xml:space="preserve">mediadora. </w:t>
      </w:r>
      <w:r w:rsidR="00486A4C" w:rsidRPr="002D487A">
        <w:rPr>
          <w:rStyle w:val="Refdenotaalpie"/>
          <w:rFonts w:ascii="Times New Roman" w:hAnsi="Times New Roman" w:cs="Times New Roman"/>
        </w:rPr>
        <w:footnoteReference w:id="153"/>
      </w:r>
      <w:r w:rsidRPr="002D487A">
        <w:rPr>
          <w:rFonts w:ascii="Times New Roman" w:hAnsi="Times New Roman" w:cs="Times New Roman"/>
        </w:rPr>
        <w:t xml:space="preserve"> El abad de Igny, habiendo</w:t>
      </w:r>
      <w:r w:rsidR="00486A4C" w:rsidRPr="002D487A">
        <w:rPr>
          <w:rFonts w:ascii="Times New Roman" w:hAnsi="Times New Roman" w:cs="Times New Roman"/>
        </w:rPr>
        <w:t xml:space="preserve"> hablado con toda claridad sobre su maternidad espiritual, </w:t>
      </w:r>
      <w:r w:rsidR="00486A4C" w:rsidRPr="002D487A">
        <w:rPr>
          <w:rStyle w:val="Refdenotaalpie"/>
          <w:rFonts w:ascii="Times New Roman" w:hAnsi="Times New Roman" w:cs="Times New Roman"/>
        </w:rPr>
        <w:footnoteReference w:id="154"/>
      </w:r>
      <w:r w:rsidR="00486A4C" w:rsidRPr="002D487A">
        <w:rPr>
          <w:rFonts w:ascii="Times New Roman" w:hAnsi="Times New Roman" w:cs="Times New Roman"/>
        </w:rPr>
        <w:t xml:space="preserve">afirma que ella desea formar a su Unigénito en nosotros y darnos a luz día tras día. </w:t>
      </w:r>
      <w:r w:rsidR="00486A4C" w:rsidRPr="002D487A">
        <w:rPr>
          <w:rStyle w:val="Refdenotaalpie"/>
          <w:rFonts w:ascii="Times New Roman" w:hAnsi="Times New Roman" w:cs="Times New Roman"/>
        </w:rPr>
        <w:footnoteReference w:id="155"/>
      </w:r>
      <w:r w:rsidR="00486A4C" w:rsidRPr="002D487A">
        <w:rPr>
          <w:rFonts w:ascii="Times New Roman" w:hAnsi="Times New Roman" w:cs="Times New Roman"/>
        </w:rPr>
        <w:t xml:space="preserve"> Podemos asegurar que Guerrico estaba por lo menos preparando el camino para una teología que atribuirá a María una actividad real y actual en la comunicación de la gracia.</w:t>
      </w:r>
    </w:p>
    <w:p w:rsidR="007C2FD6" w:rsidRPr="002D487A" w:rsidRDefault="007C2FD6" w:rsidP="008A06D1">
      <w:pPr>
        <w:autoSpaceDE w:val="0"/>
        <w:autoSpaceDN w:val="0"/>
        <w:adjustRightInd w:val="0"/>
        <w:spacing w:after="0" w:line="240" w:lineRule="auto"/>
        <w:ind w:firstLine="142"/>
        <w:jc w:val="both"/>
        <w:rPr>
          <w:rFonts w:ascii="Times New Roman" w:hAnsi="Times New Roman" w:cs="Times New Roman"/>
        </w:rPr>
      </w:pPr>
    </w:p>
    <w:p w:rsidR="00486A4C" w:rsidRPr="002D487A" w:rsidRDefault="00486A4C" w:rsidP="008A06D1">
      <w:pPr>
        <w:autoSpaceDE w:val="0"/>
        <w:autoSpaceDN w:val="0"/>
        <w:adjustRightInd w:val="0"/>
        <w:spacing w:after="0" w:line="240" w:lineRule="auto"/>
        <w:ind w:firstLine="142"/>
        <w:jc w:val="both"/>
        <w:rPr>
          <w:rFonts w:ascii="Times New Roman" w:hAnsi="Times New Roman" w:cs="Times New Roman"/>
        </w:rPr>
      </w:pPr>
    </w:p>
    <w:p w:rsidR="00486A4C" w:rsidRPr="002D487A" w:rsidRDefault="00486A4C"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lastRenderedPageBreak/>
        <w:t>Maternidad</w:t>
      </w:r>
    </w:p>
    <w:p w:rsidR="006F0C76" w:rsidRPr="002D487A" w:rsidRDefault="00486A4C"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w:t>
      </w:r>
      <w:r w:rsidR="006F0C76" w:rsidRPr="002D487A">
        <w:rPr>
          <w:rFonts w:ascii="Times New Roman" w:hAnsi="Times New Roman" w:cs="Times New Roman"/>
        </w:rPr>
        <w:t>El esposo, repito, tiene pechos a fin de poder desempeñar</w:t>
      </w:r>
      <w:r w:rsidR="00840DC2" w:rsidRPr="002D487A">
        <w:rPr>
          <w:rFonts w:ascii="Times New Roman" w:hAnsi="Times New Roman" w:cs="Times New Roman"/>
        </w:rPr>
        <w:t xml:space="preserve"> los oficios y título</w:t>
      </w:r>
      <w:r w:rsidR="006F0C76" w:rsidRPr="002D487A">
        <w:rPr>
          <w:rFonts w:ascii="Times New Roman" w:hAnsi="Times New Roman" w:cs="Times New Roman"/>
        </w:rPr>
        <w:t>s inherentes a los padres, de modo que, siendo</w:t>
      </w:r>
      <w:r w:rsidR="00840DC2" w:rsidRPr="002D487A">
        <w:rPr>
          <w:rFonts w:ascii="Times New Roman" w:hAnsi="Times New Roman" w:cs="Times New Roman"/>
        </w:rPr>
        <w:t xml:space="preserve"> </w:t>
      </w:r>
      <w:r w:rsidR="006F0C76" w:rsidRPr="002D487A">
        <w:rPr>
          <w:rFonts w:ascii="Times New Roman" w:hAnsi="Times New Roman" w:cs="Times New Roman"/>
        </w:rPr>
        <w:t>padre por la creación de la naturaleza y por la regeneración</w:t>
      </w:r>
      <w:r w:rsidR="00840DC2" w:rsidRPr="002D487A">
        <w:rPr>
          <w:rFonts w:ascii="Times New Roman" w:hAnsi="Times New Roman" w:cs="Times New Roman"/>
        </w:rPr>
        <w:t xml:space="preserve"> </w:t>
      </w:r>
      <w:r w:rsidR="006F0C76" w:rsidRPr="002D487A">
        <w:rPr>
          <w:rFonts w:ascii="Times New Roman" w:hAnsi="Times New Roman" w:cs="Times New Roman"/>
        </w:rPr>
        <w:t>de la gracia o también por su autoridad sobre la educación,</w:t>
      </w:r>
      <w:r w:rsidR="00840DC2" w:rsidRPr="002D487A">
        <w:rPr>
          <w:rFonts w:ascii="Times New Roman" w:hAnsi="Times New Roman" w:cs="Times New Roman"/>
        </w:rPr>
        <w:t xml:space="preserve"> </w:t>
      </w:r>
      <w:r w:rsidR="006F0C76" w:rsidRPr="002D487A">
        <w:rPr>
          <w:rFonts w:ascii="Times New Roman" w:hAnsi="Times New Roman" w:cs="Times New Roman"/>
        </w:rPr>
        <w:t>asimismo sea madre por el afecto de su clemencia y también</w:t>
      </w:r>
      <w:r w:rsidR="00840DC2" w:rsidRPr="002D487A">
        <w:rPr>
          <w:rFonts w:ascii="Times New Roman" w:hAnsi="Times New Roman" w:cs="Times New Roman"/>
        </w:rPr>
        <w:t xml:space="preserve"> </w:t>
      </w:r>
      <w:r w:rsidR="006F0C76" w:rsidRPr="002D487A">
        <w:rPr>
          <w:rFonts w:ascii="Times New Roman" w:hAnsi="Times New Roman" w:cs="Times New Roman"/>
        </w:rPr>
        <w:t xml:space="preserve">nodriza por la asiduidad </w:t>
      </w:r>
      <w:r w:rsidR="00840DC2" w:rsidRPr="002D487A">
        <w:rPr>
          <w:rFonts w:ascii="Times New Roman" w:hAnsi="Times New Roman" w:cs="Times New Roman"/>
        </w:rPr>
        <w:t>en su oficio y en sus cuidados.</w:t>
      </w:r>
      <w:r w:rsidR="006C0A6B" w:rsidRPr="002D487A">
        <w:rPr>
          <w:rFonts w:ascii="Times New Roman" w:hAnsi="Times New Roman" w:cs="Times New Roman"/>
        </w:rPr>
        <w:t xml:space="preserve"> </w:t>
      </w:r>
      <w:r w:rsidR="006C0A6B" w:rsidRPr="002D487A">
        <w:rPr>
          <w:rStyle w:val="Refdenotaalpie"/>
          <w:rFonts w:ascii="Times New Roman" w:hAnsi="Times New Roman" w:cs="Times New Roman"/>
        </w:rPr>
        <w:footnoteReference w:id="156"/>
      </w:r>
      <w:r w:rsidR="006C0A6B" w:rsidRPr="002D487A">
        <w:rPr>
          <w:rFonts w:ascii="Times New Roman" w:hAnsi="Times New Roman" w:cs="Times New Roman"/>
        </w:rPr>
        <w:t xml:space="preserve"> </w:t>
      </w:r>
      <w:r w:rsidR="006F0C76" w:rsidRPr="002D487A">
        <w:rPr>
          <w:rFonts w:ascii="Times New Roman" w:hAnsi="Times New Roman" w:cs="Times New Roman"/>
        </w:rPr>
        <w:t>Guerrico asigna a Dios atributos de la maternidad.</w:t>
      </w:r>
      <w:r w:rsidR="00840DC2" w:rsidRPr="002D487A">
        <w:rPr>
          <w:rFonts w:ascii="Times New Roman" w:hAnsi="Times New Roman" w:cs="Times New Roman"/>
        </w:rPr>
        <w:t xml:space="preserve"> </w:t>
      </w:r>
      <w:r w:rsidR="006F0C76" w:rsidRPr="002D487A">
        <w:rPr>
          <w:rFonts w:ascii="Times New Roman" w:hAnsi="Times New Roman" w:cs="Times New Roman"/>
        </w:rPr>
        <w:t>Dado que las Escrituras nos enseñan que ello fue revelado</w:t>
      </w:r>
      <w:r w:rsidR="00840DC2" w:rsidRPr="002D487A">
        <w:rPr>
          <w:rFonts w:ascii="Times New Roman" w:hAnsi="Times New Roman" w:cs="Times New Roman"/>
        </w:rPr>
        <w:t xml:space="preserve"> </w:t>
      </w:r>
      <w:r w:rsidR="006F0C76" w:rsidRPr="002D487A">
        <w:rPr>
          <w:rFonts w:ascii="Times New Roman" w:hAnsi="Times New Roman" w:cs="Times New Roman"/>
        </w:rPr>
        <w:t>al pueblo elegido y a la Iglesia c</w:t>
      </w:r>
      <w:r w:rsidR="00840DC2" w:rsidRPr="002D487A">
        <w:rPr>
          <w:rFonts w:ascii="Times New Roman" w:hAnsi="Times New Roman" w:cs="Times New Roman"/>
        </w:rPr>
        <w:t>ristiana,</w:t>
      </w:r>
      <w:r w:rsidR="006F0C76" w:rsidRPr="002D487A">
        <w:rPr>
          <w:rFonts w:ascii="Times New Roman" w:hAnsi="Times New Roman" w:cs="Times New Roman"/>
        </w:rPr>
        <w:t xml:space="preserve"> </w:t>
      </w:r>
      <w:r w:rsidR="006C0A6B" w:rsidRPr="002D487A">
        <w:rPr>
          <w:rStyle w:val="Refdenotaalpie"/>
          <w:rFonts w:ascii="Times New Roman" w:hAnsi="Times New Roman" w:cs="Times New Roman"/>
        </w:rPr>
        <w:footnoteReference w:id="157"/>
      </w:r>
      <w:r w:rsidR="006C0A6B" w:rsidRPr="002D487A">
        <w:rPr>
          <w:rFonts w:ascii="Times New Roman" w:hAnsi="Times New Roman" w:cs="Times New Roman"/>
        </w:rPr>
        <w:t xml:space="preserve"> </w:t>
      </w:r>
      <w:r w:rsidR="006F0C76" w:rsidRPr="002D487A">
        <w:rPr>
          <w:rFonts w:ascii="Times New Roman" w:hAnsi="Times New Roman" w:cs="Times New Roman"/>
        </w:rPr>
        <w:t>es de suponer que</w:t>
      </w:r>
      <w:r w:rsidR="00840DC2" w:rsidRPr="002D487A">
        <w:rPr>
          <w:rFonts w:ascii="Times New Roman" w:hAnsi="Times New Roman" w:cs="Times New Roman"/>
        </w:rPr>
        <w:t xml:space="preserve"> </w:t>
      </w:r>
      <w:r w:rsidR="006F0C76" w:rsidRPr="002D487A">
        <w:rPr>
          <w:rFonts w:ascii="Times New Roman" w:hAnsi="Times New Roman" w:cs="Times New Roman"/>
        </w:rPr>
        <w:t>la maternidad de la Iglesia debió haber sido reconocida desde</w:t>
      </w:r>
      <w:r w:rsidR="00D201C8" w:rsidRPr="002D487A">
        <w:rPr>
          <w:rFonts w:ascii="Times New Roman" w:hAnsi="Times New Roman" w:cs="Times New Roman"/>
        </w:rPr>
        <w:t xml:space="preserve"> </w:t>
      </w:r>
      <w:r w:rsidR="006F0C76" w:rsidRPr="002D487A">
        <w:rPr>
          <w:rFonts w:ascii="Times New Roman" w:hAnsi="Times New Roman" w:cs="Times New Roman"/>
        </w:rPr>
        <w:t>el com</w:t>
      </w:r>
      <w:r w:rsidR="006C0A6B" w:rsidRPr="002D487A">
        <w:rPr>
          <w:rFonts w:ascii="Times New Roman" w:hAnsi="Times New Roman" w:cs="Times New Roman"/>
        </w:rPr>
        <w:t xml:space="preserve">ienzo de la tradición cristiana. </w:t>
      </w:r>
      <w:r w:rsidR="006C0A6B" w:rsidRPr="002D487A">
        <w:rPr>
          <w:rStyle w:val="Refdenotaalpie"/>
          <w:rFonts w:ascii="Times New Roman" w:hAnsi="Times New Roman" w:cs="Times New Roman"/>
        </w:rPr>
        <w:footnoteReference w:id="158"/>
      </w:r>
      <w:r w:rsidR="006C0A6B" w:rsidRPr="002D487A">
        <w:rPr>
          <w:rFonts w:ascii="Times New Roman" w:hAnsi="Times New Roman" w:cs="Times New Roman"/>
        </w:rPr>
        <w:t xml:space="preserve"> </w:t>
      </w:r>
      <w:r w:rsidR="006F0C76" w:rsidRPr="002D487A">
        <w:rPr>
          <w:rFonts w:ascii="Times New Roman" w:hAnsi="Times New Roman" w:cs="Times New Roman"/>
        </w:rPr>
        <w:t>Ello surge también</w:t>
      </w:r>
      <w:r w:rsidR="0067123D" w:rsidRPr="002D487A">
        <w:rPr>
          <w:rFonts w:ascii="Times New Roman" w:hAnsi="Times New Roman" w:cs="Times New Roman"/>
        </w:rPr>
        <w:t xml:space="preserve"> </w:t>
      </w:r>
      <w:r w:rsidR="006F0C76" w:rsidRPr="002D487A">
        <w:rPr>
          <w:rFonts w:ascii="Times New Roman" w:hAnsi="Times New Roman" w:cs="Times New Roman"/>
        </w:rPr>
        <w:t>del contraste existente entre</w:t>
      </w:r>
      <w:r w:rsidR="006C0A6B" w:rsidRPr="002D487A">
        <w:rPr>
          <w:rFonts w:ascii="Times New Roman" w:hAnsi="Times New Roman" w:cs="Times New Roman"/>
        </w:rPr>
        <w:t xml:space="preserve"> la Iglesia y la Sinagoga, </w:t>
      </w:r>
      <w:r w:rsidR="006C0A6B" w:rsidRPr="002D487A">
        <w:rPr>
          <w:rStyle w:val="Refdenotaalpie"/>
          <w:rFonts w:ascii="Times New Roman" w:hAnsi="Times New Roman" w:cs="Times New Roman"/>
        </w:rPr>
        <w:footnoteReference w:id="159"/>
      </w:r>
      <w:r w:rsidR="006C0A6B" w:rsidRPr="002D487A">
        <w:rPr>
          <w:rFonts w:ascii="Times New Roman" w:hAnsi="Times New Roman" w:cs="Times New Roman"/>
        </w:rPr>
        <w:t xml:space="preserve"> </w:t>
      </w:r>
      <w:r w:rsidR="006F0C76" w:rsidRPr="002D487A">
        <w:rPr>
          <w:rFonts w:ascii="Times New Roman" w:hAnsi="Times New Roman" w:cs="Times New Roman"/>
        </w:rPr>
        <w:t>en especial</w:t>
      </w:r>
      <w:r w:rsidR="00D201C8" w:rsidRPr="002D487A">
        <w:rPr>
          <w:rFonts w:ascii="Times New Roman" w:hAnsi="Times New Roman" w:cs="Times New Roman"/>
        </w:rPr>
        <w:t xml:space="preserve"> </w:t>
      </w:r>
      <w:r w:rsidR="006F0C76" w:rsidRPr="002D487A">
        <w:rPr>
          <w:rFonts w:ascii="Times New Roman" w:hAnsi="Times New Roman" w:cs="Times New Roman"/>
        </w:rPr>
        <w:t>de una interpretación alegórica de las dos prostitutas</w:t>
      </w:r>
      <w:r w:rsidR="00D201C8" w:rsidRPr="002D487A">
        <w:rPr>
          <w:rFonts w:ascii="Times New Roman" w:hAnsi="Times New Roman" w:cs="Times New Roman"/>
        </w:rPr>
        <w:t xml:space="preserve"> </w:t>
      </w:r>
      <w:r w:rsidR="006C0A6B" w:rsidRPr="002D487A">
        <w:rPr>
          <w:rFonts w:ascii="Times New Roman" w:hAnsi="Times New Roman" w:cs="Times New Roman"/>
        </w:rPr>
        <w:t xml:space="preserve">juzgadas por Salomón, </w:t>
      </w:r>
      <w:r w:rsidR="006C0A6B" w:rsidRPr="002D487A">
        <w:rPr>
          <w:rStyle w:val="Refdenotaalpie"/>
          <w:rFonts w:ascii="Times New Roman" w:hAnsi="Times New Roman" w:cs="Times New Roman"/>
        </w:rPr>
        <w:footnoteReference w:id="160"/>
      </w:r>
      <w:r w:rsidR="006F0C76" w:rsidRPr="002D487A">
        <w:rPr>
          <w:rFonts w:ascii="Times New Roman" w:hAnsi="Times New Roman" w:cs="Times New Roman"/>
        </w:rPr>
        <w:t xml:space="preserve"> que Guerrico y san Bernardo toman</w:t>
      </w:r>
      <w:r w:rsidR="00D201C8" w:rsidRPr="002D487A">
        <w:rPr>
          <w:rFonts w:ascii="Times New Roman" w:hAnsi="Times New Roman" w:cs="Times New Roman"/>
        </w:rPr>
        <w:t xml:space="preserve"> </w:t>
      </w:r>
      <w:r w:rsidR="006F0C76" w:rsidRPr="002D487A">
        <w:rPr>
          <w:rFonts w:ascii="Times New Roman" w:hAnsi="Times New Roman" w:cs="Times New Roman"/>
        </w:rPr>
        <w:t>de san Jerónimo. La Iglesia es la madre verdadera que a toda</w:t>
      </w:r>
      <w:r w:rsidR="00D201C8" w:rsidRPr="002D487A">
        <w:rPr>
          <w:rFonts w:ascii="Times New Roman" w:hAnsi="Times New Roman" w:cs="Times New Roman"/>
        </w:rPr>
        <w:t xml:space="preserve"> </w:t>
      </w:r>
      <w:r w:rsidR="006C0A6B" w:rsidRPr="002D487A">
        <w:rPr>
          <w:rFonts w:ascii="Times New Roman" w:hAnsi="Times New Roman" w:cs="Times New Roman"/>
        </w:rPr>
        <w:t xml:space="preserve">costa desea la vida del hijo. </w:t>
      </w:r>
      <w:r w:rsidR="005A0462" w:rsidRPr="002D487A">
        <w:rPr>
          <w:rStyle w:val="Refdenotaalpie"/>
          <w:rFonts w:ascii="Times New Roman" w:hAnsi="Times New Roman" w:cs="Times New Roman"/>
        </w:rPr>
        <w:footnoteReference w:id="161"/>
      </w:r>
      <w:r w:rsidR="006F0C76" w:rsidRPr="002D487A">
        <w:rPr>
          <w:rFonts w:ascii="Times New Roman" w:hAnsi="Times New Roman" w:cs="Times New Roman"/>
        </w:rPr>
        <w:t xml:space="preserve"> El</w:t>
      </w:r>
      <w:r w:rsidR="005A0462" w:rsidRPr="002D487A">
        <w:rPr>
          <w:rFonts w:ascii="Times New Roman" w:hAnsi="Times New Roman" w:cs="Times New Roman"/>
        </w:rPr>
        <w:t xml:space="preserve">la nos alimenta a sus pechos. </w:t>
      </w:r>
      <w:r w:rsidR="005A0462" w:rsidRPr="002D487A">
        <w:rPr>
          <w:rStyle w:val="Refdenotaalpie"/>
          <w:rFonts w:ascii="Times New Roman" w:hAnsi="Times New Roman" w:cs="Times New Roman"/>
        </w:rPr>
        <w:footnoteReference w:id="162"/>
      </w:r>
      <w:r w:rsidR="005A0462" w:rsidRPr="002D487A">
        <w:rPr>
          <w:rFonts w:ascii="Times New Roman" w:hAnsi="Times New Roman" w:cs="Times New Roman"/>
        </w:rPr>
        <w:t xml:space="preserve"> </w:t>
      </w:r>
      <w:r w:rsidR="006F0C76" w:rsidRPr="002D487A">
        <w:rPr>
          <w:rFonts w:ascii="Times New Roman" w:hAnsi="Times New Roman" w:cs="Times New Roman"/>
        </w:rPr>
        <w:t>Los indisciplinados y los pendencieros la perturban, como los</w:t>
      </w:r>
      <w:r w:rsidR="00D201C8" w:rsidRPr="002D487A">
        <w:rPr>
          <w:rFonts w:ascii="Times New Roman" w:hAnsi="Times New Roman" w:cs="Times New Roman"/>
        </w:rPr>
        <w:t xml:space="preserve"> </w:t>
      </w:r>
      <w:r w:rsidR="006F0C76" w:rsidRPr="002D487A">
        <w:rPr>
          <w:rFonts w:ascii="Times New Roman" w:hAnsi="Times New Roman" w:cs="Times New Roman"/>
        </w:rPr>
        <w:t>mellizos que lucha</w:t>
      </w:r>
      <w:r w:rsidR="00D201C8" w:rsidRPr="002D487A">
        <w:rPr>
          <w:rFonts w:ascii="Times New Roman" w:hAnsi="Times New Roman" w:cs="Times New Roman"/>
        </w:rPr>
        <w:t>ban en las entrañas de Rebeca.</w:t>
      </w:r>
      <w:r w:rsidR="005A0462" w:rsidRPr="002D487A">
        <w:rPr>
          <w:rFonts w:ascii="Times New Roman" w:hAnsi="Times New Roman" w:cs="Times New Roman"/>
        </w:rPr>
        <w:t xml:space="preserve"> </w:t>
      </w:r>
      <w:r w:rsidR="005A0462" w:rsidRPr="002D487A">
        <w:rPr>
          <w:rStyle w:val="Refdenotaalpie"/>
          <w:rFonts w:ascii="Times New Roman" w:hAnsi="Times New Roman" w:cs="Times New Roman"/>
        </w:rPr>
        <w:footnoteReference w:id="163"/>
      </w:r>
      <w:r w:rsidR="006F0C76" w:rsidRPr="002D487A">
        <w:rPr>
          <w:rFonts w:ascii="Times New Roman" w:hAnsi="Times New Roman" w:cs="Times New Roman"/>
        </w:rPr>
        <w:t xml:space="preserve"> El segundo</w:t>
      </w:r>
      <w:r w:rsidR="00D201C8" w:rsidRPr="002D487A">
        <w:rPr>
          <w:rFonts w:ascii="Times New Roman" w:hAnsi="Times New Roman" w:cs="Times New Roman"/>
        </w:rPr>
        <w:t xml:space="preserve"> </w:t>
      </w:r>
      <w:r w:rsidR="006F0C76" w:rsidRPr="002D487A">
        <w:rPr>
          <w:rFonts w:ascii="Times New Roman" w:hAnsi="Times New Roman" w:cs="Times New Roman"/>
        </w:rPr>
        <w:t>sermón de navidad contiene una ampliación del tema de Isaías:</w:t>
      </w:r>
      <w:r w:rsidR="00D201C8" w:rsidRPr="002D487A">
        <w:rPr>
          <w:rFonts w:ascii="Times New Roman" w:hAnsi="Times New Roman" w:cs="Times New Roman"/>
        </w:rPr>
        <w:t xml:space="preserve"> </w:t>
      </w:r>
      <w:r w:rsidR="005A0462" w:rsidRPr="002D487A">
        <w:rPr>
          <w:rFonts w:ascii="Times New Roman" w:hAnsi="Times New Roman" w:cs="Times New Roman"/>
        </w:rPr>
        <w:t>“</w:t>
      </w:r>
      <w:r w:rsidR="006F0C76" w:rsidRPr="002D487A">
        <w:rPr>
          <w:rFonts w:ascii="Times New Roman" w:hAnsi="Times New Roman" w:cs="Times New Roman"/>
        </w:rPr>
        <w:t>Alab</w:t>
      </w:r>
      <w:r w:rsidR="005A0462" w:rsidRPr="002D487A">
        <w:rPr>
          <w:rFonts w:ascii="Times New Roman" w:hAnsi="Times New Roman" w:cs="Times New Roman"/>
        </w:rPr>
        <w:t xml:space="preserve">a, estéril, tú que no das a luz…”. </w:t>
      </w:r>
      <w:r w:rsidR="005A0462" w:rsidRPr="002D487A">
        <w:rPr>
          <w:rStyle w:val="Refdenotaalpie"/>
          <w:rFonts w:ascii="Times New Roman" w:hAnsi="Times New Roman" w:cs="Times New Roman"/>
        </w:rPr>
        <w:footnoteReference w:id="164"/>
      </w:r>
      <w:r w:rsidR="006F0C76" w:rsidRPr="002D487A">
        <w:rPr>
          <w:rFonts w:ascii="Times New Roman" w:hAnsi="Times New Roman" w:cs="Times New Roman"/>
        </w:rPr>
        <w:t xml:space="preserve"> </w:t>
      </w:r>
      <w:r w:rsidR="005A0462" w:rsidRPr="002D487A">
        <w:rPr>
          <w:rFonts w:ascii="Times New Roman" w:hAnsi="Times New Roman" w:cs="Times New Roman"/>
        </w:rPr>
        <w:t>“</w:t>
      </w:r>
      <w:r w:rsidR="006F0C76" w:rsidRPr="002D487A">
        <w:rPr>
          <w:rFonts w:ascii="Times New Roman" w:hAnsi="Times New Roman" w:cs="Times New Roman"/>
        </w:rPr>
        <w:t>Madre incorrupta,</w:t>
      </w:r>
      <w:r w:rsidR="00D201C8" w:rsidRPr="002D487A">
        <w:rPr>
          <w:rFonts w:ascii="Times New Roman" w:hAnsi="Times New Roman" w:cs="Times New Roman"/>
        </w:rPr>
        <w:t xml:space="preserve"> </w:t>
      </w:r>
      <w:r w:rsidR="006F0C76" w:rsidRPr="002D487A">
        <w:rPr>
          <w:rFonts w:ascii="Times New Roman" w:hAnsi="Times New Roman" w:cs="Times New Roman"/>
        </w:rPr>
        <w:t>Virgen fecunda: el Hijo que te ha</w:t>
      </w:r>
      <w:r w:rsidR="00D201C8" w:rsidRPr="002D487A">
        <w:rPr>
          <w:rFonts w:ascii="Times New Roman" w:hAnsi="Times New Roman" w:cs="Times New Roman"/>
        </w:rPr>
        <w:t xml:space="preserve"> sido dado, él te lo ha dado.</w:t>
      </w:r>
      <w:r w:rsidR="005A0462" w:rsidRPr="002D487A">
        <w:rPr>
          <w:rFonts w:ascii="Times New Roman" w:hAnsi="Times New Roman" w:cs="Times New Roman"/>
        </w:rPr>
        <w:t xml:space="preserve">” </w:t>
      </w:r>
      <w:r w:rsidR="005A0462" w:rsidRPr="002D487A">
        <w:rPr>
          <w:rStyle w:val="Refdenotaalpie"/>
          <w:rFonts w:ascii="Times New Roman" w:hAnsi="Times New Roman" w:cs="Times New Roman"/>
        </w:rPr>
        <w:footnoteReference w:id="165"/>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Un tradicionalista como san Bernardo era tan consciente</w:t>
      </w:r>
      <w:r w:rsidR="00D201C8" w:rsidRPr="002D487A">
        <w:rPr>
          <w:rFonts w:ascii="Times New Roman" w:hAnsi="Times New Roman" w:cs="Times New Roman"/>
        </w:rPr>
        <w:t xml:space="preserve"> </w:t>
      </w:r>
      <w:r w:rsidR="005A0462" w:rsidRPr="002D487A">
        <w:rPr>
          <w:rFonts w:ascii="Times New Roman" w:hAnsi="Times New Roman" w:cs="Times New Roman"/>
        </w:rPr>
        <w:t>de la maternidad d</w:t>
      </w:r>
      <w:r w:rsidRPr="002D487A">
        <w:rPr>
          <w:rFonts w:ascii="Times New Roman" w:hAnsi="Times New Roman" w:cs="Times New Roman"/>
        </w:rPr>
        <w:t>e la Iglesia, que rechazaba reconocer en</w:t>
      </w:r>
      <w:r w:rsidR="00D201C8" w:rsidRPr="002D487A">
        <w:rPr>
          <w:rFonts w:ascii="Times New Roman" w:hAnsi="Times New Roman" w:cs="Times New Roman"/>
        </w:rPr>
        <w:t xml:space="preserve"> M</w:t>
      </w:r>
      <w:r w:rsidRPr="002D487A">
        <w:rPr>
          <w:rFonts w:ascii="Times New Roman" w:hAnsi="Times New Roman" w:cs="Times New Roman"/>
        </w:rPr>
        <w:t>aría la maternidad espirit</w:t>
      </w:r>
      <w:r w:rsidR="00C96653" w:rsidRPr="002D487A">
        <w:rPr>
          <w:rFonts w:ascii="Times New Roman" w:hAnsi="Times New Roman" w:cs="Times New Roman"/>
        </w:rPr>
        <w:t xml:space="preserve">ual con respecto a los fieles. </w:t>
      </w:r>
      <w:r w:rsidR="00C96653" w:rsidRPr="002D487A">
        <w:rPr>
          <w:rStyle w:val="Refdenotaalpie"/>
          <w:rFonts w:ascii="Times New Roman" w:hAnsi="Times New Roman" w:cs="Times New Roman"/>
        </w:rPr>
        <w:footnoteReference w:id="166"/>
      </w:r>
      <w:r w:rsidR="00C96653" w:rsidRPr="002D487A">
        <w:rPr>
          <w:rFonts w:ascii="Times New Roman" w:hAnsi="Times New Roman" w:cs="Times New Roman"/>
        </w:rPr>
        <w:t xml:space="preserve"> N</w:t>
      </w:r>
      <w:r w:rsidRPr="002D487A">
        <w:rPr>
          <w:rFonts w:ascii="Times New Roman" w:hAnsi="Times New Roman" w:cs="Times New Roman"/>
        </w:rPr>
        <w:t>o</w:t>
      </w:r>
      <w:r w:rsidR="00C96653" w:rsidRPr="002D487A">
        <w:rPr>
          <w:rFonts w:ascii="Times New Roman" w:hAnsi="Times New Roman" w:cs="Times New Roman"/>
        </w:rPr>
        <w:t xml:space="preserve"> </w:t>
      </w:r>
      <w:r w:rsidRPr="002D487A">
        <w:rPr>
          <w:rFonts w:ascii="Times New Roman" w:hAnsi="Times New Roman" w:cs="Times New Roman"/>
        </w:rPr>
        <w:t xml:space="preserve">habría temido si hubiera podido investigar la tradición </w:t>
      </w:r>
      <w:r w:rsidR="00C96653" w:rsidRPr="002D487A">
        <w:rPr>
          <w:rFonts w:ascii="Times New Roman" w:hAnsi="Times New Roman" w:cs="Times New Roman"/>
        </w:rPr>
        <w:t>aún</w:t>
      </w:r>
      <w:r w:rsidR="00D201C8" w:rsidRPr="002D487A">
        <w:rPr>
          <w:rFonts w:ascii="Times New Roman" w:hAnsi="Times New Roman" w:cs="Times New Roman"/>
        </w:rPr>
        <w:t xml:space="preserve"> </w:t>
      </w:r>
      <w:r w:rsidRPr="002D487A">
        <w:rPr>
          <w:rFonts w:ascii="Times New Roman" w:hAnsi="Times New Roman" w:cs="Times New Roman"/>
        </w:rPr>
        <w:t>más atentamente. Encontramos a María, nuestra Madre, y como</w:t>
      </w:r>
      <w:r w:rsidR="00D201C8" w:rsidRPr="002D487A">
        <w:rPr>
          <w:rFonts w:ascii="Times New Roman" w:hAnsi="Times New Roman" w:cs="Times New Roman"/>
        </w:rPr>
        <w:t xml:space="preserve"> </w:t>
      </w:r>
      <w:r w:rsidRPr="002D487A">
        <w:rPr>
          <w:rFonts w:ascii="Times New Roman" w:hAnsi="Times New Roman" w:cs="Times New Roman"/>
        </w:rPr>
        <w:t xml:space="preserve">tal símbolo de la Iglesia, </w:t>
      </w:r>
      <w:r w:rsidRPr="002D487A">
        <w:rPr>
          <w:rFonts w:ascii="Times New Roman" w:hAnsi="Times New Roman" w:cs="Times New Roman"/>
          <w:iCs/>
        </w:rPr>
        <w:t>en</w:t>
      </w:r>
      <w:r w:rsidRPr="002D487A">
        <w:rPr>
          <w:rFonts w:ascii="Times New Roman" w:hAnsi="Times New Roman" w:cs="Times New Roman"/>
          <w:i/>
          <w:iCs/>
        </w:rPr>
        <w:t xml:space="preserve"> </w:t>
      </w:r>
      <w:r w:rsidRPr="002D487A">
        <w:rPr>
          <w:rFonts w:ascii="Times New Roman" w:hAnsi="Times New Roman" w:cs="Times New Roman"/>
        </w:rPr>
        <w:t xml:space="preserve">Caná, </w:t>
      </w:r>
      <w:r w:rsidRPr="002D487A">
        <w:rPr>
          <w:rFonts w:ascii="Times New Roman" w:hAnsi="Times New Roman" w:cs="Times New Roman"/>
          <w:i/>
          <w:iCs/>
        </w:rPr>
        <w:t xml:space="preserve">en </w:t>
      </w:r>
      <w:r w:rsidRPr="002D487A">
        <w:rPr>
          <w:rFonts w:ascii="Times New Roman" w:hAnsi="Times New Roman" w:cs="Times New Roman"/>
        </w:rPr>
        <w:t>el Calvario, en el</w:t>
      </w:r>
      <w:r w:rsidR="00D201C8" w:rsidRPr="002D487A">
        <w:rPr>
          <w:rFonts w:ascii="Times New Roman" w:hAnsi="Times New Roman" w:cs="Times New Roman"/>
        </w:rPr>
        <w:t xml:space="preserve"> Apocalipsis.</w:t>
      </w:r>
      <w:r w:rsidR="00C96653" w:rsidRPr="002D487A">
        <w:rPr>
          <w:rFonts w:ascii="Times New Roman" w:hAnsi="Times New Roman" w:cs="Times New Roman"/>
        </w:rPr>
        <w:t xml:space="preserve"> </w:t>
      </w:r>
      <w:r w:rsidR="00C96653" w:rsidRPr="002D487A">
        <w:rPr>
          <w:rStyle w:val="Refdenotaalpie"/>
          <w:rFonts w:ascii="Times New Roman" w:hAnsi="Times New Roman" w:cs="Times New Roman"/>
        </w:rPr>
        <w:footnoteReference w:id="167"/>
      </w:r>
      <w:r w:rsidR="00D201C8" w:rsidRPr="002D487A">
        <w:rPr>
          <w:rFonts w:ascii="Times New Roman" w:hAnsi="Times New Roman" w:cs="Times New Roman"/>
        </w:rPr>
        <w:t xml:space="preserve"> </w:t>
      </w:r>
      <w:r w:rsidRPr="002D487A">
        <w:rPr>
          <w:rFonts w:ascii="Times New Roman" w:hAnsi="Times New Roman" w:cs="Times New Roman"/>
        </w:rPr>
        <w:t>En el prim</w:t>
      </w:r>
      <w:r w:rsidR="00C96653" w:rsidRPr="002D487A">
        <w:rPr>
          <w:rFonts w:ascii="Times New Roman" w:hAnsi="Times New Roman" w:cs="Times New Roman"/>
        </w:rPr>
        <w:t>er comentario que se conoce sobre</w:t>
      </w:r>
      <w:r w:rsidRPr="002D487A">
        <w:rPr>
          <w:rFonts w:ascii="Times New Roman" w:hAnsi="Times New Roman" w:cs="Times New Roman"/>
        </w:rPr>
        <w:t xml:space="preserve"> la</w:t>
      </w:r>
      <w:r w:rsidR="00D201C8" w:rsidRPr="002D487A">
        <w:rPr>
          <w:rFonts w:ascii="Times New Roman" w:hAnsi="Times New Roman" w:cs="Times New Roman"/>
        </w:rPr>
        <w:t xml:space="preserve"> </w:t>
      </w:r>
      <w:r w:rsidRPr="002D487A">
        <w:rPr>
          <w:rFonts w:ascii="Times New Roman" w:hAnsi="Times New Roman" w:cs="Times New Roman"/>
        </w:rPr>
        <w:t>mujer vestida de sol, san Hipólito emplea, para hablar de la</w:t>
      </w:r>
      <w:r w:rsidR="00D201C8" w:rsidRPr="002D487A">
        <w:rPr>
          <w:rFonts w:ascii="Times New Roman" w:hAnsi="Times New Roman" w:cs="Times New Roman"/>
        </w:rPr>
        <w:t xml:space="preserve"> </w:t>
      </w:r>
      <w:r w:rsidRPr="002D487A">
        <w:rPr>
          <w:rFonts w:ascii="Times New Roman" w:hAnsi="Times New Roman" w:cs="Times New Roman"/>
        </w:rPr>
        <w:t>Iglesia, palabras que en su sentido literal sólo podrían aplicarse</w:t>
      </w:r>
      <w:r w:rsidR="00D201C8" w:rsidRPr="002D487A">
        <w:rPr>
          <w:rFonts w:ascii="Times New Roman" w:hAnsi="Times New Roman" w:cs="Times New Roman"/>
        </w:rPr>
        <w:t xml:space="preserve"> a María.</w:t>
      </w:r>
      <w:r w:rsidRPr="002D487A">
        <w:rPr>
          <w:rFonts w:ascii="Times New Roman" w:hAnsi="Times New Roman" w:cs="Times New Roman"/>
        </w:rPr>
        <w:t xml:space="preserve"> </w:t>
      </w:r>
      <w:r w:rsidR="00C96653" w:rsidRPr="002D487A">
        <w:rPr>
          <w:rStyle w:val="Refdenotaalpie"/>
          <w:rFonts w:ascii="Times New Roman" w:hAnsi="Times New Roman" w:cs="Times New Roman"/>
        </w:rPr>
        <w:footnoteReference w:id="168"/>
      </w:r>
      <w:r w:rsidR="00C96653" w:rsidRPr="002D487A">
        <w:rPr>
          <w:rFonts w:ascii="Times New Roman" w:hAnsi="Times New Roman" w:cs="Times New Roman"/>
        </w:rPr>
        <w:t xml:space="preserve"> </w:t>
      </w:r>
      <w:r w:rsidRPr="002D487A">
        <w:rPr>
          <w:rFonts w:ascii="Times New Roman" w:hAnsi="Times New Roman" w:cs="Times New Roman"/>
        </w:rPr>
        <w:t>Esta tradición de María como símbolo de la</w:t>
      </w:r>
      <w:r w:rsidR="00D201C8" w:rsidRPr="002D487A">
        <w:rPr>
          <w:rFonts w:ascii="Times New Roman" w:hAnsi="Times New Roman" w:cs="Times New Roman"/>
        </w:rPr>
        <w:t xml:space="preserve"> </w:t>
      </w:r>
      <w:r w:rsidRPr="002D487A">
        <w:rPr>
          <w:rFonts w:ascii="Times New Roman" w:hAnsi="Times New Roman" w:cs="Times New Roman"/>
        </w:rPr>
        <w:t>Iglesia se prolonga en el medioevo o por lo menos fue enton</w:t>
      </w:r>
      <w:r w:rsidRPr="002D487A">
        <w:rPr>
          <w:rFonts w:ascii="Times New Roman" w:hAnsi="Times New Roman" w:cs="Times New Roman"/>
          <w:iCs/>
        </w:rPr>
        <w:t>ces</w:t>
      </w:r>
      <w:r w:rsidR="00D201C8" w:rsidRPr="002D487A">
        <w:rPr>
          <w:rFonts w:ascii="Times New Roman" w:hAnsi="Times New Roman" w:cs="Times New Roman"/>
          <w:iCs/>
        </w:rPr>
        <w:t xml:space="preserve"> </w:t>
      </w:r>
      <w:r w:rsidRPr="002D487A">
        <w:rPr>
          <w:rFonts w:ascii="Times New Roman" w:hAnsi="Times New Roman" w:cs="Times New Roman"/>
        </w:rPr>
        <w:t>redescubierta. Hemos visto anteriormente que Guerrico</w:t>
      </w:r>
      <w:r w:rsidR="00D201C8" w:rsidRPr="002D487A">
        <w:rPr>
          <w:rFonts w:ascii="Times New Roman" w:hAnsi="Times New Roman" w:cs="Times New Roman"/>
        </w:rPr>
        <w:t xml:space="preserve"> </w:t>
      </w:r>
      <w:r w:rsidR="00C96653" w:rsidRPr="002D487A">
        <w:rPr>
          <w:rFonts w:ascii="Times New Roman" w:hAnsi="Times New Roman" w:cs="Times New Roman"/>
        </w:rPr>
        <w:t>afirma de nuestra Señora: “</w:t>
      </w:r>
      <w:r w:rsidRPr="002D487A">
        <w:rPr>
          <w:rFonts w:ascii="Times New Roman" w:hAnsi="Times New Roman" w:cs="Times New Roman"/>
        </w:rPr>
        <w:t>María, al igual que la Iglesia, de</w:t>
      </w:r>
      <w:r w:rsidR="00D201C8" w:rsidRPr="002D487A">
        <w:rPr>
          <w:rFonts w:ascii="Times New Roman" w:hAnsi="Times New Roman" w:cs="Times New Roman"/>
        </w:rPr>
        <w:t xml:space="preserve"> </w:t>
      </w:r>
      <w:r w:rsidRPr="002D487A">
        <w:rPr>
          <w:rFonts w:ascii="Times New Roman" w:hAnsi="Times New Roman" w:cs="Times New Roman"/>
        </w:rPr>
        <w:t xml:space="preserve">la que </w:t>
      </w:r>
      <w:r w:rsidRPr="002D487A">
        <w:rPr>
          <w:rFonts w:ascii="Times New Roman" w:hAnsi="Times New Roman" w:cs="Times New Roman"/>
          <w:iCs/>
        </w:rPr>
        <w:t xml:space="preserve">es </w:t>
      </w:r>
      <w:r w:rsidRPr="002D487A">
        <w:rPr>
          <w:rFonts w:ascii="Times New Roman" w:hAnsi="Times New Roman" w:cs="Times New Roman"/>
        </w:rPr>
        <w:t xml:space="preserve">figura, </w:t>
      </w:r>
      <w:r w:rsidRPr="002D487A">
        <w:rPr>
          <w:rFonts w:ascii="Times New Roman" w:hAnsi="Times New Roman" w:cs="Times New Roman"/>
          <w:iCs/>
        </w:rPr>
        <w:t>es</w:t>
      </w:r>
      <w:r w:rsidRPr="002D487A">
        <w:rPr>
          <w:rFonts w:ascii="Times New Roman" w:hAnsi="Times New Roman" w:cs="Times New Roman"/>
          <w:i/>
          <w:iCs/>
        </w:rPr>
        <w:t xml:space="preserve"> </w:t>
      </w:r>
      <w:r w:rsidRPr="002D487A">
        <w:rPr>
          <w:rFonts w:ascii="Times New Roman" w:hAnsi="Times New Roman" w:cs="Times New Roman"/>
        </w:rPr>
        <w:t>Madre de t</w:t>
      </w:r>
      <w:r w:rsidR="00D201C8" w:rsidRPr="002D487A">
        <w:rPr>
          <w:rFonts w:ascii="Times New Roman" w:hAnsi="Times New Roman" w:cs="Times New Roman"/>
        </w:rPr>
        <w:t>odos los que renacen a la vida.</w:t>
      </w:r>
      <w:r w:rsidR="00C96653" w:rsidRPr="002D487A">
        <w:rPr>
          <w:rFonts w:ascii="Times New Roman" w:hAnsi="Times New Roman" w:cs="Times New Roman"/>
        </w:rPr>
        <w:t xml:space="preserve">” </w:t>
      </w:r>
      <w:r w:rsidR="00C96653" w:rsidRPr="002D487A">
        <w:rPr>
          <w:rStyle w:val="Refdenotaalpie"/>
          <w:rFonts w:ascii="Times New Roman" w:hAnsi="Times New Roman" w:cs="Times New Roman"/>
        </w:rPr>
        <w:footnoteReference w:id="169"/>
      </w:r>
      <w:r w:rsidR="0067123D" w:rsidRPr="002D487A">
        <w:rPr>
          <w:rFonts w:ascii="Times New Roman" w:hAnsi="Times New Roman" w:cs="Times New Roman"/>
        </w:rPr>
        <w:t xml:space="preserve"> </w:t>
      </w:r>
      <w:r w:rsidRPr="002D487A">
        <w:rPr>
          <w:rFonts w:ascii="Times New Roman" w:hAnsi="Times New Roman" w:cs="Times New Roman"/>
        </w:rPr>
        <w:t>Con la misma idea Guerrico presenta su invitación a</w:t>
      </w:r>
      <w:r w:rsidR="00D201C8" w:rsidRPr="002D487A">
        <w:rPr>
          <w:rFonts w:ascii="Times New Roman" w:hAnsi="Times New Roman" w:cs="Times New Roman"/>
        </w:rPr>
        <w:t xml:space="preserve"> </w:t>
      </w:r>
      <w:r w:rsidRPr="002D487A">
        <w:rPr>
          <w:rFonts w:ascii="Times New Roman" w:hAnsi="Times New Roman" w:cs="Times New Roman"/>
        </w:rPr>
        <w:t>unirse a Simeón en la bienvenida brindada a Cristo, llevado</w:t>
      </w:r>
      <w:r w:rsidR="00D201C8" w:rsidRPr="002D487A">
        <w:rPr>
          <w:rFonts w:ascii="Times New Roman" w:hAnsi="Times New Roman" w:cs="Times New Roman"/>
        </w:rPr>
        <w:t xml:space="preserve"> </w:t>
      </w:r>
      <w:r w:rsidRPr="002D487A">
        <w:rPr>
          <w:rFonts w:ascii="Times New Roman" w:hAnsi="Times New Roman" w:cs="Times New Roman"/>
        </w:rPr>
        <w:t>al templo</w:t>
      </w:r>
      <w:r w:rsidR="00D201C8" w:rsidRPr="002D487A">
        <w:rPr>
          <w:rFonts w:ascii="Times New Roman" w:hAnsi="Times New Roman" w:cs="Times New Roman"/>
        </w:rPr>
        <w:t xml:space="preserve"> por María, símbolo aquí tanto</w:t>
      </w:r>
      <w:r w:rsidRPr="002D487A">
        <w:rPr>
          <w:rFonts w:ascii="Times New Roman" w:hAnsi="Times New Roman" w:cs="Times New Roman"/>
        </w:rPr>
        <w:t xml:space="preserve"> de la Iglesia como</w:t>
      </w:r>
      <w:r w:rsidR="00D201C8" w:rsidRPr="002D487A">
        <w:rPr>
          <w:rFonts w:ascii="Times New Roman" w:hAnsi="Times New Roman" w:cs="Times New Roman"/>
        </w:rPr>
        <w:t xml:space="preserve"> de la gracia. </w:t>
      </w:r>
      <w:r w:rsidRPr="002D487A">
        <w:rPr>
          <w:rFonts w:ascii="Times New Roman" w:hAnsi="Times New Roman" w:cs="Times New Roman"/>
        </w:rPr>
        <w:t>Acuda [el fiel] al templo con Simeón y reciba</w:t>
      </w:r>
      <w:r w:rsidR="00D201C8" w:rsidRPr="002D487A">
        <w:rPr>
          <w:rFonts w:ascii="Times New Roman" w:hAnsi="Times New Roman" w:cs="Times New Roman"/>
        </w:rPr>
        <w:t xml:space="preserve"> </w:t>
      </w:r>
      <w:r w:rsidRPr="002D487A">
        <w:rPr>
          <w:rFonts w:ascii="Times New Roman" w:hAnsi="Times New Roman" w:cs="Times New Roman"/>
        </w:rPr>
        <w:t>en sus brazos al Niño que ofrece María, su Madre; quiero</w:t>
      </w:r>
      <w:r w:rsidR="00D201C8" w:rsidRPr="002D487A">
        <w:rPr>
          <w:rFonts w:ascii="Times New Roman" w:hAnsi="Times New Roman" w:cs="Times New Roman"/>
        </w:rPr>
        <w:t xml:space="preserve"> </w:t>
      </w:r>
      <w:r w:rsidRPr="002D487A">
        <w:rPr>
          <w:rFonts w:ascii="Times New Roman" w:hAnsi="Times New Roman" w:cs="Times New Roman"/>
        </w:rPr>
        <w:t>decir, abrace con afecto al Verbo de Dios que ofrece la Madre</w:t>
      </w:r>
      <w:r w:rsidR="00D201C8" w:rsidRPr="002D487A">
        <w:rPr>
          <w:rFonts w:ascii="Times New Roman" w:hAnsi="Times New Roman" w:cs="Times New Roman"/>
        </w:rPr>
        <w:t xml:space="preserve"> </w:t>
      </w:r>
      <w:r w:rsidRPr="002D487A">
        <w:rPr>
          <w:rFonts w:ascii="Times New Roman" w:hAnsi="Times New Roman" w:cs="Times New Roman"/>
        </w:rPr>
        <w:t xml:space="preserve">Iglesia </w:t>
      </w:r>
      <w:r w:rsidR="0067123D" w:rsidRPr="002D487A">
        <w:rPr>
          <w:rFonts w:ascii="Times New Roman" w:hAnsi="Times New Roman" w:cs="Times New Roman"/>
        </w:rPr>
        <w:t>[...</w:t>
      </w:r>
      <w:r w:rsidRPr="002D487A">
        <w:rPr>
          <w:rFonts w:ascii="Times New Roman" w:hAnsi="Times New Roman" w:cs="Times New Roman"/>
        </w:rPr>
        <w:t>]. Y no sólo la Madre Iglesia a quien escuchas,</w:t>
      </w:r>
      <w:r w:rsidR="00D201C8" w:rsidRPr="002D487A">
        <w:rPr>
          <w:rFonts w:ascii="Times New Roman" w:hAnsi="Times New Roman" w:cs="Times New Roman"/>
        </w:rPr>
        <w:t xml:space="preserve"> </w:t>
      </w:r>
      <w:r w:rsidRPr="002D487A">
        <w:rPr>
          <w:rFonts w:ascii="Times New Roman" w:hAnsi="Times New Roman" w:cs="Times New Roman"/>
        </w:rPr>
        <w:t>sino mucho más la Madre gracia te ofrecerá al Niño en la</w:t>
      </w:r>
      <w:r w:rsidR="00D201C8" w:rsidRPr="002D487A">
        <w:rPr>
          <w:rFonts w:ascii="Times New Roman" w:hAnsi="Times New Roman" w:cs="Times New Roman"/>
        </w:rPr>
        <w:t xml:space="preserve"> </w:t>
      </w:r>
      <w:r w:rsidR="0067123D" w:rsidRPr="002D487A">
        <w:rPr>
          <w:rFonts w:ascii="Times New Roman" w:hAnsi="Times New Roman" w:cs="Times New Roman"/>
        </w:rPr>
        <w:t>oración para que lo abraces [...]. El mis</w:t>
      </w:r>
      <w:r w:rsidRPr="002D487A">
        <w:rPr>
          <w:rFonts w:ascii="Times New Roman" w:hAnsi="Times New Roman" w:cs="Times New Roman"/>
        </w:rPr>
        <w:t>mo a quien la Iglesia</w:t>
      </w:r>
      <w:r w:rsidR="00D201C8" w:rsidRPr="002D487A">
        <w:rPr>
          <w:rFonts w:ascii="Times New Roman" w:hAnsi="Times New Roman" w:cs="Times New Roman"/>
        </w:rPr>
        <w:t xml:space="preserve"> </w:t>
      </w:r>
      <w:r w:rsidRPr="002D487A">
        <w:rPr>
          <w:rFonts w:ascii="Times New Roman" w:hAnsi="Times New Roman" w:cs="Times New Roman"/>
        </w:rPr>
        <w:t>ofrece a nuestros oídos a través de la predicación, la gracia</w:t>
      </w:r>
      <w:r w:rsidR="00D201C8" w:rsidRPr="002D487A">
        <w:rPr>
          <w:rFonts w:ascii="Times New Roman" w:hAnsi="Times New Roman" w:cs="Times New Roman"/>
        </w:rPr>
        <w:t xml:space="preserve"> iluminante lo introduce</w:t>
      </w:r>
      <w:r w:rsidR="00B95376" w:rsidRPr="002D487A">
        <w:rPr>
          <w:rFonts w:ascii="Times New Roman" w:hAnsi="Times New Roman" w:cs="Times New Roman"/>
        </w:rPr>
        <w:t xml:space="preserve"> en nuestros corazones, tanto má</w:t>
      </w:r>
      <w:r w:rsidR="00D201C8" w:rsidRPr="002D487A">
        <w:rPr>
          <w:rFonts w:ascii="Times New Roman" w:hAnsi="Times New Roman" w:cs="Times New Roman"/>
        </w:rPr>
        <w:t>s pr</w:t>
      </w:r>
      <w:r w:rsidR="00B95376" w:rsidRPr="002D487A">
        <w:rPr>
          <w:rFonts w:ascii="Times New Roman" w:hAnsi="Times New Roman" w:cs="Times New Roman"/>
        </w:rPr>
        <w:t>esente</w:t>
      </w:r>
      <w:r w:rsidR="0067123D" w:rsidRPr="002D487A">
        <w:rPr>
          <w:rFonts w:ascii="Times New Roman" w:hAnsi="Times New Roman" w:cs="Times New Roman"/>
        </w:rPr>
        <w:t xml:space="preserve"> </w:t>
      </w:r>
      <w:r w:rsidRPr="002D487A">
        <w:rPr>
          <w:rFonts w:ascii="Times New Roman" w:hAnsi="Times New Roman" w:cs="Times New Roman"/>
        </w:rPr>
        <w:t>y más suave cuanto que propone la verdad desnuda, a</w:t>
      </w:r>
      <w:r w:rsidR="00B95376" w:rsidRPr="002D487A">
        <w:rPr>
          <w:rFonts w:ascii="Times New Roman" w:hAnsi="Times New Roman" w:cs="Times New Roman"/>
        </w:rPr>
        <w:t xml:space="preserve"> </w:t>
      </w:r>
      <w:r w:rsidRPr="002D487A">
        <w:rPr>
          <w:rFonts w:ascii="Times New Roman" w:hAnsi="Times New Roman" w:cs="Times New Roman"/>
        </w:rPr>
        <w:t>las inteligencias puras. Porque la verdad -que es Cristo-,</w:t>
      </w:r>
      <w:r w:rsidR="00B95376" w:rsidRPr="002D487A">
        <w:rPr>
          <w:rFonts w:ascii="Times New Roman" w:hAnsi="Times New Roman" w:cs="Times New Roman"/>
        </w:rPr>
        <w:t xml:space="preserve"> </w:t>
      </w:r>
      <w:r w:rsidRPr="002D487A">
        <w:rPr>
          <w:rFonts w:ascii="Times New Roman" w:hAnsi="Times New Roman" w:cs="Times New Roman"/>
        </w:rPr>
        <w:t>revestida de la carne de María, ataviada del ropaje de la elocuencia</w:t>
      </w:r>
      <w:r w:rsidR="00B95376" w:rsidRPr="002D487A">
        <w:rPr>
          <w:rFonts w:ascii="Times New Roman" w:hAnsi="Times New Roman" w:cs="Times New Roman"/>
        </w:rPr>
        <w:t xml:space="preserve"> </w:t>
      </w:r>
      <w:r w:rsidRPr="002D487A">
        <w:rPr>
          <w:rFonts w:ascii="Times New Roman" w:hAnsi="Times New Roman" w:cs="Times New Roman"/>
        </w:rPr>
        <w:t>por la Iglesia, el Espíritu Santo la presenta escueta</w:t>
      </w:r>
      <w:r w:rsidR="00B95376" w:rsidRPr="002D487A">
        <w:rPr>
          <w:rFonts w:ascii="Times New Roman" w:hAnsi="Times New Roman" w:cs="Times New Roman"/>
        </w:rPr>
        <w:t xml:space="preserve"> </w:t>
      </w:r>
      <w:r w:rsidRPr="002D487A">
        <w:rPr>
          <w:rFonts w:ascii="Times New Roman" w:hAnsi="Times New Roman" w:cs="Times New Roman"/>
        </w:rPr>
        <w:t>para ser aceptada po</w:t>
      </w:r>
      <w:r w:rsidR="00B95376" w:rsidRPr="002D487A">
        <w:rPr>
          <w:rFonts w:ascii="Times New Roman" w:hAnsi="Times New Roman" w:cs="Times New Roman"/>
        </w:rPr>
        <w:t>r la infusión de la gracia.</w:t>
      </w:r>
      <w:r w:rsidR="0067123D" w:rsidRPr="002D487A">
        <w:rPr>
          <w:rFonts w:ascii="Times New Roman" w:hAnsi="Times New Roman" w:cs="Times New Roman"/>
        </w:rPr>
        <w:t xml:space="preserve"> </w:t>
      </w:r>
      <w:r w:rsidR="0067123D" w:rsidRPr="002D487A">
        <w:rPr>
          <w:rStyle w:val="Refdenotaalpie"/>
          <w:rFonts w:ascii="Times New Roman" w:hAnsi="Times New Roman" w:cs="Times New Roman"/>
        </w:rPr>
        <w:footnoteReference w:id="170"/>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La última palabra, y quizá la más asombrosa, pronunciada</w:t>
      </w:r>
      <w:r w:rsidR="00B95376" w:rsidRPr="002D487A">
        <w:rPr>
          <w:rFonts w:ascii="Times New Roman" w:hAnsi="Times New Roman" w:cs="Times New Roman"/>
        </w:rPr>
        <w:t xml:space="preserve"> </w:t>
      </w:r>
      <w:r w:rsidRPr="002D487A">
        <w:rPr>
          <w:rFonts w:ascii="Times New Roman" w:hAnsi="Times New Roman" w:cs="Times New Roman"/>
        </w:rPr>
        <w:t>sobre esta maternidad divina estriba en la proposición de que</w:t>
      </w:r>
      <w:r w:rsidR="00B95376" w:rsidRPr="002D487A">
        <w:rPr>
          <w:rFonts w:ascii="Times New Roman" w:hAnsi="Times New Roman" w:cs="Times New Roman"/>
        </w:rPr>
        <w:t xml:space="preserve"> </w:t>
      </w:r>
      <w:r w:rsidRPr="002D487A">
        <w:rPr>
          <w:rFonts w:ascii="Times New Roman" w:hAnsi="Times New Roman" w:cs="Times New Roman"/>
        </w:rPr>
        <w:t>nosotros hemos de compartirla con María. Es el resultado de</w:t>
      </w:r>
      <w:r w:rsidR="00B95376" w:rsidRPr="002D487A">
        <w:rPr>
          <w:rFonts w:ascii="Times New Roman" w:hAnsi="Times New Roman" w:cs="Times New Roman"/>
        </w:rPr>
        <w:t xml:space="preserve"> </w:t>
      </w:r>
      <w:r w:rsidR="0067123D" w:rsidRPr="002D487A">
        <w:rPr>
          <w:rFonts w:ascii="Times New Roman" w:hAnsi="Times New Roman" w:cs="Times New Roman"/>
        </w:rPr>
        <w:t>una antigua y larga tradición.</w:t>
      </w:r>
      <w:r w:rsidR="0067123D" w:rsidRPr="002D487A">
        <w:rPr>
          <w:rStyle w:val="Refdenotaalpie"/>
          <w:rFonts w:ascii="Times New Roman" w:hAnsi="Times New Roman" w:cs="Times New Roman"/>
        </w:rPr>
        <w:footnoteReference w:id="171"/>
      </w:r>
      <w:r w:rsidRPr="002D487A">
        <w:rPr>
          <w:rFonts w:ascii="Times New Roman" w:hAnsi="Times New Roman" w:cs="Times New Roman"/>
        </w:rPr>
        <w:t xml:space="preserve"> Si María es el símbolo de la</w:t>
      </w:r>
      <w:r w:rsidR="00B95376" w:rsidRPr="002D487A">
        <w:rPr>
          <w:rFonts w:ascii="Times New Roman" w:hAnsi="Times New Roman" w:cs="Times New Roman"/>
        </w:rPr>
        <w:t xml:space="preserve"> </w:t>
      </w:r>
      <w:r w:rsidRPr="002D487A">
        <w:rPr>
          <w:rFonts w:ascii="Times New Roman" w:hAnsi="Times New Roman" w:cs="Times New Roman"/>
        </w:rPr>
        <w:t>Iglesia, también es símbolo del alma; pero la idea ha sido</w:t>
      </w:r>
      <w:r w:rsidR="00B95376" w:rsidRPr="002D487A">
        <w:rPr>
          <w:rFonts w:ascii="Times New Roman" w:hAnsi="Times New Roman" w:cs="Times New Roman"/>
        </w:rPr>
        <w:t xml:space="preserve"> </w:t>
      </w:r>
      <w:r w:rsidRPr="002D487A">
        <w:rPr>
          <w:rFonts w:ascii="Times New Roman" w:hAnsi="Times New Roman" w:cs="Times New Roman"/>
        </w:rPr>
        <w:t>desarrollada pocas veces con tal profundidad o con acentos</w:t>
      </w:r>
      <w:r w:rsidR="00B95376" w:rsidRPr="002D487A">
        <w:rPr>
          <w:rFonts w:ascii="Times New Roman" w:hAnsi="Times New Roman" w:cs="Times New Roman"/>
        </w:rPr>
        <w:t xml:space="preserve"> </w:t>
      </w:r>
      <w:r w:rsidRPr="002D487A">
        <w:rPr>
          <w:rFonts w:ascii="Times New Roman" w:hAnsi="Times New Roman" w:cs="Times New Roman"/>
        </w:rPr>
        <w:t>tan tiernos como en el caso de Guerrico.</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El abad toma como punto de partida el juicio de Salomón</w:t>
      </w:r>
      <w:r w:rsidR="00B95376" w:rsidRPr="002D487A">
        <w:rPr>
          <w:rFonts w:ascii="Times New Roman" w:hAnsi="Times New Roman" w:cs="Times New Roman"/>
        </w:rPr>
        <w:t xml:space="preserve"> </w:t>
      </w:r>
      <w:r w:rsidRPr="002D487A">
        <w:rPr>
          <w:rFonts w:ascii="Times New Roman" w:hAnsi="Times New Roman" w:cs="Times New Roman"/>
        </w:rPr>
        <w:t>sobre las dos prostitutas: hemos de imitar a la que resultó</w:t>
      </w:r>
      <w:r w:rsidR="00B95376" w:rsidRPr="002D487A">
        <w:rPr>
          <w:rFonts w:ascii="Times New Roman" w:hAnsi="Times New Roman" w:cs="Times New Roman"/>
        </w:rPr>
        <w:t xml:space="preserve"> </w:t>
      </w:r>
      <w:r w:rsidRPr="002D487A">
        <w:rPr>
          <w:rFonts w:ascii="Times New Roman" w:hAnsi="Times New Roman" w:cs="Times New Roman"/>
        </w:rPr>
        <w:t xml:space="preserve">ser la verdadera madre. Somos </w:t>
      </w:r>
      <w:r w:rsidRPr="002D487A">
        <w:rPr>
          <w:rFonts w:ascii="Times New Roman" w:hAnsi="Times New Roman" w:cs="Times New Roman"/>
          <w:i/>
          <w:iCs/>
        </w:rPr>
        <w:t xml:space="preserve">madres </w:t>
      </w:r>
      <w:r w:rsidRPr="002D487A">
        <w:rPr>
          <w:rFonts w:ascii="Times New Roman" w:hAnsi="Times New Roman" w:cs="Times New Roman"/>
        </w:rPr>
        <w:t>del Niño que ha nacido</w:t>
      </w:r>
      <w:r w:rsidR="00B95376" w:rsidRPr="002D487A">
        <w:rPr>
          <w:rFonts w:ascii="Times New Roman" w:hAnsi="Times New Roman" w:cs="Times New Roman"/>
        </w:rPr>
        <w:t xml:space="preserve"> </w:t>
      </w:r>
      <w:r w:rsidRPr="002D487A">
        <w:rPr>
          <w:rFonts w:ascii="Times New Roman" w:hAnsi="Times New Roman" w:cs="Times New Roman"/>
        </w:rPr>
        <w:t xml:space="preserve">no sólo </w:t>
      </w:r>
      <w:r w:rsidRPr="002D487A">
        <w:rPr>
          <w:rFonts w:ascii="Times New Roman" w:hAnsi="Times New Roman" w:cs="Times New Roman"/>
          <w:i/>
          <w:iCs/>
        </w:rPr>
        <w:t xml:space="preserve">por </w:t>
      </w:r>
      <w:r w:rsidRPr="002D487A">
        <w:rPr>
          <w:rFonts w:ascii="Times New Roman" w:hAnsi="Times New Roman" w:cs="Times New Roman"/>
        </w:rPr>
        <w:t xml:space="preserve">nosotros, sino también </w:t>
      </w:r>
      <w:r w:rsidRPr="002D487A">
        <w:rPr>
          <w:rFonts w:ascii="Times New Roman" w:hAnsi="Times New Roman" w:cs="Times New Roman"/>
          <w:i/>
          <w:iCs/>
        </w:rPr>
        <w:t xml:space="preserve">en </w:t>
      </w:r>
      <w:r w:rsidR="00B95376" w:rsidRPr="002D487A">
        <w:rPr>
          <w:rFonts w:ascii="Times New Roman" w:hAnsi="Times New Roman" w:cs="Times New Roman"/>
        </w:rPr>
        <w:t xml:space="preserve">nosotros. </w:t>
      </w:r>
      <w:r w:rsidR="00E46D67" w:rsidRPr="002D487A">
        <w:rPr>
          <w:rFonts w:ascii="Times New Roman" w:hAnsi="Times New Roman" w:cs="Times New Roman"/>
        </w:rPr>
        <w:t>“</w:t>
      </w:r>
      <w:r w:rsidRPr="002D487A">
        <w:rPr>
          <w:rFonts w:ascii="Times New Roman" w:hAnsi="Times New Roman" w:cs="Times New Roman"/>
        </w:rPr>
        <w:t>Vigila,</w:t>
      </w:r>
      <w:r w:rsidR="00B95376" w:rsidRPr="002D487A">
        <w:rPr>
          <w:rFonts w:ascii="Times New Roman" w:hAnsi="Times New Roman" w:cs="Times New Roman"/>
        </w:rPr>
        <w:t xml:space="preserve"> </w:t>
      </w:r>
      <w:r w:rsidRPr="002D487A">
        <w:rPr>
          <w:rFonts w:ascii="Times New Roman" w:hAnsi="Times New Roman" w:cs="Times New Roman"/>
        </w:rPr>
        <w:t>Madre santa, vigila solícita sobre este recién nacido hasta que</w:t>
      </w:r>
      <w:r w:rsidR="00B95376" w:rsidRPr="002D487A">
        <w:rPr>
          <w:rFonts w:ascii="Times New Roman" w:hAnsi="Times New Roman" w:cs="Times New Roman"/>
        </w:rPr>
        <w:t xml:space="preserve"> </w:t>
      </w:r>
      <w:r w:rsidRPr="002D487A">
        <w:rPr>
          <w:rFonts w:ascii="Times New Roman" w:hAnsi="Times New Roman" w:cs="Times New Roman"/>
        </w:rPr>
        <w:t>sea formado en ti Cristo, nacido para ti; porque cuanto más</w:t>
      </w:r>
      <w:r w:rsidR="00B95376" w:rsidRPr="002D487A">
        <w:rPr>
          <w:rFonts w:ascii="Times New Roman" w:hAnsi="Times New Roman" w:cs="Times New Roman"/>
        </w:rPr>
        <w:t xml:space="preserve"> </w:t>
      </w:r>
      <w:r w:rsidRPr="002D487A">
        <w:rPr>
          <w:rFonts w:ascii="Times New Roman" w:hAnsi="Times New Roman" w:cs="Times New Roman"/>
        </w:rPr>
        <w:t>débil es, más fácilmente puede perecer para ti el que nunca</w:t>
      </w:r>
      <w:r w:rsidR="00B95376" w:rsidRPr="002D487A">
        <w:rPr>
          <w:rFonts w:ascii="Times New Roman" w:hAnsi="Times New Roman" w:cs="Times New Roman"/>
        </w:rPr>
        <w:t xml:space="preserve"> perece para sí.</w:t>
      </w:r>
      <w:r w:rsidR="00E46D67" w:rsidRPr="002D487A">
        <w:rPr>
          <w:rStyle w:val="Refdenotaalpie"/>
          <w:rFonts w:ascii="Times New Roman" w:hAnsi="Times New Roman" w:cs="Times New Roman"/>
        </w:rPr>
        <w:footnoteReference w:id="172"/>
      </w:r>
    </w:p>
    <w:p w:rsidR="006F0C76" w:rsidRPr="002D487A" w:rsidRDefault="00B953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El tratamien</w:t>
      </w:r>
      <w:r w:rsidR="006F0C76" w:rsidRPr="002D487A">
        <w:rPr>
          <w:rFonts w:ascii="Times New Roman" w:hAnsi="Times New Roman" w:cs="Times New Roman"/>
        </w:rPr>
        <w:t>to más completo de este último aspecto de</w:t>
      </w:r>
      <w:r w:rsidRPr="002D487A">
        <w:rPr>
          <w:rFonts w:ascii="Times New Roman" w:hAnsi="Times New Roman" w:cs="Times New Roman"/>
        </w:rPr>
        <w:t xml:space="preserve"> </w:t>
      </w:r>
      <w:r w:rsidR="006F0C76" w:rsidRPr="002D487A">
        <w:rPr>
          <w:rFonts w:ascii="Times New Roman" w:hAnsi="Times New Roman" w:cs="Times New Roman"/>
        </w:rPr>
        <w:t>la maternidad se encuentra en la conclusión del segundo sermón</w:t>
      </w:r>
      <w:r w:rsidRPr="002D487A">
        <w:rPr>
          <w:rFonts w:ascii="Times New Roman" w:hAnsi="Times New Roman" w:cs="Times New Roman"/>
        </w:rPr>
        <w:t xml:space="preserve"> </w:t>
      </w:r>
      <w:r w:rsidR="006F0C76" w:rsidRPr="002D487A">
        <w:rPr>
          <w:rFonts w:ascii="Times New Roman" w:hAnsi="Times New Roman" w:cs="Times New Roman"/>
        </w:rPr>
        <w:t>de la anunciación.</w:t>
      </w:r>
      <w:r w:rsidR="00E46D67" w:rsidRPr="002D487A">
        <w:rPr>
          <w:rFonts w:ascii="Times New Roman" w:hAnsi="Times New Roman" w:cs="Times New Roman"/>
        </w:rPr>
        <w:t xml:space="preserve"> </w:t>
      </w:r>
      <w:r w:rsidR="00E46D67" w:rsidRPr="002D487A">
        <w:rPr>
          <w:rStyle w:val="Refdenotaalpie"/>
          <w:rFonts w:ascii="Times New Roman" w:hAnsi="Times New Roman" w:cs="Times New Roman"/>
        </w:rPr>
        <w:footnoteReference w:id="173"/>
      </w:r>
      <w:r w:rsidR="006F0C76" w:rsidRPr="002D487A">
        <w:rPr>
          <w:rFonts w:ascii="Times New Roman" w:hAnsi="Times New Roman" w:cs="Times New Roman"/>
        </w:rPr>
        <w:t xml:space="preserve"> Guerrico enseña que la concepción</w:t>
      </w:r>
      <w:r w:rsidRPr="002D487A">
        <w:rPr>
          <w:rFonts w:ascii="Times New Roman" w:hAnsi="Times New Roman" w:cs="Times New Roman"/>
        </w:rPr>
        <w:t xml:space="preserve"> </w:t>
      </w:r>
      <w:r w:rsidR="006F0C76" w:rsidRPr="002D487A">
        <w:rPr>
          <w:rFonts w:ascii="Times New Roman" w:hAnsi="Times New Roman" w:cs="Times New Roman"/>
        </w:rPr>
        <w:t>virginal ele Mar</w:t>
      </w:r>
      <w:r w:rsidR="00E46D67" w:rsidRPr="002D487A">
        <w:rPr>
          <w:rFonts w:ascii="Times New Roman" w:hAnsi="Times New Roman" w:cs="Times New Roman"/>
        </w:rPr>
        <w:t xml:space="preserve">ía encierra una </w:t>
      </w:r>
      <w:r w:rsidR="00E46D67" w:rsidRPr="002D487A">
        <w:rPr>
          <w:rFonts w:ascii="Times New Roman" w:hAnsi="Times New Roman" w:cs="Times New Roman"/>
        </w:rPr>
        <w:lastRenderedPageBreak/>
        <w:t>lección moral. “</w:t>
      </w:r>
      <w:r w:rsidR="006F0C76" w:rsidRPr="002D487A">
        <w:rPr>
          <w:rFonts w:ascii="Times New Roman" w:hAnsi="Times New Roman" w:cs="Times New Roman"/>
        </w:rPr>
        <w:t>Este misterio</w:t>
      </w:r>
      <w:r w:rsidRPr="002D487A">
        <w:rPr>
          <w:rFonts w:ascii="Times New Roman" w:hAnsi="Times New Roman" w:cs="Times New Roman"/>
        </w:rPr>
        <w:t xml:space="preserve"> </w:t>
      </w:r>
      <w:r w:rsidR="006F0C76" w:rsidRPr="002D487A">
        <w:rPr>
          <w:rFonts w:ascii="Times New Roman" w:hAnsi="Times New Roman" w:cs="Times New Roman"/>
        </w:rPr>
        <w:t>orientado a la redención es también un ejemplo propuesto a</w:t>
      </w:r>
      <w:r w:rsidRPr="002D487A">
        <w:rPr>
          <w:rFonts w:ascii="Times New Roman" w:hAnsi="Times New Roman" w:cs="Times New Roman"/>
        </w:rPr>
        <w:t xml:space="preserve"> </w:t>
      </w:r>
      <w:r w:rsidR="00E46D67" w:rsidRPr="002D487A">
        <w:rPr>
          <w:rFonts w:ascii="Times New Roman" w:hAnsi="Times New Roman" w:cs="Times New Roman"/>
        </w:rPr>
        <w:t xml:space="preserve">tu imitación.” </w:t>
      </w:r>
      <w:r w:rsidR="00E46D67" w:rsidRPr="002D487A">
        <w:rPr>
          <w:rStyle w:val="Refdenotaalpie"/>
          <w:rFonts w:ascii="Times New Roman" w:hAnsi="Times New Roman" w:cs="Times New Roman"/>
        </w:rPr>
        <w:footnoteReference w:id="174"/>
      </w:r>
      <w:r w:rsidR="006F0C76" w:rsidRPr="002D487A">
        <w:rPr>
          <w:rFonts w:ascii="Times New Roman" w:hAnsi="Times New Roman" w:cs="Times New Roman"/>
        </w:rPr>
        <w:t xml:space="preserve"> Hemos de concebir a Dios en nuestros corazones</w:t>
      </w:r>
      <w:r w:rsidRPr="002D487A">
        <w:rPr>
          <w:rFonts w:ascii="Times New Roman" w:hAnsi="Times New Roman" w:cs="Times New Roman"/>
        </w:rPr>
        <w:t>; el</w:t>
      </w:r>
      <w:r w:rsidR="006F0C76" w:rsidRPr="002D487A">
        <w:rPr>
          <w:rFonts w:ascii="Times New Roman" w:hAnsi="Times New Roman" w:cs="Times New Roman"/>
        </w:rPr>
        <w:t xml:space="preserve"> apóstol afirma incluso que debemos llevarlo en nuestro</w:t>
      </w:r>
      <w:r w:rsidR="00E46D67" w:rsidRPr="002D487A">
        <w:rPr>
          <w:rFonts w:ascii="Times New Roman" w:hAnsi="Times New Roman" w:cs="Times New Roman"/>
        </w:rPr>
        <w:t xml:space="preserve"> cuerpo. </w:t>
      </w:r>
      <w:r w:rsidR="00E46D67" w:rsidRPr="002D487A">
        <w:rPr>
          <w:rStyle w:val="Refdenotaalpie"/>
          <w:rFonts w:ascii="Times New Roman" w:hAnsi="Times New Roman" w:cs="Times New Roman"/>
        </w:rPr>
        <w:footnoteReference w:id="175"/>
      </w:r>
      <w:r w:rsidR="00E46D67" w:rsidRPr="002D487A">
        <w:rPr>
          <w:rFonts w:ascii="Times New Roman" w:hAnsi="Times New Roman" w:cs="Times New Roman"/>
        </w:rPr>
        <w:t xml:space="preserve"> “</w:t>
      </w:r>
      <w:r w:rsidR="006F0C76" w:rsidRPr="002D487A">
        <w:rPr>
          <w:rFonts w:ascii="Times New Roman" w:hAnsi="Times New Roman" w:cs="Times New Roman"/>
        </w:rPr>
        <w:t>Alma fiel, abre tu seno, dilata tus afectos, no</w:t>
      </w:r>
      <w:r w:rsidR="00E46D67" w:rsidRPr="002D487A">
        <w:rPr>
          <w:rFonts w:ascii="Times New Roman" w:hAnsi="Times New Roman" w:cs="Times New Roman"/>
        </w:rPr>
        <w:t xml:space="preserve"> </w:t>
      </w:r>
      <w:r w:rsidR="006F0C76" w:rsidRPr="002D487A">
        <w:rPr>
          <w:rFonts w:ascii="Times New Roman" w:hAnsi="Times New Roman" w:cs="Times New Roman"/>
        </w:rPr>
        <w:t>te angusties en tu corazón, concibe al que la criatura no puede</w:t>
      </w:r>
      <w:r w:rsidRPr="002D487A">
        <w:rPr>
          <w:rFonts w:ascii="Times New Roman" w:hAnsi="Times New Roman" w:cs="Times New Roman"/>
        </w:rPr>
        <w:t xml:space="preserve"> contener.</w:t>
      </w:r>
      <w:r w:rsidR="009B6AEC" w:rsidRPr="002D487A">
        <w:rPr>
          <w:rFonts w:ascii="Times New Roman" w:hAnsi="Times New Roman" w:cs="Times New Roman"/>
        </w:rPr>
        <w:t xml:space="preserve">” </w:t>
      </w:r>
      <w:r w:rsidR="009B6AEC" w:rsidRPr="002D487A">
        <w:rPr>
          <w:rStyle w:val="Refdenotaalpie"/>
          <w:rFonts w:ascii="Times New Roman" w:hAnsi="Times New Roman" w:cs="Times New Roman"/>
        </w:rPr>
        <w:footnoteReference w:id="176"/>
      </w:r>
      <w:r w:rsidRPr="002D487A">
        <w:rPr>
          <w:rFonts w:ascii="Times New Roman" w:hAnsi="Times New Roman" w:cs="Times New Roman"/>
        </w:rPr>
        <w:t xml:space="preserve"> </w:t>
      </w:r>
      <w:r w:rsidR="009B6AEC" w:rsidRPr="002D487A">
        <w:rPr>
          <w:rFonts w:ascii="Times New Roman" w:hAnsi="Times New Roman" w:cs="Times New Roman"/>
        </w:rPr>
        <w:t>“</w:t>
      </w:r>
      <w:r w:rsidR="00E46D67" w:rsidRPr="002D487A">
        <w:rPr>
          <w:rFonts w:ascii="Times New Roman" w:hAnsi="Times New Roman" w:cs="Times New Roman"/>
        </w:rPr>
        <w:t>[...</w:t>
      </w:r>
      <w:r w:rsidR="006F0C76" w:rsidRPr="002D487A">
        <w:rPr>
          <w:rFonts w:ascii="Times New Roman" w:hAnsi="Times New Roman" w:cs="Times New Roman"/>
        </w:rPr>
        <w:t>].Vos</w:t>
      </w:r>
      <w:r w:rsidRPr="002D487A">
        <w:rPr>
          <w:rFonts w:ascii="Times New Roman" w:hAnsi="Times New Roman" w:cs="Times New Roman"/>
        </w:rPr>
        <w:t>otras también, madres afortunado</w:t>
      </w:r>
      <w:r w:rsidR="006F0C76" w:rsidRPr="002D487A">
        <w:rPr>
          <w:rFonts w:ascii="Times New Roman" w:hAnsi="Times New Roman" w:cs="Times New Roman"/>
        </w:rPr>
        <w:t>s de</w:t>
      </w:r>
      <w:r w:rsidRPr="002D487A">
        <w:rPr>
          <w:rFonts w:ascii="Times New Roman" w:hAnsi="Times New Roman" w:cs="Times New Roman"/>
        </w:rPr>
        <w:t xml:space="preserve"> </w:t>
      </w:r>
      <w:r w:rsidR="006F0C76" w:rsidRPr="002D487A">
        <w:rPr>
          <w:rFonts w:ascii="Times New Roman" w:hAnsi="Times New Roman" w:cs="Times New Roman"/>
        </w:rPr>
        <w:t>tan gloriosa prole, atendeos a vosotras mismas, hasta tanto</w:t>
      </w:r>
      <w:r w:rsidRPr="002D487A">
        <w:rPr>
          <w:rFonts w:ascii="Times New Roman" w:hAnsi="Times New Roman" w:cs="Times New Roman"/>
        </w:rPr>
        <w:t xml:space="preserve"> Cristo se forme en vosotras.</w:t>
      </w:r>
      <w:r w:rsidR="00E46D67" w:rsidRPr="002D487A">
        <w:rPr>
          <w:rFonts w:ascii="Times New Roman" w:hAnsi="Times New Roman" w:cs="Times New Roman"/>
        </w:rPr>
        <w:t xml:space="preserve">” </w:t>
      </w:r>
      <w:r w:rsidR="00E46D67" w:rsidRPr="002D487A">
        <w:rPr>
          <w:rStyle w:val="Refdenotaalpie"/>
          <w:rFonts w:ascii="Times New Roman" w:hAnsi="Times New Roman" w:cs="Times New Roman"/>
        </w:rPr>
        <w:footnoteReference w:id="177"/>
      </w:r>
    </w:p>
    <w:p w:rsidR="00B95376" w:rsidRPr="002D487A" w:rsidRDefault="00B95376"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Iluminación</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Los temas seleccionados y resumidos hasta este punto nos</w:t>
      </w:r>
      <w:r w:rsidR="00B95376" w:rsidRPr="002D487A">
        <w:rPr>
          <w:rFonts w:ascii="Times New Roman" w:hAnsi="Times New Roman" w:cs="Times New Roman"/>
        </w:rPr>
        <w:t xml:space="preserve"> </w:t>
      </w:r>
      <w:r w:rsidRPr="002D487A">
        <w:rPr>
          <w:rFonts w:ascii="Times New Roman" w:hAnsi="Times New Roman" w:cs="Times New Roman"/>
        </w:rPr>
        <w:t>proporcionan un contexto apto para analizar más pormenorizadamente</w:t>
      </w:r>
      <w:r w:rsidR="00B95376" w:rsidRPr="002D487A">
        <w:rPr>
          <w:rFonts w:ascii="Times New Roman" w:hAnsi="Times New Roman" w:cs="Times New Roman"/>
        </w:rPr>
        <w:t xml:space="preserve"> </w:t>
      </w:r>
      <w:r w:rsidRPr="002D487A">
        <w:rPr>
          <w:rFonts w:ascii="Times New Roman" w:hAnsi="Times New Roman" w:cs="Times New Roman"/>
        </w:rPr>
        <w:t>la obra de Dios en el alma según la concepción</w:t>
      </w:r>
      <w:r w:rsidR="00B95376" w:rsidRPr="002D487A">
        <w:rPr>
          <w:rFonts w:ascii="Times New Roman" w:hAnsi="Times New Roman" w:cs="Times New Roman"/>
        </w:rPr>
        <w:t xml:space="preserve"> </w:t>
      </w:r>
      <w:r w:rsidRPr="002D487A">
        <w:rPr>
          <w:rFonts w:ascii="Times New Roman" w:hAnsi="Times New Roman" w:cs="Times New Roman"/>
        </w:rPr>
        <w:t>de Guerrico. Sin embargo, puede ser difícil apreciar su concepción</w:t>
      </w:r>
      <w:r w:rsidR="00B95376" w:rsidRPr="002D487A">
        <w:rPr>
          <w:rFonts w:ascii="Times New Roman" w:hAnsi="Times New Roman" w:cs="Times New Roman"/>
        </w:rPr>
        <w:t xml:space="preserve"> </w:t>
      </w:r>
      <w:r w:rsidRPr="002D487A">
        <w:rPr>
          <w:rFonts w:ascii="Times New Roman" w:hAnsi="Times New Roman" w:cs="Times New Roman"/>
        </w:rPr>
        <w:t>del progreso en el conocimiento de Dios, a menos</w:t>
      </w:r>
      <w:r w:rsidR="00B95376" w:rsidRPr="002D487A">
        <w:rPr>
          <w:rFonts w:ascii="Times New Roman" w:hAnsi="Times New Roman" w:cs="Times New Roman"/>
        </w:rPr>
        <w:t xml:space="preserve"> </w:t>
      </w:r>
      <w:r w:rsidRPr="002D487A">
        <w:rPr>
          <w:rFonts w:ascii="Times New Roman" w:hAnsi="Times New Roman" w:cs="Times New Roman"/>
        </w:rPr>
        <w:t>que se diga algo de su marco más amplio: la teología tradicional</w:t>
      </w:r>
      <w:r w:rsidR="00B95376" w:rsidRPr="002D487A">
        <w:rPr>
          <w:rFonts w:ascii="Times New Roman" w:hAnsi="Times New Roman" w:cs="Times New Roman"/>
        </w:rPr>
        <w:t xml:space="preserve"> </w:t>
      </w:r>
      <w:r w:rsidRPr="002D487A">
        <w:rPr>
          <w:rFonts w:ascii="Times New Roman" w:hAnsi="Times New Roman" w:cs="Times New Roman"/>
        </w:rPr>
        <w:t>de la iluminación.</w:t>
      </w:r>
    </w:p>
    <w:p w:rsidR="006F0C76" w:rsidRPr="002D487A" w:rsidRDefault="009B6AEC"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w:t>
      </w:r>
      <w:r w:rsidR="006F0C76" w:rsidRPr="002D487A">
        <w:rPr>
          <w:rFonts w:ascii="Times New Roman" w:hAnsi="Times New Roman" w:cs="Times New Roman"/>
        </w:rPr>
        <w:t>El alma progresa siempre y crece sin cesar perfeccionándose</w:t>
      </w:r>
      <w:r w:rsidR="00EC4CDC" w:rsidRPr="002D487A">
        <w:rPr>
          <w:rFonts w:ascii="Times New Roman" w:hAnsi="Times New Roman" w:cs="Times New Roman"/>
        </w:rPr>
        <w:t xml:space="preserve"> </w:t>
      </w:r>
      <w:r w:rsidR="006F0C76" w:rsidRPr="002D487A">
        <w:rPr>
          <w:rFonts w:ascii="Times New Roman" w:hAnsi="Times New Roman" w:cs="Times New Roman"/>
        </w:rPr>
        <w:t>en la sabiduría que proviene del estudio del ser. Cuanto</w:t>
      </w:r>
      <w:r w:rsidR="00EC4CDC" w:rsidRPr="002D487A">
        <w:rPr>
          <w:rFonts w:ascii="Times New Roman" w:hAnsi="Times New Roman" w:cs="Times New Roman"/>
        </w:rPr>
        <w:t xml:space="preserve"> </w:t>
      </w:r>
      <w:r w:rsidR="006F0C76" w:rsidRPr="002D487A">
        <w:rPr>
          <w:rFonts w:ascii="Times New Roman" w:hAnsi="Times New Roman" w:cs="Times New Roman"/>
        </w:rPr>
        <w:t>más avanza hacia la visión de Dios, tanto mejor entenderá</w:t>
      </w:r>
      <w:r w:rsidR="00EC4CDC" w:rsidRPr="002D487A">
        <w:rPr>
          <w:rFonts w:ascii="Times New Roman" w:hAnsi="Times New Roman" w:cs="Times New Roman"/>
        </w:rPr>
        <w:t xml:space="preserve"> </w:t>
      </w:r>
      <w:r w:rsidR="006F0C76" w:rsidRPr="002D487A">
        <w:rPr>
          <w:rFonts w:ascii="Times New Roman" w:hAnsi="Times New Roman" w:cs="Times New Roman"/>
        </w:rPr>
        <w:t>que la natura</w:t>
      </w:r>
      <w:r w:rsidR="00EC4CDC" w:rsidRPr="002D487A">
        <w:rPr>
          <w:rFonts w:ascii="Times New Roman" w:hAnsi="Times New Roman" w:cs="Times New Roman"/>
        </w:rPr>
        <w:t>leza divina no puede ser vista</w:t>
      </w:r>
      <w:r w:rsidRPr="002D487A">
        <w:rPr>
          <w:rFonts w:ascii="Times New Roman" w:hAnsi="Times New Roman" w:cs="Times New Roman"/>
        </w:rPr>
        <w:t>”</w:t>
      </w:r>
      <w:r w:rsidR="00EC4CDC" w:rsidRPr="002D487A">
        <w:rPr>
          <w:rFonts w:ascii="Times New Roman" w:hAnsi="Times New Roman" w:cs="Times New Roman"/>
        </w:rPr>
        <w:t>.</w:t>
      </w:r>
      <w:r w:rsidR="006F0C76" w:rsidRPr="002D487A">
        <w:rPr>
          <w:rFonts w:ascii="Times New Roman" w:hAnsi="Times New Roman" w:cs="Times New Roman"/>
        </w:rPr>
        <w:t xml:space="preserve"> Si Dios está más</w:t>
      </w:r>
      <w:r w:rsidR="00EC4CDC" w:rsidRPr="002D487A">
        <w:rPr>
          <w:rFonts w:ascii="Times New Roman" w:hAnsi="Times New Roman" w:cs="Times New Roman"/>
        </w:rPr>
        <w:t xml:space="preserve"> </w:t>
      </w:r>
      <w:r w:rsidR="006F0C76" w:rsidRPr="002D487A">
        <w:rPr>
          <w:rFonts w:ascii="Times New Roman" w:hAnsi="Times New Roman" w:cs="Times New Roman"/>
        </w:rPr>
        <w:t>allá de cualquier visión, lo vemos mejor no viéndolo. Esta es</w:t>
      </w:r>
      <w:r w:rsidR="00EC4CDC" w:rsidRPr="002D487A">
        <w:rPr>
          <w:rFonts w:ascii="Times New Roman" w:hAnsi="Times New Roman" w:cs="Times New Roman"/>
        </w:rPr>
        <w:t xml:space="preserve"> </w:t>
      </w:r>
      <w:r w:rsidRPr="002D487A">
        <w:rPr>
          <w:rFonts w:ascii="Times New Roman" w:hAnsi="Times New Roman" w:cs="Times New Roman"/>
        </w:rPr>
        <w:t>la “oscuridad resplandeciente” a que se refiere Juan: “</w:t>
      </w:r>
      <w:r w:rsidR="006F0C76" w:rsidRPr="002D487A">
        <w:rPr>
          <w:rFonts w:ascii="Times New Roman" w:hAnsi="Times New Roman" w:cs="Times New Roman"/>
        </w:rPr>
        <w:t>Nadie</w:t>
      </w:r>
      <w:r w:rsidR="00EC4CDC" w:rsidRPr="002D487A">
        <w:rPr>
          <w:rFonts w:ascii="Times New Roman" w:hAnsi="Times New Roman" w:cs="Times New Roman"/>
        </w:rPr>
        <w:t xml:space="preserve"> ha visto jamás a Dios</w:t>
      </w:r>
      <w:r w:rsidRPr="002D487A">
        <w:rPr>
          <w:rFonts w:ascii="Times New Roman" w:hAnsi="Times New Roman" w:cs="Times New Roman"/>
        </w:rPr>
        <w:t>”</w:t>
      </w:r>
      <w:r w:rsidR="00EC4CDC" w:rsidRPr="002D487A">
        <w:rPr>
          <w:rFonts w:ascii="Times New Roman" w:hAnsi="Times New Roman" w:cs="Times New Roman"/>
        </w:rPr>
        <w:t>.</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78"/>
      </w:r>
      <w:r w:rsidR="00EC4CDC" w:rsidRPr="002D487A">
        <w:rPr>
          <w:rFonts w:ascii="Times New Roman" w:hAnsi="Times New Roman" w:cs="Times New Roman"/>
        </w:rPr>
        <w:t xml:space="preserve"> </w:t>
      </w:r>
      <w:r w:rsidRPr="002D487A">
        <w:rPr>
          <w:rFonts w:ascii="Times New Roman" w:hAnsi="Times New Roman" w:cs="Times New Roman"/>
        </w:rPr>
        <w:t>Así hablaba san Grego</w:t>
      </w:r>
      <w:r w:rsidR="006F0C76" w:rsidRPr="002D487A">
        <w:rPr>
          <w:rFonts w:ascii="Times New Roman" w:hAnsi="Times New Roman" w:cs="Times New Roman"/>
        </w:rPr>
        <w:t>rio de Nisa</w:t>
      </w:r>
      <w:r w:rsidR="00EC4CDC" w:rsidRPr="002D487A">
        <w:rPr>
          <w:rFonts w:ascii="Times New Roman" w:hAnsi="Times New Roman" w:cs="Times New Roman"/>
        </w:rPr>
        <w:t xml:space="preserve"> </w:t>
      </w:r>
      <w:r w:rsidR="006F0C76" w:rsidRPr="002D487A">
        <w:rPr>
          <w:rFonts w:ascii="Times New Roman" w:hAnsi="Times New Roman" w:cs="Times New Roman"/>
        </w:rPr>
        <w:t>en un texto extraí</w:t>
      </w:r>
      <w:r w:rsidR="00EC4CDC" w:rsidRPr="002D487A">
        <w:rPr>
          <w:rFonts w:ascii="Times New Roman" w:hAnsi="Times New Roman" w:cs="Times New Roman"/>
        </w:rPr>
        <w:t>do casi literalmente de Filón.</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79"/>
      </w:r>
      <w:r w:rsidR="006F0C76" w:rsidRPr="002D487A">
        <w:rPr>
          <w:rFonts w:ascii="Times New Roman" w:hAnsi="Times New Roman" w:cs="Times New Roman"/>
        </w:rPr>
        <w:t xml:space="preserve"> En una de</w:t>
      </w:r>
      <w:r w:rsidR="00EC4CDC" w:rsidRPr="002D487A">
        <w:rPr>
          <w:rFonts w:ascii="Times New Roman" w:hAnsi="Times New Roman" w:cs="Times New Roman"/>
        </w:rPr>
        <w:t xml:space="preserve"> </w:t>
      </w:r>
      <w:r w:rsidR="006F0C76" w:rsidRPr="002D487A">
        <w:rPr>
          <w:rFonts w:ascii="Times New Roman" w:hAnsi="Times New Roman" w:cs="Times New Roman"/>
        </w:rPr>
        <w:t>sus homilías sobre el C</w:t>
      </w:r>
      <w:r w:rsidR="00CD7E1F" w:rsidRPr="002D487A">
        <w:rPr>
          <w:rFonts w:ascii="Times New Roman" w:hAnsi="Times New Roman" w:cs="Times New Roman"/>
        </w:rPr>
        <w:t>antar de los Cantares, san Grego</w:t>
      </w:r>
      <w:r w:rsidR="006F0C76" w:rsidRPr="002D487A">
        <w:rPr>
          <w:rFonts w:ascii="Times New Roman" w:hAnsi="Times New Roman" w:cs="Times New Roman"/>
        </w:rPr>
        <w:t>rio</w:t>
      </w:r>
      <w:r w:rsidR="00EC4CDC" w:rsidRPr="002D487A">
        <w:rPr>
          <w:rFonts w:ascii="Times New Roman" w:hAnsi="Times New Roman" w:cs="Times New Roman"/>
        </w:rPr>
        <w:t xml:space="preserve"> </w:t>
      </w:r>
      <w:r w:rsidR="006F0C76" w:rsidRPr="002D487A">
        <w:rPr>
          <w:rFonts w:ascii="Times New Roman" w:hAnsi="Times New Roman" w:cs="Times New Roman"/>
        </w:rPr>
        <w:t>describía tres etapas en el conocimiento que alcanza la Esposa:</w:t>
      </w:r>
      <w:r w:rsidR="00EC4CDC" w:rsidRPr="002D487A">
        <w:rPr>
          <w:rFonts w:ascii="Times New Roman" w:hAnsi="Times New Roman" w:cs="Times New Roman"/>
        </w:rPr>
        <w:t xml:space="preserve"> </w:t>
      </w:r>
      <w:r w:rsidR="006F0C76" w:rsidRPr="002D487A">
        <w:rPr>
          <w:rFonts w:ascii="Times New Roman" w:hAnsi="Times New Roman" w:cs="Times New Roman"/>
        </w:rPr>
        <w:t>en la luz, e</w:t>
      </w:r>
      <w:r w:rsidR="00EC4CDC" w:rsidRPr="002D487A">
        <w:rPr>
          <w:rFonts w:ascii="Times New Roman" w:hAnsi="Times New Roman" w:cs="Times New Roman"/>
        </w:rPr>
        <w:t>n la nube y en la oscuridad.</w:t>
      </w:r>
      <w:r w:rsidR="00CD7E1F" w:rsidRPr="002D487A">
        <w:rPr>
          <w:rStyle w:val="Refdenotaalpie"/>
          <w:rFonts w:ascii="Times New Roman" w:hAnsi="Times New Roman" w:cs="Times New Roman"/>
        </w:rPr>
        <w:footnoteReference w:id="180"/>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 la tradición mística cristiana más remota encontramos</w:t>
      </w:r>
      <w:r w:rsidR="00EC4CDC" w:rsidRPr="002D487A">
        <w:rPr>
          <w:rFonts w:ascii="Times New Roman" w:hAnsi="Times New Roman" w:cs="Times New Roman"/>
        </w:rPr>
        <w:t xml:space="preserve"> </w:t>
      </w:r>
      <w:r w:rsidRPr="002D487A">
        <w:rPr>
          <w:rFonts w:ascii="Times New Roman" w:hAnsi="Times New Roman" w:cs="Times New Roman"/>
        </w:rPr>
        <w:t>esta forma de conocer a Dios que se alcanza renunciando a</w:t>
      </w:r>
      <w:r w:rsidR="00EC4CDC" w:rsidRPr="002D487A">
        <w:rPr>
          <w:rFonts w:ascii="Times New Roman" w:hAnsi="Times New Roman" w:cs="Times New Roman"/>
        </w:rPr>
        <w:t xml:space="preserve"> conoc</w:t>
      </w:r>
      <w:r w:rsidRPr="002D487A">
        <w:rPr>
          <w:rFonts w:ascii="Times New Roman" w:hAnsi="Times New Roman" w:cs="Times New Roman"/>
        </w:rPr>
        <w:t>erlo; es la teología de la oscuridad o teología negativa</w:t>
      </w:r>
      <w:r w:rsidR="00EC4CDC" w:rsidRPr="002D487A">
        <w:rPr>
          <w:rFonts w:ascii="Times New Roman" w:hAnsi="Times New Roman" w:cs="Times New Roman"/>
        </w:rPr>
        <w:t xml:space="preserve"> (</w:t>
      </w:r>
      <w:r w:rsidRPr="002D487A">
        <w:rPr>
          <w:rFonts w:ascii="Times New Roman" w:hAnsi="Times New Roman" w:cs="Times New Roman"/>
        </w:rPr>
        <w:t>apofática), que reconoce también fundamentos en fuentes</w:t>
      </w:r>
      <w:r w:rsidR="00EC4CDC" w:rsidRPr="002D487A">
        <w:rPr>
          <w:rFonts w:ascii="Times New Roman" w:hAnsi="Times New Roman" w:cs="Times New Roman"/>
        </w:rPr>
        <w:t xml:space="preserve"> n</w:t>
      </w:r>
      <w:r w:rsidRPr="002D487A">
        <w:rPr>
          <w:rFonts w:ascii="Times New Roman" w:hAnsi="Times New Roman" w:cs="Times New Roman"/>
        </w:rPr>
        <w:t>o cristianas tanto como en tradiciones cristianas e inspiradas.</w:t>
      </w:r>
      <w:r w:rsidR="00CD7E1F" w:rsidRPr="002D487A">
        <w:rPr>
          <w:rFonts w:ascii="Times New Roman" w:hAnsi="Times New Roman" w:cs="Times New Roman"/>
        </w:rPr>
        <w:t xml:space="preserve"> </w:t>
      </w:r>
      <w:r w:rsidRPr="002D487A">
        <w:rPr>
          <w:rFonts w:ascii="Times New Roman" w:hAnsi="Times New Roman" w:cs="Times New Roman"/>
        </w:rPr>
        <w:t>Esta ciencia de Dios obtuvo su difusión en Oriente merced</w:t>
      </w:r>
      <w:r w:rsidR="00EC4CDC" w:rsidRPr="002D487A">
        <w:rPr>
          <w:rFonts w:ascii="Times New Roman" w:hAnsi="Times New Roman" w:cs="Times New Roman"/>
        </w:rPr>
        <w:t xml:space="preserve"> a los escritos del pseudo Dionisia,</w:t>
      </w:r>
      <w:r w:rsidR="00CD7E1F" w:rsidRPr="002D487A">
        <w:rPr>
          <w:rFonts w:ascii="Times New Roman" w:hAnsi="Times New Roman" w:cs="Times New Roman"/>
        </w:rPr>
        <w:t xml:space="preserve"> </w:t>
      </w:r>
      <w:r w:rsidRPr="002D487A">
        <w:rPr>
          <w:rFonts w:ascii="Times New Roman" w:hAnsi="Times New Roman" w:cs="Times New Roman"/>
        </w:rPr>
        <w:t>extendiéndose en forma</w:t>
      </w:r>
      <w:r w:rsidR="00EC4CDC" w:rsidRPr="002D487A">
        <w:rPr>
          <w:rFonts w:ascii="Times New Roman" w:hAnsi="Times New Roman" w:cs="Times New Roman"/>
        </w:rPr>
        <w:t xml:space="preserve"> </w:t>
      </w:r>
      <w:r w:rsidRPr="002D487A">
        <w:rPr>
          <w:rFonts w:ascii="Times New Roman" w:hAnsi="Times New Roman" w:cs="Times New Roman"/>
        </w:rPr>
        <w:t>más lenta en Occidente después que estos tratados anónimos</w:t>
      </w:r>
      <w:r w:rsidR="00EC4CDC" w:rsidRPr="002D487A">
        <w:rPr>
          <w:rFonts w:ascii="Times New Roman" w:hAnsi="Times New Roman" w:cs="Times New Roman"/>
        </w:rPr>
        <w:t xml:space="preserve"> </w:t>
      </w:r>
      <w:r w:rsidRPr="002D487A">
        <w:rPr>
          <w:rFonts w:ascii="Times New Roman" w:hAnsi="Times New Roman" w:cs="Times New Roman"/>
        </w:rPr>
        <w:t>fueron traducidos al latín, y alcanza su desarrollo definitivo</w:t>
      </w:r>
      <w:r w:rsidR="00EC4CDC" w:rsidRPr="002D487A">
        <w:rPr>
          <w:rFonts w:ascii="Times New Roman" w:hAnsi="Times New Roman" w:cs="Times New Roman"/>
        </w:rPr>
        <w:t xml:space="preserve"> con san Juan de la Cruz, quien l</w:t>
      </w:r>
      <w:r w:rsidRPr="002D487A">
        <w:rPr>
          <w:rFonts w:ascii="Times New Roman" w:hAnsi="Times New Roman" w:cs="Times New Roman"/>
        </w:rPr>
        <w:t>a hizo clásica y conocida para</w:t>
      </w:r>
      <w:r w:rsidR="00EC4CDC" w:rsidRPr="002D487A">
        <w:rPr>
          <w:rFonts w:ascii="Times New Roman" w:hAnsi="Times New Roman" w:cs="Times New Roman"/>
        </w:rPr>
        <w:t xml:space="preserve"> todo estudioso de la espiritualidad cristiana. G</w:t>
      </w:r>
      <w:r w:rsidRPr="002D487A">
        <w:rPr>
          <w:rFonts w:ascii="Times New Roman" w:hAnsi="Times New Roman" w:cs="Times New Roman"/>
        </w:rPr>
        <w:t>regorio Magno,</w:t>
      </w:r>
      <w:r w:rsidR="00EC4CDC" w:rsidRPr="002D487A">
        <w:rPr>
          <w:rFonts w:ascii="Times New Roman" w:hAnsi="Times New Roman" w:cs="Times New Roman"/>
        </w:rPr>
        <w:t xml:space="preserve"> que co</w:t>
      </w:r>
      <w:r w:rsidRPr="002D487A">
        <w:rPr>
          <w:rFonts w:ascii="Times New Roman" w:hAnsi="Times New Roman" w:cs="Times New Roman"/>
        </w:rPr>
        <w:t xml:space="preserve">noce bien la </w:t>
      </w:r>
      <w:r w:rsidR="00EC4CDC" w:rsidRPr="002D487A">
        <w:rPr>
          <w:rFonts w:ascii="Times New Roman" w:hAnsi="Times New Roman" w:cs="Times New Roman"/>
        </w:rPr>
        <w:t>vía</w:t>
      </w:r>
      <w:r w:rsidRPr="002D487A">
        <w:rPr>
          <w:rFonts w:ascii="Times New Roman" w:hAnsi="Times New Roman" w:cs="Times New Roman"/>
        </w:rPr>
        <w:t xml:space="preserve"> negativa, concluye </w:t>
      </w:r>
      <w:r w:rsidR="00EC4CDC" w:rsidRPr="002D487A">
        <w:rPr>
          <w:rFonts w:ascii="Times New Roman" w:hAnsi="Times New Roman" w:cs="Times New Roman"/>
        </w:rPr>
        <w:t>así</w:t>
      </w:r>
      <w:r w:rsidRPr="002D487A">
        <w:rPr>
          <w:rFonts w:ascii="Times New Roman" w:hAnsi="Times New Roman" w:cs="Times New Roman"/>
        </w:rPr>
        <w:t xml:space="preserve"> un pasaje sobresaliente</w:t>
      </w:r>
      <w:r w:rsidR="00EC4CDC" w:rsidRPr="002D487A">
        <w:rPr>
          <w:rFonts w:ascii="Times New Roman" w:hAnsi="Times New Roman" w:cs="Times New Roman"/>
        </w:rPr>
        <w:t xml:space="preserve"> </w:t>
      </w:r>
      <w:r w:rsidRPr="002D487A">
        <w:rPr>
          <w:rFonts w:ascii="Times New Roman" w:hAnsi="Times New Roman" w:cs="Times New Roman"/>
        </w:rPr>
        <w:t xml:space="preserve">entre </w:t>
      </w:r>
      <w:r w:rsidRPr="002D487A">
        <w:rPr>
          <w:rFonts w:ascii="Times New Roman" w:hAnsi="Times New Roman" w:cs="Times New Roman"/>
          <w:iCs/>
        </w:rPr>
        <w:t>los</w:t>
      </w:r>
      <w:r w:rsidRPr="002D487A">
        <w:rPr>
          <w:rFonts w:ascii="Times New Roman" w:hAnsi="Times New Roman" w:cs="Times New Roman"/>
          <w:i/>
          <w:iCs/>
        </w:rPr>
        <w:t xml:space="preserve"> </w:t>
      </w:r>
      <w:r w:rsidR="00CD7E1F" w:rsidRPr="002D487A">
        <w:rPr>
          <w:rFonts w:ascii="Times New Roman" w:hAnsi="Times New Roman" w:cs="Times New Roman"/>
        </w:rPr>
        <w:t>que dedica a la contemplación: “</w:t>
      </w:r>
      <w:r w:rsidRPr="002D487A">
        <w:rPr>
          <w:rFonts w:ascii="Times New Roman" w:hAnsi="Times New Roman" w:cs="Times New Roman"/>
        </w:rPr>
        <w:t>Y cuando</w:t>
      </w:r>
      <w:r w:rsidR="00EC4CDC" w:rsidRPr="002D487A">
        <w:rPr>
          <w:rFonts w:ascii="Times New Roman" w:hAnsi="Times New Roman" w:cs="Times New Roman"/>
        </w:rPr>
        <w:t xml:space="preserve"> </w:t>
      </w:r>
      <w:r w:rsidRPr="002D487A">
        <w:rPr>
          <w:rFonts w:ascii="Times New Roman" w:hAnsi="Times New Roman" w:cs="Times New Roman"/>
        </w:rPr>
        <w:t>se gusta la dulzura interior, el alma está encendida de amor</w:t>
      </w:r>
      <w:r w:rsidR="00EC4CDC" w:rsidRPr="002D487A">
        <w:rPr>
          <w:rFonts w:ascii="Times New Roman" w:hAnsi="Times New Roman" w:cs="Times New Roman"/>
        </w:rPr>
        <w:t xml:space="preserve">. </w:t>
      </w:r>
      <w:r w:rsidRPr="002D487A">
        <w:rPr>
          <w:rFonts w:ascii="Times New Roman" w:hAnsi="Times New Roman" w:cs="Times New Roman"/>
        </w:rPr>
        <w:t>Y se esfuerza en superarse, pero vuelve a caer en las tinieblas</w:t>
      </w:r>
      <w:r w:rsidR="00EC4CDC" w:rsidRPr="002D487A">
        <w:rPr>
          <w:rFonts w:ascii="Times New Roman" w:hAnsi="Times New Roman" w:cs="Times New Roman"/>
        </w:rPr>
        <w:t xml:space="preserve"> </w:t>
      </w:r>
      <w:r w:rsidRPr="002D487A">
        <w:rPr>
          <w:rFonts w:ascii="Times New Roman" w:hAnsi="Times New Roman" w:cs="Times New Roman"/>
        </w:rPr>
        <w:t>de su enfermedad; aumentando en virtud, advierte que no</w:t>
      </w:r>
      <w:r w:rsidR="00EC4CDC" w:rsidRPr="002D487A">
        <w:rPr>
          <w:rFonts w:ascii="Times New Roman" w:hAnsi="Times New Roman" w:cs="Times New Roman"/>
        </w:rPr>
        <w:t xml:space="preserve"> </w:t>
      </w:r>
      <w:r w:rsidRPr="002D487A">
        <w:rPr>
          <w:rFonts w:ascii="Times New Roman" w:hAnsi="Times New Roman" w:cs="Times New Roman"/>
        </w:rPr>
        <w:t>puede ver lo que tan ardientemente ama. Pero sabe que no</w:t>
      </w:r>
      <w:r w:rsidR="00EC4CDC" w:rsidRPr="002D487A">
        <w:rPr>
          <w:rFonts w:ascii="Times New Roman" w:hAnsi="Times New Roman" w:cs="Times New Roman"/>
        </w:rPr>
        <w:t xml:space="preserve"> </w:t>
      </w:r>
      <w:r w:rsidRPr="002D487A">
        <w:rPr>
          <w:rFonts w:ascii="Times New Roman" w:hAnsi="Times New Roman" w:cs="Times New Roman"/>
        </w:rPr>
        <w:t xml:space="preserve">lo amaría de esa manera si no </w:t>
      </w:r>
      <w:r w:rsidR="00EC4CDC" w:rsidRPr="002D487A">
        <w:rPr>
          <w:rFonts w:ascii="Times New Roman" w:hAnsi="Times New Roman" w:cs="Times New Roman"/>
        </w:rPr>
        <w:t>lo poseyera ya de algún modo.</w:t>
      </w:r>
      <w:r w:rsidR="00CD7E1F" w:rsidRPr="002D487A">
        <w:rPr>
          <w:rFonts w:ascii="Times New Roman" w:hAnsi="Times New Roman" w:cs="Times New Roman"/>
        </w:rPr>
        <w:t xml:space="preserve"> </w:t>
      </w:r>
      <w:r w:rsidR="00CD7E1F" w:rsidRPr="002D487A">
        <w:rPr>
          <w:rStyle w:val="Refdenotaalpie"/>
          <w:rFonts w:ascii="Times New Roman" w:hAnsi="Times New Roman" w:cs="Times New Roman"/>
        </w:rPr>
        <w:footnoteReference w:id="181"/>
      </w:r>
      <w:r w:rsidR="00CD7E1F" w:rsidRPr="002D487A">
        <w:rPr>
          <w:rFonts w:ascii="Times New Roman" w:hAnsi="Times New Roman" w:cs="Times New Roman"/>
        </w:rPr>
        <w:t xml:space="preserve"> </w:t>
      </w:r>
      <w:r w:rsidR="00EC4CDC" w:rsidRPr="002D487A">
        <w:rPr>
          <w:rFonts w:ascii="Times New Roman" w:hAnsi="Times New Roman" w:cs="Times New Roman"/>
        </w:rPr>
        <w:t>Agre</w:t>
      </w:r>
      <w:r w:rsidR="00CD7E1F" w:rsidRPr="002D487A">
        <w:rPr>
          <w:rFonts w:ascii="Times New Roman" w:hAnsi="Times New Roman" w:cs="Times New Roman"/>
        </w:rPr>
        <w:t>ga un poco después: “</w:t>
      </w:r>
      <w:r w:rsidRPr="002D487A">
        <w:rPr>
          <w:rFonts w:ascii="Times New Roman" w:hAnsi="Times New Roman" w:cs="Times New Roman"/>
        </w:rPr>
        <w:t>Y si no llega a saber lo que</w:t>
      </w:r>
      <w:r w:rsidR="00EC4CDC" w:rsidRPr="002D487A">
        <w:rPr>
          <w:rFonts w:ascii="Times New Roman" w:hAnsi="Times New Roman" w:cs="Times New Roman"/>
        </w:rPr>
        <w:t xml:space="preserve"> es [Dio</w:t>
      </w:r>
      <w:r w:rsidRPr="002D487A">
        <w:rPr>
          <w:rFonts w:ascii="Times New Roman" w:hAnsi="Times New Roman" w:cs="Times New Roman"/>
        </w:rPr>
        <w:t>s],</w:t>
      </w:r>
      <w:r w:rsidR="00EC4CDC" w:rsidRPr="002D487A">
        <w:rPr>
          <w:rFonts w:ascii="Times New Roman" w:hAnsi="Times New Roman" w:cs="Times New Roman"/>
        </w:rPr>
        <w:t xml:space="preserve"> ciertamente sabe lo que no es.</w:t>
      </w:r>
      <w:r w:rsidR="00CD7E1F" w:rsidRPr="002D487A">
        <w:rPr>
          <w:rFonts w:ascii="Times New Roman" w:hAnsi="Times New Roman" w:cs="Times New Roman"/>
        </w:rPr>
        <w:t xml:space="preserve">” </w:t>
      </w:r>
      <w:r w:rsidR="00CD7E1F" w:rsidRPr="002D487A">
        <w:rPr>
          <w:rStyle w:val="Refdenotaalpie"/>
          <w:rFonts w:ascii="Times New Roman" w:hAnsi="Times New Roman" w:cs="Times New Roman"/>
        </w:rPr>
        <w:footnoteReference w:id="182"/>
      </w:r>
      <w:r w:rsidR="00CD7E1F" w:rsidRPr="002D487A">
        <w:rPr>
          <w:rFonts w:ascii="Times New Roman" w:hAnsi="Times New Roman" w:cs="Times New Roman"/>
        </w:rPr>
        <w:t xml:space="preserve"> </w:t>
      </w:r>
      <w:r w:rsidRPr="002D487A">
        <w:rPr>
          <w:rFonts w:ascii="Times New Roman" w:hAnsi="Times New Roman" w:cs="Times New Roman"/>
        </w:rPr>
        <w:t>El gran papa concluye</w:t>
      </w:r>
      <w:r w:rsidR="00EC4CDC" w:rsidRPr="002D487A">
        <w:rPr>
          <w:rFonts w:ascii="Times New Roman" w:hAnsi="Times New Roman" w:cs="Times New Roman"/>
        </w:rPr>
        <w:t xml:space="preserve"> </w:t>
      </w:r>
      <w:r w:rsidRPr="002D487A">
        <w:rPr>
          <w:rFonts w:ascii="Times New Roman" w:hAnsi="Times New Roman" w:cs="Times New Roman"/>
        </w:rPr>
        <w:t>así su interpretación mística de la experiencia de Elías</w:t>
      </w:r>
      <w:r w:rsidR="00EC4CDC" w:rsidRPr="002D487A">
        <w:rPr>
          <w:rFonts w:ascii="Times New Roman" w:hAnsi="Times New Roman" w:cs="Times New Roman"/>
        </w:rPr>
        <w:t xml:space="preserve"> </w:t>
      </w:r>
      <w:r w:rsidR="00CD7E1F" w:rsidRPr="002D487A">
        <w:rPr>
          <w:rFonts w:ascii="Times New Roman" w:hAnsi="Times New Roman" w:cs="Times New Roman"/>
        </w:rPr>
        <w:t>en el Horeb: “</w:t>
      </w:r>
      <w:r w:rsidRPr="002D487A">
        <w:rPr>
          <w:rFonts w:ascii="Times New Roman" w:hAnsi="Times New Roman" w:cs="Times New Roman"/>
        </w:rPr>
        <w:t>Se dice</w:t>
      </w:r>
      <w:r w:rsidR="00CD7E1F" w:rsidRPr="002D487A">
        <w:rPr>
          <w:rFonts w:ascii="Times New Roman" w:hAnsi="Times New Roman" w:cs="Times New Roman"/>
        </w:rPr>
        <w:t xml:space="preserve"> que el Señor no está ni en el ´</w:t>
      </w:r>
      <w:r w:rsidRPr="002D487A">
        <w:rPr>
          <w:rFonts w:ascii="Times New Roman" w:hAnsi="Times New Roman" w:cs="Times New Roman"/>
        </w:rPr>
        <w:t>huracán</w:t>
      </w:r>
      <w:r w:rsidR="00EC4CDC" w:rsidRPr="002D487A">
        <w:rPr>
          <w:rFonts w:ascii="Times New Roman" w:hAnsi="Times New Roman" w:cs="Times New Roman"/>
        </w:rPr>
        <w:t xml:space="preserve"> que</w:t>
      </w:r>
      <w:r w:rsidR="00B05D9A" w:rsidRPr="002D487A">
        <w:rPr>
          <w:rFonts w:ascii="Times New Roman" w:hAnsi="Times New Roman" w:cs="Times New Roman"/>
        </w:rPr>
        <w:t xml:space="preserve"> hendía, las montañas´</w:t>
      </w:r>
      <w:r w:rsidRPr="002D487A">
        <w:rPr>
          <w:rFonts w:ascii="Times New Roman" w:hAnsi="Times New Roman" w:cs="Times New Roman"/>
        </w:rPr>
        <w:t xml:space="preserve"> ni en el fuego, pero no se niega que</w:t>
      </w:r>
      <w:r w:rsidR="00EC4CDC" w:rsidRPr="002D487A">
        <w:rPr>
          <w:rFonts w:ascii="Times New Roman" w:hAnsi="Times New Roman" w:cs="Times New Roman"/>
        </w:rPr>
        <w:t xml:space="preserve"> esté</w:t>
      </w:r>
      <w:r w:rsidRPr="002D487A">
        <w:rPr>
          <w:rFonts w:ascii="Times New Roman" w:hAnsi="Times New Roman" w:cs="Times New Roman"/>
        </w:rPr>
        <w:t xml:space="preserve"> en el </w:t>
      </w:r>
      <w:r w:rsidR="00B05D9A" w:rsidRPr="002D487A">
        <w:rPr>
          <w:rFonts w:ascii="Times New Roman" w:hAnsi="Times New Roman" w:cs="Times New Roman"/>
        </w:rPr>
        <w:t>´</w:t>
      </w:r>
      <w:r w:rsidRPr="002D487A">
        <w:rPr>
          <w:rFonts w:ascii="Times New Roman" w:hAnsi="Times New Roman" w:cs="Times New Roman"/>
        </w:rPr>
        <w:t>susurro de una</w:t>
      </w:r>
      <w:r w:rsidR="00B05D9A" w:rsidRPr="002D487A">
        <w:rPr>
          <w:rFonts w:ascii="Times New Roman" w:hAnsi="Times New Roman" w:cs="Times New Roman"/>
        </w:rPr>
        <w:t xml:space="preserve"> brisa suave´</w:t>
      </w:r>
      <w:r w:rsidR="00EC4CDC" w:rsidRPr="002D487A">
        <w:rPr>
          <w:rFonts w:ascii="Times New Roman" w:hAnsi="Times New Roman" w:cs="Times New Roman"/>
        </w:rPr>
        <w:t>; porque ciertamen</w:t>
      </w:r>
      <w:r w:rsidRPr="002D487A">
        <w:rPr>
          <w:rFonts w:ascii="Times New Roman" w:hAnsi="Times New Roman" w:cs="Times New Roman"/>
        </w:rPr>
        <w:t>te</w:t>
      </w:r>
      <w:r w:rsidR="00EC4CDC" w:rsidRPr="002D487A">
        <w:rPr>
          <w:rFonts w:ascii="Times New Roman" w:hAnsi="Times New Roman" w:cs="Times New Roman"/>
        </w:rPr>
        <w:t xml:space="preserve"> </w:t>
      </w:r>
      <w:r w:rsidRPr="002D487A">
        <w:rPr>
          <w:rFonts w:ascii="Times New Roman" w:hAnsi="Times New Roman" w:cs="Times New Roman"/>
        </w:rPr>
        <w:t>cuando el alma se encuentra suspendida en la cumbre de la</w:t>
      </w:r>
      <w:r w:rsidR="00EC4CDC" w:rsidRPr="002D487A">
        <w:rPr>
          <w:rFonts w:ascii="Times New Roman" w:hAnsi="Times New Roman" w:cs="Times New Roman"/>
        </w:rPr>
        <w:t xml:space="preserve"> </w:t>
      </w:r>
      <w:r w:rsidRPr="002D487A">
        <w:rPr>
          <w:rFonts w:ascii="Times New Roman" w:hAnsi="Times New Roman" w:cs="Times New Roman"/>
        </w:rPr>
        <w:t>contemplación, aquello que alcanza perfectamente no es Dios</w:t>
      </w:r>
      <w:r w:rsidR="00EC4CDC" w:rsidRPr="002D487A">
        <w:rPr>
          <w:rFonts w:ascii="Times New Roman" w:hAnsi="Times New Roman" w:cs="Times New Roman"/>
        </w:rPr>
        <w:t xml:space="preserve"> </w:t>
      </w:r>
      <w:r w:rsidR="00B05D9A" w:rsidRPr="002D487A">
        <w:rPr>
          <w:rFonts w:ascii="Times New Roman" w:hAnsi="Times New Roman" w:cs="Times New Roman"/>
        </w:rPr>
        <w:t>[...</w:t>
      </w:r>
      <w:r w:rsidRPr="002D487A">
        <w:rPr>
          <w:rFonts w:ascii="Times New Roman" w:hAnsi="Times New Roman" w:cs="Times New Roman"/>
        </w:rPr>
        <w:t>]. Sólo hay verdad entonces en lo que conocemos acerca</w:t>
      </w:r>
      <w:r w:rsidR="00EC4CDC" w:rsidRPr="002D487A">
        <w:rPr>
          <w:rFonts w:ascii="Times New Roman" w:hAnsi="Times New Roman" w:cs="Times New Roman"/>
        </w:rPr>
        <w:t xml:space="preserve"> </w:t>
      </w:r>
      <w:r w:rsidRPr="002D487A">
        <w:rPr>
          <w:rFonts w:ascii="Times New Roman" w:hAnsi="Times New Roman" w:cs="Times New Roman"/>
        </w:rPr>
        <w:t>de Dios cuando comprendemos que nos es imposible conocer</w:t>
      </w:r>
      <w:r w:rsidR="00EC4CDC" w:rsidRPr="002D487A">
        <w:rPr>
          <w:rFonts w:ascii="Times New Roman" w:hAnsi="Times New Roman" w:cs="Times New Roman"/>
        </w:rPr>
        <w:t xml:space="preserve"> </w:t>
      </w:r>
      <w:r w:rsidRPr="002D487A">
        <w:rPr>
          <w:rFonts w:ascii="Times New Roman" w:hAnsi="Times New Roman" w:cs="Times New Roman"/>
        </w:rPr>
        <w:t>na</w:t>
      </w:r>
      <w:r w:rsidR="00EC4CDC" w:rsidRPr="002D487A">
        <w:rPr>
          <w:rFonts w:ascii="Times New Roman" w:hAnsi="Times New Roman" w:cs="Times New Roman"/>
        </w:rPr>
        <w:t>da acabadamente acerca de él.</w:t>
      </w:r>
      <w:r w:rsidR="00B05D9A" w:rsidRPr="002D487A">
        <w:rPr>
          <w:rFonts w:ascii="Times New Roman" w:hAnsi="Times New Roman" w:cs="Times New Roman"/>
        </w:rPr>
        <w:t xml:space="preserve">” </w:t>
      </w:r>
      <w:r w:rsidR="00B05D9A" w:rsidRPr="002D487A">
        <w:rPr>
          <w:rStyle w:val="Refdenotaalpie"/>
          <w:rFonts w:ascii="Times New Roman" w:hAnsi="Times New Roman" w:cs="Times New Roman"/>
        </w:rPr>
        <w:footnoteReference w:id="183"/>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Guerrico de Igny se acerca a la teología de la oscuridad en</w:t>
      </w:r>
      <w:r w:rsidR="00EC4CDC" w:rsidRPr="002D487A">
        <w:rPr>
          <w:rFonts w:ascii="Times New Roman" w:hAnsi="Times New Roman" w:cs="Times New Roman"/>
        </w:rPr>
        <w:t xml:space="preserve"> </w:t>
      </w:r>
      <w:r w:rsidRPr="002D487A">
        <w:rPr>
          <w:rFonts w:ascii="Times New Roman" w:hAnsi="Times New Roman" w:cs="Times New Roman"/>
        </w:rPr>
        <w:t>su tercer</w:t>
      </w:r>
      <w:r w:rsidR="00EC4CDC" w:rsidRPr="002D487A">
        <w:rPr>
          <w:rFonts w:ascii="Times New Roman" w:hAnsi="Times New Roman" w:cs="Times New Roman"/>
        </w:rPr>
        <w:t xml:space="preserve"> sermón de epifanía. El buen cristiano</w:t>
      </w:r>
      <w:r w:rsidRPr="002D487A">
        <w:rPr>
          <w:rFonts w:ascii="Times New Roman" w:hAnsi="Times New Roman" w:cs="Times New Roman"/>
        </w:rPr>
        <w:t>, según dice,</w:t>
      </w:r>
      <w:r w:rsidR="00EC4CDC" w:rsidRPr="002D487A">
        <w:rPr>
          <w:rFonts w:ascii="Times New Roman" w:hAnsi="Times New Roman" w:cs="Times New Roman"/>
        </w:rPr>
        <w:t xml:space="preserve"> se regocija en la l</w:t>
      </w:r>
      <w:r w:rsidRPr="002D487A">
        <w:rPr>
          <w:rFonts w:ascii="Times New Roman" w:hAnsi="Times New Roman" w:cs="Times New Roman"/>
        </w:rPr>
        <w:t>uz que Dios le ha dado, pero ve cuán grande</w:t>
      </w:r>
      <w:r w:rsidR="00EC4CDC" w:rsidRPr="002D487A">
        <w:rPr>
          <w:rFonts w:ascii="Times New Roman" w:hAnsi="Times New Roman" w:cs="Times New Roman"/>
        </w:rPr>
        <w:t xml:space="preserve"> </w:t>
      </w:r>
      <w:r w:rsidR="008E6519" w:rsidRPr="002D487A">
        <w:rPr>
          <w:rFonts w:ascii="Times New Roman" w:hAnsi="Times New Roman" w:cs="Times New Roman"/>
        </w:rPr>
        <w:t>es aun su oscuri</w:t>
      </w:r>
      <w:r w:rsidRPr="002D487A">
        <w:rPr>
          <w:rFonts w:ascii="Times New Roman" w:hAnsi="Times New Roman" w:cs="Times New Roman"/>
        </w:rPr>
        <w:t>dad y pide una iluminación todavía mayor.</w:t>
      </w:r>
      <w:r w:rsidR="00B05D9A" w:rsidRPr="002D487A">
        <w:rPr>
          <w:rFonts w:ascii="Times New Roman" w:hAnsi="Times New Roman" w:cs="Times New Roman"/>
        </w:rPr>
        <w:t xml:space="preserve"> “</w:t>
      </w:r>
      <w:r w:rsidRPr="002D487A">
        <w:rPr>
          <w:rFonts w:ascii="Times New Roman" w:hAnsi="Times New Roman" w:cs="Times New Roman"/>
        </w:rPr>
        <w:t>Cuanto más luminosa es su antorcha, tanto más manifiestamente</w:t>
      </w:r>
      <w:r w:rsidR="008E6519" w:rsidRPr="002D487A">
        <w:rPr>
          <w:rFonts w:ascii="Times New Roman" w:hAnsi="Times New Roman" w:cs="Times New Roman"/>
        </w:rPr>
        <w:t xml:space="preserve"> </w:t>
      </w:r>
      <w:r w:rsidRPr="002D487A">
        <w:rPr>
          <w:rFonts w:ascii="Times New Roman" w:hAnsi="Times New Roman" w:cs="Times New Roman"/>
        </w:rPr>
        <w:t>percibe, grac</w:t>
      </w:r>
      <w:r w:rsidR="008E6519" w:rsidRPr="002D487A">
        <w:rPr>
          <w:rFonts w:ascii="Times New Roman" w:hAnsi="Times New Roman" w:cs="Times New Roman"/>
        </w:rPr>
        <w:t>ias a esa luz, sus tinieblas</w:t>
      </w:r>
      <w:r w:rsidR="00B05D9A" w:rsidRPr="002D487A">
        <w:rPr>
          <w:rFonts w:ascii="Times New Roman" w:hAnsi="Times New Roman" w:cs="Times New Roman"/>
        </w:rPr>
        <w:t>”</w:t>
      </w:r>
      <w:r w:rsidR="008E6519" w:rsidRPr="002D487A">
        <w:rPr>
          <w:rFonts w:ascii="Times New Roman" w:hAnsi="Times New Roman" w:cs="Times New Roman"/>
        </w:rPr>
        <w:t>.</w:t>
      </w:r>
      <w:r w:rsidR="00B05D9A" w:rsidRPr="002D487A">
        <w:rPr>
          <w:rFonts w:ascii="Times New Roman" w:hAnsi="Times New Roman" w:cs="Times New Roman"/>
        </w:rPr>
        <w:t xml:space="preserve"> </w:t>
      </w:r>
      <w:r w:rsidR="00B05D9A" w:rsidRPr="002D487A">
        <w:rPr>
          <w:rStyle w:val="Refdenotaalpie"/>
          <w:rFonts w:ascii="Times New Roman" w:hAnsi="Times New Roman" w:cs="Times New Roman"/>
        </w:rPr>
        <w:footnoteReference w:id="184"/>
      </w:r>
      <w:r w:rsidRPr="002D487A">
        <w:rPr>
          <w:rFonts w:ascii="Times New Roman" w:hAnsi="Times New Roman" w:cs="Times New Roman"/>
        </w:rPr>
        <w:t xml:space="preserve"> Este párrafo</w:t>
      </w:r>
      <w:r w:rsidR="008E6519" w:rsidRPr="002D487A">
        <w:rPr>
          <w:rFonts w:ascii="Times New Roman" w:hAnsi="Times New Roman" w:cs="Times New Roman"/>
        </w:rPr>
        <w:t xml:space="preserve"> </w:t>
      </w:r>
      <w:r w:rsidR="00B05D9A" w:rsidRPr="002D487A">
        <w:rPr>
          <w:rFonts w:ascii="Times New Roman" w:hAnsi="Times New Roman" w:cs="Times New Roman"/>
        </w:rPr>
        <w:t>evoca el texto de Grego</w:t>
      </w:r>
      <w:r w:rsidRPr="002D487A">
        <w:rPr>
          <w:rFonts w:ascii="Times New Roman" w:hAnsi="Times New Roman" w:cs="Times New Roman"/>
        </w:rPr>
        <w:t>rio de Nisa que hemos citado en este</w:t>
      </w:r>
      <w:r w:rsidR="008E6519" w:rsidRPr="002D487A">
        <w:rPr>
          <w:rFonts w:ascii="Times New Roman" w:hAnsi="Times New Roman" w:cs="Times New Roman"/>
        </w:rPr>
        <w:t xml:space="preserve"> </w:t>
      </w:r>
      <w:r w:rsidRPr="002D487A">
        <w:rPr>
          <w:rFonts w:ascii="Times New Roman" w:hAnsi="Times New Roman" w:cs="Times New Roman"/>
        </w:rPr>
        <w:t>punto a modo de introducción, aunque Guerrico no se refiera</w:t>
      </w:r>
      <w:r w:rsidR="008E6519" w:rsidRPr="002D487A">
        <w:rPr>
          <w:rFonts w:ascii="Times New Roman" w:hAnsi="Times New Roman" w:cs="Times New Roman"/>
        </w:rPr>
        <w:t xml:space="preserve"> </w:t>
      </w:r>
      <w:r w:rsidRPr="002D487A">
        <w:rPr>
          <w:rFonts w:ascii="Times New Roman" w:hAnsi="Times New Roman" w:cs="Times New Roman"/>
        </w:rPr>
        <w:t>explícitamente al conocimiento de Dios. Han ido lejos en el</w:t>
      </w:r>
      <w:r w:rsidR="008E6519" w:rsidRPr="002D487A">
        <w:rPr>
          <w:rFonts w:ascii="Times New Roman" w:hAnsi="Times New Roman" w:cs="Times New Roman"/>
        </w:rPr>
        <w:t xml:space="preserve"> </w:t>
      </w:r>
      <w:r w:rsidRPr="002D487A">
        <w:rPr>
          <w:rFonts w:ascii="Times New Roman" w:hAnsi="Times New Roman" w:cs="Times New Roman"/>
        </w:rPr>
        <w:t>camino de la iluminación, asegura el abad, aquellos que conocen</w:t>
      </w:r>
      <w:r w:rsidR="008E6519" w:rsidRPr="002D487A">
        <w:rPr>
          <w:rFonts w:ascii="Times New Roman" w:hAnsi="Times New Roman" w:cs="Times New Roman"/>
        </w:rPr>
        <w:t xml:space="preserve"> </w:t>
      </w:r>
      <w:r w:rsidRPr="002D487A">
        <w:rPr>
          <w:rFonts w:ascii="Times New Roman" w:hAnsi="Times New Roman" w:cs="Times New Roman"/>
        </w:rPr>
        <w:t xml:space="preserve">lo que les falta. Cita </w:t>
      </w:r>
      <w:r w:rsidR="00244897" w:rsidRPr="002D487A">
        <w:rPr>
          <w:rFonts w:ascii="Times New Roman" w:hAnsi="Times New Roman" w:cs="Times New Roman"/>
        </w:rPr>
        <w:t>a los sabios de este mundo -</w:t>
      </w:r>
      <w:r w:rsidR="000F203B" w:rsidRPr="002D487A">
        <w:rPr>
          <w:rFonts w:ascii="Times New Roman" w:hAnsi="Times New Roman" w:cs="Times New Roman"/>
        </w:rPr>
        <w:t>evidentemente a Sócrate</w:t>
      </w:r>
      <w:r w:rsidR="00244897" w:rsidRPr="002D487A">
        <w:rPr>
          <w:rFonts w:ascii="Times New Roman" w:hAnsi="Times New Roman" w:cs="Times New Roman"/>
        </w:rPr>
        <w:t xml:space="preserve">s, conocido a través de Cicerón-, para recordar que “el primer grado de conocimiento consiste en conocer la propia ignorancia”. Bien más al caso aún el contraste existente entre nuestra capacidad de conocimiento en esta vida y la visión cara a cara, porque aquí el conocimiento de Dios es siempre problemático: “Vemos la mayor parte del tiempo como en un espejo, como un reflejo confuso; pero esto mismo está muy lejos de la verdadera claridad y de la clara verdad que veremos en el cara a cara.” </w:t>
      </w:r>
      <w:r w:rsidR="00244897" w:rsidRPr="002D487A">
        <w:rPr>
          <w:rStyle w:val="Refdenotaalpie"/>
          <w:rFonts w:ascii="Times New Roman" w:hAnsi="Times New Roman" w:cs="Times New Roman"/>
        </w:rPr>
        <w:footnoteReference w:id="185"/>
      </w:r>
      <w:r w:rsidR="00B86041" w:rsidRPr="002D487A">
        <w:rPr>
          <w:rFonts w:ascii="Times New Roman" w:hAnsi="Times New Roman" w:cs="Times New Roman"/>
        </w:rPr>
        <w:t xml:space="preserve"> Guerrico trae como ejemplo el caso del ciego curado hasta el punto de ver árboles que caminaba; cuando el </w:t>
      </w:r>
      <w:r w:rsidR="00B86041" w:rsidRPr="002D487A">
        <w:rPr>
          <w:rFonts w:ascii="Times New Roman" w:hAnsi="Times New Roman" w:cs="Times New Roman"/>
        </w:rPr>
        <w:lastRenderedPageBreak/>
        <w:t xml:space="preserve">Señor le impuso las manos, el pobre enfermo logró ver todas las cosas con claridad. </w:t>
      </w:r>
      <w:r w:rsidR="00B86041" w:rsidRPr="002D487A">
        <w:rPr>
          <w:rStyle w:val="Refdenotaalpie"/>
          <w:rFonts w:ascii="Times New Roman" w:hAnsi="Times New Roman" w:cs="Times New Roman"/>
        </w:rPr>
        <w:footnoteReference w:id="186"/>
      </w:r>
      <w:r w:rsidR="00E67658" w:rsidRPr="002D487A">
        <w:rPr>
          <w:rFonts w:ascii="Times New Roman" w:hAnsi="Times New Roman" w:cs="Times New Roman"/>
        </w:rPr>
        <w:t xml:space="preserve"> Sin embargo, a partir de este punto Guerrico desarrolla el tema en una dirección distinta, interesado únicamente en el conocimiento de sus pecados. </w:t>
      </w:r>
      <w:r w:rsidR="00E67658" w:rsidRPr="002D487A">
        <w:rPr>
          <w:rStyle w:val="Refdenotaalpie"/>
          <w:rFonts w:ascii="Times New Roman" w:hAnsi="Times New Roman" w:cs="Times New Roman"/>
        </w:rPr>
        <w:footnoteReference w:id="187"/>
      </w:r>
      <w:r w:rsidR="00E67658" w:rsidRPr="002D487A">
        <w:rPr>
          <w:rFonts w:ascii="Times New Roman" w:hAnsi="Times New Roman" w:cs="Times New Roman"/>
        </w:rPr>
        <w:t xml:space="preserve"> El abad prepara entonces el camino para efectuar la distinción entre la iluminación por la fe y la iluminación por la justicia. Con las dos distinciones que agregará, de conocimiento y de sabiduría, queda completo el esquema de la cuádruple iluminación que pronto tendremos que considerar. </w:t>
      </w:r>
      <w:r w:rsidR="00E67658" w:rsidRPr="002D487A">
        <w:rPr>
          <w:rStyle w:val="Refdenotaalpie"/>
          <w:rFonts w:ascii="Times New Roman" w:hAnsi="Times New Roman" w:cs="Times New Roman"/>
        </w:rPr>
        <w:footnoteReference w:id="188"/>
      </w:r>
      <w:r w:rsidR="001E6373" w:rsidRPr="002D487A">
        <w:rPr>
          <w:rFonts w:ascii="Times New Roman" w:hAnsi="Times New Roman" w:cs="Times New Roman"/>
        </w:rPr>
        <w:t xml:space="preserve"> </w:t>
      </w:r>
    </w:p>
    <w:p w:rsidR="001E6373" w:rsidRPr="002D487A" w:rsidRDefault="001E6373"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Dada la gran influencia de Gregorio Magno en el medioevo latino -mayor que la de ningún otro padre de la Iglesia- sería de suponer que la teología de la oscuridad, o negación del conocimiento de Dios, podría haberse continuado y desarrollado aún más. Pero en realidad el propósito de estos párrafos introductorios ha consistido en llevarnos a la conclusión de que la espiritualidad de los siglos XI y XII debe mucho a Gregorio en esto conceptos, pero no tanto en éste. La espiritualidad característica de Cister -si existe algo semejante- es, en marcado contraste, una teología de la luz,</w:t>
      </w:r>
      <w:r w:rsidR="00FD2D90" w:rsidRPr="002D487A">
        <w:rPr>
          <w:rFonts w:ascii="Times New Roman" w:hAnsi="Times New Roman" w:cs="Times New Roman"/>
        </w:rPr>
        <w:t xml:space="preserve"> y no de la oscuridad. Aunque sus representantes afirmen repetidamente que el conocimiento que el hombre tiene de Dios en esta vida se produce como “en un espejo y en enigma”, la proposición se establece aún por la vía afirmativa.</w:t>
      </w:r>
    </w:p>
    <w:p w:rsidR="00FD2D90" w:rsidRPr="002D487A" w:rsidRDefault="002C4C1E"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No sería correcto afirmar que Guerrico desarrolla la teología de la oscuridad propuesta por Gregorio Magno. Se captará nuestra concepción del caso si recordamos que esa teología nunca tuvo en las enseñanzas de Guerrico </w:t>
      </w:r>
      <w:r w:rsidR="00847BE6" w:rsidRPr="002D487A">
        <w:rPr>
          <w:rFonts w:ascii="Times New Roman" w:hAnsi="Times New Roman" w:cs="Times New Roman"/>
        </w:rPr>
        <w:t xml:space="preserve">el lugar de preponderancia que le otorga Gregorio de Nisa. El doctor latino habla del Dios a quien deseamos como el </w:t>
      </w:r>
      <w:r w:rsidR="00847BE6" w:rsidRPr="002D487A">
        <w:rPr>
          <w:rFonts w:ascii="Times New Roman" w:hAnsi="Times New Roman" w:cs="Times New Roman"/>
          <w:i/>
        </w:rPr>
        <w:t>incircunscriptum lumen.</w:t>
      </w:r>
      <w:r w:rsidR="00847BE6" w:rsidRPr="002D487A">
        <w:rPr>
          <w:rFonts w:ascii="Times New Roman" w:hAnsi="Times New Roman" w:cs="Times New Roman"/>
        </w:rPr>
        <w:t xml:space="preserve"> </w:t>
      </w:r>
      <w:r w:rsidR="00847BE6" w:rsidRPr="002D487A">
        <w:rPr>
          <w:rStyle w:val="Refdenotaalpie"/>
          <w:rFonts w:ascii="Times New Roman" w:hAnsi="Times New Roman" w:cs="Times New Roman"/>
        </w:rPr>
        <w:footnoteReference w:id="189"/>
      </w:r>
      <w:r w:rsidR="00847BE6" w:rsidRPr="002D487A">
        <w:rPr>
          <w:rFonts w:ascii="Times New Roman" w:hAnsi="Times New Roman" w:cs="Times New Roman"/>
          <w:i/>
        </w:rPr>
        <w:t xml:space="preserve"> </w:t>
      </w:r>
      <w:r w:rsidR="00847BE6" w:rsidRPr="002D487A">
        <w:rPr>
          <w:rFonts w:ascii="Times New Roman" w:hAnsi="Times New Roman" w:cs="Times New Roman"/>
        </w:rPr>
        <w:t xml:space="preserve">Guerrico toma literalmente esta expresión; aplicad a Dios mismo </w:t>
      </w:r>
      <w:r w:rsidR="00407D1A" w:rsidRPr="002D487A">
        <w:rPr>
          <w:rFonts w:ascii="Times New Roman" w:hAnsi="Times New Roman" w:cs="Times New Roman"/>
        </w:rPr>
        <w:t xml:space="preserve">ella habría encontrado con toda facilidad su lugar en la escuela griega. </w:t>
      </w:r>
      <w:r w:rsidR="00407D1A" w:rsidRPr="002D487A">
        <w:rPr>
          <w:rStyle w:val="Refdenotaalpie"/>
          <w:rFonts w:ascii="Times New Roman" w:hAnsi="Times New Roman" w:cs="Times New Roman"/>
        </w:rPr>
        <w:footnoteReference w:id="190"/>
      </w:r>
      <w:r w:rsidR="00407D1A" w:rsidRPr="002D487A">
        <w:rPr>
          <w:rFonts w:ascii="Times New Roman" w:hAnsi="Times New Roman" w:cs="Times New Roman"/>
        </w:rPr>
        <w:t xml:space="preserve"> Pero para san Gregorio Magno nuestro conocimiento de Dios es luz. Es característico que </w:t>
      </w:r>
      <w:r w:rsidR="00A17C4B" w:rsidRPr="002D487A">
        <w:rPr>
          <w:rFonts w:ascii="Times New Roman" w:hAnsi="Times New Roman" w:cs="Times New Roman"/>
        </w:rPr>
        <w:t xml:space="preserve">al tratar de la contemplación en el libro quinto de los </w:t>
      </w:r>
      <w:r w:rsidR="00A17C4B" w:rsidRPr="002D487A">
        <w:rPr>
          <w:rFonts w:ascii="Times New Roman" w:hAnsi="Times New Roman" w:cs="Times New Roman"/>
          <w:i/>
        </w:rPr>
        <w:t>Moralia</w:t>
      </w:r>
      <w:r w:rsidR="00A17C4B" w:rsidRPr="002D487A">
        <w:rPr>
          <w:rFonts w:ascii="Times New Roman" w:hAnsi="Times New Roman" w:cs="Times New Roman"/>
        </w:rPr>
        <w:t xml:space="preserve">, comience así: “´Comer´ es para el alma ser alimentada con la contemplación de la luz soberana.” </w:t>
      </w:r>
      <w:r w:rsidR="00A17C4B" w:rsidRPr="002D487A">
        <w:rPr>
          <w:rStyle w:val="Refdenotaalpie"/>
          <w:rFonts w:ascii="Times New Roman" w:hAnsi="Times New Roman" w:cs="Times New Roman"/>
        </w:rPr>
        <w:footnoteReference w:id="191"/>
      </w:r>
      <w:r w:rsidR="008D2DB9" w:rsidRPr="002D487A">
        <w:rPr>
          <w:rFonts w:ascii="Times New Roman" w:hAnsi="Times New Roman" w:cs="Times New Roman"/>
        </w:rPr>
        <w:t xml:space="preserve"> Dice del alma que ha pasado por la vía purgativa: “Entonces la alumbra arrebatadoramente el resplandor y la claridad de la luz incomprensible.” </w:t>
      </w:r>
      <w:r w:rsidR="008D2DB9" w:rsidRPr="002D487A">
        <w:rPr>
          <w:rStyle w:val="Refdenotaalpie"/>
          <w:rFonts w:ascii="Times New Roman" w:hAnsi="Times New Roman" w:cs="Times New Roman"/>
        </w:rPr>
        <w:footnoteReference w:id="192"/>
      </w:r>
      <w:r w:rsidR="008D2DB9" w:rsidRPr="002D487A">
        <w:rPr>
          <w:rFonts w:ascii="Times New Roman" w:hAnsi="Times New Roman" w:cs="Times New Roman"/>
        </w:rPr>
        <w:t xml:space="preserve"> </w:t>
      </w:r>
    </w:p>
    <w:p w:rsidR="006F0C76" w:rsidRPr="002D487A" w:rsidRDefault="00DD12C2"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San Gregorio Magno no fue el único autor</w:t>
      </w:r>
      <w:r w:rsidR="00862730" w:rsidRPr="002D487A">
        <w:rPr>
          <w:rFonts w:ascii="Times New Roman" w:hAnsi="Times New Roman" w:cs="Times New Roman"/>
        </w:rPr>
        <w:t xml:space="preserve"> que ejerció gran influencia en la teología moral y espiritual de la edad media. La vía negativa que preconizaba san Gregorio de Nisa nos ha sido transmitida por Evagrio Póntico y Juan Casiano; pero estos últimos no ponen en ella el mismo énfasis ni usan la misma terminología que Gregorio, pues no hablan tanto de oscuridad como de indeterminación. De acuerdo con Evagrio, </w:t>
      </w:r>
      <w:r w:rsidR="00C726C3" w:rsidRPr="002D487A">
        <w:rPr>
          <w:rFonts w:ascii="Times New Roman" w:hAnsi="Times New Roman" w:cs="Times New Roman"/>
        </w:rPr>
        <w:t>la</w:t>
      </w:r>
      <w:r w:rsidR="00862730" w:rsidRPr="002D487A">
        <w:rPr>
          <w:rFonts w:ascii="Times New Roman" w:hAnsi="Times New Roman" w:cs="Times New Roman"/>
        </w:rPr>
        <w:t xml:space="preserve"> oración es la supresión de los pensamientos. </w:t>
      </w:r>
      <w:r w:rsidR="00862730" w:rsidRPr="002D487A">
        <w:rPr>
          <w:rStyle w:val="Refdenotaalpie"/>
          <w:rFonts w:ascii="Times New Roman" w:hAnsi="Times New Roman" w:cs="Times New Roman"/>
        </w:rPr>
        <w:footnoteReference w:id="193"/>
      </w:r>
      <w:r w:rsidR="00862730" w:rsidRPr="002D487A">
        <w:rPr>
          <w:rFonts w:ascii="Times New Roman" w:hAnsi="Times New Roman" w:cs="Times New Roman"/>
        </w:rPr>
        <w:t xml:space="preserve"> </w:t>
      </w:r>
      <w:r w:rsidR="00C726C3" w:rsidRPr="002D487A">
        <w:rPr>
          <w:rFonts w:ascii="Times New Roman" w:hAnsi="Times New Roman" w:cs="Times New Roman"/>
        </w:rPr>
        <w:t xml:space="preserve">Esto puede significar la supresión de lo imaginario y lo sensible porque se nos enseña que debemos ir a lo inmaterial por medido de lo </w:t>
      </w:r>
      <w:r w:rsidR="007204AF" w:rsidRPr="002D487A">
        <w:rPr>
          <w:rFonts w:ascii="Times New Roman" w:hAnsi="Times New Roman" w:cs="Times New Roman"/>
        </w:rPr>
        <w:t>i</w:t>
      </w:r>
      <w:r w:rsidR="008E6519" w:rsidRPr="002D487A">
        <w:rPr>
          <w:rFonts w:ascii="Times New Roman" w:hAnsi="Times New Roman" w:cs="Times New Roman"/>
        </w:rPr>
        <w:t>nmaterial.</w:t>
      </w:r>
      <w:r w:rsidR="006F0C76" w:rsidRPr="002D487A">
        <w:rPr>
          <w:rFonts w:ascii="Times New Roman" w:hAnsi="Times New Roman" w:cs="Times New Roman"/>
        </w:rPr>
        <w:t xml:space="preserve"> </w:t>
      </w:r>
      <w:r w:rsidR="007204AF" w:rsidRPr="002D487A">
        <w:rPr>
          <w:rStyle w:val="Refdenotaalpie"/>
          <w:rFonts w:ascii="Times New Roman" w:hAnsi="Times New Roman" w:cs="Times New Roman"/>
        </w:rPr>
        <w:footnoteReference w:id="194"/>
      </w:r>
      <w:r w:rsidR="007204AF" w:rsidRPr="002D487A">
        <w:rPr>
          <w:rFonts w:ascii="Times New Roman" w:hAnsi="Times New Roman" w:cs="Times New Roman"/>
        </w:rPr>
        <w:t xml:space="preserve"> </w:t>
      </w:r>
      <w:r w:rsidR="006F0C76" w:rsidRPr="002D487A">
        <w:rPr>
          <w:rFonts w:ascii="Times New Roman" w:hAnsi="Times New Roman" w:cs="Times New Roman"/>
        </w:rPr>
        <w:t>Como quiera que se interprete a Evagrio, la enseñanza</w:t>
      </w:r>
      <w:r w:rsidR="008E6519" w:rsidRPr="002D487A">
        <w:rPr>
          <w:rFonts w:ascii="Times New Roman" w:hAnsi="Times New Roman" w:cs="Times New Roman"/>
        </w:rPr>
        <w:t xml:space="preserve"> </w:t>
      </w:r>
      <w:r w:rsidR="006F0C76" w:rsidRPr="002D487A">
        <w:rPr>
          <w:rFonts w:ascii="Times New Roman" w:hAnsi="Times New Roman" w:cs="Times New Roman"/>
        </w:rPr>
        <w:t>de Casiano adopta la forma de una oposición a la</w:t>
      </w:r>
      <w:r w:rsidR="008E6519" w:rsidRPr="002D487A">
        <w:rPr>
          <w:rFonts w:ascii="Times New Roman" w:hAnsi="Times New Roman" w:cs="Times New Roman"/>
        </w:rPr>
        <w:t xml:space="preserve"> herejía antrop</w:t>
      </w:r>
      <w:r w:rsidR="006F0C76" w:rsidRPr="002D487A">
        <w:rPr>
          <w:rFonts w:ascii="Times New Roman" w:hAnsi="Times New Roman" w:cs="Times New Roman"/>
        </w:rPr>
        <w:t xml:space="preserve">omórfica, que </w:t>
      </w:r>
      <w:r w:rsidR="008E6519" w:rsidRPr="002D487A">
        <w:rPr>
          <w:rFonts w:ascii="Times New Roman" w:hAnsi="Times New Roman" w:cs="Times New Roman"/>
        </w:rPr>
        <w:t xml:space="preserve">atribuye a Dios forma humana; </w:t>
      </w:r>
      <w:r w:rsidR="007204AF" w:rsidRPr="002D487A">
        <w:rPr>
          <w:rStyle w:val="Refdenotaalpie"/>
          <w:rFonts w:ascii="Times New Roman" w:hAnsi="Times New Roman" w:cs="Times New Roman"/>
        </w:rPr>
        <w:footnoteReference w:id="195"/>
      </w:r>
      <w:r w:rsidR="007204AF" w:rsidRPr="002D487A">
        <w:rPr>
          <w:rFonts w:ascii="Times New Roman" w:hAnsi="Times New Roman" w:cs="Times New Roman"/>
        </w:rPr>
        <w:t xml:space="preserve"> </w:t>
      </w:r>
      <w:r w:rsidR="006F0C76" w:rsidRPr="002D487A">
        <w:rPr>
          <w:rFonts w:ascii="Times New Roman" w:hAnsi="Times New Roman" w:cs="Times New Roman"/>
        </w:rPr>
        <w:t>esto conduce a Casiano a describir del siguiente modo la más</w:t>
      </w:r>
      <w:r w:rsidR="008E6519" w:rsidRPr="002D487A">
        <w:rPr>
          <w:rFonts w:ascii="Times New Roman" w:hAnsi="Times New Roman" w:cs="Times New Roman"/>
        </w:rPr>
        <w:t xml:space="preserve"> </w:t>
      </w:r>
      <w:r w:rsidR="007204AF" w:rsidRPr="002D487A">
        <w:rPr>
          <w:rFonts w:ascii="Times New Roman" w:hAnsi="Times New Roman" w:cs="Times New Roman"/>
        </w:rPr>
        <w:t>elevada de las oraciones: “</w:t>
      </w:r>
      <w:r w:rsidR="006F0C76" w:rsidRPr="002D487A">
        <w:rPr>
          <w:rFonts w:ascii="Times New Roman" w:hAnsi="Times New Roman" w:cs="Times New Roman"/>
        </w:rPr>
        <w:t>Esta oración no es entorpecida por</w:t>
      </w:r>
      <w:r w:rsidR="008E6519" w:rsidRPr="002D487A">
        <w:rPr>
          <w:rFonts w:ascii="Times New Roman" w:hAnsi="Times New Roman" w:cs="Times New Roman"/>
        </w:rPr>
        <w:t xml:space="preserve"> </w:t>
      </w:r>
      <w:r w:rsidR="006F0C76" w:rsidRPr="002D487A">
        <w:rPr>
          <w:rFonts w:ascii="Times New Roman" w:hAnsi="Times New Roman" w:cs="Times New Roman"/>
        </w:rPr>
        <w:t>ninguna imagen ni se sirve de expresiones o voces articuladas.</w:t>
      </w:r>
      <w:r w:rsidR="007204AF" w:rsidRPr="002D487A">
        <w:rPr>
          <w:rFonts w:ascii="Times New Roman" w:hAnsi="Times New Roman" w:cs="Times New Roman"/>
        </w:rPr>
        <w:t xml:space="preserve"> </w:t>
      </w:r>
      <w:r w:rsidR="006F0C76" w:rsidRPr="002D487A">
        <w:rPr>
          <w:rFonts w:ascii="Times New Roman" w:hAnsi="Times New Roman" w:cs="Times New Roman"/>
        </w:rPr>
        <w:t>Brota en un arranque de fuego que parte del corazón. Es un</w:t>
      </w:r>
      <w:r w:rsidR="008E6519" w:rsidRPr="002D487A">
        <w:rPr>
          <w:rFonts w:ascii="Times New Roman" w:hAnsi="Times New Roman" w:cs="Times New Roman"/>
        </w:rPr>
        <w:t xml:space="preserve"> </w:t>
      </w:r>
      <w:r w:rsidR="006F0C76" w:rsidRPr="002D487A">
        <w:rPr>
          <w:rFonts w:ascii="Times New Roman" w:hAnsi="Times New Roman" w:cs="Times New Roman"/>
        </w:rPr>
        <w:t>transporte inefable, una impetuosidad del espíritu, una alegría</w:t>
      </w:r>
      <w:r w:rsidR="008E6519" w:rsidRPr="002D487A">
        <w:rPr>
          <w:rFonts w:ascii="Times New Roman" w:hAnsi="Times New Roman" w:cs="Times New Roman"/>
        </w:rPr>
        <w:t xml:space="preserve"> </w:t>
      </w:r>
      <w:r w:rsidR="006F0C76" w:rsidRPr="002D487A">
        <w:rPr>
          <w:rFonts w:ascii="Times New Roman" w:hAnsi="Times New Roman" w:cs="Times New Roman"/>
        </w:rPr>
        <w:t>del alma que sobrepuja todo encarecimiento. Arrebatada</w:t>
      </w:r>
      <w:r w:rsidR="008E6519" w:rsidRPr="002D487A">
        <w:rPr>
          <w:rFonts w:ascii="Times New Roman" w:hAnsi="Times New Roman" w:cs="Times New Roman"/>
        </w:rPr>
        <w:t xml:space="preserve"> </w:t>
      </w:r>
      <w:r w:rsidR="006F0C76" w:rsidRPr="002D487A">
        <w:rPr>
          <w:rFonts w:ascii="Times New Roman" w:hAnsi="Times New Roman" w:cs="Times New Roman"/>
        </w:rPr>
        <w:t>de los sentidos y de todo lo visible, el alma se engolfa en</w:t>
      </w:r>
      <w:r w:rsidR="008E6519" w:rsidRPr="002D487A">
        <w:rPr>
          <w:rFonts w:ascii="Times New Roman" w:hAnsi="Times New Roman" w:cs="Times New Roman"/>
        </w:rPr>
        <w:t xml:space="preserve"> </w:t>
      </w:r>
      <w:r w:rsidR="006F0C76" w:rsidRPr="002D487A">
        <w:rPr>
          <w:rFonts w:ascii="Times New Roman" w:hAnsi="Times New Roman" w:cs="Times New Roman"/>
        </w:rPr>
        <w:t xml:space="preserve">Dios con gemidos y suspiros que el </w:t>
      </w:r>
      <w:r w:rsidR="008E6519" w:rsidRPr="002D487A">
        <w:rPr>
          <w:rFonts w:ascii="Times New Roman" w:hAnsi="Times New Roman" w:cs="Times New Roman"/>
        </w:rPr>
        <w:t>lenguaje no puede traducir.</w:t>
      </w:r>
      <w:r w:rsidR="002D7A7B" w:rsidRPr="002D487A">
        <w:rPr>
          <w:rFonts w:ascii="Times New Roman" w:hAnsi="Times New Roman" w:cs="Times New Roman"/>
        </w:rPr>
        <w:t xml:space="preserve">” </w:t>
      </w:r>
      <w:r w:rsidR="002D7A7B" w:rsidRPr="002D487A">
        <w:rPr>
          <w:rStyle w:val="Refdenotaalpie"/>
          <w:rFonts w:ascii="Times New Roman" w:hAnsi="Times New Roman" w:cs="Times New Roman"/>
        </w:rPr>
        <w:footnoteReference w:id="196"/>
      </w:r>
      <w:r w:rsidR="002D7A7B" w:rsidRPr="002D487A">
        <w:rPr>
          <w:rFonts w:ascii="Times New Roman" w:hAnsi="Times New Roman" w:cs="Times New Roman"/>
        </w:rPr>
        <w:t xml:space="preserve"> </w:t>
      </w:r>
      <w:r w:rsidR="006F0C76" w:rsidRPr="002D487A">
        <w:rPr>
          <w:rFonts w:ascii="Times New Roman" w:hAnsi="Times New Roman" w:cs="Times New Roman"/>
        </w:rPr>
        <w:t>Esto quizá nos parezca exponente de una transición</w:t>
      </w:r>
      <w:r w:rsidR="008E6519" w:rsidRPr="002D487A">
        <w:rPr>
          <w:rFonts w:ascii="Times New Roman" w:hAnsi="Times New Roman" w:cs="Times New Roman"/>
        </w:rPr>
        <w:t xml:space="preserve"> </w:t>
      </w:r>
      <w:r w:rsidR="006F0C76" w:rsidRPr="002D487A">
        <w:rPr>
          <w:rFonts w:ascii="Times New Roman" w:hAnsi="Times New Roman" w:cs="Times New Roman"/>
        </w:rPr>
        <w:t>entre la teología de la oscuridad de Gregario de Nisa y la teología</w:t>
      </w:r>
      <w:r w:rsidR="008E6519" w:rsidRPr="002D487A">
        <w:rPr>
          <w:rFonts w:ascii="Times New Roman" w:hAnsi="Times New Roman" w:cs="Times New Roman"/>
        </w:rPr>
        <w:t xml:space="preserve"> </w:t>
      </w:r>
      <w:r w:rsidR="006F0C76" w:rsidRPr="002D487A">
        <w:rPr>
          <w:rFonts w:ascii="Times New Roman" w:hAnsi="Times New Roman" w:cs="Times New Roman"/>
        </w:rPr>
        <w:t>de la luz, antigua como la anterior, que encontrará nueva</w:t>
      </w:r>
      <w:r w:rsidR="008E6519" w:rsidRPr="002D487A">
        <w:rPr>
          <w:rFonts w:ascii="Times New Roman" w:hAnsi="Times New Roman" w:cs="Times New Roman"/>
        </w:rPr>
        <w:t xml:space="preserve"> </w:t>
      </w:r>
      <w:r w:rsidR="006F0C76" w:rsidRPr="002D487A">
        <w:rPr>
          <w:rFonts w:ascii="Times New Roman" w:hAnsi="Times New Roman" w:cs="Times New Roman"/>
        </w:rPr>
        <w:t>expresión en el gran doctor latino, Agustín.</w:t>
      </w:r>
    </w:p>
    <w:p w:rsidR="005A6EC5"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San Agustín tuvo conciencia de las limitaciones de nuestro</w:t>
      </w:r>
      <w:r w:rsidR="008E6519" w:rsidRPr="002D487A">
        <w:rPr>
          <w:rFonts w:ascii="Times New Roman" w:hAnsi="Times New Roman" w:cs="Times New Roman"/>
        </w:rPr>
        <w:t xml:space="preserve"> </w:t>
      </w:r>
      <w:r w:rsidRPr="002D487A">
        <w:rPr>
          <w:rFonts w:ascii="Times New Roman" w:hAnsi="Times New Roman" w:cs="Times New Roman"/>
        </w:rPr>
        <w:t>conocimiento contemplativo de Dios, pero subrayó y expresó</w:t>
      </w:r>
      <w:r w:rsidR="008E6519" w:rsidRPr="002D487A">
        <w:rPr>
          <w:rFonts w:ascii="Times New Roman" w:hAnsi="Times New Roman" w:cs="Times New Roman"/>
        </w:rPr>
        <w:t xml:space="preserve"> </w:t>
      </w:r>
      <w:r w:rsidRPr="002D487A">
        <w:rPr>
          <w:rFonts w:ascii="Times New Roman" w:hAnsi="Times New Roman" w:cs="Times New Roman"/>
        </w:rPr>
        <w:t>el problema de modo diferente del de sus antecesores. Teniendo</w:t>
      </w:r>
      <w:r w:rsidR="008E6519" w:rsidRPr="002D487A">
        <w:rPr>
          <w:rFonts w:ascii="Times New Roman" w:hAnsi="Times New Roman" w:cs="Times New Roman"/>
        </w:rPr>
        <w:t xml:space="preserve"> </w:t>
      </w:r>
      <w:r w:rsidRPr="002D487A">
        <w:rPr>
          <w:rFonts w:ascii="Times New Roman" w:hAnsi="Times New Roman" w:cs="Times New Roman"/>
        </w:rPr>
        <w:t>presente tanto el esfuerzo humano cuanto la elevación</w:t>
      </w:r>
      <w:r w:rsidR="008E6519" w:rsidRPr="002D487A">
        <w:rPr>
          <w:rFonts w:ascii="Times New Roman" w:hAnsi="Times New Roman" w:cs="Times New Roman"/>
        </w:rPr>
        <w:t xml:space="preserve"> </w:t>
      </w:r>
      <w:r w:rsidRPr="002D487A">
        <w:rPr>
          <w:rFonts w:ascii="Times New Roman" w:hAnsi="Times New Roman" w:cs="Times New Roman"/>
        </w:rPr>
        <w:t>divina, Agustín concebía al a</w:t>
      </w:r>
      <w:r w:rsidR="008E6519" w:rsidRPr="002D487A">
        <w:rPr>
          <w:rFonts w:ascii="Times New Roman" w:hAnsi="Times New Roman" w:cs="Times New Roman"/>
        </w:rPr>
        <w:t>lma como despedida con violenc</w:t>
      </w:r>
      <w:r w:rsidRPr="002D487A">
        <w:rPr>
          <w:rFonts w:ascii="Times New Roman" w:hAnsi="Times New Roman" w:cs="Times New Roman"/>
        </w:rPr>
        <w:t>ia</w:t>
      </w:r>
      <w:r w:rsidR="008E6519" w:rsidRPr="002D487A">
        <w:rPr>
          <w:rFonts w:ascii="Times New Roman" w:hAnsi="Times New Roman" w:cs="Times New Roman"/>
        </w:rPr>
        <w:t xml:space="preserve"> </w:t>
      </w:r>
      <w:r w:rsidRPr="002D487A">
        <w:rPr>
          <w:rFonts w:ascii="Times New Roman" w:hAnsi="Times New Roman" w:cs="Times New Roman"/>
        </w:rPr>
        <w:t>por el resplandor de la luz enceguecedora; vuelta a sí misma,</w:t>
      </w:r>
      <w:r w:rsidR="008E6519" w:rsidRPr="002D487A">
        <w:rPr>
          <w:rFonts w:ascii="Times New Roman" w:hAnsi="Times New Roman" w:cs="Times New Roman"/>
        </w:rPr>
        <w:t xml:space="preserve"> </w:t>
      </w:r>
      <w:r w:rsidRPr="002D487A">
        <w:rPr>
          <w:rFonts w:ascii="Times New Roman" w:hAnsi="Times New Roman" w:cs="Times New Roman"/>
        </w:rPr>
        <w:t>el alma regresa de la montaña de la contemplación al valle</w:t>
      </w:r>
      <w:r w:rsidR="008E6519" w:rsidRPr="002D487A">
        <w:rPr>
          <w:rFonts w:ascii="Times New Roman" w:hAnsi="Times New Roman" w:cs="Times New Roman"/>
        </w:rPr>
        <w:t xml:space="preserve"> </w:t>
      </w:r>
      <w:r w:rsidR="002D7A7B" w:rsidRPr="002D487A">
        <w:rPr>
          <w:rFonts w:ascii="Times New Roman" w:hAnsi="Times New Roman" w:cs="Times New Roman"/>
        </w:rPr>
        <w:t>de las preocupaciones humanas: “</w:t>
      </w:r>
      <w:r w:rsidRPr="002D487A">
        <w:rPr>
          <w:rFonts w:ascii="Times New Roman" w:hAnsi="Times New Roman" w:cs="Times New Roman"/>
        </w:rPr>
        <w:t>Llegué a lo que es, en un</w:t>
      </w:r>
      <w:r w:rsidR="008E6519" w:rsidRPr="002D487A">
        <w:rPr>
          <w:rFonts w:ascii="Times New Roman" w:hAnsi="Times New Roman" w:cs="Times New Roman"/>
        </w:rPr>
        <w:t xml:space="preserve"> </w:t>
      </w:r>
      <w:r w:rsidRPr="002D487A">
        <w:rPr>
          <w:rFonts w:ascii="Times New Roman" w:hAnsi="Times New Roman" w:cs="Times New Roman"/>
        </w:rPr>
        <w:t>golpe de vista tr</w:t>
      </w:r>
      <w:r w:rsidR="008E6519" w:rsidRPr="002D487A">
        <w:rPr>
          <w:rFonts w:ascii="Times New Roman" w:hAnsi="Times New Roman" w:cs="Times New Roman"/>
        </w:rPr>
        <w:t>epidante. E</w:t>
      </w:r>
      <w:r w:rsidRPr="002D487A">
        <w:rPr>
          <w:rFonts w:ascii="Times New Roman" w:hAnsi="Times New Roman" w:cs="Times New Roman"/>
        </w:rPr>
        <w:t>ntonces fue cuando vi tus cosas</w:t>
      </w:r>
      <w:r w:rsidR="008E6519" w:rsidRPr="002D487A">
        <w:rPr>
          <w:rFonts w:ascii="Times New Roman" w:hAnsi="Times New Roman" w:cs="Times New Roman"/>
        </w:rPr>
        <w:t xml:space="preserve"> </w:t>
      </w:r>
      <w:r w:rsidRPr="002D487A">
        <w:rPr>
          <w:rFonts w:ascii="Times New Roman" w:hAnsi="Times New Roman" w:cs="Times New Roman"/>
        </w:rPr>
        <w:t>invisibles por la inteligencia de las cosas creadas, pero no</w:t>
      </w:r>
      <w:r w:rsidR="008E6519" w:rsidRPr="002D487A">
        <w:rPr>
          <w:rFonts w:ascii="Times New Roman" w:hAnsi="Times New Roman" w:cs="Times New Roman"/>
        </w:rPr>
        <w:t xml:space="preserve"> </w:t>
      </w:r>
      <w:r w:rsidRPr="002D487A">
        <w:rPr>
          <w:rFonts w:ascii="Times New Roman" w:hAnsi="Times New Roman" w:cs="Times New Roman"/>
        </w:rPr>
        <w:t>pude fijar en ellas la vista, antes bien, herida de nuevo mi</w:t>
      </w:r>
      <w:r w:rsidR="008E6519" w:rsidRPr="002D487A">
        <w:rPr>
          <w:rFonts w:ascii="Times New Roman" w:hAnsi="Times New Roman" w:cs="Times New Roman"/>
        </w:rPr>
        <w:t xml:space="preserve"> </w:t>
      </w:r>
      <w:r w:rsidRPr="002D487A">
        <w:rPr>
          <w:rFonts w:ascii="Times New Roman" w:hAnsi="Times New Roman" w:cs="Times New Roman"/>
        </w:rPr>
        <w:t>flaqueza, volví a las cosas ordinarias, no llevando conmigo sino</w:t>
      </w:r>
      <w:r w:rsidR="008E6519" w:rsidRPr="002D487A">
        <w:rPr>
          <w:rFonts w:ascii="Times New Roman" w:hAnsi="Times New Roman" w:cs="Times New Roman"/>
        </w:rPr>
        <w:t xml:space="preserve"> </w:t>
      </w:r>
      <w:r w:rsidRPr="002D487A">
        <w:rPr>
          <w:rFonts w:ascii="Times New Roman" w:hAnsi="Times New Roman" w:cs="Times New Roman"/>
          <w:bCs/>
        </w:rPr>
        <w:t>un</w:t>
      </w:r>
      <w:r w:rsidRPr="002D487A">
        <w:rPr>
          <w:rFonts w:ascii="Times New Roman" w:hAnsi="Times New Roman" w:cs="Times New Roman"/>
          <w:b/>
          <w:bCs/>
        </w:rPr>
        <w:t xml:space="preserve"> </w:t>
      </w:r>
      <w:r w:rsidR="008E6519" w:rsidRPr="002D487A">
        <w:rPr>
          <w:rFonts w:ascii="Times New Roman" w:hAnsi="Times New Roman" w:cs="Times New Roman"/>
        </w:rPr>
        <w:t>recuerdo amoroso.</w:t>
      </w:r>
      <w:r w:rsidR="002D7A7B" w:rsidRPr="002D487A">
        <w:rPr>
          <w:rFonts w:ascii="Times New Roman" w:hAnsi="Times New Roman" w:cs="Times New Roman"/>
        </w:rPr>
        <w:t xml:space="preserve">” </w:t>
      </w:r>
      <w:r w:rsidR="002D7A7B" w:rsidRPr="002D487A">
        <w:rPr>
          <w:rStyle w:val="Refdenotaalpie"/>
          <w:rFonts w:ascii="Times New Roman" w:hAnsi="Times New Roman" w:cs="Times New Roman"/>
        </w:rPr>
        <w:footnoteReference w:id="197"/>
      </w:r>
      <w:r w:rsidR="008E6519" w:rsidRPr="002D487A">
        <w:rPr>
          <w:rFonts w:ascii="Times New Roman" w:hAnsi="Times New Roman" w:cs="Times New Roman"/>
        </w:rPr>
        <w:t xml:space="preserve"> </w:t>
      </w:r>
      <w:r w:rsidRPr="002D487A">
        <w:rPr>
          <w:rFonts w:ascii="Times New Roman" w:hAnsi="Times New Roman" w:cs="Times New Roman"/>
        </w:rPr>
        <w:t xml:space="preserve">La </w:t>
      </w:r>
      <w:r w:rsidRPr="002D487A">
        <w:rPr>
          <w:rFonts w:ascii="Times New Roman" w:hAnsi="Times New Roman" w:cs="Times New Roman"/>
        </w:rPr>
        <w:lastRenderedPageBreak/>
        <w:t>descripción y su secuela son muy</w:t>
      </w:r>
      <w:r w:rsidR="008E6519" w:rsidRPr="002D487A">
        <w:rPr>
          <w:rFonts w:ascii="Times New Roman" w:hAnsi="Times New Roman" w:cs="Times New Roman"/>
        </w:rPr>
        <w:t xml:space="preserve"> similares en la contemplación de Ostia;</w:t>
      </w:r>
      <w:r w:rsidR="002D7A7B" w:rsidRPr="002D487A">
        <w:rPr>
          <w:rFonts w:ascii="Times New Roman" w:hAnsi="Times New Roman" w:cs="Times New Roman"/>
        </w:rPr>
        <w:t xml:space="preserve"> “</w:t>
      </w:r>
      <w:r w:rsidR="008E6519" w:rsidRPr="002D487A">
        <w:rPr>
          <w:rFonts w:ascii="Times New Roman" w:hAnsi="Times New Roman" w:cs="Times New Roman"/>
        </w:rPr>
        <w:t>Y mientras hablábamos</w:t>
      </w:r>
      <w:r w:rsidR="002D7A7B" w:rsidRPr="002D487A">
        <w:rPr>
          <w:rFonts w:ascii="Times New Roman" w:hAnsi="Times New Roman" w:cs="Times New Roman"/>
        </w:rPr>
        <w:t xml:space="preserve"> </w:t>
      </w:r>
      <w:r w:rsidRPr="002D487A">
        <w:rPr>
          <w:rFonts w:ascii="Times New Roman" w:hAnsi="Times New Roman" w:cs="Times New Roman"/>
        </w:rPr>
        <w:t>y suspirábamos por la región de la abundancia indeficiente,</w:t>
      </w:r>
      <w:r w:rsidR="00C422F8" w:rsidRPr="002D487A">
        <w:rPr>
          <w:rFonts w:ascii="Times New Roman" w:hAnsi="Times New Roman" w:cs="Times New Roman"/>
        </w:rPr>
        <w:t xml:space="preserve"> </w:t>
      </w:r>
      <w:r w:rsidRPr="002D487A">
        <w:rPr>
          <w:rFonts w:ascii="Times New Roman" w:hAnsi="Times New Roman" w:cs="Times New Roman"/>
        </w:rPr>
        <w:t>llegamos a tocarla un p</w:t>
      </w:r>
      <w:r w:rsidR="00C422F8" w:rsidRPr="002D487A">
        <w:rPr>
          <w:rFonts w:ascii="Times New Roman" w:hAnsi="Times New Roman" w:cs="Times New Roman"/>
        </w:rPr>
        <w:t>oco con todo el ímpetu de nuestr</w:t>
      </w:r>
      <w:r w:rsidR="002D7A7B" w:rsidRPr="002D487A">
        <w:rPr>
          <w:rFonts w:ascii="Times New Roman" w:hAnsi="Times New Roman" w:cs="Times New Roman"/>
        </w:rPr>
        <w:t>o corazón, y suspira</w:t>
      </w:r>
      <w:r w:rsidRPr="002D487A">
        <w:rPr>
          <w:rFonts w:ascii="Times New Roman" w:hAnsi="Times New Roman" w:cs="Times New Roman"/>
        </w:rPr>
        <w:t>ndo y dejando allí prisioneras las primicias</w:t>
      </w:r>
      <w:r w:rsidR="00C422F8" w:rsidRPr="002D487A">
        <w:rPr>
          <w:rFonts w:ascii="Times New Roman" w:hAnsi="Times New Roman" w:cs="Times New Roman"/>
        </w:rPr>
        <w:t xml:space="preserve"> </w:t>
      </w:r>
      <w:r w:rsidRPr="002D487A">
        <w:rPr>
          <w:rFonts w:ascii="Times New Roman" w:hAnsi="Times New Roman" w:cs="Times New Roman"/>
        </w:rPr>
        <w:t xml:space="preserve">de nuestro </w:t>
      </w:r>
      <w:r w:rsidR="002D7A7B" w:rsidRPr="002D487A">
        <w:rPr>
          <w:rFonts w:ascii="Times New Roman" w:hAnsi="Times New Roman" w:cs="Times New Roman"/>
        </w:rPr>
        <w:t>espíritu</w:t>
      </w:r>
      <w:r w:rsidRPr="002D487A">
        <w:rPr>
          <w:rFonts w:ascii="Times New Roman" w:hAnsi="Times New Roman" w:cs="Times New Roman"/>
        </w:rPr>
        <w:t>, tornamos al estrépito de nuestra boca</w:t>
      </w:r>
      <w:r w:rsidR="00C422F8" w:rsidRPr="002D487A">
        <w:rPr>
          <w:rFonts w:ascii="Times New Roman" w:hAnsi="Times New Roman" w:cs="Times New Roman"/>
        </w:rPr>
        <w:t xml:space="preserve"> donde</w:t>
      </w:r>
      <w:r w:rsidRPr="002D487A">
        <w:rPr>
          <w:rFonts w:ascii="Times New Roman" w:hAnsi="Times New Roman" w:cs="Times New Roman"/>
        </w:rPr>
        <w:t xml:space="preserve"> tiene princ</w:t>
      </w:r>
      <w:r w:rsidR="00C422F8" w:rsidRPr="002D487A">
        <w:rPr>
          <w:rFonts w:ascii="Times New Roman" w:hAnsi="Times New Roman" w:cs="Times New Roman"/>
        </w:rPr>
        <w:t xml:space="preserve">ipio y fin el verbo humano. </w:t>
      </w:r>
      <w:r w:rsidR="002D7A7B" w:rsidRPr="002D487A">
        <w:rPr>
          <w:rStyle w:val="Refdenotaalpie"/>
          <w:rFonts w:ascii="Times New Roman" w:hAnsi="Times New Roman" w:cs="Times New Roman"/>
        </w:rPr>
        <w:footnoteReference w:id="198"/>
      </w:r>
      <w:r w:rsidR="002D7A7B" w:rsidRPr="002D487A">
        <w:rPr>
          <w:rFonts w:ascii="Times New Roman" w:hAnsi="Times New Roman" w:cs="Times New Roman"/>
        </w:rPr>
        <w:t xml:space="preserve"> </w:t>
      </w:r>
      <w:r w:rsidR="00BC6D2E" w:rsidRPr="002D487A">
        <w:rPr>
          <w:rFonts w:ascii="Times New Roman" w:hAnsi="Times New Roman" w:cs="Times New Roman"/>
        </w:rPr>
        <w:t xml:space="preserve">Agustín se manifiesta como un </w:t>
      </w:r>
      <w:r w:rsidRPr="002D487A">
        <w:rPr>
          <w:rFonts w:ascii="Times New Roman" w:hAnsi="Times New Roman" w:cs="Times New Roman"/>
        </w:rPr>
        <w:t>maestro de la vía de la luz y la afirmación</w:t>
      </w:r>
      <w:r w:rsidR="00C422F8" w:rsidRPr="002D487A">
        <w:rPr>
          <w:rFonts w:ascii="Times New Roman" w:hAnsi="Times New Roman" w:cs="Times New Roman"/>
        </w:rPr>
        <w:t xml:space="preserve"> (</w:t>
      </w:r>
      <w:r w:rsidR="00BC6D2E" w:rsidRPr="002D487A">
        <w:rPr>
          <w:rFonts w:ascii="Times New Roman" w:hAnsi="Times New Roman" w:cs="Times New Roman"/>
        </w:rPr>
        <w:t>catafá</w:t>
      </w:r>
      <w:r w:rsidRPr="002D487A">
        <w:rPr>
          <w:rFonts w:ascii="Times New Roman" w:hAnsi="Times New Roman" w:cs="Times New Roman"/>
        </w:rPr>
        <w:t xml:space="preserve">tica) especialmente en un pasaje del </w:t>
      </w:r>
      <w:r w:rsidRPr="002D487A">
        <w:rPr>
          <w:rFonts w:ascii="Times New Roman" w:hAnsi="Times New Roman" w:cs="Times New Roman"/>
          <w:i/>
          <w:iCs/>
        </w:rPr>
        <w:t>De Trinitate.</w:t>
      </w:r>
      <w:r w:rsidR="00BC6D2E" w:rsidRPr="002D487A">
        <w:rPr>
          <w:rFonts w:ascii="Times New Roman" w:hAnsi="Times New Roman" w:cs="Times New Roman"/>
        </w:rPr>
        <w:t xml:space="preserve"> </w:t>
      </w:r>
      <w:r w:rsidRPr="002D487A">
        <w:rPr>
          <w:rFonts w:ascii="Times New Roman" w:hAnsi="Times New Roman" w:cs="Times New Roman"/>
        </w:rPr>
        <w:t xml:space="preserve">Después de enumerar todas las cosas que Dios </w:t>
      </w:r>
      <w:r w:rsidRPr="002D487A">
        <w:rPr>
          <w:rFonts w:ascii="Times New Roman" w:hAnsi="Times New Roman" w:cs="Times New Roman"/>
          <w:i/>
          <w:iCs/>
        </w:rPr>
        <w:t xml:space="preserve">no </w:t>
      </w:r>
      <w:r w:rsidR="00BC6D2E" w:rsidRPr="002D487A">
        <w:rPr>
          <w:rFonts w:ascii="Times New Roman" w:hAnsi="Times New Roman" w:cs="Times New Roman"/>
        </w:rPr>
        <w:t xml:space="preserve">es, </w:t>
      </w:r>
      <w:r w:rsidRPr="002D487A">
        <w:rPr>
          <w:rFonts w:ascii="Times New Roman" w:hAnsi="Times New Roman" w:cs="Times New Roman"/>
        </w:rPr>
        <w:t>conduce</w:t>
      </w:r>
      <w:r w:rsidR="00BC6D2E" w:rsidRPr="002D487A">
        <w:rPr>
          <w:rFonts w:ascii="Times New Roman" w:hAnsi="Times New Roman" w:cs="Times New Roman"/>
        </w:rPr>
        <w:t xml:space="preserve"> </w:t>
      </w:r>
      <w:r w:rsidRPr="002D487A">
        <w:rPr>
          <w:rFonts w:ascii="Times New Roman" w:hAnsi="Times New Roman" w:cs="Times New Roman"/>
        </w:rPr>
        <w:t>al alma a efect</w:t>
      </w:r>
      <w:r w:rsidR="00BC6D2E" w:rsidRPr="002D487A">
        <w:rPr>
          <w:rFonts w:ascii="Times New Roman" w:hAnsi="Times New Roman" w:cs="Times New Roman"/>
        </w:rPr>
        <w:t>uar la siguiente comprobación: “</w:t>
      </w:r>
      <w:r w:rsidRPr="002D487A">
        <w:rPr>
          <w:rFonts w:ascii="Times New Roman" w:hAnsi="Times New Roman" w:cs="Times New Roman"/>
        </w:rPr>
        <w:t>Comprende si</w:t>
      </w:r>
      <w:r w:rsidR="00C422F8" w:rsidRPr="002D487A">
        <w:rPr>
          <w:rFonts w:ascii="Times New Roman" w:hAnsi="Times New Roman" w:cs="Times New Roman"/>
        </w:rPr>
        <w:t xml:space="preserve"> </w:t>
      </w:r>
      <w:r w:rsidRPr="002D487A">
        <w:rPr>
          <w:rFonts w:ascii="Times New Roman" w:hAnsi="Times New Roman" w:cs="Times New Roman"/>
        </w:rPr>
        <w:t>puedes, cómo</w:t>
      </w:r>
      <w:r w:rsidR="00BC6D2E" w:rsidRPr="002D487A">
        <w:rPr>
          <w:rFonts w:ascii="Times New Roman" w:hAnsi="Times New Roman" w:cs="Times New Roman"/>
        </w:rPr>
        <w:t xml:space="preserve"> Dios es verdad. Está escrito: ´Dios es luz´. Pe</w:t>
      </w:r>
      <w:r w:rsidRPr="002D487A">
        <w:rPr>
          <w:rFonts w:ascii="Times New Roman" w:hAnsi="Times New Roman" w:cs="Times New Roman"/>
        </w:rPr>
        <w:t>ro</w:t>
      </w:r>
      <w:r w:rsidR="00C422F8" w:rsidRPr="002D487A">
        <w:rPr>
          <w:rFonts w:ascii="Times New Roman" w:hAnsi="Times New Roman" w:cs="Times New Roman"/>
        </w:rPr>
        <w:t xml:space="preserve"> no creas que, es </w:t>
      </w:r>
      <w:r w:rsidRPr="002D487A">
        <w:rPr>
          <w:rFonts w:ascii="Times New Roman" w:hAnsi="Times New Roman" w:cs="Times New Roman"/>
        </w:rPr>
        <w:t>esta luz que contemplan los ojos, sino una luz</w:t>
      </w:r>
      <w:r w:rsidR="00C422F8" w:rsidRPr="002D487A">
        <w:rPr>
          <w:rFonts w:ascii="Times New Roman" w:hAnsi="Times New Roman" w:cs="Times New Roman"/>
        </w:rPr>
        <w:t xml:space="preserve"> que </w:t>
      </w:r>
      <w:r w:rsidRPr="002D487A">
        <w:rPr>
          <w:rFonts w:ascii="Times New Roman" w:hAnsi="Times New Roman" w:cs="Times New Roman"/>
        </w:rPr>
        <w:t xml:space="preserve">el </w:t>
      </w:r>
      <w:r w:rsidR="00C422F8" w:rsidRPr="002D487A">
        <w:rPr>
          <w:rFonts w:ascii="Times New Roman" w:hAnsi="Times New Roman" w:cs="Times New Roman"/>
        </w:rPr>
        <w:t>corazón</w:t>
      </w:r>
      <w:r w:rsidR="00BC6D2E" w:rsidRPr="002D487A">
        <w:rPr>
          <w:rFonts w:ascii="Times New Roman" w:hAnsi="Times New Roman" w:cs="Times New Roman"/>
        </w:rPr>
        <w:t xml:space="preserve"> intuye cuando oye decir: ´</w:t>
      </w:r>
      <w:r w:rsidRPr="002D487A">
        <w:rPr>
          <w:rFonts w:ascii="Times New Roman" w:hAnsi="Times New Roman" w:cs="Times New Roman"/>
        </w:rPr>
        <w:t>Dios</w:t>
      </w:r>
      <w:r w:rsidR="00BC6D2E" w:rsidRPr="002D487A">
        <w:rPr>
          <w:rFonts w:ascii="Times New Roman" w:hAnsi="Times New Roman" w:cs="Times New Roman"/>
        </w:rPr>
        <w:t xml:space="preserve"> es verdad.´</w:t>
      </w:r>
      <w:r w:rsidRPr="002D487A">
        <w:rPr>
          <w:rFonts w:ascii="Times New Roman" w:hAnsi="Times New Roman" w:cs="Times New Roman"/>
        </w:rPr>
        <w:t xml:space="preserve"> No</w:t>
      </w:r>
      <w:r w:rsidR="00C422F8" w:rsidRPr="002D487A">
        <w:rPr>
          <w:rFonts w:ascii="Times New Roman" w:hAnsi="Times New Roman" w:cs="Times New Roman"/>
        </w:rPr>
        <w:t xml:space="preserve"> pregun</w:t>
      </w:r>
      <w:r w:rsidRPr="002D487A">
        <w:rPr>
          <w:rFonts w:ascii="Times New Roman" w:hAnsi="Times New Roman" w:cs="Times New Roman"/>
        </w:rPr>
        <w:t>tes qué es la verdad, porque al momento cendales</w:t>
      </w:r>
      <w:r w:rsidR="00C422F8" w:rsidRPr="002D487A">
        <w:rPr>
          <w:rFonts w:ascii="Times New Roman" w:hAnsi="Times New Roman" w:cs="Times New Roman"/>
        </w:rPr>
        <w:t xml:space="preserve"> de imágenes</w:t>
      </w:r>
      <w:r w:rsidRPr="002D487A">
        <w:rPr>
          <w:rFonts w:ascii="Times New Roman" w:hAnsi="Times New Roman" w:cs="Times New Roman"/>
        </w:rPr>
        <w:t xml:space="preserve"> corpóreas y nubes de fantasmas se interponen en</w:t>
      </w:r>
      <w:r w:rsidR="00C422F8" w:rsidRPr="002D487A">
        <w:rPr>
          <w:rFonts w:ascii="Times New Roman" w:hAnsi="Times New Roman" w:cs="Times New Roman"/>
        </w:rPr>
        <w:t xml:space="preserve"> s</w:t>
      </w:r>
      <w:r w:rsidR="00BC6D2E" w:rsidRPr="002D487A">
        <w:rPr>
          <w:rFonts w:ascii="Times New Roman" w:hAnsi="Times New Roman" w:cs="Times New Roman"/>
        </w:rPr>
        <w:t>u pensamiento, vela</w:t>
      </w:r>
      <w:r w:rsidRPr="002D487A">
        <w:rPr>
          <w:rFonts w:ascii="Times New Roman" w:hAnsi="Times New Roman" w:cs="Times New Roman"/>
        </w:rPr>
        <w:t>ndo la serenidad que brilló en el primer</w:t>
      </w:r>
      <w:r w:rsidR="00C422F8" w:rsidRPr="002D487A">
        <w:rPr>
          <w:rFonts w:ascii="Times New Roman" w:hAnsi="Times New Roman" w:cs="Times New Roman"/>
        </w:rPr>
        <w:t xml:space="preserve"> </w:t>
      </w:r>
      <w:r w:rsidR="00BC6D2E" w:rsidRPr="002D487A">
        <w:rPr>
          <w:rFonts w:ascii="Times New Roman" w:hAnsi="Times New Roman" w:cs="Times New Roman"/>
        </w:rPr>
        <w:t>instante en tu interior, cuando dije ´verdad´</w:t>
      </w:r>
      <w:r w:rsidRPr="002D487A">
        <w:rPr>
          <w:rFonts w:ascii="Times New Roman" w:hAnsi="Times New Roman" w:cs="Times New Roman"/>
        </w:rPr>
        <w:t>. Permanece, si</w:t>
      </w:r>
      <w:r w:rsidR="00C422F8" w:rsidRPr="002D487A">
        <w:rPr>
          <w:rFonts w:ascii="Times New Roman" w:hAnsi="Times New Roman" w:cs="Times New Roman"/>
        </w:rPr>
        <w:t xml:space="preserve"> puedes, en 1</w:t>
      </w:r>
      <w:r w:rsidRPr="002D487A">
        <w:rPr>
          <w:rFonts w:ascii="Times New Roman" w:hAnsi="Times New Roman" w:cs="Times New Roman"/>
        </w:rPr>
        <w:t>a claridad inicial de este rápido fulgor de la verdad;</w:t>
      </w:r>
      <w:r w:rsidR="00C422F8" w:rsidRPr="002D487A">
        <w:rPr>
          <w:rFonts w:ascii="Times New Roman" w:hAnsi="Times New Roman" w:cs="Times New Roman"/>
        </w:rPr>
        <w:t xml:space="preserve"> </w:t>
      </w:r>
      <w:r w:rsidR="00BC6D2E" w:rsidRPr="002D487A">
        <w:rPr>
          <w:rFonts w:ascii="Times New Roman" w:hAnsi="Times New Roman" w:cs="Times New Roman"/>
        </w:rPr>
        <w:t>pero, si</w:t>
      </w:r>
      <w:r w:rsidRPr="002D487A">
        <w:rPr>
          <w:rFonts w:ascii="Times New Roman" w:hAnsi="Times New Roman" w:cs="Times New Roman"/>
        </w:rPr>
        <w:t xml:space="preserve"> esto no te es posible, volverás a caer en los pensamientos</w:t>
      </w:r>
      <w:r w:rsidR="00C422F8" w:rsidRPr="002D487A">
        <w:rPr>
          <w:rFonts w:ascii="Times New Roman" w:hAnsi="Times New Roman" w:cs="Times New Roman"/>
        </w:rPr>
        <w:t xml:space="preserve"> terrenos, en ti habituales.</w:t>
      </w:r>
      <w:r w:rsidR="00BC6D2E" w:rsidRPr="002D487A">
        <w:rPr>
          <w:rFonts w:ascii="Times New Roman" w:hAnsi="Times New Roman" w:cs="Times New Roman"/>
        </w:rPr>
        <w:t xml:space="preserve"> </w:t>
      </w:r>
      <w:r w:rsidR="005A6EC5" w:rsidRPr="002D487A">
        <w:rPr>
          <w:rStyle w:val="Refdenotaalpie"/>
          <w:rFonts w:ascii="Times New Roman" w:hAnsi="Times New Roman" w:cs="Times New Roman"/>
        </w:rPr>
        <w:footnoteReference w:id="199"/>
      </w:r>
    </w:p>
    <w:p w:rsidR="006F0C76" w:rsidRPr="002D487A" w:rsidRDefault="00C422F8"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En estos pasajes, san Agustín </w:t>
      </w:r>
      <w:r w:rsidR="006F0C76" w:rsidRPr="002D487A">
        <w:rPr>
          <w:rFonts w:ascii="Times New Roman" w:hAnsi="Times New Roman" w:cs="Times New Roman"/>
        </w:rPr>
        <w:t>no se preocupa por resaltar</w:t>
      </w:r>
      <w:r w:rsidRPr="002D487A">
        <w:rPr>
          <w:rFonts w:ascii="Times New Roman" w:hAnsi="Times New Roman" w:cs="Times New Roman"/>
        </w:rPr>
        <w:t xml:space="preserve"> la oscuridad, sin</w:t>
      </w:r>
      <w:r w:rsidR="006F0C76" w:rsidRPr="002D487A">
        <w:rPr>
          <w:rFonts w:ascii="Times New Roman" w:hAnsi="Times New Roman" w:cs="Times New Roman"/>
        </w:rPr>
        <w:t xml:space="preserve">o el </w:t>
      </w:r>
      <w:r w:rsidRPr="002D487A">
        <w:rPr>
          <w:rFonts w:ascii="Times New Roman" w:hAnsi="Times New Roman" w:cs="Times New Roman"/>
        </w:rPr>
        <w:t>carácter</w:t>
      </w:r>
      <w:r w:rsidR="006F0C76" w:rsidRPr="002D487A">
        <w:rPr>
          <w:rFonts w:ascii="Times New Roman" w:hAnsi="Times New Roman" w:cs="Times New Roman"/>
        </w:rPr>
        <w:t xml:space="preserve"> fugaz, momentáneo, a decir verdad,</w:t>
      </w:r>
      <w:r w:rsidRPr="002D487A">
        <w:rPr>
          <w:rFonts w:ascii="Times New Roman" w:hAnsi="Times New Roman" w:cs="Times New Roman"/>
        </w:rPr>
        <w:t xml:space="preserve"> </w:t>
      </w:r>
      <w:r w:rsidR="006F0C76" w:rsidRPr="002D487A">
        <w:rPr>
          <w:rFonts w:ascii="Times New Roman" w:hAnsi="Times New Roman" w:cs="Times New Roman"/>
        </w:rPr>
        <w:t>de la comunicación sublime del hombre con Dios. San</w:t>
      </w:r>
      <w:r w:rsidRPr="002D487A">
        <w:rPr>
          <w:rFonts w:ascii="Times New Roman" w:hAnsi="Times New Roman" w:cs="Times New Roman"/>
        </w:rPr>
        <w:t xml:space="preserve"> </w:t>
      </w:r>
      <w:r w:rsidR="006F0C76" w:rsidRPr="002D487A">
        <w:rPr>
          <w:rFonts w:ascii="Times New Roman" w:hAnsi="Times New Roman" w:cs="Times New Roman"/>
        </w:rPr>
        <w:t xml:space="preserve">Gregario </w:t>
      </w:r>
      <w:r w:rsidRPr="002D487A">
        <w:rPr>
          <w:rFonts w:ascii="Times New Roman" w:hAnsi="Times New Roman" w:cs="Times New Roman"/>
        </w:rPr>
        <w:t>Ma</w:t>
      </w:r>
      <w:r w:rsidR="006F0C76" w:rsidRPr="002D487A">
        <w:rPr>
          <w:rFonts w:ascii="Times New Roman" w:hAnsi="Times New Roman" w:cs="Times New Roman"/>
        </w:rPr>
        <w:t>gno había leído por supuesto a san Agustín y</w:t>
      </w:r>
      <w:r w:rsidRPr="002D487A">
        <w:rPr>
          <w:rFonts w:ascii="Times New Roman" w:hAnsi="Times New Roman" w:cs="Times New Roman"/>
        </w:rPr>
        <w:t xml:space="preserve"> </w:t>
      </w:r>
      <w:r w:rsidR="006F0C76" w:rsidRPr="002D487A">
        <w:rPr>
          <w:rFonts w:ascii="Times New Roman" w:hAnsi="Times New Roman" w:cs="Times New Roman"/>
        </w:rPr>
        <w:t>parece repe</w:t>
      </w:r>
      <w:r w:rsidR="008C6DF5" w:rsidRPr="002D487A">
        <w:rPr>
          <w:rFonts w:ascii="Times New Roman" w:hAnsi="Times New Roman" w:cs="Times New Roman"/>
        </w:rPr>
        <w:t>tir sus frases más de una vez. “</w:t>
      </w:r>
      <w:r w:rsidR="006F0C76" w:rsidRPr="002D487A">
        <w:rPr>
          <w:rFonts w:ascii="Times New Roman" w:hAnsi="Times New Roman" w:cs="Times New Roman"/>
        </w:rPr>
        <w:t>Porque el alma no</w:t>
      </w:r>
      <w:r w:rsidR="008C6DF5" w:rsidRPr="002D487A">
        <w:rPr>
          <w:rFonts w:ascii="Times New Roman" w:hAnsi="Times New Roman" w:cs="Times New Roman"/>
        </w:rPr>
        <w:t xml:space="preserve"> perm</w:t>
      </w:r>
      <w:r w:rsidR="006F0C76" w:rsidRPr="002D487A">
        <w:rPr>
          <w:rFonts w:ascii="Times New Roman" w:hAnsi="Times New Roman" w:cs="Times New Roman"/>
        </w:rPr>
        <w:t>anece mucho tiempo, en la suavidad de la contemplación</w:t>
      </w:r>
      <w:r w:rsidR="008C6DF5" w:rsidRPr="002D487A">
        <w:rPr>
          <w:rFonts w:ascii="Times New Roman" w:hAnsi="Times New Roman" w:cs="Times New Roman"/>
        </w:rPr>
        <w:t xml:space="preserve"> interi</w:t>
      </w:r>
      <w:r w:rsidRPr="002D487A">
        <w:rPr>
          <w:rFonts w:ascii="Times New Roman" w:hAnsi="Times New Roman" w:cs="Times New Roman"/>
        </w:rPr>
        <w:t>or; ella vuelve a sí</w:t>
      </w:r>
      <w:r w:rsidR="006F0C76" w:rsidRPr="002D487A">
        <w:rPr>
          <w:rFonts w:ascii="Times New Roman" w:hAnsi="Times New Roman" w:cs="Times New Roman"/>
        </w:rPr>
        <w:t xml:space="preserve"> misma cubierta con la grandeza</w:t>
      </w:r>
      <w:r w:rsidRPr="002D487A">
        <w:rPr>
          <w:rFonts w:ascii="Times New Roman" w:hAnsi="Times New Roman" w:cs="Times New Roman"/>
        </w:rPr>
        <w:t xml:space="preserve"> inmensa de la luz.</w:t>
      </w:r>
      <w:r w:rsidR="008C6DF5" w:rsidRPr="002D487A">
        <w:rPr>
          <w:rFonts w:ascii="Times New Roman" w:hAnsi="Times New Roman" w:cs="Times New Roman"/>
        </w:rPr>
        <w:t xml:space="preserve">” </w:t>
      </w:r>
      <w:r w:rsidR="008C6DF5" w:rsidRPr="002D487A">
        <w:rPr>
          <w:rStyle w:val="Refdenotaalpie"/>
          <w:rFonts w:ascii="Times New Roman" w:hAnsi="Times New Roman" w:cs="Times New Roman"/>
        </w:rPr>
        <w:footnoteReference w:id="200"/>
      </w:r>
      <w:r w:rsidRPr="002D487A">
        <w:rPr>
          <w:rFonts w:ascii="Times New Roman" w:hAnsi="Times New Roman" w:cs="Times New Roman"/>
        </w:rPr>
        <w:t xml:space="preserve"> </w:t>
      </w:r>
      <w:r w:rsidR="008C6DF5" w:rsidRPr="002D487A">
        <w:rPr>
          <w:rFonts w:ascii="Times New Roman" w:hAnsi="Times New Roman" w:cs="Times New Roman"/>
        </w:rPr>
        <w:t>“</w:t>
      </w:r>
      <w:r w:rsidR="006F0C76" w:rsidRPr="002D487A">
        <w:rPr>
          <w:rFonts w:ascii="Times New Roman" w:hAnsi="Times New Roman" w:cs="Times New Roman"/>
        </w:rPr>
        <w:t>Cuando el esfuerzo del alma apunta a</w:t>
      </w:r>
      <w:r w:rsidRPr="002D487A">
        <w:rPr>
          <w:rFonts w:ascii="Times New Roman" w:hAnsi="Times New Roman" w:cs="Times New Roman"/>
        </w:rPr>
        <w:t xml:space="preserve"> esta </w:t>
      </w:r>
      <w:r w:rsidR="006F0C76" w:rsidRPr="002D487A">
        <w:rPr>
          <w:rFonts w:ascii="Times New Roman" w:hAnsi="Times New Roman" w:cs="Times New Roman"/>
        </w:rPr>
        <w:t>luz, la rechaza el resplandor que rodea su naturaleza</w:t>
      </w:r>
      <w:r w:rsidRPr="002D487A">
        <w:rPr>
          <w:rFonts w:ascii="Times New Roman" w:hAnsi="Times New Roman" w:cs="Times New Roman"/>
        </w:rPr>
        <w:t xml:space="preserve"> ilimitada [...</w:t>
      </w:r>
      <w:r w:rsidR="006F0C76" w:rsidRPr="002D487A">
        <w:rPr>
          <w:rFonts w:ascii="Times New Roman" w:hAnsi="Times New Roman" w:cs="Times New Roman"/>
        </w:rPr>
        <w:t>]. Por ello el alma se vuelve prestamente a sí</w:t>
      </w:r>
      <w:r w:rsidRPr="002D487A">
        <w:rPr>
          <w:rFonts w:ascii="Times New Roman" w:hAnsi="Times New Roman" w:cs="Times New Roman"/>
        </w:rPr>
        <w:t xml:space="preserve"> </w:t>
      </w:r>
      <w:r w:rsidR="006F0C76" w:rsidRPr="002D487A">
        <w:rPr>
          <w:rFonts w:ascii="Times New Roman" w:hAnsi="Times New Roman" w:cs="Times New Roman"/>
        </w:rPr>
        <w:t>misma y, como ha visto -digámoslo así- algún vestigio de la</w:t>
      </w:r>
      <w:r w:rsidRPr="002D487A">
        <w:rPr>
          <w:rFonts w:ascii="Times New Roman" w:hAnsi="Times New Roman" w:cs="Times New Roman"/>
        </w:rPr>
        <w:t xml:space="preserve"> </w:t>
      </w:r>
      <w:r w:rsidR="006F0C76" w:rsidRPr="002D487A">
        <w:rPr>
          <w:rFonts w:ascii="Times New Roman" w:hAnsi="Times New Roman" w:cs="Times New Roman"/>
        </w:rPr>
        <w:t>verdad,</w:t>
      </w:r>
      <w:r w:rsidR="00F4357F" w:rsidRPr="002D487A">
        <w:rPr>
          <w:rFonts w:ascii="Times New Roman" w:hAnsi="Times New Roman" w:cs="Times New Roman"/>
        </w:rPr>
        <w:t xml:space="preserve"> retoma a su propia bajeza.” </w:t>
      </w:r>
      <w:r w:rsidR="00F4357F" w:rsidRPr="002D487A">
        <w:rPr>
          <w:rStyle w:val="Refdenotaalpie"/>
          <w:rFonts w:ascii="Times New Roman" w:hAnsi="Times New Roman" w:cs="Times New Roman"/>
        </w:rPr>
        <w:footnoteReference w:id="201"/>
      </w:r>
      <w:r w:rsidR="00F4357F" w:rsidRPr="002D487A">
        <w:rPr>
          <w:rFonts w:ascii="Times New Roman" w:hAnsi="Times New Roman" w:cs="Times New Roman"/>
        </w:rPr>
        <w:t xml:space="preserve"> “</w:t>
      </w:r>
      <w:r w:rsidR="006F0C76" w:rsidRPr="002D487A">
        <w:rPr>
          <w:rFonts w:ascii="Times New Roman" w:hAnsi="Times New Roman" w:cs="Times New Roman"/>
        </w:rPr>
        <w:t>Este silencio se describe</w:t>
      </w:r>
      <w:r w:rsidRPr="002D487A">
        <w:rPr>
          <w:rFonts w:ascii="Times New Roman" w:hAnsi="Times New Roman" w:cs="Times New Roman"/>
        </w:rPr>
        <w:t xml:space="preserve"> corre</w:t>
      </w:r>
      <w:r w:rsidR="008C6DF5" w:rsidRPr="002D487A">
        <w:rPr>
          <w:rFonts w:ascii="Times New Roman" w:hAnsi="Times New Roman" w:cs="Times New Roman"/>
        </w:rPr>
        <w:t xml:space="preserve">ctamente como </w:t>
      </w:r>
      <w:r w:rsidR="005C184F">
        <w:rPr>
          <w:rFonts w:ascii="Times New Roman" w:hAnsi="Times New Roman" w:cs="Times New Roman"/>
        </w:rPr>
        <w:t>he</w:t>
      </w:r>
      <w:r w:rsidR="0008018E">
        <w:rPr>
          <w:rFonts w:ascii="Times New Roman" w:hAnsi="Times New Roman" w:cs="Times New Roman"/>
        </w:rPr>
        <w:t>ch</w:t>
      </w:r>
      <w:r w:rsidR="008C6DF5" w:rsidRPr="002D487A">
        <w:rPr>
          <w:rFonts w:ascii="Times New Roman" w:hAnsi="Times New Roman" w:cs="Times New Roman"/>
        </w:rPr>
        <w:t>o para durar ´media hora´</w:t>
      </w:r>
      <w:r w:rsidRPr="002D487A">
        <w:rPr>
          <w:rFonts w:ascii="Times New Roman" w:hAnsi="Times New Roman" w:cs="Times New Roman"/>
        </w:rPr>
        <w:t xml:space="preserve"> y no la </w:t>
      </w:r>
      <w:r w:rsidR="00F4357F" w:rsidRPr="002D487A">
        <w:rPr>
          <w:rFonts w:ascii="Times New Roman" w:hAnsi="Times New Roman" w:cs="Times New Roman"/>
        </w:rPr>
        <w:t>totalidad,</w:t>
      </w:r>
      <w:r w:rsidR="006F0C76" w:rsidRPr="002D487A">
        <w:rPr>
          <w:rFonts w:ascii="Times New Roman" w:hAnsi="Times New Roman" w:cs="Times New Roman"/>
        </w:rPr>
        <w:t xml:space="preserve"> porque aquí la </w:t>
      </w:r>
      <w:r w:rsidRPr="002D487A">
        <w:rPr>
          <w:rFonts w:ascii="Times New Roman" w:hAnsi="Times New Roman" w:cs="Times New Roman"/>
        </w:rPr>
        <w:t>contemplación no es nunca p</w:t>
      </w:r>
      <w:r w:rsidR="006F0C76" w:rsidRPr="002D487A">
        <w:rPr>
          <w:rFonts w:ascii="Times New Roman" w:hAnsi="Times New Roman" w:cs="Times New Roman"/>
        </w:rPr>
        <w:t>erfecta,</w:t>
      </w:r>
      <w:r w:rsidRPr="002D487A">
        <w:rPr>
          <w:rFonts w:ascii="Times New Roman" w:hAnsi="Times New Roman" w:cs="Times New Roman"/>
        </w:rPr>
        <w:t xml:space="preserve"> </w:t>
      </w:r>
      <w:r w:rsidR="006F0C76" w:rsidRPr="002D487A">
        <w:rPr>
          <w:rFonts w:ascii="Times New Roman" w:hAnsi="Times New Roman" w:cs="Times New Roman"/>
        </w:rPr>
        <w:t>por más ardientemente q</w:t>
      </w:r>
      <w:r w:rsidR="00F4357F" w:rsidRPr="002D487A">
        <w:rPr>
          <w:rFonts w:ascii="Times New Roman" w:hAnsi="Times New Roman" w:cs="Times New Roman"/>
        </w:rPr>
        <w:t>ue se la haya, comen</w:t>
      </w:r>
      <w:r w:rsidRPr="002D487A">
        <w:rPr>
          <w:rFonts w:ascii="Times New Roman" w:hAnsi="Times New Roman" w:cs="Times New Roman"/>
        </w:rPr>
        <w:t>za</w:t>
      </w:r>
      <w:r w:rsidR="00F4357F" w:rsidRPr="002D487A">
        <w:rPr>
          <w:rFonts w:ascii="Times New Roman" w:hAnsi="Times New Roman" w:cs="Times New Roman"/>
        </w:rPr>
        <w:t xml:space="preserve">do.” </w:t>
      </w:r>
      <w:r w:rsidR="00F4357F" w:rsidRPr="002D487A">
        <w:rPr>
          <w:rStyle w:val="Refdenotaalpie"/>
          <w:rFonts w:ascii="Times New Roman" w:hAnsi="Times New Roman" w:cs="Times New Roman"/>
        </w:rPr>
        <w:footnoteReference w:id="202"/>
      </w:r>
      <w:r w:rsidRPr="002D487A">
        <w:rPr>
          <w:rFonts w:ascii="Times New Roman" w:hAnsi="Times New Roman" w:cs="Times New Roman"/>
        </w:rPr>
        <w:t xml:space="preserve"> </w:t>
      </w:r>
    </w:p>
    <w:p w:rsidR="00F13DE7" w:rsidRPr="002D487A" w:rsidRDefault="00C422F8"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La fugacidad de la contemplación</w:t>
      </w:r>
      <w:r w:rsidR="006F0C76" w:rsidRPr="002D487A">
        <w:rPr>
          <w:rFonts w:ascii="Times New Roman" w:hAnsi="Times New Roman" w:cs="Times New Roman"/>
        </w:rPr>
        <w:t xml:space="preserve"> </w:t>
      </w:r>
      <w:r w:rsidRPr="002D487A">
        <w:rPr>
          <w:rFonts w:ascii="Times New Roman" w:hAnsi="Times New Roman" w:cs="Times New Roman"/>
        </w:rPr>
        <w:t>más</w:t>
      </w:r>
      <w:r w:rsidR="00F4357F" w:rsidRPr="002D487A">
        <w:rPr>
          <w:rFonts w:ascii="Times New Roman" w:hAnsi="Times New Roman" w:cs="Times New Roman"/>
        </w:rPr>
        <w:t xml:space="preserve"> elevada se indi</w:t>
      </w:r>
      <w:r w:rsidR="006F0C76" w:rsidRPr="002D487A">
        <w:rPr>
          <w:rFonts w:ascii="Times New Roman" w:hAnsi="Times New Roman" w:cs="Times New Roman"/>
        </w:rPr>
        <w:t>ca a</w:t>
      </w:r>
      <w:r w:rsidRPr="002D487A">
        <w:rPr>
          <w:rFonts w:ascii="Times New Roman" w:hAnsi="Times New Roman" w:cs="Times New Roman"/>
        </w:rPr>
        <w:t xml:space="preserve"> </w:t>
      </w:r>
      <w:r w:rsidR="006F0C76" w:rsidRPr="002D487A">
        <w:rPr>
          <w:rFonts w:ascii="Times New Roman" w:hAnsi="Times New Roman" w:cs="Times New Roman"/>
        </w:rPr>
        <w:t xml:space="preserve">menudo por el uso de los vocablos </w:t>
      </w:r>
      <w:r w:rsidR="00F4357F" w:rsidRPr="002D487A">
        <w:rPr>
          <w:rFonts w:ascii="Times New Roman" w:hAnsi="Times New Roman" w:cs="Times New Roman"/>
          <w:i/>
          <w:iCs/>
        </w:rPr>
        <w:t xml:space="preserve">raptím, rapere, rapidus, </w:t>
      </w:r>
      <w:r w:rsidR="00F4357F" w:rsidRPr="002D487A">
        <w:rPr>
          <w:rStyle w:val="Refdenotaalpie"/>
          <w:rFonts w:ascii="Times New Roman" w:hAnsi="Times New Roman" w:cs="Times New Roman"/>
          <w:i/>
          <w:iCs/>
        </w:rPr>
        <w:footnoteReference w:id="203"/>
      </w:r>
      <w:r w:rsidRPr="002D487A">
        <w:rPr>
          <w:rFonts w:ascii="Times New Roman" w:hAnsi="Times New Roman" w:cs="Times New Roman"/>
          <w:i/>
          <w:iCs/>
        </w:rPr>
        <w:t xml:space="preserve"> </w:t>
      </w:r>
      <w:r w:rsidR="006F0C76" w:rsidRPr="002D487A">
        <w:rPr>
          <w:rFonts w:ascii="Times New Roman" w:hAnsi="Times New Roman" w:cs="Times New Roman"/>
        </w:rPr>
        <w:t>y el símbolo de la media hora del Apocalipsi</w:t>
      </w:r>
      <w:r w:rsidRPr="002D487A">
        <w:rPr>
          <w:rFonts w:ascii="Times New Roman" w:hAnsi="Times New Roman" w:cs="Times New Roman"/>
        </w:rPr>
        <w:t>s (</w:t>
      </w:r>
      <w:r w:rsidR="006F0C76" w:rsidRPr="002D487A">
        <w:rPr>
          <w:rFonts w:ascii="Times New Roman" w:hAnsi="Times New Roman" w:cs="Times New Roman"/>
        </w:rPr>
        <w:t>8,1) se convirtió</w:t>
      </w:r>
      <w:r w:rsidRPr="002D487A">
        <w:rPr>
          <w:rFonts w:ascii="Times New Roman" w:hAnsi="Times New Roman" w:cs="Times New Roman"/>
        </w:rPr>
        <w:t xml:space="preserve"> </w:t>
      </w:r>
      <w:r w:rsidR="006F0C76" w:rsidRPr="002D487A">
        <w:rPr>
          <w:rFonts w:ascii="Times New Roman" w:hAnsi="Times New Roman" w:cs="Times New Roman"/>
        </w:rPr>
        <w:t>en lugar común en los siglos posteriores. En pasajes como</w:t>
      </w:r>
      <w:r w:rsidRPr="002D487A">
        <w:rPr>
          <w:rFonts w:ascii="Times New Roman" w:hAnsi="Times New Roman" w:cs="Times New Roman"/>
        </w:rPr>
        <w:t xml:space="preserve"> </w:t>
      </w:r>
      <w:r w:rsidR="006F0C76" w:rsidRPr="002D487A">
        <w:rPr>
          <w:rFonts w:ascii="Times New Roman" w:hAnsi="Times New Roman" w:cs="Times New Roman"/>
        </w:rPr>
        <w:t>los que citamos de Guerrico, el lenguaje es bíblico en toda su</w:t>
      </w:r>
      <w:r w:rsidRPr="002D487A">
        <w:rPr>
          <w:rFonts w:ascii="Times New Roman" w:hAnsi="Times New Roman" w:cs="Times New Roman"/>
        </w:rPr>
        <w:t xml:space="preserve"> </w:t>
      </w:r>
      <w:r w:rsidR="006F0C76" w:rsidRPr="002D487A">
        <w:rPr>
          <w:rFonts w:ascii="Times New Roman" w:hAnsi="Times New Roman" w:cs="Times New Roman"/>
        </w:rPr>
        <w:t>extensión pero se encu</w:t>
      </w:r>
      <w:r w:rsidRPr="002D487A">
        <w:rPr>
          <w:rFonts w:ascii="Times New Roman" w:hAnsi="Times New Roman" w:cs="Times New Roman"/>
        </w:rPr>
        <w:t>entra influido en su aplicación</w:t>
      </w:r>
      <w:r w:rsidR="006F0C76" w:rsidRPr="002D487A">
        <w:rPr>
          <w:rFonts w:ascii="Times New Roman" w:hAnsi="Times New Roman" w:cs="Times New Roman"/>
        </w:rPr>
        <w:t xml:space="preserve"> por la</w:t>
      </w:r>
      <w:r w:rsidRPr="002D487A">
        <w:rPr>
          <w:rFonts w:ascii="Times New Roman" w:hAnsi="Times New Roman" w:cs="Times New Roman"/>
        </w:rPr>
        <w:t xml:space="preserve"> tradición</w:t>
      </w:r>
      <w:r w:rsidR="006F0C76" w:rsidRPr="002D487A">
        <w:rPr>
          <w:rFonts w:ascii="Times New Roman" w:hAnsi="Times New Roman" w:cs="Times New Roman"/>
        </w:rPr>
        <w:t xml:space="preserve"> establecida por los primeros Padres. Así habla, por</w:t>
      </w:r>
      <w:r w:rsidRPr="002D487A">
        <w:rPr>
          <w:rFonts w:ascii="Times New Roman" w:hAnsi="Times New Roman" w:cs="Times New Roman"/>
        </w:rPr>
        <w:t xml:space="preserve"> </w:t>
      </w:r>
      <w:r w:rsidR="006F0C76" w:rsidRPr="002D487A">
        <w:rPr>
          <w:rFonts w:ascii="Times New Roman" w:hAnsi="Times New Roman" w:cs="Times New Roman"/>
        </w:rPr>
        <w:t>ejemplo, de los</w:t>
      </w:r>
      <w:r w:rsidRPr="002D487A">
        <w:rPr>
          <w:rFonts w:ascii="Times New Roman" w:hAnsi="Times New Roman" w:cs="Times New Roman"/>
        </w:rPr>
        <w:t xml:space="preserve"> monjes concentrados en su salmo</w:t>
      </w:r>
      <w:r w:rsidR="00C96154" w:rsidRPr="002D487A">
        <w:rPr>
          <w:rFonts w:ascii="Times New Roman" w:hAnsi="Times New Roman" w:cs="Times New Roman"/>
        </w:rPr>
        <w:t>dia: “</w:t>
      </w:r>
      <w:r w:rsidR="00F13DE7" w:rsidRPr="002D487A">
        <w:rPr>
          <w:rFonts w:ascii="Times New Roman" w:hAnsi="Times New Roman" w:cs="Times New Roman"/>
        </w:rPr>
        <w:t>Cu</w:t>
      </w:r>
      <w:r w:rsidR="006F0C76" w:rsidRPr="002D487A">
        <w:rPr>
          <w:rFonts w:ascii="Times New Roman" w:hAnsi="Times New Roman" w:cs="Times New Roman"/>
        </w:rPr>
        <w:t>ando,</w:t>
      </w:r>
      <w:r w:rsidRPr="002D487A">
        <w:rPr>
          <w:rFonts w:ascii="Times New Roman" w:hAnsi="Times New Roman" w:cs="Times New Roman"/>
        </w:rPr>
        <w:t xml:space="preserve"> </w:t>
      </w:r>
      <w:r w:rsidR="006F0C76" w:rsidRPr="002D487A">
        <w:rPr>
          <w:rFonts w:ascii="Times New Roman" w:hAnsi="Times New Roman" w:cs="Times New Roman"/>
        </w:rPr>
        <w:t>aplicados a sus alabanzas con cantos de ale</w:t>
      </w:r>
      <w:r w:rsidR="00C96154" w:rsidRPr="002D487A">
        <w:rPr>
          <w:rFonts w:ascii="Times New Roman" w:hAnsi="Times New Roman" w:cs="Times New Roman"/>
        </w:rPr>
        <w:t>grí</w:t>
      </w:r>
      <w:r w:rsidR="006F0C76" w:rsidRPr="002D487A">
        <w:rPr>
          <w:rFonts w:ascii="Times New Roman" w:hAnsi="Times New Roman" w:cs="Times New Roman"/>
        </w:rPr>
        <w:t xml:space="preserve">a </w:t>
      </w:r>
      <w:r w:rsidR="00C96154" w:rsidRPr="002D487A">
        <w:rPr>
          <w:rFonts w:ascii="Times New Roman" w:hAnsi="Times New Roman" w:cs="Times New Roman"/>
        </w:rPr>
        <w:t xml:space="preserve">y acción de </w:t>
      </w:r>
      <w:r w:rsidR="006F0C76" w:rsidRPr="002D487A">
        <w:rPr>
          <w:rFonts w:ascii="Times New Roman" w:hAnsi="Times New Roman" w:cs="Times New Roman"/>
        </w:rPr>
        <w:t xml:space="preserve">gracias, [el Esposo] os arrebata al lugar del </w:t>
      </w:r>
      <w:r w:rsidR="00F13DE7" w:rsidRPr="002D487A">
        <w:rPr>
          <w:rFonts w:ascii="Times New Roman" w:hAnsi="Times New Roman" w:cs="Times New Roman"/>
        </w:rPr>
        <w:t>tabernáculo</w:t>
      </w:r>
      <w:r w:rsidR="006F0C76" w:rsidRPr="002D487A">
        <w:rPr>
          <w:rFonts w:ascii="Times New Roman" w:hAnsi="Times New Roman" w:cs="Times New Roman"/>
        </w:rPr>
        <w:t xml:space="preserve"> admirable,</w:t>
      </w:r>
      <w:r w:rsidR="00F13DE7" w:rsidRPr="002D487A">
        <w:rPr>
          <w:rFonts w:ascii="Times New Roman" w:hAnsi="Times New Roman" w:cs="Times New Roman"/>
        </w:rPr>
        <w:t xml:space="preserve"> </w:t>
      </w:r>
      <w:r w:rsidR="006F0C76" w:rsidRPr="002D487A">
        <w:rPr>
          <w:rFonts w:ascii="Times New Roman" w:hAnsi="Times New Roman" w:cs="Times New Roman"/>
        </w:rPr>
        <w:t>hasta la casa de Dios, a saber, hasta la luz inaccesible</w:t>
      </w:r>
      <w:r w:rsidR="00C96154" w:rsidRPr="002D487A">
        <w:rPr>
          <w:rFonts w:ascii="Times New Roman" w:hAnsi="Times New Roman" w:cs="Times New Roman"/>
        </w:rPr>
        <w:t xml:space="preserve"> donde él habita.” </w:t>
      </w:r>
      <w:r w:rsidR="00C96154" w:rsidRPr="002D487A">
        <w:rPr>
          <w:rStyle w:val="Refdenotaalpie"/>
          <w:rFonts w:ascii="Times New Roman" w:hAnsi="Times New Roman" w:cs="Times New Roman"/>
        </w:rPr>
        <w:footnoteReference w:id="204"/>
      </w:r>
      <w:r w:rsidR="00C96154" w:rsidRPr="002D487A">
        <w:rPr>
          <w:rFonts w:ascii="Times New Roman" w:hAnsi="Times New Roman" w:cs="Times New Roman"/>
        </w:rPr>
        <w:t xml:space="preserve"> </w:t>
      </w:r>
      <w:r w:rsidR="00F13DE7" w:rsidRPr="002D487A">
        <w:rPr>
          <w:rFonts w:ascii="Times New Roman" w:hAnsi="Times New Roman" w:cs="Times New Roman"/>
        </w:rPr>
        <w:t>Tambié</w:t>
      </w:r>
      <w:r w:rsidR="006F0C76" w:rsidRPr="002D487A">
        <w:rPr>
          <w:rFonts w:ascii="Times New Roman" w:hAnsi="Times New Roman" w:cs="Times New Roman"/>
        </w:rPr>
        <w:t>n encontramos aquí el descenso o</w:t>
      </w:r>
      <w:r w:rsidR="00F13DE7" w:rsidRPr="002D487A">
        <w:rPr>
          <w:rFonts w:ascii="Times New Roman" w:hAnsi="Times New Roman" w:cs="Times New Roman"/>
        </w:rPr>
        <w:t xml:space="preserve"> </w:t>
      </w:r>
      <w:r w:rsidR="006F0C76" w:rsidRPr="002D487A">
        <w:rPr>
          <w:rFonts w:ascii="Times New Roman" w:hAnsi="Times New Roman" w:cs="Times New Roman"/>
        </w:rPr>
        <w:t>retorno del alma a sí m</w:t>
      </w:r>
      <w:r w:rsidR="00C96154" w:rsidRPr="002D487A">
        <w:rPr>
          <w:rFonts w:ascii="Times New Roman" w:hAnsi="Times New Roman" w:cs="Times New Roman"/>
        </w:rPr>
        <w:t>isma descrito por san Agustín: “</w:t>
      </w:r>
      <w:r w:rsidR="006F0C76" w:rsidRPr="002D487A">
        <w:rPr>
          <w:rFonts w:ascii="Times New Roman" w:hAnsi="Times New Roman" w:cs="Times New Roman"/>
        </w:rPr>
        <w:t>Mientras</w:t>
      </w:r>
      <w:r w:rsidR="00F13DE7" w:rsidRPr="002D487A">
        <w:rPr>
          <w:rFonts w:ascii="Times New Roman" w:hAnsi="Times New Roman" w:cs="Times New Roman"/>
        </w:rPr>
        <w:t xml:space="preserve"> </w:t>
      </w:r>
      <w:r w:rsidR="006F0C76" w:rsidRPr="002D487A">
        <w:rPr>
          <w:rFonts w:ascii="Times New Roman" w:hAnsi="Times New Roman" w:cs="Times New Roman"/>
        </w:rPr>
        <w:t>estamos ante el Padre de las luces, en quien no hay cambio</w:t>
      </w:r>
      <w:r w:rsidR="00F13DE7" w:rsidRPr="002D487A">
        <w:rPr>
          <w:rFonts w:ascii="Times New Roman" w:hAnsi="Times New Roman" w:cs="Times New Roman"/>
        </w:rPr>
        <w:t xml:space="preserve"> </w:t>
      </w:r>
      <w:r w:rsidR="006F0C76" w:rsidRPr="002D487A">
        <w:rPr>
          <w:rFonts w:ascii="Times New Roman" w:hAnsi="Times New Roman" w:cs="Times New Roman"/>
        </w:rPr>
        <w:t>ni sombra de mudanza, ignoramos la noche, sólo disfrutamos</w:t>
      </w:r>
      <w:r w:rsidR="00F13DE7" w:rsidRPr="002D487A">
        <w:rPr>
          <w:rFonts w:ascii="Times New Roman" w:hAnsi="Times New Roman" w:cs="Times New Roman"/>
        </w:rPr>
        <w:t xml:space="preserve"> </w:t>
      </w:r>
      <w:r w:rsidR="006F0C76" w:rsidRPr="002D487A">
        <w:rPr>
          <w:rFonts w:ascii="Times New Roman" w:hAnsi="Times New Roman" w:cs="Times New Roman"/>
        </w:rPr>
        <w:t>de un día bienaventurado. Cuando salimos de allí</w:t>
      </w:r>
      <w:r w:rsidR="00F13DE7" w:rsidRPr="002D487A">
        <w:rPr>
          <w:rFonts w:ascii="Times New Roman" w:hAnsi="Times New Roman" w:cs="Times New Roman"/>
        </w:rPr>
        <w:t>, volvemos a nuestra noche.</w:t>
      </w:r>
      <w:r w:rsidR="00C96154" w:rsidRPr="002D487A">
        <w:rPr>
          <w:rFonts w:ascii="Times New Roman" w:hAnsi="Times New Roman" w:cs="Times New Roman"/>
        </w:rPr>
        <w:t xml:space="preserve">” </w:t>
      </w:r>
      <w:r w:rsidR="00C96154" w:rsidRPr="002D487A">
        <w:rPr>
          <w:rStyle w:val="Refdenotaalpie"/>
          <w:rFonts w:ascii="Times New Roman" w:hAnsi="Times New Roman" w:cs="Times New Roman"/>
        </w:rPr>
        <w:footnoteReference w:id="205"/>
      </w:r>
      <w:r w:rsidR="00F13DE7" w:rsidRPr="002D487A">
        <w:rPr>
          <w:rFonts w:ascii="Times New Roman" w:hAnsi="Times New Roman" w:cs="Times New Roman"/>
        </w:rPr>
        <w:t xml:space="preserve"> </w:t>
      </w:r>
      <w:r w:rsidR="006F0C76" w:rsidRPr="002D487A">
        <w:rPr>
          <w:rFonts w:ascii="Times New Roman" w:hAnsi="Times New Roman" w:cs="Times New Roman"/>
        </w:rPr>
        <w:t>Guerrico opone el contacto efímero</w:t>
      </w:r>
      <w:r w:rsidR="00F13DE7" w:rsidRPr="002D487A">
        <w:rPr>
          <w:rFonts w:ascii="Times New Roman" w:hAnsi="Times New Roman" w:cs="Times New Roman"/>
        </w:rPr>
        <w:t xml:space="preserve"> </w:t>
      </w:r>
      <w:r w:rsidR="006F0C76" w:rsidRPr="002D487A">
        <w:rPr>
          <w:rFonts w:ascii="Times New Roman" w:hAnsi="Times New Roman" w:cs="Times New Roman"/>
        </w:rPr>
        <w:t>a la visión duradera y</w:t>
      </w:r>
      <w:r w:rsidR="00F13DE7" w:rsidRPr="002D487A">
        <w:rPr>
          <w:rFonts w:ascii="Times New Roman" w:hAnsi="Times New Roman" w:cs="Times New Roman"/>
        </w:rPr>
        <w:t xml:space="preserve"> afirma de nuestra fe que ella </w:t>
      </w:r>
      <w:r w:rsidR="00C96154" w:rsidRPr="002D487A">
        <w:rPr>
          <w:rFonts w:ascii="Times New Roman" w:hAnsi="Times New Roman" w:cs="Times New Roman"/>
        </w:rPr>
        <w:t>“</w:t>
      </w:r>
      <w:r w:rsidR="006F0C76" w:rsidRPr="002D487A">
        <w:rPr>
          <w:rFonts w:ascii="Times New Roman" w:hAnsi="Times New Roman" w:cs="Times New Roman"/>
        </w:rPr>
        <w:t>se</w:t>
      </w:r>
      <w:r w:rsidR="00F13DE7" w:rsidRPr="002D487A">
        <w:rPr>
          <w:rFonts w:ascii="Times New Roman" w:hAnsi="Times New Roman" w:cs="Times New Roman"/>
        </w:rPr>
        <w:t xml:space="preserve"> </w:t>
      </w:r>
      <w:r w:rsidR="006F0C76" w:rsidRPr="002D487A">
        <w:rPr>
          <w:rFonts w:ascii="Times New Roman" w:hAnsi="Times New Roman" w:cs="Times New Roman"/>
        </w:rPr>
        <w:t>consumará cuando la realidad verdadera, presente y desnuda,</w:t>
      </w:r>
      <w:r w:rsidR="00F13DE7" w:rsidRPr="002D487A">
        <w:rPr>
          <w:rFonts w:ascii="Times New Roman" w:hAnsi="Times New Roman" w:cs="Times New Roman"/>
        </w:rPr>
        <w:t xml:space="preserve"> </w:t>
      </w:r>
      <w:r w:rsidR="00C96154" w:rsidRPr="002D487A">
        <w:rPr>
          <w:rFonts w:ascii="Times New Roman" w:hAnsi="Times New Roman" w:cs="Times New Roman"/>
        </w:rPr>
        <w:t>[se</w:t>
      </w:r>
      <w:r w:rsidR="006F0C76" w:rsidRPr="002D487A">
        <w:rPr>
          <w:rFonts w:ascii="Times New Roman" w:hAnsi="Times New Roman" w:cs="Times New Roman"/>
        </w:rPr>
        <w:t>a] vista por los que la contempla</w:t>
      </w:r>
      <w:r w:rsidR="00F13DE7" w:rsidRPr="002D487A">
        <w:rPr>
          <w:rFonts w:ascii="Times New Roman" w:hAnsi="Times New Roman" w:cs="Times New Roman"/>
        </w:rPr>
        <w:t>n cara a cara, lo cual aho</w:t>
      </w:r>
      <w:r w:rsidR="006F0C76" w:rsidRPr="002D487A">
        <w:rPr>
          <w:rFonts w:ascii="Times New Roman" w:hAnsi="Times New Roman" w:cs="Times New Roman"/>
        </w:rPr>
        <w:t>ra</w:t>
      </w:r>
      <w:r w:rsidR="00F13DE7" w:rsidRPr="002D487A">
        <w:rPr>
          <w:rFonts w:ascii="Times New Roman" w:hAnsi="Times New Roman" w:cs="Times New Roman"/>
        </w:rPr>
        <w:t xml:space="preserve"> </w:t>
      </w:r>
      <w:r w:rsidR="006F0C76" w:rsidRPr="002D487A">
        <w:rPr>
          <w:rFonts w:ascii="Times New Roman" w:hAnsi="Times New Roman" w:cs="Times New Roman"/>
        </w:rPr>
        <w:t>apenas alcanzan a columbrar es</w:t>
      </w:r>
      <w:r w:rsidR="00F13DE7" w:rsidRPr="002D487A">
        <w:rPr>
          <w:rFonts w:ascii="Times New Roman" w:hAnsi="Times New Roman" w:cs="Times New Roman"/>
        </w:rPr>
        <w:t>casa y furtivamente en enigma.</w:t>
      </w:r>
      <w:r w:rsidR="00C96154" w:rsidRPr="002D487A">
        <w:rPr>
          <w:rFonts w:ascii="Times New Roman" w:hAnsi="Times New Roman" w:cs="Times New Roman"/>
        </w:rPr>
        <w:t xml:space="preserve">” </w:t>
      </w:r>
      <w:r w:rsidR="00C96154" w:rsidRPr="002D487A">
        <w:rPr>
          <w:rStyle w:val="Refdenotaalpie"/>
          <w:rFonts w:ascii="Times New Roman" w:hAnsi="Times New Roman" w:cs="Times New Roman"/>
        </w:rPr>
        <w:footnoteReference w:id="206"/>
      </w:r>
      <w:r w:rsidR="00C96154" w:rsidRPr="002D487A">
        <w:rPr>
          <w:rFonts w:ascii="Times New Roman" w:hAnsi="Times New Roman" w:cs="Times New Roman"/>
        </w:rPr>
        <w:t xml:space="preserve"> </w:t>
      </w:r>
      <w:r w:rsidR="006F0C76" w:rsidRPr="002D487A">
        <w:rPr>
          <w:rFonts w:ascii="Times New Roman" w:hAnsi="Times New Roman" w:cs="Times New Roman"/>
        </w:rPr>
        <w:t xml:space="preserve">Y añade </w:t>
      </w:r>
      <w:r w:rsidR="00F13DE7" w:rsidRPr="002D487A">
        <w:rPr>
          <w:rFonts w:ascii="Times New Roman" w:hAnsi="Times New Roman" w:cs="Times New Roman"/>
        </w:rPr>
        <w:t xml:space="preserve">sobre la media hora simbólica: </w:t>
      </w:r>
      <w:r w:rsidR="00C96154" w:rsidRPr="002D487A">
        <w:rPr>
          <w:rFonts w:ascii="Times New Roman" w:hAnsi="Times New Roman" w:cs="Times New Roman"/>
        </w:rPr>
        <w:t>“</w:t>
      </w:r>
      <w:r w:rsidR="006F0C76" w:rsidRPr="002D487A">
        <w:rPr>
          <w:rFonts w:ascii="Times New Roman" w:hAnsi="Times New Roman" w:cs="Times New Roman"/>
        </w:rPr>
        <w:t>Tampoco en</w:t>
      </w:r>
      <w:r w:rsidR="00F13DE7" w:rsidRPr="002D487A">
        <w:rPr>
          <w:rFonts w:ascii="Times New Roman" w:hAnsi="Times New Roman" w:cs="Times New Roman"/>
        </w:rPr>
        <w:t xml:space="preserve"> </w:t>
      </w:r>
      <w:r w:rsidR="006F0C76" w:rsidRPr="002D487A">
        <w:rPr>
          <w:rFonts w:ascii="Times New Roman" w:hAnsi="Times New Roman" w:cs="Times New Roman"/>
        </w:rPr>
        <w:t>el momento presente -si no somos perezosos o estamos demasiado</w:t>
      </w:r>
      <w:r w:rsidR="00F13DE7" w:rsidRPr="002D487A">
        <w:rPr>
          <w:rFonts w:ascii="Times New Roman" w:hAnsi="Times New Roman" w:cs="Times New Roman"/>
        </w:rPr>
        <w:t xml:space="preserve"> </w:t>
      </w:r>
      <w:r w:rsidR="006F0C76" w:rsidRPr="002D487A">
        <w:rPr>
          <w:rFonts w:ascii="Times New Roman" w:hAnsi="Times New Roman" w:cs="Times New Roman"/>
        </w:rPr>
        <w:t>apegados a las cosas terrenas- faltan nubes que eleven</w:t>
      </w:r>
      <w:r w:rsidR="00F13DE7" w:rsidRPr="002D487A">
        <w:rPr>
          <w:rFonts w:ascii="Times New Roman" w:hAnsi="Times New Roman" w:cs="Times New Roman"/>
        </w:rPr>
        <w:t xml:space="preserve"> </w:t>
      </w:r>
      <w:r w:rsidR="006F0C76" w:rsidRPr="002D487A">
        <w:rPr>
          <w:rFonts w:ascii="Times New Roman" w:hAnsi="Times New Roman" w:cs="Times New Roman"/>
        </w:rPr>
        <w:t>nuestros espíritus hacia las r</w:t>
      </w:r>
      <w:r w:rsidR="00F13DE7" w:rsidRPr="002D487A">
        <w:rPr>
          <w:rFonts w:ascii="Times New Roman" w:hAnsi="Times New Roman" w:cs="Times New Roman"/>
        </w:rPr>
        <w:t>egiones más altas; y entonces po</w:t>
      </w:r>
      <w:r w:rsidR="006F0C76" w:rsidRPr="002D487A">
        <w:rPr>
          <w:rFonts w:ascii="Times New Roman" w:hAnsi="Times New Roman" w:cs="Times New Roman"/>
        </w:rPr>
        <w:t>dremos</w:t>
      </w:r>
      <w:r w:rsidR="00F13DE7" w:rsidRPr="002D487A">
        <w:rPr>
          <w:rFonts w:ascii="Times New Roman" w:hAnsi="Times New Roman" w:cs="Times New Roman"/>
        </w:rPr>
        <w:t xml:space="preserve"> </w:t>
      </w:r>
      <w:r w:rsidR="006F0C76" w:rsidRPr="002D487A">
        <w:rPr>
          <w:rFonts w:ascii="Times New Roman" w:hAnsi="Times New Roman" w:cs="Times New Roman"/>
        </w:rPr>
        <w:t>estar siempre</w:t>
      </w:r>
      <w:r w:rsidR="00F13DE7" w:rsidRPr="002D487A">
        <w:rPr>
          <w:rFonts w:ascii="Times New Roman" w:hAnsi="Times New Roman" w:cs="Times New Roman"/>
        </w:rPr>
        <w:t xml:space="preserve"> con el Señor, o por lo menos me</w:t>
      </w:r>
      <w:r w:rsidR="006F0C76" w:rsidRPr="002D487A">
        <w:rPr>
          <w:rFonts w:ascii="Times New Roman" w:hAnsi="Times New Roman" w:cs="Times New Roman"/>
        </w:rPr>
        <w:t>dia</w:t>
      </w:r>
      <w:r w:rsidR="00F13DE7" w:rsidRPr="002D487A">
        <w:rPr>
          <w:rFonts w:ascii="Times New Roman" w:hAnsi="Times New Roman" w:cs="Times New Roman"/>
        </w:rPr>
        <w:t xml:space="preserve"> hora.</w:t>
      </w:r>
      <w:r w:rsidR="00C96154" w:rsidRPr="002D487A">
        <w:rPr>
          <w:rFonts w:ascii="Times New Roman" w:hAnsi="Times New Roman" w:cs="Times New Roman"/>
        </w:rPr>
        <w:t>”</w:t>
      </w:r>
      <w:r w:rsidR="00F13DE7" w:rsidRPr="002D487A">
        <w:rPr>
          <w:rFonts w:ascii="Times New Roman" w:hAnsi="Times New Roman" w:cs="Times New Roman"/>
        </w:rPr>
        <w:t xml:space="preserve"> Como en san Agus</w:t>
      </w:r>
      <w:r w:rsidR="006F0C76" w:rsidRPr="002D487A">
        <w:rPr>
          <w:rFonts w:ascii="Times New Roman" w:hAnsi="Times New Roman" w:cs="Times New Roman"/>
        </w:rPr>
        <w:t>t</w:t>
      </w:r>
      <w:r w:rsidR="00F13DE7" w:rsidRPr="002D487A">
        <w:rPr>
          <w:rFonts w:ascii="Times New Roman" w:hAnsi="Times New Roman" w:cs="Times New Roman"/>
        </w:rPr>
        <w:t>ín, esas nubes son los autores in</w:t>
      </w:r>
      <w:r w:rsidR="006F0C76" w:rsidRPr="002D487A">
        <w:rPr>
          <w:rFonts w:ascii="Times New Roman" w:hAnsi="Times New Roman" w:cs="Times New Roman"/>
        </w:rPr>
        <w:t>spirados</w:t>
      </w:r>
      <w:r w:rsidR="00F13DE7" w:rsidRPr="002D487A">
        <w:rPr>
          <w:rFonts w:ascii="Times New Roman" w:hAnsi="Times New Roman" w:cs="Times New Roman"/>
        </w:rPr>
        <w:t xml:space="preserve"> </w:t>
      </w:r>
      <w:r w:rsidR="006F0C76" w:rsidRPr="002D487A">
        <w:rPr>
          <w:rFonts w:ascii="Times New Roman" w:hAnsi="Times New Roman" w:cs="Times New Roman"/>
        </w:rPr>
        <w:t>y sus palabras pueden ser la ocasión para nuestra elevación:</w:t>
      </w:r>
      <w:r w:rsidR="00F13DE7" w:rsidRPr="002D487A">
        <w:rPr>
          <w:rFonts w:ascii="Times New Roman" w:hAnsi="Times New Roman" w:cs="Times New Roman"/>
        </w:rPr>
        <w:t xml:space="preserve"> </w:t>
      </w:r>
      <w:r w:rsidR="00C96154" w:rsidRPr="002D487A">
        <w:rPr>
          <w:rFonts w:ascii="Times New Roman" w:hAnsi="Times New Roman" w:cs="Times New Roman"/>
        </w:rPr>
        <w:t>“</w:t>
      </w:r>
      <w:r w:rsidR="006F0C76" w:rsidRPr="002D487A">
        <w:rPr>
          <w:rFonts w:ascii="Times New Roman" w:hAnsi="Times New Roman" w:cs="Times New Roman"/>
        </w:rPr>
        <w:t>Nuestros espíritus, como llevados por las nubes, se</w:t>
      </w:r>
      <w:r w:rsidR="00F13DE7" w:rsidRPr="002D487A">
        <w:rPr>
          <w:rFonts w:ascii="Times New Roman" w:hAnsi="Times New Roman" w:cs="Times New Roman"/>
        </w:rPr>
        <w:t xml:space="preserve"> </w:t>
      </w:r>
      <w:r w:rsidR="006F0C76" w:rsidRPr="002D487A">
        <w:rPr>
          <w:rFonts w:ascii="Times New Roman" w:hAnsi="Times New Roman" w:cs="Times New Roman"/>
        </w:rPr>
        <w:t>elevaron hacia aquellas altura</w:t>
      </w:r>
      <w:r w:rsidR="00F13DE7" w:rsidRPr="002D487A">
        <w:rPr>
          <w:rFonts w:ascii="Times New Roman" w:hAnsi="Times New Roman" w:cs="Times New Roman"/>
        </w:rPr>
        <w:t>s sublimes. Y algunas veces fueron arrebatados hasta contemplar, aunque sólo fuera un poquito, la gloria del Señor.</w:t>
      </w:r>
      <w:r w:rsidR="00D240B7" w:rsidRPr="002D487A">
        <w:rPr>
          <w:rFonts w:ascii="Times New Roman" w:hAnsi="Times New Roman" w:cs="Times New Roman"/>
        </w:rPr>
        <w:t xml:space="preserve">” </w:t>
      </w:r>
      <w:r w:rsidR="00D240B7" w:rsidRPr="002D487A">
        <w:rPr>
          <w:rStyle w:val="Refdenotaalpie"/>
          <w:rFonts w:ascii="Times New Roman" w:hAnsi="Times New Roman" w:cs="Times New Roman"/>
        </w:rPr>
        <w:footnoteReference w:id="207"/>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Los Padres que acabamos de mencionar nos ayudan a explicar</w:t>
      </w:r>
      <w:r w:rsidR="00F13DE7" w:rsidRPr="002D487A">
        <w:rPr>
          <w:rFonts w:ascii="Times New Roman" w:hAnsi="Times New Roman" w:cs="Times New Roman"/>
        </w:rPr>
        <w:t xml:space="preserve"> </w:t>
      </w:r>
      <w:r w:rsidRPr="002D487A">
        <w:rPr>
          <w:rFonts w:ascii="Times New Roman" w:hAnsi="Times New Roman" w:cs="Times New Roman"/>
        </w:rPr>
        <w:t>por qué predominan la luz y la afirmación en la teología</w:t>
      </w:r>
      <w:r w:rsidR="00F13DE7" w:rsidRPr="002D487A">
        <w:rPr>
          <w:rFonts w:ascii="Times New Roman" w:hAnsi="Times New Roman" w:cs="Times New Roman"/>
        </w:rPr>
        <w:t xml:space="preserve"> </w:t>
      </w:r>
      <w:r w:rsidRPr="002D487A">
        <w:rPr>
          <w:rFonts w:ascii="Times New Roman" w:hAnsi="Times New Roman" w:cs="Times New Roman"/>
        </w:rPr>
        <w:t>espiritual del siglo XII. Pero también se recibía entonces de</w:t>
      </w:r>
      <w:r w:rsidR="00F13DE7" w:rsidRPr="002D487A">
        <w:rPr>
          <w:rFonts w:ascii="Times New Roman" w:hAnsi="Times New Roman" w:cs="Times New Roman"/>
        </w:rPr>
        <w:t xml:space="preserve"> </w:t>
      </w:r>
      <w:r w:rsidRPr="002D487A">
        <w:rPr>
          <w:rFonts w:ascii="Times New Roman" w:hAnsi="Times New Roman" w:cs="Times New Roman"/>
        </w:rPr>
        <w:t>parte de Orígenes una influencia de la misma intensidad e</w:t>
      </w:r>
      <w:r w:rsidR="00F13DE7" w:rsidRPr="002D487A">
        <w:rPr>
          <w:rFonts w:ascii="Times New Roman" w:hAnsi="Times New Roman" w:cs="Times New Roman"/>
        </w:rPr>
        <w:t xml:space="preserve"> </w:t>
      </w:r>
      <w:r w:rsidRPr="002D487A">
        <w:rPr>
          <w:rFonts w:ascii="Times New Roman" w:hAnsi="Times New Roman" w:cs="Times New Roman"/>
        </w:rPr>
        <w:t>idéntica orientación. Se conocían especialmente sus comentarios</w:t>
      </w:r>
      <w:r w:rsidR="00F13DE7" w:rsidRPr="002D487A">
        <w:rPr>
          <w:rFonts w:ascii="Times New Roman" w:hAnsi="Times New Roman" w:cs="Times New Roman"/>
        </w:rPr>
        <w:t xml:space="preserve"> </w:t>
      </w:r>
      <w:r w:rsidRPr="002D487A">
        <w:rPr>
          <w:rFonts w:ascii="Times New Roman" w:hAnsi="Times New Roman" w:cs="Times New Roman"/>
        </w:rPr>
        <w:t>sobre las Escrituras en las versiones latinas que habían</w:t>
      </w:r>
      <w:r w:rsidR="00F13DE7" w:rsidRPr="002D487A">
        <w:rPr>
          <w:rFonts w:ascii="Times New Roman" w:hAnsi="Times New Roman" w:cs="Times New Roman"/>
        </w:rPr>
        <w:t xml:space="preserve"> </w:t>
      </w:r>
      <w:r w:rsidRPr="002D487A">
        <w:rPr>
          <w:rFonts w:ascii="Times New Roman" w:hAnsi="Times New Roman" w:cs="Times New Roman"/>
        </w:rPr>
        <w:t>realizado san Jerónimo y Rufino. Contamos con un informe</w:t>
      </w:r>
      <w:r w:rsidR="00F13DE7" w:rsidRPr="002D487A">
        <w:rPr>
          <w:rFonts w:ascii="Times New Roman" w:hAnsi="Times New Roman" w:cs="Times New Roman"/>
        </w:rPr>
        <w:t xml:space="preserve"> resumido de la biblioteca de I</w:t>
      </w:r>
      <w:r w:rsidRPr="002D487A">
        <w:rPr>
          <w:rFonts w:ascii="Times New Roman" w:hAnsi="Times New Roman" w:cs="Times New Roman"/>
        </w:rPr>
        <w:t>gny con sus manuscritos originales,</w:t>
      </w:r>
      <w:r w:rsidR="00F13DE7" w:rsidRPr="002D487A">
        <w:rPr>
          <w:rFonts w:ascii="Times New Roman" w:hAnsi="Times New Roman" w:cs="Times New Roman"/>
        </w:rPr>
        <w:t xml:space="preserve"> </w:t>
      </w:r>
      <w:r w:rsidRPr="002D487A">
        <w:rPr>
          <w:rFonts w:ascii="Times New Roman" w:hAnsi="Times New Roman" w:cs="Times New Roman"/>
        </w:rPr>
        <w:t>tal como se la encontraba al comienzo del siglo XVIII</w:t>
      </w:r>
      <w:r w:rsidR="00F13DE7" w:rsidRPr="002D487A">
        <w:rPr>
          <w:rFonts w:ascii="Times New Roman" w:hAnsi="Times New Roman" w:cs="Times New Roman"/>
        </w:rPr>
        <w:t>, y</w:t>
      </w:r>
      <w:r w:rsidRPr="002D487A">
        <w:rPr>
          <w:rFonts w:ascii="Times New Roman" w:hAnsi="Times New Roman" w:cs="Times New Roman"/>
        </w:rPr>
        <w:t xml:space="preserve"> es verdad </w:t>
      </w:r>
      <w:r w:rsidR="00D240B7" w:rsidRPr="002D487A">
        <w:rPr>
          <w:rFonts w:ascii="Times New Roman" w:hAnsi="Times New Roman" w:cs="Times New Roman"/>
        </w:rPr>
        <w:t xml:space="preserve">que no se menciona a Orígenes. </w:t>
      </w:r>
      <w:r w:rsidR="00D240B7" w:rsidRPr="002D487A">
        <w:rPr>
          <w:rStyle w:val="Refdenotaalpie"/>
          <w:rFonts w:ascii="Times New Roman" w:hAnsi="Times New Roman" w:cs="Times New Roman"/>
        </w:rPr>
        <w:footnoteReference w:id="208"/>
      </w:r>
      <w:r w:rsidRPr="002D487A">
        <w:rPr>
          <w:rFonts w:ascii="Times New Roman" w:hAnsi="Times New Roman" w:cs="Times New Roman"/>
        </w:rPr>
        <w:t xml:space="preserve"> Con todo, a</w:t>
      </w:r>
      <w:r w:rsidR="00F13DE7" w:rsidRPr="002D487A">
        <w:rPr>
          <w:rFonts w:ascii="Times New Roman" w:hAnsi="Times New Roman" w:cs="Times New Roman"/>
        </w:rPr>
        <w:t xml:space="preserve"> </w:t>
      </w:r>
      <w:r w:rsidRPr="002D487A">
        <w:rPr>
          <w:rFonts w:ascii="Times New Roman" w:hAnsi="Times New Roman" w:cs="Times New Roman"/>
        </w:rPr>
        <w:t>juzgar por las bibliotecas cistercienses más o menos bien conservadas</w:t>
      </w:r>
      <w:r w:rsidR="00F13DE7" w:rsidRPr="002D487A">
        <w:rPr>
          <w:rFonts w:ascii="Times New Roman" w:hAnsi="Times New Roman" w:cs="Times New Roman"/>
        </w:rPr>
        <w:t xml:space="preserve"> </w:t>
      </w:r>
      <w:r w:rsidRPr="002D487A">
        <w:rPr>
          <w:rFonts w:ascii="Times New Roman" w:hAnsi="Times New Roman" w:cs="Times New Roman"/>
        </w:rPr>
        <w:t>hasta nuestros días, es de suponer que el doctor alejandrino</w:t>
      </w:r>
      <w:r w:rsidR="00F13DE7" w:rsidRPr="002D487A">
        <w:rPr>
          <w:rFonts w:ascii="Times New Roman" w:hAnsi="Times New Roman" w:cs="Times New Roman"/>
        </w:rPr>
        <w:t xml:space="preserve"> </w:t>
      </w:r>
      <w:r w:rsidRPr="002D487A">
        <w:rPr>
          <w:rFonts w:ascii="Times New Roman" w:hAnsi="Times New Roman" w:cs="Times New Roman"/>
        </w:rPr>
        <w:t xml:space="preserve">debió estar bien representado en </w:t>
      </w:r>
      <w:r w:rsidRPr="002D487A">
        <w:rPr>
          <w:rFonts w:ascii="Times New Roman" w:hAnsi="Times New Roman" w:cs="Times New Roman"/>
        </w:rPr>
        <w:lastRenderedPageBreak/>
        <w:t>ellas. Tenemos la</w:t>
      </w:r>
      <w:r w:rsidR="00F13DE7" w:rsidRPr="002D487A">
        <w:rPr>
          <w:rFonts w:ascii="Times New Roman" w:hAnsi="Times New Roman" w:cs="Times New Roman"/>
        </w:rPr>
        <w:t xml:space="preserve"> </w:t>
      </w:r>
      <w:r w:rsidRPr="002D487A">
        <w:rPr>
          <w:rFonts w:ascii="Times New Roman" w:hAnsi="Times New Roman" w:cs="Times New Roman"/>
        </w:rPr>
        <w:t>certeza de que lo poseían en Signy y es probable que los</w:t>
      </w:r>
      <w:r w:rsidR="00F13DE7" w:rsidRPr="002D487A">
        <w:rPr>
          <w:rFonts w:ascii="Times New Roman" w:hAnsi="Times New Roman" w:cs="Times New Roman"/>
        </w:rPr>
        <w:t xml:space="preserve"> </w:t>
      </w:r>
      <w:r w:rsidRPr="002D487A">
        <w:rPr>
          <w:rFonts w:ascii="Times New Roman" w:hAnsi="Times New Roman" w:cs="Times New Roman"/>
        </w:rPr>
        <w:t>manuscritos de este monasterio hayan sido copiados de originales</w:t>
      </w:r>
      <w:r w:rsidR="00F13DE7" w:rsidRPr="002D487A">
        <w:rPr>
          <w:rFonts w:ascii="Times New Roman" w:hAnsi="Times New Roman" w:cs="Times New Roman"/>
        </w:rPr>
        <w:t xml:space="preserve"> </w:t>
      </w:r>
      <w:r w:rsidRPr="002D487A">
        <w:rPr>
          <w:rFonts w:ascii="Times New Roman" w:hAnsi="Times New Roman" w:cs="Times New Roman"/>
        </w:rPr>
        <w:t>pertene</w:t>
      </w:r>
      <w:r w:rsidR="00F13DE7" w:rsidRPr="002D487A">
        <w:rPr>
          <w:rFonts w:ascii="Times New Roman" w:hAnsi="Times New Roman" w:cs="Times New Roman"/>
        </w:rPr>
        <w:t>cientes a la casa madre, Igny.</w:t>
      </w:r>
      <w:r w:rsidR="003800DE" w:rsidRPr="002D487A">
        <w:rPr>
          <w:rFonts w:ascii="Times New Roman" w:hAnsi="Times New Roman" w:cs="Times New Roman"/>
        </w:rPr>
        <w:t xml:space="preserve"> </w:t>
      </w:r>
      <w:r w:rsidR="003800DE" w:rsidRPr="002D487A">
        <w:rPr>
          <w:rStyle w:val="Refdenotaalpie"/>
          <w:rFonts w:ascii="Times New Roman" w:hAnsi="Times New Roman" w:cs="Times New Roman"/>
        </w:rPr>
        <w:footnoteReference w:id="209"/>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Orígenes enseña que los demonios tienen en su poder al</w:t>
      </w:r>
      <w:r w:rsidR="00F13DE7" w:rsidRPr="002D487A">
        <w:rPr>
          <w:rFonts w:ascii="Times New Roman" w:hAnsi="Times New Roman" w:cs="Times New Roman"/>
        </w:rPr>
        <w:t xml:space="preserve"> </w:t>
      </w:r>
      <w:r w:rsidRPr="002D487A">
        <w:rPr>
          <w:rFonts w:ascii="Times New Roman" w:hAnsi="Times New Roman" w:cs="Times New Roman"/>
        </w:rPr>
        <w:t>ignorante, pero sufren los peores tormentos cuando el cristiano</w:t>
      </w:r>
      <w:r w:rsidR="00F13DE7" w:rsidRPr="002D487A">
        <w:rPr>
          <w:rFonts w:ascii="Times New Roman" w:hAnsi="Times New Roman" w:cs="Times New Roman"/>
        </w:rPr>
        <w:t xml:space="preserve"> </w:t>
      </w:r>
      <w:r w:rsidRPr="002D487A">
        <w:rPr>
          <w:rFonts w:ascii="Times New Roman" w:hAnsi="Times New Roman" w:cs="Times New Roman"/>
        </w:rPr>
        <w:t xml:space="preserve">concentra toda su </w:t>
      </w:r>
      <w:r w:rsidR="001C368B" w:rsidRPr="002D487A">
        <w:rPr>
          <w:rFonts w:ascii="Times New Roman" w:hAnsi="Times New Roman" w:cs="Times New Roman"/>
        </w:rPr>
        <w:t xml:space="preserve">atención en la palabra de Dios. </w:t>
      </w:r>
      <w:r w:rsidR="001C368B" w:rsidRPr="002D487A">
        <w:rPr>
          <w:rStyle w:val="Refdenotaalpie"/>
          <w:rFonts w:ascii="Times New Roman" w:hAnsi="Times New Roman" w:cs="Times New Roman"/>
        </w:rPr>
        <w:footnoteReference w:id="210"/>
      </w:r>
      <w:r w:rsidRPr="002D487A">
        <w:rPr>
          <w:rFonts w:ascii="Times New Roman" w:hAnsi="Times New Roman" w:cs="Times New Roman"/>
        </w:rPr>
        <w:t xml:space="preserve"> Si estamos</w:t>
      </w:r>
      <w:r w:rsidR="00F13DE7" w:rsidRPr="002D487A">
        <w:rPr>
          <w:rFonts w:ascii="Times New Roman" w:hAnsi="Times New Roman" w:cs="Times New Roman"/>
        </w:rPr>
        <w:t xml:space="preserve"> </w:t>
      </w:r>
      <w:r w:rsidRPr="002D487A">
        <w:rPr>
          <w:rFonts w:ascii="Times New Roman" w:hAnsi="Times New Roman" w:cs="Times New Roman"/>
        </w:rPr>
        <w:t>purificados, ello se debe a la luz que se nos envía desde el</w:t>
      </w:r>
      <w:r w:rsidR="00F13DE7" w:rsidRPr="002D487A">
        <w:rPr>
          <w:rFonts w:ascii="Times New Roman" w:hAnsi="Times New Roman" w:cs="Times New Roman"/>
        </w:rPr>
        <w:t xml:space="preserve"> </w:t>
      </w:r>
      <w:r w:rsidR="001C368B" w:rsidRPr="002D487A">
        <w:rPr>
          <w:rFonts w:ascii="Times New Roman" w:hAnsi="Times New Roman" w:cs="Times New Roman"/>
        </w:rPr>
        <w:t xml:space="preserve">cielo </w:t>
      </w:r>
      <w:r w:rsidR="001C368B" w:rsidRPr="002D487A">
        <w:rPr>
          <w:rStyle w:val="Refdenotaalpie"/>
          <w:rFonts w:ascii="Times New Roman" w:hAnsi="Times New Roman" w:cs="Times New Roman"/>
        </w:rPr>
        <w:footnoteReference w:id="211"/>
      </w:r>
      <w:r w:rsidRPr="002D487A">
        <w:rPr>
          <w:rFonts w:ascii="Times New Roman" w:hAnsi="Times New Roman" w:cs="Times New Roman"/>
        </w:rPr>
        <w:t xml:space="preserve"> y una de las etapas de nuestro crecimiento espiritual</w:t>
      </w:r>
      <w:r w:rsidR="00F13DE7" w:rsidRPr="002D487A">
        <w:rPr>
          <w:rFonts w:ascii="Times New Roman" w:hAnsi="Times New Roman" w:cs="Times New Roman"/>
        </w:rPr>
        <w:t xml:space="preserve"> </w:t>
      </w:r>
      <w:r w:rsidRPr="002D487A">
        <w:rPr>
          <w:rFonts w:ascii="Times New Roman" w:hAnsi="Times New Roman" w:cs="Times New Roman"/>
        </w:rPr>
        <w:t>estriba en la comprensión de las razones que motivaron la</w:t>
      </w:r>
      <w:r w:rsidR="00F13DE7" w:rsidRPr="002D487A">
        <w:rPr>
          <w:rFonts w:ascii="Times New Roman" w:hAnsi="Times New Roman" w:cs="Times New Roman"/>
        </w:rPr>
        <w:t xml:space="preserve"> encarnación.</w:t>
      </w:r>
      <w:r w:rsidRPr="002D487A">
        <w:rPr>
          <w:rFonts w:ascii="Times New Roman" w:hAnsi="Times New Roman" w:cs="Times New Roman"/>
        </w:rPr>
        <w:t xml:space="preserve"> </w:t>
      </w:r>
      <w:r w:rsidR="001C368B" w:rsidRPr="002D487A">
        <w:rPr>
          <w:rStyle w:val="Refdenotaalpie"/>
          <w:rFonts w:ascii="Times New Roman" w:hAnsi="Times New Roman" w:cs="Times New Roman"/>
        </w:rPr>
        <w:footnoteReference w:id="212"/>
      </w:r>
      <w:r w:rsidR="001C368B" w:rsidRPr="002D487A">
        <w:rPr>
          <w:rFonts w:ascii="Times New Roman" w:hAnsi="Times New Roman" w:cs="Times New Roman"/>
        </w:rPr>
        <w:t xml:space="preserve"> </w:t>
      </w:r>
      <w:r w:rsidRPr="002D487A">
        <w:rPr>
          <w:rFonts w:ascii="Times New Roman" w:hAnsi="Times New Roman" w:cs="Times New Roman"/>
        </w:rPr>
        <w:t>Orígenes describ</w:t>
      </w:r>
      <w:r w:rsidR="00F13DE7" w:rsidRPr="002D487A">
        <w:rPr>
          <w:rFonts w:ascii="Times New Roman" w:hAnsi="Times New Roman" w:cs="Times New Roman"/>
        </w:rPr>
        <w:t>e la etapa final con estas pala</w:t>
      </w:r>
      <w:r w:rsidR="001C368B" w:rsidRPr="002D487A">
        <w:rPr>
          <w:rFonts w:ascii="Times New Roman" w:hAnsi="Times New Roman" w:cs="Times New Roman"/>
        </w:rPr>
        <w:t>bras: “</w:t>
      </w:r>
      <w:r w:rsidR="00F13DE7" w:rsidRPr="002D487A">
        <w:rPr>
          <w:rFonts w:ascii="Times New Roman" w:hAnsi="Times New Roman" w:cs="Times New Roman"/>
        </w:rPr>
        <w:t xml:space="preserve">Este itinerario se emprendió y se recorrió a fin de que </w:t>
      </w:r>
      <w:r w:rsidRPr="002D487A">
        <w:rPr>
          <w:rFonts w:ascii="Times New Roman" w:hAnsi="Times New Roman" w:cs="Times New Roman"/>
        </w:rPr>
        <w:t>llegáramos al río de Dios y nos aproximásemos a la fuente de</w:t>
      </w:r>
      <w:r w:rsidR="00987CC3" w:rsidRPr="002D487A">
        <w:rPr>
          <w:rFonts w:ascii="Times New Roman" w:hAnsi="Times New Roman" w:cs="Times New Roman"/>
        </w:rPr>
        <w:t xml:space="preserve"> </w:t>
      </w:r>
      <w:r w:rsidRPr="002D487A">
        <w:rPr>
          <w:rFonts w:ascii="Times New Roman" w:hAnsi="Times New Roman" w:cs="Times New Roman"/>
        </w:rPr>
        <w:t>la sabiduría para empaparnos del saber divino, y así, purificados</w:t>
      </w:r>
      <w:r w:rsidR="00987CC3" w:rsidRPr="002D487A">
        <w:rPr>
          <w:rFonts w:ascii="Times New Roman" w:hAnsi="Times New Roman" w:cs="Times New Roman"/>
        </w:rPr>
        <w:t xml:space="preserve"> </w:t>
      </w:r>
      <w:r w:rsidRPr="002D487A">
        <w:rPr>
          <w:rFonts w:ascii="Times New Roman" w:hAnsi="Times New Roman" w:cs="Times New Roman"/>
        </w:rPr>
        <w:t>en todo sentido, mereciéramos</w:t>
      </w:r>
      <w:r w:rsidR="00987CC3" w:rsidRPr="002D487A">
        <w:rPr>
          <w:rFonts w:ascii="Times New Roman" w:hAnsi="Times New Roman" w:cs="Times New Roman"/>
        </w:rPr>
        <w:t xml:space="preserve"> entrar en la tierra prometida.</w:t>
      </w:r>
      <w:r w:rsidR="001C368B" w:rsidRPr="002D487A">
        <w:rPr>
          <w:rFonts w:ascii="Times New Roman" w:hAnsi="Times New Roman" w:cs="Times New Roman"/>
        </w:rPr>
        <w:t xml:space="preserve">” </w:t>
      </w:r>
      <w:r w:rsidR="001C368B" w:rsidRPr="002D487A">
        <w:rPr>
          <w:rStyle w:val="Refdenotaalpie"/>
          <w:rFonts w:ascii="Times New Roman" w:hAnsi="Times New Roman" w:cs="Times New Roman"/>
        </w:rPr>
        <w:footnoteReference w:id="213"/>
      </w:r>
      <w:r w:rsidR="001C368B" w:rsidRPr="002D487A">
        <w:rPr>
          <w:rFonts w:ascii="Times New Roman" w:hAnsi="Times New Roman" w:cs="Times New Roman"/>
        </w:rPr>
        <w:t xml:space="preserve"> </w:t>
      </w:r>
      <w:r w:rsidRPr="002D487A">
        <w:rPr>
          <w:rFonts w:ascii="Times New Roman" w:hAnsi="Times New Roman" w:cs="Times New Roman"/>
        </w:rPr>
        <w:t>Descansar con Juan sobre el corazón de Jesús es</w:t>
      </w:r>
      <w:r w:rsidR="00987CC3" w:rsidRPr="002D487A">
        <w:rPr>
          <w:rFonts w:ascii="Times New Roman" w:hAnsi="Times New Roman" w:cs="Times New Roman"/>
        </w:rPr>
        <w:t xml:space="preserve"> </w:t>
      </w:r>
      <w:r w:rsidRPr="002D487A">
        <w:rPr>
          <w:rFonts w:ascii="Times New Roman" w:hAnsi="Times New Roman" w:cs="Times New Roman"/>
        </w:rPr>
        <w:t>contemplar el tesoro de sabidur</w:t>
      </w:r>
      <w:r w:rsidR="00987CC3" w:rsidRPr="002D487A">
        <w:rPr>
          <w:rFonts w:ascii="Times New Roman" w:hAnsi="Times New Roman" w:cs="Times New Roman"/>
        </w:rPr>
        <w:t xml:space="preserve">ía y conocimiento allí oculto; </w:t>
      </w:r>
      <w:r w:rsidR="001C368B" w:rsidRPr="002D487A">
        <w:rPr>
          <w:rStyle w:val="Refdenotaalpie"/>
          <w:rFonts w:ascii="Times New Roman" w:hAnsi="Times New Roman" w:cs="Times New Roman"/>
        </w:rPr>
        <w:footnoteReference w:id="214"/>
      </w:r>
      <w:r w:rsidR="00C67632" w:rsidRPr="002D487A">
        <w:rPr>
          <w:rFonts w:ascii="Times New Roman" w:hAnsi="Times New Roman" w:cs="Times New Roman"/>
        </w:rPr>
        <w:t xml:space="preserve"> </w:t>
      </w:r>
      <w:r w:rsidRPr="002D487A">
        <w:rPr>
          <w:rFonts w:ascii="Times New Roman" w:hAnsi="Times New Roman" w:cs="Times New Roman"/>
        </w:rPr>
        <w:t>recibir solaz de los pechos del Esposo es acercarse a la fuente</w:t>
      </w:r>
      <w:r w:rsidR="00987CC3" w:rsidRPr="002D487A">
        <w:rPr>
          <w:rFonts w:ascii="Times New Roman" w:hAnsi="Times New Roman" w:cs="Times New Roman"/>
        </w:rPr>
        <w:t xml:space="preserve"> </w:t>
      </w:r>
      <w:r w:rsidRPr="002D487A">
        <w:rPr>
          <w:rFonts w:ascii="Times New Roman" w:hAnsi="Times New Roman" w:cs="Times New Roman"/>
        </w:rPr>
        <w:t xml:space="preserve">de sabiduría y de </w:t>
      </w:r>
      <w:r w:rsidR="00C67632" w:rsidRPr="002D487A">
        <w:rPr>
          <w:rFonts w:ascii="Times New Roman" w:hAnsi="Times New Roman" w:cs="Times New Roman"/>
        </w:rPr>
        <w:t xml:space="preserve">conocimiento. </w:t>
      </w:r>
      <w:r w:rsidR="00C67632" w:rsidRPr="002D487A">
        <w:rPr>
          <w:rStyle w:val="Refdenotaalpie"/>
          <w:rFonts w:ascii="Times New Roman" w:hAnsi="Times New Roman" w:cs="Times New Roman"/>
        </w:rPr>
        <w:footnoteReference w:id="215"/>
      </w:r>
      <w:r w:rsidRPr="002D487A">
        <w:rPr>
          <w:rFonts w:ascii="Times New Roman" w:hAnsi="Times New Roman" w:cs="Times New Roman"/>
        </w:rPr>
        <w:t xml:space="preserve"> La santísima Trinidad es el</w:t>
      </w:r>
      <w:r w:rsidR="00987CC3" w:rsidRPr="002D487A">
        <w:rPr>
          <w:rFonts w:ascii="Times New Roman" w:hAnsi="Times New Roman" w:cs="Times New Roman"/>
        </w:rPr>
        <w:t xml:space="preserve"> </w:t>
      </w:r>
      <w:r w:rsidRPr="002D487A">
        <w:rPr>
          <w:rFonts w:ascii="Times New Roman" w:hAnsi="Times New Roman" w:cs="Times New Roman"/>
        </w:rPr>
        <w:t xml:space="preserve">primer objeto del conocimiento </w:t>
      </w:r>
      <w:r w:rsidRPr="002D487A">
        <w:rPr>
          <w:rFonts w:ascii="Times New Roman" w:hAnsi="Times New Roman" w:cs="Times New Roman"/>
          <w:i/>
          <w:iCs/>
        </w:rPr>
        <w:t xml:space="preserve">(gnosis); </w:t>
      </w:r>
      <w:r w:rsidRPr="002D487A">
        <w:rPr>
          <w:rFonts w:ascii="Times New Roman" w:hAnsi="Times New Roman" w:cs="Times New Roman"/>
        </w:rPr>
        <w:t>el segundo, el alma</w:t>
      </w:r>
      <w:r w:rsidR="00987CC3" w:rsidRPr="002D487A">
        <w:rPr>
          <w:rFonts w:ascii="Times New Roman" w:hAnsi="Times New Roman" w:cs="Times New Roman"/>
        </w:rPr>
        <w:t xml:space="preserve"> misma.</w:t>
      </w:r>
      <w:r w:rsidR="00C67632" w:rsidRPr="002D487A">
        <w:rPr>
          <w:rFonts w:ascii="Times New Roman" w:hAnsi="Times New Roman" w:cs="Times New Roman"/>
        </w:rPr>
        <w:t xml:space="preserve"> </w:t>
      </w:r>
      <w:r w:rsidR="00C67632" w:rsidRPr="002D487A">
        <w:rPr>
          <w:rStyle w:val="Refdenotaalpie"/>
          <w:rFonts w:ascii="Times New Roman" w:hAnsi="Times New Roman" w:cs="Times New Roman"/>
        </w:rPr>
        <w:footnoteReference w:id="216"/>
      </w:r>
      <w:r w:rsidR="00C67632" w:rsidRPr="002D487A">
        <w:rPr>
          <w:rFonts w:ascii="Times New Roman" w:hAnsi="Times New Roman" w:cs="Times New Roman"/>
        </w:rPr>
        <w:t xml:space="preserve"> </w:t>
      </w:r>
      <w:r w:rsidRPr="002D487A">
        <w:rPr>
          <w:rFonts w:ascii="Times New Roman" w:hAnsi="Times New Roman" w:cs="Times New Roman"/>
        </w:rPr>
        <w:t>La Esposa pide ser introducida en la bodega del</w:t>
      </w:r>
      <w:r w:rsidR="00987CC3" w:rsidRPr="002D487A">
        <w:rPr>
          <w:rFonts w:ascii="Times New Roman" w:hAnsi="Times New Roman" w:cs="Times New Roman"/>
        </w:rPr>
        <w:t xml:space="preserve"> </w:t>
      </w:r>
      <w:r w:rsidRPr="002D487A">
        <w:rPr>
          <w:rFonts w:ascii="Times New Roman" w:hAnsi="Times New Roman" w:cs="Times New Roman"/>
        </w:rPr>
        <w:t>Esposo porque ese vino, cuyos ingredientes son las enseñanzas</w:t>
      </w:r>
      <w:r w:rsidR="00987CC3" w:rsidRPr="002D487A">
        <w:rPr>
          <w:rFonts w:ascii="Times New Roman" w:hAnsi="Times New Roman" w:cs="Times New Roman"/>
        </w:rPr>
        <w:t xml:space="preserve"> </w:t>
      </w:r>
      <w:r w:rsidRPr="002D487A">
        <w:rPr>
          <w:rFonts w:ascii="Times New Roman" w:hAnsi="Times New Roman" w:cs="Times New Roman"/>
        </w:rPr>
        <w:t>de sabiduría v conocimiento, no se encuentra en ninguna otra</w:t>
      </w:r>
      <w:r w:rsidR="00987CC3" w:rsidRPr="002D487A">
        <w:rPr>
          <w:rFonts w:ascii="Times New Roman" w:hAnsi="Times New Roman" w:cs="Times New Roman"/>
        </w:rPr>
        <w:t xml:space="preserve"> parte.</w:t>
      </w:r>
      <w:r w:rsidR="00C67632" w:rsidRPr="002D487A">
        <w:rPr>
          <w:rFonts w:ascii="Times New Roman" w:hAnsi="Times New Roman" w:cs="Times New Roman"/>
        </w:rPr>
        <w:t xml:space="preserve"> </w:t>
      </w:r>
      <w:r w:rsidR="00C67632" w:rsidRPr="002D487A">
        <w:rPr>
          <w:rStyle w:val="Refdenotaalpie"/>
          <w:rFonts w:ascii="Times New Roman" w:hAnsi="Times New Roman" w:cs="Times New Roman"/>
        </w:rPr>
        <w:footnoteReference w:id="217"/>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p>
    <w:p w:rsidR="00C67632" w:rsidRPr="002D487A" w:rsidRDefault="006F0C76" w:rsidP="008A06D1">
      <w:pPr>
        <w:autoSpaceDE w:val="0"/>
        <w:autoSpaceDN w:val="0"/>
        <w:adjustRightInd w:val="0"/>
        <w:spacing w:after="0" w:line="240" w:lineRule="auto"/>
        <w:ind w:firstLine="142"/>
        <w:jc w:val="both"/>
        <w:rPr>
          <w:rFonts w:ascii="Times New Roman" w:hAnsi="Times New Roman" w:cs="Times New Roman"/>
          <w:i/>
          <w:iCs/>
        </w:rPr>
      </w:pPr>
      <w:r w:rsidRPr="002D487A">
        <w:rPr>
          <w:rFonts w:ascii="Times New Roman" w:hAnsi="Times New Roman" w:cs="Times New Roman"/>
          <w:i/>
          <w:iCs/>
        </w:rPr>
        <w:t>Sabiduría, conocimiento y amor</w:t>
      </w: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en los escritores cistercienses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La influencia de Orígenes nos ayuda a explicar por qué se</w:t>
      </w:r>
      <w:r w:rsidR="00987CC3" w:rsidRPr="002D487A">
        <w:rPr>
          <w:rFonts w:ascii="Times New Roman" w:hAnsi="Times New Roman" w:cs="Times New Roman"/>
        </w:rPr>
        <w:t xml:space="preserve"> </w:t>
      </w:r>
      <w:r w:rsidRPr="002D487A">
        <w:rPr>
          <w:rFonts w:ascii="Times New Roman" w:hAnsi="Times New Roman" w:cs="Times New Roman"/>
        </w:rPr>
        <w:t xml:space="preserve">expresa el conocimiento de Dios más en términos de </w:t>
      </w:r>
      <w:r w:rsidRPr="002D487A">
        <w:rPr>
          <w:rFonts w:ascii="Times New Roman" w:hAnsi="Times New Roman" w:cs="Times New Roman"/>
          <w:bCs/>
        </w:rPr>
        <w:t xml:space="preserve">luz </w:t>
      </w:r>
      <w:r w:rsidRPr="002D487A">
        <w:rPr>
          <w:rFonts w:ascii="Times New Roman" w:hAnsi="Times New Roman" w:cs="Times New Roman"/>
        </w:rPr>
        <w:t>que</w:t>
      </w:r>
      <w:r w:rsidR="00987CC3" w:rsidRPr="002D487A">
        <w:rPr>
          <w:rFonts w:ascii="Times New Roman" w:hAnsi="Times New Roman" w:cs="Times New Roman"/>
        </w:rPr>
        <w:t xml:space="preserve"> </w:t>
      </w:r>
      <w:r w:rsidRPr="002D487A">
        <w:rPr>
          <w:rFonts w:ascii="Times New Roman" w:hAnsi="Times New Roman" w:cs="Times New Roman"/>
        </w:rPr>
        <w:t>de oscuridad. También justifica una tradición que culmina en</w:t>
      </w:r>
      <w:r w:rsidR="00987CC3" w:rsidRPr="002D487A">
        <w:rPr>
          <w:rFonts w:ascii="Times New Roman" w:hAnsi="Times New Roman" w:cs="Times New Roman"/>
        </w:rPr>
        <w:t xml:space="preserve"> </w:t>
      </w:r>
      <w:r w:rsidR="00C67632" w:rsidRPr="002D487A">
        <w:rPr>
          <w:rFonts w:ascii="Times New Roman" w:hAnsi="Times New Roman" w:cs="Times New Roman"/>
        </w:rPr>
        <w:t>lo que podría denominarse “</w:t>
      </w:r>
      <w:r w:rsidRPr="002D487A">
        <w:rPr>
          <w:rFonts w:ascii="Times New Roman" w:hAnsi="Times New Roman" w:cs="Times New Roman"/>
        </w:rPr>
        <w:t>el intel</w:t>
      </w:r>
      <w:r w:rsidR="00987CC3" w:rsidRPr="002D487A">
        <w:rPr>
          <w:rFonts w:ascii="Times New Roman" w:hAnsi="Times New Roman" w:cs="Times New Roman"/>
        </w:rPr>
        <w:t>ectualismo de los cistercienses</w:t>
      </w:r>
      <w:r w:rsidRPr="002D487A">
        <w:rPr>
          <w:rFonts w:ascii="Times New Roman" w:hAnsi="Times New Roman" w:cs="Times New Roman"/>
        </w:rPr>
        <w:t>.</w:t>
      </w:r>
      <w:r w:rsidR="00C67632" w:rsidRPr="002D487A">
        <w:rPr>
          <w:rFonts w:ascii="Times New Roman" w:hAnsi="Times New Roman" w:cs="Times New Roman"/>
        </w:rPr>
        <w:t xml:space="preserve">” </w:t>
      </w:r>
      <w:r w:rsidRPr="002D487A">
        <w:rPr>
          <w:rFonts w:ascii="Times New Roman" w:hAnsi="Times New Roman" w:cs="Times New Roman"/>
        </w:rPr>
        <w:t>Esta concepción aparece en Guillermo de Saint-Thierry</w:t>
      </w:r>
      <w:r w:rsidR="00987CC3" w:rsidRPr="002D487A">
        <w:rPr>
          <w:rFonts w:ascii="Times New Roman" w:hAnsi="Times New Roman" w:cs="Times New Roman"/>
        </w:rPr>
        <w:t xml:space="preserve"> </w:t>
      </w:r>
      <w:r w:rsidRPr="002D487A">
        <w:rPr>
          <w:rFonts w:ascii="Times New Roman" w:hAnsi="Times New Roman" w:cs="Times New Roman"/>
        </w:rPr>
        <w:t>(</w:t>
      </w:r>
      <w:r w:rsidR="00C67632" w:rsidRPr="002D487A">
        <w:rPr>
          <w:rFonts w:ascii="Times New Roman" w:hAnsi="Times New Roman" w:cs="Times New Roman"/>
        </w:rPr>
        <w:t>para</w:t>
      </w:r>
      <w:r w:rsidRPr="002D487A">
        <w:rPr>
          <w:rFonts w:ascii="Times New Roman" w:hAnsi="Times New Roman" w:cs="Times New Roman"/>
        </w:rPr>
        <w:t xml:space="preserve"> citar solamente uno entre incontables ejemplos) al explicar</w:t>
      </w:r>
      <w:r w:rsidR="00987CC3" w:rsidRPr="002D487A">
        <w:rPr>
          <w:rFonts w:ascii="Times New Roman" w:hAnsi="Times New Roman" w:cs="Times New Roman"/>
        </w:rPr>
        <w:t xml:space="preserve"> </w:t>
      </w:r>
      <w:r w:rsidRPr="002D487A">
        <w:rPr>
          <w:rFonts w:ascii="Times New Roman" w:hAnsi="Times New Roman" w:cs="Times New Roman"/>
        </w:rPr>
        <w:t xml:space="preserve">la vida espiritual: </w:t>
      </w:r>
      <w:r w:rsidRPr="002D487A">
        <w:rPr>
          <w:rFonts w:ascii="Times New Roman" w:hAnsi="Times New Roman" w:cs="Times New Roman"/>
          <w:i/>
          <w:iCs/>
        </w:rPr>
        <w:t xml:space="preserve">animalis, rationalis, spiritualis. </w:t>
      </w:r>
      <w:r w:rsidRPr="002D487A">
        <w:rPr>
          <w:rFonts w:ascii="Times New Roman" w:hAnsi="Times New Roman" w:cs="Times New Roman"/>
        </w:rPr>
        <w:t>Desde</w:t>
      </w:r>
      <w:r w:rsidR="00987CC3" w:rsidRPr="002D487A">
        <w:rPr>
          <w:rFonts w:ascii="Times New Roman" w:hAnsi="Times New Roman" w:cs="Times New Roman"/>
        </w:rPr>
        <w:t xml:space="preserve"> </w:t>
      </w:r>
      <w:r w:rsidRPr="002D487A">
        <w:rPr>
          <w:rFonts w:ascii="Times New Roman" w:hAnsi="Times New Roman" w:cs="Times New Roman"/>
        </w:rPr>
        <w:t>este punto de vista, san B</w:t>
      </w:r>
      <w:r w:rsidR="00987CC3" w:rsidRPr="002D487A">
        <w:rPr>
          <w:rFonts w:ascii="Times New Roman" w:hAnsi="Times New Roman" w:cs="Times New Roman"/>
        </w:rPr>
        <w:t>ernardo declaraba: el conocimi</w:t>
      </w:r>
      <w:r w:rsidRPr="002D487A">
        <w:rPr>
          <w:rFonts w:ascii="Times New Roman" w:hAnsi="Times New Roman" w:cs="Times New Roman"/>
        </w:rPr>
        <w:t>ento</w:t>
      </w:r>
      <w:r w:rsidR="00987CC3" w:rsidRPr="002D487A">
        <w:rPr>
          <w:rFonts w:ascii="Times New Roman" w:hAnsi="Times New Roman" w:cs="Times New Roman"/>
        </w:rPr>
        <w:t xml:space="preserve"> </w:t>
      </w:r>
      <w:r w:rsidRPr="002D487A">
        <w:rPr>
          <w:rFonts w:ascii="Times New Roman" w:hAnsi="Times New Roman" w:cs="Times New Roman"/>
          <w:i/>
          <w:iCs/>
        </w:rPr>
        <w:t xml:space="preserve">es </w:t>
      </w:r>
      <w:r w:rsidR="00987CC3" w:rsidRPr="002D487A">
        <w:rPr>
          <w:rFonts w:ascii="Times New Roman" w:hAnsi="Times New Roman" w:cs="Times New Roman"/>
        </w:rPr>
        <w:t>vida; el amor, sentido.</w:t>
      </w:r>
      <w:r w:rsidRPr="002D487A">
        <w:rPr>
          <w:rFonts w:ascii="Times New Roman" w:hAnsi="Times New Roman" w:cs="Times New Roman"/>
        </w:rPr>
        <w:t xml:space="preserve"> </w:t>
      </w:r>
      <w:r w:rsidR="00C67632" w:rsidRPr="002D487A">
        <w:rPr>
          <w:rStyle w:val="Refdenotaalpie"/>
          <w:rFonts w:ascii="Times New Roman" w:hAnsi="Times New Roman" w:cs="Times New Roman"/>
        </w:rPr>
        <w:footnoteReference w:id="218"/>
      </w:r>
      <w:r w:rsidR="00801334" w:rsidRPr="002D487A">
        <w:rPr>
          <w:rFonts w:ascii="Times New Roman" w:hAnsi="Times New Roman" w:cs="Times New Roman"/>
        </w:rPr>
        <w:t xml:space="preserve"> </w:t>
      </w:r>
      <w:r w:rsidRPr="002D487A">
        <w:rPr>
          <w:rFonts w:ascii="Times New Roman" w:hAnsi="Times New Roman" w:cs="Times New Roman"/>
        </w:rPr>
        <w:t>Lo mismo ocurre en Guerrico y sus</w:t>
      </w:r>
      <w:r w:rsidR="00987CC3" w:rsidRPr="002D487A">
        <w:rPr>
          <w:rFonts w:ascii="Times New Roman" w:hAnsi="Times New Roman" w:cs="Times New Roman"/>
        </w:rPr>
        <w:t xml:space="preserve"> </w:t>
      </w:r>
      <w:r w:rsidRPr="002D487A">
        <w:rPr>
          <w:rFonts w:ascii="Times New Roman" w:hAnsi="Times New Roman" w:cs="Times New Roman"/>
        </w:rPr>
        <w:t>discípulos, quienes nunca olvidaron que la perfección en esta</w:t>
      </w:r>
      <w:r w:rsidR="00987CC3" w:rsidRPr="002D487A">
        <w:rPr>
          <w:rFonts w:ascii="Times New Roman" w:hAnsi="Times New Roman" w:cs="Times New Roman"/>
        </w:rPr>
        <w:t xml:space="preserve"> vida</w:t>
      </w:r>
      <w:r w:rsidRPr="002D487A">
        <w:rPr>
          <w:rFonts w:ascii="Times New Roman" w:hAnsi="Times New Roman" w:cs="Times New Roman"/>
        </w:rPr>
        <w:t xml:space="preserve"> y la felicidad en la venidera comportan una intimidad</w:t>
      </w:r>
      <w:r w:rsidR="00987CC3" w:rsidRPr="002D487A">
        <w:rPr>
          <w:rFonts w:ascii="Times New Roman" w:hAnsi="Times New Roman" w:cs="Times New Roman"/>
        </w:rPr>
        <w:t xml:space="preserve"> </w:t>
      </w:r>
      <w:r w:rsidRPr="002D487A">
        <w:rPr>
          <w:rFonts w:ascii="Times New Roman" w:hAnsi="Times New Roman" w:cs="Times New Roman"/>
        </w:rPr>
        <w:t>de amor; sus frecuentes cita</w:t>
      </w:r>
      <w:r w:rsidR="00987CC3" w:rsidRPr="002D487A">
        <w:rPr>
          <w:rFonts w:ascii="Times New Roman" w:hAnsi="Times New Roman" w:cs="Times New Roman"/>
        </w:rPr>
        <w:t>s del Cantar de los Cantares habrían sido incompatibles con una noción equivocada al respecto.</w:t>
      </w:r>
      <w:r w:rsidR="00801334" w:rsidRPr="002D487A">
        <w:rPr>
          <w:rFonts w:ascii="Times New Roman" w:hAnsi="Times New Roman" w:cs="Times New Roman"/>
        </w:rPr>
        <w:t xml:space="preserve"> </w:t>
      </w:r>
      <w:r w:rsidRPr="002D487A">
        <w:rPr>
          <w:rFonts w:ascii="Times New Roman" w:hAnsi="Times New Roman" w:cs="Times New Roman"/>
        </w:rPr>
        <w:t>Ellos conocían bien la proposición de san Gregorio: "Por</w:t>
      </w:r>
      <w:r w:rsidR="00987CC3" w:rsidRPr="002D487A">
        <w:rPr>
          <w:rFonts w:ascii="Times New Roman" w:hAnsi="Times New Roman" w:cs="Times New Roman"/>
        </w:rPr>
        <w:t xml:space="preserve"> </w:t>
      </w:r>
      <w:r w:rsidRPr="002D487A">
        <w:rPr>
          <w:rFonts w:ascii="Times New Roman" w:hAnsi="Times New Roman" w:cs="Times New Roman"/>
        </w:rPr>
        <w:t>el amor vemos y poseemos la semejanza del que se presenta a</w:t>
      </w:r>
      <w:r w:rsidR="00987CC3" w:rsidRPr="002D487A">
        <w:rPr>
          <w:rFonts w:ascii="Times New Roman" w:hAnsi="Times New Roman" w:cs="Times New Roman"/>
        </w:rPr>
        <w:t xml:space="preserve"> </w:t>
      </w:r>
      <w:r w:rsidR="00801334" w:rsidRPr="002D487A">
        <w:rPr>
          <w:rFonts w:ascii="Times New Roman" w:hAnsi="Times New Roman" w:cs="Times New Roman"/>
        </w:rPr>
        <w:t xml:space="preserve">nuestra contemplación.” </w:t>
      </w:r>
      <w:r w:rsidR="00801334" w:rsidRPr="002D487A">
        <w:rPr>
          <w:rStyle w:val="Refdenotaalpie"/>
          <w:rFonts w:ascii="Times New Roman" w:hAnsi="Times New Roman" w:cs="Times New Roman"/>
        </w:rPr>
        <w:footnoteReference w:id="219"/>
      </w:r>
      <w:r w:rsidR="00801334" w:rsidRPr="002D487A">
        <w:rPr>
          <w:rFonts w:ascii="Times New Roman" w:hAnsi="Times New Roman" w:cs="Times New Roman"/>
        </w:rPr>
        <w:t xml:space="preserve"> “</w:t>
      </w:r>
      <w:r w:rsidRPr="002D487A">
        <w:rPr>
          <w:rFonts w:ascii="Times New Roman" w:hAnsi="Times New Roman" w:cs="Times New Roman"/>
        </w:rPr>
        <w:t>El amor en sí mi</w:t>
      </w:r>
      <w:r w:rsidR="00987CC3" w:rsidRPr="002D487A">
        <w:rPr>
          <w:rFonts w:ascii="Times New Roman" w:hAnsi="Times New Roman" w:cs="Times New Roman"/>
        </w:rPr>
        <w:t>smo es conocimiento.</w:t>
      </w:r>
      <w:r w:rsidR="00801334" w:rsidRPr="002D487A">
        <w:rPr>
          <w:rFonts w:ascii="Times New Roman" w:hAnsi="Times New Roman" w:cs="Times New Roman"/>
        </w:rPr>
        <w:t xml:space="preserve">” </w:t>
      </w:r>
      <w:r w:rsidR="00801334" w:rsidRPr="002D487A">
        <w:rPr>
          <w:rStyle w:val="Refdenotaalpie"/>
          <w:rFonts w:ascii="Times New Roman" w:hAnsi="Times New Roman" w:cs="Times New Roman"/>
        </w:rPr>
        <w:footnoteReference w:id="220"/>
      </w:r>
      <w:r w:rsidRPr="002D487A">
        <w:rPr>
          <w:rFonts w:ascii="Times New Roman" w:hAnsi="Times New Roman" w:cs="Times New Roman"/>
        </w:rPr>
        <w:t xml:space="preserve"> Pero correspondía al genio de Guillermo de Saint</w:t>
      </w:r>
      <w:r w:rsidR="00987CC3" w:rsidRPr="002D487A">
        <w:rPr>
          <w:rFonts w:ascii="Times New Roman" w:hAnsi="Times New Roman" w:cs="Times New Roman"/>
        </w:rPr>
        <w:t>-</w:t>
      </w:r>
      <w:r w:rsidRPr="002D487A">
        <w:rPr>
          <w:rFonts w:ascii="Times New Roman" w:hAnsi="Times New Roman" w:cs="Times New Roman"/>
        </w:rPr>
        <w:t>Thierry</w:t>
      </w:r>
      <w:r w:rsidR="00987CC3" w:rsidRPr="002D487A">
        <w:rPr>
          <w:rFonts w:ascii="Times New Roman" w:hAnsi="Times New Roman" w:cs="Times New Roman"/>
        </w:rPr>
        <w:t xml:space="preserve"> </w:t>
      </w:r>
      <w:r w:rsidR="00801334" w:rsidRPr="002D487A">
        <w:rPr>
          <w:rStyle w:val="Refdenotaalpie"/>
          <w:rFonts w:ascii="Times New Roman" w:hAnsi="Times New Roman" w:cs="Times New Roman"/>
        </w:rPr>
        <w:footnoteReference w:id="221"/>
      </w:r>
      <w:r w:rsidRPr="002D487A">
        <w:rPr>
          <w:rFonts w:ascii="Times New Roman" w:hAnsi="Times New Roman" w:cs="Times New Roman"/>
        </w:rPr>
        <w:t xml:space="preserve"> emplear los principios gregorianos para desarrollar</w:t>
      </w:r>
      <w:r w:rsidR="00987CC3" w:rsidRPr="002D487A">
        <w:rPr>
          <w:rFonts w:ascii="Times New Roman" w:hAnsi="Times New Roman" w:cs="Times New Roman"/>
        </w:rPr>
        <w:t xml:space="preserve"> el pensamiento de Or</w:t>
      </w:r>
      <w:r w:rsidRPr="002D487A">
        <w:rPr>
          <w:rFonts w:ascii="Times New Roman" w:hAnsi="Times New Roman" w:cs="Times New Roman"/>
        </w:rPr>
        <w:t>ígenes. Es bien conocido el tema que</w:t>
      </w:r>
      <w:r w:rsidR="00987CC3" w:rsidRPr="002D487A">
        <w:rPr>
          <w:rFonts w:ascii="Times New Roman" w:hAnsi="Times New Roman" w:cs="Times New Roman"/>
        </w:rPr>
        <w:t xml:space="preserve"> </w:t>
      </w:r>
      <w:r w:rsidR="00801334" w:rsidRPr="002D487A">
        <w:rPr>
          <w:rFonts w:ascii="Times New Roman" w:hAnsi="Times New Roman" w:cs="Times New Roman"/>
        </w:rPr>
        <w:t>guí</w:t>
      </w:r>
      <w:r w:rsidRPr="002D487A">
        <w:rPr>
          <w:rFonts w:ascii="Times New Roman" w:hAnsi="Times New Roman" w:cs="Times New Roman"/>
        </w:rPr>
        <w:t>a todo el comentario de Guillermo sobre el Cantar de los</w:t>
      </w:r>
      <w:r w:rsidR="00987CC3" w:rsidRPr="002D487A">
        <w:rPr>
          <w:rFonts w:ascii="Times New Roman" w:hAnsi="Times New Roman" w:cs="Times New Roman"/>
        </w:rPr>
        <w:t xml:space="preserve"> </w:t>
      </w:r>
      <w:r w:rsidRPr="002D487A">
        <w:rPr>
          <w:rFonts w:ascii="Times New Roman" w:hAnsi="Times New Roman" w:cs="Times New Roman"/>
        </w:rPr>
        <w:t>Ca</w:t>
      </w:r>
      <w:r w:rsidR="00987CC3" w:rsidRPr="002D487A">
        <w:rPr>
          <w:rFonts w:ascii="Times New Roman" w:hAnsi="Times New Roman" w:cs="Times New Roman"/>
        </w:rPr>
        <w:t>n</w:t>
      </w:r>
      <w:r w:rsidRPr="002D487A">
        <w:rPr>
          <w:rFonts w:ascii="Times New Roman" w:hAnsi="Times New Roman" w:cs="Times New Roman"/>
        </w:rPr>
        <w:t xml:space="preserve">tares: </w:t>
      </w:r>
      <w:r w:rsidR="00801334" w:rsidRPr="002D487A">
        <w:rPr>
          <w:rFonts w:ascii="Times New Roman" w:hAnsi="Times New Roman" w:cs="Times New Roman"/>
          <w:i/>
          <w:iCs/>
        </w:rPr>
        <w:t>Amor Dei intellectus est.</w:t>
      </w:r>
      <w:r w:rsidR="00801334" w:rsidRPr="002D487A">
        <w:rPr>
          <w:rFonts w:ascii="Times New Roman" w:hAnsi="Times New Roman" w:cs="Times New Roman"/>
          <w:iCs/>
        </w:rPr>
        <w:t xml:space="preserve"> </w:t>
      </w:r>
      <w:r w:rsidR="00801334" w:rsidRPr="002D487A">
        <w:rPr>
          <w:rStyle w:val="Refdenotaalpie"/>
          <w:rFonts w:ascii="Times New Roman" w:hAnsi="Times New Roman" w:cs="Times New Roman"/>
          <w:iCs/>
        </w:rPr>
        <w:footnoteReference w:id="222"/>
      </w:r>
      <w:r w:rsidRPr="002D487A">
        <w:rPr>
          <w:rFonts w:ascii="Times New Roman" w:hAnsi="Times New Roman" w:cs="Times New Roman"/>
          <w:i/>
          <w:iCs/>
        </w:rPr>
        <w:t xml:space="preserve"> </w:t>
      </w:r>
      <w:r w:rsidRPr="002D487A">
        <w:rPr>
          <w:rFonts w:ascii="Times New Roman" w:hAnsi="Times New Roman" w:cs="Times New Roman"/>
        </w:rPr>
        <w:t>La fusión de esta tendencia</w:t>
      </w:r>
      <w:r w:rsidR="00987CC3" w:rsidRPr="002D487A">
        <w:rPr>
          <w:rFonts w:ascii="Times New Roman" w:hAnsi="Times New Roman" w:cs="Times New Roman"/>
        </w:rPr>
        <w:t xml:space="preserve"> </w:t>
      </w:r>
      <w:r w:rsidRPr="002D487A">
        <w:rPr>
          <w:rFonts w:ascii="Times New Roman" w:hAnsi="Times New Roman" w:cs="Times New Roman"/>
        </w:rPr>
        <w:t>dual resulta obvia en la definición de sabiduría que</w:t>
      </w:r>
      <w:r w:rsidR="00987CC3" w:rsidRPr="002D487A">
        <w:rPr>
          <w:rFonts w:ascii="Times New Roman" w:hAnsi="Times New Roman" w:cs="Times New Roman"/>
        </w:rPr>
        <w:t xml:space="preserve"> </w:t>
      </w:r>
      <w:r w:rsidR="007E040B" w:rsidRPr="002D487A">
        <w:rPr>
          <w:rFonts w:ascii="Times New Roman" w:hAnsi="Times New Roman" w:cs="Times New Roman"/>
        </w:rPr>
        <w:t>prop</w:t>
      </w:r>
      <w:r w:rsidRPr="002D487A">
        <w:rPr>
          <w:rFonts w:ascii="Times New Roman" w:hAnsi="Times New Roman" w:cs="Times New Roman"/>
        </w:rPr>
        <w:t>one san Bernardo:</w:t>
      </w:r>
      <w:r w:rsidR="007E040B" w:rsidRPr="002D487A">
        <w:rPr>
          <w:rFonts w:ascii="Times New Roman" w:hAnsi="Times New Roman" w:cs="Times New Roman"/>
        </w:rPr>
        <w:t xml:space="preserve"> conocimiento y amor a la vez. </w:t>
      </w:r>
      <w:r w:rsidR="007E040B" w:rsidRPr="002D487A">
        <w:rPr>
          <w:rStyle w:val="Refdenotaalpie"/>
          <w:rFonts w:ascii="Times New Roman" w:hAnsi="Times New Roman" w:cs="Times New Roman"/>
        </w:rPr>
        <w:footnoteReference w:id="223"/>
      </w:r>
      <w:r w:rsidRPr="002D487A">
        <w:rPr>
          <w:rFonts w:ascii="Times New Roman" w:hAnsi="Times New Roman" w:cs="Times New Roman"/>
        </w:rPr>
        <w:t xml:space="preserve"> Un</w:t>
      </w:r>
      <w:r w:rsidR="00987CC3" w:rsidRPr="002D487A">
        <w:rPr>
          <w:rFonts w:ascii="Times New Roman" w:hAnsi="Times New Roman" w:cs="Times New Roman"/>
        </w:rPr>
        <w:t xml:space="preserve"> </w:t>
      </w:r>
      <w:r w:rsidR="007E040B" w:rsidRPr="002D487A">
        <w:rPr>
          <w:rFonts w:ascii="Times New Roman" w:hAnsi="Times New Roman" w:cs="Times New Roman"/>
        </w:rPr>
        <w:t>discípulo</w:t>
      </w:r>
      <w:r w:rsidRPr="002D487A">
        <w:rPr>
          <w:rFonts w:ascii="Times New Roman" w:hAnsi="Times New Roman" w:cs="Times New Roman"/>
        </w:rPr>
        <w:t xml:space="preserve"> de Guerrico afirmaba que los ojos del Esposo son</w:t>
      </w:r>
      <w:r w:rsidR="007E040B" w:rsidRPr="002D487A">
        <w:rPr>
          <w:rFonts w:ascii="Times New Roman" w:hAnsi="Times New Roman" w:cs="Times New Roman"/>
        </w:rPr>
        <w:t xml:space="preserve"> </w:t>
      </w:r>
      <w:r w:rsidR="00987CC3" w:rsidRPr="002D487A">
        <w:rPr>
          <w:rFonts w:ascii="Times New Roman" w:hAnsi="Times New Roman" w:cs="Times New Roman"/>
        </w:rPr>
        <w:t>conocimiento y amor.</w:t>
      </w:r>
      <w:r w:rsidR="007E040B" w:rsidRPr="002D487A">
        <w:rPr>
          <w:rFonts w:ascii="Times New Roman" w:hAnsi="Times New Roman" w:cs="Times New Roman"/>
        </w:rPr>
        <w:t xml:space="preserve"> </w:t>
      </w:r>
      <w:r w:rsidR="007E040B" w:rsidRPr="002D487A">
        <w:rPr>
          <w:rStyle w:val="Refdenotaalpie"/>
          <w:rFonts w:ascii="Times New Roman" w:hAnsi="Times New Roman" w:cs="Times New Roman"/>
        </w:rPr>
        <w:footnoteReference w:id="224"/>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P</w:t>
      </w:r>
      <w:r w:rsidR="00987CC3" w:rsidRPr="002D487A">
        <w:rPr>
          <w:rFonts w:ascii="Times New Roman" w:hAnsi="Times New Roman" w:cs="Times New Roman"/>
        </w:rPr>
        <w:t>er</w:t>
      </w:r>
      <w:r w:rsidRPr="002D487A">
        <w:rPr>
          <w:rFonts w:ascii="Times New Roman" w:hAnsi="Times New Roman" w:cs="Times New Roman"/>
        </w:rPr>
        <w:t>o podemos observar que Guerrico, como otros autores</w:t>
      </w:r>
      <w:r w:rsidR="00987CC3" w:rsidRPr="002D487A">
        <w:rPr>
          <w:rFonts w:ascii="Times New Roman" w:hAnsi="Times New Roman" w:cs="Times New Roman"/>
        </w:rPr>
        <w:t xml:space="preserve"> familiari</w:t>
      </w:r>
      <w:r w:rsidRPr="002D487A">
        <w:rPr>
          <w:rFonts w:ascii="Times New Roman" w:hAnsi="Times New Roman" w:cs="Times New Roman"/>
        </w:rPr>
        <w:t>zados con los textos de Orígenes, solía contentarse con</w:t>
      </w:r>
      <w:r w:rsidR="00987CC3" w:rsidRPr="002D487A">
        <w:rPr>
          <w:rFonts w:ascii="Times New Roman" w:hAnsi="Times New Roman" w:cs="Times New Roman"/>
        </w:rPr>
        <w:t xml:space="preserve"> </w:t>
      </w:r>
      <w:r w:rsidRPr="002D487A">
        <w:rPr>
          <w:rFonts w:ascii="Times New Roman" w:hAnsi="Times New Roman" w:cs="Times New Roman"/>
        </w:rPr>
        <w:t>repetir que crecer espiritualmente significa aumentar en conocimiento</w:t>
      </w:r>
      <w:r w:rsidR="00987CC3" w:rsidRPr="002D487A">
        <w:rPr>
          <w:rFonts w:ascii="Times New Roman" w:hAnsi="Times New Roman" w:cs="Times New Roman"/>
        </w:rPr>
        <w:t xml:space="preserve"> </w:t>
      </w:r>
      <w:r w:rsidRPr="002D487A">
        <w:rPr>
          <w:rFonts w:ascii="Times New Roman" w:hAnsi="Times New Roman" w:cs="Times New Roman"/>
        </w:rPr>
        <w:t>y sabiduría; que Dios atrae un alma a sí arrojando</w:t>
      </w:r>
      <w:r w:rsidR="00987CC3" w:rsidRPr="002D487A">
        <w:rPr>
          <w:rFonts w:ascii="Times New Roman" w:hAnsi="Times New Roman" w:cs="Times New Roman"/>
        </w:rPr>
        <w:t xml:space="preserve"> </w:t>
      </w:r>
      <w:r w:rsidRPr="002D487A">
        <w:rPr>
          <w:rFonts w:ascii="Times New Roman" w:hAnsi="Times New Roman" w:cs="Times New Roman"/>
        </w:rPr>
        <w:t>más luz sobre los misterios ocultos en las Sagradas Escrituras.</w:t>
      </w:r>
      <w:r w:rsidR="002D5154" w:rsidRPr="002D487A">
        <w:rPr>
          <w:rFonts w:ascii="Times New Roman" w:hAnsi="Times New Roman" w:cs="Times New Roman"/>
        </w:rPr>
        <w:t xml:space="preserve"> </w:t>
      </w:r>
      <w:r w:rsidRPr="002D487A">
        <w:rPr>
          <w:rFonts w:ascii="Times New Roman" w:hAnsi="Times New Roman" w:cs="Times New Roman"/>
        </w:rPr>
        <w:t>Nuestro abad describe de este modo la llegada de Dios al alma</w:t>
      </w:r>
      <w:r w:rsidR="00987CC3" w:rsidRPr="002D487A">
        <w:rPr>
          <w:rFonts w:ascii="Times New Roman" w:hAnsi="Times New Roman" w:cs="Times New Roman"/>
        </w:rPr>
        <w:t xml:space="preserve"> </w:t>
      </w:r>
      <w:r w:rsidRPr="002D487A">
        <w:rPr>
          <w:rFonts w:ascii="Times New Roman" w:hAnsi="Times New Roman" w:cs="Times New Roman"/>
        </w:rPr>
        <w:t>que aguard</w:t>
      </w:r>
      <w:r w:rsidR="002D5154" w:rsidRPr="002D487A">
        <w:rPr>
          <w:rFonts w:ascii="Times New Roman" w:hAnsi="Times New Roman" w:cs="Times New Roman"/>
        </w:rPr>
        <w:t>a y ora con paciencia: “</w:t>
      </w:r>
      <w:r w:rsidRPr="002D487A">
        <w:rPr>
          <w:rFonts w:ascii="Times New Roman" w:hAnsi="Times New Roman" w:cs="Times New Roman"/>
        </w:rPr>
        <w:t>Si cantas sabiamente en</w:t>
      </w:r>
      <w:r w:rsidR="00987CC3" w:rsidRPr="002D487A">
        <w:rPr>
          <w:rFonts w:ascii="Times New Roman" w:hAnsi="Times New Roman" w:cs="Times New Roman"/>
        </w:rPr>
        <w:t xml:space="preserve"> </w:t>
      </w:r>
      <w:r w:rsidRPr="002D487A">
        <w:rPr>
          <w:rFonts w:ascii="Times New Roman" w:hAnsi="Times New Roman" w:cs="Times New Roman"/>
        </w:rPr>
        <w:t>un camino inmaculado, vendrá de cierto aquel que ha de iluminar</w:t>
      </w:r>
      <w:r w:rsidR="00987CC3" w:rsidRPr="002D487A">
        <w:rPr>
          <w:rFonts w:ascii="Times New Roman" w:hAnsi="Times New Roman" w:cs="Times New Roman"/>
        </w:rPr>
        <w:t xml:space="preserve"> </w:t>
      </w:r>
      <w:r w:rsidRPr="002D487A">
        <w:rPr>
          <w:rFonts w:ascii="Times New Roman" w:hAnsi="Times New Roman" w:cs="Times New Roman"/>
        </w:rPr>
        <w:t>las tinieblas para que puedas comprender los misterios</w:t>
      </w:r>
      <w:r w:rsidR="00987CC3" w:rsidRPr="002D487A">
        <w:rPr>
          <w:rFonts w:ascii="Times New Roman" w:hAnsi="Times New Roman" w:cs="Times New Roman"/>
        </w:rPr>
        <w:t xml:space="preserve"> </w:t>
      </w:r>
      <w:r w:rsidRPr="002D487A">
        <w:rPr>
          <w:rFonts w:ascii="Times New Roman" w:hAnsi="Times New Roman" w:cs="Times New Roman"/>
        </w:rPr>
        <w:t>de las Esc</w:t>
      </w:r>
      <w:r w:rsidR="00987CC3" w:rsidRPr="002D487A">
        <w:rPr>
          <w:rFonts w:ascii="Times New Roman" w:hAnsi="Times New Roman" w:cs="Times New Roman"/>
        </w:rPr>
        <w:t>rituras que ahora desconoces.</w:t>
      </w:r>
      <w:r w:rsidR="002D5154" w:rsidRPr="002D487A">
        <w:rPr>
          <w:rFonts w:ascii="Times New Roman" w:hAnsi="Times New Roman" w:cs="Times New Roman"/>
        </w:rPr>
        <w:t xml:space="preserve">” </w:t>
      </w:r>
      <w:r w:rsidR="002D5154" w:rsidRPr="002D487A">
        <w:rPr>
          <w:rStyle w:val="Refdenotaalpie"/>
          <w:rFonts w:ascii="Times New Roman" w:hAnsi="Times New Roman" w:cs="Times New Roman"/>
        </w:rPr>
        <w:footnoteReference w:id="225"/>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Si nos preguntamos ahora qué ha tomado Guerrico de Orígenes,</w:t>
      </w:r>
      <w:r w:rsidR="00987CC3" w:rsidRPr="002D487A">
        <w:rPr>
          <w:rFonts w:ascii="Times New Roman" w:hAnsi="Times New Roman" w:cs="Times New Roman"/>
        </w:rPr>
        <w:t xml:space="preserve"> </w:t>
      </w:r>
      <w:r w:rsidRPr="002D487A">
        <w:rPr>
          <w:rFonts w:ascii="Times New Roman" w:hAnsi="Times New Roman" w:cs="Times New Roman"/>
        </w:rPr>
        <w:t>la primera respues</w:t>
      </w:r>
      <w:r w:rsidR="00987CC3" w:rsidRPr="002D487A">
        <w:rPr>
          <w:rFonts w:ascii="Times New Roman" w:hAnsi="Times New Roman" w:cs="Times New Roman"/>
        </w:rPr>
        <w:t>ta lógica es que ha adquirido el</w:t>
      </w:r>
      <w:r w:rsidRPr="002D487A">
        <w:rPr>
          <w:rFonts w:ascii="Times New Roman" w:hAnsi="Times New Roman" w:cs="Times New Roman"/>
        </w:rPr>
        <w:t xml:space="preserve"> hábito</w:t>
      </w:r>
      <w:r w:rsidR="00987CC3" w:rsidRPr="002D487A">
        <w:rPr>
          <w:rFonts w:ascii="Times New Roman" w:hAnsi="Times New Roman" w:cs="Times New Roman"/>
        </w:rPr>
        <w:t xml:space="preserve"> </w:t>
      </w:r>
      <w:r w:rsidRPr="002D487A">
        <w:rPr>
          <w:rFonts w:ascii="Times New Roman" w:hAnsi="Times New Roman" w:cs="Times New Roman"/>
        </w:rPr>
        <w:t>de encontrar los más elevados dones de Dios resumidos en</w:t>
      </w:r>
      <w:r w:rsidR="002D5154" w:rsidRPr="002D487A">
        <w:rPr>
          <w:rFonts w:ascii="Times New Roman" w:hAnsi="Times New Roman" w:cs="Times New Roman"/>
        </w:rPr>
        <w:t xml:space="preserve"> dos textos de san Pablo: “[...</w:t>
      </w:r>
      <w:r w:rsidRPr="002D487A">
        <w:rPr>
          <w:rFonts w:ascii="Times New Roman" w:hAnsi="Times New Roman" w:cs="Times New Roman"/>
        </w:rPr>
        <w:t xml:space="preserve">] </w:t>
      </w:r>
      <w:r w:rsidRPr="002D487A">
        <w:rPr>
          <w:rFonts w:ascii="Times New Roman" w:hAnsi="Times New Roman" w:cs="Times New Roman"/>
        </w:rPr>
        <w:lastRenderedPageBreak/>
        <w:t>Cristo Jesús, en quien están</w:t>
      </w:r>
      <w:r w:rsidR="00371D67" w:rsidRPr="002D487A">
        <w:rPr>
          <w:rFonts w:ascii="Times New Roman" w:hAnsi="Times New Roman" w:cs="Times New Roman"/>
        </w:rPr>
        <w:t xml:space="preserve"> </w:t>
      </w:r>
      <w:r w:rsidRPr="002D487A">
        <w:rPr>
          <w:rFonts w:ascii="Times New Roman" w:hAnsi="Times New Roman" w:cs="Times New Roman"/>
        </w:rPr>
        <w:t xml:space="preserve">todos los tesoros de sabiduría y </w:t>
      </w:r>
      <w:r w:rsidR="002D5154" w:rsidRPr="002D487A">
        <w:rPr>
          <w:rFonts w:ascii="Times New Roman" w:hAnsi="Times New Roman" w:cs="Times New Roman"/>
        </w:rPr>
        <w:t xml:space="preserve">conocimiento.” </w:t>
      </w:r>
      <w:r w:rsidR="002D5154" w:rsidRPr="002D487A">
        <w:rPr>
          <w:rStyle w:val="Refdenotaalpie"/>
          <w:rFonts w:ascii="Times New Roman" w:hAnsi="Times New Roman" w:cs="Times New Roman"/>
        </w:rPr>
        <w:footnoteReference w:id="226"/>
      </w:r>
      <w:r w:rsidR="002D5154" w:rsidRPr="002D487A">
        <w:rPr>
          <w:rFonts w:ascii="Times New Roman" w:hAnsi="Times New Roman" w:cs="Times New Roman"/>
        </w:rPr>
        <w:t xml:space="preserve"> “</w:t>
      </w:r>
      <w:r w:rsidRPr="002D487A">
        <w:rPr>
          <w:rFonts w:ascii="Times New Roman" w:hAnsi="Times New Roman" w:cs="Times New Roman"/>
        </w:rPr>
        <w:t>Porque a</w:t>
      </w:r>
      <w:r w:rsidR="00371D67" w:rsidRPr="002D487A">
        <w:rPr>
          <w:rFonts w:ascii="Times New Roman" w:hAnsi="Times New Roman" w:cs="Times New Roman"/>
        </w:rPr>
        <w:t xml:space="preserve"> </w:t>
      </w:r>
      <w:r w:rsidRPr="002D487A">
        <w:rPr>
          <w:rFonts w:ascii="Times New Roman" w:hAnsi="Times New Roman" w:cs="Times New Roman"/>
        </w:rPr>
        <w:t>éste es dado por el Espíritu palabra de sabiduría; a otro, palabra</w:t>
      </w:r>
      <w:r w:rsidR="00371D67" w:rsidRPr="002D487A">
        <w:rPr>
          <w:rFonts w:ascii="Times New Roman" w:hAnsi="Times New Roman" w:cs="Times New Roman"/>
        </w:rPr>
        <w:t xml:space="preserve"> </w:t>
      </w:r>
      <w:r w:rsidRPr="002D487A">
        <w:rPr>
          <w:rFonts w:ascii="Times New Roman" w:hAnsi="Times New Roman" w:cs="Times New Roman"/>
        </w:rPr>
        <w:t>de cienc</w:t>
      </w:r>
      <w:r w:rsidR="00371D67" w:rsidRPr="002D487A">
        <w:rPr>
          <w:rFonts w:ascii="Times New Roman" w:hAnsi="Times New Roman" w:cs="Times New Roman"/>
        </w:rPr>
        <w:t>ia, según el mismo Espíritu.</w:t>
      </w:r>
      <w:r w:rsidR="002D5154" w:rsidRPr="002D487A">
        <w:rPr>
          <w:rFonts w:ascii="Times New Roman" w:hAnsi="Times New Roman" w:cs="Times New Roman"/>
        </w:rPr>
        <w:t xml:space="preserve">” </w:t>
      </w:r>
      <w:r w:rsidR="002D5154" w:rsidRPr="002D487A">
        <w:rPr>
          <w:rStyle w:val="Refdenotaalpie"/>
          <w:rFonts w:ascii="Times New Roman" w:hAnsi="Times New Roman" w:cs="Times New Roman"/>
        </w:rPr>
        <w:footnoteReference w:id="227"/>
      </w:r>
    </w:p>
    <w:p w:rsidR="00371D67" w:rsidRPr="002D487A" w:rsidRDefault="00371D67"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Iluminación y mortificación</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Por supuesto, la insistencia en la iluminación espiritual no</w:t>
      </w:r>
      <w:r w:rsidR="00371D67" w:rsidRPr="002D487A">
        <w:rPr>
          <w:rFonts w:ascii="Times New Roman" w:hAnsi="Times New Roman" w:cs="Times New Roman"/>
        </w:rPr>
        <w:t xml:space="preserve"> </w:t>
      </w:r>
      <w:r w:rsidRPr="002D487A">
        <w:rPr>
          <w:rFonts w:ascii="Times New Roman" w:hAnsi="Times New Roman" w:cs="Times New Roman"/>
        </w:rPr>
        <w:t>niega que la mortifica</w:t>
      </w:r>
      <w:r w:rsidR="00371D67" w:rsidRPr="002D487A">
        <w:rPr>
          <w:rFonts w:ascii="Times New Roman" w:hAnsi="Times New Roman" w:cs="Times New Roman"/>
        </w:rPr>
        <w:t>ción sea esencial en la vida esp</w:t>
      </w:r>
      <w:r w:rsidRPr="002D487A">
        <w:rPr>
          <w:rFonts w:ascii="Times New Roman" w:hAnsi="Times New Roman" w:cs="Times New Roman"/>
        </w:rPr>
        <w:t>iritual,</w:t>
      </w:r>
      <w:r w:rsidR="00371D67" w:rsidRPr="002D487A">
        <w:rPr>
          <w:rFonts w:ascii="Times New Roman" w:hAnsi="Times New Roman" w:cs="Times New Roman"/>
        </w:rPr>
        <w:t xml:space="preserve"> </w:t>
      </w:r>
      <w:r w:rsidRPr="002D487A">
        <w:rPr>
          <w:rFonts w:ascii="Times New Roman" w:hAnsi="Times New Roman" w:cs="Times New Roman"/>
        </w:rPr>
        <w:t xml:space="preserve">tal como la concibe </w:t>
      </w:r>
      <w:r w:rsidR="000F6C91" w:rsidRPr="002D487A">
        <w:rPr>
          <w:rFonts w:ascii="Times New Roman" w:hAnsi="Times New Roman" w:cs="Times New Roman"/>
        </w:rPr>
        <w:t>Guerrico...,</w:t>
      </w:r>
      <w:r w:rsidRPr="002D487A">
        <w:rPr>
          <w:rFonts w:ascii="Times New Roman" w:hAnsi="Times New Roman" w:cs="Times New Roman"/>
        </w:rPr>
        <w:t xml:space="preserve"> y como había de concebirla</w:t>
      </w:r>
      <w:r w:rsidR="00371D67" w:rsidRPr="002D487A">
        <w:rPr>
          <w:rFonts w:ascii="Times New Roman" w:hAnsi="Times New Roman" w:cs="Times New Roman"/>
        </w:rPr>
        <w:t xml:space="preserve"> </w:t>
      </w:r>
      <w:r w:rsidRPr="002D487A">
        <w:rPr>
          <w:rFonts w:ascii="Times New Roman" w:hAnsi="Times New Roman" w:cs="Times New Roman"/>
        </w:rPr>
        <w:t>para seguir con fidelidad la tradición. En los cuatro sermones</w:t>
      </w:r>
      <w:r w:rsidR="00371D67" w:rsidRPr="002D487A">
        <w:rPr>
          <w:rFonts w:ascii="Times New Roman" w:hAnsi="Times New Roman" w:cs="Times New Roman"/>
        </w:rPr>
        <w:t xml:space="preserve"> </w:t>
      </w:r>
      <w:r w:rsidRPr="002D487A">
        <w:rPr>
          <w:rFonts w:ascii="Times New Roman" w:hAnsi="Times New Roman" w:cs="Times New Roman"/>
        </w:rPr>
        <w:t>de navidad nos presenta constantemente a Juan el Bautista</w:t>
      </w:r>
      <w:r w:rsidR="00371D67" w:rsidRPr="002D487A">
        <w:rPr>
          <w:rFonts w:ascii="Times New Roman" w:hAnsi="Times New Roman" w:cs="Times New Roman"/>
        </w:rPr>
        <w:t xml:space="preserve"> </w:t>
      </w:r>
      <w:r w:rsidRPr="002D487A">
        <w:rPr>
          <w:rFonts w:ascii="Times New Roman" w:hAnsi="Times New Roman" w:cs="Times New Roman"/>
        </w:rPr>
        <w:t>como modelo de penitentes. El cuarto y el quinto sermón de</w:t>
      </w:r>
      <w:r w:rsidR="00371D67" w:rsidRPr="002D487A">
        <w:rPr>
          <w:rFonts w:ascii="Times New Roman" w:hAnsi="Times New Roman" w:cs="Times New Roman"/>
        </w:rPr>
        <w:t xml:space="preserve"> </w:t>
      </w:r>
      <w:r w:rsidRPr="002D487A">
        <w:rPr>
          <w:rFonts w:ascii="Times New Roman" w:hAnsi="Times New Roman" w:cs="Times New Roman"/>
        </w:rPr>
        <w:t>la purificación presentan un testimonio notable de su creencia</w:t>
      </w:r>
      <w:r w:rsidR="00371D67" w:rsidRPr="002D487A">
        <w:rPr>
          <w:rFonts w:ascii="Times New Roman" w:hAnsi="Times New Roman" w:cs="Times New Roman"/>
        </w:rPr>
        <w:t xml:space="preserve"> </w:t>
      </w:r>
      <w:r w:rsidRPr="002D487A">
        <w:rPr>
          <w:rFonts w:ascii="Times New Roman" w:hAnsi="Times New Roman" w:cs="Times New Roman"/>
        </w:rPr>
        <w:t>en el purgatorio, pero en ellos Guerrico trata a la vez de ambas</w:t>
      </w:r>
      <w:r w:rsidR="00371D67" w:rsidRPr="002D487A">
        <w:rPr>
          <w:rFonts w:ascii="Times New Roman" w:hAnsi="Times New Roman" w:cs="Times New Roman"/>
        </w:rPr>
        <w:t xml:space="preserve"> </w:t>
      </w:r>
      <w:r w:rsidRPr="002D487A">
        <w:rPr>
          <w:rFonts w:ascii="Times New Roman" w:hAnsi="Times New Roman" w:cs="Times New Roman"/>
        </w:rPr>
        <w:t>purgaciones:</w:t>
      </w:r>
      <w:r w:rsidR="00371D67" w:rsidRPr="002D487A">
        <w:rPr>
          <w:rFonts w:ascii="Times New Roman" w:hAnsi="Times New Roman" w:cs="Times New Roman"/>
        </w:rPr>
        <w:t xml:space="preserve"> ahora y después de la muerte.</w:t>
      </w:r>
      <w:r w:rsidR="000F6C91" w:rsidRPr="002D487A">
        <w:rPr>
          <w:rFonts w:ascii="Times New Roman" w:hAnsi="Times New Roman" w:cs="Times New Roman"/>
        </w:rPr>
        <w:t xml:space="preserve"> </w:t>
      </w:r>
      <w:r w:rsidR="000F6C91" w:rsidRPr="002D487A">
        <w:rPr>
          <w:rStyle w:val="Refdenotaalpie"/>
          <w:rFonts w:ascii="Times New Roman" w:hAnsi="Times New Roman" w:cs="Times New Roman"/>
        </w:rPr>
        <w:footnoteReference w:id="228"/>
      </w:r>
      <w:r w:rsidRPr="002D487A">
        <w:rPr>
          <w:rFonts w:ascii="Times New Roman" w:hAnsi="Times New Roman" w:cs="Times New Roman"/>
        </w:rPr>
        <w:t xml:space="preserve"> De </w:t>
      </w:r>
      <w:r w:rsidR="00371D67" w:rsidRPr="002D487A">
        <w:rPr>
          <w:rFonts w:ascii="Times New Roman" w:hAnsi="Times New Roman" w:cs="Times New Roman"/>
        </w:rPr>
        <w:t xml:space="preserve">acuerdo </w:t>
      </w:r>
      <w:r w:rsidRPr="002D487A">
        <w:rPr>
          <w:rFonts w:ascii="Times New Roman" w:hAnsi="Times New Roman" w:cs="Times New Roman"/>
        </w:rPr>
        <w:t xml:space="preserve">con san Pablo, no debemos mortificar solamente la carne, </w:t>
      </w:r>
      <w:r w:rsidR="00371D67" w:rsidRPr="002D487A">
        <w:rPr>
          <w:rFonts w:ascii="Times New Roman" w:hAnsi="Times New Roman" w:cs="Times New Roman"/>
        </w:rPr>
        <w:t>sino también</w:t>
      </w:r>
      <w:r w:rsidRPr="002D487A">
        <w:rPr>
          <w:rFonts w:ascii="Times New Roman" w:hAnsi="Times New Roman" w:cs="Times New Roman"/>
        </w:rPr>
        <w:t xml:space="preserve"> los vicios que tal vez</w:t>
      </w:r>
      <w:r w:rsidR="00371D67" w:rsidRPr="002D487A">
        <w:rPr>
          <w:rFonts w:ascii="Times New Roman" w:hAnsi="Times New Roman" w:cs="Times New Roman"/>
        </w:rPr>
        <w:t xml:space="preserve"> sigan reinando en el corazón.</w:t>
      </w:r>
      <w:r w:rsidR="000F6C91" w:rsidRPr="002D487A">
        <w:rPr>
          <w:rFonts w:ascii="Times New Roman" w:hAnsi="Times New Roman" w:cs="Times New Roman"/>
        </w:rPr>
        <w:t xml:space="preserve"> </w:t>
      </w:r>
      <w:r w:rsidR="000F6C91" w:rsidRPr="002D487A">
        <w:rPr>
          <w:rStyle w:val="Refdenotaalpie"/>
          <w:rFonts w:ascii="Times New Roman" w:hAnsi="Times New Roman" w:cs="Times New Roman"/>
        </w:rPr>
        <w:footnoteReference w:id="229"/>
      </w:r>
      <w:r w:rsidR="000F6C91" w:rsidRPr="002D487A">
        <w:rPr>
          <w:rFonts w:ascii="Times New Roman" w:hAnsi="Times New Roman" w:cs="Times New Roman"/>
        </w:rPr>
        <w:t xml:space="preserve"> </w:t>
      </w:r>
      <w:r w:rsidRPr="002D487A">
        <w:rPr>
          <w:rFonts w:ascii="Times New Roman" w:hAnsi="Times New Roman" w:cs="Times New Roman"/>
        </w:rPr>
        <w:t xml:space="preserve">El precio que hemos de pagar para recibir la bendición </w:t>
      </w:r>
      <w:r w:rsidR="00371D67" w:rsidRPr="002D487A">
        <w:rPr>
          <w:rFonts w:ascii="Times New Roman" w:hAnsi="Times New Roman" w:cs="Times New Roman"/>
        </w:rPr>
        <w:t>del ángel</w:t>
      </w:r>
      <w:r w:rsidRPr="002D487A">
        <w:rPr>
          <w:rFonts w:ascii="Times New Roman" w:hAnsi="Times New Roman" w:cs="Times New Roman"/>
        </w:rPr>
        <w:t xml:space="preserve"> es, como lo fue para Jacob, renguear desde entonces</w:t>
      </w:r>
      <w:r w:rsidR="00371D67" w:rsidRPr="002D487A">
        <w:rPr>
          <w:rFonts w:ascii="Times New Roman" w:hAnsi="Times New Roman" w:cs="Times New Roman"/>
        </w:rPr>
        <w:t xml:space="preserve"> con un muslo atrofiado.</w:t>
      </w:r>
      <w:r w:rsidRPr="002D487A">
        <w:rPr>
          <w:rFonts w:ascii="Times New Roman" w:hAnsi="Times New Roman" w:cs="Times New Roman"/>
        </w:rPr>
        <w:t xml:space="preserve"> </w:t>
      </w:r>
      <w:r w:rsidR="000F6C91" w:rsidRPr="002D487A">
        <w:rPr>
          <w:rStyle w:val="Refdenotaalpie"/>
          <w:rFonts w:ascii="Times New Roman" w:hAnsi="Times New Roman" w:cs="Times New Roman"/>
        </w:rPr>
        <w:footnoteReference w:id="230"/>
      </w:r>
      <w:r w:rsidR="000F6C91" w:rsidRPr="002D487A">
        <w:rPr>
          <w:rFonts w:ascii="Times New Roman" w:hAnsi="Times New Roman" w:cs="Times New Roman"/>
        </w:rPr>
        <w:t xml:space="preserve"> </w:t>
      </w:r>
      <w:r w:rsidRPr="002D487A">
        <w:rPr>
          <w:rFonts w:ascii="Times New Roman" w:hAnsi="Times New Roman" w:cs="Times New Roman"/>
        </w:rPr>
        <w:t>La doctrina de Guerrico sobre la</w:t>
      </w:r>
      <w:r w:rsidR="00371D67" w:rsidRPr="002D487A">
        <w:rPr>
          <w:rFonts w:ascii="Times New Roman" w:hAnsi="Times New Roman" w:cs="Times New Roman"/>
        </w:rPr>
        <w:t xml:space="preserve"> </w:t>
      </w:r>
      <w:r w:rsidRPr="002D487A">
        <w:rPr>
          <w:rFonts w:ascii="Times New Roman" w:hAnsi="Times New Roman" w:cs="Times New Roman"/>
        </w:rPr>
        <w:t>mortificación se veía re</w:t>
      </w:r>
      <w:r w:rsidR="00FC385F">
        <w:rPr>
          <w:rFonts w:ascii="Times New Roman" w:hAnsi="Times New Roman" w:cs="Times New Roman"/>
        </w:rPr>
        <w:t>forzada en otros tiempos por el he</w:t>
      </w:r>
      <w:r w:rsidR="0008018E">
        <w:rPr>
          <w:rFonts w:ascii="Times New Roman" w:hAnsi="Times New Roman" w:cs="Times New Roman"/>
        </w:rPr>
        <w:t>ch</w:t>
      </w:r>
      <w:r w:rsidRPr="002D487A">
        <w:rPr>
          <w:rFonts w:ascii="Times New Roman" w:hAnsi="Times New Roman" w:cs="Times New Roman"/>
        </w:rPr>
        <w:t>o</w:t>
      </w:r>
      <w:r w:rsidR="00371D67" w:rsidRPr="002D487A">
        <w:rPr>
          <w:rFonts w:ascii="Times New Roman" w:hAnsi="Times New Roman" w:cs="Times New Roman"/>
        </w:rPr>
        <w:t xml:space="preserve"> </w:t>
      </w:r>
      <w:r w:rsidRPr="002D487A">
        <w:rPr>
          <w:rFonts w:ascii="Times New Roman" w:hAnsi="Times New Roman" w:cs="Times New Roman"/>
        </w:rPr>
        <w:t xml:space="preserve">de atribuírsele los veintiocho sermones </w:t>
      </w:r>
      <w:r w:rsidRPr="002D487A">
        <w:rPr>
          <w:rFonts w:ascii="Times New Roman" w:hAnsi="Times New Roman" w:cs="Times New Roman"/>
          <w:i/>
          <w:iCs/>
        </w:rPr>
        <w:t xml:space="preserve">De diversis </w:t>
      </w:r>
      <w:r w:rsidR="00371D67" w:rsidRPr="002D487A">
        <w:rPr>
          <w:rFonts w:ascii="Times New Roman" w:hAnsi="Times New Roman" w:cs="Times New Roman"/>
        </w:rPr>
        <w:t>de san Bernardo.</w:t>
      </w:r>
      <w:r w:rsidR="000F6C91" w:rsidRPr="002D487A">
        <w:rPr>
          <w:rStyle w:val="Refdenotaalpie"/>
          <w:rFonts w:ascii="Times New Roman" w:hAnsi="Times New Roman" w:cs="Times New Roman"/>
        </w:rPr>
        <w:footnoteReference w:id="231"/>
      </w:r>
      <w:r w:rsidR="000F6C91" w:rsidRPr="002D487A">
        <w:rPr>
          <w:rFonts w:ascii="Times New Roman" w:hAnsi="Times New Roman" w:cs="Times New Roman"/>
        </w:rPr>
        <w:t xml:space="preserve"> </w:t>
      </w:r>
      <w:r w:rsidRPr="002D487A">
        <w:rPr>
          <w:rFonts w:ascii="Times New Roman" w:hAnsi="Times New Roman" w:cs="Times New Roman"/>
        </w:rPr>
        <w:t>Fue en realidad característico del siglo XIX que los</w:t>
      </w:r>
      <w:r w:rsidR="00371D67" w:rsidRPr="002D487A">
        <w:rPr>
          <w:rFonts w:ascii="Times New Roman" w:hAnsi="Times New Roman" w:cs="Times New Roman"/>
        </w:rPr>
        <w:t xml:space="preserve"> </w:t>
      </w:r>
      <w:r w:rsidRPr="002D487A">
        <w:rPr>
          <w:rFonts w:ascii="Times New Roman" w:hAnsi="Times New Roman" w:cs="Times New Roman"/>
        </w:rPr>
        <w:t>estudiosos de Guerrico inclinaran la balanza en este sentido.</w:t>
      </w:r>
      <w:r w:rsidR="000F6C91" w:rsidRPr="002D487A">
        <w:rPr>
          <w:rFonts w:ascii="Times New Roman" w:hAnsi="Times New Roman" w:cs="Times New Roman"/>
        </w:rPr>
        <w:t xml:space="preserve"> </w:t>
      </w:r>
      <w:r w:rsidRPr="002D487A">
        <w:rPr>
          <w:rFonts w:ascii="Times New Roman" w:hAnsi="Times New Roman" w:cs="Times New Roman"/>
        </w:rPr>
        <w:t xml:space="preserve">La escueta definición de Gatterer, </w:t>
      </w:r>
      <w:r w:rsidRPr="002D487A">
        <w:rPr>
          <w:rFonts w:ascii="Times New Roman" w:hAnsi="Times New Roman" w:cs="Times New Roman"/>
          <w:i/>
          <w:iCs/>
        </w:rPr>
        <w:t xml:space="preserve">Guerricus ist demnach einallgemeiner Bussprediger, </w:t>
      </w:r>
      <w:r w:rsidRPr="002D487A">
        <w:rPr>
          <w:rFonts w:ascii="Times New Roman" w:hAnsi="Times New Roman" w:cs="Times New Roman"/>
        </w:rPr>
        <w:t>no transmite una impresión muy</w:t>
      </w:r>
      <w:r w:rsidR="000F6C91" w:rsidRPr="002D487A">
        <w:rPr>
          <w:rFonts w:ascii="Times New Roman" w:hAnsi="Times New Roman" w:cs="Times New Roman"/>
        </w:rPr>
        <w:t xml:space="preserve"> </w:t>
      </w:r>
      <w:r w:rsidR="00371D67" w:rsidRPr="002D487A">
        <w:rPr>
          <w:rFonts w:ascii="Times New Roman" w:hAnsi="Times New Roman" w:cs="Times New Roman"/>
        </w:rPr>
        <w:t>exacta del abad de Igny.</w:t>
      </w:r>
      <w:r w:rsidRPr="002D487A">
        <w:rPr>
          <w:rFonts w:ascii="Times New Roman" w:hAnsi="Times New Roman" w:cs="Times New Roman"/>
        </w:rPr>
        <w:t xml:space="preserve"> </w:t>
      </w:r>
      <w:r w:rsidR="00502647" w:rsidRPr="002D487A">
        <w:rPr>
          <w:rStyle w:val="Refdenotaalpie"/>
          <w:rFonts w:ascii="Times New Roman" w:hAnsi="Times New Roman" w:cs="Times New Roman"/>
        </w:rPr>
        <w:footnoteReference w:id="232"/>
      </w:r>
      <w:r w:rsidR="00502647" w:rsidRPr="002D487A">
        <w:rPr>
          <w:rFonts w:ascii="Times New Roman" w:hAnsi="Times New Roman" w:cs="Times New Roman"/>
        </w:rPr>
        <w:t xml:space="preserve"> </w:t>
      </w:r>
      <w:r w:rsidRPr="002D487A">
        <w:rPr>
          <w:rFonts w:ascii="Times New Roman" w:hAnsi="Times New Roman" w:cs="Times New Roman"/>
        </w:rPr>
        <w:t>El erudito alemán era ciertamente</w:t>
      </w:r>
      <w:r w:rsidR="00371D67" w:rsidRPr="002D487A">
        <w:rPr>
          <w:rFonts w:ascii="Times New Roman" w:hAnsi="Times New Roman" w:cs="Times New Roman"/>
        </w:rPr>
        <w:t xml:space="preserve"> </w:t>
      </w:r>
      <w:r w:rsidRPr="002D487A">
        <w:rPr>
          <w:rFonts w:ascii="Times New Roman" w:hAnsi="Times New Roman" w:cs="Times New Roman"/>
        </w:rPr>
        <w:t>capaz de decir mucho más, pero su predilección por resaltar</w:t>
      </w:r>
      <w:r w:rsidR="00371D67" w:rsidRPr="002D487A">
        <w:rPr>
          <w:rFonts w:ascii="Times New Roman" w:hAnsi="Times New Roman" w:cs="Times New Roman"/>
        </w:rPr>
        <w:t xml:space="preserve"> </w:t>
      </w:r>
      <w:r w:rsidRPr="002D487A">
        <w:rPr>
          <w:rFonts w:ascii="Times New Roman" w:hAnsi="Times New Roman" w:cs="Times New Roman"/>
        </w:rPr>
        <w:t>la penitencia nos justifica en nuestra insistencia sobre aspectos</w:t>
      </w:r>
      <w:r w:rsidR="00371D67" w:rsidRPr="002D487A">
        <w:rPr>
          <w:rFonts w:ascii="Times New Roman" w:hAnsi="Times New Roman" w:cs="Times New Roman"/>
        </w:rPr>
        <w:t xml:space="preserve"> </w:t>
      </w:r>
      <w:r w:rsidRPr="002D487A">
        <w:rPr>
          <w:rFonts w:ascii="Times New Roman" w:hAnsi="Times New Roman" w:cs="Times New Roman"/>
        </w:rPr>
        <w:t>más positivos y, a decir verdad, más característicos de la espiritualidad</w:t>
      </w:r>
      <w:r w:rsidR="00371D67" w:rsidRPr="002D487A">
        <w:rPr>
          <w:rFonts w:ascii="Times New Roman" w:hAnsi="Times New Roman" w:cs="Times New Roman"/>
        </w:rPr>
        <w:t xml:space="preserve"> </w:t>
      </w:r>
      <w:r w:rsidRPr="002D487A">
        <w:rPr>
          <w:rFonts w:ascii="Times New Roman" w:hAnsi="Times New Roman" w:cs="Times New Roman"/>
        </w:rPr>
        <w:t>monástica.</w:t>
      </w:r>
    </w:p>
    <w:p w:rsidR="00371D67" w:rsidRPr="002D487A" w:rsidRDefault="00371D67"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Purgación, luz, contemplación</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Si hemos de proseguir investigando la teología catafática de</w:t>
      </w:r>
      <w:r w:rsidR="00371D67" w:rsidRPr="002D487A">
        <w:rPr>
          <w:rFonts w:ascii="Times New Roman" w:hAnsi="Times New Roman" w:cs="Times New Roman"/>
        </w:rPr>
        <w:t xml:space="preserve"> </w:t>
      </w:r>
      <w:r w:rsidRPr="002D487A">
        <w:rPr>
          <w:rFonts w:ascii="Times New Roman" w:hAnsi="Times New Roman" w:cs="Times New Roman"/>
        </w:rPr>
        <w:t>Guerrico, será preciso que determinemos con exactitud nues</w:t>
      </w:r>
      <w:r w:rsidRPr="002D487A">
        <w:rPr>
          <w:rFonts w:ascii="Times New Roman" w:hAnsi="Times New Roman" w:cs="Times New Roman"/>
          <w:bCs/>
        </w:rPr>
        <w:t>tro</w:t>
      </w:r>
      <w:r w:rsidR="00371D67" w:rsidRPr="002D487A">
        <w:rPr>
          <w:rFonts w:ascii="Times New Roman" w:hAnsi="Times New Roman" w:cs="Times New Roman"/>
          <w:b/>
          <w:bCs/>
        </w:rPr>
        <w:t xml:space="preserve"> </w:t>
      </w:r>
      <w:r w:rsidRPr="002D487A">
        <w:rPr>
          <w:rFonts w:ascii="Times New Roman" w:hAnsi="Times New Roman" w:cs="Times New Roman"/>
        </w:rPr>
        <w:t>centro de interés: bien la acción de Dios sobre la Iglesia,</w:t>
      </w:r>
      <w:r w:rsidR="00371D67" w:rsidRPr="002D487A">
        <w:rPr>
          <w:rFonts w:ascii="Times New Roman" w:hAnsi="Times New Roman" w:cs="Times New Roman"/>
        </w:rPr>
        <w:t xml:space="preserve"> </w:t>
      </w:r>
      <w:r w:rsidRPr="002D487A">
        <w:rPr>
          <w:rFonts w:ascii="Times New Roman" w:hAnsi="Times New Roman" w:cs="Times New Roman"/>
        </w:rPr>
        <w:t>bien su acción sobre el alma individual. En este último caso</w:t>
      </w:r>
      <w:r w:rsidR="00371D67" w:rsidRPr="002D487A">
        <w:rPr>
          <w:rFonts w:ascii="Times New Roman" w:hAnsi="Times New Roman" w:cs="Times New Roman"/>
        </w:rPr>
        <w:t xml:space="preserve"> </w:t>
      </w:r>
      <w:r w:rsidRPr="002D487A">
        <w:rPr>
          <w:rFonts w:ascii="Times New Roman" w:hAnsi="Times New Roman" w:cs="Times New Roman"/>
        </w:rPr>
        <w:t>deberemos considerar si trata de las relaciones del fiel común</w:t>
      </w:r>
      <w:r w:rsidR="00371D67" w:rsidRPr="002D487A">
        <w:rPr>
          <w:rFonts w:ascii="Times New Roman" w:hAnsi="Times New Roman" w:cs="Times New Roman"/>
        </w:rPr>
        <w:t xml:space="preserve"> </w:t>
      </w:r>
      <w:r w:rsidRPr="002D487A">
        <w:rPr>
          <w:rFonts w:ascii="Times New Roman" w:hAnsi="Times New Roman" w:cs="Times New Roman"/>
        </w:rPr>
        <w:t>con Dios o de ese estadio privilegiado que llamamos contemplativo.</w:t>
      </w:r>
      <w:r w:rsidR="00502647" w:rsidRPr="002D487A">
        <w:rPr>
          <w:rFonts w:ascii="Times New Roman" w:hAnsi="Times New Roman" w:cs="Times New Roman"/>
        </w:rPr>
        <w:t xml:space="preserve"> </w:t>
      </w:r>
      <w:r w:rsidRPr="002D487A">
        <w:rPr>
          <w:rFonts w:ascii="Times New Roman" w:hAnsi="Times New Roman" w:cs="Times New Roman"/>
        </w:rPr>
        <w:t>Tal vez sea preferible contestar que estamos interesados</w:t>
      </w:r>
      <w:r w:rsidR="00371D67" w:rsidRPr="002D487A">
        <w:rPr>
          <w:rFonts w:ascii="Times New Roman" w:hAnsi="Times New Roman" w:cs="Times New Roman"/>
        </w:rPr>
        <w:t xml:space="preserve"> </w:t>
      </w:r>
      <w:r w:rsidRPr="002D487A">
        <w:rPr>
          <w:rFonts w:ascii="Times New Roman" w:hAnsi="Times New Roman" w:cs="Times New Roman"/>
        </w:rPr>
        <w:t>en la comunicación de Dios con el hombre en términos</w:t>
      </w:r>
      <w:r w:rsidR="00371D67" w:rsidRPr="002D487A">
        <w:rPr>
          <w:rFonts w:ascii="Times New Roman" w:hAnsi="Times New Roman" w:cs="Times New Roman"/>
        </w:rPr>
        <w:t xml:space="preserve"> </w:t>
      </w:r>
      <w:r w:rsidRPr="002D487A">
        <w:rPr>
          <w:rFonts w:ascii="Times New Roman" w:hAnsi="Times New Roman" w:cs="Times New Roman"/>
        </w:rPr>
        <w:t>generales. Su acción sobre la Iglesia redunda en beneficio de</w:t>
      </w:r>
      <w:r w:rsidR="00371D67" w:rsidRPr="002D487A">
        <w:rPr>
          <w:rFonts w:ascii="Times New Roman" w:hAnsi="Times New Roman" w:cs="Times New Roman"/>
        </w:rPr>
        <w:t xml:space="preserve"> </w:t>
      </w:r>
      <w:r w:rsidR="00502647" w:rsidRPr="002D487A">
        <w:rPr>
          <w:rFonts w:ascii="Times New Roman" w:hAnsi="Times New Roman" w:cs="Times New Roman"/>
        </w:rPr>
        <w:t>las al</w:t>
      </w:r>
      <w:r w:rsidRPr="002D487A">
        <w:rPr>
          <w:rFonts w:ascii="Times New Roman" w:hAnsi="Times New Roman" w:cs="Times New Roman"/>
        </w:rPr>
        <w:t>mas individuales y se verá reflejada, con mayor o menor</w:t>
      </w:r>
      <w:r w:rsidR="00371D67" w:rsidRPr="002D487A">
        <w:rPr>
          <w:rFonts w:ascii="Times New Roman" w:hAnsi="Times New Roman" w:cs="Times New Roman"/>
        </w:rPr>
        <w:t xml:space="preserve"> </w:t>
      </w:r>
      <w:r w:rsidRPr="002D487A">
        <w:rPr>
          <w:rFonts w:ascii="Times New Roman" w:hAnsi="Times New Roman" w:cs="Times New Roman"/>
        </w:rPr>
        <w:t>claridad, en el trato que brinde a cada uno. Si algunos están</w:t>
      </w:r>
      <w:r w:rsidR="00371D67" w:rsidRPr="002D487A">
        <w:rPr>
          <w:rFonts w:ascii="Times New Roman" w:hAnsi="Times New Roman" w:cs="Times New Roman"/>
        </w:rPr>
        <w:t xml:space="preserve"> </w:t>
      </w:r>
      <w:r w:rsidR="00502647" w:rsidRPr="002D487A">
        <w:rPr>
          <w:rFonts w:ascii="Times New Roman" w:hAnsi="Times New Roman" w:cs="Times New Roman"/>
        </w:rPr>
        <w:t>llam</w:t>
      </w:r>
      <w:r w:rsidRPr="002D487A">
        <w:rPr>
          <w:rFonts w:ascii="Times New Roman" w:hAnsi="Times New Roman" w:cs="Times New Roman"/>
        </w:rPr>
        <w:t>ados a niveles más altos de oración y a una unión más</w:t>
      </w:r>
      <w:r w:rsidR="00371D67" w:rsidRPr="002D487A">
        <w:rPr>
          <w:rFonts w:ascii="Times New Roman" w:hAnsi="Times New Roman" w:cs="Times New Roman"/>
        </w:rPr>
        <w:t xml:space="preserve"> </w:t>
      </w:r>
      <w:r w:rsidRPr="002D487A">
        <w:rPr>
          <w:rFonts w:ascii="Times New Roman" w:hAnsi="Times New Roman" w:cs="Times New Roman"/>
        </w:rPr>
        <w:t>íntima con Dios, ello no consiste sino en el desarrollo, efectuado</w:t>
      </w:r>
      <w:r w:rsidR="00371D67" w:rsidRPr="002D487A">
        <w:rPr>
          <w:rFonts w:ascii="Times New Roman" w:hAnsi="Times New Roman" w:cs="Times New Roman"/>
        </w:rPr>
        <w:t xml:space="preserve"> </w:t>
      </w:r>
      <w:r w:rsidRPr="002D487A">
        <w:rPr>
          <w:rFonts w:ascii="Times New Roman" w:hAnsi="Times New Roman" w:cs="Times New Roman"/>
        </w:rPr>
        <w:t>bajo la influencia especial del Señor, del don elemental</w:t>
      </w:r>
      <w:r w:rsidR="00371D67" w:rsidRPr="002D487A">
        <w:rPr>
          <w:rFonts w:ascii="Times New Roman" w:hAnsi="Times New Roman" w:cs="Times New Roman"/>
        </w:rPr>
        <w:t xml:space="preserve"> </w:t>
      </w:r>
      <w:r w:rsidRPr="002D487A">
        <w:rPr>
          <w:rFonts w:ascii="Times New Roman" w:hAnsi="Times New Roman" w:cs="Times New Roman"/>
        </w:rPr>
        <w:t>de la fe. No parece ya necesario pertrechar esta idea con todos</w:t>
      </w:r>
      <w:r w:rsidR="00371D67" w:rsidRPr="002D487A">
        <w:rPr>
          <w:rFonts w:ascii="Times New Roman" w:hAnsi="Times New Roman" w:cs="Times New Roman"/>
        </w:rPr>
        <w:t xml:space="preserve"> </w:t>
      </w:r>
      <w:r w:rsidRPr="002D487A">
        <w:rPr>
          <w:rFonts w:ascii="Times New Roman" w:hAnsi="Times New Roman" w:cs="Times New Roman"/>
        </w:rPr>
        <w:t>los resguardos requeridos en las primeras décadas del siglo.</w:t>
      </w:r>
      <w:r w:rsidR="00502647" w:rsidRPr="002D487A">
        <w:rPr>
          <w:rFonts w:ascii="Times New Roman" w:hAnsi="Times New Roman" w:cs="Times New Roman"/>
        </w:rPr>
        <w:t xml:space="preserve"> </w:t>
      </w:r>
      <w:r w:rsidR="00371D67" w:rsidRPr="002D487A">
        <w:rPr>
          <w:rFonts w:ascii="Times New Roman" w:hAnsi="Times New Roman" w:cs="Times New Roman"/>
        </w:rPr>
        <w:t>Estaría</w:t>
      </w:r>
      <w:r w:rsidRPr="002D487A">
        <w:rPr>
          <w:rFonts w:ascii="Times New Roman" w:hAnsi="Times New Roman" w:cs="Times New Roman"/>
        </w:rPr>
        <w:t>mos ubicando a nuestro autor fuera de su época y su</w:t>
      </w:r>
      <w:r w:rsidR="00371D67" w:rsidRPr="002D487A">
        <w:rPr>
          <w:rFonts w:ascii="Times New Roman" w:hAnsi="Times New Roman" w:cs="Times New Roman"/>
        </w:rPr>
        <w:t xml:space="preserve"> </w:t>
      </w:r>
      <w:r w:rsidRPr="002D487A">
        <w:rPr>
          <w:rFonts w:ascii="Times New Roman" w:hAnsi="Times New Roman" w:cs="Times New Roman"/>
        </w:rPr>
        <w:t>con</w:t>
      </w:r>
      <w:r w:rsidR="00502647" w:rsidRPr="002D487A">
        <w:rPr>
          <w:rFonts w:ascii="Times New Roman" w:hAnsi="Times New Roman" w:cs="Times New Roman"/>
        </w:rPr>
        <w:t>texto si nos refiriéramos a la “contemplación infusa”</w:t>
      </w:r>
      <w:r w:rsidRPr="002D487A">
        <w:rPr>
          <w:rFonts w:ascii="Times New Roman" w:hAnsi="Times New Roman" w:cs="Times New Roman"/>
        </w:rPr>
        <w:t xml:space="preserve"> en</w:t>
      </w:r>
      <w:r w:rsidR="0028006A" w:rsidRPr="002D487A">
        <w:rPr>
          <w:rFonts w:ascii="Times New Roman" w:hAnsi="Times New Roman" w:cs="Times New Roman"/>
        </w:rPr>
        <w:t xml:space="preserve"> </w:t>
      </w:r>
      <w:r w:rsidRPr="002D487A">
        <w:rPr>
          <w:rFonts w:ascii="Times New Roman" w:hAnsi="Times New Roman" w:cs="Times New Roman"/>
        </w:rPr>
        <w:t>sentido técnico, y luego abandonáramos la conclusión ya alcanzada</w:t>
      </w:r>
      <w:r w:rsidR="0028006A" w:rsidRPr="002D487A">
        <w:rPr>
          <w:rFonts w:ascii="Times New Roman" w:hAnsi="Times New Roman" w:cs="Times New Roman"/>
        </w:rPr>
        <w:t xml:space="preserve"> </w:t>
      </w:r>
      <w:r w:rsidRPr="002D487A">
        <w:rPr>
          <w:rFonts w:ascii="Times New Roman" w:hAnsi="Times New Roman" w:cs="Times New Roman"/>
        </w:rPr>
        <w:t>de que Guerrico ha hablado de una invitación general</w:t>
      </w:r>
      <w:r w:rsidR="0028006A" w:rsidRPr="002D487A">
        <w:rPr>
          <w:rFonts w:ascii="Times New Roman" w:hAnsi="Times New Roman" w:cs="Times New Roman"/>
        </w:rPr>
        <w:t xml:space="preserve"> a ese estado.</w:t>
      </w:r>
      <w:r w:rsidR="00502647" w:rsidRPr="002D487A">
        <w:rPr>
          <w:rFonts w:ascii="Times New Roman" w:hAnsi="Times New Roman" w:cs="Times New Roman"/>
        </w:rPr>
        <w:t xml:space="preserve"> </w:t>
      </w:r>
      <w:r w:rsidR="00502647" w:rsidRPr="002D487A">
        <w:rPr>
          <w:rStyle w:val="Refdenotaalpie"/>
          <w:rFonts w:ascii="Times New Roman" w:hAnsi="Times New Roman" w:cs="Times New Roman"/>
        </w:rPr>
        <w:footnoteReference w:id="233"/>
      </w:r>
    </w:p>
    <w:p w:rsidR="0028006A" w:rsidRPr="002D487A" w:rsidRDefault="0028006A"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Fundamentos de las tres vías</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En las páginas sagradas, tres libros inspirados se suceden:</w:t>
      </w:r>
      <w:r w:rsidR="0028006A" w:rsidRPr="002D487A">
        <w:rPr>
          <w:rFonts w:ascii="Times New Roman" w:hAnsi="Times New Roman" w:cs="Times New Roman"/>
        </w:rPr>
        <w:t xml:space="preserve"> </w:t>
      </w:r>
      <w:r w:rsidRPr="002D487A">
        <w:rPr>
          <w:rFonts w:ascii="Times New Roman" w:hAnsi="Times New Roman" w:cs="Times New Roman"/>
        </w:rPr>
        <w:t>Proverbios, Eclesiastés y el Cantar de los Cantares. San Bernardo</w:t>
      </w:r>
      <w:r w:rsidR="0028006A" w:rsidRPr="002D487A">
        <w:rPr>
          <w:rFonts w:ascii="Times New Roman" w:hAnsi="Times New Roman" w:cs="Times New Roman"/>
        </w:rPr>
        <w:t xml:space="preserve"> </w:t>
      </w:r>
      <w:r w:rsidRPr="002D487A">
        <w:rPr>
          <w:rFonts w:ascii="Times New Roman" w:hAnsi="Times New Roman" w:cs="Times New Roman"/>
        </w:rPr>
        <w:t>comienza sus sermones</w:t>
      </w:r>
      <w:r w:rsidR="00502647" w:rsidRPr="002D487A">
        <w:rPr>
          <w:rFonts w:ascii="Times New Roman" w:hAnsi="Times New Roman" w:cs="Times New Roman"/>
        </w:rPr>
        <w:t xml:space="preserve"> sobre este último con una referenci</w:t>
      </w:r>
      <w:r w:rsidRPr="002D487A">
        <w:rPr>
          <w:rFonts w:ascii="Times New Roman" w:hAnsi="Times New Roman" w:cs="Times New Roman"/>
        </w:rPr>
        <w:t>a a los tres y sugiere que ellos corresponden a las etapas</w:t>
      </w:r>
      <w:r w:rsidR="0028006A" w:rsidRPr="002D487A">
        <w:rPr>
          <w:rFonts w:ascii="Times New Roman" w:hAnsi="Times New Roman" w:cs="Times New Roman"/>
        </w:rPr>
        <w:t xml:space="preserve"> del crecimiento espiritual.</w:t>
      </w:r>
      <w:r w:rsidR="002F0ABE" w:rsidRPr="002D487A">
        <w:rPr>
          <w:rFonts w:ascii="Times New Roman" w:hAnsi="Times New Roman" w:cs="Times New Roman"/>
        </w:rPr>
        <w:t xml:space="preserve"> </w:t>
      </w:r>
      <w:r w:rsidR="002F0ABE" w:rsidRPr="002D487A">
        <w:rPr>
          <w:rStyle w:val="Refdenotaalpie"/>
          <w:rFonts w:ascii="Times New Roman" w:hAnsi="Times New Roman" w:cs="Times New Roman"/>
        </w:rPr>
        <w:footnoteReference w:id="234"/>
      </w:r>
      <w:r w:rsidRPr="002D487A">
        <w:rPr>
          <w:rFonts w:ascii="Times New Roman" w:hAnsi="Times New Roman" w:cs="Times New Roman"/>
        </w:rPr>
        <w:t xml:space="preserve"> El abad de Claraval insiste en una</w:t>
      </w:r>
      <w:r w:rsidR="0028006A" w:rsidRPr="002D487A">
        <w:rPr>
          <w:rFonts w:ascii="Times New Roman" w:hAnsi="Times New Roman" w:cs="Times New Roman"/>
        </w:rPr>
        <w:t xml:space="preserve"> </w:t>
      </w:r>
      <w:r w:rsidRPr="002D487A">
        <w:rPr>
          <w:rFonts w:ascii="Times New Roman" w:hAnsi="Times New Roman" w:cs="Times New Roman"/>
        </w:rPr>
        <w:t>tradición que se remonta a los primitivos comentadores cristianos.</w:t>
      </w:r>
      <w:r w:rsidR="00502647" w:rsidRPr="002D487A">
        <w:rPr>
          <w:rFonts w:ascii="Times New Roman" w:hAnsi="Times New Roman" w:cs="Times New Roman"/>
        </w:rPr>
        <w:t xml:space="preserve"> </w:t>
      </w:r>
      <w:r w:rsidRPr="002D487A">
        <w:rPr>
          <w:rFonts w:ascii="Times New Roman" w:hAnsi="Times New Roman" w:cs="Times New Roman"/>
        </w:rPr>
        <w:t>Orígenes enseña que se deben aprender tres cosas: la</w:t>
      </w:r>
      <w:r w:rsidR="0028006A" w:rsidRPr="002D487A">
        <w:rPr>
          <w:rFonts w:ascii="Times New Roman" w:hAnsi="Times New Roman" w:cs="Times New Roman"/>
        </w:rPr>
        <w:t xml:space="preserve"> </w:t>
      </w:r>
      <w:r w:rsidRPr="002D487A">
        <w:rPr>
          <w:rFonts w:ascii="Times New Roman" w:hAnsi="Times New Roman" w:cs="Times New Roman"/>
        </w:rPr>
        <w:t>reforma moral, el conocimiento de las maravillas creadas que</w:t>
      </w:r>
      <w:r w:rsidR="0028006A" w:rsidRPr="002D487A">
        <w:rPr>
          <w:rFonts w:ascii="Times New Roman" w:hAnsi="Times New Roman" w:cs="Times New Roman"/>
        </w:rPr>
        <w:t xml:space="preserve"> </w:t>
      </w:r>
      <w:r w:rsidRPr="002D487A">
        <w:rPr>
          <w:rFonts w:ascii="Times New Roman" w:hAnsi="Times New Roman" w:cs="Times New Roman"/>
        </w:rPr>
        <w:t>nos rodean, la contemplación del Ser y el Bien supremos que</w:t>
      </w:r>
      <w:r w:rsidR="0028006A" w:rsidRPr="002D487A">
        <w:rPr>
          <w:rFonts w:ascii="Times New Roman" w:hAnsi="Times New Roman" w:cs="Times New Roman"/>
        </w:rPr>
        <w:t xml:space="preserve"> </w:t>
      </w:r>
      <w:r w:rsidR="00502647" w:rsidRPr="002D487A">
        <w:rPr>
          <w:rFonts w:ascii="Times New Roman" w:hAnsi="Times New Roman" w:cs="Times New Roman"/>
        </w:rPr>
        <w:t>aquéllas reflejan. Estas “disciplinas”</w:t>
      </w:r>
      <w:r w:rsidRPr="002D487A">
        <w:rPr>
          <w:rFonts w:ascii="Times New Roman" w:hAnsi="Times New Roman" w:cs="Times New Roman"/>
        </w:rPr>
        <w:t xml:space="preserve">, </w:t>
      </w:r>
      <w:r w:rsidRPr="002D487A">
        <w:rPr>
          <w:rFonts w:ascii="Times New Roman" w:hAnsi="Times New Roman" w:cs="Times New Roman"/>
          <w:i/>
          <w:iCs/>
        </w:rPr>
        <w:t>praktiké, physiké, theoriké,</w:t>
      </w:r>
      <w:r w:rsidR="0028006A" w:rsidRPr="002D487A">
        <w:rPr>
          <w:rFonts w:ascii="Times New Roman" w:hAnsi="Times New Roman" w:cs="Times New Roman"/>
          <w:i/>
          <w:iCs/>
        </w:rPr>
        <w:t xml:space="preserve"> </w:t>
      </w:r>
      <w:r w:rsidRPr="002D487A">
        <w:rPr>
          <w:rFonts w:ascii="Times New Roman" w:hAnsi="Times New Roman" w:cs="Times New Roman"/>
        </w:rPr>
        <w:t>corresponden a los tres libros de las Escrituras. El texto</w:t>
      </w:r>
      <w:r w:rsidR="003804E4" w:rsidRPr="002D487A">
        <w:rPr>
          <w:rFonts w:ascii="Times New Roman" w:hAnsi="Times New Roman" w:cs="Times New Roman"/>
        </w:rPr>
        <w:t xml:space="preserve"> </w:t>
      </w:r>
      <w:r w:rsidR="00502647" w:rsidRPr="002D487A">
        <w:rPr>
          <w:rFonts w:ascii="Times New Roman" w:hAnsi="Times New Roman" w:cs="Times New Roman"/>
        </w:rPr>
        <w:t>“</w:t>
      </w:r>
      <w:r w:rsidRPr="002D487A">
        <w:rPr>
          <w:rFonts w:ascii="Times New Roman" w:hAnsi="Times New Roman" w:cs="Times New Roman"/>
        </w:rPr>
        <w:t>el Dios de Abrahán, el D</w:t>
      </w:r>
      <w:r w:rsidR="00502647" w:rsidRPr="002D487A">
        <w:rPr>
          <w:rFonts w:ascii="Times New Roman" w:hAnsi="Times New Roman" w:cs="Times New Roman"/>
        </w:rPr>
        <w:t>ios de Isaac y el Dios de Jacob”</w:t>
      </w:r>
      <w:r w:rsidRPr="002D487A">
        <w:rPr>
          <w:rFonts w:ascii="Times New Roman" w:hAnsi="Times New Roman" w:cs="Times New Roman"/>
        </w:rPr>
        <w:t xml:space="preserve"> se</w:t>
      </w:r>
      <w:r w:rsidR="003804E4" w:rsidRPr="002D487A">
        <w:rPr>
          <w:rFonts w:ascii="Times New Roman" w:hAnsi="Times New Roman" w:cs="Times New Roman"/>
        </w:rPr>
        <w:t xml:space="preserve"> </w:t>
      </w:r>
      <w:r w:rsidRPr="002D487A">
        <w:rPr>
          <w:rFonts w:ascii="Times New Roman" w:hAnsi="Times New Roman" w:cs="Times New Roman"/>
        </w:rPr>
        <w:t xml:space="preserve">expone seguidamente </w:t>
      </w:r>
      <w:r w:rsidR="00502647" w:rsidRPr="002D487A">
        <w:rPr>
          <w:rStyle w:val="Refdenotaalpie"/>
          <w:rFonts w:ascii="Times New Roman" w:hAnsi="Times New Roman" w:cs="Times New Roman"/>
        </w:rPr>
        <w:footnoteReference w:id="235"/>
      </w:r>
      <w:r w:rsidRPr="002D487A">
        <w:rPr>
          <w:rFonts w:ascii="Times New Roman" w:hAnsi="Times New Roman" w:cs="Times New Roman"/>
        </w:rPr>
        <w:t xml:space="preserve"> en términos que señalan la misma distinción</w:t>
      </w:r>
      <w:r w:rsidR="003804E4" w:rsidRPr="002D487A">
        <w:rPr>
          <w:rFonts w:ascii="Times New Roman" w:hAnsi="Times New Roman" w:cs="Times New Roman"/>
        </w:rPr>
        <w:t xml:space="preserve"> </w:t>
      </w:r>
      <w:r w:rsidRPr="002D487A">
        <w:rPr>
          <w:rFonts w:ascii="Times New Roman" w:hAnsi="Times New Roman" w:cs="Times New Roman"/>
        </w:rPr>
        <w:t>triple. Tenemos aquí el fundamento de las tres vías</w:t>
      </w:r>
      <w:r w:rsidR="003804E4" w:rsidRPr="002D487A">
        <w:rPr>
          <w:rFonts w:ascii="Times New Roman" w:hAnsi="Times New Roman" w:cs="Times New Roman"/>
        </w:rPr>
        <w:t xml:space="preserve"> </w:t>
      </w:r>
      <w:r w:rsidRPr="002D487A">
        <w:rPr>
          <w:rFonts w:ascii="Times New Roman" w:hAnsi="Times New Roman" w:cs="Times New Roman"/>
        </w:rPr>
        <w:t>clásicas de la vida espiritual: purgación, iluminación y unión.</w:t>
      </w:r>
    </w:p>
    <w:p w:rsidR="003804E4" w:rsidRPr="002D487A" w:rsidRDefault="003804E4" w:rsidP="008A06D1">
      <w:pPr>
        <w:autoSpaceDE w:val="0"/>
        <w:autoSpaceDN w:val="0"/>
        <w:adjustRightInd w:val="0"/>
        <w:spacing w:after="0" w:line="240" w:lineRule="auto"/>
        <w:ind w:firstLine="142"/>
        <w:jc w:val="both"/>
        <w:rPr>
          <w:rFonts w:ascii="Times New Roman" w:hAnsi="Times New Roman" w:cs="Times New Roman"/>
        </w:rPr>
      </w:pPr>
    </w:p>
    <w:p w:rsidR="002F0ABE" w:rsidRPr="002D487A" w:rsidRDefault="002F0ABE" w:rsidP="008A06D1">
      <w:pPr>
        <w:autoSpaceDE w:val="0"/>
        <w:autoSpaceDN w:val="0"/>
        <w:adjustRightInd w:val="0"/>
        <w:spacing w:after="120" w:line="240" w:lineRule="auto"/>
        <w:ind w:firstLine="142"/>
        <w:jc w:val="both"/>
        <w:rPr>
          <w:rFonts w:ascii="Times New Roman" w:hAnsi="Times New Roman" w:cs="Times New Roman"/>
          <w:i/>
          <w:iCs/>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rPr>
      </w:pPr>
      <w:r w:rsidRPr="002D487A">
        <w:rPr>
          <w:rFonts w:ascii="Times New Roman" w:hAnsi="Times New Roman" w:cs="Times New Roman"/>
          <w:i/>
          <w:iCs/>
        </w:rPr>
        <w:lastRenderedPageBreak/>
        <w:t xml:space="preserve">Purgación: </w:t>
      </w:r>
      <w:r w:rsidRPr="002D487A">
        <w:rPr>
          <w:rFonts w:ascii="Times New Roman" w:hAnsi="Times New Roman" w:cs="Times New Roman"/>
        </w:rPr>
        <w:t>disciplina</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Aunque no las mencione expresamente, Guerrico explica que</w:t>
      </w:r>
      <w:r w:rsidR="003804E4" w:rsidRPr="002D487A">
        <w:rPr>
          <w:rFonts w:ascii="Times New Roman" w:hAnsi="Times New Roman" w:cs="Times New Roman"/>
        </w:rPr>
        <w:t xml:space="preserve"> </w:t>
      </w:r>
      <w:r w:rsidRPr="002D487A">
        <w:rPr>
          <w:rFonts w:ascii="Times New Roman" w:hAnsi="Times New Roman" w:cs="Times New Roman"/>
        </w:rPr>
        <w:t>en el primer momento la luz de Dios sigue a nuestro humilde</w:t>
      </w:r>
      <w:r w:rsidR="003804E4" w:rsidRPr="002D487A">
        <w:rPr>
          <w:rFonts w:ascii="Times New Roman" w:hAnsi="Times New Roman" w:cs="Times New Roman"/>
        </w:rPr>
        <w:t xml:space="preserve"> </w:t>
      </w:r>
      <w:r w:rsidRPr="002D487A">
        <w:rPr>
          <w:rFonts w:ascii="Times New Roman" w:hAnsi="Times New Roman" w:cs="Times New Roman"/>
        </w:rPr>
        <w:t>sometimiento a los maestros y a la corrección de nuestras faltas.</w:t>
      </w:r>
      <w:r w:rsidR="002F0ABE" w:rsidRPr="002D487A">
        <w:rPr>
          <w:rFonts w:ascii="Times New Roman" w:hAnsi="Times New Roman" w:cs="Times New Roman"/>
        </w:rPr>
        <w:t xml:space="preserve"> “</w:t>
      </w:r>
      <w:r w:rsidRPr="002D487A">
        <w:rPr>
          <w:rFonts w:ascii="Times New Roman" w:hAnsi="Times New Roman" w:cs="Times New Roman"/>
        </w:rPr>
        <w:t>Y si has progresado en el camino del Señor hasta el punto</w:t>
      </w:r>
      <w:r w:rsidR="003804E4" w:rsidRPr="002D487A">
        <w:rPr>
          <w:rFonts w:ascii="Times New Roman" w:hAnsi="Times New Roman" w:cs="Times New Roman"/>
        </w:rPr>
        <w:t xml:space="preserve"> de pose</w:t>
      </w:r>
      <w:r w:rsidRPr="002D487A">
        <w:rPr>
          <w:rFonts w:ascii="Times New Roman" w:hAnsi="Times New Roman" w:cs="Times New Roman"/>
        </w:rPr>
        <w:t>er una voluntad recta y suavidad de costumbres, mucho</w:t>
      </w:r>
      <w:r w:rsidR="003804E4" w:rsidRPr="002D487A">
        <w:rPr>
          <w:rFonts w:ascii="Times New Roman" w:hAnsi="Times New Roman" w:cs="Times New Roman"/>
        </w:rPr>
        <w:t xml:space="preserve"> </w:t>
      </w:r>
      <w:r w:rsidRPr="002D487A">
        <w:rPr>
          <w:rFonts w:ascii="Times New Roman" w:hAnsi="Times New Roman" w:cs="Times New Roman"/>
        </w:rPr>
        <w:t>progresaste, sí, pero aún no has llegado al término, a no</w:t>
      </w:r>
      <w:r w:rsidR="003804E4" w:rsidRPr="002D487A">
        <w:rPr>
          <w:rFonts w:ascii="Times New Roman" w:hAnsi="Times New Roman" w:cs="Times New Roman"/>
        </w:rPr>
        <w:t xml:space="preserve"> </w:t>
      </w:r>
      <w:r w:rsidRPr="002D487A">
        <w:rPr>
          <w:rFonts w:ascii="Times New Roman" w:hAnsi="Times New Roman" w:cs="Times New Roman"/>
        </w:rPr>
        <w:t>ser que la palabra de Dios sea lámpara para tus pasos y luz</w:t>
      </w:r>
      <w:r w:rsidR="003804E4" w:rsidRPr="002D487A">
        <w:rPr>
          <w:rFonts w:ascii="Times New Roman" w:hAnsi="Times New Roman" w:cs="Times New Roman"/>
        </w:rPr>
        <w:t xml:space="preserve"> </w:t>
      </w:r>
      <w:r w:rsidRPr="002D487A">
        <w:rPr>
          <w:rFonts w:ascii="Times New Roman" w:hAnsi="Times New Roman" w:cs="Times New Roman"/>
        </w:rPr>
        <w:t xml:space="preserve">en tus </w:t>
      </w:r>
      <w:r w:rsidR="003804E4" w:rsidRPr="002D487A">
        <w:rPr>
          <w:rFonts w:ascii="Times New Roman" w:hAnsi="Times New Roman" w:cs="Times New Roman"/>
        </w:rPr>
        <w:t>senderos.</w:t>
      </w:r>
      <w:r w:rsidR="002F0ABE" w:rsidRPr="002D487A">
        <w:rPr>
          <w:rFonts w:ascii="Times New Roman" w:hAnsi="Times New Roman" w:cs="Times New Roman"/>
        </w:rPr>
        <w:t xml:space="preserve">” </w:t>
      </w:r>
      <w:r w:rsidR="002F0ABE" w:rsidRPr="002D487A">
        <w:rPr>
          <w:rStyle w:val="Refdenotaalpie"/>
          <w:rFonts w:ascii="Times New Roman" w:hAnsi="Times New Roman" w:cs="Times New Roman"/>
        </w:rPr>
        <w:footnoteReference w:id="236"/>
      </w:r>
      <w:r w:rsidRPr="002D487A">
        <w:rPr>
          <w:rFonts w:ascii="Times New Roman" w:hAnsi="Times New Roman" w:cs="Times New Roman"/>
        </w:rPr>
        <w:t xml:space="preserve"> No se trata de una etapa que suceda a otra</w:t>
      </w:r>
      <w:r w:rsidR="003804E4" w:rsidRPr="002D487A">
        <w:rPr>
          <w:rFonts w:ascii="Times New Roman" w:hAnsi="Times New Roman" w:cs="Times New Roman"/>
        </w:rPr>
        <w:t xml:space="preserve"> </w:t>
      </w:r>
      <w:r w:rsidRPr="002D487A">
        <w:rPr>
          <w:rFonts w:ascii="Times New Roman" w:hAnsi="Times New Roman" w:cs="Times New Roman"/>
        </w:rPr>
        <w:t>en el tiempo. Con razón se ha afirmado que para san Bernardo</w:t>
      </w:r>
      <w:r w:rsidR="003804E4" w:rsidRPr="002D487A">
        <w:rPr>
          <w:rFonts w:ascii="Times New Roman" w:hAnsi="Times New Roman" w:cs="Times New Roman"/>
        </w:rPr>
        <w:t xml:space="preserve"> </w:t>
      </w:r>
      <w:r w:rsidRPr="002D487A">
        <w:rPr>
          <w:rFonts w:ascii="Times New Roman" w:hAnsi="Times New Roman" w:cs="Times New Roman"/>
        </w:rPr>
        <w:t>los aspectos ascético-morales y contemplativos del desarrollo</w:t>
      </w:r>
      <w:r w:rsidR="003804E4" w:rsidRPr="002D487A">
        <w:rPr>
          <w:rFonts w:ascii="Times New Roman" w:hAnsi="Times New Roman" w:cs="Times New Roman"/>
        </w:rPr>
        <w:t xml:space="preserve"> </w:t>
      </w:r>
      <w:r w:rsidRPr="002D487A">
        <w:rPr>
          <w:rFonts w:ascii="Times New Roman" w:hAnsi="Times New Roman" w:cs="Times New Roman"/>
        </w:rPr>
        <w:t>espiritual son paralelos y se apoyan mutuamente desde el comienzo</w:t>
      </w:r>
      <w:r w:rsidR="003804E4" w:rsidRPr="002D487A">
        <w:rPr>
          <w:rFonts w:ascii="Times New Roman" w:hAnsi="Times New Roman" w:cs="Times New Roman"/>
        </w:rPr>
        <w:t xml:space="preserve"> </w:t>
      </w:r>
      <w:r w:rsidRPr="002D487A">
        <w:rPr>
          <w:rFonts w:ascii="Times New Roman" w:hAnsi="Times New Roman" w:cs="Times New Roman"/>
        </w:rPr>
        <w:t>hasta el f</w:t>
      </w:r>
      <w:r w:rsidR="003804E4" w:rsidRPr="002D487A">
        <w:rPr>
          <w:rFonts w:ascii="Times New Roman" w:hAnsi="Times New Roman" w:cs="Times New Roman"/>
        </w:rPr>
        <w:t>inal del proceso.</w:t>
      </w:r>
      <w:r w:rsidR="002F0ABE" w:rsidRPr="002D487A">
        <w:rPr>
          <w:rFonts w:ascii="Times New Roman" w:hAnsi="Times New Roman" w:cs="Times New Roman"/>
        </w:rPr>
        <w:t xml:space="preserve"> </w:t>
      </w:r>
      <w:r w:rsidR="002F0ABE" w:rsidRPr="002D487A">
        <w:rPr>
          <w:rStyle w:val="Refdenotaalpie"/>
          <w:rFonts w:ascii="Times New Roman" w:hAnsi="Times New Roman" w:cs="Times New Roman"/>
        </w:rPr>
        <w:footnoteReference w:id="237"/>
      </w:r>
      <w:r w:rsidR="003804E4" w:rsidRPr="002D487A">
        <w:rPr>
          <w:rFonts w:ascii="Times New Roman" w:hAnsi="Times New Roman" w:cs="Times New Roman"/>
        </w:rPr>
        <w:t xml:space="preserve"> </w:t>
      </w:r>
      <w:r w:rsidRPr="002D487A">
        <w:rPr>
          <w:rFonts w:ascii="Times New Roman" w:hAnsi="Times New Roman" w:cs="Times New Roman"/>
        </w:rPr>
        <w:t>Para Guerrico, los dos procesos</w:t>
      </w:r>
      <w:r w:rsidR="003804E4" w:rsidRPr="002D487A">
        <w:rPr>
          <w:rFonts w:ascii="Times New Roman" w:hAnsi="Times New Roman" w:cs="Times New Roman"/>
        </w:rPr>
        <w:t xml:space="preserve"> </w:t>
      </w:r>
      <w:r w:rsidRPr="002D487A">
        <w:rPr>
          <w:rFonts w:ascii="Times New Roman" w:hAnsi="Times New Roman" w:cs="Times New Roman"/>
        </w:rPr>
        <w:t xml:space="preserve">están fusionados: </w:t>
      </w:r>
      <w:r w:rsidR="003804E4" w:rsidRPr="002D487A">
        <w:rPr>
          <w:rFonts w:ascii="Times New Roman" w:hAnsi="Times New Roman" w:cs="Times New Roman"/>
        </w:rPr>
        <w:t>la vía purgativa es en sí mism</w:t>
      </w:r>
      <w:r w:rsidRPr="002D487A">
        <w:rPr>
          <w:rFonts w:ascii="Times New Roman" w:hAnsi="Times New Roman" w:cs="Times New Roman"/>
        </w:rPr>
        <w:t>a iluminativa.</w:t>
      </w:r>
      <w:r w:rsidR="002F0ABE" w:rsidRPr="002D487A">
        <w:rPr>
          <w:rFonts w:ascii="Times New Roman" w:hAnsi="Times New Roman" w:cs="Times New Roman"/>
        </w:rPr>
        <w:t xml:space="preserve"> “</w:t>
      </w:r>
      <w:r w:rsidRPr="002D487A">
        <w:rPr>
          <w:rFonts w:ascii="Times New Roman" w:hAnsi="Times New Roman" w:cs="Times New Roman"/>
        </w:rPr>
        <w:t xml:space="preserve">El precepto es una lámpara, la ley una luz y la </w:t>
      </w:r>
      <w:r w:rsidR="003804E4" w:rsidRPr="002D487A">
        <w:rPr>
          <w:rFonts w:ascii="Times New Roman" w:hAnsi="Times New Roman" w:cs="Times New Roman"/>
        </w:rPr>
        <w:t>corrección de</w:t>
      </w:r>
      <w:r w:rsidRPr="002D487A">
        <w:rPr>
          <w:rFonts w:ascii="Times New Roman" w:hAnsi="Times New Roman" w:cs="Times New Roman"/>
        </w:rPr>
        <w:t xml:space="preserve"> la discip</w:t>
      </w:r>
      <w:r w:rsidR="002F0ABE" w:rsidRPr="002D487A">
        <w:rPr>
          <w:rFonts w:ascii="Times New Roman" w:hAnsi="Times New Roman" w:cs="Times New Roman"/>
        </w:rPr>
        <w:t>lina es el camino de la vida. [...</w:t>
      </w:r>
      <w:r w:rsidRPr="002D487A">
        <w:rPr>
          <w:rFonts w:ascii="Times New Roman" w:hAnsi="Times New Roman" w:cs="Times New Roman"/>
        </w:rPr>
        <w:t>] Inclinarás</w:t>
      </w:r>
      <w:r w:rsidR="003804E4" w:rsidRPr="002D487A">
        <w:rPr>
          <w:rFonts w:ascii="Times New Roman" w:hAnsi="Times New Roman" w:cs="Times New Roman"/>
        </w:rPr>
        <w:t xml:space="preserve"> </w:t>
      </w:r>
      <w:r w:rsidRPr="002D487A">
        <w:rPr>
          <w:rFonts w:ascii="Times New Roman" w:hAnsi="Times New Roman" w:cs="Times New Roman"/>
        </w:rPr>
        <w:t xml:space="preserve">tu oído a los maestros, aceptarás sus correcciones </w:t>
      </w:r>
      <w:r w:rsidRPr="002D487A">
        <w:rPr>
          <w:rFonts w:ascii="Times New Roman" w:hAnsi="Times New Roman" w:cs="Times New Roman"/>
          <w:i/>
          <w:iCs/>
        </w:rPr>
        <w:t xml:space="preserve">y </w:t>
      </w:r>
      <w:r w:rsidRPr="002D487A">
        <w:rPr>
          <w:rFonts w:ascii="Times New Roman" w:hAnsi="Times New Roman" w:cs="Times New Roman"/>
        </w:rPr>
        <w:t>consejos,</w:t>
      </w:r>
      <w:r w:rsidR="003804E4" w:rsidRPr="002D487A">
        <w:rPr>
          <w:rFonts w:ascii="Times New Roman" w:hAnsi="Times New Roman" w:cs="Times New Roman"/>
        </w:rPr>
        <w:t xml:space="preserve"> </w:t>
      </w:r>
      <w:r w:rsidR="002F0ABE" w:rsidRPr="002D487A">
        <w:rPr>
          <w:rFonts w:ascii="Times New Roman" w:hAnsi="Times New Roman" w:cs="Times New Roman"/>
        </w:rPr>
        <w:t>y te entregarás al estudio. [...</w:t>
      </w:r>
      <w:r w:rsidRPr="002D487A">
        <w:rPr>
          <w:rFonts w:ascii="Times New Roman" w:hAnsi="Times New Roman" w:cs="Times New Roman"/>
        </w:rPr>
        <w:t>] La ciencia de la ley libera</w:t>
      </w:r>
      <w:r w:rsidR="003804E4" w:rsidRPr="002D487A">
        <w:rPr>
          <w:rFonts w:ascii="Times New Roman" w:hAnsi="Times New Roman" w:cs="Times New Roman"/>
        </w:rPr>
        <w:t xml:space="preserve"> de los lazos.</w:t>
      </w:r>
      <w:r w:rsidR="002F0ABE" w:rsidRPr="002D487A">
        <w:rPr>
          <w:rFonts w:ascii="Times New Roman" w:hAnsi="Times New Roman" w:cs="Times New Roman"/>
        </w:rPr>
        <w:t xml:space="preserve">” </w:t>
      </w:r>
      <w:r w:rsidR="002F0ABE" w:rsidRPr="002D487A">
        <w:rPr>
          <w:rStyle w:val="Refdenotaalpie"/>
          <w:rFonts w:ascii="Times New Roman" w:hAnsi="Times New Roman" w:cs="Times New Roman"/>
        </w:rPr>
        <w:footnoteReference w:id="238"/>
      </w:r>
      <w:r w:rsidR="003804E4" w:rsidRPr="002D487A">
        <w:rPr>
          <w:rFonts w:ascii="Times New Roman" w:hAnsi="Times New Roman" w:cs="Times New Roman"/>
        </w:rPr>
        <w:t xml:space="preserve"> </w:t>
      </w:r>
      <w:r w:rsidRPr="002D487A">
        <w:rPr>
          <w:rFonts w:ascii="Times New Roman" w:hAnsi="Times New Roman" w:cs="Times New Roman"/>
        </w:rPr>
        <w:t>En la prácti</w:t>
      </w:r>
      <w:r w:rsidR="003804E4" w:rsidRPr="002D487A">
        <w:rPr>
          <w:rFonts w:ascii="Times New Roman" w:hAnsi="Times New Roman" w:cs="Times New Roman"/>
        </w:rPr>
        <w:t>ca, siempre debemos recibir ins</w:t>
      </w:r>
      <w:r w:rsidR="00D47420" w:rsidRPr="002D487A">
        <w:rPr>
          <w:rFonts w:ascii="Times New Roman" w:hAnsi="Times New Roman" w:cs="Times New Roman"/>
        </w:rPr>
        <w:t>trucción</w:t>
      </w:r>
      <w:r w:rsidR="002F0ABE" w:rsidRPr="002D487A">
        <w:rPr>
          <w:rFonts w:ascii="Times New Roman" w:hAnsi="Times New Roman" w:cs="Times New Roman"/>
        </w:rPr>
        <w:t xml:space="preserve"> </w:t>
      </w:r>
      <w:r w:rsidRPr="002D487A">
        <w:rPr>
          <w:rFonts w:ascii="Times New Roman" w:hAnsi="Times New Roman" w:cs="Times New Roman"/>
        </w:rPr>
        <w:t>y ser corregidos como escolares. Una f</w:t>
      </w:r>
      <w:r w:rsidR="003804E4" w:rsidRPr="002D487A">
        <w:rPr>
          <w:rFonts w:ascii="Times New Roman" w:hAnsi="Times New Roman" w:cs="Times New Roman"/>
        </w:rPr>
        <w:t>rase que s</w:t>
      </w:r>
      <w:r w:rsidRPr="002D487A">
        <w:rPr>
          <w:rFonts w:ascii="Times New Roman" w:hAnsi="Times New Roman" w:cs="Times New Roman"/>
        </w:rPr>
        <w:t xml:space="preserve">e </w:t>
      </w:r>
      <w:r w:rsidR="003804E4" w:rsidRPr="002D487A">
        <w:rPr>
          <w:rFonts w:ascii="Times New Roman" w:hAnsi="Times New Roman" w:cs="Times New Roman"/>
        </w:rPr>
        <w:t>encuentra a</w:t>
      </w:r>
      <w:r w:rsidRPr="002D487A">
        <w:rPr>
          <w:rFonts w:ascii="Times New Roman" w:hAnsi="Times New Roman" w:cs="Times New Roman"/>
        </w:rPr>
        <w:t xml:space="preserve"> menudo en otro sermón, </w:t>
      </w:r>
      <w:r w:rsidR="002F0ABE" w:rsidRPr="002D487A">
        <w:rPr>
          <w:rFonts w:ascii="Times New Roman" w:hAnsi="Times New Roman" w:cs="Times New Roman"/>
          <w:i/>
          <w:iCs/>
        </w:rPr>
        <w:t>disciplinam sapientia</w:t>
      </w:r>
      <w:r w:rsidRPr="002D487A">
        <w:rPr>
          <w:rFonts w:ascii="Times New Roman" w:hAnsi="Times New Roman" w:cs="Times New Roman"/>
          <w:i/>
          <w:iCs/>
        </w:rPr>
        <w:t>e et</w:t>
      </w:r>
      <w:r w:rsidR="003804E4" w:rsidRPr="002D487A">
        <w:rPr>
          <w:rFonts w:ascii="Times New Roman" w:hAnsi="Times New Roman" w:cs="Times New Roman"/>
          <w:i/>
          <w:iCs/>
        </w:rPr>
        <w:t xml:space="preserve"> </w:t>
      </w:r>
      <w:r w:rsidRPr="002D487A">
        <w:rPr>
          <w:rFonts w:ascii="Times New Roman" w:hAnsi="Times New Roman" w:cs="Times New Roman"/>
          <w:i/>
          <w:iCs/>
        </w:rPr>
        <w:t xml:space="preserve">Christianae scholam philosophiae, </w:t>
      </w:r>
      <w:r w:rsidR="00DA6D05" w:rsidRPr="002D487A">
        <w:rPr>
          <w:rFonts w:ascii="Times New Roman" w:hAnsi="Times New Roman" w:cs="Times New Roman"/>
        </w:rPr>
        <w:t>pertenece al lenguaj</w:t>
      </w:r>
      <w:r w:rsidRPr="002D487A">
        <w:rPr>
          <w:rFonts w:ascii="Times New Roman" w:hAnsi="Times New Roman" w:cs="Times New Roman"/>
        </w:rPr>
        <w:t>e de una</w:t>
      </w:r>
      <w:r w:rsidR="003804E4" w:rsidRPr="002D487A">
        <w:rPr>
          <w:rFonts w:ascii="Times New Roman" w:hAnsi="Times New Roman" w:cs="Times New Roman"/>
        </w:rPr>
        <w:t xml:space="preserve"> </w:t>
      </w:r>
      <w:r w:rsidRPr="002D487A">
        <w:rPr>
          <w:rFonts w:ascii="Times New Roman" w:hAnsi="Times New Roman" w:cs="Times New Roman"/>
        </w:rPr>
        <w:t>tr</w:t>
      </w:r>
      <w:r w:rsidR="003804E4" w:rsidRPr="002D487A">
        <w:rPr>
          <w:rFonts w:ascii="Times New Roman" w:hAnsi="Times New Roman" w:cs="Times New Roman"/>
        </w:rPr>
        <w:t>adición aceptada desde antiguo.</w:t>
      </w:r>
      <w:r w:rsidR="00DA6D05" w:rsidRPr="002D487A">
        <w:rPr>
          <w:rFonts w:ascii="Times New Roman" w:hAnsi="Times New Roman" w:cs="Times New Roman"/>
        </w:rPr>
        <w:t xml:space="preserve"> </w:t>
      </w:r>
      <w:r w:rsidR="00DA6D05" w:rsidRPr="002D487A">
        <w:rPr>
          <w:rStyle w:val="Refdenotaalpie"/>
          <w:rFonts w:ascii="Times New Roman" w:hAnsi="Times New Roman" w:cs="Times New Roman"/>
        </w:rPr>
        <w:footnoteReference w:id="239"/>
      </w:r>
    </w:p>
    <w:p w:rsidR="003804E4" w:rsidRPr="002D487A" w:rsidRDefault="003804E4" w:rsidP="008A06D1">
      <w:pPr>
        <w:autoSpaceDE w:val="0"/>
        <w:autoSpaceDN w:val="0"/>
        <w:adjustRightInd w:val="0"/>
        <w:spacing w:after="0" w:line="240" w:lineRule="auto"/>
        <w:ind w:firstLine="142"/>
        <w:jc w:val="both"/>
        <w:rPr>
          <w:rFonts w:ascii="Times New Roman" w:hAnsi="Times New Roman" w:cs="Times New Roman"/>
        </w:rPr>
      </w:pPr>
    </w:p>
    <w:p w:rsidR="006F0C76" w:rsidRPr="002D487A" w:rsidRDefault="006F0C76" w:rsidP="008A06D1">
      <w:pPr>
        <w:autoSpaceDE w:val="0"/>
        <w:autoSpaceDN w:val="0"/>
        <w:adjustRightInd w:val="0"/>
        <w:spacing w:after="120" w:line="240" w:lineRule="auto"/>
        <w:ind w:firstLine="142"/>
        <w:jc w:val="both"/>
        <w:rPr>
          <w:rFonts w:ascii="Times New Roman" w:hAnsi="Times New Roman" w:cs="Times New Roman"/>
        </w:rPr>
      </w:pPr>
      <w:r w:rsidRPr="002D487A">
        <w:rPr>
          <w:rFonts w:ascii="Times New Roman" w:hAnsi="Times New Roman" w:cs="Times New Roman"/>
          <w:i/>
          <w:iCs/>
        </w:rPr>
        <w:t xml:space="preserve">Iluminación: </w:t>
      </w:r>
      <w:r w:rsidRPr="002D487A">
        <w:rPr>
          <w:rFonts w:ascii="Times New Roman" w:hAnsi="Times New Roman" w:cs="Times New Roman"/>
        </w:rPr>
        <w:t>scientia</w:t>
      </w:r>
    </w:p>
    <w:p w:rsidR="0081711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Como es de esperar, el tem</w:t>
      </w:r>
      <w:r w:rsidR="003804E4" w:rsidRPr="002D487A">
        <w:rPr>
          <w:rFonts w:ascii="Times New Roman" w:hAnsi="Times New Roman" w:cs="Times New Roman"/>
        </w:rPr>
        <w:t>a de la luz se destaca en los se</w:t>
      </w:r>
      <w:r w:rsidRPr="002D487A">
        <w:rPr>
          <w:rFonts w:ascii="Times New Roman" w:hAnsi="Times New Roman" w:cs="Times New Roman"/>
        </w:rPr>
        <w:t>rmones</w:t>
      </w:r>
      <w:r w:rsidR="003804E4" w:rsidRPr="002D487A">
        <w:rPr>
          <w:rFonts w:ascii="Times New Roman" w:hAnsi="Times New Roman" w:cs="Times New Roman"/>
        </w:rPr>
        <w:t xml:space="preserve"> </w:t>
      </w:r>
      <w:r w:rsidR="00DA6D05" w:rsidRPr="002D487A">
        <w:rPr>
          <w:rFonts w:ascii="Times New Roman" w:hAnsi="Times New Roman" w:cs="Times New Roman"/>
        </w:rPr>
        <w:t>de epifanía: “Un niño recién nacido llora sobre la tierra”</w:t>
      </w:r>
      <w:r w:rsidRPr="002D487A">
        <w:rPr>
          <w:rFonts w:ascii="Times New Roman" w:hAnsi="Times New Roman" w:cs="Times New Roman"/>
        </w:rPr>
        <w:t>,</w:t>
      </w:r>
      <w:r w:rsidR="00DA6D05" w:rsidRPr="002D487A">
        <w:rPr>
          <w:rFonts w:ascii="Times New Roman" w:hAnsi="Times New Roman" w:cs="Times New Roman"/>
        </w:rPr>
        <w:t xml:space="preserve"> </w:t>
      </w:r>
      <w:r w:rsidRPr="002D487A">
        <w:rPr>
          <w:rFonts w:ascii="Times New Roman" w:hAnsi="Times New Roman" w:cs="Times New Roman"/>
        </w:rPr>
        <w:t>dice Guer</w:t>
      </w:r>
      <w:r w:rsidR="00DA6D05" w:rsidRPr="002D487A">
        <w:rPr>
          <w:rFonts w:ascii="Times New Roman" w:hAnsi="Times New Roman" w:cs="Times New Roman"/>
        </w:rPr>
        <w:t>rico; pero proseguimos leyendo del infante</w:t>
      </w:r>
      <w:r w:rsidRPr="002D487A">
        <w:rPr>
          <w:rFonts w:ascii="Times New Roman" w:hAnsi="Times New Roman" w:cs="Times New Roman"/>
        </w:rPr>
        <w:t xml:space="preserve">: </w:t>
      </w:r>
      <w:r w:rsidR="00DA6D05" w:rsidRPr="002D487A">
        <w:rPr>
          <w:rFonts w:ascii="Times New Roman" w:hAnsi="Times New Roman" w:cs="Times New Roman"/>
        </w:rPr>
        <w:t xml:space="preserve">“Él </w:t>
      </w:r>
      <w:r w:rsidRPr="002D487A">
        <w:rPr>
          <w:rFonts w:ascii="Times New Roman" w:hAnsi="Times New Roman" w:cs="Times New Roman"/>
        </w:rPr>
        <w:t>crea una nueva estrella en</w:t>
      </w:r>
      <w:r w:rsidR="003804E4" w:rsidRPr="002D487A">
        <w:rPr>
          <w:rFonts w:ascii="Times New Roman" w:hAnsi="Times New Roman" w:cs="Times New Roman"/>
        </w:rPr>
        <w:t xml:space="preserve"> los cielos para que dé testimoni</w:t>
      </w:r>
      <w:r w:rsidRPr="002D487A">
        <w:rPr>
          <w:rFonts w:ascii="Times New Roman" w:hAnsi="Times New Roman" w:cs="Times New Roman"/>
        </w:rPr>
        <w:t>o de</w:t>
      </w:r>
      <w:r w:rsidR="00DA6D05" w:rsidRPr="002D487A">
        <w:rPr>
          <w:rFonts w:ascii="Times New Roman" w:hAnsi="Times New Roman" w:cs="Times New Roman"/>
        </w:rPr>
        <w:t xml:space="preserve"> </w:t>
      </w:r>
      <w:r w:rsidRPr="002D487A">
        <w:rPr>
          <w:rFonts w:ascii="Times New Roman" w:hAnsi="Times New Roman" w:cs="Times New Roman"/>
        </w:rPr>
        <w:t>la luz, la es</w:t>
      </w:r>
      <w:r w:rsidR="003804E4" w:rsidRPr="002D487A">
        <w:rPr>
          <w:rFonts w:ascii="Times New Roman" w:hAnsi="Times New Roman" w:cs="Times New Roman"/>
        </w:rPr>
        <w:t>trella [testimonio] del sol.</w:t>
      </w:r>
      <w:r w:rsidR="00DA6D05" w:rsidRPr="002D487A">
        <w:rPr>
          <w:rFonts w:ascii="Times New Roman" w:hAnsi="Times New Roman" w:cs="Times New Roman"/>
        </w:rPr>
        <w:t xml:space="preserve">” </w:t>
      </w:r>
      <w:r w:rsidR="00DA6D05" w:rsidRPr="002D487A">
        <w:rPr>
          <w:rStyle w:val="Refdenotaalpie"/>
          <w:rFonts w:ascii="Times New Roman" w:hAnsi="Times New Roman" w:cs="Times New Roman"/>
        </w:rPr>
        <w:footnoteReference w:id="240"/>
      </w:r>
      <w:r w:rsidR="003804E4" w:rsidRPr="002D487A">
        <w:rPr>
          <w:rFonts w:ascii="Times New Roman" w:hAnsi="Times New Roman" w:cs="Times New Roman"/>
        </w:rPr>
        <w:t xml:space="preserve"> </w:t>
      </w:r>
      <w:r w:rsidRPr="002D487A">
        <w:rPr>
          <w:rFonts w:ascii="Times New Roman" w:hAnsi="Times New Roman" w:cs="Times New Roman"/>
        </w:rPr>
        <w:t>La Iglesia, que los escritores</w:t>
      </w:r>
      <w:r w:rsidR="003804E4" w:rsidRPr="002D487A">
        <w:rPr>
          <w:rFonts w:ascii="Times New Roman" w:hAnsi="Times New Roman" w:cs="Times New Roman"/>
        </w:rPr>
        <w:t xml:space="preserve"> </w:t>
      </w:r>
      <w:r w:rsidRPr="002D487A">
        <w:rPr>
          <w:rFonts w:ascii="Times New Roman" w:hAnsi="Times New Roman" w:cs="Times New Roman"/>
        </w:rPr>
        <w:t xml:space="preserve">cristianos representan constantemente como la </w:t>
      </w:r>
      <w:r w:rsidR="003804E4" w:rsidRPr="002D487A">
        <w:rPr>
          <w:rFonts w:ascii="Times New Roman" w:hAnsi="Times New Roman" w:cs="Times New Roman"/>
        </w:rPr>
        <w:t>cabra montés</w:t>
      </w:r>
      <w:r w:rsidRPr="002D487A">
        <w:rPr>
          <w:rFonts w:ascii="Times New Roman" w:hAnsi="Times New Roman" w:cs="Times New Roman"/>
        </w:rPr>
        <w:t xml:space="preserve"> </w:t>
      </w:r>
      <w:r w:rsidR="003804E4" w:rsidRPr="002D487A">
        <w:rPr>
          <w:rFonts w:ascii="Times New Roman" w:hAnsi="Times New Roman" w:cs="Times New Roman"/>
        </w:rPr>
        <w:t>que escudriña desde su risco todo lo</w:t>
      </w:r>
      <w:r w:rsidR="00C76D8A" w:rsidRPr="002D487A">
        <w:rPr>
          <w:rFonts w:ascii="Times New Roman" w:hAnsi="Times New Roman" w:cs="Times New Roman"/>
        </w:rPr>
        <w:t xml:space="preserve"> que tiene delante –“</w:t>
      </w:r>
      <w:r w:rsidRPr="002D487A">
        <w:rPr>
          <w:rFonts w:ascii="Times New Roman" w:hAnsi="Times New Roman" w:cs="Times New Roman"/>
        </w:rPr>
        <w:t xml:space="preserve">de </w:t>
      </w:r>
      <w:r w:rsidR="00C76D8A" w:rsidRPr="002D487A">
        <w:rPr>
          <w:rFonts w:ascii="Times New Roman" w:hAnsi="Times New Roman" w:cs="Times New Roman"/>
        </w:rPr>
        <w:t xml:space="preserve">vista aguda para penetrar los misterios de Cristo” </w:t>
      </w:r>
      <w:r w:rsidR="00C76D8A" w:rsidRPr="002D487A">
        <w:rPr>
          <w:rStyle w:val="Refdenotaalpie"/>
          <w:rFonts w:ascii="Times New Roman" w:hAnsi="Times New Roman" w:cs="Times New Roman"/>
        </w:rPr>
        <w:footnoteReference w:id="241"/>
      </w:r>
      <w:r w:rsidRPr="002D487A">
        <w:rPr>
          <w:rFonts w:ascii="Times New Roman" w:hAnsi="Times New Roman" w:cs="Times New Roman"/>
        </w:rPr>
        <w:t>-,</w:t>
      </w:r>
      <w:r w:rsidR="00C76D8A" w:rsidRPr="002D487A">
        <w:rPr>
          <w:rFonts w:ascii="Times New Roman" w:hAnsi="Times New Roman" w:cs="Times New Roman"/>
        </w:rPr>
        <w:t xml:space="preserve"> </w:t>
      </w:r>
      <w:r w:rsidRPr="002D487A">
        <w:rPr>
          <w:rFonts w:ascii="Times New Roman" w:hAnsi="Times New Roman" w:cs="Times New Roman"/>
        </w:rPr>
        <w:t xml:space="preserve">está representada en este segundo </w:t>
      </w:r>
      <w:r w:rsidR="003804E4" w:rsidRPr="002D487A">
        <w:rPr>
          <w:rFonts w:ascii="Times New Roman" w:hAnsi="Times New Roman" w:cs="Times New Roman"/>
        </w:rPr>
        <w:t>sermón</w:t>
      </w:r>
      <w:r w:rsidRPr="002D487A">
        <w:rPr>
          <w:rFonts w:ascii="Times New Roman" w:hAnsi="Times New Roman" w:cs="Times New Roman"/>
        </w:rPr>
        <w:t xml:space="preserve"> d</w:t>
      </w:r>
      <w:r w:rsidR="00E553A7" w:rsidRPr="002D487A">
        <w:rPr>
          <w:rFonts w:ascii="Times New Roman" w:hAnsi="Times New Roman" w:cs="Times New Roman"/>
        </w:rPr>
        <w:t xml:space="preserve">e epifanía </w:t>
      </w:r>
      <w:r w:rsidRPr="002D487A">
        <w:rPr>
          <w:rFonts w:ascii="Times New Roman" w:hAnsi="Times New Roman" w:cs="Times New Roman"/>
        </w:rPr>
        <w:t>obedeciendo</w:t>
      </w:r>
      <w:r w:rsidR="003804E4" w:rsidRPr="002D487A">
        <w:rPr>
          <w:rFonts w:ascii="Times New Roman" w:hAnsi="Times New Roman" w:cs="Times New Roman"/>
        </w:rPr>
        <w:t xml:space="preserve"> </w:t>
      </w:r>
      <w:r w:rsidR="00E553A7" w:rsidRPr="002D487A">
        <w:rPr>
          <w:rFonts w:ascii="Times New Roman" w:hAnsi="Times New Roman" w:cs="Times New Roman"/>
        </w:rPr>
        <w:t>al llamado divino. “</w:t>
      </w:r>
      <w:r w:rsidRPr="002D487A">
        <w:rPr>
          <w:rFonts w:ascii="Times New Roman" w:hAnsi="Times New Roman" w:cs="Times New Roman"/>
        </w:rPr>
        <w:t xml:space="preserve">Levántate, ilumínate, </w:t>
      </w:r>
      <w:r w:rsidR="003804E4" w:rsidRPr="002D487A">
        <w:rPr>
          <w:rFonts w:ascii="Times New Roman" w:hAnsi="Times New Roman" w:cs="Times New Roman"/>
        </w:rPr>
        <w:t>Jerusalén</w:t>
      </w:r>
      <w:r w:rsidRPr="002D487A">
        <w:rPr>
          <w:rFonts w:ascii="Times New Roman" w:hAnsi="Times New Roman" w:cs="Times New Roman"/>
        </w:rPr>
        <w:t>, porque</w:t>
      </w:r>
      <w:r w:rsidR="003804E4" w:rsidRPr="002D487A">
        <w:rPr>
          <w:rFonts w:ascii="Times New Roman" w:hAnsi="Times New Roman" w:cs="Times New Roman"/>
        </w:rPr>
        <w:t xml:space="preserve"> </w:t>
      </w:r>
      <w:r w:rsidR="00E553A7" w:rsidRPr="002D487A">
        <w:rPr>
          <w:rFonts w:ascii="Times New Roman" w:hAnsi="Times New Roman" w:cs="Times New Roman"/>
        </w:rPr>
        <w:t xml:space="preserve">ha venido tu luz.” </w:t>
      </w:r>
      <w:r w:rsidR="00E553A7" w:rsidRPr="002D487A">
        <w:rPr>
          <w:rStyle w:val="Refdenotaalpie"/>
          <w:rFonts w:ascii="Times New Roman" w:hAnsi="Times New Roman" w:cs="Times New Roman"/>
        </w:rPr>
        <w:footnoteReference w:id="242"/>
      </w:r>
      <w:r w:rsidR="00E553A7" w:rsidRPr="002D487A">
        <w:rPr>
          <w:rFonts w:ascii="Times New Roman" w:hAnsi="Times New Roman" w:cs="Times New Roman"/>
        </w:rPr>
        <w:t xml:space="preserve"> Es decir, ha venido par</w:t>
      </w:r>
      <w:r w:rsidRPr="002D487A">
        <w:rPr>
          <w:rFonts w:ascii="Times New Roman" w:hAnsi="Times New Roman" w:cs="Times New Roman"/>
        </w:rPr>
        <w:t>a la iluminación</w:t>
      </w:r>
      <w:r w:rsidR="003804E4" w:rsidRPr="002D487A">
        <w:rPr>
          <w:rFonts w:ascii="Times New Roman" w:hAnsi="Times New Roman" w:cs="Times New Roman"/>
        </w:rPr>
        <w:t xml:space="preserve"> </w:t>
      </w:r>
      <w:r w:rsidRPr="002D487A">
        <w:rPr>
          <w:rFonts w:ascii="Times New Roman" w:hAnsi="Times New Roman" w:cs="Times New Roman"/>
        </w:rPr>
        <w:t xml:space="preserve">de su fe. </w:t>
      </w:r>
      <w:r w:rsidR="00E553A7" w:rsidRPr="002D487A">
        <w:rPr>
          <w:rFonts w:ascii="Times New Roman" w:hAnsi="Times New Roman" w:cs="Times New Roman"/>
        </w:rPr>
        <w:t>Luego sigue un pensamiento paulin</w:t>
      </w:r>
      <w:r w:rsidRPr="002D487A">
        <w:rPr>
          <w:rFonts w:ascii="Times New Roman" w:hAnsi="Times New Roman" w:cs="Times New Roman"/>
        </w:rPr>
        <w:t>o, ya caro asan Ambrosio: esta Iglesia es madre de los paganos; la Jerusalén</w:t>
      </w:r>
      <w:r w:rsidR="003804E4" w:rsidRPr="002D487A">
        <w:rPr>
          <w:rFonts w:ascii="Times New Roman" w:hAnsi="Times New Roman" w:cs="Times New Roman"/>
        </w:rPr>
        <w:t xml:space="preserve"> </w:t>
      </w:r>
      <w:r w:rsidRPr="002D487A">
        <w:rPr>
          <w:rFonts w:ascii="Times New Roman" w:hAnsi="Times New Roman" w:cs="Times New Roman"/>
        </w:rPr>
        <w:t>que así se ilumina hará nacer para Dios los hijos de la</w:t>
      </w:r>
      <w:r w:rsidR="00E553A7" w:rsidRPr="002D487A">
        <w:rPr>
          <w:rFonts w:ascii="Times New Roman" w:hAnsi="Times New Roman" w:cs="Times New Roman"/>
        </w:rPr>
        <w:t xml:space="preserve"> luz. </w:t>
      </w:r>
      <w:r w:rsidR="00E553A7" w:rsidRPr="002D487A">
        <w:rPr>
          <w:rStyle w:val="Refdenotaalpie"/>
          <w:rFonts w:ascii="Times New Roman" w:hAnsi="Times New Roman" w:cs="Times New Roman"/>
        </w:rPr>
        <w:footnoteReference w:id="243"/>
      </w:r>
      <w:r w:rsidRPr="002D487A">
        <w:rPr>
          <w:rFonts w:ascii="Times New Roman" w:hAnsi="Times New Roman" w:cs="Times New Roman"/>
        </w:rPr>
        <w:t xml:space="preserve"> La luz qu</w:t>
      </w:r>
      <w:r w:rsidR="00E553A7" w:rsidRPr="002D487A">
        <w:rPr>
          <w:rFonts w:ascii="Times New Roman" w:hAnsi="Times New Roman" w:cs="Times New Roman"/>
        </w:rPr>
        <w:t>e procede del Padre de las luces</w:t>
      </w:r>
      <w:r w:rsidRPr="002D487A">
        <w:rPr>
          <w:rFonts w:ascii="Times New Roman" w:hAnsi="Times New Roman" w:cs="Times New Roman"/>
        </w:rPr>
        <w:t xml:space="preserve"> y brilla en el</w:t>
      </w:r>
      <w:r w:rsidR="003804E4" w:rsidRPr="002D487A">
        <w:rPr>
          <w:rFonts w:ascii="Times New Roman" w:hAnsi="Times New Roman" w:cs="Times New Roman"/>
        </w:rPr>
        <w:t xml:space="preserve"> </w:t>
      </w:r>
      <w:r w:rsidRPr="002D487A">
        <w:rPr>
          <w:rFonts w:ascii="Times New Roman" w:hAnsi="Times New Roman" w:cs="Times New Roman"/>
        </w:rPr>
        <w:t>rostro de Cristo</w:t>
      </w:r>
      <w:r w:rsidR="00E553A7" w:rsidRPr="002D487A">
        <w:rPr>
          <w:rFonts w:ascii="Times New Roman" w:hAnsi="Times New Roman" w:cs="Times New Roman"/>
        </w:rPr>
        <w:t xml:space="preserve"> Jesús, es el comienzo de esa vida etern</w:t>
      </w:r>
      <w:r w:rsidRPr="002D487A">
        <w:rPr>
          <w:rFonts w:ascii="Times New Roman" w:hAnsi="Times New Roman" w:cs="Times New Roman"/>
        </w:rPr>
        <w:t>a que</w:t>
      </w:r>
      <w:r w:rsidR="003804E4" w:rsidRPr="002D487A">
        <w:rPr>
          <w:rFonts w:ascii="Times New Roman" w:hAnsi="Times New Roman" w:cs="Times New Roman"/>
        </w:rPr>
        <w:t xml:space="preserve"> </w:t>
      </w:r>
      <w:r w:rsidRPr="002D487A">
        <w:rPr>
          <w:rFonts w:ascii="Times New Roman" w:hAnsi="Times New Roman" w:cs="Times New Roman"/>
        </w:rPr>
        <w:t>consiste en conocer al único Dios verdadero y a Jesucristo, su</w:t>
      </w:r>
      <w:r w:rsidR="00E553A7" w:rsidRPr="002D487A">
        <w:rPr>
          <w:rFonts w:ascii="Times New Roman" w:hAnsi="Times New Roman" w:cs="Times New Roman"/>
        </w:rPr>
        <w:t xml:space="preserve"> </w:t>
      </w:r>
      <w:r w:rsidRPr="002D487A">
        <w:rPr>
          <w:rFonts w:ascii="Times New Roman" w:hAnsi="Times New Roman" w:cs="Times New Roman"/>
        </w:rPr>
        <w:t>enviado. El conocimiento que a</w:t>
      </w:r>
      <w:r w:rsidR="00E553A7" w:rsidRPr="002D487A">
        <w:rPr>
          <w:rFonts w:ascii="Times New Roman" w:hAnsi="Times New Roman" w:cs="Times New Roman"/>
        </w:rPr>
        <w:t>lcanzamos po</w:t>
      </w:r>
      <w:r w:rsidR="003804E4" w:rsidRPr="002D487A">
        <w:rPr>
          <w:rFonts w:ascii="Times New Roman" w:hAnsi="Times New Roman" w:cs="Times New Roman"/>
        </w:rPr>
        <w:t>r la fe es prend</w:t>
      </w:r>
      <w:r w:rsidRPr="002D487A">
        <w:rPr>
          <w:rFonts w:ascii="Times New Roman" w:hAnsi="Times New Roman" w:cs="Times New Roman"/>
        </w:rPr>
        <w:t>a</w:t>
      </w:r>
      <w:r w:rsidR="003804E4" w:rsidRPr="002D487A">
        <w:rPr>
          <w:rFonts w:ascii="Times New Roman" w:hAnsi="Times New Roman" w:cs="Times New Roman"/>
        </w:rPr>
        <w:t xml:space="preserve"> </w:t>
      </w:r>
      <w:r w:rsidRPr="002D487A">
        <w:rPr>
          <w:rFonts w:ascii="Times New Roman" w:hAnsi="Times New Roman" w:cs="Times New Roman"/>
        </w:rPr>
        <w:t>de</w:t>
      </w:r>
      <w:r w:rsidR="00E553A7" w:rsidRPr="002D487A">
        <w:rPr>
          <w:rFonts w:ascii="Times New Roman" w:hAnsi="Times New Roman" w:cs="Times New Roman"/>
        </w:rPr>
        <w:t xml:space="preserve"> algo por venir. </w:t>
      </w:r>
      <w:r w:rsidR="00E553A7" w:rsidRPr="002D487A">
        <w:rPr>
          <w:rStyle w:val="Refdenotaalpie"/>
          <w:rFonts w:ascii="Times New Roman" w:hAnsi="Times New Roman" w:cs="Times New Roman"/>
        </w:rPr>
        <w:footnoteReference w:id="244"/>
      </w:r>
      <w:r w:rsidR="003804E4" w:rsidRPr="002D487A">
        <w:rPr>
          <w:rFonts w:ascii="Times New Roman" w:hAnsi="Times New Roman" w:cs="Times New Roman"/>
        </w:rPr>
        <w:t xml:space="preserve"> Guerrico vuel</w:t>
      </w:r>
      <w:r w:rsidR="00E553A7" w:rsidRPr="002D487A">
        <w:rPr>
          <w:rFonts w:ascii="Times New Roman" w:hAnsi="Times New Roman" w:cs="Times New Roman"/>
        </w:rPr>
        <w:t xml:space="preserve">ve a seguir a san Ambrosio </w:t>
      </w:r>
      <w:r w:rsidRPr="002D487A">
        <w:rPr>
          <w:rFonts w:ascii="Times New Roman" w:hAnsi="Times New Roman" w:cs="Times New Roman"/>
        </w:rPr>
        <w:t>en el desar</w:t>
      </w:r>
      <w:r w:rsidR="00E553A7" w:rsidRPr="002D487A">
        <w:rPr>
          <w:rFonts w:ascii="Times New Roman" w:hAnsi="Times New Roman" w:cs="Times New Roman"/>
        </w:rPr>
        <w:t>rollo de una idea paulina: el ani</w:t>
      </w:r>
      <w:r w:rsidRPr="002D487A">
        <w:rPr>
          <w:rFonts w:ascii="Times New Roman" w:hAnsi="Times New Roman" w:cs="Times New Roman"/>
        </w:rPr>
        <w:t>llo colocado en el</w:t>
      </w:r>
      <w:r w:rsidR="00E553A7" w:rsidRPr="002D487A">
        <w:rPr>
          <w:rFonts w:ascii="Times New Roman" w:hAnsi="Times New Roman" w:cs="Times New Roman"/>
        </w:rPr>
        <w:t xml:space="preserve"> </w:t>
      </w:r>
      <w:r w:rsidRPr="002D487A">
        <w:rPr>
          <w:rFonts w:ascii="Times New Roman" w:hAnsi="Times New Roman" w:cs="Times New Roman"/>
        </w:rPr>
        <w:t xml:space="preserve">dedo </w:t>
      </w:r>
      <w:r w:rsidR="00E553A7" w:rsidRPr="002D487A">
        <w:rPr>
          <w:rFonts w:ascii="Times New Roman" w:hAnsi="Times New Roman" w:cs="Times New Roman"/>
        </w:rPr>
        <w:t xml:space="preserve">del hijo pródigo es una prenda. </w:t>
      </w:r>
      <w:r w:rsidR="00E553A7" w:rsidRPr="002D487A">
        <w:rPr>
          <w:rStyle w:val="Refdenotaalpie"/>
          <w:rFonts w:ascii="Times New Roman" w:hAnsi="Times New Roman" w:cs="Times New Roman"/>
        </w:rPr>
        <w:footnoteReference w:id="245"/>
      </w:r>
      <w:r w:rsidR="00E553A7" w:rsidRPr="002D487A">
        <w:rPr>
          <w:rFonts w:ascii="Times New Roman" w:hAnsi="Times New Roman" w:cs="Times New Roman"/>
        </w:rPr>
        <w:t xml:space="preserve"> El don aun mayor qu</w:t>
      </w:r>
      <w:r w:rsidRPr="002D487A">
        <w:rPr>
          <w:rFonts w:ascii="Times New Roman" w:hAnsi="Times New Roman" w:cs="Times New Roman"/>
        </w:rPr>
        <w:t>e</w:t>
      </w:r>
      <w:r w:rsidR="00E553A7" w:rsidRPr="002D487A">
        <w:rPr>
          <w:rFonts w:ascii="Times New Roman" w:hAnsi="Times New Roman" w:cs="Times New Roman"/>
        </w:rPr>
        <w:t xml:space="preserve"> </w:t>
      </w:r>
      <w:r w:rsidRPr="002D487A">
        <w:rPr>
          <w:rFonts w:ascii="Times New Roman" w:hAnsi="Times New Roman" w:cs="Times New Roman"/>
        </w:rPr>
        <w:t xml:space="preserve">recibiremos es el conocimiento directo por la </w:t>
      </w:r>
      <w:r w:rsidR="00E553A7" w:rsidRPr="002D487A">
        <w:rPr>
          <w:rFonts w:ascii="Times New Roman" w:hAnsi="Times New Roman" w:cs="Times New Roman"/>
        </w:rPr>
        <w:t>visión</w:t>
      </w:r>
      <w:r w:rsidRPr="002D487A">
        <w:rPr>
          <w:rFonts w:ascii="Times New Roman" w:hAnsi="Times New Roman" w:cs="Times New Roman"/>
        </w:rPr>
        <w:t xml:space="preserve">. </w:t>
      </w:r>
      <w:r w:rsidR="00817116" w:rsidRPr="002D487A">
        <w:rPr>
          <w:rFonts w:ascii="Times New Roman" w:hAnsi="Times New Roman" w:cs="Times New Roman"/>
        </w:rPr>
        <w:t>A continuación</w:t>
      </w:r>
      <w:r w:rsidRPr="002D487A">
        <w:rPr>
          <w:rFonts w:ascii="Times New Roman" w:hAnsi="Times New Roman" w:cs="Times New Roman"/>
        </w:rPr>
        <w:t xml:space="preserve"> leemos una oración introducida por la palabra </w:t>
      </w:r>
      <w:r w:rsidRPr="002D487A">
        <w:rPr>
          <w:rFonts w:ascii="Times New Roman" w:hAnsi="Times New Roman" w:cs="Times New Roman"/>
          <w:i/>
          <w:iCs/>
        </w:rPr>
        <w:t>interim,</w:t>
      </w:r>
      <w:r w:rsidR="00EC3AAB" w:rsidRPr="002D487A">
        <w:rPr>
          <w:rFonts w:ascii="Times New Roman" w:hAnsi="Times New Roman" w:cs="Times New Roman"/>
        </w:rPr>
        <w:t xml:space="preserve"> que s</w:t>
      </w:r>
      <w:r w:rsidRPr="002D487A">
        <w:rPr>
          <w:rFonts w:ascii="Times New Roman" w:hAnsi="Times New Roman" w:cs="Times New Roman"/>
        </w:rPr>
        <w:t>e emplea con frecuencia· al referirse a la vida presente,</w:t>
      </w:r>
      <w:r w:rsidR="00EC3AAB" w:rsidRPr="002D487A">
        <w:rPr>
          <w:rFonts w:ascii="Times New Roman" w:hAnsi="Times New Roman" w:cs="Times New Roman"/>
        </w:rPr>
        <w:t xml:space="preserve"> </w:t>
      </w:r>
      <w:r w:rsidRPr="002D487A">
        <w:rPr>
          <w:rFonts w:ascii="Times New Roman" w:hAnsi="Times New Roman" w:cs="Times New Roman"/>
        </w:rPr>
        <w:t xml:space="preserve">el tiempo </w:t>
      </w:r>
      <w:r w:rsidR="00EC3AAB" w:rsidRPr="002D487A">
        <w:rPr>
          <w:rFonts w:ascii="Times New Roman" w:hAnsi="Times New Roman" w:cs="Times New Roman"/>
        </w:rPr>
        <w:t>de espera para la consumación.</w:t>
      </w:r>
      <w:r w:rsidRPr="002D487A">
        <w:rPr>
          <w:rFonts w:ascii="Times New Roman" w:hAnsi="Times New Roman" w:cs="Times New Roman"/>
        </w:rPr>
        <w:t xml:space="preserve"> </w:t>
      </w:r>
      <w:r w:rsidR="00523798" w:rsidRPr="002D487A">
        <w:rPr>
          <w:rStyle w:val="Refdenotaalpie"/>
          <w:rFonts w:ascii="Times New Roman" w:hAnsi="Times New Roman" w:cs="Times New Roman"/>
        </w:rPr>
        <w:footnoteReference w:id="246"/>
      </w:r>
      <w:r w:rsidR="008D1E97">
        <w:rPr>
          <w:rFonts w:ascii="Times New Roman" w:hAnsi="Times New Roman" w:cs="Times New Roman"/>
        </w:rPr>
        <w:t xml:space="preserve"> </w:t>
      </w:r>
      <w:r w:rsidRPr="002D487A">
        <w:rPr>
          <w:rFonts w:ascii="Times New Roman" w:hAnsi="Times New Roman" w:cs="Times New Roman"/>
        </w:rPr>
        <w:t>En la oración</w:t>
      </w:r>
      <w:r w:rsidR="007313BA" w:rsidRPr="002D487A">
        <w:rPr>
          <w:rFonts w:ascii="Times New Roman" w:hAnsi="Times New Roman" w:cs="Times New Roman"/>
        </w:rPr>
        <w:t xml:space="preserve"> </w:t>
      </w:r>
      <w:r w:rsidRPr="002D487A">
        <w:rPr>
          <w:rFonts w:ascii="Times New Roman" w:hAnsi="Times New Roman" w:cs="Times New Roman"/>
        </w:rPr>
        <w:t>no se pide solamente fe y conocimiento sino también la</w:t>
      </w:r>
      <w:r w:rsidR="007313BA" w:rsidRPr="002D487A">
        <w:rPr>
          <w:rFonts w:ascii="Times New Roman" w:hAnsi="Times New Roman" w:cs="Times New Roman"/>
        </w:rPr>
        <w:t xml:space="preserve"> </w:t>
      </w:r>
      <w:r w:rsidR="00817116" w:rsidRPr="002D487A">
        <w:rPr>
          <w:rFonts w:ascii="Times New Roman" w:hAnsi="Times New Roman" w:cs="Times New Roman"/>
        </w:rPr>
        <w:t>caridad que es su realización: “</w:t>
      </w:r>
      <w:r w:rsidRPr="002D487A">
        <w:rPr>
          <w:rFonts w:ascii="Times New Roman" w:hAnsi="Times New Roman" w:cs="Times New Roman"/>
        </w:rPr>
        <w:t>Mientras tanto, auméntanos la</w:t>
      </w:r>
      <w:r w:rsidR="007313BA" w:rsidRPr="002D487A">
        <w:rPr>
          <w:rFonts w:ascii="Times New Roman" w:hAnsi="Times New Roman" w:cs="Times New Roman"/>
        </w:rPr>
        <w:t xml:space="preserve"> </w:t>
      </w:r>
      <w:r w:rsidRPr="002D487A">
        <w:rPr>
          <w:rFonts w:ascii="Times New Roman" w:hAnsi="Times New Roman" w:cs="Times New Roman"/>
        </w:rPr>
        <w:t>fe que nos conduzca de fe en fe, de claridad en claridad como</w:t>
      </w:r>
      <w:r w:rsidR="007313BA" w:rsidRPr="002D487A">
        <w:rPr>
          <w:rFonts w:ascii="Times New Roman" w:hAnsi="Times New Roman" w:cs="Times New Roman"/>
        </w:rPr>
        <w:t xml:space="preserve"> guiados p</w:t>
      </w:r>
      <w:r w:rsidRPr="002D487A">
        <w:rPr>
          <w:rFonts w:ascii="Times New Roman" w:hAnsi="Times New Roman" w:cs="Times New Roman"/>
        </w:rPr>
        <w:t>or tu espíritu, para penetrar más</w:t>
      </w:r>
      <w:r w:rsidR="007313BA" w:rsidRPr="002D487A">
        <w:rPr>
          <w:rFonts w:ascii="Times New Roman" w:hAnsi="Times New Roman" w:cs="Times New Roman"/>
        </w:rPr>
        <w:t xml:space="preserve"> profundamen</w:t>
      </w:r>
      <w:r w:rsidRPr="002D487A">
        <w:rPr>
          <w:rFonts w:ascii="Times New Roman" w:hAnsi="Times New Roman" w:cs="Times New Roman"/>
        </w:rPr>
        <w:t>te, de</w:t>
      </w:r>
      <w:r w:rsidR="007313BA" w:rsidRPr="002D487A">
        <w:rPr>
          <w:rFonts w:ascii="Times New Roman" w:hAnsi="Times New Roman" w:cs="Times New Roman"/>
        </w:rPr>
        <w:t xml:space="preserve"> día</w:t>
      </w:r>
      <w:r w:rsidRPr="002D487A">
        <w:rPr>
          <w:rFonts w:ascii="Times New Roman" w:hAnsi="Times New Roman" w:cs="Times New Roman"/>
        </w:rPr>
        <w:t xml:space="preserve"> en </w:t>
      </w:r>
      <w:r w:rsidR="007313BA" w:rsidRPr="002D487A">
        <w:rPr>
          <w:rFonts w:ascii="Times New Roman" w:hAnsi="Times New Roman" w:cs="Times New Roman"/>
        </w:rPr>
        <w:t>día</w:t>
      </w:r>
      <w:r w:rsidRPr="002D487A">
        <w:rPr>
          <w:rFonts w:ascii="Times New Roman" w:hAnsi="Times New Roman" w:cs="Times New Roman"/>
        </w:rPr>
        <w:t>, en los tesoros de la luz. Así se desarrollará nuestra</w:t>
      </w:r>
      <w:r w:rsidR="007313BA" w:rsidRPr="002D487A">
        <w:rPr>
          <w:rFonts w:ascii="Times New Roman" w:hAnsi="Times New Roman" w:cs="Times New Roman"/>
        </w:rPr>
        <w:t xml:space="preserve"> </w:t>
      </w:r>
      <w:r w:rsidRPr="002D487A">
        <w:rPr>
          <w:rFonts w:ascii="Times New Roman" w:hAnsi="Times New Roman" w:cs="Times New Roman"/>
        </w:rPr>
        <w:t>fe, se perfeccionará nuestra ciencia y se hará más ferviente</w:t>
      </w:r>
      <w:r w:rsidR="007313BA" w:rsidRPr="002D487A">
        <w:rPr>
          <w:rFonts w:ascii="Times New Roman" w:hAnsi="Times New Roman" w:cs="Times New Roman"/>
        </w:rPr>
        <w:t xml:space="preserve"> </w:t>
      </w:r>
      <w:r w:rsidRPr="002D487A">
        <w:rPr>
          <w:rFonts w:ascii="Times New Roman" w:hAnsi="Times New Roman" w:cs="Times New Roman"/>
        </w:rPr>
        <w:t>nuestra caridad, hasta que por la fe seamos conducidos a la</w:t>
      </w:r>
      <w:r w:rsidR="007313BA" w:rsidRPr="002D487A">
        <w:rPr>
          <w:rFonts w:ascii="Times New Roman" w:hAnsi="Times New Roman" w:cs="Times New Roman"/>
        </w:rPr>
        <w:t xml:space="preserve"> visión.</w:t>
      </w:r>
      <w:r w:rsidR="00817116" w:rsidRPr="002D487A">
        <w:rPr>
          <w:rFonts w:ascii="Times New Roman" w:hAnsi="Times New Roman" w:cs="Times New Roman"/>
        </w:rPr>
        <w:t xml:space="preserve">” </w:t>
      </w:r>
      <w:r w:rsidR="00817116" w:rsidRPr="002D487A">
        <w:rPr>
          <w:rStyle w:val="Refdenotaalpie"/>
          <w:rFonts w:ascii="Times New Roman" w:hAnsi="Times New Roman" w:cs="Times New Roman"/>
        </w:rPr>
        <w:footnoteReference w:id="247"/>
      </w:r>
      <w:r w:rsidR="00817116" w:rsidRPr="002D487A">
        <w:rPr>
          <w:rFonts w:ascii="Times New Roman" w:hAnsi="Times New Roman" w:cs="Times New Roman"/>
        </w:rPr>
        <w:t xml:space="preserve"> </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El siguiente sermón nos conduce a considerar las cuatro etapas</w:t>
      </w:r>
      <w:r w:rsidR="007313BA" w:rsidRPr="002D487A">
        <w:rPr>
          <w:rFonts w:ascii="Times New Roman" w:hAnsi="Times New Roman" w:cs="Times New Roman"/>
        </w:rPr>
        <w:t xml:space="preserve"> </w:t>
      </w:r>
      <w:r w:rsidRPr="002D487A">
        <w:rPr>
          <w:rFonts w:ascii="Times New Roman" w:hAnsi="Times New Roman" w:cs="Times New Roman"/>
        </w:rPr>
        <w:t>del crecimiento espiritual, cada una de las cuales es llamada</w:t>
      </w:r>
      <w:r w:rsidR="007313BA" w:rsidRPr="002D487A">
        <w:rPr>
          <w:rFonts w:ascii="Times New Roman" w:hAnsi="Times New Roman" w:cs="Times New Roman"/>
        </w:rPr>
        <w:t xml:space="preserve"> </w:t>
      </w:r>
      <w:r w:rsidRPr="002D487A">
        <w:rPr>
          <w:rFonts w:ascii="Times New Roman" w:hAnsi="Times New Roman" w:cs="Times New Roman"/>
        </w:rPr>
        <w:t>luz. Se presupone que la luz de la fe es la primera; las</w:t>
      </w:r>
      <w:r w:rsidR="00D41E27" w:rsidRPr="002D487A">
        <w:rPr>
          <w:rFonts w:ascii="Times New Roman" w:hAnsi="Times New Roman" w:cs="Times New Roman"/>
        </w:rPr>
        <w:t xml:space="preserve"> otras son las</w:t>
      </w:r>
      <w:r w:rsidR="007313BA" w:rsidRPr="002D487A">
        <w:rPr>
          <w:rFonts w:ascii="Times New Roman" w:hAnsi="Times New Roman" w:cs="Times New Roman"/>
        </w:rPr>
        <w:t xml:space="preserve"> equivale</w:t>
      </w:r>
      <w:r w:rsidRPr="002D487A">
        <w:rPr>
          <w:rFonts w:ascii="Times New Roman" w:hAnsi="Times New Roman" w:cs="Times New Roman"/>
        </w:rPr>
        <w:t>ntes de las vías purgativa, iluminativa y</w:t>
      </w:r>
      <w:r w:rsidR="007313BA" w:rsidRPr="002D487A">
        <w:rPr>
          <w:rFonts w:ascii="Times New Roman" w:hAnsi="Times New Roman" w:cs="Times New Roman"/>
        </w:rPr>
        <w:t xml:space="preserve"> </w:t>
      </w:r>
      <w:r w:rsidR="00D41E27" w:rsidRPr="002D487A">
        <w:rPr>
          <w:rFonts w:ascii="Times New Roman" w:hAnsi="Times New Roman" w:cs="Times New Roman"/>
        </w:rPr>
        <w:t>unitiva tradicio</w:t>
      </w:r>
      <w:r w:rsidRPr="002D487A">
        <w:rPr>
          <w:rFonts w:ascii="Times New Roman" w:hAnsi="Times New Roman" w:cs="Times New Roman"/>
        </w:rPr>
        <w:t xml:space="preserve">nales. </w:t>
      </w:r>
      <w:r w:rsidR="00D41E27" w:rsidRPr="002D487A">
        <w:rPr>
          <w:rFonts w:ascii="Times New Roman" w:hAnsi="Times New Roman" w:cs="Times New Roman"/>
        </w:rPr>
        <w:t>“</w:t>
      </w:r>
      <w:r w:rsidRPr="002D487A">
        <w:rPr>
          <w:rFonts w:ascii="Times New Roman" w:hAnsi="Times New Roman" w:cs="Times New Roman"/>
        </w:rPr>
        <w:t>Nos diste la luz de la fe, danos también</w:t>
      </w:r>
      <w:r w:rsidR="007313BA" w:rsidRPr="002D487A">
        <w:rPr>
          <w:rFonts w:ascii="Times New Roman" w:hAnsi="Times New Roman" w:cs="Times New Roman"/>
        </w:rPr>
        <w:t xml:space="preserve"> </w:t>
      </w:r>
      <w:r w:rsidRPr="002D487A">
        <w:rPr>
          <w:rFonts w:ascii="Times New Roman" w:hAnsi="Times New Roman" w:cs="Times New Roman"/>
        </w:rPr>
        <w:t>la luz de la justicia, danos l</w:t>
      </w:r>
      <w:r w:rsidR="00D41E27" w:rsidRPr="002D487A">
        <w:rPr>
          <w:rFonts w:ascii="Times New Roman" w:hAnsi="Times New Roman" w:cs="Times New Roman"/>
        </w:rPr>
        <w:t>a luz de la ciencia y también la</w:t>
      </w:r>
      <w:r w:rsidRPr="002D487A">
        <w:rPr>
          <w:rFonts w:ascii="Times New Roman" w:hAnsi="Times New Roman" w:cs="Times New Roman"/>
        </w:rPr>
        <w:t xml:space="preserve"> de</w:t>
      </w:r>
      <w:r w:rsidR="007313BA" w:rsidRPr="002D487A">
        <w:rPr>
          <w:rFonts w:ascii="Times New Roman" w:hAnsi="Times New Roman" w:cs="Times New Roman"/>
        </w:rPr>
        <w:t xml:space="preserve"> la sabiduría.</w:t>
      </w:r>
      <w:r w:rsidR="00D41E27" w:rsidRPr="002D487A">
        <w:rPr>
          <w:rFonts w:ascii="Times New Roman" w:hAnsi="Times New Roman" w:cs="Times New Roman"/>
        </w:rPr>
        <w:t xml:space="preserve">” </w:t>
      </w:r>
      <w:r w:rsidR="00D41E27" w:rsidRPr="002D487A">
        <w:rPr>
          <w:rStyle w:val="Refdenotaalpie"/>
          <w:rFonts w:ascii="Times New Roman" w:hAnsi="Times New Roman" w:cs="Times New Roman"/>
        </w:rPr>
        <w:footnoteReference w:id="248"/>
      </w:r>
      <w:r w:rsidR="00D41E27" w:rsidRPr="002D487A">
        <w:rPr>
          <w:rFonts w:ascii="Times New Roman" w:hAnsi="Times New Roman" w:cs="Times New Roman"/>
        </w:rPr>
        <w:t xml:space="preserve"> De ello resultará que el alma “</w:t>
      </w:r>
      <w:r w:rsidRPr="002D487A">
        <w:rPr>
          <w:rFonts w:ascii="Times New Roman" w:hAnsi="Times New Roman" w:cs="Times New Roman"/>
        </w:rPr>
        <w:t>desembarazada</w:t>
      </w:r>
      <w:r w:rsidR="007313BA" w:rsidRPr="002D487A">
        <w:rPr>
          <w:rFonts w:ascii="Times New Roman" w:hAnsi="Times New Roman" w:cs="Times New Roman"/>
        </w:rPr>
        <w:t xml:space="preserve"> </w:t>
      </w:r>
      <w:r w:rsidRPr="002D487A">
        <w:rPr>
          <w:rFonts w:ascii="Times New Roman" w:hAnsi="Times New Roman" w:cs="Times New Roman"/>
        </w:rPr>
        <w:t>de las tinieblas de este mundo, [llegue] a la Patria de la claridad</w:t>
      </w:r>
      <w:r w:rsidR="007313BA" w:rsidRPr="002D487A">
        <w:rPr>
          <w:rFonts w:ascii="Times New Roman" w:hAnsi="Times New Roman" w:cs="Times New Roman"/>
        </w:rPr>
        <w:t xml:space="preserve"> </w:t>
      </w:r>
      <w:r w:rsidRPr="002D487A">
        <w:rPr>
          <w:rFonts w:ascii="Times New Roman" w:hAnsi="Times New Roman" w:cs="Times New Roman"/>
        </w:rPr>
        <w:t>eterna donde [sus] tinieblas se convertirán en mediodía y</w:t>
      </w:r>
      <w:r w:rsidR="007313BA" w:rsidRPr="002D487A">
        <w:rPr>
          <w:rFonts w:ascii="Times New Roman" w:hAnsi="Times New Roman" w:cs="Times New Roman"/>
        </w:rPr>
        <w:t xml:space="preserve"> </w:t>
      </w:r>
      <w:r w:rsidRPr="002D487A">
        <w:rPr>
          <w:rFonts w:ascii="Times New Roman" w:hAnsi="Times New Roman" w:cs="Times New Roman"/>
        </w:rPr>
        <w:t>la noc</w:t>
      </w:r>
      <w:r w:rsidR="007313BA" w:rsidRPr="002D487A">
        <w:rPr>
          <w:rFonts w:ascii="Times New Roman" w:hAnsi="Times New Roman" w:cs="Times New Roman"/>
        </w:rPr>
        <w:t>he se iluminará como el día.</w:t>
      </w:r>
      <w:r w:rsidR="00D41E27" w:rsidRPr="002D487A">
        <w:rPr>
          <w:rFonts w:ascii="Times New Roman" w:hAnsi="Times New Roman" w:cs="Times New Roman"/>
        </w:rPr>
        <w:t xml:space="preserve">” </w:t>
      </w:r>
      <w:r w:rsidR="00D41E27" w:rsidRPr="002D487A">
        <w:rPr>
          <w:rStyle w:val="Refdenotaalpie"/>
          <w:rFonts w:ascii="Times New Roman" w:hAnsi="Times New Roman" w:cs="Times New Roman"/>
        </w:rPr>
        <w:footnoteReference w:id="249"/>
      </w:r>
      <w:r w:rsidRPr="002D487A">
        <w:rPr>
          <w:rFonts w:ascii="Times New Roman" w:hAnsi="Times New Roman" w:cs="Times New Roman"/>
        </w:rPr>
        <w:t xml:space="preserve"> Toda la tierra estará llena</w:t>
      </w:r>
      <w:r w:rsidR="007313BA" w:rsidRPr="002D487A">
        <w:rPr>
          <w:rFonts w:ascii="Times New Roman" w:hAnsi="Times New Roman" w:cs="Times New Roman"/>
        </w:rPr>
        <w:t xml:space="preserve"> </w:t>
      </w:r>
      <w:r w:rsidRPr="002D487A">
        <w:rPr>
          <w:rFonts w:ascii="Times New Roman" w:hAnsi="Times New Roman" w:cs="Times New Roman"/>
        </w:rPr>
        <w:t>de la majes</w:t>
      </w:r>
      <w:r w:rsidR="00D41E27" w:rsidRPr="002D487A">
        <w:rPr>
          <w:rFonts w:ascii="Times New Roman" w:hAnsi="Times New Roman" w:cs="Times New Roman"/>
        </w:rPr>
        <w:t>tad de esa “luz ilimitada”</w:t>
      </w:r>
      <w:r w:rsidR="007313BA" w:rsidRPr="002D487A">
        <w:rPr>
          <w:rFonts w:ascii="Times New Roman" w:hAnsi="Times New Roman" w:cs="Times New Roman"/>
        </w:rPr>
        <w:t xml:space="preserve"> que G</w:t>
      </w:r>
      <w:r w:rsidRPr="002D487A">
        <w:rPr>
          <w:rFonts w:ascii="Times New Roman" w:hAnsi="Times New Roman" w:cs="Times New Roman"/>
        </w:rPr>
        <w:t>uerrico conoce</w:t>
      </w:r>
      <w:r w:rsidR="007313BA" w:rsidRPr="002D487A">
        <w:rPr>
          <w:rFonts w:ascii="Times New Roman" w:hAnsi="Times New Roman" w:cs="Times New Roman"/>
        </w:rPr>
        <w:t xml:space="preserve"> </w:t>
      </w:r>
      <w:r w:rsidRPr="002D487A">
        <w:rPr>
          <w:rFonts w:ascii="Times New Roman" w:hAnsi="Times New Roman" w:cs="Times New Roman"/>
        </w:rPr>
        <w:t xml:space="preserve">por medio de san </w:t>
      </w:r>
      <w:r w:rsidR="007313BA" w:rsidRPr="002D487A">
        <w:rPr>
          <w:rFonts w:ascii="Times New Roman" w:hAnsi="Times New Roman" w:cs="Times New Roman"/>
        </w:rPr>
        <w:t>Gregorio</w:t>
      </w:r>
      <w:r w:rsidRPr="002D487A">
        <w:rPr>
          <w:rFonts w:ascii="Times New Roman" w:hAnsi="Times New Roman" w:cs="Times New Roman"/>
        </w:rPr>
        <w:t>. El itinerario a través de las cuatro</w:t>
      </w:r>
      <w:r w:rsidR="007313BA" w:rsidRPr="002D487A">
        <w:rPr>
          <w:rFonts w:ascii="Times New Roman" w:hAnsi="Times New Roman" w:cs="Times New Roman"/>
        </w:rPr>
        <w:t xml:space="preserve"> </w:t>
      </w:r>
      <w:r w:rsidRPr="002D487A">
        <w:rPr>
          <w:rFonts w:ascii="Times New Roman" w:hAnsi="Times New Roman" w:cs="Times New Roman"/>
        </w:rPr>
        <w:t xml:space="preserve">etapas se describe entonces </w:t>
      </w:r>
      <w:r w:rsidR="00D41E27" w:rsidRPr="002D487A">
        <w:rPr>
          <w:rFonts w:ascii="Times New Roman" w:hAnsi="Times New Roman" w:cs="Times New Roman"/>
        </w:rPr>
        <w:t>con más detalle: “</w:t>
      </w:r>
      <w:r w:rsidRPr="002D487A">
        <w:rPr>
          <w:rFonts w:ascii="Times New Roman" w:hAnsi="Times New Roman" w:cs="Times New Roman"/>
        </w:rPr>
        <w:t>Nosotros, que</w:t>
      </w:r>
      <w:r w:rsidR="007313BA" w:rsidRPr="002D487A">
        <w:rPr>
          <w:rFonts w:ascii="Times New Roman" w:hAnsi="Times New Roman" w:cs="Times New Roman"/>
        </w:rPr>
        <w:t xml:space="preserve"> </w:t>
      </w:r>
      <w:r w:rsidRPr="002D487A">
        <w:rPr>
          <w:rFonts w:ascii="Times New Roman" w:hAnsi="Times New Roman" w:cs="Times New Roman"/>
        </w:rPr>
        <w:t xml:space="preserve">ya estamos en la luz por la fe, desde ella y por ella </w:t>
      </w:r>
      <w:r w:rsidR="007313BA" w:rsidRPr="002D487A">
        <w:rPr>
          <w:rFonts w:ascii="Times New Roman" w:hAnsi="Times New Roman" w:cs="Times New Roman"/>
        </w:rPr>
        <w:t>avancemos hac</w:t>
      </w:r>
      <w:r w:rsidRPr="002D487A">
        <w:rPr>
          <w:rFonts w:ascii="Times New Roman" w:hAnsi="Times New Roman" w:cs="Times New Roman"/>
        </w:rPr>
        <w:t xml:space="preserve">ia </w:t>
      </w:r>
      <w:r w:rsidRPr="002D487A">
        <w:rPr>
          <w:rFonts w:ascii="Times New Roman" w:hAnsi="Times New Roman" w:cs="Times New Roman"/>
        </w:rPr>
        <w:lastRenderedPageBreak/>
        <w:t>la luz más resplandeciente y más serena, primero la de</w:t>
      </w:r>
      <w:r w:rsidR="007313BA" w:rsidRPr="002D487A">
        <w:rPr>
          <w:rFonts w:ascii="Times New Roman" w:hAnsi="Times New Roman" w:cs="Times New Roman"/>
        </w:rPr>
        <w:t xml:space="preserve"> la</w:t>
      </w:r>
      <w:r w:rsidR="00D41E27" w:rsidRPr="002D487A">
        <w:rPr>
          <w:rFonts w:ascii="Times New Roman" w:hAnsi="Times New Roman" w:cs="Times New Roman"/>
        </w:rPr>
        <w:t xml:space="preserve"> j</w:t>
      </w:r>
      <w:r w:rsidRPr="002D487A">
        <w:rPr>
          <w:rFonts w:ascii="Times New Roman" w:hAnsi="Times New Roman" w:cs="Times New Roman"/>
        </w:rPr>
        <w:t>usticia, luego la de la cienc</w:t>
      </w:r>
      <w:r w:rsidR="007313BA" w:rsidRPr="002D487A">
        <w:rPr>
          <w:rFonts w:ascii="Times New Roman" w:hAnsi="Times New Roman" w:cs="Times New Roman"/>
        </w:rPr>
        <w:t>ia y por último la de la sabidurí</w:t>
      </w:r>
      <w:r w:rsidRPr="002D487A">
        <w:rPr>
          <w:rFonts w:ascii="Times New Roman" w:hAnsi="Times New Roman" w:cs="Times New Roman"/>
        </w:rPr>
        <w:t>a.</w:t>
      </w:r>
      <w:r w:rsidR="00D41E27" w:rsidRPr="002D487A">
        <w:rPr>
          <w:rFonts w:ascii="Times New Roman" w:hAnsi="Times New Roman" w:cs="Times New Roman"/>
        </w:rPr>
        <w:t xml:space="preserve"> </w:t>
      </w:r>
      <w:r w:rsidRPr="002D487A">
        <w:rPr>
          <w:rFonts w:ascii="Times New Roman" w:hAnsi="Times New Roman" w:cs="Times New Roman"/>
        </w:rPr>
        <w:t>Lo que creemos por la</w:t>
      </w:r>
      <w:r w:rsidR="007313BA" w:rsidRPr="002D487A">
        <w:rPr>
          <w:rFonts w:ascii="Times New Roman" w:hAnsi="Times New Roman" w:cs="Times New Roman"/>
        </w:rPr>
        <w:t xml:space="preserve"> fe, a continuación hemos de po</w:t>
      </w:r>
      <w:r w:rsidRPr="002D487A">
        <w:rPr>
          <w:rFonts w:ascii="Times New Roman" w:hAnsi="Times New Roman" w:cs="Times New Roman"/>
        </w:rPr>
        <w:t>nerlo</w:t>
      </w:r>
      <w:r w:rsidR="007313BA" w:rsidRPr="002D487A">
        <w:rPr>
          <w:rFonts w:ascii="Times New Roman" w:hAnsi="Times New Roman" w:cs="Times New Roman"/>
        </w:rPr>
        <w:t xml:space="preserve"> </w:t>
      </w:r>
      <w:r w:rsidRPr="002D487A">
        <w:rPr>
          <w:rFonts w:ascii="Times New Roman" w:hAnsi="Times New Roman" w:cs="Times New Roman"/>
        </w:rPr>
        <w:t>en práctica y merecerlo por la justicia; luego debemos entenderlo</w:t>
      </w:r>
      <w:r w:rsidR="007313BA" w:rsidRPr="002D487A">
        <w:rPr>
          <w:rFonts w:ascii="Times New Roman" w:hAnsi="Times New Roman" w:cs="Times New Roman"/>
        </w:rPr>
        <w:t xml:space="preserve"> </w:t>
      </w:r>
      <w:r w:rsidRPr="002D487A">
        <w:rPr>
          <w:rFonts w:ascii="Times New Roman" w:hAnsi="Times New Roman" w:cs="Times New Roman"/>
        </w:rPr>
        <w:t>por la ciencia y finalmente contemplarlo por la sabid</w:t>
      </w:r>
      <w:r w:rsidR="00D41E27" w:rsidRPr="002D487A">
        <w:rPr>
          <w:rFonts w:ascii="Times New Roman" w:hAnsi="Times New Roman" w:cs="Times New Roman"/>
        </w:rPr>
        <w:t>urí</w:t>
      </w:r>
      <w:r w:rsidR="007313BA" w:rsidRPr="002D487A">
        <w:rPr>
          <w:rFonts w:ascii="Times New Roman" w:hAnsi="Times New Roman" w:cs="Times New Roman"/>
        </w:rPr>
        <w:t>a.</w:t>
      </w:r>
      <w:r w:rsidR="00D41E27" w:rsidRPr="002D487A">
        <w:rPr>
          <w:rFonts w:ascii="Times New Roman" w:hAnsi="Times New Roman" w:cs="Times New Roman"/>
        </w:rPr>
        <w:t xml:space="preserve">” </w:t>
      </w:r>
      <w:r w:rsidR="00D41E27" w:rsidRPr="002D487A">
        <w:rPr>
          <w:rStyle w:val="Refdenotaalpie"/>
          <w:rFonts w:ascii="Times New Roman" w:hAnsi="Times New Roman" w:cs="Times New Roman"/>
        </w:rPr>
        <w:footnoteReference w:id="250"/>
      </w:r>
      <w:r w:rsidR="007313BA" w:rsidRPr="002D487A">
        <w:rPr>
          <w:rFonts w:ascii="Times New Roman" w:hAnsi="Times New Roman" w:cs="Times New Roman"/>
        </w:rPr>
        <w:t xml:space="preserve"> Debe</w:t>
      </w:r>
      <w:r w:rsidRPr="002D487A">
        <w:rPr>
          <w:rFonts w:ascii="Times New Roman" w:hAnsi="Times New Roman" w:cs="Times New Roman"/>
        </w:rPr>
        <w:t>mos</w:t>
      </w:r>
      <w:r w:rsidR="00D41E27" w:rsidRPr="002D487A">
        <w:rPr>
          <w:rFonts w:ascii="Times New Roman" w:hAnsi="Times New Roman" w:cs="Times New Roman"/>
        </w:rPr>
        <w:t xml:space="preserve"> creer, 1u</w:t>
      </w:r>
      <w:r w:rsidR="007313BA" w:rsidRPr="002D487A">
        <w:rPr>
          <w:rFonts w:ascii="Times New Roman" w:hAnsi="Times New Roman" w:cs="Times New Roman"/>
        </w:rPr>
        <w:t>ego actuar, comprend</w:t>
      </w:r>
      <w:r w:rsidRPr="002D487A">
        <w:rPr>
          <w:rFonts w:ascii="Times New Roman" w:hAnsi="Times New Roman" w:cs="Times New Roman"/>
        </w:rPr>
        <w:t>er y contemplar.</w:t>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Si la fe es la luz que debe ser, no tolerará la presencia</w:t>
      </w:r>
      <w:r w:rsidR="007313BA" w:rsidRPr="002D487A">
        <w:rPr>
          <w:rFonts w:ascii="Times New Roman" w:hAnsi="Times New Roman" w:cs="Times New Roman"/>
        </w:rPr>
        <w:t xml:space="preserve"> </w:t>
      </w:r>
      <w:r w:rsidRPr="002D487A">
        <w:rPr>
          <w:rFonts w:ascii="Times New Roman" w:hAnsi="Times New Roman" w:cs="Times New Roman"/>
        </w:rPr>
        <w:t>del pecado. Las acciones realizadas bajo esta luz son por sí</w:t>
      </w:r>
      <w:r w:rsidR="007313BA" w:rsidRPr="002D487A">
        <w:rPr>
          <w:rFonts w:ascii="Times New Roman" w:hAnsi="Times New Roman" w:cs="Times New Roman"/>
        </w:rPr>
        <w:t xml:space="preserve"> </w:t>
      </w:r>
      <w:r w:rsidR="00D41E27" w:rsidRPr="002D487A">
        <w:rPr>
          <w:rFonts w:ascii="Times New Roman" w:hAnsi="Times New Roman" w:cs="Times New Roman"/>
        </w:rPr>
        <w:t>mismas “obras de la luz”</w:t>
      </w:r>
      <w:r w:rsidRPr="002D487A">
        <w:rPr>
          <w:rFonts w:ascii="Times New Roman" w:hAnsi="Times New Roman" w:cs="Times New Roman"/>
        </w:rPr>
        <w:t>. Guerrico sigue a san Gregorio cuando</w:t>
      </w:r>
      <w:r w:rsidR="007313BA" w:rsidRPr="002D487A">
        <w:rPr>
          <w:rFonts w:ascii="Times New Roman" w:hAnsi="Times New Roman" w:cs="Times New Roman"/>
        </w:rPr>
        <w:t xml:space="preserve"> </w:t>
      </w:r>
      <w:r w:rsidRPr="002D487A">
        <w:rPr>
          <w:rFonts w:ascii="Times New Roman" w:hAnsi="Times New Roman" w:cs="Times New Roman"/>
        </w:rPr>
        <w:t xml:space="preserve">asevera </w:t>
      </w:r>
      <w:r w:rsidR="00D41E27" w:rsidRPr="002D487A">
        <w:rPr>
          <w:rFonts w:ascii="Times New Roman" w:hAnsi="Times New Roman" w:cs="Times New Roman"/>
        </w:rPr>
        <w:t>que ellas son “</w:t>
      </w:r>
      <w:r w:rsidRPr="002D487A">
        <w:rPr>
          <w:rFonts w:ascii="Times New Roman" w:hAnsi="Times New Roman" w:cs="Times New Roman"/>
        </w:rPr>
        <w:t>antorchas encendidas en las manos</w:t>
      </w:r>
      <w:r w:rsidR="007313BA" w:rsidRPr="002D487A">
        <w:rPr>
          <w:rFonts w:ascii="Times New Roman" w:hAnsi="Times New Roman" w:cs="Times New Roman"/>
        </w:rPr>
        <w:t xml:space="preserve"> </w:t>
      </w:r>
      <w:r w:rsidRPr="002D487A">
        <w:rPr>
          <w:rFonts w:ascii="Times New Roman" w:hAnsi="Times New Roman" w:cs="Times New Roman"/>
        </w:rPr>
        <w:t>de los que trabajan mientras aguardan la</w:t>
      </w:r>
      <w:r w:rsidR="007313BA" w:rsidRPr="002D487A">
        <w:rPr>
          <w:rFonts w:ascii="Times New Roman" w:hAnsi="Times New Roman" w:cs="Times New Roman"/>
        </w:rPr>
        <w:t xml:space="preserve"> llegada del Esposo.</w:t>
      </w:r>
      <w:r w:rsidR="00D41E27" w:rsidRPr="002D487A">
        <w:rPr>
          <w:rFonts w:ascii="Times New Roman" w:hAnsi="Times New Roman" w:cs="Times New Roman"/>
        </w:rPr>
        <w:t xml:space="preserve">” </w:t>
      </w:r>
      <w:r w:rsidR="00D41E27" w:rsidRPr="002D487A">
        <w:rPr>
          <w:rStyle w:val="Refdenotaalpie"/>
          <w:rFonts w:ascii="Times New Roman" w:hAnsi="Times New Roman" w:cs="Times New Roman"/>
        </w:rPr>
        <w:footnoteReference w:id="251"/>
      </w:r>
      <w:r w:rsidR="00833B14" w:rsidRPr="002D487A">
        <w:rPr>
          <w:rFonts w:ascii="Times New Roman" w:hAnsi="Times New Roman" w:cs="Times New Roman"/>
        </w:rPr>
        <w:t xml:space="preserve"> </w:t>
      </w:r>
      <w:r w:rsidR="007313BA" w:rsidRPr="002D487A">
        <w:rPr>
          <w:rFonts w:ascii="Times New Roman" w:hAnsi="Times New Roman" w:cs="Times New Roman"/>
        </w:rPr>
        <w:t>La enseñanza</w:t>
      </w:r>
      <w:r w:rsidRPr="002D487A">
        <w:rPr>
          <w:rFonts w:ascii="Times New Roman" w:hAnsi="Times New Roman" w:cs="Times New Roman"/>
        </w:rPr>
        <w:t xml:space="preserve"> de Guerrico sobre la fe no puede ser presentada</w:t>
      </w:r>
      <w:r w:rsidR="007313BA" w:rsidRPr="002D487A">
        <w:rPr>
          <w:rFonts w:ascii="Times New Roman" w:hAnsi="Times New Roman" w:cs="Times New Roman"/>
        </w:rPr>
        <w:t xml:space="preserve"> aquí </w:t>
      </w:r>
      <w:r w:rsidRPr="002D487A">
        <w:rPr>
          <w:rFonts w:ascii="Times New Roman" w:hAnsi="Times New Roman" w:cs="Times New Roman"/>
        </w:rPr>
        <w:t>en toda su extensión. El abad dedica la mayor parte de</w:t>
      </w:r>
      <w:r w:rsidR="007313BA" w:rsidRPr="002D487A">
        <w:rPr>
          <w:rFonts w:ascii="Times New Roman" w:hAnsi="Times New Roman" w:cs="Times New Roman"/>
        </w:rPr>
        <w:t xml:space="preserve"> </w:t>
      </w:r>
      <w:r w:rsidRPr="002D487A">
        <w:rPr>
          <w:rFonts w:ascii="Times New Roman" w:hAnsi="Times New Roman" w:cs="Times New Roman"/>
        </w:rPr>
        <w:t>otro sermón a c</w:t>
      </w:r>
      <w:r w:rsidR="00833B14" w:rsidRPr="002D487A">
        <w:rPr>
          <w:rFonts w:ascii="Times New Roman" w:hAnsi="Times New Roman" w:cs="Times New Roman"/>
        </w:rPr>
        <w:t>omentar la definición paulina: “</w:t>
      </w:r>
      <w:r w:rsidRPr="002D487A">
        <w:rPr>
          <w:rFonts w:ascii="Times New Roman" w:hAnsi="Times New Roman" w:cs="Times New Roman"/>
        </w:rPr>
        <w:t>La fe es la garantía</w:t>
      </w:r>
      <w:r w:rsidR="007313BA" w:rsidRPr="002D487A">
        <w:rPr>
          <w:rFonts w:ascii="Times New Roman" w:hAnsi="Times New Roman" w:cs="Times New Roman"/>
        </w:rPr>
        <w:t xml:space="preserve"> </w:t>
      </w:r>
      <w:r w:rsidRPr="002D487A">
        <w:rPr>
          <w:rFonts w:ascii="Times New Roman" w:hAnsi="Times New Roman" w:cs="Times New Roman"/>
        </w:rPr>
        <w:t>de los bie</w:t>
      </w:r>
      <w:r w:rsidR="007313BA" w:rsidRPr="002D487A">
        <w:rPr>
          <w:rFonts w:ascii="Times New Roman" w:hAnsi="Times New Roman" w:cs="Times New Roman"/>
        </w:rPr>
        <w:t>nes que se esperan, etcétera.</w:t>
      </w:r>
      <w:r w:rsidR="00833B14" w:rsidRPr="002D487A">
        <w:rPr>
          <w:rFonts w:ascii="Times New Roman" w:hAnsi="Times New Roman" w:cs="Times New Roman"/>
        </w:rPr>
        <w:t xml:space="preserve">” </w:t>
      </w:r>
      <w:r w:rsidR="00833B14" w:rsidRPr="002D487A">
        <w:rPr>
          <w:rStyle w:val="Refdenotaalpie"/>
          <w:rFonts w:ascii="Times New Roman" w:hAnsi="Times New Roman" w:cs="Times New Roman"/>
        </w:rPr>
        <w:footnoteReference w:id="252"/>
      </w:r>
    </w:p>
    <w:p w:rsidR="006F0C76" w:rsidRPr="002D487A" w:rsidRDefault="006F0C76"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Nuestro autor vuelve a identificarse con Gregorio al reconocer</w:t>
      </w:r>
      <w:r w:rsidR="007313BA" w:rsidRPr="002D487A">
        <w:rPr>
          <w:rFonts w:ascii="Times New Roman" w:hAnsi="Times New Roman" w:cs="Times New Roman"/>
        </w:rPr>
        <w:t xml:space="preserve"> </w:t>
      </w:r>
      <w:r w:rsidRPr="002D487A">
        <w:rPr>
          <w:rFonts w:ascii="Times New Roman" w:hAnsi="Times New Roman" w:cs="Times New Roman"/>
        </w:rPr>
        <w:t>que hay muchos en la Iglesia que poseen fe y justicia</w:t>
      </w:r>
      <w:r w:rsidR="007313BA" w:rsidRPr="002D487A">
        <w:rPr>
          <w:rFonts w:ascii="Times New Roman" w:hAnsi="Times New Roman" w:cs="Times New Roman"/>
        </w:rPr>
        <w:t xml:space="preserve"> </w:t>
      </w:r>
      <w:r w:rsidRPr="002D487A">
        <w:rPr>
          <w:rFonts w:ascii="Times New Roman" w:hAnsi="Times New Roman" w:cs="Times New Roman"/>
        </w:rPr>
        <w:t>radiantes, pero cuya capacidad de comprensión se halla oscurecida,</w:t>
      </w:r>
      <w:r w:rsidR="007313BA" w:rsidRPr="002D487A">
        <w:rPr>
          <w:rFonts w:ascii="Times New Roman" w:hAnsi="Times New Roman" w:cs="Times New Roman"/>
        </w:rPr>
        <w:t xml:space="preserve"> </w:t>
      </w:r>
      <w:r w:rsidRPr="002D487A">
        <w:rPr>
          <w:rFonts w:ascii="Times New Roman" w:hAnsi="Times New Roman" w:cs="Times New Roman"/>
        </w:rPr>
        <w:t>cuyo conocimiento se encuentra reducido casi a nada.</w:t>
      </w:r>
      <w:r w:rsidR="00833B14" w:rsidRPr="002D487A">
        <w:rPr>
          <w:rFonts w:ascii="Times New Roman" w:hAnsi="Times New Roman" w:cs="Times New Roman"/>
        </w:rPr>
        <w:t xml:space="preserve"> </w:t>
      </w:r>
      <w:r w:rsidRPr="002D487A">
        <w:rPr>
          <w:rFonts w:ascii="Times New Roman" w:hAnsi="Times New Roman" w:cs="Times New Roman"/>
        </w:rPr>
        <w:t>Estos hombres son incapaces de presentarnos los misterios de</w:t>
      </w:r>
      <w:r w:rsidR="007313BA" w:rsidRPr="002D487A">
        <w:rPr>
          <w:rFonts w:ascii="Times New Roman" w:hAnsi="Times New Roman" w:cs="Times New Roman"/>
        </w:rPr>
        <w:t xml:space="preserve"> </w:t>
      </w:r>
      <w:r w:rsidRPr="002D487A">
        <w:rPr>
          <w:rFonts w:ascii="Times New Roman" w:hAnsi="Times New Roman" w:cs="Times New Roman"/>
        </w:rPr>
        <w:t>la fe; la B</w:t>
      </w:r>
      <w:r w:rsidR="007313BA" w:rsidRPr="002D487A">
        <w:rPr>
          <w:rFonts w:ascii="Times New Roman" w:hAnsi="Times New Roman" w:cs="Times New Roman"/>
        </w:rPr>
        <w:t>iblia está precintada para ello</w:t>
      </w:r>
      <w:r w:rsidRPr="002D487A">
        <w:rPr>
          <w:rFonts w:ascii="Times New Roman" w:hAnsi="Times New Roman" w:cs="Times New Roman"/>
        </w:rPr>
        <w:t>s, no porque no sepan</w:t>
      </w:r>
      <w:r w:rsidR="007313BA" w:rsidRPr="002D487A">
        <w:rPr>
          <w:rFonts w:ascii="Times New Roman" w:hAnsi="Times New Roman" w:cs="Times New Roman"/>
        </w:rPr>
        <w:t xml:space="preserve"> </w:t>
      </w:r>
      <w:r w:rsidRPr="002D487A">
        <w:rPr>
          <w:rFonts w:ascii="Times New Roman" w:hAnsi="Times New Roman" w:cs="Times New Roman"/>
        </w:rPr>
        <w:t>leer, sino a causa de su falta de discernimiento entre el bien</w:t>
      </w:r>
      <w:r w:rsidR="007313BA" w:rsidRPr="002D487A">
        <w:rPr>
          <w:rFonts w:ascii="Times New Roman" w:hAnsi="Times New Roman" w:cs="Times New Roman"/>
        </w:rPr>
        <w:t xml:space="preserve"> </w:t>
      </w:r>
      <w:r w:rsidRPr="002D487A">
        <w:rPr>
          <w:rFonts w:ascii="Times New Roman" w:hAnsi="Times New Roman" w:cs="Times New Roman"/>
        </w:rPr>
        <w:t>y el</w:t>
      </w:r>
      <w:r w:rsidR="007313BA" w:rsidRPr="002D487A">
        <w:rPr>
          <w:rFonts w:ascii="Times New Roman" w:hAnsi="Times New Roman" w:cs="Times New Roman"/>
        </w:rPr>
        <w:t xml:space="preserve"> mal, lo verdadero y lo falso.</w:t>
      </w:r>
      <w:r w:rsidRPr="002D487A">
        <w:rPr>
          <w:rFonts w:ascii="Times New Roman" w:hAnsi="Times New Roman" w:cs="Times New Roman"/>
        </w:rPr>
        <w:t xml:space="preserve"> </w:t>
      </w:r>
      <w:r w:rsidR="00833B14" w:rsidRPr="002D487A">
        <w:rPr>
          <w:rStyle w:val="Refdenotaalpie"/>
          <w:rFonts w:ascii="Times New Roman" w:hAnsi="Times New Roman" w:cs="Times New Roman"/>
        </w:rPr>
        <w:footnoteReference w:id="253"/>
      </w:r>
      <w:r w:rsidR="00833B14" w:rsidRPr="002D487A">
        <w:rPr>
          <w:rFonts w:ascii="Times New Roman" w:hAnsi="Times New Roman" w:cs="Times New Roman"/>
        </w:rPr>
        <w:t xml:space="preserve"> </w:t>
      </w:r>
      <w:r w:rsidRPr="002D487A">
        <w:rPr>
          <w:rFonts w:ascii="Times New Roman" w:hAnsi="Times New Roman" w:cs="Times New Roman"/>
        </w:rPr>
        <w:t>Un texto del profeta Oseas</w:t>
      </w:r>
      <w:r w:rsidR="007313BA" w:rsidRPr="002D487A">
        <w:rPr>
          <w:rFonts w:ascii="Times New Roman" w:hAnsi="Times New Roman" w:cs="Times New Roman"/>
        </w:rPr>
        <w:t xml:space="preserve"> </w:t>
      </w:r>
      <w:r w:rsidR="00833B14" w:rsidRPr="002D487A">
        <w:rPr>
          <w:rFonts w:ascii="Times New Roman" w:hAnsi="Times New Roman" w:cs="Times New Roman"/>
        </w:rPr>
        <w:t>sugiere el remedio: “</w:t>
      </w:r>
      <w:r w:rsidR="007313BA" w:rsidRPr="002D487A">
        <w:rPr>
          <w:rFonts w:ascii="Times New Roman" w:hAnsi="Times New Roman" w:cs="Times New Roman"/>
        </w:rPr>
        <w:t>Sembraos semillas</w:t>
      </w:r>
      <w:r w:rsidRPr="002D487A">
        <w:rPr>
          <w:rFonts w:ascii="Times New Roman" w:hAnsi="Times New Roman" w:cs="Times New Roman"/>
        </w:rPr>
        <w:t xml:space="preserve"> de justicia, alumbraos</w:t>
      </w:r>
      <w:r w:rsidR="007313BA" w:rsidRPr="002D487A">
        <w:rPr>
          <w:rFonts w:ascii="Times New Roman" w:hAnsi="Times New Roman" w:cs="Times New Roman"/>
        </w:rPr>
        <w:t xml:space="preserve"> con la luz de la ciencia.</w:t>
      </w:r>
      <w:r w:rsidR="00833B14" w:rsidRPr="002D487A">
        <w:rPr>
          <w:rFonts w:ascii="Times New Roman" w:hAnsi="Times New Roman" w:cs="Times New Roman"/>
        </w:rPr>
        <w:t>”</w:t>
      </w:r>
      <w:r w:rsidRPr="002D487A">
        <w:rPr>
          <w:rFonts w:ascii="Times New Roman" w:hAnsi="Times New Roman" w:cs="Times New Roman"/>
        </w:rPr>
        <w:t xml:space="preserve"> No lo encontraremos en nuestras biblias,</w:t>
      </w:r>
      <w:r w:rsidR="007313BA" w:rsidRPr="002D487A">
        <w:rPr>
          <w:rFonts w:ascii="Times New Roman" w:hAnsi="Times New Roman" w:cs="Times New Roman"/>
        </w:rPr>
        <w:t xml:space="preserve"> </w:t>
      </w:r>
      <w:r w:rsidRPr="002D487A">
        <w:rPr>
          <w:rFonts w:ascii="Times New Roman" w:hAnsi="Times New Roman" w:cs="Times New Roman"/>
        </w:rPr>
        <w:t>pues se trata de una versión de los Setenta, quizás aún</w:t>
      </w:r>
      <w:r w:rsidR="007313BA" w:rsidRPr="002D487A">
        <w:rPr>
          <w:rFonts w:ascii="Times New Roman" w:hAnsi="Times New Roman" w:cs="Times New Roman"/>
        </w:rPr>
        <w:t xml:space="preserve"> </w:t>
      </w:r>
      <w:r w:rsidRPr="002D487A">
        <w:rPr>
          <w:rFonts w:ascii="Times New Roman" w:hAnsi="Times New Roman" w:cs="Times New Roman"/>
        </w:rPr>
        <w:t xml:space="preserve">de la </w:t>
      </w:r>
      <w:r w:rsidRPr="002D487A">
        <w:rPr>
          <w:rFonts w:ascii="Times New Roman" w:hAnsi="Times New Roman" w:cs="Times New Roman"/>
          <w:i/>
          <w:iCs/>
        </w:rPr>
        <w:t xml:space="preserve">Vetus latina, </w:t>
      </w:r>
      <w:r w:rsidR="007313BA" w:rsidRPr="002D487A">
        <w:rPr>
          <w:rFonts w:ascii="Times New Roman" w:hAnsi="Times New Roman" w:cs="Times New Roman"/>
        </w:rPr>
        <w:t>que pudo con</w:t>
      </w:r>
      <w:r w:rsidRPr="002D487A">
        <w:rPr>
          <w:rFonts w:ascii="Times New Roman" w:hAnsi="Times New Roman" w:cs="Times New Roman"/>
        </w:rPr>
        <w:t>ocer Guerrico por haberla leído</w:t>
      </w:r>
      <w:r w:rsidR="007313BA" w:rsidRPr="002D487A">
        <w:rPr>
          <w:rFonts w:ascii="Times New Roman" w:hAnsi="Times New Roman" w:cs="Times New Roman"/>
        </w:rPr>
        <w:t xml:space="preserve"> </w:t>
      </w:r>
      <w:r w:rsidRPr="002D487A">
        <w:rPr>
          <w:rFonts w:ascii="Times New Roman" w:hAnsi="Times New Roman" w:cs="Times New Roman"/>
        </w:rPr>
        <w:t>en san Ambrosio o san Jerónimo. El versículo significa que</w:t>
      </w:r>
      <w:r w:rsidR="007313BA" w:rsidRPr="002D487A">
        <w:rPr>
          <w:rFonts w:ascii="Times New Roman" w:hAnsi="Times New Roman" w:cs="Times New Roman"/>
        </w:rPr>
        <w:t xml:space="preserve"> </w:t>
      </w:r>
      <w:r w:rsidRPr="002D487A">
        <w:rPr>
          <w:rFonts w:ascii="Times New Roman" w:hAnsi="Times New Roman" w:cs="Times New Roman"/>
        </w:rPr>
        <w:t>la práctica y el mérito de la justicia enci</w:t>
      </w:r>
      <w:r w:rsidR="007313BA" w:rsidRPr="002D487A">
        <w:rPr>
          <w:rFonts w:ascii="Times New Roman" w:hAnsi="Times New Roman" w:cs="Times New Roman"/>
        </w:rPr>
        <w:t>enden la luz del conocimiento.</w:t>
      </w:r>
      <w:r w:rsidR="00833B14" w:rsidRPr="002D487A">
        <w:rPr>
          <w:rFonts w:ascii="Times New Roman" w:hAnsi="Times New Roman" w:cs="Times New Roman"/>
        </w:rPr>
        <w:t xml:space="preserve"> </w:t>
      </w:r>
      <w:r w:rsidR="00833B14" w:rsidRPr="002D487A">
        <w:rPr>
          <w:rStyle w:val="Refdenotaalpie"/>
          <w:rFonts w:ascii="Times New Roman" w:hAnsi="Times New Roman" w:cs="Times New Roman"/>
        </w:rPr>
        <w:footnoteReference w:id="254"/>
      </w:r>
      <w:r w:rsidR="00833B14" w:rsidRPr="002D487A">
        <w:rPr>
          <w:rFonts w:ascii="Times New Roman" w:hAnsi="Times New Roman" w:cs="Times New Roman"/>
        </w:rPr>
        <w:t xml:space="preserve"> </w:t>
      </w:r>
      <w:r w:rsidRPr="002D487A">
        <w:rPr>
          <w:rFonts w:ascii="Times New Roman" w:hAnsi="Times New Roman" w:cs="Times New Roman"/>
        </w:rPr>
        <w:t>De los distintos dones comprendidos por tal conocimiento,</w:t>
      </w:r>
      <w:r w:rsidR="007313BA" w:rsidRPr="002D487A">
        <w:rPr>
          <w:rFonts w:ascii="Times New Roman" w:hAnsi="Times New Roman" w:cs="Times New Roman"/>
        </w:rPr>
        <w:t xml:space="preserve"> </w:t>
      </w:r>
      <w:r w:rsidRPr="002D487A">
        <w:rPr>
          <w:rFonts w:ascii="Times New Roman" w:hAnsi="Times New Roman" w:cs="Times New Roman"/>
        </w:rPr>
        <w:t>un fiel recibe éste, otro aquél; lo más raro es que</w:t>
      </w:r>
      <w:r w:rsidR="007313BA" w:rsidRPr="002D487A">
        <w:rPr>
          <w:rFonts w:ascii="Times New Roman" w:hAnsi="Times New Roman" w:cs="Times New Roman"/>
        </w:rPr>
        <w:t xml:space="preserve"> </w:t>
      </w:r>
      <w:r w:rsidRPr="002D487A">
        <w:rPr>
          <w:rFonts w:ascii="Times New Roman" w:hAnsi="Times New Roman" w:cs="Times New Roman"/>
        </w:rPr>
        <w:t>sean dados todos juntos. Recurriendo a un lenguaje bíblico,</w:t>
      </w:r>
      <w:r w:rsidR="007313BA" w:rsidRPr="002D487A">
        <w:rPr>
          <w:rFonts w:ascii="Times New Roman" w:hAnsi="Times New Roman" w:cs="Times New Roman"/>
        </w:rPr>
        <w:t xml:space="preserve"> G</w:t>
      </w:r>
      <w:r w:rsidRPr="002D487A">
        <w:rPr>
          <w:rFonts w:ascii="Times New Roman" w:hAnsi="Times New Roman" w:cs="Times New Roman"/>
        </w:rPr>
        <w:t>uer</w:t>
      </w:r>
      <w:r w:rsidR="00833B14" w:rsidRPr="002D487A">
        <w:rPr>
          <w:rFonts w:ascii="Times New Roman" w:hAnsi="Times New Roman" w:cs="Times New Roman"/>
        </w:rPr>
        <w:t>rico los ordena de esta forma: “</w:t>
      </w:r>
      <w:r w:rsidRPr="002D487A">
        <w:rPr>
          <w:rFonts w:ascii="Times New Roman" w:hAnsi="Times New Roman" w:cs="Times New Roman"/>
        </w:rPr>
        <w:t>Él reparte a cada uno,</w:t>
      </w:r>
      <w:r w:rsidR="007313BA" w:rsidRPr="002D487A">
        <w:rPr>
          <w:rFonts w:ascii="Times New Roman" w:hAnsi="Times New Roman" w:cs="Times New Roman"/>
        </w:rPr>
        <w:t xml:space="preserve"> </w:t>
      </w:r>
      <w:r w:rsidRPr="002D487A">
        <w:rPr>
          <w:rFonts w:ascii="Times New Roman" w:hAnsi="Times New Roman" w:cs="Times New Roman"/>
        </w:rPr>
        <w:t>según quiere; a algunos el conocimiento de los misterios, a</w:t>
      </w:r>
      <w:r w:rsidR="007313BA" w:rsidRPr="002D487A">
        <w:rPr>
          <w:rFonts w:ascii="Times New Roman" w:hAnsi="Times New Roman" w:cs="Times New Roman"/>
        </w:rPr>
        <w:t xml:space="preserve"> </w:t>
      </w:r>
      <w:r w:rsidRPr="002D487A">
        <w:rPr>
          <w:rFonts w:ascii="Times New Roman" w:hAnsi="Times New Roman" w:cs="Times New Roman"/>
        </w:rPr>
        <w:t>otros la inteligencia de las Escrituras, a otros la interpretación</w:t>
      </w:r>
      <w:r w:rsidR="007313BA" w:rsidRPr="002D487A">
        <w:rPr>
          <w:rFonts w:ascii="Times New Roman" w:hAnsi="Times New Roman" w:cs="Times New Roman"/>
        </w:rPr>
        <w:t xml:space="preserve"> </w:t>
      </w:r>
      <w:r w:rsidRPr="002D487A">
        <w:rPr>
          <w:rFonts w:ascii="Times New Roman" w:hAnsi="Times New Roman" w:cs="Times New Roman"/>
        </w:rPr>
        <w:t xml:space="preserve">de las lenguas, a otros la </w:t>
      </w:r>
      <w:r w:rsidR="007313BA" w:rsidRPr="002D487A">
        <w:rPr>
          <w:rFonts w:ascii="Times New Roman" w:hAnsi="Times New Roman" w:cs="Times New Roman"/>
        </w:rPr>
        <w:t>discreción</w:t>
      </w:r>
      <w:r w:rsidRPr="002D487A">
        <w:rPr>
          <w:rFonts w:ascii="Times New Roman" w:hAnsi="Times New Roman" w:cs="Times New Roman"/>
        </w:rPr>
        <w:t xml:space="preserve"> de los espíritus, a otros la</w:t>
      </w:r>
      <w:r w:rsidR="007313BA" w:rsidRPr="002D487A">
        <w:rPr>
          <w:rFonts w:ascii="Times New Roman" w:hAnsi="Times New Roman" w:cs="Times New Roman"/>
        </w:rPr>
        <w:t xml:space="preserve"> </w:t>
      </w:r>
      <w:r w:rsidRPr="002D487A">
        <w:rPr>
          <w:rFonts w:ascii="Times New Roman" w:hAnsi="Times New Roman" w:cs="Times New Roman"/>
        </w:rPr>
        <w:t>gracia tan necesaria para reconocer y juzgar según su valor</w:t>
      </w:r>
      <w:r w:rsidR="007313BA" w:rsidRPr="002D487A">
        <w:rPr>
          <w:rFonts w:ascii="Times New Roman" w:hAnsi="Times New Roman" w:cs="Times New Roman"/>
        </w:rPr>
        <w:t xml:space="preserve"> </w:t>
      </w:r>
      <w:r w:rsidRPr="002D487A">
        <w:rPr>
          <w:rFonts w:ascii="Times New Roman" w:hAnsi="Times New Roman" w:cs="Times New Roman"/>
        </w:rPr>
        <w:t>sobre las virtudes y los vicios, a fin de que los vicios no engañen</w:t>
      </w:r>
      <w:r w:rsidR="007313BA" w:rsidRPr="002D487A">
        <w:rPr>
          <w:rFonts w:ascii="Times New Roman" w:hAnsi="Times New Roman" w:cs="Times New Roman"/>
        </w:rPr>
        <w:t xml:space="preserve"> </w:t>
      </w:r>
      <w:r w:rsidR="002959C8" w:rsidRPr="002D487A">
        <w:rPr>
          <w:rFonts w:ascii="Times New Roman" w:hAnsi="Times New Roman" w:cs="Times New Roman"/>
        </w:rPr>
        <w:t>so capa de virtud.</w:t>
      </w:r>
      <w:r w:rsidR="00833B14" w:rsidRPr="002D487A">
        <w:rPr>
          <w:rFonts w:ascii="Times New Roman" w:hAnsi="Times New Roman" w:cs="Times New Roman"/>
        </w:rPr>
        <w:t xml:space="preserve">” </w:t>
      </w:r>
      <w:r w:rsidR="00833B14" w:rsidRPr="002D487A">
        <w:rPr>
          <w:rStyle w:val="Refdenotaalpie"/>
          <w:rFonts w:ascii="Times New Roman" w:hAnsi="Times New Roman" w:cs="Times New Roman"/>
        </w:rPr>
        <w:footnoteReference w:id="255"/>
      </w:r>
    </w:p>
    <w:p w:rsidR="002959C8" w:rsidRPr="002D487A" w:rsidRDefault="002959C8" w:rsidP="008A06D1">
      <w:pPr>
        <w:autoSpaceDE w:val="0"/>
        <w:autoSpaceDN w:val="0"/>
        <w:adjustRightInd w:val="0"/>
        <w:spacing w:after="0" w:line="240" w:lineRule="auto"/>
        <w:ind w:firstLine="142"/>
        <w:jc w:val="both"/>
        <w:rPr>
          <w:rFonts w:ascii="Times New Roman" w:hAnsi="Times New Roman" w:cs="Times New Roman"/>
        </w:rPr>
      </w:pPr>
    </w:p>
    <w:p w:rsidR="000F0B0A" w:rsidRPr="002D487A" w:rsidRDefault="000F0B0A"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Contemplación: sapientia</w:t>
      </w:r>
    </w:p>
    <w:p w:rsidR="000F0B0A"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Feliz el hombre al que s</w:t>
      </w:r>
      <w:r w:rsidR="002959C8" w:rsidRPr="002D487A">
        <w:rPr>
          <w:rFonts w:ascii="Times New Roman" w:hAnsi="Times New Roman" w:cs="Times New Roman"/>
        </w:rPr>
        <w:t>e le permite ir aún más allá y o</w:t>
      </w:r>
      <w:r w:rsidRPr="002D487A">
        <w:rPr>
          <w:rFonts w:ascii="Times New Roman" w:hAnsi="Times New Roman" w:cs="Times New Roman"/>
        </w:rPr>
        <w:t>btener</w:t>
      </w:r>
      <w:r w:rsidR="002959C8" w:rsidRPr="002D487A">
        <w:rPr>
          <w:rFonts w:ascii="Times New Roman" w:hAnsi="Times New Roman" w:cs="Times New Roman"/>
        </w:rPr>
        <w:t xml:space="preserve"> </w:t>
      </w:r>
      <w:r w:rsidRPr="002D487A">
        <w:rPr>
          <w:rFonts w:ascii="Times New Roman" w:hAnsi="Times New Roman" w:cs="Times New Roman"/>
        </w:rPr>
        <w:t xml:space="preserve">la sabiduría; </w:t>
      </w:r>
      <w:r w:rsidR="00126424" w:rsidRPr="002D487A">
        <w:rPr>
          <w:rFonts w:ascii="Times New Roman" w:hAnsi="Times New Roman" w:cs="Times New Roman"/>
        </w:rPr>
        <w:t>Guerrico la define como sigue: “[...</w:t>
      </w:r>
      <w:r w:rsidRPr="002D487A">
        <w:rPr>
          <w:rFonts w:ascii="Times New Roman" w:hAnsi="Times New Roman" w:cs="Times New Roman"/>
        </w:rPr>
        <w:t>] La</w:t>
      </w:r>
      <w:r w:rsidR="002959C8" w:rsidRPr="002D487A">
        <w:rPr>
          <w:rFonts w:ascii="Times New Roman" w:hAnsi="Times New Roman" w:cs="Times New Roman"/>
        </w:rPr>
        <w:t xml:space="preserve"> </w:t>
      </w:r>
      <w:r w:rsidRPr="002D487A">
        <w:rPr>
          <w:rFonts w:ascii="Times New Roman" w:hAnsi="Times New Roman" w:cs="Times New Roman"/>
        </w:rPr>
        <w:t>sabiduría, es decir, el sabor y el gusto de las realidades eternas</w:t>
      </w:r>
      <w:r w:rsidR="002959C8" w:rsidRPr="002D487A">
        <w:rPr>
          <w:rFonts w:ascii="Times New Roman" w:hAnsi="Times New Roman" w:cs="Times New Roman"/>
        </w:rPr>
        <w:t xml:space="preserve"> </w:t>
      </w:r>
      <w:r w:rsidRPr="002D487A">
        <w:rPr>
          <w:rFonts w:ascii="Times New Roman" w:hAnsi="Times New Roman" w:cs="Times New Roman"/>
        </w:rPr>
        <w:t>para poder reposar y ver, y viendo gustar cuán suave es</w:t>
      </w:r>
      <w:r w:rsidR="002959C8" w:rsidRPr="002D487A">
        <w:rPr>
          <w:rFonts w:ascii="Times New Roman" w:hAnsi="Times New Roman" w:cs="Times New Roman"/>
        </w:rPr>
        <w:t xml:space="preserve"> </w:t>
      </w:r>
      <w:r w:rsidRPr="002D487A">
        <w:rPr>
          <w:rFonts w:ascii="Times New Roman" w:hAnsi="Times New Roman" w:cs="Times New Roman"/>
        </w:rPr>
        <w:t>el Señor; y si le es revelado por el Espíritu lo que ni el ojo</w:t>
      </w:r>
      <w:r w:rsidR="002959C8" w:rsidRPr="002D487A">
        <w:rPr>
          <w:rFonts w:ascii="Times New Roman" w:hAnsi="Times New Roman" w:cs="Times New Roman"/>
        </w:rPr>
        <w:t xml:space="preserve"> </w:t>
      </w:r>
      <w:r w:rsidRPr="002D487A">
        <w:rPr>
          <w:rFonts w:ascii="Times New Roman" w:hAnsi="Times New Roman" w:cs="Times New Roman"/>
        </w:rPr>
        <w:t>vio ni el oído oyó ni el corazón del hombre llegó a sospechar,</w:t>
      </w:r>
      <w:r w:rsidR="002959C8" w:rsidRPr="002D487A">
        <w:rPr>
          <w:rFonts w:ascii="Times New Roman" w:hAnsi="Times New Roman" w:cs="Times New Roman"/>
        </w:rPr>
        <w:t xml:space="preserve"> </w:t>
      </w:r>
      <w:r w:rsidRPr="002D487A">
        <w:rPr>
          <w:rFonts w:ascii="Times New Roman" w:hAnsi="Times New Roman" w:cs="Times New Roman"/>
        </w:rPr>
        <w:t>diré que este hombre ha sido magnífica y gloriosamente iluminado,</w:t>
      </w:r>
      <w:r w:rsidR="002959C8" w:rsidRPr="002D487A">
        <w:rPr>
          <w:rFonts w:ascii="Times New Roman" w:hAnsi="Times New Roman" w:cs="Times New Roman"/>
        </w:rPr>
        <w:t xml:space="preserve"> </w:t>
      </w:r>
      <w:r w:rsidRPr="002D487A">
        <w:rPr>
          <w:rFonts w:ascii="Times New Roman" w:hAnsi="Times New Roman" w:cs="Times New Roman"/>
        </w:rPr>
        <w:t>como quien contempla al descubierto la gloria del</w:t>
      </w:r>
      <w:r w:rsidR="002959C8" w:rsidRPr="002D487A">
        <w:rPr>
          <w:rFonts w:ascii="Times New Roman" w:hAnsi="Times New Roman" w:cs="Times New Roman"/>
        </w:rPr>
        <w:t xml:space="preserve"> </w:t>
      </w:r>
      <w:r w:rsidRPr="002D487A">
        <w:rPr>
          <w:rFonts w:ascii="Times New Roman" w:hAnsi="Times New Roman" w:cs="Times New Roman"/>
        </w:rPr>
        <w:t>Señor y sobre quien despunta a</w:t>
      </w:r>
      <w:r w:rsidR="002959C8" w:rsidRPr="002D487A">
        <w:rPr>
          <w:rFonts w:ascii="Times New Roman" w:hAnsi="Times New Roman" w:cs="Times New Roman"/>
        </w:rPr>
        <w:t xml:space="preserve"> menudo la gloria del Señor.</w:t>
      </w:r>
      <w:r w:rsidR="00126424" w:rsidRPr="002D487A">
        <w:rPr>
          <w:rFonts w:ascii="Times New Roman" w:hAnsi="Times New Roman" w:cs="Times New Roman"/>
        </w:rPr>
        <w:t xml:space="preserve">” </w:t>
      </w:r>
      <w:r w:rsidR="00126424" w:rsidRPr="002D487A">
        <w:rPr>
          <w:rStyle w:val="Refdenotaalpie"/>
          <w:rFonts w:ascii="Times New Roman" w:hAnsi="Times New Roman" w:cs="Times New Roman"/>
        </w:rPr>
        <w:footnoteReference w:id="256"/>
      </w:r>
      <w:r w:rsidR="00126424" w:rsidRPr="002D487A">
        <w:rPr>
          <w:rFonts w:ascii="Times New Roman" w:hAnsi="Times New Roman" w:cs="Times New Roman"/>
        </w:rPr>
        <w:t xml:space="preserve"> </w:t>
      </w:r>
      <w:r w:rsidRPr="002D487A">
        <w:rPr>
          <w:rFonts w:ascii="Times New Roman" w:hAnsi="Times New Roman" w:cs="Times New Roman"/>
        </w:rPr>
        <w:t>En él se cumple lo que el Espíritu proclama a través del profeta,</w:t>
      </w:r>
      <w:r w:rsidR="002959C8" w:rsidRPr="002D487A">
        <w:rPr>
          <w:rFonts w:ascii="Times New Roman" w:hAnsi="Times New Roman" w:cs="Times New Roman"/>
        </w:rPr>
        <w:t xml:space="preserve"> </w:t>
      </w:r>
      <w:r w:rsidRPr="002D487A">
        <w:rPr>
          <w:rFonts w:ascii="Times New Roman" w:hAnsi="Times New Roman" w:cs="Times New Roman"/>
        </w:rPr>
        <w:t xml:space="preserve">texto sobre el </w:t>
      </w:r>
      <w:r w:rsidR="00126424" w:rsidRPr="002D487A">
        <w:rPr>
          <w:rFonts w:ascii="Times New Roman" w:hAnsi="Times New Roman" w:cs="Times New Roman"/>
        </w:rPr>
        <w:t>que Guerrico basa este sermón: “</w:t>
      </w:r>
      <w:r w:rsidRPr="002D487A">
        <w:rPr>
          <w:rFonts w:ascii="Times New Roman" w:hAnsi="Times New Roman" w:cs="Times New Roman"/>
        </w:rPr>
        <w:t>Levántate,</w:t>
      </w:r>
      <w:r w:rsidR="002959C8" w:rsidRPr="002D487A">
        <w:rPr>
          <w:rFonts w:ascii="Times New Roman" w:hAnsi="Times New Roman" w:cs="Times New Roman"/>
        </w:rPr>
        <w:t xml:space="preserve"> </w:t>
      </w:r>
      <w:r w:rsidRPr="002D487A">
        <w:rPr>
          <w:rFonts w:ascii="Times New Roman" w:hAnsi="Times New Roman" w:cs="Times New Roman"/>
        </w:rPr>
        <w:t>Jerusalén, resplandece, porque ha venido tu luz y la</w:t>
      </w:r>
      <w:r w:rsidR="002959C8" w:rsidRPr="002D487A">
        <w:rPr>
          <w:rFonts w:ascii="Times New Roman" w:hAnsi="Times New Roman" w:cs="Times New Roman"/>
        </w:rPr>
        <w:t xml:space="preserve"> </w:t>
      </w:r>
      <w:r w:rsidRPr="002D487A">
        <w:rPr>
          <w:rFonts w:ascii="Times New Roman" w:hAnsi="Times New Roman" w:cs="Times New Roman"/>
        </w:rPr>
        <w:t>gloria del S</w:t>
      </w:r>
      <w:r w:rsidR="002959C8" w:rsidRPr="002D487A">
        <w:rPr>
          <w:rFonts w:ascii="Times New Roman" w:hAnsi="Times New Roman" w:cs="Times New Roman"/>
        </w:rPr>
        <w:t>eñor ha despuntado sobre ti.</w:t>
      </w:r>
      <w:r w:rsidR="00126424" w:rsidRPr="002D487A">
        <w:rPr>
          <w:rFonts w:ascii="Times New Roman" w:hAnsi="Times New Roman" w:cs="Times New Roman"/>
        </w:rPr>
        <w:t xml:space="preserve">” </w:t>
      </w:r>
      <w:r w:rsidR="00126424" w:rsidRPr="002D487A">
        <w:rPr>
          <w:rStyle w:val="Refdenotaalpie"/>
          <w:rFonts w:ascii="Times New Roman" w:hAnsi="Times New Roman" w:cs="Times New Roman"/>
        </w:rPr>
        <w:footnoteReference w:id="257"/>
      </w:r>
      <w:r w:rsidR="002959C8" w:rsidRPr="002D487A">
        <w:rPr>
          <w:rFonts w:ascii="Times New Roman" w:hAnsi="Times New Roman" w:cs="Times New Roman"/>
        </w:rPr>
        <w:t xml:space="preserve"> </w:t>
      </w:r>
      <w:r w:rsidRPr="002D487A">
        <w:rPr>
          <w:rFonts w:ascii="Times New Roman" w:hAnsi="Times New Roman" w:cs="Times New Roman"/>
        </w:rPr>
        <w:t>No seremos inculpados</w:t>
      </w:r>
      <w:r w:rsidR="002959C8" w:rsidRPr="002D487A">
        <w:rPr>
          <w:rFonts w:ascii="Times New Roman" w:hAnsi="Times New Roman" w:cs="Times New Roman"/>
        </w:rPr>
        <w:t xml:space="preserve"> si no se nos confiere este do</w:t>
      </w:r>
      <w:r w:rsidRPr="002D487A">
        <w:rPr>
          <w:rFonts w:ascii="Times New Roman" w:hAnsi="Times New Roman" w:cs="Times New Roman"/>
        </w:rPr>
        <w:t>n, pero no habrá excusa</w:t>
      </w:r>
      <w:r w:rsidR="002959C8" w:rsidRPr="002D487A">
        <w:rPr>
          <w:rFonts w:ascii="Times New Roman" w:hAnsi="Times New Roman" w:cs="Times New Roman"/>
        </w:rPr>
        <w:t xml:space="preserve"> </w:t>
      </w:r>
      <w:r w:rsidRPr="002D487A">
        <w:rPr>
          <w:rFonts w:ascii="Times New Roman" w:hAnsi="Times New Roman" w:cs="Times New Roman"/>
        </w:rPr>
        <w:t>para el que no lo haya deseado. Aun cuando es un regalo, se</w:t>
      </w:r>
      <w:r w:rsidR="002959C8" w:rsidRPr="002D487A">
        <w:rPr>
          <w:rFonts w:ascii="Times New Roman" w:hAnsi="Times New Roman" w:cs="Times New Roman"/>
        </w:rPr>
        <w:t xml:space="preserve"> </w:t>
      </w:r>
      <w:r w:rsidRPr="002D487A">
        <w:rPr>
          <w:rFonts w:ascii="Times New Roman" w:hAnsi="Times New Roman" w:cs="Times New Roman"/>
        </w:rPr>
        <w:t>necesita cierta preparación de nuestra parte. Así como la luz</w:t>
      </w:r>
      <w:r w:rsidR="002959C8" w:rsidRPr="002D487A">
        <w:rPr>
          <w:rFonts w:ascii="Times New Roman" w:hAnsi="Times New Roman" w:cs="Times New Roman"/>
        </w:rPr>
        <w:t xml:space="preserve"> </w:t>
      </w:r>
      <w:r w:rsidRPr="002D487A">
        <w:rPr>
          <w:rFonts w:ascii="Times New Roman" w:hAnsi="Times New Roman" w:cs="Times New Roman"/>
        </w:rPr>
        <w:t>del conocimiento se aviva por medio de la lectura, siempre</w:t>
      </w:r>
      <w:r w:rsidR="002959C8" w:rsidRPr="002D487A">
        <w:rPr>
          <w:rFonts w:ascii="Times New Roman" w:hAnsi="Times New Roman" w:cs="Times New Roman"/>
        </w:rPr>
        <w:t xml:space="preserve"> </w:t>
      </w:r>
      <w:r w:rsidRPr="002D487A">
        <w:rPr>
          <w:rFonts w:ascii="Times New Roman" w:hAnsi="Times New Roman" w:cs="Times New Roman"/>
        </w:rPr>
        <w:t>que se la acompañe de esas buenas obras que constituyen justicia,</w:t>
      </w:r>
      <w:r w:rsidR="002959C8" w:rsidRPr="002D487A">
        <w:rPr>
          <w:rFonts w:ascii="Times New Roman" w:hAnsi="Times New Roman" w:cs="Times New Roman"/>
        </w:rPr>
        <w:t xml:space="preserve"> </w:t>
      </w:r>
      <w:r w:rsidRPr="002D487A">
        <w:rPr>
          <w:rFonts w:ascii="Times New Roman" w:hAnsi="Times New Roman" w:cs="Times New Roman"/>
        </w:rPr>
        <w:t>así la luz de la sabiduría se enciende por medio de la</w:t>
      </w:r>
      <w:r w:rsidR="002959C8" w:rsidRPr="002D487A">
        <w:rPr>
          <w:rFonts w:ascii="Times New Roman" w:hAnsi="Times New Roman" w:cs="Times New Roman"/>
        </w:rPr>
        <w:t xml:space="preserve"> oración.</w:t>
      </w:r>
      <w:r w:rsidR="00126424" w:rsidRPr="002D487A">
        <w:rPr>
          <w:rFonts w:ascii="Times New Roman" w:hAnsi="Times New Roman" w:cs="Times New Roman"/>
        </w:rPr>
        <w:t xml:space="preserve"> </w:t>
      </w:r>
      <w:r w:rsidR="00126424" w:rsidRPr="002D487A">
        <w:rPr>
          <w:rStyle w:val="Refdenotaalpie"/>
          <w:rFonts w:ascii="Times New Roman" w:hAnsi="Times New Roman" w:cs="Times New Roman"/>
        </w:rPr>
        <w:footnoteReference w:id="258"/>
      </w:r>
    </w:p>
    <w:p w:rsidR="000F0B0A"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La sabiduría es la culminación de una vida de fe y virtud.</w:t>
      </w:r>
      <w:r w:rsidR="002959C8" w:rsidRPr="002D487A">
        <w:rPr>
          <w:rFonts w:ascii="Times New Roman" w:hAnsi="Times New Roman" w:cs="Times New Roman"/>
        </w:rPr>
        <w:t xml:space="preserve"> </w:t>
      </w:r>
      <w:r w:rsidRPr="002D487A">
        <w:rPr>
          <w:rFonts w:ascii="Times New Roman" w:hAnsi="Times New Roman" w:cs="Times New Roman"/>
        </w:rPr>
        <w:t>Para el caso podemos citar a san Bernardo, si, como acabamos</w:t>
      </w:r>
      <w:r w:rsidR="002959C8" w:rsidRPr="002D487A">
        <w:rPr>
          <w:rFonts w:ascii="Times New Roman" w:hAnsi="Times New Roman" w:cs="Times New Roman"/>
        </w:rPr>
        <w:t xml:space="preserve"> </w:t>
      </w:r>
      <w:r w:rsidRPr="002D487A">
        <w:rPr>
          <w:rFonts w:ascii="Times New Roman" w:hAnsi="Times New Roman" w:cs="Times New Roman"/>
        </w:rPr>
        <w:t>de señalar, no nos ceñimos a una idea de sucesión cronológica</w:t>
      </w:r>
      <w:r w:rsidR="002959C8" w:rsidRPr="002D487A">
        <w:rPr>
          <w:rFonts w:ascii="Times New Roman" w:hAnsi="Times New Roman" w:cs="Times New Roman"/>
        </w:rPr>
        <w:t xml:space="preserve"> </w:t>
      </w:r>
      <w:r w:rsidR="00126424" w:rsidRPr="002D487A">
        <w:rPr>
          <w:rFonts w:ascii="Times New Roman" w:hAnsi="Times New Roman" w:cs="Times New Roman"/>
        </w:rPr>
        <w:t>estricta: “</w:t>
      </w:r>
      <w:r w:rsidRPr="002D487A">
        <w:rPr>
          <w:rFonts w:ascii="Times New Roman" w:hAnsi="Times New Roman" w:cs="Times New Roman"/>
        </w:rPr>
        <w:t>Con razón se hace proceder la sabiduría a la</w:t>
      </w:r>
      <w:r w:rsidR="002959C8" w:rsidRPr="002D487A">
        <w:rPr>
          <w:rFonts w:ascii="Times New Roman" w:hAnsi="Times New Roman" w:cs="Times New Roman"/>
        </w:rPr>
        <w:t xml:space="preserve"> </w:t>
      </w:r>
      <w:r w:rsidRPr="002D487A">
        <w:rPr>
          <w:rFonts w:ascii="Times New Roman" w:hAnsi="Times New Roman" w:cs="Times New Roman"/>
        </w:rPr>
        <w:t>fortaleza, siendo ésta como la base firme sobre la cual edifica</w:t>
      </w:r>
      <w:r w:rsidR="002959C8" w:rsidRPr="002D487A">
        <w:rPr>
          <w:rFonts w:ascii="Times New Roman" w:hAnsi="Times New Roman" w:cs="Times New Roman"/>
        </w:rPr>
        <w:t xml:space="preserve"> la sabiduría su casa.</w:t>
      </w:r>
      <w:r w:rsidR="00126424" w:rsidRPr="002D487A">
        <w:rPr>
          <w:rFonts w:ascii="Times New Roman" w:hAnsi="Times New Roman" w:cs="Times New Roman"/>
        </w:rPr>
        <w:t xml:space="preserve">” </w:t>
      </w:r>
      <w:r w:rsidR="00126424" w:rsidRPr="002D487A">
        <w:rPr>
          <w:rStyle w:val="Refdenotaalpie"/>
          <w:rFonts w:ascii="Times New Roman" w:hAnsi="Times New Roman" w:cs="Times New Roman"/>
        </w:rPr>
        <w:footnoteReference w:id="259"/>
      </w:r>
    </w:p>
    <w:p w:rsidR="000F0B0A"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Después de haber seguido a Guerrico hasta este punto, sería</w:t>
      </w:r>
      <w:r w:rsidR="002959C8" w:rsidRPr="002D487A">
        <w:rPr>
          <w:rFonts w:ascii="Times New Roman" w:hAnsi="Times New Roman" w:cs="Times New Roman"/>
        </w:rPr>
        <w:t xml:space="preserve"> </w:t>
      </w:r>
      <w:r w:rsidRPr="002D487A">
        <w:rPr>
          <w:rFonts w:ascii="Times New Roman" w:hAnsi="Times New Roman" w:cs="Times New Roman"/>
        </w:rPr>
        <w:t>superfluo repetir que la sabiduría es iluminación. Guillermo</w:t>
      </w:r>
      <w:r w:rsidR="002959C8" w:rsidRPr="002D487A">
        <w:rPr>
          <w:rFonts w:ascii="Times New Roman" w:hAnsi="Times New Roman" w:cs="Times New Roman"/>
        </w:rPr>
        <w:t xml:space="preserve"> </w:t>
      </w:r>
      <w:r w:rsidRPr="002D487A">
        <w:rPr>
          <w:rFonts w:ascii="Times New Roman" w:hAnsi="Times New Roman" w:cs="Times New Roman"/>
        </w:rPr>
        <w:t>de Saint-Thierry se mantiene muy cerca de Orígenes en</w:t>
      </w:r>
      <w:r w:rsidR="00126424" w:rsidRPr="002D487A">
        <w:rPr>
          <w:rFonts w:ascii="Times New Roman" w:hAnsi="Times New Roman" w:cs="Times New Roman"/>
        </w:rPr>
        <w:t xml:space="preserve"> </w:t>
      </w:r>
      <w:r w:rsidRPr="002D487A">
        <w:rPr>
          <w:rFonts w:ascii="Times New Roman" w:hAnsi="Times New Roman" w:cs="Times New Roman"/>
        </w:rPr>
        <w:t xml:space="preserve">su exégesis del </w:t>
      </w:r>
      <w:r w:rsidRPr="002D487A">
        <w:rPr>
          <w:rFonts w:ascii="Times New Roman" w:hAnsi="Times New Roman" w:cs="Times New Roman"/>
          <w:i/>
          <w:iCs/>
        </w:rPr>
        <w:t xml:space="preserve">osculum orís sui, </w:t>
      </w:r>
      <w:r w:rsidRPr="002D487A">
        <w:rPr>
          <w:rFonts w:ascii="Times New Roman" w:hAnsi="Times New Roman" w:cs="Times New Roman"/>
        </w:rPr>
        <w:t xml:space="preserve">pero suele reemplazar </w:t>
      </w:r>
      <w:r w:rsidRPr="002D487A">
        <w:rPr>
          <w:rFonts w:ascii="Times New Roman" w:hAnsi="Times New Roman" w:cs="Times New Roman"/>
          <w:i/>
          <w:iCs/>
        </w:rPr>
        <w:t>illuminari</w:t>
      </w:r>
      <w:r w:rsidR="002959C8" w:rsidRPr="002D487A">
        <w:rPr>
          <w:rFonts w:ascii="Times New Roman" w:hAnsi="Times New Roman" w:cs="Times New Roman"/>
          <w:i/>
          <w:iCs/>
        </w:rPr>
        <w:t xml:space="preserve"> </w:t>
      </w:r>
      <w:r w:rsidRPr="002D487A">
        <w:rPr>
          <w:rFonts w:ascii="Times New Roman" w:hAnsi="Times New Roman" w:cs="Times New Roman"/>
        </w:rPr>
        <w:t xml:space="preserve">por </w:t>
      </w:r>
      <w:r w:rsidRPr="002D487A">
        <w:rPr>
          <w:rFonts w:ascii="Times New Roman" w:hAnsi="Times New Roman" w:cs="Times New Roman"/>
          <w:i/>
          <w:iCs/>
        </w:rPr>
        <w:t xml:space="preserve">sapere </w:t>
      </w:r>
      <w:r w:rsidR="002959C8" w:rsidRPr="002D487A">
        <w:rPr>
          <w:rFonts w:ascii="Times New Roman" w:hAnsi="Times New Roman" w:cs="Times New Roman"/>
        </w:rPr>
        <w:t>como palabra clave.</w:t>
      </w:r>
      <w:r w:rsidR="000E54F3" w:rsidRPr="002D487A">
        <w:rPr>
          <w:rFonts w:ascii="Times New Roman" w:hAnsi="Times New Roman" w:cs="Times New Roman"/>
        </w:rPr>
        <w:t xml:space="preserve"> </w:t>
      </w:r>
      <w:r w:rsidR="000E54F3" w:rsidRPr="002D487A">
        <w:rPr>
          <w:rStyle w:val="Refdenotaalpie"/>
          <w:rFonts w:ascii="Times New Roman" w:hAnsi="Times New Roman" w:cs="Times New Roman"/>
        </w:rPr>
        <w:footnoteReference w:id="260"/>
      </w:r>
      <w:r w:rsidRPr="002D487A">
        <w:rPr>
          <w:rFonts w:ascii="Times New Roman" w:hAnsi="Times New Roman" w:cs="Times New Roman"/>
        </w:rPr>
        <w:t xml:space="preserve"> Guerrico, por su parte,</w:t>
      </w:r>
      <w:r w:rsidR="002959C8" w:rsidRPr="002D487A">
        <w:rPr>
          <w:rFonts w:ascii="Times New Roman" w:hAnsi="Times New Roman" w:cs="Times New Roman"/>
        </w:rPr>
        <w:t xml:space="preserve"> </w:t>
      </w:r>
      <w:r w:rsidRPr="002D487A">
        <w:rPr>
          <w:rFonts w:ascii="Times New Roman" w:hAnsi="Times New Roman" w:cs="Times New Roman"/>
        </w:rPr>
        <w:t xml:space="preserve">cita el texto paulino, </w:t>
      </w:r>
      <w:r w:rsidRPr="002D487A">
        <w:rPr>
          <w:rFonts w:ascii="Times New Roman" w:hAnsi="Times New Roman" w:cs="Times New Roman"/>
          <w:i/>
          <w:iCs/>
        </w:rPr>
        <w:t>revelata faciem gloriam Domini speculantes.</w:t>
      </w:r>
      <w:r w:rsidR="000E54F3" w:rsidRPr="002D487A">
        <w:rPr>
          <w:rFonts w:ascii="Times New Roman" w:hAnsi="Times New Roman" w:cs="Times New Roman"/>
          <w:i/>
          <w:iCs/>
        </w:rPr>
        <w:t xml:space="preserve"> </w:t>
      </w:r>
      <w:r w:rsidR="000E54F3" w:rsidRPr="002D487A">
        <w:rPr>
          <w:rStyle w:val="Refdenotaalpie"/>
          <w:rFonts w:ascii="Times New Roman" w:hAnsi="Times New Roman" w:cs="Times New Roman"/>
          <w:iCs/>
        </w:rPr>
        <w:footnoteReference w:id="261"/>
      </w:r>
      <w:r w:rsidR="000E54F3" w:rsidRPr="002D487A">
        <w:rPr>
          <w:rFonts w:ascii="Times New Roman" w:hAnsi="Times New Roman" w:cs="Times New Roman"/>
          <w:i/>
          <w:iCs/>
        </w:rPr>
        <w:t xml:space="preserve"> </w:t>
      </w:r>
      <w:r w:rsidRPr="002D487A">
        <w:rPr>
          <w:rFonts w:ascii="Times New Roman" w:hAnsi="Times New Roman" w:cs="Times New Roman"/>
        </w:rPr>
        <w:t>Estas palabras suenan realmente fuertes aplicadas a</w:t>
      </w:r>
      <w:r w:rsidR="002959C8" w:rsidRPr="002D487A">
        <w:rPr>
          <w:rFonts w:ascii="Times New Roman" w:hAnsi="Times New Roman" w:cs="Times New Roman"/>
        </w:rPr>
        <w:t xml:space="preserve"> </w:t>
      </w:r>
      <w:r w:rsidRPr="002D487A">
        <w:rPr>
          <w:rFonts w:ascii="Times New Roman" w:hAnsi="Times New Roman" w:cs="Times New Roman"/>
        </w:rPr>
        <w:t>algo otorgado al hom</w:t>
      </w:r>
      <w:r w:rsidR="00126424" w:rsidRPr="002D487A">
        <w:rPr>
          <w:rFonts w:ascii="Times New Roman" w:hAnsi="Times New Roman" w:cs="Times New Roman"/>
        </w:rPr>
        <w:t>bre en esta vida. Aun así, Guerr</w:t>
      </w:r>
      <w:r w:rsidRPr="002D487A">
        <w:rPr>
          <w:rFonts w:ascii="Times New Roman" w:hAnsi="Times New Roman" w:cs="Times New Roman"/>
        </w:rPr>
        <w:t>ico las</w:t>
      </w:r>
      <w:r w:rsidR="002959C8" w:rsidRPr="002D487A">
        <w:rPr>
          <w:rFonts w:ascii="Times New Roman" w:hAnsi="Times New Roman" w:cs="Times New Roman"/>
        </w:rPr>
        <w:t xml:space="preserve"> </w:t>
      </w:r>
      <w:r w:rsidRPr="002D487A">
        <w:rPr>
          <w:rFonts w:ascii="Times New Roman" w:hAnsi="Times New Roman" w:cs="Times New Roman"/>
        </w:rPr>
        <w:t>adopta s</w:t>
      </w:r>
      <w:r w:rsidR="00126424" w:rsidRPr="002D487A">
        <w:rPr>
          <w:rFonts w:ascii="Times New Roman" w:hAnsi="Times New Roman" w:cs="Times New Roman"/>
        </w:rPr>
        <w:t>iguiendo el lenguaje original de S</w:t>
      </w:r>
      <w:r w:rsidRPr="002D487A">
        <w:rPr>
          <w:rFonts w:ascii="Times New Roman" w:hAnsi="Times New Roman" w:cs="Times New Roman"/>
        </w:rPr>
        <w:t>an Pablo, q</w:t>
      </w:r>
      <w:r w:rsidR="00126424" w:rsidRPr="002D487A">
        <w:rPr>
          <w:rFonts w:ascii="Times New Roman" w:hAnsi="Times New Roman" w:cs="Times New Roman"/>
        </w:rPr>
        <w:t>uien, h</w:t>
      </w:r>
      <w:r w:rsidRPr="002D487A">
        <w:rPr>
          <w:rFonts w:ascii="Times New Roman" w:hAnsi="Times New Roman" w:cs="Times New Roman"/>
        </w:rPr>
        <w:t>abla</w:t>
      </w:r>
      <w:r w:rsidR="00D47420" w:rsidRPr="002D487A">
        <w:rPr>
          <w:rFonts w:ascii="Times New Roman" w:hAnsi="Times New Roman" w:cs="Times New Roman"/>
        </w:rPr>
        <w:t xml:space="preserve"> </w:t>
      </w:r>
      <w:r w:rsidRPr="002D487A">
        <w:rPr>
          <w:rFonts w:ascii="Times New Roman" w:hAnsi="Times New Roman" w:cs="Times New Roman"/>
        </w:rPr>
        <w:t>del conocimiento acor</w:t>
      </w:r>
      <w:r w:rsidR="000E54F3" w:rsidRPr="002D487A">
        <w:rPr>
          <w:rFonts w:ascii="Times New Roman" w:hAnsi="Times New Roman" w:cs="Times New Roman"/>
        </w:rPr>
        <w:t>dado a los cristianos</w:t>
      </w:r>
      <w:r w:rsidR="00126424" w:rsidRPr="002D487A">
        <w:rPr>
          <w:rFonts w:ascii="Times New Roman" w:hAnsi="Times New Roman" w:cs="Times New Roman"/>
        </w:rPr>
        <w:t xml:space="preserve"> que el Espíri</w:t>
      </w:r>
      <w:r w:rsidRPr="002D487A">
        <w:rPr>
          <w:rFonts w:ascii="Times New Roman" w:hAnsi="Times New Roman" w:cs="Times New Roman"/>
        </w:rPr>
        <w:t>tu</w:t>
      </w:r>
      <w:r w:rsidR="00D47420" w:rsidRPr="002D487A">
        <w:rPr>
          <w:rFonts w:ascii="Times New Roman" w:hAnsi="Times New Roman" w:cs="Times New Roman"/>
        </w:rPr>
        <w:t xml:space="preserve"> </w:t>
      </w:r>
      <w:r w:rsidRPr="002D487A">
        <w:rPr>
          <w:rFonts w:ascii="Times New Roman" w:hAnsi="Times New Roman" w:cs="Times New Roman"/>
        </w:rPr>
        <w:t xml:space="preserve">transforma y libera, en contraste con la oscuridad </w:t>
      </w:r>
      <w:r w:rsidRPr="002D487A">
        <w:rPr>
          <w:rFonts w:ascii="Times New Roman" w:hAnsi="Times New Roman" w:cs="Times New Roman"/>
        </w:rPr>
        <w:lastRenderedPageBreak/>
        <w:t>de los judíos</w:t>
      </w:r>
      <w:r w:rsidR="00D47420" w:rsidRPr="002D487A">
        <w:rPr>
          <w:rFonts w:ascii="Times New Roman" w:hAnsi="Times New Roman" w:cs="Times New Roman"/>
        </w:rPr>
        <w:t xml:space="preserve"> </w:t>
      </w:r>
      <w:r w:rsidRPr="002D487A">
        <w:rPr>
          <w:rFonts w:ascii="Times New Roman" w:hAnsi="Times New Roman" w:cs="Times New Roman"/>
        </w:rPr>
        <w:t>incrédulos que todavía seguían confiando en la ley. En san</w:t>
      </w:r>
      <w:r w:rsidR="00D47420" w:rsidRPr="002D487A">
        <w:rPr>
          <w:rFonts w:ascii="Times New Roman" w:hAnsi="Times New Roman" w:cs="Times New Roman"/>
        </w:rPr>
        <w:t xml:space="preserve"> Bernardo e</w:t>
      </w:r>
      <w:r w:rsidRPr="002D487A">
        <w:rPr>
          <w:rFonts w:ascii="Times New Roman" w:hAnsi="Times New Roman" w:cs="Times New Roman"/>
        </w:rPr>
        <w:t>stas palabras significan a veces la visión beatífica,</w:t>
      </w:r>
      <w:r w:rsidR="00D47420" w:rsidRPr="002D487A">
        <w:rPr>
          <w:rFonts w:ascii="Times New Roman" w:hAnsi="Times New Roman" w:cs="Times New Roman"/>
        </w:rPr>
        <w:t xml:space="preserve"> </w:t>
      </w:r>
      <w:r w:rsidRPr="002D487A">
        <w:rPr>
          <w:rFonts w:ascii="Times New Roman" w:hAnsi="Times New Roman" w:cs="Times New Roman"/>
        </w:rPr>
        <w:t>pero cuando las emplea para expresar el conocimiento que el</w:t>
      </w:r>
      <w:r w:rsidR="00D47420" w:rsidRPr="002D487A">
        <w:rPr>
          <w:rFonts w:ascii="Times New Roman" w:hAnsi="Times New Roman" w:cs="Times New Roman"/>
        </w:rPr>
        <w:t xml:space="preserve"> </w:t>
      </w:r>
      <w:r w:rsidRPr="002D487A">
        <w:rPr>
          <w:rFonts w:ascii="Times New Roman" w:hAnsi="Times New Roman" w:cs="Times New Roman"/>
        </w:rPr>
        <w:t>hombre alcanz</w:t>
      </w:r>
      <w:r w:rsidR="00D47420" w:rsidRPr="002D487A">
        <w:rPr>
          <w:rFonts w:ascii="Times New Roman" w:hAnsi="Times New Roman" w:cs="Times New Roman"/>
        </w:rPr>
        <w:t>a de Dios en esta vida, el abad</w:t>
      </w:r>
      <w:r w:rsidRPr="002D487A">
        <w:rPr>
          <w:rFonts w:ascii="Times New Roman" w:hAnsi="Times New Roman" w:cs="Times New Roman"/>
        </w:rPr>
        <w:t xml:space="preserve"> de Claraval</w:t>
      </w:r>
      <w:r w:rsidR="00D47420" w:rsidRPr="002D487A">
        <w:rPr>
          <w:rFonts w:ascii="Times New Roman" w:hAnsi="Times New Roman" w:cs="Times New Roman"/>
        </w:rPr>
        <w:t xml:space="preserve"> </w:t>
      </w:r>
      <w:r w:rsidRPr="002D487A">
        <w:rPr>
          <w:rFonts w:ascii="Times New Roman" w:hAnsi="Times New Roman" w:cs="Times New Roman"/>
        </w:rPr>
        <w:t>juzga necesaria una explicación más completa que la elaborada</w:t>
      </w:r>
      <w:r w:rsidR="00D47420" w:rsidRPr="002D487A">
        <w:rPr>
          <w:rFonts w:ascii="Times New Roman" w:hAnsi="Times New Roman" w:cs="Times New Roman"/>
        </w:rPr>
        <w:t xml:space="preserve"> </w:t>
      </w:r>
      <w:r w:rsidRPr="002D487A">
        <w:rPr>
          <w:rFonts w:ascii="Times New Roman" w:hAnsi="Times New Roman" w:cs="Times New Roman"/>
        </w:rPr>
        <w:t>por Guer</w:t>
      </w:r>
      <w:r w:rsidR="000E54F3" w:rsidRPr="002D487A">
        <w:rPr>
          <w:rFonts w:ascii="Times New Roman" w:hAnsi="Times New Roman" w:cs="Times New Roman"/>
        </w:rPr>
        <w:t xml:space="preserve">rico, o incluso por san Pablo. </w:t>
      </w:r>
      <w:r w:rsidR="000E54F3" w:rsidRPr="002D487A">
        <w:rPr>
          <w:rStyle w:val="Refdenotaalpie"/>
          <w:rFonts w:ascii="Times New Roman" w:hAnsi="Times New Roman" w:cs="Times New Roman"/>
        </w:rPr>
        <w:footnoteReference w:id="262"/>
      </w:r>
      <w:r w:rsidRPr="002D487A">
        <w:rPr>
          <w:rFonts w:ascii="Times New Roman" w:hAnsi="Times New Roman" w:cs="Times New Roman"/>
        </w:rPr>
        <w:t xml:space="preserve"> Volveremos a encontrar</w:t>
      </w:r>
      <w:r w:rsidR="00D47420" w:rsidRPr="002D487A">
        <w:rPr>
          <w:rFonts w:ascii="Times New Roman" w:hAnsi="Times New Roman" w:cs="Times New Roman"/>
        </w:rPr>
        <w:t xml:space="preserve"> </w:t>
      </w:r>
      <w:r w:rsidRPr="002D487A">
        <w:rPr>
          <w:rFonts w:ascii="Times New Roman" w:hAnsi="Times New Roman" w:cs="Times New Roman"/>
        </w:rPr>
        <w:t>el texto en Guerrico, utilizado para describir la más sublime</w:t>
      </w:r>
      <w:r w:rsidR="00D47420" w:rsidRPr="002D487A">
        <w:rPr>
          <w:rFonts w:ascii="Times New Roman" w:hAnsi="Times New Roman" w:cs="Times New Roman"/>
        </w:rPr>
        <w:t xml:space="preserve"> </w:t>
      </w:r>
      <w:r w:rsidRPr="002D487A">
        <w:rPr>
          <w:rFonts w:ascii="Times New Roman" w:hAnsi="Times New Roman" w:cs="Times New Roman"/>
        </w:rPr>
        <w:t xml:space="preserve">de las contemplaciones, con o sin la expresión </w:t>
      </w:r>
      <w:r w:rsidRPr="002D487A">
        <w:rPr>
          <w:rFonts w:ascii="Times New Roman" w:hAnsi="Times New Roman" w:cs="Times New Roman"/>
          <w:i/>
          <w:iCs/>
        </w:rPr>
        <w:t>revelata</w:t>
      </w:r>
      <w:r w:rsidR="00973B41" w:rsidRPr="002D487A">
        <w:rPr>
          <w:rFonts w:ascii="Times New Roman" w:hAnsi="Times New Roman" w:cs="Times New Roman"/>
          <w:i/>
          <w:iCs/>
        </w:rPr>
        <w:t xml:space="preserve"> facie. </w:t>
      </w:r>
      <w:r w:rsidR="00973B41" w:rsidRPr="002D487A">
        <w:rPr>
          <w:rStyle w:val="Refdenotaalpie"/>
          <w:rFonts w:ascii="Times New Roman" w:hAnsi="Times New Roman" w:cs="Times New Roman"/>
          <w:iCs/>
        </w:rPr>
        <w:footnoteReference w:id="263"/>
      </w:r>
      <w:r w:rsidRPr="002D487A">
        <w:rPr>
          <w:rFonts w:ascii="Times New Roman" w:hAnsi="Times New Roman" w:cs="Times New Roman"/>
          <w:i/>
          <w:iCs/>
        </w:rPr>
        <w:t xml:space="preserve"> </w:t>
      </w:r>
      <w:r w:rsidRPr="002D487A">
        <w:rPr>
          <w:rFonts w:ascii="Times New Roman" w:hAnsi="Times New Roman" w:cs="Times New Roman"/>
        </w:rPr>
        <w:t>En el sermón de epifanía que venimos siguiendo, estas</w:t>
      </w:r>
      <w:r w:rsidR="00D47420" w:rsidRPr="002D487A">
        <w:rPr>
          <w:rFonts w:ascii="Times New Roman" w:hAnsi="Times New Roman" w:cs="Times New Roman"/>
        </w:rPr>
        <w:t xml:space="preserve"> </w:t>
      </w:r>
      <w:r w:rsidRPr="002D487A">
        <w:rPr>
          <w:rFonts w:ascii="Times New Roman" w:hAnsi="Times New Roman" w:cs="Times New Roman"/>
        </w:rPr>
        <w:t>palabras explic</w:t>
      </w:r>
      <w:r w:rsidR="00D47420" w:rsidRPr="002D487A">
        <w:rPr>
          <w:rFonts w:ascii="Times New Roman" w:hAnsi="Times New Roman" w:cs="Times New Roman"/>
        </w:rPr>
        <w:t>an la función de la sabiduría.</w:t>
      </w:r>
      <w:r w:rsidR="00973B41" w:rsidRPr="002D487A">
        <w:rPr>
          <w:rFonts w:ascii="Times New Roman" w:hAnsi="Times New Roman" w:cs="Times New Roman"/>
        </w:rPr>
        <w:t xml:space="preserve"> </w:t>
      </w:r>
      <w:r w:rsidR="00973B41" w:rsidRPr="002D487A">
        <w:rPr>
          <w:rStyle w:val="Refdenotaalpie"/>
          <w:rFonts w:ascii="Times New Roman" w:hAnsi="Times New Roman" w:cs="Times New Roman"/>
        </w:rPr>
        <w:footnoteReference w:id="264"/>
      </w:r>
    </w:p>
    <w:p w:rsidR="000F0B0A" w:rsidRPr="002D487A" w:rsidRDefault="00D47420"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Es dable rastrear hasta Orígene</w:t>
      </w:r>
      <w:r w:rsidR="000F0B0A" w:rsidRPr="002D487A">
        <w:rPr>
          <w:rFonts w:ascii="Times New Roman" w:hAnsi="Times New Roman" w:cs="Times New Roman"/>
        </w:rPr>
        <w:t>s la asociación de los vocablos</w:t>
      </w:r>
      <w:r w:rsidRPr="002D487A">
        <w:rPr>
          <w:rFonts w:ascii="Times New Roman" w:hAnsi="Times New Roman" w:cs="Times New Roman"/>
        </w:rPr>
        <w:t xml:space="preserve"> </w:t>
      </w:r>
      <w:r w:rsidR="00973B41" w:rsidRPr="002D487A">
        <w:rPr>
          <w:rFonts w:ascii="Times New Roman" w:hAnsi="Times New Roman" w:cs="Times New Roman"/>
        </w:rPr>
        <w:t xml:space="preserve">sabiduría y sabor, </w:t>
      </w:r>
      <w:r w:rsidR="00973B41" w:rsidRPr="002D487A">
        <w:rPr>
          <w:rStyle w:val="Refdenotaalpie"/>
          <w:rFonts w:ascii="Times New Roman" w:hAnsi="Times New Roman" w:cs="Times New Roman"/>
        </w:rPr>
        <w:footnoteReference w:id="265"/>
      </w:r>
      <w:r w:rsidR="000F0B0A" w:rsidRPr="002D487A">
        <w:rPr>
          <w:rFonts w:ascii="Times New Roman" w:hAnsi="Times New Roman" w:cs="Times New Roman"/>
        </w:rPr>
        <w:t xml:space="preserve"> que tiene en realidad su fundamentación</w:t>
      </w:r>
      <w:r w:rsidRPr="002D487A">
        <w:rPr>
          <w:rFonts w:ascii="Times New Roman" w:hAnsi="Times New Roman" w:cs="Times New Roman"/>
        </w:rPr>
        <w:t xml:space="preserve"> </w:t>
      </w:r>
      <w:r w:rsidR="000F0B0A" w:rsidRPr="002D487A">
        <w:rPr>
          <w:rFonts w:ascii="Times New Roman" w:hAnsi="Times New Roman" w:cs="Times New Roman"/>
        </w:rPr>
        <w:t xml:space="preserve">en algunos </w:t>
      </w:r>
      <w:r w:rsidRPr="002D487A">
        <w:rPr>
          <w:rFonts w:ascii="Times New Roman" w:hAnsi="Times New Roman" w:cs="Times New Roman"/>
        </w:rPr>
        <w:t>textos del Antiguo Testamento.</w:t>
      </w:r>
      <w:r w:rsidR="00B33347" w:rsidRPr="002D487A">
        <w:rPr>
          <w:rFonts w:ascii="Times New Roman" w:hAnsi="Times New Roman" w:cs="Times New Roman"/>
        </w:rPr>
        <w:t xml:space="preserve"> </w:t>
      </w:r>
      <w:r w:rsidR="00973B41" w:rsidRPr="002D487A">
        <w:rPr>
          <w:rStyle w:val="Refdenotaalpie"/>
          <w:rFonts w:ascii="Times New Roman" w:hAnsi="Times New Roman" w:cs="Times New Roman"/>
        </w:rPr>
        <w:footnoteReference w:id="266"/>
      </w:r>
      <w:r w:rsidR="00B33347" w:rsidRPr="002D487A">
        <w:rPr>
          <w:rFonts w:ascii="Times New Roman" w:hAnsi="Times New Roman" w:cs="Times New Roman"/>
        </w:rPr>
        <w:t xml:space="preserve"> </w:t>
      </w:r>
      <w:r w:rsidR="000F0B0A" w:rsidRPr="002D487A">
        <w:rPr>
          <w:rFonts w:ascii="Times New Roman" w:hAnsi="Times New Roman" w:cs="Times New Roman"/>
        </w:rPr>
        <w:t xml:space="preserve">Para los </w:t>
      </w:r>
      <w:r w:rsidR="00B33347" w:rsidRPr="002D487A">
        <w:rPr>
          <w:rFonts w:ascii="Times New Roman" w:hAnsi="Times New Roman" w:cs="Times New Roman"/>
        </w:rPr>
        <w:t>Padres latinos</w:t>
      </w:r>
      <w:r w:rsidRPr="002D487A">
        <w:rPr>
          <w:rFonts w:ascii="Times New Roman" w:hAnsi="Times New Roman" w:cs="Times New Roman"/>
        </w:rPr>
        <w:t xml:space="preserve"> que limitaron su atención</w:t>
      </w:r>
      <w:r w:rsidR="000F0B0A" w:rsidRPr="002D487A">
        <w:rPr>
          <w:rFonts w:ascii="Times New Roman" w:hAnsi="Times New Roman" w:cs="Times New Roman"/>
        </w:rPr>
        <w:t xml:space="preserve"> a las palabras de su</w:t>
      </w:r>
      <w:r w:rsidRPr="002D487A">
        <w:rPr>
          <w:rFonts w:ascii="Times New Roman" w:hAnsi="Times New Roman" w:cs="Times New Roman"/>
        </w:rPr>
        <w:t xml:space="preserve"> </w:t>
      </w:r>
      <w:r w:rsidR="00B33347" w:rsidRPr="002D487A">
        <w:rPr>
          <w:rFonts w:ascii="Times New Roman" w:hAnsi="Times New Roman" w:cs="Times New Roman"/>
        </w:rPr>
        <w:t>propia lengua (</w:t>
      </w:r>
      <w:r w:rsidR="000F0B0A" w:rsidRPr="002D487A">
        <w:rPr>
          <w:rFonts w:ascii="Times New Roman" w:hAnsi="Times New Roman" w:cs="Times New Roman"/>
          <w:i/>
          <w:iCs/>
        </w:rPr>
        <w:t xml:space="preserve">sapere, sapor, sapientia), </w:t>
      </w:r>
      <w:r w:rsidR="000F0B0A" w:rsidRPr="002D487A">
        <w:rPr>
          <w:rFonts w:ascii="Times New Roman" w:hAnsi="Times New Roman" w:cs="Times New Roman"/>
        </w:rPr>
        <w:t>la conexión llegaría</w:t>
      </w:r>
      <w:r w:rsidRPr="002D487A">
        <w:rPr>
          <w:rFonts w:ascii="Times New Roman" w:hAnsi="Times New Roman" w:cs="Times New Roman"/>
        </w:rPr>
        <w:t xml:space="preserve"> a ser etimológica.</w:t>
      </w:r>
      <w:r w:rsidR="00B33347" w:rsidRPr="002D487A">
        <w:rPr>
          <w:rFonts w:ascii="Times New Roman" w:hAnsi="Times New Roman" w:cs="Times New Roman"/>
        </w:rPr>
        <w:t xml:space="preserve"> </w:t>
      </w:r>
      <w:r w:rsidR="00B33347" w:rsidRPr="002D487A">
        <w:rPr>
          <w:rStyle w:val="Refdenotaalpie"/>
          <w:rFonts w:ascii="Times New Roman" w:hAnsi="Times New Roman" w:cs="Times New Roman"/>
        </w:rPr>
        <w:footnoteReference w:id="267"/>
      </w:r>
      <w:r w:rsidR="000F0B0A" w:rsidRPr="002D487A">
        <w:rPr>
          <w:rFonts w:ascii="Times New Roman" w:hAnsi="Times New Roman" w:cs="Times New Roman"/>
        </w:rPr>
        <w:t xml:space="preserve"> Así, </w:t>
      </w:r>
      <w:r w:rsidR="000F0B0A" w:rsidRPr="002D487A">
        <w:rPr>
          <w:rFonts w:ascii="Times New Roman" w:hAnsi="Times New Roman" w:cs="Times New Roman"/>
          <w:i/>
          <w:iCs/>
        </w:rPr>
        <w:t xml:space="preserve">sabiduría, </w:t>
      </w:r>
      <w:r w:rsidR="000F0B0A" w:rsidRPr="002D487A">
        <w:rPr>
          <w:rFonts w:ascii="Times New Roman" w:hAnsi="Times New Roman" w:cs="Times New Roman"/>
        </w:rPr>
        <w:t>que para Guerrico es claramente</w:t>
      </w:r>
      <w:r w:rsidRPr="002D487A">
        <w:rPr>
          <w:rFonts w:ascii="Times New Roman" w:hAnsi="Times New Roman" w:cs="Times New Roman"/>
        </w:rPr>
        <w:t xml:space="preserve"> </w:t>
      </w:r>
      <w:r w:rsidR="000F0B0A" w:rsidRPr="002D487A">
        <w:rPr>
          <w:rFonts w:ascii="Times New Roman" w:hAnsi="Times New Roman" w:cs="Times New Roman"/>
          <w:i/>
          <w:iCs/>
        </w:rPr>
        <w:t xml:space="preserve">iluminación, </w:t>
      </w:r>
      <w:r w:rsidR="000F0B0A" w:rsidRPr="002D487A">
        <w:rPr>
          <w:rFonts w:ascii="Times New Roman" w:hAnsi="Times New Roman" w:cs="Times New Roman"/>
        </w:rPr>
        <w:t xml:space="preserve">llega a ser también </w:t>
      </w:r>
      <w:r w:rsidR="000F0B0A" w:rsidRPr="002D487A">
        <w:rPr>
          <w:rFonts w:ascii="Times New Roman" w:hAnsi="Times New Roman" w:cs="Times New Roman"/>
          <w:i/>
          <w:iCs/>
        </w:rPr>
        <w:t>saporem et gustum</w:t>
      </w:r>
      <w:r w:rsidRPr="002D487A">
        <w:rPr>
          <w:rFonts w:ascii="Times New Roman" w:hAnsi="Times New Roman" w:cs="Times New Roman"/>
          <w:i/>
          <w:iCs/>
        </w:rPr>
        <w:t xml:space="preserve"> </w:t>
      </w:r>
      <w:r w:rsidR="000F0B0A" w:rsidRPr="002D487A">
        <w:rPr>
          <w:rFonts w:ascii="Times New Roman" w:hAnsi="Times New Roman" w:cs="Times New Roman"/>
          <w:i/>
          <w:iCs/>
        </w:rPr>
        <w:t xml:space="preserve">aeternorum, </w:t>
      </w:r>
      <w:r w:rsidR="000F0B0A" w:rsidRPr="002D487A">
        <w:rPr>
          <w:rFonts w:ascii="Times New Roman" w:hAnsi="Times New Roman" w:cs="Times New Roman"/>
        </w:rPr>
        <w:t>esto es, amor y satisfacción del deseo en el orden</w:t>
      </w:r>
      <w:r w:rsidRPr="002D487A">
        <w:rPr>
          <w:rFonts w:ascii="Times New Roman" w:hAnsi="Times New Roman" w:cs="Times New Roman"/>
        </w:rPr>
        <w:t xml:space="preserve"> </w:t>
      </w:r>
      <w:r w:rsidR="000F0B0A" w:rsidRPr="002D487A">
        <w:rPr>
          <w:rFonts w:ascii="Times New Roman" w:hAnsi="Times New Roman" w:cs="Times New Roman"/>
        </w:rPr>
        <w:t xml:space="preserve">espiritual. A fin de comprender </w:t>
      </w:r>
      <w:r w:rsidR="00B33347" w:rsidRPr="002D487A">
        <w:rPr>
          <w:rFonts w:ascii="Times New Roman" w:hAnsi="Times New Roman" w:cs="Times New Roman"/>
        </w:rPr>
        <w:t>lo que esto significa para Guerri</w:t>
      </w:r>
      <w:r w:rsidR="000F0B0A" w:rsidRPr="002D487A">
        <w:rPr>
          <w:rFonts w:ascii="Times New Roman" w:hAnsi="Times New Roman" w:cs="Times New Roman"/>
        </w:rPr>
        <w:t>co,</w:t>
      </w:r>
      <w:r w:rsidRPr="002D487A">
        <w:rPr>
          <w:rFonts w:ascii="Times New Roman" w:hAnsi="Times New Roman" w:cs="Times New Roman"/>
        </w:rPr>
        <w:t xml:space="preserve"> </w:t>
      </w:r>
      <w:r w:rsidR="000F0B0A" w:rsidRPr="002D487A">
        <w:rPr>
          <w:rFonts w:ascii="Times New Roman" w:hAnsi="Times New Roman" w:cs="Times New Roman"/>
        </w:rPr>
        <w:t xml:space="preserve">debemos recordar que el </w:t>
      </w:r>
      <w:r w:rsidRPr="002D487A">
        <w:rPr>
          <w:rFonts w:ascii="Times New Roman" w:hAnsi="Times New Roman" w:cs="Times New Roman"/>
        </w:rPr>
        <w:t xml:space="preserve">abad conoce bien las enseñanzas </w:t>
      </w:r>
      <w:r w:rsidR="000F0B0A" w:rsidRPr="002D487A">
        <w:rPr>
          <w:rFonts w:ascii="Times New Roman" w:hAnsi="Times New Roman" w:cs="Times New Roman"/>
        </w:rPr>
        <w:t>de los Padres griegos, transmitidas por medio de sa</w:t>
      </w:r>
      <w:r w:rsidRPr="002D487A">
        <w:rPr>
          <w:rFonts w:ascii="Times New Roman" w:hAnsi="Times New Roman" w:cs="Times New Roman"/>
        </w:rPr>
        <w:t>n Gregori</w:t>
      </w:r>
      <w:r w:rsidR="000F0B0A" w:rsidRPr="002D487A">
        <w:rPr>
          <w:rFonts w:ascii="Times New Roman" w:hAnsi="Times New Roman" w:cs="Times New Roman"/>
        </w:rPr>
        <w:t>o</w:t>
      </w:r>
      <w:r w:rsidRPr="002D487A">
        <w:rPr>
          <w:rFonts w:ascii="Times New Roman" w:hAnsi="Times New Roman" w:cs="Times New Roman"/>
        </w:rPr>
        <w:t xml:space="preserve"> </w:t>
      </w:r>
      <w:r w:rsidR="000F0B0A" w:rsidRPr="002D487A">
        <w:rPr>
          <w:rFonts w:ascii="Times New Roman" w:hAnsi="Times New Roman" w:cs="Times New Roman"/>
        </w:rPr>
        <w:t>Magno: el deseo de Dios aumenta conjuntamente con la</w:t>
      </w:r>
      <w:r w:rsidRPr="002D487A">
        <w:rPr>
          <w:rFonts w:ascii="Times New Roman" w:hAnsi="Times New Roman" w:cs="Times New Roman"/>
        </w:rPr>
        <w:t xml:space="preserve"> </w:t>
      </w:r>
      <w:r w:rsidR="00B33347" w:rsidRPr="002D487A">
        <w:rPr>
          <w:rFonts w:ascii="Times New Roman" w:hAnsi="Times New Roman" w:cs="Times New Roman"/>
        </w:rPr>
        <w:t xml:space="preserve">satisfacción de dicho deseo. </w:t>
      </w:r>
      <w:r w:rsidR="00B33347" w:rsidRPr="002D487A">
        <w:rPr>
          <w:rStyle w:val="Refdenotaalpie"/>
          <w:rFonts w:ascii="Times New Roman" w:hAnsi="Times New Roman" w:cs="Times New Roman"/>
        </w:rPr>
        <w:footnoteReference w:id="268"/>
      </w:r>
      <w:r w:rsidR="000F0B0A" w:rsidRPr="002D487A">
        <w:rPr>
          <w:rFonts w:ascii="Times New Roman" w:hAnsi="Times New Roman" w:cs="Times New Roman"/>
        </w:rPr>
        <w:t xml:space="preserve"> Esto es lo que los griegos llaman</w:t>
      </w:r>
      <w:r w:rsidRPr="002D487A">
        <w:rPr>
          <w:rFonts w:ascii="Times New Roman" w:hAnsi="Times New Roman" w:cs="Times New Roman"/>
        </w:rPr>
        <w:t xml:space="preserve"> </w:t>
      </w:r>
      <w:r w:rsidR="000F0B0A" w:rsidRPr="002D487A">
        <w:rPr>
          <w:rFonts w:ascii="Times New Roman" w:hAnsi="Times New Roman" w:cs="Times New Roman"/>
          <w:i/>
          <w:iCs/>
        </w:rPr>
        <w:t xml:space="preserve">epektasis, </w:t>
      </w:r>
      <w:r w:rsidR="000F0B0A" w:rsidRPr="002D487A">
        <w:rPr>
          <w:rFonts w:ascii="Times New Roman" w:hAnsi="Times New Roman" w:cs="Times New Roman"/>
        </w:rPr>
        <w:t>nombre formado a partir del verbo al que recurre</w:t>
      </w:r>
      <w:r w:rsidRPr="002D487A">
        <w:rPr>
          <w:rFonts w:ascii="Times New Roman" w:hAnsi="Times New Roman" w:cs="Times New Roman"/>
        </w:rPr>
        <w:t xml:space="preserve"> </w:t>
      </w:r>
      <w:r w:rsidR="00CA78FD" w:rsidRPr="002D487A">
        <w:rPr>
          <w:rFonts w:ascii="Times New Roman" w:hAnsi="Times New Roman" w:cs="Times New Roman"/>
        </w:rPr>
        <w:t>san Pablo: “</w:t>
      </w:r>
      <w:r w:rsidR="000F0B0A" w:rsidRPr="002D487A">
        <w:rPr>
          <w:rFonts w:ascii="Times New Roman" w:hAnsi="Times New Roman" w:cs="Times New Roman"/>
        </w:rPr>
        <w:t xml:space="preserve">Me lanzo </w:t>
      </w:r>
      <w:r w:rsidR="000F0B0A" w:rsidRPr="002D487A">
        <w:rPr>
          <w:rFonts w:ascii="Times New Roman" w:hAnsi="Times New Roman" w:cs="Times New Roman"/>
          <w:i/>
          <w:iCs/>
        </w:rPr>
        <w:t xml:space="preserve">(epekteinómenos) </w:t>
      </w:r>
      <w:r w:rsidR="000F0B0A" w:rsidRPr="002D487A">
        <w:rPr>
          <w:rFonts w:ascii="Times New Roman" w:hAnsi="Times New Roman" w:cs="Times New Roman"/>
        </w:rPr>
        <w:t>hacia las cosas que</w:t>
      </w:r>
      <w:r w:rsidRPr="002D487A">
        <w:rPr>
          <w:rFonts w:ascii="Times New Roman" w:hAnsi="Times New Roman" w:cs="Times New Roman"/>
        </w:rPr>
        <w:t xml:space="preserve"> </w:t>
      </w:r>
      <w:r w:rsidR="000F0B0A" w:rsidRPr="002D487A">
        <w:rPr>
          <w:rFonts w:ascii="Times New Roman" w:hAnsi="Times New Roman" w:cs="Times New Roman"/>
        </w:rPr>
        <w:t>están dela</w:t>
      </w:r>
      <w:r w:rsidRPr="002D487A">
        <w:rPr>
          <w:rFonts w:ascii="Times New Roman" w:hAnsi="Times New Roman" w:cs="Times New Roman"/>
        </w:rPr>
        <w:t>nte de mí.</w:t>
      </w:r>
      <w:r w:rsidR="00CA78FD" w:rsidRPr="002D487A">
        <w:rPr>
          <w:rFonts w:ascii="Times New Roman" w:hAnsi="Times New Roman" w:cs="Times New Roman"/>
        </w:rPr>
        <w:t xml:space="preserve">” </w:t>
      </w:r>
      <w:r w:rsidR="00CA78FD" w:rsidRPr="002D487A">
        <w:rPr>
          <w:rStyle w:val="Refdenotaalpie"/>
          <w:rFonts w:ascii="Times New Roman" w:hAnsi="Times New Roman" w:cs="Times New Roman"/>
        </w:rPr>
        <w:footnoteReference w:id="269"/>
      </w:r>
      <w:r w:rsidR="000F0B0A" w:rsidRPr="002D487A">
        <w:rPr>
          <w:rFonts w:ascii="Times New Roman" w:hAnsi="Times New Roman" w:cs="Times New Roman"/>
        </w:rPr>
        <w:t xml:space="preserve"> Guerrico expresa la misma idea en su</w:t>
      </w:r>
      <w:r w:rsidRPr="002D487A">
        <w:rPr>
          <w:rFonts w:ascii="Times New Roman" w:hAnsi="Times New Roman" w:cs="Times New Roman"/>
        </w:rPr>
        <w:t xml:space="preserve"> sermón del domingo de Ramos: </w:t>
      </w:r>
      <w:r w:rsidR="00CA78FD" w:rsidRPr="002D487A">
        <w:rPr>
          <w:rFonts w:ascii="Times New Roman" w:hAnsi="Times New Roman" w:cs="Times New Roman"/>
        </w:rPr>
        <w:t>“</w:t>
      </w:r>
      <w:r w:rsidR="00B33347" w:rsidRPr="002D487A">
        <w:rPr>
          <w:rFonts w:ascii="Times New Roman" w:hAnsi="Times New Roman" w:cs="Times New Roman"/>
        </w:rPr>
        <w:t>[...</w:t>
      </w:r>
      <w:r w:rsidR="000F0B0A" w:rsidRPr="002D487A">
        <w:rPr>
          <w:rFonts w:ascii="Times New Roman" w:hAnsi="Times New Roman" w:cs="Times New Roman"/>
        </w:rPr>
        <w:t>] Sáciate ahora, si es que</w:t>
      </w:r>
      <w:r w:rsidRPr="002D487A">
        <w:rPr>
          <w:rFonts w:ascii="Times New Roman" w:hAnsi="Times New Roman" w:cs="Times New Roman"/>
        </w:rPr>
        <w:t xml:space="preserve"> </w:t>
      </w:r>
      <w:r w:rsidR="000F0B0A" w:rsidRPr="002D487A">
        <w:rPr>
          <w:rFonts w:ascii="Times New Roman" w:hAnsi="Times New Roman" w:cs="Times New Roman"/>
        </w:rPr>
        <w:t>puedes saciarte del gozo inefable que de tal modo sacia el</w:t>
      </w:r>
      <w:r w:rsidRPr="002D487A">
        <w:rPr>
          <w:rFonts w:ascii="Times New Roman" w:hAnsi="Times New Roman" w:cs="Times New Roman"/>
        </w:rPr>
        <w:t xml:space="preserve"> </w:t>
      </w:r>
      <w:r w:rsidR="000F0B0A" w:rsidRPr="002D487A">
        <w:rPr>
          <w:rFonts w:ascii="Times New Roman" w:hAnsi="Times New Roman" w:cs="Times New Roman"/>
        </w:rPr>
        <w:t xml:space="preserve">deseo, que torna </w:t>
      </w:r>
      <w:r w:rsidRPr="002D487A">
        <w:rPr>
          <w:rFonts w:ascii="Times New Roman" w:hAnsi="Times New Roman" w:cs="Times New Roman"/>
        </w:rPr>
        <w:t>tu hambre más ávida y feliz.</w:t>
      </w:r>
      <w:r w:rsidR="00CA78FD" w:rsidRPr="002D487A">
        <w:rPr>
          <w:rFonts w:ascii="Times New Roman" w:hAnsi="Times New Roman" w:cs="Times New Roman"/>
        </w:rPr>
        <w:t xml:space="preserve">” </w:t>
      </w:r>
      <w:r w:rsidR="00CA78FD" w:rsidRPr="002D487A">
        <w:rPr>
          <w:rStyle w:val="Refdenotaalpie"/>
          <w:rFonts w:ascii="Times New Roman" w:hAnsi="Times New Roman" w:cs="Times New Roman"/>
        </w:rPr>
        <w:footnoteReference w:id="270"/>
      </w:r>
    </w:p>
    <w:p w:rsidR="000F0B0A" w:rsidRPr="002D487A" w:rsidRDefault="00D47420"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De las palabras de Guerrico</w:t>
      </w:r>
      <w:r w:rsidR="000F0B0A" w:rsidRPr="002D487A">
        <w:rPr>
          <w:rFonts w:ascii="Times New Roman" w:hAnsi="Times New Roman" w:cs="Times New Roman"/>
        </w:rPr>
        <w:t xml:space="preserve"> que acabamos de citar surge</w:t>
      </w:r>
      <w:r w:rsidRPr="002D487A">
        <w:rPr>
          <w:rFonts w:ascii="Times New Roman" w:hAnsi="Times New Roman" w:cs="Times New Roman"/>
        </w:rPr>
        <w:t xml:space="preserve"> </w:t>
      </w:r>
      <w:r w:rsidR="000F0B0A" w:rsidRPr="002D487A">
        <w:rPr>
          <w:rFonts w:ascii="Times New Roman" w:hAnsi="Times New Roman" w:cs="Times New Roman"/>
        </w:rPr>
        <w:t>claramente que la sabiduría es a la vez iluminación y satisfacción</w:t>
      </w:r>
      <w:r w:rsidRPr="002D487A">
        <w:rPr>
          <w:rFonts w:ascii="Times New Roman" w:hAnsi="Times New Roman" w:cs="Times New Roman"/>
        </w:rPr>
        <w:t xml:space="preserve"> del deseo: </w:t>
      </w:r>
      <w:r w:rsidR="00CA78FD" w:rsidRPr="002D487A">
        <w:rPr>
          <w:rFonts w:ascii="Times New Roman" w:hAnsi="Times New Roman" w:cs="Times New Roman"/>
        </w:rPr>
        <w:t>“</w:t>
      </w:r>
      <w:r w:rsidR="000F0B0A" w:rsidRPr="002D487A">
        <w:rPr>
          <w:rFonts w:ascii="Times New Roman" w:hAnsi="Times New Roman" w:cs="Times New Roman"/>
        </w:rPr>
        <w:t>La sabiduría, es decir, el sabor y el gusto</w:t>
      </w:r>
      <w:r w:rsidRPr="002D487A">
        <w:rPr>
          <w:rFonts w:ascii="Times New Roman" w:hAnsi="Times New Roman" w:cs="Times New Roman"/>
        </w:rPr>
        <w:t xml:space="preserve"> </w:t>
      </w:r>
      <w:r w:rsidR="000F0B0A" w:rsidRPr="002D487A">
        <w:rPr>
          <w:rFonts w:ascii="Times New Roman" w:hAnsi="Times New Roman" w:cs="Times New Roman"/>
        </w:rPr>
        <w:t>de las realidades eternas para poder reposar y ver, y viendo</w:t>
      </w:r>
      <w:r w:rsidRPr="002D487A">
        <w:rPr>
          <w:rFonts w:ascii="Times New Roman" w:hAnsi="Times New Roman" w:cs="Times New Roman"/>
        </w:rPr>
        <w:t xml:space="preserve"> gustar</w:t>
      </w:r>
      <w:r w:rsidR="00CA78FD" w:rsidRPr="002D487A">
        <w:rPr>
          <w:rFonts w:ascii="Times New Roman" w:hAnsi="Times New Roman" w:cs="Times New Roman"/>
        </w:rPr>
        <w:t>..</w:t>
      </w:r>
      <w:r w:rsidRPr="002D487A">
        <w:rPr>
          <w:rFonts w:ascii="Times New Roman" w:hAnsi="Times New Roman" w:cs="Times New Roman"/>
        </w:rPr>
        <w:t>.</w:t>
      </w:r>
      <w:r w:rsidR="00CA78FD" w:rsidRPr="002D487A">
        <w:rPr>
          <w:rFonts w:ascii="Times New Roman" w:hAnsi="Times New Roman" w:cs="Times New Roman"/>
        </w:rPr>
        <w:t xml:space="preserve">” </w:t>
      </w:r>
      <w:r w:rsidR="00CA78FD" w:rsidRPr="002D487A">
        <w:rPr>
          <w:rStyle w:val="Refdenotaalpie"/>
          <w:rFonts w:ascii="Times New Roman" w:hAnsi="Times New Roman" w:cs="Times New Roman"/>
        </w:rPr>
        <w:footnoteReference w:id="271"/>
      </w:r>
      <w:r w:rsidR="000F0B0A" w:rsidRPr="002D487A">
        <w:rPr>
          <w:rFonts w:ascii="Times New Roman" w:hAnsi="Times New Roman" w:cs="Times New Roman"/>
        </w:rPr>
        <w:t xml:space="preserve"> Guerrico ti</w:t>
      </w:r>
      <w:r w:rsidR="00CA78FD" w:rsidRPr="002D487A">
        <w:rPr>
          <w:rFonts w:ascii="Times New Roman" w:hAnsi="Times New Roman" w:cs="Times New Roman"/>
        </w:rPr>
        <w:t>ene en común con sus contemporá</w:t>
      </w:r>
      <w:r w:rsidR="000F0B0A" w:rsidRPr="002D487A">
        <w:rPr>
          <w:rFonts w:ascii="Times New Roman" w:hAnsi="Times New Roman" w:cs="Times New Roman"/>
        </w:rPr>
        <w:t>neos la aproximación y aun la identificación aparente de la</w:t>
      </w:r>
      <w:r w:rsidR="00430724" w:rsidRPr="002D487A">
        <w:rPr>
          <w:rFonts w:ascii="Times New Roman" w:hAnsi="Times New Roman" w:cs="Times New Roman"/>
        </w:rPr>
        <w:t xml:space="preserve"> sabiduría con el amor.</w:t>
      </w:r>
      <w:r w:rsidR="000F0B0A" w:rsidRPr="002D487A">
        <w:rPr>
          <w:rFonts w:ascii="Times New Roman" w:hAnsi="Times New Roman" w:cs="Times New Roman"/>
        </w:rPr>
        <w:t xml:space="preserve"> </w:t>
      </w:r>
      <w:r w:rsidR="00CA78FD" w:rsidRPr="002D487A">
        <w:rPr>
          <w:rStyle w:val="Refdenotaalpie"/>
          <w:rFonts w:ascii="Times New Roman" w:hAnsi="Times New Roman" w:cs="Times New Roman"/>
        </w:rPr>
        <w:footnoteReference w:id="272"/>
      </w:r>
      <w:r w:rsidR="00CA78FD" w:rsidRPr="002D487A">
        <w:rPr>
          <w:rFonts w:ascii="Times New Roman" w:hAnsi="Times New Roman" w:cs="Times New Roman"/>
        </w:rPr>
        <w:t xml:space="preserve"> </w:t>
      </w:r>
      <w:r w:rsidR="000F0B0A" w:rsidRPr="002D487A">
        <w:rPr>
          <w:rFonts w:ascii="Times New Roman" w:hAnsi="Times New Roman" w:cs="Times New Roman"/>
        </w:rPr>
        <w:t>En otro pasaje, nuestro autor afirmaba</w:t>
      </w:r>
      <w:r w:rsidR="00430724" w:rsidRPr="002D487A">
        <w:rPr>
          <w:rFonts w:ascii="Times New Roman" w:hAnsi="Times New Roman" w:cs="Times New Roman"/>
        </w:rPr>
        <w:t xml:space="preserve"> </w:t>
      </w:r>
      <w:r w:rsidR="000F0B0A" w:rsidRPr="002D487A">
        <w:rPr>
          <w:rFonts w:ascii="Times New Roman" w:hAnsi="Times New Roman" w:cs="Times New Roman"/>
        </w:rPr>
        <w:t>que el fuego que inflamó el pecho del anciano Simeón era</w:t>
      </w:r>
      <w:r w:rsidR="00430724" w:rsidRPr="002D487A">
        <w:rPr>
          <w:rFonts w:ascii="Times New Roman" w:hAnsi="Times New Roman" w:cs="Times New Roman"/>
        </w:rPr>
        <w:t xml:space="preserve"> </w:t>
      </w:r>
      <w:r w:rsidR="000F0B0A" w:rsidRPr="002D487A">
        <w:rPr>
          <w:rFonts w:ascii="Times New Roman" w:hAnsi="Times New Roman" w:cs="Times New Roman"/>
        </w:rPr>
        <w:t>amor y sabiduría a la vez. Como corolario, el texto presenta</w:t>
      </w:r>
      <w:r w:rsidR="00430724" w:rsidRPr="002D487A">
        <w:rPr>
          <w:rFonts w:ascii="Times New Roman" w:hAnsi="Times New Roman" w:cs="Times New Roman"/>
        </w:rPr>
        <w:t xml:space="preserve"> </w:t>
      </w:r>
      <w:r w:rsidR="000F0B0A" w:rsidRPr="002D487A">
        <w:rPr>
          <w:rFonts w:ascii="Times New Roman" w:hAnsi="Times New Roman" w:cs="Times New Roman"/>
        </w:rPr>
        <w:t>una interpretación, tomada de san Jerónimo, de Abisag, la sunamita,</w:t>
      </w:r>
      <w:r w:rsidR="00430724" w:rsidRPr="002D487A">
        <w:rPr>
          <w:rFonts w:ascii="Times New Roman" w:hAnsi="Times New Roman" w:cs="Times New Roman"/>
        </w:rPr>
        <w:t xml:space="preserve"> </w:t>
      </w:r>
      <w:r w:rsidR="000F0B0A" w:rsidRPr="002D487A">
        <w:rPr>
          <w:rFonts w:ascii="Times New Roman" w:hAnsi="Times New Roman" w:cs="Times New Roman"/>
        </w:rPr>
        <w:t>aquella joven que calentó el cuerpo del anciano rey</w:t>
      </w:r>
      <w:r w:rsidR="00430724" w:rsidRPr="002D487A">
        <w:rPr>
          <w:rFonts w:ascii="Times New Roman" w:hAnsi="Times New Roman" w:cs="Times New Roman"/>
        </w:rPr>
        <w:t xml:space="preserve"> David: </w:t>
      </w:r>
      <w:r w:rsidR="00207571" w:rsidRPr="002D487A">
        <w:rPr>
          <w:rFonts w:ascii="Times New Roman" w:hAnsi="Times New Roman" w:cs="Times New Roman"/>
        </w:rPr>
        <w:t>“</w:t>
      </w:r>
      <w:r w:rsidR="00CA78FD" w:rsidRPr="002D487A">
        <w:rPr>
          <w:rFonts w:ascii="Times New Roman" w:hAnsi="Times New Roman" w:cs="Times New Roman"/>
        </w:rPr>
        <w:t>¡Oh incentivo del amor! [...</w:t>
      </w:r>
      <w:r w:rsidR="000F0B0A" w:rsidRPr="002D487A">
        <w:rPr>
          <w:rFonts w:ascii="Times New Roman" w:hAnsi="Times New Roman" w:cs="Times New Roman"/>
        </w:rPr>
        <w:t>] ¡Tortura que deleita</w:t>
      </w:r>
      <w:r w:rsidR="00430724" w:rsidRPr="002D487A">
        <w:rPr>
          <w:rFonts w:ascii="Times New Roman" w:hAnsi="Times New Roman" w:cs="Times New Roman"/>
        </w:rPr>
        <w:t xml:space="preserve"> </w:t>
      </w:r>
      <w:r w:rsidR="000F0B0A" w:rsidRPr="002D487A">
        <w:rPr>
          <w:rFonts w:ascii="Times New Roman" w:hAnsi="Times New Roman" w:cs="Times New Roman"/>
        </w:rPr>
        <w:t>felizmente como fuego que refresca saludablemente! ¡Cuánto</w:t>
      </w:r>
      <w:r w:rsidR="00430724" w:rsidRPr="002D487A">
        <w:rPr>
          <w:rFonts w:ascii="Times New Roman" w:hAnsi="Times New Roman" w:cs="Times New Roman"/>
        </w:rPr>
        <w:t xml:space="preserve"> </w:t>
      </w:r>
      <w:r w:rsidR="000F0B0A" w:rsidRPr="002D487A">
        <w:rPr>
          <w:rFonts w:ascii="Times New Roman" w:hAnsi="Times New Roman" w:cs="Times New Roman"/>
        </w:rPr>
        <w:t>más suave y saludablemente calentó este fuego a nuestro anciano,</w:t>
      </w:r>
      <w:r w:rsidR="00430724" w:rsidRPr="002D487A">
        <w:rPr>
          <w:rFonts w:ascii="Times New Roman" w:hAnsi="Times New Roman" w:cs="Times New Roman"/>
        </w:rPr>
        <w:t xml:space="preserve"> </w:t>
      </w:r>
      <w:r w:rsidR="000F0B0A" w:rsidRPr="002D487A">
        <w:rPr>
          <w:rFonts w:ascii="Times New Roman" w:hAnsi="Times New Roman" w:cs="Times New Roman"/>
        </w:rPr>
        <w:t>que Abisag, la sunamita, al rey David! A menos que</w:t>
      </w:r>
      <w:r w:rsidR="00430724" w:rsidRPr="002D487A">
        <w:rPr>
          <w:rFonts w:ascii="Times New Roman" w:hAnsi="Times New Roman" w:cs="Times New Roman"/>
        </w:rPr>
        <w:t xml:space="preserve"> </w:t>
      </w:r>
      <w:r w:rsidR="000F0B0A" w:rsidRPr="002D487A">
        <w:rPr>
          <w:rFonts w:ascii="Times New Roman" w:hAnsi="Times New Roman" w:cs="Times New Roman"/>
        </w:rPr>
        <w:t>por este fuego entendamos a la misma Abisag. Esto es, la sabiduría,</w:t>
      </w:r>
      <w:r w:rsidR="00EF61F1" w:rsidRPr="002D487A">
        <w:rPr>
          <w:rFonts w:ascii="Times New Roman" w:hAnsi="Times New Roman" w:cs="Times New Roman"/>
        </w:rPr>
        <w:t xml:space="preserve"> </w:t>
      </w:r>
      <w:r w:rsidR="000F0B0A" w:rsidRPr="002D487A">
        <w:rPr>
          <w:rFonts w:ascii="Times New Roman" w:hAnsi="Times New Roman" w:cs="Times New Roman"/>
        </w:rPr>
        <w:t>con cuyo abrazo no sólo se reaniman los que están ateridos,</w:t>
      </w:r>
      <w:r w:rsidR="00EF61F1" w:rsidRPr="002D487A">
        <w:rPr>
          <w:rFonts w:ascii="Times New Roman" w:hAnsi="Times New Roman" w:cs="Times New Roman"/>
        </w:rPr>
        <w:t xml:space="preserve"> </w:t>
      </w:r>
      <w:r w:rsidR="000F0B0A" w:rsidRPr="002D487A">
        <w:rPr>
          <w:rFonts w:ascii="Times New Roman" w:hAnsi="Times New Roman" w:cs="Times New Roman"/>
        </w:rPr>
        <w:t>s</w:t>
      </w:r>
      <w:r w:rsidR="00EF61F1" w:rsidRPr="002D487A">
        <w:rPr>
          <w:rFonts w:ascii="Times New Roman" w:hAnsi="Times New Roman" w:cs="Times New Roman"/>
        </w:rPr>
        <w:t>ino que reviven los muertos.</w:t>
      </w:r>
      <w:r w:rsidR="00207571" w:rsidRPr="002D487A">
        <w:rPr>
          <w:rFonts w:ascii="Times New Roman" w:hAnsi="Times New Roman" w:cs="Times New Roman"/>
        </w:rPr>
        <w:t xml:space="preserve">” </w:t>
      </w:r>
      <w:r w:rsidR="00207571" w:rsidRPr="002D487A">
        <w:rPr>
          <w:rStyle w:val="Refdenotaalpie"/>
          <w:rFonts w:ascii="Times New Roman" w:hAnsi="Times New Roman" w:cs="Times New Roman"/>
        </w:rPr>
        <w:footnoteReference w:id="273"/>
      </w:r>
    </w:p>
    <w:p w:rsidR="000F0B0A"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 xml:space="preserve">En el último sermón de pascua, el abad de </w:t>
      </w:r>
      <w:r w:rsidR="00371D67" w:rsidRPr="002D487A">
        <w:rPr>
          <w:rFonts w:ascii="Times New Roman" w:hAnsi="Times New Roman" w:cs="Times New Roman"/>
        </w:rPr>
        <w:t>Igny</w:t>
      </w:r>
      <w:r w:rsidRPr="002D487A">
        <w:rPr>
          <w:rFonts w:ascii="Times New Roman" w:hAnsi="Times New Roman" w:cs="Times New Roman"/>
        </w:rPr>
        <w:t xml:space="preserve"> asocia, una</w:t>
      </w:r>
      <w:r w:rsidR="00EF61F1" w:rsidRPr="002D487A">
        <w:rPr>
          <w:rFonts w:ascii="Times New Roman" w:hAnsi="Times New Roman" w:cs="Times New Roman"/>
        </w:rPr>
        <w:t xml:space="preserve"> </w:t>
      </w:r>
      <w:r w:rsidRPr="002D487A">
        <w:rPr>
          <w:rFonts w:ascii="Times New Roman" w:hAnsi="Times New Roman" w:cs="Times New Roman"/>
        </w:rPr>
        <w:t>vez más, la imagen del calor dador de vida con la resurrección</w:t>
      </w:r>
      <w:r w:rsidR="00EF61F1" w:rsidRPr="002D487A">
        <w:rPr>
          <w:rFonts w:ascii="Times New Roman" w:hAnsi="Times New Roman" w:cs="Times New Roman"/>
        </w:rPr>
        <w:t xml:space="preserve"> espiritual, el entendimiento (</w:t>
      </w:r>
      <w:r w:rsidRPr="002D487A">
        <w:rPr>
          <w:rFonts w:ascii="Times New Roman" w:hAnsi="Times New Roman" w:cs="Times New Roman"/>
          <w:i/>
          <w:iCs/>
        </w:rPr>
        <w:t xml:space="preserve">intellectus), </w:t>
      </w:r>
      <w:r w:rsidRPr="002D487A">
        <w:rPr>
          <w:rFonts w:ascii="Times New Roman" w:hAnsi="Times New Roman" w:cs="Times New Roman"/>
        </w:rPr>
        <w:t>la sabiduría</w:t>
      </w:r>
      <w:r w:rsidR="00EF61F1" w:rsidRPr="002D487A">
        <w:rPr>
          <w:rFonts w:ascii="Times New Roman" w:hAnsi="Times New Roman" w:cs="Times New Roman"/>
        </w:rPr>
        <w:t xml:space="preserve"> (</w:t>
      </w:r>
      <w:r w:rsidRPr="002D487A">
        <w:rPr>
          <w:rFonts w:ascii="Times New Roman" w:hAnsi="Times New Roman" w:cs="Times New Roman"/>
          <w:i/>
          <w:iCs/>
        </w:rPr>
        <w:t xml:space="preserve">sapientia) </w:t>
      </w:r>
      <w:r w:rsidR="00EF61F1" w:rsidRPr="002D487A">
        <w:rPr>
          <w:rFonts w:ascii="Times New Roman" w:hAnsi="Times New Roman" w:cs="Times New Roman"/>
        </w:rPr>
        <w:t>y la contemplación d</w:t>
      </w:r>
      <w:r w:rsidRPr="002D487A">
        <w:rPr>
          <w:rFonts w:ascii="Times New Roman" w:hAnsi="Times New Roman" w:cs="Times New Roman"/>
        </w:rPr>
        <w:t>ivina. Guerrico sigue aquí a</w:t>
      </w:r>
      <w:r w:rsidR="00EF61F1" w:rsidRPr="002D487A">
        <w:rPr>
          <w:rFonts w:ascii="Times New Roman" w:hAnsi="Times New Roman" w:cs="Times New Roman"/>
        </w:rPr>
        <w:t xml:space="preserve"> </w:t>
      </w:r>
      <w:r w:rsidRPr="002D487A">
        <w:rPr>
          <w:rFonts w:ascii="Times New Roman" w:hAnsi="Times New Roman" w:cs="Times New Roman"/>
        </w:rPr>
        <w:t>san Gregorio y un sermón atribuido a san Agustín que él conoció,</w:t>
      </w:r>
      <w:r w:rsidR="00EF61F1" w:rsidRPr="002D487A">
        <w:rPr>
          <w:rFonts w:ascii="Times New Roman" w:hAnsi="Times New Roman" w:cs="Times New Roman"/>
        </w:rPr>
        <w:t xml:space="preserve"> </w:t>
      </w:r>
      <w:r w:rsidRPr="002D487A">
        <w:rPr>
          <w:rFonts w:ascii="Times New Roman" w:hAnsi="Times New Roman" w:cs="Times New Roman"/>
        </w:rPr>
        <w:t>y formula una interpretación espiritual del pasaje en</w:t>
      </w:r>
      <w:r w:rsidR="00EF61F1" w:rsidRPr="002D487A">
        <w:rPr>
          <w:rFonts w:ascii="Times New Roman" w:hAnsi="Times New Roman" w:cs="Times New Roman"/>
        </w:rPr>
        <w:t xml:space="preserve"> </w:t>
      </w:r>
      <w:r w:rsidRPr="002D487A">
        <w:rPr>
          <w:rFonts w:ascii="Times New Roman" w:hAnsi="Times New Roman" w:cs="Times New Roman"/>
        </w:rPr>
        <w:t xml:space="preserve">que Elíseo resucita al niño muerto. Parece claro que </w:t>
      </w:r>
      <w:r w:rsidRPr="002D487A">
        <w:rPr>
          <w:rFonts w:ascii="Times New Roman" w:hAnsi="Times New Roman" w:cs="Times New Roman"/>
          <w:i/>
          <w:iCs/>
        </w:rPr>
        <w:t>intellectus</w:t>
      </w:r>
      <w:r w:rsidR="00EF61F1" w:rsidRPr="002D487A">
        <w:rPr>
          <w:rFonts w:ascii="Times New Roman" w:hAnsi="Times New Roman" w:cs="Times New Roman"/>
          <w:i/>
          <w:iCs/>
        </w:rPr>
        <w:t xml:space="preserve"> </w:t>
      </w:r>
      <w:r w:rsidRPr="002D487A">
        <w:rPr>
          <w:rFonts w:ascii="Times New Roman" w:hAnsi="Times New Roman" w:cs="Times New Roman"/>
        </w:rPr>
        <w:t xml:space="preserve">debe tomar el lugar ocupado por </w:t>
      </w:r>
      <w:r w:rsidRPr="002D487A">
        <w:rPr>
          <w:rFonts w:ascii="Times New Roman" w:hAnsi="Times New Roman" w:cs="Times New Roman"/>
          <w:i/>
          <w:iCs/>
        </w:rPr>
        <w:t xml:space="preserve">scientia </w:t>
      </w:r>
      <w:r w:rsidRPr="002D487A">
        <w:rPr>
          <w:rFonts w:ascii="Times New Roman" w:hAnsi="Times New Roman" w:cs="Times New Roman"/>
        </w:rPr>
        <w:t>en los textos que</w:t>
      </w:r>
      <w:r w:rsidR="00EF61F1" w:rsidRPr="002D487A">
        <w:rPr>
          <w:rFonts w:ascii="Times New Roman" w:hAnsi="Times New Roman" w:cs="Times New Roman"/>
        </w:rPr>
        <w:t xml:space="preserve"> </w:t>
      </w:r>
      <w:r w:rsidRPr="002D487A">
        <w:rPr>
          <w:rFonts w:ascii="Times New Roman" w:hAnsi="Times New Roman" w:cs="Times New Roman"/>
        </w:rPr>
        <w:t>acabamos de estudiar. Al mismo tiempo encontramos una mención</w:t>
      </w:r>
      <w:r w:rsidR="00EF61F1" w:rsidRPr="002D487A">
        <w:rPr>
          <w:rFonts w:ascii="Times New Roman" w:hAnsi="Times New Roman" w:cs="Times New Roman"/>
        </w:rPr>
        <w:t xml:space="preserve"> </w:t>
      </w:r>
      <w:r w:rsidRPr="002D487A">
        <w:rPr>
          <w:rFonts w:ascii="Times New Roman" w:hAnsi="Times New Roman" w:cs="Times New Roman"/>
        </w:rPr>
        <w:t xml:space="preserve">de la </w:t>
      </w:r>
      <w:r w:rsidRPr="002D487A">
        <w:rPr>
          <w:rFonts w:ascii="Times New Roman" w:hAnsi="Times New Roman" w:cs="Times New Roman"/>
          <w:i/>
          <w:iCs/>
        </w:rPr>
        <w:t xml:space="preserve">charismata septiformis gratia. </w:t>
      </w:r>
      <w:r w:rsidRPr="002D487A">
        <w:rPr>
          <w:rFonts w:ascii="Times New Roman" w:hAnsi="Times New Roman" w:cs="Times New Roman"/>
          <w:bCs/>
        </w:rPr>
        <w:t>Esto</w:t>
      </w:r>
      <w:r w:rsidRPr="002D487A">
        <w:rPr>
          <w:rFonts w:ascii="Times New Roman" w:hAnsi="Times New Roman" w:cs="Times New Roman"/>
          <w:b/>
          <w:bCs/>
        </w:rPr>
        <w:t xml:space="preserve"> </w:t>
      </w:r>
      <w:r w:rsidRPr="002D487A">
        <w:rPr>
          <w:rFonts w:ascii="Times New Roman" w:hAnsi="Times New Roman" w:cs="Times New Roman"/>
        </w:rPr>
        <w:t>no quiere decir</w:t>
      </w:r>
      <w:r w:rsidR="00EF61F1" w:rsidRPr="002D487A">
        <w:rPr>
          <w:rFonts w:ascii="Times New Roman" w:hAnsi="Times New Roman" w:cs="Times New Roman"/>
        </w:rPr>
        <w:t xml:space="preserve"> </w:t>
      </w:r>
      <w:r w:rsidRPr="002D487A">
        <w:rPr>
          <w:rFonts w:ascii="Times New Roman" w:hAnsi="Times New Roman" w:cs="Times New Roman"/>
        </w:rPr>
        <w:t>que nuestro autor posea una teología de los siete dones. Está</w:t>
      </w:r>
      <w:r w:rsidR="00EF61F1" w:rsidRPr="002D487A">
        <w:rPr>
          <w:rFonts w:ascii="Times New Roman" w:hAnsi="Times New Roman" w:cs="Times New Roman"/>
        </w:rPr>
        <w:t xml:space="preserve"> </w:t>
      </w:r>
      <w:r w:rsidRPr="002D487A">
        <w:rPr>
          <w:rFonts w:ascii="Times New Roman" w:hAnsi="Times New Roman" w:cs="Times New Roman"/>
        </w:rPr>
        <w:t>interesado prin</w:t>
      </w:r>
      <w:r w:rsidR="00CA78FD" w:rsidRPr="002D487A">
        <w:rPr>
          <w:rFonts w:ascii="Times New Roman" w:hAnsi="Times New Roman" w:cs="Times New Roman"/>
        </w:rPr>
        <w:t>cipalmente en el par “</w:t>
      </w:r>
      <w:r w:rsidR="00EF61F1" w:rsidRPr="002D487A">
        <w:rPr>
          <w:rFonts w:ascii="Times New Roman" w:hAnsi="Times New Roman" w:cs="Times New Roman"/>
        </w:rPr>
        <w:t>ciencia (</w:t>
      </w:r>
      <w:r w:rsidRPr="002D487A">
        <w:rPr>
          <w:rFonts w:ascii="Times New Roman" w:hAnsi="Times New Roman" w:cs="Times New Roman"/>
        </w:rPr>
        <w:t>o entendimiento)</w:t>
      </w:r>
      <w:r w:rsidR="00CA78FD" w:rsidRPr="002D487A">
        <w:rPr>
          <w:rFonts w:ascii="Times New Roman" w:hAnsi="Times New Roman" w:cs="Times New Roman"/>
        </w:rPr>
        <w:t xml:space="preserve"> y sabiduría”</w:t>
      </w:r>
      <w:r w:rsidRPr="002D487A">
        <w:rPr>
          <w:rFonts w:ascii="Times New Roman" w:hAnsi="Times New Roman" w:cs="Times New Roman"/>
        </w:rPr>
        <w:t>, al cual san Pablo y Orígenes dieron un lugar</w:t>
      </w:r>
      <w:r w:rsidR="00EF61F1" w:rsidRPr="002D487A">
        <w:rPr>
          <w:rFonts w:ascii="Times New Roman" w:hAnsi="Times New Roman" w:cs="Times New Roman"/>
        </w:rPr>
        <w:t xml:space="preserve"> </w:t>
      </w:r>
      <w:r w:rsidR="00207571" w:rsidRPr="002D487A">
        <w:rPr>
          <w:rFonts w:ascii="Times New Roman" w:hAnsi="Times New Roman" w:cs="Times New Roman"/>
        </w:rPr>
        <w:t>p</w:t>
      </w:r>
      <w:r w:rsidRPr="002D487A">
        <w:rPr>
          <w:rFonts w:ascii="Times New Roman" w:hAnsi="Times New Roman" w:cs="Times New Roman"/>
        </w:rPr>
        <w:t>ropio en nuestra tradición espiritual. Guerrico nos recuerda</w:t>
      </w:r>
      <w:r w:rsidR="00EF61F1" w:rsidRPr="002D487A">
        <w:rPr>
          <w:rFonts w:ascii="Times New Roman" w:hAnsi="Times New Roman" w:cs="Times New Roman"/>
        </w:rPr>
        <w:t xml:space="preserve"> </w:t>
      </w:r>
      <w:r w:rsidRPr="002D487A">
        <w:rPr>
          <w:rFonts w:ascii="Times New Roman" w:hAnsi="Times New Roman" w:cs="Times New Roman"/>
        </w:rPr>
        <w:t>entonces que, cuando e</w:t>
      </w:r>
      <w:r w:rsidR="00EF61F1" w:rsidRPr="002D487A">
        <w:rPr>
          <w:rFonts w:ascii="Times New Roman" w:hAnsi="Times New Roman" w:cs="Times New Roman"/>
        </w:rPr>
        <w:t>l profeta se echó sobre el joven</w:t>
      </w:r>
      <w:r w:rsidRPr="002D487A">
        <w:rPr>
          <w:rFonts w:ascii="Times New Roman" w:hAnsi="Times New Roman" w:cs="Times New Roman"/>
        </w:rPr>
        <w:t>cito,</w:t>
      </w:r>
      <w:r w:rsidR="00EF61F1" w:rsidRPr="002D487A">
        <w:rPr>
          <w:rFonts w:ascii="Times New Roman" w:hAnsi="Times New Roman" w:cs="Times New Roman"/>
        </w:rPr>
        <w:t xml:space="preserve"> </w:t>
      </w:r>
      <w:r w:rsidRPr="002D487A">
        <w:rPr>
          <w:rFonts w:ascii="Times New Roman" w:hAnsi="Times New Roman" w:cs="Times New Roman"/>
        </w:rPr>
        <w:t>éste bostezó siete veces y por último abrió los ojos. El calor</w:t>
      </w:r>
      <w:r w:rsidR="00EF61F1" w:rsidRPr="002D487A">
        <w:rPr>
          <w:rFonts w:ascii="Times New Roman" w:hAnsi="Times New Roman" w:cs="Times New Roman"/>
        </w:rPr>
        <w:t xml:space="preserve"> </w:t>
      </w:r>
      <w:r w:rsidRPr="002D487A">
        <w:rPr>
          <w:rFonts w:ascii="Times New Roman" w:hAnsi="Times New Roman" w:cs="Times New Roman"/>
        </w:rPr>
        <w:t>del cuerpo del profeta significa la primera comunicación del</w:t>
      </w:r>
      <w:r w:rsidR="00EF61F1" w:rsidRPr="002D487A">
        <w:rPr>
          <w:rFonts w:ascii="Times New Roman" w:hAnsi="Times New Roman" w:cs="Times New Roman"/>
        </w:rPr>
        <w:t xml:space="preserve"> </w:t>
      </w:r>
      <w:r w:rsidRPr="002D487A">
        <w:rPr>
          <w:rFonts w:ascii="Times New Roman" w:hAnsi="Times New Roman" w:cs="Times New Roman"/>
        </w:rPr>
        <w:t xml:space="preserve">Espíritu Santo dado por Cristo, el verdadero Elíseo. </w:t>
      </w:r>
      <w:r w:rsidR="00207571" w:rsidRPr="002D487A">
        <w:rPr>
          <w:rFonts w:ascii="Times New Roman" w:hAnsi="Times New Roman" w:cs="Times New Roman"/>
        </w:rPr>
        <w:lastRenderedPageBreak/>
        <w:t>“</w:t>
      </w:r>
      <w:r w:rsidRPr="002D487A">
        <w:rPr>
          <w:rFonts w:ascii="Times New Roman" w:hAnsi="Times New Roman" w:cs="Times New Roman"/>
        </w:rPr>
        <w:t>Tanto</w:t>
      </w:r>
      <w:r w:rsidR="00EF61F1" w:rsidRPr="002D487A">
        <w:rPr>
          <w:rFonts w:ascii="Times New Roman" w:hAnsi="Times New Roman" w:cs="Times New Roman"/>
        </w:rPr>
        <w:t xml:space="preserve"> </w:t>
      </w:r>
      <w:r w:rsidRPr="002D487A">
        <w:rPr>
          <w:rFonts w:ascii="Times New Roman" w:hAnsi="Times New Roman" w:cs="Times New Roman"/>
        </w:rPr>
        <w:t>más clara y eficazmente aprovecha para la resurrección el que</w:t>
      </w:r>
      <w:r w:rsidR="00EF61F1" w:rsidRPr="002D487A">
        <w:rPr>
          <w:rFonts w:ascii="Times New Roman" w:hAnsi="Times New Roman" w:cs="Times New Roman"/>
        </w:rPr>
        <w:t xml:space="preserve"> </w:t>
      </w:r>
      <w:r w:rsidRPr="002D487A">
        <w:rPr>
          <w:rFonts w:ascii="Times New Roman" w:hAnsi="Times New Roman" w:cs="Times New Roman"/>
        </w:rPr>
        <w:t>comienza a bostezar frecuente</w:t>
      </w:r>
      <w:r w:rsidR="00EF61F1" w:rsidRPr="002D487A">
        <w:rPr>
          <w:rFonts w:ascii="Times New Roman" w:hAnsi="Times New Roman" w:cs="Times New Roman"/>
        </w:rPr>
        <w:t>mente por el deseo y cierta ham</w:t>
      </w:r>
      <w:r w:rsidR="00207571" w:rsidRPr="002D487A">
        <w:rPr>
          <w:rFonts w:ascii="Times New Roman" w:hAnsi="Times New Roman" w:cs="Times New Roman"/>
        </w:rPr>
        <w:t>bre de justicia [...];</w:t>
      </w:r>
      <w:r w:rsidRPr="002D487A">
        <w:rPr>
          <w:rFonts w:ascii="Times New Roman" w:hAnsi="Times New Roman" w:cs="Times New Roman"/>
        </w:rPr>
        <w:t xml:space="preserve"> tal bostezo es esa distensión del afecto</w:t>
      </w:r>
      <w:r w:rsidR="00207571" w:rsidRPr="002D487A">
        <w:rPr>
          <w:rFonts w:ascii="Times New Roman" w:hAnsi="Times New Roman" w:cs="Times New Roman"/>
        </w:rPr>
        <w:t xml:space="preserve"> </w:t>
      </w:r>
      <w:r w:rsidRPr="002D487A">
        <w:rPr>
          <w:rFonts w:ascii="Times New Roman" w:hAnsi="Times New Roman" w:cs="Times New Roman"/>
        </w:rPr>
        <w:t>para hacerlo capaz del Espíritu de vida, a fin de que después</w:t>
      </w:r>
      <w:r w:rsidR="00EF61F1" w:rsidRPr="002D487A">
        <w:rPr>
          <w:rFonts w:ascii="Times New Roman" w:hAnsi="Times New Roman" w:cs="Times New Roman"/>
        </w:rPr>
        <w:t xml:space="preserve"> </w:t>
      </w:r>
      <w:r w:rsidRPr="002D487A">
        <w:rPr>
          <w:rFonts w:ascii="Times New Roman" w:hAnsi="Times New Roman" w:cs="Times New Roman"/>
        </w:rPr>
        <w:t xml:space="preserve">de los otros </w:t>
      </w:r>
      <w:r w:rsidR="00EF61F1" w:rsidRPr="002D487A">
        <w:rPr>
          <w:rFonts w:ascii="Times New Roman" w:hAnsi="Times New Roman" w:cs="Times New Roman"/>
        </w:rPr>
        <w:t>carismas de la gracia septiform</w:t>
      </w:r>
      <w:r w:rsidRPr="002D487A">
        <w:rPr>
          <w:rFonts w:ascii="Times New Roman" w:hAnsi="Times New Roman" w:cs="Times New Roman"/>
        </w:rPr>
        <w:t>e, infundido también</w:t>
      </w:r>
      <w:r w:rsidR="00EF61F1" w:rsidRPr="002D487A">
        <w:rPr>
          <w:rFonts w:ascii="Times New Roman" w:hAnsi="Times New Roman" w:cs="Times New Roman"/>
        </w:rPr>
        <w:t xml:space="preserve"> </w:t>
      </w:r>
      <w:r w:rsidRPr="002D487A">
        <w:rPr>
          <w:rFonts w:ascii="Times New Roman" w:hAnsi="Times New Roman" w:cs="Times New Roman"/>
        </w:rPr>
        <w:t>el espíritu de entendimiento y sabiduría, pueda abrir los</w:t>
      </w:r>
      <w:r w:rsidR="00EF61F1" w:rsidRPr="002D487A">
        <w:rPr>
          <w:rFonts w:ascii="Times New Roman" w:hAnsi="Times New Roman" w:cs="Times New Roman"/>
        </w:rPr>
        <w:t xml:space="preserve"> </w:t>
      </w:r>
      <w:r w:rsidRPr="002D487A">
        <w:rPr>
          <w:rFonts w:ascii="Times New Roman" w:hAnsi="Times New Roman" w:cs="Times New Roman"/>
        </w:rPr>
        <w:t>ojos para contemplar a Dios</w:t>
      </w:r>
      <w:r w:rsidR="00EF61F1" w:rsidRPr="002D487A">
        <w:rPr>
          <w:rFonts w:ascii="Times New Roman" w:hAnsi="Times New Roman" w:cs="Times New Roman"/>
        </w:rPr>
        <w:t>.</w:t>
      </w:r>
      <w:r w:rsidR="00207571" w:rsidRPr="002D487A">
        <w:rPr>
          <w:rFonts w:ascii="Times New Roman" w:hAnsi="Times New Roman" w:cs="Times New Roman"/>
        </w:rPr>
        <w:t xml:space="preserve">” </w:t>
      </w:r>
      <w:r w:rsidR="00207571" w:rsidRPr="002D487A">
        <w:rPr>
          <w:rStyle w:val="Refdenotaalpie"/>
          <w:rFonts w:ascii="Times New Roman" w:hAnsi="Times New Roman" w:cs="Times New Roman"/>
        </w:rPr>
        <w:footnoteReference w:id="274"/>
      </w:r>
    </w:p>
    <w:p w:rsidR="00EF61F1" w:rsidRPr="002D487A" w:rsidRDefault="00EF61F1" w:rsidP="008A06D1">
      <w:pPr>
        <w:autoSpaceDE w:val="0"/>
        <w:autoSpaceDN w:val="0"/>
        <w:adjustRightInd w:val="0"/>
        <w:spacing w:after="0" w:line="240" w:lineRule="auto"/>
        <w:ind w:firstLine="142"/>
        <w:jc w:val="both"/>
        <w:rPr>
          <w:rFonts w:ascii="Times New Roman" w:hAnsi="Times New Roman" w:cs="Times New Roman"/>
          <w:i/>
          <w:iCs/>
        </w:rPr>
      </w:pPr>
    </w:p>
    <w:p w:rsidR="000F0B0A" w:rsidRPr="002D487A" w:rsidRDefault="000F0B0A" w:rsidP="008A06D1">
      <w:pPr>
        <w:autoSpaceDE w:val="0"/>
        <w:autoSpaceDN w:val="0"/>
        <w:adjustRightInd w:val="0"/>
        <w:spacing w:after="120" w:line="240" w:lineRule="auto"/>
        <w:ind w:firstLine="142"/>
        <w:jc w:val="both"/>
        <w:rPr>
          <w:rFonts w:ascii="Times New Roman" w:hAnsi="Times New Roman" w:cs="Times New Roman"/>
          <w:i/>
          <w:iCs/>
        </w:rPr>
      </w:pPr>
      <w:r w:rsidRPr="002D487A">
        <w:rPr>
          <w:rFonts w:ascii="Times New Roman" w:hAnsi="Times New Roman" w:cs="Times New Roman"/>
          <w:i/>
          <w:iCs/>
        </w:rPr>
        <w:t>Transformación en la Imagen</w:t>
      </w:r>
    </w:p>
    <w:p w:rsidR="000F0B0A"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La teología de la luz presenta una elaboración aun mayor,</w:t>
      </w:r>
      <w:r w:rsidR="00EF61F1" w:rsidRPr="002D487A">
        <w:rPr>
          <w:rFonts w:ascii="Times New Roman" w:hAnsi="Times New Roman" w:cs="Times New Roman"/>
        </w:rPr>
        <w:t xml:space="preserve"> </w:t>
      </w:r>
      <w:r w:rsidRPr="002D487A">
        <w:rPr>
          <w:rFonts w:ascii="Times New Roman" w:hAnsi="Times New Roman" w:cs="Times New Roman"/>
        </w:rPr>
        <w:t>por parte de Guerri</w:t>
      </w:r>
      <w:r w:rsidR="00716069" w:rsidRPr="002D487A">
        <w:rPr>
          <w:rFonts w:ascii="Times New Roman" w:hAnsi="Times New Roman" w:cs="Times New Roman"/>
        </w:rPr>
        <w:t>co, en sus enseñanzas sobre el “</w:t>
      </w:r>
      <w:r w:rsidRPr="002D487A">
        <w:rPr>
          <w:rFonts w:ascii="Times New Roman" w:hAnsi="Times New Roman" w:cs="Times New Roman"/>
        </w:rPr>
        <w:t>adviento</w:t>
      </w:r>
      <w:r w:rsidR="00EF61F1" w:rsidRPr="002D487A">
        <w:rPr>
          <w:rFonts w:ascii="Times New Roman" w:hAnsi="Times New Roman" w:cs="Times New Roman"/>
        </w:rPr>
        <w:t xml:space="preserve"> </w:t>
      </w:r>
      <w:r w:rsidR="00716069" w:rsidRPr="002D487A">
        <w:rPr>
          <w:rFonts w:ascii="Times New Roman" w:hAnsi="Times New Roman" w:cs="Times New Roman"/>
        </w:rPr>
        <w:t>intermedio”</w:t>
      </w:r>
      <w:r w:rsidRPr="002D487A">
        <w:rPr>
          <w:rFonts w:ascii="Times New Roman" w:hAnsi="Times New Roman" w:cs="Times New Roman"/>
        </w:rPr>
        <w:t>. Es una idea que nuestro abad comparte con san</w:t>
      </w:r>
      <w:r w:rsidR="00EF61F1" w:rsidRPr="002D487A">
        <w:rPr>
          <w:rFonts w:ascii="Times New Roman" w:hAnsi="Times New Roman" w:cs="Times New Roman"/>
        </w:rPr>
        <w:t xml:space="preserve"> </w:t>
      </w:r>
      <w:r w:rsidRPr="002D487A">
        <w:rPr>
          <w:rFonts w:ascii="Times New Roman" w:hAnsi="Times New Roman" w:cs="Times New Roman"/>
        </w:rPr>
        <w:t>Bernardo y muchos otros autores; pero es interesante observar</w:t>
      </w:r>
      <w:r w:rsidR="00EF61F1" w:rsidRPr="002D487A">
        <w:rPr>
          <w:rFonts w:ascii="Times New Roman" w:hAnsi="Times New Roman" w:cs="Times New Roman"/>
        </w:rPr>
        <w:t xml:space="preserve"> </w:t>
      </w:r>
      <w:r w:rsidRPr="002D487A">
        <w:rPr>
          <w:rFonts w:ascii="Times New Roman" w:hAnsi="Times New Roman" w:cs="Times New Roman"/>
        </w:rPr>
        <w:t>cómo la desarrolla.</w:t>
      </w:r>
    </w:p>
    <w:p w:rsidR="000F0B0A"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Cristo vino al mundo en la encarnación; debe volver para el</w:t>
      </w:r>
      <w:r w:rsidR="00EF61F1" w:rsidRPr="002D487A">
        <w:rPr>
          <w:rFonts w:ascii="Times New Roman" w:hAnsi="Times New Roman" w:cs="Times New Roman"/>
        </w:rPr>
        <w:t xml:space="preserve"> juicio</w:t>
      </w:r>
      <w:r w:rsidR="00716069" w:rsidRPr="002D487A">
        <w:rPr>
          <w:rFonts w:ascii="Times New Roman" w:hAnsi="Times New Roman" w:cs="Times New Roman"/>
        </w:rPr>
        <w:t>…</w:t>
      </w:r>
      <w:r w:rsidR="00EF61F1" w:rsidRPr="002D487A">
        <w:rPr>
          <w:rFonts w:ascii="Times New Roman" w:hAnsi="Times New Roman" w:cs="Times New Roman"/>
        </w:rPr>
        <w:t xml:space="preserve"> </w:t>
      </w:r>
      <w:r w:rsidRPr="002D487A">
        <w:rPr>
          <w:rFonts w:ascii="Times New Roman" w:hAnsi="Times New Roman" w:cs="Times New Roman"/>
        </w:rPr>
        <w:t>Pero para que su primera venida no sea en vano en</w:t>
      </w:r>
      <w:r w:rsidR="00EF61F1" w:rsidRPr="002D487A">
        <w:rPr>
          <w:rFonts w:ascii="Times New Roman" w:hAnsi="Times New Roman" w:cs="Times New Roman"/>
        </w:rPr>
        <w:t xml:space="preserve"> </w:t>
      </w:r>
      <w:r w:rsidRPr="002D487A">
        <w:rPr>
          <w:rFonts w:ascii="Times New Roman" w:hAnsi="Times New Roman" w:cs="Times New Roman"/>
        </w:rPr>
        <w:t>lo que a nosotros se refiere y a fin de no tener que volver con</w:t>
      </w:r>
      <w:r w:rsidR="00EF61F1" w:rsidRPr="002D487A">
        <w:rPr>
          <w:rFonts w:ascii="Times New Roman" w:hAnsi="Times New Roman" w:cs="Times New Roman"/>
        </w:rPr>
        <w:t xml:space="preserve"> ira, él viene a nosotros ahora.</w:t>
      </w:r>
      <w:r w:rsidR="00716069" w:rsidRPr="002D487A">
        <w:rPr>
          <w:rFonts w:ascii="Times New Roman" w:hAnsi="Times New Roman" w:cs="Times New Roman"/>
        </w:rPr>
        <w:t xml:space="preserve"> </w:t>
      </w:r>
      <w:r w:rsidR="00716069" w:rsidRPr="002D487A">
        <w:rPr>
          <w:rStyle w:val="Refdenotaalpie"/>
          <w:rFonts w:ascii="Times New Roman" w:hAnsi="Times New Roman" w:cs="Times New Roman"/>
        </w:rPr>
        <w:footnoteReference w:id="275"/>
      </w:r>
      <w:r w:rsidRPr="002D487A">
        <w:rPr>
          <w:rFonts w:ascii="Times New Roman" w:hAnsi="Times New Roman" w:cs="Times New Roman"/>
          <w:i/>
          <w:iCs/>
        </w:rPr>
        <w:t xml:space="preserve"> </w:t>
      </w:r>
      <w:r w:rsidRPr="002D487A">
        <w:rPr>
          <w:rFonts w:ascii="Times New Roman" w:hAnsi="Times New Roman" w:cs="Times New Roman"/>
        </w:rPr>
        <w:t>Esta venida no es menos oculta</w:t>
      </w:r>
      <w:r w:rsidR="00EF61F1" w:rsidRPr="002D487A">
        <w:rPr>
          <w:rFonts w:ascii="Times New Roman" w:hAnsi="Times New Roman" w:cs="Times New Roman"/>
        </w:rPr>
        <w:t xml:space="preserve"> </w:t>
      </w:r>
      <w:r w:rsidRPr="002D487A">
        <w:rPr>
          <w:rFonts w:ascii="Times New Roman" w:hAnsi="Times New Roman" w:cs="Times New Roman"/>
        </w:rPr>
        <w:t>que la primera. Tanto Bernardo como Guerrico hablan de ella</w:t>
      </w:r>
      <w:r w:rsidR="00EF61F1" w:rsidRPr="002D487A">
        <w:rPr>
          <w:rFonts w:ascii="Times New Roman" w:hAnsi="Times New Roman" w:cs="Times New Roman"/>
        </w:rPr>
        <w:t xml:space="preserve"> </w:t>
      </w:r>
      <w:r w:rsidRPr="002D487A">
        <w:rPr>
          <w:rFonts w:ascii="Times New Roman" w:hAnsi="Times New Roman" w:cs="Times New Roman"/>
        </w:rPr>
        <w:t>en términos tomados de Orígenes; tenemos conciencia únicamente</w:t>
      </w:r>
      <w:r w:rsidR="00EF61F1" w:rsidRPr="002D487A">
        <w:rPr>
          <w:rFonts w:ascii="Times New Roman" w:hAnsi="Times New Roman" w:cs="Times New Roman"/>
        </w:rPr>
        <w:t xml:space="preserve"> </w:t>
      </w:r>
      <w:r w:rsidRPr="002D487A">
        <w:rPr>
          <w:rFonts w:ascii="Times New Roman" w:hAnsi="Times New Roman" w:cs="Times New Roman"/>
        </w:rPr>
        <w:t>de la presencia del Señor, no de su venida o su partida.</w:t>
      </w:r>
      <w:r w:rsidR="00716069" w:rsidRPr="002D487A">
        <w:rPr>
          <w:rFonts w:ascii="Times New Roman" w:hAnsi="Times New Roman" w:cs="Times New Roman"/>
        </w:rPr>
        <w:t xml:space="preserve"> “</w:t>
      </w:r>
      <w:r w:rsidRPr="002D487A">
        <w:rPr>
          <w:rFonts w:ascii="Times New Roman" w:hAnsi="Times New Roman" w:cs="Times New Roman"/>
        </w:rPr>
        <w:t>Sólo mientras está presente es luz del alma y de la inteligencia,</w:t>
      </w:r>
      <w:r w:rsidR="00EF61F1" w:rsidRPr="002D487A">
        <w:rPr>
          <w:rFonts w:ascii="Times New Roman" w:hAnsi="Times New Roman" w:cs="Times New Roman"/>
        </w:rPr>
        <w:t xml:space="preserve"> </w:t>
      </w:r>
      <w:r w:rsidRPr="002D487A">
        <w:rPr>
          <w:rFonts w:ascii="Times New Roman" w:hAnsi="Times New Roman" w:cs="Times New Roman"/>
        </w:rPr>
        <w:t>pues mediante esa luz se conoce lo invisible y se comprende</w:t>
      </w:r>
      <w:r w:rsidR="00716069" w:rsidRPr="002D487A">
        <w:rPr>
          <w:rFonts w:ascii="Times New Roman" w:hAnsi="Times New Roman" w:cs="Times New Roman"/>
        </w:rPr>
        <w:t xml:space="preserve"> lo ininteligible.”</w:t>
      </w:r>
      <w:r w:rsidR="001A0E95" w:rsidRPr="002D487A">
        <w:rPr>
          <w:rFonts w:ascii="Times New Roman" w:hAnsi="Times New Roman" w:cs="Times New Roman"/>
        </w:rPr>
        <w:t xml:space="preserve"> </w:t>
      </w:r>
      <w:r w:rsidR="001A0E95" w:rsidRPr="002D487A">
        <w:rPr>
          <w:rStyle w:val="Refdenotaalpie"/>
          <w:rFonts w:ascii="Times New Roman" w:hAnsi="Times New Roman" w:cs="Times New Roman"/>
        </w:rPr>
        <w:footnoteReference w:id="276"/>
      </w:r>
      <w:r w:rsidRPr="002D487A">
        <w:rPr>
          <w:rFonts w:ascii="Times New Roman" w:hAnsi="Times New Roman" w:cs="Times New Roman"/>
        </w:rPr>
        <w:t xml:space="preserve"> La iluminación del adviento intermedio</w:t>
      </w:r>
      <w:r w:rsidR="00EF61F1" w:rsidRPr="002D487A">
        <w:rPr>
          <w:rFonts w:ascii="Times New Roman" w:hAnsi="Times New Roman" w:cs="Times New Roman"/>
        </w:rPr>
        <w:t xml:space="preserve"> culmina realmente en amor: </w:t>
      </w:r>
      <w:r w:rsidR="001A0E95" w:rsidRPr="002D487A">
        <w:rPr>
          <w:rFonts w:ascii="Times New Roman" w:hAnsi="Times New Roman" w:cs="Times New Roman"/>
        </w:rPr>
        <w:t>“</w:t>
      </w:r>
      <w:r w:rsidR="00716069" w:rsidRPr="002D487A">
        <w:rPr>
          <w:rFonts w:ascii="Times New Roman" w:hAnsi="Times New Roman" w:cs="Times New Roman"/>
        </w:rPr>
        <w:t>[...</w:t>
      </w:r>
      <w:r w:rsidRPr="002D487A">
        <w:rPr>
          <w:rFonts w:ascii="Times New Roman" w:hAnsi="Times New Roman" w:cs="Times New Roman"/>
        </w:rPr>
        <w:t>] Cuando Dios-Amor</w:t>
      </w:r>
      <w:r w:rsidR="00EF61F1" w:rsidRPr="002D487A">
        <w:rPr>
          <w:rFonts w:ascii="Times New Roman" w:hAnsi="Times New Roman" w:cs="Times New Roman"/>
        </w:rPr>
        <w:t xml:space="preserve"> </w:t>
      </w:r>
      <w:r w:rsidRPr="002D487A">
        <w:rPr>
          <w:rFonts w:ascii="Times New Roman" w:hAnsi="Times New Roman" w:cs="Times New Roman"/>
        </w:rPr>
        <w:t>penetra en el alma que ama, cuando el Esposo abraza a la</w:t>
      </w:r>
      <w:r w:rsidR="00EF61F1" w:rsidRPr="002D487A">
        <w:rPr>
          <w:rFonts w:ascii="Times New Roman" w:hAnsi="Times New Roman" w:cs="Times New Roman"/>
        </w:rPr>
        <w:t xml:space="preserve"> </w:t>
      </w:r>
      <w:r w:rsidRPr="002D487A">
        <w:rPr>
          <w:rFonts w:ascii="Times New Roman" w:hAnsi="Times New Roman" w:cs="Times New Roman"/>
        </w:rPr>
        <w:t>esp</w:t>
      </w:r>
      <w:r w:rsidR="002F3FE3" w:rsidRPr="002D487A">
        <w:rPr>
          <w:rFonts w:ascii="Times New Roman" w:hAnsi="Times New Roman" w:cs="Times New Roman"/>
        </w:rPr>
        <w:t>osa en la unidad del Espíritu.</w:t>
      </w:r>
      <w:r w:rsidR="001A0E95" w:rsidRPr="002D487A">
        <w:rPr>
          <w:rFonts w:ascii="Times New Roman" w:hAnsi="Times New Roman" w:cs="Times New Roman"/>
        </w:rPr>
        <w:t>”</w:t>
      </w:r>
      <w:r w:rsidR="001A0E95" w:rsidRPr="002D487A">
        <w:rPr>
          <w:rStyle w:val="Refdenotaalpie"/>
          <w:rFonts w:ascii="Times New Roman" w:hAnsi="Times New Roman" w:cs="Times New Roman"/>
        </w:rPr>
        <w:footnoteReference w:id="277"/>
      </w:r>
      <w:r w:rsidR="001A0E95" w:rsidRPr="002D487A">
        <w:rPr>
          <w:rFonts w:ascii="Times New Roman" w:hAnsi="Times New Roman" w:cs="Times New Roman"/>
        </w:rPr>
        <w:t xml:space="preserve"> </w:t>
      </w:r>
      <w:r w:rsidRPr="002D487A">
        <w:rPr>
          <w:rFonts w:ascii="Times New Roman" w:hAnsi="Times New Roman" w:cs="Times New Roman"/>
        </w:rPr>
        <w:t>Las palabras que encontramos</w:t>
      </w:r>
      <w:r w:rsidR="002F3FE3" w:rsidRPr="002D487A">
        <w:rPr>
          <w:rFonts w:ascii="Times New Roman" w:hAnsi="Times New Roman" w:cs="Times New Roman"/>
        </w:rPr>
        <w:t xml:space="preserve"> </w:t>
      </w:r>
      <w:r w:rsidRPr="002D487A">
        <w:rPr>
          <w:rFonts w:ascii="Times New Roman" w:hAnsi="Times New Roman" w:cs="Times New Roman"/>
        </w:rPr>
        <w:t>a continuación explican lo que Guerrico entiende por</w:t>
      </w:r>
      <w:r w:rsidR="002F3FE3" w:rsidRPr="002D487A">
        <w:rPr>
          <w:rFonts w:ascii="Times New Roman" w:hAnsi="Times New Roman" w:cs="Times New Roman"/>
        </w:rPr>
        <w:t xml:space="preserve"> </w:t>
      </w:r>
      <w:r w:rsidRPr="002D487A">
        <w:rPr>
          <w:rFonts w:ascii="Times New Roman" w:hAnsi="Times New Roman" w:cs="Times New Roman"/>
        </w:rPr>
        <w:t>transformación en la imagen de Dios. Es la capacidad más</w:t>
      </w:r>
      <w:r w:rsidR="002F3FE3" w:rsidRPr="002D487A">
        <w:rPr>
          <w:rFonts w:ascii="Times New Roman" w:hAnsi="Times New Roman" w:cs="Times New Roman"/>
        </w:rPr>
        <w:t xml:space="preserve"> </w:t>
      </w:r>
      <w:r w:rsidRPr="002D487A">
        <w:rPr>
          <w:rFonts w:ascii="Times New Roman" w:hAnsi="Times New Roman" w:cs="Times New Roman"/>
        </w:rPr>
        <w:t>elevada dada al hombre en la vida presente; es una cierta visión:</w:t>
      </w:r>
      <w:r w:rsidR="002F3FE3" w:rsidRPr="002D487A">
        <w:rPr>
          <w:rFonts w:ascii="Times New Roman" w:hAnsi="Times New Roman" w:cs="Times New Roman"/>
        </w:rPr>
        <w:t xml:space="preserve"> </w:t>
      </w:r>
      <w:r w:rsidR="001A0E95" w:rsidRPr="002D487A">
        <w:rPr>
          <w:rFonts w:ascii="Times New Roman" w:hAnsi="Times New Roman" w:cs="Times New Roman"/>
        </w:rPr>
        <w:t>“</w:t>
      </w:r>
      <w:r w:rsidRPr="002D487A">
        <w:rPr>
          <w:rFonts w:ascii="Times New Roman" w:hAnsi="Times New Roman" w:cs="Times New Roman"/>
        </w:rPr>
        <w:t>Ella [la esposa, el alma] es transformada en esa misma</w:t>
      </w:r>
      <w:r w:rsidR="002F3FE3" w:rsidRPr="002D487A">
        <w:rPr>
          <w:rFonts w:ascii="Times New Roman" w:hAnsi="Times New Roman" w:cs="Times New Roman"/>
        </w:rPr>
        <w:t xml:space="preserve"> </w:t>
      </w:r>
      <w:r w:rsidRPr="002D487A">
        <w:rPr>
          <w:rFonts w:ascii="Times New Roman" w:hAnsi="Times New Roman" w:cs="Times New Roman"/>
        </w:rPr>
        <w:t>imagen por la que contempla como en un espejo la gloria del</w:t>
      </w:r>
      <w:r w:rsidR="001A0E95" w:rsidRPr="002D487A">
        <w:rPr>
          <w:rFonts w:ascii="Times New Roman" w:hAnsi="Times New Roman" w:cs="Times New Roman"/>
        </w:rPr>
        <w:t xml:space="preserve"> Señor.” </w:t>
      </w:r>
      <w:r w:rsidR="001A0E95" w:rsidRPr="002D487A">
        <w:rPr>
          <w:rStyle w:val="Refdenotaalpie"/>
          <w:rFonts w:ascii="Times New Roman" w:hAnsi="Times New Roman" w:cs="Times New Roman"/>
        </w:rPr>
        <w:footnoteReference w:id="278"/>
      </w:r>
      <w:r w:rsidRPr="002D487A">
        <w:rPr>
          <w:rFonts w:ascii="Times New Roman" w:hAnsi="Times New Roman" w:cs="Times New Roman"/>
        </w:rPr>
        <w:t xml:space="preserve"> Aparentemente, el abad de Igny se apoyó en la autoridad</w:t>
      </w:r>
      <w:r w:rsidR="002F3FE3" w:rsidRPr="002D487A">
        <w:rPr>
          <w:rFonts w:ascii="Times New Roman" w:hAnsi="Times New Roman" w:cs="Times New Roman"/>
        </w:rPr>
        <w:t xml:space="preserve"> </w:t>
      </w:r>
      <w:r w:rsidRPr="002D487A">
        <w:rPr>
          <w:rFonts w:ascii="Times New Roman" w:hAnsi="Times New Roman" w:cs="Times New Roman"/>
        </w:rPr>
        <w:t>de san Agustín para este uso del texto paulino; el obispo</w:t>
      </w:r>
      <w:r w:rsidR="002F3FE3" w:rsidRPr="002D487A">
        <w:rPr>
          <w:rFonts w:ascii="Times New Roman" w:hAnsi="Times New Roman" w:cs="Times New Roman"/>
        </w:rPr>
        <w:t xml:space="preserve"> </w:t>
      </w:r>
      <w:r w:rsidRPr="002D487A">
        <w:rPr>
          <w:rFonts w:ascii="Times New Roman" w:hAnsi="Times New Roman" w:cs="Times New Roman"/>
        </w:rPr>
        <w:t>de Hipona afirmaba q</w:t>
      </w:r>
      <w:r w:rsidR="002F3FE3" w:rsidRPr="002D487A">
        <w:rPr>
          <w:rFonts w:ascii="Times New Roman" w:hAnsi="Times New Roman" w:cs="Times New Roman"/>
        </w:rPr>
        <w:t xml:space="preserve">ue un espejo muestra la imagen </w:t>
      </w:r>
      <w:r w:rsidRPr="002D487A">
        <w:rPr>
          <w:rFonts w:ascii="Times New Roman" w:hAnsi="Times New Roman" w:cs="Times New Roman"/>
        </w:rPr>
        <w:t>de la</w:t>
      </w:r>
      <w:r w:rsidR="002F3FE3" w:rsidRPr="002D487A">
        <w:rPr>
          <w:rFonts w:ascii="Times New Roman" w:hAnsi="Times New Roman" w:cs="Times New Roman"/>
        </w:rPr>
        <w:t xml:space="preserve"> realidad, y nada m</w:t>
      </w:r>
      <w:r w:rsidRPr="002D487A">
        <w:rPr>
          <w:rFonts w:ascii="Times New Roman" w:hAnsi="Times New Roman" w:cs="Times New Roman"/>
        </w:rPr>
        <w:t>ás; se si</w:t>
      </w:r>
      <w:r w:rsidR="002F3FE3" w:rsidRPr="002D487A">
        <w:rPr>
          <w:rFonts w:ascii="Times New Roman" w:hAnsi="Times New Roman" w:cs="Times New Roman"/>
        </w:rPr>
        <w:t xml:space="preserve">gue que el propósito de la </w:t>
      </w:r>
      <w:r w:rsidRPr="002D487A">
        <w:rPr>
          <w:rFonts w:ascii="Times New Roman" w:hAnsi="Times New Roman" w:cs="Times New Roman"/>
        </w:rPr>
        <w:t>imagen</w:t>
      </w:r>
      <w:r w:rsidR="002F3FE3" w:rsidRPr="002D487A">
        <w:rPr>
          <w:rFonts w:ascii="Times New Roman" w:hAnsi="Times New Roman" w:cs="Times New Roman"/>
        </w:rPr>
        <w:t xml:space="preserve"> </w:t>
      </w:r>
      <w:r w:rsidRPr="002D487A">
        <w:rPr>
          <w:rFonts w:ascii="Times New Roman" w:hAnsi="Times New Roman" w:cs="Times New Roman"/>
        </w:rPr>
        <w:t>de</w:t>
      </w:r>
      <w:r w:rsidR="002F3FE3" w:rsidRPr="002D487A">
        <w:rPr>
          <w:rFonts w:ascii="Times New Roman" w:hAnsi="Times New Roman" w:cs="Times New Roman"/>
        </w:rPr>
        <w:t xml:space="preserve"> Dios en nosotros fuera capacit</w:t>
      </w:r>
      <w:r w:rsidRPr="002D487A">
        <w:rPr>
          <w:rFonts w:ascii="Times New Roman" w:hAnsi="Times New Roman" w:cs="Times New Roman"/>
        </w:rPr>
        <w:t>arnos para recibir una visión</w:t>
      </w:r>
      <w:r w:rsidR="002F3FE3" w:rsidRPr="002D487A">
        <w:rPr>
          <w:rFonts w:ascii="Times New Roman" w:hAnsi="Times New Roman" w:cs="Times New Roman"/>
        </w:rPr>
        <w:t xml:space="preserve"> </w:t>
      </w:r>
      <w:r w:rsidRPr="002D487A">
        <w:rPr>
          <w:rFonts w:ascii="Times New Roman" w:hAnsi="Times New Roman" w:cs="Times New Roman"/>
        </w:rPr>
        <w:t>suya semejant</w:t>
      </w:r>
      <w:r w:rsidR="002F3FE3" w:rsidRPr="002D487A">
        <w:rPr>
          <w:rFonts w:ascii="Times New Roman" w:hAnsi="Times New Roman" w:cs="Times New Roman"/>
        </w:rPr>
        <w:t>e a la que reproduce un espejo.</w:t>
      </w:r>
      <w:r w:rsidR="001A0E95" w:rsidRPr="002D487A">
        <w:rPr>
          <w:rFonts w:ascii="Times New Roman" w:hAnsi="Times New Roman" w:cs="Times New Roman"/>
        </w:rPr>
        <w:t xml:space="preserve"> </w:t>
      </w:r>
      <w:r w:rsidR="001A0E95" w:rsidRPr="002D487A">
        <w:rPr>
          <w:rStyle w:val="Refdenotaalpie"/>
          <w:rFonts w:ascii="Times New Roman" w:hAnsi="Times New Roman" w:cs="Times New Roman"/>
        </w:rPr>
        <w:footnoteReference w:id="279"/>
      </w:r>
      <w:r w:rsidRPr="002D487A">
        <w:rPr>
          <w:rFonts w:ascii="Times New Roman" w:hAnsi="Times New Roman" w:cs="Times New Roman"/>
        </w:rPr>
        <w:t xml:space="preserve"> Entre las distintas</w:t>
      </w:r>
      <w:r w:rsidR="002F3FE3" w:rsidRPr="002D487A">
        <w:rPr>
          <w:rFonts w:ascii="Times New Roman" w:hAnsi="Times New Roman" w:cs="Times New Roman"/>
        </w:rPr>
        <w:t xml:space="preserve"> </w:t>
      </w:r>
      <w:r w:rsidRPr="002D487A">
        <w:rPr>
          <w:rFonts w:ascii="Times New Roman" w:hAnsi="Times New Roman" w:cs="Times New Roman"/>
        </w:rPr>
        <w:t>exposiciones de san Bernardo sobre la imagen de Dios</w:t>
      </w:r>
      <w:r w:rsidR="002F3FE3" w:rsidRPr="002D487A">
        <w:rPr>
          <w:rFonts w:ascii="Times New Roman" w:hAnsi="Times New Roman" w:cs="Times New Roman"/>
        </w:rPr>
        <w:t xml:space="preserve"> </w:t>
      </w:r>
      <w:r w:rsidRPr="002D487A">
        <w:rPr>
          <w:rFonts w:ascii="Times New Roman" w:hAnsi="Times New Roman" w:cs="Times New Roman"/>
        </w:rPr>
        <w:t xml:space="preserve">en el hombre, hay una muy cercana a este concepto </w:t>
      </w:r>
      <w:r w:rsidR="002F3FE3" w:rsidRPr="002D487A">
        <w:rPr>
          <w:rFonts w:ascii="Times New Roman" w:hAnsi="Times New Roman" w:cs="Times New Roman"/>
        </w:rPr>
        <w:t>agustiniano, tal</w:t>
      </w:r>
      <w:r w:rsidRPr="002D487A">
        <w:rPr>
          <w:rFonts w:ascii="Times New Roman" w:hAnsi="Times New Roman" w:cs="Times New Roman"/>
        </w:rPr>
        <w:t xml:space="preserve"> como se lo encuentra en Guerrico: la imagen cumple</w:t>
      </w:r>
      <w:r w:rsidR="002F3FE3" w:rsidRPr="002D487A">
        <w:rPr>
          <w:rFonts w:ascii="Times New Roman" w:hAnsi="Times New Roman" w:cs="Times New Roman"/>
        </w:rPr>
        <w:t xml:space="preserve"> </w:t>
      </w:r>
      <w:r w:rsidRPr="002D487A">
        <w:rPr>
          <w:rFonts w:ascii="Times New Roman" w:hAnsi="Times New Roman" w:cs="Times New Roman"/>
        </w:rPr>
        <w:t xml:space="preserve">la finalidad de un medio </w:t>
      </w:r>
      <w:r w:rsidR="002F3FE3" w:rsidRPr="002D487A">
        <w:rPr>
          <w:rFonts w:ascii="Times New Roman" w:hAnsi="Times New Roman" w:cs="Times New Roman"/>
        </w:rPr>
        <w:t>para el conocimiento de Dios.</w:t>
      </w:r>
      <w:r w:rsidR="00092031" w:rsidRPr="002D487A">
        <w:rPr>
          <w:rFonts w:ascii="Times New Roman" w:hAnsi="Times New Roman" w:cs="Times New Roman"/>
        </w:rPr>
        <w:t xml:space="preserve"> </w:t>
      </w:r>
      <w:r w:rsidR="00092031" w:rsidRPr="002D487A">
        <w:rPr>
          <w:rStyle w:val="Refdenotaalpie"/>
          <w:rFonts w:ascii="Times New Roman" w:hAnsi="Times New Roman" w:cs="Times New Roman"/>
        </w:rPr>
        <w:footnoteReference w:id="280"/>
      </w:r>
      <w:r w:rsidRPr="002D487A">
        <w:rPr>
          <w:rFonts w:ascii="Times New Roman" w:hAnsi="Times New Roman" w:cs="Times New Roman"/>
        </w:rPr>
        <w:t xml:space="preserve"> Las</w:t>
      </w:r>
      <w:r w:rsidR="002F3FE3" w:rsidRPr="002D487A">
        <w:rPr>
          <w:rFonts w:ascii="Times New Roman" w:hAnsi="Times New Roman" w:cs="Times New Roman"/>
        </w:rPr>
        <w:t xml:space="preserve"> </w:t>
      </w:r>
      <w:r w:rsidRPr="002D487A">
        <w:rPr>
          <w:rFonts w:ascii="Times New Roman" w:hAnsi="Times New Roman" w:cs="Times New Roman"/>
        </w:rPr>
        <w:t>nociones de imagen y espejo nos obligan a tomar en consideración</w:t>
      </w:r>
      <w:r w:rsidR="002F3FE3" w:rsidRPr="002D487A">
        <w:rPr>
          <w:rFonts w:ascii="Times New Roman" w:hAnsi="Times New Roman" w:cs="Times New Roman"/>
        </w:rPr>
        <w:t xml:space="preserve"> </w:t>
      </w:r>
      <w:r w:rsidRPr="002D487A">
        <w:rPr>
          <w:rFonts w:ascii="Times New Roman" w:hAnsi="Times New Roman" w:cs="Times New Roman"/>
        </w:rPr>
        <w:t>las enseñanzas de Guerrico sobre el conocimiento de</w:t>
      </w:r>
      <w:r w:rsidR="002F3FE3" w:rsidRPr="002D487A">
        <w:rPr>
          <w:rFonts w:ascii="Times New Roman" w:hAnsi="Times New Roman" w:cs="Times New Roman"/>
        </w:rPr>
        <w:t xml:space="preserve"> </w:t>
      </w:r>
      <w:r w:rsidRPr="002D487A">
        <w:rPr>
          <w:rFonts w:ascii="Times New Roman" w:hAnsi="Times New Roman" w:cs="Times New Roman"/>
        </w:rPr>
        <w:t>Dios, tal como las impartió en el tercer sermón de la fiesta de</w:t>
      </w:r>
      <w:r w:rsidR="002F3FE3" w:rsidRPr="002D487A">
        <w:rPr>
          <w:rFonts w:ascii="Times New Roman" w:hAnsi="Times New Roman" w:cs="Times New Roman"/>
        </w:rPr>
        <w:t xml:space="preserve"> </w:t>
      </w:r>
      <w:r w:rsidRPr="002D487A">
        <w:rPr>
          <w:rFonts w:ascii="Times New Roman" w:hAnsi="Times New Roman" w:cs="Times New Roman"/>
        </w:rPr>
        <w:t>san Pedro y san Pablo. Nuestro autor comenta el texto del</w:t>
      </w:r>
      <w:r w:rsidR="002F3FE3" w:rsidRPr="002D487A">
        <w:rPr>
          <w:rFonts w:ascii="Times New Roman" w:hAnsi="Times New Roman" w:cs="Times New Roman"/>
        </w:rPr>
        <w:t xml:space="preserve"> </w:t>
      </w:r>
      <w:r w:rsidR="00092031" w:rsidRPr="002D487A">
        <w:rPr>
          <w:rFonts w:ascii="Times New Roman" w:hAnsi="Times New Roman" w:cs="Times New Roman"/>
        </w:rPr>
        <w:t>Cantar: “</w:t>
      </w:r>
      <w:r w:rsidRPr="002D487A">
        <w:rPr>
          <w:rFonts w:ascii="Times New Roman" w:hAnsi="Times New Roman" w:cs="Times New Roman"/>
        </w:rPr>
        <w:t>Hasta que despunte el día y huyan las sombras</w:t>
      </w:r>
      <w:r w:rsidR="002F3FE3" w:rsidRPr="002D487A">
        <w:rPr>
          <w:rFonts w:ascii="Times New Roman" w:hAnsi="Times New Roman" w:cs="Times New Roman"/>
        </w:rPr>
        <w:t>.</w:t>
      </w:r>
      <w:r w:rsidR="00092031" w:rsidRPr="002D487A">
        <w:rPr>
          <w:rFonts w:ascii="Times New Roman" w:hAnsi="Times New Roman" w:cs="Times New Roman"/>
        </w:rPr>
        <w:t xml:space="preserve">” </w:t>
      </w:r>
      <w:r w:rsidR="00092031" w:rsidRPr="002D487A">
        <w:rPr>
          <w:rStyle w:val="Refdenotaalpie"/>
          <w:rFonts w:ascii="Times New Roman" w:hAnsi="Times New Roman" w:cs="Times New Roman"/>
        </w:rPr>
        <w:footnoteReference w:id="281"/>
      </w:r>
      <w:r w:rsidR="002F3FE3" w:rsidRPr="002D487A">
        <w:rPr>
          <w:rFonts w:ascii="Times New Roman" w:hAnsi="Times New Roman" w:cs="Times New Roman"/>
        </w:rPr>
        <w:t xml:space="preserve"> </w:t>
      </w:r>
      <w:r w:rsidR="00092031" w:rsidRPr="002D487A">
        <w:rPr>
          <w:rFonts w:ascii="Times New Roman" w:hAnsi="Times New Roman" w:cs="Times New Roman"/>
        </w:rPr>
        <w:t>La “sombra”</w:t>
      </w:r>
      <w:r w:rsidRPr="002D487A">
        <w:rPr>
          <w:rFonts w:ascii="Times New Roman" w:hAnsi="Times New Roman" w:cs="Times New Roman"/>
        </w:rPr>
        <w:t xml:space="preserve"> es el medio del conocimiento mental ordinario,</w:t>
      </w:r>
      <w:r w:rsidR="002F3FE3" w:rsidRPr="002D487A">
        <w:rPr>
          <w:rFonts w:ascii="Times New Roman" w:hAnsi="Times New Roman" w:cs="Times New Roman"/>
        </w:rPr>
        <w:t xml:space="preserve"> </w:t>
      </w:r>
      <w:r w:rsidRPr="002D487A">
        <w:rPr>
          <w:rFonts w:ascii="Times New Roman" w:hAnsi="Times New Roman" w:cs="Times New Roman"/>
        </w:rPr>
        <w:t xml:space="preserve">que los escolásticos llamarán </w:t>
      </w:r>
      <w:r w:rsidR="002F3FE3" w:rsidRPr="002D487A">
        <w:rPr>
          <w:rFonts w:ascii="Times New Roman" w:hAnsi="Times New Roman" w:cs="Times New Roman"/>
          <w:i/>
          <w:iCs/>
        </w:rPr>
        <w:t>species.</w:t>
      </w:r>
      <w:r w:rsidR="00092031" w:rsidRPr="002D487A">
        <w:rPr>
          <w:rFonts w:ascii="Times New Roman" w:hAnsi="Times New Roman" w:cs="Times New Roman"/>
          <w:i/>
          <w:iCs/>
        </w:rPr>
        <w:t xml:space="preserve"> </w:t>
      </w:r>
      <w:r w:rsidR="00092031" w:rsidRPr="002D487A">
        <w:rPr>
          <w:rStyle w:val="Refdenotaalpie"/>
          <w:rFonts w:ascii="Times New Roman" w:hAnsi="Times New Roman" w:cs="Times New Roman"/>
          <w:iCs/>
        </w:rPr>
        <w:footnoteReference w:id="282"/>
      </w:r>
      <w:r w:rsidRPr="002D487A">
        <w:rPr>
          <w:rFonts w:ascii="Times New Roman" w:hAnsi="Times New Roman" w:cs="Times New Roman"/>
          <w:iCs/>
        </w:rPr>
        <w:t xml:space="preserve"> </w:t>
      </w:r>
      <w:r w:rsidRPr="002D487A">
        <w:rPr>
          <w:rFonts w:ascii="Times New Roman" w:hAnsi="Times New Roman" w:cs="Times New Roman"/>
        </w:rPr>
        <w:t>Se dice de estas sombras</w:t>
      </w:r>
      <w:r w:rsidR="002F3FE3" w:rsidRPr="002D487A">
        <w:rPr>
          <w:rFonts w:ascii="Times New Roman" w:hAnsi="Times New Roman" w:cs="Times New Roman"/>
        </w:rPr>
        <w:t xml:space="preserve"> </w:t>
      </w:r>
      <w:r w:rsidR="00092031" w:rsidRPr="002D487A">
        <w:rPr>
          <w:rFonts w:ascii="Times New Roman" w:hAnsi="Times New Roman" w:cs="Times New Roman"/>
        </w:rPr>
        <w:t>“</w:t>
      </w:r>
      <w:r w:rsidRPr="002D487A">
        <w:rPr>
          <w:rFonts w:ascii="Times New Roman" w:hAnsi="Times New Roman" w:cs="Times New Roman"/>
        </w:rPr>
        <w:t>que nacen en nuestro espíritu como en cierto espejo de</w:t>
      </w:r>
      <w:r w:rsidR="002F3FE3" w:rsidRPr="002D487A">
        <w:rPr>
          <w:rFonts w:ascii="Times New Roman" w:hAnsi="Times New Roman" w:cs="Times New Roman"/>
        </w:rPr>
        <w:t xml:space="preserve"> otras realidades.</w:t>
      </w:r>
      <w:r w:rsidR="00092031" w:rsidRPr="002D487A">
        <w:rPr>
          <w:rFonts w:ascii="Times New Roman" w:hAnsi="Times New Roman" w:cs="Times New Roman"/>
        </w:rPr>
        <w:t xml:space="preserve">” </w:t>
      </w:r>
      <w:r w:rsidR="00092031" w:rsidRPr="002D487A">
        <w:rPr>
          <w:rStyle w:val="Refdenotaalpie"/>
          <w:rFonts w:ascii="Times New Roman" w:hAnsi="Times New Roman" w:cs="Times New Roman"/>
        </w:rPr>
        <w:footnoteReference w:id="283"/>
      </w:r>
      <w:r w:rsidR="002F3FE3" w:rsidRPr="002D487A">
        <w:rPr>
          <w:rFonts w:ascii="Times New Roman" w:hAnsi="Times New Roman" w:cs="Times New Roman"/>
        </w:rPr>
        <w:t xml:space="preserve"> </w:t>
      </w:r>
      <w:r w:rsidR="00092031" w:rsidRPr="002D487A">
        <w:rPr>
          <w:rFonts w:ascii="Times New Roman" w:hAnsi="Times New Roman" w:cs="Times New Roman"/>
        </w:rPr>
        <w:t>Porque “</w:t>
      </w:r>
      <w:r w:rsidRPr="002D487A">
        <w:rPr>
          <w:rFonts w:ascii="Times New Roman" w:hAnsi="Times New Roman" w:cs="Times New Roman"/>
        </w:rPr>
        <w:t>el alma, en efecto, forma para sí</w:t>
      </w:r>
      <w:r w:rsidR="002F3FE3" w:rsidRPr="002D487A">
        <w:rPr>
          <w:rFonts w:ascii="Times New Roman" w:hAnsi="Times New Roman" w:cs="Times New Roman"/>
        </w:rPr>
        <w:t xml:space="preserve"> </w:t>
      </w:r>
      <w:r w:rsidRPr="002D487A">
        <w:rPr>
          <w:rFonts w:ascii="Times New Roman" w:hAnsi="Times New Roman" w:cs="Times New Roman"/>
        </w:rPr>
        <w:t>la sombr</w:t>
      </w:r>
      <w:r w:rsidR="002F3FE3" w:rsidRPr="002D487A">
        <w:rPr>
          <w:rFonts w:ascii="Times New Roman" w:hAnsi="Times New Roman" w:cs="Times New Roman"/>
        </w:rPr>
        <w:t>a del objeto en que piensa.</w:t>
      </w:r>
      <w:r w:rsidR="00092031" w:rsidRPr="002D487A">
        <w:rPr>
          <w:rFonts w:ascii="Times New Roman" w:hAnsi="Times New Roman" w:cs="Times New Roman"/>
        </w:rPr>
        <w:t xml:space="preserve">” </w:t>
      </w:r>
      <w:r w:rsidR="00092031" w:rsidRPr="002D487A">
        <w:rPr>
          <w:rStyle w:val="Refdenotaalpie"/>
          <w:rFonts w:ascii="Times New Roman" w:hAnsi="Times New Roman" w:cs="Times New Roman"/>
        </w:rPr>
        <w:footnoteReference w:id="284"/>
      </w:r>
      <w:r w:rsidR="002F3FE3" w:rsidRPr="002D487A">
        <w:rPr>
          <w:rFonts w:ascii="Times New Roman" w:hAnsi="Times New Roman" w:cs="Times New Roman"/>
        </w:rPr>
        <w:t xml:space="preserve"> </w:t>
      </w:r>
      <w:r w:rsidRPr="002D487A">
        <w:rPr>
          <w:rFonts w:ascii="Times New Roman" w:hAnsi="Times New Roman" w:cs="Times New Roman"/>
        </w:rPr>
        <w:t>Pero el medio (la sombra)</w:t>
      </w:r>
      <w:r w:rsidR="002F3FE3" w:rsidRPr="002D487A">
        <w:rPr>
          <w:rFonts w:ascii="Times New Roman" w:hAnsi="Times New Roman" w:cs="Times New Roman"/>
        </w:rPr>
        <w:t xml:space="preserve"> </w:t>
      </w:r>
      <w:r w:rsidRPr="002D487A">
        <w:rPr>
          <w:rFonts w:ascii="Times New Roman" w:hAnsi="Times New Roman" w:cs="Times New Roman"/>
        </w:rPr>
        <w:t>representará unas veces la realidad material y mundana,</w:t>
      </w:r>
      <w:r w:rsidR="005F681C" w:rsidRPr="002D487A">
        <w:rPr>
          <w:rFonts w:ascii="Times New Roman" w:hAnsi="Times New Roman" w:cs="Times New Roman"/>
        </w:rPr>
        <w:t xml:space="preserve"> </w:t>
      </w:r>
      <w:r w:rsidRPr="002D487A">
        <w:rPr>
          <w:rFonts w:ascii="Times New Roman" w:hAnsi="Times New Roman" w:cs="Times New Roman"/>
        </w:rPr>
        <w:t>otras la divina. Nuestra idea de Dios es poco digna de confianza.</w:t>
      </w:r>
      <w:r w:rsidR="005F681C" w:rsidRPr="002D487A">
        <w:rPr>
          <w:rFonts w:ascii="Times New Roman" w:hAnsi="Times New Roman" w:cs="Times New Roman"/>
        </w:rPr>
        <w:t xml:space="preserve"> </w:t>
      </w:r>
      <w:r w:rsidRPr="002D487A">
        <w:rPr>
          <w:rFonts w:ascii="Times New Roman" w:hAnsi="Times New Roman" w:cs="Times New Roman"/>
        </w:rPr>
        <w:t>En verdad, no es ni siquiera una sombra del mismo</w:t>
      </w:r>
      <w:r w:rsidR="00092031" w:rsidRPr="002D487A">
        <w:rPr>
          <w:rFonts w:ascii="Times New Roman" w:hAnsi="Times New Roman" w:cs="Times New Roman"/>
        </w:rPr>
        <w:t xml:space="preserve"> </w:t>
      </w:r>
      <w:r w:rsidRPr="002D487A">
        <w:rPr>
          <w:rFonts w:ascii="Times New Roman" w:hAnsi="Times New Roman" w:cs="Times New Roman"/>
        </w:rPr>
        <w:t>Dios, sino un sustituto, a menos que el día irrumpa en nosotros.</w:t>
      </w:r>
      <w:r w:rsidR="005F681C" w:rsidRPr="002D487A">
        <w:rPr>
          <w:rFonts w:ascii="Times New Roman" w:hAnsi="Times New Roman" w:cs="Times New Roman"/>
        </w:rPr>
        <w:t xml:space="preserve"> “</w:t>
      </w:r>
      <w:r w:rsidRPr="002D487A">
        <w:rPr>
          <w:rFonts w:ascii="Times New Roman" w:hAnsi="Times New Roman" w:cs="Times New Roman"/>
        </w:rPr>
        <w:t>La sombra de las rea</w:t>
      </w:r>
      <w:r w:rsidR="00E45305" w:rsidRPr="002D487A">
        <w:rPr>
          <w:rFonts w:ascii="Times New Roman" w:hAnsi="Times New Roman" w:cs="Times New Roman"/>
        </w:rPr>
        <w:t xml:space="preserve">lidades divinas es muy incierta, </w:t>
      </w:r>
      <w:r w:rsidRPr="002D487A">
        <w:rPr>
          <w:rFonts w:ascii="Times New Roman" w:hAnsi="Times New Roman" w:cs="Times New Roman"/>
        </w:rPr>
        <w:t>cualquiera sea la penetración adquirida por el pensamiento,</w:t>
      </w:r>
      <w:r w:rsidR="00E45305" w:rsidRPr="002D487A">
        <w:rPr>
          <w:rFonts w:ascii="Times New Roman" w:hAnsi="Times New Roman" w:cs="Times New Roman"/>
        </w:rPr>
        <w:t xml:space="preserve"> </w:t>
      </w:r>
      <w:r w:rsidRPr="002D487A">
        <w:rPr>
          <w:rFonts w:ascii="Times New Roman" w:hAnsi="Times New Roman" w:cs="Times New Roman"/>
        </w:rPr>
        <w:t>mejor dicho, no es la sombra del objeto mismo, sino otra en</w:t>
      </w:r>
      <w:r w:rsidR="00E45305" w:rsidRPr="002D487A">
        <w:rPr>
          <w:rFonts w:ascii="Times New Roman" w:hAnsi="Times New Roman" w:cs="Times New Roman"/>
        </w:rPr>
        <w:t xml:space="preserve"> </w:t>
      </w:r>
      <w:r w:rsidRPr="002D487A">
        <w:rPr>
          <w:rFonts w:ascii="Times New Roman" w:hAnsi="Times New Roman" w:cs="Times New Roman"/>
        </w:rPr>
        <w:t xml:space="preserve">lugar suyo, </w:t>
      </w:r>
      <w:r w:rsidR="00E45305" w:rsidRPr="002D487A">
        <w:rPr>
          <w:rFonts w:ascii="Times New Roman" w:hAnsi="Times New Roman" w:cs="Times New Roman"/>
        </w:rPr>
        <w:t>excepto cuando aparece el día.</w:t>
      </w:r>
      <w:r w:rsidR="005F681C" w:rsidRPr="002D487A">
        <w:rPr>
          <w:rFonts w:ascii="Times New Roman" w:hAnsi="Times New Roman" w:cs="Times New Roman"/>
        </w:rPr>
        <w:t xml:space="preserve">” </w:t>
      </w:r>
      <w:r w:rsidR="005F681C" w:rsidRPr="002D487A">
        <w:rPr>
          <w:rStyle w:val="Refdenotaalpie"/>
          <w:rFonts w:ascii="Times New Roman" w:hAnsi="Times New Roman" w:cs="Times New Roman"/>
        </w:rPr>
        <w:footnoteReference w:id="285"/>
      </w:r>
      <w:r w:rsidRPr="002D487A">
        <w:rPr>
          <w:rFonts w:ascii="Times New Roman" w:hAnsi="Times New Roman" w:cs="Times New Roman"/>
          <w:i/>
          <w:iCs/>
        </w:rPr>
        <w:t xml:space="preserve"> </w:t>
      </w:r>
      <w:r w:rsidRPr="002D487A">
        <w:rPr>
          <w:rFonts w:ascii="Times New Roman" w:hAnsi="Times New Roman" w:cs="Times New Roman"/>
        </w:rPr>
        <w:t>Aun con esta</w:t>
      </w:r>
      <w:r w:rsidR="00E45305" w:rsidRPr="002D487A">
        <w:rPr>
          <w:rFonts w:ascii="Times New Roman" w:hAnsi="Times New Roman" w:cs="Times New Roman"/>
        </w:rPr>
        <w:t xml:space="preserve"> </w:t>
      </w:r>
      <w:r w:rsidRPr="002D487A">
        <w:rPr>
          <w:rFonts w:ascii="Times New Roman" w:hAnsi="Times New Roman" w:cs="Times New Roman"/>
        </w:rPr>
        <w:t>grac</w:t>
      </w:r>
      <w:r w:rsidR="00E45305" w:rsidRPr="002D487A">
        <w:rPr>
          <w:rFonts w:ascii="Times New Roman" w:hAnsi="Times New Roman" w:cs="Times New Roman"/>
        </w:rPr>
        <w:t>ia especial no vemos más que una som</w:t>
      </w:r>
      <w:r w:rsidR="005F681C" w:rsidRPr="002D487A">
        <w:rPr>
          <w:rFonts w:ascii="Times New Roman" w:hAnsi="Times New Roman" w:cs="Times New Roman"/>
        </w:rPr>
        <w:t>bra. Contemplar e</w:t>
      </w:r>
      <w:r w:rsidRPr="002D487A">
        <w:rPr>
          <w:rFonts w:ascii="Times New Roman" w:hAnsi="Times New Roman" w:cs="Times New Roman"/>
        </w:rPr>
        <w:t>l</w:t>
      </w:r>
      <w:r w:rsidR="00E45305" w:rsidRPr="002D487A">
        <w:rPr>
          <w:rFonts w:ascii="Times New Roman" w:hAnsi="Times New Roman" w:cs="Times New Roman"/>
        </w:rPr>
        <w:t xml:space="preserve"> </w:t>
      </w:r>
      <w:r w:rsidRPr="002D487A">
        <w:rPr>
          <w:rFonts w:ascii="Times New Roman" w:hAnsi="Times New Roman" w:cs="Times New Roman"/>
        </w:rPr>
        <w:t xml:space="preserve">rostro de la Verdad misma nunca </w:t>
      </w:r>
      <w:r w:rsidR="00E45305" w:rsidRPr="002D487A">
        <w:rPr>
          <w:rFonts w:ascii="Times New Roman" w:hAnsi="Times New Roman" w:cs="Times New Roman"/>
        </w:rPr>
        <w:t>será</w:t>
      </w:r>
      <w:r w:rsidRPr="002D487A">
        <w:rPr>
          <w:rFonts w:ascii="Times New Roman" w:hAnsi="Times New Roman" w:cs="Times New Roman"/>
        </w:rPr>
        <w:t xml:space="preserve"> posible para estos</w:t>
      </w:r>
      <w:r w:rsidR="00E45305" w:rsidRPr="002D487A">
        <w:rPr>
          <w:rFonts w:ascii="Times New Roman" w:hAnsi="Times New Roman" w:cs="Times New Roman"/>
        </w:rPr>
        <w:t xml:space="preserve"> ojos corporales, ni en esta vida presente. </w:t>
      </w:r>
      <w:r w:rsidRPr="002D487A">
        <w:rPr>
          <w:rFonts w:ascii="Times New Roman" w:hAnsi="Times New Roman" w:cs="Times New Roman"/>
        </w:rPr>
        <w:t xml:space="preserve">Por </w:t>
      </w:r>
      <w:r w:rsidR="005F681C" w:rsidRPr="002D487A">
        <w:rPr>
          <w:rFonts w:ascii="Times New Roman" w:hAnsi="Times New Roman" w:cs="Times New Roman"/>
          <w:iCs/>
        </w:rPr>
        <w:t>eso</w:t>
      </w:r>
      <w:r w:rsidRPr="002D487A">
        <w:rPr>
          <w:rFonts w:ascii="Times New Roman" w:hAnsi="Times New Roman" w:cs="Times New Roman"/>
          <w:iCs/>
        </w:rPr>
        <w:t xml:space="preserve"> </w:t>
      </w:r>
      <w:r w:rsidR="005F681C" w:rsidRPr="002D487A">
        <w:rPr>
          <w:rFonts w:ascii="Times New Roman" w:hAnsi="Times New Roman" w:cs="Times New Roman"/>
        </w:rPr>
        <w:t>vol</w:t>
      </w:r>
      <w:r w:rsidR="00E45305" w:rsidRPr="002D487A">
        <w:rPr>
          <w:rFonts w:ascii="Times New Roman" w:hAnsi="Times New Roman" w:cs="Times New Roman"/>
        </w:rPr>
        <w:t>vemos a l</w:t>
      </w:r>
      <w:r w:rsidRPr="002D487A">
        <w:rPr>
          <w:rFonts w:ascii="Times New Roman" w:hAnsi="Times New Roman" w:cs="Times New Roman"/>
        </w:rPr>
        <w:t>a</w:t>
      </w:r>
      <w:r w:rsidR="00E45305" w:rsidRPr="002D487A">
        <w:rPr>
          <w:rFonts w:ascii="Times New Roman" w:hAnsi="Times New Roman" w:cs="Times New Roman"/>
        </w:rPr>
        <w:t xml:space="preserve"> </w:t>
      </w:r>
      <w:r w:rsidR="005F681C" w:rsidRPr="002D487A">
        <w:rPr>
          <w:rFonts w:ascii="Times New Roman" w:hAnsi="Times New Roman" w:cs="Times New Roman"/>
        </w:rPr>
        <w:t>imagen y al espejo</w:t>
      </w:r>
      <w:r w:rsidRPr="002D487A">
        <w:rPr>
          <w:rFonts w:ascii="Times New Roman" w:hAnsi="Times New Roman" w:cs="Times New Roman"/>
        </w:rPr>
        <w:t xml:space="preserve"> del </w:t>
      </w:r>
      <w:r w:rsidR="00E45305" w:rsidRPr="002D487A">
        <w:rPr>
          <w:rFonts w:ascii="Times New Roman" w:hAnsi="Times New Roman" w:cs="Times New Roman"/>
        </w:rPr>
        <w:t>sermón</w:t>
      </w:r>
      <w:r w:rsidRPr="002D487A">
        <w:rPr>
          <w:rFonts w:ascii="Times New Roman" w:hAnsi="Times New Roman" w:cs="Times New Roman"/>
        </w:rPr>
        <w:t xml:space="preserve"> de adviento: </w:t>
      </w:r>
      <w:r w:rsidR="00B53175" w:rsidRPr="002D487A">
        <w:rPr>
          <w:rFonts w:ascii="Times New Roman" w:hAnsi="Times New Roman" w:cs="Times New Roman"/>
        </w:rPr>
        <w:t>“</w:t>
      </w:r>
      <w:r w:rsidRPr="002D487A">
        <w:rPr>
          <w:rFonts w:ascii="Times New Roman" w:hAnsi="Times New Roman" w:cs="Times New Roman"/>
        </w:rPr>
        <w:t>Si bien es luminosa,</w:t>
      </w:r>
      <w:r w:rsidR="00E45305" w:rsidRPr="002D487A">
        <w:rPr>
          <w:rFonts w:ascii="Times New Roman" w:hAnsi="Times New Roman" w:cs="Times New Roman"/>
        </w:rPr>
        <w:t xml:space="preserve"> </w:t>
      </w:r>
      <w:r w:rsidRPr="002D487A">
        <w:rPr>
          <w:rFonts w:ascii="Times New Roman" w:hAnsi="Times New Roman" w:cs="Times New Roman"/>
        </w:rPr>
        <w:t>si bien es gloriosa, con todo es sombra, como cuando</w:t>
      </w:r>
      <w:r w:rsidR="00E45305" w:rsidRPr="002D487A">
        <w:rPr>
          <w:rFonts w:ascii="Times New Roman" w:hAnsi="Times New Roman" w:cs="Times New Roman"/>
        </w:rPr>
        <w:t xml:space="preserve"> </w:t>
      </w:r>
      <w:r w:rsidRPr="002D487A">
        <w:rPr>
          <w:rFonts w:ascii="Times New Roman" w:hAnsi="Times New Roman" w:cs="Times New Roman"/>
        </w:rPr>
        <w:t xml:space="preserve">sobre la superficie tersa y brillante de un </w:t>
      </w:r>
      <w:r w:rsidR="00B53175" w:rsidRPr="002D487A">
        <w:rPr>
          <w:rFonts w:ascii="Times New Roman" w:hAnsi="Times New Roman" w:cs="Times New Roman"/>
        </w:rPr>
        <w:t>espejo se refleja la</w:t>
      </w:r>
      <w:r w:rsidRPr="002D487A">
        <w:rPr>
          <w:rFonts w:ascii="Times New Roman" w:hAnsi="Times New Roman" w:cs="Times New Roman"/>
        </w:rPr>
        <w:t xml:space="preserve"> imagen lumino</w:t>
      </w:r>
      <w:r w:rsidR="005F681C" w:rsidRPr="002D487A">
        <w:rPr>
          <w:rFonts w:ascii="Times New Roman" w:hAnsi="Times New Roman" w:cs="Times New Roman"/>
        </w:rPr>
        <w:t>sa de un objeto en extremo resplandecient</w:t>
      </w:r>
      <w:r w:rsidRPr="002D487A">
        <w:rPr>
          <w:rFonts w:ascii="Times New Roman" w:hAnsi="Times New Roman" w:cs="Times New Roman"/>
        </w:rPr>
        <w:t>e.</w:t>
      </w:r>
      <w:r w:rsidR="00B53175" w:rsidRPr="002D487A">
        <w:rPr>
          <w:rFonts w:ascii="Times New Roman" w:hAnsi="Times New Roman" w:cs="Times New Roman"/>
        </w:rPr>
        <w:t xml:space="preserve">” </w:t>
      </w:r>
      <w:r w:rsidR="00B53175" w:rsidRPr="002D487A">
        <w:rPr>
          <w:rStyle w:val="Refdenotaalpie"/>
          <w:rFonts w:ascii="Times New Roman" w:hAnsi="Times New Roman" w:cs="Times New Roman"/>
        </w:rPr>
        <w:footnoteReference w:id="286"/>
      </w:r>
      <w:r w:rsidR="00B53175" w:rsidRPr="002D487A">
        <w:rPr>
          <w:rFonts w:ascii="Times New Roman" w:hAnsi="Times New Roman" w:cs="Times New Roman"/>
        </w:rPr>
        <w:t xml:space="preserve"> </w:t>
      </w:r>
      <w:r w:rsidRPr="002D487A">
        <w:rPr>
          <w:rFonts w:ascii="Times New Roman" w:hAnsi="Times New Roman" w:cs="Times New Roman"/>
        </w:rPr>
        <w:t xml:space="preserve">Guerrico prosigue citando a san Pablo: </w:t>
      </w:r>
      <w:r w:rsidR="00B53175" w:rsidRPr="002D487A">
        <w:rPr>
          <w:rFonts w:ascii="Times New Roman" w:hAnsi="Times New Roman" w:cs="Times New Roman"/>
        </w:rPr>
        <w:t>“</w:t>
      </w:r>
      <w:r w:rsidRPr="002D487A">
        <w:rPr>
          <w:rFonts w:ascii="Times New Roman" w:hAnsi="Times New Roman" w:cs="Times New Roman"/>
        </w:rPr>
        <w:t>Ahora vemos en un espejo, oscuramente; mas entonces veremos cara a cara.</w:t>
      </w:r>
      <w:r w:rsidR="00B53175" w:rsidRPr="002D487A">
        <w:rPr>
          <w:rFonts w:ascii="Times New Roman" w:hAnsi="Times New Roman" w:cs="Times New Roman"/>
        </w:rPr>
        <w:t xml:space="preserve">” </w:t>
      </w:r>
      <w:r w:rsidR="00B53175" w:rsidRPr="002D487A">
        <w:rPr>
          <w:rStyle w:val="Refdenotaalpie"/>
          <w:rFonts w:ascii="Times New Roman" w:hAnsi="Times New Roman" w:cs="Times New Roman"/>
        </w:rPr>
        <w:footnoteReference w:id="287"/>
      </w:r>
      <w:r w:rsidR="00B53175" w:rsidRPr="002D487A">
        <w:rPr>
          <w:rFonts w:ascii="Times New Roman" w:hAnsi="Times New Roman" w:cs="Times New Roman"/>
        </w:rPr>
        <w:t xml:space="preserve"> </w:t>
      </w:r>
      <w:r w:rsidRPr="002D487A">
        <w:rPr>
          <w:rFonts w:ascii="Times New Roman" w:hAnsi="Times New Roman" w:cs="Times New Roman"/>
        </w:rPr>
        <w:t xml:space="preserve">Pero si vamos a mirar a </w:t>
      </w:r>
      <w:r w:rsidRPr="002D487A">
        <w:rPr>
          <w:rFonts w:ascii="Times New Roman" w:hAnsi="Times New Roman" w:cs="Times New Roman"/>
        </w:rPr>
        <w:lastRenderedPageBreak/>
        <w:t>través de un espejo, dos cosas son necesarias:</w:t>
      </w:r>
      <w:r w:rsidR="00E45305" w:rsidRPr="002D487A">
        <w:rPr>
          <w:rFonts w:ascii="Times New Roman" w:hAnsi="Times New Roman" w:cs="Times New Roman"/>
        </w:rPr>
        <w:t xml:space="preserve"> </w:t>
      </w:r>
      <w:r w:rsidRPr="002D487A">
        <w:rPr>
          <w:rFonts w:ascii="Times New Roman" w:hAnsi="Times New Roman" w:cs="Times New Roman"/>
        </w:rPr>
        <w:t>primero, su superficie debe estar limpia de toda imagen</w:t>
      </w:r>
      <w:r w:rsidR="00E45305" w:rsidRPr="002D487A">
        <w:rPr>
          <w:rFonts w:ascii="Times New Roman" w:hAnsi="Times New Roman" w:cs="Times New Roman"/>
        </w:rPr>
        <w:t xml:space="preserve"> </w:t>
      </w:r>
      <w:r w:rsidRPr="002D487A">
        <w:rPr>
          <w:rFonts w:ascii="Times New Roman" w:hAnsi="Times New Roman" w:cs="Times New Roman"/>
        </w:rPr>
        <w:t>y sombra corporales. Luego el que mora en la luz inaccesible</w:t>
      </w:r>
      <w:r w:rsidR="00E45305" w:rsidRPr="002D487A">
        <w:rPr>
          <w:rFonts w:ascii="Times New Roman" w:hAnsi="Times New Roman" w:cs="Times New Roman"/>
        </w:rPr>
        <w:t xml:space="preserve"> </w:t>
      </w:r>
      <w:r w:rsidRPr="002D487A">
        <w:rPr>
          <w:rFonts w:ascii="Times New Roman" w:hAnsi="Times New Roman" w:cs="Times New Roman"/>
        </w:rPr>
        <w:t xml:space="preserve">debe volverse y </w:t>
      </w:r>
      <w:r w:rsidR="00E45305" w:rsidRPr="002D487A">
        <w:rPr>
          <w:rFonts w:ascii="Times New Roman" w:hAnsi="Times New Roman" w:cs="Times New Roman"/>
        </w:rPr>
        <w:t>tener a bien mostrarse por medi</w:t>
      </w:r>
      <w:r w:rsidRPr="002D487A">
        <w:rPr>
          <w:rFonts w:ascii="Times New Roman" w:hAnsi="Times New Roman" w:cs="Times New Roman"/>
        </w:rPr>
        <w:t>o de</w:t>
      </w:r>
      <w:r w:rsidR="00B53175" w:rsidRPr="002D487A">
        <w:rPr>
          <w:rFonts w:ascii="Times New Roman" w:hAnsi="Times New Roman" w:cs="Times New Roman"/>
        </w:rPr>
        <w:t xml:space="preserve"> </w:t>
      </w:r>
      <w:r w:rsidR="00E45305" w:rsidRPr="002D487A">
        <w:rPr>
          <w:rFonts w:ascii="Times New Roman" w:hAnsi="Times New Roman" w:cs="Times New Roman"/>
        </w:rPr>
        <w:t>la sombra de la imagen.</w:t>
      </w:r>
      <w:r w:rsidR="00B53175" w:rsidRPr="002D487A">
        <w:rPr>
          <w:rFonts w:ascii="Times New Roman" w:hAnsi="Times New Roman" w:cs="Times New Roman"/>
        </w:rPr>
        <w:t xml:space="preserve"> </w:t>
      </w:r>
      <w:r w:rsidR="00B53175" w:rsidRPr="002D487A">
        <w:rPr>
          <w:rStyle w:val="Refdenotaalpie"/>
          <w:rFonts w:ascii="Times New Roman" w:hAnsi="Times New Roman" w:cs="Times New Roman"/>
        </w:rPr>
        <w:footnoteReference w:id="288"/>
      </w:r>
      <w:r w:rsidRPr="002D487A">
        <w:rPr>
          <w:rFonts w:ascii="Times New Roman" w:hAnsi="Times New Roman" w:cs="Times New Roman"/>
        </w:rPr>
        <w:t xml:space="preserve"> Sin embargo, este conocimiento </w:t>
      </w:r>
      <w:r w:rsidR="00E45305" w:rsidRPr="002D487A">
        <w:rPr>
          <w:rFonts w:ascii="Times New Roman" w:hAnsi="Times New Roman" w:cs="Times New Roman"/>
        </w:rPr>
        <w:t>a través</w:t>
      </w:r>
      <w:r w:rsidRPr="002D487A">
        <w:rPr>
          <w:rFonts w:ascii="Times New Roman" w:hAnsi="Times New Roman" w:cs="Times New Roman"/>
        </w:rPr>
        <w:t xml:space="preserve"> de la imagen es una luz resplandeciente en aquel cuyo</w:t>
      </w:r>
      <w:r w:rsidR="00E45305" w:rsidRPr="002D487A">
        <w:rPr>
          <w:rFonts w:ascii="Times New Roman" w:hAnsi="Times New Roman" w:cs="Times New Roman"/>
        </w:rPr>
        <w:t xml:space="preserve"> </w:t>
      </w:r>
      <w:r w:rsidRPr="002D487A">
        <w:rPr>
          <w:rFonts w:ascii="Times New Roman" w:hAnsi="Times New Roman" w:cs="Times New Roman"/>
        </w:rPr>
        <w:t>espejo interior se encuentra limpio. Guerrico aplica este concepto</w:t>
      </w:r>
      <w:r w:rsidR="00E45305" w:rsidRPr="002D487A">
        <w:rPr>
          <w:rFonts w:ascii="Times New Roman" w:hAnsi="Times New Roman" w:cs="Times New Roman"/>
        </w:rPr>
        <w:t xml:space="preserve"> </w:t>
      </w:r>
      <w:r w:rsidRPr="002D487A">
        <w:rPr>
          <w:rFonts w:ascii="Times New Roman" w:hAnsi="Times New Roman" w:cs="Times New Roman"/>
        </w:rPr>
        <w:t>al mismo texto paulin</w:t>
      </w:r>
      <w:r w:rsidR="00E45305" w:rsidRPr="002D487A">
        <w:rPr>
          <w:rFonts w:ascii="Times New Roman" w:hAnsi="Times New Roman" w:cs="Times New Roman"/>
        </w:rPr>
        <w:t>o que inspiró uno de sus primero</w:t>
      </w:r>
      <w:r w:rsidRPr="002D487A">
        <w:rPr>
          <w:rFonts w:ascii="Times New Roman" w:hAnsi="Times New Roman" w:cs="Times New Roman"/>
        </w:rPr>
        <w:t>s</w:t>
      </w:r>
      <w:r w:rsidR="00E45305" w:rsidRPr="002D487A">
        <w:rPr>
          <w:rFonts w:ascii="Times New Roman" w:hAnsi="Times New Roman" w:cs="Times New Roman"/>
        </w:rPr>
        <w:t xml:space="preserve"> </w:t>
      </w:r>
      <w:r w:rsidR="00B53175" w:rsidRPr="002D487A">
        <w:rPr>
          <w:rFonts w:ascii="Times New Roman" w:hAnsi="Times New Roman" w:cs="Times New Roman"/>
        </w:rPr>
        <w:t>sermones: “</w:t>
      </w:r>
      <w:r w:rsidRPr="002D487A">
        <w:rPr>
          <w:rFonts w:ascii="Times New Roman" w:hAnsi="Times New Roman" w:cs="Times New Roman"/>
        </w:rPr>
        <w:t>Todos nosotros</w:t>
      </w:r>
      <w:r w:rsidR="00E45305" w:rsidRPr="002D487A">
        <w:rPr>
          <w:rFonts w:ascii="Times New Roman" w:hAnsi="Times New Roman" w:cs="Times New Roman"/>
        </w:rPr>
        <w:t>, contemplando como en un espejo l</w:t>
      </w:r>
      <w:r w:rsidRPr="002D487A">
        <w:rPr>
          <w:rFonts w:ascii="Times New Roman" w:hAnsi="Times New Roman" w:cs="Times New Roman"/>
        </w:rPr>
        <w:t xml:space="preserve">a </w:t>
      </w:r>
      <w:r w:rsidR="00E45305" w:rsidRPr="002D487A">
        <w:rPr>
          <w:rFonts w:ascii="Times New Roman" w:hAnsi="Times New Roman" w:cs="Times New Roman"/>
        </w:rPr>
        <w:t>gloria</w:t>
      </w:r>
      <w:r w:rsidR="00B53175" w:rsidRPr="002D487A">
        <w:rPr>
          <w:rFonts w:ascii="Times New Roman" w:hAnsi="Times New Roman" w:cs="Times New Roman"/>
        </w:rPr>
        <w:t xml:space="preserve"> del Señor, somos transformados en la </w:t>
      </w:r>
      <w:r w:rsidRPr="002D487A">
        <w:rPr>
          <w:rFonts w:ascii="Times New Roman" w:hAnsi="Times New Roman" w:cs="Times New Roman"/>
        </w:rPr>
        <w:t xml:space="preserve">misma </w:t>
      </w:r>
      <w:r w:rsidR="00630225" w:rsidRPr="002D487A">
        <w:rPr>
          <w:rFonts w:ascii="Times New Roman" w:eastAsia="HiddenHorzOCR" w:hAnsi="Times New Roman" w:cs="Times New Roman"/>
        </w:rPr>
        <w:t xml:space="preserve">imagen, </w:t>
      </w:r>
      <w:r w:rsidRPr="002D487A">
        <w:rPr>
          <w:rFonts w:ascii="Times New Roman" w:hAnsi="Times New Roman" w:cs="Times New Roman"/>
        </w:rPr>
        <w:t xml:space="preserve">de claridad en </w:t>
      </w:r>
      <w:r w:rsidR="00E45305" w:rsidRPr="002D487A">
        <w:rPr>
          <w:rFonts w:ascii="Times New Roman" w:hAnsi="Times New Roman" w:cs="Times New Roman"/>
        </w:rPr>
        <w:t>claridad</w:t>
      </w:r>
      <w:r w:rsidRPr="002D487A">
        <w:rPr>
          <w:rFonts w:ascii="Times New Roman" w:hAnsi="Times New Roman" w:cs="Times New Roman"/>
        </w:rPr>
        <w:t xml:space="preserve">, como por el </w:t>
      </w:r>
      <w:r w:rsidR="00E45305" w:rsidRPr="002D487A">
        <w:rPr>
          <w:rFonts w:ascii="Times New Roman" w:hAnsi="Times New Roman" w:cs="Times New Roman"/>
        </w:rPr>
        <w:t>Espíritu</w:t>
      </w:r>
      <w:r w:rsidRPr="002D487A">
        <w:rPr>
          <w:rFonts w:ascii="Times New Roman" w:hAnsi="Times New Roman" w:cs="Times New Roman"/>
        </w:rPr>
        <w:t xml:space="preserve"> del </w:t>
      </w:r>
      <w:r w:rsidR="00E45305" w:rsidRPr="002D487A">
        <w:rPr>
          <w:rFonts w:ascii="Times New Roman" w:hAnsi="Times New Roman" w:cs="Times New Roman"/>
        </w:rPr>
        <w:t>Señor</w:t>
      </w:r>
      <w:r w:rsidRPr="002D487A">
        <w:rPr>
          <w:rFonts w:ascii="Times New Roman" w:hAnsi="Times New Roman" w:cs="Times New Roman"/>
        </w:rPr>
        <w:t>.</w:t>
      </w:r>
      <w:r w:rsidR="00630225" w:rsidRPr="002D487A">
        <w:rPr>
          <w:rFonts w:ascii="Times New Roman" w:hAnsi="Times New Roman" w:cs="Times New Roman"/>
        </w:rPr>
        <w:t xml:space="preserve">” </w:t>
      </w:r>
      <w:r w:rsidR="00630225" w:rsidRPr="002D487A">
        <w:rPr>
          <w:rStyle w:val="Refdenotaalpie"/>
          <w:rFonts w:ascii="Times New Roman" w:hAnsi="Times New Roman" w:cs="Times New Roman"/>
        </w:rPr>
        <w:footnoteReference w:id="289"/>
      </w:r>
      <w:r w:rsidR="00630225" w:rsidRPr="002D487A">
        <w:rPr>
          <w:rFonts w:ascii="Times New Roman" w:hAnsi="Times New Roman" w:cs="Times New Roman"/>
        </w:rPr>
        <w:t xml:space="preserve"> </w:t>
      </w:r>
      <w:r w:rsidRPr="002D487A">
        <w:rPr>
          <w:rFonts w:ascii="Times New Roman" w:hAnsi="Times New Roman" w:cs="Times New Roman"/>
        </w:rPr>
        <w:t xml:space="preserve">Aun cuando la expresión </w:t>
      </w:r>
      <w:r w:rsidRPr="002D487A">
        <w:rPr>
          <w:rFonts w:ascii="Times New Roman" w:hAnsi="Times New Roman" w:cs="Times New Roman"/>
          <w:i/>
          <w:iCs/>
        </w:rPr>
        <w:t xml:space="preserve">revelata facie </w:t>
      </w:r>
      <w:r w:rsidRPr="002D487A">
        <w:rPr>
          <w:rFonts w:ascii="Times New Roman" w:hAnsi="Times New Roman" w:cs="Times New Roman"/>
        </w:rPr>
        <w:t>de san Pablo se encuentre</w:t>
      </w:r>
      <w:r w:rsidR="00E45305" w:rsidRPr="002D487A">
        <w:rPr>
          <w:rFonts w:ascii="Times New Roman" w:hAnsi="Times New Roman" w:cs="Times New Roman"/>
        </w:rPr>
        <w:t xml:space="preserve"> </w:t>
      </w:r>
      <w:r w:rsidRPr="002D487A">
        <w:rPr>
          <w:rFonts w:ascii="Times New Roman" w:hAnsi="Times New Roman" w:cs="Times New Roman"/>
        </w:rPr>
        <w:t>omitida en este caso,</w:t>
      </w:r>
      <w:r w:rsidR="00E45305" w:rsidRPr="002D487A">
        <w:rPr>
          <w:rFonts w:ascii="Times New Roman" w:hAnsi="Times New Roman" w:cs="Times New Roman"/>
        </w:rPr>
        <w:t xml:space="preserve"> el texto es suficientemente lla</w:t>
      </w:r>
      <w:r w:rsidRPr="002D487A">
        <w:rPr>
          <w:rFonts w:ascii="Times New Roman" w:hAnsi="Times New Roman" w:cs="Times New Roman"/>
        </w:rPr>
        <w:t>mativo</w:t>
      </w:r>
      <w:r w:rsidR="00E45305" w:rsidRPr="002D487A">
        <w:rPr>
          <w:rFonts w:ascii="Times New Roman" w:hAnsi="Times New Roman" w:cs="Times New Roman"/>
        </w:rPr>
        <w:t xml:space="preserve"> </w:t>
      </w:r>
      <w:r w:rsidRPr="002D487A">
        <w:rPr>
          <w:rFonts w:ascii="Times New Roman" w:hAnsi="Times New Roman" w:cs="Times New Roman"/>
        </w:rPr>
        <w:t>como conclusión de la reflexión sobre nuestro conocimiento</w:t>
      </w:r>
      <w:r w:rsidR="00E45305" w:rsidRPr="002D487A">
        <w:rPr>
          <w:rFonts w:ascii="Times New Roman" w:hAnsi="Times New Roman" w:cs="Times New Roman"/>
        </w:rPr>
        <w:t xml:space="preserve"> </w:t>
      </w:r>
      <w:r w:rsidRPr="002D487A">
        <w:rPr>
          <w:rFonts w:ascii="Times New Roman" w:hAnsi="Times New Roman" w:cs="Times New Roman"/>
        </w:rPr>
        <w:t>de Dios en esta vida.</w:t>
      </w:r>
    </w:p>
    <w:p w:rsidR="00630225"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Lo que acabamos de leer sobre el medio del conocimiento</w:t>
      </w:r>
      <w:r w:rsidR="00E45305" w:rsidRPr="002D487A">
        <w:rPr>
          <w:rFonts w:ascii="Times New Roman" w:hAnsi="Times New Roman" w:cs="Times New Roman"/>
        </w:rPr>
        <w:t xml:space="preserve"> </w:t>
      </w:r>
      <w:r w:rsidRPr="002D487A">
        <w:rPr>
          <w:rFonts w:ascii="Times New Roman" w:hAnsi="Times New Roman" w:cs="Times New Roman"/>
        </w:rPr>
        <w:t xml:space="preserve">en el segundo </w:t>
      </w:r>
      <w:r w:rsidR="00E45305" w:rsidRPr="002D487A">
        <w:rPr>
          <w:rFonts w:ascii="Times New Roman" w:hAnsi="Times New Roman" w:cs="Times New Roman"/>
        </w:rPr>
        <w:t>sermón de adviento y en el tercero de san Ped</w:t>
      </w:r>
      <w:r w:rsidRPr="002D487A">
        <w:rPr>
          <w:rFonts w:ascii="Times New Roman" w:hAnsi="Times New Roman" w:cs="Times New Roman"/>
        </w:rPr>
        <w:t>ro</w:t>
      </w:r>
      <w:r w:rsidR="00E45305" w:rsidRPr="002D487A">
        <w:rPr>
          <w:rFonts w:ascii="Times New Roman" w:hAnsi="Times New Roman" w:cs="Times New Roman"/>
        </w:rPr>
        <w:t xml:space="preserve"> </w:t>
      </w:r>
      <w:r w:rsidRPr="002D487A">
        <w:rPr>
          <w:rFonts w:ascii="Times New Roman" w:hAnsi="Times New Roman" w:cs="Times New Roman"/>
        </w:rPr>
        <w:t xml:space="preserve">y san Pablo corresponde a la enseñanza de </w:t>
      </w:r>
      <w:r w:rsidR="00E45305" w:rsidRPr="002D487A">
        <w:rPr>
          <w:rFonts w:ascii="Times New Roman" w:hAnsi="Times New Roman" w:cs="Times New Roman"/>
        </w:rPr>
        <w:t>Guillermo de Sain</w:t>
      </w:r>
      <w:r w:rsidRPr="002D487A">
        <w:rPr>
          <w:rFonts w:ascii="Times New Roman" w:hAnsi="Times New Roman" w:cs="Times New Roman"/>
        </w:rPr>
        <w:t>t-</w:t>
      </w:r>
      <w:r w:rsidR="00E45305" w:rsidRPr="002D487A">
        <w:rPr>
          <w:rFonts w:ascii="Times New Roman" w:hAnsi="Times New Roman" w:cs="Times New Roman"/>
        </w:rPr>
        <w:t xml:space="preserve">Thierry sobre </w:t>
      </w:r>
      <w:r w:rsidR="00E45305" w:rsidRPr="002D487A">
        <w:rPr>
          <w:rFonts w:ascii="Times New Roman" w:hAnsi="Times New Roman" w:cs="Times New Roman"/>
          <w:i/>
          <w:iCs/>
        </w:rPr>
        <w:t xml:space="preserve">imago, speculum </w:t>
      </w:r>
      <w:r w:rsidR="00E45305" w:rsidRPr="002D487A">
        <w:rPr>
          <w:rFonts w:ascii="Times New Roman" w:hAnsi="Times New Roman" w:cs="Times New Roman"/>
        </w:rPr>
        <w:t xml:space="preserve">o </w:t>
      </w:r>
      <w:r w:rsidR="00E45305" w:rsidRPr="002D487A">
        <w:rPr>
          <w:rFonts w:ascii="Times New Roman" w:hAnsi="Times New Roman" w:cs="Times New Roman"/>
          <w:i/>
          <w:iCs/>
        </w:rPr>
        <w:t>aenigma,</w:t>
      </w:r>
      <w:r w:rsidR="00630225" w:rsidRPr="002D487A">
        <w:rPr>
          <w:rFonts w:ascii="Times New Roman" w:hAnsi="Times New Roman" w:cs="Times New Roman"/>
        </w:rPr>
        <w:t xml:space="preserve"> </w:t>
      </w:r>
      <w:r w:rsidRPr="002D487A">
        <w:rPr>
          <w:rFonts w:ascii="Times New Roman" w:hAnsi="Times New Roman" w:cs="Times New Roman"/>
        </w:rPr>
        <w:t>siempre necesarios</w:t>
      </w:r>
      <w:r w:rsidR="00E45305" w:rsidRPr="002D487A">
        <w:rPr>
          <w:rFonts w:ascii="Times New Roman" w:hAnsi="Times New Roman" w:cs="Times New Roman"/>
        </w:rPr>
        <w:t xml:space="preserve"> en esta vida.</w:t>
      </w:r>
      <w:r w:rsidRPr="002D487A">
        <w:rPr>
          <w:rFonts w:ascii="Times New Roman" w:hAnsi="Times New Roman" w:cs="Times New Roman"/>
        </w:rPr>
        <w:t xml:space="preserve"> </w:t>
      </w:r>
      <w:r w:rsidR="00630225" w:rsidRPr="002D487A">
        <w:rPr>
          <w:rStyle w:val="Refdenotaalpie"/>
          <w:rFonts w:ascii="Times New Roman" w:hAnsi="Times New Roman" w:cs="Times New Roman"/>
        </w:rPr>
        <w:footnoteReference w:id="290"/>
      </w:r>
      <w:r w:rsidR="00630225" w:rsidRPr="002D487A">
        <w:rPr>
          <w:rFonts w:ascii="Times New Roman" w:hAnsi="Times New Roman" w:cs="Times New Roman"/>
        </w:rPr>
        <w:t xml:space="preserve"> </w:t>
      </w:r>
      <w:r w:rsidRPr="002D487A">
        <w:rPr>
          <w:rFonts w:ascii="Times New Roman" w:hAnsi="Times New Roman" w:cs="Times New Roman"/>
        </w:rPr>
        <w:t>Sin embargo, hablando en alguna parte del</w:t>
      </w:r>
      <w:r w:rsidR="00E45305" w:rsidRPr="002D487A">
        <w:rPr>
          <w:rFonts w:ascii="Times New Roman" w:hAnsi="Times New Roman" w:cs="Times New Roman"/>
        </w:rPr>
        <w:t xml:space="preserve"> </w:t>
      </w:r>
      <w:r w:rsidRPr="002D487A">
        <w:rPr>
          <w:rFonts w:ascii="Times New Roman" w:hAnsi="Times New Roman" w:cs="Times New Roman"/>
        </w:rPr>
        <w:t>Esposo y la esposa separados uno del otro solamente por la</w:t>
      </w:r>
      <w:r w:rsidR="00E45305" w:rsidRPr="002D487A">
        <w:rPr>
          <w:rFonts w:ascii="Times New Roman" w:hAnsi="Times New Roman" w:cs="Times New Roman"/>
        </w:rPr>
        <w:t xml:space="preserve"> </w:t>
      </w:r>
      <w:r w:rsidRPr="002D487A">
        <w:rPr>
          <w:rFonts w:ascii="Times New Roman" w:hAnsi="Times New Roman" w:cs="Times New Roman"/>
        </w:rPr>
        <w:t>pared de la mortalidad, Guillermo emplea palabras que bien</w:t>
      </w:r>
      <w:r w:rsidR="00E45305" w:rsidRPr="002D487A">
        <w:rPr>
          <w:rFonts w:ascii="Times New Roman" w:hAnsi="Times New Roman" w:cs="Times New Roman"/>
        </w:rPr>
        <w:t xml:space="preserve"> </w:t>
      </w:r>
      <w:r w:rsidRPr="002D487A">
        <w:rPr>
          <w:rFonts w:ascii="Times New Roman" w:hAnsi="Times New Roman" w:cs="Times New Roman"/>
        </w:rPr>
        <w:t>podrían ser tomadas como paráfrasis del texto de Pablo ya citado:</w:t>
      </w:r>
      <w:r w:rsidR="00E45305" w:rsidRPr="002D487A">
        <w:rPr>
          <w:rFonts w:ascii="Times New Roman" w:hAnsi="Times New Roman" w:cs="Times New Roman"/>
        </w:rPr>
        <w:t xml:space="preserve"> </w:t>
      </w:r>
      <w:r w:rsidR="00630225" w:rsidRPr="002D487A">
        <w:rPr>
          <w:rFonts w:ascii="Times New Roman" w:hAnsi="Times New Roman" w:cs="Times New Roman"/>
        </w:rPr>
        <w:t>“</w:t>
      </w:r>
      <w:r w:rsidRPr="002D487A">
        <w:rPr>
          <w:rFonts w:ascii="Times New Roman" w:hAnsi="Times New Roman" w:cs="Times New Roman"/>
        </w:rPr>
        <w:t>A cara descubierta, contemplando la gloria del Señor</w:t>
      </w:r>
      <w:r w:rsidR="00E45305" w:rsidRPr="002D487A">
        <w:rPr>
          <w:rFonts w:ascii="Times New Roman" w:hAnsi="Times New Roman" w:cs="Times New Roman"/>
        </w:rPr>
        <w:t>...</w:t>
      </w:r>
      <w:r w:rsidR="00630225" w:rsidRPr="002D487A">
        <w:rPr>
          <w:rFonts w:ascii="Times New Roman" w:hAnsi="Times New Roman" w:cs="Times New Roman"/>
        </w:rPr>
        <w:t>”</w:t>
      </w:r>
      <w:r w:rsidR="00E45305" w:rsidRPr="002D487A">
        <w:rPr>
          <w:rFonts w:ascii="Times New Roman" w:hAnsi="Times New Roman" w:cs="Times New Roman"/>
        </w:rPr>
        <w:t xml:space="preserve"> </w:t>
      </w:r>
      <w:r w:rsidR="00630225" w:rsidRPr="002D487A">
        <w:rPr>
          <w:rFonts w:ascii="Times New Roman" w:hAnsi="Times New Roman" w:cs="Times New Roman"/>
        </w:rPr>
        <w:t>“</w:t>
      </w:r>
      <w:r w:rsidRPr="002D487A">
        <w:rPr>
          <w:rFonts w:ascii="Times New Roman" w:hAnsi="Times New Roman" w:cs="Times New Roman"/>
        </w:rPr>
        <w:t>Más allá del espejo y el enigma -dice Guillermo- se</w:t>
      </w:r>
      <w:r w:rsidR="00E45305" w:rsidRPr="002D487A">
        <w:rPr>
          <w:rFonts w:ascii="Times New Roman" w:hAnsi="Times New Roman" w:cs="Times New Roman"/>
        </w:rPr>
        <w:t xml:space="preserve"> </w:t>
      </w:r>
      <w:r w:rsidRPr="002D487A">
        <w:rPr>
          <w:rFonts w:ascii="Times New Roman" w:hAnsi="Times New Roman" w:cs="Times New Roman"/>
        </w:rPr>
        <w:t>muestra, en cierto mo</w:t>
      </w:r>
      <w:r w:rsidR="00630225" w:rsidRPr="002D487A">
        <w:rPr>
          <w:rFonts w:ascii="Times New Roman" w:hAnsi="Times New Roman" w:cs="Times New Roman"/>
        </w:rPr>
        <w:t>do, tal cual es en sí mismo.”</w:t>
      </w:r>
      <w:r w:rsidR="00630225" w:rsidRPr="002D487A">
        <w:rPr>
          <w:rStyle w:val="Refdenotaalpie"/>
          <w:rFonts w:ascii="Times New Roman" w:hAnsi="Times New Roman" w:cs="Times New Roman"/>
        </w:rPr>
        <w:footnoteReference w:id="291"/>
      </w:r>
    </w:p>
    <w:p w:rsidR="000F0B0A"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Este tratamiento del espejo y la imagen recuerda un pasaje</w:t>
      </w:r>
      <w:r w:rsidR="00E45305" w:rsidRPr="002D487A">
        <w:rPr>
          <w:rFonts w:ascii="Times New Roman" w:hAnsi="Times New Roman" w:cs="Times New Roman"/>
        </w:rPr>
        <w:t xml:space="preserve"> </w:t>
      </w:r>
      <w:r w:rsidRPr="002D487A">
        <w:rPr>
          <w:rFonts w:ascii="Times New Roman" w:hAnsi="Times New Roman" w:cs="Times New Roman"/>
        </w:rPr>
        <w:t xml:space="preserve">de la obra de san Agustín, </w:t>
      </w:r>
      <w:r w:rsidRPr="002D487A">
        <w:rPr>
          <w:rFonts w:ascii="Times New Roman" w:hAnsi="Times New Roman" w:cs="Times New Roman"/>
          <w:i/>
          <w:iCs/>
        </w:rPr>
        <w:t xml:space="preserve">De Trinitate. </w:t>
      </w:r>
      <w:r w:rsidRPr="002D487A">
        <w:rPr>
          <w:rFonts w:ascii="Times New Roman" w:hAnsi="Times New Roman" w:cs="Times New Roman"/>
        </w:rPr>
        <w:t>El sermón sobre la</w:t>
      </w:r>
      <w:r w:rsidR="00E45305" w:rsidRPr="002D487A">
        <w:rPr>
          <w:rFonts w:ascii="Times New Roman" w:hAnsi="Times New Roman" w:cs="Times New Roman"/>
        </w:rPr>
        <w:t xml:space="preserve"> </w:t>
      </w:r>
      <w:r w:rsidR="00630225" w:rsidRPr="002D487A">
        <w:rPr>
          <w:rFonts w:ascii="Times New Roman" w:hAnsi="Times New Roman" w:cs="Times New Roman"/>
        </w:rPr>
        <w:t>“</w:t>
      </w:r>
      <w:r w:rsidR="00E45305" w:rsidRPr="002D487A">
        <w:rPr>
          <w:rFonts w:ascii="Times New Roman" w:hAnsi="Times New Roman" w:cs="Times New Roman"/>
        </w:rPr>
        <w:t>sombra</w:t>
      </w:r>
      <w:r w:rsidR="00630225" w:rsidRPr="002D487A">
        <w:rPr>
          <w:rFonts w:ascii="Times New Roman" w:hAnsi="Times New Roman" w:cs="Times New Roman"/>
        </w:rPr>
        <w:t>”</w:t>
      </w:r>
      <w:r w:rsidRPr="002D487A">
        <w:rPr>
          <w:rFonts w:ascii="Times New Roman" w:hAnsi="Times New Roman" w:cs="Times New Roman"/>
        </w:rPr>
        <w:t xml:space="preserve"> trae reminiscencias de ciertos fragmentos del tercer</w:t>
      </w:r>
      <w:r w:rsidR="00E45305" w:rsidRPr="002D487A">
        <w:rPr>
          <w:rFonts w:ascii="Times New Roman" w:hAnsi="Times New Roman" w:cs="Times New Roman"/>
        </w:rPr>
        <w:t xml:space="preserve"> </w:t>
      </w:r>
      <w:r w:rsidRPr="002D487A">
        <w:rPr>
          <w:rFonts w:ascii="Times New Roman" w:hAnsi="Times New Roman" w:cs="Times New Roman"/>
        </w:rPr>
        <w:t xml:space="preserve">libro del </w:t>
      </w:r>
      <w:r w:rsidRPr="002D487A">
        <w:rPr>
          <w:rFonts w:ascii="Times New Roman" w:hAnsi="Times New Roman" w:cs="Times New Roman"/>
          <w:i/>
          <w:iCs/>
        </w:rPr>
        <w:t xml:space="preserve">Comentario sobre el Cantar de los Cantares </w:t>
      </w:r>
      <w:r w:rsidRPr="002D487A">
        <w:rPr>
          <w:rFonts w:ascii="Times New Roman" w:hAnsi="Times New Roman" w:cs="Times New Roman"/>
        </w:rPr>
        <w:t>de Orígenes.</w:t>
      </w:r>
      <w:r w:rsidR="00630225" w:rsidRPr="002D487A">
        <w:rPr>
          <w:rFonts w:ascii="Times New Roman" w:hAnsi="Times New Roman" w:cs="Times New Roman"/>
        </w:rPr>
        <w:t xml:space="preserve"> </w:t>
      </w:r>
      <w:r w:rsidRPr="002D487A">
        <w:rPr>
          <w:rFonts w:ascii="Times New Roman" w:hAnsi="Times New Roman" w:cs="Times New Roman"/>
        </w:rPr>
        <w:t>El doctor alejandrino no emplea la palabra en el sentido</w:t>
      </w:r>
      <w:r w:rsidR="00E45305" w:rsidRPr="002D487A">
        <w:rPr>
          <w:rFonts w:ascii="Times New Roman" w:hAnsi="Times New Roman" w:cs="Times New Roman"/>
        </w:rPr>
        <w:t xml:space="preserve"> </w:t>
      </w:r>
      <w:r w:rsidRPr="002D487A">
        <w:rPr>
          <w:rFonts w:ascii="Times New Roman" w:hAnsi="Times New Roman" w:cs="Times New Roman"/>
        </w:rPr>
        <w:t>de medio psicológico de conocimiento -como lo hace</w:t>
      </w:r>
      <w:r w:rsidR="00E45305" w:rsidRPr="002D487A">
        <w:rPr>
          <w:rFonts w:ascii="Times New Roman" w:hAnsi="Times New Roman" w:cs="Times New Roman"/>
        </w:rPr>
        <w:t xml:space="preserve"> </w:t>
      </w:r>
      <w:r w:rsidRPr="002D487A">
        <w:rPr>
          <w:rFonts w:ascii="Times New Roman" w:hAnsi="Times New Roman" w:cs="Times New Roman"/>
        </w:rPr>
        <w:t>Guerrico-, sino en conexión con el uso que similarmente ha</w:t>
      </w:r>
      <w:r w:rsidR="00DB0FB6" w:rsidRPr="002D487A">
        <w:rPr>
          <w:rFonts w:ascii="Times New Roman" w:hAnsi="Times New Roman" w:cs="Times New Roman"/>
        </w:rPr>
        <w:t xml:space="preserve"> </w:t>
      </w:r>
      <w:r w:rsidRPr="002D487A">
        <w:rPr>
          <w:rFonts w:ascii="Times New Roman" w:hAnsi="Times New Roman" w:cs="Times New Roman"/>
        </w:rPr>
        <w:t>dado al</w:t>
      </w:r>
      <w:r w:rsidR="00630225" w:rsidRPr="002D487A">
        <w:rPr>
          <w:rFonts w:ascii="Times New Roman" w:hAnsi="Times New Roman" w:cs="Times New Roman"/>
        </w:rPr>
        <w:t xml:space="preserve"> “espejo” de 1 Cor. 13,</w:t>
      </w:r>
      <w:r w:rsidRPr="002D487A">
        <w:rPr>
          <w:rFonts w:ascii="Times New Roman" w:hAnsi="Times New Roman" w:cs="Times New Roman"/>
        </w:rPr>
        <w:t>12. Hemos estado primero bajo</w:t>
      </w:r>
      <w:r w:rsidR="00DB0FB6" w:rsidRPr="002D487A">
        <w:rPr>
          <w:rFonts w:ascii="Times New Roman" w:hAnsi="Times New Roman" w:cs="Times New Roman"/>
        </w:rPr>
        <w:t xml:space="preserve"> </w:t>
      </w:r>
      <w:r w:rsidRPr="002D487A">
        <w:rPr>
          <w:rFonts w:ascii="Times New Roman" w:hAnsi="Times New Roman" w:cs="Times New Roman"/>
        </w:rPr>
        <w:t xml:space="preserve">la sombra de la ley y luego bajo la de Cristo. </w:t>
      </w:r>
      <w:r w:rsidRPr="002D487A">
        <w:rPr>
          <w:rFonts w:ascii="Times New Roman" w:hAnsi="Times New Roman" w:cs="Times New Roman"/>
          <w:bCs/>
        </w:rPr>
        <w:t>Aun</w:t>
      </w:r>
      <w:r w:rsidRPr="002D487A">
        <w:rPr>
          <w:rFonts w:ascii="Times New Roman" w:hAnsi="Times New Roman" w:cs="Times New Roman"/>
          <w:b/>
          <w:bCs/>
        </w:rPr>
        <w:t xml:space="preserve"> </w:t>
      </w:r>
      <w:r w:rsidRPr="002D487A">
        <w:rPr>
          <w:rFonts w:ascii="Times New Roman" w:hAnsi="Times New Roman" w:cs="Times New Roman"/>
        </w:rPr>
        <w:t>la sombra</w:t>
      </w:r>
      <w:r w:rsidR="00DB0FB6" w:rsidRPr="002D487A">
        <w:rPr>
          <w:rFonts w:ascii="Times New Roman" w:hAnsi="Times New Roman" w:cs="Times New Roman"/>
        </w:rPr>
        <w:t xml:space="preserve"> </w:t>
      </w:r>
      <w:r w:rsidRPr="002D487A">
        <w:rPr>
          <w:rFonts w:ascii="Times New Roman" w:hAnsi="Times New Roman" w:cs="Times New Roman"/>
        </w:rPr>
        <w:t xml:space="preserve">de Cristo es conocimiento imperfecto y apunta a </w:t>
      </w:r>
      <w:r w:rsidR="00630225" w:rsidRPr="002D487A">
        <w:rPr>
          <w:rFonts w:ascii="Times New Roman" w:hAnsi="Times New Roman" w:cs="Times New Roman"/>
        </w:rPr>
        <w:t>una</w:t>
      </w:r>
      <w:r w:rsidRPr="002D487A">
        <w:rPr>
          <w:rFonts w:ascii="Times New Roman" w:hAnsi="Times New Roman" w:cs="Times New Roman"/>
        </w:rPr>
        <w:t xml:space="preserve"> consumación.</w:t>
      </w:r>
      <w:r w:rsidR="00630225" w:rsidRPr="002D487A">
        <w:rPr>
          <w:rFonts w:ascii="Times New Roman" w:hAnsi="Times New Roman" w:cs="Times New Roman"/>
        </w:rPr>
        <w:t xml:space="preserve"> “</w:t>
      </w:r>
      <w:r w:rsidRPr="002D487A">
        <w:rPr>
          <w:rFonts w:ascii="Times New Roman" w:hAnsi="Times New Roman" w:cs="Times New Roman"/>
        </w:rPr>
        <w:t>Así que después de esto, si pasamos a través de este</w:t>
      </w:r>
      <w:r w:rsidR="00DB0FB6" w:rsidRPr="002D487A">
        <w:rPr>
          <w:rFonts w:ascii="Times New Roman" w:hAnsi="Times New Roman" w:cs="Times New Roman"/>
        </w:rPr>
        <w:t xml:space="preserve"> </w:t>
      </w:r>
      <w:r w:rsidRPr="002D487A">
        <w:rPr>
          <w:rFonts w:ascii="Times New Roman" w:hAnsi="Times New Roman" w:cs="Times New Roman"/>
        </w:rPr>
        <w:t>camino que es Cristo, podemos llegar a ver cara a cara a quien</w:t>
      </w:r>
      <w:r w:rsidR="00DB0FB6" w:rsidRPr="002D487A">
        <w:rPr>
          <w:rFonts w:ascii="Times New Roman" w:hAnsi="Times New Roman" w:cs="Times New Roman"/>
        </w:rPr>
        <w:t xml:space="preserve"> </w:t>
      </w:r>
      <w:r w:rsidRPr="002D487A">
        <w:rPr>
          <w:rFonts w:ascii="Times New Roman" w:hAnsi="Times New Roman" w:cs="Times New Roman"/>
        </w:rPr>
        <w:t>hemos visto previamente, como si dijéramos, en una sombra o</w:t>
      </w:r>
      <w:r w:rsidR="00DB0FB6" w:rsidRPr="002D487A">
        <w:rPr>
          <w:rFonts w:ascii="Times New Roman" w:hAnsi="Times New Roman" w:cs="Times New Roman"/>
        </w:rPr>
        <w:t xml:space="preserve"> un enigma.</w:t>
      </w:r>
      <w:r w:rsidR="00630225" w:rsidRPr="002D487A">
        <w:rPr>
          <w:rFonts w:ascii="Times New Roman" w:hAnsi="Times New Roman" w:cs="Times New Roman"/>
        </w:rPr>
        <w:t xml:space="preserve">” </w:t>
      </w:r>
      <w:r w:rsidR="00630225" w:rsidRPr="002D487A">
        <w:rPr>
          <w:rStyle w:val="Refdenotaalpie"/>
          <w:rFonts w:ascii="Times New Roman" w:hAnsi="Times New Roman" w:cs="Times New Roman"/>
        </w:rPr>
        <w:footnoteReference w:id="292"/>
      </w:r>
      <w:r w:rsidRPr="002D487A">
        <w:rPr>
          <w:rFonts w:ascii="Times New Roman" w:hAnsi="Times New Roman" w:cs="Times New Roman"/>
        </w:rPr>
        <w:t xml:space="preserve"> El tiempo de la sombra terminará con el mundo:</w:t>
      </w:r>
      <w:r w:rsidR="00DB0FB6" w:rsidRPr="002D487A">
        <w:rPr>
          <w:rFonts w:ascii="Times New Roman" w:hAnsi="Times New Roman" w:cs="Times New Roman"/>
        </w:rPr>
        <w:t xml:space="preserve"> </w:t>
      </w:r>
      <w:r w:rsidR="006C529E" w:rsidRPr="002D487A">
        <w:rPr>
          <w:rFonts w:ascii="Times New Roman" w:hAnsi="Times New Roman" w:cs="Times New Roman"/>
        </w:rPr>
        <w:t>“</w:t>
      </w:r>
      <w:r w:rsidRPr="002D487A">
        <w:rPr>
          <w:rFonts w:ascii="Times New Roman" w:hAnsi="Times New Roman" w:cs="Times New Roman"/>
        </w:rPr>
        <w:t>Después de la consumación del mundo, entonces veremos</w:t>
      </w:r>
      <w:r w:rsidR="003F1C46" w:rsidRPr="002D487A">
        <w:rPr>
          <w:rFonts w:ascii="Times New Roman" w:hAnsi="Times New Roman" w:cs="Times New Roman"/>
        </w:rPr>
        <w:t xml:space="preserve"> </w:t>
      </w:r>
      <w:r w:rsidRPr="002D487A">
        <w:rPr>
          <w:rFonts w:ascii="Times New Roman" w:hAnsi="Times New Roman" w:cs="Times New Roman"/>
        </w:rPr>
        <w:t>la Verdad, no a través de un espejo o un enigma, sino cara a</w:t>
      </w:r>
      <w:r w:rsidR="003F1C46" w:rsidRPr="002D487A">
        <w:rPr>
          <w:rFonts w:ascii="Times New Roman" w:hAnsi="Times New Roman" w:cs="Times New Roman"/>
        </w:rPr>
        <w:t xml:space="preserve"> </w:t>
      </w:r>
      <w:r w:rsidR="00DB0FB6" w:rsidRPr="002D487A">
        <w:rPr>
          <w:rFonts w:ascii="Times New Roman" w:hAnsi="Times New Roman" w:cs="Times New Roman"/>
        </w:rPr>
        <w:t>cara.</w:t>
      </w:r>
      <w:r w:rsidR="006C529E" w:rsidRPr="002D487A">
        <w:rPr>
          <w:rFonts w:ascii="Times New Roman" w:hAnsi="Times New Roman" w:cs="Times New Roman"/>
        </w:rPr>
        <w:t xml:space="preserve">” </w:t>
      </w:r>
      <w:r w:rsidR="006C529E" w:rsidRPr="002D487A">
        <w:rPr>
          <w:rStyle w:val="Refdenotaalpie"/>
          <w:rFonts w:ascii="Times New Roman" w:hAnsi="Times New Roman" w:cs="Times New Roman"/>
        </w:rPr>
        <w:footnoteReference w:id="293"/>
      </w:r>
    </w:p>
    <w:p w:rsidR="003F1C46" w:rsidRPr="002D487A" w:rsidRDefault="000F0B0A" w:rsidP="008A06D1">
      <w:pPr>
        <w:autoSpaceDE w:val="0"/>
        <w:autoSpaceDN w:val="0"/>
        <w:adjustRightInd w:val="0"/>
        <w:spacing w:after="0" w:line="240" w:lineRule="auto"/>
        <w:ind w:firstLine="142"/>
        <w:jc w:val="both"/>
        <w:rPr>
          <w:rFonts w:ascii="Times New Roman" w:hAnsi="Times New Roman" w:cs="Times New Roman"/>
        </w:rPr>
      </w:pPr>
      <w:r w:rsidRPr="002D487A">
        <w:rPr>
          <w:rFonts w:ascii="Times New Roman" w:hAnsi="Times New Roman" w:cs="Times New Roman"/>
        </w:rPr>
        <w:t>Debem</w:t>
      </w:r>
      <w:r w:rsidR="006C529E" w:rsidRPr="002D487A">
        <w:rPr>
          <w:rFonts w:ascii="Times New Roman" w:hAnsi="Times New Roman" w:cs="Times New Roman"/>
        </w:rPr>
        <w:t>os considerar una última y muy</w:t>
      </w:r>
      <w:r w:rsidRPr="002D487A">
        <w:rPr>
          <w:rFonts w:ascii="Times New Roman" w:hAnsi="Times New Roman" w:cs="Times New Roman"/>
        </w:rPr>
        <w:t xml:space="preserve"> significativa expresión</w:t>
      </w:r>
      <w:r w:rsidR="003F1C46" w:rsidRPr="002D487A">
        <w:rPr>
          <w:rFonts w:ascii="Times New Roman" w:hAnsi="Times New Roman" w:cs="Times New Roman"/>
        </w:rPr>
        <w:t xml:space="preserve"> </w:t>
      </w:r>
      <w:r w:rsidRPr="002D487A">
        <w:rPr>
          <w:rFonts w:ascii="Times New Roman" w:hAnsi="Times New Roman" w:cs="Times New Roman"/>
        </w:rPr>
        <w:t>de Guerrico extraída del quinto sermón de la purificación:</w:t>
      </w:r>
      <w:r w:rsidR="006C529E" w:rsidRPr="002D487A">
        <w:rPr>
          <w:rFonts w:ascii="Times New Roman" w:hAnsi="Times New Roman" w:cs="Times New Roman"/>
        </w:rPr>
        <w:t xml:space="preserve"> “[...]</w:t>
      </w:r>
      <w:r w:rsidRPr="002D487A">
        <w:rPr>
          <w:rFonts w:ascii="Times New Roman" w:hAnsi="Times New Roman" w:cs="Times New Roman"/>
        </w:rPr>
        <w:t xml:space="preserve"> Aquello que rara vez y a muy contados se concede</w:t>
      </w:r>
      <w:r w:rsidR="003F1C46" w:rsidRPr="002D487A">
        <w:rPr>
          <w:rFonts w:ascii="Times New Roman" w:hAnsi="Times New Roman" w:cs="Times New Roman"/>
        </w:rPr>
        <w:t xml:space="preserve"> </w:t>
      </w:r>
      <w:r w:rsidRPr="002D487A">
        <w:rPr>
          <w:rFonts w:ascii="Times New Roman" w:hAnsi="Times New Roman" w:cs="Times New Roman"/>
        </w:rPr>
        <w:t>contemplar como en espejo y en enigma, esto es, el poder</w:t>
      </w:r>
      <w:r w:rsidR="003F1C46" w:rsidRPr="002D487A">
        <w:rPr>
          <w:rFonts w:ascii="Times New Roman" w:hAnsi="Times New Roman" w:cs="Times New Roman"/>
        </w:rPr>
        <w:t xml:space="preserve"> </w:t>
      </w:r>
      <w:r w:rsidRPr="002D487A">
        <w:rPr>
          <w:rFonts w:ascii="Times New Roman" w:hAnsi="Times New Roman" w:cs="Times New Roman"/>
        </w:rPr>
        <w:t>compare</w:t>
      </w:r>
      <w:r w:rsidR="006C529E" w:rsidRPr="002D487A">
        <w:rPr>
          <w:rFonts w:ascii="Times New Roman" w:hAnsi="Times New Roman" w:cs="Times New Roman"/>
        </w:rPr>
        <w:t xml:space="preserve">cer en Jerusalén ante el Señor.” </w:t>
      </w:r>
      <w:r w:rsidR="006C529E" w:rsidRPr="002D487A">
        <w:rPr>
          <w:rStyle w:val="Refdenotaalpie"/>
          <w:rFonts w:ascii="Times New Roman" w:hAnsi="Times New Roman" w:cs="Times New Roman"/>
        </w:rPr>
        <w:footnoteReference w:id="294"/>
      </w:r>
      <w:r w:rsidRPr="002D487A">
        <w:rPr>
          <w:rFonts w:ascii="Times New Roman" w:hAnsi="Times New Roman" w:cs="Times New Roman"/>
        </w:rPr>
        <w:t xml:space="preserve"> Se trata de un intermedio</w:t>
      </w:r>
      <w:r w:rsidR="003F1C46" w:rsidRPr="002D487A">
        <w:rPr>
          <w:rFonts w:ascii="Times New Roman" w:hAnsi="Times New Roman" w:cs="Times New Roman"/>
        </w:rPr>
        <w:t xml:space="preserve"> </w:t>
      </w:r>
      <w:r w:rsidRPr="002D487A">
        <w:rPr>
          <w:rFonts w:ascii="Times New Roman" w:hAnsi="Times New Roman" w:cs="Times New Roman"/>
        </w:rPr>
        <w:t>entre fe y visión, como aparece claro en el párrafo inmediato:</w:t>
      </w:r>
      <w:r w:rsidR="003F1C46" w:rsidRPr="002D487A">
        <w:rPr>
          <w:rFonts w:ascii="Times New Roman" w:hAnsi="Times New Roman" w:cs="Times New Roman"/>
        </w:rPr>
        <w:t xml:space="preserve"> </w:t>
      </w:r>
      <w:r w:rsidR="006C529E" w:rsidRPr="002D487A">
        <w:rPr>
          <w:rFonts w:ascii="Times New Roman" w:hAnsi="Times New Roman" w:cs="Times New Roman"/>
        </w:rPr>
        <w:t>“[...</w:t>
      </w:r>
      <w:r w:rsidRPr="002D487A">
        <w:rPr>
          <w:rFonts w:ascii="Times New Roman" w:hAnsi="Times New Roman" w:cs="Times New Roman"/>
        </w:rPr>
        <w:t xml:space="preserve">] Progresando desde </w:t>
      </w:r>
      <w:r w:rsidR="006C529E" w:rsidRPr="002D487A">
        <w:rPr>
          <w:rFonts w:ascii="Times New Roman" w:hAnsi="Times New Roman" w:cs="Times New Roman"/>
        </w:rPr>
        <w:t>la visión por la fe hasta aque</w:t>
      </w:r>
      <w:r w:rsidRPr="002D487A">
        <w:rPr>
          <w:rFonts w:ascii="Times New Roman" w:hAnsi="Times New Roman" w:cs="Times New Roman"/>
        </w:rPr>
        <w:t>lla otra por espejo y enigma, por último ascenderéis desde la</w:t>
      </w:r>
      <w:r w:rsidR="003F1C46" w:rsidRPr="002D487A">
        <w:rPr>
          <w:rFonts w:ascii="Times New Roman" w:hAnsi="Times New Roman" w:cs="Times New Roman"/>
        </w:rPr>
        <w:t xml:space="preserve"> </w:t>
      </w:r>
      <w:r w:rsidRPr="002D487A">
        <w:rPr>
          <w:rFonts w:ascii="Times New Roman" w:hAnsi="Times New Roman" w:cs="Times New Roman"/>
        </w:rPr>
        <w:t>contemplación en imagen y figura a la contemplación real del</w:t>
      </w:r>
      <w:r w:rsidR="003F1C46" w:rsidRPr="002D487A">
        <w:rPr>
          <w:rFonts w:ascii="Times New Roman" w:hAnsi="Times New Roman" w:cs="Times New Roman"/>
        </w:rPr>
        <w:t xml:space="preserve"> </w:t>
      </w:r>
      <w:r w:rsidRPr="002D487A">
        <w:rPr>
          <w:rFonts w:ascii="Times New Roman" w:hAnsi="Times New Roman" w:cs="Times New Roman"/>
        </w:rPr>
        <w:t>o</w:t>
      </w:r>
      <w:r w:rsidR="003F1C46" w:rsidRPr="002D487A">
        <w:rPr>
          <w:rFonts w:ascii="Times New Roman" w:hAnsi="Times New Roman" w:cs="Times New Roman"/>
        </w:rPr>
        <w:t>bjeto, es decir, cara a cara.</w:t>
      </w:r>
      <w:r w:rsidR="006C529E" w:rsidRPr="002D487A">
        <w:rPr>
          <w:rFonts w:ascii="Times New Roman" w:hAnsi="Times New Roman" w:cs="Times New Roman"/>
        </w:rPr>
        <w:t xml:space="preserve">” </w:t>
      </w:r>
      <w:r w:rsidR="006C529E" w:rsidRPr="002D487A">
        <w:rPr>
          <w:rStyle w:val="Refdenotaalpie"/>
          <w:rFonts w:ascii="Times New Roman" w:hAnsi="Times New Roman" w:cs="Times New Roman"/>
        </w:rPr>
        <w:footnoteReference w:id="295"/>
      </w:r>
      <w:r w:rsidRPr="002D487A">
        <w:rPr>
          <w:rFonts w:ascii="Times New Roman" w:hAnsi="Times New Roman" w:cs="Times New Roman"/>
        </w:rPr>
        <w:t xml:space="preserve"> Una vez más, por medio de la</w:t>
      </w:r>
      <w:r w:rsidR="003F1C46" w:rsidRPr="002D487A">
        <w:rPr>
          <w:rFonts w:ascii="Times New Roman" w:hAnsi="Times New Roman" w:cs="Times New Roman"/>
        </w:rPr>
        <w:t xml:space="preserve"> </w:t>
      </w:r>
      <w:r w:rsidRPr="002D487A">
        <w:rPr>
          <w:rFonts w:ascii="Times New Roman" w:hAnsi="Times New Roman" w:cs="Times New Roman"/>
        </w:rPr>
        <w:t>imagen y el espejo, se nos dice que contemplamos la gloria de</w:t>
      </w:r>
      <w:r w:rsidR="003F1C46" w:rsidRPr="002D487A">
        <w:rPr>
          <w:rFonts w:ascii="Times New Roman" w:hAnsi="Times New Roman" w:cs="Times New Roman"/>
        </w:rPr>
        <w:t xml:space="preserve"> </w:t>
      </w:r>
      <w:r w:rsidR="006C529E" w:rsidRPr="002D487A">
        <w:rPr>
          <w:rFonts w:ascii="Times New Roman" w:hAnsi="Times New Roman" w:cs="Times New Roman"/>
        </w:rPr>
        <w:t>Dios, todavía no “cara a cara”</w:t>
      </w:r>
      <w:r w:rsidRPr="002D487A">
        <w:rPr>
          <w:rFonts w:ascii="Times New Roman" w:hAnsi="Times New Roman" w:cs="Times New Roman"/>
        </w:rPr>
        <w:t>, pero ya a cara descubierta. Por</w:t>
      </w:r>
      <w:r w:rsidR="003F1C46" w:rsidRPr="002D487A">
        <w:rPr>
          <w:rFonts w:ascii="Times New Roman" w:hAnsi="Times New Roman" w:cs="Times New Roman"/>
        </w:rPr>
        <w:t xml:space="preserve"> </w:t>
      </w:r>
      <w:r w:rsidRPr="002D487A">
        <w:rPr>
          <w:rFonts w:ascii="Times New Roman" w:hAnsi="Times New Roman" w:cs="Times New Roman"/>
        </w:rPr>
        <w:t>la fe, Dios está velado; por la contemplación se descorre el</w:t>
      </w:r>
      <w:r w:rsidR="003F1C46" w:rsidRPr="002D487A">
        <w:rPr>
          <w:rFonts w:ascii="Times New Roman" w:hAnsi="Times New Roman" w:cs="Times New Roman"/>
        </w:rPr>
        <w:t xml:space="preserve"> </w:t>
      </w:r>
      <w:r w:rsidRPr="002D487A">
        <w:rPr>
          <w:rFonts w:ascii="Times New Roman" w:hAnsi="Times New Roman" w:cs="Times New Roman"/>
        </w:rPr>
        <w:t>velo de su rostr</w:t>
      </w:r>
      <w:r w:rsidR="006C529E" w:rsidRPr="002D487A">
        <w:rPr>
          <w:rFonts w:ascii="Times New Roman" w:hAnsi="Times New Roman" w:cs="Times New Roman"/>
        </w:rPr>
        <w:t>o. Aquí vemos las tres etapas: “</w:t>
      </w:r>
      <w:r w:rsidRPr="002D487A">
        <w:rPr>
          <w:rFonts w:ascii="Times New Roman" w:hAnsi="Times New Roman" w:cs="Times New Roman"/>
        </w:rPr>
        <w:t>Si, pues, procuráis</w:t>
      </w:r>
      <w:r w:rsidR="003F1C46" w:rsidRPr="002D487A">
        <w:rPr>
          <w:rFonts w:ascii="Times New Roman" w:hAnsi="Times New Roman" w:cs="Times New Roman"/>
        </w:rPr>
        <w:t xml:space="preserve"> </w:t>
      </w:r>
      <w:r w:rsidRPr="002D487A">
        <w:rPr>
          <w:rFonts w:ascii="Times New Roman" w:hAnsi="Times New Roman" w:cs="Times New Roman"/>
        </w:rPr>
        <w:t>llevar constantemente en vosotros la presencia del Señor</w:t>
      </w:r>
      <w:r w:rsidR="003F1C46" w:rsidRPr="002D487A">
        <w:rPr>
          <w:rFonts w:ascii="Times New Roman" w:hAnsi="Times New Roman" w:cs="Times New Roman"/>
        </w:rPr>
        <w:t xml:space="preserve"> </w:t>
      </w:r>
      <w:r w:rsidRPr="002D487A">
        <w:rPr>
          <w:rFonts w:ascii="Times New Roman" w:hAnsi="Times New Roman" w:cs="Times New Roman"/>
        </w:rPr>
        <w:t>por la fe, aunque sea velada, algún día os será concedido también</w:t>
      </w:r>
      <w:r w:rsidR="003F1C46" w:rsidRPr="002D487A">
        <w:rPr>
          <w:rFonts w:ascii="Times New Roman" w:hAnsi="Times New Roman" w:cs="Times New Roman"/>
        </w:rPr>
        <w:t xml:space="preserve"> </w:t>
      </w:r>
      <w:r w:rsidRPr="002D487A">
        <w:rPr>
          <w:rFonts w:ascii="Times New Roman" w:hAnsi="Times New Roman" w:cs="Times New Roman"/>
        </w:rPr>
        <w:t>llegar a contemplar a ca</w:t>
      </w:r>
      <w:r w:rsidR="003F1C46" w:rsidRPr="002D487A">
        <w:rPr>
          <w:rFonts w:ascii="Times New Roman" w:hAnsi="Times New Roman" w:cs="Times New Roman"/>
        </w:rPr>
        <w:t>ra descubierta la gloria del Se</w:t>
      </w:r>
      <w:r w:rsidRPr="002D487A">
        <w:rPr>
          <w:rFonts w:ascii="Times New Roman" w:hAnsi="Times New Roman" w:cs="Times New Roman"/>
        </w:rPr>
        <w:t>ñor, aunque sea a través de espejos y enigmas. Mas una vez</w:t>
      </w:r>
      <w:r w:rsidR="003F1C46" w:rsidRPr="002D487A">
        <w:rPr>
          <w:rFonts w:ascii="Times New Roman" w:hAnsi="Times New Roman" w:cs="Times New Roman"/>
        </w:rPr>
        <w:t xml:space="preserve"> </w:t>
      </w:r>
      <w:r w:rsidRPr="002D487A">
        <w:rPr>
          <w:rFonts w:ascii="Times New Roman" w:hAnsi="Times New Roman" w:cs="Times New Roman"/>
        </w:rPr>
        <w:t>transcurridos los días de la purificación, llegará lo más perfecto:</w:t>
      </w:r>
      <w:r w:rsidR="003F1C46" w:rsidRPr="002D487A">
        <w:rPr>
          <w:rFonts w:ascii="Times New Roman" w:hAnsi="Times New Roman" w:cs="Times New Roman"/>
        </w:rPr>
        <w:t xml:space="preserve"> </w:t>
      </w:r>
      <w:r w:rsidRPr="002D487A">
        <w:rPr>
          <w:rFonts w:ascii="Times New Roman" w:hAnsi="Times New Roman" w:cs="Times New Roman"/>
        </w:rPr>
        <w:t>poder estar muy cerc</w:t>
      </w:r>
      <w:r w:rsidR="003F1C46" w:rsidRPr="002D487A">
        <w:rPr>
          <w:rFonts w:ascii="Times New Roman" w:hAnsi="Times New Roman" w:cs="Times New Roman"/>
        </w:rPr>
        <w:t>a de</w:t>
      </w:r>
      <w:r w:rsidRPr="002D487A">
        <w:rPr>
          <w:rFonts w:ascii="Times New Roman" w:hAnsi="Times New Roman" w:cs="Times New Roman"/>
        </w:rPr>
        <w:t>l Señor en Jerusalén, vivir en</w:t>
      </w:r>
      <w:r w:rsidR="003F1C46" w:rsidRPr="002D487A">
        <w:rPr>
          <w:rFonts w:ascii="Times New Roman" w:hAnsi="Times New Roman" w:cs="Times New Roman"/>
        </w:rPr>
        <w:t xml:space="preserve"> </w:t>
      </w:r>
      <w:r w:rsidRPr="002D487A">
        <w:rPr>
          <w:rFonts w:ascii="Times New Roman" w:hAnsi="Times New Roman" w:cs="Times New Roman"/>
        </w:rPr>
        <w:t>su compañía y contemplarlo cara a cara por toda la eternidad.</w:t>
      </w:r>
      <w:r w:rsidR="006C529E" w:rsidRPr="002D487A">
        <w:rPr>
          <w:rFonts w:ascii="Times New Roman" w:hAnsi="Times New Roman" w:cs="Times New Roman"/>
        </w:rPr>
        <w:t xml:space="preserve"> </w:t>
      </w:r>
      <w:r w:rsidRPr="002D487A">
        <w:rPr>
          <w:rFonts w:ascii="Times New Roman" w:hAnsi="Times New Roman" w:cs="Times New Roman"/>
        </w:rPr>
        <w:t>A él sea la gloria y la alabanza por los siglos de los siglos.</w:t>
      </w:r>
      <w:r w:rsidR="006C529E" w:rsidRPr="002D487A">
        <w:rPr>
          <w:rFonts w:ascii="Times New Roman" w:hAnsi="Times New Roman" w:cs="Times New Roman"/>
        </w:rPr>
        <w:t xml:space="preserve">” </w:t>
      </w:r>
      <w:r w:rsidR="006C529E" w:rsidRPr="002D487A">
        <w:rPr>
          <w:rStyle w:val="Refdenotaalpie"/>
          <w:rFonts w:ascii="Times New Roman" w:hAnsi="Times New Roman" w:cs="Times New Roman"/>
        </w:rPr>
        <w:footnoteReference w:id="296"/>
      </w:r>
    </w:p>
    <w:p w:rsidR="003F1C46" w:rsidRPr="002D487A" w:rsidRDefault="003F1C46" w:rsidP="008A06D1">
      <w:pPr>
        <w:autoSpaceDE w:val="0"/>
        <w:autoSpaceDN w:val="0"/>
        <w:adjustRightInd w:val="0"/>
        <w:spacing w:after="0" w:line="240" w:lineRule="auto"/>
        <w:ind w:firstLine="142"/>
        <w:jc w:val="both"/>
        <w:rPr>
          <w:rFonts w:ascii="Times New Roman" w:hAnsi="Times New Roman" w:cs="Times New Roman"/>
        </w:rPr>
      </w:pPr>
    </w:p>
    <w:p w:rsidR="003F1C46" w:rsidRPr="002D487A" w:rsidRDefault="003F1C46" w:rsidP="008A06D1">
      <w:pPr>
        <w:autoSpaceDE w:val="0"/>
        <w:autoSpaceDN w:val="0"/>
        <w:adjustRightInd w:val="0"/>
        <w:spacing w:after="0" w:line="240" w:lineRule="auto"/>
        <w:ind w:firstLine="142"/>
        <w:jc w:val="both"/>
        <w:rPr>
          <w:rFonts w:ascii="Times New Roman" w:hAnsi="Times New Roman" w:cs="Times New Roman"/>
        </w:rPr>
      </w:pPr>
    </w:p>
    <w:p w:rsidR="000F0B0A" w:rsidRPr="000B1AC4" w:rsidRDefault="006C529E" w:rsidP="008A06D1">
      <w:pPr>
        <w:autoSpaceDE w:val="0"/>
        <w:autoSpaceDN w:val="0"/>
        <w:adjustRightInd w:val="0"/>
        <w:spacing w:after="0" w:line="240" w:lineRule="auto"/>
        <w:ind w:firstLine="6521"/>
        <w:jc w:val="both"/>
        <w:rPr>
          <w:rFonts w:ascii="Times New Roman" w:hAnsi="Times New Roman" w:cs="Times New Roman"/>
          <w:lang w:val="en-US"/>
        </w:rPr>
      </w:pPr>
      <w:r w:rsidRPr="000B1AC4">
        <w:rPr>
          <w:rFonts w:ascii="Times New Roman" w:hAnsi="Times New Roman" w:cs="Times New Roman"/>
          <w:lang w:val="en-US"/>
        </w:rPr>
        <w:t>JOHN MORSON (</w:t>
      </w:r>
      <w:r w:rsidR="003F1C46" w:rsidRPr="000B1AC4">
        <w:rPr>
          <w:rFonts w:ascii="Times New Roman" w:hAnsi="Times New Roman" w:cs="Times New Roman"/>
          <w:lang w:val="en-US"/>
        </w:rPr>
        <w:t>+</w:t>
      </w:r>
      <w:r w:rsidRPr="000B1AC4">
        <w:rPr>
          <w:rFonts w:ascii="Times New Roman" w:hAnsi="Times New Roman" w:cs="Times New Roman"/>
          <w:lang w:val="en-US"/>
        </w:rPr>
        <w:t>)</w:t>
      </w:r>
      <w:r w:rsidR="000F0B0A" w:rsidRPr="000B1AC4">
        <w:rPr>
          <w:rFonts w:ascii="Times New Roman" w:hAnsi="Times New Roman" w:cs="Times New Roman"/>
          <w:lang w:val="en-US"/>
        </w:rPr>
        <w:t xml:space="preserve"> o.c.s.o.,</w:t>
      </w:r>
    </w:p>
    <w:p w:rsidR="000F0B0A" w:rsidRPr="000B1AC4" w:rsidRDefault="006C529E" w:rsidP="008A06D1">
      <w:pPr>
        <w:autoSpaceDE w:val="0"/>
        <w:autoSpaceDN w:val="0"/>
        <w:adjustRightInd w:val="0"/>
        <w:spacing w:after="0" w:line="240" w:lineRule="auto"/>
        <w:ind w:firstLine="6521"/>
        <w:jc w:val="both"/>
        <w:rPr>
          <w:rFonts w:ascii="Times New Roman" w:hAnsi="Times New Roman" w:cs="Times New Roman"/>
          <w:lang w:val="en-US"/>
        </w:rPr>
      </w:pPr>
      <w:r w:rsidRPr="000B1AC4">
        <w:rPr>
          <w:rFonts w:ascii="Times New Roman" w:hAnsi="Times New Roman" w:cs="Times New Roman"/>
          <w:lang w:val="en-US"/>
        </w:rPr>
        <w:t>HILARY COSTELLO</w:t>
      </w:r>
      <w:r w:rsidR="000F0B0A" w:rsidRPr="000B1AC4">
        <w:rPr>
          <w:rFonts w:ascii="Times New Roman" w:hAnsi="Times New Roman" w:cs="Times New Roman"/>
          <w:lang w:val="en-US"/>
        </w:rPr>
        <w:t>, o.c.s.o.</w:t>
      </w:r>
    </w:p>
    <w:p w:rsidR="00FF318C" w:rsidRPr="00267D45" w:rsidRDefault="000F0B0A" w:rsidP="008A06D1">
      <w:pPr>
        <w:autoSpaceDE w:val="0"/>
        <w:autoSpaceDN w:val="0"/>
        <w:adjustRightInd w:val="0"/>
        <w:spacing w:after="0" w:line="240" w:lineRule="auto"/>
        <w:ind w:firstLine="6521"/>
        <w:jc w:val="both"/>
        <w:rPr>
          <w:rFonts w:ascii="Times New Roman" w:hAnsi="Times New Roman" w:cs="Times New Roman"/>
          <w:i/>
          <w:iCs/>
        </w:rPr>
      </w:pPr>
      <w:r w:rsidRPr="00267D45">
        <w:rPr>
          <w:rFonts w:ascii="Times New Roman" w:hAnsi="Times New Roman" w:cs="Times New Roman"/>
          <w:i/>
          <w:iCs/>
        </w:rPr>
        <w:t>monjes de Mount Saint</w:t>
      </w:r>
    </w:p>
    <w:p w:rsidR="000F0B0A" w:rsidRPr="00267D45" w:rsidRDefault="000F0B0A" w:rsidP="008A06D1">
      <w:pPr>
        <w:autoSpaceDE w:val="0"/>
        <w:autoSpaceDN w:val="0"/>
        <w:adjustRightInd w:val="0"/>
        <w:spacing w:after="0" w:line="240" w:lineRule="auto"/>
        <w:ind w:firstLine="6521"/>
        <w:jc w:val="both"/>
        <w:rPr>
          <w:rFonts w:ascii="Times New Roman" w:hAnsi="Times New Roman" w:cs="Times New Roman"/>
          <w:i/>
          <w:iCs/>
        </w:rPr>
      </w:pPr>
      <w:r w:rsidRPr="00267D45">
        <w:rPr>
          <w:rFonts w:ascii="Times New Roman" w:hAnsi="Times New Roman" w:cs="Times New Roman"/>
          <w:i/>
          <w:iCs/>
        </w:rPr>
        <w:t>Bernard</w:t>
      </w:r>
    </w:p>
    <w:p w:rsidR="000F0B0A" w:rsidRPr="00267D45" w:rsidRDefault="000F0B0A" w:rsidP="008A06D1">
      <w:pPr>
        <w:spacing w:after="0" w:line="240" w:lineRule="auto"/>
        <w:ind w:firstLine="142"/>
        <w:jc w:val="both"/>
        <w:rPr>
          <w:rFonts w:ascii="Times New Roman" w:hAnsi="Times New Roman" w:cs="Times New Roman"/>
          <w:i/>
          <w:iCs/>
        </w:rPr>
      </w:pPr>
      <w:r w:rsidRPr="00267D45">
        <w:rPr>
          <w:rFonts w:ascii="Times New Roman" w:hAnsi="Times New Roman" w:cs="Times New Roman"/>
          <w:i/>
          <w:iCs/>
        </w:rPr>
        <w:br w:type="page"/>
      </w:r>
    </w:p>
    <w:p w:rsidR="001E31D3" w:rsidRPr="00267D45" w:rsidRDefault="001E31D3" w:rsidP="008A06D1">
      <w:pPr>
        <w:autoSpaceDE w:val="0"/>
        <w:autoSpaceDN w:val="0"/>
        <w:adjustRightInd w:val="0"/>
        <w:spacing w:after="0" w:line="240" w:lineRule="auto"/>
        <w:ind w:firstLine="142"/>
        <w:jc w:val="both"/>
        <w:rPr>
          <w:rFonts w:ascii="Times New Roman" w:hAnsi="Times New Roman" w:cs="Times New Roman"/>
          <w:bCs/>
          <w:sz w:val="56"/>
          <w:szCs w:val="56"/>
        </w:rPr>
      </w:pPr>
    </w:p>
    <w:p w:rsidR="001E31D3" w:rsidRPr="00267D45" w:rsidRDefault="001E31D3" w:rsidP="008A06D1">
      <w:pPr>
        <w:autoSpaceDE w:val="0"/>
        <w:autoSpaceDN w:val="0"/>
        <w:adjustRightInd w:val="0"/>
        <w:spacing w:after="0" w:line="240" w:lineRule="auto"/>
        <w:ind w:firstLine="142"/>
        <w:jc w:val="both"/>
        <w:rPr>
          <w:rFonts w:ascii="Times New Roman" w:hAnsi="Times New Roman" w:cs="Times New Roman"/>
          <w:bCs/>
          <w:sz w:val="56"/>
          <w:szCs w:val="56"/>
        </w:rPr>
      </w:pPr>
    </w:p>
    <w:p w:rsidR="001E31D3" w:rsidRPr="00267D45" w:rsidRDefault="001E31D3" w:rsidP="008A06D1">
      <w:pPr>
        <w:autoSpaceDE w:val="0"/>
        <w:autoSpaceDN w:val="0"/>
        <w:adjustRightInd w:val="0"/>
        <w:spacing w:after="0" w:line="240" w:lineRule="auto"/>
        <w:ind w:firstLine="142"/>
        <w:jc w:val="both"/>
        <w:rPr>
          <w:rFonts w:ascii="Times New Roman" w:hAnsi="Times New Roman" w:cs="Times New Roman"/>
          <w:bCs/>
          <w:sz w:val="56"/>
          <w:szCs w:val="56"/>
        </w:rPr>
      </w:pPr>
    </w:p>
    <w:p w:rsidR="000F0B0A" w:rsidRPr="00267D45" w:rsidRDefault="000F0B0A" w:rsidP="003A2640">
      <w:pPr>
        <w:autoSpaceDE w:val="0"/>
        <w:autoSpaceDN w:val="0"/>
        <w:adjustRightInd w:val="0"/>
        <w:spacing w:after="0" w:line="240" w:lineRule="auto"/>
        <w:ind w:firstLine="142"/>
        <w:jc w:val="center"/>
        <w:rPr>
          <w:rFonts w:ascii="Times New Roman" w:hAnsi="Times New Roman" w:cs="Times New Roman"/>
          <w:bCs/>
          <w:sz w:val="56"/>
          <w:szCs w:val="56"/>
        </w:rPr>
      </w:pPr>
      <w:r w:rsidRPr="00267D45">
        <w:rPr>
          <w:rFonts w:ascii="Times New Roman" w:hAnsi="Times New Roman" w:cs="Times New Roman"/>
          <w:bCs/>
          <w:sz w:val="56"/>
          <w:szCs w:val="56"/>
        </w:rPr>
        <w:t>Homilías</w:t>
      </w:r>
    </w:p>
    <w:p w:rsidR="00FF318C" w:rsidRPr="00267D45" w:rsidRDefault="00FF318C" w:rsidP="003A2640">
      <w:pPr>
        <w:autoSpaceDE w:val="0"/>
        <w:autoSpaceDN w:val="0"/>
        <w:adjustRightInd w:val="0"/>
        <w:spacing w:after="0" w:line="240" w:lineRule="auto"/>
        <w:ind w:firstLine="142"/>
        <w:jc w:val="center"/>
        <w:rPr>
          <w:rFonts w:ascii="Times New Roman" w:hAnsi="Times New Roman" w:cs="Times New Roman"/>
          <w:bCs/>
          <w:sz w:val="56"/>
          <w:szCs w:val="56"/>
        </w:rPr>
      </w:pPr>
    </w:p>
    <w:p w:rsidR="00FF318C" w:rsidRPr="002D487A" w:rsidRDefault="00FF318C" w:rsidP="003A2640">
      <w:pPr>
        <w:spacing w:after="0" w:line="240" w:lineRule="auto"/>
        <w:ind w:firstLine="142"/>
        <w:jc w:val="center"/>
        <w:rPr>
          <w:rFonts w:ascii="Times New Roman" w:hAnsi="Times New Roman" w:cs="Times New Roman"/>
          <w:bCs/>
          <w:sz w:val="56"/>
          <w:szCs w:val="56"/>
        </w:rPr>
      </w:pPr>
      <w:r w:rsidRPr="002D487A">
        <w:rPr>
          <w:rFonts w:ascii="Times New Roman" w:hAnsi="Times New Roman" w:cs="Times New Roman"/>
          <w:bCs/>
          <w:sz w:val="56"/>
          <w:szCs w:val="56"/>
        </w:rPr>
        <w:t>par</w:t>
      </w:r>
      <w:r w:rsidR="000F0B0A" w:rsidRPr="002D487A">
        <w:rPr>
          <w:rFonts w:ascii="Times New Roman" w:hAnsi="Times New Roman" w:cs="Times New Roman"/>
          <w:bCs/>
          <w:sz w:val="56"/>
          <w:szCs w:val="56"/>
        </w:rPr>
        <w:t>a</w:t>
      </w:r>
      <w:r w:rsidRPr="002D487A">
        <w:rPr>
          <w:rFonts w:ascii="Times New Roman" w:hAnsi="Times New Roman" w:cs="Times New Roman"/>
          <w:bCs/>
          <w:sz w:val="56"/>
          <w:szCs w:val="56"/>
        </w:rPr>
        <w:t xml:space="preserve"> </w:t>
      </w:r>
      <w:r w:rsidRPr="002D487A">
        <w:rPr>
          <w:rFonts w:ascii="Times New Roman" w:hAnsi="Times New Roman" w:cs="Times New Roman"/>
          <w:bCs/>
          <w:iCs/>
          <w:sz w:val="56"/>
          <w:szCs w:val="56"/>
        </w:rPr>
        <w:t>l</w:t>
      </w:r>
      <w:r w:rsidRPr="002D487A">
        <w:rPr>
          <w:rFonts w:ascii="Times New Roman" w:hAnsi="Times New Roman" w:cs="Times New Roman"/>
          <w:bCs/>
          <w:sz w:val="56"/>
          <w:szCs w:val="56"/>
        </w:rPr>
        <w:t>as Fiestas</w:t>
      </w:r>
    </w:p>
    <w:p w:rsidR="000F0B0A" w:rsidRPr="002D487A" w:rsidRDefault="000F0B0A" w:rsidP="003A2640">
      <w:pPr>
        <w:autoSpaceDE w:val="0"/>
        <w:autoSpaceDN w:val="0"/>
        <w:adjustRightInd w:val="0"/>
        <w:spacing w:after="0" w:line="240" w:lineRule="auto"/>
        <w:ind w:firstLine="142"/>
        <w:jc w:val="center"/>
        <w:rPr>
          <w:rFonts w:ascii="Times New Roman" w:hAnsi="Times New Roman" w:cs="Times New Roman"/>
          <w:bCs/>
          <w:sz w:val="56"/>
          <w:szCs w:val="56"/>
        </w:rPr>
      </w:pPr>
    </w:p>
    <w:p w:rsidR="000F0B0A" w:rsidRPr="002D487A" w:rsidRDefault="000F0B0A" w:rsidP="003A2640">
      <w:pPr>
        <w:autoSpaceDE w:val="0"/>
        <w:autoSpaceDN w:val="0"/>
        <w:adjustRightInd w:val="0"/>
        <w:spacing w:after="0" w:line="240" w:lineRule="auto"/>
        <w:ind w:firstLine="142"/>
        <w:jc w:val="center"/>
        <w:rPr>
          <w:rFonts w:ascii="Times New Roman" w:hAnsi="Times New Roman" w:cs="Times New Roman"/>
          <w:bCs/>
          <w:sz w:val="56"/>
          <w:szCs w:val="56"/>
        </w:rPr>
      </w:pPr>
      <w:r w:rsidRPr="002D487A">
        <w:rPr>
          <w:rFonts w:ascii="Times New Roman" w:hAnsi="Times New Roman" w:cs="Times New Roman"/>
          <w:bCs/>
          <w:sz w:val="56"/>
          <w:szCs w:val="56"/>
        </w:rPr>
        <w:t>Litúrgicas</w:t>
      </w:r>
    </w:p>
    <w:p w:rsidR="000F0B0A" w:rsidRPr="002D487A" w:rsidRDefault="000F0B0A" w:rsidP="008A06D1">
      <w:pPr>
        <w:spacing w:after="0" w:line="240" w:lineRule="auto"/>
        <w:ind w:firstLine="142"/>
        <w:jc w:val="both"/>
        <w:rPr>
          <w:rFonts w:ascii="Times New Roman" w:hAnsi="Times New Roman" w:cs="Times New Roman"/>
          <w:b/>
          <w:bCs/>
        </w:rPr>
      </w:pPr>
      <w:r w:rsidRPr="002D487A">
        <w:rPr>
          <w:rFonts w:ascii="Times New Roman" w:hAnsi="Times New Roman" w:cs="Times New Roman"/>
          <w:b/>
          <w:bCs/>
        </w:rPr>
        <w:br w:type="page"/>
      </w:r>
    </w:p>
    <w:p w:rsidR="001E31D3" w:rsidRPr="002D487A" w:rsidRDefault="001E31D3" w:rsidP="008A06D1">
      <w:pPr>
        <w:autoSpaceDE w:val="0"/>
        <w:autoSpaceDN w:val="0"/>
        <w:adjustRightInd w:val="0"/>
        <w:spacing w:after="0" w:line="240" w:lineRule="auto"/>
        <w:ind w:firstLine="142"/>
        <w:jc w:val="both"/>
        <w:rPr>
          <w:rFonts w:ascii="Times New Roman" w:hAnsi="Times New Roman" w:cs="Times New Roman"/>
        </w:rPr>
      </w:pPr>
    </w:p>
    <w:p w:rsidR="001E31D3" w:rsidRPr="002D487A" w:rsidRDefault="001E31D3" w:rsidP="008A06D1">
      <w:pPr>
        <w:jc w:val="both"/>
        <w:rPr>
          <w:rFonts w:ascii="Times New Roman" w:hAnsi="Times New Roman" w:cs="Times New Roman"/>
        </w:rPr>
      </w:pPr>
      <w:r w:rsidRPr="002D487A">
        <w:rPr>
          <w:rFonts w:ascii="Times New Roman" w:hAnsi="Times New Roman" w:cs="Times New Roman"/>
        </w:rPr>
        <w:br w:type="page"/>
      </w:r>
    </w:p>
    <w:p w:rsidR="001E31D3" w:rsidRPr="002D487A" w:rsidRDefault="001E31D3" w:rsidP="008A06D1">
      <w:pPr>
        <w:autoSpaceDE w:val="0"/>
        <w:autoSpaceDN w:val="0"/>
        <w:adjustRightInd w:val="0"/>
        <w:spacing w:after="0" w:line="240" w:lineRule="auto"/>
        <w:ind w:firstLine="142"/>
        <w:jc w:val="both"/>
        <w:rPr>
          <w:rFonts w:ascii="Times New Roman" w:hAnsi="Times New Roman" w:cs="Times New Roman"/>
          <w:b/>
          <w:sz w:val="32"/>
          <w:szCs w:val="32"/>
        </w:rPr>
      </w:pPr>
    </w:p>
    <w:p w:rsidR="001E31D3" w:rsidRPr="002D487A" w:rsidRDefault="001E31D3" w:rsidP="008A06D1">
      <w:pPr>
        <w:autoSpaceDE w:val="0"/>
        <w:autoSpaceDN w:val="0"/>
        <w:adjustRightInd w:val="0"/>
        <w:spacing w:after="0" w:line="240" w:lineRule="auto"/>
        <w:ind w:firstLine="142"/>
        <w:jc w:val="both"/>
        <w:rPr>
          <w:rFonts w:ascii="Times New Roman" w:hAnsi="Times New Roman" w:cs="Times New Roman"/>
          <w:b/>
          <w:sz w:val="32"/>
          <w:szCs w:val="32"/>
        </w:rPr>
      </w:pPr>
    </w:p>
    <w:p w:rsidR="001E31D3" w:rsidRPr="002D487A" w:rsidRDefault="001E31D3" w:rsidP="008A06D1">
      <w:pPr>
        <w:autoSpaceDE w:val="0"/>
        <w:autoSpaceDN w:val="0"/>
        <w:adjustRightInd w:val="0"/>
        <w:spacing w:after="0" w:line="240" w:lineRule="auto"/>
        <w:ind w:firstLine="142"/>
        <w:jc w:val="both"/>
        <w:rPr>
          <w:rFonts w:ascii="Times New Roman" w:hAnsi="Times New Roman" w:cs="Times New Roman"/>
          <w:b/>
          <w:sz w:val="32"/>
          <w:szCs w:val="32"/>
        </w:rPr>
      </w:pPr>
    </w:p>
    <w:p w:rsidR="001E31D3" w:rsidRPr="002D487A" w:rsidRDefault="001E31D3" w:rsidP="008A06D1">
      <w:pPr>
        <w:autoSpaceDE w:val="0"/>
        <w:autoSpaceDN w:val="0"/>
        <w:adjustRightInd w:val="0"/>
        <w:spacing w:after="0" w:line="240" w:lineRule="auto"/>
        <w:ind w:firstLine="142"/>
        <w:jc w:val="both"/>
        <w:rPr>
          <w:rFonts w:ascii="Times New Roman" w:hAnsi="Times New Roman" w:cs="Times New Roman"/>
          <w:b/>
          <w:sz w:val="32"/>
          <w:szCs w:val="32"/>
        </w:rPr>
      </w:pPr>
    </w:p>
    <w:p w:rsidR="000F0B0A" w:rsidRPr="002D487A" w:rsidRDefault="000F0B0A" w:rsidP="003A2640">
      <w:pPr>
        <w:autoSpaceDE w:val="0"/>
        <w:autoSpaceDN w:val="0"/>
        <w:adjustRightInd w:val="0"/>
        <w:spacing w:after="0" w:line="240" w:lineRule="auto"/>
        <w:ind w:firstLine="142"/>
        <w:jc w:val="right"/>
        <w:rPr>
          <w:rFonts w:ascii="Times New Roman" w:hAnsi="Times New Roman" w:cs="Times New Roman"/>
          <w:b/>
          <w:sz w:val="32"/>
          <w:szCs w:val="32"/>
        </w:rPr>
      </w:pPr>
      <w:r w:rsidRPr="002D487A">
        <w:rPr>
          <w:rFonts w:ascii="Times New Roman" w:hAnsi="Times New Roman" w:cs="Times New Roman"/>
          <w:b/>
          <w:sz w:val="32"/>
          <w:szCs w:val="32"/>
        </w:rPr>
        <w:t>En cumplimiento de sus deberes de padre,</w:t>
      </w:r>
    </w:p>
    <w:p w:rsidR="000F0B0A" w:rsidRPr="002D487A" w:rsidRDefault="000F0B0A" w:rsidP="003A2640">
      <w:pPr>
        <w:autoSpaceDE w:val="0"/>
        <w:autoSpaceDN w:val="0"/>
        <w:adjustRightInd w:val="0"/>
        <w:spacing w:after="0" w:line="240" w:lineRule="auto"/>
        <w:ind w:firstLine="142"/>
        <w:jc w:val="right"/>
        <w:rPr>
          <w:rFonts w:ascii="Times New Roman" w:hAnsi="Times New Roman" w:cs="Times New Roman"/>
          <w:b/>
          <w:sz w:val="32"/>
          <w:szCs w:val="32"/>
        </w:rPr>
      </w:pPr>
      <w:r w:rsidRPr="002D487A">
        <w:rPr>
          <w:rFonts w:ascii="Times New Roman" w:hAnsi="Times New Roman" w:cs="Times New Roman"/>
          <w:b/>
          <w:sz w:val="32"/>
          <w:szCs w:val="32"/>
        </w:rPr>
        <w:t>para lo que tan indigno se consideraba,</w:t>
      </w:r>
    </w:p>
    <w:p w:rsidR="000F0B0A" w:rsidRPr="002D487A" w:rsidRDefault="000F0B0A" w:rsidP="003A2640">
      <w:pPr>
        <w:autoSpaceDE w:val="0"/>
        <w:autoSpaceDN w:val="0"/>
        <w:adjustRightInd w:val="0"/>
        <w:spacing w:after="0" w:line="240" w:lineRule="auto"/>
        <w:ind w:firstLine="142"/>
        <w:jc w:val="right"/>
        <w:rPr>
          <w:rFonts w:ascii="Times New Roman" w:hAnsi="Times New Roman" w:cs="Times New Roman"/>
          <w:b/>
          <w:sz w:val="32"/>
          <w:szCs w:val="32"/>
        </w:rPr>
      </w:pPr>
      <w:r w:rsidRPr="002D487A">
        <w:rPr>
          <w:rFonts w:ascii="Times New Roman" w:hAnsi="Times New Roman" w:cs="Times New Roman"/>
          <w:b/>
          <w:sz w:val="32"/>
          <w:szCs w:val="32"/>
        </w:rPr>
        <w:t xml:space="preserve">el bienaventurado abad Guerrico de </w:t>
      </w:r>
      <w:r w:rsidR="00371D67" w:rsidRPr="002D487A">
        <w:rPr>
          <w:rFonts w:ascii="Times New Roman" w:hAnsi="Times New Roman" w:cs="Times New Roman"/>
          <w:b/>
          <w:sz w:val="32"/>
          <w:szCs w:val="32"/>
        </w:rPr>
        <w:t>Igny</w:t>
      </w:r>
      <w:r w:rsidRPr="002D487A">
        <w:rPr>
          <w:rFonts w:ascii="Times New Roman" w:hAnsi="Times New Roman" w:cs="Times New Roman"/>
          <w:b/>
          <w:sz w:val="32"/>
          <w:szCs w:val="32"/>
        </w:rPr>
        <w:t xml:space="preserve"> predicó</w:t>
      </w:r>
    </w:p>
    <w:p w:rsidR="000F0B0A" w:rsidRPr="002D487A" w:rsidRDefault="000F0B0A" w:rsidP="003A2640">
      <w:pPr>
        <w:autoSpaceDE w:val="0"/>
        <w:autoSpaceDN w:val="0"/>
        <w:adjustRightInd w:val="0"/>
        <w:spacing w:after="0" w:line="240" w:lineRule="auto"/>
        <w:ind w:firstLine="142"/>
        <w:jc w:val="right"/>
        <w:rPr>
          <w:rFonts w:ascii="Times New Roman" w:hAnsi="Times New Roman" w:cs="Times New Roman"/>
          <w:b/>
          <w:sz w:val="32"/>
          <w:szCs w:val="32"/>
        </w:rPr>
      </w:pPr>
      <w:r w:rsidRPr="002D487A">
        <w:rPr>
          <w:rFonts w:ascii="Times New Roman" w:hAnsi="Times New Roman" w:cs="Times New Roman"/>
          <w:b/>
          <w:sz w:val="32"/>
          <w:szCs w:val="32"/>
        </w:rPr>
        <w:t>y luego recopiló los siguientes sermones,</w:t>
      </w:r>
    </w:p>
    <w:p w:rsidR="000F0B0A" w:rsidRPr="002D487A" w:rsidRDefault="000F0B0A" w:rsidP="003A2640">
      <w:pPr>
        <w:autoSpaceDE w:val="0"/>
        <w:autoSpaceDN w:val="0"/>
        <w:adjustRightInd w:val="0"/>
        <w:spacing w:after="0" w:line="240" w:lineRule="auto"/>
        <w:ind w:firstLine="142"/>
        <w:jc w:val="right"/>
        <w:rPr>
          <w:rFonts w:ascii="Times New Roman" w:hAnsi="Times New Roman" w:cs="Times New Roman"/>
          <w:b/>
          <w:sz w:val="32"/>
          <w:szCs w:val="32"/>
        </w:rPr>
      </w:pPr>
      <w:r w:rsidRPr="002D487A">
        <w:rPr>
          <w:rFonts w:ascii="Times New Roman" w:hAnsi="Times New Roman" w:cs="Times New Roman"/>
          <w:b/>
          <w:sz w:val="32"/>
          <w:szCs w:val="32"/>
        </w:rPr>
        <w:t>a fin de procurar la edificación de sus hijos, los</w:t>
      </w:r>
    </w:p>
    <w:p w:rsidR="000F0B0A" w:rsidRPr="002D487A" w:rsidRDefault="000F0B0A" w:rsidP="003A2640">
      <w:pPr>
        <w:autoSpaceDE w:val="0"/>
        <w:autoSpaceDN w:val="0"/>
        <w:adjustRightInd w:val="0"/>
        <w:spacing w:after="0" w:line="240" w:lineRule="auto"/>
        <w:ind w:firstLine="142"/>
        <w:jc w:val="right"/>
        <w:rPr>
          <w:rFonts w:ascii="Times New Roman" w:hAnsi="Times New Roman" w:cs="Times New Roman"/>
          <w:b/>
          <w:sz w:val="32"/>
          <w:szCs w:val="32"/>
        </w:rPr>
      </w:pPr>
      <w:r w:rsidRPr="002D487A">
        <w:rPr>
          <w:rFonts w:ascii="Times New Roman" w:hAnsi="Times New Roman" w:cs="Times New Roman"/>
          <w:b/>
          <w:sz w:val="32"/>
          <w:szCs w:val="32"/>
        </w:rPr>
        <w:t>monjes que con él se reunían en la sala</w:t>
      </w:r>
    </w:p>
    <w:p w:rsidR="000F0B0A" w:rsidRPr="002D487A" w:rsidRDefault="000F0B0A" w:rsidP="003A2640">
      <w:pPr>
        <w:autoSpaceDE w:val="0"/>
        <w:autoSpaceDN w:val="0"/>
        <w:adjustRightInd w:val="0"/>
        <w:spacing w:after="0" w:line="240" w:lineRule="auto"/>
        <w:ind w:firstLine="142"/>
        <w:jc w:val="right"/>
        <w:rPr>
          <w:rFonts w:ascii="Times New Roman" w:hAnsi="Times New Roman" w:cs="Times New Roman"/>
          <w:b/>
          <w:sz w:val="32"/>
          <w:szCs w:val="32"/>
        </w:rPr>
      </w:pPr>
      <w:r w:rsidRPr="002D487A">
        <w:rPr>
          <w:rFonts w:ascii="Times New Roman" w:hAnsi="Times New Roman" w:cs="Times New Roman"/>
          <w:b/>
          <w:sz w:val="32"/>
          <w:szCs w:val="32"/>
        </w:rPr>
        <w:t>capitular del monasterio, con ocasión de los</w:t>
      </w:r>
    </w:p>
    <w:p w:rsidR="000F0B0A" w:rsidRPr="002D487A" w:rsidRDefault="000F0B0A" w:rsidP="003A2640">
      <w:pPr>
        <w:spacing w:after="0" w:line="240" w:lineRule="auto"/>
        <w:ind w:firstLine="142"/>
        <w:jc w:val="right"/>
        <w:rPr>
          <w:rFonts w:ascii="Times New Roman" w:hAnsi="Times New Roman" w:cs="Times New Roman"/>
          <w:b/>
          <w:sz w:val="32"/>
          <w:szCs w:val="32"/>
        </w:rPr>
      </w:pPr>
      <w:r w:rsidRPr="002D487A">
        <w:rPr>
          <w:rFonts w:ascii="Times New Roman" w:hAnsi="Times New Roman" w:cs="Times New Roman"/>
          <w:b/>
          <w:sz w:val="32"/>
          <w:szCs w:val="32"/>
        </w:rPr>
        <w:t>diversos misterios del año litúrgico.</w:t>
      </w:r>
    </w:p>
    <w:p w:rsidR="00B9644E" w:rsidRPr="002D487A" w:rsidRDefault="001E31D3" w:rsidP="008A06D1">
      <w:pPr>
        <w:jc w:val="both"/>
        <w:rPr>
          <w:rFonts w:ascii="Times New Roman" w:hAnsi="Times New Roman" w:cs="Times New Roman"/>
          <w:b/>
          <w:sz w:val="32"/>
          <w:szCs w:val="32"/>
        </w:rPr>
      </w:pPr>
      <w:r w:rsidRPr="002D487A">
        <w:rPr>
          <w:rFonts w:ascii="Times New Roman" w:hAnsi="Times New Roman" w:cs="Times New Roman"/>
          <w:b/>
          <w:sz w:val="32"/>
          <w:szCs w:val="32"/>
        </w:rPr>
        <w:br w:type="page"/>
      </w:r>
    </w:p>
    <w:p w:rsidR="003A2640" w:rsidRPr="002D487A" w:rsidRDefault="003A2640">
      <w:pPr>
        <w:rPr>
          <w:rFonts w:ascii="Times New Roman" w:hAnsi="Times New Roman" w:cs="Times New Roman"/>
          <w:b/>
          <w:sz w:val="32"/>
          <w:szCs w:val="32"/>
        </w:rPr>
      </w:pPr>
      <w:r w:rsidRPr="002D487A">
        <w:rPr>
          <w:rFonts w:ascii="Times New Roman" w:hAnsi="Times New Roman" w:cs="Times New Roman"/>
          <w:b/>
          <w:sz w:val="32"/>
          <w:szCs w:val="32"/>
        </w:rPr>
        <w:lastRenderedPageBreak/>
        <w:br w:type="page"/>
      </w:r>
    </w:p>
    <w:p w:rsidR="003A2640" w:rsidRPr="002D487A" w:rsidRDefault="003A2640" w:rsidP="008A06D1">
      <w:pPr>
        <w:jc w:val="both"/>
        <w:rPr>
          <w:rFonts w:ascii="Times New Roman" w:hAnsi="Times New Roman" w:cs="Times New Roman"/>
          <w:b/>
          <w:sz w:val="32"/>
          <w:szCs w:val="32"/>
        </w:rPr>
        <w:sectPr w:rsidR="003A2640" w:rsidRPr="002D487A" w:rsidSect="0084496E">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8A06D1">
      <w:pPr>
        <w:spacing w:after="0" w:line="240" w:lineRule="auto"/>
        <w:ind w:firstLine="709"/>
        <w:contextualSpacing/>
        <w:jc w:val="center"/>
        <w:rPr>
          <w:rFonts w:ascii="Times New Roman" w:eastAsia="Calibri" w:hAnsi="Times New Roman" w:cs="Times New Roman"/>
          <w:b/>
        </w:rPr>
      </w:pPr>
      <w:r w:rsidRPr="002D487A">
        <w:rPr>
          <w:rFonts w:ascii="Times New Roman" w:eastAsia="Calibri" w:hAnsi="Times New Roman" w:cs="Times New Roman"/>
          <w:b/>
        </w:rPr>
        <w:lastRenderedPageBreak/>
        <w:t>SERMON 1</w:t>
      </w:r>
    </w:p>
    <w:p w:rsidR="001E31D3" w:rsidRPr="002D487A" w:rsidRDefault="001E31D3" w:rsidP="008A06D1">
      <w:pPr>
        <w:spacing w:after="0" w:line="240" w:lineRule="auto"/>
        <w:ind w:firstLine="709"/>
        <w:contextualSpacing/>
        <w:jc w:val="center"/>
        <w:rPr>
          <w:rFonts w:ascii="Times New Roman" w:hAnsi="Times New Roman" w:cs="Times New Roman"/>
          <w:b/>
        </w:rPr>
      </w:pPr>
    </w:p>
    <w:p w:rsidR="001E31D3" w:rsidRPr="002D487A" w:rsidRDefault="001E31D3" w:rsidP="008A06D1">
      <w:pPr>
        <w:spacing w:after="0" w:line="240" w:lineRule="auto"/>
        <w:ind w:firstLine="709"/>
        <w:contextualSpacing/>
        <w:jc w:val="center"/>
        <w:rPr>
          <w:rFonts w:ascii="Times New Roman" w:eastAsia="GulimChe" w:hAnsi="Times New Roman" w:cs="Times New Roman"/>
        </w:rPr>
      </w:pPr>
      <w:r w:rsidRPr="002D487A">
        <w:rPr>
          <w:rFonts w:ascii="Times New Roman" w:hAnsi="Times New Roman" w:cs="Times New Roman"/>
        </w:rPr>
        <w:t>ADVIENTO I:</w:t>
      </w:r>
    </w:p>
    <w:p w:rsidR="00C2547E" w:rsidRPr="002D487A" w:rsidRDefault="00C2547E" w:rsidP="008A06D1">
      <w:pPr>
        <w:spacing w:after="0" w:line="240" w:lineRule="auto"/>
        <w:ind w:firstLine="709"/>
        <w:contextualSpacing/>
        <w:jc w:val="center"/>
        <w:rPr>
          <w:rFonts w:ascii="Times New Roman" w:hAnsi="Times New Roman" w:cs="Times New Roman"/>
        </w:rPr>
      </w:pPr>
    </w:p>
    <w:p w:rsidR="001E31D3" w:rsidRPr="002D487A" w:rsidRDefault="001E31D3" w:rsidP="008A06D1">
      <w:pPr>
        <w:tabs>
          <w:tab w:val="center" w:pos="5173"/>
        </w:tabs>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DE LA ESPERANZA EN LAS PROMESAS DIVINAS</w:t>
      </w:r>
    </w:p>
    <w:p w:rsidR="00B9644E" w:rsidRPr="002D487A" w:rsidRDefault="00B9644E" w:rsidP="008A06D1">
      <w:pPr>
        <w:spacing w:after="0" w:line="240" w:lineRule="auto"/>
        <w:ind w:firstLine="709"/>
        <w:contextualSpacing/>
        <w:jc w:val="both"/>
        <w:rPr>
          <w:rFonts w:ascii="Times New Roman" w:hAnsi="Times New Roman" w:cs="Times New Roman"/>
        </w:rPr>
      </w:pPr>
    </w:p>
    <w:p w:rsidR="00B9644E" w:rsidRPr="002D487A" w:rsidRDefault="00B9644E" w:rsidP="008A06D1">
      <w:pPr>
        <w:spacing w:after="0" w:line="240" w:lineRule="auto"/>
        <w:ind w:firstLine="709"/>
        <w:contextualSpacing/>
        <w:jc w:val="both"/>
        <w:rPr>
          <w:rFonts w:ascii="Times New Roman" w:hAnsi="Times New Roman" w:cs="Times New Roman"/>
        </w:rPr>
      </w:pPr>
    </w:p>
    <w:p w:rsidR="00B67A2E" w:rsidRPr="002D487A" w:rsidRDefault="00B67A2E" w:rsidP="00E44E9B">
      <w:pPr>
        <w:keepNext/>
        <w:framePr w:dropCap="drop" w:lines="3" w:wrap="around" w:vAnchor="text" w:hAnchor="text"/>
        <w:spacing w:after="0" w:line="758" w:lineRule="exact"/>
        <w:jc w:val="both"/>
        <w:textAlignment w:val="baseline"/>
        <w:rPr>
          <w:rFonts w:ascii="Times New Roman" w:hAnsi="Times New Roman" w:cs="Times New Roman"/>
          <w:b/>
          <w:position w:val="-10"/>
          <w:sz w:val="102"/>
          <w:szCs w:val="56"/>
        </w:rPr>
      </w:pPr>
      <w:r w:rsidRPr="002D487A">
        <w:rPr>
          <w:rFonts w:ascii="Times New Roman" w:hAnsi="Times New Roman" w:cs="Times New Roman"/>
          <w:b/>
          <w:position w:val="-10"/>
          <w:sz w:val="102"/>
          <w:szCs w:val="56"/>
        </w:rPr>
        <w:t>E</w:t>
      </w:r>
    </w:p>
    <w:p w:rsidR="001E31D3" w:rsidRPr="002D487A" w:rsidRDefault="001E31D3" w:rsidP="008A06D1">
      <w:pPr>
        <w:spacing w:after="0" w:line="240" w:lineRule="auto"/>
        <w:contextualSpacing/>
        <w:jc w:val="both"/>
        <w:rPr>
          <w:rFonts w:ascii="Times New Roman" w:hAnsi="Times New Roman" w:cs="Times New Roman"/>
          <w:vertAlign w:val="superscript"/>
        </w:rPr>
      </w:pPr>
    </w:p>
    <w:p w:rsidR="001E31D3" w:rsidRPr="002D487A" w:rsidRDefault="001E31D3" w:rsidP="008A06D1">
      <w:pPr>
        <w:spacing w:after="0" w:line="240" w:lineRule="auto"/>
        <w:contextualSpacing/>
        <w:jc w:val="both"/>
        <w:rPr>
          <w:rFonts w:ascii="Times New Roman" w:hAnsi="Times New Roman" w:cs="Times New Roman"/>
          <w:i/>
        </w:rPr>
      </w:pPr>
    </w:p>
    <w:p w:rsidR="00B67A2E" w:rsidRPr="002D487A" w:rsidRDefault="00B67A2E" w:rsidP="00B67A2E">
      <w:pPr>
        <w:spacing w:after="0" w:line="240" w:lineRule="auto"/>
        <w:contextualSpacing/>
        <w:jc w:val="both"/>
        <w:rPr>
          <w:rFonts w:ascii="Times New Roman" w:hAnsi="Times New Roman" w:cs="Times New Roman"/>
          <w:vertAlign w:val="superscript"/>
        </w:rPr>
      </w:pPr>
      <w:r w:rsidRPr="002D487A">
        <w:rPr>
          <w:rFonts w:ascii="Times New Roman" w:hAnsi="Times New Roman" w:cs="Times New Roman"/>
          <w:i/>
        </w:rPr>
        <w:t xml:space="preserve"> STAMOS aguardando al Salvador.</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297"/>
      </w:r>
    </w:p>
    <w:p w:rsidR="00B67A2E" w:rsidRPr="002D487A" w:rsidRDefault="00B67A2E" w:rsidP="008A06D1">
      <w:pPr>
        <w:spacing w:after="0" w:line="240" w:lineRule="auto"/>
        <w:contextualSpacing/>
        <w:jc w:val="both"/>
        <w:rPr>
          <w:rFonts w:ascii="Times New Roman" w:hAnsi="Times New Roman" w:cs="Times New Roman"/>
          <w:i/>
        </w:rPr>
      </w:pPr>
    </w:p>
    <w:p w:rsidR="00B67A2E" w:rsidRPr="002D487A" w:rsidRDefault="00B67A2E" w:rsidP="008A06D1">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contextualSpacing/>
        <w:jc w:val="both"/>
        <w:rPr>
          <w:rFonts w:ascii="Times New Roman" w:hAnsi="Times New Roman" w:cs="Times New Roman"/>
          <w:i/>
        </w:rPr>
      </w:pPr>
      <w:r w:rsidRPr="002D487A">
        <w:rPr>
          <w:rFonts w:ascii="Times New Roman" w:hAnsi="Times New Roman" w:cs="Times New Roman"/>
          <w:i/>
        </w:rPr>
        <w:t>La feliz esperanza de los frutos</w:t>
      </w:r>
    </w:p>
    <w:p w:rsidR="001E31D3" w:rsidRPr="002D487A" w:rsidRDefault="001E31D3" w:rsidP="008A06D1">
      <w:pPr>
        <w:spacing w:after="0" w:line="240" w:lineRule="auto"/>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verdad, la espera de los justos es alegría, porque esperan </w:t>
      </w:r>
      <w:r w:rsidRPr="002D487A">
        <w:rPr>
          <w:rFonts w:ascii="Times New Roman" w:hAnsi="Times New Roman" w:cs="Times New Roman"/>
          <w:i/>
        </w:rPr>
        <w:t>la bienaventurada esperanza y la venida de gloria de nuestro gran Dios y Salvador Jesucristo?</w:t>
      </w:r>
      <w:r w:rsidRPr="002D487A">
        <w:rPr>
          <w:rFonts w:ascii="Times New Roman" w:hAnsi="Times New Roman" w:cs="Times New Roman"/>
        </w:rPr>
        <w:t xml:space="preserve"> </w:t>
      </w:r>
      <w:r w:rsidR="009136CD" w:rsidRPr="002D487A">
        <w:rPr>
          <w:rStyle w:val="Refdenotaalpie"/>
          <w:rFonts w:ascii="Times New Roman" w:hAnsi="Times New Roman" w:cs="Times New Roman"/>
        </w:rPr>
        <w:footnoteReference w:id="298"/>
      </w:r>
      <w:r w:rsidR="009136CD" w:rsidRPr="002D487A">
        <w:rPr>
          <w:rFonts w:ascii="Times New Roman" w:hAnsi="Times New Roman" w:cs="Times New Roman"/>
        </w:rPr>
        <w:t xml:space="preserve"> </w:t>
      </w:r>
      <w:r w:rsidRPr="002D487A">
        <w:rPr>
          <w:rFonts w:ascii="Times New Roman" w:hAnsi="Times New Roman" w:cs="Times New Roman"/>
        </w:rPr>
        <w:t xml:space="preserve">Y </w:t>
      </w:r>
      <w:r w:rsidRPr="002D487A">
        <w:rPr>
          <w:rFonts w:ascii="Times New Roman" w:hAnsi="Times New Roman" w:cs="Times New Roman"/>
          <w:i/>
        </w:rPr>
        <w:t>ahora, ¿cuál es mi esperanza?</w:t>
      </w:r>
      <w:r w:rsidRPr="002D487A">
        <w:rPr>
          <w:rFonts w:ascii="Times New Roman" w:hAnsi="Times New Roman" w:cs="Times New Roman"/>
        </w:rPr>
        <w:t xml:space="preserve">, dice el justo. </w:t>
      </w:r>
      <w:r w:rsidRPr="002D487A">
        <w:rPr>
          <w:rFonts w:ascii="Times New Roman" w:hAnsi="Times New Roman" w:cs="Times New Roman"/>
          <w:i/>
        </w:rPr>
        <w:t>¿No es acaso el Señor?</w:t>
      </w:r>
      <w:r w:rsidRPr="002D487A">
        <w:rPr>
          <w:rFonts w:ascii="Times New Roman" w:hAnsi="Times New Roman" w:cs="Times New Roman"/>
        </w:rPr>
        <w:t xml:space="preserve"> </w:t>
      </w:r>
      <w:r w:rsidR="009136CD" w:rsidRPr="002D487A">
        <w:rPr>
          <w:rStyle w:val="Refdenotaalpie"/>
          <w:rFonts w:ascii="Times New Roman" w:hAnsi="Times New Roman" w:cs="Times New Roman"/>
        </w:rPr>
        <w:footnoteReference w:id="299"/>
      </w:r>
      <w:r w:rsidR="009136CD" w:rsidRPr="002D487A">
        <w:rPr>
          <w:rFonts w:ascii="Times New Roman" w:hAnsi="Times New Roman" w:cs="Times New Roman"/>
        </w:rPr>
        <w:t xml:space="preserve"> </w:t>
      </w:r>
      <w:r w:rsidRPr="002D487A">
        <w:rPr>
          <w:rFonts w:ascii="Times New Roman" w:hAnsi="Times New Roman" w:cs="Times New Roman"/>
        </w:rPr>
        <w:t xml:space="preserve">Y volviéndose al Señor agrega: Sé que no quedará burlada mi esperanza; </w:t>
      </w:r>
      <w:r w:rsidR="009136CD" w:rsidRPr="002D487A">
        <w:rPr>
          <w:rStyle w:val="Refdenotaalpie"/>
          <w:rFonts w:ascii="Times New Roman" w:hAnsi="Times New Roman" w:cs="Times New Roman"/>
        </w:rPr>
        <w:footnoteReference w:id="300"/>
      </w:r>
      <w:r w:rsidR="009136CD" w:rsidRPr="002D487A">
        <w:rPr>
          <w:rFonts w:ascii="Times New Roman" w:hAnsi="Times New Roman" w:cs="Times New Roman"/>
        </w:rPr>
        <w:t xml:space="preserve"> porque en ti está todo mi bien, </w:t>
      </w:r>
      <w:r w:rsidR="009136CD" w:rsidRPr="002D487A">
        <w:rPr>
          <w:rStyle w:val="Refdenotaalpie"/>
          <w:rFonts w:ascii="Times New Roman" w:hAnsi="Times New Roman" w:cs="Times New Roman"/>
        </w:rPr>
        <w:footnoteReference w:id="301"/>
      </w:r>
      <w:r w:rsidRPr="002D487A">
        <w:rPr>
          <w:rFonts w:ascii="Times New Roman" w:hAnsi="Times New Roman" w:cs="Times New Roman"/>
        </w:rPr>
        <w:t xml:space="preserve"> puesto que nuestra naturaleza asumida por ti y ofrecida por causa nuestra ya ha sido glorificada en tu persona, dándonos la esperanza de que </w:t>
      </w:r>
      <w:r w:rsidRPr="002D487A">
        <w:rPr>
          <w:rFonts w:ascii="Times New Roman" w:hAnsi="Times New Roman" w:cs="Times New Roman"/>
          <w:i/>
        </w:rPr>
        <w:t>toda carne vendrá a ti</w:t>
      </w:r>
      <w:r w:rsidRPr="002D487A">
        <w:rPr>
          <w:rFonts w:ascii="Times New Roman" w:hAnsi="Times New Roman" w:cs="Times New Roman"/>
        </w:rPr>
        <w:t xml:space="preserve"> </w:t>
      </w:r>
      <w:r w:rsidR="009136CD" w:rsidRPr="002D487A">
        <w:rPr>
          <w:rStyle w:val="Refdenotaalpie"/>
          <w:rFonts w:ascii="Times New Roman" w:hAnsi="Times New Roman" w:cs="Times New Roman"/>
        </w:rPr>
        <w:footnoteReference w:id="302"/>
      </w:r>
      <w:r w:rsidR="009136CD" w:rsidRPr="002D487A">
        <w:rPr>
          <w:rFonts w:ascii="Times New Roman" w:hAnsi="Times New Roman" w:cs="Times New Roman"/>
        </w:rPr>
        <w:t xml:space="preserve"> </w:t>
      </w:r>
      <w:r w:rsidRPr="002D487A">
        <w:rPr>
          <w:rFonts w:ascii="Times New Roman" w:hAnsi="Times New Roman" w:cs="Times New Roman"/>
        </w:rPr>
        <w:t>y que los miembros seguirán a su cabeza para que nada falte al holocausto.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contextualSpacing/>
        <w:jc w:val="both"/>
        <w:rPr>
          <w:rFonts w:ascii="Times New Roman" w:hAnsi="Times New Roman" w:cs="Times New Roman"/>
          <w:i/>
        </w:rPr>
      </w:pPr>
      <w:r w:rsidRPr="002D487A">
        <w:rPr>
          <w:rFonts w:ascii="Times New Roman" w:hAnsi="Times New Roman" w:cs="Times New Roman"/>
          <w:i/>
        </w:rPr>
        <w:t>La esperanza del monje sinceramente convertido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Sin embargo, con una confianza aún mayor, pues cuenta con una conciencia más tranquila, puede aguardar al Señor quien ha recibido la gracia de decir: El patrimonio de mi pequeña heredad, Señor, lo he puesto en tus manos, porque al darte mis bienes o al despreciarlos por amor de ti, he juntado </w:t>
      </w:r>
      <w:r w:rsidRPr="002D487A">
        <w:rPr>
          <w:rFonts w:ascii="Times New Roman" w:hAnsi="Times New Roman" w:cs="Times New Roman"/>
          <w:i/>
        </w:rPr>
        <w:t>un tesoro en el cielo</w:t>
      </w:r>
      <w:r w:rsidRPr="002D487A">
        <w:rPr>
          <w:rFonts w:ascii="Times New Roman" w:hAnsi="Times New Roman" w:cs="Times New Roman"/>
        </w:rPr>
        <w:t>, Puse a tus pies todas mis cosas, porque sé que eres poderoso no sólo para conservar mi depósito,</w:t>
      </w:r>
      <w:r w:rsidR="003205A4" w:rsidRPr="002D487A">
        <w:rPr>
          <w:rFonts w:ascii="Times New Roman" w:hAnsi="Times New Roman" w:cs="Times New Roman"/>
        </w:rPr>
        <w:t xml:space="preserve"> </w:t>
      </w:r>
      <w:r w:rsidR="003205A4" w:rsidRPr="002D487A">
        <w:rPr>
          <w:rStyle w:val="Refdenotaalpie"/>
          <w:rFonts w:ascii="Times New Roman" w:hAnsi="Times New Roman" w:cs="Times New Roman"/>
        </w:rPr>
        <w:footnoteReference w:id="303"/>
      </w:r>
      <w:r w:rsidRPr="002D487A">
        <w:rPr>
          <w:rFonts w:ascii="Times New Roman" w:hAnsi="Times New Roman" w:cs="Times New Roman"/>
        </w:rPr>
        <w:t xml:space="preserve"> sino también para centuplicarlo y darme además la vida eterna, Dichosos vosotros, pobres de espíritu, que según el consejo del Consejero admirable juntáis </w:t>
      </w:r>
      <w:r w:rsidRPr="002D487A">
        <w:rPr>
          <w:rFonts w:ascii="Times New Roman" w:hAnsi="Times New Roman" w:cs="Times New Roman"/>
          <w:i/>
        </w:rPr>
        <w:t>para vosotros tesoros en el cielo</w:t>
      </w:r>
      <w:r w:rsidRPr="002D487A">
        <w:rPr>
          <w:rFonts w:ascii="Times New Roman" w:hAnsi="Times New Roman" w:cs="Times New Roman"/>
        </w:rPr>
        <w:t xml:space="preserve">, temiendo que, si tales tesoros permanecieran en la tierra, junto con ellos se corromperían vuestros corazones. Porque </w:t>
      </w:r>
      <w:r w:rsidRPr="002D487A">
        <w:rPr>
          <w:rFonts w:ascii="Times New Roman" w:hAnsi="Times New Roman" w:cs="Times New Roman"/>
          <w:i/>
        </w:rPr>
        <w:t>donde está tu tesoro,</w:t>
      </w:r>
      <w:r w:rsidRPr="002D487A">
        <w:rPr>
          <w:rFonts w:ascii="Times New Roman" w:hAnsi="Times New Roman" w:cs="Times New Roman"/>
        </w:rPr>
        <w:t xml:space="preserve"> dice el Señor, </w:t>
      </w:r>
      <w:r w:rsidRPr="002D487A">
        <w:rPr>
          <w:rFonts w:ascii="Times New Roman" w:hAnsi="Times New Roman" w:cs="Times New Roman"/>
          <w:i/>
        </w:rPr>
        <w:t>está tu corazón.</w:t>
      </w:r>
      <w:r w:rsidR="003205A4" w:rsidRPr="002D487A">
        <w:rPr>
          <w:rFonts w:ascii="Times New Roman" w:hAnsi="Times New Roman" w:cs="Times New Roman"/>
          <w:i/>
        </w:rPr>
        <w:t xml:space="preserve"> </w:t>
      </w:r>
      <w:r w:rsidR="003205A4" w:rsidRPr="002D487A">
        <w:rPr>
          <w:rStyle w:val="Refdenotaalpie"/>
          <w:rFonts w:ascii="Times New Roman" w:hAnsi="Times New Roman" w:cs="Times New Roman"/>
        </w:rPr>
        <w:footnoteReference w:id="304"/>
      </w:r>
      <w:r w:rsidRPr="002D487A">
        <w:rPr>
          <w:rFonts w:ascii="Times New Roman" w:hAnsi="Times New Roman" w:cs="Times New Roman"/>
        </w:rPr>
        <w:t xml:space="preserve"> Por lo tanto, sigan, sigan vuestros corazones en pos de sus tesoros, el pensamiento permanezca fijo en lo alto y la esperanza puesta en el Señor, para que podáis también decir con el Apóstol: </w:t>
      </w:r>
      <w:r w:rsidRPr="002D487A">
        <w:rPr>
          <w:rFonts w:ascii="Times New Roman" w:hAnsi="Times New Roman" w:cs="Times New Roman"/>
          <w:i/>
        </w:rPr>
        <w:t>Nuestra ciudadanía está en el cielo y de allí aguardamos al Salvador.</w:t>
      </w:r>
      <w:r w:rsidR="003205A4" w:rsidRPr="002D487A">
        <w:rPr>
          <w:rFonts w:ascii="Times New Roman" w:hAnsi="Times New Roman" w:cs="Times New Roman"/>
          <w:i/>
        </w:rPr>
        <w:t xml:space="preserve"> </w:t>
      </w:r>
      <w:r w:rsidR="003205A4" w:rsidRPr="002D487A">
        <w:rPr>
          <w:rStyle w:val="Refdenotaalpie"/>
          <w:rFonts w:ascii="Times New Roman" w:hAnsi="Times New Roman" w:cs="Times New Roman"/>
        </w:rPr>
        <w:footnoteReference w:id="305"/>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7006C6">
      <w:pPr>
        <w:spacing w:after="0" w:line="240" w:lineRule="auto"/>
        <w:contextualSpacing/>
        <w:jc w:val="both"/>
        <w:rPr>
          <w:rFonts w:ascii="Times New Roman" w:hAnsi="Times New Roman" w:cs="Times New Roman"/>
          <w:i/>
        </w:rPr>
      </w:pPr>
      <w:r w:rsidRPr="002D487A">
        <w:rPr>
          <w:rFonts w:ascii="Times New Roman" w:hAnsi="Times New Roman" w:cs="Times New Roman"/>
          <w:i/>
        </w:rPr>
        <w:t xml:space="preserve">La esperanza universal saluda la venida de Cristo </w:t>
      </w:r>
      <w:r w:rsidRPr="002D487A">
        <w:rPr>
          <w:rFonts w:ascii="Times New Roman" w:hAnsi="Times New Roman" w:cs="Times New Roman"/>
          <w:i/>
          <w:noProof/>
          <w:lang w:val="es-AR" w:eastAsia="es-AR"/>
        </w:rPr>
        <w:drawing>
          <wp:inline distT="0" distB="0" distL="0" distR="0" wp14:anchorId="5C1CD764" wp14:editId="59800818">
            <wp:extent cx="6097" cy="9146"/>
            <wp:effectExtent l="0" t="0" r="0" b="0"/>
            <wp:docPr id="1991" name="Picture 1991"/>
            <wp:cNvGraphicFramePr/>
            <a:graphic xmlns:a="http://schemas.openxmlformats.org/drawingml/2006/main">
              <a:graphicData uri="http://schemas.openxmlformats.org/drawingml/2006/picture">
                <pic:pic xmlns:pic="http://schemas.openxmlformats.org/drawingml/2006/picture">
                  <pic:nvPicPr>
                    <pic:cNvPr id="1991" name="Picture 1991"/>
                    <pic:cNvPicPr/>
                  </pic:nvPicPr>
                  <pic:blipFill>
                    <a:blip r:embed="rId8"/>
                    <a:stretch>
                      <a:fillRect/>
                    </a:stretch>
                  </pic:blipFill>
                  <pic:spPr>
                    <a:xfrm>
                      <a:off x="0" y="0"/>
                      <a:ext cx="6097" cy="9146"/>
                    </a:xfrm>
                    <a:prstGeom prst="rect">
                      <a:avLst/>
                    </a:prstGeom>
                  </pic:spPr>
                </pic:pic>
              </a:graphicData>
            </a:graphic>
          </wp:inline>
        </w:drawing>
      </w:r>
    </w:p>
    <w:p w:rsidR="001E31D3" w:rsidRPr="002D487A" w:rsidRDefault="001E31D3" w:rsidP="008A06D1">
      <w:pPr>
        <w:spacing w:after="0" w:line="240" w:lineRule="auto"/>
        <w:ind w:firstLine="709"/>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¡Oh esperanza de las naciones! </w:t>
      </w:r>
      <w:r w:rsidRPr="002D487A">
        <w:rPr>
          <w:rFonts w:ascii="Times New Roman" w:hAnsi="Times New Roman" w:cs="Times New Roman"/>
          <w:i/>
        </w:rPr>
        <w:t>No quedarán defraudados todos los que en ti esperan.</w:t>
      </w:r>
      <w:r w:rsidR="007006C6" w:rsidRPr="002D487A">
        <w:rPr>
          <w:rFonts w:ascii="Times New Roman" w:hAnsi="Times New Roman" w:cs="Times New Roman"/>
          <w:i/>
        </w:rPr>
        <w:t xml:space="preserve"> </w:t>
      </w:r>
      <w:r w:rsidR="007006C6" w:rsidRPr="002D487A">
        <w:rPr>
          <w:rStyle w:val="Refdenotaalpie"/>
          <w:rFonts w:ascii="Times New Roman" w:hAnsi="Times New Roman" w:cs="Times New Roman"/>
        </w:rPr>
        <w:footnoteReference w:id="306"/>
      </w:r>
      <w:r w:rsidRPr="002D487A">
        <w:rPr>
          <w:rFonts w:ascii="Times New Roman" w:hAnsi="Times New Roman" w:cs="Times New Roman"/>
        </w:rPr>
        <w:t xml:space="preserve"> Te aguardaron nuestros padres; todos los justos desde el comienzo del mundo </w:t>
      </w:r>
      <w:r w:rsidRPr="002D487A">
        <w:rPr>
          <w:rFonts w:ascii="Times New Roman" w:hAnsi="Times New Roman" w:cs="Times New Roman"/>
          <w:i/>
        </w:rPr>
        <w:t>esperaron en ti y no fueron defraudados</w:t>
      </w:r>
      <w:r w:rsidRPr="002D487A">
        <w:rPr>
          <w:rFonts w:ascii="Times New Roman" w:hAnsi="Times New Roman" w:cs="Times New Roman"/>
        </w:rPr>
        <w:t>.</w:t>
      </w:r>
      <w:r w:rsidR="007006C6" w:rsidRPr="002D487A">
        <w:rPr>
          <w:rFonts w:ascii="Times New Roman" w:hAnsi="Times New Roman" w:cs="Times New Roman"/>
        </w:rPr>
        <w:t xml:space="preserve"> </w:t>
      </w:r>
      <w:r w:rsidR="007006C6" w:rsidRPr="002D487A">
        <w:rPr>
          <w:rStyle w:val="Refdenotaalpie"/>
          <w:rFonts w:ascii="Times New Roman" w:hAnsi="Times New Roman" w:cs="Times New Roman"/>
        </w:rPr>
        <w:footnoteReference w:id="307"/>
      </w:r>
      <w:r w:rsidRPr="002D487A">
        <w:rPr>
          <w:rFonts w:ascii="Times New Roman" w:hAnsi="Times New Roman" w:cs="Times New Roman"/>
        </w:rPr>
        <w:t xml:space="preserve"> Ya cuando tu misericordia fue recibida en medio de tu templo,</w:t>
      </w:r>
      <w:r w:rsidR="007006C6" w:rsidRPr="002D487A">
        <w:rPr>
          <w:rFonts w:ascii="Times New Roman" w:hAnsi="Times New Roman" w:cs="Times New Roman"/>
        </w:rPr>
        <w:t xml:space="preserve"> </w:t>
      </w:r>
      <w:r w:rsidR="007006C6" w:rsidRPr="002D487A">
        <w:rPr>
          <w:rStyle w:val="Refdenotaalpie"/>
          <w:rFonts w:ascii="Times New Roman" w:hAnsi="Times New Roman" w:cs="Times New Roman"/>
        </w:rPr>
        <w:footnoteReference w:id="308"/>
      </w:r>
      <w:r w:rsidRPr="002D487A">
        <w:rPr>
          <w:rFonts w:ascii="Times New Roman" w:hAnsi="Times New Roman" w:cs="Times New Roman"/>
        </w:rPr>
        <w:t xml:space="preserve"> coros jubilosos cantaron tus alabanzas: </w:t>
      </w:r>
      <w:r w:rsidRPr="002D487A">
        <w:rPr>
          <w:rFonts w:ascii="Times New Roman" w:hAnsi="Times New Roman" w:cs="Times New Roman"/>
          <w:i/>
        </w:rPr>
        <w:t>Bendito el que viene en nombre del Señor</w:t>
      </w:r>
      <w:r w:rsidRPr="002D487A">
        <w:rPr>
          <w:rFonts w:ascii="Times New Roman" w:hAnsi="Times New Roman" w:cs="Times New Roman"/>
        </w:rPr>
        <w:t>.</w:t>
      </w:r>
      <w:r w:rsidR="007006C6" w:rsidRPr="002D487A">
        <w:rPr>
          <w:rFonts w:ascii="Times New Roman" w:hAnsi="Times New Roman" w:cs="Times New Roman"/>
        </w:rPr>
        <w:t xml:space="preserve"> </w:t>
      </w:r>
      <w:r w:rsidR="007006C6" w:rsidRPr="002D487A">
        <w:rPr>
          <w:rStyle w:val="Refdenotaalpie"/>
          <w:rFonts w:ascii="Times New Roman" w:hAnsi="Times New Roman" w:cs="Times New Roman"/>
        </w:rPr>
        <w:footnoteReference w:id="309"/>
      </w:r>
      <w:r w:rsidRPr="002D487A">
        <w:rPr>
          <w:rFonts w:ascii="Times New Roman" w:hAnsi="Times New Roman" w:cs="Times New Roman"/>
        </w:rPr>
        <w:t xml:space="preserve"> </w:t>
      </w:r>
      <w:r w:rsidRPr="002D487A">
        <w:rPr>
          <w:rFonts w:ascii="Times New Roman" w:hAnsi="Times New Roman" w:cs="Times New Roman"/>
          <w:i/>
        </w:rPr>
        <w:t>Con ansia suma aguardé al Señor y él inclinó su oído hacia mí</w:t>
      </w:r>
      <w:r w:rsidRPr="002D487A">
        <w:rPr>
          <w:rFonts w:ascii="Times New Roman" w:hAnsi="Times New Roman" w:cs="Times New Roman"/>
        </w:rPr>
        <w:t>.</w:t>
      </w:r>
      <w:r w:rsidR="007006C6" w:rsidRPr="002D487A">
        <w:rPr>
          <w:rFonts w:ascii="Times New Roman" w:hAnsi="Times New Roman" w:cs="Times New Roman"/>
        </w:rPr>
        <w:t xml:space="preserve"> </w:t>
      </w:r>
      <w:r w:rsidR="007006C6" w:rsidRPr="002D487A">
        <w:rPr>
          <w:rStyle w:val="Refdenotaalpie"/>
          <w:rFonts w:ascii="Times New Roman" w:hAnsi="Times New Roman" w:cs="Times New Roman"/>
        </w:rPr>
        <w:footnoteReference w:id="310"/>
      </w:r>
      <w:r w:rsidRPr="002D487A">
        <w:rPr>
          <w:rFonts w:ascii="Times New Roman" w:hAnsi="Times New Roman" w:cs="Times New Roman"/>
        </w:rPr>
        <w:t xml:space="preserve"> Y, reconociendo en la humildad de la carne la majestad divina, prorrumpen: </w:t>
      </w:r>
      <w:r w:rsidRPr="002D487A">
        <w:rPr>
          <w:rFonts w:ascii="Times New Roman" w:hAnsi="Times New Roman" w:cs="Times New Roman"/>
          <w:i/>
        </w:rPr>
        <w:t>Verdaderamente éste es nuestro Dios, lo hemos esperado y él nos saltará. Este es el Señor, pacientemente lo hemos esperado; exultaremos y nos regocijaremos en la salvación que viene de él</w:t>
      </w:r>
      <w:r w:rsidRPr="002D487A">
        <w:rPr>
          <w:rFonts w:ascii="Times New Roman" w:hAnsi="Times New Roman" w:cs="Times New Roman"/>
        </w:rPr>
        <w:t xml:space="preserve">. </w:t>
      </w:r>
      <w:r w:rsidR="007006C6" w:rsidRPr="002D487A">
        <w:rPr>
          <w:rStyle w:val="Refdenotaalpie"/>
          <w:rFonts w:ascii="Times New Roman" w:hAnsi="Times New Roman" w:cs="Times New Roman"/>
        </w:rPr>
        <w:footnoteReference w:id="311"/>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5C087A">
      <w:pPr>
        <w:spacing w:after="0" w:line="240" w:lineRule="auto"/>
        <w:contextualSpacing/>
        <w:jc w:val="both"/>
        <w:rPr>
          <w:rFonts w:ascii="Times New Roman" w:hAnsi="Times New Roman" w:cs="Times New Roman"/>
          <w:i/>
        </w:rPr>
      </w:pPr>
      <w:r w:rsidRPr="002D487A">
        <w:rPr>
          <w:rFonts w:ascii="Times New Roman" w:hAnsi="Times New Roman" w:cs="Times New Roman"/>
          <w:i/>
        </w:rPr>
        <w:t>La Iglesia espera ahora toda la plenitud de la salvación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Así como la Iglesia en los antiguos justos esperó la primera venida, de igual modo espera la segunda en los justos de la Nueva Alianza. Así como en la primera estaba segura de la eficacia de la redención, está igualmente segura de que la segunda traerá el premio remunerador, de suerte que, teniendo por caducas las cosas terrenas, anhela feliz y ardientemente las eternas. Mientras algunos, haciendo caso omiso del consejo del Señor, corren presurosos a enriquecerse con los bienes de este mundo, el hombre dichoso cuya </w:t>
      </w:r>
      <w:r w:rsidRPr="002D487A">
        <w:rPr>
          <w:rFonts w:ascii="Times New Roman" w:hAnsi="Times New Roman" w:cs="Times New Roman"/>
          <w:i/>
        </w:rPr>
        <w:t>esperanza está fijada en el nombre del Señor y que no volvió los ojos a las vanidades ni a las necedades engañosas</w:t>
      </w:r>
      <w:r w:rsidR="005C087A" w:rsidRPr="002D487A">
        <w:rPr>
          <w:rFonts w:ascii="Times New Roman" w:hAnsi="Times New Roman" w:cs="Times New Roman"/>
          <w:i/>
        </w:rPr>
        <w:t xml:space="preserve">, </w:t>
      </w:r>
      <w:r w:rsidR="005C087A" w:rsidRPr="002D487A">
        <w:rPr>
          <w:rStyle w:val="Refdenotaalpie"/>
          <w:rFonts w:ascii="Times New Roman" w:hAnsi="Times New Roman" w:cs="Times New Roman"/>
        </w:rPr>
        <w:footnoteReference w:id="312"/>
      </w:r>
      <w:r w:rsidRPr="002D487A">
        <w:rPr>
          <w:rFonts w:ascii="Times New Roman" w:hAnsi="Times New Roman" w:cs="Times New Roman"/>
        </w:rPr>
        <w:t xml:space="preserve"> se mantiene apartado de sus caminos como quien evita las inmundicias,</w:t>
      </w:r>
      <w:r w:rsidR="005C087A" w:rsidRPr="002D487A">
        <w:rPr>
          <w:rFonts w:ascii="Times New Roman" w:hAnsi="Times New Roman" w:cs="Times New Roman"/>
        </w:rPr>
        <w:t xml:space="preserve"> </w:t>
      </w:r>
      <w:r w:rsidR="005C087A" w:rsidRPr="002D487A">
        <w:rPr>
          <w:rStyle w:val="Refdenotaalpie"/>
          <w:rFonts w:ascii="Times New Roman" w:hAnsi="Times New Roman" w:cs="Times New Roman"/>
        </w:rPr>
        <w:footnoteReference w:id="313"/>
      </w:r>
      <w:r w:rsidRPr="002D487A">
        <w:rPr>
          <w:rFonts w:ascii="Times New Roman" w:hAnsi="Times New Roman" w:cs="Times New Roman"/>
        </w:rPr>
        <w:t xml:space="preserve"> sabiendo que es mejor ser humillado con los mansos que compartir los despojos con los soberbios </w:t>
      </w:r>
      <w:r w:rsidR="005C087A" w:rsidRPr="002D487A">
        <w:rPr>
          <w:rStyle w:val="Refdenotaalpie"/>
          <w:rFonts w:ascii="Times New Roman" w:hAnsi="Times New Roman" w:cs="Times New Roman"/>
        </w:rPr>
        <w:footnoteReference w:id="314"/>
      </w:r>
      <w:r w:rsidR="006D35E4" w:rsidRPr="002D487A">
        <w:rPr>
          <w:rFonts w:ascii="Times New Roman" w:hAnsi="Times New Roman" w:cs="Times New Roman"/>
        </w:rPr>
        <w:t xml:space="preserve"> </w:t>
      </w:r>
      <w:r w:rsidRPr="002D487A">
        <w:rPr>
          <w:rFonts w:ascii="Times New Roman" w:hAnsi="Times New Roman" w:cs="Times New Roman"/>
        </w:rPr>
        <w:t xml:space="preserve">y hablando consigo mismo se consuela con estas palabras: </w:t>
      </w:r>
      <w:r w:rsidRPr="002D487A">
        <w:rPr>
          <w:rFonts w:ascii="Times New Roman" w:hAnsi="Times New Roman" w:cs="Times New Roman"/>
          <w:i/>
        </w:rPr>
        <w:t>Mi porción es el Señor, dice mi alma, por eso en él esperaré. Bueno es el Señor para el que en él espera, para el alma que lo busca. Bueno es esperar en silencio la salvación del Señor.</w:t>
      </w:r>
      <w:r w:rsidR="006D35E4" w:rsidRPr="002D487A">
        <w:rPr>
          <w:rFonts w:ascii="Times New Roman" w:hAnsi="Times New Roman" w:cs="Times New Roman"/>
          <w:i/>
        </w:rPr>
        <w:t xml:space="preserve"> </w:t>
      </w:r>
      <w:r w:rsidR="006D35E4" w:rsidRPr="002D487A">
        <w:rPr>
          <w:rStyle w:val="Refdenotaalpie"/>
          <w:rFonts w:ascii="Times New Roman" w:hAnsi="Times New Roman" w:cs="Times New Roman"/>
        </w:rPr>
        <w:footnoteReference w:id="315"/>
      </w:r>
      <w:r w:rsidRPr="002D487A">
        <w:rPr>
          <w:rFonts w:ascii="Times New Roman" w:hAnsi="Times New Roman" w:cs="Times New Roman"/>
          <w:i/>
        </w:rPr>
        <w:t xml:space="preserve"> Mi alma desfallece suspirando por la salvación que viene de ti, Señor, mas espero firmemente en tu palabra</w:t>
      </w:r>
      <w:r w:rsidRPr="002D487A">
        <w:rPr>
          <w:rFonts w:ascii="Times New Roman" w:hAnsi="Times New Roman" w:cs="Times New Roman"/>
        </w:rPr>
        <w:t>.</w:t>
      </w:r>
      <w:r w:rsidR="006D35E4" w:rsidRPr="002D487A">
        <w:rPr>
          <w:rFonts w:ascii="Times New Roman" w:hAnsi="Times New Roman" w:cs="Times New Roman"/>
        </w:rPr>
        <w:t xml:space="preserve"> </w:t>
      </w:r>
      <w:r w:rsidR="006D35E4" w:rsidRPr="002D487A">
        <w:rPr>
          <w:rStyle w:val="Refdenotaalpie"/>
          <w:rFonts w:ascii="Times New Roman" w:hAnsi="Times New Roman" w:cs="Times New Roman"/>
        </w:rPr>
        <w:footnoteReference w:id="316"/>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6D35E4">
      <w:pPr>
        <w:spacing w:after="0" w:line="240" w:lineRule="auto"/>
        <w:contextualSpacing/>
        <w:jc w:val="both"/>
        <w:rPr>
          <w:rFonts w:ascii="Times New Roman" w:hAnsi="Times New Roman" w:cs="Times New Roman"/>
          <w:i/>
        </w:rPr>
      </w:pPr>
      <w:r w:rsidRPr="002D487A">
        <w:rPr>
          <w:rFonts w:ascii="Times New Roman" w:hAnsi="Times New Roman" w:cs="Times New Roman"/>
          <w:i/>
        </w:rPr>
        <w:t>La esperanza es para el alma fiel tiempo de conversión</w:t>
      </w:r>
    </w:p>
    <w:p w:rsidR="001E31D3" w:rsidRPr="002D487A" w:rsidRDefault="001E31D3" w:rsidP="006D35E4">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w:t>
      </w:r>
      <w:r w:rsidR="005C087A" w:rsidRPr="002D487A">
        <w:rPr>
          <w:rFonts w:ascii="Times New Roman" w:hAnsi="Times New Roman" w:cs="Times New Roman"/>
        </w:rPr>
        <w:t xml:space="preserve"> efecto</w:t>
      </w:r>
      <w:r w:rsidR="005C087A" w:rsidRPr="002D487A">
        <w:rPr>
          <w:rFonts w:ascii="Times New Roman" w:hAnsi="Times New Roman" w:cs="Times New Roman"/>
          <w:i/>
        </w:rPr>
        <w:t>, una espera prolongada</w:t>
      </w:r>
      <w:r w:rsidR="005C087A" w:rsidRPr="002D487A">
        <w:rPr>
          <w:rFonts w:ascii="Times New Roman" w:hAnsi="Times New Roman" w:cs="Times New Roman"/>
        </w:rPr>
        <w:t xml:space="preserve"> -como está escrito-</w:t>
      </w:r>
      <w:r w:rsidRPr="002D487A">
        <w:rPr>
          <w:rFonts w:ascii="Times New Roman" w:hAnsi="Times New Roman" w:cs="Times New Roman"/>
        </w:rPr>
        <w:t xml:space="preserve"> </w:t>
      </w:r>
      <w:r w:rsidRPr="002D487A">
        <w:rPr>
          <w:rFonts w:ascii="Times New Roman" w:hAnsi="Times New Roman" w:cs="Times New Roman"/>
          <w:i/>
        </w:rPr>
        <w:t>aflige al alma</w:t>
      </w:r>
      <w:r w:rsidRPr="002D487A">
        <w:rPr>
          <w:rFonts w:ascii="Times New Roman" w:hAnsi="Times New Roman" w:cs="Times New Roman"/>
        </w:rPr>
        <w:t>;</w:t>
      </w:r>
      <w:r w:rsidR="005E74AF" w:rsidRPr="002D487A">
        <w:rPr>
          <w:rFonts w:ascii="Times New Roman" w:hAnsi="Times New Roman" w:cs="Times New Roman"/>
        </w:rPr>
        <w:t xml:space="preserve"> </w:t>
      </w:r>
      <w:r w:rsidR="005E74AF" w:rsidRPr="002D487A">
        <w:rPr>
          <w:rStyle w:val="Refdenotaalpie"/>
          <w:rFonts w:ascii="Times New Roman" w:hAnsi="Times New Roman" w:cs="Times New Roman"/>
        </w:rPr>
        <w:footnoteReference w:id="317"/>
      </w:r>
      <w:r w:rsidRPr="002D487A">
        <w:rPr>
          <w:rFonts w:ascii="Times New Roman" w:hAnsi="Times New Roman" w:cs="Times New Roman"/>
        </w:rPr>
        <w:t xml:space="preserve"> pero si bien se fatiga por la dilación del deseo, descansa tranquila confiando en la promesa. Esperando en Dios, más aún, esperando con gran ansiedad, añadiré esperanza a la esperanza, como sin cesar se añade tribulación a la tribulación y demora a la demora. Porque estoy seguro que él </w:t>
      </w:r>
      <w:r w:rsidRPr="002D487A">
        <w:rPr>
          <w:rFonts w:ascii="Times New Roman" w:hAnsi="Times New Roman" w:cs="Times New Roman"/>
          <w:i/>
        </w:rPr>
        <w:t>aparecerá al fin y no nos defraudará</w:t>
      </w:r>
      <w:r w:rsidRPr="002D487A">
        <w:rPr>
          <w:rFonts w:ascii="Times New Roman" w:hAnsi="Times New Roman" w:cs="Times New Roman"/>
        </w:rPr>
        <w:t xml:space="preserve">. Por eso, aun si se demora, lo esperaré, porque </w:t>
      </w:r>
      <w:r w:rsidRPr="002D487A">
        <w:rPr>
          <w:rFonts w:ascii="Times New Roman" w:hAnsi="Times New Roman" w:cs="Times New Roman"/>
          <w:i/>
        </w:rPr>
        <w:t>ciertamente vendrá y no tardará</w:t>
      </w:r>
      <w:r w:rsidRPr="002D487A">
        <w:rPr>
          <w:rFonts w:ascii="Times New Roman" w:hAnsi="Times New Roman" w:cs="Times New Roman"/>
        </w:rPr>
        <w:t xml:space="preserve"> </w:t>
      </w:r>
      <w:r w:rsidR="005E74AF" w:rsidRPr="002D487A">
        <w:rPr>
          <w:rStyle w:val="Refdenotaalpie"/>
          <w:rFonts w:ascii="Times New Roman" w:hAnsi="Times New Roman" w:cs="Times New Roman"/>
        </w:rPr>
        <w:footnoteReference w:id="318"/>
      </w:r>
      <w:r w:rsidR="005E74AF" w:rsidRPr="002D487A">
        <w:rPr>
          <w:rFonts w:ascii="Times New Roman" w:hAnsi="Times New Roman" w:cs="Times New Roman"/>
        </w:rPr>
        <w:t xml:space="preserve"> </w:t>
      </w:r>
      <w:r w:rsidRPr="002D487A">
        <w:rPr>
          <w:rFonts w:ascii="Times New Roman" w:hAnsi="Times New Roman" w:cs="Times New Roman"/>
        </w:rPr>
        <w:t>más allá del tiempo prefijado y oportuno. ¿Cuándo será este tiempo oportuno? Cuando se haya completado el número de nuestros hermanos,</w:t>
      </w:r>
      <w:r w:rsidR="005E74AF" w:rsidRPr="002D487A">
        <w:rPr>
          <w:rFonts w:ascii="Times New Roman" w:hAnsi="Times New Roman" w:cs="Times New Roman"/>
        </w:rPr>
        <w:t xml:space="preserve"> </w:t>
      </w:r>
      <w:r w:rsidR="005E74AF" w:rsidRPr="002D487A">
        <w:rPr>
          <w:rStyle w:val="Refdenotaalpie"/>
          <w:rFonts w:ascii="Times New Roman" w:hAnsi="Times New Roman" w:cs="Times New Roman"/>
        </w:rPr>
        <w:footnoteReference w:id="319"/>
      </w:r>
      <w:r w:rsidRPr="002D487A">
        <w:rPr>
          <w:rFonts w:ascii="Times New Roman" w:hAnsi="Times New Roman" w:cs="Times New Roman"/>
        </w:rPr>
        <w:t xml:space="preserve"> una vez finalizado el tiempo de la misericordia concedido para el arrepentimiento, Escucha cómo Isaías, admitido con frecuencia a sondear los designios divinos, explica con qué designio el Señor difiere el juicio: </w:t>
      </w:r>
      <w:r w:rsidRPr="002D487A">
        <w:rPr>
          <w:rFonts w:ascii="Times New Roman" w:hAnsi="Times New Roman" w:cs="Times New Roman"/>
          <w:i/>
        </w:rPr>
        <w:t>Aguardará el Señor para hacer misericordia, y así se levantará para compadeceros, porque Dios de equidad es el Señor; dichosos todos los que en él esperan</w:t>
      </w:r>
      <w:r w:rsidRPr="002D487A">
        <w:rPr>
          <w:rFonts w:ascii="Times New Roman" w:hAnsi="Times New Roman" w:cs="Times New Roman"/>
        </w:rPr>
        <w:t>.</w:t>
      </w:r>
      <w:r w:rsidR="005E74AF" w:rsidRPr="002D487A">
        <w:rPr>
          <w:rFonts w:ascii="Times New Roman" w:hAnsi="Times New Roman" w:cs="Times New Roman"/>
        </w:rPr>
        <w:t xml:space="preserve"> </w:t>
      </w:r>
      <w:r w:rsidR="005E74AF" w:rsidRPr="002D487A">
        <w:rPr>
          <w:rStyle w:val="Refdenotaalpie"/>
          <w:rFonts w:ascii="Times New Roman" w:hAnsi="Times New Roman" w:cs="Times New Roman"/>
        </w:rPr>
        <w:footnoteReference w:id="320"/>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Por eso, si eres inteligente, buscarás cómo emplear la tregua en esta dilación, Si eres pecador, ella se te da para que hagas penitencia y no para que vivas en la negligencia; si eres santo, para que adelantes en santidad, no para que desfallezcas en la fe. </w:t>
      </w:r>
      <w:r w:rsidRPr="002D487A">
        <w:rPr>
          <w:rFonts w:ascii="Times New Roman" w:hAnsi="Times New Roman" w:cs="Times New Roman"/>
          <w:i/>
        </w:rPr>
        <w:t xml:space="preserve">Porque si el siervo malo dijera en su corazón: </w:t>
      </w:r>
      <w:r w:rsidR="00CD1EA9" w:rsidRPr="002D487A">
        <w:rPr>
          <w:rFonts w:ascii="Times New Roman" w:hAnsi="Times New Roman" w:cs="Times New Roman"/>
          <w:i/>
        </w:rPr>
        <w:t>“</w:t>
      </w:r>
      <w:r w:rsidRPr="002D487A">
        <w:rPr>
          <w:rFonts w:ascii="Times New Roman" w:hAnsi="Times New Roman" w:cs="Times New Roman"/>
          <w:i/>
        </w:rPr>
        <w:t>Mi amo demora en venir</w:t>
      </w:r>
      <w:r w:rsidR="00CD1EA9" w:rsidRPr="002D487A">
        <w:rPr>
          <w:rFonts w:ascii="Times New Roman" w:hAnsi="Times New Roman" w:cs="Times New Roman"/>
          <w:i/>
        </w:rPr>
        <w:t>”</w:t>
      </w:r>
      <w:r w:rsidRPr="002D487A">
        <w:rPr>
          <w:rFonts w:ascii="Times New Roman" w:hAnsi="Times New Roman" w:cs="Times New Roman"/>
          <w:i/>
        </w:rPr>
        <w:t>, y empieza a maltratar a sus consiervos, y a comer y a beber con los borrachos, vendrá el amo de tal siervo en el día que no espera y que ignora, y lo separará y le señalará su suerte entre los hipócritas; allí será el llanto y el rechinar de dientes</w:t>
      </w:r>
      <w:r w:rsidRPr="002D487A">
        <w:rPr>
          <w:rFonts w:ascii="Times New Roman" w:hAnsi="Times New Roman" w:cs="Times New Roman"/>
        </w:rPr>
        <w:t>.</w:t>
      </w:r>
      <w:r w:rsidR="00CD1EA9" w:rsidRPr="002D487A">
        <w:rPr>
          <w:rFonts w:ascii="Times New Roman" w:hAnsi="Times New Roman" w:cs="Times New Roman"/>
        </w:rPr>
        <w:t xml:space="preserve"> </w:t>
      </w:r>
      <w:r w:rsidR="00CD1EA9" w:rsidRPr="002D487A">
        <w:rPr>
          <w:rStyle w:val="Refdenotaalpie"/>
          <w:rFonts w:ascii="Times New Roman" w:hAnsi="Times New Roman" w:cs="Times New Roman"/>
        </w:rPr>
        <w:footnoteReference w:id="321"/>
      </w:r>
      <w:r w:rsidRPr="002D487A">
        <w:rPr>
          <w:rFonts w:ascii="Times New Roman" w:hAnsi="Times New Roman" w:cs="Times New Roman"/>
        </w:rPr>
        <w:t xml:space="preserve"> Este lenguaje del siervo malo e infiel parece ser aquel lenguaje lleno de tedio y desesperación que leemos en Isaías cuando, al demorarse el Señor, los incrédulos y aduladores insultan a los mensajeros que él les envía repetidas veces: </w:t>
      </w:r>
      <w:r w:rsidRPr="002D487A">
        <w:rPr>
          <w:rFonts w:ascii="Times New Roman" w:hAnsi="Times New Roman" w:cs="Times New Roman"/>
          <w:i/>
        </w:rPr>
        <w:t>Manda, vuelve a mandar; manda, vuelve a mandar; espera, vuelve a esperar; espera, vuelve a esperar; un poquito aquí, otro poquito allí.</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el profeta no pasa en silencio la pena que alcanzará a tales miserables, pues más abajo agrega: </w:t>
      </w:r>
      <w:r w:rsidRPr="002D487A">
        <w:rPr>
          <w:rFonts w:ascii="Times New Roman" w:hAnsi="Times New Roman" w:cs="Times New Roman"/>
          <w:i/>
        </w:rPr>
        <w:t>He aquí cuál será la palabra del Señor para ello,</w:t>
      </w:r>
      <w:r w:rsidRPr="002D487A">
        <w:rPr>
          <w:rFonts w:ascii="Times New Roman" w:hAnsi="Times New Roman" w:cs="Times New Roman"/>
        </w:rPr>
        <w:t xml:space="preserve"> o sea, para quienes se burlaban diciendo a los profetas: </w:t>
      </w:r>
      <w:r w:rsidRPr="002D487A">
        <w:rPr>
          <w:rFonts w:ascii="Times New Roman" w:hAnsi="Times New Roman" w:cs="Times New Roman"/>
          <w:i/>
        </w:rPr>
        <w:t>Manda, vuelve a mandar; manda, vuelve a mandar; espera, vuelve a esperar; espera, vuelve a esperar; un poquito aquí, otro poquito allí, de suerte que vayan y caigan hacia atrás y se quiebren, sean apresados en los lazos y capturados</w:t>
      </w:r>
      <w:r w:rsidRPr="002D487A">
        <w:rPr>
          <w:rFonts w:ascii="Times New Roman" w:hAnsi="Times New Roman" w:cs="Times New Roman"/>
        </w:rPr>
        <w:t>.</w:t>
      </w:r>
      <w:r w:rsidR="00CD1EA9" w:rsidRPr="002D487A">
        <w:rPr>
          <w:rFonts w:ascii="Times New Roman" w:hAnsi="Times New Roman" w:cs="Times New Roman"/>
        </w:rPr>
        <w:t xml:space="preserve"> </w:t>
      </w:r>
      <w:r w:rsidR="00CD1EA9" w:rsidRPr="002D487A">
        <w:rPr>
          <w:rStyle w:val="Refdenotaalpie"/>
          <w:rFonts w:ascii="Times New Roman" w:hAnsi="Times New Roman" w:cs="Times New Roman"/>
        </w:rPr>
        <w:footnoteReference w:id="322"/>
      </w:r>
      <w:r w:rsidRPr="002D487A">
        <w:rPr>
          <w:rFonts w:ascii="Times New Roman" w:hAnsi="Times New Roman" w:cs="Times New Roman"/>
        </w:rPr>
        <w:t xml:space="preserve"> Van hacia atrás por la apostasía, caen cometiendo graves delitos, son apresados en los lazos cuando se deleitan en placeres mortíferos o en una necesidad casi ineludible de pecar, de modo que no pueden ni quieren arrepentirse. Son capturados por una muerte imprevista y quebrantados por la condenación eterna. En efecto, </w:t>
      </w:r>
      <w:r w:rsidRPr="002D487A">
        <w:rPr>
          <w:rFonts w:ascii="Times New Roman" w:hAnsi="Times New Roman" w:cs="Times New Roman"/>
          <w:i/>
        </w:rPr>
        <w:t>el hombre no conoce su fin, pero lo mismo como los peces se prenden con el anzuelo y las aves con el lazo, del mismo modo los hombres, dice Salomón, son sorprendidos por la adversidad que los sobrecoge de repente</w:t>
      </w:r>
      <w:r w:rsidRPr="002D487A">
        <w:rPr>
          <w:rFonts w:ascii="Times New Roman" w:hAnsi="Times New Roman" w:cs="Times New Roman"/>
        </w:rPr>
        <w:t xml:space="preserve">. </w:t>
      </w:r>
      <w:r w:rsidRPr="002D487A">
        <w:rPr>
          <w:rFonts w:ascii="Times New Roman" w:hAnsi="Times New Roman" w:cs="Times New Roman"/>
          <w:noProof/>
          <w:lang w:val="es-AR" w:eastAsia="es-AR"/>
        </w:rPr>
        <w:drawing>
          <wp:inline distT="0" distB="0" distL="0" distR="0" wp14:anchorId="1FC368B9" wp14:editId="2695392E">
            <wp:extent cx="6100" cy="9148"/>
            <wp:effectExtent l="0" t="0" r="0" b="0"/>
            <wp:docPr id="2411" name="Picture 2411"/>
            <wp:cNvGraphicFramePr/>
            <a:graphic xmlns:a="http://schemas.openxmlformats.org/drawingml/2006/main">
              <a:graphicData uri="http://schemas.openxmlformats.org/drawingml/2006/picture">
                <pic:pic xmlns:pic="http://schemas.openxmlformats.org/drawingml/2006/picture">
                  <pic:nvPicPr>
                    <pic:cNvPr id="2411" name="Picture 2411"/>
                    <pic:cNvPicPr/>
                  </pic:nvPicPr>
                  <pic:blipFill>
                    <a:blip r:embed="rId9"/>
                    <a:stretch>
                      <a:fillRect/>
                    </a:stretch>
                  </pic:blipFill>
                  <pic:spPr>
                    <a:xfrm>
                      <a:off x="0" y="0"/>
                      <a:ext cx="6100" cy="9148"/>
                    </a:xfrm>
                    <a:prstGeom prst="rect">
                      <a:avLst/>
                    </a:prstGeom>
                  </pic:spPr>
                </pic:pic>
              </a:graphicData>
            </a:graphic>
          </wp:inline>
        </w:drawing>
      </w:r>
      <w:r w:rsidR="00CD1EA9" w:rsidRPr="002D487A">
        <w:rPr>
          <w:rStyle w:val="Refdenotaalpie"/>
          <w:rFonts w:ascii="Times New Roman" w:hAnsi="Times New Roman" w:cs="Times New Roman"/>
        </w:rPr>
        <w:footnoteReference w:id="323"/>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eso, para que la demora impuesta a la esperanza no enfríe nuestra fe ni haga vacilar nuestra paciencia, y comencemos a ser entonces de aquellos que </w:t>
      </w:r>
      <w:r w:rsidRPr="002D487A">
        <w:rPr>
          <w:rFonts w:ascii="Times New Roman" w:hAnsi="Times New Roman" w:cs="Times New Roman"/>
          <w:i/>
        </w:rPr>
        <w:t>creen por un tiempo, mas al venir la tentación vuelven atrás,</w:t>
      </w:r>
      <w:r w:rsidR="00CD1EA9" w:rsidRPr="002D487A">
        <w:rPr>
          <w:rFonts w:ascii="Times New Roman" w:hAnsi="Times New Roman" w:cs="Times New Roman"/>
        </w:rPr>
        <w:t xml:space="preserve"> </w:t>
      </w:r>
      <w:r w:rsidR="00CD1EA9" w:rsidRPr="002D487A">
        <w:rPr>
          <w:rStyle w:val="Refdenotaalpie"/>
          <w:rFonts w:ascii="Times New Roman" w:hAnsi="Times New Roman" w:cs="Times New Roman"/>
        </w:rPr>
        <w:footnoteReference w:id="324"/>
      </w:r>
      <w:r w:rsidR="00CD1EA9" w:rsidRPr="002D487A">
        <w:rPr>
          <w:rFonts w:ascii="Times New Roman" w:hAnsi="Times New Roman" w:cs="Times New Roman"/>
        </w:rPr>
        <w:t xml:space="preserve"> </w:t>
      </w:r>
      <w:r w:rsidRPr="002D487A">
        <w:rPr>
          <w:rFonts w:ascii="Times New Roman" w:hAnsi="Times New Roman" w:cs="Times New Roman"/>
        </w:rPr>
        <w:t xml:space="preserve">nos da la voz de alerta desde el cielo el que da la fe y, después de haberla dado, la prueba, y después </w:t>
      </w:r>
      <w:r w:rsidRPr="002D487A">
        <w:rPr>
          <w:rFonts w:ascii="Times New Roman" w:hAnsi="Times New Roman" w:cs="Times New Roman"/>
        </w:rPr>
        <w:lastRenderedPageBreak/>
        <w:t xml:space="preserve">de haberla probado, la corona: </w:t>
      </w:r>
      <w:r w:rsidRPr="002D487A">
        <w:rPr>
          <w:rFonts w:ascii="Times New Roman" w:hAnsi="Times New Roman" w:cs="Times New Roman"/>
          <w:i/>
        </w:rPr>
        <w:t>El que cree no se apresure</w:t>
      </w:r>
      <w:r w:rsidRPr="002D487A">
        <w:rPr>
          <w:rFonts w:ascii="Times New Roman" w:hAnsi="Times New Roman" w:cs="Times New Roman"/>
        </w:rPr>
        <w:t xml:space="preserve"> </w:t>
      </w:r>
      <w:r w:rsidR="002C33B3" w:rsidRPr="002D487A">
        <w:rPr>
          <w:rStyle w:val="Refdenotaalpie"/>
          <w:rFonts w:ascii="Times New Roman" w:hAnsi="Times New Roman" w:cs="Times New Roman"/>
        </w:rPr>
        <w:footnoteReference w:id="325"/>
      </w:r>
      <w:r w:rsidR="002C33B3" w:rsidRPr="002D487A">
        <w:rPr>
          <w:rFonts w:ascii="Times New Roman" w:hAnsi="Times New Roman" w:cs="Times New Roman"/>
        </w:rPr>
        <w:t xml:space="preserve"> </w:t>
      </w:r>
      <w:r w:rsidRPr="002D487A">
        <w:rPr>
          <w:rFonts w:ascii="Times New Roman" w:hAnsi="Times New Roman" w:cs="Times New Roman"/>
        </w:rPr>
        <w:t>por ver el objeto de su fe. Pues si esperamos lo que no vemos, lo esperamos por la paciencia.</w:t>
      </w:r>
      <w:r w:rsidR="002C33B3" w:rsidRPr="002D487A">
        <w:rPr>
          <w:rFonts w:ascii="Times New Roman" w:hAnsi="Times New Roman" w:cs="Times New Roman"/>
        </w:rPr>
        <w:t xml:space="preserve"> </w:t>
      </w:r>
      <w:r w:rsidR="002C33B3" w:rsidRPr="002D487A">
        <w:rPr>
          <w:rStyle w:val="Refdenotaalpie"/>
          <w:rFonts w:ascii="Times New Roman" w:hAnsi="Times New Roman" w:cs="Times New Roman"/>
        </w:rPr>
        <w:footnoteReference w:id="326"/>
      </w:r>
      <w:r w:rsidRPr="002D487A">
        <w:rPr>
          <w:rFonts w:ascii="Times New Roman" w:hAnsi="Times New Roman" w:cs="Times New Roman"/>
        </w:rPr>
        <w:t xml:space="preserve"> Y el Señor por medio del profeta Oseas dice a su Esposa con quien se desposó por la fe: </w:t>
      </w:r>
      <w:r w:rsidRPr="002D487A">
        <w:rPr>
          <w:rFonts w:ascii="Times New Roman" w:hAnsi="Times New Roman" w:cs="Times New Roman"/>
          <w:i/>
        </w:rPr>
        <w:t>Me esperarás durante muchos días, no cometerás adulterio ni tendrás trato con ningún hombre</w:t>
      </w:r>
      <w:r w:rsidRPr="002D487A">
        <w:rPr>
          <w:rFonts w:ascii="Times New Roman" w:hAnsi="Times New Roman" w:cs="Times New Roman"/>
        </w:rPr>
        <w:t>.</w:t>
      </w:r>
      <w:r w:rsidR="002C33B3" w:rsidRPr="002D487A">
        <w:rPr>
          <w:rStyle w:val="Refdenotaalpie"/>
          <w:rFonts w:ascii="Times New Roman" w:hAnsi="Times New Roman" w:cs="Times New Roman"/>
        </w:rPr>
        <w:footnoteReference w:id="327"/>
      </w:r>
      <w:r w:rsidRPr="002D487A">
        <w:rPr>
          <w:rFonts w:ascii="Times New Roman" w:hAnsi="Times New Roman" w:cs="Times New Roman"/>
        </w:rPr>
        <w:t xml:space="preserve"> Esto es verdaderamente aguardar al Señor: conservarle nuestra fe y, a pesar de carecer del consuelo de su presencia, no seguir al adúltero, antes bien estar pendientes de su regreso. Así nos lo dice el Señor por el mismo profeta: </w:t>
      </w:r>
      <w:r w:rsidRPr="002D487A">
        <w:rPr>
          <w:rFonts w:ascii="Times New Roman" w:hAnsi="Times New Roman" w:cs="Times New Roman"/>
          <w:i/>
        </w:rPr>
        <w:t>El pueblo estará pendiente de mi regreso</w:t>
      </w:r>
      <w:r w:rsidRPr="002D487A">
        <w:rPr>
          <w:rFonts w:ascii="Times New Roman" w:hAnsi="Times New Roman" w:cs="Times New Roman"/>
        </w:rPr>
        <w:t>.</w:t>
      </w:r>
      <w:r w:rsidR="002C33B3" w:rsidRPr="002D487A">
        <w:rPr>
          <w:rStyle w:val="Refdenotaalpie"/>
          <w:rFonts w:ascii="Times New Roman" w:hAnsi="Times New Roman" w:cs="Times New Roman"/>
        </w:rPr>
        <w:footnoteReference w:id="328"/>
      </w:r>
      <w:r w:rsidRPr="002D487A">
        <w:rPr>
          <w:rFonts w:ascii="Times New Roman" w:hAnsi="Times New Roman" w:cs="Times New Roman"/>
        </w:rPr>
        <w:t xml:space="preserve"> Se dice bellamente y con toda propiedad que estará pendiente como entre el cielo y la tierra, porque aun cuando no le sea dado todavía disfrutar las cosas del cielo, rehúsa tocar las terrenas; y si alguna vez las toca, no lo hace sino con la punta de los pies, esto es, con las partes inferiores del alma, por causa de la necesidad de nuestra naturaleza corruptible a la cual nos vemos precisados a servir mientras la </w:t>
      </w:r>
      <w:r w:rsidRPr="002D487A">
        <w:rPr>
          <w:rFonts w:ascii="Times New Roman" w:hAnsi="Times New Roman" w:cs="Times New Roman"/>
          <w:i/>
        </w:rPr>
        <w:t>creatura esté, contra su voluntad, sujeta a la vanidad</w:t>
      </w:r>
      <w:r w:rsidRPr="002D487A">
        <w:rPr>
          <w:rFonts w:ascii="Times New Roman" w:hAnsi="Times New Roman" w:cs="Times New Roman"/>
        </w:rPr>
        <w:t>.</w:t>
      </w:r>
      <w:r w:rsidR="00236073" w:rsidRPr="002D487A">
        <w:rPr>
          <w:rStyle w:val="Refdenotaalpie"/>
          <w:rFonts w:ascii="Times New Roman" w:hAnsi="Times New Roman" w:cs="Times New Roman"/>
        </w:rPr>
        <w:footnoteReference w:id="329"/>
      </w:r>
      <w:r w:rsidR="00236073" w:rsidRPr="002D487A">
        <w:rPr>
          <w:rFonts w:ascii="Times New Roman" w:hAnsi="Times New Roman" w:cs="Times New Roman"/>
        </w:rPr>
        <w:t xml:space="preserve"> </w:t>
      </w:r>
      <w:r w:rsidRPr="002D487A">
        <w:rPr>
          <w:rFonts w:ascii="Times New Roman" w:hAnsi="Times New Roman" w:cs="Times New Roman"/>
        </w:rPr>
        <w:t>Dice el adagio: Mal espera el que está pendiente. Pero yo digo: Felizmente espera el que está pendiente del Señor.</w:t>
      </w:r>
      <w:r w:rsidR="00236073" w:rsidRPr="002D487A">
        <w:rPr>
          <w:rFonts w:ascii="Times New Roman" w:hAnsi="Times New Roman" w:cs="Times New Roman"/>
        </w:rPr>
        <w:t xml:space="preserve"> </w:t>
      </w:r>
      <w:r w:rsidRPr="002D487A">
        <w:rPr>
          <w:rFonts w:ascii="Times New Roman" w:hAnsi="Times New Roman" w:cs="Times New Roman"/>
          <w:i/>
        </w:rPr>
        <w:t>Por eso mi alma ha elegido ese estar pen</w:t>
      </w:r>
      <w:r w:rsidR="00236073" w:rsidRPr="002D487A">
        <w:rPr>
          <w:rFonts w:ascii="Times New Roman" w:hAnsi="Times New Roman" w:cs="Times New Roman"/>
          <w:i/>
        </w:rPr>
        <w:t xml:space="preserve">diente, y mis huesos, la muerte </w:t>
      </w:r>
      <w:r w:rsidR="00236073" w:rsidRPr="002D487A">
        <w:rPr>
          <w:rStyle w:val="Refdenotaalpie"/>
          <w:rFonts w:ascii="Times New Roman" w:hAnsi="Times New Roman" w:cs="Times New Roman"/>
        </w:rPr>
        <w:footnoteReference w:id="330"/>
      </w:r>
      <w:r w:rsidRPr="002D487A">
        <w:rPr>
          <w:rFonts w:ascii="Times New Roman" w:hAnsi="Times New Roman" w:cs="Times New Roman"/>
        </w:rPr>
        <w:t>en ese estar pendiente. Ojalá merezca permanecer pendiente de esta cruz hasta morir en ella.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525DCE">
      <w:pPr>
        <w:spacing w:after="0" w:line="240" w:lineRule="auto"/>
        <w:contextualSpacing/>
        <w:jc w:val="both"/>
        <w:rPr>
          <w:rFonts w:ascii="Times New Roman" w:hAnsi="Times New Roman" w:cs="Times New Roman"/>
          <w:i/>
        </w:rPr>
      </w:pPr>
      <w:r w:rsidRPr="002D487A">
        <w:rPr>
          <w:rFonts w:ascii="Times New Roman" w:hAnsi="Times New Roman" w:cs="Times New Roman"/>
          <w:i/>
        </w:rPr>
        <w:t>Siguiendo a Cristo, la esperanza alcanza al fin el objeto de la fe</w:t>
      </w:r>
    </w:p>
    <w:p w:rsidR="001E31D3" w:rsidRPr="002D487A" w:rsidRDefault="001E31D3" w:rsidP="008A06D1">
      <w:pPr>
        <w:spacing w:after="0" w:line="240" w:lineRule="auto"/>
        <w:ind w:firstLine="709"/>
        <w:contextualSpacing/>
        <w:jc w:val="both"/>
        <w:rPr>
          <w:rFonts w:ascii="Times New Roman" w:hAnsi="Times New Roman" w:cs="Times New Roman"/>
          <w:sz w:val="16"/>
          <w:szCs w:val="16"/>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Señor Jesús, cuando libremente ibas a dar tu vida y dependía de tu arbitrio el género de muerte que realizaría este don, tu alma eligió estar pendiente, para que siendo elevado sobre l</w:t>
      </w:r>
      <w:r w:rsidR="00525DCE" w:rsidRPr="002D487A">
        <w:rPr>
          <w:rFonts w:ascii="Times New Roman" w:hAnsi="Times New Roman" w:cs="Times New Roman"/>
        </w:rPr>
        <w:t>a tierra nos atrajeses hacia ti</w:t>
      </w:r>
      <w:r w:rsidR="00525DCE" w:rsidRPr="002D487A">
        <w:rPr>
          <w:rStyle w:val="Refdenotaalpie"/>
          <w:rFonts w:ascii="Times New Roman" w:hAnsi="Times New Roman" w:cs="Times New Roman"/>
        </w:rPr>
        <w:footnoteReference w:id="331"/>
      </w:r>
      <w:r w:rsidR="00525DCE" w:rsidRPr="002D487A">
        <w:rPr>
          <w:rFonts w:ascii="Times New Roman" w:hAnsi="Times New Roman" w:cs="Times New Roman"/>
        </w:rPr>
        <w:t xml:space="preserve"> </w:t>
      </w:r>
      <w:r w:rsidRPr="002D487A">
        <w:rPr>
          <w:rFonts w:ascii="Times New Roman" w:hAnsi="Times New Roman" w:cs="Times New Roman"/>
        </w:rPr>
        <w:t>y nos enseñases a estar pendientes por encima de las cosas de la tierra. Y no permitiste ser bajado de la cruz antes de la muerte para que también nosotros perseveremos en ella hasta la muerte, y desde ella, como de un elevado escabel, nos sea más fácil remontarnos al cielo. Gracias a ti, Señor Jesús, allí estamos, allí te esperamos.</w:t>
      </w:r>
      <w:r w:rsidR="00525DCE" w:rsidRPr="002D487A">
        <w:rPr>
          <w:rFonts w:ascii="Times New Roman" w:hAnsi="Times New Roman" w:cs="Times New Roman"/>
        </w:rPr>
        <w:t xml:space="preserve"> </w:t>
      </w:r>
      <w:r w:rsidRPr="002D487A">
        <w:rPr>
          <w:rFonts w:ascii="Times New Roman" w:hAnsi="Times New Roman" w:cs="Times New Roman"/>
        </w:rPr>
        <w:t xml:space="preserve">No esperamos a Elías para que venga a bajarnos, sino a Eli, es decir, a nuestro Señor, para que nos lleve consigo. </w:t>
      </w:r>
      <w:r w:rsidRPr="002D487A">
        <w:rPr>
          <w:rFonts w:ascii="Times New Roman" w:hAnsi="Times New Roman" w:cs="Times New Roman"/>
          <w:i/>
        </w:rPr>
        <w:t>Un poquito aquí, otro poquito allí,</w:t>
      </w:r>
      <w:r w:rsidRPr="002D487A">
        <w:rPr>
          <w:rFonts w:ascii="Times New Roman" w:hAnsi="Times New Roman" w:cs="Times New Roman"/>
        </w:rPr>
        <w:t xml:space="preserve"> si tú lo mandas y vuelves a mandar. Yo ciertamente una vez para siempre he creído en tus mandamientos, pero </w:t>
      </w:r>
      <w:r w:rsidRPr="002D487A">
        <w:rPr>
          <w:rFonts w:ascii="Times New Roman" w:hAnsi="Times New Roman" w:cs="Times New Roman"/>
          <w:i/>
        </w:rPr>
        <w:t>ayuda mi incredulidad</w:t>
      </w:r>
      <w:r w:rsidRPr="002D487A">
        <w:rPr>
          <w:rFonts w:ascii="Times New Roman" w:hAnsi="Times New Roman" w:cs="Times New Roman"/>
        </w:rPr>
        <w:t>,</w:t>
      </w:r>
      <w:r w:rsidR="00525DCE" w:rsidRPr="002D487A">
        <w:rPr>
          <w:rFonts w:ascii="Times New Roman" w:hAnsi="Times New Roman" w:cs="Times New Roman"/>
        </w:rPr>
        <w:t xml:space="preserve"> </w:t>
      </w:r>
      <w:r w:rsidR="00525DCE" w:rsidRPr="002D487A">
        <w:rPr>
          <w:rStyle w:val="Refdenotaalpie"/>
          <w:rFonts w:ascii="Times New Roman" w:hAnsi="Times New Roman" w:cs="Times New Roman"/>
        </w:rPr>
        <w:footnoteReference w:id="332"/>
      </w:r>
      <w:r w:rsidRPr="002D487A">
        <w:rPr>
          <w:rFonts w:ascii="Times New Roman" w:hAnsi="Times New Roman" w:cs="Times New Roman"/>
        </w:rPr>
        <w:t xml:space="preserve"> para que, permaneciendo allí inmóvil, te espere y te espere de nuevo hasta lograr ver al fin lo que creo. Pues </w:t>
      </w:r>
      <w:r w:rsidRPr="002D487A">
        <w:rPr>
          <w:rFonts w:ascii="Times New Roman" w:hAnsi="Times New Roman" w:cs="Times New Roman"/>
          <w:i/>
        </w:rPr>
        <w:t>espero ver los bienes del Señor en la tierra de los vivientes</w:t>
      </w:r>
      <w:r w:rsidRPr="002D487A">
        <w:rPr>
          <w:rFonts w:ascii="Times New Roman" w:hAnsi="Times New Roman" w:cs="Times New Roman"/>
        </w:rPr>
        <w:t>.</w:t>
      </w:r>
      <w:r w:rsidR="00525DCE" w:rsidRPr="002D487A">
        <w:rPr>
          <w:rFonts w:ascii="Times New Roman" w:hAnsi="Times New Roman" w:cs="Times New Roman"/>
        </w:rPr>
        <w:t xml:space="preserve"> </w:t>
      </w:r>
      <w:r w:rsidR="00525DCE" w:rsidRPr="002D487A">
        <w:rPr>
          <w:rStyle w:val="Refdenotaalpie"/>
          <w:rFonts w:ascii="Times New Roman" w:hAnsi="Times New Roman" w:cs="Times New Roman"/>
        </w:rPr>
        <w:footnoteReference w:id="333"/>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525DCE">
      <w:pPr>
        <w:spacing w:after="0" w:line="240" w:lineRule="auto"/>
        <w:contextualSpacing/>
        <w:jc w:val="both"/>
        <w:rPr>
          <w:rFonts w:ascii="Times New Roman" w:hAnsi="Times New Roman" w:cs="Times New Roman"/>
          <w:i/>
        </w:rPr>
      </w:pPr>
      <w:r w:rsidRPr="002D487A">
        <w:rPr>
          <w:rFonts w:ascii="Times New Roman" w:hAnsi="Times New Roman" w:cs="Times New Roman"/>
          <w:i/>
        </w:rPr>
        <w:t>Jesús parece tardar, pero ya ha llegado para quien lo espera en el amor</w:t>
      </w:r>
    </w:p>
    <w:p w:rsidR="001E31D3" w:rsidRPr="002D487A" w:rsidRDefault="001E31D3" w:rsidP="008A06D1">
      <w:pPr>
        <w:spacing w:after="0" w:line="240" w:lineRule="auto"/>
        <w:ind w:firstLine="709"/>
        <w:contextualSpacing/>
        <w:jc w:val="both"/>
        <w:rPr>
          <w:rFonts w:ascii="Times New Roman" w:hAnsi="Times New Roman" w:cs="Times New Roman"/>
          <w:sz w:val="16"/>
          <w:szCs w:val="16"/>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¿Lo crees también tú? Entonces </w:t>
      </w:r>
      <w:r w:rsidRPr="002D487A">
        <w:rPr>
          <w:rFonts w:ascii="Times New Roman" w:hAnsi="Times New Roman" w:cs="Times New Roman"/>
          <w:i/>
        </w:rPr>
        <w:t>espera en el Señor, sé valiente, ten ánimo, espera en el Señor</w:t>
      </w:r>
      <w:r w:rsidRPr="002D487A">
        <w:rPr>
          <w:rFonts w:ascii="Times New Roman" w:hAnsi="Times New Roman" w:cs="Times New Roman"/>
        </w:rPr>
        <w:t xml:space="preserve">. </w:t>
      </w:r>
      <w:r w:rsidR="00525DCE" w:rsidRPr="002D487A">
        <w:rPr>
          <w:rStyle w:val="Refdenotaalpie"/>
          <w:rFonts w:ascii="Times New Roman" w:hAnsi="Times New Roman" w:cs="Times New Roman"/>
        </w:rPr>
        <w:footnoteReference w:id="334"/>
      </w:r>
      <w:r w:rsidR="00525DCE" w:rsidRPr="002D487A">
        <w:rPr>
          <w:rFonts w:ascii="Times New Roman" w:hAnsi="Times New Roman" w:cs="Times New Roman"/>
        </w:rPr>
        <w:t xml:space="preserve"> </w:t>
      </w:r>
      <w:r w:rsidRPr="002D487A">
        <w:rPr>
          <w:rFonts w:ascii="Times New Roman" w:hAnsi="Times New Roman" w:cs="Times New Roman"/>
          <w:i/>
        </w:rPr>
        <w:t>¡Ay de aquellos que perdieron la paciencia y se fueron por caminos malos!</w:t>
      </w:r>
      <w:r w:rsidRPr="002D487A">
        <w:rPr>
          <w:rFonts w:ascii="Times New Roman" w:hAnsi="Times New Roman" w:cs="Times New Roman"/>
        </w:rPr>
        <w:t xml:space="preserve"> </w:t>
      </w:r>
      <w:r w:rsidR="00525DCE" w:rsidRPr="002D487A">
        <w:rPr>
          <w:rStyle w:val="Refdenotaalpie"/>
          <w:rFonts w:ascii="Times New Roman" w:hAnsi="Times New Roman" w:cs="Times New Roman"/>
        </w:rPr>
        <w:footnoteReference w:id="335"/>
      </w:r>
      <w:r w:rsidR="00525DCE" w:rsidRPr="002D487A">
        <w:rPr>
          <w:rFonts w:ascii="Times New Roman" w:hAnsi="Times New Roman" w:cs="Times New Roman"/>
        </w:rPr>
        <w:t xml:space="preserve"> </w:t>
      </w:r>
      <w:r w:rsidRPr="002D487A">
        <w:rPr>
          <w:rFonts w:ascii="Times New Roman" w:hAnsi="Times New Roman" w:cs="Times New Roman"/>
        </w:rPr>
        <w:t xml:space="preserve">¿Qué responderán cuando el Señor les pida cuentas de sus obras? Porque quien manda que se lo espere con mucha paciencia, en otra parte promete que vendrá pronto. A veces nos educa para la paciencia, otras, reconforta a los pusilánimes, aterra a los negligentes y estimula a los perezosos. </w:t>
      </w:r>
      <w:r w:rsidRPr="002D487A">
        <w:rPr>
          <w:rFonts w:ascii="Times New Roman" w:hAnsi="Times New Roman" w:cs="Times New Roman"/>
          <w:i/>
        </w:rPr>
        <w:t>Mirad que vengo pronto y traigo conmigo mi galardón para dar a cada uno según sus obras</w:t>
      </w:r>
      <w:r w:rsidRPr="002D487A">
        <w:rPr>
          <w:rFonts w:ascii="Times New Roman" w:hAnsi="Times New Roman" w:cs="Times New Roman"/>
        </w:rPr>
        <w:t>:</w:t>
      </w:r>
      <w:r w:rsidR="005E4E5C" w:rsidRPr="002D487A">
        <w:rPr>
          <w:rFonts w:ascii="Times New Roman" w:hAnsi="Times New Roman" w:cs="Times New Roman"/>
        </w:rPr>
        <w:t xml:space="preserve"> </w:t>
      </w:r>
      <w:r w:rsidR="005E4E5C" w:rsidRPr="002D487A">
        <w:rPr>
          <w:rStyle w:val="Refdenotaalpie"/>
          <w:rFonts w:ascii="Times New Roman" w:hAnsi="Times New Roman" w:cs="Times New Roman"/>
        </w:rPr>
        <w:footnoteReference w:id="336"/>
      </w:r>
      <w:r w:rsidRPr="002D487A">
        <w:rPr>
          <w:rFonts w:ascii="Times New Roman" w:hAnsi="Times New Roman" w:cs="Times New Roman"/>
        </w:rPr>
        <w:t xml:space="preserve"> Y dice a Jerusalén: </w:t>
      </w:r>
      <w:r w:rsidRPr="002D487A">
        <w:rPr>
          <w:rFonts w:ascii="Times New Roman" w:hAnsi="Times New Roman" w:cs="Times New Roman"/>
          <w:i/>
        </w:rPr>
        <w:t>Pronto llega tu salvación; ¿por qué te abandonas a la tristeza?</w:t>
      </w:r>
      <w:r w:rsidR="005E4E5C" w:rsidRPr="002D487A">
        <w:rPr>
          <w:rFonts w:ascii="Times New Roman" w:hAnsi="Times New Roman" w:cs="Times New Roman"/>
        </w:rPr>
        <w:t xml:space="preserve"> </w:t>
      </w:r>
      <w:r w:rsidR="005E4E5C" w:rsidRPr="002D487A">
        <w:rPr>
          <w:rStyle w:val="Refdenotaalpie"/>
          <w:rFonts w:ascii="Times New Roman" w:hAnsi="Times New Roman" w:cs="Times New Roman"/>
        </w:rPr>
        <w:footnoteReference w:id="337"/>
      </w:r>
      <w:r w:rsidR="005E4E5C" w:rsidRPr="002D487A">
        <w:rPr>
          <w:rFonts w:ascii="Times New Roman" w:hAnsi="Times New Roman" w:cs="Times New Roman"/>
        </w:rPr>
        <w:t xml:space="preserve"> </w:t>
      </w:r>
      <w:r w:rsidRPr="002D487A">
        <w:rPr>
          <w:rFonts w:ascii="Times New Roman" w:hAnsi="Times New Roman" w:cs="Times New Roman"/>
        </w:rPr>
        <w:t xml:space="preserve">En verdad, </w:t>
      </w:r>
      <w:r w:rsidRPr="002D487A">
        <w:rPr>
          <w:rFonts w:ascii="Times New Roman" w:hAnsi="Times New Roman" w:cs="Times New Roman"/>
          <w:i/>
        </w:rPr>
        <w:t>el tiempo es breve</w:t>
      </w:r>
      <w:r w:rsidRPr="002D487A">
        <w:rPr>
          <w:rFonts w:ascii="Times New Roman" w:hAnsi="Times New Roman" w:cs="Times New Roman"/>
        </w:rPr>
        <w:t>,</w:t>
      </w:r>
      <w:r w:rsidR="005E4E5C" w:rsidRPr="002D487A">
        <w:rPr>
          <w:rFonts w:ascii="Times New Roman" w:hAnsi="Times New Roman" w:cs="Times New Roman"/>
        </w:rPr>
        <w:t xml:space="preserve"> </w:t>
      </w:r>
      <w:r w:rsidR="005E4E5C" w:rsidRPr="002D487A">
        <w:rPr>
          <w:rStyle w:val="Refdenotaalpie"/>
          <w:rFonts w:ascii="Times New Roman" w:hAnsi="Times New Roman" w:cs="Times New Roman"/>
        </w:rPr>
        <w:footnoteReference w:id="338"/>
      </w:r>
      <w:r w:rsidRPr="002D487A">
        <w:rPr>
          <w:rFonts w:ascii="Times New Roman" w:hAnsi="Times New Roman" w:cs="Times New Roman"/>
        </w:rPr>
        <w:t xml:space="preserve"> especialmente para cada uno de nosotros, aunque parezca largo al que se consume, sea por la pena, sea por el amor. Por eso ambas cosas son necesarias: temer al juez, que está próximo y, tal vez para mí, tal vez para ti, </w:t>
      </w:r>
      <w:r w:rsidRPr="002D487A">
        <w:rPr>
          <w:rFonts w:ascii="Times New Roman" w:hAnsi="Times New Roman" w:cs="Times New Roman"/>
          <w:i/>
        </w:rPr>
        <w:t>está a la puerta</w:t>
      </w:r>
      <w:r w:rsidRPr="002D487A">
        <w:rPr>
          <w:rFonts w:ascii="Times New Roman" w:hAnsi="Times New Roman" w:cs="Times New Roman"/>
        </w:rPr>
        <w:t>;</w:t>
      </w:r>
      <w:r w:rsidR="005E4E5C" w:rsidRPr="002D487A">
        <w:rPr>
          <w:rFonts w:ascii="Times New Roman" w:hAnsi="Times New Roman" w:cs="Times New Roman"/>
        </w:rPr>
        <w:t xml:space="preserve"> </w:t>
      </w:r>
      <w:r w:rsidR="005E4E5C" w:rsidRPr="002D487A">
        <w:rPr>
          <w:rStyle w:val="Refdenotaalpie"/>
          <w:rFonts w:ascii="Times New Roman" w:hAnsi="Times New Roman" w:cs="Times New Roman"/>
        </w:rPr>
        <w:footnoteReference w:id="339"/>
      </w:r>
      <w:r w:rsidRPr="002D487A">
        <w:rPr>
          <w:rFonts w:ascii="Times New Roman" w:hAnsi="Times New Roman" w:cs="Times New Roman"/>
        </w:rPr>
        <w:t xml:space="preserve"> y </w:t>
      </w:r>
      <w:r w:rsidRPr="002D487A">
        <w:rPr>
          <w:rFonts w:ascii="Times New Roman" w:hAnsi="Times New Roman" w:cs="Times New Roman"/>
          <w:i/>
        </w:rPr>
        <w:t>si tarda</w:t>
      </w:r>
      <w:r w:rsidRPr="002D487A">
        <w:rPr>
          <w:rFonts w:ascii="Times New Roman" w:hAnsi="Times New Roman" w:cs="Times New Roman"/>
        </w:rPr>
        <w:t>, esperarlo con paciencia.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i/>
        </w:rPr>
        <w:t>Vendrá, vendrá ciertamente</w:t>
      </w:r>
      <w:r w:rsidRPr="002D487A">
        <w:rPr>
          <w:rFonts w:ascii="Times New Roman" w:hAnsi="Times New Roman" w:cs="Times New Roman"/>
        </w:rPr>
        <w:t xml:space="preserve"> </w:t>
      </w:r>
      <w:r w:rsidR="005E4E5C" w:rsidRPr="002D487A">
        <w:rPr>
          <w:rStyle w:val="Refdenotaalpie"/>
          <w:rFonts w:ascii="Times New Roman" w:hAnsi="Times New Roman" w:cs="Times New Roman"/>
        </w:rPr>
        <w:footnoteReference w:id="340"/>
      </w:r>
      <w:r w:rsidR="005E4E5C" w:rsidRPr="002D487A">
        <w:rPr>
          <w:rFonts w:ascii="Times New Roman" w:hAnsi="Times New Roman" w:cs="Times New Roman"/>
        </w:rPr>
        <w:t xml:space="preserve"> </w:t>
      </w:r>
      <w:r w:rsidRPr="002D487A">
        <w:rPr>
          <w:rFonts w:ascii="Times New Roman" w:hAnsi="Times New Roman" w:cs="Times New Roman"/>
        </w:rPr>
        <w:t>este Señor, objeto de nuestro amor y de nuestro deseo, reposo y recompensa de los que se fatigan, ternura y abrazo de los que aman, felicidad de todos, Jesucristo, nuestro Salvador, que vive y reina por los siglos de los siglos. Amén.</w:t>
      </w:r>
    </w:p>
    <w:p w:rsidR="00B67A2E" w:rsidRPr="002D487A" w:rsidRDefault="00B67A2E">
      <w:pPr>
        <w:rPr>
          <w:rFonts w:ascii="Times New Roman" w:hAnsi="Times New Roman" w:cs="Times New Roman"/>
        </w:rPr>
      </w:pPr>
      <w:r w:rsidRPr="002D487A">
        <w:rPr>
          <w:rFonts w:ascii="Times New Roman" w:hAnsi="Times New Roman" w:cs="Times New Roman"/>
        </w:rPr>
        <w:br w:type="page"/>
      </w:r>
    </w:p>
    <w:p w:rsidR="001E31D3" w:rsidRPr="002D487A" w:rsidRDefault="001E31D3" w:rsidP="00EB50AD">
      <w:pPr>
        <w:spacing w:after="0" w:line="240" w:lineRule="auto"/>
        <w:ind w:firstLine="709"/>
        <w:contextualSpacing/>
        <w:jc w:val="center"/>
        <w:rPr>
          <w:rFonts w:ascii="Times New Roman" w:eastAsia="Calibri" w:hAnsi="Times New Roman" w:cs="Times New Roman"/>
          <w:b/>
        </w:rPr>
      </w:pPr>
      <w:r w:rsidRPr="002D487A">
        <w:rPr>
          <w:rFonts w:ascii="Times New Roman" w:eastAsia="Calibri" w:hAnsi="Times New Roman" w:cs="Times New Roman"/>
          <w:b/>
        </w:rPr>
        <w:lastRenderedPageBreak/>
        <w:t>SERMON 2</w:t>
      </w:r>
    </w:p>
    <w:p w:rsidR="001E31D3" w:rsidRPr="002D487A" w:rsidRDefault="001E31D3" w:rsidP="00EB50AD">
      <w:pPr>
        <w:spacing w:after="0" w:line="240" w:lineRule="auto"/>
        <w:ind w:firstLine="709"/>
        <w:contextualSpacing/>
        <w:jc w:val="center"/>
        <w:rPr>
          <w:rFonts w:ascii="Times New Roman" w:hAnsi="Times New Roman" w:cs="Times New Roman"/>
        </w:rPr>
      </w:pPr>
    </w:p>
    <w:p w:rsidR="001E31D3" w:rsidRPr="002D487A" w:rsidRDefault="001E31D3" w:rsidP="00EB50AD">
      <w:pPr>
        <w:spacing w:after="0" w:line="240" w:lineRule="auto"/>
        <w:ind w:firstLine="709"/>
        <w:contextualSpacing/>
        <w:jc w:val="center"/>
        <w:rPr>
          <w:rFonts w:ascii="Times New Roman" w:eastAsia="GulimChe" w:hAnsi="Times New Roman" w:cs="Times New Roman"/>
        </w:rPr>
      </w:pPr>
      <w:r w:rsidRPr="002D487A">
        <w:rPr>
          <w:rFonts w:ascii="Times New Roman" w:hAnsi="Times New Roman" w:cs="Times New Roman"/>
        </w:rPr>
        <w:t>ADVIENTO II:</w:t>
      </w:r>
    </w:p>
    <w:p w:rsidR="00C2547E" w:rsidRPr="002D487A" w:rsidRDefault="00C2547E" w:rsidP="00EB50AD">
      <w:pPr>
        <w:spacing w:after="0" w:line="240" w:lineRule="auto"/>
        <w:ind w:firstLine="709"/>
        <w:contextualSpacing/>
        <w:jc w:val="center"/>
        <w:rPr>
          <w:rFonts w:ascii="Times New Roman" w:hAnsi="Times New Roman" w:cs="Times New Roman"/>
        </w:rPr>
      </w:pPr>
    </w:p>
    <w:p w:rsidR="001E31D3" w:rsidRPr="002D487A" w:rsidRDefault="001E31D3" w:rsidP="00EB50AD">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DE LA MANERA DE SALIR AL ENCUENTRO DE CRISTO</w:t>
      </w:r>
    </w:p>
    <w:p w:rsidR="001E31D3" w:rsidRPr="002D487A" w:rsidRDefault="001E31D3" w:rsidP="00EB50AD">
      <w:pPr>
        <w:spacing w:after="0" w:line="240" w:lineRule="auto"/>
        <w:ind w:firstLine="709"/>
        <w:contextualSpacing/>
        <w:jc w:val="center"/>
        <w:rPr>
          <w:rFonts w:ascii="Times New Roman" w:hAnsi="Times New Roman" w:cs="Times New Roman"/>
        </w:rPr>
      </w:pPr>
    </w:p>
    <w:p w:rsidR="00EB50AD" w:rsidRPr="002D487A" w:rsidRDefault="00EB50AD" w:rsidP="00E44E9B">
      <w:pPr>
        <w:keepNext/>
        <w:framePr w:dropCap="drop" w:lines="3" w:wrap="around" w:vAnchor="text" w:hAnchor="text"/>
        <w:spacing w:after="0" w:line="758" w:lineRule="exact"/>
        <w:textAlignment w:val="baseline"/>
        <w:rPr>
          <w:rFonts w:ascii="Times New Roman" w:hAnsi="Times New Roman" w:cs="Times New Roman"/>
          <w:b/>
          <w:position w:val="-10"/>
          <w:sz w:val="102"/>
          <w:szCs w:val="56"/>
        </w:rPr>
      </w:pPr>
      <w:r w:rsidRPr="002D487A">
        <w:rPr>
          <w:rFonts w:ascii="Times New Roman" w:hAnsi="Times New Roman" w:cs="Times New Roman"/>
          <w:b/>
          <w:position w:val="-10"/>
          <w:sz w:val="102"/>
          <w:szCs w:val="56"/>
        </w:rPr>
        <w:t>M</w:t>
      </w:r>
    </w:p>
    <w:p w:rsidR="00E44E9B" w:rsidRPr="002D487A" w:rsidRDefault="00E44E9B" w:rsidP="00E44E9B">
      <w:pPr>
        <w:spacing w:after="0" w:line="240" w:lineRule="auto"/>
        <w:contextualSpacing/>
        <w:rPr>
          <w:rFonts w:ascii="Times New Roman" w:hAnsi="Times New Roman" w:cs="Times New Roman"/>
        </w:rPr>
      </w:pPr>
      <w:r w:rsidRPr="002D487A">
        <w:rPr>
          <w:rFonts w:ascii="Times New Roman" w:hAnsi="Times New Roman" w:cs="Times New Roman"/>
        </w:rPr>
        <w:t>IRAD que viene el Rey; salgamos al encuentro de nuestro Salvador</w:t>
      </w:r>
    </w:p>
    <w:p w:rsidR="001E31D3" w:rsidRPr="002D487A" w:rsidRDefault="001E31D3" w:rsidP="00EB50AD">
      <w:pPr>
        <w:spacing w:after="0" w:line="240" w:lineRule="auto"/>
        <w:ind w:firstLine="709"/>
        <w:contextualSpacing/>
        <w:jc w:val="both"/>
        <w:rPr>
          <w:rFonts w:ascii="Times New Roman" w:hAnsi="Times New Roman" w:cs="Times New Roman"/>
        </w:rPr>
      </w:pPr>
    </w:p>
    <w:p w:rsidR="00EB50AD" w:rsidRPr="002D487A" w:rsidRDefault="00EB50AD" w:rsidP="00EB50AD">
      <w:pPr>
        <w:spacing w:after="0" w:line="240" w:lineRule="auto"/>
        <w:ind w:firstLine="709"/>
        <w:contextualSpacing/>
        <w:jc w:val="both"/>
        <w:rPr>
          <w:rFonts w:ascii="Times New Roman" w:hAnsi="Times New Roman" w:cs="Times New Roman"/>
        </w:rPr>
      </w:pPr>
    </w:p>
    <w:p w:rsidR="00801350" w:rsidRPr="002D487A" w:rsidRDefault="00801350" w:rsidP="00801350">
      <w:pPr>
        <w:spacing w:after="0" w:line="240" w:lineRule="auto"/>
        <w:contextualSpacing/>
        <w:jc w:val="both"/>
        <w:rPr>
          <w:rFonts w:ascii="Times New Roman" w:hAnsi="Times New Roman" w:cs="Times New Roman"/>
          <w:i/>
        </w:rPr>
      </w:pPr>
    </w:p>
    <w:p w:rsidR="00801350" w:rsidRPr="002D487A" w:rsidRDefault="00801350" w:rsidP="00801350">
      <w:pPr>
        <w:spacing w:after="0" w:line="240" w:lineRule="auto"/>
        <w:contextualSpacing/>
        <w:jc w:val="both"/>
        <w:rPr>
          <w:rFonts w:ascii="Times New Roman" w:hAnsi="Times New Roman" w:cs="Times New Roman"/>
          <w:i/>
        </w:rPr>
        <w:sectPr w:rsidR="00801350" w:rsidRPr="002D487A" w:rsidSect="00801350">
          <w:footnotePr>
            <w:numRestart w:val="eachSect"/>
          </w:footnotePr>
          <w:type w:val="continuous"/>
          <w:pgSz w:w="11906" w:h="16838" w:code="9"/>
          <w:pgMar w:top="1134" w:right="1134" w:bottom="1134" w:left="1134" w:header="709" w:footer="709" w:gutter="0"/>
          <w:cols w:space="708"/>
          <w:docGrid w:linePitch="360"/>
        </w:sectPr>
      </w:pPr>
    </w:p>
    <w:p w:rsidR="00801350" w:rsidRPr="002D487A" w:rsidRDefault="00801350" w:rsidP="00801350">
      <w:pPr>
        <w:spacing w:after="0" w:line="240" w:lineRule="auto"/>
        <w:contextualSpacing/>
        <w:jc w:val="both"/>
        <w:rPr>
          <w:rFonts w:ascii="Times New Roman" w:hAnsi="Times New Roman" w:cs="Times New Roman"/>
          <w:i/>
        </w:rPr>
      </w:pPr>
    </w:p>
    <w:p w:rsidR="001E31D3" w:rsidRPr="002D487A" w:rsidRDefault="001E31D3" w:rsidP="00EB50AD">
      <w:pPr>
        <w:spacing w:after="0" w:line="240" w:lineRule="auto"/>
        <w:contextualSpacing/>
        <w:jc w:val="both"/>
        <w:rPr>
          <w:rFonts w:ascii="Times New Roman" w:hAnsi="Times New Roman" w:cs="Times New Roman"/>
          <w:i/>
        </w:rPr>
      </w:pPr>
      <w:r w:rsidRPr="002D487A">
        <w:rPr>
          <w:rFonts w:ascii="Times New Roman" w:hAnsi="Times New Roman" w:cs="Times New Roman"/>
          <w:i/>
        </w:rPr>
        <w:t>Cristo se nos entrega en el anuncio de su venida</w:t>
      </w:r>
    </w:p>
    <w:p w:rsidR="00801350" w:rsidRPr="002D487A" w:rsidRDefault="00801350" w:rsidP="00EB50AD">
      <w:pPr>
        <w:spacing w:after="0" w:line="240" w:lineRule="auto"/>
        <w:contextualSpacing/>
        <w:jc w:val="both"/>
        <w:rPr>
          <w:rFonts w:ascii="Times New Roman" w:hAnsi="Times New Roman" w:cs="Times New Roman"/>
          <w:i/>
        </w:rPr>
      </w:pP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Bien dice Salomón: </w:t>
      </w:r>
      <w:r w:rsidRPr="002D487A">
        <w:rPr>
          <w:rFonts w:ascii="Times New Roman" w:hAnsi="Times New Roman" w:cs="Times New Roman"/>
          <w:i/>
        </w:rPr>
        <w:t>Agua fresca para el alma sedienta es el mensajero de una buena noticia que viene de una tierra lejana</w:t>
      </w:r>
      <w:r w:rsidRPr="002D487A">
        <w:rPr>
          <w:rFonts w:ascii="Times New Roman" w:hAnsi="Times New Roman" w:cs="Times New Roman"/>
        </w:rPr>
        <w:t xml:space="preserve">. </w:t>
      </w:r>
      <w:r w:rsidR="00EB50AD" w:rsidRPr="002D487A">
        <w:rPr>
          <w:rStyle w:val="Refdenotaalpie"/>
          <w:rFonts w:ascii="Times New Roman" w:hAnsi="Times New Roman" w:cs="Times New Roman"/>
        </w:rPr>
        <w:footnoteReference w:id="341"/>
      </w:r>
      <w:r w:rsidR="00EB50AD" w:rsidRPr="002D487A">
        <w:rPr>
          <w:rFonts w:ascii="Times New Roman" w:hAnsi="Times New Roman" w:cs="Times New Roman"/>
        </w:rPr>
        <w:t xml:space="preserve"> </w:t>
      </w:r>
      <w:r w:rsidRPr="002D487A">
        <w:rPr>
          <w:rFonts w:ascii="Times New Roman" w:hAnsi="Times New Roman" w:cs="Times New Roman"/>
        </w:rPr>
        <w:t xml:space="preserve">Buen mensajero por cierto el que anuncia la llegada del Salvador, la reconciliación del mundo, los bienes del siglo venidero. </w:t>
      </w:r>
      <w:r w:rsidRPr="002D487A">
        <w:rPr>
          <w:rFonts w:ascii="Times New Roman" w:hAnsi="Times New Roman" w:cs="Times New Roman"/>
          <w:i/>
        </w:rPr>
        <w:t>¡Qué hermosos son los pasos de los que anuncian la paz, los que anuncian buenas nuevas!</w:t>
      </w:r>
      <w:r w:rsidRPr="002D487A">
        <w:rPr>
          <w:rFonts w:ascii="Times New Roman" w:hAnsi="Times New Roman" w:cs="Times New Roman"/>
        </w:rPr>
        <w:t xml:space="preserve"> </w:t>
      </w:r>
      <w:r w:rsidR="001671D4" w:rsidRPr="002D487A">
        <w:rPr>
          <w:rStyle w:val="Refdenotaalpie"/>
          <w:rFonts w:ascii="Times New Roman" w:hAnsi="Times New Roman" w:cs="Times New Roman"/>
        </w:rPr>
        <w:footnoteReference w:id="342"/>
      </w:r>
      <w:r w:rsidR="001671D4" w:rsidRPr="002D487A">
        <w:rPr>
          <w:rFonts w:ascii="Times New Roman" w:hAnsi="Times New Roman" w:cs="Times New Roman"/>
        </w:rPr>
        <w:t xml:space="preserve"> </w:t>
      </w:r>
      <w:r w:rsidRPr="002D487A">
        <w:rPr>
          <w:rFonts w:ascii="Times New Roman" w:hAnsi="Times New Roman" w:cs="Times New Roman"/>
        </w:rPr>
        <w:t xml:space="preserve">En efecto, no es uno solo el mensajero, son muchos, pero animados por un único espíritu, toda una larga serie de mensajeros que desde el comienzo del mundo llegaron hasta nosotros; y no tuvieron sino una sola voz, un solo mensaje: </w:t>
      </w:r>
      <w:r w:rsidRPr="002D487A">
        <w:rPr>
          <w:rFonts w:ascii="Times New Roman" w:hAnsi="Times New Roman" w:cs="Times New Roman"/>
          <w:i/>
        </w:rPr>
        <w:t>Él viene; he aquí que viene</w:t>
      </w:r>
      <w:r w:rsidRPr="002D487A">
        <w:rPr>
          <w:rFonts w:ascii="Times New Roman" w:hAnsi="Times New Roman" w:cs="Times New Roman"/>
        </w:rPr>
        <w:t>.</w:t>
      </w:r>
      <w:r w:rsidR="001671D4" w:rsidRPr="002D487A">
        <w:rPr>
          <w:rFonts w:ascii="Times New Roman" w:hAnsi="Times New Roman" w:cs="Times New Roman"/>
        </w:rPr>
        <w:t xml:space="preserve"> </w:t>
      </w:r>
      <w:r w:rsidR="001671D4" w:rsidRPr="002D487A">
        <w:rPr>
          <w:rStyle w:val="Refdenotaalpie"/>
          <w:rFonts w:ascii="Times New Roman" w:hAnsi="Times New Roman" w:cs="Times New Roman"/>
        </w:rPr>
        <w:footnoteReference w:id="343"/>
      </w:r>
      <w:r w:rsidRPr="002D487A">
        <w:rPr>
          <w:rFonts w:ascii="Times New Roman" w:hAnsi="Times New Roman" w:cs="Times New Roman"/>
        </w:rPr>
        <w:t xml:space="preserve"> ¿Y de dónde vinieron tales mensajeros? Como está escrito: </w:t>
      </w:r>
      <w:r w:rsidRPr="002D487A">
        <w:rPr>
          <w:rFonts w:ascii="Times New Roman" w:hAnsi="Times New Roman" w:cs="Times New Roman"/>
          <w:i/>
        </w:rPr>
        <w:t>de una tierra lejana, es decir de la tierra de los vivientes</w:t>
      </w:r>
      <w:r w:rsidRPr="002D487A">
        <w:rPr>
          <w:rFonts w:ascii="Times New Roman" w:hAnsi="Times New Roman" w:cs="Times New Roman"/>
        </w:rPr>
        <w:t>,</w:t>
      </w:r>
      <w:r w:rsidR="001671D4" w:rsidRPr="002D487A">
        <w:rPr>
          <w:rFonts w:ascii="Times New Roman" w:hAnsi="Times New Roman" w:cs="Times New Roman"/>
        </w:rPr>
        <w:t xml:space="preserve"> </w:t>
      </w:r>
      <w:r w:rsidR="001671D4" w:rsidRPr="002D487A">
        <w:rPr>
          <w:rStyle w:val="Refdenotaalpie"/>
          <w:rFonts w:ascii="Times New Roman" w:hAnsi="Times New Roman" w:cs="Times New Roman"/>
        </w:rPr>
        <w:footnoteReference w:id="344"/>
      </w:r>
      <w:r w:rsidRPr="002D487A">
        <w:rPr>
          <w:rFonts w:ascii="Times New Roman" w:hAnsi="Times New Roman" w:cs="Times New Roman"/>
        </w:rPr>
        <w:t xml:space="preserve"> que una gran distancia separa de esta tierra de los que mueren, pues entre nosotros y ellos media un abismo insondable.</w:t>
      </w:r>
      <w:r w:rsidR="00B64711" w:rsidRPr="002D487A">
        <w:rPr>
          <w:rFonts w:ascii="Times New Roman" w:hAnsi="Times New Roman" w:cs="Times New Roman"/>
        </w:rPr>
        <w:t xml:space="preserve"> </w:t>
      </w:r>
      <w:r w:rsidR="00B64711" w:rsidRPr="002D487A">
        <w:rPr>
          <w:rStyle w:val="Refdenotaalpie"/>
          <w:rFonts w:ascii="Times New Roman" w:hAnsi="Times New Roman" w:cs="Times New Roman"/>
        </w:rPr>
        <w:footnoteReference w:id="345"/>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De allí, a manera de ángeles, nos fueron enviados los profetas. Estos, si bien con el cuerpo peregrinaban en la tierra, cuando debían ser enviados eran arrebatados en espíritu a lo alto para escuchar y ver allí lo que debían anunciar aquí. Tales mensajeros son un agua refrescante y una bebida de sabiduría saludable para el alma sedienta de Dios. En verdad quien le comunica la venida del Salvador o cualquier otro de sus misterios, le da a beber de </w:t>
      </w:r>
      <w:r w:rsidRPr="002D487A">
        <w:rPr>
          <w:rFonts w:ascii="Times New Roman" w:hAnsi="Times New Roman" w:cs="Times New Roman"/>
          <w:i/>
        </w:rPr>
        <w:t>las aguas</w:t>
      </w:r>
      <w:r w:rsidRPr="002D487A">
        <w:rPr>
          <w:rFonts w:ascii="Times New Roman" w:hAnsi="Times New Roman" w:cs="Times New Roman"/>
        </w:rPr>
        <w:t xml:space="preserve"> que, para ella, él ha tomado </w:t>
      </w:r>
      <w:r w:rsidRPr="002D487A">
        <w:rPr>
          <w:rFonts w:ascii="Times New Roman" w:hAnsi="Times New Roman" w:cs="Times New Roman"/>
          <w:i/>
        </w:rPr>
        <w:t>con alegría de las fuentes del Salvador</w:t>
      </w:r>
      <w:r w:rsidRPr="002D487A">
        <w:rPr>
          <w:rFonts w:ascii="Times New Roman" w:hAnsi="Times New Roman" w:cs="Times New Roman"/>
        </w:rPr>
        <w:t>:</w:t>
      </w:r>
      <w:r w:rsidR="002F7D7F" w:rsidRPr="002D487A">
        <w:rPr>
          <w:rFonts w:ascii="Times New Roman" w:hAnsi="Times New Roman" w:cs="Times New Roman"/>
        </w:rPr>
        <w:t xml:space="preserve"> </w:t>
      </w:r>
      <w:r w:rsidR="002F7D7F" w:rsidRPr="002D487A">
        <w:rPr>
          <w:rStyle w:val="Refdenotaalpie"/>
          <w:rFonts w:ascii="Times New Roman" w:hAnsi="Times New Roman" w:cs="Times New Roman"/>
        </w:rPr>
        <w:footnoteReference w:id="346"/>
      </w:r>
      <w:r w:rsidRPr="002D487A">
        <w:rPr>
          <w:rFonts w:ascii="Times New Roman" w:hAnsi="Times New Roman" w:cs="Times New Roman"/>
        </w:rPr>
        <w:t xml:space="preserve"> hasta poder responder al mensajero -sea Isaías o cualquier otro de los profetas- las palabras de Isabel al encontrarse llena del mismo Espíritu: </w:t>
      </w:r>
      <w:r w:rsidRPr="002D487A">
        <w:rPr>
          <w:rFonts w:ascii="Times New Roman" w:hAnsi="Times New Roman" w:cs="Times New Roman"/>
          <w:i/>
        </w:rPr>
        <w:t xml:space="preserve">¿De dónde a mí que mi Señor venga a </w:t>
      </w:r>
      <w:r w:rsidR="002F7D7F" w:rsidRPr="002D487A">
        <w:rPr>
          <w:rFonts w:ascii="Times New Roman" w:hAnsi="Times New Roman" w:cs="Times New Roman"/>
          <w:i/>
        </w:rPr>
        <w:t>mí?; porque tan pronto como la v</w:t>
      </w:r>
      <w:r w:rsidRPr="002D487A">
        <w:rPr>
          <w:rFonts w:ascii="Times New Roman" w:hAnsi="Times New Roman" w:cs="Times New Roman"/>
          <w:i/>
        </w:rPr>
        <w:t>oz de tu mensaje llegó a mis oídos,</w:t>
      </w:r>
      <w:r w:rsidRPr="002D487A">
        <w:rPr>
          <w:rFonts w:ascii="Times New Roman" w:hAnsi="Times New Roman" w:cs="Times New Roman"/>
        </w:rPr>
        <w:t xml:space="preserve"> mi espíritu </w:t>
      </w:r>
      <w:r w:rsidRPr="002D487A">
        <w:rPr>
          <w:rFonts w:ascii="Times New Roman" w:hAnsi="Times New Roman" w:cs="Times New Roman"/>
          <w:i/>
        </w:rPr>
        <w:t>saltó de gozo</w:t>
      </w:r>
      <w:r w:rsidR="002F7D7F" w:rsidRPr="002D487A">
        <w:rPr>
          <w:rFonts w:ascii="Times New Roman" w:hAnsi="Times New Roman" w:cs="Times New Roman"/>
          <w:i/>
        </w:rPr>
        <w:t xml:space="preserve"> </w:t>
      </w:r>
      <w:r w:rsidR="002F7D7F" w:rsidRPr="002D487A">
        <w:rPr>
          <w:rStyle w:val="Refdenotaalpie"/>
          <w:rFonts w:ascii="Times New Roman" w:hAnsi="Times New Roman" w:cs="Times New Roman"/>
        </w:rPr>
        <w:footnoteReference w:id="347"/>
      </w:r>
      <w:r w:rsidRPr="002D487A">
        <w:rPr>
          <w:rFonts w:ascii="Times New Roman" w:hAnsi="Times New Roman" w:cs="Times New Roman"/>
        </w:rPr>
        <w:t xml:space="preserve"> en mi corazón, anhelando salir al encuentro de Dios mi Salvador.</w:t>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2F7D7F">
      <w:pPr>
        <w:spacing w:after="0" w:line="240" w:lineRule="auto"/>
        <w:contextualSpacing/>
        <w:jc w:val="both"/>
        <w:rPr>
          <w:rFonts w:ascii="Times New Roman" w:hAnsi="Times New Roman" w:cs="Times New Roman"/>
          <w:i/>
        </w:rPr>
      </w:pPr>
      <w:r w:rsidRPr="002D487A">
        <w:rPr>
          <w:rFonts w:ascii="Times New Roman" w:hAnsi="Times New Roman" w:cs="Times New Roman"/>
          <w:i/>
        </w:rPr>
        <w:t>Debemos salir al encuentro de Cristo con alegría de corazón…</w:t>
      </w:r>
    </w:p>
    <w:p w:rsidR="001E31D3" w:rsidRPr="002D487A" w:rsidRDefault="001E31D3" w:rsidP="002F7D7F">
      <w:pPr>
        <w:spacing w:after="0" w:line="240" w:lineRule="auto"/>
        <w:contextualSpacing/>
        <w:jc w:val="both"/>
        <w:rPr>
          <w:rFonts w:ascii="Times New Roman" w:hAnsi="Times New Roman" w:cs="Times New Roman"/>
          <w:i/>
        </w:rPr>
      </w:pP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En verdad, hermanos, con gozo espiritual hemos de salir al encuentro de Cristo que viene. Ya desde ahora hemos de saludarlo de lejos, o, más bien, devolver el saludo a quien manda saludos a Jacob.</w:t>
      </w:r>
      <w:r w:rsidR="002F7D7F" w:rsidRPr="002D487A">
        <w:rPr>
          <w:rFonts w:ascii="Times New Roman" w:hAnsi="Times New Roman" w:cs="Times New Roman"/>
        </w:rPr>
        <w:t xml:space="preserve"> </w:t>
      </w:r>
      <w:r w:rsidR="002F7D7F" w:rsidRPr="002D487A">
        <w:rPr>
          <w:rStyle w:val="Refdenotaalpie"/>
          <w:rFonts w:ascii="Times New Roman" w:hAnsi="Times New Roman" w:cs="Times New Roman"/>
        </w:rPr>
        <w:footnoteReference w:id="348"/>
      </w:r>
      <w:r w:rsidRPr="002D487A">
        <w:rPr>
          <w:rFonts w:ascii="Times New Roman" w:hAnsi="Times New Roman" w:cs="Times New Roman"/>
        </w:rPr>
        <w:t xml:space="preserve"> </w:t>
      </w:r>
      <w:r w:rsidRPr="002D487A">
        <w:rPr>
          <w:rFonts w:ascii="Times New Roman" w:hAnsi="Times New Roman" w:cs="Times New Roman"/>
          <w:i/>
        </w:rPr>
        <w:t>No te avergüences de saludar al amigo</w:t>
      </w:r>
      <w:r w:rsidRPr="002D487A">
        <w:rPr>
          <w:rFonts w:ascii="Times New Roman" w:hAnsi="Times New Roman" w:cs="Times New Roman"/>
        </w:rPr>
        <w:t>,</w:t>
      </w:r>
      <w:r w:rsidR="002F7D7F" w:rsidRPr="002D487A">
        <w:rPr>
          <w:rFonts w:ascii="Times New Roman" w:hAnsi="Times New Roman" w:cs="Times New Roman"/>
        </w:rPr>
        <w:t xml:space="preserve"> </w:t>
      </w:r>
      <w:r w:rsidR="002F7D7F" w:rsidRPr="002D487A">
        <w:rPr>
          <w:rStyle w:val="Refdenotaalpie"/>
          <w:rFonts w:ascii="Times New Roman" w:hAnsi="Times New Roman" w:cs="Times New Roman"/>
        </w:rPr>
        <w:footnoteReference w:id="349"/>
      </w:r>
      <w:r w:rsidRPr="002D487A">
        <w:rPr>
          <w:rFonts w:ascii="Times New Roman" w:hAnsi="Times New Roman" w:cs="Times New Roman"/>
        </w:rPr>
        <w:t xml:space="preserve"> dice el sabio; cuánto menos de devolverle el saludo. </w:t>
      </w:r>
      <w:r w:rsidRPr="002D487A">
        <w:rPr>
          <w:rFonts w:ascii="Times New Roman" w:hAnsi="Times New Roman" w:cs="Times New Roman"/>
          <w:i/>
        </w:rPr>
        <w:t>¡Oh salvación de mi rostro y Dios mío!</w:t>
      </w:r>
      <w:r w:rsidRPr="002D487A">
        <w:rPr>
          <w:rFonts w:ascii="Times New Roman" w:hAnsi="Times New Roman" w:cs="Times New Roman"/>
        </w:rPr>
        <w:t xml:space="preserve"> </w:t>
      </w:r>
      <w:r w:rsidR="00024E6C" w:rsidRPr="002D487A">
        <w:rPr>
          <w:rStyle w:val="Refdenotaalpie"/>
          <w:rFonts w:ascii="Times New Roman" w:hAnsi="Times New Roman" w:cs="Times New Roman"/>
        </w:rPr>
        <w:footnoteReference w:id="350"/>
      </w:r>
      <w:r w:rsidR="00024E6C" w:rsidRPr="002D487A">
        <w:rPr>
          <w:rFonts w:ascii="Times New Roman" w:hAnsi="Times New Roman" w:cs="Times New Roman"/>
        </w:rPr>
        <w:t xml:space="preserve"> </w:t>
      </w:r>
      <w:r w:rsidRPr="002D487A">
        <w:rPr>
          <w:rFonts w:ascii="Times New Roman" w:hAnsi="Times New Roman" w:cs="Times New Roman"/>
        </w:rPr>
        <w:t>Qué gran condescendencia el haber saludado a tus siervos, pero cuánto mayor que los hayas salvado, No habría habido para nosotros salvación si tú mismo no nos hubieras mandado saludos, si no nos hubieras dado la salvación.</w:t>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Pero tú nos la diste, no sólo saludándonos mediante palabras de paz, y después con el beso de paz, es decir, uniéndote a nuestra carne, sino también obrando nuestra salvación mediante tu muerte en la cruz.</w:t>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Levántese nuestro espíritu rebosante de gozo, salga al encuentro de su Salvador; de lejos adore y salude al que viene, aclámelo y diga: </w:t>
      </w:r>
      <w:r w:rsidRPr="002D487A">
        <w:rPr>
          <w:rFonts w:ascii="Times New Roman" w:hAnsi="Times New Roman" w:cs="Times New Roman"/>
          <w:i/>
        </w:rPr>
        <w:t>Señor, sálvame, Señor, concédeme un próspero suceso. Bendito tú que vendrás en nombre del Señor</w:t>
      </w:r>
      <w:r w:rsidRPr="002D487A">
        <w:rPr>
          <w:rFonts w:ascii="Times New Roman" w:hAnsi="Times New Roman" w:cs="Times New Roman"/>
        </w:rPr>
        <w:t>.</w:t>
      </w:r>
      <w:r w:rsidR="00024E6C" w:rsidRPr="002D487A">
        <w:rPr>
          <w:rFonts w:ascii="Times New Roman" w:hAnsi="Times New Roman" w:cs="Times New Roman"/>
        </w:rPr>
        <w:t xml:space="preserve"> </w:t>
      </w:r>
      <w:r w:rsidR="00024E6C" w:rsidRPr="002D487A">
        <w:rPr>
          <w:rStyle w:val="Refdenotaalpie"/>
          <w:rFonts w:ascii="Times New Roman" w:hAnsi="Times New Roman" w:cs="Times New Roman"/>
        </w:rPr>
        <w:footnoteReference w:id="351"/>
      </w:r>
      <w:r w:rsidRPr="002D487A">
        <w:rPr>
          <w:rFonts w:ascii="Times New Roman" w:hAnsi="Times New Roman" w:cs="Times New Roman"/>
        </w:rPr>
        <w:t xml:space="preserve"> Salve a ti que vienes a salvarnos, bendito tú que vienes a bendecirnos. Por tanto, </w:t>
      </w:r>
      <w:r w:rsidRPr="002D487A">
        <w:rPr>
          <w:rFonts w:ascii="Times New Roman" w:hAnsi="Times New Roman" w:cs="Times New Roman"/>
          <w:i/>
        </w:rPr>
        <w:t>concédenos un próspero suceso,</w:t>
      </w:r>
      <w:r w:rsidRPr="002D487A">
        <w:rPr>
          <w:rFonts w:ascii="Times New Roman" w:hAnsi="Times New Roman" w:cs="Times New Roman"/>
        </w:rPr>
        <w:t xml:space="preserve"> Señor, tú que vienes a dar prosperidad y salvación al género humano; </w:t>
      </w:r>
      <w:r w:rsidRPr="002D487A">
        <w:rPr>
          <w:rFonts w:ascii="Times New Roman" w:hAnsi="Times New Roman" w:cs="Times New Roman"/>
          <w:i/>
        </w:rPr>
        <w:t>camina, avanza prósperamente y reina</w:t>
      </w:r>
      <w:r w:rsidRPr="002D487A">
        <w:rPr>
          <w:rFonts w:ascii="Times New Roman" w:hAnsi="Times New Roman" w:cs="Times New Roman"/>
        </w:rPr>
        <w:t>.</w:t>
      </w:r>
      <w:r w:rsidR="00024E6C" w:rsidRPr="002D487A">
        <w:rPr>
          <w:rFonts w:ascii="Times New Roman" w:hAnsi="Times New Roman" w:cs="Times New Roman"/>
        </w:rPr>
        <w:t xml:space="preserve"> </w:t>
      </w:r>
      <w:r w:rsidR="00024E6C" w:rsidRPr="002D487A">
        <w:rPr>
          <w:rStyle w:val="Refdenotaalpie"/>
          <w:rFonts w:ascii="Times New Roman" w:hAnsi="Times New Roman" w:cs="Times New Roman"/>
        </w:rPr>
        <w:footnoteReference w:id="352"/>
      </w:r>
      <w:r w:rsidRPr="002D487A">
        <w:rPr>
          <w:rFonts w:ascii="Times New Roman" w:hAnsi="Times New Roman" w:cs="Times New Roman"/>
        </w:rPr>
        <w:t xml:space="preserve"> Que el Padre </w:t>
      </w:r>
      <w:r w:rsidRPr="002D487A">
        <w:rPr>
          <w:rFonts w:ascii="Times New Roman" w:hAnsi="Times New Roman" w:cs="Times New Roman"/>
          <w:i/>
        </w:rPr>
        <w:t>Dios de nuestra salvación</w:t>
      </w:r>
      <w:r w:rsidRPr="002D487A">
        <w:rPr>
          <w:rFonts w:ascii="Times New Roman" w:hAnsi="Times New Roman" w:cs="Times New Roman"/>
        </w:rPr>
        <w:t xml:space="preserve"> </w:t>
      </w:r>
      <w:r w:rsidR="00024E6C" w:rsidRPr="002D487A">
        <w:rPr>
          <w:rStyle w:val="Refdenotaalpie"/>
          <w:rFonts w:ascii="Times New Roman" w:hAnsi="Times New Roman" w:cs="Times New Roman"/>
        </w:rPr>
        <w:footnoteReference w:id="353"/>
      </w:r>
      <w:r w:rsidR="00024E6C" w:rsidRPr="002D487A">
        <w:rPr>
          <w:rFonts w:ascii="Times New Roman" w:hAnsi="Times New Roman" w:cs="Times New Roman"/>
        </w:rPr>
        <w:t xml:space="preserve"> </w:t>
      </w:r>
      <w:r w:rsidRPr="002D487A">
        <w:rPr>
          <w:rFonts w:ascii="Times New Roman" w:hAnsi="Times New Roman" w:cs="Times New Roman"/>
        </w:rPr>
        <w:t xml:space="preserve">te conceda </w:t>
      </w:r>
      <w:r w:rsidRPr="002D487A">
        <w:rPr>
          <w:rFonts w:ascii="Times New Roman" w:hAnsi="Times New Roman" w:cs="Times New Roman"/>
          <w:i/>
        </w:rPr>
        <w:t>un camino próspero. Prosperará,</w:t>
      </w:r>
      <w:r w:rsidRPr="002D487A">
        <w:rPr>
          <w:rFonts w:ascii="Times New Roman" w:hAnsi="Times New Roman" w:cs="Times New Roman"/>
        </w:rPr>
        <w:t xml:space="preserve"> dice, </w:t>
      </w:r>
      <w:r w:rsidRPr="002D487A">
        <w:rPr>
          <w:rFonts w:ascii="Times New Roman" w:hAnsi="Times New Roman" w:cs="Times New Roman"/>
          <w:i/>
        </w:rPr>
        <w:t>en aquellas cosas a las que yo lo envié</w:t>
      </w:r>
      <w:r w:rsidRPr="002D487A">
        <w:rPr>
          <w:rFonts w:ascii="Times New Roman" w:hAnsi="Times New Roman" w:cs="Times New Roman"/>
        </w:rPr>
        <w:t xml:space="preserve">, </w:t>
      </w:r>
      <w:r w:rsidR="00024E6C" w:rsidRPr="002D487A">
        <w:rPr>
          <w:rStyle w:val="Refdenotaalpie"/>
          <w:rFonts w:ascii="Times New Roman" w:hAnsi="Times New Roman" w:cs="Times New Roman"/>
        </w:rPr>
        <w:footnoteReference w:id="354"/>
      </w:r>
      <w:r w:rsidR="00024E6C" w:rsidRPr="002D487A">
        <w:rPr>
          <w:rFonts w:ascii="Times New Roman" w:hAnsi="Times New Roman" w:cs="Times New Roman"/>
        </w:rPr>
        <w:t xml:space="preserve"> </w:t>
      </w:r>
      <w:r w:rsidRPr="002D487A">
        <w:rPr>
          <w:rFonts w:ascii="Times New Roman" w:hAnsi="Times New Roman" w:cs="Times New Roman"/>
        </w:rPr>
        <w:t xml:space="preserve">no según los deseos de los hombres carnales ni </w:t>
      </w:r>
      <w:r w:rsidRPr="002D487A">
        <w:rPr>
          <w:rFonts w:ascii="Times New Roman" w:hAnsi="Times New Roman" w:cs="Times New Roman"/>
        </w:rPr>
        <w:lastRenderedPageBreak/>
        <w:t>según la voluntad de Pedro a quien horr</w:t>
      </w:r>
      <w:r w:rsidR="0045318D" w:rsidRPr="002D487A">
        <w:rPr>
          <w:rFonts w:ascii="Times New Roman" w:hAnsi="Times New Roman" w:cs="Times New Roman"/>
        </w:rPr>
        <w:t xml:space="preserve">orizaba que el Señor padeciera. </w:t>
      </w:r>
      <w:r w:rsidR="0045318D" w:rsidRPr="002D487A">
        <w:rPr>
          <w:rStyle w:val="Refdenotaalpie"/>
          <w:rFonts w:ascii="Times New Roman" w:hAnsi="Times New Roman" w:cs="Times New Roman"/>
        </w:rPr>
        <w:footnoteReference w:id="355"/>
      </w:r>
      <w:r w:rsidR="0045318D" w:rsidRPr="002D487A">
        <w:rPr>
          <w:rFonts w:ascii="Times New Roman" w:hAnsi="Times New Roman" w:cs="Times New Roman"/>
        </w:rPr>
        <w:t xml:space="preserve"> </w:t>
      </w:r>
      <w:r w:rsidRPr="002D487A">
        <w:rPr>
          <w:rFonts w:ascii="Times New Roman" w:hAnsi="Times New Roman" w:cs="Times New Roman"/>
          <w:i/>
        </w:rPr>
        <w:t>Y cuanto él haga prosperará</w:t>
      </w:r>
      <w:r w:rsidRPr="002D487A">
        <w:rPr>
          <w:rFonts w:ascii="Times New Roman" w:hAnsi="Times New Roman" w:cs="Times New Roman"/>
        </w:rPr>
        <w:t>.</w:t>
      </w:r>
      <w:r w:rsidR="005B51DA" w:rsidRPr="002D487A">
        <w:rPr>
          <w:rFonts w:ascii="Times New Roman" w:hAnsi="Times New Roman" w:cs="Times New Roman"/>
        </w:rPr>
        <w:t xml:space="preserve"> </w:t>
      </w:r>
      <w:r w:rsidR="005B51DA" w:rsidRPr="002D487A">
        <w:rPr>
          <w:rStyle w:val="Refdenotaalpie"/>
          <w:rFonts w:ascii="Times New Roman" w:hAnsi="Times New Roman" w:cs="Times New Roman"/>
        </w:rPr>
        <w:footnoteReference w:id="356"/>
      </w:r>
      <w:r w:rsidRPr="002D487A">
        <w:rPr>
          <w:rFonts w:ascii="Times New Roman" w:hAnsi="Times New Roman" w:cs="Times New Roman"/>
        </w:rPr>
        <w:t xml:space="preserve"> No conforme a los deseos instintivos de los hombres, sino para su verdadera salvación.</w:t>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5B51DA">
      <w:pPr>
        <w:spacing w:after="0" w:line="240" w:lineRule="auto"/>
        <w:contextualSpacing/>
        <w:jc w:val="both"/>
        <w:rPr>
          <w:rFonts w:ascii="Times New Roman" w:hAnsi="Times New Roman" w:cs="Times New Roman"/>
          <w:i/>
        </w:rPr>
      </w:pPr>
      <w:r w:rsidRPr="002D487A">
        <w:rPr>
          <w:rFonts w:ascii="Times New Roman" w:hAnsi="Times New Roman" w:cs="Times New Roman"/>
          <w:i/>
        </w:rPr>
        <w:t>…Y con el deseo ardiente de llegar a verlo</w:t>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Sin duda, </w:t>
      </w:r>
      <w:r w:rsidRPr="002D487A">
        <w:rPr>
          <w:rFonts w:ascii="Times New Roman" w:hAnsi="Times New Roman" w:cs="Times New Roman"/>
          <w:i/>
        </w:rPr>
        <w:t>vana es la salvación que se espera del hombre</w:t>
      </w:r>
      <w:r w:rsidRPr="002D487A">
        <w:rPr>
          <w:rFonts w:ascii="Times New Roman" w:hAnsi="Times New Roman" w:cs="Times New Roman"/>
        </w:rPr>
        <w:t>,</w:t>
      </w:r>
      <w:r w:rsidR="005B51DA" w:rsidRPr="002D487A">
        <w:rPr>
          <w:rFonts w:ascii="Times New Roman" w:hAnsi="Times New Roman" w:cs="Times New Roman"/>
        </w:rPr>
        <w:t xml:space="preserve"> </w:t>
      </w:r>
      <w:r w:rsidR="005B51DA" w:rsidRPr="002D487A">
        <w:rPr>
          <w:rStyle w:val="Refdenotaalpie"/>
          <w:rFonts w:ascii="Times New Roman" w:hAnsi="Times New Roman" w:cs="Times New Roman"/>
        </w:rPr>
        <w:footnoteReference w:id="357"/>
      </w:r>
      <w:r w:rsidRPr="002D487A">
        <w:rPr>
          <w:rFonts w:ascii="Times New Roman" w:hAnsi="Times New Roman" w:cs="Times New Roman"/>
        </w:rPr>
        <w:t xml:space="preserve"> mientras que </w:t>
      </w:r>
      <w:r w:rsidRPr="002D487A">
        <w:rPr>
          <w:rFonts w:ascii="Times New Roman" w:hAnsi="Times New Roman" w:cs="Times New Roman"/>
          <w:i/>
        </w:rPr>
        <w:t>la salvación viene del Señor</w:t>
      </w:r>
      <w:r w:rsidR="005B51DA" w:rsidRPr="002D487A">
        <w:rPr>
          <w:rFonts w:ascii="Times New Roman" w:hAnsi="Times New Roman" w:cs="Times New Roman"/>
        </w:rPr>
        <w:t>,</w:t>
      </w:r>
      <w:r w:rsidR="005B51DA" w:rsidRPr="002D487A">
        <w:rPr>
          <w:rStyle w:val="Refdenotaalpie"/>
          <w:rFonts w:ascii="Times New Roman" w:hAnsi="Times New Roman" w:cs="Times New Roman"/>
        </w:rPr>
        <w:footnoteReference w:id="358"/>
      </w:r>
      <w:r w:rsidR="005B51DA" w:rsidRPr="002D487A">
        <w:rPr>
          <w:rFonts w:ascii="Times New Roman" w:hAnsi="Times New Roman" w:cs="Times New Roman"/>
        </w:rPr>
        <w:t xml:space="preserve"> </w:t>
      </w:r>
      <w:r w:rsidRPr="002D487A">
        <w:rPr>
          <w:rFonts w:ascii="Times New Roman" w:hAnsi="Times New Roman" w:cs="Times New Roman"/>
        </w:rPr>
        <w:t xml:space="preserve">quien la llevó a cabo por medio de su sangre al derramarla como precio de nuestro rescate y dándonosla como bebida. Ven, Señor, </w:t>
      </w:r>
      <w:r w:rsidRPr="002D487A">
        <w:rPr>
          <w:rFonts w:ascii="Times New Roman" w:hAnsi="Times New Roman" w:cs="Times New Roman"/>
          <w:i/>
        </w:rPr>
        <w:t>sálvame y seré salvo</w:t>
      </w:r>
      <w:r w:rsidRPr="002D487A">
        <w:rPr>
          <w:rFonts w:ascii="Times New Roman" w:hAnsi="Times New Roman" w:cs="Times New Roman"/>
        </w:rPr>
        <w:t>,</w:t>
      </w:r>
      <w:r w:rsidR="005B51DA" w:rsidRPr="002D487A">
        <w:rPr>
          <w:rFonts w:ascii="Times New Roman" w:hAnsi="Times New Roman" w:cs="Times New Roman"/>
        </w:rPr>
        <w:t xml:space="preserve"> </w:t>
      </w:r>
      <w:r w:rsidR="005B51DA" w:rsidRPr="002D487A">
        <w:rPr>
          <w:rStyle w:val="Refdenotaalpie"/>
          <w:rFonts w:ascii="Times New Roman" w:hAnsi="Times New Roman" w:cs="Times New Roman"/>
        </w:rPr>
        <w:footnoteReference w:id="359"/>
      </w:r>
      <w:r w:rsidRPr="002D487A">
        <w:rPr>
          <w:rFonts w:ascii="Times New Roman" w:hAnsi="Times New Roman" w:cs="Times New Roman"/>
        </w:rPr>
        <w:t xml:space="preserve"> ven, </w:t>
      </w:r>
      <w:r w:rsidRPr="002D487A">
        <w:rPr>
          <w:rFonts w:ascii="Times New Roman" w:hAnsi="Times New Roman" w:cs="Times New Roman"/>
          <w:i/>
        </w:rPr>
        <w:t>muéstranos tu rostro y seremos salvos</w:t>
      </w:r>
      <w:r w:rsidRPr="002D487A">
        <w:rPr>
          <w:rFonts w:ascii="Times New Roman" w:hAnsi="Times New Roman" w:cs="Times New Roman"/>
        </w:rPr>
        <w:t>.</w:t>
      </w:r>
      <w:r w:rsidR="005B51DA" w:rsidRPr="002D487A">
        <w:rPr>
          <w:rFonts w:ascii="Times New Roman" w:hAnsi="Times New Roman" w:cs="Times New Roman"/>
        </w:rPr>
        <w:t xml:space="preserve"> </w:t>
      </w:r>
      <w:r w:rsidR="005B51DA" w:rsidRPr="002D487A">
        <w:rPr>
          <w:rStyle w:val="Refdenotaalpie"/>
          <w:rFonts w:ascii="Times New Roman" w:hAnsi="Times New Roman" w:cs="Times New Roman"/>
        </w:rPr>
        <w:footnoteReference w:id="360"/>
      </w:r>
      <w:r w:rsidRPr="002D487A">
        <w:rPr>
          <w:rFonts w:ascii="Times New Roman" w:hAnsi="Times New Roman" w:cs="Times New Roman"/>
        </w:rPr>
        <w:t xml:space="preserve"> </w:t>
      </w:r>
      <w:r w:rsidRPr="002D487A">
        <w:rPr>
          <w:rFonts w:ascii="Times New Roman" w:hAnsi="Times New Roman" w:cs="Times New Roman"/>
          <w:i/>
        </w:rPr>
        <w:t xml:space="preserve">Hemos esperado en ti, sé nuestra salvación </w:t>
      </w:r>
      <w:r w:rsidR="005B51DA" w:rsidRPr="002D487A">
        <w:rPr>
          <w:rFonts w:ascii="Times New Roman" w:hAnsi="Times New Roman" w:cs="Times New Roman"/>
          <w:i/>
        </w:rPr>
        <w:t xml:space="preserve">en el tiempo de la tribulación. </w:t>
      </w:r>
      <w:r w:rsidR="005B51DA" w:rsidRPr="002D487A">
        <w:rPr>
          <w:rStyle w:val="Refdenotaalpie"/>
          <w:rFonts w:ascii="Times New Roman" w:hAnsi="Times New Roman" w:cs="Times New Roman"/>
          <w:i/>
        </w:rPr>
        <w:footnoteReference w:id="361"/>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Así los profetas y los justos salían al encuentro de Cristo con tal deseo, con tan grande afecto, que anhelaban -de haber sido posible- ver con los ojos corporales lo que veían con el espíritu. Razón tenía el Señor para decir a sus discípulos: </w:t>
      </w:r>
      <w:r w:rsidRPr="002D487A">
        <w:rPr>
          <w:rFonts w:ascii="Times New Roman" w:hAnsi="Times New Roman" w:cs="Times New Roman"/>
          <w:i/>
        </w:rPr>
        <w:t>Bienaventurados los ojos que ven lo que vosotros veis; os aseguro que muchos profetas y justos quisieron ver lo que vosotros veis y no lo vieron</w:t>
      </w:r>
      <w:r w:rsidRPr="002D487A">
        <w:rPr>
          <w:rFonts w:ascii="Times New Roman" w:hAnsi="Times New Roman" w:cs="Times New Roman"/>
        </w:rPr>
        <w:t xml:space="preserve">. </w:t>
      </w:r>
      <w:r w:rsidR="0049702D" w:rsidRPr="002D487A">
        <w:rPr>
          <w:rStyle w:val="Refdenotaalpie"/>
          <w:rFonts w:ascii="Times New Roman" w:hAnsi="Times New Roman" w:cs="Times New Roman"/>
        </w:rPr>
        <w:footnoteReference w:id="362"/>
      </w:r>
      <w:r w:rsidR="0049702D" w:rsidRPr="002D487A">
        <w:rPr>
          <w:rFonts w:ascii="Times New Roman" w:hAnsi="Times New Roman" w:cs="Times New Roman"/>
        </w:rPr>
        <w:t xml:space="preserve"> </w:t>
      </w:r>
      <w:r w:rsidRPr="002D487A">
        <w:rPr>
          <w:rFonts w:ascii="Times New Roman" w:hAnsi="Times New Roman" w:cs="Times New Roman"/>
        </w:rPr>
        <w:t>Nuestro padre Abrahán exultó deseando ver el día de Cristo</w:t>
      </w:r>
      <w:r w:rsidRPr="002D487A">
        <w:rPr>
          <w:rFonts w:ascii="Times New Roman" w:hAnsi="Times New Roman" w:cs="Times New Roman"/>
          <w:i/>
        </w:rPr>
        <w:t>. Lo vio</w:t>
      </w:r>
      <w:r w:rsidRPr="002D487A">
        <w:rPr>
          <w:rFonts w:ascii="Times New Roman" w:hAnsi="Times New Roman" w:cs="Times New Roman"/>
        </w:rPr>
        <w:t xml:space="preserve">, pero desde el seno de la tierra, </w:t>
      </w:r>
      <w:r w:rsidRPr="002D487A">
        <w:rPr>
          <w:rFonts w:ascii="Times New Roman" w:hAnsi="Times New Roman" w:cs="Times New Roman"/>
          <w:i/>
        </w:rPr>
        <w:t>y se regocijó en extremo</w:t>
      </w:r>
      <w:r w:rsidRPr="002D487A">
        <w:rPr>
          <w:rFonts w:ascii="Times New Roman" w:hAnsi="Times New Roman" w:cs="Times New Roman"/>
        </w:rPr>
        <w:t>.</w:t>
      </w:r>
      <w:r w:rsidR="0049702D" w:rsidRPr="002D487A">
        <w:rPr>
          <w:rFonts w:ascii="Times New Roman" w:hAnsi="Times New Roman" w:cs="Times New Roman"/>
        </w:rPr>
        <w:t xml:space="preserve"> </w:t>
      </w:r>
      <w:r w:rsidR="0049702D" w:rsidRPr="002D487A">
        <w:rPr>
          <w:rStyle w:val="Refdenotaalpie"/>
          <w:rFonts w:ascii="Times New Roman" w:hAnsi="Times New Roman" w:cs="Times New Roman"/>
        </w:rPr>
        <w:footnoteReference w:id="363"/>
      </w:r>
      <w:r w:rsidRPr="002D487A">
        <w:rPr>
          <w:rFonts w:ascii="Times New Roman" w:hAnsi="Times New Roman" w:cs="Times New Roman"/>
        </w:rPr>
        <w:t xml:space="preserve"> Deberíamos avergonzarnos por la tibieza de nuestro corazón si no aguardáramos en la alegría espiritual el día aniversario del nacimiento de Cristo que, con el favor divino, pronto hemos de celebrar.</w:t>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49702D">
      <w:pPr>
        <w:spacing w:after="0" w:line="240" w:lineRule="auto"/>
        <w:contextualSpacing/>
        <w:jc w:val="both"/>
        <w:rPr>
          <w:rFonts w:ascii="Times New Roman" w:hAnsi="Times New Roman" w:cs="Times New Roman"/>
          <w:i/>
        </w:rPr>
      </w:pPr>
      <w:r w:rsidRPr="002D487A">
        <w:rPr>
          <w:rFonts w:ascii="Times New Roman" w:hAnsi="Times New Roman" w:cs="Times New Roman"/>
          <w:i/>
        </w:rPr>
        <w:t>La Escritura es la fuente de esa alegría y de ese deseo</w:t>
      </w:r>
    </w:p>
    <w:p w:rsidR="001E31D3" w:rsidRPr="002D487A" w:rsidRDefault="001E31D3" w:rsidP="0049702D">
      <w:pPr>
        <w:spacing w:after="0" w:line="240" w:lineRule="auto"/>
        <w:contextualSpacing/>
        <w:jc w:val="both"/>
        <w:rPr>
          <w:rFonts w:ascii="Times New Roman" w:hAnsi="Times New Roman" w:cs="Times New Roman"/>
          <w:i/>
        </w:rPr>
      </w:pP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3. La Escritura parece exigirnos una alegría tal que el espíritu, ele</w:t>
      </w:r>
      <w:r w:rsidR="004535DD" w:rsidRPr="002D487A">
        <w:rPr>
          <w:rFonts w:ascii="Times New Roman" w:hAnsi="Times New Roman" w:cs="Times New Roman"/>
        </w:rPr>
        <w:t>vándose por encima de sí mismo,</w:t>
      </w:r>
      <w:r w:rsidR="0049702D" w:rsidRPr="002D487A">
        <w:rPr>
          <w:rStyle w:val="Refdenotaalpie"/>
          <w:rFonts w:ascii="Times New Roman" w:hAnsi="Times New Roman" w:cs="Times New Roman"/>
        </w:rPr>
        <w:footnoteReference w:id="364"/>
      </w:r>
      <w:r w:rsidR="004535DD" w:rsidRPr="002D487A">
        <w:rPr>
          <w:rFonts w:ascii="Times New Roman" w:hAnsi="Times New Roman" w:cs="Times New Roman"/>
        </w:rPr>
        <w:t xml:space="preserve"> </w:t>
      </w:r>
      <w:r w:rsidRPr="002D487A">
        <w:rPr>
          <w:rFonts w:ascii="Times New Roman" w:hAnsi="Times New Roman" w:cs="Times New Roman"/>
        </w:rPr>
        <w:t>ansíe salir al encuentro de Cristo que viene, y, adelantándose con el deseo, se esfuerce en ver, impaciente por la tardanza, los acontecimientos futuros.</w:t>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Pienso que se refieren no sólo a la segunda venida, sino también a la primera, los numerosos pasajes de la Escritura que nos exhortan a salir a su encuentro. De qué manera, me preguntarás. Sencillamente: así como en la segunda venida saldremos a su encuentro con el movimiento y exultación del cuerpo, así también en la primera hemos de salir con regocijo y afecto del corazón. Sabéis que, según enseña el Apóstol, en la resurrección, después de haber sido revestidos de cuerpos nuevos, </w:t>
      </w:r>
      <w:r w:rsidRPr="002D487A">
        <w:rPr>
          <w:rFonts w:ascii="Times New Roman" w:hAnsi="Times New Roman" w:cs="Times New Roman"/>
          <w:i/>
        </w:rPr>
        <w:t>seremos arrebatados sobre las nubes al encuentro de Cristo en los aires y así estaremos siempre con el Señor.</w:t>
      </w:r>
      <w:r w:rsidR="004535DD" w:rsidRPr="002D487A">
        <w:rPr>
          <w:rFonts w:ascii="Times New Roman" w:hAnsi="Times New Roman" w:cs="Times New Roman"/>
          <w:i/>
        </w:rPr>
        <w:t xml:space="preserve"> </w:t>
      </w:r>
      <w:r w:rsidR="004535DD" w:rsidRPr="002D487A">
        <w:rPr>
          <w:rStyle w:val="Refdenotaalpie"/>
          <w:rFonts w:ascii="Times New Roman" w:hAnsi="Times New Roman" w:cs="Times New Roman"/>
          <w:i/>
        </w:rPr>
        <w:footnoteReference w:id="365"/>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Tampoco al presente -si no somos perezosos o estamos demasiado apegados a las cosas terrenas- faltan nubes que eleven nuestros espíritus hacia las regiones más altas; y entonces podremos </w:t>
      </w:r>
      <w:r w:rsidRPr="002D487A">
        <w:rPr>
          <w:rFonts w:ascii="Times New Roman" w:hAnsi="Times New Roman" w:cs="Times New Roman"/>
          <w:i/>
        </w:rPr>
        <w:t>estar siempre con el Señor,</w:t>
      </w:r>
      <w:r w:rsidRPr="002D487A">
        <w:rPr>
          <w:rFonts w:ascii="Times New Roman" w:hAnsi="Times New Roman" w:cs="Times New Roman"/>
        </w:rPr>
        <w:t xml:space="preserve"> o por lo menos media hora.</w:t>
      </w:r>
      <w:r w:rsidR="004535DD" w:rsidRPr="002D487A">
        <w:rPr>
          <w:rFonts w:ascii="Times New Roman" w:hAnsi="Times New Roman" w:cs="Times New Roman"/>
        </w:rPr>
        <w:t xml:space="preserve"> </w:t>
      </w:r>
      <w:r w:rsidR="004535DD" w:rsidRPr="002D487A">
        <w:rPr>
          <w:rStyle w:val="Refdenotaalpie"/>
          <w:rFonts w:ascii="Times New Roman" w:hAnsi="Times New Roman" w:cs="Times New Roman"/>
        </w:rPr>
        <w:footnoteReference w:id="366"/>
      </w:r>
      <w:r w:rsidRPr="002D487A">
        <w:rPr>
          <w:rFonts w:ascii="Times New Roman" w:hAnsi="Times New Roman" w:cs="Times New Roman"/>
        </w:rPr>
        <w:t xml:space="preserve"> Si no me engaño, vuestra experiencia sabe muy bien de lo que estoy hablando: cuando en otro tiempo </w:t>
      </w:r>
      <w:r w:rsidRPr="002D487A">
        <w:rPr>
          <w:rFonts w:ascii="Times New Roman" w:hAnsi="Times New Roman" w:cs="Times New Roman"/>
          <w:i/>
        </w:rPr>
        <w:t>las nubes hicieron oír su voz</w:t>
      </w:r>
      <w:r w:rsidRPr="002D487A">
        <w:rPr>
          <w:rFonts w:ascii="Times New Roman" w:hAnsi="Times New Roman" w:cs="Times New Roman"/>
        </w:rPr>
        <w:t>,</w:t>
      </w:r>
      <w:r w:rsidR="004535DD" w:rsidRPr="002D487A">
        <w:rPr>
          <w:rFonts w:ascii="Times New Roman" w:hAnsi="Times New Roman" w:cs="Times New Roman"/>
        </w:rPr>
        <w:t xml:space="preserve"> </w:t>
      </w:r>
      <w:r w:rsidR="004535DD" w:rsidRPr="002D487A">
        <w:rPr>
          <w:rStyle w:val="Refdenotaalpie"/>
          <w:rFonts w:ascii="Times New Roman" w:hAnsi="Times New Roman" w:cs="Times New Roman"/>
        </w:rPr>
        <w:footnoteReference w:id="367"/>
      </w:r>
      <w:r w:rsidRPr="002D487A">
        <w:rPr>
          <w:rFonts w:ascii="Times New Roman" w:hAnsi="Times New Roman" w:cs="Times New Roman"/>
        </w:rPr>
        <w:t xml:space="preserve"> es decir, resonaron en la Iglesia las voces de los profetas y de los apóstoles, vuestros espíritus como llevados por las nubes se elevaron hacia aquellas alturas sublimes. Y algunas veces fueron arrebatados hasta contemplar, aunque sólo fuera un poquito, la gloria del Señor.</w:t>
      </w:r>
      <w:r w:rsidR="004535DD" w:rsidRPr="002D487A">
        <w:rPr>
          <w:rFonts w:ascii="Times New Roman" w:hAnsi="Times New Roman" w:cs="Times New Roman"/>
        </w:rPr>
        <w:t xml:space="preserve"> </w:t>
      </w:r>
      <w:r w:rsidR="004535DD" w:rsidRPr="002D487A">
        <w:rPr>
          <w:rStyle w:val="Refdenotaalpie"/>
          <w:rFonts w:ascii="Times New Roman" w:hAnsi="Times New Roman" w:cs="Times New Roman"/>
        </w:rPr>
        <w:footnoteReference w:id="368"/>
      </w:r>
      <w:r w:rsidRPr="002D487A">
        <w:rPr>
          <w:rFonts w:ascii="Times New Roman" w:hAnsi="Times New Roman" w:cs="Times New Roman"/>
        </w:rPr>
        <w:t xml:space="preserve"> Entonces, si no me equivoco, vosotros habéis conocido cuán verdadera es aquella palabra que el Señor hizo llover de esa nube y por la que él nos proporciona cada día un medio de elevarnos: </w:t>
      </w:r>
      <w:r w:rsidRPr="002D487A">
        <w:rPr>
          <w:rFonts w:ascii="Times New Roman" w:hAnsi="Times New Roman" w:cs="Times New Roman"/>
          <w:i/>
        </w:rPr>
        <w:t>El sacrificio de alabanza, ése me honra, y ese es el camino por el cual le mostraré la salvación de Dios</w:t>
      </w:r>
      <w:r w:rsidRPr="002D487A">
        <w:rPr>
          <w:rFonts w:ascii="Times New Roman" w:hAnsi="Times New Roman" w:cs="Times New Roman"/>
        </w:rPr>
        <w:t>.</w:t>
      </w:r>
      <w:r w:rsidR="004C4995" w:rsidRPr="002D487A">
        <w:rPr>
          <w:rFonts w:ascii="Times New Roman" w:hAnsi="Times New Roman" w:cs="Times New Roman"/>
        </w:rPr>
        <w:t xml:space="preserve"> </w:t>
      </w:r>
      <w:r w:rsidR="004C4995" w:rsidRPr="002D487A">
        <w:rPr>
          <w:rStyle w:val="Refdenotaalpie"/>
          <w:rFonts w:ascii="Times New Roman" w:hAnsi="Times New Roman" w:cs="Times New Roman"/>
        </w:rPr>
        <w:footnoteReference w:id="369"/>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4C4995">
      <w:pPr>
        <w:spacing w:after="0" w:line="240" w:lineRule="auto"/>
        <w:contextualSpacing/>
        <w:jc w:val="both"/>
        <w:rPr>
          <w:rFonts w:ascii="Times New Roman" w:hAnsi="Times New Roman" w:cs="Times New Roman"/>
          <w:i/>
        </w:rPr>
      </w:pPr>
      <w:r w:rsidRPr="002D487A">
        <w:rPr>
          <w:rFonts w:ascii="Times New Roman" w:hAnsi="Times New Roman" w:cs="Times New Roman"/>
          <w:i/>
        </w:rPr>
        <w:t>La venida de Cristo a lo íntimo del hombre</w:t>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De aquí que el Señor antes de su advenimiento venga a nosotros, y que antes de este advenimiento para el mundo entero haya venido a tratar íntima y familiarmente con vosotros. </w:t>
      </w:r>
      <w:r w:rsidRPr="002D487A">
        <w:rPr>
          <w:rFonts w:ascii="Times New Roman" w:hAnsi="Times New Roman" w:cs="Times New Roman"/>
          <w:i/>
        </w:rPr>
        <w:t>No os dejaré huérfanos,</w:t>
      </w:r>
      <w:r w:rsidRPr="002D487A">
        <w:rPr>
          <w:rFonts w:ascii="Times New Roman" w:hAnsi="Times New Roman" w:cs="Times New Roman"/>
        </w:rPr>
        <w:t xml:space="preserve"> dijo, </w:t>
      </w:r>
      <w:r w:rsidRPr="002D487A">
        <w:rPr>
          <w:rFonts w:ascii="Times New Roman" w:hAnsi="Times New Roman" w:cs="Times New Roman"/>
          <w:i/>
        </w:rPr>
        <w:t>me voy y volveré a vosotros</w:t>
      </w:r>
      <w:r w:rsidRPr="002D487A">
        <w:rPr>
          <w:rFonts w:ascii="Times New Roman" w:hAnsi="Times New Roman" w:cs="Times New Roman"/>
        </w:rPr>
        <w:t>.</w:t>
      </w:r>
      <w:r w:rsidR="004C4995" w:rsidRPr="002D487A">
        <w:rPr>
          <w:rFonts w:ascii="Times New Roman" w:hAnsi="Times New Roman" w:cs="Times New Roman"/>
        </w:rPr>
        <w:t xml:space="preserve"> </w:t>
      </w:r>
      <w:r w:rsidR="004C4995" w:rsidRPr="002D487A">
        <w:rPr>
          <w:rStyle w:val="Refdenotaalpie"/>
          <w:rFonts w:ascii="Times New Roman" w:hAnsi="Times New Roman" w:cs="Times New Roman"/>
        </w:rPr>
        <w:footnoteReference w:id="370"/>
      </w:r>
      <w:r w:rsidRPr="002D487A">
        <w:rPr>
          <w:rFonts w:ascii="Times New Roman" w:hAnsi="Times New Roman" w:cs="Times New Roman"/>
        </w:rPr>
        <w:t xml:space="preserve"> En realidad, esta venida del Señor que media entre la primera y la última será para nosotros de mayor o menor eficacia, según el mérito y la diligencia de cada uno: nos dispone para la </w:t>
      </w:r>
      <w:r w:rsidRPr="002D487A">
        <w:rPr>
          <w:rFonts w:ascii="Times New Roman" w:hAnsi="Times New Roman" w:cs="Times New Roman"/>
        </w:rPr>
        <w:lastRenderedPageBreak/>
        <w:t xml:space="preserve">primera venida y nos prepara para la última. Con este fin ahora viene a nosotros para que su primera venida no nos resulte estéril ni en la última se vea precisado a mostrarse airado contra nosotros. En esta venida procura reformar nuestro espíritu lleno de orgullo conformándolo a los sentimientos de humildad de que nos dio ejemplo en la primera venida, para así transformar </w:t>
      </w:r>
      <w:r w:rsidRPr="002D487A">
        <w:rPr>
          <w:rFonts w:ascii="Times New Roman" w:hAnsi="Times New Roman" w:cs="Times New Roman"/>
          <w:i/>
        </w:rPr>
        <w:t>el cuerpo de nuestra humilde condición y hacerlo conforme al suyo glorioso</w:t>
      </w:r>
      <w:r w:rsidRPr="002D487A">
        <w:rPr>
          <w:rFonts w:ascii="Times New Roman" w:hAnsi="Times New Roman" w:cs="Times New Roman"/>
        </w:rPr>
        <w:t xml:space="preserve"> </w:t>
      </w:r>
      <w:r w:rsidR="004C4995" w:rsidRPr="002D487A">
        <w:rPr>
          <w:rStyle w:val="Refdenotaalpie"/>
          <w:rFonts w:ascii="Times New Roman" w:hAnsi="Times New Roman" w:cs="Times New Roman"/>
        </w:rPr>
        <w:footnoteReference w:id="371"/>
      </w:r>
      <w:r w:rsidR="004C4995" w:rsidRPr="002D487A">
        <w:rPr>
          <w:rFonts w:ascii="Times New Roman" w:hAnsi="Times New Roman" w:cs="Times New Roman"/>
        </w:rPr>
        <w:t xml:space="preserve"> </w:t>
      </w:r>
      <w:r w:rsidRPr="002D487A">
        <w:rPr>
          <w:rFonts w:ascii="Times New Roman" w:hAnsi="Times New Roman" w:cs="Times New Roman"/>
        </w:rPr>
        <w:t>que manifestará después cuando vuelva por segunda vez.</w:t>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Hemos de desear intensamente y anhelar con amor esta venida familiar e íntima, que nos comunica la gracia de la primera venida y nos promete la gloria de la última. Porque </w:t>
      </w:r>
      <w:r w:rsidRPr="002D487A">
        <w:rPr>
          <w:rFonts w:ascii="Times New Roman" w:hAnsi="Times New Roman" w:cs="Times New Roman"/>
          <w:i/>
        </w:rPr>
        <w:t>Dios ama la misericordia y la verdad, el Señor dará la gracia y la gloria</w:t>
      </w:r>
      <w:r w:rsidR="00751ACF" w:rsidRPr="002D487A">
        <w:rPr>
          <w:rFonts w:ascii="Times New Roman" w:hAnsi="Times New Roman" w:cs="Times New Roman"/>
        </w:rPr>
        <w:t xml:space="preserve">, </w:t>
      </w:r>
      <w:r w:rsidR="00751ACF" w:rsidRPr="002D487A">
        <w:rPr>
          <w:rStyle w:val="Refdenotaalpie"/>
          <w:rFonts w:ascii="Times New Roman" w:hAnsi="Times New Roman" w:cs="Times New Roman"/>
        </w:rPr>
        <w:footnoteReference w:id="372"/>
      </w:r>
      <w:r w:rsidR="00751ACF" w:rsidRPr="002D487A">
        <w:rPr>
          <w:rFonts w:ascii="Times New Roman" w:hAnsi="Times New Roman" w:cs="Times New Roman"/>
        </w:rPr>
        <w:t xml:space="preserve"> </w:t>
      </w:r>
      <w:r w:rsidRPr="002D487A">
        <w:rPr>
          <w:rFonts w:ascii="Times New Roman" w:hAnsi="Times New Roman" w:cs="Times New Roman"/>
        </w:rPr>
        <w:t>por su misericordia da la gracia más allá de todo mérito, por su verdad otorga la gloria [debida a esa gracia].</w:t>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751ACF">
      <w:pPr>
        <w:spacing w:after="0" w:line="240" w:lineRule="auto"/>
        <w:contextualSpacing/>
        <w:jc w:val="both"/>
        <w:rPr>
          <w:rFonts w:ascii="Times New Roman" w:hAnsi="Times New Roman" w:cs="Times New Roman"/>
          <w:i/>
        </w:rPr>
      </w:pPr>
      <w:r w:rsidRPr="002D487A">
        <w:rPr>
          <w:rFonts w:ascii="Times New Roman" w:hAnsi="Times New Roman" w:cs="Times New Roman"/>
          <w:i/>
        </w:rPr>
        <w:t>Venida oculta, pero admirable</w:t>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Además por su lugar en el tiempo y por analogía de semejanza, esta venida espiritual se sitúa entre las dos venidas corporales, y a modo de intermediario participa de ambas. En efecto, la primera es humilde y oculta, la última será manifiesta y admirable; ésta es oculta, pero admirable.</w:t>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Con razón se dice oculta, no porque la ignore aquel a quien visita, sino más bien porque acontece secretamente. Por lo cual aquella alma gloriosa, gloriándose, se dice a sí misma: </w:t>
      </w:r>
      <w:r w:rsidRPr="002D487A">
        <w:rPr>
          <w:rFonts w:ascii="Times New Roman" w:hAnsi="Times New Roman" w:cs="Times New Roman"/>
          <w:i/>
        </w:rPr>
        <w:t>Mi secreto es para mí, mi secreto es para mí</w:t>
      </w:r>
      <w:r w:rsidRPr="002D487A">
        <w:rPr>
          <w:rFonts w:ascii="Times New Roman" w:hAnsi="Times New Roman" w:cs="Times New Roman"/>
        </w:rPr>
        <w:t>.</w:t>
      </w:r>
      <w:r w:rsidR="00751ACF" w:rsidRPr="002D487A">
        <w:rPr>
          <w:rFonts w:ascii="Times New Roman" w:hAnsi="Times New Roman" w:cs="Times New Roman"/>
        </w:rPr>
        <w:t xml:space="preserve"> </w:t>
      </w:r>
      <w:r w:rsidR="00751ACF" w:rsidRPr="002D487A">
        <w:rPr>
          <w:rStyle w:val="Refdenotaalpie"/>
          <w:rFonts w:ascii="Times New Roman" w:hAnsi="Times New Roman" w:cs="Times New Roman"/>
        </w:rPr>
        <w:footnoteReference w:id="373"/>
      </w:r>
      <w:r w:rsidRPr="002D487A">
        <w:rPr>
          <w:rFonts w:ascii="Times New Roman" w:hAnsi="Times New Roman" w:cs="Times New Roman"/>
        </w:rPr>
        <w:t xml:space="preserve"> Pero aquel a quien el Señor visita, no puede verlo antes de poseerlo, cumpliéndose lo que el santo Job declaraba de sí mismo: </w:t>
      </w:r>
      <w:r w:rsidRPr="002D487A">
        <w:rPr>
          <w:rFonts w:ascii="Times New Roman" w:hAnsi="Times New Roman" w:cs="Times New Roman"/>
          <w:i/>
        </w:rPr>
        <w:t>Si viene a mí, yo no lo veo; si se retira, no lo conozco</w:t>
      </w:r>
      <w:r w:rsidRPr="002D487A">
        <w:rPr>
          <w:rFonts w:ascii="Times New Roman" w:hAnsi="Times New Roman" w:cs="Times New Roman"/>
        </w:rPr>
        <w:t>.</w:t>
      </w:r>
      <w:r w:rsidR="00751ACF" w:rsidRPr="002D487A">
        <w:rPr>
          <w:rFonts w:ascii="Times New Roman" w:hAnsi="Times New Roman" w:cs="Times New Roman"/>
        </w:rPr>
        <w:t xml:space="preserve"> </w:t>
      </w:r>
      <w:r w:rsidR="00751ACF" w:rsidRPr="002D487A">
        <w:rPr>
          <w:rStyle w:val="Refdenotaalpie"/>
          <w:rFonts w:ascii="Times New Roman" w:hAnsi="Times New Roman" w:cs="Times New Roman"/>
        </w:rPr>
        <w:footnoteReference w:id="374"/>
      </w:r>
      <w:r w:rsidRPr="002D487A">
        <w:rPr>
          <w:rFonts w:ascii="Times New Roman" w:hAnsi="Times New Roman" w:cs="Times New Roman"/>
        </w:rPr>
        <w:t xml:space="preserve"> No se lo ve venir, ni se conoce cuándo se retira; sólo mientras está presente es luz del alma y de la inteligencia, mediante la cual se conoce lo invisible y se comprende lo ininteligible.</w:t>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lo demás, cuán admirable sea esta venida del Señor aunque oculta, cuán suave y agradable sorpresa causará y cómo arrebatará al alma que lo contempla, cómo todos los huesos del hombre interior exclamarán: </w:t>
      </w:r>
      <w:r w:rsidRPr="002D487A">
        <w:rPr>
          <w:rFonts w:ascii="Times New Roman" w:hAnsi="Times New Roman" w:cs="Times New Roman"/>
          <w:i/>
        </w:rPr>
        <w:t>Señor, ¿quién es semejante a ti?</w:t>
      </w:r>
      <w:r w:rsidRPr="002D487A">
        <w:rPr>
          <w:rFonts w:ascii="Times New Roman" w:hAnsi="Times New Roman" w:cs="Times New Roman"/>
        </w:rPr>
        <w:t>,</w:t>
      </w:r>
      <w:r w:rsidR="00751ACF" w:rsidRPr="002D487A">
        <w:rPr>
          <w:rFonts w:ascii="Times New Roman" w:hAnsi="Times New Roman" w:cs="Times New Roman"/>
        </w:rPr>
        <w:t xml:space="preserve"> </w:t>
      </w:r>
      <w:r w:rsidR="00751ACF" w:rsidRPr="002D487A">
        <w:rPr>
          <w:rStyle w:val="Refdenotaalpie"/>
          <w:rFonts w:ascii="Times New Roman" w:hAnsi="Times New Roman" w:cs="Times New Roman"/>
        </w:rPr>
        <w:footnoteReference w:id="375"/>
      </w:r>
      <w:r w:rsidRPr="002D487A">
        <w:rPr>
          <w:rFonts w:ascii="Times New Roman" w:hAnsi="Times New Roman" w:cs="Times New Roman"/>
        </w:rPr>
        <w:t xml:space="preserve"> esto lo saben quienes lo han experimentado y ojalá lo deseen experimentar también quienes no han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con tal de que no sea una curiosidad temeraria lo que los induzca a escrutar la majestad, a riesgo de ser ofuscados con su gloria,</w:t>
      </w:r>
      <w:r w:rsidR="00751ACF" w:rsidRPr="002D487A">
        <w:rPr>
          <w:rFonts w:ascii="Times New Roman" w:hAnsi="Times New Roman" w:cs="Times New Roman"/>
        </w:rPr>
        <w:t xml:space="preserve"> </w:t>
      </w:r>
      <w:r w:rsidR="00751ACF" w:rsidRPr="002D487A">
        <w:rPr>
          <w:rStyle w:val="Refdenotaalpie"/>
          <w:rFonts w:ascii="Times New Roman" w:hAnsi="Times New Roman" w:cs="Times New Roman"/>
        </w:rPr>
        <w:footnoteReference w:id="376"/>
      </w:r>
      <w:r w:rsidRPr="002D487A">
        <w:rPr>
          <w:rFonts w:ascii="Times New Roman" w:hAnsi="Times New Roman" w:cs="Times New Roman"/>
        </w:rPr>
        <w:t xml:space="preserve"> sino más bien que un amor lleno de respeto los haga suspirar por el Amado para ser acogidos por la gracia. Pues </w:t>
      </w:r>
      <w:r w:rsidRPr="002D487A">
        <w:rPr>
          <w:rFonts w:ascii="Times New Roman" w:hAnsi="Times New Roman" w:cs="Times New Roman"/>
          <w:i/>
        </w:rPr>
        <w:t>el Señor acoge a los humildes y abate hasta el suelo a los pecadores</w:t>
      </w:r>
      <w:r w:rsidRPr="002D487A">
        <w:rPr>
          <w:rFonts w:ascii="Times New Roman" w:hAnsi="Times New Roman" w:cs="Times New Roman"/>
        </w:rPr>
        <w:t>;</w:t>
      </w:r>
      <w:r w:rsidR="001509F6" w:rsidRPr="002D487A">
        <w:rPr>
          <w:rFonts w:ascii="Times New Roman" w:hAnsi="Times New Roman" w:cs="Times New Roman"/>
        </w:rPr>
        <w:t xml:space="preserve"> </w:t>
      </w:r>
      <w:r w:rsidR="001509F6" w:rsidRPr="002D487A">
        <w:rPr>
          <w:rStyle w:val="Refdenotaalpie"/>
          <w:rFonts w:ascii="Times New Roman" w:hAnsi="Times New Roman" w:cs="Times New Roman"/>
        </w:rPr>
        <w:footnoteReference w:id="377"/>
      </w:r>
      <w:r w:rsidRPr="002D487A">
        <w:rPr>
          <w:rFonts w:ascii="Times New Roman" w:hAnsi="Times New Roman" w:cs="Times New Roman"/>
        </w:rPr>
        <w:t xml:space="preserve"> </w:t>
      </w:r>
      <w:r w:rsidRPr="002D487A">
        <w:rPr>
          <w:rFonts w:ascii="Times New Roman" w:hAnsi="Times New Roman" w:cs="Times New Roman"/>
          <w:i/>
        </w:rPr>
        <w:t>resiste a los soberbios y da su gracia a los humildes</w:t>
      </w:r>
      <w:r w:rsidRPr="002D487A">
        <w:rPr>
          <w:rFonts w:ascii="Times New Roman" w:hAnsi="Times New Roman" w:cs="Times New Roman"/>
        </w:rPr>
        <w:t>.</w:t>
      </w:r>
      <w:r w:rsidR="001509F6" w:rsidRPr="002D487A">
        <w:rPr>
          <w:rFonts w:ascii="Times New Roman" w:hAnsi="Times New Roman" w:cs="Times New Roman"/>
        </w:rPr>
        <w:t xml:space="preserve"> </w:t>
      </w:r>
      <w:r w:rsidR="001509F6" w:rsidRPr="002D487A">
        <w:rPr>
          <w:rStyle w:val="Refdenotaalpie"/>
          <w:rFonts w:ascii="Times New Roman" w:hAnsi="Times New Roman" w:cs="Times New Roman"/>
        </w:rPr>
        <w:footnoteReference w:id="378"/>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1509F6">
      <w:pPr>
        <w:spacing w:after="0" w:line="240" w:lineRule="auto"/>
        <w:contextualSpacing/>
        <w:jc w:val="both"/>
        <w:rPr>
          <w:rFonts w:ascii="Times New Roman" w:hAnsi="Times New Roman" w:cs="Times New Roman"/>
          <w:i/>
        </w:rPr>
      </w:pPr>
      <w:r w:rsidRPr="002D487A">
        <w:rPr>
          <w:rFonts w:ascii="Times New Roman" w:hAnsi="Times New Roman" w:cs="Times New Roman"/>
          <w:i/>
        </w:rPr>
        <w:t>Con esta secreta venida, Jesús nos trasforma según la imagen de su gloria</w:t>
      </w:r>
    </w:p>
    <w:p w:rsidR="001E31D3" w:rsidRPr="002D487A" w:rsidRDefault="001E31D3" w:rsidP="001509F6">
      <w:pPr>
        <w:spacing w:after="0" w:line="240" w:lineRule="auto"/>
        <w:contextualSpacing/>
        <w:jc w:val="both"/>
        <w:rPr>
          <w:rFonts w:ascii="Times New Roman" w:hAnsi="Times New Roman" w:cs="Times New Roman"/>
          <w:i/>
        </w:rPr>
      </w:pPr>
    </w:p>
    <w:p w:rsidR="001E31D3" w:rsidRPr="002D487A" w:rsidRDefault="001E31D3" w:rsidP="00EB50AD">
      <w:pPr>
        <w:tabs>
          <w:tab w:val="right" w:pos="5637"/>
        </w:tabs>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Siendo, pues, la primera venida de gracia y la segunda de gloria, ésta a un tiempo de gracia y de gloria, en cuanto que, por la gracia que nos consuela, nos procura como un anticipo de la gloria futura. Así como en la primera venida el Dios de majestad se mostró despreciable y en la última aparecerá temible, en esta venida intermedia aparece admirable y amable; de suerte que la dignación de la gracia que lo hace amable no lo torne despreciable, sino más bien admirable, y que la magnificencia de la gloria que lo hace aparecer admirable, no inspire terror, sino más bien consuelo. Acerca de la primera decía el judío: </w:t>
      </w:r>
      <w:r w:rsidRPr="002D487A">
        <w:rPr>
          <w:rFonts w:ascii="Times New Roman" w:hAnsi="Times New Roman" w:cs="Times New Roman"/>
          <w:i/>
        </w:rPr>
        <w:t>Nosotros lo vimos y no tenía prestancia ni hermosura, por lo que no hicimos ningún caso de él</w:t>
      </w:r>
      <w:r w:rsidRPr="002D487A">
        <w:rPr>
          <w:rFonts w:ascii="Times New Roman" w:hAnsi="Times New Roman" w:cs="Times New Roman"/>
        </w:rPr>
        <w:t>.</w:t>
      </w:r>
      <w:r w:rsidR="001509F6" w:rsidRPr="002D487A">
        <w:rPr>
          <w:rFonts w:ascii="Times New Roman" w:hAnsi="Times New Roman" w:cs="Times New Roman"/>
        </w:rPr>
        <w:t xml:space="preserve"> </w:t>
      </w:r>
      <w:r w:rsidR="001509F6" w:rsidRPr="002D487A">
        <w:rPr>
          <w:rStyle w:val="Refdenotaalpie"/>
          <w:rFonts w:ascii="Times New Roman" w:hAnsi="Times New Roman" w:cs="Times New Roman"/>
        </w:rPr>
        <w:footnoteReference w:id="379"/>
      </w:r>
      <w:r w:rsidRPr="002D487A">
        <w:rPr>
          <w:rFonts w:ascii="Times New Roman" w:hAnsi="Times New Roman" w:cs="Times New Roman"/>
        </w:rPr>
        <w:t xml:space="preserve"> La última venida atemoriza aun al justo: </w:t>
      </w:r>
      <w:r w:rsidRPr="002D487A">
        <w:rPr>
          <w:rFonts w:ascii="Times New Roman" w:hAnsi="Times New Roman" w:cs="Times New Roman"/>
          <w:i/>
        </w:rPr>
        <w:t>¿Quién podrá estar de pie para verlo?</w:t>
      </w:r>
      <w:r w:rsidRPr="002D487A">
        <w:rPr>
          <w:rFonts w:ascii="Times New Roman" w:hAnsi="Times New Roman" w:cs="Times New Roman"/>
        </w:rPr>
        <w:t xml:space="preserve"> </w:t>
      </w:r>
      <w:r w:rsidR="001509F6" w:rsidRPr="002D487A">
        <w:rPr>
          <w:rStyle w:val="Refdenotaalpie"/>
          <w:rFonts w:ascii="Times New Roman" w:hAnsi="Times New Roman" w:cs="Times New Roman"/>
        </w:rPr>
        <w:footnoteReference w:id="380"/>
      </w:r>
      <w:r w:rsidR="001509F6" w:rsidRPr="002D487A">
        <w:rPr>
          <w:rFonts w:ascii="Times New Roman" w:hAnsi="Times New Roman" w:cs="Times New Roman"/>
        </w:rPr>
        <w:t xml:space="preserve"> </w:t>
      </w:r>
      <w:r w:rsidRPr="002D487A">
        <w:rPr>
          <w:rFonts w:ascii="Times New Roman" w:hAnsi="Times New Roman" w:cs="Times New Roman"/>
        </w:rPr>
        <w:t xml:space="preserve">Pero de ésta afirma el Apóstol: </w:t>
      </w:r>
      <w:r w:rsidRPr="002D487A">
        <w:rPr>
          <w:rFonts w:ascii="Times New Roman" w:hAnsi="Times New Roman" w:cs="Times New Roman"/>
          <w:i/>
        </w:rPr>
        <w:t>Contemplando la gloria del Señor somos transformados en esta misma imagen de gloria en gloria, por el Espíritu del Señor</w:t>
      </w:r>
      <w:r w:rsidRPr="002D487A">
        <w:rPr>
          <w:rFonts w:ascii="Times New Roman" w:hAnsi="Times New Roman" w:cs="Times New Roman"/>
        </w:rPr>
        <w:t xml:space="preserve">. </w:t>
      </w:r>
      <w:r w:rsidR="001509F6" w:rsidRPr="002D487A">
        <w:rPr>
          <w:rStyle w:val="Refdenotaalpie"/>
          <w:rFonts w:ascii="Times New Roman" w:hAnsi="Times New Roman" w:cs="Times New Roman"/>
        </w:rPr>
        <w:footnoteReference w:id="381"/>
      </w:r>
      <w:r w:rsidR="001509F6" w:rsidRPr="002D487A">
        <w:rPr>
          <w:rFonts w:ascii="Times New Roman" w:hAnsi="Times New Roman" w:cs="Times New Roman"/>
        </w:rPr>
        <w:t xml:space="preserve"> </w:t>
      </w:r>
      <w:r w:rsidRPr="002D487A">
        <w:rPr>
          <w:rFonts w:ascii="Times New Roman" w:hAnsi="Times New Roman" w:cs="Times New Roman"/>
        </w:rPr>
        <w:t>¡Qué cosa maravillosa y amable cuando Dios-Amor penetra en el alma que ama, cuando el Esposo abraza a la esposa en la unidad del Espíritu, cuando ella es transformada en esa misma imagen por la que contempla</w:t>
      </w:r>
      <w:r w:rsidR="001509F6" w:rsidRPr="002D487A">
        <w:rPr>
          <w:rFonts w:ascii="Times New Roman" w:hAnsi="Times New Roman" w:cs="Times New Roman"/>
        </w:rPr>
        <w:t xml:space="preserve"> </w:t>
      </w:r>
      <w:r w:rsidR="001509F6" w:rsidRPr="002D487A">
        <w:rPr>
          <w:rStyle w:val="Refdenotaalpie"/>
          <w:rFonts w:ascii="Times New Roman" w:hAnsi="Times New Roman" w:cs="Times New Roman"/>
        </w:rPr>
        <w:footnoteReference w:id="382"/>
      </w:r>
      <w:r w:rsidRPr="002D487A">
        <w:rPr>
          <w:rFonts w:ascii="Times New Roman" w:hAnsi="Times New Roman" w:cs="Times New Roman"/>
        </w:rPr>
        <w:t xml:space="preserve"> como en un espejo la gloria del Señor!</w:t>
      </w:r>
    </w:p>
    <w:p w:rsidR="001E31D3" w:rsidRPr="002D487A" w:rsidRDefault="001E31D3" w:rsidP="00EB50AD">
      <w:pPr>
        <w:spacing w:after="0" w:line="240" w:lineRule="auto"/>
        <w:ind w:firstLine="709"/>
        <w:contextualSpacing/>
        <w:jc w:val="both"/>
        <w:rPr>
          <w:rFonts w:ascii="Times New Roman" w:hAnsi="Times New Roman" w:cs="Times New Roman"/>
        </w:rPr>
      </w:pPr>
    </w:p>
    <w:p w:rsidR="001E31D3" w:rsidRPr="002D487A" w:rsidRDefault="001E31D3" w:rsidP="009F52A7">
      <w:pPr>
        <w:spacing w:after="0" w:line="240" w:lineRule="auto"/>
        <w:contextualSpacing/>
        <w:jc w:val="both"/>
        <w:rPr>
          <w:rFonts w:ascii="Times New Roman" w:hAnsi="Times New Roman" w:cs="Times New Roman"/>
          <w:i/>
        </w:rPr>
      </w:pPr>
      <w:r w:rsidRPr="002D487A">
        <w:rPr>
          <w:rFonts w:ascii="Times New Roman" w:hAnsi="Times New Roman" w:cs="Times New Roman"/>
          <w:i/>
        </w:rPr>
        <w:t>Jesús se manifiesta en la humildad de los sencillos</w:t>
      </w:r>
    </w:p>
    <w:p w:rsidR="009F52A7" w:rsidRPr="002D487A" w:rsidRDefault="009F52A7" w:rsidP="009F52A7">
      <w:pPr>
        <w:spacing w:after="0" w:line="240" w:lineRule="auto"/>
        <w:contextualSpacing/>
        <w:jc w:val="both"/>
        <w:rPr>
          <w:rFonts w:ascii="Times New Roman" w:hAnsi="Times New Roman" w:cs="Times New Roman"/>
          <w:i/>
        </w:rPr>
      </w:pP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 xml:space="preserve">Dichosos aquellos cuya ardiente caridad ya los hizo dignos de obtener esta prerrogativa. Pero dichosos también aquellos cuya santa simplicidad les garantiza que alcanzarán un día la misma gracia. Aquéllos ya gozan del fruto del amor gustando de sosiego en sus trabajos; éstos en cambio tendrán tanto más mérito cuanto con menos consuelo </w:t>
      </w:r>
      <w:r w:rsidRPr="002D487A">
        <w:rPr>
          <w:rFonts w:ascii="Times New Roman" w:hAnsi="Times New Roman" w:cs="Times New Roman"/>
          <w:i/>
        </w:rPr>
        <w:t>sobrellevan el peso del día y del calor</w:t>
      </w:r>
      <w:r w:rsidRPr="002D487A">
        <w:rPr>
          <w:rFonts w:ascii="Times New Roman" w:hAnsi="Times New Roman" w:cs="Times New Roman"/>
        </w:rPr>
        <w:t xml:space="preserve"> </w:t>
      </w:r>
      <w:r w:rsidR="009F52A7" w:rsidRPr="002D487A">
        <w:rPr>
          <w:rStyle w:val="Refdenotaalpie"/>
          <w:rFonts w:ascii="Times New Roman" w:hAnsi="Times New Roman" w:cs="Times New Roman"/>
        </w:rPr>
        <w:footnoteReference w:id="383"/>
      </w:r>
      <w:r w:rsidR="009F52A7" w:rsidRPr="002D487A">
        <w:rPr>
          <w:rFonts w:ascii="Times New Roman" w:hAnsi="Times New Roman" w:cs="Times New Roman"/>
        </w:rPr>
        <w:t xml:space="preserve"> </w:t>
      </w:r>
      <w:r w:rsidRPr="002D487A">
        <w:rPr>
          <w:rFonts w:ascii="Times New Roman" w:hAnsi="Times New Roman" w:cs="Times New Roman"/>
        </w:rPr>
        <w:t>y esperan la llegada de la recompensa.</w:t>
      </w:r>
    </w:p>
    <w:p w:rsidR="001E31D3" w:rsidRPr="002D487A" w:rsidRDefault="001E31D3" w:rsidP="00EB50A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Así, pues, hermanos, nosotros, que aún no hemos tenido el consuelo de tan sublime experiencia, mientras esperamos, con paciencia la venida del Salvador,</w:t>
      </w:r>
      <w:r w:rsidR="009F52A7" w:rsidRPr="002D487A">
        <w:rPr>
          <w:rFonts w:ascii="Times New Roman" w:hAnsi="Times New Roman" w:cs="Times New Roman"/>
        </w:rPr>
        <w:t xml:space="preserve"> </w:t>
      </w:r>
      <w:r w:rsidR="009F52A7" w:rsidRPr="002D487A">
        <w:rPr>
          <w:rStyle w:val="Refdenotaalpie"/>
          <w:rFonts w:ascii="Times New Roman" w:hAnsi="Times New Roman" w:cs="Times New Roman"/>
        </w:rPr>
        <w:footnoteReference w:id="384"/>
      </w:r>
      <w:r w:rsidRPr="002D487A">
        <w:rPr>
          <w:rFonts w:ascii="Times New Roman" w:hAnsi="Times New Roman" w:cs="Times New Roman"/>
        </w:rPr>
        <w:t xml:space="preserve"> consuélenos entre tanto una fe firme y una conciencia pura, prorrumpiendo como Pablo con tanta felicidad como fidelidad: </w:t>
      </w:r>
      <w:r w:rsidRPr="002D487A">
        <w:rPr>
          <w:rFonts w:ascii="Times New Roman" w:hAnsi="Times New Roman" w:cs="Times New Roman"/>
          <w:i/>
        </w:rPr>
        <w:t>Sé en quien he puesto mi confianza y estoy cierto de que es poderoso para conservar mi depósito hasta aquel día</w:t>
      </w:r>
      <w:r w:rsidR="009F52A7" w:rsidRPr="002D487A">
        <w:rPr>
          <w:rFonts w:ascii="Times New Roman" w:hAnsi="Times New Roman" w:cs="Times New Roman"/>
        </w:rPr>
        <w:t xml:space="preserve">, </w:t>
      </w:r>
      <w:r w:rsidR="009F52A7" w:rsidRPr="002D487A">
        <w:rPr>
          <w:rStyle w:val="Refdenotaalpie"/>
          <w:rFonts w:ascii="Times New Roman" w:hAnsi="Times New Roman" w:cs="Times New Roman"/>
        </w:rPr>
        <w:footnoteReference w:id="385"/>
      </w:r>
      <w:r w:rsidRPr="002D487A">
        <w:rPr>
          <w:rFonts w:ascii="Times New Roman" w:hAnsi="Times New Roman" w:cs="Times New Roman"/>
        </w:rPr>
        <w:t xml:space="preserve"> es decir, hasta la llegada de la gloria del gran Dios y Salvador nuestro, Jesucristo,</w:t>
      </w:r>
      <w:r w:rsidR="009F52A7" w:rsidRPr="002D487A">
        <w:rPr>
          <w:rFonts w:ascii="Times New Roman" w:hAnsi="Times New Roman" w:cs="Times New Roman"/>
        </w:rPr>
        <w:t xml:space="preserve"> </w:t>
      </w:r>
      <w:r w:rsidR="009F52A7" w:rsidRPr="002D487A">
        <w:rPr>
          <w:rStyle w:val="Refdenotaalpie"/>
          <w:rFonts w:ascii="Times New Roman" w:hAnsi="Times New Roman" w:cs="Times New Roman"/>
        </w:rPr>
        <w:footnoteReference w:id="386"/>
      </w:r>
      <w:r w:rsidRPr="002D487A">
        <w:rPr>
          <w:rFonts w:ascii="Times New Roman" w:hAnsi="Times New Roman" w:cs="Times New Roman"/>
        </w:rPr>
        <w:t xml:space="preserve"> a quien sea la gloria por los siglos de los siglos. Amén.</w:t>
      </w:r>
    </w:p>
    <w:p w:rsidR="008D4E9A" w:rsidRPr="002D487A" w:rsidRDefault="008D4E9A">
      <w:pPr>
        <w:rPr>
          <w:rFonts w:ascii="Times New Roman" w:hAnsi="Times New Roman" w:cs="Times New Roman"/>
          <w:b/>
        </w:rPr>
      </w:pPr>
      <w:r w:rsidRPr="002D487A">
        <w:rPr>
          <w:rFonts w:ascii="Times New Roman" w:hAnsi="Times New Roman" w:cs="Times New Roman"/>
          <w:b/>
        </w:rPr>
        <w:br w:type="page"/>
      </w:r>
    </w:p>
    <w:p w:rsidR="001E31D3" w:rsidRPr="002D487A" w:rsidRDefault="001E31D3" w:rsidP="00E036E9">
      <w:pPr>
        <w:spacing w:after="120" w:line="240" w:lineRule="auto"/>
        <w:ind w:firstLine="709"/>
        <w:contextualSpacing/>
        <w:jc w:val="center"/>
        <w:rPr>
          <w:rFonts w:ascii="Times New Roman" w:eastAsia="Calibri" w:hAnsi="Times New Roman" w:cs="Times New Roman"/>
          <w:b/>
        </w:rPr>
      </w:pPr>
      <w:r w:rsidRPr="002D487A">
        <w:rPr>
          <w:rFonts w:ascii="Times New Roman" w:eastAsia="Calibri" w:hAnsi="Times New Roman" w:cs="Times New Roman"/>
          <w:b/>
        </w:rPr>
        <w:lastRenderedPageBreak/>
        <w:t>SERMON 3</w:t>
      </w:r>
    </w:p>
    <w:p w:rsidR="001E31D3" w:rsidRPr="002D487A" w:rsidRDefault="001E31D3" w:rsidP="00E036E9">
      <w:pPr>
        <w:tabs>
          <w:tab w:val="left" w:pos="6108"/>
        </w:tabs>
        <w:spacing w:after="120" w:line="240" w:lineRule="auto"/>
        <w:ind w:firstLine="709"/>
        <w:contextualSpacing/>
        <w:jc w:val="center"/>
        <w:rPr>
          <w:rFonts w:ascii="Times New Roman" w:hAnsi="Times New Roman" w:cs="Times New Roman"/>
        </w:rPr>
      </w:pPr>
    </w:p>
    <w:p w:rsidR="001E31D3" w:rsidRPr="002D487A" w:rsidRDefault="001E31D3" w:rsidP="00E036E9">
      <w:pPr>
        <w:spacing w:after="120" w:line="240" w:lineRule="auto"/>
        <w:ind w:firstLine="709"/>
        <w:contextualSpacing/>
        <w:jc w:val="center"/>
        <w:rPr>
          <w:rFonts w:ascii="Times New Roman" w:eastAsia="GulimChe" w:hAnsi="Times New Roman" w:cs="Times New Roman"/>
        </w:rPr>
      </w:pPr>
      <w:r w:rsidRPr="002D487A">
        <w:rPr>
          <w:rFonts w:ascii="Times New Roman" w:hAnsi="Times New Roman" w:cs="Times New Roman"/>
        </w:rPr>
        <w:t>ADVIENTO III:</w:t>
      </w:r>
    </w:p>
    <w:p w:rsidR="00C2547E" w:rsidRPr="002D487A" w:rsidRDefault="00C2547E" w:rsidP="00E036E9">
      <w:pPr>
        <w:spacing w:after="120" w:line="240" w:lineRule="auto"/>
        <w:ind w:firstLine="709"/>
        <w:contextualSpacing/>
        <w:jc w:val="center"/>
        <w:rPr>
          <w:rFonts w:ascii="Times New Roman" w:hAnsi="Times New Roman" w:cs="Times New Roman"/>
        </w:rPr>
      </w:pPr>
    </w:p>
    <w:p w:rsidR="001E31D3" w:rsidRPr="002D487A" w:rsidRDefault="001E31D3" w:rsidP="00E036E9">
      <w:pPr>
        <w:spacing w:after="120" w:line="240" w:lineRule="auto"/>
        <w:ind w:firstLine="709"/>
        <w:contextualSpacing/>
        <w:jc w:val="center"/>
        <w:rPr>
          <w:rFonts w:ascii="Times New Roman" w:hAnsi="Times New Roman" w:cs="Times New Roman"/>
        </w:rPr>
      </w:pPr>
      <w:r w:rsidRPr="002D487A">
        <w:rPr>
          <w:rFonts w:ascii="Times New Roman" w:hAnsi="Times New Roman" w:cs="Times New Roman"/>
        </w:rPr>
        <w:t>EL HOMBRE DEBE ESTAR SIEMPRE PREPARADO PARA RECIBIR AL SEÑOR</w:t>
      </w:r>
    </w:p>
    <w:p w:rsidR="00801350" w:rsidRPr="002D487A" w:rsidRDefault="00801350" w:rsidP="00801350">
      <w:pPr>
        <w:spacing w:after="120" w:line="240" w:lineRule="auto"/>
        <w:ind w:firstLine="709"/>
        <w:contextualSpacing/>
        <w:rPr>
          <w:rFonts w:ascii="Times New Roman" w:hAnsi="Times New Roman" w:cs="Times New Roman"/>
          <w:noProof/>
        </w:rPr>
      </w:pPr>
    </w:p>
    <w:p w:rsidR="00801350" w:rsidRPr="002D487A" w:rsidRDefault="00801350" w:rsidP="00801350">
      <w:pPr>
        <w:spacing w:after="120" w:line="240" w:lineRule="auto"/>
        <w:ind w:firstLine="709"/>
        <w:contextualSpacing/>
        <w:jc w:val="center"/>
        <w:rPr>
          <w:rFonts w:ascii="Times New Roman" w:hAnsi="Times New Roman" w:cs="Times New Roman"/>
          <w:noProof/>
        </w:rPr>
        <w:sectPr w:rsidR="00801350" w:rsidRPr="002D487A" w:rsidSect="00801350">
          <w:footnotePr>
            <w:numRestart w:val="eachSect"/>
          </w:footnotePr>
          <w:type w:val="continuous"/>
          <w:pgSz w:w="11906" w:h="16838" w:code="9"/>
          <w:pgMar w:top="1134" w:right="1134" w:bottom="1134" w:left="1134" w:header="709" w:footer="709" w:gutter="0"/>
          <w:cols w:space="708"/>
          <w:docGrid w:linePitch="360"/>
        </w:sectPr>
      </w:pPr>
    </w:p>
    <w:p w:rsidR="00801350" w:rsidRPr="002D487A" w:rsidRDefault="00801350" w:rsidP="00801350">
      <w:pPr>
        <w:spacing w:after="120" w:line="240" w:lineRule="auto"/>
        <w:ind w:firstLine="709"/>
        <w:contextualSpacing/>
        <w:rPr>
          <w:rFonts w:ascii="Times New Roman" w:hAnsi="Times New Roman" w:cs="Times New Roman"/>
        </w:rPr>
      </w:pPr>
    </w:p>
    <w:p w:rsidR="00E036E9" w:rsidRPr="002D487A" w:rsidRDefault="00E036E9" w:rsidP="00E44E9B">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P</w:t>
      </w:r>
    </w:p>
    <w:p w:rsidR="00E036E9" w:rsidRPr="002D487A" w:rsidRDefault="00E036E9" w:rsidP="00E036E9">
      <w:pPr>
        <w:spacing w:after="120" w:line="240" w:lineRule="auto"/>
        <w:contextualSpacing/>
        <w:jc w:val="both"/>
        <w:rPr>
          <w:rFonts w:ascii="Times New Roman" w:hAnsi="Times New Roman" w:cs="Times New Roman"/>
        </w:rPr>
      </w:pPr>
      <w:r w:rsidRPr="002D487A">
        <w:rPr>
          <w:rFonts w:ascii="Times New Roman" w:hAnsi="Times New Roman" w:cs="Times New Roman"/>
        </w:rPr>
        <w:t xml:space="preserve">REPÁRATE, </w:t>
      </w:r>
      <w:r w:rsidRPr="002D487A">
        <w:rPr>
          <w:rFonts w:ascii="Times New Roman" w:hAnsi="Times New Roman" w:cs="Times New Roman"/>
          <w:i/>
        </w:rPr>
        <w:t>Israel, para salir al encuentro del Señor, pues él viene</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387"/>
      </w:r>
    </w:p>
    <w:p w:rsidR="00E036E9" w:rsidRPr="002D487A" w:rsidRDefault="00E036E9" w:rsidP="00E036E9">
      <w:pPr>
        <w:spacing w:after="120" w:line="240" w:lineRule="auto"/>
        <w:contextualSpacing/>
        <w:jc w:val="both"/>
        <w:rPr>
          <w:rFonts w:ascii="Times New Roman" w:hAnsi="Times New Roman" w:cs="Times New Roman"/>
        </w:rPr>
      </w:pPr>
    </w:p>
    <w:p w:rsidR="00E036E9" w:rsidRPr="002D487A" w:rsidRDefault="00E036E9" w:rsidP="00E036E9">
      <w:pPr>
        <w:spacing w:after="120" w:line="240" w:lineRule="auto"/>
        <w:contextualSpacing/>
        <w:jc w:val="both"/>
        <w:rPr>
          <w:rFonts w:ascii="Times New Roman" w:hAnsi="Times New Roman" w:cs="Times New Roman"/>
        </w:rPr>
      </w:pPr>
    </w:p>
    <w:p w:rsidR="00E036E9" w:rsidRPr="002D487A" w:rsidRDefault="00E036E9" w:rsidP="00E036E9">
      <w:pPr>
        <w:spacing w:after="120" w:line="240" w:lineRule="auto"/>
        <w:contextualSpacing/>
        <w:jc w:val="both"/>
        <w:rPr>
          <w:rFonts w:ascii="Times New Roman" w:hAnsi="Times New Roman" w:cs="Times New Roman"/>
        </w:rPr>
      </w:pPr>
    </w:p>
    <w:p w:rsidR="001E31D3" w:rsidRPr="002D487A" w:rsidRDefault="001E31D3" w:rsidP="00E036E9">
      <w:pPr>
        <w:spacing w:after="120" w:line="240" w:lineRule="auto"/>
        <w:contextualSpacing/>
        <w:jc w:val="both"/>
        <w:rPr>
          <w:rFonts w:ascii="Times New Roman" w:hAnsi="Times New Roman" w:cs="Times New Roman"/>
          <w:i/>
        </w:rPr>
      </w:pPr>
      <w:r w:rsidRPr="002D487A">
        <w:rPr>
          <w:rFonts w:ascii="Times New Roman" w:hAnsi="Times New Roman" w:cs="Times New Roman"/>
          <w:i/>
        </w:rPr>
        <w:t>La muerte puede sorprendernos siempre, pues desconocemos su hora</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También vosotros, hermanos, estad preparados, porque a la hora que menos penséis, vendrá el hijo del hombre.</w:t>
      </w:r>
      <w:r w:rsidR="00B1430D" w:rsidRPr="002D487A">
        <w:rPr>
          <w:rFonts w:ascii="Times New Roman" w:hAnsi="Times New Roman" w:cs="Times New Roman"/>
        </w:rPr>
        <w:t xml:space="preserve"> </w:t>
      </w:r>
      <w:r w:rsidR="00B1430D" w:rsidRPr="002D487A">
        <w:rPr>
          <w:rStyle w:val="Refdenotaalpie"/>
          <w:rFonts w:ascii="Times New Roman" w:hAnsi="Times New Roman" w:cs="Times New Roman"/>
        </w:rPr>
        <w:footnoteReference w:id="388"/>
      </w:r>
      <w:r w:rsidRPr="002D487A">
        <w:rPr>
          <w:rFonts w:ascii="Times New Roman" w:hAnsi="Times New Roman" w:cs="Times New Roman"/>
        </w:rPr>
        <w:t xml:space="preserve"> Nada más cierto que su venida, pero nada más incierto que el momento de su venida. A tal punto </w:t>
      </w:r>
      <w:r w:rsidRPr="002D487A">
        <w:rPr>
          <w:rFonts w:ascii="Times New Roman" w:hAnsi="Times New Roman" w:cs="Times New Roman"/>
          <w:i/>
        </w:rPr>
        <w:t>no nos corresponde a nosotros conocer los tiempos o momentos que el Padre ha establecido con su poder,</w:t>
      </w:r>
      <w:r w:rsidR="003F5CA8" w:rsidRPr="002D487A">
        <w:rPr>
          <w:rStyle w:val="Refdenotaalpie"/>
          <w:rFonts w:ascii="Times New Roman" w:hAnsi="Times New Roman" w:cs="Times New Roman"/>
          <w:i/>
        </w:rPr>
        <w:footnoteReference w:id="389"/>
      </w:r>
      <w:r w:rsidRPr="002D487A">
        <w:rPr>
          <w:rFonts w:ascii="Times New Roman" w:hAnsi="Times New Roman" w:cs="Times New Roman"/>
          <w:i/>
        </w:rPr>
        <w:t xml:space="preserve"> </w:t>
      </w:r>
      <w:r w:rsidRPr="002D487A">
        <w:rPr>
          <w:rFonts w:ascii="Times New Roman" w:hAnsi="Times New Roman" w:cs="Times New Roman"/>
        </w:rPr>
        <w:t>que ni siquiera a los ángeles que lo asisten se les ha dado conocer el día ni la hora.</w:t>
      </w:r>
      <w:r w:rsidR="003F5CA8" w:rsidRPr="002D487A">
        <w:rPr>
          <w:rFonts w:ascii="Times New Roman" w:hAnsi="Times New Roman" w:cs="Times New Roman"/>
        </w:rPr>
        <w:t xml:space="preserve"> </w:t>
      </w:r>
      <w:r w:rsidR="003F5CA8" w:rsidRPr="002D487A">
        <w:rPr>
          <w:rStyle w:val="Refdenotaalpie"/>
          <w:rFonts w:ascii="Times New Roman" w:hAnsi="Times New Roman" w:cs="Times New Roman"/>
        </w:rPr>
        <w:footnoteReference w:id="390"/>
      </w:r>
      <w:r w:rsidRPr="002D487A">
        <w:rPr>
          <w:rFonts w:ascii="Times New Roman" w:hAnsi="Times New Roman" w:cs="Times New Roman"/>
        </w:rPr>
        <w:t xml:space="preserve"> También, es ciertísimo, ha de llegar para nosotros el último día, mas no sabemos cuándo, en qué lugar ni cómo nos sorprenderá; solamente sabemos -según se nos ha dicho antes que los ancianos tienen a las puertas al mismo que arma asechanzas a los jóvenes. Ojalá se apercibieran de que la muerte está preparada para entrar, más bien, que ya la ven entrar. ¿Acaso no ha penetrado ya en parte, puesto que ciertas partes del cuerpo ya están muertas? Y sin embargo en muchos de estos medios muertos la codicia de este mundo aún está viva: sus miembros están fríos, pero la avaricia, ardiente; la vida se acaba, pero la ambición perdura.</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3F5CA8">
      <w:pPr>
        <w:spacing w:after="120" w:line="240" w:lineRule="auto"/>
        <w:contextualSpacing/>
        <w:jc w:val="both"/>
        <w:rPr>
          <w:rFonts w:ascii="Times New Roman" w:hAnsi="Times New Roman" w:cs="Times New Roman"/>
          <w:i/>
        </w:rPr>
      </w:pPr>
      <w:r w:rsidRPr="002D487A">
        <w:rPr>
          <w:rFonts w:ascii="Times New Roman" w:hAnsi="Times New Roman" w:cs="Times New Roman"/>
          <w:i/>
        </w:rPr>
        <w:t>La única cautela estriba en no creerse jamás a salvo</w:t>
      </w:r>
    </w:p>
    <w:p w:rsidR="001E31D3" w:rsidRPr="002D487A" w:rsidRDefault="001E31D3" w:rsidP="003F5CA8">
      <w:pPr>
        <w:spacing w:after="120" w:line="240" w:lineRule="auto"/>
        <w:contextualSpacing/>
        <w:jc w:val="both"/>
        <w:rPr>
          <w:rFonts w:ascii="Times New Roman" w:hAnsi="Times New Roman" w:cs="Times New Roman"/>
          <w:i/>
        </w:rPr>
      </w:pP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También nosotros, a quienes tal vez la edad, la salud o cualquier otro motivo parecen prometernos largos años de vida, cuanto menos la muerte </w:t>
      </w:r>
      <w:r w:rsidR="003F5CA8" w:rsidRPr="002D487A">
        <w:rPr>
          <w:rFonts w:ascii="Times New Roman" w:hAnsi="Times New Roman" w:cs="Times New Roman"/>
        </w:rPr>
        <w:t>aparezca a la vista, tanto más -si somos sensatos-</w:t>
      </w:r>
      <w:r w:rsidRPr="002D487A">
        <w:rPr>
          <w:rFonts w:ascii="Times New Roman" w:hAnsi="Times New Roman" w:cs="Times New Roman"/>
        </w:rPr>
        <w:t xml:space="preserve"> debemos sospechar de ella, no vaya a suceder que aquel terrible día nos acometa como ladrón </w:t>
      </w:r>
      <w:r w:rsidR="003F5CA8" w:rsidRPr="002D487A">
        <w:rPr>
          <w:rStyle w:val="Refdenotaalpie"/>
          <w:rFonts w:ascii="Times New Roman" w:hAnsi="Times New Roman" w:cs="Times New Roman"/>
        </w:rPr>
        <w:footnoteReference w:id="391"/>
      </w:r>
      <w:r w:rsidR="003F5CA8" w:rsidRPr="002D487A">
        <w:rPr>
          <w:rFonts w:ascii="Times New Roman" w:hAnsi="Times New Roman" w:cs="Times New Roman"/>
        </w:rPr>
        <w:t xml:space="preserve"> </w:t>
      </w:r>
      <w:r w:rsidRPr="002D487A">
        <w:rPr>
          <w:rFonts w:ascii="Times New Roman" w:hAnsi="Times New Roman" w:cs="Times New Roman"/>
        </w:rPr>
        <w:t xml:space="preserve">en la noche y nos halle desprevenidos, no preparados. Tanto más hemos de temerla cuanto que está emboscada para que no la podamos ver ni estemos precavidos de ella. La única seguridad es, pues, no creernos nunca seguros. Que el temor, velando sobre sí mismo, nos obligue a estar siempre preparados hasta que la seguridad suceda al temor y no el temor a la seguridad. Por eso dijo el Sabio: </w:t>
      </w:r>
      <w:r w:rsidRPr="002D487A">
        <w:rPr>
          <w:rFonts w:ascii="Times New Roman" w:hAnsi="Times New Roman" w:cs="Times New Roman"/>
          <w:i/>
        </w:rPr>
        <w:t xml:space="preserve">Me guardaré con cautela de mi iniquidad </w:t>
      </w:r>
      <w:r w:rsidR="003F5CA8" w:rsidRPr="002D487A">
        <w:rPr>
          <w:rFonts w:ascii="Times New Roman" w:hAnsi="Times New Roman" w:cs="Times New Roman"/>
          <w:i/>
        </w:rPr>
        <w:t xml:space="preserve"> </w:t>
      </w:r>
      <w:r w:rsidR="003F5CA8" w:rsidRPr="002D487A">
        <w:rPr>
          <w:rStyle w:val="Refdenotaalpie"/>
          <w:rFonts w:ascii="Times New Roman" w:hAnsi="Times New Roman" w:cs="Times New Roman"/>
          <w:i/>
        </w:rPr>
        <w:footnoteReference w:id="392"/>
      </w:r>
      <w:r w:rsidRPr="002D487A">
        <w:rPr>
          <w:rFonts w:ascii="Times New Roman" w:hAnsi="Times New Roman" w:cs="Times New Roman"/>
        </w:rPr>
        <w:t xml:space="preserve">ya que no puedo hacer otro tanto de mi muerte, teniendo presente que </w:t>
      </w:r>
      <w:r w:rsidRPr="002D487A">
        <w:rPr>
          <w:rFonts w:ascii="Times New Roman" w:hAnsi="Times New Roman" w:cs="Times New Roman"/>
          <w:i/>
        </w:rPr>
        <w:t>el justo, aun cuando sea sorprendido por una muerte prematura, encontrará refrigerio</w:t>
      </w:r>
      <w:r w:rsidRPr="002D487A">
        <w:rPr>
          <w:rFonts w:ascii="Times New Roman" w:hAnsi="Times New Roman" w:cs="Times New Roman"/>
        </w:rPr>
        <w:t>.</w:t>
      </w:r>
      <w:r w:rsidR="001E36F5" w:rsidRPr="002D487A">
        <w:rPr>
          <w:rFonts w:ascii="Times New Roman" w:hAnsi="Times New Roman" w:cs="Times New Roman"/>
        </w:rPr>
        <w:t xml:space="preserve"> </w:t>
      </w:r>
      <w:r w:rsidR="001E36F5" w:rsidRPr="002D487A">
        <w:rPr>
          <w:rStyle w:val="Refdenotaalpie"/>
          <w:rFonts w:ascii="Times New Roman" w:hAnsi="Times New Roman" w:cs="Times New Roman"/>
        </w:rPr>
        <w:footnoteReference w:id="393"/>
      </w:r>
      <w:r w:rsidRPr="002D487A">
        <w:rPr>
          <w:rFonts w:ascii="Times New Roman" w:hAnsi="Times New Roman" w:cs="Times New Roman"/>
        </w:rPr>
        <w:t xml:space="preserve"> Más aún, triunfa en la muerte quien en vida no fue vencido por la iniquidad.</w:t>
      </w: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Qué hermoso, hermanos, qué felicidad, llegar a la muerte no sólo seguros, sino también triunfar gloriosos a causa del testimonio de la conciencia; enfrentar a la bestia cruel si se atreve a presentarse, con las mismas disposiciones y los mismos términos de san Martín de Tours; abrir gozosamente al juez que viene y llama a la puerta.</w:t>
      </w:r>
      <w:r w:rsidR="001E36F5" w:rsidRPr="002D487A">
        <w:rPr>
          <w:rFonts w:ascii="Times New Roman" w:hAnsi="Times New Roman" w:cs="Times New Roman"/>
        </w:rPr>
        <w:t xml:space="preserve"> </w:t>
      </w:r>
      <w:r w:rsidR="001E36F5" w:rsidRPr="002D487A">
        <w:rPr>
          <w:rStyle w:val="Refdenotaalpie"/>
          <w:rFonts w:ascii="Times New Roman" w:hAnsi="Times New Roman" w:cs="Times New Roman"/>
        </w:rPr>
        <w:footnoteReference w:id="394"/>
      </w:r>
      <w:r w:rsidRPr="002D487A">
        <w:rPr>
          <w:rFonts w:ascii="Times New Roman" w:hAnsi="Times New Roman" w:cs="Times New Roman"/>
        </w:rPr>
        <w:t xml:space="preserve"> Pero entonces, ay, se verán hombres como yo, que tiemblan, que piden una tregua, y no la obtienen; quieren comprar aceite para su conciencia con gemidos de penitencia, y no les resta tiempo para ello;</w:t>
      </w:r>
      <w:r w:rsidR="001E36F5" w:rsidRPr="002D487A">
        <w:rPr>
          <w:rStyle w:val="Refdenotaalpie"/>
          <w:rFonts w:ascii="Times New Roman" w:hAnsi="Times New Roman" w:cs="Times New Roman"/>
        </w:rPr>
        <w:footnoteReference w:id="395"/>
      </w:r>
      <w:r w:rsidRPr="002D487A">
        <w:rPr>
          <w:rFonts w:ascii="Times New Roman" w:hAnsi="Times New Roman" w:cs="Times New Roman"/>
        </w:rPr>
        <w:t xml:space="preserve"> buscan apartarse de esas miradas de espectros sin poder hacerlo; intentan esconderse en su cuerpo ante la cólera atronadora, pero se ven obligados a salir de él. Saldrá, sí, </w:t>
      </w:r>
      <w:r w:rsidRPr="002D487A">
        <w:rPr>
          <w:rFonts w:ascii="Times New Roman" w:hAnsi="Times New Roman" w:cs="Times New Roman"/>
          <w:i/>
        </w:rPr>
        <w:t>saldrá su espíritu</w:t>
      </w:r>
      <w:r w:rsidRPr="002D487A">
        <w:rPr>
          <w:rFonts w:ascii="Times New Roman" w:hAnsi="Times New Roman" w:cs="Times New Roman"/>
        </w:rPr>
        <w:t xml:space="preserve"> y el pecador </w:t>
      </w:r>
      <w:r w:rsidRPr="002D487A">
        <w:rPr>
          <w:rFonts w:ascii="Times New Roman" w:hAnsi="Times New Roman" w:cs="Times New Roman"/>
          <w:i/>
        </w:rPr>
        <w:t>volverá a la tierra</w:t>
      </w:r>
      <w:r w:rsidRPr="002D487A">
        <w:rPr>
          <w:rFonts w:ascii="Times New Roman" w:hAnsi="Times New Roman" w:cs="Times New Roman"/>
        </w:rPr>
        <w:t xml:space="preserve"> de donde fue sacado: </w:t>
      </w:r>
      <w:r w:rsidRPr="002D487A">
        <w:rPr>
          <w:rFonts w:ascii="Times New Roman" w:hAnsi="Times New Roman" w:cs="Times New Roman"/>
          <w:i/>
        </w:rPr>
        <w:t>ese día se desvanecerán todas sus ilusiones</w:t>
      </w:r>
      <w:r w:rsidRPr="002D487A">
        <w:rPr>
          <w:rFonts w:ascii="Times New Roman" w:hAnsi="Times New Roman" w:cs="Times New Roman"/>
        </w:rPr>
        <w:t>.</w:t>
      </w:r>
      <w:r w:rsidR="001E36F5" w:rsidRPr="002D487A">
        <w:rPr>
          <w:rFonts w:ascii="Times New Roman" w:hAnsi="Times New Roman" w:cs="Times New Roman"/>
        </w:rPr>
        <w:t xml:space="preserve"> </w:t>
      </w:r>
      <w:r w:rsidR="001E36F5" w:rsidRPr="002D487A">
        <w:rPr>
          <w:rStyle w:val="Refdenotaalpie"/>
          <w:rFonts w:ascii="Times New Roman" w:hAnsi="Times New Roman" w:cs="Times New Roman"/>
        </w:rPr>
        <w:footnoteReference w:id="396"/>
      </w:r>
      <w:r w:rsidRPr="002D487A">
        <w:rPr>
          <w:rFonts w:ascii="Times New Roman" w:hAnsi="Times New Roman" w:cs="Times New Roman"/>
        </w:rPr>
        <w:t xml:space="preserve"> Sé que es propio de la condición humana turbarse ante la idea de la muerte y del juicio subsiguiente, por cuanto hasta los perfectos no querrían ser despojados, sino sobrevestidos, </w:t>
      </w:r>
      <w:r w:rsidR="00ED4A9D" w:rsidRPr="002D487A">
        <w:rPr>
          <w:rStyle w:val="Refdenotaalpie"/>
          <w:rFonts w:ascii="Times New Roman" w:hAnsi="Times New Roman" w:cs="Times New Roman"/>
        </w:rPr>
        <w:footnoteReference w:id="397"/>
      </w:r>
      <w:r w:rsidR="00ED4A9D" w:rsidRPr="002D487A">
        <w:rPr>
          <w:rFonts w:ascii="Times New Roman" w:hAnsi="Times New Roman" w:cs="Times New Roman"/>
        </w:rPr>
        <w:t xml:space="preserve"> </w:t>
      </w:r>
      <w:r w:rsidRPr="002D487A">
        <w:rPr>
          <w:rFonts w:ascii="Times New Roman" w:hAnsi="Times New Roman" w:cs="Times New Roman"/>
        </w:rPr>
        <w:t xml:space="preserve">y si bien no les remuerde la conciencia, al no </w:t>
      </w:r>
      <w:r w:rsidR="00ED4A9D" w:rsidRPr="002D487A">
        <w:rPr>
          <w:rFonts w:ascii="Times New Roman" w:hAnsi="Times New Roman" w:cs="Times New Roman"/>
        </w:rPr>
        <w:t>sentirse por ello justificados,</w:t>
      </w:r>
      <w:r w:rsidR="00ED4A9D" w:rsidRPr="002D487A">
        <w:rPr>
          <w:rStyle w:val="Refdenotaalpie"/>
          <w:rFonts w:ascii="Times New Roman" w:hAnsi="Times New Roman" w:cs="Times New Roman"/>
        </w:rPr>
        <w:footnoteReference w:id="398"/>
      </w:r>
      <w:r w:rsidR="00ED4A9D" w:rsidRPr="002D487A">
        <w:rPr>
          <w:rFonts w:ascii="Times New Roman" w:hAnsi="Times New Roman" w:cs="Times New Roman"/>
        </w:rPr>
        <w:t xml:space="preserve"> </w:t>
      </w:r>
      <w:r w:rsidRPr="002D487A">
        <w:rPr>
          <w:rFonts w:ascii="Times New Roman" w:hAnsi="Times New Roman" w:cs="Times New Roman"/>
        </w:rPr>
        <w:t>necesariamente tienen que temer el día del juicio, que no saben cuándo va a llegar.</w:t>
      </w: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 xml:space="preserve">Pero, dice el justo, provenga la turbación de mi alma, </w:t>
      </w:r>
      <w:r w:rsidR="00ED4A9D" w:rsidRPr="002D487A">
        <w:rPr>
          <w:rStyle w:val="Refdenotaalpie"/>
          <w:rFonts w:ascii="Times New Roman" w:hAnsi="Times New Roman" w:cs="Times New Roman"/>
        </w:rPr>
        <w:footnoteReference w:id="399"/>
      </w:r>
      <w:r w:rsidR="00ED4A9D" w:rsidRPr="002D487A">
        <w:rPr>
          <w:rFonts w:ascii="Times New Roman" w:hAnsi="Times New Roman" w:cs="Times New Roman"/>
        </w:rPr>
        <w:t xml:space="preserve"> </w:t>
      </w:r>
      <w:r w:rsidRPr="002D487A">
        <w:rPr>
          <w:rFonts w:ascii="Times New Roman" w:hAnsi="Times New Roman" w:cs="Times New Roman"/>
        </w:rPr>
        <w:t>sea del sentimiento de mi condición, sea de la carencia de santidad o del temor del juicio, tú, Señor, acuérdate de tu misericordia,</w:t>
      </w:r>
      <w:r w:rsidR="00ED4A9D" w:rsidRPr="002D487A">
        <w:rPr>
          <w:rFonts w:ascii="Times New Roman" w:hAnsi="Times New Roman" w:cs="Times New Roman"/>
        </w:rPr>
        <w:t xml:space="preserve"> </w:t>
      </w:r>
      <w:r w:rsidR="00ED4A9D" w:rsidRPr="002D487A">
        <w:rPr>
          <w:rStyle w:val="Refdenotaalpie"/>
          <w:rFonts w:ascii="Times New Roman" w:hAnsi="Times New Roman" w:cs="Times New Roman"/>
        </w:rPr>
        <w:footnoteReference w:id="400"/>
      </w:r>
      <w:r w:rsidRPr="002D487A">
        <w:rPr>
          <w:rFonts w:ascii="Times New Roman" w:hAnsi="Times New Roman" w:cs="Times New Roman"/>
        </w:rPr>
        <w:t xml:space="preserve"> envía tu misericordia y tu verdad, y arranca mi alma de entre los cachorros de leones.</w:t>
      </w:r>
      <w:r w:rsidR="008B6854" w:rsidRPr="002D487A">
        <w:rPr>
          <w:rFonts w:ascii="Times New Roman" w:hAnsi="Times New Roman" w:cs="Times New Roman"/>
        </w:rPr>
        <w:t xml:space="preserve"> </w:t>
      </w:r>
      <w:r w:rsidR="008B6854" w:rsidRPr="002D487A">
        <w:rPr>
          <w:rStyle w:val="Refdenotaalpie"/>
          <w:rFonts w:ascii="Times New Roman" w:hAnsi="Times New Roman" w:cs="Times New Roman"/>
        </w:rPr>
        <w:footnoteReference w:id="401"/>
      </w:r>
      <w:r w:rsidRPr="002D487A">
        <w:rPr>
          <w:rFonts w:ascii="Times New Roman" w:hAnsi="Times New Roman" w:cs="Times New Roman"/>
        </w:rPr>
        <w:t xml:space="preserve"> Yo, que antes estaba turbado, después </w:t>
      </w:r>
      <w:r w:rsidRPr="002D487A">
        <w:rPr>
          <w:rFonts w:ascii="Times New Roman" w:hAnsi="Times New Roman" w:cs="Times New Roman"/>
          <w:i/>
        </w:rPr>
        <w:t>dormiré y descansaré en paz</w:t>
      </w:r>
      <w:r w:rsidRPr="002D487A">
        <w:rPr>
          <w:rFonts w:ascii="Times New Roman" w:hAnsi="Times New Roman" w:cs="Times New Roman"/>
        </w:rPr>
        <w:t>.</w:t>
      </w:r>
      <w:r w:rsidR="008B6854" w:rsidRPr="002D487A">
        <w:rPr>
          <w:rFonts w:ascii="Times New Roman" w:hAnsi="Times New Roman" w:cs="Times New Roman"/>
        </w:rPr>
        <w:t xml:space="preserve"> </w:t>
      </w:r>
      <w:r w:rsidR="008B6854" w:rsidRPr="002D487A">
        <w:rPr>
          <w:rStyle w:val="Refdenotaalpie"/>
          <w:rFonts w:ascii="Times New Roman" w:hAnsi="Times New Roman" w:cs="Times New Roman"/>
        </w:rPr>
        <w:footnoteReference w:id="402"/>
      </w: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Dios llamó a la tierra y ella lo escuchó con espanto.</w:t>
      </w:r>
      <w:r w:rsidR="008B6854" w:rsidRPr="002D487A">
        <w:rPr>
          <w:rFonts w:ascii="Times New Roman" w:hAnsi="Times New Roman" w:cs="Times New Roman"/>
        </w:rPr>
        <w:t xml:space="preserve"> </w:t>
      </w:r>
      <w:r w:rsidR="008B6854" w:rsidRPr="002D487A">
        <w:rPr>
          <w:rStyle w:val="Refdenotaalpie"/>
          <w:rFonts w:ascii="Times New Roman" w:hAnsi="Times New Roman" w:cs="Times New Roman"/>
        </w:rPr>
        <w:footnoteReference w:id="403"/>
      </w:r>
      <w:r w:rsidRPr="002D487A">
        <w:rPr>
          <w:rFonts w:ascii="Times New Roman" w:hAnsi="Times New Roman" w:cs="Times New Roman"/>
        </w:rPr>
        <w:t xml:space="preserve"> Cuando resuene en el cielo la voz convocando a juicio, a su eco se estremecerá la tierra y, una vez purificada por el terror, hallará reposo.</w:t>
      </w:r>
      <w:r w:rsidR="00C22DD3" w:rsidRPr="002D487A">
        <w:rPr>
          <w:rFonts w:ascii="Times New Roman" w:hAnsi="Times New Roman" w:cs="Times New Roman"/>
        </w:rPr>
        <w:t xml:space="preserve"> </w:t>
      </w:r>
      <w:r w:rsidR="00C22DD3" w:rsidRPr="002D487A">
        <w:rPr>
          <w:rStyle w:val="Refdenotaalpie"/>
          <w:rFonts w:ascii="Times New Roman" w:hAnsi="Times New Roman" w:cs="Times New Roman"/>
        </w:rPr>
        <w:footnoteReference w:id="404"/>
      </w:r>
      <w:r w:rsidRPr="002D487A">
        <w:rPr>
          <w:rFonts w:ascii="Times New Roman" w:hAnsi="Times New Roman" w:cs="Times New Roman"/>
        </w:rPr>
        <w:t xml:space="preserve"> Dichosos los que ahora purifican en sí toda escoria de pecado </w:t>
      </w:r>
      <w:r w:rsidR="00C22DD3" w:rsidRPr="002D487A">
        <w:rPr>
          <w:rStyle w:val="Refdenotaalpie"/>
          <w:rFonts w:ascii="Times New Roman" w:hAnsi="Times New Roman" w:cs="Times New Roman"/>
        </w:rPr>
        <w:footnoteReference w:id="405"/>
      </w:r>
      <w:r w:rsidR="00C22DD3" w:rsidRPr="002D487A">
        <w:rPr>
          <w:rFonts w:ascii="Times New Roman" w:hAnsi="Times New Roman" w:cs="Times New Roman"/>
        </w:rPr>
        <w:t xml:space="preserve"> </w:t>
      </w:r>
      <w:r w:rsidRPr="002D487A">
        <w:rPr>
          <w:rFonts w:ascii="Times New Roman" w:hAnsi="Times New Roman" w:cs="Times New Roman"/>
        </w:rPr>
        <w:t>para que en aquel día sólo el temor baste para purificarlos.</w:t>
      </w:r>
    </w:p>
    <w:p w:rsidR="001E31D3" w:rsidRPr="002D487A" w:rsidRDefault="00C22D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En cuanto a mí -siervo inútil y perezoso-</w:t>
      </w:r>
      <w:r w:rsidR="001E31D3" w:rsidRPr="002D487A">
        <w:rPr>
          <w:rFonts w:ascii="Times New Roman" w:hAnsi="Times New Roman" w:cs="Times New Roman"/>
        </w:rPr>
        <w:t xml:space="preserve">, bueno me será si al menos soy salvado por el fuego, si una vez consumida, la madera, el heno y la paja </w:t>
      </w:r>
      <w:r w:rsidRPr="002D487A">
        <w:rPr>
          <w:rStyle w:val="Refdenotaalpie"/>
          <w:rFonts w:ascii="Times New Roman" w:hAnsi="Times New Roman" w:cs="Times New Roman"/>
        </w:rPr>
        <w:footnoteReference w:id="406"/>
      </w:r>
      <w:r w:rsidRPr="002D487A">
        <w:rPr>
          <w:rFonts w:ascii="Times New Roman" w:hAnsi="Times New Roman" w:cs="Times New Roman"/>
        </w:rPr>
        <w:t xml:space="preserve"> </w:t>
      </w:r>
      <w:r w:rsidR="001E31D3" w:rsidRPr="002D487A">
        <w:rPr>
          <w:rFonts w:ascii="Times New Roman" w:hAnsi="Times New Roman" w:cs="Times New Roman"/>
        </w:rPr>
        <w:t>de las imperfecciones que he ido acumulando, salgo quemado sólo en parte. En comparación con un mal mayor, es bueno salvarse aun pasando por el fuego, pero indudablemente es mucho mejor ser totalmente purificado por solo el temor, y todavía muchísimo mejor y más excelente, no ser turbado ni aún por el temor.</w:t>
      </w:r>
    </w:p>
    <w:p w:rsidR="001E31D3" w:rsidRPr="002D487A" w:rsidRDefault="001E31D3" w:rsidP="00DD56E4">
      <w:pPr>
        <w:tabs>
          <w:tab w:val="right" w:pos="5654"/>
        </w:tabs>
        <w:spacing w:after="120" w:line="240" w:lineRule="auto"/>
        <w:ind w:firstLine="709"/>
        <w:contextualSpacing/>
        <w:jc w:val="both"/>
        <w:rPr>
          <w:rFonts w:ascii="Times New Roman" w:hAnsi="Times New Roman" w:cs="Times New Roman"/>
        </w:rPr>
      </w:pPr>
    </w:p>
    <w:p w:rsidR="001E31D3" w:rsidRPr="002D487A" w:rsidRDefault="001E31D3" w:rsidP="00C22DD3">
      <w:pPr>
        <w:spacing w:after="120" w:line="240" w:lineRule="auto"/>
        <w:contextualSpacing/>
        <w:jc w:val="both"/>
        <w:rPr>
          <w:rFonts w:ascii="Times New Roman" w:hAnsi="Times New Roman" w:cs="Times New Roman"/>
          <w:i/>
        </w:rPr>
      </w:pPr>
      <w:r w:rsidRPr="002D487A">
        <w:rPr>
          <w:rFonts w:ascii="Times New Roman" w:hAnsi="Times New Roman" w:cs="Times New Roman"/>
          <w:i/>
        </w:rPr>
        <w:t>La Nueva Ley de Cristo nos dispone para el encuentro final</w:t>
      </w:r>
    </w:p>
    <w:p w:rsidR="001E31D3" w:rsidRPr="002D487A" w:rsidRDefault="001E31D3" w:rsidP="00C22DD3">
      <w:pPr>
        <w:spacing w:after="120" w:line="240" w:lineRule="auto"/>
        <w:contextualSpacing/>
        <w:jc w:val="both"/>
        <w:rPr>
          <w:rFonts w:ascii="Times New Roman" w:hAnsi="Times New Roman" w:cs="Times New Roman"/>
          <w:i/>
        </w:rPr>
      </w:pPr>
    </w:p>
    <w:p w:rsidR="001E31D3" w:rsidRPr="002D487A" w:rsidRDefault="001E31D3" w:rsidP="00C22DD3">
      <w:pPr>
        <w:spacing w:after="120" w:line="240" w:lineRule="auto"/>
        <w:contextualSpacing/>
        <w:jc w:val="both"/>
        <w:rPr>
          <w:rFonts w:ascii="Times New Roman" w:hAnsi="Times New Roman" w:cs="Times New Roman"/>
        </w:rPr>
      </w:pPr>
      <w:r w:rsidRPr="002D487A">
        <w:rPr>
          <w:rFonts w:ascii="Times New Roman" w:hAnsi="Times New Roman" w:cs="Times New Roman"/>
        </w:rPr>
        <w:t xml:space="preserve">2. Por consiguiente, </w:t>
      </w:r>
      <w:r w:rsidRPr="002D487A">
        <w:rPr>
          <w:rFonts w:ascii="Times New Roman" w:hAnsi="Times New Roman" w:cs="Times New Roman"/>
          <w:i/>
        </w:rPr>
        <w:t>prepárate,</w:t>
      </w:r>
      <w:r w:rsidRPr="002D487A">
        <w:rPr>
          <w:rFonts w:ascii="Times New Roman" w:hAnsi="Times New Roman" w:cs="Times New Roman"/>
        </w:rPr>
        <w:t xml:space="preserve"> verdadero Israel, </w:t>
      </w:r>
      <w:r w:rsidRPr="002D487A">
        <w:rPr>
          <w:rFonts w:ascii="Times New Roman" w:hAnsi="Times New Roman" w:cs="Times New Roman"/>
          <w:i/>
        </w:rPr>
        <w:t>para salir al encuentro del Señor</w:t>
      </w:r>
      <w:r w:rsidRPr="002D487A">
        <w:rPr>
          <w:rFonts w:ascii="Times New Roman" w:hAnsi="Times New Roman" w:cs="Times New Roman"/>
        </w:rPr>
        <w:t>,</w:t>
      </w:r>
      <w:r w:rsidR="00C22DD3" w:rsidRPr="002D487A">
        <w:rPr>
          <w:rFonts w:ascii="Times New Roman" w:hAnsi="Times New Roman" w:cs="Times New Roman"/>
        </w:rPr>
        <w:t xml:space="preserve"> </w:t>
      </w:r>
      <w:r w:rsidRPr="002D487A">
        <w:rPr>
          <w:rFonts w:ascii="Times New Roman" w:hAnsi="Times New Roman" w:cs="Times New Roman"/>
        </w:rPr>
        <w:t>de modo que no sólo le abras cuando venga y llame a la puerta,</w:t>
      </w:r>
      <w:r w:rsidR="00C22DD3" w:rsidRPr="002D487A">
        <w:rPr>
          <w:rFonts w:ascii="Times New Roman" w:hAnsi="Times New Roman" w:cs="Times New Roman"/>
        </w:rPr>
        <w:t xml:space="preserve"> </w:t>
      </w:r>
      <w:r w:rsidR="00C22DD3" w:rsidRPr="002D487A">
        <w:rPr>
          <w:rStyle w:val="Refdenotaalpie"/>
          <w:rFonts w:ascii="Times New Roman" w:hAnsi="Times New Roman" w:cs="Times New Roman"/>
        </w:rPr>
        <w:footnoteReference w:id="407"/>
      </w:r>
      <w:r w:rsidRPr="002D487A">
        <w:rPr>
          <w:rFonts w:ascii="Times New Roman" w:hAnsi="Times New Roman" w:cs="Times New Roman"/>
        </w:rPr>
        <w:t xml:space="preserve"> sino que también salgas a su encuentro con ánimo pronto y alegre cuando todavía está lejos; y teniendo por así decir plena confianza en el día del juicio, suplícale con todo tu afecto que venga su reino.</w:t>
      </w:r>
      <w:r w:rsidR="00C22DD3" w:rsidRPr="002D487A">
        <w:rPr>
          <w:rFonts w:ascii="Times New Roman" w:hAnsi="Times New Roman" w:cs="Times New Roman"/>
        </w:rPr>
        <w:t xml:space="preserve"> </w:t>
      </w:r>
      <w:r w:rsidR="00C22DD3" w:rsidRPr="002D487A">
        <w:rPr>
          <w:rStyle w:val="Refdenotaalpie"/>
          <w:rFonts w:ascii="Times New Roman" w:hAnsi="Times New Roman" w:cs="Times New Roman"/>
        </w:rPr>
        <w:footnoteReference w:id="408"/>
      </w:r>
      <w:r w:rsidRPr="002D487A">
        <w:rPr>
          <w:rFonts w:ascii="Times New Roman" w:hAnsi="Times New Roman" w:cs="Times New Roman"/>
        </w:rPr>
        <w:t xml:space="preserve"> Si quieres hallarte preparado en aquel momento, toma el consejo del sabio: </w:t>
      </w:r>
      <w:r w:rsidRPr="002D487A">
        <w:rPr>
          <w:rFonts w:ascii="Times New Roman" w:hAnsi="Times New Roman" w:cs="Times New Roman"/>
          <w:i/>
        </w:rPr>
        <w:t>Antes del juicio, prepara una justicia</w:t>
      </w:r>
      <w:r w:rsidRPr="002D487A">
        <w:rPr>
          <w:rFonts w:ascii="Times New Roman" w:hAnsi="Times New Roman" w:cs="Times New Roman"/>
        </w:rPr>
        <w:t>.</w:t>
      </w:r>
      <w:r w:rsidR="00666CC3" w:rsidRPr="002D487A">
        <w:rPr>
          <w:rFonts w:ascii="Times New Roman" w:hAnsi="Times New Roman" w:cs="Times New Roman"/>
        </w:rPr>
        <w:t xml:space="preserve"> </w:t>
      </w:r>
      <w:r w:rsidR="00666CC3" w:rsidRPr="002D487A">
        <w:rPr>
          <w:rStyle w:val="Refdenotaalpie"/>
          <w:rFonts w:ascii="Times New Roman" w:hAnsi="Times New Roman" w:cs="Times New Roman"/>
        </w:rPr>
        <w:footnoteReference w:id="409"/>
      </w:r>
      <w:r w:rsidRPr="002D487A">
        <w:rPr>
          <w:rFonts w:ascii="Times New Roman" w:hAnsi="Times New Roman" w:cs="Times New Roman"/>
        </w:rPr>
        <w:t xml:space="preserve"> Estate dispuesto a ejecutar toda suerte de obras buenas,</w:t>
      </w:r>
      <w:r w:rsidR="00666CC3" w:rsidRPr="002D487A">
        <w:rPr>
          <w:rFonts w:ascii="Times New Roman" w:hAnsi="Times New Roman" w:cs="Times New Roman"/>
        </w:rPr>
        <w:t xml:space="preserve"> </w:t>
      </w:r>
      <w:r w:rsidR="00666CC3" w:rsidRPr="002D487A">
        <w:rPr>
          <w:rStyle w:val="Refdenotaalpie"/>
          <w:rFonts w:ascii="Times New Roman" w:hAnsi="Times New Roman" w:cs="Times New Roman"/>
        </w:rPr>
        <w:footnoteReference w:id="410"/>
      </w:r>
      <w:r w:rsidRPr="002D487A">
        <w:rPr>
          <w:rFonts w:ascii="Times New Roman" w:hAnsi="Times New Roman" w:cs="Times New Roman"/>
        </w:rPr>
        <w:t xml:space="preserve"> a soportar toda clase de males, con el objeto de que tu boca pueda cantar sin que tu corazón la desmienta: </w:t>
      </w:r>
      <w:r w:rsidRPr="002D487A">
        <w:rPr>
          <w:rFonts w:ascii="Times New Roman" w:hAnsi="Times New Roman" w:cs="Times New Roman"/>
          <w:i/>
        </w:rPr>
        <w:t>Mi corazón está preparado, oh Dios, mi corazón está preparado</w:t>
      </w:r>
      <w:r w:rsidR="00666CC3" w:rsidRPr="002D487A">
        <w:rPr>
          <w:rStyle w:val="Refdenotaalpie"/>
          <w:rFonts w:ascii="Times New Roman" w:hAnsi="Times New Roman" w:cs="Times New Roman"/>
        </w:rPr>
        <w:footnoteReference w:id="411"/>
      </w:r>
      <w:r w:rsidRPr="002D487A">
        <w:rPr>
          <w:rFonts w:ascii="Times New Roman" w:hAnsi="Times New Roman" w:cs="Times New Roman"/>
        </w:rPr>
        <w:t xml:space="preserve">. Preparado con tu ayuda para cumplir toda justicia y preparado para soportar toda injusticia; preparado estoy para ambas cosas, esto es, </w:t>
      </w:r>
      <w:r w:rsidRPr="002D487A">
        <w:rPr>
          <w:rFonts w:ascii="Times New Roman" w:hAnsi="Times New Roman" w:cs="Times New Roman"/>
          <w:i/>
        </w:rPr>
        <w:t>cantaré y entonaré salmos en mi gloria</w:t>
      </w:r>
      <w:r w:rsidRPr="002D487A">
        <w:rPr>
          <w:rFonts w:ascii="Times New Roman" w:hAnsi="Times New Roman" w:cs="Times New Roman"/>
        </w:rPr>
        <w:t xml:space="preserve">, </w:t>
      </w:r>
      <w:r w:rsidR="00666CC3" w:rsidRPr="002D487A">
        <w:rPr>
          <w:rStyle w:val="Refdenotaalpie"/>
          <w:rFonts w:ascii="Times New Roman" w:hAnsi="Times New Roman" w:cs="Times New Roman"/>
        </w:rPr>
        <w:footnoteReference w:id="412"/>
      </w:r>
      <w:r w:rsidR="00666CC3" w:rsidRPr="002D487A">
        <w:rPr>
          <w:rFonts w:ascii="Times New Roman" w:hAnsi="Times New Roman" w:cs="Times New Roman"/>
        </w:rPr>
        <w:t xml:space="preserve"> </w:t>
      </w:r>
      <w:r w:rsidRPr="002D487A">
        <w:rPr>
          <w:rFonts w:ascii="Times New Roman" w:hAnsi="Times New Roman" w:cs="Times New Roman"/>
        </w:rPr>
        <w:t xml:space="preserve">o sea, que por lo uno y por lo otro te alabaré y me glorificaré. Y al punto el justo prorrumpirá en estas voces: </w:t>
      </w:r>
      <w:r w:rsidRPr="002D487A">
        <w:rPr>
          <w:rFonts w:ascii="Times New Roman" w:hAnsi="Times New Roman" w:cs="Times New Roman"/>
          <w:i/>
        </w:rPr>
        <w:t>Despierta, arpa y cítara</w:t>
      </w:r>
      <w:r w:rsidRPr="002D487A">
        <w:rPr>
          <w:rFonts w:ascii="Times New Roman" w:hAnsi="Times New Roman" w:cs="Times New Roman"/>
        </w:rPr>
        <w:t>,</w:t>
      </w:r>
      <w:r w:rsidR="00666CC3" w:rsidRPr="002D487A">
        <w:rPr>
          <w:rFonts w:ascii="Times New Roman" w:hAnsi="Times New Roman" w:cs="Times New Roman"/>
        </w:rPr>
        <w:t xml:space="preserve"> </w:t>
      </w:r>
      <w:r w:rsidR="00666CC3" w:rsidRPr="002D487A">
        <w:rPr>
          <w:rStyle w:val="Refdenotaalpie"/>
          <w:rFonts w:ascii="Times New Roman" w:hAnsi="Times New Roman" w:cs="Times New Roman"/>
        </w:rPr>
        <w:footnoteReference w:id="413"/>
      </w:r>
      <w:r w:rsidRPr="002D487A">
        <w:rPr>
          <w:rFonts w:ascii="Times New Roman" w:hAnsi="Times New Roman" w:cs="Times New Roman"/>
        </w:rPr>
        <w:t xml:space="preserve"> es decir, mi corazón y mi carne, para exultar en el Dios vivo:</w:t>
      </w:r>
      <w:r w:rsidR="00666CC3" w:rsidRPr="002D487A">
        <w:rPr>
          <w:rFonts w:ascii="Times New Roman" w:hAnsi="Times New Roman" w:cs="Times New Roman"/>
        </w:rPr>
        <w:t xml:space="preserve"> </w:t>
      </w:r>
      <w:r w:rsidR="00666CC3" w:rsidRPr="002D487A">
        <w:rPr>
          <w:rStyle w:val="Refdenotaalpie"/>
          <w:rFonts w:ascii="Times New Roman" w:hAnsi="Times New Roman" w:cs="Times New Roman"/>
        </w:rPr>
        <w:footnoteReference w:id="414"/>
      </w:r>
      <w:r w:rsidRPr="002D487A">
        <w:rPr>
          <w:rFonts w:ascii="Times New Roman" w:hAnsi="Times New Roman" w:cs="Times New Roman"/>
        </w:rPr>
        <w:t xml:space="preserve"> el corazón, por sus actividades espirituales, la carne, por haber tolerado los sufrimientos.</w:t>
      </w: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Efectivamente el corazón que saborea las cosas de lo alto es el arpa con sus sonidos agudos; la carne que padece las cosas de abajo es la cítara con sus sonidos graves. Por tal motivo David dice en otra parte, ofreciendo a Dios su devoción: </w:t>
      </w:r>
      <w:r w:rsidRPr="002D487A">
        <w:rPr>
          <w:rFonts w:ascii="Times New Roman" w:hAnsi="Times New Roman" w:cs="Times New Roman"/>
          <w:i/>
        </w:rPr>
        <w:t>Estoy preparado para guardar tus mandamientos</w:t>
      </w:r>
      <w:r w:rsidRPr="002D487A">
        <w:rPr>
          <w:rFonts w:ascii="Times New Roman" w:hAnsi="Times New Roman" w:cs="Times New Roman"/>
        </w:rPr>
        <w:t>,</w:t>
      </w:r>
      <w:r w:rsidR="00666CC3" w:rsidRPr="002D487A">
        <w:rPr>
          <w:rFonts w:ascii="Times New Roman" w:hAnsi="Times New Roman" w:cs="Times New Roman"/>
        </w:rPr>
        <w:t xml:space="preserve"> </w:t>
      </w:r>
      <w:r w:rsidR="00666CC3" w:rsidRPr="002D487A">
        <w:rPr>
          <w:rStyle w:val="Refdenotaalpie"/>
          <w:rFonts w:ascii="Times New Roman" w:hAnsi="Times New Roman" w:cs="Times New Roman"/>
        </w:rPr>
        <w:footnoteReference w:id="415"/>
      </w:r>
      <w:r w:rsidRPr="002D487A">
        <w:rPr>
          <w:rFonts w:ascii="Times New Roman" w:hAnsi="Times New Roman" w:cs="Times New Roman"/>
        </w:rPr>
        <w:t xml:space="preserve"> tan preparado que nada me turbará por más que la tentación me acometa y la persecución arrecie.</w:t>
      </w: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Cuando mi rival me perseguía, cuando me maldecía mi siervo y mi hijo procuraba quitarme la vida, </w:t>
      </w:r>
      <w:r w:rsidR="008274C8" w:rsidRPr="002D487A">
        <w:rPr>
          <w:rStyle w:val="Refdenotaalpie"/>
          <w:rFonts w:ascii="Times New Roman" w:hAnsi="Times New Roman" w:cs="Times New Roman"/>
        </w:rPr>
        <w:footnoteReference w:id="416"/>
      </w:r>
      <w:r w:rsidR="008274C8" w:rsidRPr="002D487A">
        <w:rPr>
          <w:rFonts w:ascii="Times New Roman" w:hAnsi="Times New Roman" w:cs="Times New Roman"/>
        </w:rPr>
        <w:t xml:space="preserve"> </w:t>
      </w:r>
      <w:r w:rsidRPr="002D487A">
        <w:rPr>
          <w:rFonts w:ascii="Times New Roman" w:hAnsi="Times New Roman" w:cs="Times New Roman"/>
        </w:rPr>
        <w:t>nada me turbaba ni me impedía cumplir los mandamientos de la perfección evangélica que ordena devolver bien por mal aun a quien devuelva mal por bien,</w:t>
      </w:r>
      <w:r w:rsidR="008274C8" w:rsidRPr="002D487A">
        <w:rPr>
          <w:rFonts w:ascii="Times New Roman" w:hAnsi="Times New Roman" w:cs="Times New Roman"/>
        </w:rPr>
        <w:t xml:space="preserve"> </w:t>
      </w:r>
      <w:r w:rsidR="008274C8" w:rsidRPr="002D487A">
        <w:rPr>
          <w:rStyle w:val="Refdenotaalpie"/>
          <w:rFonts w:ascii="Times New Roman" w:hAnsi="Times New Roman" w:cs="Times New Roman"/>
        </w:rPr>
        <w:footnoteReference w:id="417"/>
      </w:r>
      <w:r w:rsidRPr="002D487A">
        <w:rPr>
          <w:rFonts w:ascii="Times New Roman" w:hAnsi="Times New Roman" w:cs="Times New Roman"/>
        </w:rPr>
        <w:t xml:space="preserve"> solícito por la salvación de mis perseguidores, entristeciéndome de su muerte, soportando las injurias del siervo, no aceptando el ser vengado por un amigo.</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6B335D">
      <w:pPr>
        <w:spacing w:after="120" w:line="240" w:lineRule="auto"/>
        <w:contextualSpacing/>
        <w:jc w:val="both"/>
        <w:rPr>
          <w:rFonts w:ascii="Times New Roman" w:hAnsi="Times New Roman" w:cs="Times New Roman"/>
          <w:i/>
        </w:rPr>
      </w:pPr>
      <w:r w:rsidRPr="002D487A">
        <w:rPr>
          <w:rFonts w:ascii="Times New Roman" w:hAnsi="Times New Roman" w:cs="Times New Roman"/>
          <w:i/>
        </w:rPr>
        <w:t>Jesús, la senda y la meta</w:t>
      </w:r>
    </w:p>
    <w:p w:rsidR="001E31D3" w:rsidRPr="002D487A" w:rsidRDefault="001E31D3" w:rsidP="006B335D">
      <w:pPr>
        <w:spacing w:after="120" w:line="240" w:lineRule="auto"/>
        <w:contextualSpacing/>
        <w:jc w:val="both"/>
        <w:rPr>
          <w:rFonts w:ascii="Times New Roman" w:hAnsi="Times New Roman" w:cs="Times New Roman"/>
          <w:i/>
        </w:rPr>
      </w:pP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Aquí está la perfección evangélica antes del Evangelio: una caridad paciente y benigna</w:t>
      </w:r>
      <w:r w:rsidR="006B335D" w:rsidRPr="002D487A">
        <w:rPr>
          <w:rFonts w:ascii="Times New Roman" w:hAnsi="Times New Roman" w:cs="Times New Roman"/>
        </w:rPr>
        <w:t xml:space="preserve"> </w:t>
      </w:r>
      <w:r w:rsidR="006B335D" w:rsidRPr="002D487A">
        <w:rPr>
          <w:rStyle w:val="Refdenotaalpie"/>
          <w:rFonts w:ascii="Times New Roman" w:hAnsi="Times New Roman" w:cs="Times New Roman"/>
        </w:rPr>
        <w:footnoteReference w:id="418"/>
      </w:r>
      <w:r w:rsidRPr="002D487A">
        <w:rPr>
          <w:rFonts w:ascii="Times New Roman" w:hAnsi="Times New Roman" w:cs="Times New Roman"/>
        </w:rPr>
        <w:t xml:space="preserve"> incluso con los malos, a los que sabe soportar. Estando tan bien preparado podía salir lleno de confianza al encuentro del Señor y decirle: </w:t>
      </w:r>
      <w:r w:rsidRPr="002D487A">
        <w:rPr>
          <w:rFonts w:ascii="Times New Roman" w:hAnsi="Times New Roman" w:cs="Times New Roman"/>
          <w:i/>
        </w:rPr>
        <w:t>He recorrido mi camino sin iniquidad</w:t>
      </w:r>
      <w:r w:rsidRPr="002D487A">
        <w:rPr>
          <w:rFonts w:ascii="Times New Roman" w:hAnsi="Times New Roman" w:cs="Times New Roman"/>
        </w:rPr>
        <w:t xml:space="preserve"> y, en cuanto dependió de mí, </w:t>
      </w:r>
      <w:r w:rsidRPr="002D487A">
        <w:rPr>
          <w:rFonts w:ascii="Times New Roman" w:hAnsi="Times New Roman" w:cs="Times New Roman"/>
          <w:i/>
        </w:rPr>
        <w:t>enderecé</w:t>
      </w:r>
      <w:r w:rsidRPr="002D487A">
        <w:rPr>
          <w:rFonts w:ascii="Times New Roman" w:hAnsi="Times New Roman" w:cs="Times New Roman"/>
        </w:rPr>
        <w:t xml:space="preserve"> a los que andaba</w:t>
      </w:r>
      <w:r w:rsidR="006B335D" w:rsidRPr="002D487A">
        <w:rPr>
          <w:rFonts w:ascii="Times New Roman" w:hAnsi="Times New Roman" w:cs="Times New Roman"/>
        </w:rPr>
        <w:t>n errantes.</w:t>
      </w:r>
      <w:r w:rsidRPr="002D487A">
        <w:rPr>
          <w:rFonts w:ascii="Times New Roman" w:hAnsi="Times New Roman" w:cs="Times New Roman"/>
          <w:noProof/>
          <w:lang w:val="es-AR" w:eastAsia="es-AR"/>
        </w:rPr>
        <w:drawing>
          <wp:inline distT="0" distB="0" distL="0" distR="0" wp14:anchorId="45BF677D" wp14:editId="5AF1EEB7">
            <wp:extent cx="3049" cy="9146"/>
            <wp:effectExtent l="0" t="0" r="0" b="0"/>
            <wp:docPr id="1730" name="Picture 1730"/>
            <wp:cNvGraphicFramePr/>
            <a:graphic xmlns:a="http://schemas.openxmlformats.org/drawingml/2006/main">
              <a:graphicData uri="http://schemas.openxmlformats.org/drawingml/2006/picture">
                <pic:pic xmlns:pic="http://schemas.openxmlformats.org/drawingml/2006/picture">
                  <pic:nvPicPr>
                    <pic:cNvPr id="1730" name="Picture 1730"/>
                    <pic:cNvPicPr/>
                  </pic:nvPicPr>
                  <pic:blipFill>
                    <a:blip r:embed="rId10"/>
                    <a:stretch>
                      <a:fillRect/>
                    </a:stretch>
                  </pic:blipFill>
                  <pic:spPr>
                    <a:xfrm>
                      <a:off x="0" y="0"/>
                      <a:ext cx="3049" cy="9146"/>
                    </a:xfrm>
                    <a:prstGeom prst="rect">
                      <a:avLst/>
                    </a:prstGeom>
                  </pic:spPr>
                </pic:pic>
              </a:graphicData>
            </a:graphic>
          </wp:inline>
        </w:drawing>
      </w: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 xml:space="preserve">Tú, Señor, </w:t>
      </w:r>
      <w:r w:rsidRPr="002D487A">
        <w:rPr>
          <w:rFonts w:ascii="Times New Roman" w:hAnsi="Times New Roman" w:cs="Times New Roman"/>
          <w:i/>
        </w:rPr>
        <w:t>levántate y ven a mi encuentro</w:t>
      </w:r>
      <w:r w:rsidRPr="002D487A">
        <w:rPr>
          <w:rFonts w:ascii="Times New Roman" w:hAnsi="Times New Roman" w:cs="Times New Roman"/>
        </w:rPr>
        <w:t>,</w:t>
      </w:r>
      <w:r w:rsidR="006B335D" w:rsidRPr="002D487A">
        <w:rPr>
          <w:rFonts w:ascii="Times New Roman" w:hAnsi="Times New Roman" w:cs="Times New Roman"/>
        </w:rPr>
        <w:t xml:space="preserve"> </w:t>
      </w:r>
      <w:r w:rsidR="006B335D" w:rsidRPr="002D487A">
        <w:rPr>
          <w:rStyle w:val="Refdenotaalpie"/>
          <w:rFonts w:ascii="Times New Roman" w:hAnsi="Times New Roman" w:cs="Times New Roman"/>
        </w:rPr>
        <w:footnoteReference w:id="419"/>
      </w:r>
      <w:r w:rsidRPr="002D487A">
        <w:rPr>
          <w:rFonts w:ascii="Times New Roman" w:hAnsi="Times New Roman" w:cs="Times New Roman"/>
        </w:rPr>
        <w:t xml:space="preserve"> ven a mí que voy hacia ti. Pues me es imposible llegar a tu sublime grandeza a no ser que tú, inclinándote, extiendas </w:t>
      </w:r>
      <w:r w:rsidRPr="002D487A">
        <w:rPr>
          <w:rFonts w:ascii="Times New Roman" w:hAnsi="Times New Roman" w:cs="Times New Roman"/>
          <w:i/>
        </w:rPr>
        <w:t>tu derecha a la obra de tus manos</w:t>
      </w:r>
      <w:r w:rsidRPr="002D487A">
        <w:rPr>
          <w:rFonts w:ascii="Times New Roman" w:hAnsi="Times New Roman" w:cs="Times New Roman"/>
        </w:rPr>
        <w:t>.</w:t>
      </w:r>
      <w:r w:rsidR="006B335D" w:rsidRPr="002D487A">
        <w:rPr>
          <w:rFonts w:ascii="Times New Roman" w:hAnsi="Times New Roman" w:cs="Times New Roman"/>
        </w:rPr>
        <w:t xml:space="preserve"> </w:t>
      </w:r>
      <w:r w:rsidR="006B335D" w:rsidRPr="002D487A">
        <w:rPr>
          <w:rStyle w:val="Refdenotaalpie"/>
          <w:rFonts w:ascii="Times New Roman" w:hAnsi="Times New Roman" w:cs="Times New Roman"/>
        </w:rPr>
        <w:footnoteReference w:id="420"/>
      </w:r>
      <w:r w:rsidRPr="002D487A">
        <w:rPr>
          <w:rFonts w:ascii="Times New Roman" w:hAnsi="Times New Roman" w:cs="Times New Roman"/>
        </w:rPr>
        <w:t xml:space="preserve"> </w:t>
      </w:r>
      <w:r w:rsidRPr="002D487A">
        <w:rPr>
          <w:rFonts w:ascii="Times New Roman" w:hAnsi="Times New Roman" w:cs="Times New Roman"/>
          <w:i/>
        </w:rPr>
        <w:t xml:space="preserve">Ven a mi encuentro y mira si en mi sendero se advierte alguna iniquidad </w:t>
      </w:r>
      <w:r w:rsidRPr="002D487A">
        <w:rPr>
          <w:rFonts w:ascii="Times New Roman" w:hAnsi="Times New Roman" w:cs="Times New Roman"/>
        </w:rPr>
        <w:t xml:space="preserve">que ignoro, </w:t>
      </w:r>
      <w:r w:rsidRPr="002D487A">
        <w:rPr>
          <w:rFonts w:ascii="Times New Roman" w:hAnsi="Times New Roman" w:cs="Times New Roman"/>
          <w:i/>
        </w:rPr>
        <w:t>apártalo</w:t>
      </w:r>
      <w:r w:rsidRPr="002D487A">
        <w:rPr>
          <w:rFonts w:ascii="Times New Roman" w:hAnsi="Times New Roman" w:cs="Times New Roman"/>
        </w:rPr>
        <w:t xml:space="preserve"> y, conforme a tu ley, ten piedad de mí,</w:t>
      </w:r>
      <w:r w:rsidR="00CE0969" w:rsidRPr="002D487A">
        <w:rPr>
          <w:rFonts w:ascii="Times New Roman" w:hAnsi="Times New Roman" w:cs="Times New Roman"/>
        </w:rPr>
        <w:t xml:space="preserve"> </w:t>
      </w:r>
      <w:r w:rsidR="00CE0969" w:rsidRPr="002D487A">
        <w:rPr>
          <w:rStyle w:val="Refdenotaalpie"/>
          <w:rFonts w:ascii="Times New Roman" w:hAnsi="Times New Roman" w:cs="Times New Roman"/>
        </w:rPr>
        <w:footnoteReference w:id="421"/>
      </w:r>
      <w:r w:rsidRPr="002D487A">
        <w:rPr>
          <w:rFonts w:ascii="Times New Roman" w:hAnsi="Times New Roman" w:cs="Times New Roman"/>
        </w:rPr>
        <w:t xml:space="preserve"> </w:t>
      </w:r>
      <w:r w:rsidRPr="002D487A">
        <w:rPr>
          <w:rFonts w:ascii="Times New Roman" w:hAnsi="Times New Roman" w:cs="Times New Roman"/>
          <w:i/>
        </w:rPr>
        <w:t>condúceme por el camino eterno</w:t>
      </w:r>
      <w:r w:rsidRPr="002D487A">
        <w:rPr>
          <w:rFonts w:ascii="Times New Roman" w:hAnsi="Times New Roman" w:cs="Times New Roman"/>
        </w:rPr>
        <w:t xml:space="preserve">, </w:t>
      </w:r>
      <w:r w:rsidR="00CE0969" w:rsidRPr="002D487A">
        <w:rPr>
          <w:rStyle w:val="Refdenotaalpie"/>
          <w:rFonts w:ascii="Times New Roman" w:hAnsi="Times New Roman" w:cs="Times New Roman"/>
        </w:rPr>
        <w:footnoteReference w:id="422"/>
      </w:r>
      <w:r w:rsidR="00CE0969" w:rsidRPr="002D487A">
        <w:rPr>
          <w:rFonts w:ascii="Times New Roman" w:hAnsi="Times New Roman" w:cs="Times New Roman"/>
        </w:rPr>
        <w:t xml:space="preserve"> </w:t>
      </w:r>
      <w:r w:rsidRPr="002D487A">
        <w:rPr>
          <w:rFonts w:ascii="Times New Roman" w:hAnsi="Times New Roman" w:cs="Times New Roman"/>
        </w:rPr>
        <w:t>es decir, por Cristo, pues él es el camino por el que hemos de caminar, eternidad a la que llegamos, senda inmaculada, mansión dichosa.</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CE0969">
      <w:pPr>
        <w:spacing w:after="120" w:line="240" w:lineRule="auto"/>
        <w:contextualSpacing/>
        <w:jc w:val="both"/>
        <w:rPr>
          <w:rFonts w:ascii="Times New Roman" w:hAnsi="Times New Roman" w:cs="Times New Roman"/>
          <w:i/>
        </w:rPr>
      </w:pPr>
      <w:r w:rsidRPr="002D487A">
        <w:rPr>
          <w:rFonts w:ascii="Times New Roman" w:hAnsi="Times New Roman" w:cs="Times New Roman"/>
          <w:i/>
        </w:rPr>
        <w:t>Jesús es también el caminante</w:t>
      </w:r>
    </w:p>
    <w:p w:rsidR="001E31D3" w:rsidRPr="002D487A" w:rsidRDefault="001E31D3" w:rsidP="00CE0969">
      <w:pPr>
        <w:spacing w:after="120" w:line="240" w:lineRule="auto"/>
        <w:contextualSpacing/>
        <w:jc w:val="both"/>
        <w:rPr>
          <w:rFonts w:ascii="Times New Roman" w:hAnsi="Times New Roman" w:cs="Times New Roman"/>
          <w:i/>
        </w:rPr>
      </w:pP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3. Pienso no obstante que si antes de llegar a esta mansión dichosa, has preparado al Señor una senda inmaculada, él mismo se dignará con frecuencia poner sus pies en ella,</w:t>
      </w:r>
      <w:r w:rsidR="00CE0969" w:rsidRPr="002D487A">
        <w:rPr>
          <w:rFonts w:ascii="Times New Roman" w:hAnsi="Times New Roman" w:cs="Times New Roman"/>
        </w:rPr>
        <w:t xml:space="preserve"> </w:t>
      </w:r>
      <w:r w:rsidR="00CE0969" w:rsidRPr="002D487A">
        <w:rPr>
          <w:rStyle w:val="Refdenotaalpie"/>
          <w:rFonts w:ascii="Times New Roman" w:hAnsi="Times New Roman" w:cs="Times New Roman"/>
        </w:rPr>
        <w:footnoteReference w:id="423"/>
      </w:r>
      <w:r w:rsidRPr="002D487A">
        <w:rPr>
          <w:rFonts w:ascii="Times New Roman" w:hAnsi="Times New Roman" w:cs="Times New Roman"/>
        </w:rPr>
        <w:t xml:space="preserve"> y entonces tus pasos se dilatarán debajo de ti</w:t>
      </w:r>
      <w:r w:rsidR="00CE0969" w:rsidRPr="002D487A">
        <w:rPr>
          <w:rFonts w:ascii="Times New Roman" w:hAnsi="Times New Roman" w:cs="Times New Roman"/>
        </w:rPr>
        <w:t xml:space="preserve"> </w:t>
      </w:r>
      <w:r w:rsidR="00CE0969" w:rsidRPr="002D487A">
        <w:rPr>
          <w:rStyle w:val="Refdenotaalpie"/>
          <w:rFonts w:ascii="Times New Roman" w:hAnsi="Times New Roman" w:cs="Times New Roman"/>
        </w:rPr>
        <w:footnoteReference w:id="424"/>
      </w:r>
      <w:r w:rsidRPr="002D487A">
        <w:rPr>
          <w:rFonts w:ascii="Times New Roman" w:hAnsi="Times New Roman" w:cs="Times New Roman"/>
        </w:rPr>
        <w:t xml:space="preserve"> para correr con el corazón dilatado por el camino de sus mandamientos,</w:t>
      </w:r>
      <w:r w:rsidR="00CE0969" w:rsidRPr="002D487A">
        <w:rPr>
          <w:rFonts w:ascii="Times New Roman" w:hAnsi="Times New Roman" w:cs="Times New Roman"/>
        </w:rPr>
        <w:t xml:space="preserve"> </w:t>
      </w:r>
      <w:r w:rsidR="00CE0969" w:rsidRPr="002D487A">
        <w:rPr>
          <w:rStyle w:val="Refdenotaalpie"/>
          <w:rFonts w:ascii="Times New Roman" w:hAnsi="Times New Roman" w:cs="Times New Roman"/>
        </w:rPr>
        <w:footnoteReference w:id="425"/>
      </w:r>
      <w:r w:rsidRPr="002D487A">
        <w:rPr>
          <w:rFonts w:ascii="Times New Roman" w:hAnsi="Times New Roman" w:cs="Times New Roman"/>
        </w:rPr>
        <w:t xml:space="preserve"> cuya entrada tal vez se te antojaba estrecha. Porque la sabiduría, según su propio testimonio, camina por sendas de justicia</w:t>
      </w:r>
      <w:r w:rsidR="00CE0969" w:rsidRPr="002D487A">
        <w:rPr>
          <w:rFonts w:ascii="Times New Roman" w:hAnsi="Times New Roman" w:cs="Times New Roman"/>
        </w:rPr>
        <w:t xml:space="preserve"> </w:t>
      </w:r>
      <w:r w:rsidR="00CE0969" w:rsidRPr="002D487A">
        <w:rPr>
          <w:rStyle w:val="Refdenotaalpie"/>
          <w:rFonts w:ascii="Times New Roman" w:hAnsi="Times New Roman" w:cs="Times New Roman"/>
        </w:rPr>
        <w:footnoteReference w:id="426"/>
      </w:r>
      <w:r w:rsidRPr="002D487A">
        <w:rPr>
          <w:rFonts w:ascii="Times New Roman" w:hAnsi="Times New Roman" w:cs="Times New Roman"/>
        </w:rPr>
        <w:t xml:space="preserve"> </w:t>
      </w:r>
      <w:r w:rsidRPr="002D487A">
        <w:rPr>
          <w:rFonts w:ascii="Times New Roman" w:hAnsi="Times New Roman" w:cs="Times New Roman"/>
          <w:i/>
        </w:rPr>
        <w:t>y quien observa la justicia la poseerá, y ella le saldrá al encuentro como una madre respetable.</w:t>
      </w:r>
      <w:r w:rsidRPr="002D487A">
        <w:rPr>
          <w:rFonts w:ascii="Times New Roman" w:hAnsi="Times New Roman" w:cs="Times New Roman"/>
        </w:rPr>
        <w:t xml:space="preserve"> Ella va por todas partes buscando a los que son dignos de poseerla. </w:t>
      </w:r>
      <w:r w:rsidRPr="002D487A">
        <w:rPr>
          <w:rFonts w:ascii="Times New Roman" w:hAnsi="Times New Roman" w:cs="Times New Roman"/>
          <w:i/>
        </w:rPr>
        <w:t>Se les muestra benévola en los caminos y les sale al encuentro con toda prudencia</w:t>
      </w:r>
      <w:r w:rsidRPr="002D487A">
        <w:rPr>
          <w:rFonts w:ascii="Times New Roman" w:hAnsi="Times New Roman" w:cs="Times New Roman"/>
        </w:rPr>
        <w:t>.</w:t>
      </w:r>
      <w:r w:rsidR="00197D2E" w:rsidRPr="002D487A">
        <w:rPr>
          <w:rFonts w:ascii="Times New Roman" w:hAnsi="Times New Roman" w:cs="Times New Roman"/>
        </w:rPr>
        <w:t xml:space="preserve"> </w:t>
      </w:r>
      <w:r w:rsidR="00197D2E" w:rsidRPr="002D487A">
        <w:rPr>
          <w:rStyle w:val="Refdenotaalpie"/>
          <w:rFonts w:ascii="Times New Roman" w:hAnsi="Times New Roman" w:cs="Times New Roman"/>
        </w:rPr>
        <w:footnoteReference w:id="427"/>
      </w:r>
      <w:r w:rsidRPr="002D487A">
        <w:rPr>
          <w:rFonts w:ascii="Times New Roman" w:hAnsi="Times New Roman" w:cs="Times New Roman"/>
        </w:rPr>
        <w:t xml:space="preserve"> Si te lamentas de que ella no salga a tu encuentro, teme, no sea que hayas corrompido tus caminos. Pues está escrito: </w:t>
      </w:r>
      <w:r w:rsidRPr="002D487A">
        <w:rPr>
          <w:rFonts w:ascii="Times New Roman" w:hAnsi="Times New Roman" w:cs="Times New Roman"/>
          <w:i/>
        </w:rPr>
        <w:t>El necio corrompió sus caminos y en su corazón echó la culpa a Dios</w:t>
      </w:r>
      <w:r w:rsidRPr="002D487A">
        <w:rPr>
          <w:rFonts w:ascii="Times New Roman" w:hAnsi="Times New Roman" w:cs="Times New Roman"/>
        </w:rPr>
        <w:t>.</w:t>
      </w:r>
      <w:r w:rsidR="00197D2E" w:rsidRPr="002D487A">
        <w:rPr>
          <w:rFonts w:ascii="Times New Roman" w:hAnsi="Times New Roman" w:cs="Times New Roman"/>
        </w:rPr>
        <w:t xml:space="preserve"> </w:t>
      </w:r>
      <w:r w:rsidR="00197D2E" w:rsidRPr="002D487A">
        <w:rPr>
          <w:rStyle w:val="Refdenotaalpie"/>
          <w:rFonts w:ascii="Times New Roman" w:hAnsi="Times New Roman" w:cs="Times New Roman"/>
        </w:rPr>
        <w:footnoteReference w:id="428"/>
      </w:r>
      <w:r w:rsidRPr="002D487A">
        <w:rPr>
          <w:rFonts w:ascii="Times New Roman" w:hAnsi="Times New Roman" w:cs="Times New Roman"/>
        </w:rPr>
        <w:t xml:space="preserve"> El Señor por su parte está a la puerta y llama, por ver si alguien le abre para entrar a cenar con él,</w:t>
      </w:r>
      <w:r w:rsidR="00197D2E" w:rsidRPr="002D487A">
        <w:rPr>
          <w:rFonts w:ascii="Times New Roman" w:hAnsi="Times New Roman" w:cs="Times New Roman"/>
        </w:rPr>
        <w:t xml:space="preserve"> </w:t>
      </w:r>
      <w:r w:rsidR="00197D2E" w:rsidRPr="002D487A">
        <w:rPr>
          <w:rStyle w:val="Refdenotaalpie"/>
          <w:rFonts w:ascii="Times New Roman" w:hAnsi="Times New Roman" w:cs="Times New Roman"/>
        </w:rPr>
        <w:footnoteReference w:id="429"/>
      </w:r>
      <w:r w:rsidRPr="002D487A">
        <w:rPr>
          <w:rFonts w:ascii="Times New Roman" w:hAnsi="Times New Roman" w:cs="Times New Roman"/>
        </w:rPr>
        <w:t xml:space="preserve"> a gustar los manjares de la mesa celestial.</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197D2E">
      <w:pPr>
        <w:spacing w:after="120" w:line="240" w:lineRule="auto"/>
        <w:contextualSpacing/>
        <w:jc w:val="both"/>
        <w:rPr>
          <w:rFonts w:ascii="Times New Roman" w:hAnsi="Times New Roman" w:cs="Times New Roman"/>
          <w:i/>
        </w:rPr>
      </w:pPr>
      <w:r w:rsidRPr="002D487A">
        <w:rPr>
          <w:rFonts w:ascii="Times New Roman" w:hAnsi="Times New Roman" w:cs="Times New Roman"/>
          <w:i/>
        </w:rPr>
        <w:t>Hemos de atraer a Cristo a la posada del corazón</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Así habla la esposa: </w:t>
      </w:r>
      <w:r w:rsidRPr="002D487A">
        <w:rPr>
          <w:rFonts w:ascii="Times New Roman" w:hAnsi="Times New Roman" w:cs="Times New Roman"/>
          <w:i/>
        </w:rPr>
        <w:t>Es la voz de mi Amado que llama:</w:t>
      </w:r>
      <w:r w:rsidRPr="002D487A">
        <w:rPr>
          <w:rFonts w:ascii="Times New Roman" w:hAnsi="Times New Roman" w:cs="Times New Roman"/>
        </w:rPr>
        <w:t xml:space="preserve"> </w:t>
      </w:r>
      <w:r w:rsidR="00197D2E" w:rsidRPr="002D487A">
        <w:rPr>
          <w:rFonts w:ascii="Times New Roman" w:hAnsi="Times New Roman" w:cs="Times New Roman"/>
        </w:rPr>
        <w:t>“</w:t>
      </w:r>
      <w:r w:rsidRPr="002D487A">
        <w:rPr>
          <w:rFonts w:ascii="Times New Roman" w:hAnsi="Times New Roman" w:cs="Times New Roman"/>
          <w:i/>
        </w:rPr>
        <w:t>Ábreme, hermana mía, esposa</w:t>
      </w:r>
      <w:r w:rsidRPr="002D487A">
        <w:rPr>
          <w:rFonts w:ascii="Times New Roman" w:hAnsi="Times New Roman" w:cs="Times New Roman"/>
        </w:rPr>
        <w:t>,</w:t>
      </w:r>
      <w:r w:rsidR="00197D2E" w:rsidRPr="002D487A">
        <w:rPr>
          <w:rFonts w:ascii="Times New Roman" w:hAnsi="Times New Roman" w:cs="Times New Roman"/>
        </w:rPr>
        <w:t xml:space="preserve"> </w:t>
      </w:r>
      <w:r w:rsidR="00197D2E" w:rsidRPr="002D487A">
        <w:rPr>
          <w:rStyle w:val="Refdenotaalpie"/>
          <w:rFonts w:ascii="Times New Roman" w:hAnsi="Times New Roman" w:cs="Times New Roman"/>
        </w:rPr>
        <w:footnoteReference w:id="430"/>
      </w:r>
      <w:r w:rsidRPr="002D487A">
        <w:rPr>
          <w:rFonts w:ascii="Times New Roman" w:hAnsi="Times New Roman" w:cs="Times New Roman"/>
        </w:rPr>
        <w:t xml:space="preserve"> ábreme tu corazón y lo alimentaré, ábreme tu boca y la llenaré</w:t>
      </w:r>
      <w:r w:rsidR="00197D2E" w:rsidRPr="002D487A">
        <w:rPr>
          <w:rFonts w:ascii="Times New Roman" w:hAnsi="Times New Roman" w:cs="Times New Roman"/>
        </w:rPr>
        <w:t>”</w:t>
      </w:r>
      <w:r w:rsidRPr="002D487A">
        <w:rPr>
          <w:rFonts w:ascii="Times New Roman" w:hAnsi="Times New Roman" w:cs="Times New Roman"/>
        </w:rPr>
        <w:t>.</w:t>
      </w:r>
      <w:r w:rsidR="00197D2E" w:rsidRPr="002D487A">
        <w:rPr>
          <w:rFonts w:ascii="Times New Roman" w:hAnsi="Times New Roman" w:cs="Times New Roman"/>
        </w:rPr>
        <w:t xml:space="preserve"> </w:t>
      </w:r>
      <w:r w:rsidR="00197D2E" w:rsidRPr="002D487A">
        <w:rPr>
          <w:rStyle w:val="Refdenotaalpie"/>
          <w:rFonts w:ascii="Times New Roman" w:hAnsi="Times New Roman" w:cs="Times New Roman"/>
        </w:rPr>
        <w:footnoteReference w:id="431"/>
      </w:r>
      <w:r w:rsidRPr="002D487A">
        <w:rPr>
          <w:rFonts w:ascii="Times New Roman" w:hAnsi="Times New Roman" w:cs="Times New Roman"/>
        </w:rPr>
        <w:t xml:space="preserve"> </w:t>
      </w:r>
      <w:r w:rsidRPr="002D487A">
        <w:rPr>
          <w:rFonts w:ascii="Times New Roman" w:hAnsi="Times New Roman" w:cs="Times New Roman"/>
          <w:i/>
        </w:rPr>
        <w:t>Abro la boca,</w:t>
      </w:r>
      <w:r w:rsidRPr="002D487A">
        <w:rPr>
          <w:rFonts w:ascii="Times New Roman" w:hAnsi="Times New Roman" w:cs="Times New Roman"/>
        </w:rPr>
        <w:t xml:space="preserve"> dice David, </w:t>
      </w:r>
      <w:r w:rsidRPr="002D487A">
        <w:rPr>
          <w:rFonts w:ascii="Times New Roman" w:hAnsi="Times New Roman" w:cs="Times New Roman"/>
          <w:i/>
        </w:rPr>
        <w:t>y atraigo al Espíritu</w:t>
      </w:r>
      <w:r w:rsidRPr="002D487A">
        <w:rPr>
          <w:rFonts w:ascii="Times New Roman" w:hAnsi="Times New Roman" w:cs="Times New Roman"/>
        </w:rPr>
        <w:t>,</w:t>
      </w:r>
      <w:r w:rsidR="00197D2E" w:rsidRPr="002D487A">
        <w:rPr>
          <w:rFonts w:ascii="Times New Roman" w:hAnsi="Times New Roman" w:cs="Times New Roman"/>
        </w:rPr>
        <w:t xml:space="preserve"> </w:t>
      </w:r>
      <w:r w:rsidR="00197D2E" w:rsidRPr="002D487A">
        <w:rPr>
          <w:rStyle w:val="Refdenotaalpie"/>
          <w:rFonts w:ascii="Times New Roman" w:hAnsi="Times New Roman" w:cs="Times New Roman"/>
        </w:rPr>
        <w:footnoteReference w:id="432"/>
      </w:r>
      <w:r w:rsidRPr="002D487A">
        <w:rPr>
          <w:rFonts w:ascii="Times New Roman" w:hAnsi="Times New Roman" w:cs="Times New Roman"/>
        </w:rPr>
        <w:t xml:space="preserve"> porque a este Espíritu </w:t>
      </w:r>
      <w:r w:rsidRPr="002D487A">
        <w:rPr>
          <w:rFonts w:ascii="Times New Roman" w:hAnsi="Times New Roman" w:cs="Times New Roman"/>
          <w:i/>
        </w:rPr>
        <w:t>ante nuestro rostro,</w:t>
      </w:r>
      <w:r w:rsidRPr="002D487A">
        <w:rPr>
          <w:rFonts w:ascii="Times New Roman" w:hAnsi="Times New Roman" w:cs="Times New Roman"/>
        </w:rPr>
        <w:t xml:space="preserve"> que es </w:t>
      </w:r>
      <w:r w:rsidRPr="002D487A">
        <w:rPr>
          <w:rFonts w:ascii="Times New Roman" w:hAnsi="Times New Roman" w:cs="Times New Roman"/>
          <w:i/>
        </w:rPr>
        <w:t>Jesucristo el Señor</w:t>
      </w:r>
      <w:r w:rsidRPr="002D487A">
        <w:rPr>
          <w:rFonts w:ascii="Times New Roman" w:hAnsi="Times New Roman" w:cs="Times New Roman"/>
        </w:rPr>
        <w:t>,</w:t>
      </w:r>
      <w:r w:rsidR="008643C8" w:rsidRPr="002D487A">
        <w:rPr>
          <w:rFonts w:ascii="Times New Roman" w:hAnsi="Times New Roman" w:cs="Times New Roman"/>
        </w:rPr>
        <w:t xml:space="preserve"> </w:t>
      </w:r>
      <w:r w:rsidR="008643C8" w:rsidRPr="002D487A">
        <w:rPr>
          <w:rStyle w:val="Refdenotaalpie"/>
          <w:rFonts w:ascii="Times New Roman" w:hAnsi="Times New Roman" w:cs="Times New Roman"/>
        </w:rPr>
        <w:footnoteReference w:id="433"/>
      </w:r>
      <w:r w:rsidRPr="002D487A">
        <w:rPr>
          <w:rFonts w:ascii="Times New Roman" w:hAnsi="Times New Roman" w:cs="Times New Roman"/>
        </w:rPr>
        <w:t xml:space="preserve"> no sólo hemos de invitarlo, sino también atraerlo, por la violencia de la oración y por la vehemencia del fervor, a la posada de nuestro corazón, siguiendo el ejemplo de los dos discípulos cuya historia narra el Evangelio.</w:t>
      </w:r>
      <w:r w:rsidR="00F26509" w:rsidRPr="002D487A">
        <w:rPr>
          <w:rFonts w:ascii="Times New Roman" w:hAnsi="Times New Roman" w:cs="Times New Roman"/>
        </w:rPr>
        <w:t xml:space="preserve"> </w:t>
      </w:r>
      <w:r w:rsidR="00F26509" w:rsidRPr="002D487A">
        <w:rPr>
          <w:rStyle w:val="Refdenotaalpie"/>
          <w:rFonts w:ascii="Times New Roman" w:hAnsi="Times New Roman" w:cs="Times New Roman"/>
        </w:rPr>
        <w:footnoteReference w:id="434"/>
      </w:r>
      <w:r w:rsidRPr="002D487A">
        <w:rPr>
          <w:rFonts w:ascii="Times New Roman" w:hAnsi="Times New Roman" w:cs="Times New Roman"/>
        </w:rPr>
        <w:t xml:space="preserve"> Muchas veces, aunque sólo sea para probar el fervor de tu caridad, parecería querer alejarse, como sucedió con los dos ángeles a quienes Lot adoró y rogó con insistencia que entraran, y éstos, aparentando rehusar, dijeron: </w:t>
      </w:r>
      <w:r w:rsidRPr="002D487A">
        <w:rPr>
          <w:rFonts w:ascii="Times New Roman" w:hAnsi="Times New Roman" w:cs="Times New Roman"/>
          <w:i/>
        </w:rPr>
        <w:t>No, pues permaneceremos en la plaza.</w:t>
      </w:r>
      <w:r w:rsidRPr="002D487A">
        <w:rPr>
          <w:rFonts w:ascii="Times New Roman" w:hAnsi="Times New Roman" w:cs="Times New Roman"/>
        </w:rPr>
        <w:t xml:space="preserve"> Pero ¿qué dice la Escritura? </w:t>
      </w:r>
      <w:r w:rsidRPr="002D487A">
        <w:rPr>
          <w:rFonts w:ascii="Times New Roman" w:hAnsi="Times New Roman" w:cs="Times New Roman"/>
          <w:i/>
        </w:rPr>
        <w:t>Lot los obligó por la fuerza a permanecer con él</w:t>
      </w:r>
      <w:r w:rsidR="00F26509" w:rsidRPr="002D487A">
        <w:rPr>
          <w:rFonts w:ascii="Times New Roman" w:hAnsi="Times New Roman" w:cs="Times New Roman"/>
        </w:rPr>
        <w:t xml:space="preserve">. </w:t>
      </w:r>
      <w:r w:rsidR="00F26509" w:rsidRPr="002D487A">
        <w:rPr>
          <w:rStyle w:val="Refdenotaalpie"/>
          <w:rFonts w:ascii="Times New Roman" w:hAnsi="Times New Roman" w:cs="Times New Roman"/>
        </w:rPr>
        <w:footnoteReference w:id="435"/>
      </w:r>
      <w:r w:rsidR="00F26509" w:rsidRPr="002D487A">
        <w:rPr>
          <w:rFonts w:ascii="Times New Roman" w:hAnsi="Times New Roman" w:cs="Times New Roman"/>
        </w:rPr>
        <w:t xml:space="preserve"> </w:t>
      </w:r>
      <w:r w:rsidRPr="002D487A">
        <w:rPr>
          <w:rFonts w:ascii="Times New Roman" w:hAnsi="Times New Roman" w:cs="Times New Roman"/>
        </w:rPr>
        <w:t>Piadosa violencia que arrebata el reino de los cielos.</w:t>
      </w:r>
      <w:r w:rsidR="00F26509" w:rsidRPr="002D487A">
        <w:rPr>
          <w:rFonts w:ascii="Times New Roman" w:hAnsi="Times New Roman" w:cs="Times New Roman"/>
        </w:rPr>
        <w:t xml:space="preserve"> </w:t>
      </w:r>
      <w:r w:rsidR="00F26509" w:rsidRPr="002D487A">
        <w:rPr>
          <w:rStyle w:val="Refdenotaalpie"/>
          <w:rFonts w:ascii="Times New Roman" w:hAnsi="Times New Roman" w:cs="Times New Roman"/>
        </w:rPr>
        <w:footnoteReference w:id="436"/>
      </w:r>
      <w:r w:rsidRPr="002D487A">
        <w:rPr>
          <w:rFonts w:ascii="Times New Roman" w:hAnsi="Times New Roman" w:cs="Times New Roman"/>
        </w:rPr>
        <w:t xml:space="preserve"> Laudable importancia que nos permite tener por huésped a Cristo o a los ángeles.</w:t>
      </w: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¿por qué, preguntas, Jesús aparenta marchar lejos? Es aquello mismo que el Eclesiastés confiesa de sí: </w:t>
      </w:r>
      <w:r w:rsidRPr="002D487A">
        <w:rPr>
          <w:rFonts w:ascii="Times New Roman" w:hAnsi="Times New Roman" w:cs="Times New Roman"/>
          <w:i/>
        </w:rPr>
        <w:t>Llegaré a ser sabio, mas la sabiduría se alejó de mí</w:t>
      </w:r>
      <w:r w:rsidRPr="002D487A">
        <w:rPr>
          <w:rFonts w:ascii="Times New Roman" w:hAnsi="Times New Roman" w:cs="Times New Roman"/>
        </w:rPr>
        <w:t>.</w:t>
      </w:r>
      <w:r w:rsidR="00F26509" w:rsidRPr="002D487A">
        <w:rPr>
          <w:rFonts w:ascii="Times New Roman" w:hAnsi="Times New Roman" w:cs="Times New Roman"/>
        </w:rPr>
        <w:t xml:space="preserve"> </w:t>
      </w:r>
      <w:r w:rsidR="00F26509" w:rsidRPr="002D487A">
        <w:rPr>
          <w:rStyle w:val="Refdenotaalpie"/>
          <w:rFonts w:ascii="Times New Roman" w:hAnsi="Times New Roman" w:cs="Times New Roman"/>
        </w:rPr>
        <w:footnoteReference w:id="437"/>
      </w:r>
      <w:r w:rsidRPr="002D487A">
        <w:rPr>
          <w:rFonts w:ascii="Times New Roman" w:hAnsi="Times New Roman" w:cs="Times New Roman"/>
        </w:rPr>
        <w:t xml:space="preserve"> La esposa lo explica más claramente al expresar nuestro lamento cotidiano: </w:t>
      </w:r>
      <w:r w:rsidRPr="002D487A">
        <w:rPr>
          <w:rFonts w:ascii="Times New Roman" w:hAnsi="Times New Roman" w:cs="Times New Roman"/>
          <w:i/>
        </w:rPr>
        <w:t>Me levanté para abrir a mi Amado, pero él ya se había retirado y seguido adelante. Lo busqué y no lo encontré; lo llamé</w:t>
      </w:r>
      <w:r w:rsidRPr="002D487A">
        <w:rPr>
          <w:rFonts w:ascii="Times New Roman" w:hAnsi="Times New Roman" w:cs="Times New Roman"/>
        </w:rPr>
        <w:t xml:space="preserve"> </w:t>
      </w:r>
      <w:r w:rsidRPr="002D487A">
        <w:rPr>
          <w:rFonts w:ascii="Times New Roman" w:hAnsi="Times New Roman" w:cs="Times New Roman"/>
          <w:i/>
        </w:rPr>
        <w:t>y no me respondió</w:t>
      </w:r>
      <w:r w:rsidRPr="002D487A">
        <w:rPr>
          <w:rFonts w:ascii="Times New Roman" w:hAnsi="Times New Roman" w:cs="Times New Roman"/>
        </w:rPr>
        <w:t>,</w:t>
      </w:r>
      <w:r w:rsidR="00F26509" w:rsidRPr="002D487A">
        <w:rPr>
          <w:rFonts w:ascii="Times New Roman" w:hAnsi="Times New Roman" w:cs="Times New Roman"/>
        </w:rPr>
        <w:t xml:space="preserve"> </w:t>
      </w:r>
      <w:r w:rsidR="00F26509" w:rsidRPr="002D487A">
        <w:rPr>
          <w:rStyle w:val="Refdenotaalpie"/>
          <w:rFonts w:ascii="Times New Roman" w:hAnsi="Times New Roman" w:cs="Times New Roman"/>
        </w:rPr>
        <w:footnoteReference w:id="438"/>
      </w:r>
      <w:r w:rsidRPr="002D487A">
        <w:rPr>
          <w:rFonts w:ascii="Times New Roman" w:hAnsi="Times New Roman" w:cs="Times New Roman"/>
        </w:rPr>
        <w:t xml:space="preserve"> como tampoco respondió a la cananea. Tú también invocabas al Espíritu de Sabiduría, buscabas en la oración el espíritu de la gracia; si te parece que se aleja, no por eso desmayes, al contrario, importuna con más insistencia hasta que él te responda: </w:t>
      </w:r>
      <w:r w:rsidRPr="002D487A">
        <w:rPr>
          <w:rFonts w:ascii="Times New Roman" w:hAnsi="Times New Roman" w:cs="Times New Roman"/>
          <w:i/>
        </w:rPr>
        <w:t>Grande es tu fe, que te suceda como has pedido</w:t>
      </w:r>
      <w:r w:rsidRPr="002D487A">
        <w:rPr>
          <w:rFonts w:ascii="Times New Roman" w:hAnsi="Times New Roman" w:cs="Times New Roman"/>
        </w:rPr>
        <w:t>.</w:t>
      </w:r>
      <w:r w:rsidR="00F26509" w:rsidRPr="002D487A">
        <w:rPr>
          <w:rFonts w:ascii="Times New Roman" w:hAnsi="Times New Roman" w:cs="Times New Roman"/>
        </w:rPr>
        <w:t xml:space="preserve"> </w:t>
      </w:r>
      <w:r w:rsidR="00F26509" w:rsidRPr="002D487A">
        <w:rPr>
          <w:rStyle w:val="Refdenotaalpie"/>
          <w:rFonts w:ascii="Times New Roman" w:hAnsi="Times New Roman" w:cs="Times New Roman"/>
        </w:rPr>
        <w:footnoteReference w:id="439"/>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D17DE7">
      <w:pPr>
        <w:spacing w:after="120" w:line="240" w:lineRule="auto"/>
        <w:contextualSpacing/>
        <w:jc w:val="both"/>
        <w:rPr>
          <w:rFonts w:ascii="Times New Roman" w:hAnsi="Times New Roman" w:cs="Times New Roman"/>
          <w:i/>
        </w:rPr>
      </w:pPr>
      <w:r w:rsidRPr="002D487A">
        <w:rPr>
          <w:rFonts w:ascii="Times New Roman" w:hAnsi="Times New Roman" w:cs="Times New Roman"/>
          <w:i/>
        </w:rPr>
        <w:t>La humilde confesión de los pecados prepara en el corazón un trono para Jesús</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4. Ahora bien, cuando invitas a Jesús guárdate de ofrecer al Dios de majestad un hospedaje sórdido e indigno, donde ni tú mismo puedes habitar con tranquilidad a causa de una esposa amiga de querellas, o del humo o de las goteras.</w:t>
      </w:r>
      <w:r w:rsidR="00D17DE7" w:rsidRPr="002D487A">
        <w:rPr>
          <w:rFonts w:ascii="Times New Roman" w:hAnsi="Times New Roman" w:cs="Times New Roman"/>
        </w:rPr>
        <w:t xml:space="preserve"> </w:t>
      </w:r>
      <w:r w:rsidR="00D17DE7" w:rsidRPr="002D487A">
        <w:rPr>
          <w:rStyle w:val="Refdenotaalpie"/>
          <w:rFonts w:ascii="Times New Roman" w:hAnsi="Times New Roman" w:cs="Times New Roman"/>
        </w:rPr>
        <w:footnoteReference w:id="440"/>
      </w:r>
      <w:r w:rsidRPr="002D487A">
        <w:rPr>
          <w:rFonts w:ascii="Times New Roman" w:hAnsi="Times New Roman" w:cs="Times New Roman"/>
        </w:rPr>
        <w:t xml:space="preserve"> Su morada la fija solamente en la paz,</w:t>
      </w:r>
      <w:r w:rsidR="00D17DE7" w:rsidRPr="002D487A">
        <w:rPr>
          <w:rFonts w:ascii="Times New Roman" w:hAnsi="Times New Roman" w:cs="Times New Roman"/>
        </w:rPr>
        <w:t xml:space="preserve"> </w:t>
      </w:r>
      <w:r w:rsidR="00D17DE7" w:rsidRPr="002D487A">
        <w:rPr>
          <w:rStyle w:val="Refdenotaalpie"/>
          <w:rFonts w:ascii="Times New Roman" w:hAnsi="Times New Roman" w:cs="Times New Roman"/>
        </w:rPr>
        <w:footnoteReference w:id="441"/>
      </w:r>
      <w:r w:rsidRPr="002D487A">
        <w:rPr>
          <w:rFonts w:ascii="Times New Roman" w:hAnsi="Times New Roman" w:cs="Times New Roman"/>
        </w:rPr>
        <w:t xml:space="preserve"> </w:t>
      </w:r>
      <w:r w:rsidRPr="002D487A">
        <w:rPr>
          <w:rFonts w:ascii="Times New Roman" w:hAnsi="Times New Roman" w:cs="Times New Roman"/>
          <w:i/>
        </w:rPr>
        <w:t xml:space="preserve">y las bases de </w:t>
      </w:r>
      <w:r w:rsidR="00D17DE7" w:rsidRPr="002D487A">
        <w:rPr>
          <w:rFonts w:ascii="Times New Roman" w:hAnsi="Times New Roman" w:cs="Times New Roman"/>
          <w:i/>
        </w:rPr>
        <w:t>su trono son justicia y juicio.</w:t>
      </w:r>
      <w:r w:rsidR="00D17DE7" w:rsidRPr="002D487A">
        <w:rPr>
          <w:rStyle w:val="Refdenotaalpie"/>
          <w:rFonts w:ascii="Times New Roman" w:hAnsi="Times New Roman" w:cs="Times New Roman"/>
          <w:i/>
        </w:rPr>
        <w:footnoteReference w:id="442"/>
      </w:r>
      <w:r w:rsidR="00D17DE7" w:rsidRPr="002D487A">
        <w:rPr>
          <w:rFonts w:ascii="Times New Roman" w:hAnsi="Times New Roman" w:cs="Times New Roman"/>
          <w:i/>
        </w:rPr>
        <w:t xml:space="preserve"> </w:t>
      </w:r>
      <w:r w:rsidRPr="002D487A">
        <w:rPr>
          <w:rFonts w:ascii="Times New Roman" w:hAnsi="Times New Roman" w:cs="Times New Roman"/>
          <w:i/>
        </w:rPr>
        <w:t>He aquí, dice, que cada día me requieren y desean escudriñar mis consejos, como gente que hubiese practicado la justicia y no hubiera abandonado el juicio de Dios.</w:t>
      </w:r>
      <w:r w:rsidR="00D17DE7" w:rsidRPr="002D487A">
        <w:rPr>
          <w:rFonts w:ascii="Times New Roman" w:hAnsi="Times New Roman" w:cs="Times New Roman"/>
          <w:i/>
        </w:rPr>
        <w:t xml:space="preserve"> </w:t>
      </w:r>
      <w:r w:rsidR="00D17DE7" w:rsidRPr="002D487A">
        <w:rPr>
          <w:rStyle w:val="Refdenotaalpie"/>
          <w:rFonts w:ascii="Times New Roman" w:hAnsi="Times New Roman" w:cs="Times New Roman"/>
          <w:i/>
        </w:rPr>
        <w:footnoteReference w:id="443"/>
      </w:r>
      <w:r w:rsidRPr="002D487A">
        <w:rPr>
          <w:rFonts w:ascii="Times New Roman" w:hAnsi="Times New Roman" w:cs="Times New Roman"/>
          <w:i/>
        </w:rPr>
        <w:t xml:space="preserve"> La justicia y el juicio, dice, son las bases de su trono.</w:t>
      </w:r>
      <w:r w:rsidRPr="002D487A">
        <w:rPr>
          <w:rFonts w:ascii="Times New Roman" w:hAnsi="Times New Roman" w:cs="Times New Roman"/>
        </w:rPr>
        <w:t xml:space="preserve"> No alegues como pretexto que es demasiado costoso o que excede las posibilidades de tu pobreza preparar una morada a un huésped tan magnífico y poderoso. Está en tus manos lo que debes hacer. </w:t>
      </w:r>
      <w:r w:rsidRPr="002D487A">
        <w:rPr>
          <w:rFonts w:ascii="Times New Roman" w:hAnsi="Times New Roman" w:cs="Times New Roman"/>
          <w:i/>
        </w:rPr>
        <w:t>Voy a hablar de una manera humana, teniendo en cuenta la debilidad de tu carne</w:t>
      </w:r>
      <w:r w:rsidRPr="002D487A">
        <w:rPr>
          <w:rFonts w:ascii="Times New Roman" w:hAnsi="Times New Roman" w:cs="Times New Roman"/>
        </w:rPr>
        <w:t xml:space="preserve"> </w:t>
      </w:r>
      <w:r w:rsidR="00D17DE7" w:rsidRPr="002D487A">
        <w:rPr>
          <w:rStyle w:val="Refdenotaalpie"/>
          <w:rFonts w:ascii="Times New Roman" w:hAnsi="Times New Roman" w:cs="Times New Roman"/>
        </w:rPr>
        <w:footnoteReference w:id="444"/>
      </w:r>
      <w:r w:rsidRPr="002D487A">
        <w:rPr>
          <w:rFonts w:ascii="Times New Roman" w:hAnsi="Times New Roman" w:cs="Times New Roman"/>
        </w:rPr>
        <w:t>y más aún la estrechez de tu espíritu.</w:t>
      </w:r>
      <w:r w:rsidR="00D17DE7" w:rsidRPr="002D487A">
        <w:rPr>
          <w:rFonts w:ascii="Times New Roman" w:hAnsi="Times New Roman" w:cs="Times New Roman"/>
        </w:rPr>
        <w:t xml:space="preserve"> </w:t>
      </w:r>
      <w:r w:rsidRPr="002D487A">
        <w:rPr>
          <w:rFonts w:ascii="Times New Roman" w:hAnsi="Times New Roman" w:cs="Times New Roman"/>
        </w:rPr>
        <w:t>Confiesa íntegramente lo pasado, en lo sucesivo, ten buena voluntad, pues la</w:t>
      </w:r>
      <w:r w:rsidRPr="002D487A">
        <w:rPr>
          <w:rFonts w:ascii="Times New Roman" w:hAnsi="Times New Roman" w:cs="Times New Roman"/>
          <w:i/>
        </w:rPr>
        <w:t xml:space="preserve"> paz</w:t>
      </w:r>
      <w:r w:rsidRPr="002D487A">
        <w:rPr>
          <w:rFonts w:ascii="Times New Roman" w:hAnsi="Times New Roman" w:cs="Times New Roman"/>
        </w:rPr>
        <w:t xml:space="preserve"> es patrimonio de los </w:t>
      </w:r>
      <w:r w:rsidRPr="002D487A">
        <w:rPr>
          <w:rFonts w:ascii="Times New Roman" w:hAnsi="Times New Roman" w:cs="Times New Roman"/>
          <w:i/>
        </w:rPr>
        <w:t>hombres de buena voluntad</w:t>
      </w:r>
      <w:r w:rsidRPr="002D487A">
        <w:rPr>
          <w:rFonts w:ascii="Times New Roman" w:hAnsi="Times New Roman" w:cs="Times New Roman"/>
        </w:rPr>
        <w:t>,</w:t>
      </w:r>
      <w:r w:rsidR="009F018D" w:rsidRPr="002D487A">
        <w:rPr>
          <w:rFonts w:ascii="Times New Roman" w:hAnsi="Times New Roman" w:cs="Times New Roman"/>
        </w:rPr>
        <w:t xml:space="preserve"> </w:t>
      </w:r>
      <w:r w:rsidR="009F018D" w:rsidRPr="002D487A">
        <w:rPr>
          <w:rStyle w:val="Refdenotaalpie"/>
          <w:rFonts w:ascii="Times New Roman" w:hAnsi="Times New Roman" w:cs="Times New Roman"/>
        </w:rPr>
        <w:footnoteReference w:id="445"/>
      </w:r>
      <w:r w:rsidRPr="002D487A">
        <w:rPr>
          <w:rFonts w:ascii="Times New Roman" w:hAnsi="Times New Roman" w:cs="Times New Roman"/>
        </w:rPr>
        <w:t xml:space="preserve"> y con este juicio y esta justicia habrás preparado un trono para el Altísimo.</w:t>
      </w:r>
    </w:p>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¿Quieres ver con más claridad que la confesión es necesaria para preparar la venida del Señor? </w:t>
      </w:r>
      <w:r w:rsidRPr="002D487A">
        <w:rPr>
          <w:rFonts w:ascii="Times New Roman" w:hAnsi="Times New Roman" w:cs="Times New Roman"/>
          <w:i/>
        </w:rPr>
        <w:t>El justo,</w:t>
      </w:r>
      <w:r w:rsidRPr="002D487A">
        <w:rPr>
          <w:rFonts w:ascii="Times New Roman" w:hAnsi="Times New Roman" w:cs="Times New Roman"/>
        </w:rPr>
        <w:t xml:space="preserve"> dice la Escritura, </w:t>
      </w:r>
      <w:r w:rsidRPr="002D487A">
        <w:rPr>
          <w:rFonts w:ascii="Times New Roman" w:hAnsi="Times New Roman" w:cs="Times New Roman"/>
          <w:i/>
        </w:rPr>
        <w:t>es el primero en acusarse a sí mismo,</w:t>
      </w:r>
      <w:r w:rsidRPr="002D487A">
        <w:rPr>
          <w:rFonts w:ascii="Times New Roman" w:hAnsi="Times New Roman" w:cs="Times New Roman"/>
        </w:rPr>
        <w:t xml:space="preserve"> ¿Y qué dice a continuación? </w:t>
      </w:r>
      <w:r w:rsidRPr="002D487A">
        <w:rPr>
          <w:rFonts w:ascii="Times New Roman" w:hAnsi="Times New Roman" w:cs="Times New Roman"/>
          <w:i/>
        </w:rPr>
        <w:t>Su amigo viene</w:t>
      </w:r>
      <w:r w:rsidRPr="002D487A">
        <w:rPr>
          <w:rFonts w:ascii="Times New Roman" w:hAnsi="Times New Roman" w:cs="Times New Roman"/>
        </w:rPr>
        <w:t xml:space="preserve">, </w:t>
      </w:r>
      <w:r w:rsidR="007D0CE4" w:rsidRPr="002D487A">
        <w:rPr>
          <w:rStyle w:val="Refdenotaalpie"/>
          <w:rFonts w:ascii="Times New Roman" w:hAnsi="Times New Roman" w:cs="Times New Roman"/>
        </w:rPr>
        <w:footnoteReference w:id="446"/>
      </w:r>
      <w:r w:rsidR="007D0CE4" w:rsidRPr="002D487A">
        <w:rPr>
          <w:rFonts w:ascii="Times New Roman" w:hAnsi="Times New Roman" w:cs="Times New Roman"/>
        </w:rPr>
        <w:t xml:space="preserve"> </w:t>
      </w:r>
      <w:r w:rsidRPr="002D487A">
        <w:rPr>
          <w:rFonts w:ascii="Times New Roman" w:hAnsi="Times New Roman" w:cs="Times New Roman"/>
        </w:rPr>
        <w:t xml:space="preserve">él, que antes de la confesión se mantenía alejado como un enemigo. Porque apenas el pecador ha dicho: </w:t>
      </w:r>
      <w:r w:rsidRPr="002D487A">
        <w:rPr>
          <w:rFonts w:ascii="Times New Roman" w:hAnsi="Times New Roman" w:cs="Times New Roman"/>
          <w:i/>
        </w:rPr>
        <w:t>Confesaré contra mí mismo mi injusticia al Señor</w:t>
      </w:r>
      <w:r w:rsidR="007D0CE4" w:rsidRPr="002D487A">
        <w:rPr>
          <w:rFonts w:ascii="Times New Roman" w:hAnsi="Times New Roman" w:cs="Times New Roman"/>
        </w:rPr>
        <w:t xml:space="preserve">, </w:t>
      </w:r>
      <w:r w:rsidR="007D0CE4" w:rsidRPr="002D487A">
        <w:rPr>
          <w:rStyle w:val="Refdenotaalpie"/>
          <w:rFonts w:ascii="Times New Roman" w:hAnsi="Times New Roman" w:cs="Times New Roman"/>
        </w:rPr>
        <w:footnoteReference w:id="447"/>
      </w:r>
      <w:r w:rsidRPr="002D487A">
        <w:rPr>
          <w:rFonts w:ascii="Times New Roman" w:hAnsi="Times New Roman" w:cs="Times New Roman"/>
        </w:rPr>
        <w:t xml:space="preserve"> éste lo perdona, </w:t>
      </w:r>
      <w:r w:rsidRPr="002D487A">
        <w:rPr>
          <w:rFonts w:ascii="Times New Roman" w:hAnsi="Times New Roman" w:cs="Times New Roman"/>
          <w:i/>
        </w:rPr>
        <w:t>Viene,</w:t>
      </w:r>
      <w:r w:rsidRPr="002D487A">
        <w:rPr>
          <w:rFonts w:ascii="Times New Roman" w:hAnsi="Times New Roman" w:cs="Times New Roman"/>
        </w:rPr>
        <w:t xml:space="preserve"> está escrito, </w:t>
      </w:r>
      <w:r w:rsidRPr="002D487A">
        <w:rPr>
          <w:rFonts w:ascii="Times New Roman" w:hAnsi="Times New Roman" w:cs="Times New Roman"/>
          <w:i/>
        </w:rPr>
        <w:t>y lo examinará</w:t>
      </w:r>
      <w:r w:rsidRPr="002D487A">
        <w:rPr>
          <w:rFonts w:ascii="Times New Roman" w:hAnsi="Times New Roman" w:cs="Times New Roman"/>
        </w:rPr>
        <w:t>.</w:t>
      </w:r>
      <w:r w:rsidR="007D0CE4" w:rsidRPr="002D487A">
        <w:rPr>
          <w:rFonts w:ascii="Times New Roman" w:hAnsi="Times New Roman" w:cs="Times New Roman"/>
        </w:rPr>
        <w:t xml:space="preserve"> </w:t>
      </w:r>
      <w:r w:rsidR="007D0CE4" w:rsidRPr="002D487A">
        <w:rPr>
          <w:rStyle w:val="Refdenotaalpie"/>
          <w:rFonts w:ascii="Times New Roman" w:hAnsi="Times New Roman" w:cs="Times New Roman"/>
        </w:rPr>
        <w:footnoteReference w:id="448"/>
      </w:r>
      <w:r w:rsidRPr="002D487A">
        <w:rPr>
          <w:rFonts w:ascii="Times New Roman" w:hAnsi="Times New Roman" w:cs="Times New Roman"/>
        </w:rPr>
        <w:t xml:space="preserve"> En efecto, lo examinará como una medicina poderosa, </w:t>
      </w:r>
      <w:r w:rsidRPr="002D487A">
        <w:rPr>
          <w:rFonts w:ascii="Times New Roman" w:hAnsi="Times New Roman" w:cs="Times New Roman"/>
          <w:i/>
        </w:rPr>
        <w:t>sondeará el corazón y los riñones,</w:t>
      </w:r>
      <w:r w:rsidR="007D0CE4" w:rsidRPr="002D487A">
        <w:rPr>
          <w:rFonts w:ascii="Times New Roman" w:hAnsi="Times New Roman" w:cs="Times New Roman"/>
          <w:i/>
        </w:rPr>
        <w:t xml:space="preserve"> </w:t>
      </w:r>
      <w:r w:rsidR="007D0CE4" w:rsidRPr="002D487A">
        <w:rPr>
          <w:rStyle w:val="Refdenotaalpie"/>
          <w:rFonts w:ascii="Times New Roman" w:hAnsi="Times New Roman" w:cs="Times New Roman"/>
          <w:i/>
        </w:rPr>
        <w:footnoteReference w:id="449"/>
      </w:r>
      <w:r w:rsidRPr="002D487A">
        <w:rPr>
          <w:rFonts w:ascii="Times New Roman" w:hAnsi="Times New Roman" w:cs="Times New Roman"/>
          <w:i/>
        </w:rPr>
        <w:t xml:space="preserve"> penetrando hasta la división entre el alma y el espíritu</w:t>
      </w:r>
      <w:r w:rsidR="007D0CE4" w:rsidRPr="002D487A">
        <w:rPr>
          <w:rFonts w:ascii="Times New Roman" w:hAnsi="Times New Roman" w:cs="Times New Roman"/>
        </w:rPr>
        <w:t xml:space="preserve">, </w:t>
      </w:r>
      <w:r w:rsidR="007D0CE4" w:rsidRPr="002D487A">
        <w:rPr>
          <w:rStyle w:val="Refdenotaalpie"/>
          <w:rFonts w:ascii="Times New Roman" w:hAnsi="Times New Roman" w:cs="Times New Roman"/>
        </w:rPr>
        <w:footnoteReference w:id="450"/>
      </w:r>
      <w:r w:rsidRPr="002D487A">
        <w:rPr>
          <w:rFonts w:ascii="Times New Roman" w:hAnsi="Times New Roman" w:cs="Times New Roman"/>
        </w:rPr>
        <w:t xml:space="preserve"> vaciando de toda culpa el interior del corazón y los repliegues más ocultos del alma, purificando los afectos </w:t>
      </w:r>
      <w:r w:rsidRPr="002D487A">
        <w:rPr>
          <w:rFonts w:ascii="Times New Roman" w:hAnsi="Times New Roman" w:cs="Times New Roman"/>
          <w:i/>
        </w:rPr>
        <w:t>para que dé más fruto</w:t>
      </w:r>
      <w:r w:rsidRPr="002D487A">
        <w:rPr>
          <w:rFonts w:ascii="Times New Roman" w:hAnsi="Times New Roman" w:cs="Times New Roman"/>
        </w:rPr>
        <w:t xml:space="preserve">, </w:t>
      </w:r>
      <w:r w:rsidR="00DB791B" w:rsidRPr="002D487A">
        <w:rPr>
          <w:rStyle w:val="Refdenotaalpie"/>
          <w:rFonts w:ascii="Times New Roman" w:hAnsi="Times New Roman" w:cs="Times New Roman"/>
        </w:rPr>
        <w:footnoteReference w:id="451"/>
      </w:r>
      <w:r w:rsidR="00DB791B" w:rsidRPr="002D487A">
        <w:rPr>
          <w:rFonts w:ascii="Times New Roman" w:hAnsi="Times New Roman" w:cs="Times New Roman"/>
        </w:rPr>
        <w:t xml:space="preserve"> </w:t>
      </w:r>
      <w:r w:rsidRPr="002D487A">
        <w:rPr>
          <w:rFonts w:ascii="Times New Roman" w:hAnsi="Times New Roman" w:cs="Times New Roman"/>
        </w:rPr>
        <w:t>y de este primer fruto de la confesión el viñador, es decir, el Padre, ya se alegra.</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DB791B">
      <w:pPr>
        <w:spacing w:after="120" w:line="240" w:lineRule="auto"/>
        <w:contextualSpacing/>
        <w:jc w:val="both"/>
        <w:rPr>
          <w:rFonts w:ascii="Times New Roman" w:hAnsi="Times New Roman" w:cs="Times New Roman"/>
          <w:i/>
        </w:rPr>
      </w:pPr>
      <w:r w:rsidRPr="002D487A">
        <w:rPr>
          <w:rFonts w:ascii="Times New Roman" w:hAnsi="Times New Roman" w:cs="Times New Roman"/>
          <w:i/>
        </w:rPr>
        <w:t>Jesús espera la dulce violencia del arrepentimiento</w:t>
      </w:r>
    </w:p>
    <w:p w:rsidR="001E31D3" w:rsidRPr="002D487A" w:rsidRDefault="001E31D3" w:rsidP="00DD56E4">
      <w:pPr>
        <w:spacing w:after="120" w:line="240" w:lineRule="auto"/>
        <w:ind w:firstLine="709"/>
        <w:contextualSpacing/>
        <w:jc w:val="both"/>
        <w:rPr>
          <w:rFonts w:ascii="Times New Roman" w:hAnsi="Times New Roman" w:cs="Times New Roman"/>
        </w:rPr>
      </w:pPr>
    </w:p>
    <w:p w:rsidR="001E31D3" w:rsidRPr="002D487A" w:rsidRDefault="001E31D3" w:rsidP="00DD56E4">
      <w:pPr>
        <w:spacing w:after="120" w:line="240" w:lineRule="auto"/>
        <w:ind w:firstLine="709"/>
        <w:contextualSpacing/>
        <w:jc w:val="both"/>
        <w:rPr>
          <w:rFonts w:ascii="Times New Roman" w:hAnsi="Times New Roman" w:cs="Times New Roman"/>
        </w:rPr>
      </w:pPr>
      <w:bookmarkStart w:id="2" w:name="_Hlk50995973"/>
      <w:r w:rsidRPr="002D487A">
        <w:rPr>
          <w:rFonts w:ascii="Times New Roman" w:hAnsi="Times New Roman" w:cs="Times New Roman"/>
        </w:rPr>
        <w:t>Como quiera que muchas veces después de la confesión él se hace presente aun antes que se lo invoque, otras espera a que tú lo invites primero; y a fin de aumentar tus méritos, con frecuencia se hace el desentendido por largo tiempo, para que tú, salmodiando con m</w:t>
      </w:r>
      <w:r w:rsidR="00DB791B" w:rsidRPr="002D487A">
        <w:rPr>
          <w:rFonts w:ascii="Times New Roman" w:hAnsi="Times New Roman" w:cs="Times New Roman"/>
        </w:rPr>
        <w:t>ás atención y orando con mayor i</w:t>
      </w:r>
      <w:r w:rsidRPr="002D487A">
        <w:rPr>
          <w:rFonts w:ascii="Times New Roman" w:hAnsi="Times New Roman" w:cs="Times New Roman"/>
        </w:rPr>
        <w:t>nstancia, lo fuerces a entrar haciéndole dulcemente violencia.</w:t>
      </w:r>
      <w:bookmarkEnd w:id="2"/>
      <w:r w:rsidRPr="002D487A">
        <w:rPr>
          <w:rFonts w:ascii="Times New Roman" w:hAnsi="Times New Roman" w:cs="Times New Roman"/>
        </w:rPr>
        <w:t xml:space="preserve"> De lo contrario se lamentará el profeta de que las </w:t>
      </w:r>
      <w:r w:rsidRPr="002D487A">
        <w:rPr>
          <w:rFonts w:ascii="Times New Roman" w:hAnsi="Times New Roman" w:cs="Times New Roman"/>
          <w:i/>
        </w:rPr>
        <w:t xml:space="preserve">ciudades del mediodía estén cerradas </w:t>
      </w:r>
      <w:r w:rsidR="00DB791B" w:rsidRPr="002D487A">
        <w:rPr>
          <w:rStyle w:val="Refdenotaalpie"/>
          <w:rFonts w:ascii="Times New Roman" w:hAnsi="Times New Roman" w:cs="Times New Roman"/>
          <w:i/>
        </w:rPr>
        <w:footnoteReference w:id="452"/>
      </w:r>
      <w:r w:rsidR="00DB791B" w:rsidRPr="002D487A">
        <w:rPr>
          <w:rFonts w:ascii="Times New Roman" w:hAnsi="Times New Roman" w:cs="Times New Roman"/>
          <w:i/>
        </w:rPr>
        <w:t xml:space="preserve"> </w:t>
      </w:r>
      <w:r w:rsidRPr="002D487A">
        <w:rPr>
          <w:rFonts w:ascii="Times New Roman" w:hAnsi="Times New Roman" w:cs="Times New Roman"/>
        </w:rPr>
        <w:t xml:space="preserve">y nadie entre por ellas. </w:t>
      </w:r>
      <w:bookmarkStart w:id="3" w:name="_Hlk42440468"/>
      <w:r w:rsidRPr="002D487A">
        <w:rPr>
          <w:rFonts w:ascii="Times New Roman" w:hAnsi="Times New Roman" w:cs="Times New Roman"/>
        </w:rPr>
        <w:t xml:space="preserve">Cuando puedas decir: </w:t>
      </w:r>
      <w:r w:rsidRPr="002D487A">
        <w:rPr>
          <w:rFonts w:ascii="Times New Roman" w:hAnsi="Times New Roman" w:cs="Times New Roman"/>
          <w:i/>
        </w:rPr>
        <w:t>Preparado está, Dios mío, mi corazón, porque está vacío de todo mal, preparado está mi corazón</w:t>
      </w:r>
      <w:r w:rsidRPr="002D487A">
        <w:rPr>
          <w:rFonts w:ascii="Times New Roman" w:hAnsi="Times New Roman" w:cs="Times New Roman"/>
        </w:rPr>
        <w:t xml:space="preserve"> </w:t>
      </w:r>
      <w:r w:rsidR="00DB791B" w:rsidRPr="002D487A">
        <w:rPr>
          <w:rStyle w:val="Refdenotaalpie"/>
          <w:rFonts w:ascii="Times New Roman" w:hAnsi="Times New Roman" w:cs="Times New Roman"/>
        </w:rPr>
        <w:footnoteReference w:id="453"/>
      </w:r>
      <w:r w:rsidR="00DB791B" w:rsidRPr="002D487A">
        <w:rPr>
          <w:rFonts w:ascii="Times New Roman" w:hAnsi="Times New Roman" w:cs="Times New Roman"/>
        </w:rPr>
        <w:t xml:space="preserve"> </w:t>
      </w:r>
      <w:r w:rsidRPr="002D487A">
        <w:rPr>
          <w:rFonts w:ascii="Times New Roman" w:hAnsi="Times New Roman" w:cs="Times New Roman"/>
        </w:rPr>
        <w:t xml:space="preserve">porque rebosa de santos deseos, entonces haz diligentemente lo que sigue: </w:t>
      </w:r>
      <w:r w:rsidRPr="002D487A">
        <w:rPr>
          <w:rFonts w:ascii="Times New Roman" w:hAnsi="Times New Roman" w:cs="Times New Roman"/>
          <w:i/>
        </w:rPr>
        <w:t xml:space="preserve">Cantaré y entonaré </w:t>
      </w:r>
      <w:r w:rsidR="00DB791B" w:rsidRPr="002D487A">
        <w:rPr>
          <w:rFonts w:ascii="Times New Roman" w:hAnsi="Times New Roman" w:cs="Times New Roman"/>
          <w:i/>
        </w:rPr>
        <w:t xml:space="preserve">himnos </w:t>
      </w:r>
      <w:r w:rsidR="00DB791B" w:rsidRPr="002D487A">
        <w:rPr>
          <w:rStyle w:val="Refdenotaalpie"/>
          <w:rFonts w:ascii="Times New Roman" w:hAnsi="Times New Roman" w:cs="Times New Roman"/>
        </w:rPr>
        <w:footnoteReference w:id="454"/>
      </w:r>
      <w:r w:rsidR="00DB791B" w:rsidRPr="002D487A">
        <w:rPr>
          <w:rFonts w:ascii="Times New Roman" w:hAnsi="Times New Roman" w:cs="Times New Roman"/>
          <w:i/>
        </w:rPr>
        <w:t xml:space="preserve"> </w:t>
      </w:r>
      <w:r w:rsidR="00DB791B" w:rsidRPr="002D487A">
        <w:rPr>
          <w:rFonts w:ascii="Times New Roman" w:hAnsi="Times New Roman" w:cs="Times New Roman"/>
        </w:rPr>
        <w:t>.</w:t>
      </w:r>
      <w:r w:rsidRPr="002D487A">
        <w:rPr>
          <w:rFonts w:ascii="Times New Roman" w:hAnsi="Times New Roman" w:cs="Times New Roman"/>
        </w:rPr>
        <w:t xml:space="preserve"> Y sea cual fuere la melodía que cantes o salmodies, la intención de tu alma debe ser ésta: </w:t>
      </w:r>
      <w:r w:rsidRPr="002D487A">
        <w:rPr>
          <w:rFonts w:ascii="Times New Roman" w:hAnsi="Times New Roman" w:cs="Times New Roman"/>
          <w:i/>
        </w:rPr>
        <w:t>Levántate, gloria mía</w:t>
      </w:r>
      <w:r w:rsidRPr="002D487A">
        <w:rPr>
          <w:rFonts w:ascii="Times New Roman" w:hAnsi="Times New Roman" w:cs="Times New Roman"/>
        </w:rPr>
        <w:t>,</w:t>
      </w:r>
      <w:r w:rsidR="00DB791B" w:rsidRPr="002D487A">
        <w:rPr>
          <w:rFonts w:ascii="Times New Roman" w:hAnsi="Times New Roman" w:cs="Times New Roman"/>
        </w:rPr>
        <w:t xml:space="preserve"> </w:t>
      </w:r>
      <w:r w:rsidR="00DB791B" w:rsidRPr="002D487A">
        <w:rPr>
          <w:rStyle w:val="Refdenotaalpie"/>
          <w:rFonts w:ascii="Times New Roman" w:hAnsi="Times New Roman" w:cs="Times New Roman"/>
        </w:rPr>
        <w:footnoteReference w:id="455"/>
      </w:r>
      <w:r w:rsidRPr="002D487A">
        <w:rPr>
          <w:rFonts w:ascii="Times New Roman" w:hAnsi="Times New Roman" w:cs="Times New Roman"/>
        </w:rPr>
        <w:t xml:space="preserve"> levántate, ven a mi encuentro, porque en cuanto me fue posible, yo salí a tu encuentro.</w:t>
      </w:r>
    </w:p>
    <w:bookmarkEnd w:id="3"/>
    <w:p w:rsidR="001E31D3" w:rsidRPr="002D487A" w:rsidRDefault="001E31D3" w:rsidP="00DD56E4">
      <w:pPr>
        <w:spacing w:after="120" w:line="240" w:lineRule="auto"/>
        <w:ind w:firstLine="709"/>
        <w:contextualSpacing/>
        <w:jc w:val="both"/>
        <w:rPr>
          <w:rFonts w:ascii="Times New Roman" w:hAnsi="Times New Roman" w:cs="Times New Roman"/>
        </w:rPr>
      </w:pPr>
      <w:r w:rsidRPr="002D487A">
        <w:rPr>
          <w:rFonts w:ascii="Times New Roman" w:hAnsi="Times New Roman" w:cs="Times New Roman"/>
        </w:rPr>
        <w:t>Jesús bueno, ¡cuán ligero y presto, cuán alegre y festivo sales al encuentro de tal devoción! ¡Cuán radiante de gozo te muestras en estos caminos!</w:t>
      </w:r>
      <w:r w:rsidR="006B761E" w:rsidRPr="002D487A">
        <w:rPr>
          <w:rFonts w:ascii="Times New Roman" w:hAnsi="Times New Roman" w:cs="Times New Roman"/>
        </w:rPr>
        <w:t xml:space="preserve"> </w:t>
      </w:r>
      <w:r w:rsidR="006B761E" w:rsidRPr="002D487A">
        <w:rPr>
          <w:rStyle w:val="Refdenotaalpie"/>
          <w:rFonts w:ascii="Times New Roman" w:hAnsi="Times New Roman" w:cs="Times New Roman"/>
        </w:rPr>
        <w:footnoteReference w:id="456"/>
      </w:r>
      <w:r w:rsidRPr="002D487A">
        <w:rPr>
          <w:rFonts w:ascii="Times New Roman" w:hAnsi="Times New Roman" w:cs="Times New Roman"/>
        </w:rPr>
        <w:t xml:space="preserve"> Tú, dice Isaías, </w:t>
      </w:r>
      <w:r w:rsidRPr="002D487A">
        <w:rPr>
          <w:rFonts w:ascii="Times New Roman" w:hAnsi="Times New Roman" w:cs="Times New Roman"/>
          <w:i/>
        </w:rPr>
        <w:t>saliste al encuentro de quienes se regocijan y practican la justicia; en tus caminos se acordarán de ti</w:t>
      </w:r>
      <w:r w:rsidRPr="002D487A">
        <w:rPr>
          <w:rFonts w:ascii="Times New Roman" w:hAnsi="Times New Roman" w:cs="Times New Roman"/>
        </w:rPr>
        <w:t>.</w:t>
      </w:r>
      <w:r w:rsidR="006B761E" w:rsidRPr="002D487A">
        <w:rPr>
          <w:rFonts w:ascii="Times New Roman" w:hAnsi="Times New Roman" w:cs="Times New Roman"/>
        </w:rPr>
        <w:t xml:space="preserve"> </w:t>
      </w:r>
      <w:r w:rsidR="006B761E" w:rsidRPr="002D487A">
        <w:rPr>
          <w:rStyle w:val="Refdenotaalpie"/>
          <w:rFonts w:ascii="Times New Roman" w:hAnsi="Times New Roman" w:cs="Times New Roman"/>
        </w:rPr>
        <w:footnoteReference w:id="457"/>
      </w:r>
      <w:r w:rsidRPr="002D487A">
        <w:rPr>
          <w:rFonts w:ascii="Times New Roman" w:hAnsi="Times New Roman" w:cs="Times New Roman"/>
        </w:rPr>
        <w:t xml:space="preserve"> Por eso, si cantas sabiamente </w:t>
      </w:r>
      <w:r w:rsidR="006B761E" w:rsidRPr="002D487A">
        <w:rPr>
          <w:rStyle w:val="Refdenotaalpie"/>
          <w:rFonts w:ascii="Times New Roman" w:hAnsi="Times New Roman" w:cs="Times New Roman"/>
        </w:rPr>
        <w:footnoteReference w:id="458"/>
      </w:r>
      <w:r w:rsidR="006B761E" w:rsidRPr="002D487A">
        <w:rPr>
          <w:rFonts w:ascii="Times New Roman" w:hAnsi="Times New Roman" w:cs="Times New Roman"/>
        </w:rPr>
        <w:t xml:space="preserve"> </w:t>
      </w:r>
      <w:r w:rsidRPr="002D487A">
        <w:rPr>
          <w:rFonts w:ascii="Times New Roman" w:hAnsi="Times New Roman" w:cs="Times New Roman"/>
        </w:rPr>
        <w:t xml:space="preserve">en un camino inmaculado, </w:t>
      </w:r>
      <w:r w:rsidRPr="002D487A">
        <w:rPr>
          <w:rFonts w:ascii="Times New Roman" w:hAnsi="Times New Roman" w:cs="Times New Roman"/>
          <w:i/>
        </w:rPr>
        <w:t>vendrá de cierto</w:t>
      </w:r>
      <w:r w:rsidRPr="002D487A">
        <w:rPr>
          <w:rFonts w:ascii="Times New Roman" w:hAnsi="Times New Roman" w:cs="Times New Roman"/>
        </w:rPr>
        <w:t xml:space="preserve"> </w:t>
      </w:r>
      <w:r w:rsidR="006B761E" w:rsidRPr="002D487A">
        <w:rPr>
          <w:rStyle w:val="Refdenotaalpie"/>
          <w:rFonts w:ascii="Times New Roman" w:hAnsi="Times New Roman" w:cs="Times New Roman"/>
        </w:rPr>
        <w:footnoteReference w:id="459"/>
      </w:r>
      <w:r w:rsidR="006B761E" w:rsidRPr="002D487A">
        <w:rPr>
          <w:rFonts w:ascii="Times New Roman" w:hAnsi="Times New Roman" w:cs="Times New Roman"/>
        </w:rPr>
        <w:t xml:space="preserve"> </w:t>
      </w:r>
      <w:r w:rsidRPr="002D487A">
        <w:rPr>
          <w:rFonts w:ascii="Times New Roman" w:hAnsi="Times New Roman" w:cs="Times New Roman"/>
          <w:i/>
        </w:rPr>
        <w:t>aquel que iluminará tus tinieblas</w:t>
      </w:r>
      <w:r w:rsidRPr="002D487A">
        <w:rPr>
          <w:rFonts w:ascii="Times New Roman" w:hAnsi="Times New Roman" w:cs="Times New Roman"/>
        </w:rPr>
        <w:t xml:space="preserve"> para que puedas comprender los misterios de las Escrituras que ahora desconoces. Entonces se realizará lo que dices: </w:t>
      </w:r>
      <w:r w:rsidRPr="002D487A">
        <w:rPr>
          <w:rFonts w:ascii="Times New Roman" w:hAnsi="Times New Roman" w:cs="Times New Roman"/>
          <w:i/>
        </w:rPr>
        <w:t>Salmodiaré y comprenderé el camino inmaculado cuando vengas a mí</w:t>
      </w:r>
      <w:r w:rsidRPr="002D487A">
        <w:rPr>
          <w:rFonts w:ascii="Times New Roman" w:hAnsi="Times New Roman" w:cs="Times New Roman"/>
        </w:rPr>
        <w:t>.</w:t>
      </w:r>
      <w:r w:rsidR="006B761E" w:rsidRPr="002D487A">
        <w:rPr>
          <w:rFonts w:ascii="Times New Roman" w:hAnsi="Times New Roman" w:cs="Times New Roman"/>
        </w:rPr>
        <w:t xml:space="preserve"> </w:t>
      </w:r>
      <w:r w:rsidR="006B761E" w:rsidRPr="002D487A">
        <w:rPr>
          <w:rStyle w:val="Refdenotaalpie"/>
          <w:rFonts w:ascii="Times New Roman" w:hAnsi="Times New Roman" w:cs="Times New Roman"/>
        </w:rPr>
        <w:footnoteReference w:id="460"/>
      </w:r>
      <w:r w:rsidRPr="002D487A">
        <w:rPr>
          <w:rFonts w:ascii="Times New Roman" w:hAnsi="Times New Roman" w:cs="Times New Roman"/>
        </w:rPr>
        <w:t xml:space="preserve"> </w:t>
      </w:r>
      <w:r w:rsidRPr="002D487A">
        <w:rPr>
          <w:rFonts w:ascii="Times New Roman" w:hAnsi="Times New Roman" w:cs="Times New Roman"/>
          <w:i/>
        </w:rPr>
        <w:t>Despierta, Señor, tu poder</w:t>
      </w:r>
      <w:r w:rsidRPr="002D487A">
        <w:rPr>
          <w:rFonts w:ascii="Times New Roman" w:hAnsi="Times New Roman" w:cs="Times New Roman"/>
        </w:rPr>
        <w:t xml:space="preserve"> que sacuda nuestra tibieza en salir a tu encuentro: </w:t>
      </w:r>
      <w:r w:rsidRPr="002D487A">
        <w:rPr>
          <w:rFonts w:ascii="Times New Roman" w:hAnsi="Times New Roman" w:cs="Times New Roman"/>
          <w:i/>
        </w:rPr>
        <w:t>y ven a salvarnos</w:t>
      </w:r>
      <w:r w:rsidRPr="002D487A">
        <w:rPr>
          <w:rFonts w:ascii="Times New Roman" w:hAnsi="Times New Roman" w:cs="Times New Roman"/>
        </w:rPr>
        <w:t>,</w:t>
      </w:r>
      <w:r w:rsidR="006B761E" w:rsidRPr="002D487A">
        <w:rPr>
          <w:rFonts w:ascii="Times New Roman" w:hAnsi="Times New Roman" w:cs="Times New Roman"/>
        </w:rPr>
        <w:t xml:space="preserve"> </w:t>
      </w:r>
      <w:r w:rsidR="006B761E" w:rsidRPr="002D487A">
        <w:rPr>
          <w:rStyle w:val="Refdenotaalpie"/>
          <w:rFonts w:ascii="Times New Roman" w:hAnsi="Times New Roman" w:cs="Times New Roman"/>
        </w:rPr>
        <w:footnoteReference w:id="461"/>
      </w:r>
      <w:r w:rsidRPr="002D487A">
        <w:rPr>
          <w:rFonts w:ascii="Times New Roman" w:hAnsi="Times New Roman" w:cs="Times New Roman"/>
        </w:rPr>
        <w:t xml:space="preserve"> Salvador del mundo que vives y reinas por los siglos de los siglos. Amén.</w:t>
      </w:r>
    </w:p>
    <w:p w:rsidR="001E31D3" w:rsidRPr="002D487A" w:rsidRDefault="001E31D3" w:rsidP="00DD56E4">
      <w:pPr>
        <w:spacing w:after="120" w:line="240" w:lineRule="auto"/>
        <w:ind w:firstLine="709"/>
        <w:contextualSpacing/>
        <w:jc w:val="both"/>
        <w:rPr>
          <w:rFonts w:ascii="Times New Roman" w:hAnsi="Times New Roman" w:cs="Times New Roman"/>
        </w:rPr>
      </w:pPr>
    </w:p>
    <w:p w:rsidR="00DD56E4" w:rsidRPr="002D487A" w:rsidRDefault="00DD56E4">
      <w:pPr>
        <w:rPr>
          <w:rFonts w:ascii="Times New Roman" w:hAnsi="Times New Roman" w:cs="Times New Roman"/>
        </w:rPr>
      </w:pPr>
      <w:r w:rsidRPr="002D487A">
        <w:rPr>
          <w:rFonts w:ascii="Times New Roman" w:hAnsi="Times New Roman" w:cs="Times New Roman"/>
        </w:rPr>
        <w:br w:type="page"/>
      </w:r>
    </w:p>
    <w:p w:rsidR="001E31D3" w:rsidRPr="002D487A" w:rsidRDefault="001E31D3" w:rsidP="009A3C89">
      <w:pPr>
        <w:spacing w:after="0" w:line="240" w:lineRule="auto"/>
        <w:ind w:firstLine="709"/>
        <w:contextualSpacing/>
        <w:jc w:val="center"/>
        <w:rPr>
          <w:rFonts w:ascii="Times New Roman" w:eastAsia="Calibri" w:hAnsi="Times New Roman" w:cs="Times New Roman"/>
          <w:b/>
        </w:rPr>
      </w:pPr>
      <w:r w:rsidRPr="002D487A">
        <w:rPr>
          <w:rFonts w:ascii="Times New Roman" w:eastAsia="Calibri" w:hAnsi="Times New Roman" w:cs="Times New Roman"/>
          <w:b/>
        </w:rPr>
        <w:lastRenderedPageBreak/>
        <w:t>SERMON 4</w:t>
      </w:r>
    </w:p>
    <w:p w:rsidR="001E31D3" w:rsidRPr="002D487A" w:rsidRDefault="001E31D3" w:rsidP="009A3C89">
      <w:pPr>
        <w:spacing w:after="0" w:line="240" w:lineRule="auto"/>
        <w:ind w:firstLine="709"/>
        <w:contextualSpacing/>
        <w:jc w:val="center"/>
        <w:rPr>
          <w:rFonts w:ascii="Times New Roman" w:hAnsi="Times New Roman" w:cs="Times New Roman"/>
          <w:b/>
        </w:rPr>
      </w:pPr>
    </w:p>
    <w:p w:rsidR="001E31D3" w:rsidRPr="002D487A" w:rsidRDefault="001E31D3" w:rsidP="009A3C89">
      <w:pPr>
        <w:spacing w:after="0" w:line="240" w:lineRule="auto"/>
        <w:ind w:firstLine="709"/>
        <w:contextualSpacing/>
        <w:jc w:val="center"/>
        <w:rPr>
          <w:rFonts w:ascii="Times New Roman" w:eastAsia="GulimChe" w:hAnsi="Times New Roman" w:cs="Times New Roman"/>
        </w:rPr>
      </w:pPr>
      <w:r w:rsidRPr="002D487A">
        <w:rPr>
          <w:rFonts w:ascii="Times New Roman" w:hAnsi="Times New Roman" w:cs="Times New Roman"/>
        </w:rPr>
        <w:t>ADVIENTO IV:</w:t>
      </w:r>
    </w:p>
    <w:p w:rsidR="00C2547E" w:rsidRPr="002D487A" w:rsidRDefault="00C2547E" w:rsidP="009A3C89">
      <w:pPr>
        <w:spacing w:after="0" w:line="240" w:lineRule="auto"/>
        <w:ind w:firstLine="709"/>
        <w:contextualSpacing/>
        <w:jc w:val="center"/>
        <w:rPr>
          <w:rFonts w:ascii="Times New Roman" w:hAnsi="Times New Roman" w:cs="Times New Roman"/>
        </w:rPr>
      </w:pPr>
    </w:p>
    <w:p w:rsidR="009A3C89" w:rsidRPr="002D487A" w:rsidRDefault="001E31D3" w:rsidP="00801350">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DE LA VIDA SOLITARIA</w:t>
      </w:r>
      <w:r w:rsidR="005C6E52" w:rsidRPr="002D487A">
        <w:rPr>
          <w:rFonts w:ascii="Times New Roman" w:hAnsi="Times New Roman" w:cs="Times New Roman"/>
        </w:rPr>
        <w:t xml:space="preserve"> </w:t>
      </w:r>
      <w:r w:rsidRPr="002D487A">
        <w:rPr>
          <w:rFonts w:ascii="Times New Roman" w:hAnsi="Times New Roman" w:cs="Times New Roman"/>
        </w:rPr>
        <w:t>Y DE LA MANERA DE PREPARAR LOS CAMINOS DEL SEÑOR</w:t>
      </w:r>
    </w:p>
    <w:p w:rsidR="00801350" w:rsidRPr="002D487A" w:rsidRDefault="00801350" w:rsidP="00801350">
      <w:pPr>
        <w:spacing w:after="0" w:line="240" w:lineRule="auto"/>
        <w:ind w:firstLine="709"/>
        <w:contextualSpacing/>
        <w:jc w:val="center"/>
        <w:rPr>
          <w:rFonts w:ascii="Times New Roman" w:hAnsi="Times New Roman" w:cs="Times New Roman"/>
        </w:rPr>
      </w:pPr>
    </w:p>
    <w:p w:rsidR="00801350" w:rsidRPr="002D487A" w:rsidRDefault="00801350" w:rsidP="00801350">
      <w:pPr>
        <w:spacing w:after="0" w:line="240" w:lineRule="auto"/>
        <w:ind w:firstLine="709"/>
        <w:contextualSpacing/>
        <w:jc w:val="center"/>
        <w:rPr>
          <w:rFonts w:ascii="Times New Roman" w:hAnsi="Times New Roman" w:cs="Times New Roman"/>
        </w:rPr>
        <w:sectPr w:rsidR="00801350" w:rsidRPr="002D487A" w:rsidSect="00801350">
          <w:footnotePr>
            <w:numRestart w:val="eachSect"/>
          </w:footnotePr>
          <w:type w:val="continuous"/>
          <w:pgSz w:w="11906" w:h="16838" w:code="9"/>
          <w:pgMar w:top="1134" w:right="1134" w:bottom="1134" w:left="1134" w:header="709" w:footer="709" w:gutter="0"/>
          <w:cols w:space="708"/>
          <w:docGrid w:linePitch="360"/>
        </w:sectPr>
      </w:pPr>
    </w:p>
    <w:p w:rsidR="00801350" w:rsidRPr="002D487A" w:rsidRDefault="00801350" w:rsidP="00801350">
      <w:pPr>
        <w:spacing w:after="0" w:line="240" w:lineRule="auto"/>
        <w:ind w:firstLine="709"/>
        <w:contextualSpacing/>
        <w:jc w:val="center"/>
        <w:rPr>
          <w:rFonts w:ascii="Times New Roman" w:hAnsi="Times New Roman" w:cs="Times New Roman"/>
        </w:rPr>
      </w:pPr>
    </w:p>
    <w:p w:rsidR="009A3C89" w:rsidRPr="002D487A" w:rsidRDefault="009A3C89" w:rsidP="003A60C6">
      <w:pPr>
        <w:keepNext/>
        <w:framePr w:dropCap="drop" w:lines="3" w:wrap="around" w:vAnchor="text" w:hAnchor="text"/>
        <w:spacing w:after="0" w:line="758" w:lineRule="exact"/>
        <w:textAlignment w:val="baseline"/>
        <w:rPr>
          <w:rFonts w:ascii="Times New Roman" w:hAnsi="Times New Roman" w:cs="Times New Roman"/>
          <w:b/>
          <w:position w:val="-9"/>
          <w:sz w:val="100"/>
          <w:szCs w:val="56"/>
        </w:rPr>
      </w:pPr>
      <w:r w:rsidRPr="002D487A">
        <w:rPr>
          <w:rFonts w:ascii="Times New Roman" w:hAnsi="Times New Roman" w:cs="Times New Roman"/>
          <w:b/>
          <w:position w:val="-9"/>
          <w:sz w:val="100"/>
          <w:szCs w:val="56"/>
        </w:rPr>
        <w:t>V</w:t>
      </w:r>
    </w:p>
    <w:p w:rsidR="009A3C89" w:rsidRPr="002D487A" w:rsidRDefault="009A3C89" w:rsidP="003A60C6">
      <w:pPr>
        <w:spacing w:after="0" w:line="240" w:lineRule="auto"/>
        <w:contextualSpacing/>
        <w:jc w:val="both"/>
        <w:rPr>
          <w:rFonts w:ascii="Times New Roman" w:hAnsi="Times New Roman" w:cs="Times New Roman"/>
        </w:rPr>
      </w:pPr>
      <w:r w:rsidRPr="002D487A">
        <w:rPr>
          <w:rFonts w:ascii="Times New Roman" w:hAnsi="Times New Roman" w:cs="Times New Roman"/>
        </w:rPr>
        <w:t>OZ del que clama en el desierto: preparad el camino del Señor</w:t>
      </w:r>
      <w:r w:rsidR="00801350" w:rsidRPr="002D487A">
        <w:rPr>
          <w:rFonts w:ascii="Times New Roman" w:hAnsi="Times New Roman" w:cs="Times New Roman"/>
        </w:rPr>
        <w:t xml:space="preserve">. </w:t>
      </w:r>
      <w:r w:rsidR="00801350" w:rsidRPr="002D487A">
        <w:rPr>
          <w:rStyle w:val="Refdenotaalpie"/>
          <w:rFonts w:ascii="Times New Roman" w:hAnsi="Times New Roman" w:cs="Times New Roman"/>
        </w:rPr>
        <w:footnoteReference w:id="462"/>
      </w:r>
    </w:p>
    <w:p w:rsidR="009A3C89" w:rsidRPr="002D487A" w:rsidRDefault="009A3C89" w:rsidP="003A60C6">
      <w:pPr>
        <w:spacing w:after="0" w:line="240" w:lineRule="auto"/>
        <w:ind w:firstLine="709"/>
        <w:contextualSpacing/>
        <w:jc w:val="both"/>
        <w:rPr>
          <w:rFonts w:ascii="Times New Roman" w:hAnsi="Times New Roman" w:cs="Times New Roman"/>
        </w:rPr>
      </w:pPr>
    </w:p>
    <w:p w:rsidR="003A60C6" w:rsidRPr="002D487A" w:rsidRDefault="003A60C6" w:rsidP="003A60C6">
      <w:pPr>
        <w:spacing w:after="0" w:line="240" w:lineRule="auto"/>
        <w:ind w:firstLine="709"/>
        <w:contextualSpacing/>
        <w:jc w:val="both"/>
        <w:rPr>
          <w:rFonts w:ascii="Times New Roman" w:hAnsi="Times New Roman" w:cs="Times New Roman"/>
        </w:rPr>
      </w:pPr>
    </w:p>
    <w:p w:rsidR="00801350" w:rsidRPr="002D487A" w:rsidRDefault="00801350" w:rsidP="003A60C6">
      <w:pPr>
        <w:spacing w:after="0" w:line="240" w:lineRule="auto"/>
        <w:ind w:firstLine="709"/>
        <w:contextualSpacing/>
        <w:jc w:val="both"/>
        <w:rPr>
          <w:rFonts w:ascii="Times New Roman" w:hAnsi="Times New Roman" w:cs="Times New Roman"/>
        </w:rPr>
      </w:pPr>
    </w:p>
    <w:p w:rsidR="001E31D3" w:rsidRPr="002D487A" w:rsidRDefault="001E31D3" w:rsidP="003A60C6">
      <w:pPr>
        <w:spacing w:after="0" w:line="240" w:lineRule="auto"/>
        <w:contextualSpacing/>
        <w:jc w:val="both"/>
        <w:rPr>
          <w:rFonts w:ascii="Times New Roman" w:hAnsi="Times New Roman" w:cs="Times New Roman"/>
          <w:i/>
        </w:rPr>
      </w:pPr>
      <w:r w:rsidRPr="002D487A">
        <w:rPr>
          <w:rFonts w:ascii="Times New Roman" w:hAnsi="Times New Roman" w:cs="Times New Roman"/>
          <w:i/>
        </w:rPr>
        <w:t>El desierto rebosa gracia para quienes buscan en él a Cristo solo</w:t>
      </w:r>
    </w:p>
    <w:p w:rsidR="001E31D3" w:rsidRPr="002D487A" w:rsidRDefault="001E31D3" w:rsidP="003A60C6">
      <w:pPr>
        <w:spacing w:after="0" w:line="240" w:lineRule="auto"/>
        <w:ind w:firstLine="709"/>
        <w:contextualSpacing/>
        <w:jc w:val="both"/>
        <w:rPr>
          <w:rFonts w:ascii="Times New Roman" w:hAnsi="Times New Roman" w:cs="Times New Roman"/>
          <w:i/>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noProof/>
          <w:lang w:val="es-AR" w:eastAsia="es-AR"/>
        </w:rPr>
        <w:drawing>
          <wp:anchor distT="0" distB="0" distL="114300" distR="114300" simplePos="0" relativeHeight="251659264" behindDoc="0" locked="0" layoutInCell="1" allowOverlap="0" wp14:anchorId="0E5FC730" wp14:editId="0B6934B6">
            <wp:simplePos x="0" y="0"/>
            <wp:positionH relativeFrom="page">
              <wp:posOffset>1381481</wp:posOffset>
            </wp:positionH>
            <wp:positionV relativeFrom="page">
              <wp:posOffset>445010</wp:posOffset>
            </wp:positionV>
            <wp:extent cx="9149" cy="6096"/>
            <wp:effectExtent l="0" t="0" r="0" b="0"/>
            <wp:wrapSquare wrapText="bothSides"/>
            <wp:docPr id="1545" name="Picture 1545"/>
            <wp:cNvGraphicFramePr/>
            <a:graphic xmlns:a="http://schemas.openxmlformats.org/drawingml/2006/main">
              <a:graphicData uri="http://schemas.openxmlformats.org/drawingml/2006/picture">
                <pic:pic xmlns:pic="http://schemas.openxmlformats.org/drawingml/2006/picture">
                  <pic:nvPicPr>
                    <pic:cNvPr id="1545" name="Picture 1545"/>
                    <pic:cNvPicPr/>
                  </pic:nvPicPr>
                  <pic:blipFill>
                    <a:blip r:embed="rId11"/>
                    <a:stretch>
                      <a:fillRect/>
                    </a:stretch>
                  </pic:blipFill>
                  <pic:spPr>
                    <a:xfrm>
                      <a:off x="0" y="0"/>
                      <a:ext cx="9149" cy="6096"/>
                    </a:xfrm>
                    <a:prstGeom prst="rect">
                      <a:avLst/>
                    </a:prstGeom>
                  </pic:spPr>
                </pic:pic>
              </a:graphicData>
            </a:graphic>
          </wp:anchor>
        </w:drawing>
      </w:r>
      <w:r w:rsidRPr="002D487A">
        <w:rPr>
          <w:rFonts w:ascii="Times New Roman" w:hAnsi="Times New Roman" w:cs="Times New Roman"/>
        </w:rPr>
        <w:t xml:space="preserve">Pienso que hemos de reflexionar en primer lugar sobre la gracia del desierto, la felicidad del yermo que, desde los albores de la era de la gracia, mereció ser consagrada al reposo de los santos. Ciertamente, la permanencia en el desierto fue santificada por </w:t>
      </w:r>
      <w:r w:rsidRPr="002D487A">
        <w:rPr>
          <w:rFonts w:ascii="Times New Roman" w:hAnsi="Times New Roman" w:cs="Times New Roman"/>
          <w:i/>
        </w:rPr>
        <w:t>la voz de aquel que clamaba en el desierto,</w:t>
      </w:r>
      <w:r w:rsidRPr="002D487A">
        <w:rPr>
          <w:rFonts w:ascii="Times New Roman" w:hAnsi="Times New Roman" w:cs="Times New Roman"/>
        </w:rPr>
        <w:t xml:space="preserve"> de </w:t>
      </w:r>
      <w:r w:rsidRPr="002D487A">
        <w:rPr>
          <w:rFonts w:ascii="Times New Roman" w:hAnsi="Times New Roman" w:cs="Times New Roman"/>
          <w:i/>
        </w:rPr>
        <w:t>Juan que predicaba y administraba el bautismo de penitencia en el desierto</w:t>
      </w:r>
      <w:r w:rsidR="002C0E4F" w:rsidRPr="002D487A">
        <w:rPr>
          <w:rFonts w:ascii="Times New Roman" w:hAnsi="Times New Roman" w:cs="Times New Roman"/>
        </w:rPr>
        <w:t xml:space="preserve">, </w:t>
      </w:r>
      <w:r w:rsidR="002C0E4F" w:rsidRPr="002D487A">
        <w:rPr>
          <w:rStyle w:val="Refdenotaalpie"/>
          <w:rFonts w:ascii="Times New Roman" w:hAnsi="Times New Roman" w:cs="Times New Roman"/>
        </w:rPr>
        <w:footnoteReference w:id="463"/>
      </w:r>
      <w:r w:rsidRPr="002D487A">
        <w:rPr>
          <w:rFonts w:ascii="Times New Roman" w:hAnsi="Times New Roman" w:cs="Times New Roman"/>
        </w:rPr>
        <w:t xml:space="preserve"> </w:t>
      </w:r>
      <w:bookmarkStart w:id="4" w:name="_Hlk58578991"/>
      <w:r w:rsidRPr="002D487A">
        <w:rPr>
          <w:rFonts w:ascii="Times New Roman" w:hAnsi="Times New Roman" w:cs="Times New Roman"/>
        </w:rPr>
        <w:t>si bien ya antes de él profetas santísimos tuvieron a la soledad por amiga,</w:t>
      </w:r>
      <w:r w:rsidR="002C0E4F" w:rsidRPr="002D487A">
        <w:rPr>
          <w:rFonts w:ascii="Times New Roman" w:hAnsi="Times New Roman" w:cs="Times New Roman"/>
        </w:rPr>
        <w:t xml:space="preserve"> </w:t>
      </w:r>
      <w:r w:rsidR="002C0E4F" w:rsidRPr="002D487A">
        <w:rPr>
          <w:rStyle w:val="Refdenotaalpie"/>
          <w:rFonts w:ascii="Times New Roman" w:hAnsi="Times New Roman" w:cs="Times New Roman"/>
        </w:rPr>
        <w:footnoteReference w:id="464"/>
      </w:r>
      <w:r w:rsidRPr="002D487A">
        <w:rPr>
          <w:rFonts w:ascii="Times New Roman" w:hAnsi="Times New Roman" w:cs="Times New Roman"/>
        </w:rPr>
        <w:t xml:space="preserve"> en cuanto auxiliar del Espíritu.</w:t>
      </w:r>
      <w:bookmarkEnd w:id="4"/>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Sin embargo, una gracia de santificación mucho más excelente y más divina se apoderó de este lugar cuando Jesús sucedió a Juan. También aquél antes de comenzar su predicación a los penitentes consideró oportuno prepararles un lugar; y durante los cuarenta días que vivió en el desierto,</w:t>
      </w:r>
      <w:r w:rsidR="006E197E" w:rsidRPr="002D487A">
        <w:rPr>
          <w:rFonts w:ascii="Times New Roman" w:hAnsi="Times New Roman" w:cs="Times New Roman"/>
        </w:rPr>
        <w:t xml:space="preserve"> </w:t>
      </w:r>
      <w:r w:rsidR="006E197E" w:rsidRPr="002D487A">
        <w:rPr>
          <w:rStyle w:val="Refdenotaalpie"/>
          <w:rFonts w:ascii="Times New Roman" w:hAnsi="Times New Roman" w:cs="Times New Roman"/>
        </w:rPr>
        <w:footnoteReference w:id="465"/>
      </w:r>
      <w:r w:rsidRPr="002D487A">
        <w:rPr>
          <w:rFonts w:ascii="Times New Roman" w:hAnsi="Times New Roman" w:cs="Times New Roman"/>
        </w:rPr>
        <w:t xml:space="preserve"> queriendo en cierto modo purificar y consagrar para una vida nueva este lugar renovado, venció al tirano que lo ocupaba, junto con toda su malicia y astucia, no tanto para sí como para los futuros moradores del yermo. Por consiguiente, si has huido lejos y permaneces en la soledad, persevera allí y espera a aquel que </w:t>
      </w:r>
      <w:r w:rsidRPr="002D487A">
        <w:rPr>
          <w:rFonts w:ascii="Times New Roman" w:hAnsi="Times New Roman" w:cs="Times New Roman"/>
          <w:i/>
        </w:rPr>
        <w:t>te salvará de la pusilanimidad de espíritu y de la tempestad</w:t>
      </w:r>
      <w:r w:rsidR="005C6E52" w:rsidRPr="002D487A">
        <w:rPr>
          <w:rFonts w:ascii="Times New Roman" w:hAnsi="Times New Roman" w:cs="Times New Roman"/>
          <w:i/>
        </w:rPr>
        <w:t xml:space="preserve"> </w:t>
      </w:r>
      <w:r w:rsidR="006E197E" w:rsidRPr="002D487A">
        <w:rPr>
          <w:rStyle w:val="Refdenotaalpie"/>
          <w:rFonts w:ascii="Times New Roman" w:hAnsi="Times New Roman" w:cs="Times New Roman"/>
        </w:rPr>
        <w:footnoteReference w:id="466"/>
      </w:r>
      <w:r w:rsidRPr="002D487A">
        <w:rPr>
          <w:rFonts w:ascii="Times New Roman" w:hAnsi="Times New Roman" w:cs="Times New Roman"/>
        </w:rPr>
        <w:t xml:space="preserve">. Por más que te acometa la tempestad de las guerras, por más que en el desierto padezcas escasez aun del sustento necesario, no retornes a Egipto con el pensamiento, cediendo a la pusilanimidad del espíritu. El desierto te alimentará con el maná, es decir, con el pan de los ángeles, de un modo más excelente que Egipto con sus ollas de carne. </w:t>
      </w:r>
      <w:r w:rsidR="005C6E52" w:rsidRPr="002D487A">
        <w:rPr>
          <w:rStyle w:val="Refdenotaalpie"/>
          <w:rFonts w:ascii="Times New Roman" w:hAnsi="Times New Roman" w:cs="Times New Roman"/>
        </w:rPr>
        <w:footnoteReference w:id="467"/>
      </w:r>
      <w:r w:rsidR="005C6E52" w:rsidRPr="002D487A">
        <w:rPr>
          <w:rFonts w:ascii="Times New Roman" w:hAnsi="Times New Roman" w:cs="Times New Roman"/>
        </w:rPr>
        <w:t xml:space="preserve"> </w:t>
      </w:r>
      <w:r w:rsidRPr="002D487A">
        <w:rPr>
          <w:rFonts w:ascii="Times New Roman" w:hAnsi="Times New Roman" w:cs="Times New Roman"/>
        </w:rPr>
        <w:t>El mismo Jesucristo ayunó en el desierto, pero a menudo alimentó admirablemente a la multitud que lo seguía en el desierto.</w:t>
      </w:r>
      <w:r w:rsidR="005C6E52" w:rsidRPr="002D487A">
        <w:rPr>
          <w:rFonts w:ascii="Times New Roman" w:hAnsi="Times New Roman" w:cs="Times New Roman"/>
        </w:rPr>
        <w:t xml:space="preserve"> </w:t>
      </w:r>
      <w:r w:rsidR="005C6E52" w:rsidRPr="002D487A">
        <w:rPr>
          <w:rStyle w:val="Refdenotaalpie"/>
          <w:rFonts w:ascii="Times New Roman" w:hAnsi="Times New Roman" w:cs="Times New Roman"/>
        </w:rPr>
        <w:footnoteReference w:id="468"/>
      </w:r>
      <w:r w:rsidRPr="002D487A">
        <w:rPr>
          <w:rFonts w:ascii="Times New Roman" w:hAnsi="Times New Roman" w:cs="Times New Roman"/>
        </w:rPr>
        <w:t xml:space="preserve"> Pero más a menudo y más admirablemente te saciará a ti que lo has seguido en el desierto, con tanto más mérito cuanto que tu decisión ha sido más santa.</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5C6E52">
      <w:pPr>
        <w:spacing w:after="0" w:line="240" w:lineRule="auto"/>
        <w:contextualSpacing/>
        <w:jc w:val="both"/>
        <w:rPr>
          <w:rFonts w:ascii="Times New Roman" w:hAnsi="Times New Roman" w:cs="Times New Roman"/>
          <w:i/>
        </w:rPr>
      </w:pPr>
      <w:r w:rsidRPr="002D487A">
        <w:rPr>
          <w:rFonts w:ascii="Times New Roman" w:hAnsi="Times New Roman" w:cs="Times New Roman"/>
          <w:i/>
        </w:rPr>
        <w:t>En el desierto, Dios recuerda su alianza y abre las fuentes de la Escritura</w:t>
      </w:r>
      <w:r w:rsidRPr="002D487A">
        <w:rPr>
          <w:rFonts w:ascii="Times New Roman" w:hAnsi="Times New Roman" w:cs="Times New Roman"/>
          <w:i/>
          <w:noProof/>
          <w:lang w:val="es-AR" w:eastAsia="es-AR"/>
        </w:rPr>
        <w:drawing>
          <wp:inline distT="0" distB="0" distL="0" distR="0" wp14:anchorId="059C0827" wp14:editId="4DF16A5A">
            <wp:extent cx="9144" cy="6099"/>
            <wp:effectExtent l="0" t="0" r="0" b="0"/>
            <wp:docPr id="2134" name="Picture 2134"/>
            <wp:cNvGraphicFramePr/>
            <a:graphic xmlns:a="http://schemas.openxmlformats.org/drawingml/2006/main">
              <a:graphicData uri="http://schemas.openxmlformats.org/drawingml/2006/picture">
                <pic:pic xmlns:pic="http://schemas.openxmlformats.org/drawingml/2006/picture">
                  <pic:nvPicPr>
                    <pic:cNvPr id="2134" name="Picture 2134"/>
                    <pic:cNvPicPr/>
                  </pic:nvPicPr>
                  <pic:blipFill>
                    <a:blip r:embed="rId12"/>
                    <a:stretch>
                      <a:fillRect/>
                    </a:stretch>
                  </pic:blipFill>
                  <pic:spPr>
                    <a:xfrm>
                      <a:off x="0" y="0"/>
                      <a:ext cx="9144" cy="6099"/>
                    </a:xfrm>
                    <a:prstGeom prst="rect">
                      <a:avLst/>
                    </a:prstGeom>
                  </pic:spPr>
                </pic:pic>
              </a:graphicData>
            </a:graphic>
          </wp:inline>
        </w:drawing>
      </w:r>
    </w:p>
    <w:p w:rsidR="001E31D3" w:rsidRPr="002D487A" w:rsidRDefault="001E31D3" w:rsidP="005C6E52">
      <w:pPr>
        <w:spacing w:after="0" w:line="240" w:lineRule="auto"/>
        <w:contextualSpacing/>
        <w:jc w:val="both"/>
        <w:rPr>
          <w:rFonts w:ascii="Times New Roman" w:hAnsi="Times New Roman" w:cs="Times New Roman"/>
          <w:i/>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Cuando pienses que se ha olvidado de ti por largo tiempo, él, no olvidando su bondad, te consolará y te dirá: </w:t>
      </w:r>
      <w:r w:rsidRPr="002D487A">
        <w:rPr>
          <w:rFonts w:ascii="Times New Roman" w:hAnsi="Times New Roman" w:cs="Times New Roman"/>
          <w:i/>
        </w:rPr>
        <w:t>Me acuerdo de ti, apiadándome de tu juventud y del amor de tu alianza cuando me seguiste en el desierto</w:t>
      </w:r>
      <w:r w:rsidRPr="002D487A">
        <w:rPr>
          <w:rFonts w:ascii="Times New Roman" w:hAnsi="Times New Roman" w:cs="Times New Roman"/>
        </w:rPr>
        <w:t>.</w:t>
      </w:r>
      <w:r w:rsidR="005C6E52" w:rsidRPr="002D487A">
        <w:rPr>
          <w:rFonts w:ascii="Times New Roman" w:hAnsi="Times New Roman" w:cs="Times New Roman"/>
        </w:rPr>
        <w:t xml:space="preserve"> </w:t>
      </w:r>
      <w:r w:rsidR="005C6E52" w:rsidRPr="002D487A">
        <w:rPr>
          <w:rStyle w:val="Refdenotaalpie"/>
          <w:rFonts w:ascii="Times New Roman" w:hAnsi="Times New Roman" w:cs="Times New Roman"/>
        </w:rPr>
        <w:footnoteReference w:id="469"/>
      </w:r>
      <w:r w:rsidRPr="002D487A">
        <w:rPr>
          <w:rFonts w:ascii="Times New Roman" w:hAnsi="Times New Roman" w:cs="Times New Roman"/>
        </w:rPr>
        <w:t xml:space="preserve"> Entonces realmente tu desierto se convertirá en paraíso de delicias</w:t>
      </w:r>
      <w:r w:rsidR="00DF6208" w:rsidRPr="002D487A">
        <w:rPr>
          <w:rFonts w:ascii="Times New Roman" w:hAnsi="Times New Roman" w:cs="Times New Roman"/>
        </w:rPr>
        <w:t xml:space="preserve"> </w:t>
      </w:r>
      <w:r w:rsidR="00DF6208" w:rsidRPr="002D487A">
        <w:rPr>
          <w:rStyle w:val="Refdenotaalpie"/>
          <w:rFonts w:ascii="Times New Roman" w:hAnsi="Times New Roman" w:cs="Times New Roman"/>
        </w:rPr>
        <w:footnoteReference w:id="470"/>
      </w:r>
      <w:r w:rsidRPr="002D487A">
        <w:rPr>
          <w:rFonts w:ascii="Times New Roman" w:hAnsi="Times New Roman" w:cs="Times New Roman"/>
        </w:rPr>
        <w:t xml:space="preserve"> y tú mismo proclamarás </w:t>
      </w:r>
      <w:r w:rsidRPr="002D487A">
        <w:rPr>
          <w:rFonts w:ascii="Times New Roman" w:hAnsi="Times New Roman" w:cs="Times New Roman"/>
          <w:i/>
        </w:rPr>
        <w:t>que le ha sido dada la gloria del Líbano, la belleza del Carmelo y del Sarón</w:t>
      </w:r>
      <w:r w:rsidRPr="002D487A">
        <w:rPr>
          <w:rFonts w:ascii="Times New Roman" w:hAnsi="Times New Roman" w:cs="Times New Roman"/>
        </w:rPr>
        <w:t>.</w:t>
      </w:r>
      <w:r w:rsidR="00DF6208" w:rsidRPr="002D487A">
        <w:rPr>
          <w:rFonts w:ascii="Times New Roman" w:hAnsi="Times New Roman" w:cs="Times New Roman"/>
        </w:rPr>
        <w:t xml:space="preserve"> </w:t>
      </w:r>
      <w:r w:rsidR="00DF6208" w:rsidRPr="002D487A">
        <w:rPr>
          <w:rStyle w:val="Refdenotaalpie"/>
          <w:rFonts w:ascii="Times New Roman" w:hAnsi="Times New Roman" w:cs="Times New Roman"/>
        </w:rPr>
        <w:footnoteReference w:id="471"/>
      </w:r>
      <w:r w:rsidRPr="002D487A">
        <w:rPr>
          <w:rFonts w:ascii="Times New Roman" w:hAnsi="Times New Roman" w:cs="Times New Roman"/>
        </w:rPr>
        <w:t xml:space="preserve"> Así como hoy vemos en muchos lugares cumplirse a la letra este oráculo profético: </w:t>
      </w:r>
      <w:r w:rsidRPr="002D487A">
        <w:rPr>
          <w:rFonts w:ascii="Times New Roman" w:hAnsi="Times New Roman" w:cs="Times New Roman"/>
          <w:i/>
        </w:rPr>
        <w:t>las praderas del desierto se tornarán fecundas y lozanas</w:t>
      </w:r>
      <w:r w:rsidRPr="002D487A">
        <w:rPr>
          <w:rFonts w:ascii="Times New Roman" w:hAnsi="Times New Roman" w:cs="Times New Roman"/>
        </w:rPr>
        <w:t xml:space="preserve"> </w:t>
      </w:r>
      <w:r w:rsidR="00DF6208" w:rsidRPr="002D487A">
        <w:rPr>
          <w:rStyle w:val="Refdenotaalpie"/>
          <w:rFonts w:ascii="Times New Roman" w:hAnsi="Times New Roman" w:cs="Times New Roman"/>
        </w:rPr>
        <w:footnoteReference w:id="472"/>
      </w:r>
      <w:r w:rsidR="00DF6208" w:rsidRPr="002D487A">
        <w:rPr>
          <w:rFonts w:ascii="Times New Roman" w:hAnsi="Times New Roman" w:cs="Times New Roman"/>
        </w:rPr>
        <w:t xml:space="preserve"> </w:t>
      </w:r>
      <w:r w:rsidRPr="002D487A">
        <w:rPr>
          <w:rFonts w:ascii="Times New Roman" w:hAnsi="Times New Roman" w:cs="Times New Roman"/>
          <w:i/>
        </w:rPr>
        <w:t>y los extranjeros disfrutarán de los campos desiertos convertidos en fértiles campiñas</w:t>
      </w:r>
      <w:r w:rsidRPr="002D487A">
        <w:rPr>
          <w:rFonts w:ascii="Times New Roman" w:hAnsi="Times New Roman" w:cs="Times New Roman"/>
        </w:rPr>
        <w:t>,</w:t>
      </w:r>
      <w:r w:rsidR="00DF6208" w:rsidRPr="002D487A">
        <w:rPr>
          <w:rFonts w:ascii="Times New Roman" w:hAnsi="Times New Roman" w:cs="Times New Roman"/>
        </w:rPr>
        <w:t xml:space="preserve"> </w:t>
      </w:r>
      <w:r w:rsidR="00DF6208" w:rsidRPr="002D487A">
        <w:rPr>
          <w:rStyle w:val="Refdenotaalpie"/>
          <w:rFonts w:ascii="Times New Roman" w:hAnsi="Times New Roman" w:cs="Times New Roman"/>
        </w:rPr>
        <w:footnoteReference w:id="473"/>
      </w:r>
      <w:r w:rsidRPr="002D487A">
        <w:rPr>
          <w:rFonts w:ascii="Times New Roman" w:hAnsi="Times New Roman" w:cs="Times New Roman"/>
        </w:rPr>
        <w:t xml:space="preserve"> así también cualquier pasaje de la Escritura que antes te parecía estéril y árido, de pronto por la bendición de Dios rebosará de una abundante</w:t>
      </w:r>
      <w:r w:rsidR="00DF6208" w:rsidRPr="002D487A">
        <w:rPr>
          <w:rFonts w:ascii="Times New Roman" w:hAnsi="Times New Roman" w:cs="Times New Roman"/>
        </w:rPr>
        <w:t xml:space="preserve"> y admirable riqueza espiritual.</w:t>
      </w:r>
      <w:r w:rsidRPr="002D487A">
        <w:rPr>
          <w:rFonts w:ascii="Times New Roman" w:hAnsi="Times New Roman" w:cs="Times New Roman"/>
        </w:rPr>
        <w:t xml:space="preserve"> Entonces, de la saciedad de tu espíritu brotará un himno de alabanza: </w:t>
      </w:r>
      <w:r w:rsidRPr="002D487A">
        <w:rPr>
          <w:rFonts w:ascii="Times New Roman" w:hAnsi="Times New Roman" w:cs="Times New Roman"/>
          <w:i/>
        </w:rPr>
        <w:t>Glorifiquen al Señor por sus misericordias y maravillas en favor de los hijos de los hombres, pues sació el alma sedienta, y al alma hambrienta la colmó de bienes</w:t>
      </w:r>
      <w:r w:rsidRPr="002D487A">
        <w:rPr>
          <w:rFonts w:ascii="Times New Roman" w:hAnsi="Times New Roman" w:cs="Times New Roman"/>
        </w:rPr>
        <w:t>.</w:t>
      </w:r>
      <w:r w:rsidR="00DF6208" w:rsidRPr="002D487A">
        <w:rPr>
          <w:rFonts w:ascii="Times New Roman" w:hAnsi="Times New Roman" w:cs="Times New Roman"/>
        </w:rPr>
        <w:t xml:space="preserve"> </w:t>
      </w:r>
      <w:r w:rsidR="00DF6208" w:rsidRPr="002D487A">
        <w:rPr>
          <w:rStyle w:val="Refdenotaalpie"/>
          <w:rFonts w:ascii="Times New Roman" w:hAnsi="Times New Roman" w:cs="Times New Roman"/>
        </w:rPr>
        <w:footnoteReference w:id="474"/>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D3571C">
      <w:pPr>
        <w:spacing w:after="0" w:line="240" w:lineRule="auto"/>
        <w:contextualSpacing/>
        <w:jc w:val="both"/>
        <w:rPr>
          <w:rFonts w:ascii="Times New Roman" w:hAnsi="Times New Roman" w:cs="Times New Roman"/>
          <w:i/>
        </w:rPr>
      </w:pPr>
      <w:r w:rsidRPr="002D487A">
        <w:rPr>
          <w:rFonts w:ascii="Times New Roman" w:hAnsi="Times New Roman" w:cs="Times New Roman"/>
          <w:i/>
        </w:rPr>
        <w:t>En la soledad, la comunión fraterna y la revelación divina</w:t>
      </w:r>
    </w:p>
    <w:p w:rsidR="001E31D3" w:rsidRPr="002D487A" w:rsidRDefault="001E31D3" w:rsidP="00D3571C">
      <w:pPr>
        <w:spacing w:after="0" w:line="240" w:lineRule="auto"/>
        <w:contextualSpacing/>
        <w:jc w:val="both"/>
        <w:rPr>
          <w:rFonts w:ascii="Times New Roman" w:hAnsi="Times New Roman" w:cs="Times New Roman"/>
          <w:i/>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 xml:space="preserve">2. Sin duda, la divina providencia por una gracia admirable dispuso que en estos desiertos en que habitamos tengamos la quietud de la soledad sin carecer, no obstante, del consuelo de una agradable y santa compañía. Cada uno puede sentarse solitario y callar, </w:t>
      </w:r>
      <w:r w:rsidR="00D3571C" w:rsidRPr="002D487A">
        <w:rPr>
          <w:rStyle w:val="Refdenotaalpie"/>
          <w:rFonts w:ascii="Times New Roman" w:hAnsi="Times New Roman" w:cs="Times New Roman"/>
        </w:rPr>
        <w:footnoteReference w:id="475"/>
      </w:r>
      <w:r w:rsidR="00D3571C" w:rsidRPr="002D487A">
        <w:rPr>
          <w:rFonts w:ascii="Times New Roman" w:hAnsi="Times New Roman" w:cs="Times New Roman"/>
        </w:rPr>
        <w:t xml:space="preserve"> </w:t>
      </w:r>
      <w:r w:rsidRPr="002D487A">
        <w:rPr>
          <w:rFonts w:ascii="Times New Roman" w:hAnsi="Times New Roman" w:cs="Times New Roman"/>
        </w:rPr>
        <w:t xml:space="preserve">ya que nadie le dirige la palabra; por otra parte, no puede decir: </w:t>
      </w:r>
      <w:r w:rsidR="00D3571C" w:rsidRPr="002D487A">
        <w:rPr>
          <w:rFonts w:ascii="Times New Roman" w:hAnsi="Times New Roman" w:cs="Times New Roman"/>
          <w:i/>
        </w:rPr>
        <w:t>P</w:t>
      </w:r>
      <w:r w:rsidRPr="002D487A">
        <w:rPr>
          <w:rFonts w:ascii="Times New Roman" w:hAnsi="Times New Roman" w:cs="Times New Roman"/>
          <w:i/>
        </w:rPr>
        <w:t>obre del que está solo, porque no tiene a nadie qu</w:t>
      </w:r>
      <w:r w:rsidR="00D3571C" w:rsidRPr="002D487A">
        <w:rPr>
          <w:rFonts w:ascii="Times New Roman" w:hAnsi="Times New Roman" w:cs="Times New Roman"/>
          <w:i/>
        </w:rPr>
        <w:t xml:space="preserve">e lo reanime ni levante </w:t>
      </w:r>
      <w:r w:rsidRPr="002D487A">
        <w:rPr>
          <w:rFonts w:ascii="Times New Roman" w:hAnsi="Times New Roman" w:cs="Times New Roman"/>
          <w:i/>
        </w:rPr>
        <w:t>si llegara a caer</w:t>
      </w:r>
      <w:r w:rsidR="00D3571C" w:rsidRPr="002D487A">
        <w:rPr>
          <w:rFonts w:ascii="Times New Roman" w:hAnsi="Times New Roman" w:cs="Times New Roman"/>
        </w:rPr>
        <w:t>.</w:t>
      </w:r>
      <w:r w:rsidR="00D3571C" w:rsidRPr="002D487A">
        <w:rPr>
          <w:rStyle w:val="Refdenotaalpie"/>
          <w:rFonts w:ascii="Times New Roman" w:hAnsi="Times New Roman" w:cs="Times New Roman"/>
        </w:rPr>
        <w:footnoteReference w:id="476"/>
      </w:r>
      <w:r w:rsidR="00D3571C" w:rsidRPr="002D487A">
        <w:rPr>
          <w:rFonts w:ascii="Times New Roman" w:hAnsi="Times New Roman" w:cs="Times New Roman"/>
        </w:rPr>
        <w:t xml:space="preserve"> </w:t>
      </w:r>
      <w:r w:rsidRPr="002D487A">
        <w:rPr>
          <w:rFonts w:ascii="Times New Roman" w:hAnsi="Times New Roman" w:cs="Times New Roman"/>
        </w:rPr>
        <w:t xml:space="preserve">Vivimos rodeados de muchas personas y a pesar de ello no estamos en medio del tumulto; vivimos como en una ciudad y sin embargo </w:t>
      </w:r>
      <w:r w:rsidR="00653323" w:rsidRPr="002D487A">
        <w:rPr>
          <w:rFonts w:ascii="Times New Roman" w:hAnsi="Times New Roman" w:cs="Times New Roman"/>
        </w:rPr>
        <w:t xml:space="preserve">ningún ruido nos impide oír </w:t>
      </w:r>
      <w:r w:rsidR="00653323" w:rsidRPr="002D487A">
        <w:rPr>
          <w:rFonts w:ascii="Times New Roman" w:hAnsi="Times New Roman" w:cs="Times New Roman"/>
          <w:i/>
        </w:rPr>
        <w:t>la v</w:t>
      </w:r>
      <w:r w:rsidRPr="002D487A">
        <w:rPr>
          <w:rFonts w:ascii="Times New Roman" w:hAnsi="Times New Roman" w:cs="Times New Roman"/>
          <w:i/>
        </w:rPr>
        <w:t>oz del que clama en el desierto</w:t>
      </w:r>
      <w:r w:rsidRPr="002D487A">
        <w:rPr>
          <w:rFonts w:ascii="Times New Roman" w:hAnsi="Times New Roman" w:cs="Times New Roman"/>
        </w:rPr>
        <w:t xml:space="preserve"> </w:t>
      </w:r>
      <w:r w:rsidR="00653323" w:rsidRPr="002D487A">
        <w:rPr>
          <w:rStyle w:val="Refdenotaalpie"/>
          <w:rFonts w:ascii="Times New Roman" w:hAnsi="Times New Roman" w:cs="Times New Roman"/>
        </w:rPr>
        <w:footnoteReference w:id="477"/>
      </w:r>
      <w:r w:rsidR="00653323" w:rsidRPr="002D487A">
        <w:rPr>
          <w:rFonts w:ascii="Times New Roman" w:hAnsi="Times New Roman" w:cs="Times New Roman"/>
        </w:rPr>
        <w:t xml:space="preserve"> </w:t>
      </w:r>
      <w:r w:rsidRPr="002D487A">
        <w:rPr>
          <w:rFonts w:ascii="Times New Roman" w:hAnsi="Times New Roman" w:cs="Times New Roman"/>
        </w:rPr>
        <w:t xml:space="preserve">con tal de que guardemos el silencio interior tanto como el exterior. </w:t>
      </w:r>
      <w:r w:rsidRPr="002D487A">
        <w:rPr>
          <w:rFonts w:ascii="Times New Roman" w:hAnsi="Times New Roman" w:cs="Times New Roman"/>
          <w:i/>
        </w:rPr>
        <w:t>Las palabras de los sabios, dice Salomón, son oídas en el silencio más que los gritos de un príncipe entre los necios</w:t>
      </w:r>
      <w:r w:rsidRPr="002D487A">
        <w:rPr>
          <w:rFonts w:ascii="Times New Roman" w:hAnsi="Times New Roman" w:cs="Times New Roman"/>
        </w:rPr>
        <w:t>.</w:t>
      </w:r>
      <w:r w:rsidR="00653323" w:rsidRPr="002D487A">
        <w:rPr>
          <w:rFonts w:ascii="Times New Roman" w:hAnsi="Times New Roman" w:cs="Times New Roman"/>
        </w:rPr>
        <w:t xml:space="preserve"> </w:t>
      </w:r>
      <w:r w:rsidR="00653323" w:rsidRPr="002D487A">
        <w:rPr>
          <w:rStyle w:val="Refdenotaalpie"/>
          <w:rFonts w:ascii="Times New Roman" w:hAnsi="Times New Roman" w:cs="Times New Roman"/>
        </w:rPr>
        <w:footnoteReference w:id="478"/>
      </w:r>
      <w:r w:rsidRPr="002D487A">
        <w:rPr>
          <w:rFonts w:ascii="Times New Roman" w:hAnsi="Times New Roman" w:cs="Times New Roman"/>
        </w:rPr>
        <w:t xml:space="preserve"> Así pues, si todo tu interior guarda el silencio de medianoche, entonces del trono del Padre la Palabra omnipotente descenderá secretamente a ti.</w:t>
      </w:r>
      <w:r w:rsidR="00D235D2" w:rsidRPr="002D487A">
        <w:rPr>
          <w:rFonts w:ascii="Times New Roman" w:hAnsi="Times New Roman" w:cs="Times New Roman"/>
        </w:rPr>
        <w:t xml:space="preserve"> </w:t>
      </w:r>
      <w:r w:rsidR="00D235D2" w:rsidRPr="002D487A">
        <w:rPr>
          <w:rStyle w:val="Refdenotaalpie"/>
          <w:rFonts w:ascii="Times New Roman" w:hAnsi="Times New Roman" w:cs="Times New Roman"/>
        </w:rPr>
        <w:footnoteReference w:id="479"/>
      </w:r>
      <w:r w:rsidRPr="002D487A">
        <w:rPr>
          <w:rFonts w:ascii="Times New Roman" w:hAnsi="Times New Roman" w:cs="Times New Roman"/>
        </w:rPr>
        <w:t xml:space="preserve"> Feliz quien así se aleja huyendo del tumulto del mundo, quien se ha retirado a la soledad más recóndita de su alma acallada, para merecer oír no sólo la voz del Verbo sino al mismo Verbo, no a Juan sino a Jesús.</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D235D2">
      <w:pPr>
        <w:spacing w:after="0" w:line="240" w:lineRule="auto"/>
        <w:contextualSpacing/>
        <w:jc w:val="both"/>
        <w:rPr>
          <w:rFonts w:ascii="Times New Roman" w:hAnsi="Times New Roman" w:cs="Times New Roman"/>
          <w:i/>
        </w:rPr>
      </w:pPr>
      <w:r w:rsidRPr="002D487A">
        <w:rPr>
          <w:rFonts w:ascii="Times New Roman" w:hAnsi="Times New Roman" w:cs="Times New Roman"/>
          <w:i/>
        </w:rPr>
        <w:t>En la senda rectificada el Señor viene a nosotros</w:t>
      </w:r>
    </w:p>
    <w:p w:rsidR="001E31D3" w:rsidRPr="002D487A" w:rsidRDefault="001E31D3" w:rsidP="00D235D2">
      <w:pPr>
        <w:spacing w:after="0" w:line="240" w:lineRule="auto"/>
        <w:contextualSpacing/>
        <w:jc w:val="both"/>
        <w:rPr>
          <w:rFonts w:ascii="Times New Roman" w:hAnsi="Times New Roman" w:cs="Times New Roman"/>
          <w:i/>
        </w:rPr>
      </w:pPr>
    </w:p>
    <w:p w:rsidR="001E31D3" w:rsidRPr="002D487A" w:rsidRDefault="001E31D3" w:rsidP="003A60C6">
      <w:pPr>
        <w:spacing w:after="0" w:line="240" w:lineRule="auto"/>
        <w:ind w:firstLine="709"/>
        <w:contextualSpacing/>
        <w:jc w:val="both"/>
        <w:rPr>
          <w:rFonts w:ascii="Times New Roman" w:hAnsi="Times New Roman" w:cs="Times New Roman"/>
        </w:rPr>
      </w:pPr>
      <w:bookmarkStart w:id="5" w:name="_Hlk42190437"/>
      <w:r w:rsidRPr="002D487A">
        <w:rPr>
          <w:rFonts w:ascii="Times New Roman" w:hAnsi="Times New Roman" w:cs="Times New Roman"/>
        </w:rPr>
        <w:t xml:space="preserve">Entretanto, escuchemos lo que nos clama la voz del Verbo, a fin de que un día podamos pasar de la voz al mismo Verbo. </w:t>
      </w:r>
      <w:r w:rsidRPr="002D487A">
        <w:rPr>
          <w:rFonts w:ascii="Times New Roman" w:hAnsi="Times New Roman" w:cs="Times New Roman"/>
          <w:i/>
        </w:rPr>
        <w:t>Preparad el camino del Señor, enderezad sus sendas</w:t>
      </w:r>
      <w:r w:rsidRPr="002D487A">
        <w:rPr>
          <w:rFonts w:ascii="Times New Roman" w:hAnsi="Times New Roman" w:cs="Times New Roman"/>
        </w:rPr>
        <w:t>.</w:t>
      </w:r>
      <w:r w:rsidR="00D235D2" w:rsidRPr="002D487A">
        <w:rPr>
          <w:rFonts w:ascii="Times New Roman" w:hAnsi="Times New Roman" w:cs="Times New Roman"/>
        </w:rPr>
        <w:t xml:space="preserve"> </w:t>
      </w:r>
      <w:r w:rsidR="00D235D2" w:rsidRPr="002D487A">
        <w:rPr>
          <w:rStyle w:val="Refdenotaalpie"/>
          <w:rFonts w:ascii="Times New Roman" w:hAnsi="Times New Roman" w:cs="Times New Roman"/>
        </w:rPr>
        <w:footnoteReference w:id="480"/>
      </w:r>
      <w:r w:rsidRPr="002D487A">
        <w:rPr>
          <w:rFonts w:ascii="Times New Roman" w:hAnsi="Times New Roman" w:cs="Times New Roman"/>
        </w:rPr>
        <w:t xml:space="preserve"> Prepara el camino quien rectifica su vida; endereza la senda quien lleva una vida más estricta. En realidad, la enmienda de la vida es el camino recto por el cual el Señor viene a nosotros y aun en esto él se nos adelanta. En efecto, es el </w:t>
      </w:r>
      <w:r w:rsidRPr="002D487A">
        <w:rPr>
          <w:rFonts w:ascii="Times New Roman" w:hAnsi="Times New Roman" w:cs="Times New Roman"/>
          <w:i/>
        </w:rPr>
        <w:t xml:space="preserve">Señor </w:t>
      </w:r>
      <w:r w:rsidRPr="002D487A">
        <w:rPr>
          <w:rFonts w:ascii="Times New Roman" w:hAnsi="Times New Roman" w:cs="Times New Roman"/>
        </w:rPr>
        <w:t xml:space="preserve">quien </w:t>
      </w:r>
      <w:r w:rsidRPr="002D487A">
        <w:rPr>
          <w:rFonts w:ascii="Times New Roman" w:hAnsi="Times New Roman" w:cs="Times New Roman"/>
          <w:i/>
        </w:rPr>
        <w:t>dirige los pasos del hombre</w:t>
      </w:r>
      <w:r w:rsidRPr="002D487A">
        <w:rPr>
          <w:rFonts w:ascii="Times New Roman" w:hAnsi="Times New Roman" w:cs="Times New Roman"/>
        </w:rPr>
        <w:t xml:space="preserve"> </w:t>
      </w:r>
      <w:r w:rsidR="00D235D2" w:rsidRPr="002D487A">
        <w:rPr>
          <w:rStyle w:val="Refdenotaalpie"/>
          <w:rFonts w:ascii="Times New Roman" w:hAnsi="Times New Roman" w:cs="Times New Roman"/>
        </w:rPr>
        <w:footnoteReference w:id="481"/>
      </w:r>
      <w:r w:rsidR="00D235D2" w:rsidRPr="002D487A">
        <w:rPr>
          <w:rFonts w:ascii="Times New Roman" w:hAnsi="Times New Roman" w:cs="Times New Roman"/>
        </w:rPr>
        <w:t xml:space="preserve"> </w:t>
      </w:r>
      <w:r w:rsidRPr="002D487A">
        <w:rPr>
          <w:rFonts w:ascii="Times New Roman" w:hAnsi="Times New Roman" w:cs="Times New Roman"/>
        </w:rPr>
        <w:t>y de tal manera le complace su senda que, acercándosele de buen grado por ella, caminará constantemente con él. Si él, que es el camino, la verdad y la vida,</w:t>
      </w:r>
      <w:r w:rsidR="00D235D2" w:rsidRPr="002D487A">
        <w:rPr>
          <w:rFonts w:ascii="Times New Roman" w:hAnsi="Times New Roman" w:cs="Times New Roman"/>
        </w:rPr>
        <w:t xml:space="preserve"> </w:t>
      </w:r>
      <w:r w:rsidR="00D235D2" w:rsidRPr="002D487A">
        <w:rPr>
          <w:rStyle w:val="Refdenotaalpie"/>
          <w:rFonts w:ascii="Times New Roman" w:hAnsi="Times New Roman" w:cs="Times New Roman"/>
        </w:rPr>
        <w:footnoteReference w:id="482"/>
      </w:r>
      <w:r w:rsidRPr="002D487A">
        <w:rPr>
          <w:rFonts w:ascii="Times New Roman" w:hAnsi="Times New Roman" w:cs="Times New Roman"/>
        </w:rPr>
        <w:t xml:space="preserve"> no se anticipa a venir hacia nosotros, nosotros no podríamos enderezar nuestro camino según la regla de la verdad ni, por consiguiente, dirigirlo hacia la vida eterna. Porque, </w:t>
      </w:r>
      <w:r w:rsidRPr="002D487A">
        <w:rPr>
          <w:rFonts w:ascii="Times New Roman" w:hAnsi="Times New Roman" w:cs="Times New Roman"/>
          <w:i/>
        </w:rPr>
        <w:t>¿cómo enderezará el joven su camino,</w:t>
      </w:r>
      <w:r w:rsidRPr="002D487A">
        <w:rPr>
          <w:rFonts w:ascii="Times New Roman" w:hAnsi="Times New Roman" w:cs="Times New Roman"/>
        </w:rPr>
        <w:t xml:space="preserve"> sino </w:t>
      </w:r>
      <w:r w:rsidRPr="002D487A">
        <w:rPr>
          <w:rFonts w:ascii="Times New Roman" w:hAnsi="Times New Roman" w:cs="Times New Roman"/>
          <w:i/>
        </w:rPr>
        <w:t>guardando</w:t>
      </w:r>
      <w:r w:rsidRPr="002D487A">
        <w:rPr>
          <w:rFonts w:ascii="Times New Roman" w:hAnsi="Times New Roman" w:cs="Times New Roman"/>
        </w:rPr>
        <w:t xml:space="preserve"> sus palabras y siguiendo las huellas de aquel que se hizo camino para que vayamos a él? </w:t>
      </w:r>
      <w:bookmarkEnd w:id="5"/>
      <w:r w:rsidRPr="002D487A">
        <w:rPr>
          <w:rFonts w:ascii="Times New Roman" w:hAnsi="Times New Roman" w:cs="Times New Roman"/>
          <w:i/>
        </w:rPr>
        <w:t>Ojalá se enderecen mis caminos,</w:t>
      </w:r>
      <w:r w:rsidRPr="002D487A">
        <w:rPr>
          <w:rFonts w:ascii="Times New Roman" w:hAnsi="Times New Roman" w:cs="Times New Roman"/>
        </w:rPr>
        <w:t xml:space="preserve"> Señor, </w:t>
      </w:r>
      <w:r w:rsidRPr="002D487A">
        <w:rPr>
          <w:rFonts w:ascii="Times New Roman" w:hAnsi="Times New Roman" w:cs="Times New Roman"/>
          <w:i/>
        </w:rPr>
        <w:t>para guardar tus caminos</w:t>
      </w:r>
      <w:r w:rsidR="00317FD2" w:rsidRPr="002D487A">
        <w:rPr>
          <w:rFonts w:ascii="Times New Roman" w:hAnsi="Times New Roman" w:cs="Times New Roman"/>
        </w:rPr>
        <w:t xml:space="preserve">, </w:t>
      </w:r>
      <w:r w:rsidR="00317FD2" w:rsidRPr="002D487A">
        <w:rPr>
          <w:rStyle w:val="Refdenotaalpie"/>
          <w:rFonts w:ascii="Times New Roman" w:hAnsi="Times New Roman" w:cs="Times New Roman"/>
        </w:rPr>
        <w:footnoteReference w:id="483"/>
      </w:r>
      <w:r w:rsidRPr="002D487A">
        <w:rPr>
          <w:rFonts w:ascii="Times New Roman" w:hAnsi="Times New Roman" w:cs="Times New Roman"/>
        </w:rPr>
        <w:t xml:space="preserve"> de modo que a causa de las palabras de tus labios pueda guardar aun caminos duros. Si bien parecen duros a la carne que es débil, parecerán suaves y hermosos al espíritu, si está pronto. </w:t>
      </w:r>
      <w:r w:rsidRPr="002D487A">
        <w:rPr>
          <w:rFonts w:ascii="Times New Roman" w:hAnsi="Times New Roman" w:cs="Times New Roman"/>
          <w:i/>
        </w:rPr>
        <w:t>Sus caminos,</w:t>
      </w:r>
      <w:r w:rsidRPr="002D487A">
        <w:rPr>
          <w:rFonts w:ascii="Times New Roman" w:hAnsi="Times New Roman" w:cs="Times New Roman"/>
        </w:rPr>
        <w:t xml:space="preserve"> dice la Escritura, </w:t>
      </w:r>
      <w:r w:rsidRPr="002D487A">
        <w:rPr>
          <w:rFonts w:ascii="Times New Roman" w:hAnsi="Times New Roman" w:cs="Times New Roman"/>
          <w:i/>
        </w:rPr>
        <w:t>son hermosos y todas sus sendas son pacíficas</w:t>
      </w:r>
      <w:r w:rsidRPr="002D487A">
        <w:rPr>
          <w:rFonts w:ascii="Times New Roman" w:hAnsi="Times New Roman" w:cs="Times New Roman"/>
        </w:rPr>
        <w:t>.</w:t>
      </w:r>
      <w:r w:rsidR="00317FD2" w:rsidRPr="002D487A">
        <w:rPr>
          <w:rFonts w:ascii="Times New Roman" w:hAnsi="Times New Roman" w:cs="Times New Roman"/>
        </w:rPr>
        <w:t xml:space="preserve"> </w:t>
      </w:r>
      <w:r w:rsidR="00317FD2" w:rsidRPr="002D487A">
        <w:rPr>
          <w:rStyle w:val="Refdenotaalpie"/>
          <w:rFonts w:ascii="Times New Roman" w:hAnsi="Times New Roman" w:cs="Times New Roman"/>
        </w:rPr>
        <w:footnoteReference w:id="484"/>
      </w:r>
      <w:r w:rsidRPr="002D487A">
        <w:rPr>
          <w:rFonts w:ascii="Times New Roman" w:hAnsi="Times New Roman" w:cs="Times New Roman"/>
        </w:rPr>
        <w:t xml:space="preserve"> Los caminos de la sabiduría son no sólo apacibles, sino también pacíficos; porque </w:t>
      </w:r>
      <w:r w:rsidRPr="002D487A">
        <w:rPr>
          <w:rFonts w:ascii="Times New Roman" w:hAnsi="Times New Roman" w:cs="Times New Roman"/>
          <w:i/>
        </w:rPr>
        <w:t xml:space="preserve">si fuere grato al Señor el camino del hombre, aun a sus enemigos los </w:t>
      </w:r>
      <w:r w:rsidR="00D235D2" w:rsidRPr="002D487A">
        <w:rPr>
          <w:rFonts w:ascii="Times New Roman" w:hAnsi="Times New Roman" w:cs="Times New Roman"/>
          <w:i/>
        </w:rPr>
        <w:t>convertirá a la paz</w:t>
      </w:r>
      <w:r w:rsidR="00D235D2" w:rsidRPr="002D487A">
        <w:rPr>
          <w:rFonts w:ascii="Times New Roman" w:hAnsi="Times New Roman" w:cs="Times New Roman"/>
        </w:rPr>
        <w:t>.</w:t>
      </w:r>
      <w:r w:rsidR="00317FD2" w:rsidRPr="002D487A">
        <w:rPr>
          <w:rFonts w:ascii="Times New Roman" w:hAnsi="Times New Roman" w:cs="Times New Roman"/>
        </w:rPr>
        <w:t xml:space="preserve"> </w:t>
      </w:r>
      <w:r w:rsidR="00317FD2" w:rsidRPr="002D487A">
        <w:rPr>
          <w:rStyle w:val="Refdenotaalpie"/>
          <w:rFonts w:ascii="Times New Roman" w:hAnsi="Times New Roman" w:cs="Times New Roman"/>
        </w:rPr>
        <w:footnoteReference w:id="485"/>
      </w:r>
      <w:r w:rsidR="00D235D2" w:rsidRPr="002D487A">
        <w:rPr>
          <w:rFonts w:ascii="Times New Roman" w:hAnsi="Times New Roman" w:cs="Times New Roman"/>
        </w:rPr>
        <w:t xml:space="preserve"> </w:t>
      </w:r>
      <w:r w:rsidR="00D235D2" w:rsidRPr="002D487A">
        <w:rPr>
          <w:rFonts w:ascii="Times New Roman" w:hAnsi="Times New Roman" w:cs="Times New Roman"/>
          <w:i/>
        </w:rPr>
        <w:t>Si Israel</w:t>
      </w:r>
      <w:r w:rsidR="00D235D2" w:rsidRPr="002D487A">
        <w:rPr>
          <w:rFonts w:ascii="Times New Roman" w:hAnsi="Times New Roman" w:cs="Times New Roman"/>
        </w:rPr>
        <w:t xml:space="preserve"> -</w:t>
      </w:r>
      <w:r w:rsidR="005C6E52" w:rsidRPr="002D487A">
        <w:rPr>
          <w:rFonts w:ascii="Times New Roman" w:hAnsi="Times New Roman" w:cs="Times New Roman"/>
        </w:rPr>
        <w:t>dice-</w:t>
      </w:r>
      <w:r w:rsidRPr="002D487A">
        <w:rPr>
          <w:rFonts w:ascii="Times New Roman" w:hAnsi="Times New Roman" w:cs="Times New Roman"/>
        </w:rPr>
        <w:t xml:space="preserve"> </w:t>
      </w:r>
      <w:r w:rsidRPr="002D487A">
        <w:rPr>
          <w:rFonts w:ascii="Times New Roman" w:hAnsi="Times New Roman" w:cs="Times New Roman"/>
          <w:i/>
        </w:rPr>
        <w:t>hubiese seguido mis caminos, yo hubiera reducido a la nada a sus enemigos y vuelto mi mano contra sus adversarios</w:t>
      </w:r>
      <w:r w:rsidR="00317FD2" w:rsidRPr="002D487A">
        <w:rPr>
          <w:rFonts w:ascii="Times New Roman" w:hAnsi="Times New Roman" w:cs="Times New Roman"/>
        </w:rPr>
        <w:t xml:space="preserve">. </w:t>
      </w:r>
      <w:r w:rsidR="00317FD2" w:rsidRPr="002D487A">
        <w:rPr>
          <w:rStyle w:val="Refdenotaalpie"/>
          <w:rFonts w:ascii="Times New Roman" w:hAnsi="Times New Roman" w:cs="Times New Roman"/>
        </w:rPr>
        <w:footnoteReference w:id="486"/>
      </w:r>
      <w:r w:rsidR="00317FD2" w:rsidRPr="002D487A">
        <w:rPr>
          <w:rFonts w:ascii="Times New Roman" w:hAnsi="Times New Roman" w:cs="Times New Roman"/>
        </w:rPr>
        <w:t xml:space="preserve"> </w:t>
      </w:r>
      <w:r w:rsidRPr="002D487A">
        <w:rPr>
          <w:rFonts w:ascii="Times New Roman" w:hAnsi="Times New Roman" w:cs="Times New Roman"/>
          <w:i/>
        </w:rPr>
        <w:t>¿Por qué hay quebranto y calamidades en sus caminos, sino porque no conocieron el camino de la paz?</w:t>
      </w:r>
      <w:r w:rsidRPr="002D487A">
        <w:rPr>
          <w:rFonts w:ascii="Times New Roman" w:hAnsi="Times New Roman" w:cs="Times New Roman"/>
        </w:rPr>
        <w:t xml:space="preserve"> </w:t>
      </w:r>
      <w:r w:rsidR="00317FD2" w:rsidRPr="002D487A">
        <w:rPr>
          <w:rStyle w:val="Refdenotaalpie"/>
          <w:rFonts w:ascii="Times New Roman" w:hAnsi="Times New Roman" w:cs="Times New Roman"/>
        </w:rPr>
        <w:footnoteReference w:id="487"/>
      </w:r>
      <w:r w:rsidR="00317FD2" w:rsidRPr="002D487A">
        <w:rPr>
          <w:rFonts w:ascii="Times New Roman" w:hAnsi="Times New Roman" w:cs="Times New Roman"/>
        </w:rPr>
        <w:t xml:space="preserve"> </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317FD2">
      <w:pPr>
        <w:spacing w:after="0" w:line="240" w:lineRule="auto"/>
        <w:contextualSpacing/>
        <w:jc w:val="both"/>
        <w:rPr>
          <w:rFonts w:ascii="Times New Roman" w:hAnsi="Times New Roman" w:cs="Times New Roman"/>
          <w:i/>
        </w:rPr>
      </w:pPr>
      <w:r w:rsidRPr="002D487A">
        <w:rPr>
          <w:rFonts w:ascii="Times New Roman" w:hAnsi="Times New Roman" w:cs="Times New Roman"/>
          <w:i/>
        </w:rPr>
        <w:t>La prueba a que se nos somete</w:t>
      </w:r>
    </w:p>
    <w:p w:rsidR="001E31D3" w:rsidRPr="002D487A" w:rsidRDefault="001E31D3" w:rsidP="00317FD2">
      <w:pPr>
        <w:spacing w:after="0" w:line="240" w:lineRule="auto"/>
        <w:contextualSpacing/>
        <w:jc w:val="both"/>
        <w:rPr>
          <w:rFonts w:ascii="Times New Roman" w:hAnsi="Times New Roman" w:cs="Times New Roman"/>
          <w:i/>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eso, cada vez que he visto un hombre inquieto, contumaz, pendenciero, vejado por una grave tentación o golpeado por alguna tribulación, me he acordado de aquel proverbio: </w:t>
      </w:r>
      <w:r w:rsidRPr="002D487A">
        <w:rPr>
          <w:rFonts w:ascii="Times New Roman" w:hAnsi="Times New Roman" w:cs="Times New Roman"/>
          <w:i/>
        </w:rPr>
        <w:t>El malvado anda siempre armando pendencias, pero un ángel cruel será enviado contra él,</w:t>
      </w:r>
      <w:r w:rsidR="00261B2D" w:rsidRPr="002D487A">
        <w:rPr>
          <w:rFonts w:ascii="Times New Roman" w:hAnsi="Times New Roman" w:cs="Times New Roman"/>
          <w:i/>
        </w:rPr>
        <w:t xml:space="preserve"> </w:t>
      </w:r>
      <w:r w:rsidR="00261B2D" w:rsidRPr="002D487A">
        <w:rPr>
          <w:rStyle w:val="Refdenotaalpie"/>
          <w:rFonts w:ascii="Times New Roman" w:hAnsi="Times New Roman" w:cs="Times New Roman"/>
          <w:i/>
        </w:rPr>
        <w:footnoteReference w:id="488"/>
      </w:r>
      <w:r w:rsidRPr="002D487A">
        <w:rPr>
          <w:rFonts w:ascii="Times New Roman" w:hAnsi="Times New Roman" w:cs="Times New Roman"/>
        </w:rPr>
        <w:t xml:space="preserve"> </w:t>
      </w:r>
      <w:r w:rsidR="00261B2D" w:rsidRPr="002D487A">
        <w:rPr>
          <w:rFonts w:ascii="Times New Roman" w:hAnsi="Times New Roman" w:cs="Times New Roman"/>
          <w:i/>
        </w:rPr>
        <w:t>al cual será entregado tal v</w:t>
      </w:r>
      <w:r w:rsidRPr="002D487A">
        <w:rPr>
          <w:rFonts w:ascii="Times New Roman" w:hAnsi="Times New Roman" w:cs="Times New Roman"/>
          <w:i/>
        </w:rPr>
        <w:t>ez</w:t>
      </w:r>
      <w:r w:rsidRPr="002D487A">
        <w:rPr>
          <w:rFonts w:ascii="Times New Roman" w:hAnsi="Times New Roman" w:cs="Times New Roman"/>
        </w:rPr>
        <w:t xml:space="preserve"> para que lo pruebe en la carne, </w:t>
      </w:r>
      <w:r w:rsidRPr="002D487A">
        <w:rPr>
          <w:rFonts w:ascii="Times New Roman" w:hAnsi="Times New Roman" w:cs="Times New Roman"/>
          <w:i/>
        </w:rPr>
        <w:t>a fin de que el espíritu se salve en el día del Señor</w:t>
      </w:r>
      <w:r w:rsidRPr="002D487A">
        <w:rPr>
          <w:rFonts w:ascii="Times New Roman" w:hAnsi="Times New Roman" w:cs="Times New Roman"/>
        </w:rPr>
        <w:t>.</w:t>
      </w:r>
      <w:r w:rsidR="00261B2D" w:rsidRPr="002D487A">
        <w:rPr>
          <w:rFonts w:ascii="Times New Roman" w:hAnsi="Times New Roman" w:cs="Times New Roman"/>
        </w:rPr>
        <w:t xml:space="preserve"> </w:t>
      </w:r>
      <w:r w:rsidR="00261B2D" w:rsidRPr="002D487A">
        <w:rPr>
          <w:rStyle w:val="Refdenotaalpie"/>
          <w:rFonts w:ascii="Times New Roman" w:hAnsi="Times New Roman" w:cs="Times New Roman"/>
        </w:rPr>
        <w:footnoteReference w:id="489"/>
      </w:r>
      <w:r w:rsidRPr="002D487A">
        <w:rPr>
          <w:rFonts w:ascii="Times New Roman" w:hAnsi="Times New Roman" w:cs="Times New Roman"/>
        </w:rPr>
        <w:t xml:space="preserve"> A veces es próspero el camino de los impíos, pero </w:t>
      </w:r>
      <w:r w:rsidRPr="002D487A">
        <w:rPr>
          <w:rFonts w:ascii="Times New Roman" w:hAnsi="Times New Roman" w:cs="Times New Roman"/>
          <w:i/>
        </w:rPr>
        <w:t>no envidies al hombre que prospera en su camino ni al hombre que comete injusticias</w:t>
      </w:r>
      <w:r w:rsidR="00261B2D" w:rsidRPr="002D487A">
        <w:rPr>
          <w:rFonts w:ascii="Times New Roman" w:hAnsi="Times New Roman" w:cs="Times New Roman"/>
        </w:rPr>
        <w:t xml:space="preserve">, </w:t>
      </w:r>
      <w:r w:rsidR="00261B2D" w:rsidRPr="002D487A">
        <w:rPr>
          <w:rStyle w:val="Refdenotaalpie"/>
          <w:rFonts w:ascii="Times New Roman" w:hAnsi="Times New Roman" w:cs="Times New Roman"/>
        </w:rPr>
        <w:footnoteReference w:id="490"/>
      </w:r>
      <w:r w:rsidR="00261B2D" w:rsidRPr="002D487A">
        <w:rPr>
          <w:rFonts w:ascii="Times New Roman" w:hAnsi="Times New Roman" w:cs="Times New Roman"/>
        </w:rPr>
        <w:t xml:space="preserve"> </w:t>
      </w:r>
      <w:r w:rsidRPr="002D487A">
        <w:rPr>
          <w:rFonts w:ascii="Times New Roman" w:hAnsi="Times New Roman" w:cs="Times New Roman"/>
        </w:rPr>
        <w:t>pues correrán tanto más libremente hacia la muert</w:t>
      </w:r>
      <w:r w:rsidR="00FC385F">
        <w:rPr>
          <w:rFonts w:ascii="Times New Roman" w:hAnsi="Times New Roman" w:cs="Times New Roman"/>
        </w:rPr>
        <w:t>e cuantos menos tropiezos encuentran</w:t>
      </w:r>
      <w:r w:rsidRPr="002D487A">
        <w:rPr>
          <w:rFonts w:ascii="Times New Roman" w:hAnsi="Times New Roman" w:cs="Times New Roman"/>
        </w:rPr>
        <w:t xml:space="preserve"> en el camino.</w:t>
      </w:r>
      <w:r w:rsidR="00261B2D" w:rsidRPr="002D487A">
        <w:rPr>
          <w:rFonts w:ascii="Times New Roman" w:hAnsi="Times New Roman" w:cs="Times New Roman"/>
        </w:rPr>
        <w:t xml:space="preserve"> </w:t>
      </w:r>
      <w:r w:rsidR="00261B2D" w:rsidRPr="002D487A">
        <w:rPr>
          <w:rStyle w:val="Refdenotaalpie"/>
          <w:rFonts w:ascii="Times New Roman" w:hAnsi="Times New Roman" w:cs="Times New Roman"/>
        </w:rPr>
        <w:footnoteReference w:id="491"/>
      </w:r>
      <w:r w:rsidRPr="002D487A">
        <w:rPr>
          <w:rFonts w:ascii="Times New Roman" w:hAnsi="Times New Roman" w:cs="Times New Roman"/>
        </w:rPr>
        <w:t xml:space="preserve"> De ésos habla el sabio: </w:t>
      </w:r>
      <w:r w:rsidRPr="002D487A">
        <w:rPr>
          <w:rFonts w:ascii="Times New Roman" w:hAnsi="Times New Roman" w:cs="Times New Roman"/>
          <w:i/>
        </w:rPr>
        <w:t>El camino de los pecadores está bien pavimentado, mas su fin es el infierno, las tinieblas y los tormentos</w:t>
      </w:r>
      <w:r w:rsidR="00261B2D" w:rsidRPr="002D487A">
        <w:rPr>
          <w:rFonts w:ascii="Times New Roman" w:hAnsi="Times New Roman" w:cs="Times New Roman"/>
        </w:rPr>
        <w:t xml:space="preserve">. </w:t>
      </w:r>
      <w:r w:rsidR="00261B2D" w:rsidRPr="002D487A">
        <w:rPr>
          <w:rStyle w:val="Refdenotaalpie"/>
          <w:rFonts w:ascii="Times New Roman" w:hAnsi="Times New Roman" w:cs="Times New Roman"/>
        </w:rPr>
        <w:footnoteReference w:id="492"/>
      </w:r>
      <w:r w:rsidRPr="002D487A">
        <w:rPr>
          <w:rFonts w:ascii="Times New Roman" w:hAnsi="Times New Roman" w:cs="Times New Roman"/>
        </w:rPr>
        <w:t xml:space="preserve"> </w:t>
      </w:r>
      <w:r w:rsidRPr="002D487A">
        <w:rPr>
          <w:rFonts w:ascii="Times New Roman" w:hAnsi="Times New Roman" w:cs="Times New Roman"/>
          <w:i/>
        </w:rPr>
        <w:t>Pasan en delicias los días de su vida y en un momento bajan al infierno</w:t>
      </w:r>
      <w:r w:rsidRPr="002D487A">
        <w:rPr>
          <w:rFonts w:ascii="Times New Roman" w:hAnsi="Times New Roman" w:cs="Times New Roman"/>
        </w:rPr>
        <w:t>.</w:t>
      </w:r>
      <w:r w:rsidR="00261B2D" w:rsidRPr="002D487A">
        <w:rPr>
          <w:rFonts w:ascii="Times New Roman" w:hAnsi="Times New Roman" w:cs="Times New Roman"/>
        </w:rPr>
        <w:t xml:space="preserve"> </w:t>
      </w:r>
      <w:r w:rsidR="00261B2D" w:rsidRPr="002D487A">
        <w:rPr>
          <w:rStyle w:val="Refdenotaalpie"/>
          <w:rFonts w:ascii="Times New Roman" w:hAnsi="Times New Roman" w:cs="Times New Roman"/>
        </w:rPr>
        <w:footnoteReference w:id="493"/>
      </w:r>
      <w:r w:rsidRPr="002D487A">
        <w:rPr>
          <w:rFonts w:ascii="Times New Roman" w:hAnsi="Times New Roman" w:cs="Times New Roman"/>
        </w:rPr>
        <w:t xml:space="preserve"> </w:t>
      </w: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i/>
        </w:rPr>
        <w:lastRenderedPageBreak/>
        <w:t>Dichosos pues, los que siguen un camino sin mancilla, los que caminan según la ley del Señor</w:t>
      </w:r>
      <w:r w:rsidR="007836C8" w:rsidRPr="002D487A">
        <w:rPr>
          <w:rFonts w:ascii="Times New Roman" w:hAnsi="Times New Roman" w:cs="Times New Roman"/>
        </w:rPr>
        <w:t xml:space="preserve">, </w:t>
      </w:r>
      <w:r w:rsidR="007836C8" w:rsidRPr="002D487A">
        <w:rPr>
          <w:rStyle w:val="Refdenotaalpie"/>
          <w:rFonts w:ascii="Times New Roman" w:hAnsi="Times New Roman" w:cs="Times New Roman"/>
        </w:rPr>
        <w:footnoteReference w:id="494"/>
      </w:r>
      <w:r w:rsidR="007836C8" w:rsidRPr="002D487A">
        <w:rPr>
          <w:rFonts w:ascii="Times New Roman" w:hAnsi="Times New Roman" w:cs="Times New Roman"/>
        </w:rPr>
        <w:t xml:space="preserve"> </w:t>
      </w:r>
      <w:r w:rsidRPr="002D487A">
        <w:rPr>
          <w:rFonts w:ascii="Times New Roman" w:hAnsi="Times New Roman" w:cs="Times New Roman"/>
        </w:rPr>
        <w:t xml:space="preserve">porque aun cuando </w:t>
      </w:r>
      <w:r w:rsidRPr="002D487A">
        <w:rPr>
          <w:rFonts w:ascii="Times New Roman" w:hAnsi="Times New Roman" w:cs="Times New Roman"/>
          <w:i/>
        </w:rPr>
        <w:t>en el camino beban del torrente</w:t>
      </w:r>
      <w:r w:rsidRPr="002D487A">
        <w:rPr>
          <w:rFonts w:ascii="Times New Roman" w:hAnsi="Times New Roman" w:cs="Times New Roman"/>
        </w:rPr>
        <w:t>,</w:t>
      </w:r>
      <w:r w:rsidR="007836C8" w:rsidRPr="002D487A">
        <w:rPr>
          <w:rFonts w:ascii="Times New Roman" w:hAnsi="Times New Roman" w:cs="Times New Roman"/>
        </w:rPr>
        <w:t xml:space="preserve"> </w:t>
      </w:r>
      <w:r w:rsidR="007836C8" w:rsidRPr="002D487A">
        <w:rPr>
          <w:rStyle w:val="Refdenotaalpie"/>
          <w:rFonts w:ascii="Times New Roman" w:hAnsi="Times New Roman" w:cs="Times New Roman"/>
        </w:rPr>
        <w:footnoteReference w:id="495"/>
      </w:r>
      <w:r w:rsidRPr="002D487A">
        <w:rPr>
          <w:rFonts w:ascii="Times New Roman" w:hAnsi="Times New Roman" w:cs="Times New Roman"/>
        </w:rPr>
        <w:t xml:space="preserve"> levantarán sin embargo la cabeza; pues por haber seguido a su Cabeza en el camino del sufrimiento, se unirán a ella finalmente en su morada.</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7836C8">
      <w:pPr>
        <w:spacing w:after="0" w:line="240" w:lineRule="auto"/>
        <w:contextualSpacing/>
        <w:jc w:val="both"/>
        <w:rPr>
          <w:rFonts w:ascii="Times New Roman" w:hAnsi="Times New Roman" w:cs="Times New Roman"/>
          <w:i/>
        </w:rPr>
      </w:pPr>
      <w:r w:rsidRPr="002D487A">
        <w:rPr>
          <w:rFonts w:ascii="Times New Roman" w:hAnsi="Times New Roman" w:cs="Times New Roman"/>
          <w:i/>
        </w:rPr>
        <w:t>El camino recto y sin mancilla. La penitencia</w:t>
      </w:r>
    </w:p>
    <w:p w:rsidR="001E31D3" w:rsidRPr="002D487A" w:rsidRDefault="001E31D3" w:rsidP="007836C8">
      <w:pPr>
        <w:spacing w:after="0" w:line="240" w:lineRule="auto"/>
        <w:contextualSpacing/>
        <w:jc w:val="both"/>
        <w:rPr>
          <w:rFonts w:ascii="Times New Roman" w:hAnsi="Times New Roman" w:cs="Times New Roman"/>
          <w:i/>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3. Así, por más dificultades que os salieran al paso en el camino del Señor, corred con un corazón gozoso y dilatado por el camino de los mandamientos de Dios.</w:t>
      </w:r>
      <w:r w:rsidR="006809AF" w:rsidRPr="002D487A">
        <w:rPr>
          <w:rFonts w:ascii="Times New Roman" w:hAnsi="Times New Roman" w:cs="Times New Roman"/>
        </w:rPr>
        <w:t xml:space="preserve"> </w:t>
      </w:r>
      <w:r w:rsidR="006809AF" w:rsidRPr="002D487A">
        <w:rPr>
          <w:rStyle w:val="Refdenotaalpie"/>
          <w:rFonts w:ascii="Times New Roman" w:hAnsi="Times New Roman" w:cs="Times New Roman"/>
        </w:rPr>
        <w:footnoteReference w:id="496"/>
      </w:r>
      <w:r w:rsidRPr="002D487A">
        <w:rPr>
          <w:rFonts w:ascii="Times New Roman" w:hAnsi="Times New Roman" w:cs="Times New Roman"/>
        </w:rPr>
        <w:t xml:space="preserve"> Si bien a los pusilánimes parece estrecho, es recto; aunque parezca duro, es sin mancilla. </w:t>
      </w:r>
      <w:r w:rsidRPr="002D487A">
        <w:rPr>
          <w:rFonts w:ascii="Times New Roman" w:hAnsi="Times New Roman" w:cs="Times New Roman"/>
          <w:i/>
        </w:rPr>
        <w:t>Dichosos los que siguen un camino sin mancilla,</w:t>
      </w:r>
      <w:r w:rsidRPr="002D487A">
        <w:rPr>
          <w:rFonts w:ascii="Times New Roman" w:hAnsi="Times New Roman" w:cs="Times New Roman"/>
        </w:rPr>
        <w:t xml:space="preserve"> los que atraviesan el camino de este mundo por un sendero sin mancilla, sin manchar sus vestiduras; o si las hubieran manchado, no pierden por eso un lugar secundario en la bienaventuranza, antes bien, lavan sus vestiduras en el bautismo de la penitencia con el cual Juan bautiza en el desierto para preparar el camino del Señor.</w:t>
      </w:r>
      <w:r w:rsidR="006809AF" w:rsidRPr="002D487A">
        <w:rPr>
          <w:rFonts w:ascii="Times New Roman" w:hAnsi="Times New Roman" w:cs="Times New Roman"/>
        </w:rPr>
        <w:t xml:space="preserve"> </w:t>
      </w:r>
      <w:r w:rsidR="006809AF" w:rsidRPr="002D487A">
        <w:rPr>
          <w:rStyle w:val="Refdenotaalpie"/>
          <w:rFonts w:ascii="Times New Roman" w:hAnsi="Times New Roman" w:cs="Times New Roman"/>
        </w:rPr>
        <w:footnoteReference w:id="497"/>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6809AF">
      <w:pPr>
        <w:spacing w:after="0" w:line="240" w:lineRule="auto"/>
        <w:contextualSpacing/>
        <w:jc w:val="both"/>
        <w:rPr>
          <w:rFonts w:ascii="Times New Roman" w:hAnsi="Times New Roman" w:cs="Times New Roman"/>
          <w:i/>
        </w:rPr>
      </w:pPr>
      <w:r w:rsidRPr="002D487A">
        <w:rPr>
          <w:rFonts w:ascii="Times New Roman" w:hAnsi="Times New Roman" w:cs="Times New Roman"/>
          <w:i/>
        </w:rPr>
        <w:t>La verdadera castidad bienaventurada</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Camino realmente sin macilla es la castidad, camino agradable por el cual se dignará acercarse el Señor de la gracia, a quien canta el profeta: </w:t>
      </w:r>
      <w:r w:rsidRPr="002D487A">
        <w:rPr>
          <w:rFonts w:ascii="Times New Roman" w:hAnsi="Times New Roman" w:cs="Times New Roman"/>
          <w:i/>
        </w:rPr>
        <w:t>Dios mío, su camino es incontaminado</w:t>
      </w:r>
      <w:r w:rsidRPr="002D487A">
        <w:rPr>
          <w:rFonts w:ascii="Times New Roman" w:hAnsi="Times New Roman" w:cs="Times New Roman"/>
        </w:rPr>
        <w:t xml:space="preserve">, Incontaminada es la castidad de la Virgen por la que él descendió a su seno. Incontaminada ha de ser la castidad del hombre para que Dios descienda a su alma, Dichosa la conciencia a la que pueden aplicarse aquellas palabras: </w:t>
      </w:r>
      <w:r w:rsidRPr="002D487A">
        <w:rPr>
          <w:rFonts w:ascii="Times New Roman" w:hAnsi="Times New Roman" w:cs="Times New Roman"/>
          <w:i/>
        </w:rPr>
        <w:t xml:space="preserve">Dios me ha revestido de la virtud de la continencia y ha </w:t>
      </w:r>
      <w:r w:rsidR="005C184F">
        <w:rPr>
          <w:rFonts w:ascii="Times New Roman" w:hAnsi="Times New Roman" w:cs="Times New Roman"/>
          <w:i/>
        </w:rPr>
        <w:t>he</w:t>
      </w:r>
      <w:r w:rsidR="0008018E">
        <w:rPr>
          <w:rFonts w:ascii="Times New Roman" w:hAnsi="Times New Roman" w:cs="Times New Roman"/>
          <w:i/>
        </w:rPr>
        <w:t>ch</w:t>
      </w:r>
      <w:r w:rsidRPr="002D487A">
        <w:rPr>
          <w:rFonts w:ascii="Times New Roman" w:hAnsi="Times New Roman" w:cs="Times New Roman"/>
          <w:i/>
        </w:rPr>
        <w:t>o mi camino sin mancilla</w:t>
      </w:r>
      <w:r w:rsidRPr="002D487A">
        <w:rPr>
          <w:rFonts w:ascii="Times New Roman" w:hAnsi="Times New Roman" w:cs="Times New Roman"/>
        </w:rPr>
        <w:t>.</w:t>
      </w:r>
      <w:r w:rsidR="006809AF" w:rsidRPr="002D487A">
        <w:rPr>
          <w:rFonts w:ascii="Times New Roman" w:hAnsi="Times New Roman" w:cs="Times New Roman"/>
        </w:rPr>
        <w:t xml:space="preserve"> </w:t>
      </w:r>
      <w:r w:rsidR="006809AF" w:rsidRPr="002D487A">
        <w:rPr>
          <w:rStyle w:val="Refdenotaalpie"/>
          <w:rFonts w:ascii="Times New Roman" w:hAnsi="Times New Roman" w:cs="Times New Roman"/>
        </w:rPr>
        <w:footnoteReference w:id="498"/>
      </w:r>
      <w:r w:rsidRPr="002D487A">
        <w:rPr>
          <w:rFonts w:ascii="Times New Roman" w:hAnsi="Times New Roman" w:cs="Times New Roman"/>
        </w:rPr>
        <w:t xml:space="preserve"> Sin embargo, para que no te gloríes de tu castidad sin poseer las otras virtudes como si ya hubieras preparado al Señor un camino sin mancilla, ten en cuenta que ese camino debe ser además recto y nivelado, no tenebroso ni resbaladizo. Pues </w:t>
      </w:r>
      <w:r w:rsidRPr="002D487A">
        <w:rPr>
          <w:rFonts w:ascii="Times New Roman" w:hAnsi="Times New Roman" w:cs="Times New Roman"/>
          <w:i/>
        </w:rPr>
        <w:t>el camino</w:t>
      </w:r>
      <w:r w:rsidRPr="002D487A">
        <w:rPr>
          <w:rFonts w:ascii="Times New Roman" w:hAnsi="Times New Roman" w:cs="Times New Roman"/>
        </w:rPr>
        <w:t xml:space="preserve"> de los impíos </w:t>
      </w:r>
      <w:r w:rsidRPr="002D487A">
        <w:rPr>
          <w:rFonts w:ascii="Times New Roman" w:hAnsi="Times New Roman" w:cs="Times New Roman"/>
          <w:i/>
        </w:rPr>
        <w:t>es tenebroso y resbaladizo, y el ángel del Señor los persigue</w:t>
      </w:r>
      <w:r w:rsidR="006809AF" w:rsidRPr="002D487A">
        <w:rPr>
          <w:rFonts w:ascii="Times New Roman" w:hAnsi="Times New Roman" w:cs="Times New Roman"/>
          <w:i/>
        </w:rPr>
        <w:t xml:space="preserve"> </w:t>
      </w:r>
      <w:r w:rsidR="006809AF" w:rsidRPr="002D487A">
        <w:rPr>
          <w:rStyle w:val="Refdenotaalpie"/>
          <w:rFonts w:ascii="Times New Roman" w:hAnsi="Times New Roman" w:cs="Times New Roman"/>
        </w:rPr>
        <w:footnoteReference w:id="499"/>
      </w:r>
      <w:r w:rsidRPr="002D487A">
        <w:rPr>
          <w:rFonts w:ascii="Times New Roman" w:hAnsi="Times New Roman" w:cs="Times New Roman"/>
        </w:rPr>
        <w:t xml:space="preserve"> </w:t>
      </w:r>
      <w:r w:rsidRPr="002D487A">
        <w:rPr>
          <w:rFonts w:ascii="Times New Roman" w:hAnsi="Times New Roman" w:cs="Times New Roman"/>
          <w:i/>
        </w:rPr>
        <w:t>y el camino de los impíos está envuelto en tinieblas, no saben dónde caerán</w:t>
      </w:r>
      <w:r w:rsidR="00B15BBD" w:rsidRPr="002D487A">
        <w:rPr>
          <w:rFonts w:ascii="Times New Roman" w:hAnsi="Times New Roman" w:cs="Times New Roman"/>
          <w:i/>
        </w:rPr>
        <w:t xml:space="preserve"> </w:t>
      </w:r>
      <w:r w:rsidR="00B15BBD" w:rsidRPr="002D487A">
        <w:rPr>
          <w:rStyle w:val="Refdenotaalpie"/>
          <w:rFonts w:ascii="Times New Roman" w:hAnsi="Times New Roman" w:cs="Times New Roman"/>
        </w:rPr>
        <w:footnoteReference w:id="500"/>
      </w:r>
      <w:r w:rsidRPr="002D487A">
        <w:rPr>
          <w:rFonts w:ascii="Times New Roman" w:hAnsi="Times New Roman" w:cs="Times New Roman"/>
        </w:rPr>
        <w:t>. ¿Acaso no pensamos, hermanos, que aún hay en nosotros algo de depravación en la voluntad, de aspereza en las costumbres, de tinieblas por la ignorancia del espíritu, de deslizamiento por la inconstancia de las obras? ¿Cómo cumpliremos entonces la palabra de la Escritura que nos ordena preparar el camino, si no hacemos lo que en ella está escrito: Que</w:t>
      </w:r>
      <w:r w:rsidRPr="002D487A">
        <w:rPr>
          <w:rFonts w:ascii="Times New Roman" w:hAnsi="Times New Roman" w:cs="Times New Roman"/>
          <w:i/>
        </w:rPr>
        <w:t xml:space="preserve"> los caminos tortuosos sean enderezados y los ásperos nivelados?</w:t>
      </w:r>
      <w:r w:rsidR="00B15BBD" w:rsidRPr="002D487A">
        <w:rPr>
          <w:rFonts w:ascii="Times New Roman" w:hAnsi="Times New Roman" w:cs="Times New Roman"/>
          <w:i/>
        </w:rPr>
        <w:t xml:space="preserve"> </w:t>
      </w:r>
      <w:r w:rsidR="00B15BBD" w:rsidRPr="002D487A">
        <w:rPr>
          <w:rStyle w:val="Refdenotaalpie"/>
          <w:rFonts w:ascii="Times New Roman" w:hAnsi="Times New Roman" w:cs="Times New Roman"/>
        </w:rPr>
        <w:footnoteReference w:id="501"/>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B15BBD">
      <w:pPr>
        <w:spacing w:after="0" w:line="240" w:lineRule="auto"/>
        <w:contextualSpacing/>
        <w:jc w:val="both"/>
        <w:rPr>
          <w:rFonts w:ascii="Times New Roman" w:hAnsi="Times New Roman" w:cs="Times New Roman"/>
          <w:i/>
        </w:rPr>
      </w:pPr>
      <w:r w:rsidRPr="002D487A">
        <w:rPr>
          <w:rFonts w:ascii="Times New Roman" w:hAnsi="Times New Roman" w:cs="Times New Roman"/>
          <w:i/>
        </w:rPr>
        <w:t>Rectificar la voluntad para la vida en comunidad</w:t>
      </w:r>
    </w:p>
    <w:p w:rsidR="001E31D3" w:rsidRPr="002D487A" w:rsidRDefault="00B15BBD" w:rsidP="00B15BBD">
      <w:pPr>
        <w:spacing w:after="0" w:line="240" w:lineRule="auto"/>
        <w:contextualSpacing/>
        <w:jc w:val="both"/>
        <w:rPr>
          <w:rFonts w:ascii="Times New Roman" w:hAnsi="Times New Roman" w:cs="Times New Roman"/>
          <w:i/>
        </w:rPr>
      </w:pPr>
      <w:r w:rsidRPr="002D487A">
        <w:rPr>
          <w:rFonts w:ascii="Times New Roman" w:hAnsi="Times New Roman" w:cs="Times New Roman"/>
          <w:i/>
        </w:rPr>
        <w:t xml:space="preserve"> </w:t>
      </w: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Por lo tanto, si hay algo tortuoso y torcido en nuestra voluntad, es preciso en primer lugar que lo corrijamos y rectifiquemos según la regla de la voluntad divina. De lo contrario, parecerá que decimos como los impíos: </w:t>
      </w:r>
      <w:r w:rsidRPr="002D487A">
        <w:rPr>
          <w:rFonts w:ascii="Times New Roman" w:hAnsi="Times New Roman" w:cs="Times New Roman"/>
          <w:i/>
        </w:rPr>
        <w:t>El camino del Señor no es recto</w:t>
      </w:r>
      <w:r w:rsidR="00B15BBD" w:rsidRPr="002D487A">
        <w:rPr>
          <w:rFonts w:ascii="Times New Roman" w:hAnsi="Times New Roman" w:cs="Times New Roman"/>
        </w:rPr>
        <w:t xml:space="preserve">. </w:t>
      </w:r>
      <w:r w:rsidR="00B15BBD" w:rsidRPr="002D487A">
        <w:rPr>
          <w:rStyle w:val="Refdenotaalpie"/>
          <w:rFonts w:ascii="Times New Roman" w:hAnsi="Times New Roman" w:cs="Times New Roman"/>
        </w:rPr>
        <w:footnoteReference w:id="502"/>
      </w:r>
      <w:r w:rsidR="00B15BBD" w:rsidRPr="002D487A">
        <w:rPr>
          <w:rFonts w:ascii="Times New Roman" w:hAnsi="Times New Roman" w:cs="Times New Roman"/>
        </w:rPr>
        <w:t xml:space="preserve"> </w:t>
      </w:r>
      <w:r w:rsidRPr="002D487A">
        <w:rPr>
          <w:rFonts w:ascii="Times New Roman" w:hAnsi="Times New Roman" w:cs="Times New Roman"/>
        </w:rPr>
        <w:t xml:space="preserve">Pero inmediatamente la verdad irrefragable nos desmentirá y nos reprenderá la temible severidad: </w:t>
      </w:r>
      <w:r w:rsidRPr="002D487A">
        <w:rPr>
          <w:rFonts w:ascii="Times New Roman" w:hAnsi="Times New Roman" w:cs="Times New Roman"/>
          <w:i/>
        </w:rPr>
        <w:t>¿Acaso son mis caminos los que no son rectos; sino serán más bien los vuestros los que son depravados?</w:t>
      </w:r>
      <w:r w:rsidRPr="002D487A">
        <w:rPr>
          <w:rFonts w:ascii="Times New Roman" w:hAnsi="Times New Roman" w:cs="Times New Roman"/>
        </w:rPr>
        <w:t xml:space="preserve"> </w:t>
      </w:r>
      <w:r w:rsidR="008053B6" w:rsidRPr="002D487A">
        <w:rPr>
          <w:rStyle w:val="Refdenotaalpie"/>
          <w:rFonts w:ascii="Times New Roman" w:hAnsi="Times New Roman" w:cs="Times New Roman"/>
        </w:rPr>
        <w:footnoteReference w:id="503"/>
      </w:r>
      <w:r w:rsidR="008053B6" w:rsidRPr="002D487A">
        <w:rPr>
          <w:rFonts w:ascii="Times New Roman" w:hAnsi="Times New Roman" w:cs="Times New Roman"/>
        </w:rPr>
        <w:t xml:space="preserve"> </w:t>
      </w:r>
      <w:r w:rsidRPr="002D487A">
        <w:rPr>
          <w:rFonts w:ascii="Times New Roman" w:hAnsi="Times New Roman" w:cs="Times New Roman"/>
        </w:rPr>
        <w:t xml:space="preserve">Tú, pues, que te apresuras a preparar el camino al Señor, ten ante todo buena voluntad, </w:t>
      </w:r>
      <w:r w:rsidRPr="002D487A">
        <w:rPr>
          <w:rFonts w:ascii="Times New Roman" w:hAnsi="Times New Roman" w:cs="Times New Roman"/>
          <w:i/>
        </w:rPr>
        <w:t>porque en un alma maligna no entrará la sabiduría</w:t>
      </w:r>
      <w:r w:rsidRPr="002D487A">
        <w:rPr>
          <w:rFonts w:ascii="Times New Roman" w:hAnsi="Times New Roman" w:cs="Times New Roman"/>
        </w:rPr>
        <w:t>.</w:t>
      </w:r>
      <w:r w:rsidR="008053B6" w:rsidRPr="002D487A">
        <w:rPr>
          <w:rFonts w:ascii="Times New Roman" w:hAnsi="Times New Roman" w:cs="Times New Roman"/>
        </w:rPr>
        <w:t xml:space="preserve"> </w:t>
      </w:r>
      <w:r w:rsidR="008053B6" w:rsidRPr="002D487A">
        <w:rPr>
          <w:rStyle w:val="Refdenotaalpie"/>
          <w:rFonts w:ascii="Times New Roman" w:hAnsi="Times New Roman" w:cs="Times New Roman"/>
        </w:rPr>
        <w:footnoteReference w:id="504"/>
      </w:r>
    </w:p>
    <w:p w:rsidR="001E31D3" w:rsidRPr="002D487A" w:rsidRDefault="001E31D3" w:rsidP="003A60C6">
      <w:pPr>
        <w:spacing w:after="0" w:line="240" w:lineRule="auto"/>
        <w:ind w:firstLine="709"/>
        <w:contextualSpacing/>
        <w:jc w:val="both"/>
        <w:rPr>
          <w:rFonts w:ascii="Times New Roman" w:hAnsi="Times New Roman" w:cs="Times New Roman"/>
        </w:rPr>
      </w:pPr>
      <w:bookmarkStart w:id="6" w:name="_Hlk50996132"/>
      <w:r w:rsidRPr="002D487A">
        <w:rPr>
          <w:rFonts w:ascii="Times New Roman" w:hAnsi="Times New Roman" w:cs="Times New Roman"/>
        </w:rPr>
        <w:t xml:space="preserve">Cuando de este modo hayas </w:t>
      </w:r>
      <w:r w:rsidRPr="002D487A">
        <w:rPr>
          <w:rFonts w:ascii="Times New Roman" w:hAnsi="Times New Roman" w:cs="Times New Roman"/>
          <w:i/>
        </w:rPr>
        <w:t>enderezado los caminos tortuosos</w:t>
      </w:r>
      <w:r w:rsidRPr="002D487A">
        <w:rPr>
          <w:rFonts w:ascii="Times New Roman" w:hAnsi="Times New Roman" w:cs="Times New Roman"/>
        </w:rPr>
        <w:t xml:space="preserve">, ten en cuenta que no te es menos necesario nivelar los </w:t>
      </w:r>
      <w:r w:rsidRPr="002D487A">
        <w:rPr>
          <w:rFonts w:ascii="Times New Roman" w:hAnsi="Times New Roman" w:cs="Times New Roman"/>
          <w:i/>
        </w:rPr>
        <w:t>ásperos</w:t>
      </w:r>
      <w:r w:rsidRPr="002D487A">
        <w:rPr>
          <w:rFonts w:ascii="Times New Roman" w:hAnsi="Times New Roman" w:cs="Times New Roman"/>
        </w:rPr>
        <w:t xml:space="preserve">, es decir aplanar toda aspereza en tus costumbres, para convertirla en esa igualdad de ánimo necesaria a la vida de comunidad, no sea que aquel viajero lleno de mansedumbre y dulzura, molesto por las asperezas del camino, se aparte de él. </w:t>
      </w:r>
      <w:bookmarkEnd w:id="6"/>
      <w:r w:rsidRPr="002D487A">
        <w:rPr>
          <w:rFonts w:ascii="Times New Roman" w:hAnsi="Times New Roman" w:cs="Times New Roman"/>
        </w:rPr>
        <w:t xml:space="preserve">¿Y cómo no se apartará el que es </w:t>
      </w:r>
      <w:r w:rsidRPr="002D487A">
        <w:rPr>
          <w:rFonts w:ascii="Times New Roman" w:hAnsi="Times New Roman" w:cs="Times New Roman"/>
          <w:i/>
        </w:rPr>
        <w:t>manso y humilde de corazón</w:t>
      </w:r>
      <w:r w:rsidRPr="002D487A">
        <w:rPr>
          <w:rFonts w:ascii="Times New Roman" w:hAnsi="Times New Roman" w:cs="Times New Roman"/>
        </w:rPr>
        <w:t>,</w:t>
      </w:r>
      <w:r w:rsidR="008053B6" w:rsidRPr="002D487A">
        <w:rPr>
          <w:rStyle w:val="Refdenotaalpie"/>
          <w:rFonts w:ascii="Times New Roman" w:hAnsi="Times New Roman" w:cs="Times New Roman"/>
        </w:rPr>
        <w:footnoteReference w:id="505"/>
      </w:r>
      <w:r w:rsidR="008053B6" w:rsidRPr="002D487A">
        <w:rPr>
          <w:rFonts w:ascii="Times New Roman" w:hAnsi="Times New Roman" w:cs="Times New Roman"/>
        </w:rPr>
        <w:t xml:space="preserve"> </w:t>
      </w:r>
      <w:r w:rsidRPr="002D487A">
        <w:rPr>
          <w:rFonts w:ascii="Times New Roman" w:hAnsi="Times New Roman" w:cs="Times New Roman"/>
        </w:rPr>
        <w:t>que no descansa sino en el manso y humilde,</w:t>
      </w:r>
      <w:r w:rsidR="008053B6" w:rsidRPr="002D487A">
        <w:rPr>
          <w:rFonts w:ascii="Times New Roman" w:hAnsi="Times New Roman" w:cs="Times New Roman"/>
        </w:rPr>
        <w:t xml:space="preserve"> </w:t>
      </w:r>
      <w:r w:rsidR="008053B6" w:rsidRPr="002D487A">
        <w:rPr>
          <w:rStyle w:val="Refdenotaalpie"/>
          <w:rFonts w:ascii="Times New Roman" w:hAnsi="Times New Roman" w:cs="Times New Roman"/>
        </w:rPr>
        <w:footnoteReference w:id="506"/>
      </w:r>
      <w:r w:rsidRPr="002D487A">
        <w:rPr>
          <w:rFonts w:ascii="Times New Roman" w:hAnsi="Times New Roman" w:cs="Times New Roman"/>
        </w:rPr>
        <w:t xml:space="preserve"> cuando es un sentimiento propio del hombre temer y huir de un carácter irascible e intratable?</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8053B6">
      <w:pPr>
        <w:spacing w:after="0" w:line="240" w:lineRule="auto"/>
        <w:contextualSpacing/>
        <w:jc w:val="both"/>
        <w:rPr>
          <w:rFonts w:ascii="Times New Roman" w:hAnsi="Times New Roman" w:cs="Times New Roman"/>
          <w:i/>
        </w:rPr>
      </w:pPr>
      <w:r w:rsidRPr="002D487A">
        <w:rPr>
          <w:rFonts w:ascii="Times New Roman" w:hAnsi="Times New Roman" w:cs="Times New Roman"/>
          <w:i/>
        </w:rPr>
        <w:t>La corrección de los hermanos. Humildad fraterna</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 xml:space="preserve">Pero si has progresado en el camino del Señor hasta el punto de poseer una voluntad recta y suavidad de costumbres, mucho progresaste, sí, pero aún no has llegado al término, a no ser que la palabra de Dios sea la </w:t>
      </w:r>
      <w:r w:rsidRPr="002D487A">
        <w:rPr>
          <w:rFonts w:ascii="Times New Roman" w:hAnsi="Times New Roman" w:cs="Times New Roman"/>
          <w:i/>
        </w:rPr>
        <w:t>lámpara para tus pasos y luz en tus senderos</w:t>
      </w:r>
      <w:r w:rsidR="00FF7BE7" w:rsidRPr="002D487A">
        <w:rPr>
          <w:rFonts w:ascii="Times New Roman" w:hAnsi="Times New Roman" w:cs="Times New Roman"/>
        </w:rPr>
        <w:t xml:space="preserve">, </w:t>
      </w:r>
      <w:r w:rsidR="00FF7BE7" w:rsidRPr="002D487A">
        <w:rPr>
          <w:rStyle w:val="Refdenotaalpie"/>
          <w:rFonts w:ascii="Times New Roman" w:hAnsi="Times New Roman" w:cs="Times New Roman"/>
        </w:rPr>
        <w:footnoteReference w:id="507"/>
      </w:r>
      <w:r w:rsidR="00FF7BE7" w:rsidRPr="002D487A">
        <w:rPr>
          <w:rFonts w:ascii="Times New Roman" w:hAnsi="Times New Roman" w:cs="Times New Roman"/>
        </w:rPr>
        <w:t xml:space="preserve"> </w:t>
      </w:r>
      <w:r w:rsidR="00FF7BE7" w:rsidRPr="002D487A">
        <w:rPr>
          <w:rFonts w:ascii="Times New Roman" w:hAnsi="Times New Roman" w:cs="Times New Roman"/>
          <w:i/>
        </w:rPr>
        <w:t>En el camino por donde andaba</w:t>
      </w:r>
      <w:r w:rsidR="00FF7BE7" w:rsidRPr="002D487A">
        <w:rPr>
          <w:rFonts w:ascii="Times New Roman" w:hAnsi="Times New Roman" w:cs="Times New Roman"/>
        </w:rPr>
        <w:t xml:space="preserve"> -dice-</w:t>
      </w:r>
      <w:r w:rsidRPr="002D487A">
        <w:rPr>
          <w:rFonts w:ascii="Times New Roman" w:hAnsi="Times New Roman" w:cs="Times New Roman"/>
        </w:rPr>
        <w:t xml:space="preserve"> </w:t>
      </w:r>
      <w:r w:rsidR="00FF7BE7" w:rsidRPr="002D487A">
        <w:rPr>
          <w:rFonts w:ascii="Times New Roman" w:hAnsi="Times New Roman" w:cs="Times New Roman"/>
          <w:i/>
        </w:rPr>
        <w:t xml:space="preserve">me tendieron un lazo. </w:t>
      </w:r>
      <w:r w:rsidR="00FF7BE7" w:rsidRPr="002D487A">
        <w:rPr>
          <w:rStyle w:val="Refdenotaalpie"/>
          <w:rFonts w:ascii="Times New Roman" w:hAnsi="Times New Roman" w:cs="Times New Roman"/>
          <w:i/>
        </w:rPr>
        <w:footnoteReference w:id="508"/>
      </w:r>
      <w:r w:rsidRPr="002D487A">
        <w:rPr>
          <w:rFonts w:ascii="Times New Roman" w:hAnsi="Times New Roman" w:cs="Times New Roman"/>
          <w:i/>
        </w:rPr>
        <w:t xml:space="preserve"> Y hay caminos que al hombre parecen rectos, pero cuyo fin conduce a lo profundo del infierno</w:t>
      </w:r>
      <w:r w:rsidRPr="002D487A">
        <w:rPr>
          <w:rFonts w:ascii="Times New Roman" w:hAnsi="Times New Roman" w:cs="Times New Roman"/>
        </w:rPr>
        <w:t>.</w:t>
      </w:r>
      <w:r w:rsidR="00FF7BE7" w:rsidRPr="002D487A">
        <w:rPr>
          <w:rFonts w:ascii="Times New Roman" w:hAnsi="Times New Roman" w:cs="Times New Roman"/>
        </w:rPr>
        <w:t xml:space="preserve"> </w:t>
      </w:r>
      <w:r w:rsidR="00FF7BE7" w:rsidRPr="002D487A">
        <w:rPr>
          <w:rStyle w:val="Refdenotaalpie"/>
          <w:rFonts w:ascii="Times New Roman" w:hAnsi="Times New Roman" w:cs="Times New Roman"/>
        </w:rPr>
        <w:footnoteReference w:id="509"/>
      </w:r>
      <w:r w:rsidRPr="002D487A">
        <w:rPr>
          <w:rFonts w:ascii="Times New Roman" w:hAnsi="Times New Roman" w:cs="Times New Roman"/>
        </w:rPr>
        <w:t xml:space="preserve"> En efecto, como dice Salomón, </w:t>
      </w:r>
      <w:r w:rsidRPr="002D487A">
        <w:rPr>
          <w:rFonts w:ascii="Times New Roman" w:hAnsi="Times New Roman" w:cs="Times New Roman"/>
          <w:i/>
        </w:rPr>
        <w:t>el camino de los impíos es tenebroso, no saben dónde caerán</w:t>
      </w:r>
      <w:r w:rsidR="00FF7BE7" w:rsidRPr="002D487A">
        <w:rPr>
          <w:rFonts w:ascii="Times New Roman" w:hAnsi="Times New Roman" w:cs="Times New Roman"/>
        </w:rPr>
        <w:t xml:space="preserve">. </w:t>
      </w:r>
      <w:r w:rsidR="00FF7BE7" w:rsidRPr="002D487A">
        <w:rPr>
          <w:rStyle w:val="Refdenotaalpie"/>
          <w:rFonts w:ascii="Times New Roman" w:hAnsi="Times New Roman" w:cs="Times New Roman"/>
        </w:rPr>
        <w:footnoteReference w:id="510"/>
      </w:r>
      <w:r w:rsidRPr="002D487A">
        <w:rPr>
          <w:rFonts w:ascii="Times New Roman" w:hAnsi="Times New Roman" w:cs="Times New Roman"/>
        </w:rPr>
        <w:t xml:space="preserve"> Esto mismo afirma el Señor: </w:t>
      </w:r>
      <w:r w:rsidRPr="002D487A">
        <w:rPr>
          <w:rFonts w:ascii="Times New Roman" w:hAnsi="Times New Roman" w:cs="Times New Roman"/>
          <w:i/>
        </w:rPr>
        <w:t>Quien anda en tinieblas, no sabe adónde va</w:t>
      </w:r>
      <w:r w:rsidRPr="002D487A">
        <w:rPr>
          <w:rFonts w:ascii="Times New Roman" w:hAnsi="Times New Roman" w:cs="Times New Roman"/>
        </w:rPr>
        <w:t>.</w:t>
      </w:r>
      <w:r w:rsidR="00FF7BE7" w:rsidRPr="002D487A">
        <w:rPr>
          <w:rFonts w:ascii="Times New Roman" w:hAnsi="Times New Roman" w:cs="Times New Roman"/>
        </w:rPr>
        <w:t xml:space="preserve"> </w:t>
      </w:r>
      <w:r w:rsidR="00FF7BE7" w:rsidRPr="002D487A">
        <w:rPr>
          <w:rStyle w:val="Refdenotaalpie"/>
          <w:rFonts w:ascii="Times New Roman" w:hAnsi="Times New Roman" w:cs="Times New Roman"/>
        </w:rPr>
        <w:footnoteReference w:id="511"/>
      </w:r>
      <w:r w:rsidRPr="002D487A">
        <w:rPr>
          <w:rFonts w:ascii="Times New Roman" w:hAnsi="Times New Roman" w:cs="Times New Roman"/>
        </w:rPr>
        <w:t xml:space="preserve"> Por el contrario, </w:t>
      </w:r>
      <w:r w:rsidRPr="002D487A">
        <w:rPr>
          <w:rFonts w:ascii="Times New Roman" w:hAnsi="Times New Roman" w:cs="Times New Roman"/>
          <w:i/>
        </w:rPr>
        <w:t>el precepto es una lámpara, la ley una luz y la corrección de la disciplina es el camino de la vida</w:t>
      </w:r>
      <w:r w:rsidRPr="002D487A">
        <w:rPr>
          <w:rFonts w:ascii="Times New Roman" w:hAnsi="Times New Roman" w:cs="Times New Roman"/>
        </w:rPr>
        <w:t>.</w:t>
      </w:r>
      <w:r w:rsidR="00610A95" w:rsidRPr="002D487A">
        <w:rPr>
          <w:rFonts w:ascii="Times New Roman" w:hAnsi="Times New Roman" w:cs="Times New Roman"/>
        </w:rPr>
        <w:t xml:space="preserve"> </w:t>
      </w:r>
      <w:r w:rsidR="00610A95" w:rsidRPr="002D487A">
        <w:rPr>
          <w:rStyle w:val="Refdenotaalpie"/>
          <w:rFonts w:ascii="Times New Roman" w:hAnsi="Times New Roman" w:cs="Times New Roman"/>
        </w:rPr>
        <w:footnoteReference w:id="512"/>
      </w:r>
      <w:r w:rsidRPr="002D487A">
        <w:rPr>
          <w:rFonts w:ascii="Times New Roman" w:hAnsi="Times New Roman" w:cs="Times New Roman"/>
        </w:rPr>
        <w:t xml:space="preserve"> </w:t>
      </w:r>
      <w:r w:rsidRPr="002D487A">
        <w:rPr>
          <w:rFonts w:ascii="Times New Roman" w:hAnsi="Times New Roman" w:cs="Times New Roman"/>
          <w:i/>
        </w:rPr>
        <w:t>El que se aparta de la corrección se equivoca</w:t>
      </w:r>
      <w:r w:rsidRPr="002D487A">
        <w:rPr>
          <w:rFonts w:ascii="Times New Roman" w:hAnsi="Times New Roman" w:cs="Times New Roman"/>
        </w:rPr>
        <w:t>.</w:t>
      </w:r>
      <w:r w:rsidR="00610A95" w:rsidRPr="002D487A">
        <w:rPr>
          <w:rFonts w:ascii="Times New Roman" w:hAnsi="Times New Roman" w:cs="Times New Roman"/>
        </w:rPr>
        <w:t xml:space="preserve"> </w:t>
      </w:r>
      <w:r w:rsidR="00610A95" w:rsidRPr="002D487A">
        <w:rPr>
          <w:rStyle w:val="Refdenotaalpie"/>
          <w:rFonts w:ascii="Times New Roman" w:hAnsi="Times New Roman" w:cs="Times New Roman"/>
        </w:rPr>
        <w:footnoteReference w:id="513"/>
      </w:r>
      <w:r w:rsidRPr="002D487A">
        <w:rPr>
          <w:rFonts w:ascii="Times New Roman" w:hAnsi="Times New Roman" w:cs="Times New Roman"/>
        </w:rPr>
        <w:t xml:space="preserve"> Si deseas ser tenido por sabio, no te constituyas en tu propio instructor y guía en un camino por el que nunca anduviste; antes bien, inclinarás tu oído a los maestros, aceptarás sus correcciones y consejos, y te entregarás al estudio y a la lectura para no tener que arrepentirte más tarde diciendo: ¿</w:t>
      </w:r>
      <w:r w:rsidRPr="002D487A">
        <w:rPr>
          <w:rFonts w:ascii="Times New Roman" w:hAnsi="Times New Roman" w:cs="Times New Roman"/>
          <w:i/>
        </w:rPr>
        <w:t>Por qué detesté la disciplina y mi corazón no aceptó las correcciones, ni escuché la voz de los que me instruían, ni presté oído a mis maestros? A punto estuve de caer en toda desgracia en medio de la asamblea y de la comunidad</w:t>
      </w:r>
      <w:r w:rsidRPr="002D487A">
        <w:rPr>
          <w:rFonts w:ascii="Times New Roman" w:hAnsi="Times New Roman" w:cs="Times New Roman"/>
        </w:rPr>
        <w:t>.</w:t>
      </w:r>
      <w:r w:rsidR="00610A95" w:rsidRPr="002D487A">
        <w:rPr>
          <w:rFonts w:ascii="Times New Roman" w:hAnsi="Times New Roman" w:cs="Times New Roman"/>
        </w:rPr>
        <w:t xml:space="preserve"> </w:t>
      </w:r>
      <w:r w:rsidR="00610A95" w:rsidRPr="002D487A">
        <w:rPr>
          <w:rStyle w:val="Refdenotaalpie"/>
          <w:rFonts w:ascii="Times New Roman" w:hAnsi="Times New Roman" w:cs="Times New Roman"/>
        </w:rPr>
        <w:footnoteReference w:id="514"/>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610A95">
      <w:pPr>
        <w:spacing w:after="0" w:line="240" w:lineRule="auto"/>
        <w:contextualSpacing/>
        <w:jc w:val="both"/>
        <w:rPr>
          <w:rFonts w:ascii="Times New Roman" w:hAnsi="Times New Roman" w:cs="Times New Roman"/>
          <w:i/>
        </w:rPr>
      </w:pPr>
      <w:r w:rsidRPr="002D487A">
        <w:rPr>
          <w:rFonts w:ascii="Times New Roman" w:hAnsi="Times New Roman" w:cs="Times New Roman"/>
          <w:i/>
        </w:rPr>
        <w:t>La ley de Dios nos purifica</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Escucha a David confesar que la ciencia de la ley libera de los lazos: </w:t>
      </w:r>
      <w:r w:rsidRPr="002D487A">
        <w:rPr>
          <w:rFonts w:ascii="Times New Roman" w:hAnsi="Times New Roman" w:cs="Times New Roman"/>
          <w:i/>
        </w:rPr>
        <w:t>Los pecadores me tendieron lazos, pero yo no me aparté de tus mandamientos</w:t>
      </w:r>
      <w:r w:rsidRPr="002D487A">
        <w:rPr>
          <w:rFonts w:ascii="Times New Roman" w:hAnsi="Times New Roman" w:cs="Times New Roman"/>
        </w:rPr>
        <w:t xml:space="preserve">. ¿Cómo pudiste lograr esto? </w:t>
      </w:r>
      <w:r w:rsidRPr="002D487A">
        <w:rPr>
          <w:rFonts w:ascii="Times New Roman" w:hAnsi="Times New Roman" w:cs="Times New Roman"/>
          <w:i/>
        </w:rPr>
        <w:t>Reci</w:t>
      </w:r>
      <w:r w:rsidR="00610A95" w:rsidRPr="002D487A">
        <w:rPr>
          <w:rFonts w:ascii="Times New Roman" w:hAnsi="Times New Roman" w:cs="Times New Roman"/>
          <w:i/>
        </w:rPr>
        <w:t xml:space="preserve">bí tus testimonios por herencia </w:t>
      </w:r>
      <w:r w:rsidR="00610A95" w:rsidRPr="002D487A">
        <w:rPr>
          <w:rStyle w:val="Refdenotaalpie"/>
          <w:rFonts w:ascii="Times New Roman" w:hAnsi="Times New Roman" w:cs="Times New Roman"/>
        </w:rPr>
        <w:footnoteReference w:id="515"/>
      </w:r>
      <w:r w:rsidR="00610A95" w:rsidRPr="002D487A">
        <w:rPr>
          <w:rFonts w:ascii="Times New Roman" w:hAnsi="Times New Roman" w:cs="Times New Roman"/>
          <w:i/>
        </w:rPr>
        <w:t xml:space="preserve"> </w:t>
      </w:r>
      <w:r w:rsidRPr="002D487A">
        <w:rPr>
          <w:rFonts w:ascii="Times New Roman" w:hAnsi="Times New Roman" w:cs="Times New Roman"/>
          <w:i/>
        </w:rPr>
        <w:t>y me he deleitado en el camino de tus testimonios más que en todas las riquezas</w:t>
      </w:r>
      <w:r w:rsidRPr="002D487A">
        <w:rPr>
          <w:rFonts w:ascii="Times New Roman" w:hAnsi="Times New Roman" w:cs="Times New Roman"/>
        </w:rPr>
        <w:t>.</w:t>
      </w:r>
      <w:r w:rsidR="00610A95" w:rsidRPr="002D487A">
        <w:rPr>
          <w:rFonts w:ascii="Times New Roman" w:hAnsi="Times New Roman" w:cs="Times New Roman"/>
        </w:rPr>
        <w:t xml:space="preserve"> </w:t>
      </w:r>
      <w:r w:rsidR="00610A95" w:rsidRPr="002D487A">
        <w:rPr>
          <w:rStyle w:val="Refdenotaalpie"/>
          <w:rFonts w:ascii="Times New Roman" w:hAnsi="Times New Roman" w:cs="Times New Roman"/>
        </w:rPr>
        <w:footnoteReference w:id="516"/>
      </w:r>
      <w:r w:rsidRPr="002D487A">
        <w:rPr>
          <w:rFonts w:ascii="Times New Roman" w:hAnsi="Times New Roman" w:cs="Times New Roman"/>
        </w:rPr>
        <w:t xml:space="preserve"> </w:t>
      </w:r>
      <w:r w:rsidRPr="002D487A">
        <w:rPr>
          <w:rFonts w:ascii="Times New Roman" w:hAnsi="Times New Roman" w:cs="Times New Roman"/>
          <w:i/>
        </w:rPr>
        <w:t>Los pecadores me acechaban para perderme,</w:t>
      </w:r>
      <w:r w:rsidRPr="002D487A">
        <w:rPr>
          <w:rFonts w:ascii="Times New Roman" w:hAnsi="Times New Roman" w:cs="Times New Roman"/>
        </w:rPr>
        <w:t xml:space="preserve"> pero pude escapar porque </w:t>
      </w:r>
      <w:r w:rsidRPr="002D487A">
        <w:rPr>
          <w:rFonts w:ascii="Times New Roman" w:hAnsi="Times New Roman" w:cs="Times New Roman"/>
          <w:i/>
        </w:rPr>
        <w:t>comprendí tus testimonios</w:t>
      </w:r>
      <w:r w:rsidRPr="002D487A">
        <w:rPr>
          <w:rFonts w:ascii="Times New Roman" w:hAnsi="Times New Roman" w:cs="Times New Roman"/>
        </w:rPr>
        <w:t>.</w:t>
      </w:r>
      <w:r w:rsidR="001F4FBA" w:rsidRPr="002D487A">
        <w:rPr>
          <w:rFonts w:ascii="Times New Roman" w:hAnsi="Times New Roman" w:cs="Times New Roman"/>
        </w:rPr>
        <w:t xml:space="preserve"> </w:t>
      </w:r>
      <w:r w:rsidR="001F4FBA" w:rsidRPr="002D487A">
        <w:rPr>
          <w:rStyle w:val="Refdenotaalpie"/>
          <w:rFonts w:ascii="Times New Roman" w:hAnsi="Times New Roman" w:cs="Times New Roman"/>
        </w:rPr>
        <w:footnoteReference w:id="517"/>
      </w:r>
      <w:r w:rsidRPr="002D487A">
        <w:rPr>
          <w:rFonts w:ascii="Times New Roman" w:hAnsi="Times New Roman" w:cs="Times New Roman"/>
        </w:rPr>
        <w:t xml:space="preserve"> </w:t>
      </w:r>
      <w:r w:rsidRPr="002D487A">
        <w:rPr>
          <w:rFonts w:ascii="Times New Roman" w:hAnsi="Times New Roman" w:cs="Times New Roman"/>
          <w:i/>
        </w:rPr>
        <w:t>La ley de Dios,</w:t>
      </w:r>
      <w:r w:rsidRPr="002D487A">
        <w:rPr>
          <w:rFonts w:ascii="Times New Roman" w:hAnsi="Times New Roman" w:cs="Times New Roman"/>
        </w:rPr>
        <w:t xml:space="preserve"> dice también, </w:t>
      </w:r>
      <w:r w:rsidRPr="002D487A">
        <w:rPr>
          <w:rFonts w:ascii="Times New Roman" w:hAnsi="Times New Roman" w:cs="Times New Roman"/>
          <w:i/>
        </w:rPr>
        <w:t>está en el corazón del justo y por esto sus pasos no vacilarán</w:t>
      </w:r>
      <w:r w:rsidRPr="002D487A">
        <w:rPr>
          <w:rFonts w:ascii="Times New Roman" w:hAnsi="Times New Roman" w:cs="Times New Roman"/>
        </w:rPr>
        <w:t>.</w:t>
      </w:r>
      <w:r w:rsidR="001F4FBA" w:rsidRPr="002D487A">
        <w:rPr>
          <w:rFonts w:ascii="Times New Roman" w:hAnsi="Times New Roman" w:cs="Times New Roman"/>
        </w:rPr>
        <w:t xml:space="preserve"> </w:t>
      </w:r>
      <w:r w:rsidR="001F4FBA" w:rsidRPr="002D487A">
        <w:rPr>
          <w:rStyle w:val="Refdenotaalpie"/>
          <w:rFonts w:ascii="Times New Roman" w:hAnsi="Times New Roman" w:cs="Times New Roman"/>
        </w:rPr>
        <w:footnoteReference w:id="518"/>
      </w:r>
      <w:r w:rsidRPr="002D487A">
        <w:rPr>
          <w:rFonts w:ascii="Times New Roman" w:hAnsi="Times New Roman" w:cs="Times New Roman"/>
        </w:rPr>
        <w:t xml:space="preserve"> Su hijo Salomón dijo a su vez: </w:t>
      </w:r>
      <w:r w:rsidRPr="002D487A">
        <w:rPr>
          <w:rFonts w:ascii="Times New Roman" w:hAnsi="Times New Roman" w:cs="Times New Roman"/>
          <w:i/>
        </w:rPr>
        <w:t>El hipócrita engaña a su amigo, mas los justos se librarán gracias a la ciencia</w:t>
      </w:r>
      <w:r w:rsidRPr="002D487A">
        <w:rPr>
          <w:rFonts w:ascii="Times New Roman" w:hAnsi="Times New Roman" w:cs="Times New Roman"/>
        </w:rPr>
        <w:t xml:space="preserve">. </w:t>
      </w:r>
      <w:r w:rsidR="001F4FBA" w:rsidRPr="002D487A">
        <w:rPr>
          <w:rStyle w:val="Refdenotaalpie"/>
          <w:rFonts w:ascii="Times New Roman" w:hAnsi="Times New Roman" w:cs="Times New Roman"/>
        </w:rPr>
        <w:footnoteReference w:id="519"/>
      </w:r>
      <w:r w:rsidR="001F4FBA" w:rsidRPr="002D487A">
        <w:rPr>
          <w:rFonts w:ascii="Times New Roman" w:hAnsi="Times New Roman" w:cs="Times New Roman"/>
        </w:rPr>
        <w:t xml:space="preserve"> </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610A95">
      <w:pPr>
        <w:spacing w:after="0" w:line="240" w:lineRule="auto"/>
        <w:contextualSpacing/>
        <w:jc w:val="both"/>
        <w:rPr>
          <w:rFonts w:ascii="Times New Roman" w:hAnsi="Times New Roman" w:cs="Times New Roman"/>
          <w:i/>
        </w:rPr>
      </w:pPr>
      <w:r w:rsidRPr="002D487A">
        <w:rPr>
          <w:rFonts w:ascii="Times New Roman" w:hAnsi="Times New Roman" w:cs="Times New Roman"/>
          <w:i/>
        </w:rPr>
        <w:t>La constancia de los débiles recibe como respuesta la fidelidad del Señor</w:t>
      </w:r>
    </w:p>
    <w:p w:rsidR="001E31D3" w:rsidRPr="002D487A" w:rsidRDefault="001E31D3" w:rsidP="003A60C6">
      <w:pPr>
        <w:spacing w:after="0" w:line="240" w:lineRule="auto"/>
        <w:ind w:firstLine="709"/>
        <w:contextualSpacing/>
        <w:jc w:val="both"/>
        <w:rPr>
          <w:rFonts w:ascii="Times New Roman" w:hAnsi="Times New Roman" w:cs="Times New Roman"/>
        </w:rPr>
      </w:pP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5. Ojalá este camino por el que debemos recibir la salvación y al Salvador, así como no es tenebroso por la ignorancia de la verdad, no sea tampoco resbaladizo por la inconstancia en las obras. Pero como Balaam, que al caer tenía </w:t>
      </w:r>
      <w:r w:rsidRPr="002D487A">
        <w:rPr>
          <w:rFonts w:ascii="Times New Roman" w:hAnsi="Times New Roman" w:cs="Times New Roman"/>
          <w:i/>
        </w:rPr>
        <w:t>los ojos abiertos</w:t>
      </w:r>
      <w:r w:rsidRPr="002D487A">
        <w:rPr>
          <w:rFonts w:ascii="Times New Roman" w:hAnsi="Times New Roman" w:cs="Times New Roman"/>
        </w:rPr>
        <w:t>,</w:t>
      </w:r>
      <w:r w:rsidR="001F4FBA" w:rsidRPr="002D487A">
        <w:rPr>
          <w:rFonts w:ascii="Times New Roman" w:hAnsi="Times New Roman" w:cs="Times New Roman"/>
        </w:rPr>
        <w:t xml:space="preserve"> </w:t>
      </w:r>
      <w:r w:rsidR="001F4FBA" w:rsidRPr="002D487A">
        <w:rPr>
          <w:rStyle w:val="Refdenotaalpie"/>
          <w:rFonts w:ascii="Times New Roman" w:hAnsi="Times New Roman" w:cs="Times New Roman"/>
        </w:rPr>
        <w:footnoteReference w:id="520"/>
      </w:r>
      <w:r w:rsidRPr="002D487A">
        <w:rPr>
          <w:rFonts w:ascii="Times New Roman" w:hAnsi="Times New Roman" w:cs="Times New Roman"/>
        </w:rPr>
        <w:t xml:space="preserve"> así también nosotros vemos, pues la ciencia nos ha abierto los ojos, pero caemos a causa de nuestra negligencia. Pecamos voluntariamente y a sabiendas y de buena gana nos deslizamos. Con todo, no debemos acusar al camino de ser resbaladizo, cuanto a la decisión de nuestra voluntad, es decir, el pie en que nos apoyamos, porque, ¿quién no camina por un terreno resbaladizo mientras está en el mundo y vive en un cuerpo de barro? No es tanto el camino el que está en falta cuanto el pie que no está afirmado en el camino del Señor. ¿Pero acaso el que </w:t>
      </w:r>
      <w:r w:rsidRPr="002D487A">
        <w:rPr>
          <w:rFonts w:ascii="Times New Roman" w:hAnsi="Times New Roman" w:cs="Times New Roman"/>
          <w:i/>
        </w:rPr>
        <w:t>cae no se levantará?</w:t>
      </w:r>
      <w:r w:rsidR="001F4FBA" w:rsidRPr="002D487A">
        <w:rPr>
          <w:rFonts w:ascii="Times New Roman" w:hAnsi="Times New Roman" w:cs="Times New Roman"/>
          <w:i/>
        </w:rPr>
        <w:t xml:space="preserve"> </w:t>
      </w:r>
      <w:r w:rsidR="001F4FBA" w:rsidRPr="002D487A">
        <w:rPr>
          <w:rStyle w:val="Refdenotaalpie"/>
          <w:rFonts w:ascii="Times New Roman" w:hAnsi="Times New Roman" w:cs="Times New Roman"/>
          <w:i/>
        </w:rPr>
        <w:footnoteReference w:id="521"/>
      </w:r>
      <w:r w:rsidRPr="002D487A">
        <w:rPr>
          <w:rFonts w:ascii="Times New Roman" w:hAnsi="Times New Roman" w:cs="Times New Roman"/>
        </w:rPr>
        <w:t xml:space="preserve"> El justo cae siete veces a</w:t>
      </w:r>
      <w:r w:rsidR="00A52115" w:rsidRPr="002D487A">
        <w:rPr>
          <w:rFonts w:ascii="Times New Roman" w:hAnsi="Times New Roman" w:cs="Times New Roman"/>
        </w:rPr>
        <w:t xml:space="preserve">l día y siete veces se levanta. </w:t>
      </w:r>
      <w:r w:rsidR="00A52115" w:rsidRPr="002D487A">
        <w:rPr>
          <w:rStyle w:val="Refdenotaalpie"/>
          <w:rFonts w:ascii="Times New Roman" w:hAnsi="Times New Roman" w:cs="Times New Roman"/>
        </w:rPr>
        <w:footnoteReference w:id="522"/>
      </w:r>
      <w:r w:rsidR="00A52115" w:rsidRPr="002D487A">
        <w:rPr>
          <w:rFonts w:ascii="Times New Roman" w:hAnsi="Times New Roman" w:cs="Times New Roman"/>
        </w:rPr>
        <w:t xml:space="preserve"> </w:t>
      </w:r>
      <w:r w:rsidRPr="002D487A">
        <w:rPr>
          <w:rFonts w:ascii="Times New Roman" w:hAnsi="Times New Roman" w:cs="Times New Roman"/>
          <w:i/>
        </w:rPr>
        <w:t>El Señor endereza a los que ya se doblan, el Señor dirige a los justos</w:t>
      </w:r>
      <w:r w:rsidRPr="002D487A">
        <w:rPr>
          <w:rFonts w:ascii="Times New Roman" w:hAnsi="Times New Roman" w:cs="Times New Roman"/>
        </w:rPr>
        <w:t>.</w:t>
      </w:r>
      <w:r w:rsidR="00A52115" w:rsidRPr="002D487A">
        <w:rPr>
          <w:rFonts w:ascii="Times New Roman" w:hAnsi="Times New Roman" w:cs="Times New Roman"/>
        </w:rPr>
        <w:t xml:space="preserve"> </w:t>
      </w:r>
      <w:r w:rsidR="00A52115" w:rsidRPr="002D487A">
        <w:rPr>
          <w:rStyle w:val="Refdenotaalpie"/>
          <w:rFonts w:ascii="Times New Roman" w:hAnsi="Times New Roman" w:cs="Times New Roman"/>
        </w:rPr>
        <w:footnoteReference w:id="523"/>
      </w:r>
      <w:r w:rsidRPr="002D487A">
        <w:rPr>
          <w:rFonts w:ascii="Times New Roman" w:hAnsi="Times New Roman" w:cs="Times New Roman"/>
        </w:rPr>
        <w:t xml:space="preserve"> Pero cuando yo decía: </w:t>
      </w:r>
      <w:r w:rsidRPr="002D487A">
        <w:rPr>
          <w:rFonts w:ascii="Times New Roman" w:hAnsi="Times New Roman" w:cs="Times New Roman"/>
          <w:i/>
        </w:rPr>
        <w:t>Mi pie ha vacilado, tu misericordia, Señor, venía en mi ayuda</w:t>
      </w:r>
      <w:r w:rsidRPr="002D487A">
        <w:rPr>
          <w:rFonts w:ascii="Times New Roman" w:hAnsi="Times New Roman" w:cs="Times New Roman"/>
        </w:rPr>
        <w:t>.</w:t>
      </w:r>
      <w:r w:rsidR="00A52115" w:rsidRPr="002D487A">
        <w:rPr>
          <w:rFonts w:ascii="Times New Roman" w:hAnsi="Times New Roman" w:cs="Times New Roman"/>
        </w:rPr>
        <w:t xml:space="preserve"> </w:t>
      </w:r>
      <w:r w:rsidR="00A52115" w:rsidRPr="002D487A">
        <w:rPr>
          <w:rStyle w:val="Refdenotaalpie"/>
          <w:rFonts w:ascii="Times New Roman" w:hAnsi="Times New Roman" w:cs="Times New Roman"/>
        </w:rPr>
        <w:footnoteReference w:id="524"/>
      </w:r>
    </w:p>
    <w:p w:rsidR="001E31D3" w:rsidRPr="002D487A" w:rsidRDefault="001E31D3" w:rsidP="003A60C6">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Empero, cuando no puedes hacer otra cosa, camina cayendo y levantándote, mas clamando siempre a aquel a quien deseas seguir y alcanzar: </w:t>
      </w:r>
      <w:r w:rsidRPr="002D487A">
        <w:rPr>
          <w:rFonts w:ascii="Times New Roman" w:hAnsi="Times New Roman" w:cs="Times New Roman"/>
          <w:i/>
        </w:rPr>
        <w:t>Afirma mis pasos en tus senderos para que no vacilen mis pies</w:t>
      </w:r>
      <w:r w:rsidRPr="002D487A">
        <w:rPr>
          <w:rFonts w:ascii="Times New Roman" w:hAnsi="Times New Roman" w:cs="Times New Roman"/>
        </w:rPr>
        <w:t xml:space="preserve">. </w:t>
      </w:r>
      <w:r w:rsidR="00A52115" w:rsidRPr="002D487A">
        <w:rPr>
          <w:rStyle w:val="Refdenotaalpie"/>
          <w:rFonts w:ascii="Times New Roman" w:hAnsi="Times New Roman" w:cs="Times New Roman"/>
        </w:rPr>
        <w:footnoteReference w:id="525"/>
      </w:r>
      <w:r w:rsidRPr="002D487A">
        <w:rPr>
          <w:rFonts w:ascii="Times New Roman" w:hAnsi="Times New Roman" w:cs="Times New Roman"/>
        </w:rPr>
        <w:t xml:space="preserve"> Y si hay en mí un camino de iniquidad, o sea, de fragilidad humana, </w:t>
      </w:r>
      <w:r w:rsidRPr="002D487A">
        <w:rPr>
          <w:rFonts w:ascii="Times New Roman" w:hAnsi="Times New Roman" w:cs="Times New Roman"/>
          <w:i/>
        </w:rPr>
        <w:t>condúceme por el camino eterno</w:t>
      </w:r>
      <w:r w:rsidRPr="002D487A">
        <w:rPr>
          <w:rFonts w:ascii="Times New Roman" w:hAnsi="Times New Roman" w:cs="Times New Roman"/>
        </w:rPr>
        <w:t xml:space="preserve"> </w:t>
      </w:r>
      <w:r w:rsidR="00A52115" w:rsidRPr="002D487A">
        <w:rPr>
          <w:rStyle w:val="Refdenotaalpie"/>
          <w:rFonts w:ascii="Times New Roman" w:hAnsi="Times New Roman" w:cs="Times New Roman"/>
        </w:rPr>
        <w:footnoteReference w:id="526"/>
      </w:r>
      <w:r w:rsidR="00A52115" w:rsidRPr="002D487A">
        <w:rPr>
          <w:rFonts w:ascii="Times New Roman" w:hAnsi="Times New Roman" w:cs="Times New Roman"/>
        </w:rPr>
        <w:t xml:space="preserve"> </w:t>
      </w:r>
      <w:r w:rsidRPr="002D487A">
        <w:rPr>
          <w:rFonts w:ascii="Times New Roman" w:hAnsi="Times New Roman" w:cs="Times New Roman"/>
        </w:rPr>
        <w:t>para que, por ti, que eres camino y verdad, llegue a ti que eres la verdad y la vida eterna.</w:t>
      </w:r>
      <w:r w:rsidR="00A52115" w:rsidRPr="002D487A">
        <w:rPr>
          <w:rFonts w:ascii="Times New Roman" w:hAnsi="Times New Roman" w:cs="Times New Roman"/>
        </w:rPr>
        <w:t xml:space="preserve"> </w:t>
      </w:r>
      <w:r w:rsidR="00A52115" w:rsidRPr="002D487A">
        <w:rPr>
          <w:rStyle w:val="Refdenotaalpie"/>
          <w:rFonts w:ascii="Times New Roman" w:hAnsi="Times New Roman" w:cs="Times New Roman"/>
        </w:rPr>
        <w:footnoteReference w:id="527"/>
      </w:r>
      <w:r w:rsidRPr="002D487A">
        <w:rPr>
          <w:rFonts w:ascii="Times New Roman" w:hAnsi="Times New Roman" w:cs="Times New Roman"/>
        </w:rPr>
        <w:t xml:space="preserve"> A ti la gloria por los siglos eternos. Amén,</w:t>
      </w:r>
    </w:p>
    <w:p w:rsidR="003A60C6" w:rsidRPr="002D487A" w:rsidRDefault="003A60C6" w:rsidP="003A60C6">
      <w:pPr>
        <w:spacing w:after="0" w:line="240" w:lineRule="auto"/>
        <w:ind w:firstLine="709"/>
        <w:contextualSpacing/>
        <w:jc w:val="both"/>
        <w:rPr>
          <w:rFonts w:ascii="Times New Roman" w:hAnsi="Times New Roman" w:cs="Times New Roman"/>
        </w:rPr>
      </w:pPr>
    </w:p>
    <w:p w:rsidR="003A60C6" w:rsidRPr="002D487A" w:rsidRDefault="003A60C6" w:rsidP="008A06D1">
      <w:pPr>
        <w:spacing w:after="0" w:line="240" w:lineRule="auto"/>
        <w:ind w:firstLine="709"/>
        <w:contextualSpacing/>
        <w:jc w:val="both"/>
        <w:rPr>
          <w:rFonts w:ascii="Times New Roman" w:hAnsi="Times New Roman" w:cs="Times New Roman"/>
        </w:rPr>
      </w:pPr>
    </w:p>
    <w:p w:rsidR="001E31D3" w:rsidRPr="002D487A" w:rsidRDefault="001E31D3" w:rsidP="00051CC5">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SERMON 5</w:t>
      </w:r>
    </w:p>
    <w:p w:rsidR="001E31D3" w:rsidRPr="002D487A" w:rsidRDefault="001E31D3" w:rsidP="00051CC5">
      <w:pPr>
        <w:spacing w:after="0" w:line="240" w:lineRule="auto"/>
        <w:ind w:firstLine="709"/>
        <w:contextualSpacing/>
        <w:jc w:val="center"/>
        <w:rPr>
          <w:rFonts w:ascii="Times New Roman" w:hAnsi="Times New Roman" w:cs="Times New Roman"/>
        </w:rPr>
      </w:pPr>
    </w:p>
    <w:p w:rsidR="001E31D3" w:rsidRPr="002D487A" w:rsidRDefault="001E31D3" w:rsidP="00051CC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ADVIENTO V:</w:t>
      </w:r>
    </w:p>
    <w:p w:rsidR="00C2547E" w:rsidRPr="002D487A" w:rsidRDefault="00C2547E" w:rsidP="00051CC5">
      <w:pPr>
        <w:spacing w:after="0" w:line="240" w:lineRule="auto"/>
        <w:ind w:firstLine="709"/>
        <w:contextualSpacing/>
        <w:jc w:val="center"/>
        <w:rPr>
          <w:rFonts w:ascii="Times New Roman" w:hAnsi="Times New Roman" w:cs="Times New Roman"/>
        </w:rPr>
      </w:pPr>
    </w:p>
    <w:p w:rsidR="001E31D3" w:rsidRPr="002D487A" w:rsidRDefault="001E31D3" w:rsidP="00051CC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CÓMO HEMOS DE PROGRESAR PREPARANDO LOS CAMINOS DEL SEÑOR</w:t>
      </w:r>
    </w:p>
    <w:p w:rsidR="00051CC5" w:rsidRPr="002D487A" w:rsidRDefault="00051CC5" w:rsidP="008A06D1">
      <w:pPr>
        <w:spacing w:after="0" w:line="240" w:lineRule="auto"/>
        <w:ind w:firstLine="709"/>
        <w:contextualSpacing/>
        <w:jc w:val="both"/>
        <w:rPr>
          <w:rFonts w:ascii="Times New Roman" w:hAnsi="Times New Roman" w:cs="Times New Roman"/>
        </w:rPr>
        <w:sectPr w:rsidR="00051CC5"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8A06D1">
      <w:pPr>
        <w:spacing w:after="0" w:line="240" w:lineRule="auto"/>
        <w:ind w:firstLine="709"/>
        <w:contextualSpacing/>
        <w:jc w:val="both"/>
        <w:rPr>
          <w:rFonts w:ascii="Times New Roman" w:hAnsi="Times New Roman" w:cs="Times New Roman"/>
        </w:rPr>
      </w:pPr>
    </w:p>
    <w:p w:rsidR="00051CC5" w:rsidRPr="002D487A" w:rsidRDefault="00051CC5" w:rsidP="006B1934">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P</w:t>
      </w:r>
    </w:p>
    <w:p w:rsidR="00051CC5" w:rsidRPr="002D487A" w:rsidRDefault="00051CC5" w:rsidP="00051CC5">
      <w:pPr>
        <w:spacing w:after="0" w:line="240" w:lineRule="auto"/>
        <w:contextualSpacing/>
        <w:jc w:val="both"/>
        <w:rPr>
          <w:rFonts w:ascii="Times New Roman" w:hAnsi="Times New Roman" w:cs="Times New Roman"/>
        </w:rPr>
      </w:pPr>
    </w:p>
    <w:p w:rsidR="00051CC5" w:rsidRPr="002D487A" w:rsidRDefault="00051CC5" w:rsidP="00051CC5">
      <w:pPr>
        <w:spacing w:after="0" w:line="240" w:lineRule="auto"/>
        <w:contextualSpacing/>
        <w:jc w:val="both"/>
        <w:rPr>
          <w:rFonts w:ascii="Times New Roman" w:hAnsi="Times New Roman" w:cs="Times New Roman"/>
        </w:rPr>
      </w:pPr>
    </w:p>
    <w:p w:rsidR="001E31D3" w:rsidRPr="002D487A" w:rsidRDefault="00051CC5" w:rsidP="00051CC5">
      <w:pPr>
        <w:spacing w:after="0" w:line="240" w:lineRule="auto"/>
        <w:contextualSpacing/>
        <w:jc w:val="both"/>
        <w:rPr>
          <w:rFonts w:ascii="Times New Roman" w:hAnsi="Times New Roman" w:cs="Times New Roman"/>
        </w:rPr>
      </w:pPr>
      <w:r w:rsidRPr="002D487A">
        <w:rPr>
          <w:rFonts w:ascii="Times New Roman" w:hAnsi="Times New Roman" w:cs="Times New Roman"/>
        </w:rPr>
        <w:t>REPARAD</w:t>
      </w:r>
      <w:r w:rsidR="001E31D3" w:rsidRPr="002D487A">
        <w:rPr>
          <w:rFonts w:ascii="Times New Roman" w:hAnsi="Times New Roman" w:cs="Times New Roman"/>
        </w:rPr>
        <w:t xml:space="preserve"> el camino del Señor.</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528"/>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6B1934">
      <w:pPr>
        <w:spacing w:after="0" w:line="240" w:lineRule="auto"/>
        <w:contextualSpacing/>
        <w:jc w:val="both"/>
        <w:rPr>
          <w:rFonts w:ascii="Times New Roman" w:hAnsi="Times New Roman" w:cs="Times New Roman"/>
          <w:i/>
        </w:rPr>
      </w:pPr>
      <w:r w:rsidRPr="002D487A">
        <w:rPr>
          <w:rFonts w:ascii="Times New Roman" w:hAnsi="Times New Roman" w:cs="Times New Roman"/>
          <w:i/>
        </w:rPr>
        <w:t>Un camino que camina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El camino del Señor que se nos manda preparar, hermanos, se prepara caminando, se camina preparándolo. Por mucho que hayáis progresado en él, siempre faltará algo por preparar, para que desde el punto a que habéis llegado prosigáis adelante, tendidos hacia lo que está más allá. Así, a cada progreso el Señor para cuya llegada preparáis el camino os saldrá al encuentro, siempre nuevo, por así decir, y más excelente que antes. Con razón, pues, ora el justo: </w:t>
      </w:r>
      <w:r w:rsidRPr="002D487A">
        <w:rPr>
          <w:rFonts w:ascii="Times New Roman" w:hAnsi="Times New Roman" w:cs="Times New Roman"/>
          <w:i/>
        </w:rPr>
        <w:t>Dame, Señor, por norma el camino de tus mandamientos y lo seguiré puntualmente</w:t>
      </w:r>
      <w:r w:rsidRPr="002D487A">
        <w:rPr>
          <w:rFonts w:ascii="Times New Roman" w:hAnsi="Times New Roman" w:cs="Times New Roman"/>
        </w:rPr>
        <w:t>.</w:t>
      </w:r>
      <w:r w:rsidR="006B1934" w:rsidRPr="002D487A">
        <w:rPr>
          <w:rFonts w:ascii="Times New Roman" w:hAnsi="Times New Roman" w:cs="Times New Roman"/>
        </w:rPr>
        <w:t xml:space="preserve"> </w:t>
      </w:r>
      <w:r w:rsidR="006B1934" w:rsidRPr="002D487A">
        <w:rPr>
          <w:rStyle w:val="Refdenotaalpie"/>
          <w:rFonts w:ascii="Times New Roman" w:hAnsi="Times New Roman" w:cs="Times New Roman"/>
        </w:rPr>
        <w:footnoteReference w:id="529"/>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Tal vez por eso ha sido llamado camino eterno, pues si bien la providencia ha previsto el camino de cada uno y ha fijado un término a su progreso, sin embargo, la naturaleza de la bondad hacia la cual progresáis no tiene límite. Por tanto, el viajero sabio y solícito, aun cuando haya alcanzado la meta, pensará que está al comienzo, pues, </w:t>
      </w:r>
      <w:r w:rsidRPr="002D487A">
        <w:rPr>
          <w:rFonts w:ascii="Times New Roman" w:hAnsi="Times New Roman" w:cs="Times New Roman"/>
          <w:i/>
        </w:rPr>
        <w:t>olvidando lo que está detrás</w:t>
      </w:r>
      <w:r w:rsidRPr="002D487A">
        <w:rPr>
          <w:rFonts w:ascii="Times New Roman" w:hAnsi="Times New Roman" w:cs="Times New Roman"/>
        </w:rPr>
        <w:t xml:space="preserve"> </w:t>
      </w:r>
      <w:r w:rsidR="006B1934" w:rsidRPr="002D487A">
        <w:rPr>
          <w:rStyle w:val="Refdenotaalpie"/>
          <w:rFonts w:ascii="Times New Roman" w:hAnsi="Times New Roman" w:cs="Times New Roman"/>
        </w:rPr>
        <w:footnoteReference w:id="530"/>
      </w:r>
      <w:r w:rsidR="006B1934" w:rsidRPr="002D487A">
        <w:rPr>
          <w:rFonts w:ascii="Times New Roman" w:hAnsi="Times New Roman" w:cs="Times New Roman"/>
        </w:rPr>
        <w:t xml:space="preserve"> </w:t>
      </w:r>
      <w:r w:rsidRPr="002D487A">
        <w:rPr>
          <w:rFonts w:ascii="Times New Roman" w:hAnsi="Times New Roman" w:cs="Times New Roman"/>
        </w:rPr>
        <w:t xml:space="preserve">se dirá a sí mismo cada día: </w:t>
      </w:r>
      <w:r w:rsidRPr="002D487A">
        <w:rPr>
          <w:rFonts w:ascii="Times New Roman" w:hAnsi="Times New Roman" w:cs="Times New Roman"/>
          <w:i/>
        </w:rPr>
        <w:t>Ahora comienzo</w:t>
      </w:r>
      <w:r w:rsidRPr="002D487A">
        <w:rPr>
          <w:rFonts w:ascii="Times New Roman" w:hAnsi="Times New Roman" w:cs="Times New Roman"/>
        </w:rPr>
        <w:t xml:space="preserve">. </w:t>
      </w:r>
      <w:r w:rsidR="006B1934" w:rsidRPr="002D487A">
        <w:rPr>
          <w:rStyle w:val="Refdenotaalpie"/>
          <w:rFonts w:ascii="Times New Roman" w:hAnsi="Times New Roman" w:cs="Times New Roman"/>
        </w:rPr>
        <w:footnoteReference w:id="531"/>
      </w:r>
      <w:r w:rsidR="006B1934" w:rsidRPr="002D487A">
        <w:rPr>
          <w:rFonts w:ascii="Times New Roman" w:hAnsi="Times New Roman" w:cs="Times New Roman"/>
        </w:rPr>
        <w:t xml:space="preserve"> Se lanza -</w:t>
      </w:r>
      <w:r w:rsidRPr="002D487A">
        <w:rPr>
          <w:rFonts w:ascii="Times New Roman" w:hAnsi="Times New Roman" w:cs="Times New Roman"/>
          <w:i/>
        </w:rPr>
        <w:t>como u</w:t>
      </w:r>
      <w:r w:rsidR="006B1934" w:rsidRPr="002D487A">
        <w:rPr>
          <w:rFonts w:ascii="Times New Roman" w:hAnsi="Times New Roman" w:cs="Times New Roman"/>
          <w:i/>
        </w:rPr>
        <w:t>n gigante</w:t>
      </w:r>
      <w:r w:rsidR="006B1934" w:rsidRPr="002D487A">
        <w:rPr>
          <w:rFonts w:ascii="Times New Roman" w:hAnsi="Times New Roman" w:cs="Times New Roman"/>
        </w:rPr>
        <w:t xml:space="preserve"> a quien nada intimida-</w:t>
      </w:r>
      <w:r w:rsidRPr="002D487A">
        <w:rPr>
          <w:rFonts w:ascii="Times New Roman" w:hAnsi="Times New Roman" w:cs="Times New Roman"/>
        </w:rPr>
        <w:t xml:space="preserve"> </w:t>
      </w:r>
      <w:r w:rsidRPr="002D487A">
        <w:rPr>
          <w:rFonts w:ascii="Times New Roman" w:hAnsi="Times New Roman" w:cs="Times New Roman"/>
          <w:i/>
        </w:rPr>
        <w:t>para recorrer el camino</w:t>
      </w:r>
      <w:r w:rsidRPr="002D487A">
        <w:rPr>
          <w:rFonts w:ascii="Times New Roman" w:hAnsi="Times New Roman" w:cs="Times New Roman"/>
        </w:rPr>
        <w:t xml:space="preserve"> </w:t>
      </w:r>
      <w:r w:rsidR="006B1934" w:rsidRPr="002D487A">
        <w:rPr>
          <w:rStyle w:val="Refdenotaalpie"/>
          <w:rFonts w:ascii="Times New Roman" w:hAnsi="Times New Roman" w:cs="Times New Roman"/>
        </w:rPr>
        <w:footnoteReference w:id="532"/>
      </w:r>
      <w:r w:rsidR="006B1934" w:rsidRPr="002D487A">
        <w:rPr>
          <w:rFonts w:ascii="Times New Roman" w:hAnsi="Times New Roman" w:cs="Times New Roman"/>
        </w:rPr>
        <w:t xml:space="preserve"> </w:t>
      </w:r>
      <w:r w:rsidRPr="002D487A">
        <w:rPr>
          <w:rFonts w:ascii="Times New Roman" w:hAnsi="Times New Roman" w:cs="Times New Roman"/>
        </w:rPr>
        <w:t>de los mandamientos de Dios; como un Yedutún fácilmente dejará atrás en el ardor de su carrera a los perezosos</w:t>
      </w:r>
      <w:r w:rsidRPr="002D487A">
        <w:rPr>
          <w:rFonts w:ascii="Times New Roman" w:hAnsi="Times New Roman" w:cs="Times New Roman"/>
          <w:noProof/>
          <w:lang w:eastAsia="es-AR"/>
        </w:rPr>
        <w:t xml:space="preserve"> </w:t>
      </w:r>
      <w:r w:rsidRPr="002D487A">
        <w:rPr>
          <w:rFonts w:ascii="Times New Roman" w:hAnsi="Times New Roman" w:cs="Times New Roman"/>
        </w:rPr>
        <w:t xml:space="preserve">que se </w:t>
      </w:r>
      <w:r w:rsidR="00254AE8" w:rsidRPr="002D487A">
        <w:rPr>
          <w:rFonts w:ascii="Times New Roman" w:hAnsi="Times New Roman" w:cs="Times New Roman"/>
        </w:rPr>
        <w:t xml:space="preserve">detienen en el camino, </w:t>
      </w:r>
      <w:r w:rsidR="00254AE8" w:rsidRPr="002D487A">
        <w:rPr>
          <w:rStyle w:val="Refdenotaalpie"/>
          <w:rFonts w:ascii="Times New Roman" w:hAnsi="Times New Roman" w:cs="Times New Roman"/>
        </w:rPr>
        <w:footnoteReference w:id="533"/>
      </w:r>
      <w:r w:rsidRPr="002D487A">
        <w:rPr>
          <w:rFonts w:ascii="Times New Roman" w:hAnsi="Times New Roman" w:cs="Times New Roman"/>
        </w:rPr>
        <w:t xml:space="preserve"> y aunque llegara a la última hora del día, </w:t>
      </w:r>
      <w:r w:rsidRPr="002D487A">
        <w:rPr>
          <w:rFonts w:ascii="Times New Roman" w:hAnsi="Times New Roman" w:cs="Times New Roman"/>
          <w:i/>
        </w:rPr>
        <w:t xml:space="preserve">habrá alcanzado la perfección en poco tiempo </w:t>
      </w:r>
      <w:r w:rsidRPr="002D487A">
        <w:rPr>
          <w:rFonts w:ascii="Times New Roman" w:hAnsi="Times New Roman" w:cs="Times New Roman"/>
        </w:rPr>
        <w:t>y habrá cumplido</w:t>
      </w:r>
      <w:r w:rsidRPr="002D487A">
        <w:rPr>
          <w:rFonts w:ascii="Times New Roman" w:hAnsi="Times New Roman" w:cs="Times New Roman"/>
          <w:i/>
        </w:rPr>
        <w:t xml:space="preserve"> una larga carrera</w:t>
      </w:r>
      <w:r w:rsidR="00254AE8" w:rsidRPr="002D487A">
        <w:rPr>
          <w:rFonts w:ascii="Times New Roman" w:hAnsi="Times New Roman" w:cs="Times New Roman"/>
        </w:rPr>
        <w:t xml:space="preserve">, </w:t>
      </w:r>
      <w:r w:rsidR="00254AE8" w:rsidRPr="002D487A">
        <w:rPr>
          <w:rStyle w:val="Refdenotaalpie"/>
          <w:rFonts w:ascii="Times New Roman" w:hAnsi="Times New Roman" w:cs="Times New Roman"/>
        </w:rPr>
        <w:footnoteReference w:id="534"/>
      </w:r>
      <w:r w:rsidRPr="002D487A">
        <w:rPr>
          <w:rFonts w:ascii="Times New Roman" w:hAnsi="Times New Roman" w:cs="Times New Roman"/>
        </w:rPr>
        <w:t xml:space="preserve"> de manera que de último se coloque el primero y reciba la corona entre los primeros.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254AE8">
      <w:pPr>
        <w:spacing w:after="0" w:line="240" w:lineRule="auto"/>
        <w:contextualSpacing/>
        <w:jc w:val="both"/>
        <w:rPr>
          <w:rFonts w:ascii="Times New Roman" w:hAnsi="Times New Roman" w:cs="Times New Roman"/>
          <w:i/>
        </w:rPr>
      </w:pPr>
      <w:r w:rsidRPr="002D487A">
        <w:rPr>
          <w:rFonts w:ascii="Times New Roman" w:hAnsi="Times New Roman" w:cs="Times New Roman"/>
          <w:i/>
        </w:rPr>
        <w:t>El temor de Dios, comienzo del buen camino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Nosotros, empero, que hablamos de progresos en este camino, ojalá hubiéramos comenzado ya a caminar por él. A mi modo de ver, no es pequeño progreso el haber comenzado a andar si es que realmente hemos comenzado y encontrado el camino de la ciudad donde habitaremos.</w:t>
      </w:r>
      <w:r w:rsidR="00254AE8" w:rsidRPr="002D487A">
        <w:rPr>
          <w:rFonts w:ascii="Times New Roman" w:hAnsi="Times New Roman" w:cs="Times New Roman"/>
        </w:rPr>
        <w:t xml:space="preserve"> </w:t>
      </w:r>
      <w:r w:rsidR="00254AE8" w:rsidRPr="002D487A">
        <w:rPr>
          <w:rStyle w:val="Refdenotaalpie"/>
          <w:rFonts w:ascii="Times New Roman" w:hAnsi="Times New Roman" w:cs="Times New Roman"/>
        </w:rPr>
        <w:footnoteReference w:id="535"/>
      </w:r>
      <w:r w:rsidRPr="002D487A">
        <w:rPr>
          <w:rFonts w:ascii="Times New Roman" w:hAnsi="Times New Roman" w:cs="Times New Roman"/>
        </w:rPr>
        <w:t xml:space="preserve"> ¡Qué </w:t>
      </w:r>
      <w:r w:rsidRPr="002D487A">
        <w:rPr>
          <w:rFonts w:ascii="Times New Roman" w:hAnsi="Times New Roman" w:cs="Times New Roman"/>
          <w:i/>
        </w:rPr>
        <w:t>pocos</w:t>
      </w:r>
      <w:r w:rsidRPr="002D487A">
        <w:rPr>
          <w:rFonts w:ascii="Times New Roman" w:hAnsi="Times New Roman" w:cs="Times New Roman"/>
        </w:rPr>
        <w:t xml:space="preserve"> </w:t>
      </w:r>
      <w:r w:rsidRPr="002D487A">
        <w:rPr>
          <w:rFonts w:ascii="Times New Roman" w:hAnsi="Times New Roman" w:cs="Times New Roman"/>
          <w:i/>
        </w:rPr>
        <w:t>son,</w:t>
      </w:r>
      <w:r w:rsidRPr="002D487A">
        <w:rPr>
          <w:rFonts w:ascii="Times New Roman" w:hAnsi="Times New Roman" w:cs="Times New Roman"/>
        </w:rPr>
        <w:t xml:space="preserve"> dice la Verdad, </w:t>
      </w:r>
      <w:r w:rsidRPr="002D487A">
        <w:rPr>
          <w:rFonts w:ascii="Times New Roman" w:hAnsi="Times New Roman" w:cs="Times New Roman"/>
          <w:i/>
        </w:rPr>
        <w:t>los que lo encuentran</w:t>
      </w:r>
      <w:r w:rsidRPr="002D487A">
        <w:rPr>
          <w:rFonts w:ascii="Times New Roman" w:hAnsi="Times New Roman" w:cs="Times New Roman"/>
        </w:rPr>
        <w:t xml:space="preserve">! </w:t>
      </w:r>
      <w:r w:rsidR="005D2662" w:rsidRPr="002D487A">
        <w:rPr>
          <w:rStyle w:val="Refdenotaalpie"/>
          <w:rFonts w:ascii="Times New Roman" w:hAnsi="Times New Roman" w:cs="Times New Roman"/>
        </w:rPr>
        <w:footnoteReference w:id="536"/>
      </w:r>
      <w:r w:rsidR="005D2662" w:rsidRPr="002D487A">
        <w:rPr>
          <w:rFonts w:ascii="Times New Roman" w:hAnsi="Times New Roman" w:cs="Times New Roman"/>
        </w:rPr>
        <w:t xml:space="preserve"> </w:t>
      </w:r>
      <w:r w:rsidRPr="002D487A">
        <w:rPr>
          <w:rFonts w:ascii="Times New Roman" w:hAnsi="Times New Roman" w:cs="Times New Roman"/>
        </w:rPr>
        <w:t xml:space="preserve">Pero cuán numerosos quienes vagan errantes en la soledad. Estos son todos los solitarios soberbios que se imaginan estar solos. Ninguno de ellos puede decir todavía: </w:t>
      </w:r>
      <w:r w:rsidRPr="002D487A">
        <w:rPr>
          <w:rFonts w:ascii="Times New Roman" w:hAnsi="Times New Roman" w:cs="Times New Roman"/>
          <w:i/>
        </w:rPr>
        <w:t>Ahora comienzo; de la derecha del Altísimo proviene este cambio</w:t>
      </w:r>
      <w:r w:rsidRPr="002D487A">
        <w:rPr>
          <w:rFonts w:ascii="Times New Roman" w:hAnsi="Times New Roman" w:cs="Times New Roman"/>
        </w:rPr>
        <w:t>.</w:t>
      </w:r>
      <w:r w:rsidR="005D2662" w:rsidRPr="002D487A">
        <w:rPr>
          <w:rFonts w:ascii="Times New Roman" w:hAnsi="Times New Roman" w:cs="Times New Roman"/>
        </w:rPr>
        <w:t xml:space="preserve"> </w:t>
      </w:r>
      <w:r w:rsidR="005D2662" w:rsidRPr="002D487A">
        <w:rPr>
          <w:rStyle w:val="Refdenotaalpie"/>
          <w:rFonts w:ascii="Times New Roman" w:hAnsi="Times New Roman" w:cs="Times New Roman"/>
        </w:rPr>
        <w:footnoteReference w:id="537"/>
      </w:r>
      <w:r w:rsidRPr="002D487A">
        <w:rPr>
          <w:rFonts w:ascii="Times New Roman" w:hAnsi="Times New Roman" w:cs="Times New Roman"/>
        </w:rPr>
        <w:t xml:space="preserve"> Están obstinados en no dejar de ser lo que en realidad son, </w:t>
      </w:r>
      <w:r w:rsidRPr="002D487A">
        <w:rPr>
          <w:rFonts w:ascii="Times New Roman" w:hAnsi="Times New Roman" w:cs="Times New Roman"/>
          <w:i/>
        </w:rPr>
        <w:t>porque no tienen temor de Dios</w:t>
      </w:r>
      <w:r w:rsidRPr="002D487A">
        <w:rPr>
          <w:rFonts w:ascii="Times New Roman" w:hAnsi="Times New Roman" w:cs="Times New Roman"/>
        </w:rPr>
        <w:t>,</w:t>
      </w:r>
      <w:r w:rsidR="005D2662" w:rsidRPr="002D487A">
        <w:rPr>
          <w:rFonts w:ascii="Times New Roman" w:hAnsi="Times New Roman" w:cs="Times New Roman"/>
        </w:rPr>
        <w:t xml:space="preserve"> </w:t>
      </w:r>
      <w:r w:rsidR="005D2662" w:rsidRPr="002D487A">
        <w:rPr>
          <w:rStyle w:val="Refdenotaalpie"/>
          <w:rFonts w:ascii="Times New Roman" w:hAnsi="Times New Roman" w:cs="Times New Roman"/>
        </w:rPr>
        <w:footnoteReference w:id="538"/>
      </w:r>
      <w:r w:rsidRPr="002D487A">
        <w:rPr>
          <w:rFonts w:ascii="Times New Roman" w:hAnsi="Times New Roman" w:cs="Times New Roman"/>
        </w:rPr>
        <w:t xml:space="preserve"> siendo así que </w:t>
      </w:r>
      <w:r w:rsidRPr="002D487A">
        <w:rPr>
          <w:rFonts w:ascii="Times New Roman" w:hAnsi="Times New Roman" w:cs="Times New Roman"/>
          <w:i/>
        </w:rPr>
        <w:t>el temor de Dios es el comienzo de la sabiduría</w:t>
      </w:r>
      <w:r w:rsidRPr="002D487A">
        <w:rPr>
          <w:rFonts w:ascii="Times New Roman" w:hAnsi="Times New Roman" w:cs="Times New Roman"/>
        </w:rPr>
        <w:t>.</w:t>
      </w:r>
      <w:r w:rsidR="005D2662" w:rsidRPr="002D487A">
        <w:rPr>
          <w:rFonts w:ascii="Times New Roman" w:hAnsi="Times New Roman" w:cs="Times New Roman"/>
        </w:rPr>
        <w:t xml:space="preserve"> </w:t>
      </w:r>
      <w:r w:rsidR="005D2662" w:rsidRPr="002D487A">
        <w:rPr>
          <w:rStyle w:val="Refdenotaalpie"/>
          <w:rFonts w:ascii="Times New Roman" w:hAnsi="Times New Roman" w:cs="Times New Roman"/>
        </w:rPr>
        <w:footnoteReference w:id="539"/>
      </w:r>
      <w:r w:rsidRPr="002D487A">
        <w:rPr>
          <w:rFonts w:ascii="Times New Roman" w:hAnsi="Times New Roman" w:cs="Times New Roman"/>
        </w:rPr>
        <w:t xml:space="preserve"> Si es el comienzo de la sabiduría, ciertamente lo es también del buen camino. Porque el temor de Dios produce en el corazón del hombre esa sabia resolución que le permite decir: </w:t>
      </w:r>
      <w:r w:rsidRPr="002D487A">
        <w:rPr>
          <w:rFonts w:ascii="Times New Roman" w:hAnsi="Times New Roman" w:cs="Times New Roman"/>
          <w:i/>
        </w:rPr>
        <w:t>He examinado mis caminos y enderezado mis pasos hacia tus testimonios</w:t>
      </w:r>
      <w:r w:rsidRPr="002D487A">
        <w:rPr>
          <w:rFonts w:ascii="Times New Roman" w:hAnsi="Times New Roman" w:cs="Times New Roman"/>
        </w:rPr>
        <w:t>.</w:t>
      </w:r>
      <w:r w:rsidR="001735ED" w:rsidRPr="002D487A">
        <w:rPr>
          <w:rFonts w:ascii="Times New Roman" w:hAnsi="Times New Roman" w:cs="Times New Roman"/>
        </w:rPr>
        <w:t xml:space="preserve"> </w:t>
      </w:r>
      <w:r w:rsidR="001735ED" w:rsidRPr="002D487A">
        <w:rPr>
          <w:rStyle w:val="Refdenotaalpie"/>
          <w:rFonts w:ascii="Times New Roman" w:hAnsi="Times New Roman" w:cs="Times New Roman"/>
        </w:rPr>
        <w:footnoteReference w:id="540"/>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254AE8">
      <w:pPr>
        <w:spacing w:after="0" w:line="240" w:lineRule="auto"/>
        <w:contextualSpacing/>
        <w:jc w:val="both"/>
        <w:rPr>
          <w:rFonts w:ascii="Times New Roman" w:hAnsi="Times New Roman" w:cs="Times New Roman"/>
          <w:i/>
        </w:rPr>
      </w:pPr>
      <w:r w:rsidRPr="002D487A">
        <w:rPr>
          <w:rFonts w:ascii="Times New Roman" w:hAnsi="Times New Roman" w:cs="Times New Roman"/>
          <w:i/>
        </w:rPr>
        <w:t>Del temor a la justicia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El temor persuade la confesión, comienzo de toda obra buena </w:t>
      </w:r>
      <w:r w:rsidRPr="002D487A">
        <w:rPr>
          <w:rFonts w:ascii="Times New Roman" w:hAnsi="Times New Roman" w:cs="Times New Roman"/>
          <w:noProof/>
          <w:lang w:val="es-AR" w:eastAsia="es-AR"/>
        </w:rPr>
        <w:drawing>
          <wp:inline distT="0" distB="0" distL="0" distR="0" wp14:anchorId="446EC86F" wp14:editId="690C3026">
            <wp:extent cx="9147" cy="6099"/>
            <wp:effectExtent l="0" t="0" r="0" b="0"/>
            <wp:docPr id="3765" name="Picture 3765"/>
            <wp:cNvGraphicFramePr/>
            <a:graphic xmlns:a="http://schemas.openxmlformats.org/drawingml/2006/main">
              <a:graphicData uri="http://schemas.openxmlformats.org/drawingml/2006/picture">
                <pic:pic xmlns:pic="http://schemas.openxmlformats.org/drawingml/2006/picture">
                  <pic:nvPicPr>
                    <pic:cNvPr id="3765" name="Picture 3765"/>
                    <pic:cNvPicPr/>
                  </pic:nvPicPr>
                  <pic:blipFill>
                    <a:blip r:embed="rId13"/>
                    <a:stretch>
                      <a:fillRect/>
                    </a:stretch>
                  </pic:blipFill>
                  <pic:spPr>
                    <a:xfrm>
                      <a:off x="0" y="0"/>
                      <a:ext cx="9147" cy="6099"/>
                    </a:xfrm>
                    <a:prstGeom prst="rect">
                      <a:avLst/>
                    </a:prstGeom>
                  </pic:spPr>
                </pic:pic>
              </a:graphicData>
            </a:graphic>
          </wp:inline>
        </w:drawing>
      </w:r>
      <w:r w:rsidRPr="002D487A">
        <w:rPr>
          <w:rFonts w:ascii="Times New Roman" w:hAnsi="Times New Roman" w:cs="Times New Roman"/>
        </w:rPr>
        <w:t xml:space="preserve"> en el sentir del salmista</w:t>
      </w:r>
      <w:r w:rsidR="005D2662" w:rsidRPr="002D487A">
        <w:rPr>
          <w:rFonts w:ascii="Times New Roman" w:hAnsi="Times New Roman" w:cs="Times New Roman"/>
        </w:rPr>
        <w:t xml:space="preserve">: </w:t>
      </w:r>
      <w:r w:rsidR="005D2662" w:rsidRPr="002D487A">
        <w:rPr>
          <w:rFonts w:ascii="Times New Roman" w:hAnsi="Times New Roman" w:cs="Times New Roman"/>
          <w:i/>
        </w:rPr>
        <w:t>Comenzad</w:t>
      </w:r>
      <w:r w:rsidR="005D2662" w:rsidRPr="002D487A">
        <w:rPr>
          <w:rFonts w:ascii="Times New Roman" w:hAnsi="Times New Roman" w:cs="Times New Roman"/>
        </w:rPr>
        <w:t xml:space="preserve"> [a cantar] </w:t>
      </w:r>
      <w:r w:rsidR="005D2662" w:rsidRPr="002D487A">
        <w:rPr>
          <w:rFonts w:ascii="Times New Roman" w:hAnsi="Times New Roman" w:cs="Times New Roman"/>
          <w:i/>
        </w:rPr>
        <w:t>al Señor</w:t>
      </w:r>
      <w:r w:rsidR="005D2662" w:rsidRPr="002D487A">
        <w:rPr>
          <w:rFonts w:ascii="Times New Roman" w:hAnsi="Times New Roman" w:cs="Times New Roman"/>
        </w:rPr>
        <w:t xml:space="preserve"> –dice-</w:t>
      </w:r>
      <w:r w:rsidRPr="002D487A">
        <w:rPr>
          <w:rFonts w:ascii="Times New Roman" w:hAnsi="Times New Roman" w:cs="Times New Roman"/>
        </w:rPr>
        <w:t xml:space="preserve"> </w:t>
      </w:r>
      <w:r w:rsidRPr="002D487A">
        <w:rPr>
          <w:rFonts w:ascii="Times New Roman" w:hAnsi="Times New Roman" w:cs="Times New Roman"/>
          <w:i/>
        </w:rPr>
        <w:t>por la confesión</w:t>
      </w:r>
      <w:r w:rsidRPr="002D487A">
        <w:rPr>
          <w:rFonts w:ascii="Times New Roman" w:hAnsi="Times New Roman" w:cs="Times New Roman"/>
        </w:rPr>
        <w:t>.</w:t>
      </w:r>
      <w:r w:rsidR="001735ED" w:rsidRPr="002D487A">
        <w:rPr>
          <w:rFonts w:ascii="Times New Roman" w:hAnsi="Times New Roman" w:cs="Times New Roman"/>
        </w:rPr>
        <w:t xml:space="preserve"> </w:t>
      </w:r>
      <w:r w:rsidR="001735ED" w:rsidRPr="002D487A">
        <w:rPr>
          <w:rStyle w:val="Refdenotaalpie"/>
          <w:rFonts w:ascii="Times New Roman" w:hAnsi="Times New Roman" w:cs="Times New Roman"/>
        </w:rPr>
        <w:footnoteReference w:id="541"/>
      </w:r>
      <w:r w:rsidRPr="002D487A">
        <w:rPr>
          <w:rFonts w:ascii="Times New Roman" w:hAnsi="Times New Roman" w:cs="Times New Roman"/>
        </w:rPr>
        <w:t xml:space="preserve"> Él inclina al orgulloso a hacer penitencia y le permite oír la voz que clama en el desierto y manda preparar el camino, insinuándole al mismo tiempo por dónde debe comenzar: </w:t>
      </w:r>
      <w:r w:rsidRPr="002D487A">
        <w:rPr>
          <w:rFonts w:ascii="Times New Roman" w:hAnsi="Times New Roman" w:cs="Times New Roman"/>
          <w:i/>
        </w:rPr>
        <w:lastRenderedPageBreak/>
        <w:t>Haced penitencia porque el reino de Dios está cerca</w:t>
      </w:r>
      <w:r w:rsidR="001735ED" w:rsidRPr="002D487A">
        <w:rPr>
          <w:rFonts w:ascii="Times New Roman" w:hAnsi="Times New Roman" w:cs="Times New Roman"/>
        </w:rPr>
        <w:t xml:space="preserve">. </w:t>
      </w:r>
      <w:r w:rsidR="001735ED" w:rsidRPr="002D487A">
        <w:rPr>
          <w:rStyle w:val="Refdenotaalpie"/>
          <w:rFonts w:ascii="Times New Roman" w:hAnsi="Times New Roman" w:cs="Times New Roman"/>
        </w:rPr>
        <w:footnoteReference w:id="542"/>
      </w:r>
      <w:r w:rsidRPr="002D487A">
        <w:rPr>
          <w:rFonts w:ascii="Times New Roman" w:hAnsi="Times New Roman" w:cs="Times New Roman"/>
        </w:rPr>
        <w:t xml:space="preserve"> Con estas palabras concuerda la sentencia de Salomón que instruye a los ignorantes gracias a una clara definición: </w:t>
      </w:r>
      <w:r w:rsidRPr="002D487A">
        <w:rPr>
          <w:rFonts w:ascii="Times New Roman" w:hAnsi="Times New Roman" w:cs="Times New Roman"/>
          <w:i/>
        </w:rPr>
        <w:t>El principio del buen camino consiste en practicar lo que es justo</w:t>
      </w:r>
      <w:r w:rsidRPr="002D487A">
        <w:rPr>
          <w:rFonts w:ascii="Times New Roman" w:hAnsi="Times New Roman" w:cs="Times New Roman"/>
        </w:rPr>
        <w:t>.</w:t>
      </w:r>
      <w:r w:rsidR="001735ED" w:rsidRPr="002D487A">
        <w:rPr>
          <w:rFonts w:ascii="Times New Roman" w:hAnsi="Times New Roman" w:cs="Times New Roman"/>
        </w:rPr>
        <w:t xml:space="preserve"> </w:t>
      </w:r>
      <w:r w:rsidR="001735ED" w:rsidRPr="002D487A">
        <w:rPr>
          <w:rStyle w:val="Refdenotaalpie"/>
          <w:rFonts w:ascii="Times New Roman" w:hAnsi="Times New Roman" w:cs="Times New Roman"/>
        </w:rPr>
        <w:footnoteReference w:id="543"/>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¿Qué significa practicar lo que es justo, sino hacer penitencia, exigir de nosotros el pago de las deudas contraídas con Dios y restituir lo que hayamos usurpado? Esta es la justicia que marcha delante del Señor y le prepara un camino de su agrado, según está escrito: </w:t>
      </w:r>
      <w:r w:rsidRPr="002D487A">
        <w:rPr>
          <w:rFonts w:ascii="Times New Roman" w:hAnsi="Times New Roman" w:cs="Times New Roman"/>
          <w:i/>
        </w:rPr>
        <w:t>La justicia marchará ante él y pondrá sus pasos en el camino</w:t>
      </w:r>
      <w:r w:rsidRPr="002D487A">
        <w:rPr>
          <w:rFonts w:ascii="Times New Roman" w:hAnsi="Times New Roman" w:cs="Times New Roman"/>
        </w:rPr>
        <w:t>.</w:t>
      </w:r>
      <w:r w:rsidR="00690349" w:rsidRPr="002D487A">
        <w:rPr>
          <w:rFonts w:ascii="Times New Roman" w:hAnsi="Times New Roman" w:cs="Times New Roman"/>
        </w:rPr>
        <w:t xml:space="preserve"> </w:t>
      </w:r>
      <w:r w:rsidR="00690349" w:rsidRPr="002D487A">
        <w:rPr>
          <w:rStyle w:val="Refdenotaalpie"/>
          <w:rFonts w:ascii="Times New Roman" w:hAnsi="Times New Roman" w:cs="Times New Roman"/>
        </w:rPr>
        <w:footnoteReference w:id="544"/>
      </w:r>
      <w:r w:rsidRPr="002D487A">
        <w:rPr>
          <w:rFonts w:ascii="Times New Roman" w:hAnsi="Times New Roman" w:cs="Times New Roman"/>
        </w:rPr>
        <w:t xml:space="preserve"> Como Juan precedió a Jesús, así la penitencia precede a la gracia, esta gracia por la cual, una vez reconciliados mediante la satisfacción, somos recibidos en el beso de paz. Seguramente en este camino de la penitencia, la justicia y la paz, saliendo al encuentro la una de la otra con paso grato y festivo, se besan,</w:t>
      </w:r>
      <w:r w:rsidR="00690349" w:rsidRPr="002D487A">
        <w:rPr>
          <w:rFonts w:ascii="Times New Roman" w:hAnsi="Times New Roman" w:cs="Times New Roman"/>
        </w:rPr>
        <w:t xml:space="preserve"> </w:t>
      </w:r>
      <w:r w:rsidR="00690349" w:rsidRPr="002D487A">
        <w:rPr>
          <w:rStyle w:val="Refdenotaalpie"/>
          <w:rFonts w:ascii="Times New Roman" w:hAnsi="Times New Roman" w:cs="Times New Roman"/>
        </w:rPr>
        <w:footnoteReference w:id="545"/>
      </w:r>
      <w:r w:rsidRPr="002D487A">
        <w:rPr>
          <w:rFonts w:ascii="Times New Roman" w:hAnsi="Times New Roman" w:cs="Times New Roman"/>
        </w:rPr>
        <w:t xml:space="preserve"> es decir, la justicia del hombre que se castiga a sí mismo y la paz de Dios que perdona; y por este beso santo celebran la alianza alegre y gozosa de la reconciliación.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690349">
      <w:pPr>
        <w:spacing w:after="0" w:line="240" w:lineRule="auto"/>
        <w:contextualSpacing/>
        <w:jc w:val="both"/>
        <w:rPr>
          <w:rFonts w:ascii="Times New Roman" w:hAnsi="Times New Roman" w:cs="Times New Roman"/>
          <w:i/>
        </w:rPr>
      </w:pPr>
      <w:r w:rsidRPr="002D487A">
        <w:rPr>
          <w:rFonts w:ascii="Times New Roman" w:hAnsi="Times New Roman" w:cs="Times New Roman"/>
          <w:i/>
        </w:rPr>
        <w:t>La justicia del compromiso contraído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para no subestimar esta justicia del hombre que ejerce contra sí mismo </w:t>
      </w:r>
      <w:r w:rsidRPr="002D487A">
        <w:rPr>
          <w:rFonts w:ascii="Times New Roman" w:hAnsi="Times New Roman" w:cs="Times New Roman"/>
          <w:i/>
        </w:rPr>
        <w:t>juicio y justicia,</w:t>
      </w:r>
      <w:r w:rsidRPr="002D487A">
        <w:rPr>
          <w:rFonts w:ascii="Times New Roman" w:hAnsi="Times New Roman" w:cs="Times New Roman"/>
        </w:rPr>
        <w:t xml:space="preserve"> y para no poner en parangón los mezquinos rezos y devociones de los perezosos con los trabajos de los penitentes, escuchad lo que sobre esto piensa Salomón: </w:t>
      </w:r>
      <w:r w:rsidRPr="002D487A">
        <w:rPr>
          <w:rFonts w:ascii="Times New Roman" w:hAnsi="Times New Roman" w:cs="Times New Roman"/>
          <w:i/>
        </w:rPr>
        <w:t>El principio del buen camino consiste en practicar lo que es justo, lo cual es más agradable a Dios que inmolar víctimas</w:t>
      </w:r>
      <w:r w:rsidRPr="002D487A">
        <w:rPr>
          <w:rFonts w:ascii="Times New Roman" w:hAnsi="Times New Roman" w:cs="Times New Roman"/>
        </w:rPr>
        <w:t>.</w:t>
      </w:r>
      <w:r w:rsidR="00690349" w:rsidRPr="002D487A">
        <w:rPr>
          <w:rFonts w:ascii="Times New Roman" w:hAnsi="Times New Roman" w:cs="Times New Roman"/>
        </w:rPr>
        <w:t xml:space="preserve"> </w:t>
      </w:r>
      <w:r w:rsidR="00690349" w:rsidRPr="002D487A">
        <w:rPr>
          <w:rStyle w:val="Refdenotaalpie"/>
          <w:rFonts w:ascii="Times New Roman" w:hAnsi="Times New Roman" w:cs="Times New Roman"/>
        </w:rPr>
        <w:footnoteReference w:id="546"/>
      </w:r>
      <w:r w:rsidRPr="002D487A">
        <w:rPr>
          <w:rFonts w:ascii="Times New Roman" w:hAnsi="Times New Roman" w:cs="Times New Roman"/>
        </w:rPr>
        <w:t xml:space="preserve"> Cuando veas a un hombre, obligado por su profesión a la penitencia, preferir esas pobres oraciones particulares a los trabajos santos de la regla a que está obligado, aplícale esta sentencia del sabio: </w:t>
      </w:r>
      <w:r w:rsidRPr="002D487A">
        <w:rPr>
          <w:rFonts w:ascii="Times New Roman" w:hAnsi="Times New Roman" w:cs="Times New Roman"/>
          <w:i/>
        </w:rPr>
        <w:t>El principio del buen camino consiste en practicar lo que es justo, lo cual es más agradable a Dios que inmolar víctimas</w:t>
      </w:r>
      <w:r w:rsidRPr="002D487A">
        <w:rPr>
          <w:rFonts w:ascii="Times New Roman" w:hAnsi="Times New Roman" w:cs="Times New Roman"/>
        </w:rPr>
        <w:t>. De la misma manera, cuando veas a un hombre, contra el que su hermano tiene algo, presentar en el altar una ofrenda de alabanza o de sacramentos</w:t>
      </w:r>
      <w:r w:rsidR="00690349" w:rsidRPr="002D487A">
        <w:rPr>
          <w:rFonts w:ascii="Times New Roman" w:hAnsi="Times New Roman" w:cs="Times New Roman"/>
        </w:rPr>
        <w:t xml:space="preserve"> </w:t>
      </w:r>
      <w:r w:rsidR="00690349" w:rsidRPr="002D487A">
        <w:rPr>
          <w:rStyle w:val="Refdenotaalpie"/>
          <w:rFonts w:ascii="Times New Roman" w:hAnsi="Times New Roman" w:cs="Times New Roman"/>
        </w:rPr>
        <w:footnoteReference w:id="547"/>
      </w:r>
      <w:r w:rsidRPr="002D487A">
        <w:rPr>
          <w:rFonts w:ascii="Times New Roman" w:hAnsi="Times New Roman" w:cs="Times New Roman"/>
        </w:rPr>
        <w:t xml:space="preserve"> repítele las mismas palabras: </w:t>
      </w:r>
      <w:r w:rsidRPr="002D487A">
        <w:rPr>
          <w:rFonts w:ascii="Times New Roman" w:hAnsi="Times New Roman" w:cs="Times New Roman"/>
          <w:i/>
        </w:rPr>
        <w:t>El principio del buen camino consist</w:t>
      </w:r>
      <w:r w:rsidR="00690349" w:rsidRPr="002D487A">
        <w:rPr>
          <w:rFonts w:ascii="Times New Roman" w:hAnsi="Times New Roman" w:cs="Times New Roman"/>
          <w:i/>
        </w:rPr>
        <w:t>e en practicar lo que es justo</w:t>
      </w:r>
      <w:r w:rsidR="00690349" w:rsidRPr="002D487A">
        <w:rPr>
          <w:rFonts w:ascii="Times New Roman" w:hAnsi="Times New Roman" w:cs="Times New Roman"/>
        </w:rPr>
        <w:t xml:space="preserve"> -</w:t>
      </w:r>
      <w:r w:rsidRPr="002D487A">
        <w:rPr>
          <w:rFonts w:ascii="Times New Roman" w:hAnsi="Times New Roman" w:cs="Times New Roman"/>
        </w:rPr>
        <w:t>en este ca</w:t>
      </w:r>
      <w:r w:rsidR="00690349" w:rsidRPr="002D487A">
        <w:rPr>
          <w:rFonts w:ascii="Times New Roman" w:hAnsi="Times New Roman" w:cs="Times New Roman"/>
        </w:rPr>
        <w:t>so reconciliarte con tu hermano-</w:t>
      </w:r>
      <w:r w:rsidRPr="002D487A">
        <w:rPr>
          <w:rFonts w:ascii="Times New Roman" w:hAnsi="Times New Roman" w:cs="Times New Roman"/>
        </w:rPr>
        <w:t xml:space="preserve">, </w:t>
      </w:r>
      <w:r w:rsidRPr="002D487A">
        <w:rPr>
          <w:rFonts w:ascii="Times New Roman" w:hAnsi="Times New Roman" w:cs="Times New Roman"/>
          <w:i/>
        </w:rPr>
        <w:t>lo cual es más agradable a Dios que inmolar víctimas.</w:t>
      </w:r>
      <w:r w:rsidRPr="002D487A">
        <w:rPr>
          <w:rFonts w:ascii="Times New Roman" w:hAnsi="Times New Roman" w:cs="Times New Roman"/>
        </w:rPr>
        <w:t xml:space="preserve"> Pues también a él le atañe la sentencia según la cual antes de hacer limosna, si se ha defraudado a alguien, se le debe restituir por lo menos el equivalente al daño causado.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No creas tú tampoco que </w:t>
      </w:r>
      <w:r w:rsidRPr="002D487A">
        <w:rPr>
          <w:rFonts w:ascii="Times New Roman" w:hAnsi="Times New Roman" w:cs="Times New Roman"/>
          <w:i/>
        </w:rPr>
        <w:t>la ofrenda voluntaria d</w:t>
      </w:r>
      <w:r w:rsidR="00690349" w:rsidRPr="002D487A">
        <w:rPr>
          <w:rFonts w:ascii="Times New Roman" w:hAnsi="Times New Roman" w:cs="Times New Roman"/>
          <w:i/>
        </w:rPr>
        <w:t>e tus labios</w:t>
      </w:r>
      <w:r w:rsidR="0074465E" w:rsidRPr="002D487A">
        <w:rPr>
          <w:rFonts w:ascii="Times New Roman" w:hAnsi="Times New Roman" w:cs="Times New Roman"/>
          <w:i/>
        </w:rPr>
        <w:t xml:space="preserve"> </w:t>
      </w:r>
      <w:r w:rsidR="0074465E" w:rsidRPr="002D487A">
        <w:rPr>
          <w:rStyle w:val="Refdenotaalpie"/>
          <w:rFonts w:ascii="Times New Roman" w:hAnsi="Times New Roman" w:cs="Times New Roman"/>
        </w:rPr>
        <w:footnoteReference w:id="548"/>
      </w:r>
      <w:r w:rsidR="0074465E" w:rsidRPr="002D487A">
        <w:rPr>
          <w:rFonts w:ascii="Times New Roman" w:hAnsi="Times New Roman" w:cs="Times New Roman"/>
          <w:i/>
        </w:rPr>
        <w:t xml:space="preserve"> </w:t>
      </w:r>
      <w:r w:rsidR="00690349" w:rsidRPr="002D487A">
        <w:rPr>
          <w:rFonts w:ascii="Times New Roman" w:hAnsi="Times New Roman" w:cs="Times New Roman"/>
        </w:rPr>
        <w:t>-</w:t>
      </w:r>
      <w:r w:rsidRPr="002D487A">
        <w:rPr>
          <w:rFonts w:ascii="Times New Roman" w:hAnsi="Times New Roman" w:cs="Times New Roman"/>
        </w:rPr>
        <w:t>s</w:t>
      </w:r>
      <w:r w:rsidR="00690349" w:rsidRPr="002D487A">
        <w:rPr>
          <w:rFonts w:ascii="Times New Roman" w:hAnsi="Times New Roman" w:cs="Times New Roman"/>
        </w:rPr>
        <w:t>ean salmos u oraciones privadas-</w:t>
      </w:r>
      <w:r w:rsidRPr="002D487A">
        <w:rPr>
          <w:rFonts w:ascii="Times New Roman" w:hAnsi="Times New Roman" w:cs="Times New Roman"/>
        </w:rPr>
        <w:t xml:space="preserve"> será </w:t>
      </w:r>
      <w:r w:rsidRPr="002D487A">
        <w:rPr>
          <w:rFonts w:ascii="Times New Roman" w:hAnsi="Times New Roman" w:cs="Times New Roman"/>
          <w:i/>
        </w:rPr>
        <w:t>agradable</w:t>
      </w:r>
      <w:r w:rsidRPr="002D487A">
        <w:rPr>
          <w:rFonts w:ascii="Times New Roman" w:hAnsi="Times New Roman" w:cs="Times New Roman"/>
        </w:rPr>
        <w:t xml:space="preserve"> a Dios, si a causa de eso cumples con negligencia el número de salmos establecido por la Regla. </w:t>
      </w:r>
      <w:r w:rsidRPr="002D487A">
        <w:rPr>
          <w:rFonts w:ascii="Times New Roman" w:hAnsi="Times New Roman" w:cs="Times New Roman"/>
          <w:i/>
        </w:rPr>
        <w:t>¿Acaso no pecarás si ofreces rectamente la víctima, pero no la divides rectamente?</w:t>
      </w:r>
      <w:r w:rsidR="0074465E" w:rsidRPr="002D487A">
        <w:rPr>
          <w:rFonts w:ascii="Times New Roman" w:hAnsi="Times New Roman" w:cs="Times New Roman"/>
        </w:rPr>
        <w:t xml:space="preserve"> </w:t>
      </w:r>
      <w:r w:rsidR="0074465E" w:rsidRPr="002D487A">
        <w:rPr>
          <w:rStyle w:val="Refdenotaalpie"/>
          <w:rFonts w:ascii="Times New Roman" w:hAnsi="Times New Roman" w:cs="Times New Roman"/>
        </w:rPr>
        <w:footnoteReference w:id="549"/>
      </w:r>
      <w:r w:rsidRPr="002D487A">
        <w:rPr>
          <w:rFonts w:ascii="Times New Roman" w:hAnsi="Times New Roman" w:cs="Times New Roman"/>
        </w:rPr>
        <w:t xml:space="preserve"> </w:t>
      </w:r>
      <w:r w:rsidR="0074465E" w:rsidRPr="002D487A">
        <w:rPr>
          <w:rFonts w:ascii="Times New Roman" w:hAnsi="Times New Roman" w:cs="Times New Roman"/>
          <w:i/>
        </w:rPr>
        <w:t>Enderezad sus senderos</w:t>
      </w:r>
      <w:r w:rsidR="0074465E" w:rsidRPr="002D487A">
        <w:rPr>
          <w:rStyle w:val="Refdenotaalpie"/>
          <w:rFonts w:ascii="Times New Roman" w:hAnsi="Times New Roman" w:cs="Times New Roman"/>
        </w:rPr>
        <w:footnoteReference w:id="550"/>
      </w:r>
      <w:r w:rsidR="0074465E" w:rsidRPr="002D487A">
        <w:rPr>
          <w:rFonts w:ascii="Times New Roman" w:hAnsi="Times New Roman" w:cs="Times New Roman"/>
          <w:i/>
        </w:rPr>
        <w:t xml:space="preserve"> </w:t>
      </w:r>
      <w:r w:rsidRPr="002D487A">
        <w:rPr>
          <w:rFonts w:ascii="Times New Roman" w:hAnsi="Times New Roman" w:cs="Times New Roman"/>
        </w:rPr>
        <w:t>vosotros que preparáis los caminos del Señor.</w:t>
      </w:r>
    </w:p>
    <w:p w:rsidR="0074465E" w:rsidRPr="002D487A" w:rsidRDefault="0074465E" w:rsidP="008A06D1">
      <w:pPr>
        <w:spacing w:after="0" w:line="240" w:lineRule="auto"/>
        <w:ind w:firstLine="709"/>
        <w:contextualSpacing/>
        <w:jc w:val="both"/>
        <w:rPr>
          <w:rFonts w:ascii="Times New Roman" w:hAnsi="Times New Roman" w:cs="Times New Roman"/>
        </w:rPr>
      </w:pPr>
    </w:p>
    <w:p w:rsidR="001E31D3" w:rsidRPr="002D487A" w:rsidRDefault="001E31D3" w:rsidP="0074465E">
      <w:pPr>
        <w:spacing w:after="0" w:line="240" w:lineRule="auto"/>
        <w:contextualSpacing/>
        <w:jc w:val="both"/>
        <w:rPr>
          <w:rFonts w:ascii="Times New Roman" w:hAnsi="Times New Roman" w:cs="Times New Roman"/>
          <w:i/>
        </w:rPr>
      </w:pPr>
      <w:r w:rsidRPr="002D487A">
        <w:rPr>
          <w:rFonts w:ascii="Times New Roman" w:hAnsi="Times New Roman" w:cs="Times New Roman"/>
          <w:i/>
        </w:rPr>
        <w:t>La necedad del Salvador, nuestra sabiduría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3. Señor, tú nos trazaste caminos rectos.</w:t>
      </w:r>
      <w:r w:rsidR="0074465E" w:rsidRPr="002D487A">
        <w:rPr>
          <w:rFonts w:ascii="Times New Roman" w:hAnsi="Times New Roman" w:cs="Times New Roman"/>
        </w:rPr>
        <w:t xml:space="preserve"> </w:t>
      </w:r>
      <w:r w:rsidR="0074465E" w:rsidRPr="002D487A">
        <w:rPr>
          <w:rStyle w:val="Refdenotaalpie"/>
          <w:rFonts w:ascii="Times New Roman" w:hAnsi="Times New Roman" w:cs="Times New Roman"/>
        </w:rPr>
        <w:footnoteReference w:id="551"/>
      </w:r>
      <w:r w:rsidRPr="002D487A">
        <w:rPr>
          <w:rFonts w:ascii="Times New Roman" w:hAnsi="Times New Roman" w:cs="Times New Roman"/>
        </w:rPr>
        <w:t xml:space="preserve"> ¡Si al menos camináramos rectamente por ellos! Tú nos diste por </w:t>
      </w:r>
      <w:r w:rsidRPr="002D487A">
        <w:rPr>
          <w:rFonts w:ascii="Times New Roman" w:hAnsi="Times New Roman" w:cs="Times New Roman"/>
          <w:i/>
        </w:rPr>
        <w:t>ley el camino de tus justificaciones</w:t>
      </w:r>
      <w:r w:rsidRPr="002D487A">
        <w:rPr>
          <w:rFonts w:ascii="Times New Roman" w:hAnsi="Times New Roman" w:cs="Times New Roman"/>
        </w:rPr>
        <w:t>,</w:t>
      </w:r>
      <w:r w:rsidR="0074465E" w:rsidRPr="002D487A">
        <w:rPr>
          <w:rFonts w:ascii="Times New Roman" w:hAnsi="Times New Roman" w:cs="Times New Roman"/>
        </w:rPr>
        <w:t xml:space="preserve"> </w:t>
      </w:r>
      <w:r w:rsidR="0074465E" w:rsidRPr="002D487A">
        <w:rPr>
          <w:rStyle w:val="Refdenotaalpie"/>
          <w:rFonts w:ascii="Times New Roman" w:hAnsi="Times New Roman" w:cs="Times New Roman"/>
        </w:rPr>
        <w:footnoteReference w:id="552"/>
      </w:r>
      <w:r w:rsidRPr="002D487A">
        <w:rPr>
          <w:rFonts w:ascii="Times New Roman" w:hAnsi="Times New Roman" w:cs="Times New Roman"/>
        </w:rPr>
        <w:t xml:space="preserve"> por intermedio de aquel a quien estableciste como legislador de esta institución. Tú nos dices: </w:t>
      </w:r>
      <w:r w:rsidRPr="002D487A">
        <w:rPr>
          <w:rFonts w:ascii="Times New Roman" w:hAnsi="Times New Roman" w:cs="Times New Roman"/>
          <w:i/>
        </w:rPr>
        <w:t>Este es el camino, andad por él,</w:t>
      </w:r>
      <w:r w:rsidRPr="002D487A">
        <w:rPr>
          <w:rFonts w:ascii="Times New Roman" w:hAnsi="Times New Roman" w:cs="Times New Roman"/>
        </w:rPr>
        <w:t xml:space="preserve"> no vayáis </w:t>
      </w:r>
      <w:r w:rsidRPr="002D487A">
        <w:rPr>
          <w:rFonts w:ascii="Times New Roman" w:hAnsi="Times New Roman" w:cs="Times New Roman"/>
          <w:i/>
        </w:rPr>
        <w:t>ni a derecha ni a izquierda</w:t>
      </w:r>
      <w:r w:rsidRPr="002D487A">
        <w:rPr>
          <w:rFonts w:ascii="Times New Roman" w:hAnsi="Times New Roman" w:cs="Times New Roman"/>
        </w:rPr>
        <w:t>.</w:t>
      </w:r>
      <w:r w:rsidR="0074465E" w:rsidRPr="002D487A">
        <w:rPr>
          <w:rFonts w:ascii="Times New Roman" w:hAnsi="Times New Roman" w:cs="Times New Roman"/>
        </w:rPr>
        <w:t xml:space="preserve"> </w:t>
      </w:r>
      <w:r w:rsidR="0074465E" w:rsidRPr="002D487A">
        <w:rPr>
          <w:rStyle w:val="Refdenotaalpie"/>
          <w:rFonts w:ascii="Times New Roman" w:hAnsi="Times New Roman" w:cs="Times New Roman"/>
        </w:rPr>
        <w:footnoteReference w:id="553"/>
      </w:r>
      <w:r w:rsidRPr="002D487A">
        <w:rPr>
          <w:rFonts w:ascii="Times New Roman" w:hAnsi="Times New Roman" w:cs="Times New Roman"/>
        </w:rPr>
        <w:t xml:space="preserve"> Este camino, como lo había prometido el profeta, es para nosotros un </w:t>
      </w:r>
      <w:r w:rsidRPr="002D487A">
        <w:rPr>
          <w:rFonts w:ascii="Times New Roman" w:hAnsi="Times New Roman" w:cs="Times New Roman"/>
          <w:i/>
        </w:rPr>
        <w:t>camino</w:t>
      </w:r>
      <w:r w:rsidRPr="002D487A">
        <w:rPr>
          <w:rFonts w:ascii="Times New Roman" w:hAnsi="Times New Roman" w:cs="Times New Roman"/>
        </w:rPr>
        <w:t xml:space="preserve"> tan </w:t>
      </w:r>
      <w:r w:rsidRPr="002D487A">
        <w:rPr>
          <w:rFonts w:ascii="Times New Roman" w:hAnsi="Times New Roman" w:cs="Times New Roman"/>
          <w:i/>
        </w:rPr>
        <w:t>recto</w:t>
      </w:r>
      <w:r w:rsidRPr="002D487A">
        <w:rPr>
          <w:rFonts w:ascii="Times New Roman" w:hAnsi="Times New Roman" w:cs="Times New Roman"/>
        </w:rPr>
        <w:t xml:space="preserve"> que ni </w:t>
      </w:r>
      <w:r w:rsidRPr="002D487A">
        <w:rPr>
          <w:rFonts w:ascii="Times New Roman" w:hAnsi="Times New Roman" w:cs="Times New Roman"/>
          <w:i/>
        </w:rPr>
        <w:t>aún los insensatos se extraviarían en él</w:t>
      </w:r>
      <w:r w:rsidRPr="002D487A">
        <w:rPr>
          <w:rFonts w:ascii="Times New Roman" w:hAnsi="Times New Roman" w:cs="Times New Roman"/>
        </w:rPr>
        <w:t>.</w:t>
      </w:r>
      <w:r w:rsidR="0029471F" w:rsidRPr="002D487A">
        <w:rPr>
          <w:rFonts w:ascii="Times New Roman" w:hAnsi="Times New Roman" w:cs="Times New Roman"/>
        </w:rPr>
        <w:t xml:space="preserve"> </w:t>
      </w:r>
      <w:r w:rsidR="0029471F" w:rsidRPr="002D487A">
        <w:rPr>
          <w:rStyle w:val="Refdenotaalpie"/>
          <w:rFonts w:ascii="Times New Roman" w:hAnsi="Times New Roman" w:cs="Times New Roman"/>
        </w:rPr>
        <w:footnoteReference w:id="554"/>
      </w:r>
      <w:r w:rsidRPr="002D487A">
        <w:rPr>
          <w:rFonts w:ascii="Times New Roman" w:hAnsi="Times New Roman" w:cs="Times New Roman"/>
        </w:rPr>
        <w:t xml:space="preserve"> </w:t>
      </w:r>
      <w:r w:rsidRPr="002D487A">
        <w:rPr>
          <w:rFonts w:ascii="Times New Roman" w:hAnsi="Times New Roman" w:cs="Times New Roman"/>
          <w:i/>
        </w:rPr>
        <w:t>Fui joven, ya soy viejo</w:t>
      </w:r>
      <w:r w:rsidR="0029471F" w:rsidRPr="002D487A">
        <w:rPr>
          <w:rFonts w:ascii="Times New Roman" w:hAnsi="Times New Roman" w:cs="Times New Roman"/>
        </w:rPr>
        <w:t xml:space="preserve"> </w:t>
      </w:r>
      <w:r w:rsidR="0029471F" w:rsidRPr="002D487A">
        <w:rPr>
          <w:rStyle w:val="Refdenotaalpie"/>
          <w:rFonts w:ascii="Times New Roman" w:hAnsi="Times New Roman" w:cs="Times New Roman"/>
        </w:rPr>
        <w:footnoteReference w:id="555"/>
      </w:r>
      <w:r w:rsidR="00AA3D45" w:rsidRPr="002D487A">
        <w:rPr>
          <w:rFonts w:ascii="Times New Roman" w:hAnsi="Times New Roman" w:cs="Times New Roman"/>
        </w:rPr>
        <w:t xml:space="preserve"> </w:t>
      </w:r>
      <w:r w:rsidRPr="002D487A">
        <w:rPr>
          <w:rFonts w:ascii="Times New Roman" w:hAnsi="Times New Roman" w:cs="Times New Roman"/>
        </w:rPr>
        <w:t>y si mal no recuerdo no he visto a un insensato extraviado en él, mientras que apenas si he visto a un sabio que haya podido seguirlo con rectitud. ¡</w:t>
      </w:r>
      <w:r w:rsidRPr="002D487A">
        <w:rPr>
          <w:rFonts w:ascii="Times New Roman" w:hAnsi="Times New Roman" w:cs="Times New Roman"/>
          <w:i/>
        </w:rPr>
        <w:t>Ay de vosotros, sabios a vuestros propios ojos, y que os consideráis prudentes!</w:t>
      </w:r>
      <w:r w:rsidR="00AA3D45" w:rsidRPr="002D487A">
        <w:rPr>
          <w:rFonts w:ascii="Times New Roman" w:hAnsi="Times New Roman" w:cs="Times New Roman"/>
        </w:rPr>
        <w:t xml:space="preserve"> </w:t>
      </w:r>
      <w:r w:rsidR="00AA3D45" w:rsidRPr="002D487A">
        <w:rPr>
          <w:rStyle w:val="Refdenotaalpie"/>
          <w:rFonts w:ascii="Times New Roman" w:hAnsi="Times New Roman" w:cs="Times New Roman"/>
        </w:rPr>
        <w:footnoteReference w:id="556"/>
      </w:r>
      <w:r w:rsidRPr="002D487A">
        <w:rPr>
          <w:rFonts w:ascii="Times New Roman" w:hAnsi="Times New Roman" w:cs="Times New Roman"/>
        </w:rPr>
        <w:t xml:space="preserve"> Vuestra sabiduría os hace desviaros del camino de la salvación y os impide seguir la necedad del Salvador. No ignoraba aquel que se había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necio a causa de Cristo</w:t>
      </w:r>
      <w:r w:rsidR="00AA3D45" w:rsidRPr="002D487A">
        <w:rPr>
          <w:rFonts w:ascii="Times New Roman" w:hAnsi="Times New Roman" w:cs="Times New Roman"/>
        </w:rPr>
        <w:t xml:space="preserve"> </w:t>
      </w:r>
      <w:r w:rsidR="00AA3D45" w:rsidRPr="002D487A">
        <w:rPr>
          <w:rStyle w:val="Refdenotaalpie"/>
          <w:rFonts w:ascii="Times New Roman" w:hAnsi="Times New Roman" w:cs="Times New Roman"/>
        </w:rPr>
        <w:footnoteReference w:id="557"/>
      </w:r>
      <w:r w:rsidRPr="002D487A">
        <w:rPr>
          <w:rFonts w:ascii="Times New Roman" w:hAnsi="Times New Roman" w:cs="Times New Roman"/>
        </w:rPr>
        <w:t xml:space="preserve"> que esta sabiduría terrena, animal, diabólica, obra el mal, y decía: </w:t>
      </w:r>
      <w:r w:rsidRPr="002D487A">
        <w:rPr>
          <w:rFonts w:ascii="Times New Roman" w:hAnsi="Times New Roman" w:cs="Times New Roman"/>
          <w:i/>
        </w:rPr>
        <w:t>Si alguno se tiene por sabio según el mundo hágase necio a fin de ser sabio a los ojos de Dios</w:t>
      </w:r>
      <w:r w:rsidRPr="002D487A">
        <w:rPr>
          <w:rFonts w:ascii="Times New Roman" w:hAnsi="Times New Roman" w:cs="Times New Roman"/>
        </w:rPr>
        <w:t>.</w:t>
      </w:r>
      <w:r w:rsidR="00AA3D45" w:rsidRPr="002D487A">
        <w:rPr>
          <w:rFonts w:ascii="Times New Roman" w:hAnsi="Times New Roman" w:cs="Times New Roman"/>
        </w:rPr>
        <w:t xml:space="preserve"> </w:t>
      </w:r>
      <w:r w:rsidR="00AA3D45" w:rsidRPr="002D487A">
        <w:rPr>
          <w:rStyle w:val="Refdenotaalpie"/>
          <w:rFonts w:ascii="Times New Roman" w:hAnsi="Times New Roman" w:cs="Times New Roman"/>
        </w:rPr>
        <w:footnoteReference w:id="558"/>
      </w:r>
      <w:r w:rsidRPr="002D487A">
        <w:rPr>
          <w:rFonts w:ascii="Times New Roman" w:hAnsi="Times New Roman" w:cs="Times New Roman"/>
        </w:rPr>
        <w:t xml:space="preserve"> Necedad deseable, la que es considerada sabiduría a juicio de Dios e impide al hombre extraviarse fuera del camino. Esta necedad, si no me equivoco, </w:t>
      </w:r>
      <w:r w:rsidRPr="002D487A">
        <w:rPr>
          <w:rFonts w:ascii="Times New Roman" w:hAnsi="Times New Roman" w:cs="Times New Roman"/>
        </w:rPr>
        <w:lastRenderedPageBreak/>
        <w:t>es aquella sabiduría de lo alto, llena de pudor, pacífica, modesta, dócil y abierta al bien</w:t>
      </w:r>
      <w:r w:rsidR="00AA3D45" w:rsidRPr="002D487A">
        <w:rPr>
          <w:rFonts w:ascii="Times New Roman" w:hAnsi="Times New Roman" w:cs="Times New Roman"/>
        </w:rPr>
        <w:t xml:space="preserve">, </w:t>
      </w:r>
      <w:r w:rsidR="00AA3D45" w:rsidRPr="002D487A">
        <w:rPr>
          <w:rStyle w:val="Refdenotaalpie"/>
          <w:rFonts w:ascii="Times New Roman" w:hAnsi="Times New Roman" w:cs="Times New Roman"/>
        </w:rPr>
        <w:footnoteReference w:id="559"/>
      </w:r>
      <w:r w:rsidR="00AA3D45" w:rsidRPr="002D487A">
        <w:rPr>
          <w:rFonts w:ascii="Times New Roman" w:hAnsi="Times New Roman" w:cs="Times New Roman"/>
        </w:rPr>
        <w:t xml:space="preserve"> cualidades todas que detesta -y a qué punto-</w:t>
      </w:r>
      <w:r w:rsidRPr="002D487A">
        <w:rPr>
          <w:rFonts w:ascii="Times New Roman" w:hAnsi="Times New Roman" w:cs="Times New Roman"/>
        </w:rPr>
        <w:t xml:space="preserve"> el hombre sabio a sus propios ojos. Ojalá nunca la experiencia haya presentado esta prueba ante nuestros ojos.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AA3D45">
      <w:pPr>
        <w:spacing w:after="0" w:line="240" w:lineRule="auto"/>
        <w:contextualSpacing/>
        <w:jc w:val="both"/>
        <w:rPr>
          <w:rFonts w:ascii="Times New Roman" w:hAnsi="Times New Roman" w:cs="Times New Roman"/>
          <w:i/>
        </w:rPr>
      </w:pPr>
      <w:r w:rsidRPr="002D487A">
        <w:rPr>
          <w:rFonts w:ascii="Times New Roman" w:hAnsi="Times New Roman" w:cs="Times New Roman"/>
          <w:i/>
        </w:rPr>
        <w:t>Una norma de conducta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si nos contrista la arrogancia y la obstinación de los sabios, nos consuelan mucho más la paz y la modestia de nuestros necios, quienes cuanto menos se fían de sí mismos tanto más dócilmente se abren al bien. Tales necios no se apartan con facilidad del camino de Dios, sino que, como dice el profeta, siempre escuchan la voz del que va tras ellos advirtiéndoles: </w:t>
      </w:r>
      <w:r w:rsidRPr="002D487A">
        <w:rPr>
          <w:rFonts w:ascii="Times New Roman" w:hAnsi="Times New Roman" w:cs="Times New Roman"/>
          <w:i/>
        </w:rPr>
        <w:t>Este es el camino, andad por él; no caigáis ni a derecha ni a izquierda</w:t>
      </w:r>
      <w:r w:rsidRPr="002D487A">
        <w:rPr>
          <w:rFonts w:ascii="Times New Roman" w:hAnsi="Times New Roman" w:cs="Times New Roman"/>
        </w:rPr>
        <w:t>.</w:t>
      </w:r>
      <w:r w:rsidR="00EC1064" w:rsidRPr="002D487A">
        <w:rPr>
          <w:rFonts w:ascii="Times New Roman" w:hAnsi="Times New Roman" w:cs="Times New Roman"/>
        </w:rPr>
        <w:t xml:space="preserve"> </w:t>
      </w:r>
      <w:r w:rsidR="00EC1064" w:rsidRPr="002D487A">
        <w:rPr>
          <w:rStyle w:val="Refdenotaalpie"/>
          <w:rFonts w:ascii="Times New Roman" w:hAnsi="Times New Roman" w:cs="Times New Roman"/>
        </w:rPr>
        <w:footnoteReference w:id="560"/>
      </w:r>
      <w:r w:rsidRPr="002D487A">
        <w:rPr>
          <w:rFonts w:ascii="Times New Roman" w:hAnsi="Times New Roman" w:cs="Times New Roman"/>
        </w:rPr>
        <w:t xml:space="preserve"> Es decir, no abandonéis la ley prescrita, el camino real,</w:t>
      </w:r>
      <w:r w:rsidR="00EC1064" w:rsidRPr="002D487A">
        <w:rPr>
          <w:rFonts w:ascii="Times New Roman" w:hAnsi="Times New Roman" w:cs="Times New Roman"/>
        </w:rPr>
        <w:t xml:space="preserve"> </w:t>
      </w:r>
      <w:r w:rsidR="00EC1064" w:rsidRPr="002D487A">
        <w:rPr>
          <w:rStyle w:val="Refdenotaalpie"/>
          <w:rFonts w:ascii="Times New Roman" w:hAnsi="Times New Roman" w:cs="Times New Roman"/>
        </w:rPr>
        <w:footnoteReference w:id="561"/>
      </w:r>
      <w:r w:rsidRPr="002D487A">
        <w:rPr>
          <w:rFonts w:ascii="Times New Roman" w:hAnsi="Times New Roman" w:cs="Times New Roman"/>
        </w:rPr>
        <w:t xml:space="preserve"> no sea que llevados del fervor vayáis más allá de la medida, o bien os quedéis cortos a causa de vuestra tibieza. El espíritu te inclina hacia la derecha, la carne, hacia la izquierda; ambos son limítrofes y siempre están en oposición, y así no debemos hacer todo lo que quiere uno u otro, ya que, si seguimos al espíritu más de la cuenta, nos inclinaremos hacia la derecha, y si concedemos demasiado a la carne, nos desviaremos a la izquierda.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EC1064">
      <w:pPr>
        <w:spacing w:after="0" w:line="240" w:lineRule="auto"/>
        <w:contextualSpacing/>
        <w:jc w:val="both"/>
        <w:rPr>
          <w:rFonts w:ascii="Times New Roman" w:hAnsi="Times New Roman" w:cs="Times New Roman"/>
          <w:i/>
        </w:rPr>
      </w:pPr>
      <w:r w:rsidRPr="002D487A">
        <w:rPr>
          <w:rFonts w:ascii="Times New Roman" w:hAnsi="Times New Roman" w:cs="Times New Roman"/>
          <w:i/>
        </w:rPr>
        <w:t>Un camino para los extraviados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Este camino de las justificaciones del Señor, camino de la verdad que habéis elegido,</w:t>
      </w:r>
      <w:r w:rsidR="00EC1064" w:rsidRPr="002D487A">
        <w:rPr>
          <w:rFonts w:ascii="Times New Roman" w:hAnsi="Times New Roman" w:cs="Times New Roman"/>
        </w:rPr>
        <w:t xml:space="preserve"> </w:t>
      </w:r>
      <w:r w:rsidR="00EC1064" w:rsidRPr="002D487A">
        <w:rPr>
          <w:rStyle w:val="Refdenotaalpie"/>
          <w:rFonts w:ascii="Times New Roman" w:hAnsi="Times New Roman" w:cs="Times New Roman"/>
        </w:rPr>
        <w:footnoteReference w:id="562"/>
      </w:r>
      <w:r w:rsidRPr="002D487A">
        <w:rPr>
          <w:rFonts w:ascii="Times New Roman" w:hAnsi="Times New Roman" w:cs="Times New Roman"/>
        </w:rPr>
        <w:t xml:space="preserve"> mucho lo elogia Isaías y me agrada evocarlo con vosotros. </w:t>
      </w:r>
      <w:r w:rsidRPr="002D487A">
        <w:rPr>
          <w:rFonts w:ascii="Times New Roman" w:hAnsi="Times New Roman" w:cs="Times New Roman"/>
          <w:i/>
        </w:rPr>
        <w:t>Y habrá allí</w:t>
      </w:r>
      <w:r w:rsidR="00EC1064" w:rsidRPr="002D487A">
        <w:rPr>
          <w:rFonts w:ascii="Times New Roman" w:hAnsi="Times New Roman" w:cs="Times New Roman"/>
        </w:rPr>
        <w:t xml:space="preserve"> –dice-</w:t>
      </w:r>
      <w:r w:rsidRPr="002D487A">
        <w:rPr>
          <w:rFonts w:ascii="Times New Roman" w:hAnsi="Times New Roman" w:cs="Times New Roman"/>
        </w:rPr>
        <w:t xml:space="preserve">, en las antiguas cavernas de dragones, en la tierra desierta e intransitable, habrá </w:t>
      </w:r>
      <w:r w:rsidRPr="002D487A">
        <w:rPr>
          <w:rFonts w:ascii="Times New Roman" w:hAnsi="Times New Roman" w:cs="Times New Roman"/>
          <w:i/>
        </w:rPr>
        <w:t>un sendero y un camino</w:t>
      </w:r>
      <w:r w:rsidRPr="002D487A">
        <w:rPr>
          <w:rFonts w:ascii="Times New Roman" w:hAnsi="Times New Roman" w:cs="Times New Roman"/>
        </w:rPr>
        <w:t>, tal como hoy se ve, puesto que hombres bárbaros y rudos que vivían sin ley han puesto orden y disciplina en su vida.</w:t>
      </w:r>
      <w:r w:rsidR="00EC1064" w:rsidRPr="002D487A">
        <w:rPr>
          <w:rFonts w:ascii="Times New Roman" w:hAnsi="Times New Roman" w:cs="Times New Roman"/>
        </w:rPr>
        <w:t xml:space="preserve"> Y este camino –continúa-</w:t>
      </w:r>
      <w:r w:rsidRPr="002D487A">
        <w:rPr>
          <w:rFonts w:ascii="Times New Roman" w:hAnsi="Times New Roman" w:cs="Times New Roman"/>
        </w:rPr>
        <w:t xml:space="preserve"> </w:t>
      </w:r>
      <w:r w:rsidRPr="002D487A">
        <w:rPr>
          <w:rFonts w:ascii="Times New Roman" w:hAnsi="Times New Roman" w:cs="Times New Roman"/>
          <w:i/>
        </w:rPr>
        <w:t>será llamado santo</w:t>
      </w:r>
      <w:r w:rsidRPr="002D487A">
        <w:rPr>
          <w:rFonts w:ascii="Times New Roman" w:hAnsi="Times New Roman" w:cs="Times New Roman"/>
        </w:rPr>
        <w:t>,</w:t>
      </w:r>
      <w:r w:rsidR="00EC1064" w:rsidRPr="002D487A">
        <w:rPr>
          <w:rFonts w:ascii="Times New Roman" w:hAnsi="Times New Roman" w:cs="Times New Roman"/>
        </w:rPr>
        <w:t xml:space="preserve"> </w:t>
      </w:r>
      <w:r w:rsidR="00EC1064" w:rsidRPr="002D487A">
        <w:rPr>
          <w:rStyle w:val="Refdenotaalpie"/>
          <w:rFonts w:ascii="Times New Roman" w:hAnsi="Times New Roman" w:cs="Times New Roman"/>
        </w:rPr>
        <w:footnoteReference w:id="563"/>
      </w:r>
      <w:r w:rsidRPr="002D487A">
        <w:rPr>
          <w:rFonts w:ascii="Times New Roman" w:hAnsi="Times New Roman" w:cs="Times New Roman"/>
        </w:rPr>
        <w:t xml:space="preserve"> porque es santificación de los pecadores y salvación de los que estaban perdidos. El profeta nos prueba a renglón seguido cuánta virtud y reverencia santa resplandecen en él, porque </w:t>
      </w:r>
      <w:r w:rsidRPr="002D487A">
        <w:rPr>
          <w:rFonts w:ascii="Times New Roman" w:hAnsi="Times New Roman" w:cs="Times New Roman"/>
          <w:i/>
        </w:rPr>
        <w:t>ningún hombre impuro transitará por él</w:t>
      </w:r>
      <w:r w:rsidRPr="002D487A">
        <w:rPr>
          <w:rFonts w:ascii="Times New Roman" w:hAnsi="Times New Roman" w:cs="Times New Roman"/>
        </w:rPr>
        <w:t>.</w:t>
      </w:r>
      <w:r w:rsidR="00EC1064" w:rsidRPr="002D487A">
        <w:rPr>
          <w:rFonts w:ascii="Times New Roman" w:hAnsi="Times New Roman" w:cs="Times New Roman"/>
        </w:rPr>
        <w:t xml:space="preserve"> </w:t>
      </w:r>
      <w:r w:rsidR="00EC1064" w:rsidRPr="002D487A">
        <w:rPr>
          <w:rStyle w:val="Refdenotaalpie"/>
          <w:rFonts w:ascii="Times New Roman" w:hAnsi="Times New Roman" w:cs="Times New Roman"/>
        </w:rPr>
        <w:footnoteReference w:id="56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¡Isaías mío! Entonces, los que son impuros ¿transitarán por otro camino? Antes bien, que todos vengan a éste, que en</w:t>
      </w:r>
      <w:r w:rsidR="00FC385F">
        <w:rPr>
          <w:rFonts w:ascii="Times New Roman" w:hAnsi="Times New Roman" w:cs="Times New Roman"/>
        </w:rPr>
        <w:t>tren</w:t>
      </w:r>
      <w:r w:rsidRPr="002D487A">
        <w:rPr>
          <w:rFonts w:ascii="Times New Roman" w:hAnsi="Times New Roman" w:cs="Times New Roman"/>
        </w:rPr>
        <w:t xml:space="preserve"> y avancen por él. Principalmente para los impuros Cristo trazó este camino, él, que vino a buscar y salvar a los que se habían perdido</w:t>
      </w:r>
      <w:r w:rsidR="009230F9" w:rsidRPr="002D487A">
        <w:rPr>
          <w:rFonts w:ascii="Times New Roman" w:hAnsi="Times New Roman" w:cs="Times New Roman"/>
        </w:rPr>
        <w:t xml:space="preserve"> </w:t>
      </w:r>
      <w:r w:rsidR="009230F9" w:rsidRPr="002D487A">
        <w:rPr>
          <w:rStyle w:val="Refdenotaalpie"/>
          <w:rFonts w:ascii="Times New Roman" w:hAnsi="Times New Roman" w:cs="Times New Roman"/>
        </w:rPr>
        <w:footnoteReference w:id="565"/>
      </w:r>
      <w:r w:rsidRPr="002D487A">
        <w:rPr>
          <w:rFonts w:ascii="Times New Roman" w:hAnsi="Times New Roman" w:cs="Times New Roman"/>
        </w:rPr>
        <w:t xml:space="preserve"> por los caminos del mundo.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¿Entonces qué? ¿Transitará el impuro por el camino santo? De ninguna manera; el impuro no transitará por él, porque por el sólo </w:t>
      </w:r>
      <w:r w:rsidR="00FC385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de pasar por él, ya no será impuro. El camino santo admite a quien está impuro. Pero apenas lo admite, lo purifica de toda mancha a manera de un segundo bautismo de penitencia. Aquí en verdad no es Juan, sino Jesús quien bautiza </w:t>
      </w:r>
      <w:r w:rsidR="009230F9" w:rsidRPr="002D487A">
        <w:rPr>
          <w:rStyle w:val="Refdenotaalpie"/>
          <w:rFonts w:ascii="Times New Roman" w:hAnsi="Times New Roman" w:cs="Times New Roman"/>
        </w:rPr>
        <w:footnoteReference w:id="566"/>
      </w:r>
      <w:r w:rsidR="009230F9" w:rsidRPr="002D487A">
        <w:rPr>
          <w:rFonts w:ascii="Times New Roman" w:hAnsi="Times New Roman" w:cs="Times New Roman"/>
        </w:rPr>
        <w:t xml:space="preserve"> </w:t>
      </w:r>
      <w:r w:rsidRPr="002D487A">
        <w:rPr>
          <w:rFonts w:ascii="Times New Roman" w:hAnsi="Times New Roman" w:cs="Times New Roman"/>
        </w:rPr>
        <w:t xml:space="preserve">con el bautismo de penitencia. Aquí se nos hace accesible </w:t>
      </w:r>
      <w:r w:rsidRPr="002D487A">
        <w:rPr>
          <w:rFonts w:ascii="Times New Roman" w:hAnsi="Times New Roman" w:cs="Times New Roman"/>
          <w:i/>
        </w:rPr>
        <w:t>la fuente de la casa de David para la ablución del pecador y de la mujer impura</w:t>
      </w:r>
      <w:r w:rsidRPr="002D487A">
        <w:rPr>
          <w:rFonts w:ascii="Times New Roman" w:hAnsi="Times New Roman" w:cs="Times New Roman"/>
        </w:rPr>
        <w:t>.</w:t>
      </w:r>
      <w:r w:rsidR="009230F9" w:rsidRPr="002D487A">
        <w:rPr>
          <w:rFonts w:ascii="Times New Roman" w:hAnsi="Times New Roman" w:cs="Times New Roman"/>
        </w:rPr>
        <w:t xml:space="preserve"> </w:t>
      </w:r>
      <w:r w:rsidR="009230F9" w:rsidRPr="002D487A">
        <w:rPr>
          <w:rStyle w:val="Refdenotaalpie"/>
          <w:rFonts w:ascii="Times New Roman" w:hAnsi="Times New Roman" w:cs="Times New Roman"/>
        </w:rPr>
        <w:footnoteReference w:id="567"/>
      </w:r>
      <w:r w:rsidRPr="002D487A">
        <w:rPr>
          <w:rFonts w:ascii="Times New Roman" w:hAnsi="Times New Roman" w:cs="Times New Roman"/>
        </w:rPr>
        <w:t xml:space="preserve"> Por eso este camino admite al impuro, pero no lo deja transitar en este estado, porque es un camino estrecho </w:t>
      </w:r>
      <w:r w:rsidR="0026341B" w:rsidRPr="002D487A">
        <w:rPr>
          <w:rStyle w:val="Refdenotaalpie"/>
          <w:rFonts w:ascii="Times New Roman" w:hAnsi="Times New Roman" w:cs="Times New Roman"/>
        </w:rPr>
        <w:footnoteReference w:id="568"/>
      </w:r>
      <w:r w:rsidR="0026341B" w:rsidRPr="002D487A">
        <w:rPr>
          <w:rFonts w:ascii="Times New Roman" w:hAnsi="Times New Roman" w:cs="Times New Roman"/>
        </w:rPr>
        <w:t xml:space="preserve"> </w:t>
      </w:r>
      <w:r w:rsidRPr="002D487A">
        <w:rPr>
          <w:rFonts w:ascii="Times New Roman" w:hAnsi="Times New Roman" w:cs="Times New Roman"/>
        </w:rPr>
        <w:t>y, por decirlo así, como un agujero por el cual la serpiente que está renovando su piel vieja puedo entrar, pero no salir con ella; más aún, sale de este pasaje estrecho renovada y mejor vestida con su misma desnudez, desembarazada de toda su antigua suciedad. Con razón, pues, se nos manda imitar la prudencia de la serpiente,</w:t>
      </w:r>
      <w:r w:rsidR="0026341B" w:rsidRPr="002D487A">
        <w:rPr>
          <w:rFonts w:ascii="Times New Roman" w:hAnsi="Times New Roman" w:cs="Times New Roman"/>
        </w:rPr>
        <w:t xml:space="preserve"> </w:t>
      </w:r>
      <w:r w:rsidR="0026341B" w:rsidRPr="002D487A">
        <w:rPr>
          <w:rStyle w:val="Refdenotaalpie"/>
          <w:rFonts w:ascii="Times New Roman" w:hAnsi="Times New Roman" w:cs="Times New Roman"/>
        </w:rPr>
        <w:footnoteReference w:id="569"/>
      </w:r>
      <w:r w:rsidRPr="002D487A">
        <w:rPr>
          <w:rFonts w:ascii="Times New Roman" w:hAnsi="Times New Roman" w:cs="Times New Roman"/>
        </w:rPr>
        <w:t xml:space="preserve"> ya que no podemos renovarnos de otro modo que pasando por el sendero estrecho.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26341B">
      <w:pPr>
        <w:spacing w:after="0" w:line="240" w:lineRule="auto"/>
        <w:contextualSpacing/>
        <w:jc w:val="both"/>
        <w:rPr>
          <w:rFonts w:ascii="Times New Roman" w:hAnsi="Times New Roman" w:cs="Times New Roman"/>
          <w:i/>
        </w:rPr>
      </w:pPr>
      <w:r w:rsidRPr="002D487A">
        <w:rPr>
          <w:rFonts w:ascii="Times New Roman" w:hAnsi="Times New Roman" w:cs="Times New Roman"/>
          <w:i/>
        </w:rPr>
        <w:t>Mantenerse firmes en el camino</w:t>
      </w:r>
    </w:p>
    <w:p w:rsidR="001E31D3" w:rsidRPr="002D487A" w:rsidRDefault="001E31D3" w:rsidP="0026341B">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5. Que escaparemos a las insidias de aquella antigua serpiente si seguimos el camino estrecho a ejemplo de esta nueva serpiente, Isaías nos lo promete cuando agrega, refiriéndose a ese mismo camino: </w:t>
      </w:r>
      <w:r w:rsidRPr="002D487A">
        <w:rPr>
          <w:rFonts w:ascii="Times New Roman" w:hAnsi="Times New Roman" w:cs="Times New Roman"/>
          <w:i/>
        </w:rPr>
        <w:t>No habrá allí león, ni bestia feroz transitará por él, y no se lo encontrará</w:t>
      </w:r>
      <w:r w:rsidR="0026341B" w:rsidRPr="002D487A">
        <w:rPr>
          <w:rFonts w:ascii="Times New Roman" w:hAnsi="Times New Roman" w:cs="Times New Roman"/>
          <w:i/>
        </w:rPr>
        <w:t xml:space="preserve">. </w:t>
      </w:r>
      <w:r w:rsidR="0026341B" w:rsidRPr="002D487A">
        <w:rPr>
          <w:rStyle w:val="Refdenotaalpie"/>
          <w:rFonts w:ascii="Times New Roman" w:hAnsi="Times New Roman" w:cs="Times New Roman"/>
        </w:rPr>
        <w:footnoteReference w:id="570"/>
      </w:r>
      <w:r w:rsidRPr="002D487A">
        <w:rPr>
          <w:rFonts w:ascii="Times New Roman" w:hAnsi="Times New Roman" w:cs="Times New Roman"/>
        </w:rPr>
        <w:t xml:space="preserve"> Estemos, pues, tranquilos si no nos desviamos del camino. Aquel león que </w:t>
      </w:r>
      <w:r w:rsidR="0026341B" w:rsidRPr="002D487A">
        <w:rPr>
          <w:rFonts w:ascii="Times New Roman" w:hAnsi="Times New Roman" w:cs="Times New Roman"/>
          <w:i/>
        </w:rPr>
        <w:t>ronda buscando a quien dev</w:t>
      </w:r>
      <w:r w:rsidRPr="002D487A">
        <w:rPr>
          <w:rFonts w:ascii="Times New Roman" w:hAnsi="Times New Roman" w:cs="Times New Roman"/>
          <w:i/>
        </w:rPr>
        <w:t>orar</w:t>
      </w:r>
      <w:r w:rsidRPr="002D487A">
        <w:rPr>
          <w:rFonts w:ascii="Times New Roman" w:hAnsi="Times New Roman" w:cs="Times New Roman"/>
        </w:rPr>
        <w:t xml:space="preserve"> </w:t>
      </w:r>
      <w:r w:rsidR="0026341B" w:rsidRPr="002D487A">
        <w:rPr>
          <w:rStyle w:val="Refdenotaalpie"/>
          <w:rFonts w:ascii="Times New Roman" w:hAnsi="Times New Roman" w:cs="Times New Roman"/>
        </w:rPr>
        <w:footnoteReference w:id="571"/>
      </w:r>
      <w:r w:rsidR="0026341B" w:rsidRPr="002D487A">
        <w:rPr>
          <w:rFonts w:ascii="Times New Roman" w:hAnsi="Times New Roman" w:cs="Times New Roman"/>
        </w:rPr>
        <w:t xml:space="preserve"> </w:t>
      </w:r>
      <w:r w:rsidRPr="002D487A">
        <w:rPr>
          <w:rFonts w:ascii="Times New Roman" w:hAnsi="Times New Roman" w:cs="Times New Roman"/>
        </w:rPr>
        <w:t>puede poner tropiezos junto al camino,</w:t>
      </w:r>
      <w:r w:rsidR="001B13CC" w:rsidRPr="002D487A">
        <w:rPr>
          <w:rFonts w:ascii="Times New Roman" w:hAnsi="Times New Roman" w:cs="Times New Roman"/>
        </w:rPr>
        <w:t xml:space="preserve"> </w:t>
      </w:r>
      <w:r w:rsidR="001B13CC" w:rsidRPr="002D487A">
        <w:rPr>
          <w:rStyle w:val="Refdenotaalpie"/>
          <w:rFonts w:ascii="Times New Roman" w:hAnsi="Times New Roman" w:cs="Times New Roman"/>
        </w:rPr>
        <w:footnoteReference w:id="572"/>
      </w:r>
      <w:r w:rsidRPr="002D487A">
        <w:rPr>
          <w:rFonts w:ascii="Times New Roman" w:hAnsi="Times New Roman" w:cs="Times New Roman"/>
        </w:rPr>
        <w:t xml:space="preserve"> esconder lazos, amedrentar con sus rugidos a los caminantes, pero no puede dañar a los que </w:t>
      </w:r>
      <w:r w:rsidRPr="002D487A">
        <w:rPr>
          <w:rFonts w:ascii="Times New Roman" w:hAnsi="Times New Roman" w:cs="Times New Roman"/>
        </w:rPr>
        <w:lastRenderedPageBreak/>
        <w:t xml:space="preserve">permanecen en el camino, pues el mismo camino es su terror y suplicio. En efecto, </w:t>
      </w:r>
      <w:r w:rsidRPr="002D487A">
        <w:rPr>
          <w:rFonts w:ascii="Times New Roman" w:hAnsi="Times New Roman" w:cs="Times New Roman"/>
          <w:i/>
        </w:rPr>
        <w:t>el camino del Señor es la fuerza del hombre sencillo y el terror de los que obran el mal</w:t>
      </w:r>
      <w:r w:rsidRPr="002D487A">
        <w:rPr>
          <w:rFonts w:ascii="Times New Roman" w:hAnsi="Times New Roman" w:cs="Times New Roman"/>
        </w:rPr>
        <w:t>.</w:t>
      </w:r>
      <w:r w:rsidR="009F7761" w:rsidRPr="002D487A">
        <w:rPr>
          <w:rFonts w:ascii="Times New Roman" w:hAnsi="Times New Roman" w:cs="Times New Roman"/>
        </w:rPr>
        <w:t xml:space="preserve"> </w:t>
      </w:r>
      <w:r w:rsidR="009F7761" w:rsidRPr="002D487A">
        <w:rPr>
          <w:rStyle w:val="Refdenotaalpie"/>
          <w:rFonts w:ascii="Times New Roman" w:hAnsi="Times New Roman" w:cs="Times New Roman"/>
        </w:rPr>
        <w:footnoteReference w:id="573"/>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Por consiguiente, si estás en el camino, tu único temor sea desviarte, ofender al Señor que te conduce por él, no sea que te abandone dejándote errante en el camino de tu corazón.</w:t>
      </w:r>
      <w:r w:rsidR="009F7761" w:rsidRPr="002D487A">
        <w:rPr>
          <w:rFonts w:ascii="Times New Roman" w:hAnsi="Times New Roman" w:cs="Times New Roman"/>
        </w:rPr>
        <w:t xml:space="preserve"> </w:t>
      </w:r>
      <w:r w:rsidR="009F7761" w:rsidRPr="002D487A">
        <w:rPr>
          <w:rStyle w:val="Refdenotaalpie"/>
          <w:rFonts w:ascii="Times New Roman" w:hAnsi="Times New Roman" w:cs="Times New Roman"/>
        </w:rPr>
        <w:footnoteReference w:id="574"/>
      </w:r>
      <w:r w:rsidRPr="002D487A">
        <w:rPr>
          <w:rFonts w:ascii="Times New Roman" w:hAnsi="Times New Roman" w:cs="Times New Roman"/>
        </w:rPr>
        <w:t xml:space="preserve"> Fuera de él a nadie has de temer. Si el camino te pareciera demasiado estrecho; considera el fin hacia el cual te conduce, pues, si ves el fin de toda perfección, inmediatamente dirás: </w:t>
      </w:r>
      <w:r w:rsidRPr="002D487A">
        <w:rPr>
          <w:rFonts w:ascii="Times New Roman" w:hAnsi="Times New Roman" w:cs="Times New Roman"/>
          <w:i/>
        </w:rPr>
        <w:t>Tu mandamiento es amplio en extremo</w:t>
      </w:r>
      <w:r w:rsidRPr="002D487A">
        <w:rPr>
          <w:rFonts w:ascii="Times New Roman" w:hAnsi="Times New Roman" w:cs="Times New Roman"/>
        </w:rPr>
        <w:t>.</w:t>
      </w:r>
      <w:r w:rsidR="009F7761" w:rsidRPr="002D487A">
        <w:rPr>
          <w:rFonts w:ascii="Times New Roman" w:hAnsi="Times New Roman" w:cs="Times New Roman"/>
        </w:rPr>
        <w:t xml:space="preserve"> </w:t>
      </w:r>
      <w:r w:rsidR="009F7761" w:rsidRPr="002D487A">
        <w:rPr>
          <w:rStyle w:val="Refdenotaalpie"/>
          <w:rFonts w:ascii="Times New Roman" w:hAnsi="Times New Roman" w:cs="Times New Roman"/>
        </w:rPr>
        <w:footnoteReference w:id="575"/>
      </w:r>
      <w:r w:rsidRPr="002D487A">
        <w:rPr>
          <w:rFonts w:ascii="Times New Roman" w:hAnsi="Times New Roman" w:cs="Times New Roman"/>
        </w:rPr>
        <w:t xml:space="preserve"> Si no puedes verlo, cree entonces a Isaías, el vidente, que es el ojo de tu cuerpo, Él veía ambas cosas cuando añadía: </w:t>
      </w:r>
      <w:r w:rsidRPr="002D487A">
        <w:rPr>
          <w:rFonts w:ascii="Times New Roman" w:hAnsi="Times New Roman" w:cs="Times New Roman"/>
          <w:i/>
        </w:rPr>
        <w:t>Y caminarán por esta senda los que fueron liberados y redimidos por el Señor; vendrán a Sión con cantos de alabanza y coronados de gozo sempiterno. Disfrutarán de gozo y alegría y huirán de ellos el dolor y el llanto</w:t>
      </w:r>
      <w:r w:rsidRPr="002D487A">
        <w:rPr>
          <w:rFonts w:ascii="Times New Roman" w:hAnsi="Times New Roman" w:cs="Times New Roman"/>
        </w:rPr>
        <w:t>.</w:t>
      </w:r>
      <w:r w:rsidR="009F7761" w:rsidRPr="002D487A">
        <w:rPr>
          <w:rFonts w:ascii="Times New Roman" w:hAnsi="Times New Roman" w:cs="Times New Roman"/>
        </w:rPr>
        <w:t xml:space="preserve"> </w:t>
      </w:r>
      <w:r w:rsidR="009F7761" w:rsidRPr="002D487A">
        <w:rPr>
          <w:rStyle w:val="Refdenotaalpie"/>
          <w:rFonts w:ascii="Times New Roman" w:hAnsi="Times New Roman" w:cs="Times New Roman"/>
        </w:rPr>
        <w:footnoteReference w:id="576"/>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Quien medite suficientemente en este fin, pienso que no sólo considerará espacioso el camino, sino que hasta tomará alas, de suerte que, más que caminar, volará por él. Por tanto, hermanos, meditad siempre en la recompensa final y corred por el camino de los mandamientos con prontitud y alegría. Que por él os conduzca y guíe el que es camino de los que corren y premio de los que alcanzan la meta, Jesucristo, a quien sea el honor y la gloria por todos los siglos de los siglos. Amén.</w:t>
      </w:r>
    </w:p>
    <w:p w:rsidR="00051CC5" w:rsidRPr="002D487A" w:rsidRDefault="00051CC5">
      <w:pPr>
        <w:rPr>
          <w:rFonts w:ascii="Times New Roman" w:hAnsi="Times New Roman" w:cs="Times New Roman"/>
        </w:rPr>
      </w:pPr>
      <w:r w:rsidRPr="002D487A">
        <w:rPr>
          <w:rFonts w:ascii="Times New Roman" w:hAnsi="Times New Roman" w:cs="Times New Roman"/>
        </w:rPr>
        <w:br w:type="page"/>
      </w:r>
    </w:p>
    <w:p w:rsidR="001E31D3" w:rsidRPr="002D487A" w:rsidRDefault="001E31D3" w:rsidP="00FB6B3C">
      <w:pPr>
        <w:spacing w:after="0" w:line="240" w:lineRule="auto"/>
        <w:ind w:firstLine="709"/>
        <w:contextualSpacing/>
        <w:jc w:val="center"/>
        <w:rPr>
          <w:rFonts w:ascii="Times New Roman" w:eastAsia="Calibri" w:hAnsi="Times New Roman" w:cs="Times New Roman"/>
          <w:b/>
        </w:rPr>
      </w:pPr>
      <w:r w:rsidRPr="002D487A">
        <w:rPr>
          <w:rFonts w:ascii="Times New Roman" w:eastAsia="Calibri" w:hAnsi="Times New Roman" w:cs="Times New Roman"/>
          <w:b/>
        </w:rPr>
        <w:lastRenderedPageBreak/>
        <w:t>SERMON 6</w:t>
      </w:r>
    </w:p>
    <w:p w:rsidR="001E31D3" w:rsidRPr="002D487A" w:rsidRDefault="001E31D3" w:rsidP="00FB6B3C">
      <w:pPr>
        <w:spacing w:after="0" w:line="240" w:lineRule="auto"/>
        <w:ind w:firstLine="709"/>
        <w:contextualSpacing/>
        <w:jc w:val="center"/>
        <w:rPr>
          <w:rFonts w:ascii="Times New Roman" w:hAnsi="Times New Roman" w:cs="Times New Roman"/>
          <w:b/>
        </w:rPr>
      </w:pPr>
    </w:p>
    <w:p w:rsidR="001E31D3" w:rsidRPr="002D487A" w:rsidRDefault="001E31D3" w:rsidP="00FB6B3C">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NAVIDAD I:</w:t>
      </w:r>
    </w:p>
    <w:p w:rsidR="00FB6B3C" w:rsidRPr="002D487A" w:rsidRDefault="00FB6B3C" w:rsidP="00FB6B3C">
      <w:pPr>
        <w:spacing w:after="0" w:line="240" w:lineRule="auto"/>
        <w:ind w:firstLine="709"/>
        <w:contextualSpacing/>
        <w:jc w:val="center"/>
        <w:rPr>
          <w:rFonts w:ascii="Times New Roman" w:hAnsi="Times New Roman" w:cs="Times New Roman"/>
        </w:rPr>
        <w:sectPr w:rsidR="00FB6B3C"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C2547E" w:rsidRPr="002D487A" w:rsidRDefault="00C2547E" w:rsidP="00FB6B3C">
      <w:pPr>
        <w:spacing w:after="0" w:line="240" w:lineRule="auto"/>
        <w:ind w:firstLine="709"/>
        <w:contextualSpacing/>
        <w:jc w:val="center"/>
        <w:rPr>
          <w:rFonts w:ascii="Times New Roman" w:hAnsi="Times New Roman" w:cs="Times New Roman"/>
        </w:rPr>
      </w:pPr>
    </w:p>
    <w:p w:rsidR="001E31D3" w:rsidRPr="002D487A" w:rsidRDefault="001E31D3" w:rsidP="00FB6B3C">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LECCIONES QUE NOS DA EL DIVIN0 INFANTE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FB6B3C" w:rsidP="00FB6B3C">
      <w:pPr>
        <w:keepNext/>
        <w:framePr w:dropCap="drop" w:lines="3" w:wrap="around" w:vAnchor="text" w:hAnchor="page" w:x="1135" w:y="4"/>
        <w:spacing w:after="0" w:line="758" w:lineRule="exact"/>
        <w:ind w:firstLine="709"/>
        <w:jc w:val="both"/>
        <w:textAlignment w:val="baseline"/>
        <w:rPr>
          <w:rFonts w:ascii="Times New Roman" w:hAnsi="Times New Roman" w:cs="Times New Roman"/>
        </w:rPr>
      </w:pPr>
      <w:r w:rsidRPr="002D487A">
        <w:rPr>
          <w:rFonts w:ascii="Times New Roman" w:hAnsi="Times New Roman" w:cs="Times New Roman"/>
          <w:b/>
          <w:position w:val="-9"/>
          <w:sz w:val="100"/>
        </w:rPr>
        <w:t>U</w:t>
      </w:r>
      <w:r w:rsidRPr="002D487A">
        <w:rPr>
          <w:rFonts w:ascii="Times New Roman" w:hAnsi="Times New Roman" w:cs="Times New Roman"/>
        </w:rPr>
        <w:t>N</w:t>
      </w:r>
      <w:r w:rsidR="001E31D3" w:rsidRPr="002D487A">
        <w:rPr>
          <w:rFonts w:ascii="Times New Roman" w:hAnsi="Times New Roman" w:cs="Times New Roman"/>
        </w:rPr>
        <w:t xml:space="preserve"> Niño ha nacido para nosotros.</w:t>
      </w:r>
      <w:r w:rsidRPr="002D487A">
        <w:rPr>
          <w:rStyle w:val="Refdenotaalpie"/>
          <w:rFonts w:ascii="Times New Roman" w:hAnsi="Times New Roman" w:cs="Times New Roman"/>
        </w:rPr>
        <w:footnoteReference w:id="577"/>
      </w:r>
    </w:p>
    <w:p w:rsidR="001E31D3" w:rsidRPr="002D487A" w:rsidRDefault="001E31D3" w:rsidP="008A06D1">
      <w:pPr>
        <w:spacing w:after="0" w:line="240" w:lineRule="auto"/>
        <w:ind w:firstLine="709"/>
        <w:contextualSpacing/>
        <w:jc w:val="both"/>
        <w:rPr>
          <w:rFonts w:ascii="Times New Roman" w:hAnsi="Times New Roman" w:cs="Times New Roman"/>
        </w:rPr>
      </w:pPr>
    </w:p>
    <w:p w:rsidR="00FB6B3C" w:rsidRPr="002D487A" w:rsidRDefault="00FB6B3C" w:rsidP="008A06D1">
      <w:pPr>
        <w:spacing w:after="0" w:line="240" w:lineRule="auto"/>
        <w:ind w:firstLine="709"/>
        <w:contextualSpacing/>
        <w:jc w:val="both"/>
        <w:rPr>
          <w:rFonts w:ascii="Times New Roman" w:hAnsi="Times New Roman" w:cs="Times New Roman"/>
        </w:rPr>
      </w:pPr>
    </w:p>
    <w:p w:rsidR="00FB6B3C" w:rsidRPr="002D487A" w:rsidRDefault="00FB6B3C" w:rsidP="008A06D1">
      <w:pPr>
        <w:spacing w:after="0" w:line="240" w:lineRule="auto"/>
        <w:ind w:firstLine="709"/>
        <w:contextualSpacing/>
        <w:jc w:val="both"/>
        <w:rPr>
          <w:rFonts w:ascii="Times New Roman" w:hAnsi="Times New Roman" w:cs="Times New Roman"/>
        </w:rPr>
      </w:pPr>
    </w:p>
    <w:p w:rsidR="00FB6B3C" w:rsidRPr="002D487A" w:rsidRDefault="00FB6B3C"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i/>
        </w:rPr>
      </w:pPr>
      <w:r w:rsidRPr="002D487A">
        <w:rPr>
          <w:rFonts w:ascii="Times New Roman" w:hAnsi="Times New Roman" w:cs="Times New Roman"/>
          <w:i/>
        </w:rPr>
        <w:t>La navidad eterna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Niño antiguo en días.</w:t>
      </w:r>
      <w:r w:rsidR="007531E6" w:rsidRPr="002D487A">
        <w:rPr>
          <w:rFonts w:ascii="Times New Roman" w:hAnsi="Times New Roman" w:cs="Times New Roman"/>
        </w:rPr>
        <w:t xml:space="preserve"> </w:t>
      </w:r>
      <w:r w:rsidR="007531E6" w:rsidRPr="002D487A">
        <w:rPr>
          <w:rStyle w:val="Refdenotaalpie"/>
          <w:rFonts w:ascii="Times New Roman" w:hAnsi="Times New Roman" w:cs="Times New Roman"/>
        </w:rPr>
        <w:footnoteReference w:id="578"/>
      </w:r>
      <w:r w:rsidRPr="002D487A">
        <w:rPr>
          <w:rFonts w:ascii="Times New Roman" w:hAnsi="Times New Roman" w:cs="Times New Roman"/>
        </w:rPr>
        <w:t xml:space="preserve"> Niño por el aspecto de su cuerpo y por la edad; antiguo en días por la incomprensible eternidad del Verbo. Si bien no es niño por la antigüedad de días, con todo, siempre es nuevo, más aún, tan nuevo como la misma novedad, permaneciendo siempre en sí mismo y renovando todas las cosas.</w:t>
      </w:r>
      <w:r w:rsidR="00DF322E" w:rsidRPr="002D487A">
        <w:rPr>
          <w:rStyle w:val="Refdenotaalpie"/>
          <w:rFonts w:ascii="Times New Roman" w:hAnsi="Times New Roman" w:cs="Times New Roman"/>
        </w:rPr>
        <w:footnoteReference w:id="579"/>
      </w:r>
      <w:r w:rsidRPr="002D487A">
        <w:rPr>
          <w:rFonts w:ascii="Times New Roman" w:hAnsi="Times New Roman" w:cs="Times New Roman"/>
        </w:rPr>
        <w:t xml:space="preserve"> Todas las cosas envejecen en la medida en que se apartan de él y se renuevan en tanto que se le acercan. Lo que lo hace antiguo es lo que lo torna nuevo: porque en realidad su eternidad, que ignora todo principio de origen y no puede envejecer, es a la vez su antigua novedad y su antigüedad siempre nueva. Pero otra novedad resulta de su nacimiento temporal por el cual un </w:t>
      </w:r>
      <w:r w:rsidRPr="002D487A">
        <w:rPr>
          <w:rFonts w:ascii="Times New Roman" w:hAnsi="Times New Roman" w:cs="Times New Roman"/>
          <w:i/>
        </w:rPr>
        <w:t>Niño nos ha nacido</w:t>
      </w:r>
      <w:r w:rsidRPr="002D487A">
        <w:rPr>
          <w:rFonts w:ascii="Times New Roman" w:hAnsi="Times New Roman" w:cs="Times New Roman"/>
        </w:rPr>
        <w:t xml:space="preserve"> para renovarnos, él, que desde toda la eternidad nace como Dios para colmar la felicidad de los ángeles. Este nacimiento es más glorioso, pero aquél es más rico en misericordia y tuvo lugar a causa de mí, que tenía necesidad de misericordia, pues estaba envuelto en miseria, una miseria de la que no podía liberarme.</w:t>
      </w:r>
      <w:r w:rsidR="00DF322E" w:rsidRPr="002D487A">
        <w:rPr>
          <w:rFonts w:ascii="Times New Roman" w:hAnsi="Times New Roman" w:cs="Times New Roman"/>
        </w:rPr>
        <w:t xml:space="preserve"> </w:t>
      </w:r>
      <w:r w:rsidR="00DF322E" w:rsidRPr="002D487A">
        <w:rPr>
          <w:rStyle w:val="Refdenotaalpie"/>
          <w:rFonts w:ascii="Times New Roman" w:hAnsi="Times New Roman" w:cs="Times New Roman"/>
        </w:rPr>
        <w:footnoteReference w:id="580"/>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DF322E">
      <w:pPr>
        <w:spacing w:after="0" w:line="240" w:lineRule="auto"/>
        <w:contextualSpacing/>
        <w:jc w:val="both"/>
        <w:rPr>
          <w:rFonts w:ascii="Times New Roman" w:hAnsi="Times New Roman" w:cs="Times New Roman"/>
          <w:i/>
        </w:rPr>
      </w:pPr>
      <w:r w:rsidRPr="002D487A">
        <w:rPr>
          <w:rFonts w:ascii="Times New Roman" w:hAnsi="Times New Roman" w:cs="Times New Roman"/>
          <w:i/>
        </w:rPr>
        <w:t>Por la misericordia, la miseria es remedio para los miserables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i/>
        </w:rPr>
        <w:t>Muéstranos, Señor, tu misericordia</w:t>
      </w:r>
      <w:r w:rsidRPr="002D487A">
        <w:rPr>
          <w:rFonts w:ascii="Times New Roman" w:hAnsi="Times New Roman" w:cs="Times New Roman"/>
        </w:rPr>
        <w:t>,</w:t>
      </w:r>
      <w:r w:rsidR="00DF322E" w:rsidRPr="002D487A">
        <w:rPr>
          <w:rFonts w:ascii="Times New Roman" w:hAnsi="Times New Roman" w:cs="Times New Roman"/>
        </w:rPr>
        <w:t xml:space="preserve"> </w:t>
      </w:r>
      <w:r w:rsidR="00DF322E" w:rsidRPr="002D487A">
        <w:rPr>
          <w:rStyle w:val="Refdenotaalpie"/>
          <w:rFonts w:ascii="Times New Roman" w:hAnsi="Times New Roman" w:cs="Times New Roman"/>
        </w:rPr>
        <w:footnoteReference w:id="581"/>
      </w:r>
      <w:r w:rsidRPr="002D487A">
        <w:rPr>
          <w:rFonts w:ascii="Times New Roman" w:hAnsi="Times New Roman" w:cs="Times New Roman"/>
        </w:rPr>
        <w:t xml:space="preserve"> ya que no somos capaces de ver tu gloria. Que se manifieste </w:t>
      </w:r>
      <w:r w:rsidRPr="002D487A">
        <w:rPr>
          <w:rFonts w:ascii="Times New Roman" w:hAnsi="Times New Roman" w:cs="Times New Roman"/>
          <w:i/>
        </w:rPr>
        <w:t>la benignidad y humanidad de Dios nuestro Salvador</w:t>
      </w:r>
      <w:r w:rsidRPr="002D487A">
        <w:rPr>
          <w:rFonts w:ascii="Times New Roman" w:hAnsi="Times New Roman" w:cs="Times New Roman"/>
        </w:rPr>
        <w:t>,</w:t>
      </w:r>
      <w:r w:rsidR="00DF322E" w:rsidRPr="002D487A">
        <w:rPr>
          <w:rFonts w:ascii="Times New Roman" w:hAnsi="Times New Roman" w:cs="Times New Roman"/>
        </w:rPr>
        <w:t xml:space="preserve"> </w:t>
      </w:r>
      <w:r w:rsidR="00DF322E" w:rsidRPr="002D487A">
        <w:rPr>
          <w:rStyle w:val="Refdenotaalpie"/>
          <w:rFonts w:ascii="Times New Roman" w:hAnsi="Times New Roman" w:cs="Times New Roman"/>
        </w:rPr>
        <w:footnoteReference w:id="582"/>
      </w:r>
      <w:r w:rsidRPr="002D487A">
        <w:rPr>
          <w:rFonts w:ascii="Times New Roman" w:hAnsi="Times New Roman" w:cs="Times New Roman"/>
        </w:rPr>
        <w:t xml:space="preserve"> para que por ella nos tornemos capaces y dignos de que se nos manifieste la majestad y divinidad de Dios, nuestro Creador. </w:t>
      </w:r>
      <w:r w:rsidRPr="002D487A">
        <w:rPr>
          <w:rFonts w:ascii="Times New Roman" w:hAnsi="Times New Roman" w:cs="Times New Roman"/>
          <w:i/>
        </w:rPr>
        <w:t xml:space="preserve">Muéstranos, Señor, tu misericordia </w:t>
      </w:r>
      <w:r w:rsidRPr="002D487A">
        <w:rPr>
          <w:rFonts w:ascii="Times New Roman" w:hAnsi="Times New Roman" w:cs="Times New Roman"/>
        </w:rPr>
        <w:t>revestida de nuestra miseria y haz de la misma miseria un remedio para los miserables. Con este fin, el arte de la misericordia supo combinar la felicidad, de Dios y la miseria humana en un único Mediador, de manera que, en virtud del misterio de unidad, por el poder de la resurrección,</w:t>
      </w:r>
      <w:r w:rsidR="00DF322E" w:rsidRPr="002D487A">
        <w:rPr>
          <w:rFonts w:ascii="Times New Roman" w:hAnsi="Times New Roman" w:cs="Times New Roman"/>
        </w:rPr>
        <w:t xml:space="preserve"> </w:t>
      </w:r>
      <w:r w:rsidR="00DF322E" w:rsidRPr="002D487A">
        <w:rPr>
          <w:rStyle w:val="Refdenotaalpie"/>
          <w:rFonts w:ascii="Times New Roman" w:hAnsi="Times New Roman" w:cs="Times New Roman"/>
        </w:rPr>
        <w:footnoteReference w:id="583"/>
      </w:r>
      <w:r w:rsidRPr="002D487A">
        <w:rPr>
          <w:rFonts w:ascii="Times New Roman" w:hAnsi="Times New Roman" w:cs="Times New Roman"/>
        </w:rPr>
        <w:t xml:space="preserve"> la felicidad absorba la miseria, la vida devore la muerte y el hombre totalmente glorificado llegue a participar de la naturaleza divina.</w:t>
      </w:r>
      <w:r w:rsidR="008A545B" w:rsidRPr="002D487A">
        <w:rPr>
          <w:rFonts w:ascii="Times New Roman" w:hAnsi="Times New Roman" w:cs="Times New Roman"/>
        </w:rPr>
        <w:t xml:space="preserve"> </w:t>
      </w:r>
      <w:r w:rsidR="008A545B" w:rsidRPr="002D487A">
        <w:rPr>
          <w:rStyle w:val="Refdenotaalpie"/>
          <w:rFonts w:ascii="Times New Roman" w:hAnsi="Times New Roman" w:cs="Times New Roman"/>
        </w:rPr>
        <w:footnoteReference w:id="584"/>
      </w:r>
      <w:r w:rsidRPr="002D487A">
        <w:rPr>
          <w:rFonts w:ascii="Times New Roman" w:hAnsi="Times New Roman" w:cs="Times New Roman"/>
        </w:rPr>
        <w:t xml:space="preserve"> La condescendencia divina asumió, pues, todas las debilidades de la carne a las que la naturaleza humana estaba sujeta a causa de la culpa, excepto la culpa misma. Así, no rehusó las deficiencias propias de la infancia y no quiso entrar en la existencia humana de modo diferente del de la condición común; con la excepción de que, naciendo inmaculado de una Madre inmaculada por obra del Espíritu Santo, purificó la mancha de nuestro origen e instituyó el misterio de nuestro segundo nacimiento.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545B">
      <w:pPr>
        <w:spacing w:after="0" w:line="240" w:lineRule="auto"/>
        <w:contextualSpacing/>
        <w:jc w:val="both"/>
        <w:rPr>
          <w:rFonts w:ascii="Times New Roman" w:hAnsi="Times New Roman" w:cs="Times New Roman"/>
          <w:i/>
        </w:rPr>
      </w:pPr>
      <w:r w:rsidRPr="002D487A">
        <w:rPr>
          <w:rFonts w:ascii="Times New Roman" w:hAnsi="Times New Roman" w:cs="Times New Roman"/>
          <w:i/>
        </w:rPr>
        <w:t>Paradoja de la debilidad</w:t>
      </w:r>
    </w:p>
    <w:p w:rsidR="001E31D3" w:rsidRPr="002D487A" w:rsidRDefault="001E31D3" w:rsidP="008A06D1">
      <w:pPr>
        <w:spacing w:after="0" w:line="240" w:lineRule="auto"/>
        <w:ind w:firstLine="709"/>
        <w:contextualSpacing/>
        <w:jc w:val="both"/>
        <w:rPr>
          <w:rFonts w:ascii="Times New Roman" w:hAnsi="Times New Roman" w:cs="Times New Roman"/>
        </w:rPr>
      </w:pPr>
    </w:p>
    <w:p w:rsidR="008A545B"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Por eso </w:t>
      </w:r>
      <w:r w:rsidRPr="002D487A">
        <w:rPr>
          <w:rFonts w:ascii="Times New Roman" w:hAnsi="Times New Roman" w:cs="Times New Roman"/>
          <w:i/>
        </w:rPr>
        <w:t>un Niño ha nacido para nosotros</w:t>
      </w:r>
      <w:r w:rsidRPr="002D487A">
        <w:rPr>
          <w:rFonts w:ascii="Times New Roman" w:hAnsi="Times New Roman" w:cs="Times New Roman"/>
        </w:rPr>
        <w:t xml:space="preserve"> </w:t>
      </w:r>
      <w:r w:rsidR="008A545B" w:rsidRPr="002D487A">
        <w:rPr>
          <w:rStyle w:val="Refdenotaalpie"/>
          <w:rFonts w:ascii="Times New Roman" w:hAnsi="Times New Roman" w:cs="Times New Roman"/>
        </w:rPr>
        <w:footnoteReference w:id="585"/>
      </w:r>
      <w:r w:rsidR="008A545B" w:rsidRPr="002D487A">
        <w:rPr>
          <w:rFonts w:ascii="Times New Roman" w:hAnsi="Times New Roman" w:cs="Times New Roman"/>
        </w:rPr>
        <w:t xml:space="preserve"> </w:t>
      </w:r>
      <w:r w:rsidRPr="002D487A">
        <w:rPr>
          <w:rFonts w:ascii="Times New Roman" w:hAnsi="Times New Roman" w:cs="Times New Roman"/>
        </w:rPr>
        <w:t>y el Dios de majestad, anonadándose a sí mismo,</w:t>
      </w:r>
      <w:r w:rsidR="008A545B" w:rsidRPr="002D487A">
        <w:rPr>
          <w:rFonts w:ascii="Times New Roman" w:hAnsi="Times New Roman" w:cs="Times New Roman"/>
        </w:rPr>
        <w:t xml:space="preserve"> </w:t>
      </w:r>
      <w:r w:rsidR="008A545B" w:rsidRPr="002D487A">
        <w:rPr>
          <w:rStyle w:val="Refdenotaalpie"/>
          <w:rFonts w:ascii="Times New Roman" w:hAnsi="Times New Roman" w:cs="Times New Roman"/>
        </w:rPr>
        <w:footnoteReference w:id="586"/>
      </w:r>
      <w:r w:rsidRPr="002D487A">
        <w:rPr>
          <w:rFonts w:ascii="Times New Roman" w:hAnsi="Times New Roman" w:cs="Times New Roman"/>
        </w:rPr>
        <w:t xml:space="preserve"> no sólo se revistió de cuerpo mortal, sino que también asumió la debilidad y pequeñez de los niños.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Dichosa infancia cuya debilidad e ignorancia son más fuertes y más sabias que todos los hombres. En verdad, la fuerza de Dios y la sabiduría de Dios</w:t>
      </w:r>
      <w:r w:rsidR="008A545B" w:rsidRPr="002D487A">
        <w:rPr>
          <w:rFonts w:ascii="Times New Roman" w:hAnsi="Times New Roman" w:cs="Times New Roman"/>
        </w:rPr>
        <w:t xml:space="preserve"> </w:t>
      </w:r>
      <w:r w:rsidR="008A545B" w:rsidRPr="002D487A">
        <w:rPr>
          <w:rStyle w:val="Refdenotaalpie"/>
          <w:rFonts w:ascii="Times New Roman" w:hAnsi="Times New Roman" w:cs="Times New Roman"/>
        </w:rPr>
        <w:footnoteReference w:id="587"/>
      </w:r>
      <w:r w:rsidRPr="002D487A">
        <w:rPr>
          <w:rFonts w:ascii="Times New Roman" w:hAnsi="Times New Roman" w:cs="Times New Roman"/>
        </w:rPr>
        <w:t xml:space="preserve"> </w:t>
      </w:r>
      <w:r w:rsidR="004A56E1" w:rsidRPr="002D487A">
        <w:rPr>
          <w:rFonts w:ascii="Times New Roman" w:hAnsi="Times New Roman" w:cs="Times New Roman"/>
        </w:rPr>
        <w:t>realizan</w:t>
      </w:r>
      <w:r w:rsidRPr="002D487A">
        <w:rPr>
          <w:rFonts w:ascii="Times New Roman" w:hAnsi="Times New Roman" w:cs="Times New Roman"/>
        </w:rPr>
        <w:t xml:space="preserve"> su obra divina a través de nuestras realidades humanas. La debilidad de este Niño vence al príncipe del mundo, ata al fuerte armado,</w:t>
      </w:r>
      <w:r w:rsidR="003B1AF9" w:rsidRPr="002D487A">
        <w:rPr>
          <w:rFonts w:ascii="Times New Roman" w:hAnsi="Times New Roman" w:cs="Times New Roman"/>
        </w:rPr>
        <w:t xml:space="preserve"> </w:t>
      </w:r>
      <w:r w:rsidR="003B1AF9" w:rsidRPr="002D487A">
        <w:rPr>
          <w:rStyle w:val="Refdenotaalpie"/>
          <w:rFonts w:ascii="Times New Roman" w:hAnsi="Times New Roman" w:cs="Times New Roman"/>
        </w:rPr>
        <w:footnoteReference w:id="588"/>
      </w:r>
      <w:r w:rsidRPr="002D487A">
        <w:rPr>
          <w:rFonts w:ascii="Times New Roman" w:hAnsi="Times New Roman" w:cs="Times New Roman"/>
        </w:rPr>
        <w:t xml:space="preserve"> aprisiona al tirano cruel, rompe los lazos y nos libera de nuestra cautividad. La ignorancia de este Niño, que parece muda y privada de palabras </w:t>
      </w:r>
      <w:r w:rsidRPr="002D487A">
        <w:rPr>
          <w:rFonts w:ascii="Times New Roman" w:hAnsi="Times New Roman" w:cs="Times New Roman"/>
          <w:i/>
        </w:rPr>
        <w:t>torna elocuentes las lenguas de los infantes</w:t>
      </w:r>
      <w:r w:rsidRPr="002D487A">
        <w:rPr>
          <w:rFonts w:ascii="Times New Roman" w:hAnsi="Times New Roman" w:cs="Times New Roman"/>
        </w:rPr>
        <w:t>,</w:t>
      </w:r>
      <w:r w:rsidR="003B1AF9" w:rsidRPr="002D487A">
        <w:rPr>
          <w:rFonts w:ascii="Times New Roman" w:hAnsi="Times New Roman" w:cs="Times New Roman"/>
        </w:rPr>
        <w:t xml:space="preserve"> </w:t>
      </w:r>
      <w:r w:rsidR="003B1AF9" w:rsidRPr="002D487A">
        <w:rPr>
          <w:rStyle w:val="Refdenotaalpie"/>
          <w:rFonts w:ascii="Times New Roman" w:hAnsi="Times New Roman" w:cs="Times New Roman"/>
        </w:rPr>
        <w:footnoteReference w:id="589"/>
      </w:r>
      <w:r w:rsidRPr="002D487A">
        <w:rPr>
          <w:rFonts w:ascii="Times New Roman" w:hAnsi="Times New Roman" w:cs="Times New Roman"/>
        </w:rPr>
        <w:t xml:space="preserve"> les hace hablar las </w:t>
      </w:r>
      <w:r w:rsidRPr="002D487A">
        <w:rPr>
          <w:rFonts w:ascii="Times New Roman" w:hAnsi="Times New Roman" w:cs="Times New Roman"/>
          <w:i/>
        </w:rPr>
        <w:t xml:space="preserve">lenguas de los hombres </w:t>
      </w:r>
      <w:r w:rsidRPr="002D487A">
        <w:rPr>
          <w:rFonts w:ascii="Times New Roman" w:hAnsi="Times New Roman" w:cs="Times New Roman"/>
          <w:i/>
        </w:rPr>
        <w:lastRenderedPageBreak/>
        <w:t>y de los ángeles</w:t>
      </w:r>
      <w:r w:rsidRPr="002D487A">
        <w:rPr>
          <w:rFonts w:ascii="Times New Roman" w:hAnsi="Times New Roman" w:cs="Times New Roman"/>
        </w:rPr>
        <w:t xml:space="preserve"> </w:t>
      </w:r>
      <w:r w:rsidR="003B1AF9" w:rsidRPr="002D487A">
        <w:rPr>
          <w:rStyle w:val="Refdenotaalpie"/>
          <w:rFonts w:ascii="Times New Roman" w:hAnsi="Times New Roman" w:cs="Times New Roman"/>
        </w:rPr>
        <w:footnoteReference w:id="590"/>
      </w:r>
      <w:r w:rsidR="003B1AF9" w:rsidRPr="002D487A">
        <w:rPr>
          <w:rFonts w:ascii="Times New Roman" w:hAnsi="Times New Roman" w:cs="Times New Roman"/>
        </w:rPr>
        <w:t xml:space="preserve"> </w:t>
      </w:r>
      <w:r w:rsidRPr="002D487A">
        <w:rPr>
          <w:rFonts w:ascii="Times New Roman" w:hAnsi="Times New Roman" w:cs="Times New Roman"/>
        </w:rPr>
        <w:t xml:space="preserve">repartiéndoles lenguas de fuego. Este Niño que parece ignorante es el mismo que </w:t>
      </w:r>
      <w:r w:rsidRPr="002D487A">
        <w:rPr>
          <w:rFonts w:ascii="Times New Roman" w:hAnsi="Times New Roman" w:cs="Times New Roman"/>
          <w:i/>
        </w:rPr>
        <w:t>enseña la ciencia a los hombres</w:t>
      </w:r>
      <w:r w:rsidRPr="002D487A">
        <w:rPr>
          <w:rFonts w:ascii="Times New Roman" w:hAnsi="Times New Roman" w:cs="Times New Roman"/>
        </w:rPr>
        <w:t xml:space="preserve"> </w:t>
      </w:r>
      <w:r w:rsidR="004944AE" w:rsidRPr="002D487A">
        <w:rPr>
          <w:rStyle w:val="Refdenotaalpie"/>
          <w:rFonts w:ascii="Times New Roman" w:hAnsi="Times New Roman" w:cs="Times New Roman"/>
        </w:rPr>
        <w:footnoteReference w:id="591"/>
      </w:r>
      <w:r w:rsidR="004944AE" w:rsidRPr="002D487A">
        <w:rPr>
          <w:rFonts w:ascii="Times New Roman" w:hAnsi="Times New Roman" w:cs="Times New Roman"/>
        </w:rPr>
        <w:t xml:space="preserve"> </w:t>
      </w:r>
      <w:r w:rsidRPr="002D487A">
        <w:rPr>
          <w:rFonts w:ascii="Times New Roman" w:hAnsi="Times New Roman" w:cs="Times New Roman"/>
        </w:rPr>
        <w:t>y a los ángeles, por ser verdaderamente el Dios de las ciencias, la sabiduría de Dios y el Verbo.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Sagrada y dulce infancia, que restituye a los hombres la verdadera inocencia, gracias a la cual toda edad puede retornar a una dichosa infancia</w:t>
      </w:r>
      <w:r w:rsidR="00DF514B" w:rsidRPr="002D487A">
        <w:rPr>
          <w:rFonts w:ascii="Times New Roman" w:hAnsi="Times New Roman" w:cs="Times New Roman"/>
        </w:rPr>
        <w:t xml:space="preserve"> </w:t>
      </w:r>
      <w:r w:rsidR="00DF514B" w:rsidRPr="002D487A">
        <w:rPr>
          <w:rStyle w:val="Refdenotaalpie"/>
          <w:rFonts w:ascii="Times New Roman" w:hAnsi="Times New Roman" w:cs="Times New Roman"/>
        </w:rPr>
        <w:footnoteReference w:id="592"/>
      </w:r>
      <w:r w:rsidRPr="002D487A">
        <w:rPr>
          <w:rFonts w:ascii="Times New Roman" w:hAnsi="Times New Roman" w:cs="Times New Roman"/>
        </w:rPr>
        <w:t xml:space="preserve"> y hacerse conforme a ti, no por la pequeñez de los de miembros, sino por la humildad de corazón y la santidad, vida. En cuanto a vosotros, hijos de Adán, que sois tan grandes a vuestros propios ojos y que por vuestra soberbia</w:t>
      </w:r>
      <w:r w:rsidR="00DF514B" w:rsidRPr="002D487A">
        <w:rPr>
          <w:rFonts w:ascii="Times New Roman" w:hAnsi="Times New Roman" w:cs="Times New Roman"/>
        </w:rPr>
        <w:t xml:space="preserve"> </w:t>
      </w:r>
      <w:r w:rsidR="00DF514B" w:rsidRPr="002D487A">
        <w:rPr>
          <w:rStyle w:val="Refdenotaalpie"/>
          <w:rFonts w:ascii="Times New Roman" w:hAnsi="Times New Roman" w:cs="Times New Roman"/>
        </w:rPr>
        <w:footnoteReference w:id="593"/>
      </w:r>
      <w:r w:rsidRPr="002D487A">
        <w:rPr>
          <w:rFonts w:ascii="Times New Roman" w:hAnsi="Times New Roman" w:cs="Times New Roman"/>
        </w:rPr>
        <w:t xml:space="preserve"> habéis crecido hasta alcanzar una altura de gigantes, </w:t>
      </w:r>
      <w:r w:rsidRPr="002D487A">
        <w:rPr>
          <w:rFonts w:ascii="Times New Roman" w:hAnsi="Times New Roman" w:cs="Times New Roman"/>
          <w:i/>
        </w:rPr>
        <w:t>si no os convertís</w:t>
      </w:r>
      <w:r w:rsidRPr="002D487A">
        <w:rPr>
          <w:rFonts w:ascii="Times New Roman" w:hAnsi="Times New Roman" w:cs="Times New Roman"/>
        </w:rPr>
        <w:t xml:space="preserve"> y no os hacéis </w:t>
      </w:r>
      <w:r w:rsidRPr="002D487A">
        <w:rPr>
          <w:rFonts w:ascii="Times New Roman" w:hAnsi="Times New Roman" w:cs="Times New Roman"/>
          <w:i/>
        </w:rPr>
        <w:t>como este Niño, no entraréis en el reino de los cielos</w:t>
      </w:r>
      <w:r w:rsidRPr="002D487A">
        <w:rPr>
          <w:rFonts w:ascii="Times New Roman" w:hAnsi="Times New Roman" w:cs="Times New Roman"/>
        </w:rPr>
        <w:t>.</w:t>
      </w:r>
      <w:r w:rsidR="00DF514B" w:rsidRPr="002D487A">
        <w:rPr>
          <w:rFonts w:ascii="Times New Roman" w:hAnsi="Times New Roman" w:cs="Times New Roman"/>
        </w:rPr>
        <w:t xml:space="preserve"> </w:t>
      </w:r>
      <w:r w:rsidR="00DF514B" w:rsidRPr="002D487A">
        <w:rPr>
          <w:rStyle w:val="Refdenotaalpie"/>
          <w:rFonts w:ascii="Times New Roman" w:hAnsi="Times New Roman" w:cs="Times New Roman"/>
        </w:rPr>
        <w:footnoteReference w:id="594"/>
      </w:r>
      <w:r w:rsidRPr="002D487A">
        <w:rPr>
          <w:rFonts w:ascii="Times New Roman" w:hAnsi="Times New Roman" w:cs="Times New Roman"/>
        </w:rPr>
        <w:t xml:space="preserve"> </w:t>
      </w:r>
      <w:r w:rsidRPr="002D487A">
        <w:rPr>
          <w:rFonts w:ascii="Times New Roman" w:hAnsi="Times New Roman" w:cs="Times New Roman"/>
          <w:i/>
        </w:rPr>
        <w:t>Yo soy la puerta</w:t>
      </w:r>
      <w:r w:rsidRPr="002D487A">
        <w:rPr>
          <w:rFonts w:ascii="Times New Roman" w:hAnsi="Times New Roman" w:cs="Times New Roman"/>
        </w:rPr>
        <w:t xml:space="preserve"> </w:t>
      </w:r>
      <w:r w:rsidR="00DF514B" w:rsidRPr="002D487A">
        <w:rPr>
          <w:rStyle w:val="Refdenotaalpie"/>
          <w:rFonts w:ascii="Times New Roman" w:hAnsi="Times New Roman" w:cs="Times New Roman"/>
        </w:rPr>
        <w:footnoteReference w:id="595"/>
      </w:r>
      <w:r w:rsidR="00DF514B" w:rsidRPr="002D487A">
        <w:rPr>
          <w:rFonts w:ascii="Times New Roman" w:hAnsi="Times New Roman" w:cs="Times New Roman"/>
        </w:rPr>
        <w:t xml:space="preserve"> </w:t>
      </w:r>
      <w:r w:rsidRPr="002D487A">
        <w:rPr>
          <w:rFonts w:ascii="Times New Roman" w:hAnsi="Times New Roman" w:cs="Times New Roman"/>
        </w:rPr>
        <w:t xml:space="preserve">del reino, dice este Niño. Si los hombres de alta estatura no se inclinan, esta puerta humilde y pequeña no los dejará entrar. Por tal razón </w:t>
      </w:r>
      <w:r w:rsidRPr="002D487A">
        <w:rPr>
          <w:rFonts w:ascii="Times New Roman" w:hAnsi="Times New Roman" w:cs="Times New Roman"/>
          <w:i/>
        </w:rPr>
        <w:t>quebrantará sobre la tierra gran número de cabezas</w:t>
      </w:r>
      <w:r w:rsidR="00DF514B" w:rsidRPr="002D487A">
        <w:rPr>
          <w:rFonts w:ascii="Times New Roman" w:hAnsi="Times New Roman" w:cs="Times New Roman"/>
        </w:rPr>
        <w:t xml:space="preserve"> </w:t>
      </w:r>
      <w:r w:rsidR="00DF514B" w:rsidRPr="002D487A">
        <w:rPr>
          <w:rStyle w:val="Refdenotaalpie"/>
          <w:rFonts w:ascii="Times New Roman" w:hAnsi="Times New Roman" w:cs="Times New Roman"/>
        </w:rPr>
        <w:footnoteReference w:id="596"/>
      </w:r>
      <w:r w:rsidRPr="002D487A">
        <w:rPr>
          <w:rFonts w:ascii="Times New Roman" w:hAnsi="Times New Roman" w:cs="Times New Roman"/>
        </w:rPr>
        <w:t xml:space="preserve"> y los que se acercan con la frente erguida serán rechazados y caerán hacia atrás estrellándose la cabeza.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¿Y tú? ¿Aún te enorgulleces, tierra y ceniza, después que Dios se ha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humilde? ¿Aún eres grande a tus propios ojos después que Dios se ha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pequeño ante tus ojos? </w:t>
      </w:r>
      <w:r w:rsidRPr="002D487A">
        <w:rPr>
          <w:rFonts w:ascii="Times New Roman" w:hAnsi="Times New Roman" w:cs="Times New Roman"/>
          <w:i/>
        </w:rPr>
        <w:t>Se anonadó a sí mismo</w:t>
      </w:r>
      <w:r w:rsidR="00F02470" w:rsidRPr="002D487A">
        <w:rPr>
          <w:rFonts w:ascii="Times New Roman" w:hAnsi="Times New Roman" w:cs="Times New Roman"/>
          <w:i/>
        </w:rPr>
        <w:t xml:space="preserve"> </w:t>
      </w:r>
      <w:r w:rsidR="00F02470" w:rsidRPr="002D487A">
        <w:rPr>
          <w:rStyle w:val="Refdenotaalpie"/>
          <w:rFonts w:ascii="Times New Roman" w:hAnsi="Times New Roman" w:cs="Times New Roman"/>
        </w:rPr>
        <w:footnoteReference w:id="597"/>
      </w:r>
      <w:r w:rsidRPr="002D487A">
        <w:rPr>
          <w:rFonts w:ascii="Times New Roman" w:hAnsi="Times New Roman" w:cs="Times New Roman"/>
        </w:rPr>
        <w:t xml:space="preserve"> al extremo de parecer casi ser nada, él, </w:t>
      </w:r>
      <w:r w:rsidRPr="002D487A">
        <w:rPr>
          <w:rFonts w:ascii="Times New Roman" w:hAnsi="Times New Roman" w:cs="Times New Roman"/>
          <w:i/>
        </w:rPr>
        <w:t xml:space="preserve">sin el cual nada fue </w:t>
      </w:r>
      <w:r w:rsidR="005C184F">
        <w:rPr>
          <w:rFonts w:ascii="Times New Roman" w:hAnsi="Times New Roman" w:cs="Times New Roman"/>
          <w:i/>
        </w:rPr>
        <w:t>he</w:t>
      </w:r>
      <w:r w:rsidR="0008018E">
        <w:rPr>
          <w:rFonts w:ascii="Times New Roman" w:hAnsi="Times New Roman" w:cs="Times New Roman"/>
          <w:i/>
        </w:rPr>
        <w:t>ch</w:t>
      </w:r>
      <w:r w:rsidRPr="002D487A">
        <w:rPr>
          <w:rFonts w:ascii="Times New Roman" w:hAnsi="Times New Roman" w:cs="Times New Roman"/>
          <w:i/>
        </w:rPr>
        <w:t>o</w:t>
      </w:r>
      <w:r w:rsidRPr="002D487A">
        <w:rPr>
          <w:rFonts w:ascii="Times New Roman" w:hAnsi="Times New Roman" w:cs="Times New Roman"/>
        </w:rPr>
        <w:t>;</w:t>
      </w:r>
      <w:r w:rsidR="00F02470" w:rsidRPr="002D487A">
        <w:rPr>
          <w:rFonts w:ascii="Times New Roman" w:hAnsi="Times New Roman" w:cs="Times New Roman"/>
        </w:rPr>
        <w:t xml:space="preserve"> </w:t>
      </w:r>
      <w:r w:rsidR="00F02470" w:rsidRPr="002D487A">
        <w:rPr>
          <w:rStyle w:val="Refdenotaalpie"/>
          <w:rFonts w:ascii="Times New Roman" w:hAnsi="Times New Roman" w:cs="Times New Roman"/>
        </w:rPr>
        <w:footnoteReference w:id="598"/>
      </w:r>
      <w:r w:rsidRPr="002D487A">
        <w:rPr>
          <w:rFonts w:ascii="Times New Roman" w:hAnsi="Times New Roman" w:cs="Times New Roman"/>
        </w:rPr>
        <w:t xml:space="preserve"> ¿tú te hinchas sin medida y te elevas creyéndote ser algo cuando en realidad no eres nada? Te engañas a ti mismo,</w:t>
      </w:r>
      <w:r w:rsidR="00F02470" w:rsidRPr="002D487A">
        <w:rPr>
          <w:rFonts w:ascii="Times New Roman" w:hAnsi="Times New Roman" w:cs="Times New Roman"/>
        </w:rPr>
        <w:t xml:space="preserve"> </w:t>
      </w:r>
      <w:r w:rsidR="00F02470" w:rsidRPr="002D487A">
        <w:rPr>
          <w:rStyle w:val="Refdenotaalpie"/>
          <w:rFonts w:ascii="Times New Roman" w:hAnsi="Times New Roman" w:cs="Times New Roman"/>
        </w:rPr>
        <w:footnoteReference w:id="599"/>
      </w:r>
      <w:r w:rsidRPr="002D487A">
        <w:rPr>
          <w:rFonts w:ascii="Times New Roman" w:hAnsi="Times New Roman" w:cs="Times New Roman"/>
        </w:rPr>
        <w:t xml:space="preserve"> te grita el Apóstol; porque aun cuando fueras algo, y algo muy grande, tanto más deberías humi</w:t>
      </w:r>
      <w:r w:rsidR="00F02470" w:rsidRPr="002D487A">
        <w:rPr>
          <w:rFonts w:ascii="Times New Roman" w:hAnsi="Times New Roman" w:cs="Times New Roman"/>
        </w:rPr>
        <w:t xml:space="preserve">llarte. </w:t>
      </w:r>
      <w:r w:rsidR="00F02470" w:rsidRPr="002D487A">
        <w:rPr>
          <w:rFonts w:ascii="Times New Roman" w:hAnsi="Times New Roman" w:cs="Times New Roman"/>
          <w:i/>
        </w:rPr>
        <w:t xml:space="preserve">Cuanto más grande seas </w:t>
      </w:r>
      <w:r w:rsidR="00F02470" w:rsidRPr="002D487A">
        <w:rPr>
          <w:rFonts w:ascii="Times New Roman" w:hAnsi="Times New Roman" w:cs="Times New Roman"/>
        </w:rPr>
        <w:t>-dice el sabio-</w:t>
      </w:r>
      <w:r w:rsidRPr="002D487A">
        <w:rPr>
          <w:rFonts w:ascii="Times New Roman" w:hAnsi="Times New Roman" w:cs="Times New Roman"/>
        </w:rPr>
        <w:t xml:space="preserve">, </w:t>
      </w:r>
      <w:r w:rsidRPr="002D487A">
        <w:rPr>
          <w:rFonts w:ascii="Times New Roman" w:hAnsi="Times New Roman" w:cs="Times New Roman"/>
          <w:i/>
        </w:rPr>
        <w:t>más debes humillarte en todo</w:t>
      </w:r>
      <w:r w:rsidRPr="002D487A">
        <w:rPr>
          <w:rFonts w:ascii="Times New Roman" w:hAnsi="Times New Roman" w:cs="Times New Roman"/>
        </w:rPr>
        <w:t>;</w:t>
      </w:r>
      <w:r w:rsidR="00DF4131" w:rsidRPr="002D487A">
        <w:rPr>
          <w:rFonts w:ascii="Times New Roman" w:hAnsi="Times New Roman" w:cs="Times New Roman"/>
        </w:rPr>
        <w:t xml:space="preserve"> </w:t>
      </w:r>
      <w:r w:rsidRPr="002D487A">
        <w:rPr>
          <w:rFonts w:ascii="Times New Roman" w:hAnsi="Times New Roman" w:cs="Times New Roman"/>
          <w:i/>
        </w:rPr>
        <w:t>y hallarás gracia ante Dios,</w:t>
      </w:r>
      <w:r w:rsidR="00DF4131" w:rsidRPr="002D487A">
        <w:rPr>
          <w:rFonts w:ascii="Times New Roman" w:hAnsi="Times New Roman" w:cs="Times New Roman"/>
        </w:rPr>
        <w:t xml:space="preserve"> </w:t>
      </w:r>
      <w:r w:rsidR="00DF4131" w:rsidRPr="002D487A">
        <w:rPr>
          <w:rStyle w:val="Refdenotaalpie"/>
          <w:rFonts w:ascii="Times New Roman" w:hAnsi="Times New Roman" w:cs="Times New Roman"/>
        </w:rPr>
        <w:footnoteReference w:id="600"/>
      </w:r>
      <w:r w:rsidRPr="002D487A">
        <w:rPr>
          <w:rFonts w:ascii="Times New Roman" w:hAnsi="Times New Roman" w:cs="Times New Roman"/>
          <w:i/>
        </w:rPr>
        <w:t xml:space="preserve"> que resiste a los soberbios y da su gracia a los humildes</w:t>
      </w:r>
      <w:r w:rsidRPr="002D487A">
        <w:rPr>
          <w:rFonts w:ascii="Times New Roman" w:hAnsi="Times New Roman" w:cs="Times New Roman"/>
        </w:rPr>
        <w:t xml:space="preserve">, </w:t>
      </w:r>
      <w:r w:rsidR="00DF4131" w:rsidRPr="002D487A">
        <w:rPr>
          <w:rStyle w:val="Refdenotaalpie"/>
          <w:rFonts w:ascii="Times New Roman" w:hAnsi="Times New Roman" w:cs="Times New Roman"/>
        </w:rPr>
        <w:footnoteReference w:id="601"/>
      </w:r>
      <w:r w:rsidR="00DF4131" w:rsidRPr="002D487A">
        <w:rPr>
          <w:rFonts w:ascii="Times New Roman" w:hAnsi="Times New Roman" w:cs="Times New Roman"/>
        </w:rPr>
        <w:t xml:space="preserve"> </w:t>
      </w:r>
      <w:r w:rsidRPr="002D487A">
        <w:rPr>
          <w:rFonts w:ascii="Times New Roman" w:hAnsi="Times New Roman" w:cs="Times New Roman"/>
        </w:rPr>
        <w:t>y que; para darte ejemplo, siendo el mayor de todos, se hizo el más humilde y el más pequeño de todos. Poco era para él hacerse inferior a los ángeles</w:t>
      </w:r>
      <w:r w:rsidR="00DF4131" w:rsidRPr="002D487A">
        <w:rPr>
          <w:rFonts w:ascii="Times New Roman" w:hAnsi="Times New Roman" w:cs="Times New Roman"/>
        </w:rPr>
        <w:t xml:space="preserve"> </w:t>
      </w:r>
      <w:r w:rsidR="00DF4131" w:rsidRPr="002D487A">
        <w:rPr>
          <w:rStyle w:val="Refdenotaalpie"/>
          <w:rFonts w:ascii="Times New Roman" w:hAnsi="Times New Roman" w:cs="Times New Roman"/>
        </w:rPr>
        <w:footnoteReference w:id="602"/>
      </w:r>
      <w:r w:rsidRPr="002D487A">
        <w:rPr>
          <w:rFonts w:ascii="Times New Roman" w:hAnsi="Times New Roman" w:cs="Times New Roman"/>
        </w:rPr>
        <w:t xml:space="preserve"> tomando la condición de la naturaleza mortal; quiso hacerse inferior a los hombres, asumiendo la edad y la debilidad de la infancia. Que el hombre piadoso y humilde lo vea y se congratule; que lo vea el impío y orgulloso y quede confundido. Que vea, repito, al Dios inmenso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Niño, un recién nacido digno de ser adorado. Misterio admirable, redención de los buenos, gloria de los humildes, juicio de los impíos, ruina de los soberbios.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DF4131">
      <w:pPr>
        <w:spacing w:after="0" w:line="240" w:lineRule="auto"/>
        <w:contextualSpacing/>
        <w:jc w:val="both"/>
        <w:rPr>
          <w:rFonts w:ascii="Times New Roman" w:hAnsi="Times New Roman" w:cs="Times New Roman"/>
          <w:i/>
        </w:rPr>
      </w:pPr>
      <w:r w:rsidRPr="002D487A">
        <w:rPr>
          <w:rFonts w:ascii="Times New Roman" w:hAnsi="Times New Roman" w:cs="Times New Roman"/>
          <w:i/>
        </w:rPr>
        <w:t>El misterio de Belén, misterio de amor</w:t>
      </w:r>
    </w:p>
    <w:p w:rsidR="001E31D3" w:rsidRPr="002D487A" w:rsidRDefault="001E31D3" w:rsidP="00DF4131">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¡Misterio adorable y temible! ¡Cuán santo y terrible es tu nombre,</w:t>
      </w:r>
      <w:r w:rsidR="00DF4131" w:rsidRPr="002D487A">
        <w:rPr>
          <w:rFonts w:ascii="Times New Roman" w:hAnsi="Times New Roman" w:cs="Times New Roman"/>
        </w:rPr>
        <w:t xml:space="preserve"> </w:t>
      </w:r>
      <w:r w:rsidR="00DF4131" w:rsidRPr="002D487A">
        <w:rPr>
          <w:rStyle w:val="Refdenotaalpie"/>
          <w:rFonts w:ascii="Times New Roman" w:hAnsi="Times New Roman" w:cs="Times New Roman"/>
        </w:rPr>
        <w:footnoteReference w:id="603"/>
      </w:r>
      <w:r w:rsidRPr="002D487A">
        <w:rPr>
          <w:rFonts w:ascii="Times New Roman" w:hAnsi="Times New Roman" w:cs="Times New Roman"/>
        </w:rPr>
        <w:t xml:space="preserve"> fuente de la misericordia y abismo de los juicios! ¿Quién bebió de esta fuente y no amó? ¿Quién consideró este abismo y no se amedrentó? El que no amó es malvado e impío y el que no se amedrentó es un demente e insensato. Sin embargo, no tienen motivo para temer el juicio si no te insolentas contra la misericordia. Él prefiere ser amado a ser temido servilmente y aprecia más lo que le ofrece libre y voluntariamente el afecto filial que lo que el temor servil arranca por fuerza. Por eso en esta primera manifestación a los mortales, prefirió mostrarse bajo los rasgos de un niño pequeñito y aparecer más amable que terrible; y ya que venía a salvar y no a juzgar,</w:t>
      </w:r>
      <w:r w:rsidR="00DF4131" w:rsidRPr="002D487A">
        <w:rPr>
          <w:rFonts w:ascii="Times New Roman" w:hAnsi="Times New Roman" w:cs="Times New Roman"/>
        </w:rPr>
        <w:t xml:space="preserve"> </w:t>
      </w:r>
      <w:r w:rsidR="00DF4131" w:rsidRPr="002D487A">
        <w:rPr>
          <w:rStyle w:val="Refdenotaalpie"/>
          <w:rFonts w:ascii="Times New Roman" w:hAnsi="Times New Roman" w:cs="Times New Roman"/>
        </w:rPr>
        <w:footnoteReference w:id="604"/>
      </w:r>
      <w:r w:rsidRPr="002D487A">
        <w:rPr>
          <w:rFonts w:ascii="Times New Roman" w:hAnsi="Times New Roman" w:cs="Times New Roman"/>
        </w:rPr>
        <w:t xml:space="preserve"> quiso en esta ocasión suscitar el amor y postergar para más adelante lo que podía inspirar temor.</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w:t>
      </w:r>
      <w:r w:rsidRPr="002D487A">
        <w:rPr>
          <w:rFonts w:ascii="Times New Roman" w:hAnsi="Times New Roman" w:cs="Times New Roman"/>
          <w:i/>
        </w:rPr>
        <w:t>Acerquémonos pues, con confianza al trono de la gracia</w:t>
      </w:r>
      <w:r w:rsidRPr="002D487A">
        <w:rPr>
          <w:rFonts w:ascii="Times New Roman" w:hAnsi="Times New Roman" w:cs="Times New Roman"/>
        </w:rPr>
        <w:t>,</w:t>
      </w:r>
      <w:r w:rsidR="00BF3C3B" w:rsidRPr="002D487A">
        <w:rPr>
          <w:rFonts w:ascii="Times New Roman" w:hAnsi="Times New Roman" w:cs="Times New Roman"/>
        </w:rPr>
        <w:t xml:space="preserve"> </w:t>
      </w:r>
      <w:r w:rsidR="00BF3C3B" w:rsidRPr="002D487A">
        <w:rPr>
          <w:rStyle w:val="Refdenotaalpie"/>
          <w:rFonts w:ascii="Times New Roman" w:hAnsi="Times New Roman" w:cs="Times New Roman"/>
        </w:rPr>
        <w:footnoteReference w:id="605"/>
      </w:r>
      <w:r w:rsidRPr="002D487A">
        <w:rPr>
          <w:rFonts w:ascii="Times New Roman" w:hAnsi="Times New Roman" w:cs="Times New Roman"/>
        </w:rPr>
        <w:t xml:space="preserve"> nosotros que no podíamos ni siquiera pensar en el trono de su gloria sin estremecernos. Nada hay aquí de terror, nada de severidad que pueda infundirte temor. Al contrario, todo es bondad y mansedumbre para inspirarte confianza. Y </w:t>
      </w:r>
      <w:r w:rsidRPr="002D487A">
        <w:rPr>
          <w:rFonts w:ascii="Times New Roman" w:hAnsi="Times New Roman" w:cs="Times New Roman"/>
          <w:i/>
        </w:rPr>
        <w:t>aunque el poder y el terror le son propios</w:t>
      </w:r>
      <w:r w:rsidRPr="002D487A">
        <w:rPr>
          <w:rFonts w:ascii="Times New Roman" w:hAnsi="Times New Roman" w:cs="Times New Roman"/>
        </w:rPr>
        <w:t>,</w:t>
      </w:r>
      <w:r w:rsidR="00BF3C3B" w:rsidRPr="002D487A">
        <w:rPr>
          <w:rFonts w:ascii="Times New Roman" w:hAnsi="Times New Roman" w:cs="Times New Roman"/>
        </w:rPr>
        <w:t xml:space="preserve"> </w:t>
      </w:r>
      <w:r w:rsidR="00BF3C3B" w:rsidRPr="002D487A">
        <w:rPr>
          <w:rStyle w:val="Refdenotaalpie"/>
          <w:rFonts w:ascii="Times New Roman" w:hAnsi="Times New Roman" w:cs="Times New Roman"/>
        </w:rPr>
        <w:footnoteReference w:id="606"/>
      </w:r>
      <w:r w:rsidRPr="002D487A">
        <w:rPr>
          <w:rFonts w:ascii="Times New Roman" w:hAnsi="Times New Roman" w:cs="Times New Roman"/>
        </w:rPr>
        <w:t xml:space="preserve"> por el momento los disimula completamente, para perdonar al que se arrepiente y recibir al que se acusa.</w:t>
      </w:r>
    </w:p>
    <w:p w:rsidR="001E31D3" w:rsidRPr="002D487A" w:rsidRDefault="001E31D3" w:rsidP="008A06D1">
      <w:pPr>
        <w:pStyle w:val="Prrafodelista"/>
        <w:ind w:left="0" w:firstLine="709"/>
        <w:jc w:val="both"/>
        <w:rPr>
          <w:sz w:val="22"/>
          <w:szCs w:val="22"/>
        </w:rPr>
      </w:pPr>
    </w:p>
    <w:p w:rsidR="001E31D3" w:rsidRPr="002D487A" w:rsidRDefault="001E31D3" w:rsidP="00BF3C3B">
      <w:pPr>
        <w:spacing w:after="0" w:line="240" w:lineRule="auto"/>
        <w:contextualSpacing/>
        <w:jc w:val="both"/>
        <w:rPr>
          <w:rFonts w:ascii="Times New Roman" w:hAnsi="Times New Roman" w:cs="Times New Roman"/>
          <w:i/>
        </w:rPr>
      </w:pPr>
      <w:r w:rsidRPr="002D487A">
        <w:rPr>
          <w:rFonts w:ascii="Times New Roman" w:hAnsi="Times New Roman" w:cs="Times New Roman"/>
          <w:i/>
        </w:rPr>
        <w:t>“Te basta querer al Niño”</w:t>
      </w:r>
    </w:p>
    <w:p w:rsidR="001E31D3" w:rsidRPr="002D487A" w:rsidRDefault="001E31D3" w:rsidP="008A06D1">
      <w:pPr>
        <w:spacing w:after="0" w:line="240" w:lineRule="auto"/>
        <w:ind w:firstLine="709"/>
        <w:contextualSpacing/>
        <w:jc w:val="both"/>
        <w:rPr>
          <w:rFonts w:ascii="Times New Roman" w:hAnsi="Times New Roman" w:cs="Times New Roman"/>
        </w:rPr>
      </w:pPr>
    </w:p>
    <w:p w:rsidR="00BF3C3B"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No te arredre el haber pecado gravemente: el Niño que ha sido ofendido no sabe airarse, y si se irrita, fácilmente se lo puede aplacar. En verdad nada hay tan fácil de aplacar como el corazón de este Niño, el cual </w:t>
      </w:r>
      <w:r w:rsidRPr="002D487A">
        <w:rPr>
          <w:rFonts w:ascii="Times New Roman" w:hAnsi="Times New Roman" w:cs="Times New Roman"/>
        </w:rPr>
        <w:lastRenderedPageBreak/>
        <w:t>se anticipa a determinar tus ofrendas de paz y de satisfacción y él, el primero, envía mensajeros de paz a fin de que tú, el culpable, consientas en reconciliarte con él. Te basta quererlo verdadera y perfectamente; no sólo te concederá su perdón, sino que te colmará de su gracia. Más aún, considerando no poca ganancia haber encontrado la oveja perdida, celebra una fiesta con sus ángeles.</w:t>
      </w:r>
      <w:r w:rsidR="00BF3C3B" w:rsidRPr="002D487A">
        <w:rPr>
          <w:rFonts w:ascii="Times New Roman" w:hAnsi="Times New Roman" w:cs="Times New Roman"/>
        </w:rPr>
        <w:t xml:space="preserve"> </w:t>
      </w:r>
      <w:r w:rsidR="00BF3C3B" w:rsidRPr="002D487A">
        <w:rPr>
          <w:rStyle w:val="Refdenotaalpie"/>
          <w:rFonts w:ascii="Times New Roman" w:hAnsi="Times New Roman" w:cs="Times New Roman"/>
        </w:rPr>
        <w:footnoteReference w:id="607"/>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Se da, pues, una armonía entre la mansedumbre divina y la inocencia y suavidad de este Niño; y con mucha oportunidad y propiedad la salvación de los pecadores comenzó en esta edad, para que aquellos a quienes torturaban los reproches de su propia conciencia, pudieran ser consolados con la esperanza de un perdón no difícil de obtener.</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BF3C3B">
      <w:pPr>
        <w:spacing w:after="0" w:line="240" w:lineRule="auto"/>
        <w:contextualSpacing/>
        <w:jc w:val="both"/>
        <w:rPr>
          <w:rFonts w:ascii="Times New Roman" w:hAnsi="Times New Roman" w:cs="Times New Roman"/>
          <w:i/>
        </w:rPr>
      </w:pPr>
      <w:r w:rsidRPr="002D487A">
        <w:rPr>
          <w:rFonts w:ascii="Times New Roman" w:hAnsi="Times New Roman" w:cs="Times New Roman"/>
          <w:i/>
        </w:rPr>
        <w:t>El Niño, centro de la meditación cristiana</w:t>
      </w:r>
    </w:p>
    <w:p w:rsidR="001E31D3" w:rsidRPr="002D487A" w:rsidRDefault="001E31D3" w:rsidP="008A06D1">
      <w:pPr>
        <w:spacing w:after="0" w:line="240" w:lineRule="auto"/>
        <w:ind w:firstLine="709"/>
        <w:contextualSpacing/>
        <w:jc w:val="both"/>
        <w:rPr>
          <w:rFonts w:ascii="Times New Roman" w:hAnsi="Times New Roman" w:cs="Times New Roman"/>
          <w:sz w:val="16"/>
          <w:szCs w:val="16"/>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w:t>
      </w:r>
      <w:r w:rsidR="00BF3C3B" w:rsidRPr="002D487A">
        <w:rPr>
          <w:rFonts w:ascii="Times New Roman" w:hAnsi="Times New Roman" w:cs="Times New Roman"/>
        </w:rPr>
        <w:t xml:space="preserve"> </w:t>
      </w:r>
      <w:r w:rsidRPr="002D487A">
        <w:rPr>
          <w:rFonts w:ascii="Times New Roman" w:hAnsi="Times New Roman" w:cs="Times New Roman"/>
        </w:rPr>
        <w:t xml:space="preserve">Niño dulcísimo, Jesús bueno, </w:t>
      </w:r>
      <w:r w:rsidRPr="002D487A">
        <w:rPr>
          <w:rFonts w:ascii="Times New Roman" w:hAnsi="Times New Roman" w:cs="Times New Roman"/>
          <w:i/>
        </w:rPr>
        <w:t xml:space="preserve">cuán grande es la abundancia de tu dulzura, que escondiste a los que te temen </w:t>
      </w:r>
      <w:r w:rsidRPr="002D487A">
        <w:rPr>
          <w:rFonts w:ascii="Times New Roman" w:hAnsi="Times New Roman" w:cs="Times New Roman"/>
        </w:rPr>
        <w:t>y con la que colmarás a los que esperan en ti,</w:t>
      </w:r>
      <w:r w:rsidR="00BF3C3B" w:rsidRPr="002D487A">
        <w:rPr>
          <w:rFonts w:ascii="Times New Roman" w:hAnsi="Times New Roman" w:cs="Times New Roman"/>
        </w:rPr>
        <w:t xml:space="preserve"> </w:t>
      </w:r>
      <w:r w:rsidR="00BF3C3B" w:rsidRPr="002D487A">
        <w:rPr>
          <w:rStyle w:val="Refdenotaalpie"/>
          <w:rFonts w:ascii="Times New Roman" w:hAnsi="Times New Roman" w:cs="Times New Roman"/>
        </w:rPr>
        <w:footnoteReference w:id="608"/>
      </w:r>
      <w:r w:rsidRPr="002D487A">
        <w:rPr>
          <w:rFonts w:ascii="Times New Roman" w:hAnsi="Times New Roman" w:cs="Times New Roman"/>
        </w:rPr>
        <w:t xml:space="preserve"> tú, que la manifestaste tan abundantemente aun a los que no te conocían. Qué dulzura incomparable y bondad inefable: ver al Dios </w:t>
      </w:r>
      <w:r w:rsidRPr="002D487A">
        <w:rPr>
          <w:rFonts w:ascii="Times New Roman" w:hAnsi="Times New Roman" w:cs="Times New Roman"/>
          <w:i/>
        </w:rPr>
        <w:t>que me creó</w:t>
      </w:r>
      <w:r w:rsidRPr="002D487A">
        <w:rPr>
          <w:rFonts w:ascii="Times New Roman" w:hAnsi="Times New Roman" w:cs="Times New Roman"/>
        </w:rPr>
        <w:t xml:space="preserve"> </w:t>
      </w:r>
      <w:r w:rsidR="00BF3C3B" w:rsidRPr="002D487A">
        <w:rPr>
          <w:rStyle w:val="Refdenotaalpie"/>
          <w:rFonts w:ascii="Times New Roman" w:hAnsi="Times New Roman" w:cs="Times New Roman"/>
        </w:rPr>
        <w:footnoteReference w:id="609"/>
      </w:r>
      <w:r w:rsidR="00BF3C3B" w:rsidRPr="002D487A">
        <w:rPr>
          <w:rFonts w:ascii="Times New Roman" w:hAnsi="Times New Roman" w:cs="Times New Roman"/>
        </w:rPr>
        <w:t xml:space="preserve">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niño, creado por amor de mí; el Dios de majestad y de gloria se hace semejante a mí, no sólo asumiendo un cuerpo verdadero, sino también mostrándose lleno de miseria y como teniendo necesidad de ayuda humana en razón de la debilidad de su edad. En verdad, Niño Dios, tú eres el </w:t>
      </w:r>
      <w:r w:rsidRPr="002D487A">
        <w:rPr>
          <w:rFonts w:ascii="Times New Roman" w:hAnsi="Times New Roman" w:cs="Times New Roman"/>
          <w:i/>
        </w:rPr>
        <w:t>Salvador de mi rostro y mi Dios</w:t>
      </w:r>
      <w:r w:rsidRPr="002D487A">
        <w:rPr>
          <w:rFonts w:ascii="Times New Roman" w:hAnsi="Times New Roman" w:cs="Times New Roman"/>
        </w:rPr>
        <w:t>,</w:t>
      </w:r>
      <w:r w:rsidR="00CC32A1" w:rsidRPr="002D487A">
        <w:rPr>
          <w:rFonts w:ascii="Times New Roman" w:hAnsi="Times New Roman" w:cs="Times New Roman"/>
        </w:rPr>
        <w:t xml:space="preserve"> </w:t>
      </w:r>
      <w:r w:rsidR="00CC32A1" w:rsidRPr="002D487A">
        <w:rPr>
          <w:rStyle w:val="Refdenotaalpie"/>
          <w:rFonts w:ascii="Times New Roman" w:hAnsi="Times New Roman" w:cs="Times New Roman"/>
        </w:rPr>
        <w:footnoteReference w:id="610"/>
      </w:r>
      <w:r w:rsidRPr="002D487A">
        <w:rPr>
          <w:rFonts w:ascii="Times New Roman" w:hAnsi="Times New Roman" w:cs="Times New Roman"/>
        </w:rPr>
        <w:t xml:space="preserve"> y si bien eres todo dulzura y deseo, me pareces, más dulce aún por la ternura de tus miembros. Ésta te pone al alcance del conocimiento y afecto de los niños que aún no son capaces de recibirte cual alimento sólido.</w:t>
      </w:r>
      <w:r w:rsidR="00CC32A1" w:rsidRPr="002D487A">
        <w:rPr>
          <w:rFonts w:ascii="Times New Roman" w:hAnsi="Times New Roman" w:cs="Times New Roman"/>
        </w:rPr>
        <w:t xml:space="preserve"> </w:t>
      </w:r>
      <w:r w:rsidR="00CC32A1" w:rsidRPr="002D487A">
        <w:rPr>
          <w:rStyle w:val="Refdenotaalpie"/>
          <w:rFonts w:ascii="Times New Roman" w:hAnsi="Times New Roman" w:cs="Times New Roman"/>
        </w:rPr>
        <w:footnoteReference w:id="611"/>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Entre</w:t>
      </w:r>
      <w:r w:rsidR="005C184F">
        <w:rPr>
          <w:rFonts w:ascii="Times New Roman" w:hAnsi="Times New Roman" w:cs="Times New Roman"/>
        </w:rPr>
        <w:t xml:space="preserve"> tanto, cuán dulce, cuán dulce -</w:t>
      </w:r>
      <w:r w:rsidR="00CC32A1" w:rsidRPr="002D487A">
        <w:rPr>
          <w:rFonts w:ascii="Times New Roman" w:hAnsi="Times New Roman" w:cs="Times New Roman"/>
        </w:rPr>
        <w:t>repito-</w:t>
      </w:r>
      <w:r w:rsidRPr="002D487A">
        <w:rPr>
          <w:rFonts w:ascii="Times New Roman" w:hAnsi="Times New Roman" w:cs="Times New Roman"/>
        </w:rPr>
        <w:t xml:space="preserve"> y sabroso es pensar y meditar en el Niño Dios. Más aún, nada hay más eficaz ni operante para curar y suavizar lo que en nosotros pudiera haber de rencor en los espíritus, amargura en las palabras, rigidez en las costumbres. No acierto a creer que quien haya gustado el sabor y el recuerdo de esta dulzura divina pueda estar triste o irritado. Por el contrario, toda indignación y amargura, toda suerte de malicia se alejará de nosotros.</w:t>
      </w:r>
      <w:r w:rsidR="00CC32A1" w:rsidRPr="002D487A">
        <w:rPr>
          <w:rFonts w:ascii="Times New Roman" w:hAnsi="Times New Roman" w:cs="Times New Roman"/>
        </w:rPr>
        <w:t xml:space="preserve"> </w:t>
      </w:r>
      <w:r w:rsidR="00CC32A1" w:rsidRPr="002D487A">
        <w:rPr>
          <w:rStyle w:val="Refdenotaalpie"/>
          <w:rFonts w:ascii="Times New Roman" w:hAnsi="Times New Roman" w:cs="Times New Roman"/>
        </w:rPr>
        <w:footnoteReference w:id="612"/>
      </w:r>
      <w:r w:rsidRPr="002D487A">
        <w:rPr>
          <w:rFonts w:ascii="Times New Roman" w:hAnsi="Times New Roman" w:cs="Times New Roman"/>
        </w:rPr>
        <w:t xml:space="preserve"> Entonces sucederá que </w:t>
      </w:r>
      <w:r w:rsidRPr="002D487A">
        <w:rPr>
          <w:rFonts w:ascii="Times New Roman" w:hAnsi="Times New Roman" w:cs="Times New Roman"/>
          <w:i/>
        </w:rPr>
        <w:t>como niños recién nacidos</w:t>
      </w:r>
      <w:r w:rsidR="00CC32A1" w:rsidRPr="002D487A">
        <w:rPr>
          <w:rStyle w:val="Refdenotaalpie"/>
          <w:rFonts w:ascii="Times New Roman" w:hAnsi="Times New Roman" w:cs="Times New Roman"/>
        </w:rPr>
        <w:footnoteReference w:id="613"/>
      </w:r>
      <w:r w:rsidR="00CC32A1" w:rsidRPr="002D487A">
        <w:rPr>
          <w:rFonts w:ascii="Times New Roman" w:hAnsi="Times New Roman" w:cs="Times New Roman"/>
        </w:rPr>
        <w:t xml:space="preserve"> </w:t>
      </w:r>
      <w:r w:rsidRPr="002D487A">
        <w:rPr>
          <w:rFonts w:ascii="Times New Roman" w:hAnsi="Times New Roman" w:cs="Times New Roman"/>
        </w:rPr>
        <w:t xml:space="preserve">alabaremos dignamente al Señor Niño recién nacido, y de la armonía de las voces y de las obras brotará la perfecta alabanza de </w:t>
      </w:r>
      <w:r w:rsidRPr="002D487A">
        <w:rPr>
          <w:rFonts w:ascii="Times New Roman" w:hAnsi="Times New Roman" w:cs="Times New Roman"/>
          <w:i/>
        </w:rPr>
        <w:t>la boca de los infantes y de los niños de pecho</w:t>
      </w:r>
      <w:r w:rsidRPr="002D487A">
        <w:rPr>
          <w:rFonts w:ascii="Times New Roman" w:hAnsi="Times New Roman" w:cs="Times New Roman"/>
        </w:rPr>
        <w:t xml:space="preserve"> </w:t>
      </w:r>
      <w:r w:rsidR="00CC32A1" w:rsidRPr="002D487A">
        <w:rPr>
          <w:rStyle w:val="Refdenotaalpie"/>
          <w:rFonts w:ascii="Times New Roman" w:hAnsi="Times New Roman" w:cs="Times New Roman"/>
        </w:rPr>
        <w:footnoteReference w:id="614"/>
      </w:r>
      <w:r w:rsidR="00CC32A1" w:rsidRPr="002D487A">
        <w:rPr>
          <w:rFonts w:ascii="Times New Roman" w:hAnsi="Times New Roman" w:cs="Times New Roman"/>
        </w:rPr>
        <w:t xml:space="preserve"> </w:t>
      </w:r>
      <w:r w:rsidRPr="002D487A">
        <w:rPr>
          <w:rFonts w:ascii="Times New Roman" w:hAnsi="Times New Roman" w:cs="Times New Roman"/>
        </w:rPr>
        <w:t>en honor del Señor Jesucristo, infante y niño de pecho, a quien con el Padre y el Espíritu Santo sea la alabanza y el júbilo por los siglos eternos. Amén.</w:t>
      </w:r>
    </w:p>
    <w:p w:rsidR="00FB6B3C" w:rsidRPr="002D487A" w:rsidRDefault="00FB6B3C">
      <w:pPr>
        <w:rPr>
          <w:rFonts w:ascii="Times New Roman" w:hAnsi="Times New Roman" w:cs="Times New Roman"/>
        </w:rPr>
      </w:pPr>
      <w:r w:rsidRPr="002D487A">
        <w:rPr>
          <w:rFonts w:ascii="Times New Roman" w:hAnsi="Times New Roman" w:cs="Times New Roman"/>
        </w:rPr>
        <w:br w:type="page"/>
      </w:r>
    </w:p>
    <w:p w:rsidR="001E31D3" w:rsidRPr="002D487A" w:rsidRDefault="001E31D3" w:rsidP="00C40F9A">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SERMON 7</w:t>
      </w:r>
    </w:p>
    <w:p w:rsidR="00C40F9A" w:rsidRPr="002D487A" w:rsidRDefault="00C40F9A" w:rsidP="00C40F9A">
      <w:pPr>
        <w:spacing w:after="0" w:line="240" w:lineRule="auto"/>
        <w:ind w:firstLine="709"/>
        <w:contextualSpacing/>
        <w:jc w:val="center"/>
        <w:rPr>
          <w:rFonts w:ascii="Times New Roman" w:hAnsi="Times New Roman" w:cs="Times New Roman"/>
          <w:b/>
        </w:rPr>
        <w:sectPr w:rsidR="00C40F9A"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C40F9A">
      <w:pPr>
        <w:spacing w:after="0" w:line="240" w:lineRule="auto"/>
        <w:ind w:firstLine="709"/>
        <w:contextualSpacing/>
        <w:jc w:val="center"/>
        <w:rPr>
          <w:rFonts w:ascii="Times New Roman" w:hAnsi="Times New Roman" w:cs="Times New Roman"/>
          <w:b/>
        </w:rPr>
      </w:pPr>
    </w:p>
    <w:p w:rsidR="001E31D3" w:rsidRPr="002D487A" w:rsidRDefault="001E31D3" w:rsidP="00C40F9A">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NAVIDAD II:</w:t>
      </w:r>
    </w:p>
    <w:p w:rsidR="00C2547E" w:rsidRPr="002D487A" w:rsidRDefault="00C2547E" w:rsidP="00C40F9A">
      <w:pPr>
        <w:spacing w:after="0" w:line="240" w:lineRule="auto"/>
        <w:ind w:firstLine="709"/>
        <w:contextualSpacing/>
        <w:jc w:val="center"/>
        <w:rPr>
          <w:rFonts w:ascii="Times New Roman" w:hAnsi="Times New Roman" w:cs="Times New Roman"/>
        </w:rPr>
      </w:pPr>
    </w:p>
    <w:p w:rsidR="001E31D3" w:rsidRPr="002D487A" w:rsidRDefault="001E31D3" w:rsidP="00C40F9A">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DEL DON QUE RECIBIÓ LA IGLESIA, POSTERGADA LA SINAGOGA</w:t>
      </w:r>
    </w:p>
    <w:p w:rsidR="001E31D3" w:rsidRPr="002D487A" w:rsidRDefault="001E31D3" w:rsidP="008A06D1">
      <w:pPr>
        <w:spacing w:after="0" w:line="240" w:lineRule="auto"/>
        <w:ind w:firstLine="709"/>
        <w:contextualSpacing/>
        <w:jc w:val="both"/>
        <w:rPr>
          <w:rFonts w:ascii="Times New Roman" w:hAnsi="Times New Roman" w:cs="Times New Roman"/>
        </w:rPr>
      </w:pPr>
    </w:p>
    <w:p w:rsidR="00C40F9A" w:rsidRPr="002D487A" w:rsidRDefault="00C40F9A" w:rsidP="00C40F9A">
      <w:pPr>
        <w:keepNext/>
        <w:framePr w:dropCap="drop" w:lines="3" w:wrap="around" w:vAnchor="text" w:hAnchor="text"/>
        <w:spacing w:after="0" w:line="758" w:lineRule="exact"/>
        <w:jc w:val="both"/>
        <w:textAlignment w:val="baseline"/>
        <w:rPr>
          <w:rFonts w:ascii="Times New Roman" w:hAnsi="Times New Roman" w:cs="Times New Roman"/>
          <w:b/>
          <w:position w:val="-9"/>
          <w:sz w:val="100"/>
        </w:rPr>
      </w:pPr>
      <w:r w:rsidRPr="002D487A">
        <w:rPr>
          <w:rFonts w:ascii="Times New Roman" w:hAnsi="Times New Roman" w:cs="Times New Roman"/>
          <w:b/>
          <w:position w:val="-9"/>
          <w:sz w:val="100"/>
        </w:rPr>
        <w:t>U</w:t>
      </w:r>
    </w:p>
    <w:p w:rsidR="001E31D3" w:rsidRPr="002D487A" w:rsidRDefault="00C40F9A" w:rsidP="00C40F9A">
      <w:pPr>
        <w:spacing w:after="0" w:line="240" w:lineRule="auto"/>
        <w:contextualSpacing/>
        <w:jc w:val="both"/>
        <w:rPr>
          <w:rFonts w:ascii="Times New Roman" w:hAnsi="Times New Roman" w:cs="Times New Roman"/>
          <w:i/>
        </w:rPr>
      </w:pPr>
      <w:r w:rsidRPr="002D487A">
        <w:rPr>
          <w:rFonts w:ascii="Times New Roman" w:hAnsi="Times New Roman" w:cs="Times New Roman"/>
          <w:i/>
        </w:rPr>
        <w:t>N</w:t>
      </w:r>
      <w:r w:rsidR="001E31D3" w:rsidRPr="002D487A">
        <w:rPr>
          <w:rFonts w:ascii="Times New Roman" w:hAnsi="Times New Roman" w:cs="Times New Roman"/>
          <w:i/>
        </w:rPr>
        <w:t xml:space="preserve"> Niño ha nacido para nosotros, un Hijo nos ha sido dado.</w:t>
      </w:r>
      <w:r w:rsidR="00C43B50" w:rsidRPr="002D487A">
        <w:rPr>
          <w:rFonts w:ascii="Times New Roman" w:hAnsi="Times New Roman" w:cs="Times New Roman"/>
          <w:i/>
        </w:rPr>
        <w:t xml:space="preserve"> </w:t>
      </w:r>
      <w:r w:rsidR="00C43B50" w:rsidRPr="002D487A">
        <w:rPr>
          <w:rStyle w:val="Refdenotaalpie"/>
          <w:rFonts w:ascii="Times New Roman" w:hAnsi="Times New Roman" w:cs="Times New Roman"/>
        </w:rPr>
        <w:footnoteReference w:id="615"/>
      </w:r>
    </w:p>
    <w:p w:rsidR="001E31D3" w:rsidRPr="002D487A" w:rsidRDefault="001E31D3" w:rsidP="00C40F9A">
      <w:pPr>
        <w:spacing w:after="0" w:line="240" w:lineRule="auto"/>
        <w:contextualSpacing/>
        <w:jc w:val="both"/>
        <w:rPr>
          <w:rFonts w:ascii="Times New Roman" w:hAnsi="Times New Roman" w:cs="Times New Roman"/>
        </w:rPr>
      </w:pPr>
    </w:p>
    <w:p w:rsidR="00C40F9A" w:rsidRPr="002D487A" w:rsidRDefault="00C40F9A" w:rsidP="008A06D1">
      <w:pPr>
        <w:spacing w:after="0" w:line="240" w:lineRule="auto"/>
        <w:ind w:firstLine="709"/>
        <w:contextualSpacing/>
        <w:jc w:val="both"/>
        <w:rPr>
          <w:rFonts w:ascii="Times New Roman" w:hAnsi="Times New Roman" w:cs="Times New Roman"/>
        </w:rPr>
      </w:pPr>
    </w:p>
    <w:p w:rsidR="00C40F9A" w:rsidRPr="002D487A" w:rsidRDefault="00C40F9A" w:rsidP="008A06D1">
      <w:pPr>
        <w:spacing w:after="0" w:line="240" w:lineRule="auto"/>
        <w:ind w:firstLine="709"/>
        <w:contextualSpacing/>
        <w:jc w:val="both"/>
        <w:rPr>
          <w:rFonts w:ascii="Times New Roman" w:hAnsi="Times New Roman" w:cs="Times New Roman"/>
        </w:rPr>
      </w:pPr>
    </w:p>
    <w:p w:rsidR="001E31D3" w:rsidRPr="002D487A" w:rsidRDefault="001E31D3" w:rsidP="00C40F9A">
      <w:pPr>
        <w:spacing w:after="0" w:line="240" w:lineRule="auto"/>
        <w:contextualSpacing/>
        <w:jc w:val="both"/>
        <w:rPr>
          <w:rFonts w:ascii="Times New Roman" w:hAnsi="Times New Roman" w:cs="Times New Roman"/>
          <w:i/>
        </w:rPr>
      </w:pPr>
      <w:r w:rsidRPr="002D487A">
        <w:rPr>
          <w:rFonts w:ascii="Times New Roman" w:hAnsi="Times New Roman" w:cs="Times New Roman"/>
          <w:i/>
        </w:rPr>
        <w:t>Una salvación a todos ofrecida</w:t>
      </w:r>
    </w:p>
    <w:p w:rsidR="001E31D3" w:rsidRPr="002D487A" w:rsidRDefault="001E31D3" w:rsidP="008A06D1">
      <w:pPr>
        <w:spacing w:after="0" w:line="240" w:lineRule="auto"/>
        <w:ind w:firstLine="709"/>
        <w:contextualSpacing/>
        <w:jc w:val="both"/>
        <w:rPr>
          <w:rFonts w:ascii="Times New Roman" w:hAnsi="Times New Roman" w:cs="Times New Roman"/>
        </w:rPr>
      </w:pPr>
    </w:p>
    <w:p w:rsidR="004B37C5"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Se prueba que </w:t>
      </w:r>
      <w:r w:rsidRPr="002D487A">
        <w:rPr>
          <w:rFonts w:ascii="Times New Roman" w:hAnsi="Times New Roman" w:cs="Times New Roman"/>
          <w:i/>
        </w:rPr>
        <w:t>ha nacido para nosotros</w:t>
      </w:r>
      <w:r w:rsidRPr="002D487A">
        <w:rPr>
          <w:rFonts w:ascii="Times New Roman" w:hAnsi="Times New Roman" w:cs="Times New Roman"/>
        </w:rPr>
        <w:t xml:space="preserve"> precisamente porque </w:t>
      </w:r>
      <w:r w:rsidRPr="002D487A">
        <w:rPr>
          <w:rFonts w:ascii="Times New Roman" w:hAnsi="Times New Roman" w:cs="Times New Roman"/>
          <w:i/>
        </w:rPr>
        <w:t>nos ha sido dado</w:t>
      </w:r>
      <w:r w:rsidRPr="002D487A">
        <w:rPr>
          <w:rFonts w:ascii="Times New Roman" w:hAnsi="Times New Roman" w:cs="Times New Roman"/>
        </w:rPr>
        <w:t>.</w:t>
      </w:r>
      <w:r w:rsidR="00C43B50" w:rsidRPr="002D487A">
        <w:rPr>
          <w:rFonts w:ascii="Times New Roman" w:hAnsi="Times New Roman" w:cs="Times New Roman"/>
        </w:rPr>
        <w:t xml:space="preserve"> </w:t>
      </w:r>
      <w:r w:rsidRPr="002D487A">
        <w:rPr>
          <w:rFonts w:ascii="Times New Roman" w:hAnsi="Times New Roman" w:cs="Times New Roman"/>
        </w:rPr>
        <w:t xml:space="preserve">Con razón se dice </w:t>
      </w:r>
      <w:r w:rsidRPr="002D487A">
        <w:rPr>
          <w:rFonts w:ascii="Times New Roman" w:hAnsi="Times New Roman" w:cs="Times New Roman"/>
          <w:i/>
        </w:rPr>
        <w:t xml:space="preserve">nacido </w:t>
      </w:r>
      <w:r w:rsidRPr="002D487A">
        <w:rPr>
          <w:rFonts w:ascii="Times New Roman" w:hAnsi="Times New Roman" w:cs="Times New Roman"/>
        </w:rPr>
        <w:t xml:space="preserve">para aquellos a quienes vemos que ha sido </w:t>
      </w:r>
      <w:r w:rsidRPr="002D487A">
        <w:rPr>
          <w:rFonts w:ascii="Times New Roman" w:hAnsi="Times New Roman" w:cs="Times New Roman"/>
          <w:i/>
        </w:rPr>
        <w:t>dado</w:t>
      </w:r>
      <w:r w:rsidRPr="002D487A">
        <w:rPr>
          <w:rFonts w:ascii="Times New Roman" w:hAnsi="Times New Roman" w:cs="Times New Roman"/>
        </w:rPr>
        <w:t xml:space="preserve">. A todos fue ofrecida la gracia de su nacimiento, pero no todos la recibieron. </w:t>
      </w:r>
      <w:r w:rsidRPr="002D487A">
        <w:rPr>
          <w:rFonts w:ascii="Times New Roman" w:hAnsi="Times New Roman" w:cs="Times New Roman"/>
          <w:i/>
        </w:rPr>
        <w:t>No todos,</w:t>
      </w:r>
      <w:r w:rsidRPr="002D487A">
        <w:rPr>
          <w:rFonts w:ascii="Times New Roman" w:hAnsi="Times New Roman" w:cs="Times New Roman"/>
        </w:rPr>
        <w:t xml:space="preserve"> en efecto, </w:t>
      </w:r>
      <w:r w:rsidRPr="002D487A">
        <w:rPr>
          <w:rFonts w:ascii="Times New Roman" w:hAnsi="Times New Roman" w:cs="Times New Roman"/>
          <w:i/>
        </w:rPr>
        <w:t>tienen fe</w:t>
      </w:r>
      <w:r w:rsidRPr="002D487A">
        <w:rPr>
          <w:rFonts w:ascii="Times New Roman" w:hAnsi="Times New Roman" w:cs="Times New Roman"/>
        </w:rPr>
        <w:t>.</w:t>
      </w:r>
      <w:r w:rsidR="00493727" w:rsidRPr="002D487A">
        <w:rPr>
          <w:rFonts w:ascii="Times New Roman" w:hAnsi="Times New Roman" w:cs="Times New Roman"/>
        </w:rPr>
        <w:t xml:space="preserve"> </w:t>
      </w:r>
      <w:r w:rsidR="00493727" w:rsidRPr="002D487A">
        <w:rPr>
          <w:rStyle w:val="Refdenotaalpie"/>
          <w:rFonts w:ascii="Times New Roman" w:hAnsi="Times New Roman" w:cs="Times New Roman"/>
        </w:rPr>
        <w:footnoteReference w:id="616"/>
      </w:r>
      <w:r w:rsidRPr="002D487A">
        <w:rPr>
          <w:rFonts w:ascii="Times New Roman" w:hAnsi="Times New Roman" w:cs="Times New Roman"/>
        </w:rPr>
        <w:t xml:space="preserve"> </w:t>
      </w:r>
      <w:r w:rsidRPr="002D487A">
        <w:rPr>
          <w:rFonts w:ascii="Times New Roman" w:hAnsi="Times New Roman" w:cs="Times New Roman"/>
          <w:i/>
        </w:rPr>
        <w:t>Vino a los suyos y los suyos no lo recibieron</w:t>
      </w:r>
      <w:r w:rsidRPr="002D487A">
        <w:rPr>
          <w:rFonts w:ascii="Times New Roman" w:hAnsi="Times New Roman" w:cs="Times New Roman"/>
        </w:rPr>
        <w:t>.</w:t>
      </w:r>
      <w:r w:rsidR="00493727" w:rsidRPr="002D487A">
        <w:rPr>
          <w:rFonts w:ascii="Times New Roman" w:hAnsi="Times New Roman" w:cs="Times New Roman"/>
        </w:rPr>
        <w:t xml:space="preserve"> </w:t>
      </w:r>
      <w:r w:rsidR="00493727" w:rsidRPr="002D487A">
        <w:rPr>
          <w:rStyle w:val="Refdenotaalpie"/>
          <w:rFonts w:ascii="Times New Roman" w:hAnsi="Times New Roman" w:cs="Times New Roman"/>
        </w:rPr>
        <w:footnoteReference w:id="617"/>
      </w:r>
      <w:r w:rsidRPr="002D487A">
        <w:rPr>
          <w:rFonts w:ascii="Times New Roman" w:hAnsi="Times New Roman" w:cs="Times New Roman"/>
        </w:rPr>
        <w:t xml:space="preserve"> Ahora bien, inútil habría sido su nacimiento si no nos hubiera sido dado; en vano se habría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hijo del hombre si no lo hubieran recibido los hijos de los hombres a quienes daría el </w:t>
      </w:r>
      <w:r w:rsidRPr="002D487A">
        <w:rPr>
          <w:rFonts w:ascii="Times New Roman" w:hAnsi="Times New Roman" w:cs="Times New Roman"/>
          <w:i/>
        </w:rPr>
        <w:t>poder de llegar a ser hijos de Dios</w:t>
      </w:r>
      <w:r w:rsidRPr="002D487A">
        <w:rPr>
          <w:rFonts w:ascii="Times New Roman" w:hAnsi="Times New Roman" w:cs="Times New Roman"/>
        </w:rPr>
        <w:t>.</w:t>
      </w:r>
      <w:r w:rsidR="004B37C5" w:rsidRPr="002D487A">
        <w:rPr>
          <w:rFonts w:ascii="Times New Roman" w:hAnsi="Times New Roman" w:cs="Times New Roman"/>
        </w:rPr>
        <w:t xml:space="preserve"> </w:t>
      </w:r>
      <w:r w:rsidR="004B37C5" w:rsidRPr="002D487A">
        <w:rPr>
          <w:rStyle w:val="Refdenotaalpie"/>
          <w:rFonts w:ascii="Times New Roman" w:hAnsi="Times New Roman" w:cs="Times New Roman"/>
        </w:rPr>
        <w:footnoteReference w:id="618"/>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¡Ay de ti, Judea incrédula, ingrata e impía! El reino de Dios te ha sido arrebatado y entregado a otro </w:t>
      </w:r>
      <w:r w:rsidRPr="002D487A">
        <w:rPr>
          <w:rFonts w:ascii="Times New Roman" w:hAnsi="Times New Roman" w:cs="Times New Roman"/>
          <w:i/>
        </w:rPr>
        <w:t>pueblo que lo hará fructificar</w:t>
      </w:r>
      <w:r w:rsidRPr="002D487A">
        <w:rPr>
          <w:rFonts w:ascii="Times New Roman" w:hAnsi="Times New Roman" w:cs="Times New Roman"/>
        </w:rPr>
        <w:t>.</w:t>
      </w:r>
      <w:r w:rsidR="004B37C5" w:rsidRPr="002D487A">
        <w:rPr>
          <w:rFonts w:ascii="Times New Roman" w:hAnsi="Times New Roman" w:cs="Times New Roman"/>
        </w:rPr>
        <w:t xml:space="preserve"> </w:t>
      </w:r>
      <w:r w:rsidR="004B37C5" w:rsidRPr="002D487A">
        <w:rPr>
          <w:rStyle w:val="Refdenotaalpie"/>
          <w:rFonts w:ascii="Times New Roman" w:hAnsi="Times New Roman" w:cs="Times New Roman"/>
        </w:rPr>
        <w:footnoteReference w:id="619"/>
      </w:r>
      <w:r w:rsidRPr="002D487A">
        <w:rPr>
          <w:rFonts w:ascii="Times New Roman" w:hAnsi="Times New Roman" w:cs="Times New Roman"/>
        </w:rPr>
        <w:t xml:space="preserve"> Jesús fue arrojado de la Sinagoga,</w:t>
      </w:r>
      <w:r w:rsidR="004B37C5" w:rsidRPr="002D487A">
        <w:rPr>
          <w:rFonts w:ascii="Times New Roman" w:hAnsi="Times New Roman" w:cs="Times New Roman"/>
        </w:rPr>
        <w:t xml:space="preserve"> </w:t>
      </w:r>
      <w:r w:rsidR="004B37C5" w:rsidRPr="002D487A">
        <w:rPr>
          <w:rStyle w:val="Refdenotaalpie"/>
          <w:rFonts w:ascii="Times New Roman" w:hAnsi="Times New Roman" w:cs="Times New Roman"/>
        </w:rPr>
        <w:footnoteReference w:id="620"/>
      </w:r>
      <w:r w:rsidRPr="002D487A">
        <w:rPr>
          <w:rFonts w:ascii="Times New Roman" w:hAnsi="Times New Roman" w:cs="Times New Roman"/>
        </w:rPr>
        <w:t xml:space="preserve"> pero lo recibió la Iglesia. Fue sustraído a las contradicciones de los judíos y constituido cabeza de todas las naciones. Cosa admirable: el pueblo que no lo conocía se hizo su vasallo, le obedeció tan pronto oyó hablar de él,</w:t>
      </w:r>
      <w:r w:rsidR="004B37C5" w:rsidRPr="002D487A">
        <w:rPr>
          <w:rFonts w:ascii="Times New Roman" w:hAnsi="Times New Roman" w:cs="Times New Roman"/>
        </w:rPr>
        <w:t xml:space="preserve"> </w:t>
      </w:r>
      <w:r w:rsidR="004B37C5" w:rsidRPr="002D487A">
        <w:rPr>
          <w:rStyle w:val="Refdenotaalpie"/>
          <w:rFonts w:ascii="Times New Roman" w:hAnsi="Times New Roman" w:cs="Times New Roman"/>
        </w:rPr>
        <w:footnoteReference w:id="621"/>
      </w:r>
      <w:r w:rsidRPr="002D487A">
        <w:rPr>
          <w:rFonts w:ascii="Times New Roman" w:hAnsi="Times New Roman" w:cs="Times New Roman"/>
        </w:rPr>
        <w:t xml:space="preserve"> mientras que sobre vosotros hijos espurios, hijos del crimen y del parricidio, recae</w:t>
      </w:r>
      <w:r w:rsidRPr="002D487A">
        <w:rPr>
          <w:rFonts w:ascii="Times New Roman" w:hAnsi="Times New Roman" w:cs="Times New Roman"/>
          <w:noProof/>
          <w:lang w:val="es-AR" w:eastAsia="es-AR"/>
        </w:rPr>
        <w:drawing>
          <wp:anchor distT="0" distB="0" distL="114300" distR="114300" simplePos="0" relativeHeight="251663360" behindDoc="0" locked="0" layoutInCell="1" allowOverlap="0" wp14:anchorId="13A01C3E" wp14:editId="0068225C">
            <wp:simplePos x="0" y="0"/>
            <wp:positionH relativeFrom="page">
              <wp:posOffset>8481478</wp:posOffset>
            </wp:positionH>
            <wp:positionV relativeFrom="page">
              <wp:posOffset>1082114</wp:posOffset>
            </wp:positionV>
            <wp:extent cx="6098" cy="3048"/>
            <wp:effectExtent l="0" t="0" r="0" b="0"/>
            <wp:wrapSquare wrapText="bothSides"/>
            <wp:docPr id="3809" name="Picture 3809"/>
            <wp:cNvGraphicFramePr/>
            <a:graphic xmlns:a="http://schemas.openxmlformats.org/drawingml/2006/main">
              <a:graphicData uri="http://schemas.openxmlformats.org/drawingml/2006/picture">
                <pic:pic xmlns:pic="http://schemas.openxmlformats.org/drawingml/2006/picture">
                  <pic:nvPicPr>
                    <pic:cNvPr id="3809" name="Picture 3809"/>
                    <pic:cNvPicPr/>
                  </pic:nvPicPr>
                  <pic:blipFill>
                    <a:blip r:embed="rId14"/>
                    <a:stretch>
                      <a:fillRect/>
                    </a:stretch>
                  </pic:blipFill>
                  <pic:spPr>
                    <a:xfrm>
                      <a:off x="0" y="0"/>
                      <a:ext cx="6098" cy="3048"/>
                    </a:xfrm>
                    <a:prstGeom prst="rect">
                      <a:avLst/>
                    </a:prstGeom>
                  </pic:spPr>
                </pic:pic>
              </a:graphicData>
            </a:graphic>
          </wp:anchor>
        </w:drawing>
      </w:r>
      <w:r w:rsidRPr="002D487A">
        <w:rPr>
          <w:rFonts w:ascii="Times New Roman" w:hAnsi="Times New Roman" w:cs="Times New Roman"/>
        </w:rPr>
        <w:t xml:space="preserve"> aquella terrible queja del Padre misericordioso: </w:t>
      </w:r>
      <w:r w:rsidRPr="002D487A">
        <w:rPr>
          <w:rFonts w:ascii="Times New Roman" w:hAnsi="Times New Roman" w:cs="Times New Roman"/>
          <w:i/>
        </w:rPr>
        <w:t>Crié y eduqué hijos, mas ellos me despreciaron</w:t>
      </w:r>
      <w:r w:rsidR="004B37C5" w:rsidRPr="002D487A">
        <w:rPr>
          <w:rFonts w:ascii="Times New Roman" w:hAnsi="Times New Roman" w:cs="Times New Roman"/>
        </w:rPr>
        <w:t xml:space="preserve">. </w:t>
      </w:r>
      <w:r w:rsidR="004B37C5" w:rsidRPr="002D487A">
        <w:rPr>
          <w:rStyle w:val="Refdenotaalpie"/>
          <w:rFonts w:ascii="Times New Roman" w:hAnsi="Times New Roman" w:cs="Times New Roman"/>
        </w:rPr>
        <w:footnoteReference w:id="622"/>
      </w:r>
      <w:r w:rsidRPr="002D487A">
        <w:rPr>
          <w:rFonts w:ascii="Times New Roman" w:hAnsi="Times New Roman" w:cs="Times New Roman"/>
        </w:rPr>
        <w:t xml:space="preserve"> Pues bien, el que desprecia, ¿no será él mismo despreciado?</w:t>
      </w:r>
      <w:r w:rsidR="004B37C5" w:rsidRPr="002D487A">
        <w:rPr>
          <w:rFonts w:ascii="Times New Roman" w:hAnsi="Times New Roman" w:cs="Times New Roman"/>
        </w:rPr>
        <w:t xml:space="preserve"> </w:t>
      </w:r>
      <w:r w:rsidR="004B37C5" w:rsidRPr="002D487A">
        <w:rPr>
          <w:rStyle w:val="Refdenotaalpie"/>
          <w:rFonts w:ascii="Times New Roman" w:hAnsi="Times New Roman" w:cs="Times New Roman"/>
        </w:rPr>
        <w:footnoteReference w:id="623"/>
      </w:r>
      <w:r w:rsidRPr="002D487A">
        <w:rPr>
          <w:rFonts w:ascii="Times New Roman" w:hAnsi="Times New Roman" w:cs="Times New Roman"/>
        </w:rPr>
        <w:t xml:space="preserve"> Dicen al respecto los apóstoles: </w:t>
      </w:r>
      <w:r w:rsidRPr="002D487A">
        <w:rPr>
          <w:rFonts w:ascii="Times New Roman" w:hAnsi="Times New Roman" w:cs="Times New Roman"/>
          <w:i/>
        </w:rPr>
        <w:t>Ya que rechazasteis la palabra de Dios y vosotros mismos os juzgáis indignos de la vida eterna, en adelante predicaremos a los gentiles</w:t>
      </w:r>
      <w:r w:rsidRPr="002D487A">
        <w:rPr>
          <w:rFonts w:ascii="Times New Roman" w:hAnsi="Times New Roman" w:cs="Times New Roman"/>
        </w:rPr>
        <w:t xml:space="preserve">. </w:t>
      </w:r>
      <w:r w:rsidR="004B37C5" w:rsidRPr="002D487A">
        <w:rPr>
          <w:rStyle w:val="Refdenotaalpie"/>
          <w:rFonts w:ascii="Times New Roman" w:hAnsi="Times New Roman" w:cs="Times New Roman"/>
        </w:rPr>
        <w:footnoteReference w:id="624"/>
      </w:r>
      <w:r w:rsidR="004B37C5"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Dichosa gentilidad, mira que se te entrega a Jesús; corre con las manos extendidas, abre tus brazos, dilata tu seno, Manifiesten tu devoción tanto tus actos como tu afecto; recibe con fe y abraza con amor al Niño que se te ofrece, procurando que more siempre entre tus pechos. </w:t>
      </w:r>
      <w:r w:rsidR="00241100" w:rsidRPr="002D487A">
        <w:rPr>
          <w:rStyle w:val="Refdenotaalpie"/>
          <w:rFonts w:ascii="Times New Roman" w:hAnsi="Times New Roman" w:cs="Times New Roman"/>
        </w:rPr>
        <w:footnoteReference w:id="625"/>
      </w:r>
      <w:r w:rsidR="00241100"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Me parece estar oyendo las voces de exultación y alabanza </w:t>
      </w:r>
      <w:r w:rsidR="00241100" w:rsidRPr="002D487A">
        <w:rPr>
          <w:rStyle w:val="Refdenotaalpie"/>
          <w:rFonts w:ascii="Times New Roman" w:hAnsi="Times New Roman" w:cs="Times New Roman"/>
        </w:rPr>
        <w:footnoteReference w:id="626"/>
      </w:r>
      <w:r w:rsidR="00241100" w:rsidRPr="002D487A">
        <w:rPr>
          <w:rFonts w:ascii="Times New Roman" w:hAnsi="Times New Roman" w:cs="Times New Roman"/>
        </w:rPr>
        <w:t xml:space="preserve"> </w:t>
      </w:r>
      <w:r w:rsidRPr="002D487A">
        <w:rPr>
          <w:rFonts w:ascii="Times New Roman" w:hAnsi="Times New Roman" w:cs="Times New Roman"/>
        </w:rPr>
        <w:t xml:space="preserve">de todos los rincones del orbe; oigo desde las extremidades de la tierra las alabanzas, la gloria del Justo. Es como </w:t>
      </w:r>
      <w:r w:rsidRPr="002D487A">
        <w:rPr>
          <w:rFonts w:ascii="Times New Roman" w:hAnsi="Times New Roman" w:cs="Times New Roman"/>
          <w:i/>
        </w:rPr>
        <w:t>el ruido de una multitud, el ruido de los ejércitos</w:t>
      </w:r>
      <w:r w:rsidRPr="002D487A">
        <w:rPr>
          <w:rFonts w:ascii="Times New Roman" w:hAnsi="Times New Roman" w:cs="Times New Roman"/>
        </w:rPr>
        <w:t xml:space="preserve"> </w:t>
      </w:r>
      <w:r w:rsidRPr="002D487A">
        <w:rPr>
          <w:rFonts w:ascii="Times New Roman" w:hAnsi="Times New Roman" w:cs="Times New Roman"/>
          <w:i/>
        </w:rPr>
        <w:t xml:space="preserve">de Dios </w:t>
      </w:r>
      <w:r w:rsidR="00241100" w:rsidRPr="002D487A">
        <w:rPr>
          <w:rStyle w:val="Refdenotaalpie"/>
          <w:rFonts w:ascii="Times New Roman" w:hAnsi="Times New Roman" w:cs="Times New Roman"/>
          <w:i/>
        </w:rPr>
        <w:footnoteReference w:id="627"/>
      </w:r>
      <w:r w:rsidR="00241100" w:rsidRPr="002D487A">
        <w:rPr>
          <w:rFonts w:ascii="Times New Roman" w:hAnsi="Times New Roman" w:cs="Times New Roman"/>
          <w:i/>
        </w:rPr>
        <w:t xml:space="preserve"> </w:t>
      </w:r>
      <w:r w:rsidRPr="002D487A">
        <w:rPr>
          <w:rFonts w:ascii="Times New Roman" w:hAnsi="Times New Roman" w:cs="Times New Roman"/>
        </w:rPr>
        <w:t>la voz unánime de los que alaban dicen:</w:t>
      </w:r>
      <w:r w:rsidR="00241100" w:rsidRPr="002D487A">
        <w:rPr>
          <w:rFonts w:ascii="Times New Roman" w:hAnsi="Times New Roman" w:cs="Times New Roman"/>
        </w:rPr>
        <w:t xml:space="preserve"> </w:t>
      </w:r>
      <w:r w:rsidR="00241100" w:rsidRPr="002D487A">
        <w:rPr>
          <w:rStyle w:val="Refdenotaalpie"/>
          <w:rFonts w:ascii="Times New Roman" w:hAnsi="Times New Roman" w:cs="Times New Roman"/>
        </w:rPr>
        <w:footnoteReference w:id="628"/>
      </w:r>
      <w:r w:rsidRPr="002D487A">
        <w:rPr>
          <w:rFonts w:ascii="Times New Roman" w:hAnsi="Times New Roman" w:cs="Times New Roman"/>
        </w:rPr>
        <w:t xml:space="preserve"> </w:t>
      </w:r>
      <w:r w:rsidRPr="002D487A">
        <w:rPr>
          <w:rFonts w:ascii="Times New Roman" w:hAnsi="Times New Roman" w:cs="Times New Roman"/>
          <w:i/>
        </w:rPr>
        <w:t>Un Niño ha nacido para nosotros, un Hijo nos ha sido dado</w:t>
      </w:r>
      <w:r w:rsidRPr="002D487A">
        <w:rPr>
          <w:rFonts w:ascii="Times New Roman" w:hAnsi="Times New Roman" w:cs="Times New Roman"/>
        </w:rPr>
        <w:t>.</w:t>
      </w:r>
      <w:r w:rsidR="00241100" w:rsidRPr="002D487A">
        <w:rPr>
          <w:rFonts w:ascii="Times New Roman" w:hAnsi="Times New Roman" w:cs="Times New Roman"/>
        </w:rPr>
        <w:t xml:space="preserve"> </w:t>
      </w:r>
      <w:r w:rsidR="00241100" w:rsidRPr="002D487A">
        <w:rPr>
          <w:rStyle w:val="Refdenotaalpie"/>
          <w:rFonts w:ascii="Times New Roman" w:hAnsi="Times New Roman" w:cs="Times New Roman"/>
        </w:rPr>
        <w:footnoteReference w:id="629"/>
      </w:r>
      <w:r w:rsidRPr="002D487A">
        <w:rPr>
          <w:rFonts w:ascii="Times New Roman" w:hAnsi="Times New Roman" w:cs="Times New Roman"/>
        </w:rPr>
        <w:t xml:space="preserve"> Si no me equivoco, es la Iglesia que se regocija y alaba</w:t>
      </w:r>
      <w:r w:rsidR="00241100" w:rsidRPr="002D487A">
        <w:rPr>
          <w:rFonts w:ascii="Times New Roman" w:hAnsi="Times New Roman" w:cs="Times New Roman"/>
        </w:rPr>
        <w:t xml:space="preserve"> </w:t>
      </w:r>
      <w:r w:rsidR="00241100" w:rsidRPr="002D487A">
        <w:rPr>
          <w:rStyle w:val="Refdenotaalpie"/>
          <w:rFonts w:ascii="Times New Roman" w:hAnsi="Times New Roman" w:cs="Times New Roman"/>
        </w:rPr>
        <w:footnoteReference w:id="630"/>
      </w:r>
      <w:r w:rsidRPr="002D487A">
        <w:rPr>
          <w:rFonts w:ascii="Times New Roman" w:hAnsi="Times New Roman" w:cs="Times New Roman"/>
        </w:rPr>
        <w:t xml:space="preserve"> en toda la tierra, porque abraza al Hijo que ha nacido para ella y que le ha sido dado, aquel a quien había visto ofrecido y luego quitado a los judíos infieles.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C40F9A">
      <w:pPr>
        <w:spacing w:after="0" w:line="240" w:lineRule="auto"/>
        <w:contextualSpacing/>
        <w:jc w:val="both"/>
        <w:rPr>
          <w:rFonts w:ascii="Times New Roman" w:hAnsi="Times New Roman" w:cs="Times New Roman"/>
          <w:i/>
        </w:rPr>
      </w:pPr>
      <w:r w:rsidRPr="002D487A">
        <w:rPr>
          <w:rFonts w:ascii="Times New Roman" w:hAnsi="Times New Roman" w:cs="Times New Roman"/>
          <w:i/>
        </w:rPr>
        <w:t>La fecundidad de la Iglesia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i/>
        </w:rPr>
        <w:t>Alaba, estéril, tú que no das a luz; canta alabanzas y regocíjate, tú que no eras fecunda</w:t>
      </w:r>
      <w:r w:rsidRPr="002D487A">
        <w:rPr>
          <w:rFonts w:ascii="Times New Roman" w:hAnsi="Times New Roman" w:cs="Times New Roman"/>
        </w:rPr>
        <w:t>,</w:t>
      </w:r>
      <w:r w:rsidR="00241100" w:rsidRPr="002D487A">
        <w:rPr>
          <w:rFonts w:ascii="Times New Roman" w:hAnsi="Times New Roman" w:cs="Times New Roman"/>
        </w:rPr>
        <w:t xml:space="preserve"> </w:t>
      </w:r>
      <w:r w:rsidR="00241100" w:rsidRPr="002D487A">
        <w:rPr>
          <w:rStyle w:val="Refdenotaalpie"/>
          <w:rFonts w:ascii="Times New Roman" w:hAnsi="Times New Roman" w:cs="Times New Roman"/>
        </w:rPr>
        <w:footnoteReference w:id="631"/>
      </w:r>
      <w:r w:rsidRPr="002D487A">
        <w:rPr>
          <w:rFonts w:ascii="Times New Roman" w:hAnsi="Times New Roman" w:cs="Times New Roman"/>
        </w:rPr>
        <w:t xml:space="preserve"> porque a causa de este hijo que te ha sido dado </w:t>
      </w:r>
      <w:r w:rsidRPr="002D487A">
        <w:rPr>
          <w:rFonts w:ascii="Times New Roman" w:hAnsi="Times New Roman" w:cs="Times New Roman"/>
          <w:i/>
        </w:rPr>
        <w:t>son muchos más los hijos de la mujer abandonada que los de la esposa</w:t>
      </w:r>
      <w:r w:rsidRPr="002D487A">
        <w:rPr>
          <w:rFonts w:ascii="Times New Roman" w:hAnsi="Times New Roman" w:cs="Times New Roman"/>
        </w:rPr>
        <w:t xml:space="preserve">, quien, desposada con Dios por los lazos de la ley, parecía estar estrechamente unida a él. </w:t>
      </w:r>
      <w:r w:rsidRPr="002D487A">
        <w:rPr>
          <w:rFonts w:ascii="Times New Roman" w:hAnsi="Times New Roman" w:cs="Times New Roman"/>
          <w:i/>
        </w:rPr>
        <w:t>Entonces se maravillará y se dilatará tu corazón</w:t>
      </w:r>
      <w:r w:rsidRPr="002D487A">
        <w:rPr>
          <w:rFonts w:ascii="Times New Roman" w:hAnsi="Times New Roman" w:cs="Times New Roman"/>
        </w:rPr>
        <w:t>.</w:t>
      </w:r>
      <w:r w:rsidR="00D81596" w:rsidRPr="002D487A">
        <w:rPr>
          <w:rFonts w:ascii="Times New Roman" w:hAnsi="Times New Roman" w:cs="Times New Roman"/>
        </w:rPr>
        <w:t xml:space="preserve"> </w:t>
      </w:r>
      <w:r w:rsidR="00D81596" w:rsidRPr="002D487A">
        <w:rPr>
          <w:rStyle w:val="Refdenotaalpie"/>
          <w:rFonts w:ascii="Times New Roman" w:hAnsi="Times New Roman" w:cs="Times New Roman"/>
        </w:rPr>
        <w:footnoteReference w:id="632"/>
      </w:r>
      <w:r w:rsidRPr="002D487A">
        <w:rPr>
          <w:rFonts w:ascii="Times New Roman" w:hAnsi="Times New Roman" w:cs="Times New Roman"/>
        </w:rPr>
        <w:t xml:space="preserve"> Entonces dirás en tu corazón: </w:t>
      </w:r>
      <w:r w:rsidRPr="002D487A">
        <w:rPr>
          <w:rFonts w:ascii="Times New Roman" w:hAnsi="Times New Roman" w:cs="Times New Roman"/>
          <w:i/>
        </w:rPr>
        <w:t xml:space="preserve">¿Quién me ha dado estos hijos? Yo era estéril y no daba a luz; había sido deportada y estaba cautiva; ¿quién crió a éstos? Estaba abandonada y </w:t>
      </w:r>
      <w:r w:rsidRPr="002D487A">
        <w:rPr>
          <w:rFonts w:ascii="Times New Roman" w:hAnsi="Times New Roman" w:cs="Times New Roman"/>
          <w:i/>
        </w:rPr>
        <w:lastRenderedPageBreak/>
        <w:t>sola; y éstos, ¿dónde estaban?</w:t>
      </w:r>
      <w:r w:rsidR="00D81596" w:rsidRPr="002D487A">
        <w:rPr>
          <w:rFonts w:ascii="Times New Roman" w:hAnsi="Times New Roman" w:cs="Times New Roman"/>
          <w:i/>
        </w:rPr>
        <w:t xml:space="preserve"> </w:t>
      </w:r>
      <w:r w:rsidR="00D81596" w:rsidRPr="002D487A">
        <w:rPr>
          <w:rStyle w:val="Refdenotaalpie"/>
          <w:rFonts w:ascii="Times New Roman" w:hAnsi="Times New Roman" w:cs="Times New Roman"/>
          <w:i/>
        </w:rPr>
        <w:footnoteReference w:id="633"/>
      </w:r>
      <w:r w:rsidRPr="002D487A">
        <w:rPr>
          <w:rFonts w:ascii="Times New Roman" w:hAnsi="Times New Roman" w:cs="Times New Roman"/>
        </w:rPr>
        <w:t xml:space="preserve"> Madre incorrupta, virgen fecunda: el Hijo que te ha sido dado, él te lo ha dado. Pues él es </w:t>
      </w:r>
      <w:r w:rsidRPr="002D487A">
        <w:rPr>
          <w:rFonts w:ascii="Times New Roman" w:hAnsi="Times New Roman" w:cs="Times New Roman"/>
          <w:i/>
        </w:rPr>
        <w:t>el Hijo del Altísimo</w:t>
      </w:r>
      <w:r w:rsidRPr="002D487A">
        <w:rPr>
          <w:rFonts w:ascii="Times New Roman" w:hAnsi="Times New Roman" w:cs="Times New Roman"/>
        </w:rPr>
        <w:t>,</w:t>
      </w:r>
      <w:r w:rsidR="00BA146F" w:rsidRPr="002D487A">
        <w:rPr>
          <w:rFonts w:ascii="Times New Roman" w:hAnsi="Times New Roman" w:cs="Times New Roman"/>
        </w:rPr>
        <w:t xml:space="preserve"> </w:t>
      </w:r>
      <w:r w:rsidR="00BA146F" w:rsidRPr="002D487A">
        <w:rPr>
          <w:rStyle w:val="Refdenotaalpie"/>
          <w:rFonts w:ascii="Times New Roman" w:hAnsi="Times New Roman" w:cs="Times New Roman"/>
        </w:rPr>
        <w:footnoteReference w:id="634"/>
      </w:r>
      <w:r w:rsidRPr="002D487A">
        <w:rPr>
          <w:rFonts w:ascii="Times New Roman" w:hAnsi="Times New Roman" w:cs="Times New Roman"/>
        </w:rPr>
        <w:t xml:space="preserve"> para quien el Padre los ha adoptado a fin de que todos sean </w:t>
      </w:r>
      <w:r w:rsidRPr="002D487A">
        <w:rPr>
          <w:rFonts w:ascii="Times New Roman" w:hAnsi="Times New Roman" w:cs="Times New Roman"/>
          <w:i/>
        </w:rPr>
        <w:t>conformes a su imagen</w:t>
      </w:r>
      <w:r w:rsidRPr="002D487A">
        <w:rPr>
          <w:rFonts w:ascii="Times New Roman" w:hAnsi="Times New Roman" w:cs="Times New Roman"/>
        </w:rPr>
        <w:t xml:space="preserve"> y él sea el </w:t>
      </w:r>
      <w:r w:rsidRPr="002D487A">
        <w:rPr>
          <w:rFonts w:ascii="Times New Roman" w:hAnsi="Times New Roman" w:cs="Times New Roman"/>
          <w:i/>
        </w:rPr>
        <w:t>primogénito entre muchos hermanos</w:t>
      </w:r>
      <w:r w:rsidRPr="002D487A">
        <w:rPr>
          <w:rFonts w:ascii="Times New Roman" w:hAnsi="Times New Roman" w:cs="Times New Roman"/>
        </w:rPr>
        <w:t>.</w:t>
      </w:r>
      <w:r w:rsidR="00BA146F" w:rsidRPr="002D487A">
        <w:rPr>
          <w:rFonts w:ascii="Times New Roman" w:hAnsi="Times New Roman" w:cs="Times New Roman"/>
        </w:rPr>
        <w:t xml:space="preserve"> </w:t>
      </w:r>
      <w:r w:rsidR="00BA146F" w:rsidRPr="002D487A">
        <w:rPr>
          <w:rStyle w:val="Refdenotaalpie"/>
          <w:rFonts w:ascii="Times New Roman" w:hAnsi="Times New Roman" w:cs="Times New Roman"/>
        </w:rPr>
        <w:footnoteReference w:id="635"/>
      </w:r>
      <w:r w:rsidRPr="002D487A">
        <w:rPr>
          <w:rFonts w:ascii="Times New Roman" w:hAnsi="Times New Roman" w:cs="Times New Roman"/>
        </w:rPr>
        <w:t xml:space="preserve"> </w:t>
      </w:r>
      <w:r w:rsidRPr="002D487A">
        <w:rPr>
          <w:rFonts w:ascii="Times New Roman" w:hAnsi="Times New Roman" w:cs="Times New Roman"/>
          <w:i/>
        </w:rPr>
        <w:t>Dilata,</w:t>
      </w:r>
      <w:r w:rsidRPr="002D487A">
        <w:rPr>
          <w:rFonts w:ascii="Times New Roman" w:hAnsi="Times New Roman" w:cs="Times New Roman"/>
        </w:rPr>
        <w:t xml:space="preserve"> pues, </w:t>
      </w:r>
      <w:r w:rsidRPr="002D487A">
        <w:rPr>
          <w:rFonts w:ascii="Times New Roman" w:hAnsi="Times New Roman" w:cs="Times New Roman"/>
          <w:i/>
        </w:rPr>
        <w:t>el lugar de tu tienda</w:t>
      </w:r>
      <w:r w:rsidRPr="002D487A">
        <w:rPr>
          <w:rFonts w:ascii="Times New Roman" w:hAnsi="Times New Roman" w:cs="Times New Roman"/>
        </w:rPr>
        <w:t xml:space="preserve"> desde Oriente hasta Occidente, de uno al otro mar; porque </w:t>
      </w:r>
      <w:r w:rsidRPr="002D487A">
        <w:rPr>
          <w:rFonts w:ascii="Times New Roman" w:hAnsi="Times New Roman" w:cs="Times New Roman"/>
          <w:i/>
        </w:rPr>
        <w:t>te extenderás a derecha y a izquierda y tu descendencia poseerá en herencia tas naciones</w:t>
      </w:r>
      <w:r w:rsidRPr="002D487A">
        <w:rPr>
          <w:rFonts w:ascii="Times New Roman" w:hAnsi="Times New Roman" w:cs="Times New Roman"/>
        </w:rPr>
        <w:t>.</w:t>
      </w:r>
      <w:bookmarkStart w:id="7" w:name="_Hlk74650185"/>
      <w:r w:rsidR="00BA146F" w:rsidRPr="002D487A">
        <w:rPr>
          <w:rFonts w:ascii="Times New Roman" w:hAnsi="Times New Roman" w:cs="Times New Roman"/>
        </w:rPr>
        <w:t xml:space="preserve"> </w:t>
      </w:r>
      <w:r w:rsidR="00BA146F" w:rsidRPr="002D487A">
        <w:rPr>
          <w:rStyle w:val="Refdenotaalpie"/>
          <w:rFonts w:ascii="Times New Roman" w:hAnsi="Times New Roman" w:cs="Times New Roman"/>
        </w:rPr>
        <w:footnoteReference w:id="636"/>
      </w:r>
      <w:r w:rsidRPr="002D487A">
        <w:rPr>
          <w:rFonts w:ascii="Times New Roman" w:hAnsi="Times New Roman" w:cs="Times New Roman"/>
        </w:rPr>
        <w:t xml:space="preserve"> En verdad, este Hijo único de María es el </w:t>
      </w:r>
      <w:r w:rsidRPr="002D487A">
        <w:rPr>
          <w:rFonts w:ascii="Times New Roman" w:hAnsi="Times New Roman" w:cs="Times New Roman"/>
          <w:i/>
        </w:rPr>
        <w:t>primogénito de toda creatura</w:t>
      </w:r>
      <w:r w:rsidRPr="002D487A">
        <w:rPr>
          <w:rFonts w:ascii="Times New Roman" w:hAnsi="Times New Roman" w:cs="Times New Roman"/>
        </w:rPr>
        <w:t>,</w:t>
      </w:r>
      <w:r w:rsidR="00BA146F" w:rsidRPr="002D487A">
        <w:rPr>
          <w:rFonts w:ascii="Times New Roman" w:hAnsi="Times New Roman" w:cs="Times New Roman"/>
        </w:rPr>
        <w:t xml:space="preserve"> </w:t>
      </w:r>
      <w:r w:rsidR="00BA146F" w:rsidRPr="002D487A">
        <w:rPr>
          <w:rStyle w:val="Refdenotaalpie"/>
          <w:rFonts w:ascii="Times New Roman" w:hAnsi="Times New Roman" w:cs="Times New Roman"/>
        </w:rPr>
        <w:footnoteReference w:id="637"/>
      </w:r>
      <w:r w:rsidRPr="002D487A">
        <w:rPr>
          <w:rFonts w:ascii="Times New Roman" w:hAnsi="Times New Roman" w:cs="Times New Roman"/>
        </w:rPr>
        <w:t xml:space="preserve"> a quien el Padre dice: </w:t>
      </w:r>
      <w:r w:rsidRPr="002D487A">
        <w:rPr>
          <w:rFonts w:ascii="Times New Roman" w:hAnsi="Times New Roman" w:cs="Times New Roman"/>
          <w:i/>
        </w:rPr>
        <w:t>Pídeme, y te daré las naciones en herencia y extenderé tus dominios hasta los confines del orbe</w:t>
      </w:r>
      <w:r w:rsidR="0005409C" w:rsidRPr="002D487A">
        <w:rPr>
          <w:rStyle w:val="Refdenotaalpie"/>
          <w:rFonts w:ascii="Times New Roman" w:hAnsi="Times New Roman" w:cs="Times New Roman"/>
        </w:rPr>
        <w:footnoteReference w:id="638"/>
      </w:r>
      <w:r w:rsidRPr="002D487A">
        <w:rPr>
          <w:rFonts w:ascii="Times New Roman" w:hAnsi="Times New Roman" w:cs="Times New Roman"/>
        </w:rPr>
        <w:t xml:space="preserve">. </w:t>
      </w:r>
    </w:p>
    <w:p w:rsidR="00C40F9A" w:rsidRPr="002D487A" w:rsidRDefault="00C40F9A" w:rsidP="008A06D1">
      <w:pPr>
        <w:spacing w:after="0" w:line="240" w:lineRule="auto"/>
        <w:ind w:firstLine="709"/>
        <w:contextualSpacing/>
        <w:jc w:val="both"/>
        <w:rPr>
          <w:rFonts w:ascii="Times New Roman" w:hAnsi="Times New Roman" w:cs="Times New Roman"/>
          <w:vertAlign w:val="superscript"/>
        </w:rPr>
      </w:pPr>
    </w:p>
    <w:bookmarkEnd w:id="7"/>
    <w:p w:rsidR="001E31D3" w:rsidRPr="002D487A" w:rsidRDefault="001E31D3" w:rsidP="00C40F9A">
      <w:pPr>
        <w:spacing w:after="0" w:line="240" w:lineRule="auto"/>
        <w:contextualSpacing/>
        <w:jc w:val="both"/>
        <w:rPr>
          <w:rFonts w:ascii="Times New Roman" w:hAnsi="Times New Roman" w:cs="Times New Roman"/>
          <w:i/>
        </w:rPr>
      </w:pPr>
      <w:r w:rsidRPr="002D487A">
        <w:rPr>
          <w:rFonts w:ascii="Times New Roman" w:hAnsi="Times New Roman" w:cs="Times New Roman"/>
          <w:i/>
        </w:rPr>
        <w:t>La gloria de la Esposa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Así como la Iglesia, después de haber recibido al Hijo de Dios, </w:t>
      </w:r>
      <w:r w:rsidRPr="002D487A">
        <w:rPr>
          <w:rFonts w:ascii="Times New Roman" w:hAnsi="Times New Roman" w:cs="Times New Roman"/>
          <w:i/>
        </w:rPr>
        <w:t>siendo estéril dio a luz a muchos hijos</w:t>
      </w:r>
      <w:r w:rsidRPr="002D487A">
        <w:rPr>
          <w:rFonts w:ascii="Times New Roman" w:hAnsi="Times New Roman" w:cs="Times New Roman"/>
        </w:rPr>
        <w:t xml:space="preserve"> y se fortaleció, su émula, la Sinagoga, </w:t>
      </w:r>
      <w:r w:rsidRPr="002D487A">
        <w:rPr>
          <w:rFonts w:ascii="Times New Roman" w:hAnsi="Times New Roman" w:cs="Times New Roman"/>
          <w:i/>
        </w:rPr>
        <w:t>que tenía muchos hijos,</w:t>
      </w:r>
      <w:r w:rsidRPr="002D487A">
        <w:rPr>
          <w:rFonts w:ascii="Times New Roman" w:hAnsi="Times New Roman" w:cs="Times New Roman"/>
        </w:rPr>
        <w:t xml:space="preserve"> después de haberlo rechazado </w:t>
      </w:r>
      <w:r w:rsidRPr="002D487A">
        <w:rPr>
          <w:rFonts w:ascii="Times New Roman" w:hAnsi="Times New Roman" w:cs="Times New Roman"/>
          <w:i/>
        </w:rPr>
        <w:t>quedó debilitada</w:t>
      </w:r>
      <w:r w:rsidRPr="002D487A">
        <w:rPr>
          <w:rFonts w:ascii="Times New Roman" w:hAnsi="Times New Roman" w:cs="Times New Roman"/>
        </w:rPr>
        <w:t>.</w:t>
      </w:r>
      <w:r w:rsidR="0005409C" w:rsidRPr="002D487A">
        <w:rPr>
          <w:rFonts w:ascii="Times New Roman" w:hAnsi="Times New Roman" w:cs="Times New Roman"/>
        </w:rPr>
        <w:t xml:space="preserve"> </w:t>
      </w:r>
      <w:r w:rsidR="0005409C" w:rsidRPr="002D487A">
        <w:rPr>
          <w:rStyle w:val="Refdenotaalpie"/>
          <w:rFonts w:ascii="Times New Roman" w:hAnsi="Times New Roman" w:cs="Times New Roman"/>
        </w:rPr>
        <w:footnoteReference w:id="639"/>
      </w:r>
      <w:r w:rsidRPr="002D487A">
        <w:rPr>
          <w:rFonts w:ascii="Times New Roman" w:hAnsi="Times New Roman" w:cs="Times New Roman"/>
        </w:rPr>
        <w:t xml:space="preserve"> Por eso mientras hoy la Iglesia, exultante por el Hijo que le ha sido dado, llena los cielos con su acción de gracias y su alabanza, aquélla está sentada, muda, en tinieblas, o más bien importuna a los infiernos con sus gemidos. Miserable y ciega, ¿cómo no advierte que su Dios se ha puesto manifiestamente de nuestro lado,</w:t>
      </w:r>
      <w:r w:rsidR="0005409C" w:rsidRPr="002D487A">
        <w:rPr>
          <w:rFonts w:ascii="Times New Roman" w:hAnsi="Times New Roman" w:cs="Times New Roman"/>
        </w:rPr>
        <w:t xml:space="preserve"> </w:t>
      </w:r>
      <w:r w:rsidR="0005409C" w:rsidRPr="002D487A">
        <w:rPr>
          <w:rStyle w:val="Refdenotaalpie"/>
          <w:rFonts w:ascii="Times New Roman" w:hAnsi="Times New Roman" w:cs="Times New Roman"/>
        </w:rPr>
        <w:footnoteReference w:id="640"/>
      </w:r>
      <w:r w:rsidRPr="002D487A">
        <w:rPr>
          <w:rFonts w:ascii="Times New Roman" w:hAnsi="Times New Roman" w:cs="Times New Roman"/>
        </w:rPr>
        <w:t xml:space="preserve"> que fue repudiada a todas luces quedándose</w:t>
      </w:r>
      <w:r w:rsidR="0005409C" w:rsidRPr="002D487A">
        <w:rPr>
          <w:rFonts w:ascii="Times New Roman" w:hAnsi="Times New Roman" w:cs="Times New Roman"/>
        </w:rPr>
        <w:t xml:space="preserve"> sólo con el libelo de repudio, </w:t>
      </w:r>
      <w:r w:rsidR="0005409C" w:rsidRPr="002D487A">
        <w:rPr>
          <w:rStyle w:val="Refdenotaalpie"/>
          <w:rFonts w:ascii="Times New Roman" w:hAnsi="Times New Roman" w:cs="Times New Roman"/>
        </w:rPr>
        <w:footnoteReference w:id="641"/>
      </w:r>
      <w:r w:rsidR="0005409C" w:rsidRPr="002D487A">
        <w:rPr>
          <w:rFonts w:ascii="Times New Roman" w:hAnsi="Times New Roman" w:cs="Times New Roman"/>
        </w:rPr>
        <w:t xml:space="preserve"> </w:t>
      </w:r>
      <w:r w:rsidRPr="002D487A">
        <w:rPr>
          <w:rFonts w:ascii="Times New Roman" w:hAnsi="Times New Roman" w:cs="Times New Roman"/>
        </w:rPr>
        <w:t>es decir, con la letra de la ley que le echa en cara sus adulterios, y que el Esposo ha pasado toda su dote una nueva esposa? He aquí en nuestras manos el contrato matrimonial de ambos testamentos; he aquí el sacramento de</w:t>
      </w:r>
      <w:r w:rsidRPr="002D487A">
        <w:rPr>
          <w:rFonts w:ascii="Times New Roman" w:hAnsi="Times New Roman" w:cs="Times New Roman"/>
          <w:noProof/>
          <w:lang w:val="es-AR" w:eastAsia="es-AR"/>
        </w:rPr>
        <w:drawing>
          <wp:anchor distT="0" distB="0" distL="114300" distR="114300" simplePos="0" relativeHeight="251664384" behindDoc="0" locked="0" layoutInCell="1" allowOverlap="0" wp14:anchorId="35FAE0DD" wp14:editId="74915606">
            <wp:simplePos x="0" y="0"/>
            <wp:positionH relativeFrom="page">
              <wp:posOffset>8833792</wp:posOffset>
            </wp:positionH>
            <wp:positionV relativeFrom="page">
              <wp:posOffset>3731675</wp:posOffset>
            </wp:positionV>
            <wp:extent cx="3048" cy="3049"/>
            <wp:effectExtent l="0" t="0" r="0" b="0"/>
            <wp:wrapSquare wrapText="bothSides"/>
            <wp:docPr id="4852" name="Picture 4852"/>
            <wp:cNvGraphicFramePr/>
            <a:graphic xmlns:a="http://schemas.openxmlformats.org/drawingml/2006/main">
              <a:graphicData uri="http://schemas.openxmlformats.org/drawingml/2006/picture">
                <pic:pic xmlns:pic="http://schemas.openxmlformats.org/drawingml/2006/picture">
                  <pic:nvPicPr>
                    <pic:cNvPr id="4852" name="Picture 4852"/>
                    <pic:cNvPicPr/>
                  </pic:nvPicPr>
                  <pic:blipFill>
                    <a:blip r:embed="rId15"/>
                    <a:stretch>
                      <a:fillRect/>
                    </a:stretch>
                  </pic:blipFill>
                  <pic:spPr>
                    <a:xfrm>
                      <a:off x="0" y="0"/>
                      <a:ext cx="3048" cy="3049"/>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65408" behindDoc="0" locked="0" layoutInCell="1" allowOverlap="0" wp14:anchorId="069E274F" wp14:editId="7C56B060">
            <wp:simplePos x="0" y="0"/>
            <wp:positionH relativeFrom="page">
              <wp:posOffset>149364</wp:posOffset>
            </wp:positionH>
            <wp:positionV relativeFrom="page">
              <wp:posOffset>4847519</wp:posOffset>
            </wp:positionV>
            <wp:extent cx="33531" cy="42682"/>
            <wp:effectExtent l="0" t="0" r="0" b="0"/>
            <wp:wrapSquare wrapText="bothSides"/>
            <wp:docPr id="8675" name="Picture 8675"/>
            <wp:cNvGraphicFramePr/>
            <a:graphic xmlns:a="http://schemas.openxmlformats.org/drawingml/2006/main">
              <a:graphicData uri="http://schemas.openxmlformats.org/drawingml/2006/picture">
                <pic:pic xmlns:pic="http://schemas.openxmlformats.org/drawingml/2006/picture">
                  <pic:nvPicPr>
                    <pic:cNvPr id="8675" name="Picture 8675"/>
                    <pic:cNvPicPr/>
                  </pic:nvPicPr>
                  <pic:blipFill>
                    <a:blip r:embed="rId16" cstate="print"/>
                    <a:stretch>
                      <a:fillRect/>
                    </a:stretch>
                  </pic:blipFill>
                  <pic:spPr>
                    <a:xfrm>
                      <a:off x="0" y="0"/>
                      <a:ext cx="33531" cy="42682"/>
                    </a:xfrm>
                    <a:prstGeom prst="rect">
                      <a:avLst/>
                    </a:prstGeom>
                  </pic:spPr>
                </pic:pic>
              </a:graphicData>
            </a:graphic>
          </wp:anchor>
        </w:drawing>
      </w:r>
      <w:r w:rsidRPr="002D487A">
        <w:rPr>
          <w:rFonts w:ascii="Times New Roman" w:hAnsi="Times New Roman" w:cs="Times New Roman"/>
        </w:rPr>
        <w:t>la unción, la dignidad real, el orden sacerdotal, el ministerio de los levitas, el culto del templo y de los vasos sagrados, la verdad de los sacrificios; toda su gloria le ha sido arrebatada</w:t>
      </w:r>
      <w:r w:rsidR="0005409C" w:rsidRPr="002D487A">
        <w:rPr>
          <w:rFonts w:ascii="Times New Roman" w:hAnsi="Times New Roman" w:cs="Times New Roman"/>
        </w:rPr>
        <w:t xml:space="preserve"> </w:t>
      </w:r>
      <w:r w:rsidR="0005409C" w:rsidRPr="002D487A">
        <w:rPr>
          <w:rStyle w:val="Refdenotaalpie"/>
          <w:rFonts w:ascii="Times New Roman" w:hAnsi="Times New Roman" w:cs="Times New Roman"/>
        </w:rPr>
        <w:footnoteReference w:id="642"/>
      </w:r>
      <w:r w:rsidRPr="002D487A">
        <w:rPr>
          <w:rFonts w:ascii="Times New Roman" w:hAnsi="Times New Roman" w:cs="Times New Roman"/>
        </w:rPr>
        <w:t xml:space="preserve"> y nos ha sido confiada a nosotros; porque el Hijo, causa y verdad de todo esto, </w:t>
      </w:r>
      <w:r w:rsidRPr="002D487A">
        <w:rPr>
          <w:rFonts w:ascii="Times New Roman" w:hAnsi="Times New Roman" w:cs="Times New Roman"/>
          <w:i/>
        </w:rPr>
        <w:t>nos ha sido dado</w:t>
      </w:r>
      <w:r w:rsidR="0005409C" w:rsidRPr="002D487A">
        <w:rPr>
          <w:rFonts w:ascii="Times New Roman" w:hAnsi="Times New Roman" w:cs="Times New Roman"/>
          <w:i/>
        </w:rPr>
        <w:t>.</w:t>
      </w:r>
      <w:r w:rsidRPr="002D487A">
        <w:rPr>
          <w:rFonts w:ascii="Times New Roman" w:hAnsi="Times New Roman" w:cs="Times New Roman"/>
        </w:rPr>
        <w:t xml:space="preserve"> El cáliz de la ley que está en manos del Mediador,</w:t>
      </w:r>
      <w:r w:rsidR="0005409C" w:rsidRPr="002D487A">
        <w:rPr>
          <w:rFonts w:ascii="Times New Roman" w:hAnsi="Times New Roman" w:cs="Times New Roman"/>
        </w:rPr>
        <w:t xml:space="preserve"> </w:t>
      </w:r>
      <w:r w:rsidR="0005409C" w:rsidRPr="002D487A">
        <w:rPr>
          <w:rStyle w:val="Refdenotaalpie"/>
          <w:rFonts w:ascii="Times New Roman" w:hAnsi="Times New Roman" w:cs="Times New Roman"/>
        </w:rPr>
        <w:footnoteReference w:id="643"/>
      </w:r>
      <w:r w:rsidRPr="002D487A">
        <w:rPr>
          <w:rFonts w:ascii="Times New Roman" w:hAnsi="Times New Roman" w:cs="Times New Roman"/>
        </w:rPr>
        <w:t xml:space="preserve"> él lo inclinó del lado de los judíos al de los cristianos; y todo cuanto vino puro y genuino contenía, lo trasegó a nosotros. Sólo </w:t>
      </w:r>
      <w:r w:rsidRPr="002D487A">
        <w:rPr>
          <w:rFonts w:ascii="Times New Roman" w:hAnsi="Times New Roman" w:cs="Times New Roman"/>
          <w:i/>
        </w:rPr>
        <w:t>la hez,</w:t>
      </w:r>
      <w:r w:rsidRPr="002D487A">
        <w:rPr>
          <w:rFonts w:ascii="Times New Roman" w:hAnsi="Times New Roman" w:cs="Times New Roman"/>
        </w:rPr>
        <w:t xml:space="preserve"> que no </w:t>
      </w:r>
      <w:r w:rsidRPr="002D487A">
        <w:rPr>
          <w:rFonts w:ascii="Times New Roman" w:hAnsi="Times New Roman" w:cs="Times New Roman"/>
          <w:i/>
        </w:rPr>
        <w:t>fue apurada</w:t>
      </w:r>
      <w:r w:rsidRPr="002D487A">
        <w:rPr>
          <w:rFonts w:ascii="Times New Roman" w:hAnsi="Times New Roman" w:cs="Times New Roman"/>
        </w:rPr>
        <w:t>,</w:t>
      </w:r>
      <w:r w:rsidR="008F2E83" w:rsidRPr="002D487A">
        <w:rPr>
          <w:rFonts w:ascii="Times New Roman" w:hAnsi="Times New Roman" w:cs="Times New Roman"/>
        </w:rPr>
        <w:t xml:space="preserve"> </w:t>
      </w:r>
      <w:r w:rsidR="008F2E83" w:rsidRPr="002D487A">
        <w:rPr>
          <w:rStyle w:val="Refdenotaalpie"/>
          <w:rFonts w:ascii="Times New Roman" w:hAnsi="Times New Roman" w:cs="Times New Roman"/>
        </w:rPr>
        <w:footnoteReference w:id="644"/>
      </w:r>
      <w:r w:rsidRPr="002D487A">
        <w:rPr>
          <w:rFonts w:ascii="Times New Roman" w:hAnsi="Times New Roman" w:cs="Times New Roman"/>
        </w:rPr>
        <w:t xml:space="preserve"> quedó para los judíos: de ella beben, ella constituye </w:t>
      </w:r>
      <w:r w:rsidRPr="002D487A">
        <w:rPr>
          <w:rFonts w:ascii="Times New Roman" w:hAnsi="Times New Roman" w:cs="Times New Roman"/>
          <w:i/>
        </w:rPr>
        <w:t>la porción de su cáliz</w:t>
      </w:r>
      <w:r w:rsidRPr="002D487A">
        <w:rPr>
          <w:rFonts w:ascii="Times New Roman" w:hAnsi="Times New Roman" w:cs="Times New Roman"/>
        </w:rPr>
        <w:t xml:space="preserve">. </w:t>
      </w:r>
      <w:r w:rsidR="008F2E83" w:rsidRPr="002D487A">
        <w:rPr>
          <w:rStyle w:val="Refdenotaalpie"/>
          <w:rFonts w:ascii="Times New Roman" w:hAnsi="Times New Roman" w:cs="Times New Roman"/>
        </w:rPr>
        <w:footnoteReference w:id="645"/>
      </w:r>
      <w:r w:rsidR="008F2E83"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C40F9A">
      <w:pPr>
        <w:spacing w:after="0" w:line="240" w:lineRule="auto"/>
        <w:contextualSpacing/>
        <w:jc w:val="both"/>
        <w:rPr>
          <w:rFonts w:ascii="Times New Roman" w:hAnsi="Times New Roman" w:cs="Times New Roman"/>
          <w:i/>
        </w:rPr>
      </w:pPr>
      <w:r w:rsidRPr="002D487A">
        <w:rPr>
          <w:rFonts w:ascii="Times New Roman" w:hAnsi="Times New Roman" w:cs="Times New Roman"/>
          <w:i/>
        </w:rPr>
        <w:t>El Niño pobre, fuente de toda riqueza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Pero, ¿por qué detenerme en las palabras? ¿Acaso se puede expresar cuántas y cuán grandes cosas nos han sido dadas cuando este </w:t>
      </w:r>
      <w:r w:rsidRPr="002D487A">
        <w:rPr>
          <w:rFonts w:ascii="Times New Roman" w:hAnsi="Times New Roman" w:cs="Times New Roman"/>
          <w:i/>
        </w:rPr>
        <w:t>Hijo nos ha sido dado?</w:t>
      </w:r>
      <w:r w:rsidR="008F2E83" w:rsidRPr="002D487A">
        <w:rPr>
          <w:rFonts w:ascii="Times New Roman" w:hAnsi="Times New Roman" w:cs="Times New Roman"/>
        </w:rPr>
        <w:t xml:space="preserve"> </w:t>
      </w:r>
      <w:r w:rsidRPr="002D487A">
        <w:rPr>
          <w:rFonts w:ascii="Times New Roman" w:hAnsi="Times New Roman" w:cs="Times New Roman"/>
        </w:rPr>
        <w:t xml:space="preserve">¿Acaso </w:t>
      </w:r>
      <w:r w:rsidRPr="002D487A">
        <w:rPr>
          <w:rFonts w:ascii="Times New Roman" w:hAnsi="Times New Roman" w:cs="Times New Roman"/>
          <w:i/>
        </w:rPr>
        <w:t>toda dádiva excelente y todo don perfecto</w:t>
      </w:r>
      <w:r w:rsidRPr="002D487A">
        <w:rPr>
          <w:rFonts w:ascii="Times New Roman" w:hAnsi="Times New Roman" w:cs="Times New Roman"/>
        </w:rPr>
        <w:t xml:space="preserve"> no bajó a nosotros de él y junto con él?</w:t>
      </w:r>
      <w:r w:rsidR="008F2E83" w:rsidRPr="002D487A">
        <w:rPr>
          <w:rFonts w:ascii="Times New Roman" w:hAnsi="Times New Roman" w:cs="Times New Roman"/>
        </w:rPr>
        <w:t xml:space="preserve"> </w:t>
      </w:r>
      <w:r w:rsidR="008F2E83" w:rsidRPr="002D487A">
        <w:rPr>
          <w:rStyle w:val="Refdenotaalpie"/>
          <w:rFonts w:ascii="Times New Roman" w:hAnsi="Times New Roman" w:cs="Times New Roman"/>
        </w:rPr>
        <w:footnoteReference w:id="646"/>
      </w:r>
      <w:r w:rsidRPr="002D487A">
        <w:rPr>
          <w:rFonts w:ascii="Times New Roman" w:hAnsi="Times New Roman" w:cs="Times New Roman"/>
        </w:rPr>
        <w:t xml:space="preserve"> ¿Acaso no nos trajo consigo todas las riquezas del cielo, todos los tesoros de Dios? Si bien éstos permanecen todavía ocultos en él, no obstante, ya nos ha otorgado muchas y grandes cosas como paga a los que irán al combate; pero eso no es nada en comparación con lo que reserva a los vencedores. ¿Quién podrá enumerar la abundancia de los carismas, la variedad de las virtudes que son para nosotros otras tantas armas, el auxilio de los sacramentos, el alimento de las Escrituras, los grados y jerarquías de los ministros sagrados, innumerables trofeos de mártires, pléyade de confesores, coronas de vírgenes de toda edad, sexo y condición, nación y lengua? Si te causa admiración, dice la Iglesia, el que siendo yo tan pobre me veas repentinamente adornada con tal abundancia de riquezas y esta inmensidad de gloria, te responderé: El </w:t>
      </w:r>
      <w:r w:rsidRPr="002D487A">
        <w:rPr>
          <w:rFonts w:ascii="Times New Roman" w:hAnsi="Times New Roman" w:cs="Times New Roman"/>
          <w:i/>
        </w:rPr>
        <w:t xml:space="preserve">Hijo </w:t>
      </w:r>
      <w:r w:rsidRPr="002D487A">
        <w:rPr>
          <w:rFonts w:ascii="Times New Roman" w:hAnsi="Times New Roman" w:cs="Times New Roman"/>
        </w:rPr>
        <w:t xml:space="preserve">de Dios </w:t>
      </w:r>
      <w:r w:rsidRPr="002D487A">
        <w:rPr>
          <w:rFonts w:ascii="Times New Roman" w:hAnsi="Times New Roman" w:cs="Times New Roman"/>
          <w:i/>
        </w:rPr>
        <w:t>nos</w:t>
      </w:r>
      <w:r w:rsidRPr="002D487A">
        <w:rPr>
          <w:rFonts w:ascii="Times New Roman" w:hAnsi="Times New Roman" w:cs="Times New Roman"/>
        </w:rPr>
        <w:t xml:space="preserve"> </w:t>
      </w:r>
      <w:r w:rsidRPr="002D487A">
        <w:rPr>
          <w:rFonts w:ascii="Times New Roman" w:hAnsi="Times New Roman" w:cs="Times New Roman"/>
          <w:i/>
        </w:rPr>
        <w:t xml:space="preserve">ha sido dado, </w:t>
      </w:r>
      <w:r w:rsidRPr="002D487A">
        <w:rPr>
          <w:rFonts w:ascii="Times New Roman" w:hAnsi="Times New Roman" w:cs="Times New Roman"/>
        </w:rPr>
        <w:t>el Dios de la gracia, el Señor de los ejércitos y Rey de la gloria.</w:t>
      </w:r>
      <w:r w:rsidR="008F2E83" w:rsidRPr="002D487A">
        <w:rPr>
          <w:rStyle w:val="Refdenotaalpie"/>
          <w:rFonts w:ascii="Times New Roman" w:hAnsi="Times New Roman" w:cs="Times New Roman"/>
        </w:rPr>
        <w:footnoteReference w:id="647"/>
      </w:r>
      <w:r w:rsidRPr="002D487A">
        <w:rPr>
          <w:rFonts w:ascii="Times New Roman" w:hAnsi="Times New Roman" w:cs="Times New Roman"/>
        </w:rPr>
        <w:t xml:space="preserve"> Más admiración debería causarte que los bienes no siguieran a su Señor, cuando él mismo es todo bien. </w:t>
      </w:r>
      <w:r w:rsidRPr="002D487A">
        <w:rPr>
          <w:rFonts w:ascii="Times New Roman" w:hAnsi="Times New Roman" w:cs="Times New Roman"/>
          <w:i/>
        </w:rPr>
        <w:t>A los que buscan al Señor,</w:t>
      </w:r>
      <w:r w:rsidRPr="002D487A">
        <w:rPr>
          <w:rFonts w:ascii="Times New Roman" w:hAnsi="Times New Roman" w:cs="Times New Roman"/>
        </w:rPr>
        <w:t xml:space="preserve"> está escrito, </w:t>
      </w:r>
      <w:r w:rsidRPr="002D487A">
        <w:rPr>
          <w:rFonts w:ascii="Times New Roman" w:hAnsi="Times New Roman" w:cs="Times New Roman"/>
          <w:i/>
        </w:rPr>
        <w:t>no les faltará ningún bien</w:t>
      </w:r>
      <w:r w:rsidRPr="002D487A">
        <w:rPr>
          <w:rFonts w:ascii="Times New Roman" w:hAnsi="Times New Roman" w:cs="Times New Roman"/>
        </w:rPr>
        <w:t xml:space="preserve"> </w:t>
      </w:r>
      <w:r w:rsidR="008F2E83" w:rsidRPr="002D487A">
        <w:rPr>
          <w:rStyle w:val="Refdenotaalpie"/>
          <w:rFonts w:ascii="Times New Roman" w:hAnsi="Times New Roman" w:cs="Times New Roman"/>
        </w:rPr>
        <w:footnoteReference w:id="648"/>
      </w:r>
      <w:r w:rsidR="008F2E83" w:rsidRPr="002D487A">
        <w:rPr>
          <w:rFonts w:ascii="Times New Roman" w:hAnsi="Times New Roman" w:cs="Times New Roman"/>
        </w:rPr>
        <w:t xml:space="preserve"> </w:t>
      </w:r>
      <w:r w:rsidRPr="002D487A">
        <w:rPr>
          <w:rFonts w:ascii="Times New Roman" w:hAnsi="Times New Roman" w:cs="Times New Roman"/>
        </w:rPr>
        <w:t>¿cuánto menos a los que lo reciben?</w:t>
      </w:r>
    </w:p>
    <w:p w:rsidR="001E31D3" w:rsidRPr="002D487A" w:rsidRDefault="001E31D3" w:rsidP="008A06D1">
      <w:pPr>
        <w:spacing w:after="0" w:line="240" w:lineRule="auto"/>
        <w:ind w:firstLine="709"/>
        <w:contextualSpacing/>
        <w:jc w:val="both"/>
        <w:rPr>
          <w:rFonts w:ascii="Times New Roman" w:hAnsi="Times New Roman" w:cs="Times New Roman"/>
          <w:vertAlign w:val="superscript"/>
        </w:rPr>
      </w:pPr>
      <w:r w:rsidRPr="002D487A">
        <w:rPr>
          <w:rFonts w:ascii="Times New Roman" w:hAnsi="Times New Roman" w:cs="Times New Roman"/>
          <w:noProof/>
          <w:lang w:val="es-AR" w:eastAsia="es-AR"/>
        </w:rPr>
        <w:drawing>
          <wp:anchor distT="0" distB="0" distL="114300" distR="114300" simplePos="0" relativeHeight="251666432" behindDoc="0" locked="0" layoutInCell="1" allowOverlap="0" wp14:anchorId="24B9594C" wp14:editId="75A38D5A">
            <wp:simplePos x="0" y="0"/>
            <wp:positionH relativeFrom="page">
              <wp:posOffset>97553</wp:posOffset>
            </wp:positionH>
            <wp:positionV relativeFrom="page">
              <wp:posOffset>4591820</wp:posOffset>
            </wp:positionV>
            <wp:extent cx="3049" cy="3049"/>
            <wp:effectExtent l="0" t="0" r="0" b="0"/>
            <wp:wrapSquare wrapText="bothSides"/>
            <wp:docPr id="3834" name="Picture 3834"/>
            <wp:cNvGraphicFramePr/>
            <a:graphic xmlns:a="http://schemas.openxmlformats.org/drawingml/2006/main">
              <a:graphicData uri="http://schemas.openxmlformats.org/drawingml/2006/picture">
                <pic:pic xmlns:pic="http://schemas.openxmlformats.org/drawingml/2006/picture">
                  <pic:nvPicPr>
                    <pic:cNvPr id="3834" name="Picture 3834"/>
                    <pic:cNvPicPr/>
                  </pic:nvPicPr>
                  <pic:blipFill>
                    <a:blip r:embed="rId17"/>
                    <a:stretch>
                      <a:fillRect/>
                    </a:stretch>
                  </pic:blipFill>
                  <pic:spPr>
                    <a:xfrm>
                      <a:off x="0" y="0"/>
                      <a:ext cx="3049" cy="3049"/>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67456" behindDoc="0" locked="0" layoutInCell="1" allowOverlap="0" wp14:anchorId="1E72A03F" wp14:editId="2E7A4FC1">
            <wp:simplePos x="0" y="0"/>
            <wp:positionH relativeFrom="page">
              <wp:posOffset>146329</wp:posOffset>
            </wp:positionH>
            <wp:positionV relativeFrom="page">
              <wp:posOffset>4625359</wp:posOffset>
            </wp:positionV>
            <wp:extent cx="3049" cy="3049"/>
            <wp:effectExtent l="0" t="0" r="0" b="0"/>
            <wp:wrapSquare wrapText="bothSides"/>
            <wp:docPr id="3835" name="Picture 3835"/>
            <wp:cNvGraphicFramePr/>
            <a:graphic xmlns:a="http://schemas.openxmlformats.org/drawingml/2006/main">
              <a:graphicData uri="http://schemas.openxmlformats.org/drawingml/2006/picture">
                <pic:pic xmlns:pic="http://schemas.openxmlformats.org/drawingml/2006/picture">
                  <pic:nvPicPr>
                    <pic:cNvPr id="3835" name="Picture 3835"/>
                    <pic:cNvPicPr/>
                  </pic:nvPicPr>
                  <pic:blipFill>
                    <a:blip r:embed="rId17"/>
                    <a:stretch>
                      <a:fillRect/>
                    </a:stretch>
                  </pic:blipFill>
                  <pic:spPr>
                    <a:xfrm>
                      <a:off x="0" y="0"/>
                      <a:ext cx="3049" cy="3049"/>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68480" behindDoc="0" locked="0" layoutInCell="1" allowOverlap="0" wp14:anchorId="255261CD" wp14:editId="647EC246">
            <wp:simplePos x="0" y="0"/>
            <wp:positionH relativeFrom="page">
              <wp:posOffset>167669</wp:posOffset>
            </wp:positionH>
            <wp:positionV relativeFrom="page">
              <wp:posOffset>4655850</wp:posOffset>
            </wp:positionV>
            <wp:extent cx="3049" cy="3049"/>
            <wp:effectExtent l="0" t="0" r="0" b="0"/>
            <wp:wrapSquare wrapText="bothSides"/>
            <wp:docPr id="3836" name="Picture 3836"/>
            <wp:cNvGraphicFramePr/>
            <a:graphic xmlns:a="http://schemas.openxmlformats.org/drawingml/2006/main">
              <a:graphicData uri="http://schemas.openxmlformats.org/drawingml/2006/picture">
                <pic:pic xmlns:pic="http://schemas.openxmlformats.org/drawingml/2006/picture">
                  <pic:nvPicPr>
                    <pic:cNvPr id="3836" name="Picture 3836"/>
                    <pic:cNvPicPr/>
                  </pic:nvPicPr>
                  <pic:blipFill>
                    <a:blip r:embed="rId17"/>
                    <a:stretch>
                      <a:fillRect/>
                    </a:stretch>
                  </pic:blipFill>
                  <pic:spPr>
                    <a:xfrm>
                      <a:off x="0" y="0"/>
                      <a:ext cx="3049" cy="3049"/>
                    </a:xfrm>
                    <a:prstGeom prst="rect">
                      <a:avLst/>
                    </a:prstGeom>
                  </pic:spPr>
                </pic:pic>
              </a:graphicData>
            </a:graphic>
          </wp:anchor>
        </w:drawing>
      </w:r>
      <w:r w:rsidRPr="002D487A">
        <w:rPr>
          <w:rFonts w:ascii="Times New Roman" w:hAnsi="Times New Roman" w:cs="Times New Roman"/>
          <w:noProof/>
          <w:lang w:val="es-AR" w:eastAsia="es-AR"/>
        </w:rPr>
        <w:drawing>
          <wp:inline distT="0" distB="0" distL="0" distR="0" wp14:anchorId="6DEFD83C" wp14:editId="254769B7">
            <wp:extent cx="3049" cy="3049"/>
            <wp:effectExtent l="0" t="0" r="0" b="0"/>
            <wp:docPr id="3829" name="Picture 3829"/>
            <wp:cNvGraphicFramePr/>
            <a:graphic xmlns:a="http://schemas.openxmlformats.org/drawingml/2006/main">
              <a:graphicData uri="http://schemas.openxmlformats.org/drawingml/2006/picture">
                <pic:pic xmlns:pic="http://schemas.openxmlformats.org/drawingml/2006/picture">
                  <pic:nvPicPr>
                    <pic:cNvPr id="3829" name="Picture 3829"/>
                    <pic:cNvPicPr/>
                  </pic:nvPicPr>
                  <pic:blipFill>
                    <a:blip r:embed="rId18"/>
                    <a:stretch>
                      <a:fillRect/>
                    </a:stretch>
                  </pic:blipFill>
                  <pic:spPr>
                    <a:xfrm>
                      <a:off x="0" y="0"/>
                      <a:ext cx="3049" cy="3049"/>
                    </a:xfrm>
                    <a:prstGeom prst="rect">
                      <a:avLst/>
                    </a:prstGeom>
                  </pic:spPr>
                </pic:pic>
              </a:graphicData>
            </a:graphic>
          </wp:inline>
        </w:drawing>
      </w:r>
      <w:r w:rsidRPr="002D487A">
        <w:rPr>
          <w:rFonts w:ascii="Times New Roman" w:hAnsi="Times New Roman" w:cs="Times New Roman"/>
        </w:rPr>
        <w:t xml:space="preserve">Si te admiras de que todas estas cosas nos hayan sido dadas por el Hijo, añadiré, para aumentar tu admiración, que absolutamente todo nos ha sido dado junto con él. Porque habiéndonos dado el Padre a su propio Hijo por quien, y en quien todo subsiste, </w:t>
      </w:r>
      <w:r w:rsidRPr="002D487A">
        <w:rPr>
          <w:rFonts w:ascii="Times New Roman" w:hAnsi="Times New Roman" w:cs="Times New Roman"/>
          <w:i/>
        </w:rPr>
        <w:t>¿cómo no nos iba a dar todo con él?</w:t>
      </w:r>
      <w:r w:rsidR="008F2E83" w:rsidRPr="002D487A">
        <w:rPr>
          <w:rFonts w:ascii="Times New Roman" w:hAnsi="Times New Roman" w:cs="Times New Roman"/>
          <w:i/>
        </w:rPr>
        <w:t xml:space="preserve"> </w:t>
      </w:r>
      <w:r w:rsidR="008F2E83" w:rsidRPr="002D487A">
        <w:rPr>
          <w:rStyle w:val="Refdenotaalpie"/>
          <w:rFonts w:ascii="Times New Roman" w:hAnsi="Times New Roman" w:cs="Times New Roman"/>
          <w:i/>
        </w:rPr>
        <w:footnoteReference w:id="649"/>
      </w:r>
      <w:r w:rsidRPr="002D487A">
        <w:rPr>
          <w:rFonts w:ascii="Times New Roman" w:hAnsi="Times New Roman" w:cs="Times New Roman"/>
        </w:rPr>
        <w:t xml:space="preserve"> Todo es </w:t>
      </w:r>
      <w:r w:rsidRPr="002D487A">
        <w:rPr>
          <w:rFonts w:ascii="Times New Roman" w:hAnsi="Times New Roman" w:cs="Times New Roman"/>
          <w:noProof/>
          <w:lang w:eastAsia="es-ES"/>
        </w:rPr>
        <w:t>nuestro</w:t>
      </w:r>
      <w:r w:rsidR="008F2E83" w:rsidRPr="002D487A">
        <w:rPr>
          <w:rFonts w:ascii="Times New Roman" w:hAnsi="Times New Roman" w:cs="Times New Roman"/>
          <w:noProof/>
          <w:lang w:eastAsia="es-ES"/>
        </w:rPr>
        <w:t xml:space="preserve"> </w:t>
      </w:r>
      <w:r w:rsidR="008F2E83" w:rsidRPr="002D487A">
        <w:rPr>
          <w:rStyle w:val="Refdenotaalpie"/>
          <w:rFonts w:ascii="Times New Roman" w:hAnsi="Times New Roman" w:cs="Times New Roman"/>
          <w:noProof/>
          <w:lang w:eastAsia="es-ES"/>
        </w:rPr>
        <w:footnoteReference w:id="650"/>
      </w:r>
      <w:r w:rsidRPr="002D487A">
        <w:rPr>
          <w:rFonts w:ascii="Times New Roman" w:hAnsi="Times New Roman" w:cs="Times New Roman"/>
        </w:rPr>
        <w:t xml:space="preserve"> dice el Apóstol, porque el Creador y Señor de todas las cosas es nuestro; de manera que aunque aparentemente no </w:t>
      </w:r>
      <w:r w:rsidRPr="002D487A">
        <w:rPr>
          <w:rFonts w:ascii="Times New Roman" w:hAnsi="Times New Roman" w:cs="Times New Roman"/>
        </w:rPr>
        <w:lastRenderedPageBreak/>
        <w:t xml:space="preserve">tengamos nada, en realidad </w:t>
      </w:r>
      <w:r w:rsidRPr="002D487A">
        <w:rPr>
          <w:rFonts w:ascii="Times New Roman" w:hAnsi="Times New Roman" w:cs="Times New Roman"/>
          <w:i/>
        </w:rPr>
        <w:t>lo poseemos todo</w:t>
      </w:r>
      <w:r w:rsidRPr="002D487A">
        <w:rPr>
          <w:rFonts w:ascii="Times New Roman" w:hAnsi="Times New Roman" w:cs="Times New Roman"/>
        </w:rPr>
        <w:t>.</w:t>
      </w:r>
      <w:r w:rsidR="00D904F1" w:rsidRPr="002D487A">
        <w:rPr>
          <w:rFonts w:ascii="Times New Roman" w:hAnsi="Times New Roman" w:cs="Times New Roman"/>
        </w:rPr>
        <w:t xml:space="preserve"> </w:t>
      </w:r>
      <w:r w:rsidR="00D904F1" w:rsidRPr="002D487A">
        <w:rPr>
          <w:rStyle w:val="Refdenotaalpie"/>
          <w:rFonts w:ascii="Times New Roman" w:hAnsi="Times New Roman" w:cs="Times New Roman"/>
        </w:rPr>
        <w:footnoteReference w:id="651"/>
      </w:r>
      <w:r w:rsidRPr="002D487A">
        <w:rPr>
          <w:rFonts w:ascii="Times New Roman" w:hAnsi="Times New Roman" w:cs="Times New Roman"/>
        </w:rPr>
        <w:t xml:space="preserve"> Mira, pues, cuán grande y excelente es este don del Hijo y con cuánta propiedad podemos aplicarle las palabras de la Sabiduría: </w:t>
      </w:r>
      <w:r w:rsidRPr="002D487A">
        <w:rPr>
          <w:rFonts w:ascii="Times New Roman" w:hAnsi="Times New Roman" w:cs="Times New Roman"/>
          <w:i/>
        </w:rPr>
        <w:t>Todos los bienes me vinieron juntamente con ella y he recibido por su medio innumerables riquezas</w:t>
      </w:r>
      <w:r w:rsidRPr="002D487A">
        <w:rPr>
          <w:rFonts w:ascii="Times New Roman" w:hAnsi="Times New Roman" w:cs="Times New Roman"/>
        </w:rPr>
        <w:t>.</w:t>
      </w:r>
      <w:r w:rsidR="00D904F1" w:rsidRPr="002D487A">
        <w:rPr>
          <w:rFonts w:ascii="Times New Roman" w:hAnsi="Times New Roman" w:cs="Times New Roman"/>
        </w:rPr>
        <w:t xml:space="preserve"> </w:t>
      </w:r>
      <w:r w:rsidR="00D904F1" w:rsidRPr="002D487A">
        <w:rPr>
          <w:rStyle w:val="Refdenotaalpie"/>
          <w:rFonts w:ascii="Times New Roman" w:hAnsi="Times New Roman" w:cs="Times New Roman"/>
        </w:rPr>
        <w:footnoteReference w:id="652"/>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C40F9A">
      <w:pPr>
        <w:spacing w:after="0" w:line="240" w:lineRule="auto"/>
        <w:contextualSpacing/>
        <w:jc w:val="both"/>
        <w:rPr>
          <w:rFonts w:ascii="Times New Roman" w:hAnsi="Times New Roman" w:cs="Times New Roman"/>
          <w:i/>
        </w:rPr>
      </w:pPr>
      <w:r w:rsidRPr="002D487A">
        <w:rPr>
          <w:rFonts w:ascii="Times New Roman" w:hAnsi="Times New Roman" w:cs="Times New Roman"/>
          <w:i/>
        </w:rPr>
        <w:t>Las tres venidas de Cristo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qué, hermanos míos, insisto tanto en esto? ¿Por qué sino para que aprendáis a gloriaros de que el Hijo </w:t>
      </w:r>
      <w:r w:rsidRPr="002D487A">
        <w:rPr>
          <w:rFonts w:ascii="Times New Roman" w:hAnsi="Times New Roman" w:cs="Times New Roman"/>
          <w:i/>
        </w:rPr>
        <w:t xml:space="preserve">os haya sido dado? </w:t>
      </w:r>
      <w:r w:rsidRPr="002D487A">
        <w:rPr>
          <w:rFonts w:ascii="Times New Roman" w:hAnsi="Times New Roman" w:cs="Times New Roman"/>
        </w:rPr>
        <w:t>Y todo lo que el mundo os pueda brindar o prometer, consideradlo no sólo como cosa vil e indigna en comparación con él, sino además como pérdida</w:t>
      </w:r>
      <w:r w:rsidR="00D904F1" w:rsidRPr="002D487A">
        <w:rPr>
          <w:rFonts w:ascii="Times New Roman" w:hAnsi="Times New Roman" w:cs="Times New Roman"/>
        </w:rPr>
        <w:t xml:space="preserve"> </w:t>
      </w:r>
      <w:r w:rsidR="00D904F1" w:rsidRPr="002D487A">
        <w:rPr>
          <w:rStyle w:val="Refdenotaalpie"/>
          <w:rFonts w:ascii="Times New Roman" w:hAnsi="Times New Roman" w:cs="Times New Roman"/>
        </w:rPr>
        <w:footnoteReference w:id="653"/>
      </w:r>
      <w:r w:rsidRPr="002D487A">
        <w:rPr>
          <w:rFonts w:ascii="Times New Roman" w:hAnsi="Times New Roman" w:cs="Times New Roman"/>
        </w:rPr>
        <w:t xml:space="preserve"> a causa de él. </w:t>
      </w:r>
      <w:r w:rsidRPr="002D487A">
        <w:rPr>
          <w:rFonts w:ascii="Times New Roman" w:hAnsi="Times New Roman" w:cs="Times New Roman"/>
          <w:i/>
        </w:rPr>
        <w:t>No como el mundo da,</w:t>
      </w:r>
      <w:r w:rsidRPr="002D487A">
        <w:rPr>
          <w:rFonts w:ascii="Times New Roman" w:hAnsi="Times New Roman" w:cs="Times New Roman"/>
        </w:rPr>
        <w:t xml:space="preserve"> os da él.</w:t>
      </w:r>
      <w:r w:rsidR="00D904F1" w:rsidRPr="002D487A">
        <w:rPr>
          <w:rFonts w:ascii="Times New Roman" w:hAnsi="Times New Roman" w:cs="Times New Roman"/>
        </w:rPr>
        <w:t xml:space="preserve"> </w:t>
      </w:r>
      <w:r w:rsidR="00D904F1" w:rsidRPr="002D487A">
        <w:rPr>
          <w:rStyle w:val="Refdenotaalpie"/>
          <w:rFonts w:ascii="Times New Roman" w:hAnsi="Times New Roman" w:cs="Times New Roman"/>
        </w:rPr>
        <w:footnoteReference w:id="654"/>
      </w:r>
      <w:r w:rsidRPr="002D487A">
        <w:rPr>
          <w:rFonts w:ascii="Times New Roman" w:hAnsi="Times New Roman" w:cs="Times New Roman"/>
        </w:rPr>
        <w:t xml:space="preserve"> Solamente </w:t>
      </w:r>
      <w:r w:rsidRPr="002D487A">
        <w:rPr>
          <w:rFonts w:ascii="Times New Roman" w:hAnsi="Times New Roman" w:cs="Times New Roman"/>
          <w:i/>
        </w:rPr>
        <w:t>sed agradecidos</w:t>
      </w:r>
      <w:r w:rsidRPr="002D487A">
        <w:rPr>
          <w:rFonts w:ascii="Times New Roman" w:hAnsi="Times New Roman" w:cs="Times New Roman"/>
        </w:rPr>
        <w:t xml:space="preserve"> </w:t>
      </w:r>
      <w:r w:rsidR="00D904F1" w:rsidRPr="002D487A">
        <w:rPr>
          <w:rStyle w:val="Refdenotaalpie"/>
          <w:rFonts w:ascii="Times New Roman" w:hAnsi="Times New Roman" w:cs="Times New Roman"/>
        </w:rPr>
        <w:footnoteReference w:id="655"/>
      </w:r>
      <w:r w:rsidR="00D904F1" w:rsidRPr="002D487A">
        <w:rPr>
          <w:rFonts w:ascii="Times New Roman" w:hAnsi="Times New Roman" w:cs="Times New Roman"/>
        </w:rPr>
        <w:t xml:space="preserve"> </w:t>
      </w:r>
      <w:r w:rsidRPr="002D487A">
        <w:rPr>
          <w:rFonts w:ascii="Times New Roman" w:hAnsi="Times New Roman" w:cs="Times New Roman"/>
        </w:rPr>
        <w:t xml:space="preserve">porque os ha sido dado y esforzaos para que os sea dado mejor y más perfectamente. </w:t>
      </w:r>
      <w:bookmarkStart w:id="8" w:name="_Hlk50996296"/>
      <w:bookmarkStart w:id="9" w:name="_Hlk58579221"/>
      <w:r w:rsidRPr="002D487A">
        <w:rPr>
          <w:rFonts w:ascii="Times New Roman" w:hAnsi="Times New Roman" w:cs="Times New Roman"/>
        </w:rPr>
        <w:t>El que una vez fue dado al mundo bajo la forma de la carne, también en ciertos días y horas se da a los fieles bajo la apariencia de pan, es decir el banquete del sacramento; y con mucha frecuencia horas inciertas se da a los fervorosos en la dulzura de su Espíritu.</w:t>
      </w:r>
      <w:bookmarkEnd w:id="8"/>
      <w:r w:rsidRPr="002D487A">
        <w:rPr>
          <w:rFonts w:ascii="Times New Roman" w:hAnsi="Times New Roman" w:cs="Times New Roman"/>
        </w:rPr>
        <w:t xml:space="preserve"> Lo primero es para nuestra redención, lo segundo, para la santificación, lo tercero, para consolación. Lo primero exige una fe recta, lo segundo, una conciencia pura, lo tercero, un fervor sincero.</w:t>
      </w:r>
      <w:bookmarkEnd w:id="9"/>
      <w:r w:rsidRPr="002D487A">
        <w:rPr>
          <w:rFonts w:ascii="Times New Roman" w:hAnsi="Times New Roman" w:cs="Times New Roman"/>
        </w:rPr>
        <w:t xml:space="preserve"> Éste eleva el espíritu para que salga al encuentro de la gracia, abre el corazón para que la reciba, dilata el afecto para que pueda recogerla lo más posible. No sólo ésta, sino </w:t>
      </w:r>
      <w:r w:rsidRPr="002D487A">
        <w:rPr>
          <w:rFonts w:ascii="Times New Roman" w:hAnsi="Times New Roman" w:cs="Times New Roman"/>
          <w:i/>
        </w:rPr>
        <w:t>toda gracia</w:t>
      </w:r>
      <w:r w:rsidRPr="002D487A">
        <w:rPr>
          <w:rFonts w:ascii="Times New Roman" w:hAnsi="Times New Roman" w:cs="Times New Roman"/>
        </w:rPr>
        <w:t xml:space="preserve"> </w:t>
      </w:r>
      <w:r w:rsidR="00B51177" w:rsidRPr="002D487A">
        <w:rPr>
          <w:rFonts w:ascii="Times New Roman" w:hAnsi="Times New Roman" w:cs="Times New Roman"/>
          <w:i/>
        </w:rPr>
        <w:t>haga abundar en v</w:t>
      </w:r>
      <w:r w:rsidRPr="002D487A">
        <w:rPr>
          <w:rFonts w:ascii="Times New Roman" w:hAnsi="Times New Roman" w:cs="Times New Roman"/>
          <w:i/>
        </w:rPr>
        <w:t>osotros</w:t>
      </w:r>
      <w:r w:rsidR="00B51177" w:rsidRPr="002D487A">
        <w:rPr>
          <w:rFonts w:ascii="Times New Roman" w:hAnsi="Times New Roman" w:cs="Times New Roman"/>
          <w:i/>
        </w:rPr>
        <w:t xml:space="preserve"> </w:t>
      </w:r>
      <w:r w:rsidR="00B51177" w:rsidRPr="002D487A">
        <w:rPr>
          <w:rStyle w:val="Refdenotaalpie"/>
          <w:rFonts w:ascii="Times New Roman" w:hAnsi="Times New Roman" w:cs="Times New Roman"/>
        </w:rPr>
        <w:footnoteReference w:id="656"/>
      </w:r>
      <w:r w:rsidRPr="002D487A">
        <w:rPr>
          <w:rFonts w:ascii="Times New Roman" w:hAnsi="Times New Roman" w:cs="Times New Roman"/>
        </w:rPr>
        <w:t xml:space="preserve"> </w:t>
      </w:r>
      <w:r w:rsidRPr="002D487A">
        <w:rPr>
          <w:rFonts w:ascii="Times New Roman" w:hAnsi="Times New Roman" w:cs="Times New Roman"/>
          <w:i/>
        </w:rPr>
        <w:t>el Dios de toda gracia</w:t>
      </w:r>
      <w:r w:rsidRPr="002D487A">
        <w:rPr>
          <w:rFonts w:ascii="Times New Roman" w:hAnsi="Times New Roman" w:cs="Times New Roman"/>
        </w:rPr>
        <w:t xml:space="preserve">, </w:t>
      </w:r>
      <w:r w:rsidR="00B51177" w:rsidRPr="002D487A">
        <w:rPr>
          <w:rStyle w:val="Refdenotaalpie"/>
          <w:rFonts w:ascii="Times New Roman" w:hAnsi="Times New Roman" w:cs="Times New Roman"/>
        </w:rPr>
        <w:footnoteReference w:id="657"/>
      </w:r>
      <w:r w:rsidR="00B51177" w:rsidRPr="002D487A">
        <w:rPr>
          <w:rFonts w:ascii="Times New Roman" w:hAnsi="Times New Roman" w:cs="Times New Roman"/>
        </w:rPr>
        <w:t xml:space="preserve"> </w:t>
      </w:r>
      <w:r w:rsidRPr="002D487A">
        <w:rPr>
          <w:rFonts w:ascii="Times New Roman" w:hAnsi="Times New Roman" w:cs="Times New Roman"/>
          <w:i/>
        </w:rPr>
        <w:t>el Hijo que os ha sido dado,</w:t>
      </w:r>
      <w:r w:rsidRPr="002D487A">
        <w:rPr>
          <w:rFonts w:ascii="Times New Roman" w:hAnsi="Times New Roman" w:cs="Times New Roman"/>
        </w:rPr>
        <w:t xml:space="preserve"> que es </w:t>
      </w:r>
      <w:r w:rsidRPr="002D487A">
        <w:rPr>
          <w:rFonts w:ascii="Times New Roman" w:hAnsi="Times New Roman" w:cs="Times New Roman"/>
          <w:i/>
        </w:rPr>
        <w:t>Dios bendito por los siglos</w:t>
      </w:r>
      <w:r w:rsidRPr="002D487A">
        <w:rPr>
          <w:rFonts w:ascii="Times New Roman" w:hAnsi="Times New Roman" w:cs="Times New Roman"/>
        </w:rPr>
        <w:t xml:space="preserve"> de los siglos. Amén.</w:t>
      </w:r>
      <w:r w:rsidR="00B51177" w:rsidRPr="002D487A">
        <w:rPr>
          <w:rFonts w:ascii="Times New Roman" w:hAnsi="Times New Roman" w:cs="Times New Roman"/>
        </w:rPr>
        <w:t xml:space="preserve"> </w:t>
      </w:r>
      <w:r w:rsidR="00B51177" w:rsidRPr="002D487A">
        <w:rPr>
          <w:rStyle w:val="Refdenotaalpie"/>
          <w:rFonts w:ascii="Times New Roman" w:hAnsi="Times New Roman" w:cs="Times New Roman"/>
        </w:rPr>
        <w:footnoteReference w:id="658"/>
      </w:r>
    </w:p>
    <w:p w:rsidR="00CC32A1" w:rsidRPr="002D487A" w:rsidRDefault="00CC32A1">
      <w:pPr>
        <w:rPr>
          <w:rFonts w:ascii="Times New Roman" w:hAnsi="Times New Roman" w:cs="Times New Roman"/>
        </w:rPr>
      </w:pPr>
      <w:r w:rsidRPr="002D487A">
        <w:rPr>
          <w:rFonts w:ascii="Times New Roman" w:hAnsi="Times New Roman" w:cs="Times New Roman"/>
        </w:rPr>
        <w:br w:type="page"/>
      </w:r>
    </w:p>
    <w:p w:rsidR="001E31D3" w:rsidRPr="002D487A" w:rsidRDefault="001E31D3" w:rsidP="00B51177">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SERMON 8</w:t>
      </w:r>
    </w:p>
    <w:p w:rsidR="001E31D3" w:rsidRPr="002D487A" w:rsidRDefault="001E31D3" w:rsidP="00B51177">
      <w:pPr>
        <w:spacing w:after="0" w:line="240" w:lineRule="auto"/>
        <w:ind w:firstLine="709"/>
        <w:contextualSpacing/>
        <w:jc w:val="center"/>
        <w:rPr>
          <w:rFonts w:ascii="Times New Roman" w:hAnsi="Times New Roman" w:cs="Times New Roman"/>
          <w:b/>
          <w:lang w:eastAsia="es-ES"/>
        </w:rPr>
      </w:pPr>
    </w:p>
    <w:p w:rsidR="001E31D3" w:rsidRPr="002D487A" w:rsidRDefault="001E31D3" w:rsidP="00B51177">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NAVIDAD III:</w:t>
      </w:r>
      <w:bookmarkStart w:id="10" w:name="_Hlk42190584"/>
    </w:p>
    <w:p w:rsidR="00C2547E" w:rsidRPr="002D487A" w:rsidRDefault="00C2547E" w:rsidP="00B51177">
      <w:pPr>
        <w:spacing w:after="0" w:line="240" w:lineRule="auto"/>
        <w:ind w:firstLine="709"/>
        <w:contextualSpacing/>
        <w:jc w:val="center"/>
        <w:rPr>
          <w:rFonts w:ascii="Times New Roman" w:hAnsi="Times New Roman" w:cs="Times New Roman"/>
        </w:rPr>
      </w:pPr>
    </w:p>
    <w:bookmarkEnd w:id="10"/>
    <w:p w:rsidR="00B51177" w:rsidRPr="002D487A" w:rsidRDefault="001E31D3" w:rsidP="00B51177">
      <w:pPr>
        <w:spacing w:after="0" w:line="240" w:lineRule="auto"/>
        <w:ind w:firstLine="709"/>
        <w:contextualSpacing/>
        <w:jc w:val="center"/>
        <w:rPr>
          <w:rFonts w:ascii="Times New Roman" w:hAnsi="Times New Roman" w:cs="Times New Roman"/>
        </w:rPr>
        <w:sectPr w:rsidR="00B51177"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INTERCAMBIO ADMIRABLE ENTRE DIOS Y EL HOMBRE</w:t>
      </w:r>
    </w:p>
    <w:p w:rsidR="001E31D3" w:rsidRPr="002D487A" w:rsidRDefault="001E31D3" w:rsidP="00B51177">
      <w:pPr>
        <w:spacing w:after="0" w:line="240" w:lineRule="auto"/>
        <w:ind w:firstLine="709"/>
        <w:contextualSpacing/>
        <w:jc w:val="center"/>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p>
    <w:p w:rsidR="00B51177" w:rsidRPr="002D487A" w:rsidRDefault="00B51177" w:rsidP="00B51177">
      <w:pPr>
        <w:keepNext/>
        <w:framePr w:dropCap="drop" w:lines="3" w:wrap="around" w:vAnchor="text" w:hAnchor="text"/>
        <w:spacing w:after="0" w:line="758" w:lineRule="exact"/>
        <w:ind w:firstLine="709"/>
        <w:jc w:val="both"/>
        <w:textAlignment w:val="baseline"/>
        <w:rPr>
          <w:rFonts w:ascii="Times New Roman" w:hAnsi="Times New Roman" w:cs="Times New Roman"/>
          <w:b/>
          <w:position w:val="-9"/>
          <w:sz w:val="100"/>
        </w:rPr>
      </w:pPr>
      <w:r w:rsidRPr="002D487A">
        <w:rPr>
          <w:rFonts w:ascii="Times New Roman" w:hAnsi="Times New Roman" w:cs="Times New Roman"/>
          <w:b/>
          <w:position w:val="-9"/>
          <w:sz w:val="100"/>
        </w:rPr>
        <w:t>U</w:t>
      </w:r>
    </w:p>
    <w:p w:rsidR="0053658F" w:rsidRPr="002D487A" w:rsidRDefault="0053658F" w:rsidP="00B51177">
      <w:pPr>
        <w:spacing w:after="0" w:line="240" w:lineRule="auto"/>
        <w:contextualSpacing/>
        <w:jc w:val="both"/>
        <w:rPr>
          <w:rFonts w:ascii="Times New Roman" w:hAnsi="Times New Roman" w:cs="Times New Roman"/>
          <w:sz w:val="20"/>
          <w:szCs w:val="20"/>
        </w:rPr>
      </w:pPr>
    </w:p>
    <w:p w:rsidR="0053658F" w:rsidRPr="002D487A" w:rsidRDefault="0053658F" w:rsidP="00B51177">
      <w:pPr>
        <w:spacing w:after="0" w:line="240" w:lineRule="auto"/>
        <w:contextualSpacing/>
        <w:jc w:val="both"/>
        <w:rPr>
          <w:rFonts w:ascii="Times New Roman" w:hAnsi="Times New Roman" w:cs="Times New Roman"/>
          <w:sz w:val="20"/>
          <w:szCs w:val="20"/>
        </w:rPr>
      </w:pPr>
    </w:p>
    <w:p w:rsidR="001E31D3" w:rsidRPr="002D487A" w:rsidRDefault="00B51177" w:rsidP="00B51177">
      <w:pPr>
        <w:spacing w:after="0" w:line="240" w:lineRule="auto"/>
        <w:contextualSpacing/>
        <w:jc w:val="both"/>
        <w:rPr>
          <w:rFonts w:ascii="Times New Roman" w:hAnsi="Times New Roman" w:cs="Times New Roman"/>
        </w:rPr>
      </w:pPr>
      <w:r w:rsidRPr="002D487A">
        <w:rPr>
          <w:rFonts w:ascii="Times New Roman" w:hAnsi="Times New Roman" w:cs="Times New Roman"/>
        </w:rPr>
        <w:t xml:space="preserve">N </w:t>
      </w:r>
      <w:r w:rsidR="0053658F" w:rsidRPr="002D487A">
        <w:rPr>
          <w:rFonts w:ascii="Times New Roman" w:hAnsi="Times New Roman" w:cs="Times New Roman"/>
        </w:rPr>
        <w:t xml:space="preserve">Niño ha nacido para nosotros. </w:t>
      </w:r>
      <w:r w:rsidR="0053658F" w:rsidRPr="002D487A">
        <w:rPr>
          <w:rStyle w:val="Refdenotaalpie"/>
          <w:rFonts w:ascii="Times New Roman" w:hAnsi="Times New Roman" w:cs="Times New Roman"/>
        </w:rPr>
        <w:footnoteReference w:id="659"/>
      </w:r>
    </w:p>
    <w:p w:rsidR="0053658F" w:rsidRPr="002D487A" w:rsidRDefault="0053658F" w:rsidP="008A06D1">
      <w:pPr>
        <w:spacing w:after="0" w:line="240" w:lineRule="auto"/>
        <w:ind w:firstLine="709"/>
        <w:contextualSpacing/>
        <w:jc w:val="both"/>
        <w:rPr>
          <w:rFonts w:ascii="Times New Roman" w:hAnsi="Times New Roman" w:cs="Times New Roman"/>
        </w:rPr>
      </w:pPr>
    </w:p>
    <w:p w:rsidR="0053658F" w:rsidRPr="002D487A" w:rsidRDefault="0053658F" w:rsidP="008A06D1">
      <w:pPr>
        <w:spacing w:after="0" w:line="240" w:lineRule="auto"/>
        <w:ind w:firstLine="709"/>
        <w:contextualSpacing/>
        <w:jc w:val="both"/>
        <w:rPr>
          <w:rFonts w:ascii="Times New Roman" w:hAnsi="Times New Roman" w:cs="Times New Roman"/>
        </w:rPr>
      </w:pPr>
    </w:p>
    <w:p w:rsidR="001E31D3" w:rsidRPr="002D487A" w:rsidRDefault="001E31D3" w:rsidP="0053658F">
      <w:pPr>
        <w:spacing w:after="0" w:line="240" w:lineRule="auto"/>
        <w:contextualSpacing/>
        <w:jc w:val="both"/>
        <w:rPr>
          <w:rFonts w:ascii="Times New Roman" w:hAnsi="Times New Roman" w:cs="Times New Roman"/>
          <w:i/>
        </w:rPr>
      </w:pPr>
      <w:r w:rsidRPr="002D487A">
        <w:rPr>
          <w:rFonts w:ascii="Times New Roman" w:hAnsi="Times New Roman" w:cs="Times New Roman"/>
          <w:i/>
        </w:rPr>
        <w:t>Dios para los hombres</w:t>
      </w:r>
    </w:p>
    <w:p w:rsidR="001E31D3" w:rsidRPr="002D487A" w:rsidRDefault="001E31D3" w:rsidP="0053658F">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verdad para nosotros; no para sí ni para los ángeles. No ha nacido para sí, repito, de modo que este nacimiento no dio la existencia, ni tampoco una existencia mejor, a aquel que antes de nacer en el tiempo existía eternamente y era para sí su felicidad perfecta; porque era Dios perfecto nacido de Dios perfecto. No nació para los ángeles; porque no necesitaba reparación el ángel que permaneci6 en la verdad, ni podría ser reparada la caída del que había caído. Por eso </w:t>
      </w:r>
      <w:r w:rsidRPr="002D487A">
        <w:rPr>
          <w:rFonts w:ascii="Times New Roman" w:hAnsi="Times New Roman" w:cs="Times New Roman"/>
          <w:i/>
        </w:rPr>
        <w:t>nunca tomó una naturaleza angélica, sino que tomó una carne del linaje de Abraham</w:t>
      </w:r>
      <w:r w:rsidR="000E6061" w:rsidRPr="002D487A">
        <w:rPr>
          <w:rFonts w:ascii="Times New Roman" w:hAnsi="Times New Roman" w:cs="Times New Roman"/>
          <w:i/>
        </w:rPr>
        <w:t xml:space="preserve">. </w:t>
      </w:r>
      <w:r w:rsidR="000E6061" w:rsidRPr="002D487A">
        <w:rPr>
          <w:rStyle w:val="Refdenotaalpie"/>
          <w:rFonts w:ascii="Times New Roman" w:hAnsi="Times New Roman" w:cs="Times New Roman"/>
        </w:rPr>
        <w:footnoteReference w:id="660"/>
      </w:r>
      <w:r w:rsidRPr="002D487A">
        <w:rPr>
          <w:rFonts w:ascii="Times New Roman" w:hAnsi="Times New Roman" w:cs="Times New Roman"/>
        </w:rPr>
        <w:t xml:space="preserve"> Y el Dios que había nacido para sí, nació Niño para nosotros: se dejó a sí mismo en cierto modo y dejó de lado a los ángeles a fin de llegar hasta nosotros y hacerse uno de los nuestros; se anonadó a sí mismo,</w:t>
      </w:r>
      <w:r w:rsidR="000E6061" w:rsidRPr="002D487A">
        <w:rPr>
          <w:rFonts w:ascii="Times New Roman" w:hAnsi="Times New Roman" w:cs="Times New Roman"/>
        </w:rPr>
        <w:t xml:space="preserve"> </w:t>
      </w:r>
      <w:r w:rsidR="000E6061" w:rsidRPr="002D487A">
        <w:rPr>
          <w:rStyle w:val="Refdenotaalpie"/>
          <w:rFonts w:ascii="Times New Roman" w:hAnsi="Times New Roman" w:cs="Times New Roman"/>
        </w:rPr>
        <w:footnoteReference w:id="661"/>
      </w:r>
      <w:r w:rsidRPr="002D487A">
        <w:rPr>
          <w:rFonts w:ascii="Times New Roman" w:hAnsi="Times New Roman" w:cs="Times New Roman"/>
        </w:rPr>
        <w:t xml:space="preserve"> haciéndose inferior a los ángeles</w:t>
      </w:r>
      <w:r w:rsidR="00EF1459" w:rsidRPr="002D487A">
        <w:rPr>
          <w:rFonts w:ascii="Times New Roman" w:hAnsi="Times New Roman" w:cs="Times New Roman"/>
        </w:rPr>
        <w:t xml:space="preserve"> </w:t>
      </w:r>
      <w:r w:rsidR="00EF1459" w:rsidRPr="002D487A">
        <w:rPr>
          <w:rStyle w:val="Refdenotaalpie"/>
          <w:rFonts w:ascii="Times New Roman" w:hAnsi="Times New Roman" w:cs="Times New Roman"/>
        </w:rPr>
        <w:footnoteReference w:id="662"/>
      </w:r>
      <w:r w:rsidRPr="002D487A">
        <w:rPr>
          <w:rFonts w:ascii="Times New Roman" w:hAnsi="Times New Roman" w:cs="Times New Roman"/>
        </w:rPr>
        <w:t xml:space="preserve"> para hacerse igual a nosotros, El que habiendo nacido eternamente era su propia felicidad y la de los ángeles; nacido en el tiempo para nosotros se hizo nuestra redención; porque nos veía fatigándo</w:t>
      </w:r>
      <w:r w:rsidR="000E6061" w:rsidRPr="002D487A">
        <w:rPr>
          <w:rFonts w:ascii="Times New Roman" w:hAnsi="Times New Roman" w:cs="Times New Roman"/>
        </w:rPr>
        <w:t>nos solos a causa de la antigua</w:t>
      </w:r>
      <w:r w:rsidR="00EF1459" w:rsidRPr="002D487A">
        <w:rPr>
          <w:rFonts w:ascii="Times New Roman" w:hAnsi="Times New Roman" w:cs="Times New Roman"/>
        </w:rPr>
        <w:t xml:space="preserve"> deuda de nuestro nacimiento</w:t>
      </w:r>
      <w:r w:rsidR="000E6061" w:rsidRPr="002D487A">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EF1459">
      <w:pPr>
        <w:spacing w:after="0" w:line="240" w:lineRule="auto"/>
        <w:contextualSpacing/>
        <w:jc w:val="both"/>
        <w:rPr>
          <w:rFonts w:ascii="Times New Roman" w:hAnsi="Times New Roman" w:cs="Times New Roman"/>
          <w:i/>
        </w:rPr>
      </w:pPr>
      <w:r w:rsidRPr="002D487A">
        <w:rPr>
          <w:rFonts w:ascii="Times New Roman" w:hAnsi="Times New Roman" w:cs="Times New Roman"/>
          <w:i/>
        </w:rPr>
        <w:t>En el Niño, el hombre vuelve a ser para Dios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11" w:name="_Hlk42190551"/>
      <w:r w:rsidRPr="002D487A">
        <w:rPr>
          <w:rFonts w:ascii="Times New Roman" w:hAnsi="Times New Roman" w:cs="Times New Roman"/>
        </w:rPr>
        <w:t>Niño Jesús, qué feliz, qué amable es tu nacimiento que enmienda el nacimiento de todos, restaura su condición, salda nuestra deuda, anula la sentencia de condenación dictada contra nuestra naturaleza,</w:t>
      </w:r>
      <w:r w:rsidR="00964AB7" w:rsidRPr="002D487A">
        <w:rPr>
          <w:rFonts w:ascii="Times New Roman" w:hAnsi="Times New Roman" w:cs="Times New Roman"/>
        </w:rPr>
        <w:t xml:space="preserve"> </w:t>
      </w:r>
      <w:r w:rsidR="00964AB7" w:rsidRPr="002D487A">
        <w:rPr>
          <w:rStyle w:val="Refdenotaalpie"/>
          <w:rFonts w:ascii="Times New Roman" w:hAnsi="Times New Roman" w:cs="Times New Roman"/>
        </w:rPr>
        <w:footnoteReference w:id="663"/>
      </w:r>
      <w:r w:rsidRPr="002D487A">
        <w:rPr>
          <w:rFonts w:ascii="Times New Roman" w:hAnsi="Times New Roman" w:cs="Times New Roman"/>
        </w:rPr>
        <w:t xml:space="preserve"> a fin de que quien está triste de haber nacido para la condenación, pueda renacer a una felicidad, mayor. </w:t>
      </w:r>
      <w:bookmarkEnd w:id="11"/>
      <w:r w:rsidRPr="002D487A">
        <w:rPr>
          <w:rFonts w:ascii="Times New Roman" w:hAnsi="Times New Roman" w:cs="Times New Roman"/>
        </w:rPr>
        <w:t xml:space="preserve">Porque a los que te recibieron les diste </w:t>
      </w:r>
      <w:r w:rsidRPr="002D487A">
        <w:rPr>
          <w:rFonts w:ascii="Times New Roman" w:hAnsi="Times New Roman" w:cs="Times New Roman"/>
          <w:i/>
        </w:rPr>
        <w:t>el poder de llegar a ser hijos de Dios</w:t>
      </w:r>
      <w:r w:rsidRPr="002D487A">
        <w:rPr>
          <w:rFonts w:ascii="Times New Roman" w:hAnsi="Times New Roman" w:cs="Times New Roman"/>
        </w:rPr>
        <w:t>.</w:t>
      </w:r>
      <w:r w:rsidR="00964AB7" w:rsidRPr="002D487A">
        <w:rPr>
          <w:rFonts w:ascii="Times New Roman" w:hAnsi="Times New Roman" w:cs="Times New Roman"/>
        </w:rPr>
        <w:t xml:space="preserve"> </w:t>
      </w:r>
      <w:r w:rsidR="00964AB7" w:rsidRPr="002D487A">
        <w:rPr>
          <w:rStyle w:val="Refdenotaalpie"/>
          <w:rFonts w:ascii="Times New Roman" w:hAnsi="Times New Roman" w:cs="Times New Roman"/>
        </w:rPr>
        <w:footnoteReference w:id="664"/>
      </w:r>
      <w:r w:rsidRPr="002D487A">
        <w:rPr>
          <w:rFonts w:ascii="Times New Roman" w:hAnsi="Times New Roman" w:cs="Times New Roman"/>
        </w:rPr>
        <w:t xml:space="preserve"> Gracias por tu gratuito y dichoso nacimiento, Dios, Hijo del hombre, por el cual </w:t>
      </w:r>
      <w:r w:rsidRPr="002D487A">
        <w:rPr>
          <w:rFonts w:ascii="Times New Roman" w:hAnsi="Times New Roman" w:cs="Times New Roman"/>
          <w:i/>
        </w:rPr>
        <w:t>tenemos acceso a esta gracia en la que permanecemos y nos gloriamos en la esperanza de la gloria de los hijos de Dios</w:t>
      </w:r>
      <w:r w:rsidR="00964AB7" w:rsidRPr="002D487A">
        <w:rPr>
          <w:rFonts w:ascii="Times New Roman" w:hAnsi="Times New Roman" w:cs="Times New Roman"/>
        </w:rPr>
        <w:t xml:space="preserve">. </w:t>
      </w:r>
      <w:r w:rsidR="00964AB7" w:rsidRPr="002D487A">
        <w:rPr>
          <w:rStyle w:val="Refdenotaalpie"/>
          <w:rFonts w:ascii="Times New Roman" w:hAnsi="Times New Roman" w:cs="Times New Roman"/>
        </w:rPr>
        <w:footnoteReference w:id="665"/>
      </w:r>
      <w:r w:rsidRPr="002D487A">
        <w:rPr>
          <w:rFonts w:ascii="Times New Roman" w:hAnsi="Times New Roman" w:cs="Times New Roman"/>
        </w:rPr>
        <w:t xml:space="preserve"> Intercambio admirable ciertamente: asumes nuestra carne y nos concedes la divinidad; intercambio, digo, contraído por amor, no por avidez, glorioso para tu misericordia y sumamente provechoso para nuestra indigencia. Verdaderamente eres un Niño misericordioso, a quien sólo la misericordia hizo niño, si bien </w:t>
      </w:r>
      <w:r w:rsidRPr="002D487A">
        <w:rPr>
          <w:rFonts w:ascii="Times New Roman" w:hAnsi="Times New Roman" w:cs="Times New Roman"/>
          <w:i/>
        </w:rPr>
        <w:t>en ti la misericordia y la verdad se encontraron</w:t>
      </w:r>
      <w:r w:rsidR="00964AB7" w:rsidRPr="002D487A">
        <w:rPr>
          <w:rFonts w:ascii="Times New Roman" w:hAnsi="Times New Roman" w:cs="Times New Roman"/>
        </w:rPr>
        <w:t xml:space="preserve">. </w:t>
      </w:r>
      <w:r w:rsidR="00964AB7" w:rsidRPr="002D487A">
        <w:rPr>
          <w:rStyle w:val="Refdenotaalpie"/>
          <w:rFonts w:ascii="Times New Roman" w:hAnsi="Times New Roman" w:cs="Times New Roman"/>
        </w:rPr>
        <w:footnoteReference w:id="666"/>
      </w:r>
      <w:r w:rsidRPr="002D487A">
        <w:rPr>
          <w:rFonts w:ascii="Times New Roman" w:hAnsi="Times New Roman" w:cs="Times New Roman"/>
        </w:rPr>
        <w:t xml:space="preserve"> Verdaderamente, repito, tú, </w:t>
      </w:r>
      <w:r w:rsidRPr="002D487A">
        <w:rPr>
          <w:rFonts w:ascii="Times New Roman" w:hAnsi="Times New Roman" w:cs="Times New Roman"/>
          <w:i/>
        </w:rPr>
        <w:t>Niño</w:t>
      </w:r>
      <w:r w:rsidRPr="002D487A">
        <w:rPr>
          <w:rFonts w:ascii="Times New Roman" w:hAnsi="Times New Roman" w:cs="Times New Roman"/>
        </w:rPr>
        <w:t xml:space="preserve"> misericordioso, </w:t>
      </w:r>
      <w:r w:rsidRPr="002D487A">
        <w:rPr>
          <w:rFonts w:ascii="Times New Roman" w:hAnsi="Times New Roman" w:cs="Times New Roman"/>
          <w:i/>
        </w:rPr>
        <w:t>naciste para nosotros</w:t>
      </w:r>
      <w:r w:rsidRPr="002D487A">
        <w:rPr>
          <w:rFonts w:ascii="Times New Roman" w:hAnsi="Times New Roman" w:cs="Times New Roman"/>
        </w:rPr>
        <w:t>, no para ti. Al nacer de nosotros buscaste nuestro provecho, no el tuyo; porque te dignaste nacer sólo para elevarnos con tu descenso, para glorificarnos con tu humillación. Con tu anonadamiento nos colmaste; trasladaste al hombre toda la plenitud de tu divinidad.</w:t>
      </w:r>
      <w:r w:rsidR="00964AB7" w:rsidRPr="002D487A">
        <w:rPr>
          <w:rFonts w:ascii="Times New Roman" w:hAnsi="Times New Roman" w:cs="Times New Roman"/>
        </w:rPr>
        <w:t xml:space="preserve"> </w:t>
      </w:r>
      <w:r w:rsidR="00964AB7" w:rsidRPr="002D487A">
        <w:rPr>
          <w:rStyle w:val="Refdenotaalpie"/>
          <w:rFonts w:ascii="Times New Roman" w:hAnsi="Times New Roman" w:cs="Times New Roman"/>
        </w:rPr>
        <w:footnoteReference w:id="667"/>
      </w:r>
      <w:r w:rsidRPr="002D487A">
        <w:rPr>
          <w:rFonts w:ascii="Times New Roman" w:hAnsi="Times New Roman" w:cs="Times New Roman"/>
        </w:rPr>
        <w:t xml:space="preserve"> La traspasaste, no la mezclaste. Yo no diría que Dios se traspasó al hombre si hubiera oído decir que el Espíritu le había sido dado a este hombre con medida,</w:t>
      </w:r>
      <w:r w:rsidR="00964AB7" w:rsidRPr="002D487A">
        <w:rPr>
          <w:rFonts w:ascii="Times New Roman" w:hAnsi="Times New Roman" w:cs="Times New Roman"/>
        </w:rPr>
        <w:t xml:space="preserve"> </w:t>
      </w:r>
      <w:r w:rsidR="00964AB7" w:rsidRPr="002D487A">
        <w:rPr>
          <w:rStyle w:val="Refdenotaalpie"/>
          <w:rFonts w:ascii="Times New Roman" w:hAnsi="Times New Roman" w:cs="Times New Roman"/>
        </w:rPr>
        <w:footnoteReference w:id="668"/>
      </w:r>
      <w:r w:rsidRPr="002D487A">
        <w:rPr>
          <w:rFonts w:ascii="Times New Roman" w:hAnsi="Times New Roman" w:cs="Times New Roman"/>
        </w:rPr>
        <w:t xml:space="preserve"> si Dios hubiera retenido de toda su plenitud algo que no hubiera derramado en el hombre al cual se había unido.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Con razón, pues, el </w:t>
      </w:r>
      <w:r w:rsidRPr="002D487A">
        <w:rPr>
          <w:rFonts w:ascii="Times New Roman" w:hAnsi="Times New Roman" w:cs="Times New Roman"/>
          <w:i/>
        </w:rPr>
        <w:t xml:space="preserve">nombre </w:t>
      </w:r>
      <w:r w:rsidRPr="002D487A">
        <w:rPr>
          <w:rFonts w:ascii="Times New Roman" w:hAnsi="Times New Roman" w:cs="Times New Roman"/>
        </w:rPr>
        <w:t>del Dios hombre</w:t>
      </w:r>
      <w:r w:rsidR="00F0727A" w:rsidRPr="002D487A">
        <w:rPr>
          <w:rFonts w:ascii="Times New Roman" w:hAnsi="Times New Roman" w:cs="Times New Roman"/>
        </w:rPr>
        <w:t>,</w:t>
      </w:r>
      <w:r w:rsidRPr="002D487A">
        <w:rPr>
          <w:rFonts w:ascii="Times New Roman" w:hAnsi="Times New Roman" w:cs="Times New Roman"/>
        </w:rPr>
        <w:t xml:space="preserve"> </w:t>
      </w:r>
      <w:r w:rsidRPr="002D487A">
        <w:rPr>
          <w:rFonts w:ascii="Times New Roman" w:hAnsi="Times New Roman" w:cs="Times New Roman"/>
          <w:i/>
        </w:rPr>
        <w:t xml:space="preserve">es óleo </w:t>
      </w:r>
      <w:r w:rsidR="00F0727A" w:rsidRPr="002D487A">
        <w:rPr>
          <w:rFonts w:ascii="Times New Roman" w:hAnsi="Times New Roman" w:cs="Times New Roman"/>
          <w:i/>
        </w:rPr>
        <w:t xml:space="preserve">derramado, </w:t>
      </w:r>
      <w:r w:rsidR="00F0727A" w:rsidRPr="002D487A">
        <w:rPr>
          <w:rStyle w:val="Refdenotaalpie"/>
          <w:rFonts w:ascii="Times New Roman" w:hAnsi="Times New Roman" w:cs="Times New Roman"/>
        </w:rPr>
        <w:footnoteReference w:id="669"/>
      </w:r>
      <w:r w:rsidR="00F0727A" w:rsidRPr="002D487A">
        <w:rPr>
          <w:rFonts w:ascii="Times New Roman" w:hAnsi="Times New Roman" w:cs="Times New Roman"/>
          <w:i/>
        </w:rPr>
        <w:t xml:space="preserve"> </w:t>
      </w:r>
      <w:r w:rsidRPr="002D487A">
        <w:rPr>
          <w:rFonts w:ascii="Times New Roman" w:hAnsi="Times New Roman" w:cs="Times New Roman"/>
        </w:rPr>
        <w:t>ungüento que se ha vaciado por haberlo derramado Dios totalmente en el hombre, al punto que la fe del apóstol afirma que se vació a sí mismo.</w:t>
      </w:r>
      <w:r w:rsidR="00F0727A" w:rsidRPr="002D487A">
        <w:rPr>
          <w:rStyle w:val="Refdenotaalpie"/>
          <w:rFonts w:ascii="Times New Roman" w:hAnsi="Times New Roman" w:cs="Times New Roman"/>
        </w:rPr>
        <w:footnoteReference w:id="670"/>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F0727A">
      <w:pPr>
        <w:spacing w:after="0" w:line="240" w:lineRule="auto"/>
        <w:contextualSpacing/>
        <w:jc w:val="both"/>
        <w:rPr>
          <w:rFonts w:ascii="Times New Roman" w:hAnsi="Times New Roman" w:cs="Times New Roman"/>
          <w:i/>
        </w:rPr>
      </w:pPr>
      <w:r w:rsidRPr="002D487A">
        <w:rPr>
          <w:rFonts w:ascii="Times New Roman" w:hAnsi="Times New Roman" w:cs="Times New Roman"/>
          <w:i/>
        </w:rPr>
        <w:lastRenderedPageBreak/>
        <w:t>Dios anonadado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noProof/>
          <w:lang w:val="es-AR" w:eastAsia="es-AR"/>
        </w:rPr>
        <w:drawing>
          <wp:inline distT="0" distB="0" distL="0" distR="0" wp14:anchorId="3FAF44F5" wp14:editId="41F53CAD">
            <wp:extent cx="12065" cy="120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2D487A">
        <w:rPr>
          <w:rFonts w:ascii="Times New Roman" w:hAnsi="Times New Roman" w:cs="Times New Roman"/>
        </w:rPr>
        <w:t xml:space="preserve">No obstante, de tal modo se vació que no hubo en él disminución ni mutación alguna. En su naturaleza inmutable no pudo darse otro anonadamiento que el asumir nuestra naturaleza, la cual es una </w:t>
      </w:r>
      <w:r w:rsidRPr="002D487A">
        <w:rPr>
          <w:rFonts w:ascii="Times New Roman" w:hAnsi="Times New Roman" w:cs="Times New Roman"/>
          <w:i/>
        </w:rPr>
        <w:t>tierra vacía y desierta</w:t>
      </w:r>
      <w:r w:rsidRPr="002D487A">
        <w:rPr>
          <w:rFonts w:ascii="Times New Roman" w:hAnsi="Times New Roman" w:cs="Times New Roman"/>
        </w:rPr>
        <w:t>.</w:t>
      </w:r>
      <w:r w:rsidR="00645D68" w:rsidRPr="002D487A">
        <w:rPr>
          <w:rFonts w:ascii="Times New Roman" w:hAnsi="Times New Roman" w:cs="Times New Roman"/>
        </w:rPr>
        <w:t xml:space="preserve"> </w:t>
      </w:r>
      <w:r w:rsidR="00645D68" w:rsidRPr="002D487A">
        <w:rPr>
          <w:rStyle w:val="Refdenotaalpie"/>
          <w:rFonts w:ascii="Times New Roman" w:hAnsi="Times New Roman" w:cs="Times New Roman"/>
        </w:rPr>
        <w:footnoteReference w:id="671"/>
      </w:r>
      <w:r w:rsidRPr="002D487A">
        <w:rPr>
          <w:rFonts w:ascii="Times New Roman" w:hAnsi="Times New Roman" w:cs="Times New Roman"/>
        </w:rPr>
        <w:t xml:space="preserve"> Profundo anonadamiento es éste a los ojos de quien lo contempla: </w:t>
      </w:r>
      <w:r w:rsidR="00645D68" w:rsidRPr="002D487A">
        <w:rPr>
          <w:rFonts w:ascii="Times New Roman" w:hAnsi="Times New Roman" w:cs="Times New Roman"/>
        </w:rPr>
        <w:t>[</w:t>
      </w:r>
      <w:r w:rsidRPr="002D487A">
        <w:rPr>
          <w:rFonts w:ascii="Times New Roman" w:hAnsi="Times New Roman" w:cs="Times New Roman"/>
        </w:rPr>
        <w:t>el que es</w:t>
      </w:r>
      <w:r w:rsidR="00645D68" w:rsidRPr="002D487A">
        <w:rPr>
          <w:rFonts w:ascii="Times New Roman" w:hAnsi="Times New Roman" w:cs="Times New Roman"/>
        </w:rPr>
        <w:t>]</w:t>
      </w:r>
      <w:r w:rsidRPr="002D487A">
        <w:rPr>
          <w:rFonts w:ascii="Times New Roman" w:hAnsi="Times New Roman" w:cs="Times New Roman"/>
        </w:rPr>
        <w:t xml:space="preserve"> </w:t>
      </w:r>
      <w:r w:rsidRPr="002D487A">
        <w:rPr>
          <w:rFonts w:ascii="Times New Roman" w:hAnsi="Times New Roman" w:cs="Times New Roman"/>
          <w:i/>
        </w:rPr>
        <w:t>el esplendor de la gloria y la figura de la sustancia</w:t>
      </w:r>
      <w:r w:rsidR="00645D68" w:rsidRPr="002D487A">
        <w:rPr>
          <w:rFonts w:ascii="Times New Roman" w:hAnsi="Times New Roman" w:cs="Times New Roman"/>
        </w:rPr>
        <w:t xml:space="preserve"> </w:t>
      </w:r>
      <w:r w:rsidR="00645D68" w:rsidRPr="002D487A">
        <w:rPr>
          <w:rStyle w:val="Refdenotaalpie"/>
          <w:rFonts w:ascii="Times New Roman" w:hAnsi="Times New Roman" w:cs="Times New Roman"/>
        </w:rPr>
        <w:footnoteReference w:id="672"/>
      </w:r>
      <w:r w:rsidR="00645D68" w:rsidRPr="002D487A">
        <w:rPr>
          <w:rFonts w:ascii="Times New Roman" w:hAnsi="Times New Roman" w:cs="Times New Roman"/>
        </w:rPr>
        <w:t xml:space="preserve"> </w:t>
      </w:r>
      <w:r w:rsidRPr="002D487A">
        <w:rPr>
          <w:rFonts w:ascii="Times New Roman" w:hAnsi="Times New Roman" w:cs="Times New Roman"/>
        </w:rPr>
        <w:t>del Padre tomó forma de esclavo carente de vistosidad y hermosura.</w:t>
      </w:r>
      <w:r w:rsidR="00645D68" w:rsidRPr="002D487A">
        <w:rPr>
          <w:rFonts w:ascii="Times New Roman" w:hAnsi="Times New Roman" w:cs="Times New Roman"/>
        </w:rPr>
        <w:t xml:space="preserve"> </w:t>
      </w:r>
      <w:r w:rsidR="00645D68" w:rsidRPr="002D487A">
        <w:rPr>
          <w:rStyle w:val="Refdenotaalpie"/>
          <w:rFonts w:ascii="Times New Roman" w:hAnsi="Times New Roman" w:cs="Times New Roman"/>
        </w:rPr>
        <w:footnoteReference w:id="673"/>
      </w:r>
      <w:r w:rsidRPr="002D487A">
        <w:rPr>
          <w:rFonts w:ascii="Times New Roman" w:hAnsi="Times New Roman" w:cs="Times New Roman"/>
        </w:rPr>
        <w:t xml:space="preserve"> Como si fuera poco anonadamiento hacerse solamente hombre, también se vació de la gloria de la carne humana, tornó necia su sabiduría, debilitó su fuerza, disminuyó su grandeza tan profundamente que en su nacimiento se mostró el más pequeño, y en su pasión, </w:t>
      </w:r>
      <w:r w:rsidRPr="002D487A">
        <w:rPr>
          <w:rFonts w:ascii="Times New Roman" w:hAnsi="Times New Roman" w:cs="Times New Roman"/>
          <w:i/>
        </w:rPr>
        <w:t>el último de los hombres;</w:t>
      </w:r>
      <w:r w:rsidRPr="002D487A">
        <w:rPr>
          <w:rFonts w:ascii="Times New Roman" w:hAnsi="Times New Roman" w:cs="Times New Roman"/>
        </w:rPr>
        <w:t xml:space="preserve"> por eso no hicieron ningún caso </w:t>
      </w:r>
      <w:r w:rsidRPr="002D487A">
        <w:rPr>
          <w:rFonts w:ascii="Times New Roman" w:hAnsi="Times New Roman" w:cs="Times New Roman"/>
          <w:i/>
        </w:rPr>
        <w:t>de él</w:t>
      </w:r>
      <w:r w:rsidRPr="002D487A">
        <w:rPr>
          <w:rFonts w:ascii="Times New Roman" w:hAnsi="Times New Roman" w:cs="Times New Roman"/>
        </w:rPr>
        <w:t>.</w:t>
      </w:r>
      <w:r w:rsidR="00645D68" w:rsidRPr="002D487A">
        <w:rPr>
          <w:rFonts w:ascii="Times New Roman" w:hAnsi="Times New Roman" w:cs="Times New Roman"/>
        </w:rPr>
        <w:t xml:space="preserve"> </w:t>
      </w:r>
      <w:r w:rsidR="00645D68" w:rsidRPr="002D487A">
        <w:rPr>
          <w:rStyle w:val="Refdenotaalpie"/>
          <w:rFonts w:ascii="Times New Roman" w:hAnsi="Times New Roman" w:cs="Times New Roman"/>
        </w:rPr>
        <w:footnoteReference w:id="67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¿Quieres ver cómo Dios se vació a sí mismo? Mira al que está reclinado en el pesebre. </w:t>
      </w:r>
      <w:r w:rsidR="00BA70B4" w:rsidRPr="002D487A">
        <w:rPr>
          <w:rStyle w:val="Refdenotaalpie"/>
          <w:rFonts w:ascii="Times New Roman" w:hAnsi="Times New Roman" w:cs="Times New Roman"/>
        </w:rPr>
        <w:footnoteReference w:id="675"/>
      </w:r>
      <w:r w:rsidR="00BA70B4" w:rsidRPr="002D487A">
        <w:rPr>
          <w:rFonts w:ascii="Times New Roman" w:hAnsi="Times New Roman" w:cs="Times New Roman"/>
        </w:rPr>
        <w:t xml:space="preserve"> </w:t>
      </w:r>
      <w:r w:rsidR="00BA70B4" w:rsidRPr="002D487A">
        <w:rPr>
          <w:rFonts w:ascii="Times New Roman" w:hAnsi="Times New Roman" w:cs="Times New Roman"/>
          <w:i/>
        </w:rPr>
        <w:t>He aquí a nuestro Dios</w:t>
      </w:r>
      <w:r w:rsidR="00BA70B4" w:rsidRPr="002D487A">
        <w:rPr>
          <w:rFonts w:ascii="Times New Roman" w:hAnsi="Times New Roman" w:cs="Times New Roman"/>
        </w:rPr>
        <w:t>,</w:t>
      </w:r>
      <w:r w:rsidRPr="002D487A">
        <w:rPr>
          <w:rFonts w:ascii="Times New Roman" w:hAnsi="Times New Roman" w:cs="Times New Roman"/>
        </w:rPr>
        <w:t xml:space="preserve"> </w:t>
      </w:r>
      <w:r w:rsidR="00BA70B4" w:rsidRPr="002D487A">
        <w:rPr>
          <w:rStyle w:val="Refdenotaalpie"/>
          <w:rFonts w:ascii="Times New Roman" w:hAnsi="Times New Roman" w:cs="Times New Roman"/>
        </w:rPr>
        <w:footnoteReference w:id="676"/>
      </w:r>
      <w:r w:rsidR="00BA70B4" w:rsidRPr="002D487A">
        <w:rPr>
          <w:rFonts w:ascii="Times New Roman" w:hAnsi="Times New Roman" w:cs="Times New Roman"/>
        </w:rPr>
        <w:t xml:space="preserve"> </w:t>
      </w:r>
      <w:r w:rsidRPr="002D487A">
        <w:rPr>
          <w:rFonts w:ascii="Times New Roman" w:hAnsi="Times New Roman" w:cs="Times New Roman"/>
        </w:rPr>
        <w:t xml:space="preserve">dice Isaías, que de tan lejos vio y </w:t>
      </w:r>
      <w:r w:rsidRPr="002D487A">
        <w:rPr>
          <w:rFonts w:ascii="Times New Roman" w:hAnsi="Times New Roman" w:cs="Times New Roman"/>
          <w:i/>
        </w:rPr>
        <w:t>conoció el pesebre de su Señor</w:t>
      </w:r>
      <w:r w:rsidRPr="002D487A">
        <w:rPr>
          <w:rFonts w:ascii="Times New Roman" w:hAnsi="Times New Roman" w:cs="Times New Roman"/>
        </w:rPr>
        <w:t xml:space="preserve">, </w:t>
      </w:r>
      <w:r w:rsidR="00BA70B4" w:rsidRPr="002D487A">
        <w:rPr>
          <w:rStyle w:val="Refdenotaalpie"/>
          <w:rFonts w:ascii="Times New Roman" w:hAnsi="Times New Roman" w:cs="Times New Roman"/>
        </w:rPr>
        <w:footnoteReference w:id="677"/>
      </w:r>
      <w:r w:rsidR="00BA70B4" w:rsidRPr="002D487A">
        <w:rPr>
          <w:rFonts w:ascii="Times New Roman" w:hAnsi="Times New Roman" w:cs="Times New Roman"/>
        </w:rPr>
        <w:t xml:space="preserve"> </w:t>
      </w:r>
      <w:r w:rsidRPr="002D487A">
        <w:rPr>
          <w:rFonts w:ascii="Times New Roman" w:hAnsi="Times New Roman" w:cs="Times New Roman"/>
        </w:rPr>
        <w:t xml:space="preserve">más aún, a Dios en el pesebre. </w:t>
      </w:r>
      <w:r w:rsidRPr="002D487A">
        <w:rPr>
          <w:rFonts w:ascii="Times New Roman" w:hAnsi="Times New Roman" w:cs="Times New Roman"/>
          <w:i/>
        </w:rPr>
        <w:t>He aquí</w:t>
      </w:r>
      <w:r w:rsidR="00BA70B4" w:rsidRPr="002D487A">
        <w:rPr>
          <w:rFonts w:ascii="Times New Roman" w:hAnsi="Times New Roman" w:cs="Times New Roman"/>
        </w:rPr>
        <w:t xml:space="preserve"> –</w:t>
      </w:r>
      <w:r w:rsidRPr="002D487A">
        <w:rPr>
          <w:rFonts w:ascii="Times New Roman" w:hAnsi="Times New Roman" w:cs="Times New Roman"/>
        </w:rPr>
        <w:t>dice</w:t>
      </w:r>
      <w:r w:rsidR="00BA70B4" w:rsidRPr="002D487A">
        <w:rPr>
          <w:rFonts w:ascii="Times New Roman" w:hAnsi="Times New Roman" w:cs="Times New Roman"/>
        </w:rPr>
        <w:t>-</w:t>
      </w:r>
      <w:r w:rsidRPr="002D487A">
        <w:rPr>
          <w:rFonts w:ascii="Times New Roman" w:hAnsi="Times New Roman" w:cs="Times New Roman"/>
        </w:rPr>
        <w:t xml:space="preserve"> </w:t>
      </w:r>
      <w:r w:rsidRPr="002D487A">
        <w:rPr>
          <w:rFonts w:ascii="Times New Roman" w:hAnsi="Times New Roman" w:cs="Times New Roman"/>
          <w:i/>
        </w:rPr>
        <w:t>a nuestro Dios.</w:t>
      </w:r>
      <w:r w:rsidRPr="002D487A">
        <w:rPr>
          <w:rFonts w:ascii="Times New Roman" w:hAnsi="Times New Roman" w:cs="Times New Roman"/>
        </w:rPr>
        <w:t xml:space="preserve"> ¿Dónde? pregunto. En aquel pesebre. Allí encuentro un Niñito.</w:t>
      </w:r>
      <w:r w:rsidR="00BA70B4" w:rsidRPr="002D487A">
        <w:rPr>
          <w:rFonts w:ascii="Times New Roman" w:hAnsi="Times New Roman" w:cs="Times New Roman"/>
        </w:rPr>
        <w:t xml:space="preserve"> </w:t>
      </w:r>
      <w:r w:rsidR="00BA70B4" w:rsidRPr="002D487A">
        <w:rPr>
          <w:rStyle w:val="Refdenotaalpie"/>
          <w:rFonts w:ascii="Times New Roman" w:hAnsi="Times New Roman" w:cs="Times New Roman"/>
        </w:rPr>
        <w:footnoteReference w:id="678"/>
      </w:r>
      <w:r w:rsidRPr="002D487A">
        <w:rPr>
          <w:rFonts w:ascii="Times New Roman" w:hAnsi="Times New Roman" w:cs="Times New Roman"/>
        </w:rPr>
        <w:t xml:space="preserve"> ¿Acaso no dices ser éste el que asegura: </w:t>
      </w:r>
      <w:r w:rsidRPr="002D487A">
        <w:rPr>
          <w:rFonts w:ascii="Times New Roman" w:hAnsi="Times New Roman" w:cs="Times New Roman"/>
          <w:i/>
        </w:rPr>
        <w:t>Yo lleno el cielo y la tierra</w:t>
      </w:r>
      <w:r w:rsidRPr="002D487A">
        <w:rPr>
          <w:rFonts w:ascii="Times New Roman" w:hAnsi="Times New Roman" w:cs="Times New Roman"/>
        </w:rPr>
        <w:t>,</w:t>
      </w:r>
      <w:r w:rsidR="00BA70B4" w:rsidRPr="002D487A">
        <w:rPr>
          <w:rFonts w:ascii="Times New Roman" w:hAnsi="Times New Roman" w:cs="Times New Roman"/>
        </w:rPr>
        <w:t xml:space="preserve"> </w:t>
      </w:r>
      <w:r w:rsidR="00BA70B4" w:rsidRPr="002D487A">
        <w:rPr>
          <w:rStyle w:val="Refdenotaalpie"/>
          <w:rFonts w:ascii="Times New Roman" w:hAnsi="Times New Roman" w:cs="Times New Roman"/>
        </w:rPr>
        <w:footnoteReference w:id="679"/>
      </w:r>
      <w:r w:rsidRPr="002D487A">
        <w:rPr>
          <w:rFonts w:ascii="Times New Roman" w:hAnsi="Times New Roman" w:cs="Times New Roman"/>
        </w:rPr>
        <w:t xml:space="preserve"> aquel cuya majestad no puede ser contenida en todo el ámbito de los cielos? Lo veo</w:t>
      </w:r>
      <w:r w:rsidRPr="002D487A">
        <w:rPr>
          <w:rFonts w:ascii="Times New Roman" w:hAnsi="Times New Roman" w:cs="Times New Roman"/>
          <w:i/>
        </w:rPr>
        <w:t xml:space="preserve"> envuelto en pañales</w:t>
      </w:r>
      <w:r w:rsidRPr="002D487A">
        <w:rPr>
          <w:rFonts w:ascii="Times New Roman" w:hAnsi="Times New Roman" w:cs="Times New Roman"/>
        </w:rPr>
        <w:t>.</w:t>
      </w:r>
      <w:r w:rsidR="003E4A67" w:rsidRPr="002D487A">
        <w:rPr>
          <w:rFonts w:ascii="Times New Roman" w:hAnsi="Times New Roman" w:cs="Times New Roman"/>
        </w:rPr>
        <w:t xml:space="preserve"> </w:t>
      </w:r>
      <w:r w:rsidR="003E4A67" w:rsidRPr="002D487A">
        <w:rPr>
          <w:rStyle w:val="Refdenotaalpie"/>
          <w:rFonts w:ascii="Times New Roman" w:hAnsi="Times New Roman" w:cs="Times New Roman"/>
        </w:rPr>
        <w:footnoteReference w:id="680"/>
      </w:r>
      <w:r w:rsidRPr="002D487A">
        <w:rPr>
          <w:rFonts w:ascii="Times New Roman" w:hAnsi="Times New Roman" w:cs="Times New Roman"/>
        </w:rPr>
        <w:t xml:space="preserve"> ¿Acaso no dices que se vistió de la gloria y del esplendor de la luz inaccesible, el que está </w:t>
      </w:r>
      <w:r w:rsidRPr="002D487A">
        <w:rPr>
          <w:rFonts w:ascii="Times New Roman" w:hAnsi="Times New Roman" w:cs="Times New Roman"/>
          <w:i/>
        </w:rPr>
        <w:t>revestido de la luz</w:t>
      </w:r>
      <w:r w:rsidRPr="002D487A">
        <w:rPr>
          <w:rFonts w:ascii="Times New Roman" w:hAnsi="Times New Roman" w:cs="Times New Roman"/>
        </w:rPr>
        <w:t xml:space="preserve"> incircunscripta </w:t>
      </w:r>
      <w:r w:rsidRPr="002D487A">
        <w:rPr>
          <w:rFonts w:ascii="Times New Roman" w:hAnsi="Times New Roman" w:cs="Times New Roman"/>
          <w:i/>
        </w:rPr>
        <w:t>como de un manto?</w:t>
      </w:r>
      <w:r w:rsidR="003E4A67" w:rsidRPr="002D487A">
        <w:rPr>
          <w:rStyle w:val="Refdenotaalpie"/>
          <w:rFonts w:ascii="Times New Roman" w:hAnsi="Times New Roman" w:cs="Times New Roman"/>
        </w:rPr>
        <w:footnoteReference w:id="681"/>
      </w:r>
      <w:r w:rsidR="003E4A67" w:rsidRPr="002D487A">
        <w:rPr>
          <w:rFonts w:ascii="Times New Roman" w:hAnsi="Times New Roman" w:cs="Times New Roman"/>
          <w:i/>
        </w:rPr>
        <w:t xml:space="preserve"> </w:t>
      </w:r>
      <w:r w:rsidRPr="002D487A">
        <w:rPr>
          <w:rFonts w:ascii="Times New Roman" w:hAnsi="Times New Roman" w:cs="Times New Roman"/>
        </w:rPr>
        <w:t>Lo oigo llorar. ¿No es éste el que truena en los cielos, ante cuya voz de trueno las potestades angélicas pliegan sus alas?</w:t>
      </w:r>
      <w:r w:rsidR="003E4A67" w:rsidRPr="002D487A">
        <w:rPr>
          <w:rFonts w:ascii="Times New Roman" w:hAnsi="Times New Roman" w:cs="Times New Roman"/>
        </w:rPr>
        <w:t xml:space="preserve"> </w:t>
      </w:r>
      <w:r w:rsidR="003E4A67" w:rsidRPr="002D487A">
        <w:rPr>
          <w:rStyle w:val="Refdenotaalpie"/>
          <w:rFonts w:ascii="Times New Roman" w:hAnsi="Times New Roman" w:cs="Times New Roman"/>
        </w:rPr>
        <w:footnoteReference w:id="682"/>
      </w:r>
      <w:r w:rsidRPr="002D487A">
        <w:rPr>
          <w:rFonts w:ascii="Times New Roman" w:hAnsi="Times New Roman" w:cs="Times New Roman"/>
        </w:rPr>
        <w:t xml:space="preserve"> Es así, dice otro profeta, respondiendo en nombre de Isaías, ciertamente es así: </w:t>
      </w:r>
      <w:r w:rsidRPr="002D487A">
        <w:rPr>
          <w:rFonts w:ascii="Times New Roman" w:hAnsi="Times New Roman" w:cs="Times New Roman"/>
          <w:i/>
        </w:rPr>
        <w:t>Este es nuestro Dios</w:t>
      </w:r>
      <w:r w:rsidRPr="002D487A">
        <w:rPr>
          <w:rFonts w:ascii="Times New Roman" w:hAnsi="Times New Roman" w:cs="Times New Roman"/>
        </w:rPr>
        <w:t xml:space="preserve">; pero se anonadó, se vació para colmarte y quiso en cierto modo experimentar la indigencia, para poder reanimarte. Todo el coro de los profetas con una sola vez y un solo espíritu proclama el mismo mensaje; si bien con palabras diversas: </w:t>
      </w:r>
      <w:r w:rsidRPr="002D487A">
        <w:rPr>
          <w:rFonts w:ascii="Times New Roman" w:hAnsi="Times New Roman" w:cs="Times New Roman"/>
          <w:i/>
        </w:rPr>
        <w:t>Este es nuestro Dios; y ningún otro será tenido por tal fuera de él,</w:t>
      </w:r>
      <w:r w:rsidR="003E4A67" w:rsidRPr="002D487A">
        <w:rPr>
          <w:rFonts w:ascii="Times New Roman" w:hAnsi="Times New Roman" w:cs="Times New Roman"/>
          <w:i/>
        </w:rPr>
        <w:t xml:space="preserve"> </w:t>
      </w:r>
      <w:r w:rsidR="003E4A67" w:rsidRPr="002D487A">
        <w:rPr>
          <w:rStyle w:val="Refdenotaalpie"/>
          <w:rFonts w:ascii="Times New Roman" w:hAnsi="Times New Roman" w:cs="Times New Roman"/>
          <w:i/>
        </w:rPr>
        <w:footnoteReference w:id="683"/>
      </w:r>
      <w:r w:rsidRPr="002D487A">
        <w:rPr>
          <w:rFonts w:ascii="Times New Roman" w:hAnsi="Times New Roman" w:cs="Times New Roman"/>
          <w:i/>
        </w:rPr>
        <w:t xml:space="preserve"> </w:t>
      </w:r>
      <w:r w:rsidRPr="002D487A">
        <w:rPr>
          <w:rFonts w:ascii="Times New Roman" w:hAnsi="Times New Roman" w:cs="Times New Roman"/>
        </w:rPr>
        <w:t>ni hay otro Dios fuera de él.</w:t>
      </w:r>
      <w:r w:rsidR="003E4A67" w:rsidRPr="002D487A">
        <w:rPr>
          <w:rFonts w:ascii="Times New Roman" w:hAnsi="Times New Roman" w:cs="Times New Roman"/>
        </w:rPr>
        <w:t xml:space="preserve"> </w:t>
      </w:r>
      <w:r w:rsidR="003E4A67" w:rsidRPr="002D487A">
        <w:rPr>
          <w:rStyle w:val="Refdenotaalpie"/>
          <w:rFonts w:ascii="Times New Roman" w:hAnsi="Times New Roman" w:cs="Times New Roman"/>
        </w:rPr>
        <w:footnoteReference w:id="684"/>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EF341A">
      <w:pPr>
        <w:spacing w:after="0" w:line="240" w:lineRule="auto"/>
        <w:contextualSpacing/>
        <w:jc w:val="both"/>
        <w:rPr>
          <w:rFonts w:ascii="Times New Roman" w:hAnsi="Times New Roman" w:cs="Times New Roman"/>
          <w:i/>
        </w:rPr>
      </w:pPr>
      <w:r w:rsidRPr="002D487A">
        <w:rPr>
          <w:rFonts w:ascii="Times New Roman" w:hAnsi="Times New Roman" w:cs="Times New Roman"/>
          <w:i/>
        </w:rPr>
        <w:t>De la perdición, Dios extrae salvación</w:t>
      </w:r>
    </w:p>
    <w:p w:rsidR="001E31D3" w:rsidRPr="002D487A" w:rsidRDefault="001E31D3" w:rsidP="00EF341A">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i/>
        </w:rPr>
      </w:pPr>
      <w:r w:rsidRPr="002D487A">
        <w:rPr>
          <w:rFonts w:ascii="Times New Roman" w:hAnsi="Times New Roman" w:cs="Times New Roman"/>
        </w:rPr>
        <w:t xml:space="preserve">Pero yo sé, dice David, la generación mala y adúltera de los judíos no creerá en este signo, antes lo contradecirá. Anunciadlo vosotros, apóstoles, a la otra generación, a los gentiles </w:t>
      </w:r>
      <w:r w:rsidR="00EF341A" w:rsidRPr="002D487A">
        <w:rPr>
          <w:rStyle w:val="Refdenotaalpie"/>
          <w:rFonts w:ascii="Times New Roman" w:hAnsi="Times New Roman" w:cs="Times New Roman"/>
        </w:rPr>
        <w:footnoteReference w:id="685"/>
      </w:r>
      <w:r w:rsidR="00EF341A" w:rsidRPr="002D487A">
        <w:rPr>
          <w:rFonts w:ascii="Times New Roman" w:hAnsi="Times New Roman" w:cs="Times New Roman"/>
        </w:rPr>
        <w:t xml:space="preserve"> </w:t>
      </w:r>
      <w:r w:rsidRPr="002D487A">
        <w:rPr>
          <w:rFonts w:ascii="Times New Roman" w:hAnsi="Times New Roman" w:cs="Times New Roman"/>
        </w:rPr>
        <w:t xml:space="preserve">¿Qué? Que éste a quien el pueblo judío ni siquiera mira reclinado en el pesebre, a quien desprecia colgado en la cruz, cuyo nacimiento admirable no reconoce, cuyas obras maravillosas le causan envidia, de cuya pasión se burla: éste, éste </w:t>
      </w:r>
      <w:r w:rsidR="00EF341A" w:rsidRPr="002D487A">
        <w:rPr>
          <w:rFonts w:ascii="Times New Roman" w:hAnsi="Times New Roman" w:cs="Times New Roman"/>
        </w:rPr>
        <w:t>–repito-</w:t>
      </w:r>
      <w:r w:rsidRPr="002D487A">
        <w:rPr>
          <w:rFonts w:ascii="Times New Roman" w:hAnsi="Times New Roman" w:cs="Times New Roman"/>
        </w:rPr>
        <w:t xml:space="preserve"> </w:t>
      </w:r>
      <w:r w:rsidRPr="002D487A">
        <w:rPr>
          <w:rFonts w:ascii="Times New Roman" w:hAnsi="Times New Roman" w:cs="Times New Roman"/>
          <w:i/>
        </w:rPr>
        <w:t>es nuestro Dios para siempre y por los siglos de los siglos; él nos regirá eternamente.</w:t>
      </w:r>
      <w:r w:rsidR="00EF341A" w:rsidRPr="002D487A">
        <w:rPr>
          <w:rFonts w:ascii="Times New Roman" w:hAnsi="Times New Roman" w:cs="Times New Roman"/>
          <w:i/>
        </w:rPr>
        <w:t xml:space="preserve"> </w:t>
      </w:r>
      <w:r w:rsidR="00EF341A" w:rsidRPr="002D487A">
        <w:rPr>
          <w:rStyle w:val="Refdenotaalpie"/>
          <w:rFonts w:ascii="Times New Roman" w:hAnsi="Times New Roman" w:cs="Times New Roman"/>
        </w:rPr>
        <w:footnoteReference w:id="686"/>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Y he aquí que, gracias a la predicación de los apóstoles, testimonio de profetas, mientras el vellocino quedó seco, toda la planicie de la era recibió el rocío; </w:t>
      </w:r>
      <w:r w:rsidR="00EF341A" w:rsidRPr="002D487A">
        <w:rPr>
          <w:rStyle w:val="Refdenotaalpie"/>
          <w:rFonts w:ascii="Times New Roman" w:hAnsi="Times New Roman" w:cs="Times New Roman"/>
        </w:rPr>
        <w:footnoteReference w:id="687"/>
      </w:r>
      <w:r w:rsidR="00EF341A" w:rsidRPr="002D487A">
        <w:rPr>
          <w:rFonts w:ascii="Times New Roman" w:hAnsi="Times New Roman" w:cs="Times New Roman"/>
        </w:rPr>
        <w:t xml:space="preserve"> </w:t>
      </w:r>
      <w:r w:rsidRPr="002D487A">
        <w:rPr>
          <w:rFonts w:ascii="Times New Roman" w:hAnsi="Times New Roman" w:cs="Times New Roman"/>
        </w:rPr>
        <w:t>aunque se secó la hiedra, Nínive fue salvada,</w:t>
      </w:r>
      <w:r w:rsidR="00EF341A" w:rsidRPr="002D487A">
        <w:rPr>
          <w:rFonts w:ascii="Times New Roman" w:hAnsi="Times New Roman" w:cs="Times New Roman"/>
        </w:rPr>
        <w:t xml:space="preserve"> </w:t>
      </w:r>
      <w:r w:rsidR="00EF341A" w:rsidRPr="002D487A">
        <w:rPr>
          <w:rStyle w:val="Refdenotaalpie"/>
          <w:rFonts w:ascii="Times New Roman" w:hAnsi="Times New Roman" w:cs="Times New Roman"/>
        </w:rPr>
        <w:footnoteReference w:id="688"/>
      </w:r>
      <w:r w:rsidRPr="002D487A">
        <w:rPr>
          <w:rFonts w:ascii="Times New Roman" w:hAnsi="Times New Roman" w:cs="Times New Roman"/>
        </w:rPr>
        <w:t xml:space="preserve"> y la pérdida de los judíos se convirtió en riqueza del mundo y salvación de los gentiles.</w:t>
      </w:r>
      <w:r w:rsidR="00EF341A" w:rsidRPr="002D487A">
        <w:rPr>
          <w:rFonts w:ascii="Times New Roman" w:hAnsi="Times New Roman" w:cs="Times New Roman"/>
        </w:rPr>
        <w:t xml:space="preserve"> </w:t>
      </w:r>
      <w:r w:rsidR="00EF341A" w:rsidRPr="002D487A">
        <w:rPr>
          <w:rStyle w:val="Refdenotaalpie"/>
          <w:rFonts w:ascii="Times New Roman" w:hAnsi="Times New Roman" w:cs="Times New Roman"/>
        </w:rPr>
        <w:footnoteReference w:id="689"/>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Todos los reyes de la tierra adoran al Niño que ha nacido para nosotros; </w:t>
      </w:r>
      <w:r w:rsidRPr="002D487A">
        <w:rPr>
          <w:rFonts w:ascii="Times New Roman" w:hAnsi="Times New Roman" w:cs="Times New Roman"/>
          <w:i/>
        </w:rPr>
        <w:t>todos los pueblos lo sirven</w:t>
      </w:r>
      <w:r w:rsidRPr="002D487A">
        <w:rPr>
          <w:rFonts w:ascii="Times New Roman" w:hAnsi="Times New Roman" w:cs="Times New Roman"/>
        </w:rPr>
        <w:t>;</w:t>
      </w:r>
      <w:r w:rsidR="002C2739" w:rsidRPr="002D487A">
        <w:rPr>
          <w:rFonts w:ascii="Times New Roman" w:hAnsi="Times New Roman" w:cs="Times New Roman"/>
        </w:rPr>
        <w:t xml:space="preserve"> </w:t>
      </w:r>
      <w:r w:rsidR="002C2739" w:rsidRPr="002D487A">
        <w:rPr>
          <w:rStyle w:val="Refdenotaalpie"/>
          <w:rFonts w:ascii="Times New Roman" w:hAnsi="Times New Roman" w:cs="Times New Roman"/>
        </w:rPr>
        <w:footnoteReference w:id="690"/>
      </w:r>
      <w:r w:rsidRPr="002D487A">
        <w:rPr>
          <w:rFonts w:ascii="Times New Roman" w:hAnsi="Times New Roman" w:cs="Times New Roman"/>
        </w:rPr>
        <w:t xml:space="preserve"> porque si hay algunos que no lo sirven o que no lo han de servir, </w:t>
      </w:r>
      <w:r w:rsidRPr="002D487A">
        <w:rPr>
          <w:rFonts w:ascii="Times New Roman" w:hAnsi="Times New Roman" w:cs="Times New Roman"/>
          <w:i/>
        </w:rPr>
        <w:t>serán como no fueran en su presencia</w:t>
      </w:r>
      <w:r w:rsidRPr="002D487A">
        <w:rPr>
          <w:rFonts w:ascii="Times New Roman" w:hAnsi="Times New Roman" w:cs="Times New Roman"/>
        </w:rPr>
        <w:t>.</w:t>
      </w:r>
      <w:r w:rsidR="002C2739" w:rsidRPr="002D487A">
        <w:rPr>
          <w:rFonts w:ascii="Times New Roman" w:hAnsi="Times New Roman" w:cs="Times New Roman"/>
        </w:rPr>
        <w:t xml:space="preserve"> </w:t>
      </w:r>
      <w:r w:rsidR="002C2739" w:rsidRPr="002D487A">
        <w:rPr>
          <w:rStyle w:val="Refdenotaalpie"/>
          <w:rFonts w:ascii="Times New Roman" w:hAnsi="Times New Roman" w:cs="Times New Roman"/>
        </w:rPr>
        <w:footnoteReference w:id="691"/>
      </w:r>
      <w:r w:rsidRPr="002D487A">
        <w:rPr>
          <w:rFonts w:ascii="Times New Roman" w:hAnsi="Times New Roman" w:cs="Times New Roman"/>
        </w:rPr>
        <w:t xml:space="preserve"> </w:t>
      </w:r>
      <w:r w:rsidRPr="002D487A">
        <w:rPr>
          <w:rFonts w:ascii="Times New Roman" w:hAnsi="Times New Roman" w:cs="Times New Roman"/>
          <w:i/>
        </w:rPr>
        <w:t>El pueblo y el reino que no lo sirva, parecerá</w:t>
      </w:r>
      <w:r w:rsidRPr="002D487A">
        <w:rPr>
          <w:rFonts w:ascii="Times New Roman" w:hAnsi="Times New Roman" w:cs="Times New Roman"/>
        </w:rPr>
        <w:t>.</w:t>
      </w:r>
      <w:r w:rsidR="002C2739" w:rsidRPr="002D487A">
        <w:rPr>
          <w:rFonts w:ascii="Times New Roman" w:hAnsi="Times New Roman" w:cs="Times New Roman"/>
        </w:rPr>
        <w:t xml:space="preserve"> </w:t>
      </w:r>
      <w:r w:rsidR="002C2739" w:rsidRPr="002D487A">
        <w:rPr>
          <w:rStyle w:val="Refdenotaalpie"/>
          <w:rFonts w:ascii="Times New Roman" w:hAnsi="Times New Roman" w:cs="Times New Roman"/>
        </w:rPr>
        <w:footnoteReference w:id="692"/>
      </w:r>
      <w:r w:rsidRPr="002D487A">
        <w:rPr>
          <w:rFonts w:ascii="Times New Roman" w:hAnsi="Times New Roman" w:cs="Times New Roman"/>
        </w:rPr>
        <w:t xml:space="preserve"> Con todo, vemo</w:t>
      </w:r>
      <w:r w:rsidR="002C2739" w:rsidRPr="002D487A">
        <w:rPr>
          <w:rFonts w:ascii="Times New Roman" w:hAnsi="Times New Roman" w:cs="Times New Roman"/>
        </w:rPr>
        <w:t>s ya -</w:t>
      </w:r>
      <w:r w:rsidRPr="002D487A">
        <w:rPr>
          <w:rFonts w:ascii="Times New Roman" w:hAnsi="Times New Roman" w:cs="Times New Roman"/>
        </w:rPr>
        <w:t>y nos ale</w:t>
      </w:r>
      <w:r w:rsidR="002C2739" w:rsidRPr="002D487A">
        <w:rPr>
          <w:rFonts w:ascii="Times New Roman" w:hAnsi="Times New Roman" w:cs="Times New Roman"/>
        </w:rPr>
        <w:t xml:space="preserve">gramos de que se haya cumplido- </w:t>
      </w:r>
      <w:r w:rsidRPr="002D487A">
        <w:rPr>
          <w:rFonts w:ascii="Times New Roman" w:hAnsi="Times New Roman" w:cs="Times New Roman"/>
        </w:rPr>
        <w:t xml:space="preserve">lo que el Padre prometió por medio de Isaías: </w:t>
      </w:r>
      <w:r w:rsidRPr="002D487A">
        <w:rPr>
          <w:rFonts w:ascii="Times New Roman" w:hAnsi="Times New Roman" w:cs="Times New Roman"/>
          <w:i/>
        </w:rPr>
        <w:t xml:space="preserve">Hombres egregios se pasarán a ti y serán tuyos; caminarán en pos de ti, te adorarán y te presentarán súplicas. </w:t>
      </w:r>
      <w:r w:rsidR="002C2739" w:rsidRPr="002D487A">
        <w:rPr>
          <w:rFonts w:ascii="Times New Roman" w:hAnsi="Times New Roman" w:cs="Times New Roman"/>
        </w:rPr>
        <w:t>Y con razón –añade</w:t>
      </w:r>
      <w:r w:rsidR="002C2739" w:rsidRPr="002D487A">
        <w:rPr>
          <w:rFonts w:ascii="Times New Roman" w:hAnsi="Times New Roman" w:cs="Times New Roman"/>
          <w:i/>
        </w:rPr>
        <w:t>-</w:t>
      </w:r>
      <w:r w:rsidRPr="002D487A">
        <w:rPr>
          <w:rFonts w:ascii="Times New Roman" w:hAnsi="Times New Roman" w:cs="Times New Roman"/>
          <w:i/>
        </w:rPr>
        <w:t xml:space="preserve">, pues solamente en ti está Dios </w:t>
      </w:r>
      <w:r w:rsidR="002C2739" w:rsidRPr="002D487A">
        <w:rPr>
          <w:rFonts w:ascii="Times New Roman" w:hAnsi="Times New Roman" w:cs="Times New Roman"/>
          <w:i/>
        </w:rPr>
        <w:t xml:space="preserve">y no hay Dios fuera de ti. </w:t>
      </w:r>
      <w:r w:rsidRPr="002D487A">
        <w:rPr>
          <w:rFonts w:ascii="Times New Roman" w:hAnsi="Times New Roman" w:cs="Times New Roman"/>
          <w:i/>
        </w:rPr>
        <w:t>En verdad tú eres un Dios escondido, Dios de Israel, el Salvador</w:t>
      </w:r>
      <w:r w:rsidRPr="002D487A">
        <w:rPr>
          <w:rFonts w:ascii="Times New Roman" w:hAnsi="Times New Roman" w:cs="Times New Roman"/>
        </w:rPr>
        <w:t>.</w:t>
      </w:r>
      <w:r w:rsidR="008368C5" w:rsidRPr="002D487A">
        <w:rPr>
          <w:rFonts w:ascii="Times New Roman" w:hAnsi="Times New Roman" w:cs="Times New Roman"/>
        </w:rPr>
        <w:t xml:space="preserve"> </w:t>
      </w:r>
      <w:r w:rsidR="008368C5" w:rsidRPr="002D487A">
        <w:rPr>
          <w:rStyle w:val="Refdenotaalpie"/>
          <w:rFonts w:ascii="Times New Roman" w:hAnsi="Times New Roman" w:cs="Times New Roman"/>
        </w:rPr>
        <w:footnoteReference w:id="693"/>
      </w:r>
      <w:r w:rsidR="008368C5" w:rsidRPr="002D487A">
        <w:rPr>
          <w:rFonts w:ascii="Times New Roman" w:hAnsi="Times New Roman" w:cs="Times New Roman"/>
        </w:rPr>
        <w:t xml:space="preserve"> </w:t>
      </w:r>
      <w:r w:rsidRPr="002D487A">
        <w:rPr>
          <w:rFonts w:ascii="Times New Roman" w:hAnsi="Times New Roman" w:cs="Times New Roman"/>
        </w:rPr>
        <w:t xml:space="preserve">Si alguna vez se pudo </w:t>
      </w:r>
      <w:r w:rsidRPr="002D487A">
        <w:rPr>
          <w:rFonts w:ascii="Times New Roman" w:hAnsi="Times New Roman" w:cs="Times New Roman"/>
        </w:rPr>
        <w:lastRenderedPageBreak/>
        <w:t>decir de un modo más manifiesto y más explícito que Jesús es Dios, entonces que nunca lo crea el judío. O bien, si niega que esto se haya dicho de Jesús, muestre algún otro en quien esté Dios y que sea Dios, y no haya otro Dios fuera de él; puesto que tampoco confiesa la Trinidad de las Personas, que le permitiría señalar un Dios en quien está Dios y fuera del cual no hay otro Dios.</w:t>
      </w:r>
      <w:r w:rsidR="00A540E3" w:rsidRPr="002D487A">
        <w:rPr>
          <w:rFonts w:ascii="Times New Roman" w:hAnsi="Times New Roman" w:cs="Times New Roman"/>
        </w:rPr>
        <w:t xml:space="preserve"> </w:t>
      </w:r>
      <w:r w:rsidR="00A540E3" w:rsidRPr="002D487A">
        <w:rPr>
          <w:rStyle w:val="Refdenotaalpie"/>
          <w:rFonts w:ascii="Times New Roman" w:hAnsi="Times New Roman" w:cs="Times New Roman"/>
        </w:rPr>
        <w:footnoteReference w:id="694"/>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E07D14">
      <w:pPr>
        <w:spacing w:after="0" w:line="240" w:lineRule="auto"/>
        <w:contextualSpacing/>
        <w:jc w:val="both"/>
        <w:rPr>
          <w:rFonts w:ascii="Times New Roman" w:hAnsi="Times New Roman" w:cs="Times New Roman"/>
          <w:i/>
        </w:rPr>
      </w:pPr>
      <w:r w:rsidRPr="002D487A">
        <w:rPr>
          <w:rFonts w:ascii="Times New Roman" w:hAnsi="Times New Roman" w:cs="Times New Roman"/>
          <w:i/>
        </w:rPr>
        <w:t>Dios triunfa en la carne débil</w:t>
      </w:r>
    </w:p>
    <w:p w:rsidR="001E31D3" w:rsidRPr="002D487A" w:rsidRDefault="001E31D3" w:rsidP="00E07D14">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cambio, te escandaliza, pérfido, lo que debería fomentar tu piedad: es decir que Dios se haya escondido y un hombre haya sido presentado ante tus ojos, como lodo mezclado con saliva para iluminar al cielo</w:t>
      </w:r>
      <w:r w:rsidR="00E07D14" w:rsidRPr="002D487A">
        <w:rPr>
          <w:rFonts w:ascii="Times New Roman" w:hAnsi="Times New Roman" w:cs="Times New Roman"/>
        </w:rPr>
        <w:t xml:space="preserve"> </w:t>
      </w:r>
      <w:r w:rsidR="00E07D14" w:rsidRPr="002D487A">
        <w:rPr>
          <w:rStyle w:val="Refdenotaalpie"/>
          <w:rFonts w:ascii="Times New Roman" w:hAnsi="Times New Roman" w:cs="Times New Roman"/>
        </w:rPr>
        <w:footnoteReference w:id="695"/>
      </w:r>
      <w:r w:rsidRPr="002D487A">
        <w:rPr>
          <w:rFonts w:ascii="Times New Roman" w:hAnsi="Times New Roman" w:cs="Times New Roman"/>
        </w:rPr>
        <w:t xml:space="preserve"> y permitirle ver a Dios. Esto, repito, te escandaliza: que en la debilidad de la carne se haya escondido la fortaleza de Dios, </w:t>
      </w:r>
      <w:r w:rsidR="00E07D14" w:rsidRPr="002D487A">
        <w:rPr>
          <w:rStyle w:val="Refdenotaalpie"/>
          <w:rFonts w:ascii="Times New Roman" w:hAnsi="Times New Roman" w:cs="Times New Roman"/>
        </w:rPr>
        <w:footnoteReference w:id="696"/>
      </w:r>
      <w:r w:rsidR="00E07D14" w:rsidRPr="002D487A">
        <w:rPr>
          <w:rFonts w:ascii="Times New Roman" w:hAnsi="Times New Roman" w:cs="Times New Roman"/>
        </w:rPr>
        <w:t xml:space="preserve"> </w:t>
      </w:r>
      <w:r w:rsidRPr="002D487A">
        <w:rPr>
          <w:rFonts w:ascii="Times New Roman" w:hAnsi="Times New Roman" w:cs="Times New Roman"/>
        </w:rPr>
        <w:t xml:space="preserve">y también que en la debilidad de la cruz se haya escondido la fuerza del hombre Dios: que </w:t>
      </w:r>
      <w:r w:rsidRPr="002D487A">
        <w:rPr>
          <w:rFonts w:ascii="Times New Roman" w:hAnsi="Times New Roman" w:cs="Times New Roman"/>
          <w:i/>
        </w:rPr>
        <w:t xml:space="preserve">su aspecto y figura aparezcan tan desprovistos de gloria entre los hijos de los hombres; </w:t>
      </w:r>
      <w:r w:rsidRPr="002D487A">
        <w:rPr>
          <w:rFonts w:ascii="Times New Roman" w:hAnsi="Times New Roman" w:cs="Times New Roman"/>
        </w:rPr>
        <w:t>por eso no hiciste ningún caso de él</w:t>
      </w:r>
      <w:r w:rsidR="00E07D14" w:rsidRPr="002D487A">
        <w:rPr>
          <w:rFonts w:ascii="Times New Roman" w:hAnsi="Times New Roman" w:cs="Times New Roman"/>
          <w:i/>
        </w:rPr>
        <w:t xml:space="preserve"> </w:t>
      </w:r>
      <w:r w:rsidR="00E07D14" w:rsidRPr="002D487A">
        <w:rPr>
          <w:rStyle w:val="Refdenotaalpie"/>
          <w:rFonts w:ascii="Times New Roman" w:hAnsi="Times New Roman" w:cs="Times New Roman"/>
        </w:rPr>
        <w:footnoteReference w:id="697"/>
      </w:r>
      <w:r w:rsidRPr="002D487A">
        <w:rPr>
          <w:rFonts w:ascii="Times New Roman" w:hAnsi="Times New Roman" w:cs="Times New Roman"/>
          <w:i/>
        </w:rPr>
        <w:t xml:space="preserve"> </w:t>
      </w:r>
      <w:r w:rsidRPr="002D487A">
        <w:rPr>
          <w:rFonts w:ascii="Times New Roman" w:hAnsi="Times New Roman" w:cs="Times New Roman"/>
        </w:rPr>
        <w:t>antes lo consideraste</w:t>
      </w:r>
      <w:r w:rsidRPr="002D487A">
        <w:rPr>
          <w:rFonts w:ascii="Times New Roman" w:hAnsi="Times New Roman" w:cs="Times New Roman"/>
          <w:i/>
        </w:rPr>
        <w:t xml:space="preserve"> como leproso, herido por Dios y humillado</w:t>
      </w:r>
      <w:r w:rsidRPr="002D487A">
        <w:rPr>
          <w:rFonts w:ascii="Times New Roman" w:hAnsi="Times New Roman" w:cs="Times New Roman"/>
        </w:rPr>
        <w:t xml:space="preserve">, por haber puesto Dios </w:t>
      </w:r>
      <w:r w:rsidRPr="002D487A">
        <w:rPr>
          <w:rFonts w:ascii="Times New Roman" w:hAnsi="Times New Roman" w:cs="Times New Roman"/>
          <w:i/>
        </w:rPr>
        <w:t>sobre sus espaldas las iniquidades de todos los hombres</w:t>
      </w:r>
      <w:r w:rsidRPr="002D487A">
        <w:rPr>
          <w:rFonts w:ascii="Times New Roman" w:hAnsi="Times New Roman" w:cs="Times New Roman"/>
        </w:rPr>
        <w:t>.</w:t>
      </w:r>
      <w:r w:rsidR="00E07D14" w:rsidRPr="002D487A">
        <w:rPr>
          <w:rFonts w:ascii="Times New Roman" w:hAnsi="Times New Roman" w:cs="Times New Roman"/>
        </w:rPr>
        <w:t xml:space="preserve"> </w:t>
      </w:r>
      <w:r w:rsidR="00E07D14" w:rsidRPr="002D487A">
        <w:rPr>
          <w:rStyle w:val="Refdenotaalpie"/>
          <w:rFonts w:ascii="Times New Roman" w:hAnsi="Times New Roman" w:cs="Times New Roman"/>
        </w:rPr>
        <w:footnoteReference w:id="698"/>
      </w:r>
      <w:r w:rsidRPr="002D487A">
        <w:rPr>
          <w:rFonts w:ascii="Times New Roman" w:hAnsi="Times New Roman" w:cs="Times New Roman"/>
        </w:rPr>
        <w:t xml:space="preserve"> También habría cargado sobre sí tu iniquidad si tú hubieras querido descargarte de ella, aunque fuera en el último instante. Pero tú, miserable, no dejas, más bien agregas iniquidad sobre iniquidad, </w:t>
      </w:r>
      <w:r w:rsidR="005C2C68" w:rsidRPr="002D487A">
        <w:rPr>
          <w:rStyle w:val="Refdenotaalpie"/>
          <w:rFonts w:ascii="Times New Roman" w:hAnsi="Times New Roman" w:cs="Times New Roman"/>
        </w:rPr>
        <w:footnoteReference w:id="699"/>
      </w:r>
      <w:r w:rsidR="005C2C68" w:rsidRPr="002D487A">
        <w:rPr>
          <w:rFonts w:ascii="Times New Roman" w:hAnsi="Times New Roman" w:cs="Times New Roman"/>
        </w:rPr>
        <w:t xml:space="preserve"> </w:t>
      </w:r>
      <w:r w:rsidRPr="002D487A">
        <w:rPr>
          <w:rFonts w:ascii="Times New Roman" w:hAnsi="Times New Roman" w:cs="Times New Roman"/>
        </w:rPr>
        <w:t>sobre la sangre de los profetas, la sangre del Hijo de Dios y la de los apóstoles.</w:t>
      </w:r>
      <w:r w:rsidR="005C2C68" w:rsidRPr="002D487A">
        <w:rPr>
          <w:rFonts w:ascii="Times New Roman" w:hAnsi="Times New Roman" w:cs="Times New Roman"/>
        </w:rPr>
        <w:t xml:space="preserve"> </w:t>
      </w:r>
      <w:r w:rsidR="005C2C68" w:rsidRPr="002D487A">
        <w:rPr>
          <w:rStyle w:val="Refdenotaalpie"/>
          <w:rFonts w:ascii="Times New Roman" w:hAnsi="Times New Roman" w:cs="Times New Roman"/>
        </w:rPr>
        <w:footnoteReference w:id="700"/>
      </w:r>
      <w:r w:rsidRPr="002D487A">
        <w:rPr>
          <w:rFonts w:ascii="Times New Roman" w:hAnsi="Times New Roman" w:cs="Times New Roman"/>
        </w:rPr>
        <w:t xml:space="preserve"> Pon sobre ti, ya que así lo y quieres, pon sobre ti el yugo de tus iniquidades</w:t>
      </w:r>
      <w:r w:rsidR="005C2C68" w:rsidRPr="002D487A">
        <w:rPr>
          <w:rFonts w:ascii="Times New Roman" w:hAnsi="Times New Roman" w:cs="Times New Roman"/>
        </w:rPr>
        <w:t xml:space="preserve"> </w:t>
      </w:r>
      <w:r w:rsidR="005C2C68" w:rsidRPr="002D487A">
        <w:rPr>
          <w:rStyle w:val="Refdenotaalpie"/>
          <w:rFonts w:ascii="Times New Roman" w:hAnsi="Times New Roman" w:cs="Times New Roman"/>
        </w:rPr>
        <w:footnoteReference w:id="701"/>
      </w:r>
      <w:r w:rsidRPr="002D487A">
        <w:rPr>
          <w:rFonts w:ascii="Times New Roman" w:hAnsi="Times New Roman" w:cs="Times New Roman"/>
        </w:rPr>
        <w:t xml:space="preserve"> para ti y para tus hijos; en cuanto a mí, de prefiero llevar el yugo de Cristo,</w:t>
      </w:r>
      <w:r w:rsidR="006C638C" w:rsidRPr="002D487A">
        <w:rPr>
          <w:rFonts w:ascii="Times New Roman" w:hAnsi="Times New Roman" w:cs="Times New Roman"/>
        </w:rPr>
        <w:t xml:space="preserve"> </w:t>
      </w:r>
      <w:r w:rsidR="006C638C" w:rsidRPr="002D487A">
        <w:rPr>
          <w:rStyle w:val="Refdenotaalpie"/>
          <w:rFonts w:ascii="Times New Roman" w:hAnsi="Times New Roman" w:cs="Times New Roman"/>
        </w:rPr>
        <w:footnoteReference w:id="702"/>
      </w:r>
      <w:r w:rsidRPr="002D487A">
        <w:rPr>
          <w:rFonts w:ascii="Times New Roman" w:hAnsi="Times New Roman" w:cs="Times New Roman"/>
        </w:rPr>
        <w:t xml:space="preserve"> para que él lleve mis iniquidades. Tú lleva </w:t>
      </w:r>
      <w:r w:rsidRPr="002D487A">
        <w:rPr>
          <w:rFonts w:ascii="Times New Roman" w:hAnsi="Times New Roman" w:cs="Times New Roman"/>
          <w:i/>
        </w:rPr>
        <w:t>el cúmulo de tus prevaricaciones, los haces de tus crímenes;</w:t>
      </w:r>
      <w:r w:rsidR="006C638C" w:rsidRPr="002D487A">
        <w:rPr>
          <w:rFonts w:ascii="Times New Roman" w:hAnsi="Times New Roman" w:cs="Times New Roman"/>
        </w:rPr>
        <w:t xml:space="preserve"> </w:t>
      </w:r>
      <w:r w:rsidR="006C638C" w:rsidRPr="002D487A">
        <w:rPr>
          <w:rStyle w:val="Refdenotaalpie"/>
          <w:rFonts w:ascii="Times New Roman" w:hAnsi="Times New Roman" w:cs="Times New Roman"/>
        </w:rPr>
        <w:footnoteReference w:id="703"/>
      </w:r>
      <w:r w:rsidRPr="002D487A">
        <w:rPr>
          <w:rFonts w:ascii="Times New Roman" w:hAnsi="Times New Roman" w:cs="Times New Roman"/>
        </w:rPr>
        <w:t xml:space="preserve"> yo llevaré el de hacecillo de mirra</w:t>
      </w:r>
      <w:r w:rsidR="006C638C" w:rsidRPr="002D487A">
        <w:rPr>
          <w:rFonts w:ascii="Times New Roman" w:hAnsi="Times New Roman" w:cs="Times New Roman"/>
        </w:rPr>
        <w:t xml:space="preserve"> </w:t>
      </w:r>
      <w:r w:rsidR="006C638C" w:rsidRPr="002D487A">
        <w:rPr>
          <w:rStyle w:val="Refdenotaalpie"/>
          <w:rFonts w:ascii="Times New Roman" w:hAnsi="Times New Roman" w:cs="Times New Roman"/>
        </w:rPr>
        <w:footnoteReference w:id="704"/>
      </w:r>
      <w:r w:rsidRPr="002D487A">
        <w:rPr>
          <w:rFonts w:ascii="Times New Roman" w:hAnsi="Times New Roman" w:cs="Times New Roman"/>
        </w:rPr>
        <w:t xml:space="preserve"> que María recogió para mí y envuelto en pañales recostó en el pesebre.</w:t>
      </w:r>
      <w:r w:rsidR="006C638C" w:rsidRPr="002D487A">
        <w:rPr>
          <w:rFonts w:ascii="Times New Roman" w:hAnsi="Times New Roman" w:cs="Times New Roman"/>
        </w:rPr>
        <w:t xml:space="preserve"> </w:t>
      </w:r>
      <w:r w:rsidR="006C638C" w:rsidRPr="002D487A">
        <w:rPr>
          <w:rStyle w:val="Refdenotaalpie"/>
          <w:rFonts w:ascii="Times New Roman" w:hAnsi="Times New Roman" w:cs="Times New Roman"/>
        </w:rPr>
        <w:footnoteReference w:id="705"/>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5C184F" w:rsidP="006C638C">
      <w:pPr>
        <w:spacing w:after="0" w:line="240" w:lineRule="auto"/>
        <w:contextualSpacing/>
        <w:jc w:val="both"/>
        <w:rPr>
          <w:rFonts w:ascii="Times New Roman" w:hAnsi="Times New Roman" w:cs="Times New Roman"/>
          <w:i/>
        </w:rPr>
      </w:pPr>
      <w:r>
        <w:rPr>
          <w:rFonts w:ascii="Times New Roman" w:hAnsi="Times New Roman" w:cs="Times New Roman"/>
          <w:i/>
        </w:rPr>
        <w:t xml:space="preserve">El Señor se </w:t>
      </w:r>
      <w:r w:rsidR="004A56E1">
        <w:rPr>
          <w:rFonts w:ascii="Times New Roman" w:hAnsi="Times New Roman" w:cs="Times New Roman"/>
          <w:i/>
        </w:rPr>
        <w:t>ha hec</w:t>
      </w:r>
      <w:r w:rsidR="004A56E1" w:rsidRPr="002D487A">
        <w:rPr>
          <w:rFonts w:ascii="Times New Roman" w:hAnsi="Times New Roman" w:cs="Times New Roman"/>
          <w:i/>
        </w:rPr>
        <w:t>ho</w:t>
      </w:r>
      <w:r w:rsidR="001E31D3" w:rsidRPr="002D487A">
        <w:rPr>
          <w:rFonts w:ascii="Times New Roman" w:hAnsi="Times New Roman" w:cs="Times New Roman"/>
          <w:i/>
        </w:rPr>
        <w:t xml:space="preserve"> alimento de nuestra bajeza</w:t>
      </w:r>
    </w:p>
    <w:p w:rsidR="001E31D3" w:rsidRPr="002D487A" w:rsidRDefault="001E31D3" w:rsidP="006C638C">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i/>
        </w:rPr>
      </w:pPr>
      <w:bookmarkStart w:id="12" w:name="_Hlk27367096"/>
      <w:r w:rsidRPr="002D487A">
        <w:rPr>
          <w:rFonts w:ascii="Times New Roman" w:hAnsi="Times New Roman" w:cs="Times New Roman"/>
        </w:rPr>
        <w:t>4. En cuanto a vosotros, hermanos míos, que conocisteis el pesebre de vuestro Señor y en el pesebre al Señor a quien Israel no conoció,</w:t>
      </w:r>
      <w:r w:rsidR="006C638C" w:rsidRPr="002D487A">
        <w:rPr>
          <w:rFonts w:ascii="Times New Roman" w:hAnsi="Times New Roman" w:cs="Times New Roman"/>
        </w:rPr>
        <w:t xml:space="preserve"> </w:t>
      </w:r>
      <w:r w:rsidR="006C638C" w:rsidRPr="002D487A">
        <w:rPr>
          <w:rStyle w:val="Refdenotaalpie"/>
          <w:rFonts w:ascii="Times New Roman" w:hAnsi="Times New Roman" w:cs="Times New Roman"/>
        </w:rPr>
        <w:footnoteReference w:id="706"/>
      </w:r>
      <w:r w:rsidRPr="002D487A">
        <w:rPr>
          <w:rFonts w:ascii="Times New Roman" w:hAnsi="Times New Roman" w:cs="Times New Roman"/>
        </w:rPr>
        <w:t xml:space="preserve"> vosotros, repito, que no consideráis que el Salvador se envileció al hacerse misericordioso, antes bien lo amáis con tanta mayor ternura cuanto más pobre es su aspecto: </w:t>
      </w:r>
      <w:r w:rsidRPr="002D487A">
        <w:rPr>
          <w:rFonts w:ascii="Times New Roman" w:hAnsi="Times New Roman" w:cs="Times New Roman"/>
          <w:i/>
        </w:rPr>
        <w:t>Cantad, exultad; entonad salmos.</w:t>
      </w:r>
      <w:r w:rsidR="006C638C" w:rsidRPr="002D487A">
        <w:rPr>
          <w:rFonts w:ascii="Times New Roman" w:hAnsi="Times New Roman" w:cs="Times New Roman"/>
          <w:i/>
        </w:rPr>
        <w:t xml:space="preserve"> </w:t>
      </w:r>
      <w:r w:rsidR="006C638C" w:rsidRPr="002D487A">
        <w:rPr>
          <w:rStyle w:val="Refdenotaalpie"/>
          <w:rFonts w:ascii="Times New Roman" w:hAnsi="Times New Roman" w:cs="Times New Roman"/>
        </w:rPr>
        <w:footnoteReference w:id="707"/>
      </w:r>
      <w:r w:rsidRPr="002D487A">
        <w:rPr>
          <w:rFonts w:ascii="Times New Roman" w:hAnsi="Times New Roman" w:cs="Times New Roman"/>
          <w:i/>
        </w:rPr>
        <w:t xml:space="preserve"> Un Niño ha nacido para nosotros; un Hijo nos ha sido dado</w:t>
      </w:r>
      <w:r w:rsidRPr="002D487A">
        <w:rPr>
          <w:rFonts w:ascii="Times New Roman" w:hAnsi="Times New Roman" w:cs="Times New Roman"/>
        </w:rPr>
        <w:t>.</w:t>
      </w:r>
      <w:r w:rsidR="00F417C4" w:rsidRPr="002D487A">
        <w:rPr>
          <w:rFonts w:ascii="Times New Roman" w:hAnsi="Times New Roman" w:cs="Times New Roman"/>
        </w:rPr>
        <w:t xml:space="preserve"> </w:t>
      </w:r>
      <w:r w:rsidR="00F417C4" w:rsidRPr="002D487A">
        <w:rPr>
          <w:rStyle w:val="Refdenotaalpie"/>
          <w:rFonts w:ascii="Times New Roman" w:hAnsi="Times New Roman" w:cs="Times New Roman"/>
        </w:rPr>
        <w:footnoteReference w:id="708"/>
      </w:r>
      <w:r w:rsidRPr="002D487A">
        <w:rPr>
          <w:rFonts w:ascii="Times New Roman" w:hAnsi="Times New Roman" w:cs="Times New Roman"/>
        </w:rPr>
        <w:t xml:space="preserve"> Nació de los judíos, pero nació para nosotros; porque les fue quitado a ellos y nos fue dado a nosotros. </w:t>
      </w:r>
      <w:r w:rsidRPr="002D487A">
        <w:rPr>
          <w:rFonts w:ascii="Times New Roman" w:hAnsi="Times New Roman" w:cs="Times New Roman"/>
          <w:i/>
        </w:rPr>
        <w:t xml:space="preserve">Cantad al Señor un cántico nuevo porque ha </w:t>
      </w:r>
      <w:r w:rsidR="005C184F">
        <w:rPr>
          <w:rFonts w:ascii="Times New Roman" w:hAnsi="Times New Roman" w:cs="Times New Roman"/>
          <w:i/>
        </w:rPr>
        <w:t>he</w:t>
      </w:r>
      <w:r w:rsidR="0008018E">
        <w:rPr>
          <w:rFonts w:ascii="Times New Roman" w:hAnsi="Times New Roman" w:cs="Times New Roman"/>
          <w:i/>
        </w:rPr>
        <w:t>ch</w:t>
      </w:r>
      <w:r w:rsidRPr="002D487A">
        <w:rPr>
          <w:rFonts w:ascii="Times New Roman" w:hAnsi="Times New Roman" w:cs="Times New Roman"/>
          <w:i/>
        </w:rPr>
        <w:t>o maravillas. El Señor dio a conocer su salvación</w:t>
      </w:r>
      <w:r w:rsidRPr="002D487A">
        <w:rPr>
          <w:rFonts w:ascii="Times New Roman" w:hAnsi="Times New Roman" w:cs="Times New Roman"/>
        </w:rPr>
        <w:t xml:space="preserve">, </w:t>
      </w:r>
      <w:r w:rsidR="00F417C4" w:rsidRPr="002D487A">
        <w:rPr>
          <w:rStyle w:val="Refdenotaalpie"/>
          <w:rFonts w:ascii="Times New Roman" w:hAnsi="Times New Roman" w:cs="Times New Roman"/>
        </w:rPr>
        <w:footnoteReference w:id="709"/>
      </w:r>
      <w:r w:rsidR="00F417C4" w:rsidRPr="002D487A">
        <w:rPr>
          <w:rFonts w:ascii="Times New Roman" w:hAnsi="Times New Roman" w:cs="Times New Roman"/>
        </w:rPr>
        <w:t xml:space="preserve"> </w:t>
      </w:r>
      <w:r w:rsidRPr="002D487A">
        <w:rPr>
          <w:rFonts w:ascii="Times New Roman" w:hAnsi="Times New Roman" w:cs="Times New Roman"/>
        </w:rPr>
        <w:t xml:space="preserve">de manera que el asno proveniente de los gentiles reconozca en el pesebre a su Señor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heno para él; pues </w:t>
      </w:r>
      <w:r w:rsidRPr="002D487A">
        <w:rPr>
          <w:rFonts w:ascii="Times New Roman" w:hAnsi="Times New Roman" w:cs="Times New Roman"/>
          <w:i/>
        </w:rPr>
        <w:t>toda carne es heno.</w:t>
      </w:r>
      <w:r w:rsidR="00F417C4" w:rsidRPr="002D487A">
        <w:rPr>
          <w:rFonts w:ascii="Times New Roman" w:hAnsi="Times New Roman" w:cs="Times New Roman"/>
          <w:i/>
        </w:rPr>
        <w:t xml:space="preserve"> </w:t>
      </w:r>
      <w:r w:rsidR="00F417C4" w:rsidRPr="002D487A">
        <w:rPr>
          <w:rStyle w:val="Refdenotaalpie"/>
          <w:rFonts w:ascii="Times New Roman" w:hAnsi="Times New Roman" w:cs="Times New Roman"/>
          <w:i/>
        </w:rPr>
        <w:footnoteReference w:id="710"/>
      </w:r>
    </w:p>
    <w:p w:rsidR="001E31D3" w:rsidRPr="002D487A" w:rsidRDefault="001E31D3" w:rsidP="008A06D1">
      <w:pPr>
        <w:spacing w:after="0" w:line="240" w:lineRule="auto"/>
        <w:ind w:firstLine="709"/>
        <w:contextualSpacing/>
        <w:jc w:val="both"/>
        <w:rPr>
          <w:rFonts w:ascii="Times New Roman" w:hAnsi="Times New Roman" w:cs="Times New Roman"/>
          <w:i/>
        </w:rPr>
      </w:pPr>
    </w:p>
    <w:p w:rsidR="001E31D3" w:rsidRPr="002D487A" w:rsidRDefault="001E31D3" w:rsidP="00F417C4">
      <w:pPr>
        <w:spacing w:after="0" w:line="240" w:lineRule="auto"/>
        <w:contextualSpacing/>
        <w:jc w:val="both"/>
        <w:rPr>
          <w:rFonts w:ascii="Times New Roman" w:hAnsi="Times New Roman" w:cs="Times New Roman"/>
          <w:i/>
        </w:rPr>
      </w:pPr>
      <w:r w:rsidRPr="002D487A">
        <w:rPr>
          <w:rFonts w:ascii="Times New Roman" w:hAnsi="Times New Roman" w:cs="Times New Roman"/>
          <w:i/>
        </w:rPr>
        <w:t>La maternidad sobrenatural de la Iglesia</w:t>
      </w:r>
    </w:p>
    <w:p w:rsidR="001E31D3" w:rsidRPr="002D487A" w:rsidRDefault="001E31D3" w:rsidP="00F417C4">
      <w:pPr>
        <w:spacing w:after="0" w:line="240" w:lineRule="auto"/>
        <w:contextualSpacing/>
        <w:jc w:val="both"/>
        <w:rPr>
          <w:rFonts w:ascii="Times New Roman" w:hAnsi="Times New Roman" w:cs="Times New Roman"/>
          <w:i/>
        </w:rPr>
      </w:pPr>
    </w:p>
    <w:p w:rsidR="001E31D3" w:rsidRPr="002D487A" w:rsidRDefault="001E31D3" w:rsidP="003A75B7">
      <w:pPr>
        <w:spacing w:after="0" w:line="240" w:lineRule="auto"/>
        <w:contextualSpacing/>
        <w:jc w:val="both"/>
        <w:rPr>
          <w:rFonts w:ascii="Times New Roman" w:hAnsi="Times New Roman" w:cs="Times New Roman"/>
        </w:rPr>
      </w:pPr>
      <w:r w:rsidRPr="002D487A">
        <w:rPr>
          <w:rFonts w:ascii="Times New Roman" w:hAnsi="Times New Roman" w:cs="Times New Roman"/>
          <w:i/>
        </w:rPr>
        <w:t>Ha manifestado su justicia a los ojos de las naciones</w:t>
      </w:r>
      <w:r w:rsidRPr="002D487A">
        <w:rPr>
          <w:rFonts w:ascii="Times New Roman" w:hAnsi="Times New Roman" w:cs="Times New Roman"/>
        </w:rPr>
        <w:t xml:space="preserve">, </w:t>
      </w:r>
      <w:r w:rsidR="00F417C4" w:rsidRPr="002D487A">
        <w:rPr>
          <w:rStyle w:val="Refdenotaalpie"/>
          <w:rFonts w:ascii="Times New Roman" w:hAnsi="Times New Roman" w:cs="Times New Roman"/>
        </w:rPr>
        <w:footnoteReference w:id="711"/>
      </w:r>
      <w:r w:rsidR="00F417C4" w:rsidRPr="002D487A">
        <w:rPr>
          <w:rFonts w:ascii="Times New Roman" w:hAnsi="Times New Roman" w:cs="Times New Roman"/>
        </w:rPr>
        <w:t xml:space="preserve"> </w:t>
      </w:r>
      <w:r w:rsidRPr="002D487A">
        <w:rPr>
          <w:rFonts w:ascii="Times New Roman" w:hAnsi="Times New Roman" w:cs="Times New Roman"/>
        </w:rPr>
        <w:t xml:space="preserve">justicia ignorada por el judío porque todavía un velo cubre su rostro. Tiene un velo porque persiste en su celo, por lo cual no ve la verdad, y siente envidia de que </w:t>
      </w:r>
      <w:r w:rsidRPr="002D487A">
        <w:rPr>
          <w:rFonts w:ascii="Times New Roman" w:hAnsi="Times New Roman" w:cs="Times New Roman"/>
          <w:i/>
        </w:rPr>
        <w:t>un Niño haya nacido para nosotros, un Hijo nos haya sido dado.</w:t>
      </w:r>
      <w:r w:rsidRPr="002D487A">
        <w:rPr>
          <w:rFonts w:ascii="Times New Roman" w:hAnsi="Times New Roman" w:cs="Times New Roman"/>
        </w:rPr>
        <w:t xml:space="preserve"> Siente envidia no porque quiera poseerlo para sí, sino porque quiere que desaparezca tanto para mí como para él. La ramera envidiosa y mala prefería que se matara al niño antes de que me lo dieran vivo; pero el juicio de nuestro Salomón, cuya palabra es más aguda que una espada de dos filos</w:t>
      </w:r>
      <w:r w:rsidR="003A75B7" w:rsidRPr="002D487A">
        <w:rPr>
          <w:rFonts w:ascii="Times New Roman" w:hAnsi="Times New Roman" w:cs="Times New Roman"/>
        </w:rPr>
        <w:t xml:space="preserve"> </w:t>
      </w:r>
      <w:r w:rsidR="003A75B7" w:rsidRPr="002D487A">
        <w:rPr>
          <w:rStyle w:val="Refdenotaalpie"/>
          <w:rFonts w:ascii="Times New Roman" w:hAnsi="Times New Roman" w:cs="Times New Roman"/>
        </w:rPr>
        <w:footnoteReference w:id="712"/>
      </w:r>
      <w:r w:rsidRPr="002D487A">
        <w:rPr>
          <w:rFonts w:ascii="Times New Roman" w:hAnsi="Times New Roman" w:cs="Times New Roman"/>
        </w:rPr>
        <w:t xml:space="preserve"> y </w:t>
      </w:r>
      <w:r w:rsidRPr="002D487A">
        <w:rPr>
          <w:rFonts w:ascii="Times New Roman" w:hAnsi="Times New Roman" w:cs="Times New Roman"/>
          <w:i/>
        </w:rPr>
        <w:t>que penetra los riñones y los corazones</w:t>
      </w:r>
      <w:r w:rsidRPr="002D487A">
        <w:rPr>
          <w:rFonts w:ascii="Times New Roman" w:hAnsi="Times New Roman" w:cs="Times New Roman"/>
        </w:rPr>
        <w:t>,</w:t>
      </w:r>
      <w:r w:rsidR="003A75B7" w:rsidRPr="002D487A">
        <w:rPr>
          <w:rFonts w:ascii="Times New Roman" w:hAnsi="Times New Roman" w:cs="Times New Roman"/>
        </w:rPr>
        <w:t xml:space="preserve"> </w:t>
      </w:r>
      <w:r w:rsidR="003A75B7" w:rsidRPr="002D487A">
        <w:rPr>
          <w:rStyle w:val="Refdenotaalpie"/>
          <w:rFonts w:ascii="Times New Roman" w:hAnsi="Times New Roman" w:cs="Times New Roman"/>
        </w:rPr>
        <w:footnoteReference w:id="713"/>
      </w:r>
      <w:r w:rsidRPr="002D487A">
        <w:rPr>
          <w:rFonts w:ascii="Times New Roman" w:hAnsi="Times New Roman" w:cs="Times New Roman"/>
        </w:rPr>
        <w:t xml:space="preserve"> no se equivocó al identif</w:t>
      </w:r>
      <w:r w:rsidR="00651687" w:rsidRPr="002D487A">
        <w:rPr>
          <w:rFonts w:ascii="Times New Roman" w:hAnsi="Times New Roman" w:cs="Times New Roman"/>
        </w:rPr>
        <w:t xml:space="preserve">icar </w:t>
      </w:r>
      <w:r w:rsidR="00651687" w:rsidRPr="002D487A">
        <w:rPr>
          <w:rFonts w:ascii="Times New Roman" w:hAnsi="Times New Roman" w:cs="Times New Roman"/>
        </w:rPr>
        <w:lastRenderedPageBreak/>
        <w:t xml:space="preserve">a la verdadera madre. </w:t>
      </w:r>
      <w:r w:rsidR="00651687" w:rsidRPr="002D487A">
        <w:rPr>
          <w:rFonts w:ascii="Times New Roman" w:hAnsi="Times New Roman" w:cs="Times New Roman"/>
          <w:i/>
        </w:rPr>
        <w:t>Dad</w:t>
      </w:r>
      <w:r w:rsidR="00651687" w:rsidRPr="002D487A">
        <w:rPr>
          <w:rFonts w:ascii="Times New Roman" w:hAnsi="Times New Roman" w:cs="Times New Roman"/>
        </w:rPr>
        <w:t xml:space="preserve"> -</w:t>
      </w:r>
      <w:r w:rsidR="006C638C" w:rsidRPr="002D487A">
        <w:rPr>
          <w:rFonts w:ascii="Times New Roman" w:hAnsi="Times New Roman" w:cs="Times New Roman"/>
        </w:rPr>
        <w:t>dijo-</w:t>
      </w:r>
      <w:r w:rsidRPr="002D487A">
        <w:rPr>
          <w:rFonts w:ascii="Times New Roman" w:hAnsi="Times New Roman" w:cs="Times New Roman"/>
        </w:rPr>
        <w:t xml:space="preserve"> a la Iglesia </w:t>
      </w:r>
      <w:r w:rsidRPr="002D487A">
        <w:rPr>
          <w:rFonts w:ascii="Times New Roman" w:hAnsi="Times New Roman" w:cs="Times New Roman"/>
          <w:i/>
        </w:rPr>
        <w:t>el niño vivo; pues ella es su madre</w:t>
      </w:r>
      <w:r w:rsidRPr="002D487A">
        <w:rPr>
          <w:rFonts w:ascii="Times New Roman" w:hAnsi="Times New Roman" w:cs="Times New Roman"/>
        </w:rPr>
        <w:t>.</w:t>
      </w:r>
      <w:r w:rsidR="003A75B7" w:rsidRPr="002D487A">
        <w:rPr>
          <w:rFonts w:ascii="Times New Roman" w:hAnsi="Times New Roman" w:cs="Times New Roman"/>
        </w:rPr>
        <w:t xml:space="preserve"> </w:t>
      </w:r>
      <w:r w:rsidR="003A75B7" w:rsidRPr="002D487A">
        <w:rPr>
          <w:rStyle w:val="Refdenotaalpie"/>
          <w:rFonts w:ascii="Times New Roman" w:hAnsi="Times New Roman" w:cs="Times New Roman"/>
        </w:rPr>
        <w:footnoteReference w:id="714"/>
      </w:r>
      <w:r w:rsidRPr="002D487A">
        <w:rPr>
          <w:rFonts w:ascii="Times New Roman" w:hAnsi="Times New Roman" w:cs="Times New Roman"/>
        </w:rPr>
        <w:t xml:space="preserve"> En efecto, todo el que hace su voluntad es su madre, su hermano y su hermana.</w:t>
      </w:r>
      <w:r w:rsidR="003A75B7" w:rsidRPr="002D487A">
        <w:rPr>
          <w:rFonts w:ascii="Times New Roman" w:hAnsi="Times New Roman" w:cs="Times New Roman"/>
        </w:rPr>
        <w:t xml:space="preserve"> </w:t>
      </w:r>
      <w:r w:rsidR="003A75B7" w:rsidRPr="002D487A">
        <w:rPr>
          <w:rStyle w:val="Refdenotaalpie"/>
          <w:rFonts w:ascii="Times New Roman" w:hAnsi="Times New Roman" w:cs="Times New Roman"/>
        </w:rPr>
        <w:footnoteReference w:id="715"/>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Salomón, Señor mío, tú me llamas madre; yo me profeso esclava. Yo soy la esclava de Cristo. Sin embargo, </w:t>
      </w:r>
      <w:r w:rsidRPr="002D487A">
        <w:rPr>
          <w:rFonts w:ascii="Times New Roman" w:hAnsi="Times New Roman" w:cs="Times New Roman"/>
          <w:i/>
        </w:rPr>
        <w:t>hágase en mí según tu palabra</w:t>
      </w:r>
      <w:r w:rsidRPr="002D487A">
        <w:rPr>
          <w:rFonts w:ascii="Times New Roman" w:hAnsi="Times New Roman" w:cs="Times New Roman"/>
        </w:rPr>
        <w:t>.</w:t>
      </w:r>
      <w:r w:rsidR="003A75B7" w:rsidRPr="002D487A">
        <w:rPr>
          <w:rFonts w:ascii="Times New Roman" w:hAnsi="Times New Roman" w:cs="Times New Roman"/>
        </w:rPr>
        <w:t xml:space="preserve"> </w:t>
      </w:r>
      <w:r w:rsidR="003A75B7" w:rsidRPr="002D487A">
        <w:rPr>
          <w:rStyle w:val="Refdenotaalpie"/>
          <w:rFonts w:ascii="Times New Roman" w:hAnsi="Times New Roman" w:cs="Times New Roman"/>
        </w:rPr>
        <w:footnoteReference w:id="716"/>
      </w:r>
      <w:r w:rsidRPr="002D487A">
        <w:rPr>
          <w:rFonts w:ascii="Times New Roman" w:hAnsi="Times New Roman" w:cs="Times New Roman"/>
        </w:rPr>
        <w:t xml:space="preserve"> En verdad, por mi amor y solicitud seré, en cuanto me sea posible, una madre para él, una madre amante y solícita, pero sin olvidar nunca mi propia condición.</w:t>
      </w:r>
    </w:p>
    <w:bookmarkEnd w:id="12"/>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9C0499">
      <w:pPr>
        <w:spacing w:after="0" w:line="240" w:lineRule="auto"/>
        <w:contextualSpacing/>
        <w:jc w:val="both"/>
        <w:rPr>
          <w:rFonts w:ascii="Times New Roman" w:hAnsi="Times New Roman" w:cs="Times New Roman"/>
          <w:i/>
        </w:rPr>
      </w:pPr>
      <w:r w:rsidRPr="002D487A">
        <w:rPr>
          <w:rFonts w:ascii="Times New Roman" w:hAnsi="Times New Roman" w:cs="Times New Roman"/>
          <w:i/>
        </w:rPr>
        <w:t>Cada cristiano es madre de este Niño</w:t>
      </w:r>
    </w:p>
    <w:p w:rsidR="001E31D3" w:rsidRPr="002D487A" w:rsidRDefault="001E31D3" w:rsidP="009C0499">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5. Hermanos míos, el nombre de madre no es exclusivo de los prelados, aun cuando a ellos incumba ejercer los cuidados de una piedad y solicitud maternal. Os compete igualmente a vosotros que hacéis la voluntad del Señor. Sí, también vosotros sois madres del Niño que ha nacido para vosotros y en vosotros, en cuanto que por el temor del Señor habéis concebido y dado a luz el espíritu de la salvación. Vigila, pues, madre santa, vigila solícita sobre este recién nacido</w:t>
      </w:r>
      <w:r w:rsidRPr="002D487A">
        <w:rPr>
          <w:rFonts w:ascii="Times New Roman" w:hAnsi="Times New Roman" w:cs="Times New Roman"/>
          <w:i/>
        </w:rPr>
        <w:t>, hasta que sea formado en ti Cristo</w:t>
      </w:r>
      <w:r w:rsidRPr="002D487A">
        <w:rPr>
          <w:rFonts w:ascii="Times New Roman" w:hAnsi="Times New Roman" w:cs="Times New Roman"/>
        </w:rPr>
        <w:t xml:space="preserve">, </w:t>
      </w:r>
      <w:r w:rsidR="009C0499" w:rsidRPr="002D487A">
        <w:rPr>
          <w:rStyle w:val="Refdenotaalpie"/>
          <w:rFonts w:ascii="Times New Roman" w:hAnsi="Times New Roman" w:cs="Times New Roman"/>
        </w:rPr>
        <w:footnoteReference w:id="717"/>
      </w:r>
      <w:r w:rsidR="009C0499" w:rsidRPr="002D487A">
        <w:rPr>
          <w:rFonts w:ascii="Times New Roman" w:hAnsi="Times New Roman" w:cs="Times New Roman"/>
        </w:rPr>
        <w:t xml:space="preserve"> </w:t>
      </w:r>
      <w:r w:rsidRPr="002D487A">
        <w:rPr>
          <w:rFonts w:ascii="Times New Roman" w:hAnsi="Times New Roman" w:cs="Times New Roman"/>
        </w:rPr>
        <w:t xml:space="preserve">nacido para ti; porque cuanto más débil es, más fácilmente puede perecer para ti el que nunca perece para sí. El espíritu que está en ti, si se extinguiera para ti, retornará </w:t>
      </w:r>
      <w:r w:rsidRPr="002D487A">
        <w:rPr>
          <w:rFonts w:ascii="Times New Roman" w:hAnsi="Times New Roman" w:cs="Times New Roman"/>
          <w:i/>
        </w:rPr>
        <w:t>a Dios que lo dio</w:t>
      </w:r>
      <w:r w:rsidRPr="002D487A">
        <w:rPr>
          <w:rFonts w:ascii="Times New Roman" w:hAnsi="Times New Roman" w:cs="Times New Roman"/>
        </w:rPr>
        <w:t>.</w:t>
      </w:r>
      <w:r w:rsidR="009C0499" w:rsidRPr="002D487A">
        <w:rPr>
          <w:rFonts w:ascii="Times New Roman" w:hAnsi="Times New Roman" w:cs="Times New Roman"/>
        </w:rPr>
        <w:t xml:space="preserve"> </w:t>
      </w:r>
      <w:r w:rsidR="009C0499" w:rsidRPr="002D487A">
        <w:rPr>
          <w:rStyle w:val="Refdenotaalpie"/>
          <w:rFonts w:ascii="Times New Roman" w:hAnsi="Times New Roman" w:cs="Times New Roman"/>
        </w:rPr>
        <w:footnoteReference w:id="718"/>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9C0499">
      <w:pPr>
        <w:spacing w:after="0" w:line="240" w:lineRule="auto"/>
        <w:contextualSpacing/>
        <w:jc w:val="both"/>
        <w:rPr>
          <w:rFonts w:ascii="Times New Roman" w:hAnsi="Times New Roman" w:cs="Times New Roman"/>
          <w:i/>
        </w:rPr>
      </w:pPr>
      <w:r w:rsidRPr="002D487A">
        <w:rPr>
          <w:rFonts w:ascii="Times New Roman" w:hAnsi="Times New Roman" w:cs="Times New Roman"/>
          <w:i/>
        </w:rPr>
        <w:t>Reconvenciones monásticas. Conservemos la forma de Cristo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Vigila, repito, solícita sobre este recién nacido y recuerda que tu rival mientras dormía ahogó al hijo que le había sido dado. ¿Quién es ésa sino el alma carnal que extingue el espíritu por su negligencia y desidia? Tales hombres cuando han perdido el fervor religioso se arrogan sin embargo su gloria y su nombre. De aquí se originan los altercados entre los carnales y los espirituales, también en los capítulos, donde el verdadero Salomón preside invisiblemente como juez. </w:t>
      </w:r>
      <w:r w:rsidRPr="002D487A">
        <w:rPr>
          <w:rFonts w:ascii="Times New Roman" w:hAnsi="Times New Roman" w:cs="Times New Roman"/>
          <w:i/>
        </w:rPr>
        <w:t>Mi hijo,</w:t>
      </w:r>
      <w:r w:rsidRPr="002D487A">
        <w:rPr>
          <w:rFonts w:ascii="Times New Roman" w:hAnsi="Times New Roman" w:cs="Times New Roman"/>
        </w:rPr>
        <w:t xml:space="preserve"> dicen los carnales, </w:t>
      </w:r>
      <w:r w:rsidRPr="002D487A">
        <w:rPr>
          <w:rFonts w:ascii="Times New Roman" w:hAnsi="Times New Roman" w:cs="Times New Roman"/>
          <w:i/>
        </w:rPr>
        <w:t>vive, el tuyo es el muerto</w:t>
      </w:r>
      <w:r w:rsidRPr="002D487A">
        <w:rPr>
          <w:rFonts w:ascii="Times New Roman" w:hAnsi="Times New Roman" w:cs="Times New Roman"/>
        </w:rPr>
        <w:t>;</w:t>
      </w:r>
      <w:r w:rsidR="009C0499" w:rsidRPr="002D487A">
        <w:rPr>
          <w:rFonts w:ascii="Times New Roman" w:hAnsi="Times New Roman" w:cs="Times New Roman"/>
        </w:rPr>
        <w:t xml:space="preserve"> </w:t>
      </w:r>
      <w:r w:rsidR="009C0499" w:rsidRPr="002D487A">
        <w:rPr>
          <w:rStyle w:val="Refdenotaalpie"/>
          <w:rFonts w:ascii="Times New Roman" w:hAnsi="Times New Roman" w:cs="Times New Roman"/>
        </w:rPr>
        <w:footnoteReference w:id="719"/>
      </w:r>
      <w:r w:rsidRPr="002D487A">
        <w:rPr>
          <w:rFonts w:ascii="Times New Roman" w:hAnsi="Times New Roman" w:cs="Times New Roman"/>
        </w:rPr>
        <w:t xml:space="preserve"> yo tengo el espíritu de Dios,</w:t>
      </w:r>
      <w:r w:rsidR="009C0499" w:rsidRPr="002D487A">
        <w:rPr>
          <w:rFonts w:ascii="Times New Roman" w:hAnsi="Times New Roman" w:cs="Times New Roman"/>
        </w:rPr>
        <w:t xml:space="preserve"> </w:t>
      </w:r>
      <w:r w:rsidR="009C0499" w:rsidRPr="002D487A">
        <w:rPr>
          <w:rStyle w:val="Refdenotaalpie"/>
          <w:rFonts w:ascii="Times New Roman" w:hAnsi="Times New Roman" w:cs="Times New Roman"/>
        </w:rPr>
        <w:footnoteReference w:id="720"/>
      </w:r>
      <w:r w:rsidRPr="002D487A">
        <w:rPr>
          <w:rFonts w:ascii="Times New Roman" w:hAnsi="Times New Roman" w:cs="Times New Roman"/>
        </w:rPr>
        <w:t xml:space="preserve"> tú no lo tienes; en mí el amor de Dios vive, en ti ha muerto. En una palabra, ambicionan el mando de la vida religiosa, cuya verdad es patrimonio de los espirituales, a fin de introducir, mediante la autoridad a éstos quitada, costumbres dictadas por sus propios antojos y caprichos. En verdad, la madre quiere que el Niño sea dado vivo e íntegro a su rival, y no le envidiaría la gloria si además la viera poseer la virtud. Pero aquélla replica: </w:t>
      </w:r>
      <w:r w:rsidRPr="002D487A">
        <w:rPr>
          <w:rFonts w:ascii="Times New Roman" w:hAnsi="Times New Roman" w:cs="Times New Roman"/>
          <w:i/>
        </w:rPr>
        <w:t>No sea ni para mí ni para ti; que lo dividan en dos</w:t>
      </w:r>
      <w:r w:rsidR="009C0499" w:rsidRPr="002D487A">
        <w:rPr>
          <w:rFonts w:ascii="Times New Roman" w:hAnsi="Times New Roman" w:cs="Times New Roman"/>
        </w:rPr>
        <w:t xml:space="preserve">, </w:t>
      </w:r>
      <w:r w:rsidR="009C0499" w:rsidRPr="002D487A">
        <w:rPr>
          <w:rStyle w:val="Refdenotaalpie"/>
          <w:rFonts w:ascii="Times New Roman" w:hAnsi="Times New Roman" w:cs="Times New Roman"/>
        </w:rPr>
        <w:footnoteReference w:id="721"/>
      </w:r>
      <w:r w:rsidRPr="002D487A">
        <w:rPr>
          <w:rFonts w:ascii="Times New Roman" w:hAnsi="Times New Roman" w:cs="Times New Roman"/>
          <w:vertAlign w:val="superscript"/>
        </w:rPr>
        <w:t xml:space="preserve"> </w:t>
      </w:r>
      <w:r w:rsidR="007D0B9E" w:rsidRPr="002D487A">
        <w:rPr>
          <w:rFonts w:ascii="Times New Roman" w:hAnsi="Times New Roman" w:cs="Times New Roman"/>
          <w:vertAlign w:val="superscript"/>
        </w:rPr>
        <w:t xml:space="preserve"> </w:t>
      </w:r>
      <w:r w:rsidRPr="002D487A">
        <w:rPr>
          <w:rFonts w:ascii="Times New Roman" w:hAnsi="Times New Roman" w:cs="Times New Roman"/>
        </w:rPr>
        <w:t>porque ella desea retener el honor de la santidad y dejar a los otros el trabajo. Más no se equivocó el que juzga, si bien por algún tiempo disimula. La espada de Salomón descubre a la verdadera madre y le adjudica inseparablemente, con el afecto de la caridad, el efecto del poder; con el fervor del trabajo, el favor del mando.</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3" w:name="_Hlk58579463"/>
      <w:r w:rsidRPr="002D487A">
        <w:rPr>
          <w:rFonts w:ascii="Times New Roman" w:hAnsi="Times New Roman" w:cs="Times New Roman"/>
        </w:rPr>
        <w:t xml:space="preserve">Por tanto, vosotros, hermanos, en quienes la fe que obra el amor </w:t>
      </w:r>
      <w:r w:rsidR="007D0B9E" w:rsidRPr="002D487A">
        <w:rPr>
          <w:rStyle w:val="Refdenotaalpie"/>
          <w:rFonts w:ascii="Times New Roman" w:hAnsi="Times New Roman" w:cs="Times New Roman"/>
        </w:rPr>
        <w:footnoteReference w:id="722"/>
      </w:r>
      <w:r w:rsidR="007D0B9E" w:rsidRPr="002D487A">
        <w:rPr>
          <w:rFonts w:ascii="Times New Roman" w:hAnsi="Times New Roman" w:cs="Times New Roman"/>
        </w:rPr>
        <w:t xml:space="preserve"> </w:t>
      </w:r>
      <w:r w:rsidRPr="002D487A">
        <w:rPr>
          <w:rFonts w:ascii="Times New Roman" w:hAnsi="Times New Roman" w:cs="Times New Roman"/>
        </w:rPr>
        <w:t xml:space="preserve">ha nacido del Espíritu Santo, protegedla, alimentadla, nutridla como al Niño Jesús, hasta que sea formado en vosotros </w:t>
      </w:r>
      <w:r w:rsidRPr="002D487A">
        <w:rPr>
          <w:rFonts w:ascii="Times New Roman" w:hAnsi="Times New Roman" w:cs="Times New Roman"/>
          <w:i/>
        </w:rPr>
        <w:t>el Niño que ha nacido para nosotros</w:t>
      </w:r>
      <w:bookmarkEnd w:id="13"/>
      <w:r w:rsidRPr="002D487A">
        <w:rPr>
          <w:rFonts w:ascii="Times New Roman" w:hAnsi="Times New Roman" w:cs="Times New Roman"/>
        </w:rPr>
        <w:t>. Éste, en efecto, no sólo en su nacimiento, sino en su vida y en su muerte nos ha dado el modelo según el cual debemos conformarnos siempre de que, si no hubiera sido para nosotros, no hubiera nacido; si no hubiera sido para nosotros, no habría querido vivir; si no hubiera sido para nosotros, no habría querido morir -ya que no necesitaba hacerlo para sí-, a fin que nosotros renaciéramos por él, viviéramos conforme a él y muriéramos en él, que vive y reina por los siglos de los siglos. Amén.</w:t>
      </w:r>
    </w:p>
    <w:p w:rsidR="00CC32A1" w:rsidRPr="002D487A" w:rsidRDefault="00CC32A1">
      <w:pPr>
        <w:rPr>
          <w:rFonts w:ascii="Times New Roman" w:hAnsi="Times New Roman" w:cs="Times New Roman"/>
        </w:rPr>
      </w:pPr>
      <w:r w:rsidRPr="002D487A">
        <w:rPr>
          <w:rFonts w:ascii="Times New Roman" w:hAnsi="Times New Roman" w:cs="Times New Roman"/>
        </w:rPr>
        <w:br w:type="page"/>
      </w:r>
    </w:p>
    <w:p w:rsidR="001E31D3" w:rsidRPr="002D487A" w:rsidRDefault="001E31D3" w:rsidP="007D0B9E">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9</w:t>
      </w:r>
    </w:p>
    <w:p w:rsidR="007D0B9E" w:rsidRPr="002D487A" w:rsidRDefault="007D0B9E" w:rsidP="007D0B9E">
      <w:pPr>
        <w:spacing w:after="0" w:line="240" w:lineRule="auto"/>
        <w:ind w:firstLine="709"/>
        <w:jc w:val="center"/>
        <w:rPr>
          <w:rFonts w:ascii="Times New Roman" w:hAnsi="Times New Roman" w:cs="Times New Roman"/>
          <w:b/>
        </w:rPr>
        <w:sectPr w:rsidR="007D0B9E"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7D0B9E">
      <w:pPr>
        <w:spacing w:after="0" w:line="240" w:lineRule="auto"/>
        <w:ind w:firstLine="709"/>
        <w:jc w:val="center"/>
        <w:rPr>
          <w:rFonts w:ascii="Times New Roman" w:hAnsi="Times New Roman" w:cs="Times New Roman"/>
          <w:b/>
        </w:rPr>
      </w:pPr>
    </w:p>
    <w:p w:rsidR="001E31D3" w:rsidRPr="002D487A" w:rsidRDefault="001E31D3" w:rsidP="007D0B9E">
      <w:pPr>
        <w:spacing w:after="0" w:line="240" w:lineRule="auto"/>
        <w:ind w:firstLine="709"/>
        <w:jc w:val="center"/>
        <w:rPr>
          <w:rFonts w:ascii="Times New Roman" w:hAnsi="Times New Roman" w:cs="Times New Roman"/>
        </w:rPr>
      </w:pPr>
      <w:r w:rsidRPr="002D487A">
        <w:rPr>
          <w:rFonts w:ascii="Times New Roman" w:hAnsi="Times New Roman" w:cs="Times New Roman"/>
        </w:rPr>
        <w:t>NAVIDAD IV:</w:t>
      </w:r>
    </w:p>
    <w:p w:rsidR="00C2547E" w:rsidRPr="002D487A" w:rsidRDefault="00C2547E" w:rsidP="007D0B9E">
      <w:pPr>
        <w:spacing w:after="0" w:line="240" w:lineRule="auto"/>
        <w:ind w:firstLine="709"/>
        <w:jc w:val="center"/>
        <w:rPr>
          <w:rFonts w:ascii="Times New Roman" w:hAnsi="Times New Roman" w:cs="Times New Roman"/>
        </w:rPr>
      </w:pPr>
    </w:p>
    <w:p w:rsidR="001E31D3" w:rsidRPr="002D487A" w:rsidRDefault="001E31D3" w:rsidP="007D0B9E">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CUMPLIMIENTO DEL TIEMPO ACERCA DEL MESÍAS</w:t>
      </w:r>
    </w:p>
    <w:p w:rsidR="001E31D3" w:rsidRPr="002D487A" w:rsidRDefault="001E31D3" w:rsidP="008A06D1">
      <w:pPr>
        <w:spacing w:after="0" w:line="240" w:lineRule="auto"/>
        <w:ind w:firstLine="709"/>
        <w:contextualSpacing/>
        <w:jc w:val="both"/>
        <w:rPr>
          <w:rFonts w:ascii="Times New Roman" w:hAnsi="Times New Roman" w:cs="Times New Roman"/>
          <w:i/>
        </w:rPr>
      </w:pPr>
    </w:p>
    <w:p w:rsidR="0011716D" w:rsidRPr="002D487A" w:rsidRDefault="007D0B9E" w:rsidP="0011716D">
      <w:pPr>
        <w:keepNext/>
        <w:framePr w:dropCap="drop" w:lines="3" w:wrap="around" w:vAnchor="text" w:hAnchor="text"/>
        <w:spacing w:after="0" w:line="758" w:lineRule="exact"/>
        <w:ind w:firstLine="709"/>
        <w:jc w:val="both"/>
        <w:textAlignment w:val="baseline"/>
        <w:rPr>
          <w:rFonts w:ascii="Times New Roman" w:hAnsi="Times New Roman" w:cs="Times New Roman"/>
        </w:rPr>
      </w:pPr>
      <w:r w:rsidRPr="002D487A">
        <w:rPr>
          <w:rFonts w:ascii="Times New Roman" w:hAnsi="Times New Roman" w:cs="Times New Roman"/>
          <w:b/>
          <w:position w:val="-10"/>
          <w:sz w:val="102"/>
        </w:rPr>
        <w:t>H</w:t>
      </w:r>
    </w:p>
    <w:p w:rsidR="007D0B9E" w:rsidRPr="002D487A" w:rsidRDefault="007D0B9E" w:rsidP="007D0B9E">
      <w:pPr>
        <w:spacing w:after="0" w:line="240" w:lineRule="auto"/>
        <w:contextualSpacing/>
        <w:jc w:val="both"/>
        <w:rPr>
          <w:rFonts w:ascii="Times New Roman" w:hAnsi="Times New Roman" w:cs="Times New Roman"/>
          <w:i/>
        </w:rPr>
      </w:pPr>
    </w:p>
    <w:p w:rsidR="0011716D" w:rsidRPr="002D487A" w:rsidRDefault="0011716D" w:rsidP="007D0B9E">
      <w:pPr>
        <w:spacing w:after="0" w:line="240" w:lineRule="auto"/>
        <w:contextualSpacing/>
        <w:jc w:val="both"/>
        <w:rPr>
          <w:rFonts w:ascii="Times New Roman" w:hAnsi="Times New Roman" w:cs="Times New Roman"/>
          <w:i/>
        </w:rPr>
      </w:pPr>
    </w:p>
    <w:p w:rsidR="001E31D3" w:rsidRPr="002D487A" w:rsidRDefault="001E31D3" w:rsidP="007D0B9E">
      <w:pPr>
        <w:spacing w:after="0" w:line="240" w:lineRule="auto"/>
        <w:contextualSpacing/>
        <w:jc w:val="both"/>
        <w:rPr>
          <w:rFonts w:ascii="Times New Roman" w:hAnsi="Times New Roman" w:cs="Times New Roman"/>
          <w:i/>
        </w:rPr>
      </w:pPr>
      <w:r w:rsidRPr="002D487A">
        <w:rPr>
          <w:rFonts w:ascii="Times New Roman" w:hAnsi="Times New Roman" w:cs="Times New Roman"/>
          <w:i/>
        </w:rPr>
        <w:t>e aquí q</w:t>
      </w:r>
      <w:r w:rsidR="007D0B9E" w:rsidRPr="002D487A">
        <w:rPr>
          <w:rFonts w:ascii="Times New Roman" w:hAnsi="Times New Roman" w:cs="Times New Roman"/>
          <w:i/>
        </w:rPr>
        <w:t>ue llegó la plenitud del tiempo</w:t>
      </w:r>
      <w:r w:rsidR="0011716D" w:rsidRPr="002D487A">
        <w:rPr>
          <w:rFonts w:ascii="Times New Roman" w:hAnsi="Times New Roman" w:cs="Times New Roman"/>
          <w:i/>
        </w:rPr>
        <w:t xml:space="preserve">. </w:t>
      </w:r>
      <w:r w:rsidR="0011716D" w:rsidRPr="002D487A">
        <w:rPr>
          <w:rStyle w:val="Refdenotaalpie"/>
          <w:rFonts w:ascii="Times New Roman" w:hAnsi="Times New Roman" w:cs="Times New Roman"/>
        </w:rPr>
        <w:footnoteReference w:id="723"/>
      </w:r>
    </w:p>
    <w:p w:rsidR="007D0B9E" w:rsidRPr="002D487A" w:rsidRDefault="007D0B9E" w:rsidP="007D0B9E">
      <w:pPr>
        <w:spacing w:after="0" w:line="240" w:lineRule="auto"/>
        <w:contextualSpacing/>
        <w:jc w:val="both"/>
        <w:rPr>
          <w:rFonts w:ascii="Times New Roman" w:hAnsi="Times New Roman" w:cs="Times New Roman"/>
          <w:b/>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Esta plenitud del tiempo mencionada por Pablo puede referirse a la abundancia de la gracia, o al cumplimiento de la profecía anterior, o a la edad más perfecta de la fe adulta. Trataremos de cada una en particular.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6A4038">
      <w:pPr>
        <w:spacing w:after="0" w:line="240" w:lineRule="auto"/>
        <w:contextualSpacing/>
        <w:jc w:val="both"/>
        <w:rPr>
          <w:rFonts w:ascii="Times New Roman" w:hAnsi="Times New Roman" w:cs="Times New Roman"/>
          <w:i/>
        </w:rPr>
      </w:pPr>
      <w:r w:rsidRPr="002D487A">
        <w:rPr>
          <w:rFonts w:ascii="Times New Roman" w:hAnsi="Times New Roman" w:cs="Times New Roman"/>
          <w:i/>
        </w:rPr>
        <w:t>Cristo, plenitud de todo bien</w:t>
      </w:r>
    </w:p>
    <w:p w:rsidR="001E31D3" w:rsidRPr="002D487A" w:rsidRDefault="001E31D3" w:rsidP="006A4038">
      <w:pPr>
        <w:spacing w:after="0" w:line="240" w:lineRule="auto"/>
        <w:contextualSpacing/>
        <w:jc w:val="both"/>
        <w:rPr>
          <w:rFonts w:ascii="Times New Roman" w:hAnsi="Times New Roman" w:cs="Times New Roman"/>
          <w:i/>
        </w:rPr>
      </w:pPr>
    </w:p>
    <w:p w:rsidR="00C96BF4"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La plenitud de todos los bienes es Cristo el Señor. En efecto, él está lleno de todos los tesoros de la sabiduría y de la ciencia</w:t>
      </w:r>
      <w:r w:rsidR="006A4038" w:rsidRPr="002D487A">
        <w:rPr>
          <w:rFonts w:ascii="Times New Roman" w:hAnsi="Times New Roman" w:cs="Times New Roman"/>
        </w:rPr>
        <w:t xml:space="preserve"> </w:t>
      </w:r>
      <w:r w:rsidR="006A4038" w:rsidRPr="002D487A">
        <w:rPr>
          <w:rStyle w:val="Refdenotaalpie"/>
          <w:rFonts w:ascii="Times New Roman" w:hAnsi="Times New Roman" w:cs="Times New Roman"/>
        </w:rPr>
        <w:footnoteReference w:id="724"/>
      </w:r>
      <w:r w:rsidRPr="002D487A">
        <w:rPr>
          <w:rFonts w:ascii="Times New Roman" w:hAnsi="Times New Roman" w:cs="Times New Roman"/>
        </w:rPr>
        <w:t xml:space="preserve"> de Dios y de toda gracia, más aún, en él </w:t>
      </w:r>
      <w:r w:rsidRPr="002D487A">
        <w:rPr>
          <w:rFonts w:ascii="Times New Roman" w:hAnsi="Times New Roman" w:cs="Times New Roman"/>
          <w:i/>
        </w:rPr>
        <w:t>habita corporalmente toda la plenitud de la divinidad</w:t>
      </w:r>
      <w:r w:rsidRPr="002D487A">
        <w:rPr>
          <w:rFonts w:ascii="Times New Roman" w:hAnsi="Times New Roman" w:cs="Times New Roman"/>
        </w:rPr>
        <w:t>.</w:t>
      </w:r>
      <w:r w:rsidR="006A4038" w:rsidRPr="002D487A">
        <w:rPr>
          <w:rFonts w:ascii="Times New Roman" w:hAnsi="Times New Roman" w:cs="Times New Roman"/>
        </w:rPr>
        <w:t xml:space="preserve"> </w:t>
      </w:r>
      <w:r w:rsidR="006A4038" w:rsidRPr="002D487A">
        <w:rPr>
          <w:rStyle w:val="Refdenotaalpie"/>
          <w:rFonts w:ascii="Times New Roman" w:hAnsi="Times New Roman" w:cs="Times New Roman"/>
        </w:rPr>
        <w:footnoteReference w:id="725"/>
      </w:r>
      <w:r w:rsidRPr="002D487A">
        <w:rPr>
          <w:rFonts w:ascii="Times New Roman" w:hAnsi="Times New Roman" w:cs="Times New Roman"/>
        </w:rPr>
        <w:t xml:space="preserve"> Los apóstoles lo vieron </w:t>
      </w:r>
      <w:r w:rsidRPr="002D487A">
        <w:rPr>
          <w:rFonts w:ascii="Times New Roman" w:hAnsi="Times New Roman" w:cs="Times New Roman"/>
          <w:i/>
        </w:rPr>
        <w:t>lleno de gracia y de verdad</w:t>
      </w:r>
      <w:r w:rsidRPr="002D487A">
        <w:rPr>
          <w:rFonts w:ascii="Times New Roman" w:hAnsi="Times New Roman" w:cs="Times New Roman"/>
        </w:rPr>
        <w:t xml:space="preserve"> y de su plenitud todos recibieron, </w:t>
      </w:r>
      <w:r w:rsidR="006A4038" w:rsidRPr="002D487A">
        <w:rPr>
          <w:rStyle w:val="Refdenotaalpie"/>
          <w:rFonts w:ascii="Times New Roman" w:hAnsi="Times New Roman" w:cs="Times New Roman"/>
        </w:rPr>
        <w:footnoteReference w:id="726"/>
      </w:r>
      <w:r w:rsidR="006A4038" w:rsidRPr="002D487A">
        <w:rPr>
          <w:rFonts w:ascii="Times New Roman" w:hAnsi="Times New Roman" w:cs="Times New Roman"/>
        </w:rPr>
        <w:t xml:space="preserve"> </w:t>
      </w:r>
      <w:r w:rsidRPr="002D487A">
        <w:rPr>
          <w:rFonts w:ascii="Times New Roman" w:hAnsi="Times New Roman" w:cs="Times New Roman"/>
        </w:rPr>
        <w:t>al punto que el último de todos, que se consideraba un abortivo,</w:t>
      </w:r>
      <w:r w:rsidR="006A4038" w:rsidRPr="002D487A">
        <w:rPr>
          <w:rFonts w:ascii="Times New Roman" w:hAnsi="Times New Roman" w:cs="Times New Roman"/>
        </w:rPr>
        <w:t xml:space="preserve"> </w:t>
      </w:r>
      <w:r w:rsidR="006A4038" w:rsidRPr="002D487A">
        <w:rPr>
          <w:rStyle w:val="Refdenotaalpie"/>
          <w:rFonts w:ascii="Times New Roman" w:hAnsi="Times New Roman" w:cs="Times New Roman"/>
        </w:rPr>
        <w:footnoteReference w:id="727"/>
      </w:r>
      <w:r w:rsidRPr="002D487A">
        <w:rPr>
          <w:rFonts w:ascii="Times New Roman" w:hAnsi="Times New Roman" w:cs="Times New Roman"/>
        </w:rPr>
        <w:t xml:space="preserve"> Pablo, </w:t>
      </w:r>
      <w:r w:rsidRPr="002D487A">
        <w:rPr>
          <w:rFonts w:ascii="Times New Roman" w:hAnsi="Times New Roman" w:cs="Times New Roman"/>
          <w:i/>
        </w:rPr>
        <w:t>vaso de elección</w:t>
      </w:r>
      <w:r w:rsidRPr="002D487A">
        <w:rPr>
          <w:rFonts w:ascii="Times New Roman" w:hAnsi="Times New Roman" w:cs="Times New Roman"/>
        </w:rPr>
        <w:t xml:space="preserve">, </w:t>
      </w:r>
      <w:r w:rsidR="006A4038" w:rsidRPr="002D487A">
        <w:rPr>
          <w:rStyle w:val="Refdenotaalpie"/>
          <w:rFonts w:ascii="Times New Roman" w:hAnsi="Times New Roman" w:cs="Times New Roman"/>
        </w:rPr>
        <w:footnoteReference w:id="728"/>
      </w:r>
      <w:r w:rsidR="006A4038" w:rsidRPr="002D487A">
        <w:rPr>
          <w:rFonts w:ascii="Times New Roman" w:hAnsi="Times New Roman" w:cs="Times New Roman"/>
        </w:rPr>
        <w:t xml:space="preserve"> </w:t>
      </w:r>
      <w:r w:rsidRPr="002D487A">
        <w:rPr>
          <w:rFonts w:ascii="Times New Roman" w:hAnsi="Times New Roman" w:cs="Times New Roman"/>
        </w:rPr>
        <w:t xml:space="preserve">de la plenitud que recibió derramó por todas partes plenitud de gracia y de verdad, exclamando y diciendo: </w:t>
      </w:r>
      <w:r w:rsidRPr="002D487A">
        <w:rPr>
          <w:rFonts w:ascii="Times New Roman" w:hAnsi="Times New Roman" w:cs="Times New Roman"/>
          <w:i/>
        </w:rPr>
        <w:t>He aquí que llegó la plenitud del tiempo</w:t>
      </w:r>
      <w:r w:rsidRPr="002D487A">
        <w:rPr>
          <w:rFonts w:ascii="Times New Roman" w:hAnsi="Times New Roman" w:cs="Times New Roman"/>
        </w:rPr>
        <w:t>.</w:t>
      </w:r>
      <w:r w:rsidR="00C96BF4" w:rsidRPr="002D487A">
        <w:rPr>
          <w:rFonts w:ascii="Times New Roman" w:hAnsi="Times New Roman" w:cs="Times New Roman"/>
        </w:rPr>
        <w:t xml:space="preserve"> </w:t>
      </w:r>
      <w:r w:rsidR="00C96BF4" w:rsidRPr="002D487A">
        <w:rPr>
          <w:rStyle w:val="Refdenotaalpie"/>
          <w:rFonts w:ascii="Times New Roman" w:hAnsi="Times New Roman" w:cs="Times New Roman"/>
        </w:rPr>
        <w:footnoteReference w:id="729"/>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Puesto que el autor del tiempo había nacido en el tiempo llenó de todos los bienes, ¿qué pudo aportar, sino la plenitud del tiempo? Puesto que los cielos derramaron su rocío desde lo alto y las nubes hicieron llover al justo </w:t>
      </w:r>
      <w:r w:rsidR="00C96BF4" w:rsidRPr="002D487A">
        <w:rPr>
          <w:rFonts w:ascii="Times New Roman" w:hAnsi="Times New Roman" w:cs="Times New Roman"/>
        </w:rPr>
        <w:t xml:space="preserve">y la tierra germinó al Salvador, </w:t>
      </w:r>
      <w:r w:rsidR="00C96BF4" w:rsidRPr="002D487A">
        <w:rPr>
          <w:rStyle w:val="Refdenotaalpie"/>
          <w:rFonts w:ascii="Times New Roman" w:hAnsi="Times New Roman" w:cs="Times New Roman"/>
        </w:rPr>
        <w:footnoteReference w:id="730"/>
      </w:r>
      <w:r w:rsidRPr="002D487A">
        <w:rPr>
          <w:rFonts w:ascii="Times New Roman" w:hAnsi="Times New Roman" w:cs="Times New Roman"/>
        </w:rPr>
        <w:t xml:space="preserve"> tanta riqueza de bendiciones celestiales ¿qué pudo procurar, sino la fecundidad a toda la tierra? </w:t>
      </w:r>
      <w:r w:rsidRPr="002D487A">
        <w:rPr>
          <w:rFonts w:ascii="Times New Roman" w:hAnsi="Times New Roman" w:cs="Times New Roman"/>
          <w:i/>
        </w:rPr>
        <w:t>Bendijiste, Señor a tu tierra, diste tu benignidad y nuestra tierra dio su fruto</w:t>
      </w:r>
      <w:r w:rsidR="00C96BF4" w:rsidRPr="002D487A">
        <w:rPr>
          <w:rFonts w:ascii="Times New Roman" w:hAnsi="Times New Roman" w:cs="Times New Roman"/>
        </w:rPr>
        <w:t xml:space="preserve">, </w:t>
      </w:r>
      <w:r w:rsidR="00C96BF4" w:rsidRPr="002D487A">
        <w:rPr>
          <w:rStyle w:val="Refdenotaalpie"/>
          <w:rFonts w:ascii="Times New Roman" w:hAnsi="Times New Roman" w:cs="Times New Roman"/>
        </w:rPr>
        <w:footnoteReference w:id="731"/>
      </w:r>
      <w:r w:rsidR="00C96BF4" w:rsidRPr="002D487A">
        <w:rPr>
          <w:rFonts w:ascii="Times New Roman" w:hAnsi="Times New Roman" w:cs="Times New Roman"/>
        </w:rPr>
        <w:t xml:space="preserve"> </w:t>
      </w:r>
      <w:r w:rsidRPr="002D487A">
        <w:rPr>
          <w:rFonts w:ascii="Times New Roman" w:hAnsi="Times New Roman" w:cs="Times New Roman"/>
        </w:rPr>
        <w:t>a saber, de un grano de trigo que germinó en el seno de la Virgen, se originó una abundante cosecha de fieles en toda la tierra.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No quiero, pues, que busques esta plenitud del tiempo en la abundancia de los bienes temporales, sino en la de los eternos, no en la cosecha de los campos, sino en la del cielo. Si los cielos destilan su rocío desde lo alto y las nubes hacen llover al justo, si la tierra germina al Salvador y junto con él nace la justicia, si finalmente en los días del Señor florece no sólo la justicia, sino también la abundancia de la paz,</w:t>
      </w:r>
      <w:r w:rsidR="008C6D51" w:rsidRPr="002D487A">
        <w:rPr>
          <w:rFonts w:ascii="Times New Roman" w:hAnsi="Times New Roman" w:cs="Times New Roman"/>
        </w:rPr>
        <w:t xml:space="preserve"> </w:t>
      </w:r>
      <w:r w:rsidR="008C6D51" w:rsidRPr="002D487A">
        <w:rPr>
          <w:rStyle w:val="Refdenotaalpie"/>
          <w:rFonts w:ascii="Times New Roman" w:hAnsi="Times New Roman" w:cs="Times New Roman"/>
        </w:rPr>
        <w:footnoteReference w:id="732"/>
      </w:r>
      <w:r w:rsidRPr="002D487A">
        <w:rPr>
          <w:rFonts w:ascii="Times New Roman" w:hAnsi="Times New Roman" w:cs="Times New Roman"/>
        </w:rPr>
        <w:t xml:space="preserve"> no busques entonces tiempos más felices, El reino de Dios, en efecto, no es otra cosa que </w:t>
      </w:r>
      <w:r w:rsidRPr="002D487A">
        <w:rPr>
          <w:rFonts w:ascii="Times New Roman" w:hAnsi="Times New Roman" w:cs="Times New Roman"/>
          <w:i/>
        </w:rPr>
        <w:t>justicia y paz y gozo en el Espíritu Santo</w:t>
      </w:r>
      <w:r w:rsidRPr="002D487A">
        <w:rPr>
          <w:rFonts w:ascii="Times New Roman" w:hAnsi="Times New Roman" w:cs="Times New Roman"/>
        </w:rPr>
        <w:t xml:space="preserve"> </w:t>
      </w:r>
      <w:r w:rsidR="008C6D51" w:rsidRPr="002D487A">
        <w:rPr>
          <w:rStyle w:val="Refdenotaalpie"/>
          <w:rFonts w:ascii="Times New Roman" w:hAnsi="Times New Roman" w:cs="Times New Roman"/>
        </w:rPr>
        <w:footnoteReference w:id="733"/>
      </w:r>
      <w:r w:rsidR="008C6D51" w:rsidRPr="002D487A">
        <w:rPr>
          <w:rFonts w:ascii="Times New Roman" w:hAnsi="Times New Roman" w:cs="Times New Roman"/>
        </w:rPr>
        <w:t xml:space="preserve"> </w:t>
      </w:r>
      <w:r w:rsidRPr="002D487A">
        <w:rPr>
          <w:rFonts w:ascii="Times New Roman" w:hAnsi="Times New Roman" w:cs="Times New Roman"/>
        </w:rPr>
        <w:t>que de ellos procede. Aun en nuestros tiempos tal estado es considerado como el mejor y el más hermoso: la justicia regula las costumbres; la abundancia, junto con la paz, procura una vida tranquila y gozosa.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C6D51">
      <w:pPr>
        <w:spacing w:after="0" w:line="240" w:lineRule="auto"/>
        <w:contextualSpacing/>
        <w:jc w:val="both"/>
        <w:rPr>
          <w:rFonts w:ascii="Times New Roman" w:hAnsi="Times New Roman" w:cs="Times New Roman"/>
          <w:i/>
        </w:rPr>
      </w:pPr>
      <w:r w:rsidRPr="002D487A">
        <w:rPr>
          <w:rFonts w:ascii="Times New Roman" w:hAnsi="Times New Roman" w:cs="Times New Roman"/>
          <w:i/>
        </w:rPr>
        <w:t>Dios se ha dado como alimento de todo lo creado</w:t>
      </w:r>
    </w:p>
    <w:p w:rsidR="001E31D3" w:rsidRPr="002D487A" w:rsidRDefault="001E31D3" w:rsidP="008C6D51">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fin, </w:t>
      </w:r>
      <w:r w:rsidRPr="002D487A">
        <w:rPr>
          <w:rFonts w:ascii="Times New Roman" w:hAnsi="Times New Roman" w:cs="Times New Roman"/>
          <w:i/>
        </w:rPr>
        <w:t>la misericordia del Señor llena la tierra</w:t>
      </w:r>
      <w:r w:rsidRPr="002D487A">
        <w:rPr>
          <w:rFonts w:ascii="Times New Roman" w:hAnsi="Times New Roman" w:cs="Times New Roman"/>
        </w:rPr>
        <w:t>,</w:t>
      </w:r>
      <w:r w:rsidR="008C6D51" w:rsidRPr="002D487A">
        <w:rPr>
          <w:rFonts w:ascii="Times New Roman" w:hAnsi="Times New Roman" w:cs="Times New Roman"/>
        </w:rPr>
        <w:t xml:space="preserve"> </w:t>
      </w:r>
      <w:r w:rsidR="008C6D51" w:rsidRPr="002D487A">
        <w:rPr>
          <w:rStyle w:val="Refdenotaalpie"/>
          <w:rFonts w:ascii="Times New Roman" w:hAnsi="Times New Roman" w:cs="Times New Roman"/>
        </w:rPr>
        <w:footnoteReference w:id="734"/>
      </w:r>
      <w:r w:rsidRPr="002D487A">
        <w:rPr>
          <w:rFonts w:ascii="Times New Roman" w:hAnsi="Times New Roman" w:cs="Times New Roman"/>
        </w:rPr>
        <w:t xml:space="preserve"> el Señor corona el año con su bendición y sus campos rezuman abundancia</w:t>
      </w:r>
      <w:r w:rsidR="008C6D51" w:rsidRPr="002D487A">
        <w:rPr>
          <w:rFonts w:ascii="Times New Roman" w:hAnsi="Times New Roman" w:cs="Times New Roman"/>
        </w:rPr>
        <w:t xml:space="preserve"> </w:t>
      </w:r>
      <w:r w:rsidR="008C6D51" w:rsidRPr="002D487A">
        <w:rPr>
          <w:rStyle w:val="Refdenotaalpie"/>
          <w:rFonts w:ascii="Times New Roman" w:hAnsi="Times New Roman" w:cs="Times New Roman"/>
        </w:rPr>
        <w:footnoteReference w:id="735"/>
      </w:r>
      <w:r w:rsidRPr="002D487A">
        <w:rPr>
          <w:rFonts w:ascii="Times New Roman" w:hAnsi="Times New Roman" w:cs="Times New Roman"/>
        </w:rPr>
        <w:t xml:space="preserve"> de toda gracia espiritual. ¿Quién puede negar, a no ser el ingrato, que no sea ésta la plenitud del tiempo? ¿Qué edad de oro hubo jamás comparable a esta plenitud del tiempo en la que el </w:t>
      </w:r>
      <w:r w:rsidR="00DA142E" w:rsidRPr="002D487A">
        <w:rPr>
          <w:rFonts w:ascii="Times New Roman" w:hAnsi="Times New Roman" w:cs="Times New Roman"/>
        </w:rPr>
        <w:t>pan de los ángeles –</w:t>
      </w:r>
      <w:r w:rsidRPr="002D487A">
        <w:rPr>
          <w:rFonts w:ascii="Times New Roman" w:hAnsi="Times New Roman" w:cs="Times New Roman"/>
        </w:rPr>
        <w:t xml:space="preserve">que contiene en sí la suavidad </w:t>
      </w:r>
      <w:r w:rsidR="00DA142E" w:rsidRPr="002D487A">
        <w:rPr>
          <w:rFonts w:ascii="Times New Roman" w:hAnsi="Times New Roman" w:cs="Times New Roman"/>
        </w:rPr>
        <w:t xml:space="preserve">de todos los sabores y deleites- </w:t>
      </w:r>
      <w:r w:rsidR="00DA142E" w:rsidRPr="002D487A">
        <w:rPr>
          <w:rStyle w:val="Refdenotaalpie"/>
          <w:rFonts w:ascii="Times New Roman" w:hAnsi="Times New Roman" w:cs="Times New Roman"/>
        </w:rPr>
        <w:footnoteReference w:id="736"/>
      </w:r>
      <w:r w:rsidR="00DA142E" w:rsidRPr="002D487A">
        <w:rPr>
          <w:rFonts w:ascii="Times New Roman" w:hAnsi="Times New Roman" w:cs="Times New Roman"/>
        </w:rPr>
        <w:t xml:space="preserve"> </w:t>
      </w:r>
      <w:r w:rsidRPr="002D487A">
        <w:rPr>
          <w:rFonts w:ascii="Times New Roman" w:hAnsi="Times New Roman" w:cs="Times New Roman"/>
        </w:rPr>
        <w:t xml:space="preserve">se ofrece incluso a los animales, y no solamente los hombres, sino que aún los animales son alimentados con este manjar celestial? </w:t>
      </w:r>
      <w:r w:rsidRPr="002D487A">
        <w:rPr>
          <w:rFonts w:ascii="Times New Roman" w:hAnsi="Times New Roman" w:cs="Times New Roman"/>
          <w:i/>
        </w:rPr>
        <w:t>Salvarás, Señor, a hombres y animales; ¡Cómo multiplicaste tu misericordia, oh Dios!</w:t>
      </w:r>
      <w:r w:rsidRPr="002D487A">
        <w:rPr>
          <w:rFonts w:ascii="Times New Roman" w:hAnsi="Times New Roman" w:cs="Times New Roman"/>
        </w:rPr>
        <w:t xml:space="preserve"> </w:t>
      </w:r>
      <w:r w:rsidR="00DA142E" w:rsidRPr="002D487A">
        <w:rPr>
          <w:rStyle w:val="Refdenotaalpie"/>
          <w:rFonts w:ascii="Times New Roman" w:hAnsi="Times New Roman" w:cs="Times New Roman"/>
        </w:rPr>
        <w:footnoteReference w:id="737"/>
      </w:r>
      <w:r w:rsidR="00DA142E" w:rsidRPr="002D487A">
        <w:rPr>
          <w:rFonts w:ascii="Times New Roman" w:hAnsi="Times New Roman" w:cs="Times New Roman"/>
        </w:rPr>
        <w:t xml:space="preserve"> </w:t>
      </w:r>
      <w:r w:rsidRPr="002D487A">
        <w:rPr>
          <w:rFonts w:ascii="Times New Roman" w:hAnsi="Times New Roman" w:cs="Times New Roman"/>
        </w:rPr>
        <w:t xml:space="preserve">Esta misericordia tuya, oh Dios, se multiplica al infinito: tú, que eres el pan de los ángeles, no sólo enriqueces y haces feliz la </w:t>
      </w:r>
      <w:r w:rsidRPr="002D487A">
        <w:rPr>
          <w:rFonts w:ascii="Times New Roman" w:hAnsi="Times New Roman" w:cs="Times New Roman"/>
        </w:rPr>
        <w:lastRenderedPageBreak/>
        <w:t xml:space="preserve">mesa de los hombres, sino que también,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heno, llenas los pesebres de los animales. Señor, Sabiduría misericordiosa, tú te proclamas </w:t>
      </w:r>
      <w:r w:rsidRPr="002D487A">
        <w:rPr>
          <w:rFonts w:ascii="Times New Roman" w:hAnsi="Times New Roman" w:cs="Times New Roman"/>
          <w:i/>
        </w:rPr>
        <w:t>deudor de sabios e insensatos</w:t>
      </w:r>
      <w:r w:rsidRPr="002D487A">
        <w:rPr>
          <w:rFonts w:ascii="Times New Roman" w:hAnsi="Times New Roman" w:cs="Times New Roman"/>
        </w:rPr>
        <w:t xml:space="preserve"> </w:t>
      </w:r>
      <w:r w:rsidR="00DA142E" w:rsidRPr="002D487A">
        <w:rPr>
          <w:rStyle w:val="Refdenotaalpie"/>
          <w:rFonts w:ascii="Times New Roman" w:hAnsi="Times New Roman" w:cs="Times New Roman"/>
        </w:rPr>
        <w:footnoteReference w:id="738"/>
      </w:r>
      <w:r w:rsidR="00DA142E" w:rsidRPr="002D487A">
        <w:rPr>
          <w:rFonts w:ascii="Times New Roman" w:hAnsi="Times New Roman" w:cs="Times New Roman"/>
        </w:rPr>
        <w:t xml:space="preserve"> </w:t>
      </w:r>
      <w:r w:rsidRPr="002D487A">
        <w:rPr>
          <w:rFonts w:ascii="Times New Roman" w:hAnsi="Times New Roman" w:cs="Times New Roman"/>
        </w:rPr>
        <w:t>hasta el extremo de que, siendo el creador de unos y otros, a unos y otros les procuras el alimento necesario; tanto a los hombres como a los animales, a los espirituales como a los carnales, los salvas a cada uno según su condición y orden.</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i/>
        </w:rPr>
        <w:t>Proclamen al Señor por sus misericordias y por sus maravillas en favor de los hijos de los hombres</w:t>
      </w:r>
      <w:r w:rsidR="00AD758F" w:rsidRPr="002D487A">
        <w:rPr>
          <w:rFonts w:ascii="Times New Roman" w:hAnsi="Times New Roman" w:cs="Times New Roman"/>
        </w:rPr>
        <w:t>,</w:t>
      </w:r>
      <w:r w:rsidR="00AD758F" w:rsidRPr="002D487A">
        <w:rPr>
          <w:rStyle w:val="Refdenotaalpie"/>
          <w:rFonts w:ascii="Times New Roman" w:hAnsi="Times New Roman" w:cs="Times New Roman"/>
        </w:rPr>
        <w:footnoteReference w:id="739"/>
      </w:r>
      <w:r w:rsidR="00AD758F" w:rsidRPr="002D487A">
        <w:rPr>
          <w:rFonts w:ascii="Times New Roman" w:hAnsi="Times New Roman" w:cs="Times New Roman"/>
        </w:rPr>
        <w:t xml:space="preserve"> </w:t>
      </w:r>
      <w:r w:rsidRPr="002D487A">
        <w:rPr>
          <w:rFonts w:ascii="Times New Roman" w:hAnsi="Times New Roman" w:cs="Times New Roman"/>
        </w:rPr>
        <w:t xml:space="preserve">pues envió a su Verbo </w:t>
      </w:r>
      <w:r w:rsidR="00FC385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carne como medicina y alimento de todos, de suerte que aun los que son incapaces de la palabra son curados y saciados con la carne de la Palabra. Coman los pobres y sean saciados</w:t>
      </w:r>
      <w:r w:rsidR="00AD758F" w:rsidRPr="002D487A">
        <w:rPr>
          <w:rFonts w:ascii="Times New Roman" w:hAnsi="Times New Roman" w:cs="Times New Roman"/>
        </w:rPr>
        <w:t xml:space="preserve"> </w:t>
      </w:r>
      <w:r w:rsidR="00AD758F" w:rsidRPr="002D487A">
        <w:rPr>
          <w:rStyle w:val="Refdenotaalpie"/>
          <w:rFonts w:ascii="Times New Roman" w:hAnsi="Times New Roman" w:cs="Times New Roman"/>
        </w:rPr>
        <w:footnoteReference w:id="740"/>
      </w:r>
      <w:r w:rsidRPr="002D487A">
        <w:rPr>
          <w:rFonts w:ascii="Times New Roman" w:hAnsi="Times New Roman" w:cs="Times New Roman"/>
        </w:rPr>
        <w:t xml:space="preserve"> y proclamen que ha llegado la plenitud del tiempo</w:t>
      </w:r>
      <w:r w:rsidR="00AD758F" w:rsidRPr="002D487A">
        <w:rPr>
          <w:rFonts w:ascii="Times New Roman" w:hAnsi="Times New Roman" w:cs="Times New Roman"/>
        </w:rPr>
        <w:t xml:space="preserve"> </w:t>
      </w:r>
      <w:r w:rsidR="00AD758F" w:rsidRPr="002D487A">
        <w:rPr>
          <w:rStyle w:val="Refdenotaalpie"/>
          <w:rFonts w:ascii="Times New Roman" w:hAnsi="Times New Roman" w:cs="Times New Roman"/>
        </w:rPr>
        <w:footnoteReference w:id="741"/>
      </w:r>
      <w:r w:rsidRPr="002D487A">
        <w:rPr>
          <w:rFonts w:ascii="Times New Roman" w:hAnsi="Times New Roman" w:cs="Times New Roman"/>
        </w:rPr>
        <w:t xml:space="preserve"> al encontrar en los pesebres el pan celestial preparado sin el sudor de su frente.</w:t>
      </w:r>
      <w:r w:rsidR="00AD758F" w:rsidRPr="002D487A">
        <w:rPr>
          <w:rFonts w:ascii="Times New Roman" w:hAnsi="Times New Roman" w:cs="Times New Roman"/>
        </w:rPr>
        <w:t xml:space="preserve"> </w:t>
      </w:r>
      <w:r w:rsidR="00AD758F" w:rsidRPr="002D487A">
        <w:rPr>
          <w:rStyle w:val="Refdenotaalpie"/>
          <w:rFonts w:ascii="Times New Roman" w:hAnsi="Times New Roman" w:cs="Times New Roman"/>
        </w:rPr>
        <w:footnoteReference w:id="742"/>
      </w:r>
      <w:r w:rsidRPr="002D487A">
        <w:rPr>
          <w:rFonts w:ascii="Times New Roman" w:hAnsi="Times New Roman" w:cs="Times New Roman"/>
        </w:rPr>
        <w:t xml:space="preserve"> </w:t>
      </w:r>
      <w:r w:rsidRPr="002D487A">
        <w:rPr>
          <w:rFonts w:ascii="Times New Roman" w:hAnsi="Times New Roman" w:cs="Times New Roman"/>
          <w:i/>
        </w:rPr>
        <w:t>¿Acaso mugirá el buey teniendo delante el pesebre tan lleno?</w:t>
      </w:r>
      <w:r w:rsidRPr="002D487A">
        <w:rPr>
          <w:rFonts w:ascii="Times New Roman" w:hAnsi="Times New Roman" w:cs="Times New Roman"/>
        </w:rPr>
        <w:t xml:space="preserve"> </w:t>
      </w:r>
      <w:r w:rsidR="00AD758F" w:rsidRPr="002D487A">
        <w:rPr>
          <w:rStyle w:val="Refdenotaalpie"/>
          <w:rFonts w:ascii="Times New Roman" w:hAnsi="Times New Roman" w:cs="Times New Roman"/>
        </w:rPr>
        <w:footnoteReference w:id="743"/>
      </w:r>
      <w:r w:rsidR="00AD758F" w:rsidRPr="002D487A">
        <w:rPr>
          <w:rFonts w:ascii="Times New Roman" w:hAnsi="Times New Roman" w:cs="Times New Roman"/>
        </w:rPr>
        <w:t xml:space="preserve"> </w:t>
      </w:r>
      <w:r w:rsidRPr="002D487A">
        <w:rPr>
          <w:rFonts w:ascii="Times New Roman" w:hAnsi="Times New Roman" w:cs="Times New Roman"/>
        </w:rPr>
        <w:t>Podrá mugir, pero únicamente por el gozo espiritual y por el júbilo de su corazón, pues ha conocido el pesebre de su Señor,</w:t>
      </w:r>
      <w:r w:rsidR="00B679E7" w:rsidRPr="002D487A">
        <w:rPr>
          <w:rFonts w:ascii="Times New Roman" w:hAnsi="Times New Roman" w:cs="Times New Roman"/>
        </w:rPr>
        <w:t xml:space="preserve"> </w:t>
      </w:r>
      <w:r w:rsidR="00B679E7" w:rsidRPr="002D487A">
        <w:rPr>
          <w:rStyle w:val="Refdenotaalpie"/>
          <w:rFonts w:ascii="Times New Roman" w:hAnsi="Times New Roman" w:cs="Times New Roman"/>
        </w:rPr>
        <w:footnoteReference w:id="744"/>
      </w:r>
      <w:r w:rsidRPr="002D487A">
        <w:rPr>
          <w:rFonts w:ascii="Times New Roman" w:hAnsi="Times New Roman" w:cs="Times New Roman"/>
        </w:rPr>
        <w:t xml:space="preserve"> más aún, al Señor en el pesebre.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CF0D02">
      <w:pPr>
        <w:spacing w:after="0" w:line="240" w:lineRule="auto"/>
        <w:contextualSpacing/>
        <w:jc w:val="both"/>
        <w:rPr>
          <w:rFonts w:ascii="Times New Roman" w:hAnsi="Times New Roman" w:cs="Times New Roman"/>
          <w:i/>
        </w:rPr>
      </w:pPr>
      <w:r w:rsidRPr="002D487A">
        <w:rPr>
          <w:rFonts w:ascii="Times New Roman" w:hAnsi="Times New Roman" w:cs="Times New Roman"/>
          <w:i/>
        </w:rPr>
        <w:t>Los malos compradores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No obstante, conviene ver con mayor claridad cuánta plenitud de tiempo trajo Cristo al venir del cielo y cómo quiso que se pueda comprar a un precio asequible y exiguo lo que hay de más valioso [</w:t>
      </w:r>
      <w:r w:rsidRPr="002D487A">
        <w:rPr>
          <w:rFonts w:ascii="Times New Roman" w:hAnsi="Times New Roman" w:cs="Times New Roman"/>
          <w:i/>
        </w:rPr>
        <w:t>pretiosum</w:t>
      </w:r>
      <w:r w:rsidRPr="002D487A">
        <w:rPr>
          <w:rFonts w:ascii="Times New Roman" w:hAnsi="Times New Roman" w:cs="Times New Roman"/>
        </w:rPr>
        <w:t>]. Desde sus días se compra el reino de los cielos por dos pequeñas monedas, o por un vaso de agua fresca, o por la sola buena voluntad. Sin embargo, ahora apenas se encuentra un comprador entre tal multitud de ricos. Vergüenza da decirlo: aun nosotros, que hemos iniciado ya negociaciones para la compra, que ya firmamos el contrato, que ya recibimos las arra</w:t>
      </w:r>
      <w:r w:rsidR="00CF0D02" w:rsidRPr="002D487A">
        <w:rPr>
          <w:rFonts w:ascii="Times New Roman" w:hAnsi="Times New Roman" w:cs="Times New Roman"/>
        </w:rPr>
        <w:t xml:space="preserve">s de la herencia, </w:t>
      </w:r>
      <w:r w:rsidR="00CF0D02" w:rsidRPr="002D487A">
        <w:rPr>
          <w:rStyle w:val="Refdenotaalpie"/>
          <w:rFonts w:ascii="Times New Roman" w:hAnsi="Times New Roman" w:cs="Times New Roman"/>
        </w:rPr>
        <w:footnoteReference w:id="745"/>
      </w:r>
      <w:r w:rsidR="00CF0D02" w:rsidRPr="002D487A">
        <w:rPr>
          <w:rFonts w:ascii="Times New Roman" w:hAnsi="Times New Roman" w:cs="Times New Roman"/>
        </w:rPr>
        <w:t xml:space="preserve"> aun nosotros -repito-</w:t>
      </w:r>
      <w:r w:rsidRPr="002D487A">
        <w:rPr>
          <w:rFonts w:ascii="Times New Roman" w:hAnsi="Times New Roman" w:cs="Times New Roman"/>
        </w:rPr>
        <w:t xml:space="preserve"> con frecuencia rescindimos el contrato y casi nos lamentamos de la transacción; nos quejamos y murmuramos como si nos hubieran enredado en este negocio, como si fuera mucho ese casi nada que se nos reclama.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Con razón la Escritura profetizó acerca de nosotros: </w:t>
      </w:r>
      <w:r w:rsidRPr="002D487A">
        <w:rPr>
          <w:rFonts w:ascii="Times New Roman" w:hAnsi="Times New Roman" w:cs="Times New Roman"/>
          <w:i/>
        </w:rPr>
        <w:t>Malo, malo, dice todo comprador, pero cuando se ha retirado se felicita</w:t>
      </w:r>
      <w:r w:rsidRPr="002D487A">
        <w:rPr>
          <w:rFonts w:ascii="Times New Roman" w:hAnsi="Times New Roman" w:cs="Times New Roman"/>
        </w:rPr>
        <w:t>.</w:t>
      </w:r>
      <w:r w:rsidR="00CF0D02" w:rsidRPr="002D487A">
        <w:rPr>
          <w:rFonts w:ascii="Times New Roman" w:hAnsi="Times New Roman" w:cs="Times New Roman"/>
        </w:rPr>
        <w:t xml:space="preserve"> </w:t>
      </w:r>
      <w:r w:rsidR="00CF0D02" w:rsidRPr="002D487A">
        <w:rPr>
          <w:rStyle w:val="Refdenotaalpie"/>
          <w:rFonts w:ascii="Times New Roman" w:hAnsi="Times New Roman" w:cs="Times New Roman"/>
        </w:rPr>
        <w:footnoteReference w:id="746"/>
      </w:r>
      <w:r w:rsidRPr="002D487A">
        <w:rPr>
          <w:rFonts w:ascii="Times New Roman" w:hAnsi="Times New Roman" w:cs="Times New Roman"/>
        </w:rPr>
        <w:t xml:space="preserve"> ¿Acaso no podrá felicitarse con razón quien haya comprado ese inmenso y eterno precio de gloria por una breve y momentánea tribulación?</w:t>
      </w:r>
      <w:r w:rsidR="00CF0D02" w:rsidRPr="002D487A">
        <w:rPr>
          <w:rFonts w:ascii="Times New Roman" w:hAnsi="Times New Roman" w:cs="Times New Roman"/>
        </w:rPr>
        <w:t xml:space="preserve"> </w:t>
      </w:r>
      <w:r w:rsidR="00CF0D02" w:rsidRPr="002D487A">
        <w:rPr>
          <w:rStyle w:val="Refdenotaalpie"/>
          <w:rFonts w:ascii="Times New Roman" w:hAnsi="Times New Roman" w:cs="Times New Roman"/>
        </w:rPr>
        <w:footnoteReference w:id="747"/>
      </w:r>
      <w:r w:rsidRPr="002D487A">
        <w:rPr>
          <w:rFonts w:ascii="Times New Roman" w:hAnsi="Times New Roman" w:cs="Times New Roman"/>
        </w:rPr>
        <w:t xml:space="preserve"> ¿Quién ha sido salvado, así, por nada?</w:t>
      </w:r>
      <w:r w:rsidR="00CF0D02" w:rsidRPr="002D487A">
        <w:rPr>
          <w:rFonts w:ascii="Times New Roman" w:hAnsi="Times New Roman" w:cs="Times New Roman"/>
        </w:rPr>
        <w:t xml:space="preserve"> </w:t>
      </w:r>
      <w:r w:rsidR="00CF0D02" w:rsidRPr="002D487A">
        <w:rPr>
          <w:rStyle w:val="Refdenotaalpie"/>
          <w:rFonts w:ascii="Times New Roman" w:hAnsi="Times New Roman" w:cs="Times New Roman"/>
        </w:rPr>
        <w:footnoteReference w:id="748"/>
      </w:r>
      <w:r w:rsidRPr="002D487A">
        <w:rPr>
          <w:rFonts w:ascii="Times New Roman" w:hAnsi="Times New Roman" w:cs="Times New Roman"/>
        </w:rPr>
        <w:t xml:space="preserve"> Sin embargo, en el presente oirás por doquier quejas cotidianas y lamentables murmuraciones: esto es malo, aquello es malo; esto es pesado, aquello es insoportable, ¿quién tolerará tantos y tales trabajos? De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no hay casi nadie que, estimando esas cosas en su justo valor de acuerdo al mérito que comportan, diga: </w:t>
      </w:r>
      <w:r w:rsidRPr="002D487A">
        <w:rPr>
          <w:rFonts w:ascii="Times New Roman" w:hAnsi="Times New Roman" w:cs="Times New Roman"/>
          <w:i/>
        </w:rPr>
        <w:t>Los sufrimientos de este tiempo no son comparables con la gloria futura que se manifestará en nosotros</w:t>
      </w:r>
      <w:r w:rsidRPr="002D487A">
        <w:rPr>
          <w:rFonts w:ascii="Times New Roman" w:hAnsi="Times New Roman" w:cs="Times New Roman"/>
        </w:rPr>
        <w:t xml:space="preserve">, </w:t>
      </w:r>
      <w:r w:rsidR="00CF0D02" w:rsidRPr="002D487A">
        <w:rPr>
          <w:rStyle w:val="Refdenotaalpie"/>
          <w:rFonts w:ascii="Times New Roman" w:hAnsi="Times New Roman" w:cs="Times New Roman"/>
        </w:rPr>
        <w:footnoteReference w:id="749"/>
      </w:r>
      <w:r w:rsidR="00CF0D02" w:rsidRPr="002D487A">
        <w:rPr>
          <w:rFonts w:ascii="Times New Roman" w:hAnsi="Times New Roman" w:cs="Times New Roman"/>
        </w:rPr>
        <w:t xml:space="preserve"> </w:t>
      </w:r>
      <w:r w:rsidRPr="002D487A">
        <w:rPr>
          <w:rFonts w:ascii="Times New Roman" w:hAnsi="Times New Roman" w:cs="Times New Roman"/>
        </w:rPr>
        <w:t>a no ser en el momento en que ella por fin comience a revelarse. Entonces se felicitará plenamente quien ahora regatea y se lamenta por el precio demasiado gravoso para él. Esto será cuando haya abandonado el mercado, es decir, este mundo, donde firmó el contrato de esa compra, y vuelva a la casa de su morada eterna llevando consigo una cosa tan grande comprada a tan bajo precio.</w:t>
      </w:r>
    </w:p>
    <w:p w:rsidR="00676D24"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El ejemplo de David era un hombre según el corazón de Dios, hombre sencillo, sin resentimientos, ajeno a esta habilidad, mejor dicho, a esta inhabilidad e infidelidad de los mercaderes; me refiero a David que decía: </w:t>
      </w:r>
      <w:r w:rsidRPr="002D487A">
        <w:rPr>
          <w:rFonts w:ascii="Times New Roman" w:hAnsi="Times New Roman" w:cs="Times New Roman"/>
          <w:i/>
        </w:rPr>
        <w:t>Yo no conozco los negocios, Señor, me acordaré solamente de tu justicia</w:t>
      </w:r>
      <w:r w:rsidRPr="002D487A">
        <w:rPr>
          <w:rFonts w:ascii="Times New Roman" w:hAnsi="Times New Roman" w:cs="Times New Roman"/>
        </w:rPr>
        <w:t>.</w:t>
      </w:r>
      <w:r w:rsidR="00676D24" w:rsidRPr="002D487A">
        <w:rPr>
          <w:rFonts w:ascii="Times New Roman" w:hAnsi="Times New Roman" w:cs="Times New Roman"/>
        </w:rPr>
        <w:t xml:space="preserve"> </w:t>
      </w:r>
      <w:r w:rsidR="00676D24" w:rsidRPr="002D487A">
        <w:rPr>
          <w:rStyle w:val="Refdenotaalpie"/>
          <w:rFonts w:ascii="Times New Roman" w:hAnsi="Times New Roman" w:cs="Times New Roman"/>
        </w:rPr>
        <w:footnoteReference w:id="750"/>
      </w:r>
      <w:r w:rsidRPr="002D487A">
        <w:rPr>
          <w:rFonts w:ascii="Times New Roman" w:hAnsi="Times New Roman" w:cs="Times New Roman"/>
        </w:rPr>
        <w:t xml:space="preserve"> En modo alguno me acordaré de mi justicia exagerando mis trabajos, proclamando mis méritos; más bien me acordaré sólo de tu justicia, de ti, que gratuitamente te constituiste en mi deudor. En tu verdad, </w:t>
      </w:r>
      <w:r w:rsidRPr="002D487A">
        <w:rPr>
          <w:rFonts w:ascii="Times New Roman" w:hAnsi="Times New Roman" w:cs="Times New Roman"/>
          <w:i/>
        </w:rPr>
        <w:t>escúchame por tu justicia y no entres en juicio con tu siervo,</w:t>
      </w:r>
      <w:r w:rsidR="00676D24" w:rsidRPr="002D487A">
        <w:rPr>
          <w:rFonts w:ascii="Times New Roman" w:hAnsi="Times New Roman" w:cs="Times New Roman"/>
          <w:i/>
        </w:rPr>
        <w:t xml:space="preserve"> </w:t>
      </w:r>
      <w:r w:rsidR="00676D24" w:rsidRPr="002D487A">
        <w:rPr>
          <w:rStyle w:val="Refdenotaalpie"/>
          <w:rFonts w:ascii="Times New Roman" w:hAnsi="Times New Roman" w:cs="Times New Roman"/>
        </w:rPr>
        <w:footnoteReference w:id="751"/>
      </w:r>
      <w:r w:rsidRPr="002D487A">
        <w:rPr>
          <w:rFonts w:ascii="Times New Roman" w:hAnsi="Times New Roman" w:cs="Times New Roman"/>
          <w:i/>
        </w:rPr>
        <w:t xml:space="preserve"> que, si quiero justificarme</w:t>
      </w:r>
      <w:r w:rsidRPr="002D487A">
        <w:rPr>
          <w:rFonts w:ascii="Times New Roman" w:hAnsi="Times New Roman" w:cs="Times New Roman"/>
        </w:rPr>
        <w:t xml:space="preserve">, </w:t>
      </w:r>
      <w:r w:rsidRPr="002D487A">
        <w:rPr>
          <w:rFonts w:ascii="Times New Roman" w:hAnsi="Times New Roman" w:cs="Times New Roman"/>
          <w:i/>
        </w:rPr>
        <w:t>mi boca me condenará.</w:t>
      </w:r>
      <w:r w:rsidR="00676D24" w:rsidRPr="002D487A">
        <w:rPr>
          <w:rFonts w:ascii="Times New Roman" w:hAnsi="Times New Roman" w:cs="Times New Roman"/>
        </w:rPr>
        <w:t xml:space="preserve"> </w:t>
      </w:r>
      <w:r w:rsidR="00676D24" w:rsidRPr="002D487A">
        <w:rPr>
          <w:rStyle w:val="Refdenotaalpie"/>
          <w:rFonts w:ascii="Times New Roman" w:hAnsi="Times New Roman" w:cs="Times New Roman"/>
        </w:rPr>
        <w:footnoteReference w:id="752"/>
      </w:r>
      <w:r w:rsidRPr="002D487A">
        <w:rPr>
          <w:rFonts w:ascii="Times New Roman" w:hAnsi="Times New Roman" w:cs="Times New Roman"/>
          <w:i/>
        </w:rPr>
        <w:t xml:space="preserve"> </w:t>
      </w:r>
      <w:r w:rsidRPr="002D487A">
        <w:rPr>
          <w:rFonts w:ascii="Times New Roman" w:hAnsi="Times New Roman" w:cs="Times New Roman"/>
        </w:rPr>
        <w:t>Por eso, dice,</w:t>
      </w:r>
      <w:r w:rsidRPr="002D487A">
        <w:rPr>
          <w:rFonts w:ascii="Times New Roman" w:hAnsi="Times New Roman" w:cs="Times New Roman"/>
          <w:i/>
        </w:rPr>
        <w:t xml:space="preserve"> entraré en las potencias del Señor,</w:t>
      </w:r>
      <w:r w:rsidR="00676D24" w:rsidRPr="002D487A">
        <w:rPr>
          <w:rFonts w:ascii="Times New Roman" w:hAnsi="Times New Roman" w:cs="Times New Roman"/>
          <w:i/>
        </w:rPr>
        <w:t xml:space="preserve"> </w:t>
      </w:r>
      <w:r w:rsidR="00676D24" w:rsidRPr="002D487A">
        <w:rPr>
          <w:rStyle w:val="Refdenotaalpie"/>
          <w:rFonts w:ascii="Times New Roman" w:hAnsi="Times New Roman" w:cs="Times New Roman"/>
          <w:i/>
        </w:rPr>
        <w:footnoteReference w:id="753"/>
      </w:r>
      <w:r w:rsidRPr="002D487A">
        <w:rPr>
          <w:rFonts w:ascii="Times New Roman" w:hAnsi="Times New Roman" w:cs="Times New Roman"/>
        </w:rPr>
        <w:t xml:space="preserve"> pues no haré valer mis justicias; por eso él me hará poderoso ahora en el combate y luego en el reino, porque siempre confesaré mis debilidades. En efecto, </w:t>
      </w:r>
      <w:r w:rsidRPr="002D487A">
        <w:rPr>
          <w:rFonts w:ascii="Times New Roman" w:hAnsi="Times New Roman" w:cs="Times New Roman"/>
          <w:i/>
        </w:rPr>
        <w:t>cuando soy débil, entonces soy fuerte</w:t>
      </w:r>
      <w:r w:rsidR="00676D24" w:rsidRPr="002D487A">
        <w:rPr>
          <w:rFonts w:ascii="Times New Roman" w:hAnsi="Times New Roman" w:cs="Times New Roman"/>
        </w:rPr>
        <w:t>.</w:t>
      </w:r>
      <w:r w:rsidR="00676D24" w:rsidRPr="002D487A">
        <w:rPr>
          <w:rStyle w:val="Refdenotaalpie"/>
          <w:rFonts w:ascii="Times New Roman" w:hAnsi="Times New Roman" w:cs="Times New Roman"/>
        </w:rPr>
        <w:footnoteReference w:id="754"/>
      </w:r>
      <w:r w:rsidR="00676D24"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Así como actúa con prudencia ante Dios quien sin acordarse de su propia justicia se encomienda totalmente a la misericordia, así compra con prudencia quien rehúsa conocer toda ficción y avaricia en los </w:t>
      </w:r>
      <w:r w:rsidRPr="002D487A">
        <w:rPr>
          <w:rFonts w:ascii="Times New Roman" w:hAnsi="Times New Roman" w:cs="Times New Roman"/>
        </w:rPr>
        <w:lastRenderedPageBreak/>
        <w:t>negocios, quien, habiendo encontrado la perla preciosa, no sólo da todas sus cosas,</w:t>
      </w:r>
      <w:r w:rsidR="00676D24" w:rsidRPr="002D487A">
        <w:rPr>
          <w:rFonts w:ascii="Times New Roman" w:hAnsi="Times New Roman" w:cs="Times New Roman"/>
        </w:rPr>
        <w:t xml:space="preserve"> </w:t>
      </w:r>
      <w:r w:rsidR="00676D24" w:rsidRPr="002D487A">
        <w:rPr>
          <w:rStyle w:val="Refdenotaalpie"/>
          <w:rFonts w:ascii="Times New Roman" w:hAnsi="Times New Roman" w:cs="Times New Roman"/>
        </w:rPr>
        <w:footnoteReference w:id="755"/>
      </w:r>
      <w:r w:rsidRPr="002D487A">
        <w:rPr>
          <w:rFonts w:ascii="Times New Roman" w:hAnsi="Times New Roman" w:cs="Times New Roman"/>
        </w:rPr>
        <w:t xml:space="preserve"> sino que también se entrega a sí mismo espontánea y ardientemente. Nosotros, en cambio, tibios, astutos, ingratos, faltos de devoción, que amamos los placeres más que a Dios, apenas podemos abstenernos de aquel lenguaje de infiel y pésima murmuración: </w:t>
      </w:r>
      <w:r w:rsidRPr="002D487A">
        <w:rPr>
          <w:rFonts w:ascii="Times New Roman" w:hAnsi="Times New Roman" w:cs="Times New Roman"/>
          <w:i/>
        </w:rPr>
        <w:t>Malo, malo</w:t>
      </w:r>
      <w:r w:rsidRPr="002D487A">
        <w:rPr>
          <w:rFonts w:ascii="Times New Roman" w:hAnsi="Times New Roman" w:cs="Times New Roman"/>
        </w:rPr>
        <w:t xml:space="preserve"> </w:t>
      </w:r>
      <w:r w:rsidR="00395B0E" w:rsidRPr="002D487A">
        <w:rPr>
          <w:rStyle w:val="Refdenotaalpie"/>
          <w:rFonts w:ascii="Times New Roman" w:hAnsi="Times New Roman" w:cs="Times New Roman"/>
        </w:rPr>
        <w:footnoteReference w:id="756"/>
      </w:r>
      <w:r w:rsidR="00395B0E" w:rsidRPr="002D487A">
        <w:rPr>
          <w:rFonts w:ascii="Times New Roman" w:hAnsi="Times New Roman" w:cs="Times New Roman"/>
        </w:rPr>
        <w:t xml:space="preserve"> </w:t>
      </w:r>
      <w:r w:rsidRPr="002D487A">
        <w:rPr>
          <w:rFonts w:ascii="Times New Roman" w:hAnsi="Times New Roman" w:cs="Times New Roman"/>
        </w:rPr>
        <w:t>aun después de haber gustado y visto, como está escrito respecto de la mujer fuerte, qué bueno es nuestro negocio.</w:t>
      </w:r>
      <w:r w:rsidR="00C7102B" w:rsidRPr="002D487A">
        <w:rPr>
          <w:rStyle w:val="Refdenotaalpie"/>
          <w:rFonts w:ascii="Times New Roman" w:hAnsi="Times New Roman" w:cs="Times New Roman"/>
        </w:rPr>
        <w:footnoteReference w:id="757"/>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C7102B">
      <w:pPr>
        <w:spacing w:after="0" w:line="240" w:lineRule="auto"/>
        <w:contextualSpacing/>
        <w:jc w:val="both"/>
        <w:rPr>
          <w:rFonts w:ascii="Times New Roman" w:hAnsi="Times New Roman" w:cs="Times New Roman"/>
          <w:i/>
        </w:rPr>
      </w:pPr>
      <w:r w:rsidRPr="002D487A">
        <w:rPr>
          <w:rFonts w:ascii="Times New Roman" w:hAnsi="Times New Roman" w:cs="Times New Roman"/>
          <w:i/>
        </w:rPr>
        <w:t>La ingratitud y la gracia</w:t>
      </w:r>
    </w:p>
    <w:p w:rsidR="001E31D3" w:rsidRPr="002D487A" w:rsidRDefault="001E31D3" w:rsidP="00C7102B">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Hasta aquí me he dejado llevar por cierto celo implacable contra la ingratitud y la infidelidad de nuestros tiempos; pero me reclama ahora la santa y bienaventurada plenitud del tiempo de Cristo, de la que comencé a tratar y con la que también hoy habéis de ser más abundantemente saciados. Sin embargo, corren conjuntamente y a la par estos dos tiempos tan diversos y tan opuestos entre sí, el tiempo de la gracia y el tiempo de la malicia; y no obstante, ambos pueden encontrarse en ese único tiempo. Si ahora no fuera el tiempo de la gracia, no diría el Apóstol: </w:t>
      </w:r>
      <w:r w:rsidRPr="002D487A">
        <w:rPr>
          <w:rFonts w:ascii="Times New Roman" w:hAnsi="Times New Roman" w:cs="Times New Roman"/>
          <w:i/>
        </w:rPr>
        <w:t>He aquí el tiempo favorable, he aquí el día de la salvación</w:t>
      </w:r>
      <w:r w:rsidRPr="002D487A">
        <w:rPr>
          <w:rFonts w:ascii="Times New Roman" w:hAnsi="Times New Roman" w:cs="Times New Roman"/>
        </w:rPr>
        <w:t>.</w:t>
      </w:r>
      <w:r w:rsidR="00C7102B" w:rsidRPr="002D487A">
        <w:rPr>
          <w:rFonts w:ascii="Times New Roman" w:hAnsi="Times New Roman" w:cs="Times New Roman"/>
        </w:rPr>
        <w:t xml:space="preserve"> </w:t>
      </w:r>
      <w:r w:rsidR="00C7102B" w:rsidRPr="002D487A">
        <w:rPr>
          <w:rStyle w:val="Refdenotaalpie"/>
          <w:rFonts w:ascii="Times New Roman" w:hAnsi="Times New Roman" w:cs="Times New Roman"/>
        </w:rPr>
        <w:footnoteReference w:id="758"/>
      </w:r>
      <w:r w:rsidRPr="002D487A">
        <w:rPr>
          <w:rFonts w:ascii="Times New Roman" w:hAnsi="Times New Roman" w:cs="Times New Roman"/>
        </w:rPr>
        <w:t xml:space="preserve"> Y, por otra parte, si no fuera el tiempo de la malicia, no diría el mismo Apóstol: </w:t>
      </w:r>
      <w:r w:rsidRPr="002D487A">
        <w:rPr>
          <w:rFonts w:ascii="Times New Roman" w:hAnsi="Times New Roman" w:cs="Times New Roman"/>
          <w:i/>
        </w:rPr>
        <w:t>Aprovechando el tiempo, porque los días son malos</w:t>
      </w:r>
      <w:r w:rsidRPr="002D487A">
        <w:rPr>
          <w:rFonts w:ascii="Times New Roman" w:hAnsi="Times New Roman" w:cs="Times New Roman"/>
        </w:rPr>
        <w:t>.</w:t>
      </w:r>
      <w:r w:rsidR="00C7102B" w:rsidRPr="002D487A">
        <w:rPr>
          <w:rFonts w:ascii="Times New Roman" w:hAnsi="Times New Roman" w:cs="Times New Roman"/>
        </w:rPr>
        <w:t xml:space="preserve"> </w:t>
      </w:r>
      <w:r w:rsidR="00C7102B" w:rsidRPr="002D487A">
        <w:rPr>
          <w:rStyle w:val="Refdenotaalpie"/>
          <w:rFonts w:ascii="Times New Roman" w:hAnsi="Times New Roman" w:cs="Times New Roman"/>
        </w:rPr>
        <w:footnoteReference w:id="759"/>
      </w:r>
      <w:r w:rsidRPr="002D487A">
        <w:rPr>
          <w:rFonts w:ascii="Times New Roman" w:hAnsi="Times New Roman" w:cs="Times New Roman"/>
        </w:rPr>
        <w:t xml:space="preserve"> La gracia y la ingratitud combaten en un mismo tiempo como en un mismo estadio, Ya hace mucho que la sabiduría lucha contra la malicia; por eso ahora desciende al escenario de este mundo. Lucha, repito, no queriendo ser vencida por el mal, sino queriendo vencer el mal con el bien.</w:t>
      </w:r>
      <w:r w:rsidR="00C7102B" w:rsidRPr="002D487A">
        <w:rPr>
          <w:rFonts w:ascii="Times New Roman" w:hAnsi="Times New Roman" w:cs="Times New Roman"/>
        </w:rPr>
        <w:t xml:space="preserve"> </w:t>
      </w:r>
      <w:r w:rsidR="00C7102B" w:rsidRPr="002D487A">
        <w:rPr>
          <w:rStyle w:val="Refdenotaalpie"/>
          <w:rFonts w:ascii="Times New Roman" w:hAnsi="Times New Roman" w:cs="Times New Roman"/>
        </w:rPr>
        <w:footnoteReference w:id="760"/>
      </w:r>
      <w:r w:rsidRPr="002D487A">
        <w:rPr>
          <w:rFonts w:ascii="Times New Roman" w:hAnsi="Times New Roman" w:cs="Times New Roman"/>
        </w:rPr>
        <w:t xml:space="preserve"> Abundaba la iniquidad; y si bien la caridad humana se había helado, la divina no se enfriaba.</w:t>
      </w:r>
      <w:r w:rsidR="00490B26" w:rsidRPr="002D487A">
        <w:rPr>
          <w:rFonts w:ascii="Times New Roman" w:hAnsi="Times New Roman" w:cs="Times New Roman"/>
        </w:rPr>
        <w:t xml:space="preserve"> </w:t>
      </w:r>
      <w:r w:rsidR="00490B26" w:rsidRPr="002D487A">
        <w:rPr>
          <w:rStyle w:val="Refdenotaalpie"/>
          <w:rFonts w:ascii="Times New Roman" w:hAnsi="Times New Roman" w:cs="Times New Roman"/>
        </w:rPr>
        <w:footnoteReference w:id="761"/>
      </w:r>
      <w:r w:rsidRPr="002D487A">
        <w:rPr>
          <w:rFonts w:ascii="Times New Roman" w:hAnsi="Times New Roman" w:cs="Times New Roman"/>
        </w:rPr>
        <w:t xml:space="preserve"> Grande es en verdad aq</w:t>
      </w:r>
      <w:r w:rsidR="00490B26" w:rsidRPr="002D487A">
        <w:rPr>
          <w:rFonts w:ascii="Times New Roman" w:hAnsi="Times New Roman" w:cs="Times New Roman"/>
        </w:rPr>
        <w:t>uel ardor de la caridad al que -como está escrito-</w:t>
      </w:r>
      <w:r w:rsidRPr="002D487A">
        <w:rPr>
          <w:rFonts w:ascii="Times New Roman" w:hAnsi="Times New Roman" w:cs="Times New Roman"/>
        </w:rPr>
        <w:t xml:space="preserve"> las muchas aguas no pueden extinguir.</w:t>
      </w:r>
      <w:r w:rsidR="00490B26" w:rsidRPr="002D487A">
        <w:rPr>
          <w:rFonts w:ascii="Times New Roman" w:hAnsi="Times New Roman" w:cs="Times New Roman"/>
        </w:rPr>
        <w:t xml:space="preserve"> </w:t>
      </w:r>
      <w:r w:rsidR="00490B26" w:rsidRPr="002D487A">
        <w:rPr>
          <w:rStyle w:val="Refdenotaalpie"/>
          <w:rFonts w:ascii="Times New Roman" w:hAnsi="Times New Roman" w:cs="Times New Roman"/>
        </w:rPr>
        <w:footnoteReference w:id="762"/>
      </w:r>
      <w:r w:rsidRPr="002D487A">
        <w:rPr>
          <w:rFonts w:ascii="Times New Roman" w:hAnsi="Times New Roman" w:cs="Times New Roman"/>
        </w:rPr>
        <w:t xml:space="preserve"> Cuando la multitud de los pecados postulaba el juicio final, Dios envió a su Hijo, no para juzgar al mundo, sino para que el mundo se salve por él.</w:t>
      </w:r>
      <w:r w:rsidR="00490B26" w:rsidRPr="002D487A">
        <w:rPr>
          <w:rFonts w:ascii="Times New Roman" w:hAnsi="Times New Roman" w:cs="Times New Roman"/>
        </w:rPr>
        <w:t xml:space="preserve"> </w:t>
      </w:r>
      <w:r w:rsidR="00490B26" w:rsidRPr="002D487A">
        <w:rPr>
          <w:rStyle w:val="Refdenotaalpie"/>
          <w:rFonts w:ascii="Times New Roman" w:hAnsi="Times New Roman" w:cs="Times New Roman"/>
        </w:rPr>
        <w:footnoteReference w:id="763"/>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490B26">
      <w:pPr>
        <w:spacing w:after="0" w:line="240" w:lineRule="auto"/>
        <w:contextualSpacing/>
        <w:jc w:val="both"/>
        <w:rPr>
          <w:rFonts w:ascii="Times New Roman" w:hAnsi="Times New Roman" w:cs="Times New Roman"/>
          <w:i/>
        </w:rPr>
      </w:pPr>
      <w:r w:rsidRPr="002D487A">
        <w:rPr>
          <w:rFonts w:ascii="Times New Roman" w:hAnsi="Times New Roman" w:cs="Times New Roman"/>
          <w:i/>
        </w:rPr>
        <w:t>La madurez de la fe en la historia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Así, cuando la malicia del mundo había llegado casi al extremo y presagiaba el fin de los tiempos, la venida del Redentor infundió a las casas humanas una nueva e insospechada plenitud de tiempo. Cuando el mundo había envejecido y estaba a punto de perecer</w:t>
      </w:r>
      <w:r w:rsidR="00490B26" w:rsidRPr="002D487A">
        <w:rPr>
          <w:rFonts w:ascii="Times New Roman" w:hAnsi="Times New Roman" w:cs="Times New Roman"/>
        </w:rPr>
        <w:t xml:space="preserve"> </w:t>
      </w:r>
      <w:r w:rsidR="00490B26" w:rsidRPr="002D487A">
        <w:rPr>
          <w:rStyle w:val="Refdenotaalpie"/>
          <w:rFonts w:ascii="Times New Roman" w:hAnsi="Times New Roman" w:cs="Times New Roman"/>
        </w:rPr>
        <w:footnoteReference w:id="764"/>
      </w:r>
      <w:r w:rsidRPr="002D487A">
        <w:rPr>
          <w:rFonts w:ascii="Times New Roman" w:hAnsi="Times New Roman" w:cs="Times New Roman"/>
        </w:rPr>
        <w:t xml:space="preserve"> por su avanzada edad, de pronto, a la llegada de su Creador, fue renovado en una nueva e inesperada juventud de su virtud y un cierto ardor juvenil de su fe. Esa fe cuya primera etapa, a modo de infancia, se dio en los patriarcas que vivieron en la aurora de la Iglesia naciente; la adolescencia, en los profetas; finalmente, la plenitud de su fuerza juvenil la alcanzó en los apóstoles, cuando ofreció al mundo el espectáculo de su ardiente virtud en los tan preclaros y fortísimos triunfos de innumerables mártires. A esta edad adulta y plena de la fe, el apóstol la llama plenitud del tiempo,</w:t>
      </w:r>
      <w:r w:rsidR="00B54C97" w:rsidRPr="002D487A">
        <w:rPr>
          <w:rStyle w:val="Refdenotaalpie"/>
          <w:rFonts w:ascii="Times New Roman" w:hAnsi="Times New Roman" w:cs="Times New Roman"/>
        </w:rPr>
        <w:footnoteReference w:id="765"/>
      </w:r>
      <w:r w:rsidRPr="002D487A">
        <w:rPr>
          <w:rFonts w:ascii="Times New Roman" w:hAnsi="Times New Roman" w:cs="Times New Roman"/>
        </w:rPr>
        <w:t xml:space="preserve"> es decir, cuando los que habían tenido a la ley como pedagogo y en nada se diferenciaban del siervo mientras eran niños,</w:t>
      </w:r>
      <w:r w:rsidR="00B54C97" w:rsidRPr="002D487A">
        <w:rPr>
          <w:rFonts w:ascii="Times New Roman" w:hAnsi="Times New Roman" w:cs="Times New Roman"/>
        </w:rPr>
        <w:t xml:space="preserve"> </w:t>
      </w:r>
      <w:r w:rsidR="00B54C97" w:rsidRPr="002D487A">
        <w:rPr>
          <w:rStyle w:val="Refdenotaalpie"/>
          <w:rFonts w:ascii="Times New Roman" w:hAnsi="Times New Roman" w:cs="Times New Roman"/>
        </w:rPr>
        <w:footnoteReference w:id="766"/>
      </w:r>
      <w:r w:rsidRPr="002D487A">
        <w:rPr>
          <w:rFonts w:ascii="Times New Roman" w:hAnsi="Times New Roman" w:cs="Times New Roman"/>
        </w:rPr>
        <w:t xml:space="preserve"> ya adultos recibieron la libertad de los hijos por medio del Unigénito del Padre. El cual, para que nada faltara a la plenitud del tiempo, vino lleno de gracia y de verdad,</w:t>
      </w:r>
      <w:r w:rsidR="00B54C97" w:rsidRPr="002D487A">
        <w:rPr>
          <w:rFonts w:ascii="Times New Roman" w:hAnsi="Times New Roman" w:cs="Times New Roman"/>
        </w:rPr>
        <w:t xml:space="preserve"> </w:t>
      </w:r>
      <w:r w:rsidR="00B54C97" w:rsidRPr="002D487A">
        <w:rPr>
          <w:rStyle w:val="Refdenotaalpie"/>
          <w:rFonts w:ascii="Times New Roman" w:hAnsi="Times New Roman" w:cs="Times New Roman"/>
        </w:rPr>
        <w:footnoteReference w:id="767"/>
      </w:r>
      <w:r w:rsidRPr="002D487A">
        <w:rPr>
          <w:rFonts w:ascii="Times New Roman" w:hAnsi="Times New Roman" w:cs="Times New Roman"/>
        </w:rPr>
        <w:t xml:space="preserve"> a fin de que por la gracia nos hiciera capaces de cumplir los mandamientos de la ley y por la verdad él mismo cumpliera lo que había prometido. Y así, todo lo que en los siglos anteriores fue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y dicho en figura se cumpla más plena y verdaderamente en esta plenitud del tiempo. Pues este día ha mostrado tantos misterios, tantas profecías recapituladas en un hoy tan breve, que de él se puede decir con verdad: </w:t>
      </w:r>
      <w:r w:rsidRPr="002D487A">
        <w:rPr>
          <w:rFonts w:ascii="Times New Roman" w:hAnsi="Times New Roman" w:cs="Times New Roman"/>
          <w:i/>
        </w:rPr>
        <w:t>Consumado en breve tiempo, cumplió largos tiempos</w:t>
      </w:r>
      <w:r w:rsidRPr="002D487A">
        <w:rPr>
          <w:rFonts w:ascii="Times New Roman" w:hAnsi="Times New Roman" w:cs="Times New Roman"/>
        </w:rPr>
        <w:t>.</w:t>
      </w:r>
      <w:r w:rsidR="00063B57" w:rsidRPr="002D487A">
        <w:rPr>
          <w:rFonts w:ascii="Times New Roman" w:hAnsi="Times New Roman" w:cs="Times New Roman"/>
        </w:rPr>
        <w:t xml:space="preserve"> </w:t>
      </w:r>
      <w:r w:rsidR="00063B57" w:rsidRPr="002D487A">
        <w:rPr>
          <w:rStyle w:val="Refdenotaalpie"/>
          <w:rFonts w:ascii="Times New Roman" w:hAnsi="Times New Roman" w:cs="Times New Roman"/>
        </w:rPr>
        <w:footnoteReference w:id="768"/>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063B57">
      <w:pPr>
        <w:spacing w:after="0" w:line="240" w:lineRule="auto"/>
        <w:contextualSpacing/>
        <w:jc w:val="both"/>
        <w:rPr>
          <w:rFonts w:ascii="Times New Roman" w:hAnsi="Times New Roman" w:cs="Times New Roman"/>
          <w:i/>
        </w:rPr>
      </w:pPr>
      <w:r w:rsidRPr="002D487A">
        <w:rPr>
          <w:rFonts w:ascii="Times New Roman" w:hAnsi="Times New Roman" w:cs="Times New Roman"/>
          <w:i/>
        </w:rPr>
        <w:t>El día bueno, día de la salvación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Por eso ya que consta de tantos modos que ha llegado la plenitud del tiempo, Salomón con razón hace enmudecer las quejas de los ignorantes diciendo: No digas: </w:t>
      </w:r>
      <w:r w:rsidRPr="002D487A">
        <w:rPr>
          <w:rFonts w:ascii="Times New Roman" w:hAnsi="Times New Roman" w:cs="Times New Roman"/>
          <w:i/>
        </w:rPr>
        <w:t>¿De dónde proviene que los tiempos pasados</w:t>
      </w:r>
      <w:r w:rsidRPr="002D487A">
        <w:rPr>
          <w:rFonts w:ascii="Times New Roman" w:hAnsi="Times New Roman" w:cs="Times New Roman"/>
        </w:rPr>
        <w:t xml:space="preserve"> </w:t>
      </w:r>
      <w:r w:rsidRPr="002D487A">
        <w:rPr>
          <w:rFonts w:ascii="Times New Roman" w:hAnsi="Times New Roman" w:cs="Times New Roman"/>
          <w:i/>
        </w:rPr>
        <w:lastRenderedPageBreak/>
        <w:t>fueron mejores que los presentes? Esta es una pregunta tonta</w:t>
      </w:r>
      <w:r w:rsidRPr="002D487A">
        <w:rPr>
          <w:rFonts w:ascii="Times New Roman" w:hAnsi="Times New Roman" w:cs="Times New Roman"/>
        </w:rPr>
        <w:t>,</w:t>
      </w:r>
      <w:r w:rsidR="00063B57" w:rsidRPr="002D487A">
        <w:rPr>
          <w:rFonts w:ascii="Times New Roman" w:hAnsi="Times New Roman" w:cs="Times New Roman"/>
        </w:rPr>
        <w:t xml:space="preserve"> </w:t>
      </w:r>
      <w:r w:rsidR="00063B57" w:rsidRPr="002D487A">
        <w:rPr>
          <w:rStyle w:val="Refdenotaalpie"/>
          <w:rFonts w:ascii="Times New Roman" w:hAnsi="Times New Roman" w:cs="Times New Roman"/>
        </w:rPr>
        <w:footnoteReference w:id="769"/>
      </w:r>
      <w:r w:rsidRPr="002D487A">
        <w:rPr>
          <w:rFonts w:ascii="Times New Roman" w:hAnsi="Times New Roman" w:cs="Times New Roman"/>
        </w:rPr>
        <w:t xml:space="preserve"> cuando vemos que la gracia de Dios hizo tiempos felicísimos para los hombres, pero la ingratitud de los hombres los tornó pésimos para sí. </w:t>
      </w:r>
      <w:r w:rsidRPr="002D487A">
        <w:rPr>
          <w:rFonts w:ascii="Times New Roman" w:hAnsi="Times New Roman" w:cs="Times New Roman"/>
          <w:i/>
        </w:rPr>
        <w:t>¡Oh tiempo favorable!</w:t>
      </w:r>
      <w:r w:rsidRPr="002D487A">
        <w:rPr>
          <w:rFonts w:ascii="Times New Roman" w:hAnsi="Times New Roman" w:cs="Times New Roman"/>
        </w:rPr>
        <w:t xml:space="preserve"> </w:t>
      </w:r>
      <w:r w:rsidR="00063B57" w:rsidRPr="002D487A">
        <w:rPr>
          <w:rStyle w:val="Refdenotaalpie"/>
          <w:rFonts w:ascii="Times New Roman" w:hAnsi="Times New Roman" w:cs="Times New Roman"/>
        </w:rPr>
        <w:footnoteReference w:id="770"/>
      </w:r>
      <w:r w:rsidR="00063B57" w:rsidRPr="002D487A">
        <w:rPr>
          <w:rFonts w:ascii="Times New Roman" w:hAnsi="Times New Roman" w:cs="Times New Roman"/>
        </w:rPr>
        <w:t xml:space="preserve"> </w:t>
      </w:r>
      <w:r w:rsidRPr="002D487A">
        <w:rPr>
          <w:rFonts w:ascii="Times New Roman" w:hAnsi="Times New Roman" w:cs="Times New Roman"/>
        </w:rPr>
        <w:t xml:space="preserve">al que dio un comienzo tan feliz y prometedor este día en el cual el Creador eterno del tiempo, al nacer, inició la eternidad para los mortales. Verdaderamente </w:t>
      </w:r>
      <w:r w:rsidRPr="002D487A">
        <w:rPr>
          <w:rFonts w:ascii="Times New Roman" w:hAnsi="Times New Roman" w:cs="Times New Roman"/>
          <w:i/>
        </w:rPr>
        <w:t>día de salvación</w:t>
      </w:r>
      <w:r w:rsidRPr="002D487A">
        <w:rPr>
          <w:rFonts w:ascii="Times New Roman" w:hAnsi="Times New Roman" w:cs="Times New Roman"/>
        </w:rPr>
        <w:t xml:space="preserve"> </w:t>
      </w:r>
      <w:r w:rsidR="00063B57" w:rsidRPr="002D487A">
        <w:rPr>
          <w:rStyle w:val="Refdenotaalpie"/>
          <w:rFonts w:ascii="Times New Roman" w:hAnsi="Times New Roman" w:cs="Times New Roman"/>
        </w:rPr>
        <w:footnoteReference w:id="771"/>
      </w:r>
      <w:r w:rsidR="00063B57" w:rsidRPr="002D487A">
        <w:rPr>
          <w:rFonts w:ascii="Times New Roman" w:hAnsi="Times New Roman" w:cs="Times New Roman"/>
        </w:rPr>
        <w:t xml:space="preserve"> </w:t>
      </w:r>
      <w:r w:rsidRPr="002D487A">
        <w:rPr>
          <w:rFonts w:ascii="Times New Roman" w:hAnsi="Times New Roman" w:cs="Times New Roman"/>
        </w:rPr>
        <w:t xml:space="preserve">es este día en el que, habiendo nacido la salvación del mundo, ella misma se constituyó en bebida saludable para los enfermos. Hermanos, de este día, si no me equivoco, hablaba el sabio a su hijo: </w:t>
      </w:r>
      <w:r w:rsidRPr="002D487A">
        <w:rPr>
          <w:rFonts w:ascii="Times New Roman" w:hAnsi="Times New Roman" w:cs="Times New Roman"/>
          <w:i/>
        </w:rPr>
        <w:t>No te prives de un día bueno</w:t>
      </w:r>
      <w:r w:rsidR="00063B57" w:rsidRPr="002D487A">
        <w:rPr>
          <w:rFonts w:ascii="Times New Roman" w:hAnsi="Times New Roman" w:cs="Times New Roman"/>
        </w:rPr>
        <w:t>.</w:t>
      </w:r>
      <w:r w:rsidRPr="002D487A">
        <w:rPr>
          <w:rFonts w:ascii="Times New Roman" w:hAnsi="Times New Roman" w:cs="Times New Roman"/>
        </w:rPr>
        <w:t xml:space="preserve"> Y explicando lo que es no privarse, añade: </w:t>
      </w:r>
      <w:r w:rsidRPr="002D487A">
        <w:rPr>
          <w:rFonts w:ascii="Times New Roman" w:hAnsi="Times New Roman" w:cs="Times New Roman"/>
          <w:i/>
        </w:rPr>
        <w:t>No dejes perder ninguna parte del don bueno</w:t>
      </w:r>
      <w:r w:rsidRPr="002D487A">
        <w:rPr>
          <w:rFonts w:ascii="Times New Roman" w:hAnsi="Times New Roman" w:cs="Times New Roman"/>
        </w:rPr>
        <w:t>.</w:t>
      </w:r>
      <w:r w:rsidR="00063B57" w:rsidRPr="002D487A">
        <w:rPr>
          <w:rStyle w:val="Refdenotaalpie"/>
          <w:rFonts w:ascii="Times New Roman" w:hAnsi="Times New Roman" w:cs="Times New Roman"/>
        </w:rPr>
        <w:footnoteReference w:id="772"/>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Lo llama </w:t>
      </w:r>
      <w:r w:rsidRPr="002D487A">
        <w:rPr>
          <w:rFonts w:ascii="Times New Roman" w:hAnsi="Times New Roman" w:cs="Times New Roman"/>
          <w:i/>
        </w:rPr>
        <w:t>día bueno</w:t>
      </w:r>
      <w:r w:rsidRPr="002D487A">
        <w:rPr>
          <w:rFonts w:ascii="Times New Roman" w:hAnsi="Times New Roman" w:cs="Times New Roman"/>
        </w:rPr>
        <w:t xml:space="preserve"> porque hoy nos es dado el don bueno; más aún, el don óptimo, el </w:t>
      </w:r>
      <w:r w:rsidRPr="002D487A">
        <w:rPr>
          <w:rFonts w:ascii="Times New Roman" w:hAnsi="Times New Roman" w:cs="Times New Roman"/>
          <w:i/>
        </w:rPr>
        <w:t>don perfecto, que desciende del Padre de las luces</w:t>
      </w:r>
      <w:r w:rsidRPr="002D487A">
        <w:rPr>
          <w:rFonts w:ascii="Times New Roman" w:hAnsi="Times New Roman" w:cs="Times New Roman"/>
        </w:rPr>
        <w:t>.</w:t>
      </w:r>
      <w:r w:rsidR="001C15D4" w:rsidRPr="002D487A">
        <w:rPr>
          <w:rFonts w:ascii="Times New Roman" w:hAnsi="Times New Roman" w:cs="Times New Roman"/>
        </w:rPr>
        <w:t xml:space="preserve"> </w:t>
      </w:r>
      <w:r w:rsidR="001C15D4" w:rsidRPr="002D487A">
        <w:rPr>
          <w:rStyle w:val="Refdenotaalpie"/>
          <w:rFonts w:ascii="Times New Roman" w:hAnsi="Times New Roman" w:cs="Times New Roman"/>
        </w:rPr>
        <w:footnoteReference w:id="773"/>
      </w:r>
      <w:r w:rsidRPr="002D487A">
        <w:rPr>
          <w:rFonts w:ascii="Times New Roman" w:hAnsi="Times New Roman" w:cs="Times New Roman"/>
        </w:rPr>
        <w:t xml:space="preserve"> Cuál sea éste, </w:t>
      </w:r>
      <w:r w:rsidRPr="002D487A">
        <w:rPr>
          <w:rFonts w:ascii="Times New Roman" w:hAnsi="Times New Roman" w:cs="Times New Roman"/>
          <w:i/>
        </w:rPr>
        <w:t>nadie lo conoce, sino el que lo recibe</w:t>
      </w:r>
      <w:r w:rsidRPr="002D487A">
        <w:rPr>
          <w:rFonts w:ascii="Times New Roman" w:hAnsi="Times New Roman" w:cs="Times New Roman"/>
        </w:rPr>
        <w:t>.</w:t>
      </w:r>
      <w:r w:rsidR="001C15D4" w:rsidRPr="002D487A">
        <w:rPr>
          <w:rFonts w:ascii="Times New Roman" w:hAnsi="Times New Roman" w:cs="Times New Roman"/>
        </w:rPr>
        <w:t xml:space="preserve"> </w:t>
      </w:r>
      <w:r w:rsidR="001C15D4" w:rsidRPr="002D487A">
        <w:rPr>
          <w:rStyle w:val="Refdenotaalpie"/>
          <w:rFonts w:ascii="Times New Roman" w:hAnsi="Times New Roman" w:cs="Times New Roman"/>
        </w:rPr>
        <w:footnoteReference w:id="774"/>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1C15D4">
      <w:pPr>
        <w:spacing w:after="0" w:line="240" w:lineRule="auto"/>
        <w:contextualSpacing/>
        <w:jc w:val="both"/>
        <w:rPr>
          <w:rFonts w:ascii="Times New Roman" w:hAnsi="Times New Roman" w:cs="Times New Roman"/>
          <w:i/>
        </w:rPr>
      </w:pPr>
      <w:r w:rsidRPr="002D487A">
        <w:rPr>
          <w:rFonts w:ascii="Times New Roman" w:hAnsi="Times New Roman" w:cs="Times New Roman"/>
          <w:i/>
        </w:rPr>
        <w:t>Dios se ofrece hoy en un banquete feliz.</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cuanto a vosotros, hermanos, habéis recibido el espíritu de Dios, para poder conocerlo que os ha sido dado por Dios.</w:t>
      </w:r>
      <w:r w:rsidR="001C15D4" w:rsidRPr="002D487A">
        <w:rPr>
          <w:rFonts w:ascii="Times New Roman" w:hAnsi="Times New Roman" w:cs="Times New Roman"/>
        </w:rPr>
        <w:t xml:space="preserve"> </w:t>
      </w:r>
      <w:r w:rsidR="001C15D4" w:rsidRPr="002D487A">
        <w:rPr>
          <w:rStyle w:val="Refdenotaalpie"/>
          <w:rFonts w:ascii="Times New Roman" w:hAnsi="Times New Roman" w:cs="Times New Roman"/>
        </w:rPr>
        <w:footnoteReference w:id="775"/>
      </w:r>
      <w:r w:rsidRPr="002D487A">
        <w:rPr>
          <w:rFonts w:ascii="Times New Roman" w:hAnsi="Times New Roman" w:cs="Times New Roman"/>
        </w:rPr>
        <w:t xml:space="preserve"> Cantáis con pleno convencimiento del corazón: </w:t>
      </w:r>
      <w:r w:rsidRPr="002D487A">
        <w:rPr>
          <w:rFonts w:ascii="Times New Roman" w:hAnsi="Times New Roman" w:cs="Times New Roman"/>
          <w:i/>
        </w:rPr>
        <w:t>Un Hijo nos ha sido dado.</w:t>
      </w:r>
      <w:r w:rsidRPr="002D487A">
        <w:rPr>
          <w:rFonts w:ascii="Times New Roman" w:hAnsi="Times New Roman" w:cs="Times New Roman"/>
        </w:rPr>
        <w:t xml:space="preserve"> Este Hijo es el pan de los hijos que hoy ofrece el bienaventurado y solemne banquete de sí mismo a toda la familia del Padre.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5. Te damos gracias, Padre de las misericordias, que hoy nos das nuestro pan de cada día</w:t>
      </w:r>
      <w:r w:rsidR="007C19B2" w:rsidRPr="002D487A">
        <w:rPr>
          <w:rFonts w:ascii="Times New Roman" w:hAnsi="Times New Roman" w:cs="Times New Roman"/>
        </w:rPr>
        <w:t xml:space="preserve"> </w:t>
      </w:r>
      <w:r w:rsidR="007C19B2" w:rsidRPr="002D487A">
        <w:rPr>
          <w:rStyle w:val="Refdenotaalpie"/>
          <w:rFonts w:ascii="Times New Roman" w:hAnsi="Times New Roman" w:cs="Times New Roman"/>
        </w:rPr>
        <w:footnoteReference w:id="776"/>
      </w:r>
      <w:r w:rsidRPr="002D487A">
        <w:rPr>
          <w:rFonts w:ascii="Times New Roman" w:hAnsi="Times New Roman" w:cs="Times New Roman"/>
        </w:rPr>
        <w:t xml:space="preserve"> y con tanta generosidad abriste tu mano para colmar de bendiciones a todos los animales, que hasta sus mismos pesebres se encuentran llenos de esa bendición.</w:t>
      </w:r>
      <w:r w:rsidR="007C19B2" w:rsidRPr="002D487A">
        <w:rPr>
          <w:rFonts w:ascii="Times New Roman" w:hAnsi="Times New Roman" w:cs="Times New Roman"/>
        </w:rPr>
        <w:t xml:space="preserve"> </w:t>
      </w:r>
      <w:r w:rsidR="007C19B2" w:rsidRPr="002D487A">
        <w:rPr>
          <w:rStyle w:val="Refdenotaalpie"/>
          <w:rFonts w:ascii="Times New Roman" w:hAnsi="Times New Roman" w:cs="Times New Roman"/>
        </w:rPr>
        <w:footnoteReference w:id="777"/>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7C19B2">
      <w:pPr>
        <w:spacing w:after="0" w:line="240" w:lineRule="auto"/>
        <w:contextualSpacing/>
        <w:jc w:val="both"/>
        <w:rPr>
          <w:rFonts w:ascii="Times New Roman" w:hAnsi="Times New Roman" w:cs="Times New Roman"/>
          <w:i/>
        </w:rPr>
      </w:pPr>
      <w:r w:rsidRPr="002D487A">
        <w:rPr>
          <w:rFonts w:ascii="Times New Roman" w:hAnsi="Times New Roman" w:cs="Times New Roman"/>
          <w:i/>
        </w:rPr>
        <w:t>No nos privemos de este pan que se nos da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Cuán miserable, estúpido e insensato, más aún, cuán malvado y hostil para consigo mismo es el animal que se priva de este día bueno y deja perder parte del don bueno;</w:t>
      </w:r>
      <w:r w:rsidR="007C19B2" w:rsidRPr="002D487A">
        <w:rPr>
          <w:rFonts w:ascii="Times New Roman" w:hAnsi="Times New Roman" w:cs="Times New Roman"/>
        </w:rPr>
        <w:t xml:space="preserve"> </w:t>
      </w:r>
      <w:r w:rsidR="007C19B2" w:rsidRPr="002D487A">
        <w:rPr>
          <w:rStyle w:val="Refdenotaalpie"/>
          <w:rFonts w:ascii="Times New Roman" w:hAnsi="Times New Roman" w:cs="Times New Roman"/>
        </w:rPr>
        <w:footnoteReference w:id="778"/>
      </w:r>
      <w:r w:rsidRPr="002D487A">
        <w:rPr>
          <w:rFonts w:ascii="Times New Roman" w:hAnsi="Times New Roman" w:cs="Times New Roman"/>
        </w:rPr>
        <w:t xml:space="preserve"> decir, se priva de la gracia celestial que le es ofrecida y pasa el día de la refección y del gozo con un corazón triste y en ayunas, como si aún no hubiera llegado la abundantísima plenitud del tiempo ni el pan celestial hubiera llenado los pesebres de los sencillos y humildes. A tal hombre malvado y hostil para consigo mismo, ingrato e injuriador para con Dios, tildaba la Sabiduría al decir: </w:t>
      </w:r>
      <w:r w:rsidRPr="002D487A">
        <w:rPr>
          <w:rFonts w:ascii="Times New Roman" w:hAnsi="Times New Roman" w:cs="Times New Roman"/>
          <w:i/>
        </w:rPr>
        <w:t>El ojo maligno está fijo en el mal y no se saciará de pan; estará famélico y melancólico en la mesa</w:t>
      </w:r>
      <w:r w:rsidRPr="002D487A">
        <w:rPr>
          <w:rFonts w:ascii="Times New Roman" w:hAnsi="Times New Roman" w:cs="Times New Roman"/>
        </w:rPr>
        <w:t>.</w:t>
      </w:r>
      <w:r w:rsidR="007C19B2" w:rsidRPr="002D487A">
        <w:rPr>
          <w:rFonts w:ascii="Times New Roman" w:hAnsi="Times New Roman" w:cs="Times New Roman"/>
        </w:rPr>
        <w:t xml:space="preserve"> </w:t>
      </w:r>
      <w:r w:rsidR="007C19B2" w:rsidRPr="002D487A">
        <w:rPr>
          <w:rStyle w:val="Refdenotaalpie"/>
          <w:rFonts w:ascii="Times New Roman" w:hAnsi="Times New Roman" w:cs="Times New Roman"/>
        </w:rPr>
        <w:footnoteReference w:id="779"/>
      </w:r>
      <w:r w:rsidR="007C19B2" w:rsidRPr="002D487A">
        <w:rPr>
          <w:rFonts w:ascii="Times New Roman" w:hAnsi="Times New Roman" w:cs="Times New Roman"/>
        </w:rPr>
        <w:t xml:space="preserve"> Por eso -añade-</w:t>
      </w:r>
      <w:r w:rsidRPr="002D487A">
        <w:rPr>
          <w:rFonts w:ascii="Times New Roman" w:hAnsi="Times New Roman" w:cs="Times New Roman"/>
        </w:rPr>
        <w:t xml:space="preserve"> su alma no se saciará de bienes,</w:t>
      </w:r>
      <w:r w:rsidR="007C19B2" w:rsidRPr="002D487A">
        <w:rPr>
          <w:rFonts w:ascii="Times New Roman" w:hAnsi="Times New Roman" w:cs="Times New Roman"/>
        </w:rPr>
        <w:t xml:space="preserve"> </w:t>
      </w:r>
      <w:r w:rsidR="007C19B2" w:rsidRPr="002D487A">
        <w:rPr>
          <w:rStyle w:val="Refdenotaalpie"/>
          <w:rFonts w:ascii="Times New Roman" w:hAnsi="Times New Roman" w:cs="Times New Roman"/>
        </w:rPr>
        <w:footnoteReference w:id="780"/>
      </w:r>
      <w:r w:rsidRPr="002D487A">
        <w:rPr>
          <w:rFonts w:ascii="Times New Roman" w:hAnsi="Times New Roman" w:cs="Times New Roman"/>
        </w:rPr>
        <w:t xml:space="preserve"> porque su ojo está fijo en el mal; y no se vuelve para ver el bien</w:t>
      </w:r>
      <w:r w:rsidR="006A5BD0" w:rsidRPr="002D487A">
        <w:rPr>
          <w:rFonts w:ascii="Times New Roman" w:hAnsi="Times New Roman" w:cs="Times New Roman"/>
        </w:rPr>
        <w:t xml:space="preserve"> </w:t>
      </w:r>
      <w:r w:rsidR="006A5BD0" w:rsidRPr="002D487A">
        <w:rPr>
          <w:rStyle w:val="Refdenotaalpie"/>
          <w:rFonts w:ascii="Times New Roman" w:hAnsi="Times New Roman" w:cs="Times New Roman"/>
        </w:rPr>
        <w:footnoteReference w:id="781"/>
      </w:r>
      <w:r w:rsidRPr="002D487A">
        <w:rPr>
          <w:rFonts w:ascii="Times New Roman" w:hAnsi="Times New Roman" w:cs="Times New Roman"/>
        </w:rPr>
        <w:t xml:space="preserve"> ni para considerar con piedad y con fe lo que le ha sido preparado en la gran mesa del rico. </w:t>
      </w:r>
      <w:r w:rsidRPr="002D487A">
        <w:rPr>
          <w:rFonts w:ascii="Times New Roman" w:hAnsi="Times New Roman" w:cs="Times New Roman"/>
          <w:i/>
        </w:rPr>
        <w:t>Maligno es,</w:t>
      </w:r>
      <w:r w:rsidRPr="002D487A">
        <w:rPr>
          <w:rFonts w:ascii="Times New Roman" w:hAnsi="Times New Roman" w:cs="Times New Roman"/>
        </w:rPr>
        <w:t xml:space="preserve"> dice, </w:t>
      </w:r>
      <w:r w:rsidRPr="002D487A">
        <w:rPr>
          <w:rFonts w:ascii="Times New Roman" w:hAnsi="Times New Roman" w:cs="Times New Roman"/>
          <w:i/>
        </w:rPr>
        <w:t>el ojo del envidioso; él aparta su rostro y desprecia su alma</w:t>
      </w:r>
      <w:r w:rsidRPr="002D487A">
        <w:rPr>
          <w:rFonts w:ascii="Times New Roman" w:hAnsi="Times New Roman" w:cs="Times New Roman"/>
        </w:rPr>
        <w:t xml:space="preserve">. </w:t>
      </w:r>
      <w:r w:rsidR="006A5BD0" w:rsidRPr="002D487A">
        <w:rPr>
          <w:rStyle w:val="Refdenotaalpie"/>
          <w:rFonts w:ascii="Times New Roman" w:hAnsi="Times New Roman" w:cs="Times New Roman"/>
        </w:rPr>
        <w:footnoteReference w:id="782"/>
      </w:r>
      <w:r w:rsidR="006A5BD0" w:rsidRPr="002D487A">
        <w:rPr>
          <w:rFonts w:ascii="Times New Roman" w:hAnsi="Times New Roman" w:cs="Times New Roman"/>
        </w:rPr>
        <w:t xml:space="preserve"> </w:t>
      </w:r>
    </w:p>
    <w:p w:rsidR="0011716D" w:rsidRPr="002D487A" w:rsidRDefault="001E31D3" w:rsidP="0011716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Sin duda, hermanos, si no apartamos nuestro rostro de la contemplación de aquel que está reclinado en el pesebre, por esa sola mirada podremos alimentarnos felizmente y diremos: </w:t>
      </w:r>
      <w:r w:rsidRPr="002D487A">
        <w:rPr>
          <w:rFonts w:ascii="Times New Roman" w:hAnsi="Times New Roman" w:cs="Times New Roman"/>
          <w:i/>
        </w:rPr>
        <w:t>El Señor me alimenta y nada me faltará; en verdes praderas me hace reposar</w:t>
      </w:r>
      <w:r w:rsidRPr="002D487A">
        <w:rPr>
          <w:rFonts w:ascii="Times New Roman" w:hAnsi="Times New Roman" w:cs="Times New Roman"/>
        </w:rPr>
        <w:t>.</w:t>
      </w:r>
      <w:r w:rsidR="006A5BD0" w:rsidRPr="002D487A">
        <w:rPr>
          <w:rFonts w:ascii="Times New Roman" w:hAnsi="Times New Roman" w:cs="Times New Roman"/>
        </w:rPr>
        <w:t xml:space="preserve"> </w:t>
      </w:r>
      <w:r w:rsidR="006A5BD0" w:rsidRPr="002D487A">
        <w:rPr>
          <w:rStyle w:val="Refdenotaalpie"/>
          <w:rFonts w:ascii="Times New Roman" w:hAnsi="Times New Roman" w:cs="Times New Roman"/>
        </w:rPr>
        <w:footnoteReference w:id="783"/>
      </w:r>
      <w:r w:rsidRPr="002D487A">
        <w:rPr>
          <w:rFonts w:ascii="Times New Roman" w:hAnsi="Times New Roman" w:cs="Times New Roman"/>
        </w:rPr>
        <w:t xml:space="preserve"> Entonces ciertamente conoceremos que ha </w:t>
      </w:r>
      <w:r w:rsidRPr="002D487A">
        <w:rPr>
          <w:rFonts w:ascii="Times New Roman" w:hAnsi="Times New Roman" w:cs="Times New Roman"/>
          <w:i/>
        </w:rPr>
        <w:t>llegado la tan deseada plenitud del tiempo, en la que Dios envió a su Hijo</w:t>
      </w:r>
      <w:r w:rsidRPr="002D487A">
        <w:rPr>
          <w:rFonts w:ascii="Times New Roman" w:hAnsi="Times New Roman" w:cs="Times New Roman"/>
        </w:rPr>
        <w:t>,</w:t>
      </w:r>
      <w:r w:rsidR="006A5BD0" w:rsidRPr="002D487A">
        <w:rPr>
          <w:rFonts w:ascii="Times New Roman" w:hAnsi="Times New Roman" w:cs="Times New Roman"/>
        </w:rPr>
        <w:t xml:space="preserve"> </w:t>
      </w:r>
      <w:r w:rsidR="006A5BD0" w:rsidRPr="002D487A">
        <w:rPr>
          <w:rStyle w:val="Refdenotaalpie"/>
          <w:rFonts w:ascii="Times New Roman" w:hAnsi="Times New Roman" w:cs="Times New Roman"/>
        </w:rPr>
        <w:footnoteReference w:id="784"/>
      </w:r>
      <w:r w:rsidRPr="002D487A">
        <w:rPr>
          <w:rFonts w:ascii="Times New Roman" w:hAnsi="Times New Roman" w:cs="Times New Roman"/>
        </w:rPr>
        <w:t xml:space="preserve"> por quien desde ahora somos colmados de tal plenitud de bienes. A él sea la bendición y la acción de gracias ahora y en la infinidad de los siglos de los siglos. Amén.</w:t>
      </w:r>
    </w:p>
    <w:p w:rsidR="00CC32A1" w:rsidRPr="002D487A" w:rsidRDefault="00CC32A1" w:rsidP="0011716D">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br w:type="page"/>
      </w:r>
    </w:p>
    <w:p w:rsidR="001E31D3" w:rsidRPr="002D487A" w:rsidRDefault="001E31D3" w:rsidP="00E310CF">
      <w:pPr>
        <w:spacing w:after="0" w:line="240" w:lineRule="auto"/>
        <w:ind w:firstLine="709"/>
        <w:jc w:val="center"/>
        <w:rPr>
          <w:rFonts w:ascii="Times New Roman" w:eastAsia="Calibri" w:hAnsi="Times New Roman" w:cs="Times New Roman"/>
          <w:b/>
        </w:rPr>
      </w:pPr>
      <w:r w:rsidRPr="002D487A">
        <w:rPr>
          <w:rFonts w:ascii="Times New Roman" w:eastAsia="Calibri" w:hAnsi="Times New Roman" w:cs="Times New Roman"/>
          <w:b/>
        </w:rPr>
        <w:lastRenderedPageBreak/>
        <w:t>SERMON 10</w:t>
      </w:r>
    </w:p>
    <w:p w:rsidR="001E31D3" w:rsidRPr="002D487A" w:rsidRDefault="001E31D3" w:rsidP="00E310CF">
      <w:pPr>
        <w:spacing w:after="0" w:line="240" w:lineRule="auto"/>
        <w:ind w:firstLine="709"/>
        <w:jc w:val="center"/>
        <w:rPr>
          <w:rFonts w:ascii="Times New Roman" w:hAnsi="Times New Roman" w:cs="Times New Roman"/>
          <w:b/>
          <w:lang w:eastAsia="es-ES"/>
        </w:rPr>
      </w:pPr>
    </w:p>
    <w:p w:rsidR="001E31D3" w:rsidRPr="002D487A" w:rsidRDefault="00C2547E" w:rsidP="00E310CF">
      <w:pPr>
        <w:spacing w:after="0" w:line="240" w:lineRule="auto"/>
        <w:ind w:firstLine="709"/>
        <w:jc w:val="center"/>
        <w:rPr>
          <w:rFonts w:ascii="Times New Roman" w:hAnsi="Times New Roman" w:cs="Times New Roman"/>
        </w:rPr>
      </w:pPr>
      <w:r w:rsidRPr="002D487A">
        <w:rPr>
          <w:rFonts w:ascii="Times New Roman" w:hAnsi="Times New Roman" w:cs="Times New Roman"/>
        </w:rPr>
        <w:t>NAVIDAD V:</w:t>
      </w:r>
    </w:p>
    <w:p w:rsidR="00C2547E" w:rsidRPr="002D487A" w:rsidRDefault="00C2547E" w:rsidP="00E310CF">
      <w:pPr>
        <w:spacing w:after="0" w:line="240" w:lineRule="auto"/>
        <w:ind w:firstLine="709"/>
        <w:jc w:val="center"/>
        <w:rPr>
          <w:rFonts w:ascii="Times New Roman" w:hAnsi="Times New Roman" w:cs="Times New Roman"/>
        </w:rPr>
      </w:pPr>
    </w:p>
    <w:p w:rsidR="001E31D3" w:rsidRPr="002D487A" w:rsidRDefault="001E31D3" w:rsidP="00E310CF">
      <w:pPr>
        <w:spacing w:after="0" w:line="240" w:lineRule="auto"/>
        <w:ind w:firstLine="709"/>
        <w:jc w:val="center"/>
        <w:rPr>
          <w:rFonts w:ascii="Times New Roman" w:hAnsi="Times New Roman" w:cs="Times New Roman"/>
        </w:rPr>
      </w:pPr>
      <w:r w:rsidRPr="002D487A">
        <w:rPr>
          <w:rFonts w:ascii="Times New Roman" w:hAnsi="Times New Roman" w:cs="Times New Roman"/>
        </w:rPr>
        <w:t>PROVIDENCIA ADMIRABLE DE DIOS EN EL NACIMIENTO DE CRISTO</w:t>
      </w:r>
    </w:p>
    <w:p w:rsidR="001E31D3" w:rsidRPr="002D487A" w:rsidRDefault="001E31D3" w:rsidP="008A06D1">
      <w:pPr>
        <w:spacing w:after="0" w:line="240" w:lineRule="auto"/>
        <w:ind w:firstLine="709"/>
        <w:jc w:val="both"/>
        <w:rPr>
          <w:rFonts w:ascii="Times New Roman" w:hAnsi="Times New Roman" w:cs="Times New Roman"/>
        </w:rPr>
      </w:pPr>
    </w:p>
    <w:p w:rsidR="00E310CF" w:rsidRPr="002D487A" w:rsidRDefault="00E310CF" w:rsidP="00E310CF">
      <w:pPr>
        <w:keepNext/>
        <w:framePr w:dropCap="drop" w:lines="3" w:wrap="around" w:vAnchor="text" w:hAnchor="text"/>
        <w:spacing w:after="0" w:line="758" w:lineRule="exact"/>
        <w:ind w:firstLine="709"/>
        <w:jc w:val="both"/>
        <w:textAlignment w:val="baseline"/>
        <w:rPr>
          <w:rFonts w:ascii="Times New Roman" w:hAnsi="Times New Roman" w:cs="Times New Roman"/>
          <w:b/>
          <w:position w:val="-9"/>
          <w:sz w:val="102"/>
          <w:szCs w:val="102"/>
        </w:rPr>
      </w:pPr>
      <w:r w:rsidRPr="002D487A">
        <w:rPr>
          <w:rFonts w:ascii="Times New Roman" w:hAnsi="Times New Roman" w:cs="Times New Roman"/>
          <w:b/>
          <w:position w:val="-9"/>
          <w:sz w:val="102"/>
          <w:szCs w:val="102"/>
        </w:rPr>
        <w:t>O</w:t>
      </w:r>
    </w:p>
    <w:p w:rsidR="001E31D3" w:rsidRPr="002D487A" w:rsidRDefault="00E310CF" w:rsidP="00E310CF">
      <w:pPr>
        <w:spacing w:after="0" w:line="240" w:lineRule="auto"/>
        <w:jc w:val="both"/>
        <w:rPr>
          <w:rFonts w:ascii="Times New Roman" w:hAnsi="Times New Roman" w:cs="Times New Roman"/>
        </w:rPr>
      </w:pPr>
      <w:r w:rsidRPr="002D487A">
        <w:rPr>
          <w:rFonts w:ascii="Times New Roman" w:hAnsi="Times New Roman" w:cs="Times New Roman"/>
        </w:rPr>
        <w:t>S</w:t>
      </w:r>
      <w:r w:rsidR="001E31D3" w:rsidRPr="002D487A">
        <w:rPr>
          <w:rFonts w:ascii="Times New Roman" w:hAnsi="Times New Roman" w:cs="Times New Roman"/>
        </w:rPr>
        <w:t xml:space="preserve"> habéis reunido, hermanos, para escuchar la palabra de Dios.</w:t>
      </w:r>
    </w:p>
    <w:p w:rsidR="001E31D3" w:rsidRPr="002D487A" w:rsidRDefault="001E31D3" w:rsidP="008A06D1">
      <w:pPr>
        <w:spacing w:after="0" w:line="240" w:lineRule="auto"/>
        <w:ind w:firstLine="709"/>
        <w:jc w:val="both"/>
        <w:rPr>
          <w:rFonts w:ascii="Times New Roman" w:hAnsi="Times New Roman" w:cs="Times New Roman"/>
        </w:rPr>
      </w:pPr>
    </w:p>
    <w:p w:rsidR="00E310CF" w:rsidRPr="002D487A" w:rsidRDefault="00E310CF" w:rsidP="008A06D1">
      <w:pPr>
        <w:spacing w:after="0" w:line="240" w:lineRule="auto"/>
        <w:ind w:firstLine="709"/>
        <w:jc w:val="both"/>
        <w:rPr>
          <w:rFonts w:ascii="Times New Roman" w:eastAsia="Calibri" w:hAnsi="Times New Roman" w:cs="Times New Roman"/>
        </w:rPr>
      </w:pPr>
    </w:p>
    <w:p w:rsidR="00E310CF" w:rsidRPr="002D487A" w:rsidRDefault="00E310CF" w:rsidP="008A06D1">
      <w:pPr>
        <w:spacing w:after="0" w:line="240" w:lineRule="auto"/>
        <w:ind w:firstLine="709"/>
        <w:jc w:val="both"/>
        <w:rPr>
          <w:rFonts w:ascii="Times New Roman" w:eastAsia="Calibri" w:hAnsi="Times New Roman" w:cs="Times New Roman"/>
        </w:rPr>
        <w:sectPr w:rsidR="00E310CF"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E310CF" w:rsidRPr="002D487A" w:rsidRDefault="00E310CF" w:rsidP="008A06D1">
      <w:pPr>
        <w:spacing w:after="0" w:line="240" w:lineRule="auto"/>
        <w:ind w:firstLine="709"/>
        <w:jc w:val="both"/>
        <w:rPr>
          <w:rFonts w:ascii="Times New Roman" w:eastAsia="Calibri" w:hAnsi="Times New Roman" w:cs="Times New Roman"/>
        </w:rPr>
      </w:pPr>
    </w:p>
    <w:p w:rsidR="001E31D3" w:rsidRPr="002D487A" w:rsidRDefault="001E31D3" w:rsidP="00E310CF">
      <w:pPr>
        <w:spacing w:after="0" w:line="240" w:lineRule="auto"/>
        <w:jc w:val="both"/>
        <w:rPr>
          <w:rFonts w:ascii="Times New Roman" w:eastAsia="Calibri" w:hAnsi="Times New Roman" w:cs="Times New Roman"/>
          <w:i/>
        </w:rPr>
      </w:pPr>
      <w:r w:rsidRPr="002D487A">
        <w:rPr>
          <w:rFonts w:ascii="Times New Roman" w:eastAsia="Calibri" w:hAnsi="Times New Roman" w:cs="Times New Roman"/>
          <w:i/>
        </w:rPr>
        <w:t>Ver la palabra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Pero Dios ha dispuesto algo mejor para nosotros. Hoy nos es dado no sólo escuchar, sino también ver la Palabra de Dios, con tal de que </w:t>
      </w:r>
      <w:r w:rsidRPr="002D487A">
        <w:rPr>
          <w:rFonts w:ascii="Times New Roman" w:hAnsi="Times New Roman" w:cs="Times New Roman"/>
          <w:i/>
        </w:rPr>
        <w:t>vayamos a Belén y veamos esta palabra que hizo el Señor y que nos ha manifestado</w:t>
      </w:r>
      <w:r w:rsidRPr="002D487A">
        <w:rPr>
          <w:rFonts w:ascii="Times New Roman" w:hAnsi="Times New Roman" w:cs="Times New Roman"/>
        </w:rPr>
        <w:t>.</w:t>
      </w:r>
      <w:r w:rsidR="00E310CF" w:rsidRPr="002D487A">
        <w:rPr>
          <w:rFonts w:ascii="Times New Roman" w:hAnsi="Times New Roman" w:cs="Times New Roman"/>
        </w:rPr>
        <w:t xml:space="preserve"> </w:t>
      </w:r>
      <w:r w:rsidR="00E310CF" w:rsidRPr="002D487A">
        <w:rPr>
          <w:rStyle w:val="Refdenotaalpie"/>
          <w:rFonts w:ascii="Times New Roman" w:hAnsi="Times New Roman" w:cs="Times New Roman"/>
        </w:rPr>
        <w:footnoteReference w:id="785"/>
      </w:r>
      <w:r w:rsidRPr="002D487A">
        <w:rPr>
          <w:rFonts w:ascii="Times New Roman" w:hAnsi="Times New Roman" w:cs="Times New Roman"/>
        </w:rPr>
        <w:t xml:space="preserve"> Dios conocía la incapacidad de los sentidos del hombre para captar las cosas invisibles, su rebeldía respecto de las celestiales, su dificultad para creer cuando el objeto de la fe no les es presentado a los sentidos de un modo visible y convincente. Pues si bien la </w:t>
      </w:r>
      <w:r w:rsidRPr="002D487A">
        <w:rPr>
          <w:rFonts w:ascii="Times New Roman" w:hAnsi="Times New Roman" w:cs="Times New Roman"/>
          <w:i/>
        </w:rPr>
        <w:t>fe entra por el oído</w:t>
      </w:r>
      <w:r w:rsidR="0027132C" w:rsidRPr="002D487A">
        <w:rPr>
          <w:rFonts w:ascii="Times New Roman" w:hAnsi="Times New Roman" w:cs="Times New Roman"/>
        </w:rPr>
        <w:t xml:space="preserve">, </w:t>
      </w:r>
      <w:r w:rsidR="0027132C" w:rsidRPr="002D487A">
        <w:rPr>
          <w:rStyle w:val="Refdenotaalpie"/>
          <w:rFonts w:ascii="Times New Roman" w:hAnsi="Times New Roman" w:cs="Times New Roman"/>
        </w:rPr>
        <w:footnoteReference w:id="786"/>
      </w:r>
      <w:r w:rsidRPr="002D487A">
        <w:rPr>
          <w:rFonts w:ascii="Times New Roman" w:hAnsi="Times New Roman" w:cs="Times New Roman"/>
        </w:rPr>
        <w:t xml:space="preserve"> mucho mejor y más prontamente lo hace a través de la vista, como nos enseña el ejemplo de aquel a quien se dice: </w:t>
      </w:r>
      <w:r w:rsidRPr="002D487A">
        <w:rPr>
          <w:rFonts w:ascii="Times New Roman" w:hAnsi="Times New Roman" w:cs="Times New Roman"/>
          <w:i/>
        </w:rPr>
        <w:t>Porque me viste, creíste</w:t>
      </w:r>
      <w:r w:rsidR="0027132C" w:rsidRPr="002D487A">
        <w:rPr>
          <w:rFonts w:ascii="Times New Roman" w:hAnsi="Times New Roman" w:cs="Times New Roman"/>
        </w:rPr>
        <w:t xml:space="preserve">, </w:t>
      </w:r>
      <w:r w:rsidR="0027132C" w:rsidRPr="002D487A">
        <w:rPr>
          <w:rStyle w:val="Refdenotaalpie"/>
          <w:rFonts w:ascii="Times New Roman" w:hAnsi="Times New Roman" w:cs="Times New Roman"/>
        </w:rPr>
        <w:footnoteReference w:id="787"/>
      </w:r>
      <w:r w:rsidRPr="002D487A">
        <w:rPr>
          <w:rFonts w:ascii="Times New Roman" w:hAnsi="Times New Roman" w:cs="Times New Roman"/>
        </w:rPr>
        <w:t xml:space="preserve"> tú, que mientras solamente oías, permaneciste incrédulo.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7132C">
      <w:pPr>
        <w:spacing w:after="0" w:line="240" w:lineRule="auto"/>
        <w:jc w:val="both"/>
        <w:rPr>
          <w:rFonts w:ascii="Times New Roman" w:hAnsi="Times New Roman" w:cs="Times New Roman"/>
          <w:i/>
        </w:rPr>
      </w:pPr>
      <w:r w:rsidRPr="002D487A">
        <w:rPr>
          <w:rFonts w:ascii="Times New Roman" w:hAnsi="Times New Roman" w:cs="Times New Roman"/>
          <w:i/>
        </w:rPr>
        <w:t>Tocar al Verbo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Como es más difícil creer en lo que se oye que en lo que se ve, con razón es proclamada feliz la fe de aquellos que no vieron al Señor. En efecto, dieron más crédito a la autoridad de la palabra que a la experiencia de los propios sentidos o de la razón. Sin embargo, Dios, queriendo adaptarse en toda forma a nuestra torpeza, hoy, después de haber </w:t>
      </w:r>
      <w:r w:rsidR="00FC385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oír a su Verbo, nos lo hizo también visible, más aún, palpable; de manera que algunos de nosotros pudiéramos decir: </w:t>
      </w:r>
      <w:r w:rsidRPr="002D487A">
        <w:rPr>
          <w:rFonts w:ascii="Times New Roman" w:hAnsi="Times New Roman" w:cs="Times New Roman"/>
          <w:i/>
        </w:rPr>
        <w:t>Lo que existió desde el principio, lo que oímos, lo que vimos con nuestros ojos, lo que contemplamos y palparon nuestras manos tocante al Verbo de vida</w:t>
      </w:r>
      <w:r w:rsidRPr="002D487A">
        <w:rPr>
          <w:rFonts w:ascii="Times New Roman" w:hAnsi="Times New Roman" w:cs="Times New Roman"/>
        </w:rPr>
        <w:t>.</w:t>
      </w:r>
      <w:r w:rsidR="0027132C" w:rsidRPr="002D487A">
        <w:rPr>
          <w:rFonts w:ascii="Times New Roman" w:hAnsi="Times New Roman" w:cs="Times New Roman"/>
        </w:rPr>
        <w:t xml:space="preserve"> </w:t>
      </w:r>
      <w:r w:rsidR="0027132C" w:rsidRPr="002D487A">
        <w:rPr>
          <w:rStyle w:val="Refdenotaalpie"/>
          <w:rFonts w:ascii="Times New Roman" w:hAnsi="Times New Roman" w:cs="Times New Roman"/>
        </w:rPr>
        <w:footnoteReference w:id="788"/>
      </w:r>
      <w:r w:rsidRPr="002D487A">
        <w:rPr>
          <w:rFonts w:ascii="Times New Roman" w:hAnsi="Times New Roman" w:cs="Times New Roman"/>
        </w:rPr>
        <w:t xml:space="preserve"> </w:t>
      </w:r>
      <w:r w:rsidRPr="002D487A">
        <w:rPr>
          <w:rFonts w:ascii="Times New Roman" w:hAnsi="Times New Roman" w:cs="Times New Roman"/>
          <w:i/>
        </w:rPr>
        <w:t xml:space="preserve">Existió desde el principio </w:t>
      </w:r>
      <w:r w:rsidRPr="002D487A">
        <w:rPr>
          <w:rFonts w:ascii="Times New Roman" w:hAnsi="Times New Roman" w:cs="Times New Roman"/>
        </w:rPr>
        <w:t xml:space="preserve">de aquella eternidad que no tiene principio; </w:t>
      </w:r>
      <w:r w:rsidRPr="002D487A">
        <w:rPr>
          <w:rFonts w:ascii="Times New Roman" w:hAnsi="Times New Roman" w:cs="Times New Roman"/>
          <w:i/>
        </w:rPr>
        <w:t>lo oímos</w:t>
      </w:r>
      <w:r w:rsidRPr="002D487A">
        <w:rPr>
          <w:rFonts w:ascii="Times New Roman" w:hAnsi="Times New Roman" w:cs="Times New Roman"/>
        </w:rPr>
        <w:t xml:space="preserve"> cuando fue prometido al comienzo del tiempo; </w:t>
      </w:r>
      <w:r w:rsidRPr="002D487A">
        <w:rPr>
          <w:rFonts w:ascii="Times New Roman" w:hAnsi="Times New Roman" w:cs="Times New Roman"/>
          <w:i/>
        </w:rPr>
        <w:t>lo vimos</w:t>
      </w:r>
      <w:r w:rsidRPr="002D487A">
        <w:rPr>
          <w:rFonts w:ascii="Times New Roman" w:hAnsi="Times New Roman" w:cs="Times New Roman"/>
        </w:rPr>
        <w:t xml:space="preserve"> y lo tocamos con nuestras manos cuando nos fue mostrado al fin del tiempo.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7132C">
      <w:pPr>
        <w:spacing w:after="0" w:line="240" w:lineRule="auto"/>
        <w:jc w:val="both"/>
        <w:rPr>
          <w:rFonts w:ascii="Times New Roman" w:hAnsi="Times New Roman" w:cs="Times New Roman"/>
          <w:i/>
        </w:rPr>
      </w:pPr>
      <w:r w:rsidRPr="002D487A">
        <w:rPr>
          <w:rFonts w:ascii="Times New Roman" w:hAnsi="Times New Roman" w:cs="Times New Roman"/>
          <w:i/>
        </w:rPr>
        <w:t>Entró la vida por donde había entrado la muerte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Pero en otros pasajes comprobarás que el Verbo de Dios se hizo para nosotros no sólo visible y palpable, sino también perceptible al gusto y al olfato.</w:t>
      </w:r>
      <w:r w:rsidR="0027132C" w:rsidRPr="002D487A">
        <w:rPr>
          <w:rFonts w:ascii="Times New Roman" w:hAnsi="Times New Roman" w:cs="Times New Roman"/>
        </w:rPr>
        <w:t xml:space="preserve"> </w:t>
      </w:r>
      <w:r w:rsidR="0027132C" w:rsidRPr="002D487A">
        <w:rPr>
          <w:rStyle w:val="Refdenotaalpie"/>
          <w:rFonts w:ascii="Times New Roman" w:hAnsi="Times New Roman" w:cs="Times New Roman"/>
        </w:rPr>
        <w:footnoteReference w:id="789"/>
      </w:r>
      <w:r w:rsidRPr="002D487A">
        <w:rPr>
          <w:rFonts w:ascii="Times New Roman" w:hAnsi="Times New Roman" w:cs="Times New Roman"/>
        </w:rPr>
        <w:t xml:space="preserve"> En verdad, a través de todos los sentidos buscó un acceso al alma, para que, así como la muerte había entrado por los sentidos, así la vida pudiera llegar a través de ellos. </w:t>
      </w:r>
      <w:r w:rsidRPr="002D487A">
        <w:rPr>
          <w:rFonts w:ascii="Times New Roman" w:hAnsi="Times New Roman" w:cs="Times New Roman"/>
          <w:i/>
        </w:rPr>
        <w:t>Si el Verbo se encarnó</w:t>
      </w:r>
      <w:r w:rsidRPr="002D487A">
        <w:rPr>
          <w:rFonts w:ascii="Times New Roman" w:hAnsi="Times New Roman" w:cs="Times New Roman"/>
        </w:rPr>
        <w:t>,</w:t>
      </w:r>
      <w:r w:rsidR="0027132C" w:rsidRPr="002D487A">
        <w:rPr>
          <w:rFonts w:ascii="Times New Roman" w:hAnsi="Times New Roman" w:cs="Times New Roman"/>
        </w:rPr>
        <w:t xml:space="preserve"> </w:t>
      </w:r>
      <w:r w:rsidR="0027132C" w:rsidRPr="002D487A">
        <w:rPr>
          <w:rStyle w:val="Refdenotaalpie"/>
          <w:rFonts w:ascii="Times New Roman" w:hAnsi="Times New Roman" w:cs="Times New Roman"/>
        </w:rPr>
        <w:footnoteReference w:id="790"/>
      </w:r>
      <w:r w:rsidRPr="002D487A">
        <w:rPr>
          <w:rFonts w:ascii="Times New Roman" w:hAnsi="Times New Roman" w:cs="Times New Roman"/>
        </w:rPr>
        <w:t xml:space="preserve"> lo hizo para nosotros que somos enteramente carne, para que quienes antes sólo podíamos oír al Verbo de Dios, ahora, una vez </w:t>
      </w:r>
      <w:r w:rsidR="00FC385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carne, podamos verlo y gustarlo y dar cita a todos nuestros sentidos en testimonio de lo que oímos; a fin de que todos nuestros sentidos proclamen unánimes y con una sola voz: </w:t>
      </w:r>
      <w:r w:rsidRPr="002D487A">
        <w:rPr>
          <w:rFonts w:ascii="Times New Roman" w:hAnsi="Times New Roman" w:cs="Times New Roman"/>
          <w:i/>
        </w:rPr>
        <w:t>Como lo oímos, así lo hemos visto</w:t>
      </w:r>
      <w:r w:rsidRPr="002D487A">
        <w:rPr>
          <w:rFonts w:ascii="Times New Roman" w:hAnsi="Times New Roman" w:cs="Times New Roman"/>
        </w:rPr>
        <w:t>.</w:t>
      </w:r>
      <w:r w:rsidR="0027132C" w:rsidRPr="002D487A">
        <w:rPr>
          <w:rFonts w:ascii="Times New Roman" w:hAnsi="Times New Roman" w:cs="Times New Roman"/>
        </w:rPr>
        <w:t xml:space="preserve"> </w:t>
      </w:r>
      <w:r w:rsidR="0027132C" w:rsidRPr="002D487A">
        <w:rPr>
          <w:rStyle w:val="Refdenotaalpie"/>
          <w:rFonts w:ascii="Times New Roman" w:hAnsi="Times New Roman" w:cs="Times New Roman"/>
        </w:rPr>
        <w:footnoteReference w:id="791"/>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7132C">
      <w:pPr>
        <w:spacing w:after="0" w:line="240" w:lineRule="auto"/>
        <w:jc w:val="both"/>
        <w:rPr>
          <w:rFonts w:ascii="Times New Roman" w:hAnsi="Times New Roman" w:cs="Times New Roman"/>
          <w:i/>
        </w:rPr>
      </w:pPr>
      <w:r w:rsidRPr="002D487A">
        <w:rPr>
          <w:rFonts w:ascii="Times New Roman" w:hAnsi="Times New Roman" w:cs="Times New Roman"/>
          <w:i/>
        </w:rPr>
        <w:t>Belén, remedio para la indolencia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Sin embargo, ahora se conoce a nuestra vista incomparablemente más de lo que nunca fuera dado al oído; porque ahora vemos a la Palabra que es Dios,</w:t>
      </w:r>
      <w:r w:rsidR="00D12F82" w:rsidRPr="002D487A">
        <w:rPr>
          <w:rFonts w:ascii="Times New Roman" w:hAnsi="Times New Roman" w:cs="Times New Roman"/>
        </w:rPr>
        <w:t xml:space="preserve"> </w:t>
      </w:r>
      <w:r w:rsidR="00D12F82" w:rsidRPr="002D487A">
        <w:rPr>
          <w:rStyle w:val="Refdenotaalpie"/>
          <w:rFonts w:ascii="Times New Roman" w:hAnsi="Times New Roman" w:cs="Times New Roman"/>
        </w:rPr>
        <w:footnoteReference w:id="792"/>
      </w:r>
      <w:r w:rsidRPr="002D487A">
        <w:rPr>
          <w:rFonts w:ascii="Times New Roman" w:hAnsi="Times New Roman" w:cs="Times New Roman"/>
        </w:rPr>
        <w:t xml:space="preserve"> y antes se consideraba algo grande oír alguna palabra que viniera de Dios. Algunas veces he visto, hermanos, que la palabra de Dios era escuchada con indolencia. Pero la Palabra que es Dios, ¿podrá ser vista sin alegría? Yo seré el primero en condenarme: desde el momento que la Palabra que es Dios se presenta a mi vista en mi propia naturaleza, si no me llena de gozo, soy un impío; si no me edifica, soy un réprobo.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 xml:space="preserve">2. Si se encuentra entre nosotros algún hermano indolente, no quiero por más tiempo fatigar sus oídos con nuestras pobres palabras. Vaya a Belén y contemple allí al Verbo de Dios, a aquel </w:t>
      </w:r>
      <w:r w:rsidRPr="002D487A">
        <w:rPr>
          <w:rFonts w:ascii="Times New Roman" w:hAnsi="Times New Roman" w:cs="Times New Roman"/>
          <w:i/>
        </w:rPr>
        <w:t>a quien los ángeles desean contemplar</w:t>
      </w:r>
      <w:r w:rsidR="00D12F82" w:rsidRPr="002D487A">
        <w:rPr>
          <w:rFonts w:ascii="Times New Roman" w:hAnsi="Times New Roman" w:cs="Times New Roman"/>
        </w:rPr>
        <w:t xml:space="preserve">, </w:t>
      </w:r>
      <w:r w:rsidR="00D12F82" w:rsidRPr="002D487A">
        <w:rPr>
          <w:rStyle w:val="Refdenotaalpie"/>
          <w:rFonts w:ascii="Times New Roman" w:hAnsi="Times New Roman" w:cs="Times New Roman"/>
        </w:rPr>
        <w:footnoteReference w:id="793"/>
      </w:r>
      <w:r w:rsidRPr="002D487A">
        <w:rPr>
          <w:rFonts w:ascii="Times New Roman" w:hAnsi="Times New Roman" w:cs="Times New Roman"/>
        </w:rPr>
        <w:t xml:space="preserve"> a </w:t>
      </w:r>
      <w:r w:rsidRPr="002D487A">
        <w:rPr>
          <w:rFonts w:ascii="Times New Roman" w:hAnsi="Times New Roman" w:cs="Times New Roman"/>
          <w:i/>
        </w:rPr>
        <w:t>quien Dios nos ha manifestado</w:t>
      </w:r>
      <w:r w:rsidRPr="002D487A">
        <w:rPr>
          <w:rFonts w:ascii="Times New Roman" w:hAnsi="Times New Roman" w:cs="Times New Roman"/>
        </w:rPr>
        <w:t>.</w:t>
      </w:r>
      <w:r w:rsidR="00D12F82" w:rsidRPr="002D487A">
        <w:rPr>
          <w:rFonts w:ascii="Times New Roman" w:hAnsi="Times New Roman" w:cs="Times New Roman"/>
        </w:rPr>
        <w:t xml:space="preserve"> </w:t>
      </w:r>
      <w:r w:rsidR="00D12F82" w:rsidRPr="002D487A">
        <w:rPr>
          <w:rStyle w:val="Refdenotaalpie"/>
          <w:rFonts w:ascii="Times New Roman" w:hAnsi="Times New Roman" w:cs="Times New Roman"/>
        </w:rPr>
        <w:footnoteReference w:id="794"/>
      </w:r>
      <w:r w:rsidRPr="002D487A">
        <w:rPr>
          <w:rFonts w:ascii="Times New Roman" w:hAnsi="Times New Roman" w:cs="Times New Roman"/>
        </w:rPr>
        <w:t xml:space="preserve"> Que se represente en su espíritu la Palabra de Dios viva y eficaz</w:t>
      </w:r>
      <w:r w:rsidR="00D12F82" w:rsidRPr="002D487A">
        <w:rPr>
          <w:rFonts w:ascii="Times New Roman" w:hAnsi="Times New Roman" w:cs="Times New Roman"/>
        </w:rPr>
        <w:t xml:space="preserve"> </w:t>
      </w:r>
      <w:r w:rsidR="00D12F82" w:rsidRPr="002D487A">
        <w:rPr>
          <w:rStyle w:val="Refdenotaalpie"/>
          <w:rFonts w:ascii="Times New Roman" w:hAnsi="Times New Roman" w:cs="Times New Roman"/>
        </w:rPr>
        <w:footnoteReference w:id="795"/>
      </w:r>
      <w:r w:rsidRPr="002D487A">
        <w:rPr>
          <w:rFonts w:ascii="Times New Roman" w:hAnsi="Times New Roman" w:cs="Times New Roman"/>
        </w:rPr>
        <w:t xml:space="preserve"> tal como descansa allí en el pesebre. Si la piedad ilumina el ojo del que contempla, ¿podrá verse algo más deleitable o pensarse algo más saludable? ¿Qué otra cosa podrá de modo semejante edificar las costumbres, fortalecer la esperanza, inflamar la caridad?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D12F82">
      <w:pPr>
        <w:spacing w:after="0" w:line="240" w:lineRule="auto"/>
        <w:jc w:val="both"/>
        <w:rPr>
          <w:rFonts w:ascii="Times New Roman" w:hAnsi="Times New Roman" w:cs="Times New Roman"/>
          <w:i/>
        </w:rPr>
      </w:pPr>
      <w:r w:rsidRPr="002D487A">
        <w:rPr>
          <w:rFonts w:ascii="Times New Roman" w:hAnsi="Times New Roman" w:cs="Times New Roman"/>
          <w:i/>
        </w:rPr>
        <w:t>La Palabra nos habla en el silencio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Ciertamente </w:t>
      </w:r>
      <w:r w:rsidRPr="002D487A">
        <w:rPr>
          <w:rFonts w:ascii="Times New Roman" w:hAnsi="Times New Roman" w:cs="Times New Roman"/>
          <w:i/>
        </w:rPr>
        <w:t>palabra fiel y digna de todo crédito</w:t>
      </w:r>
      <w:r w:rsidRPr="002D487A">
        <w:rPr>
          <w:rFonts w:ascii="Times New Roman" w:hAnsi="Times New Roman" w:cs="Times New Roman"/>
        </w:rPr>
        <w:t xml:space="preserve"> </w:t>
      </w:r>
      <w:r w:rsidR="005F0246" w:rsidRPr="002D487A">
        <w:rPr>
          <w:rStyle w:val="Refdenotaalpie"/>
          <w:rFonts w:ascii="Times New Roman" w:hAnsi="Times New Roman" w:cs="Times New Roman"/>
        </w:rPr>
        <w:footnoteReference w:id="796"/>
      </w:r>
      <w:r w:rsidR="005F0246" w:rsidRPr="002D487A">
        <w:rPr>
          <w:rFonts w:ascii="Times New Roman" w:hAnsi="Times New Roman" w:cs="Times New Roman"/>
        </w:rPr>
        <w:t xml:space="preserve"> </w:t>
      </w:r>
      <w:r w:rsidRPr="002D487A">
        <w:rPr>
          <w:rFonts w:ascii="Times New Roman" w:hAnsi="Times New Roman" w:cs="Times New Roman"/>
        </w:rPr>
        <w:t>es tu Palabra omnipotente, Señor, que, habiendo descendido en medio del más profundo silencio, desde el trono real del Padre</w:t>
      </w:r>
      <w:r w:rsidR="005F0246" w:rsidRPr="002D487A">
        <w:rPr>
          <w:rFonts w:ascii="Times New Roman" w:hAnsi="Times New Roman" w:cs="Times New Roman"/>
        </w:rPr>
        <w:t xml:space="preserve"> </w:t>
      </w:r>
      <w:r w:rsidR="005F0246" w:rsidRPr="002D487A">
        <w:rPr>
          <w:rStyle w:val="Refdenotaalpie"/>
          <w:rFonts w:ascii="Times New Roman" w:hAnsi="Times New Roman" w:cs="Times New Roman"/>
        </w:rPr>
        <w:footnoteReference w:id="797"/>
      </w:r>
      <w:r w:rsidRPr="002D487A">
        <w:rPr>
          <w:rFonts w:ascii="Times New Roman" w:hAnsi="Times New Roman" w:cs="Times New Roman"/>
        </w:rPr>
        <w:t xml:space="preserve"> al pesebre de los animales, ahora nos habla mejor con su silencio. </w:t>
      </w:r>
      <w:r w:rsidRPr="002D487A">
        <w:rPr>
          <w:rFonts w:ascii="Times New Roman" w:hAnsi="Times New Roman" w:cs="Times New Roman"/>
          <w:i/>
        </w:rPr>
        <w:t>El que tenga oídos para oír que oiga</w:t>
      </w:r>
      <w:r w:rsidRPr="002D487A">
        <w:rPr>
          <w:rFonts w:ascii="Times New Roman" w:hAnsi="Times New Roman" w:cs="Times New Roman"/>
        </w:rPr>
        <w:t xml:space="preserve"> </w:t>
      </w:r>
      <w:r w:rsidR="005F0246" w:rsidRPr="002D487A">
        <w:rPr>
          <w:rStyle w:val="Refdenotaalpie"/>
          <w:rFonts w:ascii="Times New Roman" w:hAnsi="Times New Roman" w:cs="Times New Roman"/>
        </w:rPr>
        <w:footnoteReference w:id="798"/>
      </w:r>
      <w:r w:rsidR="005F0246" w:rsidRPr="002D487A">
        <w:rPr>
          <w:rFonts w:ascii="Times New Roman" w:hAnsi="Times New Roman" w:cs="Times New Roman"/>
        </w:rPr>
        <w:t xml:space="preserve"> </w:t>
      </w:r>
      <w:r w:rsidRPr="002D487A">
        <w:rPr>
          <w:rFonts w:ascii="Times New Roman" w:hAnsi="Times New Roman" w:cs="Times New Roman"/>
        </w:rPr>
        <w:t>lo que nos habla este piadoso y misterioso silencio de la Palabra eterna. Si no me engaña el oído, entre las cosas que habla, habla</w:t>
      </w:r>
      <w:r w:rsidR="005F0246" w:rsidRPr="002D487A">
        <w:rPr>
          <w:rFonts w:ascii="Times New Roman" w:hAnsi="Times New Roman" w:cs="Times New Roman"/>
        </w:rPr>
        <w:t xml:space="preserve"> de paz al pueblo </w:t>
      </w:r>
      <w:r w:rsidR="005F0246" w:rsidRPr="002D487A">
        <w:rPr>
          <w:rStyle w:val="Refdenotaalpie"/>
          <w:rFonts w:ascii="Times New Roman" w:hAnsi="Times New Roman" w:cs="Times New Roman"/>
        </w:rPr>
        <w:footnoteReference w:id="799"/>
      </w:r>
      <w:r w:rsidR="005F0246" w:rsidRPr="002D487A">
        <w:rPr>
          <w:rFonts w:ascii="Times New Roman" w:hAnsi="Times New Roman" w:cs="Times New Roman"/>
        </w:rPr>
        <w:t xml:space="preserve"> de los santos </w:t>
      </w:r>
      <w:r w:rsidRPr="002D487A">
        <w:rPr>
          <w:rFonts w:ascii="Times New Roman" w:hAnsi="Times New Roman" w:cs="Times New Roman"/>
        </w:rPr>
        <w:t>a quienes, por reverencia de él y a causa de su ejemplo, impuso un religioso silenc</w:t>
      </w:r>
      <w:r w:rsidR="005F0246" w:rsidRPr="002D487A">
        <w:rPr>
          <w:rFonts w:ascii="Times New Roman" w:hAnsi="Times New Roman" w:cs="Times New Roman"/>
        </w:rPr>
        <w:t>io. Y con mucha razón lo impuso.</w:t>
      </w:r>
      <w:r w:rsidRPr="002D487A">
        <w:rPr>
          <w:rFonts w:ascii="Times New Roman" w:hAnsi="Times New Roman" w:cs="Times New Roman"/>
        </w:rPr>
        <w:t xml:space="preserve"> En efecto, ¿qué cosa recomiendo la disciplina del silencio con tanto peso y tanta autoridad, qué cosa frena con tanto terror el mal inquieto de la lengua y las tempestades de las palabras, como la Palabra de Dios silenciosa en medio de los hombres? </w:t>
      </w:r>
      <w:r w:rsidRPr="002D487A">
        <w:rPr>
          <w:rFonts w:ascii="Times New Roman" w:hAnsi="Times New Roman" w:cs="Times New Roman"/>
          <w:i/>
        </w:rPr>
        <w:t>No hay palabras en mi lengua</w:t>
      </w:r>
      <w:r w:rsidRPr="002D487A">
        <w:rPr>
          <w:rFonts w:ascii="Times New Roman" w:hAnsi="Times New Roman" w:cs="Times New Roman"/>
        </w:rPr>
        <w:t>,</w:t>
      </w:r>
      <w:r w:rsidR="005F0246" w:rsidRPr="002D487A">
        <w:rPr>
          <w:rFonts w:ascii="Times New Roman" w:hAnsi="Times New Roman" w:cs="Times New Roman"/>
        </w:rPr>
        <w:t xml:space="preserve"> </w:t>
      </w:r>
      <w:r w:rsidR="005F0246" w:rsidRPr="002D487A">
        <w:rPr>
          <w:rStyle w:val="Refdenotaalpie"/>
          <w:rFonts w:ascii="Times New Roman" w:hAnsi="Times New Roman" w:cs="Times New Roman"/>
        </w:rPr>
        <w:footnoteReference w:id="800"/>
      </w:r>
      <w:r w:rsidRPr="002D487A">
        <w:rPr>
          <w:rFonts w:ascii="Times New Roman" w:hAnsi="Times New Roman" w:cs="Times New Roman"/>
        </w:rPr>
        <w:t xml:space="preserve"> parece proclamar la Palabra omnipotente, mientras está sujeta a su Madre;</w:t>
      </w:r>
      <w:r w:rsidR="00EF4328" w:rsidRPr="002D487A">
        <w:rPr>
          <w:rFonts w:ascii="Times New Roman" w:hAnsi="Times New Roman" w:cs="Times New Roman"/>
        </w:rPr>
        <w:t xml:space="preserve"> </w:t>
      </w:r>
      <w:r w:rsidR="00EF4328" w:rsidRPr="002D487A">
        <w:rPr>
          <w:rStyle w:val="Refdenotaalpie"/>
          <w:rFonts w:ascii="Times New Roman" w:hAnsi="Times New Roman" w:cs="Times New Roman"/>
        </w:rPr>
        <w:footnoteReference w:id="801"/>
      </w:r>
      <w:r w:rsidRPr="002D487A">
        <w:rPr>
          <w:rFonts w:ascii="Times New Roman" w:hAnsi="Times New Roman" w:cs="Times New Roman"/>
        </w:rPr>
        <w:t xml:space="preserve"> y nosotros, qué dementes somos cuando decimos: </w:t>
      </w:r>
      <w:r w:rsidRPr="002D487A">
        <w:rPr>
          <w:rFonts w:ascii="Times New Roman" w:hAnsi="Times New Roman" w:cs="Times New Roman"/>
          <w:i/>
        </w:rPr>
        <w:t>Con nuestra lengua haremos cosas grandes, somos dueños de nuestros labios; ¿quién será nuestro Señor?</w:t>
      </w:r>
      <w:r w:rsidR="008D4044" w:rsidRPr="002D487A">
        <w:rPr>
          <w:rStyle w:val="Refdenotaalpie"/>
          <w:rFonts w:ascii="Times New Roman" w:hAnsi="Times New Roman" w:cs="Times New Roman"/>
        </w:rPr>
        <w:footnoteReference w:id="802"/>
      </w:r>
      <w:r w:rsidR="008D4044" w:rsidRPr="002D487A">
        <w:rPr>
          <w:rFonts w:ascii="Times New Roman" w:hAnsi="Times New Roman" w:cs="Times New Roman"/>
          <w:i/>
        </w:rPr>
        <w:t xml:space="preserve"> </w:t>
      </w:r>
      <w:r w:rsidRPr="002D487A">
        <w:rPr>
          <w:rFonts w:ascii="Times New Roman" w:hAnsi="Times New Roman" w:cs="Times New Roman"/>
        </w:rPr>
        <w:t>¡Ojalá me fuera permitido enmudecer y humillarme y callar aun de cosas buenas,</w:t>
      </w:r>
      <w:r w:rsidR="008D4044" w:rsidRPr="002D487A">
        <w:rPr>
          <w:rFonts w:ascii="Times New Roman" w:hAnsi="Times New Roman" w:cs="Times New Roman"/>
        </w:rPr>
        <w:t xml:space="preserve"> </w:t>
      </w:r>
      <w:r w:rsidR="008D4044" w:rsidRPr="002D487A">
        <w:rPr>
          <w:rStyle w:val="Refdenotaalpie"/>
          <w:rFonts w:ascii="Times New Roman" w:hAnsi="Times New Roman" w:cs="Times New Roman"/>
        </w:rPr>
        <w:footnoteReference w:id="803"/>
      </w:r>
      <w:r w:rsidRPr="002D487A">
        <w:rPr>
          <w:rFonts w:ascii="Times New Roman" w:hAnsi="Times New Roman" w:cs="Times New Roman"/>
        </w:rPr>
        <w:t xml:space="preserve"> para poder prestar un oído más atento y diligente a las palabras misteriosas y a los sentidos sagrados de este divino silencio, aprender en la escuela de la Palabra permaneciendo en silencio al menos tanto tiempo como ésta permaneció en silencio bajo la educación materna!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D4044">
      <w:pPr>
        <w:spacing w:after="0" w:line="240" w:lineRule="auto"/>
        <w:jc w:val="both"/>
        <w:rPr>
          <w:rFonts w:ascii="Times New Roman" w:hAnsi="Times New Roman" w:cs="Times New Roman"/>
          <w:i/>
        </w:rPr>
      </w:pPr>
      <w:r w:rsidRPr="002D487A">
        <w:rPr>
          <w:rFonts w:ascii="Times New Roman" w:hAnsi="Times New Roman" w:cs="Times New Roman"/>
          <w:i/>
        </w:rPr>
        <w:t>La Palabra abreviada contiene toda palabra salvadora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Hermanos míos, si prestamos atención con piedad y diligencia a esta palabra que hizo el Señor y que nos ha mostrado hoy,</w:t>
      </w:r>
      <w:r w:rsidR="00560409" w:rsidRPr="002D487A">
        <w:rPr>
          <w:rFonts w:ascii="Times New Roman" w:hAnsi="Times New Roman" w:cs="Times New Roman"/>
        </w:rPr>
        <w:t xml:space="preserve"> </w:t>
      </w:r>
      <w:r w:rsidR="00560409" w:rsidRPr="002D487A">
        <w:rPr>
          <w:rStyle w:val="Refdenotaalpie"/>
          <w:rFonts w:ascii="Times New Roman" w:hAnsi="Times New Roman" w:cs="Times New Roman"/>
        </w:rPr>
        <w:footnoteReference w:id="804"/>
      </w:r>
      <w:r w:rsidRPr="002D487A">
        <w:rPr>
          <w:rFonts w:ascii="Times New Roman" w:hAnsi="Times New Roman" w:cs="Times New Roman"/>
        </w:rPr>
        <w:t xml:space="preserve"> cuántas cosas podremos aprender de él y con cuánta facilidad, Ciertamente es una palabra abreviada; sin embargo, en él se consuma toda palabra necesaria para la salvación, porque es </w:t>
      </w:r>
      <w:r w:rsidRPr="002D487A">
        <w:rPr>
          <w:rFonts w:ascii="Times New Roman" w:hAnsi="Times New Roman" w:cs="Times New Roman"/>
          <w:i/>
        </w:rPr>
        <w:t>una Palabra que consuma y abrevia en equidad</w:t>
      </w:r>
      <w:r w:rsidRPr="002D487A">
        <w:rPr>
          <w:rFonts w:ascii="Times New Roman" w:hAnsi="Times New Roman" w:cs="Times New Roman"/>
        </w:rPr>
        <w:t>.</w:t>
      </w:r>
      <w:r w:rsidR="00560409" w:rsidRPr="002D487A">
        <w:rPr>
          <w:rFonts w:ascii="Times New Roman" w:hAnsi="Times New Roman" w:cs="Times New Roman"/>
        </w:rPr>
        <w:t xml:space="preserve"> </w:t>
      </w:r>
      <w:r w:rsidRPr="002D487A">
        <w:rPr>
          <w:rFonts w:ascii="Times New Roman" w:hAnsi="Times New Roman" w:cs="Times New Roman"/>
        </w:rPr>
        <w:t xml:space="preserve">Y esta </w:t>
      </w:r>
      <w:r w:rsidRPr="002D487A">
        <w:rPr>
          <w:rFonts w:ascii="Times New Roman" w:hAnsi="Times New Roman" w:cs="Times New Roman"/>
          <w:i/>
        </w:rPr>
        <w:t>consumación abreviada derramó la justicia</w:t>
      </w:r>
      <w:r w:rsidR="00560409" w:rsidRPr="002D487A">
        <w:rPr>
          <w:rFonts w:ascii="Times New Roman" w:hAnsi="Times New Roman" w:cs="Times New Roman"/>
        </w:rPr>
        <w:t xml:space="preserve"> prometida -según recordáis-</w:t>
      </w:r>
      <w:r w:rsidRPr="002D487A">
        <w:rPr>
          <w:rFonts w:ascii="Times New Roman" w:hAnsi="Times New Roman" w:cs="Times New Roman"/>
        </w:rPr>
        <w:t xml:space="preserve"> por Isaías: de su plenitud desbordó la justicia sobre los hombres que participan de ella.</w:t>
      </w:r>
      <w:r w:rsidR="00560409" w:rsidRPr="002D487A">
        <w:rPr>
          <w:rFonts w:ascii="Times New Roman" w:hAnsi="Times New Roman" w:cs="Times New Roman"/>
        </w:rPr>
        <w:t xml:space="preserve"> </w:t>
      </w:r>
      <w:r w:rsidR="00560409" w:rsidRPr="002D487A">
        <w:rPr>
          <w:rStyle w:val="Refdenotaalpie"/>
          <w:rFonts w:ascii="Times New Roman" w:hAnsi="Times New Roman" w:cs="Times New Roman"/>
        </w:rPr>
        <w:footnoteReference w:id="805"/>
      </w:r>
      <w:r w:rsidRPr="002D487A">
        <w:rPr>
          <w:rFonts w:ascii="Times New Roman" w:hAnsi="Times New Roman" w:cs="Times New Roman"/>
        </w:rPr>
        <w:t xml:space="preserve"> Y así la justicia de ellos abundará más que la de los escribas y fariseos,</w:t>
      </w:r>
      <w:r w:rsidR="00560409" w:rsidRPr="002D487A">
        <w:rPr>
          <w:rFonts w:ascii="Times New Roman" w:hAnsi="Times New Roman" w:cs="Times New Roman"/>
        </w:rPr>
        <w:t xml:space="preserve"> </w:t>
      </w:r>
      <w:r w:rsidR="00F63FEB" w:rsidRPr="002D487A">
        <w:rPr>
          <w:rStyle w:val="Refdenotaalpie"/>
          <w:rFonts w:ascii="Times New Roman" w:hAnsi="Times New Roman" w:cs="Times New Roman"/>
        </w:rPr>
        <w:footnoteReference w:id="806"/>
      </w:r>
      <w:r w:rsidR="00F63FEB" w:rsidRPr="002D487A">
        <w:rPr>
          <w:rFonts w:ascii="Times New Roman" w:hAnsi="Times New Roman" w:cs="Times New Roman"/>
        </w:rPr>
        <w:t xml:space="preserve"> </w:t>
      </w:r>
      <w:r w:rsidRPr="002D487A">
        <w:rPr>
          <w:rFonts w:ascii="Times New Roman" w:hAnsi="Times New Roman" w:cs="Times New Roman"/>
        </w:rPr>
        <w:t>aunque aquéllos practiquen las múltiples prescripciones de la ley y éstos en cambio se contenten con la breve y sencilla palabra de la fe.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¿Por qué admirarse de que la Palabra de Dios abreviara para nosotros todas sus palabras, cuando ella misma quiso abreviarse y en cierta manera disminuirse al punto de haber reducido, por así decir, su incomprensible inmensidad a la estrechez del seno materno, y de que soportara ser contenida en un pesebre, ella, que contiene todo el mundo? En el cielo esta Palabra, por su temible grandeza, llena de estupor a las potencias angélicas; en el pesebre alimenta a los sencillos y a los débiles. Allí se presenta inescrutable a las perspicacísimas inteligencias de los ángeles; aquí, palpable, aun a los torpes sentidos de los hombres.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560409">
      <w:pPr>
        <w:spacing w:after="0" w:line="240" w:lineRule="auto"/>
        <w:jc w:val="both"/>
        <w:rPr>
          <w:rFonts w:ascii="Times New Roman" w:hAnsi="Times New Roman" w:cs="Times New Roman"/>
          <w:i/>
        </w:rPr>
      </w:pPr>
      <w:r w:rsidRPr="002D487A">
        <w:rPr>
          <w:rFonts w:ascii="Times New Roman" w:hAnsi="Times New Roman" w:cs="Times New Roman"/>
          <w:i/>
        </w:rPr>
        <w:t>La paradoja de lo despreciable asumido en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Puesto que Dios no podía </w:t>
      </w:r>
      <w:r w:rsidRPr="002D487A">
        <w:rPr>
          <w:rFonts w:ascii="Times New Roman" w:hAnsi="Times New Roman" w:cs="Times New Roman"/>
          <w:i/>
        </w:rPr>
        <w:t>hablarnos como a seres espirituales, sino como a carnales</w:t>
      </w:r>
      <w:r w:rsidR="005576D5" w:rsidRPr="002D487A">
        <w:rPr>
          <w:rFonts w:ascii="Times New Roman" w:hAnsi="Times New Roman" w:cs="Times New Roman"/>
          <w:i/>
        </w:rPr>
        <w:t>,</w:t>
      </w:r>
      <w:r w:rsidRPr="002D487A">
        <w:rPr>
          <w:rFonts w:ascii="Times New Roman" w:hAnsi="Times New Roman" w:cs="Times New Roman"/>
        </w:rPr>
        <w:t xml:space="preserve"> </w:t>
      </w:r>
      <w:r w:rsidR="005576D5" w:rsidRPr="002D487A">
        <w:rPr>
          <w:rStyle w:val="Refdenotaalpie"/>
          <w:rFonts w:ascii="Times New Roman" w:hAnsi="Times New Roman" w:cs="Times New Roman"/>
        </w:rPr>
        <w:footnoteReference w:id="807"/>
      </w:r>
      <w:r w:rsidR="005576D5" w:rsidRPr="002D487A">
        <w:rPr>
          <w:rFonts w:ascii="Times New Roman" w:hAnsi="Times New Roman" w:cs="Times New Roman"/>
        </w:rPr>
        <w:t xml:space="preserve"> </w:t>
      </w:r>
      <w:r w:rsidRPr="002D487A">
        <w:rPr>
          <w:rFonts w:ascii="Times New Roman" w:hAnsi="Times New Roman" w:cs="Times New Roman"/>
        </w:rPr>
        <w:t>su Palabra se hizo carne,</w:t>
      </w:r>
      <w:r w:rsidR="00580AE3" w:rsidRPr="002D487A">
        <w:rPr>
          <w:rFonts w:ascii="Times New Roman" w:hAnsi="Times New Roman" w:cs="Times New Roman"/>
        </w:rPr>
        <w:t xml:space="preserve"> </w:t>
      </w:r>
      <w:r w:rsidR="00580AE3" w:rsidRPr="002D487A">
        <w:rPr>
          <w:rStyle w:val="Refdenotaalpie"/>
          <w:rFonts w:ascii="Times New Roman" w:hAnsi="Times New Roman" w:cs="Times New Roman"/>
        </w:rPr>
        <w:footnoteReference w:id="808"/>
      </w:r>
      <w:r w:rsidRPr="002D487A">
        <w:rPr>
          <w:rFonts w:ascii="Times New Roman" w:hAnsi="Times New Roman" w:cs="Times New Roman"/>
        </w:rPr>
        <w:t xml:space="preserve"> a fin de que </w:t>
      </w:r>
      <w:r w:rsidRPr="002D487A">
        <w:rPr>
          <w:rFonts w:ascii="Times New Roman" w:hAnsi="Times New Roman" w:cs="Times New Roman"/>
          <w:i/>
        </w:rPr>
        <w:t>toda carne</w:t>
      </w:r>
      <w:r w:rsidRPr="002D487A">
        <w:rPr>
          <w:rFonts w:ascii="Times New Roman" w:hAnsi="Times New Roman" w:cs="Times New Roman"/>
        </w:rPr>
        <w:t xml:space="preserve"> pudiera no sólo oír, sino también ver </w:t>
      </w:r>
      <w:r w:rsidRPr="002D487A">
        <w:rPr>
          <w:rFonts w:ascii="Times New Roman" w:hAnsi="Times New Roman" w:cs="Times New Roman"/>
          <w:i/>
        </w:rPr>
        <w:t>la palabra salida de la boca del</w:t>
      </w:r>
      <w:r w:rsidRPr="002D487A">
        <w:rPr>
          <w:rFonts w:ascii="Times New Roman" w:hAnsi="Times New Roman" w:cs="Times New Roman"/>
        </w:rPr>
        <w:t xml:space="preserve"> </w:t>
      </w:r>
      <w:r w:rsidRPr="002D487A">
        <w:rPr>
          <w:rFonts w:ascii="Times New Roman" w:hAnsi="Times New Roman" w:cs="Times New Roman"/>
          <w:i/>
        </w:rPr>
        <w:lastRenderedPageBreak/>
        <w:t>Señor.</w:t>
      </w:r>
      <w:r w:rsidRPr="002D487A">
        <w:rPr>
          <w:rFonts w:ascii="Times New Roman" w:hAnsi="Times New Roman" w:cs="Times New Roman"/>
        </w:rPr>
        <w:t xml:space="preserve"> </w:t>
      </w:r>
      <w:r w:rsidR="00580AE3" w:rsidRPr="002D487A">
        <w:rPr>
          <w:rStyle w:val="Refdenotaalpie"/>
          <w:rFonts w:ascii="Times New Roman" w:hAnsi="Times New Roman" w:cs="Times New Roman"/>
        </w:rPr>
        <w:footnoteReference w:id="809"/>
      </w:r>
      <w:r w:rsidR="00580AE3" w:rsidRPr="002D487A">
        <w:rPr>
          <w:rFonts w:ascii="Times New Roman" w:hAnsi="Times New Roman" w:cs="Times New Roman"/>
        </w:rPr>
        <w:t xml:space="preserve"> </w:t>
      </w:r>
      <w:r w:rsidRPr="002D487A">
        <w:rPr>
          <w:rFonts w:ascii="Times New Roman" w:hAnsi="Times New Roman" w:cs="Times New Roman"/>
        </w:rPr>
        <w:t>Y porque el mundo en su sabiduría no conoció la sabiduría de Dios, por una dignación inefable la misma Sabiduría de Dios se hizo necedad,</w:t>
      </w:r>
      <w:r w:rsidR="00580AE3" w:rsidRPr="002D487A">
        <w:rPr>
          <w:rFonts w:ascii="Times New Roman" w:hAnsi="Times New Roman" w:cs="Times New Roman"/>
        </w:rPr>
        <w:t xml:space="preserve"> </w:t>
      </w:r>
      <w:r w:rsidR="00580AE3" w:rsidRPr="002D487A">
        <w:rPr>
          <w:rStyle w:val="Refdenotaalpie"/>
          <w:rFonts w:ascii="Times New Roman" w:hAnsi="Times New Roman" w:cs="Times New Roman"/>
        </w:rPr>
        <w:footnoteReference w:id="810"/>
      </w:r>
      <w:r w:rsidRPr="002D487A">
        <w:rPr>
          <w:rFonts w:ascii="Times New Roman" w:hAnsi="Times New Roman" w:cs="Times New Roman"/>
        </w:rPr>
        <w:t xml:space="preserve"> para poder ser entendida por los más ignorantes y rudos, y </w:t>
      </w:r>
      <w:r w:rsidRPr="002D487A">
        <w:rPr>
          <w:rFonts w:ascii="Times New Roman" w:hAnsi="Times New Roman" w:cs="Times New Roman"/>
          <w:i/>
        </w:rPr>
        <w:t>salvar a los creyentes mediante la necedad de la predicación</w:t>
      </w:r>
      <w:r w:rsidRPr="002D487A">
        <w:rPr>
          <w:rFonts w:ascii="Times New Roman" w:hAnsi="Times New Roman" w:cs="Times New Roman"/>
        </w:rPr>
        <w:t xml:space="preserve">. </w:t>
      </w:r>
      <w:r w:rsidR="00580AE3" w:rsidRPr="002D487A">
        <w:rPr>
          <w:rStyle w:val="Refdenotaalpie"/>
          <w:rFonts w:ascii="Times New Roman" w:hAnsi="Times New Roman" w:cs="Times New Roman"/>
        </w:rPr>
        <w:footnoteReference w:id="811"/>
      </w:r>
      <w:r w:rsidR="00580AE3"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580AE3">
      <w:pPr>
        <w:spacing w:after="0" w:line="240" w:lineRule="auto"/>
        <w:jc w:val="both"/>
        <w:rPr>
          <w:rFonts w:ascii="Times New Roman" w:hAnsi="Times New Roman" w:cs="Times New Roman"/>
          <w:i/>
        </w:rPr>
      </w:pPr>
      <w:r w:rsidRPr="002D487A">
        <w:rPr>
          <w:rFonts w:ascii="Times New Roman" w:hAnsi="Times New Roman" w:cs="Times New Roman"/>
          <w:i/>
        </w:rPr>
        <w:t>Pequeño para los pequeños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Yo te glorifico, Padre, Señor del cielo y de la tierra, porque ocultaste estas cosas a los sabios y prudentes y las recelaste a los pequeños.</w:t>
      </w:r>
      <w:r w:rsidR="00580AE3" w:rsidRPr="002D487A">
        <w:rPr>
          <w:rFonts w:ascii="Times New Roman" w:hAnsi="Times New Roman" w:cs="Times New Roman"/>
          <w:i/>
        </w:rPr>
        <w:t xml:space="preserve"> </w:t>
      </w:r>
      <w:r w:rsidRPr="002D487A">
        <w:rPr>
          <w:rFonts w:ascii="Times New Roman" w:hAnsi="Times New Roman" w:cs="Times New Roman"/>
          <w:i/>
        </w:rPr>
        <w:t>Sí, Padre, porque así fue de tu agrado</w:t>
      </w:r>
      <w:r w:rsidRPr="002D487A">
        <w:rPr>
          <w:rFonts w:ascii="Times New Roman" w:hAnsi="Times New Roman" w:cs="Times New Roman"/>
        </w:rPr>
        <w:t>,</w:t>
      </w:r>
      <w:r w:rsidR="007037C7" w:rsidRPr="002D487A">
        <w:rPr>
          <w:rFonts w:ascii="Times New Roman" w:hAnsi="Times New Roman" w:cs="Times New Roman"/>
        </w:rPr>
        <w:t xml:space="preserve"> </w:t>
      </w:r>
      <w:r w:rsidR="007037C7" w:rsidRPr="002D487A">
        <w:rPr>
          <w:rStyle w:val="Refdenotaalpie"/>
          <w:rFonts w:ascii="Times New Roman" w:hAnsi="Times New Roman" w:cs="Times New Roman"/>
        </w:rPr>
        <w:footnoteReference w:id="812"/>
      </w:r>
      <w:r w:rsidR="007037C7" w:rsidRPr="002D487A">
        <w:rPr>
          <w:rFonts w:ascii="Times New Roman" w:hAnsi="Times New Roman" w:cs="Times New Roman"/>
        </w:rPr>
        <w:t xml:space="preserve"> </w:t>
      </w:r>
      <w:r w:rsidRPr="002D487A">
        <w:rPr>
          <w:rFonts w:ascii="Times New Roman" w:hAnsi="Times New Roman" w:cs="Times New Roman"/>
        </w:rPr>
        <w:t xml:space="preserve"> que a los pequeños les fuera dado este Pequeño que ha nacido para nosotros.</w:t>
      </w:r>
      <w:r w:rsidR="007037C7" w:rsidRPr="002D487A">
        <w:rPr>
          <w:rFonts w:ascii="Times New Roman" w:hAnsi="Times New Roman" w:cs="Times New Roman"/>
        </w:rPr>
        <w:t xml:space="preserve"> </w:t>
      </w:r>
      <w:r w:rsidR="007037C7" w:rsidRPr="002D487A">
        <w:rPr>
          <w:rStyle w:val="Refdenotaalpie"/>
          <w:rFonts w:ascii="Times New Roman" w:hAnsi="Times New Roman" w:cs="Times New Roman"/>
        </w:rPr>
        <w:footnoteReference w:id="813"/>
      </w:r>
      <w:r w:rsidRPr="002D487A">
        <w:rPr>
          <w:rFonts w:ascii="Times New Roman" w:hAnsi="Times New Roman" w:cs="Times New Roman"/>
        </w:rPr>
        <w:t xml:space="preserve"> Ciertamente la altivez de los soberbios en gran manera desdeña la humildad de este Niño y lo que es encumbrado ante los hombres es abominable ante aquel que siendo verdaderamente encumbrado se hizo pequeño por nosotros. Este Niño sólo se entiende con los niños; sólo descansa en los humildes y apacibles. Así los pequeños, gloriándose de él, cantan: </w:t>
      </w:r>
      <w:r w:rsidRPr="002D487A">
        <w:rPr>
          <w:rFonts w:ascii="Times New Roman" w:hAnsi="Times New Roman" w:cs="Times New Roman"/>
          <w:i/>
        </w:rPr>
        <w:t>Un Niño ha nacido para nosotros</w:t>
      </w:r>
      <w:r w:rsidR="007037C7" w:rsidRPr="002D487A">
        <w:rPr>
          <w:rFonts w:ascii="Times New Roman" w:hAnsi="Times New Roman" w:cs="Times New Roman"/>
        </w:rPr>
        <w:t xml:space="preserve">, </w:t>
      </w:r>
      <w:r w:rsidR="007037C7" w:rsidRPr="002D487A">
        <w:rPr>
          <w:rStyle w:val="Refdenotaalpie"/>
          <w:rFonts w:ascii="Times New Roman" w:hAnsi="Times New Roman" w:cs="Times New Roman"/>
        </w:rPr>
        <w:footnoteReference w:id="814"/>
      </w:r>
      <w:r w:rsidRPr="002D487A">
        <w:rPr>
          <w:rFonts w:ascii="Times New Roman" w:hAnsi="Times New Roman" w:cs="Times New Roman"/>
        </w:rPr>
        <w:t xml:space="preserve"> así como también él se gloría de ellos: </w:t>
      </w:r>
      <w:r w:rsidRPr="002D487A">
        <w:rPr>
          <w:rFonts w:ascii="Times New Roman" w:hAnsi="Times New Roman" w:cs="Times New Roman"/>
          <w:i/>
        </w:rPr>
        <w:t>Heme aquí,</w:t>
      </w:r>
      <w:r w:rsidRPr="002D487A">
        <w:rPr>
          <w:rFonts w:ascii="Times New Roman" w:hAnsi="Times New Roman" w:cs="Times New Roman"/>
        </w:rPr>
        <w:t xml:space="preserve"> dice, </w:t>
      </w:r>
      <w:r w:rsidRPr="002D487A">
        <w:rPr>
          <w:rFonts w:ascii="Times New Roman" w:hAnsi="Times New Roman" w:cs="Times New Roman"/>
          <w:i/>
        </w:rPr>
        <w:t>a mí y a mis niños que Dios me dio</w:t>
      </w:r>
      <w:r w:rsidRPr="002D487A">
        <w:rPr>
          <w:rFonts w:ascii="Times New Roman" w:hAnsi="Times New Roman" w:cs="Times New Roman"/>
        </w:rPr>
        <w:t>.</w:t>
      </w:r>
      <w:r w:rsidR="007037C7" w:rsidRPr="002D487A">
        <w:rPr>
          <w:rStyle w:val="Refdenotaalpie"/>
          <w:rFonts w:ascii="Times New Roman" w:hAnsi="Times New Roman" w:cs="Times New Roman"/>
        </w:rPr>
        <w:footnoteReference w:id="815"/>
      </w:r>
      <w:r w:rsidRPr="002D487A">
        <w:rPr>
          <w:rFonts w:ascii="Times New Roman" w:hAnsi="Times New Roman" w:cs="Times New Roman"/>
        </w:rPr>
        <w:t xml:space="preserve"> Para dar a su Hijo Niño compañeros de su misma edad, el Padre eligió en primer lugar, de entre la inocencia de los niños, las primicias gloriosas de los mártires.</w:t>
      </w:r>
      <w:r w:rsidR="007037C7" w:rsidRPr="002D487A">
        <w:rPr>
          <w:rFonts w:ascii="Times New Roman" w:hAnsi="Times New Roman" w:cs="Times New Roman"/>
        </w:rPr>
        <w:t xml:space="preserve"> </w:t>
      </w:r>
      <w:r w:rsidR="007037C7" w:rsidRPr="002D487A">
        <w:rPr>
          <w:rStyle w:val="Refdenotaalpie"/>
          <w:rFonts w:ascii="Times New Roman" w:hAnsi="Times New Roman" w:cs="Times New Roman"/>
        </w:rPr>
        <w:footnoteReference w:id="816"/>
      </w:r>
      <w:r w:rsidRPr="002D487A">
        <w:rPr>
          <w:rFonts w:ascii="Times New Roman" w:hAnsi="Times New Roman" w:cs="Times New Roman"/>
        </w:rPr>
        <w:t xml:space="preserve"> Esto lo dio a entender el Espíritu Santo al decir que el reino de los cielos es de aquellos que se les asemejan.</w:t>
      </w:r>
      <w:r w:rsidR="007037C7" w:rsidRPr="002D487A">
        <w:rPr>
          <w:rFonts w:ascii="Times New Roman" w:hAnsi="Times New Roman" w:cs="Times New Roman"/>
        </w:rPr>
        <w:t xml:space="preserve"> </w:t>
      </w:r>
      <w:r w:rsidR="007037C7" w:rsidRPr="002D487A">
        <w:rPr>
          <w:rStyle w:val="Refdenotaalpie"/>
          <w:rFonts w:ascii="Times New Roman" w:hAnsi="Times New Roman" w:cs="Times New Roman"/>
        </w:rPr>
        <w:footnoteReference w:id="817"/>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7037C7">
      <w:pPr>
        <w:spacing w:after="0" w:line="240" w:lineRule="auto"/>
        <w:jc w:val="both"/>
        <w:rPr>
          <w:rFonts w:ascii="Times New Roman" w:hAnsi="Times New Roman" w:cs="Times New Roman"/>
          <w:i/>
        </w:rPr>
      </w:pPr>
      <w:r w:rsidRPr="002D487A">
        <w:rPr>
          <w:rFonts w:ascii="Times New Roman" w:hAnsi="Times New Roman" w:cs="Times New Roman"/>
          <w:i/>
        </w:rPr>
        <w:t>La Sabiduría se hizo humildad</w:t>
      </w:r>
    </w:p>
    <w:p w:rsidR="001E31D3" w:rsidRPr="002D487A" w:rsidRDefault="001E31D3" w:rsidP="007037C7">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Si queremos tornarnos como ellos, hermanos, una y otra vez </w:t>
      </w:r>
      <w:r w:rsidRPr="002D487A">
        <w:rPr>
          <w:rFonts w:ascii="Times New Roman" w:hAnsi="Times New Roman" w:cs="Times New Roman"/>
          <w:i/>
        </w:rPr>
        <w:t>vayamos a Belén</w:t>
      </w:r>
      <w:r w:rsidRPr="002D487A">
        <w:rPr>
          <w:rFonts w:ascii="Times New Roman" w:hAnsi="Times New Roman" w:cs="Times New Roman"/>
        </w:rPr>
        <w:t xml:space="preserve"> </w:t>
      </w:r>
      <w:r w:rsidR="007D438F" w:rsidRPr="002D487A">
        <w:rPr>
          <w:rStyle w:val="Refdenotaalpie"/>
          <w:rFonts w:ascii="Times New Roman" w:hAnsi="Times New Roman" w:cs="Times New Roman"/>
        </w:rPr>
        <w:footnoteReference w:id="818"/>
      </w:r>
      <w:r w:rsidR="007D438F" w:rsidRPr="002D487A">
        <w:rPr>
          <w:rFonts w:ascii="Times New Roman" w:hAnsi="Times New Roman" w:cs="Times New Roman"/>
        </w:rPr>
        <w:t xml:space="preserve"> </w:t>
      </w:r>
      <w:r w:rsidRPr="002D487A">
        <w:rPr>
          <w:rFonts w:ascii="Times New Roman" w:hAnsi="Times New Roman" w:cs="Times New Roman"/>
        </w:rPr>
        <w:t>y contemplemos atentamente la Palabra que se hizo carne, al Dios inmenso que se hizo pequeño, para que en esta Palabra</w:t>
      </w:r>
      <w:r w:rsidR="007D438F" w:rsidRPr="002D487A">
        <w:rPr>
          <w:rFonts w:ascii="Times New Roman" w:hAnsi="Times New Roman" w:cs="Times New Roman"/>
        </w:rPr>
        <w:t xml:space="preserve"> </w:t>
      </w:r>
      <w:r w:rsidR="007D438F" w:rsidRPr="002D487A">
        <w:rPr>
          <w:rStyle w:val="Refdenotaalpie"/>
          <w:rFonts w:ascii="Times New Roman" w:hAnsi="Times New Roman" w:cs="Times New Roman"/>
        </w:rPr>
        <w:footnoteReference w:id="819"/>
      </w:r>
      <w:r w:rsidRPr="002D487A">
        <w:rPr>
          <w:rFonts w:ascii="Times New Roman" w:hAnsi="Times New Roman" w:cs="Times New Roman"/>
        </w:rPr>
        <w:t xml:space="preserve"> visible y abreviada aprendamos la Sabiduría de Dios que se hizo toda ella humildad. En esta virtud, aquella Virtud excelsa residió enteramente por un tiempo; por un tiempo la sublime Sabiduría no quiso saber otra cosa sino esa humildad de la cual después quiso proclamarse </w:t>
      </w:r>
      <w:r w:rsidR="007D438F" w:rsidRPr="002D487A">
        <w:rPr>
          <w:rFonts w:ascii="Times New Roman" w:hAnsi="Times New Roman" w:cs="Times New Roman"/>
        </w:rPr>
        <w:t>maestra. Y éste de quien hablo -</w:t>
      </w:r>
      <w:r w:rsidRPr="002D487A">
        <w:rPr>
          <w:rFonts w:ascii="Times New Roman" w:hAnsi="Times New Roman" w:cs="Times New Roman"/>
        </w:rPr>
        <w:t>lo digo pa</w:t>
      </w:r>
      <w:r w:rsidR="007D438F" w:rsidRPr="002D487A">
        <w:rPr>
          <w:rFonts w:ascii="Times New Roman" w:hAnsi="Times New Roman" w:cs="Times New Roman"/>
        </w:rPr>
        <w:t>ra confusión mía-</w:t>
      </w:r>
      <w:r w:rsidRPr="002D487A">
        <w:rPr>
          <w:rFonts w:ascii="Times New Roman" w:hAnsi="Times New Roman" w:cs="Times New Roman"/>
        </w:rPr>
        <w:t xml:space="preserve"> digna y justamente se constituyó maestro de la hu</w:t>
      </w:r>
      <w:r w:rsidR="007D438F" w:rsidRPr="002D487A">
        <w:rPr>
          <w:rFonts w:ascii="Times New Roman" w:hAnsi="Times New Roman" w:cs="Times New Roman"/>
        </w:rPr>
        <w:t>mildad. Si bien no la ignoraba -</w:t>
      </w:r>
      <w:r w:rsidRPr="002D487A">
        <w:rPr>
          <w:rFonts w:ascii="Times New Roman" w:hAnsi="Times New Roman" w:cs="Times New Roman"/>
        </w:rPr>
        <w:t>por su origen la recibió de su Madre, y</w:t>
      </w:r>
      <w:r w:rsidR="007D438F" w:rsidRPr="002D487A">
        <w:rPr>
          <w:rFonts w:ascii="Times New Roman" w:hAnsi="Times New Roman" w:cs="Times New Roman"/>
        </w:rPr>
        <w:t xml:space="preserve"> por su naturaleza, de su Padre-</w:t>
      </w:r>
      <w:r w:rsidRPr="002D487A">
        <w:rPr>
          <w:rFonts w:ascii="Times New Roman" w:hAnsi="Times New Roman" w:cs="Times New Roman"/>
        </w:rPr>
        <w:t>, sin embargo, la aprendió desde el mismo seno materno por lo que tuvo que padecer.</w:t>
      </w:r>
      <w:r w:rsidR="007D438F" w:rsidRPr="002D487A">
        <w:rPr>
          <w:rFonts w:ascii="Times New Roman" w:hAnsi="Times New Roman" w:cs="Times New Roman"/>
        </w:rPr>
        <w:t xml:space="preserve"> </w:t>
      </w:r>
      <w:r w:rsidR="007D438F" w:rsidRPr="002D487A">
        <w:rPr>
          <w:rStyle w:val="Refdenotaalpie"/>
          <w:rFonts w:ascii="Times New Roman" w:hAnsi="Times New Roman" w:cs="Times New Roman"/>
        </w:rPr>
        <w:footnoteReference w:id="820"/>
      </w:r>
      <w:r w:rsidRPr="002D487A">
        <w:rPr>
          <w:rFonts w:ascii="Times New Roman" w:hAnsi="Times New Roman" w:cs="Times New Roman"/>
        </w:rPr>
        <w:t xml:space="preserve"> Nació en un albergue de caminantes para que nosotros, aleccionados por su ejemplo, nos reconociéramos huéspedes y peregrinos en la tierra.</w:t>
      </w:r>
      <w:r w:rsidR="007D438F" w:rsidRPr="002D487A">
        <w:rPr>
          <w:rFonts w:ascii="Times New Roman" w:hAnsi="Times New Roman" w:cs="Times New Roman"/>
        </w:rPr>
        <w:t xml:space="preserve"> </w:t>
      </w:r>
      <w:r w:rsidR="007D438F" w:rsidRPr="002D487A">
        <w:rPr>
          <w:rStyle w:val="Refdenotaalpie"/>
          <w:rFonts w:ascii="Times New Roman" w:hAnsi="Times New Roman" w:cs="Times New Roman"/>
        </w:rPr>
        <w:footnoteReference w:id="821"/>
      </w:r>
      <w:r w:rsidRPr="002D487A">
        <w:rPr>
          <w:rFonts w:ascii="Times New Roman" w:hAnsi="Times New Roman" w:cs="Times New Roman"/>
        </w:rPr>
        <w:t xml:space="preserve"> Eligiendo también allí el último lugar, fue puesto en un pesebre, para enseñarnos con obras aquello de David: </w:t>
      </w:r>
      <w:r w:rsidRPr="002D487A">
        <w:rPr>
          <w:rFonts w:ascii="Times New Roman" w:hAnsi="Times New Roman" w:cs="Times New Roman"/>
          <w:i/>
        </w:rPr>
        <w:t>Elegí ser el último en la casa de mi Dios, antes que habitar en la morada de los pecadores</w:t>
      </w:r>
      <w:r w:rsidRPr="002D487A">
        <w:rPr>
          <w:rFonts w:ascii="Times New Roman" w:hAnsi="Times New Roman" w:cs="Times New Roman"/>
        </w:rPr>
        <w:t>.</w:t>
      </w:r>
      <w:r w:rsidR="00E122C0" w:rsidRPr="002D487A">
        <w:rPr>
          <w:rFonts w:ascii="Times New Roman" w:hAnsi="Times New Roman" w:cs="Times New Roman"/>
        </w:rPr>
        <w:t xml:space="preserve"> </w:t>
      </w:r>
      <w:r w:rsidR="00E122C0" w:rsidRPr="002D487A">
        <w:rPr>
          <w:rStyle w:val="Refdenotaalpie"/>
          <w:rFonts w:ascii="Times New Roman" w:hAnsi="Times New Roman" w:cs="Times New Roman"/>
        </w:rPr>
        <w:footnoteReference w:id="822"/>
      </w:r>
      <w:r w:rsidRPr="002D487A">
        <w:rPr>
          <w:rFonts w:ascii="Times New Roman" w:hAnsi="Times New Roman" w:cs="Times New Roman"/>
        </w:rPr>
        <w:t xml:space="preserve"> Fue envuelto en pañales, para que nosotros, </w:t>
      </w:r>
      <w:r w:rsidRPr="002D487A">
        <w:rPr>
          <w:rFonts w:ascii="Times New Roman" w:hAnsi="Times New Roman" w:cs="Times New Roman"/>
          <w:i/>
        </w:rPr>
        <w:t>teniendo</w:t>
      </w:r>
      <w:r w:rsidRPr="002D487A">
        <w:rPr>
          <w:rFonts w:ascii="Times New Roman" w:hAnsi="Times New Roman" w:cs="Times New Roman"/>
        </w:rPr>
        <w:t xml:space="preserve"> solamente </w:t>
      </w:r>
      <w:r w:rsidRPr="002D487A">
        <w:rPr>
          <w:rFonts w:ascii="Times New Roman" w:hAnsi="Times New Roman" w:cs="Times New Roman"/>
          <w:i/>
        </w:rPr>
        <w:t>con qué cubrirnos, estemos contentos</w:t>
      </w:r>
      <w:r w:rsidRPr="002D487A">
        <w:rPr>
          <w:rFonts w:ascii="Times New Roman" w:hAnsi="Times New Roman" w:cs="Times New Roman"/>
        </w:rPr>
        <w:t xml:space="preserve">. </w:t>
      </w:r>
      <w:r w:rsidR="00E122C0" w:rsidRPr="002D487A">
        <w:rPr>
          <w:rStyle w:val="Refdenotaalpie"/>
          <w:rFonts w:ascii="Times New Roman" w:hAnsi="Times New Roman" w:cs="Times New Roman"/>
        </w:rPr>
        <w:footnoteReference w:id="823"/>
      </w:r>
      <w:r w:rsidR="00E122C0"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Se contentó en todo con la pobreza materna y en todo se sometió a su Madre, para que ya en su nacimiento pareciera nacer el modelo de toda la vida religiosa.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E122C0">
      <w:pPr>
        <w:spacing w:after="0" w:line="240" w:lineRule="auto"/>
        <w:jc w:val="both"/>
        <w:rPr>
          <w:rFonts w:ascii="Times New Roman" w:hAnsi="Times New Roman" w:cs="Times New Roman"/>
          <w:i/>
        </w:rPr>
      </w:pPr>
      <w:r w:rsidRPr="002D487A">
        <w:rPr>
          <w:rFonts w:ascii="Times New Roman" w:hAnsi="Times New Roman" w:cs="Times New Roman"/>
          <w:i/>
        </w:rPr>
        <w:t>Feliz la fe sencilla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Bienaventurada por cierto la fe de los sencillos pastores: al encontrar al </w:t>
      </w:r>
      <w:r w:rsidRPr="002D487A">
        <w:rPr>
          <w:rFonts w:ascii="Times New Roman" w:hAnsi="Times New Roman" w:cs="Times New Roman"/>
          <w:i/>
        </w:rPr>
        <w:t>Niño envuelto en pañales</w:t>
      </w:r>
      <w:r w:rsidRPr="002D487A">
        <w:rPr>
          <w:rFonts w:ascii="Times New Roman" w:hAnsi="Times New Roman" w:cs="Times New Roman"/>
        </w:rPr>
        <w:t xml:space="preserve">, </w:t>
      </w:r>
      <w:r w:rsidR="00E122C0" w:rsidRPr="002D487A">
        <w:rPr>
          <w:rStyle w:val="Refdenotaalpie"/>
          <w:rFonts w:ascii="Times New Roman" w:hAnsi="Times New Roman" w:cs="Times New Roman"/>
        </w:rPr>
        <w:footnoteReference w:id="824"/>
      </w:r>
      <w:r w:rsidR="00E122C0" w:rsidRPr="002D487A">
        <w:rPr>
          <w:rFonts w:ascii="Times New Roman" w:hAnsi="Times New Roman" w:cs="Times New Roman"/>
        </w:rPr>
        <w:t xml:space="preserve"> </w:t>
      </w:r>
      <w:r w:rsidRPr="002D487A">
        <w:rPr>
          <w:rFonts w:ascii="Times New Roman" w:hAnsi="Times New Roman" w:cs="Times New Roman"/>
        </w:rPr>
        <w:t>en manera alguna se escandalizó por incredulidad al punto de formarse de él una baja opinión, antes bien se edificó por la piedad, tornándose más agradecida ante una dignación tan grande. Cuanto más profundamente humillada y enteramente anonadada se les manifestó aquella majestad a causa de ellos</w:t>
      </w:r>
      <w:r w:rsidR="00E122C0" w:rsidRPr="002D487A">
        <w:rPr>
          <w:rFonts w:ascii="Times New Roman" w:hAnsi="Times New Roman" w:cs="Times New Roman"/>
        </w:rPr>
        <w:t>, tanto más fácil y plenamente -</w:t>
      </w:r>
      <w:r w:rsidRPr="002D487A">
        <w:rPr>
          <w:rFonts w:ascii="Times New Roman" w:hAnsi="Times New Roman" w:cs="Times New Roman"/>
        </w:rPr>
        <w:t>si entendemos conveniente</w:t>
      </w:r>
      <w:r w:rsidR="00E122C0" w:rsidRPr="002D487A">
        <w:rPr>
          <w:rFonts w:ascii="Times New Roman" w:hAnsi="Times New Roman" w:cs="Times New Roman"/>
        </w:rPr>
        <w:t xml:space="preserve">mente la realidad de los </w:t>
      </w:r>
      <w:r w:rsidR="005C184F">
        <w:rPr>
          <w:rFonts w:ascii="Times New Roman" w:hAnsi="Times New Roman" w:cs="Times New Roman"/>
        </w:rPr>
        <w:t>he</w:t>
      </w:r>
      <w:r w:rsidR="0008018E">
        <w:rPr>
          <w:rFonts w:ascii="Times New Roman" w:hAnsi="Times New Roman" w:cs="Times New Roman"/>
        </w:rPr>
        <w:t>ch</w:t>
      </w:r>
      <w:r w:rsidR="00E122C0" w:rsidRPr="002D487A">
        <w:rPr>
          <w:rFonts w:ascii="Times New Roman" w:hAnsi="Times New Roman" w:cs="Times New Roman"/>
        </w:rPr>
        <w:t>os-</w:t>
      </w:r>
      <w:r w:rsidRPr="002D487A">
        <w:rPr>
          <w:rFonts w:ascii="Times New Roman" w:hAnsi="Times New Roman" w:cs="Times New Roman"/>
        </w:rPr>
        <w:t xml:space="preserve"> la caridad de aquel Niño reivindicó y arrebató para sí todos sus afectos.</w:t>
      </w:r>
    </w:p>
    <w:p w:rsidR="00E122C0" w:rsidRPr="002D487A" w:rsidRDefault="00E122C0" w:rsidP="008A06D1">
      <w:pPr>
        <w:spacing w:after="0" w:line="240" w:lineRule="auto"/>
        <w:ind w:firstLine="709"/>
        <w:jc w:val="both"/>
        <w:rPr>
          <w:rFonts w:ascii="Times New Roman" w:hAnsi="Times New Roman" w:cs="Times New Roman"/>
        </w:rPr>
      </w:pPr>
    </w:p>
    <w:p w:rsidR="001E31D3" w:rsidRPr="002D487A" w:rsidRDefault="001E31D3" w:rsidP="00E122C0">
      <w:pPr>
        <w:spacing w:after="0" w:line="240" w:lineRule="auto"/>
        <w:jc w:val="both"/>
        <w:rPr>
          <w:rFonts w:ascii="Times New Roman" w:hAnsi="Times New Roman" w:cs="Times New Roman"/>
          <w:i/>
        </w:rPr>
      </w:pPr>
      <w:r w:rsidRPr="002D487A">
        <w:rPr>
          <w:rFonts w:ascii="Times New Roman" w:hAnsi="Times New Roman" w:cs="Times New Roman"/>
          <w:i/>
        </w:rPr>
        <w:t>Encubrir para manifestar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Hermanos, también vosotros </w:t>
      </w:r>
      <w:r w:rsidRPr="002D487A">
        <w:rPr>
          <w:rFonts w:ascii="Times New Roman" w:hAnsi="Times New Roman" w:cs="Times New Roman"/>
          <w:i/>
        </w:rPr>
        <w:t>encontraréis</w:t>
      </w:r>
      <w:r w:rsidRPr="002D487A">
        <w:rPr>
          <w:rFonts w:ascii="Times New Roman" w:hAnsi="Times New Roman" w:cs="Times New Roman"/>
        </w:rPr>
        <w:t xml:space="preserve"> hoy un Niño envuelto en pañales, </w:t>
      </w:r>
      <w:r w:rsidRPr="002D487A">
        <w:rPr>
          <w:rFonts w:ascii="Times New Roman" w:hAnsi="Times New Roman" w:cs="Times New Roman"/>
          <w:i/>
        </w:rPr>
        <w:t>recostado en el pesebre</w:t>
      </w:r>
      <w:r w:rsidR="00E122C0" w:rsidRPr="002D487A">
        <w:rPr>
          <w:rStyle w:val="Refdenotaalpie"/>
          <w:rFonts w:ascii="Times New Roman" w:hAnsi="Times New Roman" w:cs="Times New Roman"/>
        </w:rPr>
        <w:footnoteReference w:id="825"/>
      </w:r>
      <w:r w:rsidR="00E122C0" w:rsidRPr="002D487A">
        <w:rPr>
          <w:rFonts w:ascii="Times New Roman" w:hAnsi="Times New Roman" w:cs="Times New Roman"/>
          <w:i/>
        </w:rPr>
        <w:t xml:space="preserve"> </w:t>
      </w:r>
      <w:r w:rsidRPr="002D487A">
        <w:rPr>
          <w:rFonts w:ascii="Times New Roman" w:hAnsi="Times New Roman" w:cs="Times New Roman"/>
        </w:rPr>
        <w:t>del altar. Cuidad que la pobreza del envoltorio no escandalice ni perturbe la mirada de vuestra fe, cuando contempla la verdad del cuerpo adorable bajo las especies de otras realidades. Así como María, su Madre, envolvió al Niño con unos pobres lienzos, así también la madre gracia nos oculta la realidad del sagrado cuerpo bajo especies apropiadas, y así también la madre sabiduría cubre la misteriosa majestad de la Palabra divina con enigmas y figuras, de manera que tanto la simplicidad de la fe en el primer caso, como el estudio diligente en el segundo, acumulen méritos para la salvación. Porque también yo, hermanos, cuando os expongo con mis palabras la verdad que es Cristo, ¿qué otra cosa hago, sino envolver a Cristo en viles pañales? Bienaventurado aquel a quien Cristo aun envuelto en estos pañales no le resulta despreciable, así como tampoco las mercancías preciosas pierden valor a los ojos del negociante prudente por estar guardadas en bolsas viejas.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Ciertamente es a Cristo a quien deseo entregaros con nuestras palabras, cualesquiera que ellas sean, para que, como recomienda el apóstol Pedro, lo santifiquéis en vuestros corazones. </w:t>
      </w:r>
      <w:r w:rsidR="00E122C0" w:rsidRPr="002D487A">
        <w:rPr>
          <w:rStyle w:val="Refdenotaalpie"/>
          <w:rFonts w:ascii="Times New Roman" w:hAnsi="Times New Roman" w:cs="Times New Roman"/>
        </w:rPr>
        <w:footnoteReference w:id="826"/>
      </w:r>
      <w:r w:rsidR="00E122C0" w:rsidRPr="002D487A">
        <w:rPr>
          <w:rFonts w:ascii="Times New Roman" w:hAnsi="Times New Roman" w:cs="Times New Roman"/>
        </w:rPr>
        <w:t xml:space="preserve"> </w:t>
      </w:r>
      <w:r w:rsidRPr="002D487A">
        <w:rPr>
          <w:rFonts w:ascii="Times New Roman" w:hAnsi="Times New Roman" w:cs="Times New Roman"/>
          <w:i/>
        </w:rPr>
        <w:t>Recibid con docilidad la palabra sembrada en nosotros que puede salvar nuestras almas</w:t>
      </w:r>
      <w:r w:rsidR="00975EEB" w:rsidRPr="002D487A">
        <w:rPr>
          <w:rFonts w:ascii="Times New Roman" w:hAnsi="Times New Roman" w:cs="Times New Roman"/>
          <w:i/>
        </w:rPr>
        <w:t xml:space="preserve"> </w:t>
      </w:r>
      <w:r w:rsidR="00975EEB" w:rsidRPr="002D487A">
        <w:rPr>
          <w:rStyle w:val="Refdenotaalpie"/>
          <w:rFonts w:ascii="Times New Roman" w:hAnsi="Times New Roman" w:cs="Times New Roman"/>
        </w:rPr>
        <w:footnoteReference w:id="827"/>
      </w:r>
      <w:r w:rsidRPr="002D487A">
        <w:rPr>
          <w:rFonts w:ascii="Times New Roman" w:hAnsi="Times New Roman" w:cs="Times New Roman"/>
          <w:i/>
        </w:rPr>
        <w:t xml:space="preserve"> y la palabra de Cristo habite en nosotros con toda su riqueza</w:t>
      </w:r>
      <w:r w:rsidRPr="002D487A">
        <w:rPr>
          <w:rFonts w:ascii="Times New Roman" w:hAnsi="Times New Roman" w:cs="Times New Roman"/>
        </w:rPr>
        <w:t>,</w:t>
      </w:r>
      <w:r w:rsidR="00975EEB" w:rsidRPr="002D487A">
        <w:rPr>
          <w:rFonts w:ascii="Times New Roman" w:hAnsi="Times New Roman" w:cs="Times New Roman"/>
        </w:rPr>
        <w:t xml:space="preserve"> </w:t>
      </w:r>
      <w:r w:rsidR="00975EEB" w:rsidRPr="002D487A">
        <w:rPr>
          <w:rStyle w:val="Refdenotaalpie"/>
          <w:rFonts w:ascii="Times New Roman" w:hAnsi="Times New Roman" w:cs="Times New Roman"/>
        </w:rPr>
        <w:footnoteReference w:id="828"/>
      </w:r>
      <w:r w:rsidRPr="002D487A">
        <w:rPr>
          <w:rFonts w:ascii="Times New Roman" w:hAnsi="Times New Roman" w:cs="Times New Roman"/>
        </w:rPr>
        <w:t xml:space="preserve"> es decir, el amor y el recuerdo de la Palabra encarnada; a fin de que podáis cantar con tanta felicidad como fidelidad: </w:t>
      </w:r>
      <w:r w:rsidRPr="002D487A">
        <w:rPr>
          <w:rFonts w:ascii="Times New Roman" w:hAnsi="Times New Roman" w:cs="Times New Roman"/>
          <w:i/>
        </w:rPr>
        <w:t>La Palabra se hizo carne y habitó entre nosotros</w:t>
      </w:r>
      <w:r w:rsidRPr="002D487A">
        <w:rPr>
          <w:rFonts w:ascii="Times New Roman" w:hAnsi="Times New Roman" w:cs="Times New Roman"/>
        </w:rPr>
        <w:t>.</w:t>
      </w:r>
      <w:r w:rsidR="00975EEB" w:rsidRPr="002D487A">
        <w:rPr>
          <w:rFonts w:ascii="Times New Roman" w:hAnsi="Times New Roman" w:cs="Times New Roman"/>
        </w:rPr>
        <w:t xml:space="preserve"> </w:t>
      </w:r>
      <w:r w:rsidR="00975EEB" w:rsidRPr="002D487A">
        <w:rPr>
          <w:rStyle w:val="Refdenotaalpie"/>
          <w:rFonts w:ascii="Times New Roman" w:hAnsi="Times New Roman" w:cs="Times New Roman"/>
        </w:rPr>
        <w:footnoteReference w:id="829"/>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Por lo tanto, con toda nuestra piedad pensemos en Cristo envuelto en los pañales con que lo cubrió su Madre, a fin de que en la felicidad eterna veamos la gloria y el esplendor </w:t>
      </w:r>
      <w:r w:rsidR="00975EEB" w:rsidRPr="002D487A">
        <w:rPr>
          <w:rStyle w:val="Refdenotaalpie"/>
          <w:rFonts w:ascii="Times New Roman" w:hAnsi="Times New Roman" w:cs="Times New Roman"/>
        </w:rPr>
        <w:footnoteReference w:id="830"/>
      </w:r>
      <w:r w:rsidR="00975EEB" w:rsidRPr="002D487A">
        <w:rPr>
          <w:rFonts w:ascii="Times New Roman" w:hAnsi="Times New Roman" w:cs="Times New Roman"/>
        </w:rPr>
        <w:t xml:space="preserve"> </w:t>
      </w:r>
      <w:r w:rsidRPr="002D487A">
        <w:rPr>
          <w:rFonts w:ascii="Times New Roman" w:hAnsi="Times New Roman" w:cs="Times New Roman"/>
        </w:rPr>
        <w:t xml:space="preserve">de que el Padre lo revistió, </w:t>
      </w:r>
      <w:r w:rsidRPr="002D487A">
        <w:rPr>
          <w:rFonts w:ascii="Times New Roman" w:hAnsi="Times New Roman" w:cs="Times New Roman"/>
          <w:i/>
        </w:rPr>
        <w:t>gloria propia del Hijo único del Padre</w:t>
      </w:r>
      <w:r w:rsidRPr="002D487A">
        <w:rPr>
          <w:rFonts w:ascii="Times New Roman" w:hAnsi="Times New Roman" w:cs="Times New Roman"/>
        </w:rPr>
        <w:t>.</w:t>
      </w:r>
      <w:r w:rsidR="00975EEB" w:rsidRPr="002D487A">
        <w:rPr>
          <w:rFonts w:ascii="Times New Roman" w:hAnsi="Times New Roman" w:cs="Times New Roman"/>
        </w:rPr>
        <w:t xml:space="preserve"> </w:t>
      </w:r>
      <w:r w:rsidR="00975EEB" w:rsidRPr="002D487A">
        <w:rPr>
          <w:rStyle w:val="Refdenotaalpie"/>
          <w:rFonts w:ascii="Times New Roman" w:hAnsi="Times New Roman" w:cs="Times New Roman"/>
        </w:rPr>
        <w:footnoteReference w:id="831"/>
      </w:r>
      <w:r w:rsidRPr="002D487A">
        <w:rPr>
          <w:rFonts w:ascii="Times New Roman" w:hAnsi="Times New Roman" w:cs="Times New Roman"/>
        </w:rPr>
        <w:t xml:space="preserve"> A él, con el Hijo y con el Espíritu Santo, honor y gloria por todos los siglos de los siglos. Amén.</w:t>
      </w:r>
    </w:p>
    <w:p w:rsidR="00CC32A1" w:rsidRPr="002D487A" w:rsidRDefault="00CC32A1">
      <w:pPr>
        <w:rPr>
          <w:rFonts w:ascii="Times New Roman" w:hAnsi="Times New Roman" w:cs="Times New Roman"/>
        </w:rPr>
      </w:pPr>
      <w:r w:rsidRPr="002D487A">
        <w:rPr>
          <w:rFonts w:ascii="Times New Roman" w:hAnsi="Times New Roman" w:cs="Times New Roman"/>
        </w:rPr>
        <w:br w:type="page"/>
      </w:r>
    </w:p>
    <w:p w:rsidR="001E31D3" w:rsidRPr="002D487A" w:rsidRDefault="001E31D3" w:rsidP="00975EEB">
      <w:pPr>
        <w:spacing w:after="0" w:line="240" w:lineRule="auto"/>
        <w:ind w:firstLine="709"/>
        <w:jc w:val="center"/>
        <w:rPr>
          <w:rFonts w:ascii="Times New Roman" w:eastAsia="Calibri" w:hAnsi="Times New Roman" w:cs="Times New Roman"/>
          <w:b/>
        </w:rPr>
      </w:pPr>
      <w:r w:rsidRPr="002D487A">
        <w:rPr>
          <w:rFonts w:ascii="Times New Roman" w:eastAsia="Calibri" w:hAnsi="Times New Roman" w:cs="Times New Roman"/>
          <w:b/>
        </w:rPr>
        <w:lastRenderedPageBreak/>
        <w:t>SERMON 11</w:t>
      </w:r>
    </w:p>
    <w:p w:rsidR="001E31D3" w:rsidRPr="002D487A" w:rsidRDefault="001E31D3" w:rsidP="00975EEB">
      <w:pPr>
        <w:spacing w:after="0" w:line="240" w:lineRule="auto"/>
        <w:ind w:firstLine="709"/>
        <w:jc w:val="center"/>
        <w:rPr>
          <w:rFonts w:ascii="Times New Roman" w:hAnsi="Times New Roman" w:cs="Times New Roman"/>
          <w:b/>
        </w:rPr>
      </w:pPr>
    </w:p>
    <w:p w:rsidR="001E31D3" w:rsidRPr="002D487A" w:rsidRDefault="00B73E87" w:rsidP="00975EEB">
      <w:pPr>
        <w:spacing w:after="0" w:line="240" w:lineRule="auto"/>
        <w:ind w:firstLine="709"/>
        <w:jc w:val="center"/>
        <w:rPr>
          <w:rFonts w:ascii="Times New Roman" w:hAnsi="Times New Roman" w:cs="Times New Roman"/>
        </w:rPr>
      </w:pPr>
      <w:r w:rsidRPr="002D487A">
        <w:rPr>
          <w:rFonts w:ascii="Times New Roman" w:hAnsi="Times New Roman" w:cs="Times New Roman"/>
        </w:rPr>
        <w:t>EPIFANÍA I:</w:t>
      </w:r>
    </w:p>
    <w:p w:rsidR="001E31D3" w:rsidRPr="002D487A" w:rsidRDefault="001E31D3" w:rsidP="00975EEB">
      <w:pPr>
        <w:spacing w:after="0" w:line="240" w:lineRule="auto"/>
        <w:ind w:firstLine="709"/>
        <w:jc w:val="center"/>
        <w:rPr>
          <w:rFonts w:ascii="Times New Roman" w:hAnsi="Times New Roman" w:cs="Times New Roman"/>
        </w:rPr>
      </w:pPr>
      <w:r w:rsidRPr="002D487A">
        <w:rPr>
          <w:rFonts w:ascii="Times New Roman" w:hAnsi="Times New Roman" w:cs="Times New Roman"/>
        </w:rPr>
        <w:t>DONES QUE HEMOS DE OFRECER AL SEÑOR</w:t>
      </w:r>
    </w:p>
    <w:p w:rsidR="00975EEB" w:rsidRPr="002D487A" w:rsidRDefault="00975EEB" w:rsidP="00975EEB">
      <w:pPr>
        <w:spacing w:after="0" w:line="240" w:lineRule="auto"/>
        <w:ind w:firstLine="709"/>
        <w:jc w:val="center"/>
        <w:rPr>
          <w:rFonts w:ascii="Times New Roman" w:hAnsi="Times New Roman" w:cs="Times New Roman"/>
        </w:rPr>
        <w:sectPr w:rsidR="00975EEB"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3C6847">
      <w:pPr>
        <w:spacing w:after="0" w:line="240" w:lineRule="auto"/>
        <w:ind w:firstLine="709"/>
        <w:jc w:val="center"/>
        <w:rPr>
          <w:rFonts w:ascii="Times New Roman" w:hAnsi="Times New Roman" w:cs="Times New Roman"/>
        </w:rPr>
      </w:pPr>
    </w:p>
    <w:p w:rsidR="003C6847" w:rsidRPr="002D487A" w:rsidRDefault="00975EEB" w:rsidP="003C6847">
      <w:pPr>
        <w:keepNext/>
        <w:framePr w:dropCap="drop" w:lines="3" w:wrap="around" w:vAnchor="text" w:hAnchor="text"/>
        <w:spacing w:after="0" w:line="758" w:lineRule="exact"/>
        <w:jc w:val="both"/>
        <w:textAlignment w:val="baseline"/>
        <w:rPr>
          <w:rFonts w:ascii="Times New Roman" w:hAnsi="Times New Roman" w:cs="Times New Roman"/>
          <w:position w:val="-10"/>
        </w:rPr>
      </w:pPr>
      <w:r w:rsidRPr="002D487A">
        <w:rPr>
          <w:rFonts w:ascii="Times New Roman" w:hAnsi="Times New Roman" w:cs="Times New Roman"/>
          <w:b/>
          <w:position w:val="-10"/>
          <w:sz w:val="102"/>
        </w:rPr>
        <w:t>T</w:t>
      </w:r>
    </w:p>
    <w:p w:rsidR="003C6847" w:rsidRPr="002D487A" w:rsidRDefault="003C6847" w:rsidP="00975EEB">
      <w:pPr>
        <w:spacing w:after="0" w:line="240" w:lineRule="auto"/>
        <w:jc w:val="both"/>
        <w:rPr>
          <w:rFonts w:ascii="Times New Roman" w:hAnsi="Times New Roman" w:cs="Times New Roman"/>
        </w:rPr>
      </w:pPr>
    </w:p>
    <w:p w:rsidR="003C6847" w:rsidRPr="002D487A" w:rsidRDefault="003C6847" w:rsidP="00975EEB">
      <w:pPr>
        <w:spacing w:after="0" w:line="240" w:lineRule="auto"/>
        <w:jc w:val="both"/>
        <w:rPr>
          <w:rFonts w:ascii="Times New Roman" w:hAnsi="Times New Roman" w:cs="Times New Roman"/>
        </w:rPr>
      </w:pPr>
    </w:p>
    <w:p w:rsidR="001E31D3" w:rsidRPr="002D487A" w:rsidRDefault="00975EEB" w:rsidP="00975EEB">
      <w:pPr>
        <w:spacing w:after="0" w:line="240" w:lineRule="auto"/>
        <w:jc w:val="both"/>
        <w:rPr>
          <w:rFonts w:ascii="Times New Roman" w:hAnsi="Times New Roman" w:cs="Times New Roman"/>
          <w:i/>
        </w:rPr>
      </w:pPr>
      <w:r w:rsidRPr="002D487A">
        <w:rPr>
          <w:rFonts w:ascii="Times New Roman" w:hAnsi="Times New Roman" w:cs="Times New Roman"/>
        </w:rPr>
        <w:t>RAED</w:t>
      </w:r>
      <w:r w:rsidR="001E31D3" w:rsidRPr="002D487A">
        <w:rPr>
          <w:rFonts w:ascii="Times New Roman" w:hAnsi="Times New Roman" w:cs="Times New Roman"/>
          <w:i/>
        </w:rPr>
        <w:t xml:space="preserve"> al Señor, hijos de Dios, traed</w:t>
      </w:r>
      <w:r w:rsidR="003C6847" w:rsidRPr="002D487A">
        <w:rPr>
          <w:rFonts w:ascii="Times New Roman" w:hAnsi="Times New Roman" w:cs="Times New Roman"/>
          <w:i/>
        </w:rPr>
        <w:t>.</w:t>
      </w:r>
      <w:r w:rsidR="003C6847" w:rsidRPr="002D487A">
        <w:rPr>
          <w:rFonts w:ascii="Times New Roman" w:hAnsi="Times New Roman" w:cs="Times New Roman"/>
        </w:rPr>
        <w:t xml:space="preserve"> </w:t>
      </w:r>
      <w:r w:rsidR="003C6847" w:rsidRPr="002D487A">
        <w:rPr>
          <w:rStyle w:val="Refdenotaalpie"/>
          <w:rFonts w:ascii="Times New Roman" w:hAnsi="Times New Roman" w:cs="Times New Roman"/>
        </w:rPr>
        <w:footnoteReference w:id="832"/>
      </w:r>
    </w:p>
    <w:p w:rsidR="001E31D3" w:rsidRPr="002D487A" w:rsidRDefault="001E31D3" w:rsidP="008A06D1">
      <w:pPr>
        <w:spacing w:after="0" w:line="240" w:lineRule="auto"/>
        <w:ind w:firstLine="709"/>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i/>
        </w:rPr>
      </w:pPr>
      <w:r w:rsidRPr="002D487A">
        <w:rPr>
          <w:rFonts w:ascii="Times New Roman" w:hAnsi="Times New Roman" w:cs="Times New Roman"/>
          <w:i/>
        </w:rPr>
        <w:t>Una abundante pobreza, una desnudez opulenta</w:t>
      </w:r>
    </w:p>
    <w:p w:rsidR="001E31D3" w:rsidRPr="002D487A" w:rsidRDefault="001E31D3" w:rsidP="008A06D1">
      <w:pPr>
        <w:spacing w:after="0" w:line="240" w:lineRule="auto"/>
        <w:ind w:firstLine="709"/>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Es mucho mejor traerlo a él que a la sanguijuela, es decir, a la concupiscencia, cuyas dos hijas, la voluptuosidad y la vanidad, no le dan reposo ni de día ni de noche, diciendo: </w:t>
      </w:r>
      <w:r w:rsidRPr="002D487A">
        <w:rPr>
          <w:rFonts w:ascii="Times New Roman" w:hAnsi="Times New Roman" w:cs="Times New Roman"/>
          <w:i/>
        </w:rPr>
        <w:t>Trae, trae</w:t>
      </w:r>
      <w:r w:rsidR="00F724AC" w:rsidRPr="002D487A">
        <w:rPr>
          <w:rStyle w:val="Refdenotaalpie"/>
          <w:rFonts w:ascii="Times New Roman" w:hAnsi="Times New Roman" w:cs="Times New Roman"/>
        </w:rPr>
        <w:footnoteReference w:id="833"/>
      </w:r>
      <w:r w:rsidRPr="002D487A">
        <w:rPr>
          <w:rFonts w:ascii="Times New Roman" w:hAnsi="Times New Roman" w:cs="Times New Roman"/>
        </w:rPr>
        <w:t xml:space="preserve">. ¿Qué traeremos, pues, al Señor? </w:t>
      </w:r>
      <w:r w:rsidRPr="002D487A">
        <w:rPr>
          <w:rFonts w:ascii="Times New Roman" w:hAnsi="Times New Roman" w:cs="Times New Roman"/>
          <w:i/>
        </w:rPr>
        <w:t>Traed al Señor la gloria del oro y el honor del incienso; traed al Señor la gloria de su nombre</w:t>
      </w:r>
      <w:r w:rsidRPr="002D487A">
        <w:rPr>
          <w:rFonts w:ascii="Times New Roman" w:hAnsi="Times New Roman" w:cs="Times New Roman"/>
        </w:rPr>
        <w:t>,</w:t>
      </w:r>
      <w:r w:rsidR="00F724AC" w:rsidRPr="002D487A">
        <w:rPr>
          <w:rFonts w:ascii="Times New Roman" w:hAnsi="Times New Roman" w:cs="Times New Roman"/>
        </w:rPr>
        <w:t xml:space="preserve"> </w:t>
      </w:r>
      <w:r w:rsidR="00F724AC" w:rsidRPr="002D487A">
        <w:rPr>
          <w:rStyle w:val="Refdenotaalpie"/>
          <w:rFonts w:ascii="Times New Roman" w:hAnsi="Times New Roman" w:cs="Times New Roman"/>
        </w:rPr>
        <w:footnoteReference w:id="834"/>
      </w:r>
      <w:r w:rsidRPr="002D487A">
        <w:rPr>
          <w:rFonts w:ascii="Times New Roman" w:hAnsi="Times New Roman" w:cs="Times New Roman"/>
        </w:rPr>
        <w:t xml:space="preserve"> la mirra para su sepultura. Pero el discípulo de Cristo, el hijo dc Pedro, me objeta: </w:t>
      </w:r>
      <w:r w:rsidRPr="002D487A">
        <w:rPr>
          <w:rFonts w:ascii="Times New Roman" w:hAnsi="Times New Roman" w:cs="Times New Roman"/>
          <w:i/>
        </w:rPr>
        <w:t>No tengo oro ni plata</w:t>
      </w:r>
      <w:r w:rsidRPr="002D487A">
        <w:rPr>
          <w:rFonts w:ascii="Times New Roman" w:hAnsi="Times New Roman" w:cs="Times New Roman"/>
        </w:rPr>
        <w:t>,</w:t>
      </w:r>
      <w:r w:rsidR="00F724AC" w:rsidRPr="002D487A">
        <w:rPr>
          <w:rFonts w:ascii="Times New Roman" w:hAnsi="Times New Roman" w:cs="Times New Roman"/>
        </w:rPr>
        <w:t xml:space="preserve"> </w:t>
      </w:r>
      <w:r w:rsidR="00F724AC" w:rsidRPr="002D487A">
        <w:rPr>
          <w:rStyle w:val="Refdenotaalpie"/>
          <w:rFonts w:ascii="Times New Roman" w:hAnsi="Times New Roman" w:cs="Times New Roman"/>
        </w:rPr>
        <w:footnoteReference w:id="835"/>
      </w:r>
      <w:r w:rsidRPr="002D487A">
        <w:rPr>
          <w:rFonts w:ascii="Times New Roman" w:hAnsi="Times New Roman" w:cs="Times New Roman"/>
        </w:rPr>
        <w:t xml:space="preserve"> ni tampoco saquitos de productos exóticos como la mirra y el incienso. ¿Comparecerás entonces en la presencia del Señor con las manos vacías y no honrarás con ningún obsequio la cuna del nuevo rey?</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¡Pobreza rica, desnudez opulenta! Pero con tal que lo seas cristiana y voluntariamente, ¿No tienes acaso riquezas abundantes, no sólo de oro, sino de oro finísimo, de oro acrisolado; no sólo de mirra y de incienso, sino de </w:t>
      </w:r>
      <w:r w:rsidRPr="002D487A">
        <w:rPr>
          <w:rFonts w:ascii="Times New Roman" w:hAnsi="Times New Roman" w:cs="Times New Roman"/>
          <w:i/>
        </w:rPr>
        <w:t>toda suerte de polvos de perfumero?</w:t>
      </w:r>
      <w:r w:rsidRPr="002D487A">
        <w:rPr>
          <w:rFonts w:ascii="Times New Roman" w:hAnsi="Times New Roman" w:cs="Times New Roman"/>
        </w:rPr>
        <w:t xml:space="preserve"> </w:t>
      </w:r>
      <w:r w:rsidR="00106FBF" w:rsidRPr="002D487A">
        <w:rPr>
          <w:rStyle w:val="Refdenotaalpie"/>
          <w:rFonts w:ascii="Times New Roman" w:hAnsi="Times New Roman" w:cs="Times New Roman"/>
        </w:rPr>
        <w:footnoteReference w:id="836"/>
      </w:r>
      <w:r w:rsidR="00106FBF" w:rsidRPr="002D487A">
        <w:rPr>
          <w:rFonts w:ascii="Times New Roman" w:hAnsi="Times New Roman" w:cs="Times New Roman"/>
        </w:rPr>
        <w:t xml:space="preserve"> </w:t>
      </w:r>
      <w:r w:rsidRPr="002D487A">
        <w:rPr>
          <w:rFonts w:ascii="Times New Roman" w:hAnsi="Times New Roman" w:cs="Times New Roman"/>
        </w:rPr>
        <w:t xml:space="preserve">Más aún, ¿quiénes podrían abundar en tales riquezas, sino los pobres de Cristo? </w:t>
      </w:r>
      <w:r w:rsidRPr="002D487A">
        <w:rPr>
          <w:rFonts w:ascii="Times New Roman" w:hAnsi="Times New Roman" w:cs="Times New Roman"/>
          <w:i/>
        </w:rPr>
        <w:t xml:space="preserve">Yo camino por las sendas de la justicia, </w:t>
      </w:r>
      <w:r w:rsidRPr="002D487A">
        <w:rPr>
          <w:rFonts w:ascii="Times New Roman" w:hAnsi="Times New Roman" w:cs="Times New Roman"/>
        </w:rPr>
        <w:t xml:space="preserve">dice, </w:t>
      </w:r>
      <w:r w:rsidRPr="002D487A">
        <w:rPr>
          <w:rFonts w:ascii="Times New Roman" w:hAnsi="Times New Roman" w:cs="Times New Roman"/>
          <w:i/>
        </w:rPr>
        <w:t>a fin de enriquecer a los que me aman y henchir sus tesoros</w:t>
      </w:r>
      <w:r w:rsidRPr="002D487A">
        <w:rPr>
          <w:rFonts w:ascii="Times New Roman" w:hAnsi="Times New Roman" w:cs="Times New Roman"/>
        </w:rPr>
        <w:t>.</w:t>
      </w:r>
      <w:r w:rsidR="00106FBF" w:rsidRPr="002D487A">
        <w:rPr>
          <w:rFonts w:ascii="Times New Roman" w:hAnsi="Times New Roman" w:cs="Times New Roman"/>
        </w:rPr>
        <w:t xml:space="preserve"> </w:t>
      </w:r>
      <w:r w:rsidR="00106FBF" w:rsidRPr="002D487A">
        <w:rPr>
          <w:rStyle w:val="Refdenotaalpie"/>
          <w:rFonts w:ascii="Times New Roman" w:hAnsi="Times New Roman" w:cs="Times New Roman"/>
        </w:rPr>
        <w:footnoteReference w:id="837"/>
      </w:r>
      <w:r w:rsidRPr="002D487A">
        <w:rPr>
          <w:rFonts w:ascii="Times New Roman" w:hAnsi="Times New Roman" w:cs="Times New Roman"/>
        </w:rPr>
        <w:t xml:space="preserve"> Y no le faltan medios para obtenerlo: </w:t>
      </w:r>
      <w:r w:rsidRPr="002D487A">
        <w:rPr>
          <w:rFonts w:ascii="Times New Roman" w:hAnsi="Times New Roman" w:cs="Times New Roman"/>
          <w:i/>
        </w:rPr>
        <w:t xml:space="preserve">En mi mano, </w:t>
      </w:r>
      <w:r w:rsidRPr="002D487A">
        <w:rPr>
          <w:rFonts w:ascii="Times New Roman" w:hAnsi="Times New Roman" w:cs="Times New Roman"/>
        </w:rPr>
        <w:t xml:space="preserve">añade, </w:t>
      </w:r>
      <w:r w:rsidRPr="002D487A">
        <w:rPr>
          <w:rFonts w:ascii="Times New Roman" w:hAnsi="Times New Roman" w:cs="Times New Roman"/>
          <w:i/>
        </w:rPr>
        <w:t>están las riquezas y la gloria, la opulencia y la justicia</w:t>
      </w:r>
      <w:r w:rsidRPr="002D487A">
        <w:rPr>
          <w:rFonts w:ascii="Times New Roman" w:hAnsi="Times New Roman" w:cs="Times New Roman"/>
        </w:rPr>
        <w:t>.</w:t>
      </w:r>
      <w:r w:rsidR="0015699C" w:rsidRPr="002D487A">
        <w:rPr>
          <w:rFonts w:ascii="Times New Roman" w:hAnsi="Times New Roman" w:cs="Times New Roman"/>
        </w:rPr>
        <w:t xml:space="preserve"> </w:t>
      </w:r>
      <w:r w:rsidR="0015699C" w:rsidRPr="002D487A">
        <w:rPr>
          <w:rStyle w:val="Refdenotaalpie"/>
          <w:rFonts w:ascii="Times New Roman" w:hAnsi="Times New Roman" w:cs="Times New Roman"/>
        </w:rPr>
        <w:footnoteReference w:id="838"/>
      </w:r>
      <w:r w:rsidRPr="002D487A">
        <w:rPr>
          <w:rFonts w:ascii="Times New Roman" w:hAnsi="Times New Roman" w:cs="Times New Roman"/>
        </w:rPr>
        <w:t xml:space="preserve"> Bienes excelentes, por cierto, son las riquezas de la salvación, de los que uno puede enorgullecerse sin faltar a la justicia.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F724AC">
      <w:pPr>
        <w:spacing w:after="0" w:line="240" w:lineRule="auto"/>
        <w:jc w:val="both"/>
        <w:rPr>
          <w:rFonts w:ascii="Times New Roman" w:hAnsi="Times New Roman" w:cs="Times New Roman"/>
          <w:i/>
        </w:rPr>
      </w:pPr>
      <w:r w:rsidRPr="002D487A">
        <w:rPr>
          <w:rFonts w:ascii="Times New Roman" w:hAnsi="Times New Roman" w:cs="Times New Roman"/>
          <w:i/>
        </w:rPr>
        <w:t>Enorgullecerse de la pequeñez</w:t>
      </w:r>
    </w:p>
    <w:p w:rsidR="001E31D3" w:rsidRPr="002D487A" w:rsidRDefault="001E31D3" w:rsidP="00F724AC">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Hermanos, este orgullo es la gloria de los que se alegran en el Señor y se burlan del mundo, en el cual no tiene nada tan valioso que pueda compararse con la pobreza de los santos. Vosotros, los de espíritu apocado, ¿por qué no os enorgullecéis conmigo de estos bienes? El Maestro de la humildad no condena este orgullo, más bien lo recompensa, si muestras un ánimo esforzado en tu desprecio del mundo, al punto de desdeñar</w:t>
      </w:r>
      <w:r w:rsidR="0015699C" w:rsidRPr="002D487A">
        <w:rPr>
          <w:rFonts w:ascii="Times New Roman" w:hAnsi="Times New Roman" w:cs="Times New Roman"/>
        </w:rPr>
        <w:t xml:space="preserve"> -como quien mira desde arriba- </w:t>
      </w:r>
      <w:r w:rsidRPr="002D487A">
        <w:rPr>
          <w:rFonts w:ascii="Times New Roman" w:hAnsi="Times New Roman" w:cs="Times New Roman"/>
        </w:rPr>
        <w:t>toda su gloria a causa del amor y la gloria de tu desnudez.</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Eres muy rico si te glorías de tu pobreza</w:t>
      </w:r>
      <w:r w:rsidR="0015699C" w:rsidRPr="002D487A">
        <w:rPr>
          <w:rFonts w:ascii="Times New Roman" w:hAnsi="Times New Roman" w:cs="Times New Roman"/>
        </w:rPr>
        <w:t xml:space="preserve"> </w:t>
      </w:r>
      <w:r w:rsidR="0015699C" w:rsidRPr="002D487A">
        <w:rPr>
          <w:rStyle w:val="Refdenotaalpie"/>
          <w:rFonts w:ascii="Times New Roman" w:hAnsi="Times New Roman" w:cs="Times New Roman"/>
        </w:rPr>
        <w:footnoteReference w:id="839"/>
      </w:r>
      <w:r w:rsidRPr="002D487A">
        <w:rPr>
          <w:rFonts w:ascii="Times New Roman" w:hAnsi="Times New Roman" w:cs="Times New Roman"/>
        </w:rPr>
        <w:t xml:space="preserve"> y también en tu nombre dará gracias la felicitación del apóstol: </w:t>
      </w:r>
      <w:r w:rsidRPr="002D487A">
        <w:rPr>
          <w:rFonts w:ascii="Times New Roman" w:hAnsi="Times New Roman" w:cs="Times New Roman"/>
          <w:i/>
        </w:rPr>
        <w:t>Doy gracias a Dios porque habéis sido enriquecidos en él con toda clase de bienes, con los de la palabra y de la ciencia, de manera que nada os falte en ninguna gracia</w:t>
      </w:r>
      <w:r w:rsidRPr="002D487A">
        <w:rPr>
          <w:rFonts w:ascii="Times New Roman" w:hAnsi="Times New Roman" w:cs="Times New Roman"/>
        </w:rPr>
        <w:t>.</w:t>
      </w:r>
      <w:r w:rsidR="0015699C" w:rsidRPr="002D487A">
        <w:rPr>
          <w:rFonts w:ascii="Times New Roman" w:hAnsi="Times New Roman" w:cs="Times New Roman"/>
        </w:rPr>
        <w:t xml:space="preserve"> </w:t>
      </w:r>
      <w:r w:rsidR="0015699C" w:rsidRPr="002D487A">
        <w:rPr>
          <w:rStyle w:val="Refdenotaalpie"/>
          <w:rFonts w:ascii="Times New Roman" w:hAnsi="Times New Roman" w:cs="Times New Roman"/>
        </w:rPr>
        <w:footnoteReference w:id="840"/>
      </w:r>
      <w:r w:rsidRPr="002D487A">
        <w:rPr>
          <w:rFonts w:ascii="Times New Roman" w:hAnsi="Times New Roman" w:cs="Times New Roman"/>
        </w:rPr>
        <w:t xml:space="preserve"> De modo muy diferente habla el Señor a quien se felicitaba de tener en abundancia los bienes de este mundo: </w:t>
      </w:r>
      <w:r w:rsidRPr="002D487A">
        <w:rPr>
          <w:rFonts w:ascii="Times New Roman" w:hAnsi="Times New Roman" w:cs="Times New Roman"/>
          <w:i/>
        </w:rPr>
        <w:t>Tú dices: soy rico y no necesito de nada; y eres desdichado, miserable, pobre, ciego y desnudo</w:t>
      </w:r>
      <w:r w:rsidRPr="002D487A">
        <w:rPr>
          <w:rFonts w:ascii="Times New Roman" w:hAnsi="Times New Roman" w:cs="Times New Roman"/>
        </w:rPr>
        <w:t>.</w:t>
      </w:r>
      <w:r w:rsidR="0015699C" w:rsidRPr="002D487A">
        <w:rPr>
          <w:rFonts w:ascii="Times New Roman" w:hAnsi="Times New Roman" w:cs="Times New Roman"/>
        </w:rPr>
        <w:t xml:space="preserve"> </w:t>
      </w:r>
      <w:r w:rsidR="0015699C" w:rsidRPr="002D487A">
        <w:rPr>
          <w:rStyle w:val="Refdenotaalpie"/>
          <w:rFonts w:ascii="Times New Roman" w:hAnsi="Times New Roman" w:cs="Times New Roman"/>
        </w:rPr>
        <w:footnoteReference w:id="841"/>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2. Sin duda, entre las riquezas por las que Pablo felicitaba a sus discípulos, no dudo de que se encuentran el oro, el incienso y la mirra, aptos para ser presentados como ofrenda digna y agradable a Cristo recién nacido.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15699C">
      <w:pPr>
        <w:spacing w:after="0" w:line="240" w:lineRule="auto"/>
        <w:jc w:val="both"/>
        <w:rPr>
          <w:rFonts w:ascii="Times New Roman" w:hAnsi="Times New Roman" w:cs="Times New Roman"/>
          <w:i/>
        </w:rPr>
      </w:pPr>
      <w:r w:rsidRPr="002D487A">
        <w:rPr>
          <w:rFonts w:ascii="Times New Roman" w:hAnsi="Times New Roman" w:cs="Times New Roman"/>
          <w:i/>
        </w:rPr>
        <w:t>Buscar los tesoros escondidos en el corazón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Pero yo, me dirás, no tengo conciencia de haber recibido tales cosas, ni se puede encontrar en mí algo tan precioso como el oro, el incienso y la mirra. </w:t>
      </w:r>
      <w:r w:rsidRPr="002D487A">
        <w:rPr>
          <w:rFonts w:ascii="Times New Roman" w:hAnsi="Times New Roman" w:cs="Times New Roman"/>
          <w:i/>
        </w:rPr>
        <w:t>Soy un hombre que ve su pobreza</w:t>
      </w:r>
      <w:r w:rsidRPr="002D487A">
        <w:rPr>
          <w:rFonts w:ascii="Times New Roman" w:hAnsi="Times New Roman" w:cs="Times New Roman"/>
        </w:rPr>
        <w:t>,</w:t>
      </w:r>
      <w:r w:rsidR="0015699C" w:rsidRPr="002D487A">
        <w:rPr>
          <w:rFonts w:ascii="Times New Roman" w:hAnsi="Times New Roman" w:cs="Times New Roman"/>
        </w:rPr>
        <w:t xml:space="preserve"> </w:t>
      </w:r>
      <w:r w:rsidR="0015699C" w:rsidRPr="002D487A">
        <w:rPr>
          <w:rStyle w:val="Refdenotaalpie"/>
          <w:rFonts w:ascii="Times New Roman" w:hAnsi="Times New Roman" w:cs="Times New Roman"/>
        </w:rPr>
        <w:footnoteReference w:id="842"/>
      </w:r>
      <w:r w:rsidRPr="002D487A">
        <w:rPr>
          <w:rFonts w:ascii="Times New Roman" w:hAnsi="Times New Roman" w:cs="Times New Roman"/>
        </w:rPr>
        <w:t xml:space="preserve"> apenas alcanzo a vivir pobremente mendigando el óbolo cotidiano. ¿Tú crees que no has recibido nada de esto? Pregúntate más bien si no has dilapidado los bienes recibidos de tu padre, viviendo lujuriosamente.</w:t>
      </w:r>
      <w:r w:rsidR="00465637" w:rsidRPr="002D487A">
        <w:rPr>
          <w:rFonts w:ascii="Times New Roman" w:hAnsi="Times New Roman" w:cs="Times New Roman"/>
        </w:rPr>
        <w:t xml:space="preserve"> </w:t>
      </w:r>
      <w:r w:rsidR="00465637" w:rsidRPr="002D487A">
        <w:rPr>
          <w:rStyle w:val="Refdenotaalpie"/>
          <w:rFonts w:ascii="Times New Roman" w:hAnsi="Times New Roman" w:cs="Times New Roman"/>
        </w:rPr>
        <w:footnoteReference w:id="843"/>
      </w:r>
      <w:r w:rsidRPr="002D487A">
        <w:rPr>
          <w:rFonts w:ascii="Times New Roman" w:hAnsi="Times New Roman" w:cs="Times New Roman"/>
        </w:rPr>
        <w:t xml:space="preserve"> Pero dejemos esto de lado, </w:t>
      </w:r>
      <w:r w:rsidRPr="002D487A">
        <w:rPr>
          <w:rFonts w:ascii="Times New Roman" w:hAnsi="Times New Roman" w:cs="Times New Roman"/>
        </w:rPr>
        <w:lastRenderedPageBreak/>
        <w:t>pues, como dice el sabio, no hay que reprender al hombre que se aparta del pecado.</w:t>
      </w:r>
      <w:r w:rsidR="00DD5176" w:rsidRPr="002D487A">
        <w:rPr>
          <w:rFonts w:ascii="Times New Roman" w:hAnsi="Times New Roman" w:cs="Times New Roman"/>
        </w:rPr>
        <w:t xml:space="preserve"> </w:t>
      </w:r>
      <w:r w:rsidR="00DD5176" w:rsidRPr="002D487A">
        <w:rPr>
          <w:rStyle w:val="Refdenotaalpie"/>
          <w:rFonts w:ascii="Times New Roman" w:hAnsi="Times New Roman" w:cs="Times New Roman"/>
        </w:rPr>
        <w:footnoteReference w:id="844"/>
      </w:r>
      <w:r w:rsidRPr="002D487A">
        <w:rPr>
          <w:rFonts w:ascii="Times New Roman" w:hAnsi="Times New Roman" w:cs="Times New Roman"/>
        </w:rPr>
        <w:t xml:space="preserve"> Quisiera más bien que te animes a examinar y buscar si es que todavía te ha quedado una mínima parte de los bienes paternos; esto significaría para ti comenzar a recuperarlos. Quisiera que caves en ti mismo, pues los tesoros más valiosos suelen estar escondidos en las profundidades de la tierra. En un campo estaba escondido aquel tesoro que impulsó a un hombre a vender todos sus bienes</w:t>
      </w:r>
      <w:r w:rsidR="00DD5176" w:rsidRPr="002D487A">
        <w:rPr>
          <w:rFonts w:ascii="Times New Roman" w:hAnsi="Times New Roman" w:cs="Times New Roman"/>
        </w:rPr>
        <w:t xml:space="preserve"> </w:t>
      </w:r>
      <w:r w:rsidR="00DD5176" w:rsidRPr="002D487A">
        <w:rPr>
          <w:rStyle w:val="Refdenotaalpie"/>
          <w:rFonts w:ascii="Times New Roman" w:hAnsi="Times New Roman" w:cs="Times New Roman"/>
        </w:rPr>
        <w:footnoteReference w:id="845"/>
      </w:r>
      <w:r w:rsidRPr="002D487A">
        <w:rPr>
          <w:rFonts w:ascii="Times New Roman" w:hAnsi="Times New Roman" w:cs="Times New Roman"/>
        </w:rPr>
        <w:t xml:space="preserve"> por el deseo de adquirirlo. Aquellos diez israelitas decían tener tesoros escondidos en un campo, y por este motivo escaparon de la espada homicida.</w:t>
      </w:r>
      <w:r w:rsidR="00DD5176" w:rsidRPr="002D487A">
        <w:rPr>
          <w:rFonts w:ascii="Times New Roman" w:hAnsi="Times New Roman" w:cs="Times New Roman"/>
        </w:rPr>
        <w:t xml:space="preserve"> </w:t>
      </w:r>
      <w:r w:rsidR="00DD5176" w:rsidRPr="002D487A">
        <w:rPr>
          <w:rStyle w:val="Refdenotaalpie"/>
          <w:rFonts w:ascii="Times New Roman" w:hAnsi="Times New Roman" w:cs="Times New Roman"/>
        </w:rPr>
        <w:footnoteReference w:id="84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¡Cuántos tesoros de buenas obras, cuántas riquezas de frutos de piedad están ocultas en este campo que es el cuerpo humano, especialmente en lo íntimo del corazón, si ahora hubiera quien lo trabajara y cavara! No me refiero al dicho platónico según el cual el alma antes de haber sido unida a un cuerpo habría aprendido las artes que, sepultadas por el olvido y por el peso del cuerpo, han de ser redescubiertas mediante la disciplina y el trabajo. Digo más bien que la razón y las disposiciones naturales del hombre son, con la ayuda de la gracia, un semillero de todas las virtudes. Por tanto, si entras en tu corazón</w:t>
      </w:r>
      <w:r w:rsidR="008C5FA6" w:rsidRPr="002D487A">
        <w:rPr>
          <w:rFonts w:ascii="Times New Roman" w:hAnsi="Times New Roman" w:cs="Times New Roman"/>
        </w:rPr>
        <w:t xml:space="preserve"> </w:t>
      </w:r>
      <w:r w:rsidR="008C5FA6" w:rsidRPr="002D487A">
        <w:rPr>
          <w:rStyle w:val="Refdenotaalpie"/>
          <w:rFonts w:ascii="Times New Roman" w:hAnsi="Times New Roman" w:cs="Times New Roman"/>
        </w:rPr>
        <w:footnoteReference w:id="847"/>
      </w:r>
      <w:r w:rsidRPr="002D487A">
        <w:rPr>
          <w:rFonts w:ascii="Times New Roman" w:hAnsi="Times New Roman" w:cs="Times New Roman"/>
        </w:rPr>
        <w:t xml:space="preserve"> y disciplinas tu cuerpo,</w:t>
      </w:r>
      <w:r w:rsidR="008C5FA6" w:rsidRPr="002D487A">
        <w:rPr>
          <w:rFonts w:ascii="Times New Roman" w:hAnsi="Times New Roman" w:cs="Times New Roman"/>
        </w:rPr>
        <w:t xml:space="preserve"> </w:t>
      </w:r>
      <w:r w:rsidR="008C5FA6" w:rsidRPr="002D487A">
        <w:rPr>
          <w:rStyle w:val="Refdenotaalpie"/>
          <w:rFonts w:ascii="Times New Roman" w:hAnsi="Times New Roman" w:cs="Times New Roman"/>
        </w:rPr>
        <w:footnoteReference w:id="848"/>
      </w:r>
      <w:r w:rsidRPr="002D487A">
        <w:rPr>
          <w:rFonts w:ascii="Times New Roman" w:hAnsi="Times New Roman" w:cs="Times New Roman"/>
        </w:rPr>
        <w:t xml:space="preserve"> no lo dudes, encontrarás preciosos tesoros; aun cuando al comienzo no encontraras oro ni incienso, al menos encontrarás la mirra, no desprovista de utilidad. No consideres inútil y vil lo que Cristo acepta como don, él, que quiso no sólo que la mirra al serle ofrecida prefigurara su sepultura, sino también que cuando fue ungido con ella sirviera para realizarla.</w:t>
      </w:r>
    </w:p>
    <w:p w:rsidR="001E31D3" w:rsidRPr="002D487A" w:rsidRDefault="001E31D3" w:rsidP="008A06D1">
      <w:pPr>
        <w:tabs>
          <w:tab w:val="right" w:pos="5689"/>
        </w:tabs>
        <w:spacing w:after="0" w:line="240" w:lineRule="auto"/>
        <w:ind w:firstLine="709"/>
        <w:jc w:val="both"/>
        <w:rPr>
          <w:rFonts w:ascii="Times New Roman" w:hAnsi="Times New Roman" w:cs="Times New Roman"/>
        </w:rPr>
      </w:pPr>
    </w:p>
    <w:p w:rsidR="001E31D3" w:rsidRPr="002D487A" w:rsidRDefault="001E31D3" w:rsidP="008C5FA6">
      <w:pPr>
        <w:spacing w:after="0" w:line="240" w:lineRule="auto"/>
        <w:jc w:val="both"/>
        <w:rPr>
          <w:rFonts w:ascii="Times New Roman" w:hAnsi="Times New Roman" w:cs="Times New Roman"/>
          <w:i/>
        </w:rPr>
      </w:pPr>
      <w:r w:rsidRPr="002D487A">
        <w:rPr>
          <w:rFonts w:ascii="Times New Roman" w:hAnsi="Times New Roman" w:cs="Times New Roman"/>
          <w:i/>
        </w:rPr>
        <w:t>Ascesis y dolor penitenciales</w:t>
      </w:r>
    </w:p>
    <w:p w:rsidR="001E31D3" w:rsidRPr="002D487A" w:rsidRDefault="001E31D3" w:rsidP="008C5FA6">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Por tanto, si quieres oírlo con más claridad, la mirra en tu corazón es el dolor; la mirra en tu cuerpo es la ascesis, con tal que uno y otra tengan carácter penitencial. Que ambos sean verdadera mirra no sólo lo demuestran la etimología del nombre y la calidad de su sabor, sino también la eficacia de su virtud medicinal. La mirra, como su mismo nombre lo indica, tiene sabor muy amargo; y en cuanto a sus efectos, aparte de otros usos, preserva de la corrupción. ¿Y qué hay más amargo al gusto ni más saludable en sus efectos que el dolor que entristece al pecador invitándolo a la penitencia? En la amargura de su alma</w:t>
      </w:r>
      <w:r w:rsidR="008C5FA6" w:rsidRPr="002D487A">
        <w:rPr>
          <w:rFonts w:ascii="Times New Roman" w:hAnsi="Times New Roman" w:cs="Times New Roman"/>
        </w:rPr>
        <w:t xml:space="preserve"> </w:t>
      </w:r>
      <w:r w:rsidR="008C5FA6" w:rsidRPr="002D487A">
        <w:rPr>
          <w:rStyle w:val="Refdenotaalpie"/>
          <w:rFonts w:ascii="Times New Roman" w:hAnsi="Times New Roman" w:cs="Times New Roman"/>
        </w:rPr>
        <w:footnoteReference w:id="849"/>
      </w:r>
      <w:r w:rsidRPr="002D487A">
        <w:rPr>
          <w:rFonts w:ascii="Times New Roman" w:hAnsi="Times New Roman" w:cs="Times New Roman"/>
        </w:rPr>
        <w:t xml:space="preserve"> examina sus años diciendo a Dios: </w:t>
      </w:r>
      <w:r w:rsidRPr="002D487A">
        <w:rPr>
          <w:rFonts w:ascii="Times New Roman" w:hAnsi="Times New Roman" w:cs="Times New Roman"/>
          <w:i/>
        </w:rPr>
        <w:t>No me condenes</w:t>
      </w:r>
      <w:r w:rsidRPr="002D487A">
        <w:rPr>
          <w:rFonts w:ascii="Times New Roman" w:hAnsi="Times New Roman" w:cs="Times New Roman"/>
        </w:rPr>
        <w:t>.</w:t>
      </w:r>
      <w:r w:rsidR="008C5FA6" w:rsidRPr="002D487A">
        <w:rPr>
          <w:rFonts w:ascii="Times New Roman" w:hAnsi="Times New Roman" w:cs="Times New Roman"/>
        </w:rPr>
        <w:t xml:space="preserve"> </w:t>
      </w:r>
      <w:r w:rsidR="008C5FA6" w:rsidRPr="002D487A">
        <w:rPr>
          <w:rStyle w:val="Refdenotaalpie"/>
          <w:rFonts w:ascii="Times New Roman" w:hAnsi="Times New Roman" w:cs="Times New Roman"/>
        </w:rPr>
        <w:footnoteReference w:id="850"/>
      </w:r>
      <w:r w:rsidRPr="002D487A">
        <w:rPr>
          <w:rFonts w:ascii="Times New Roman" w:hAnsi="Times New Roman" w:cs="Times New Roman"/>
        </w:rPr>
        <w:t xml:space="preserve"> Pero toda esta amargura no es sino la mirra que arranca de la corrupción, tanto de la lujuria en la cual vivía encenegado, como de los gusanos que no mueren y que él ha merecido.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¿Qué diremos de la ascesis corporal? No es tanto mirra como un manojito de mirra, si hemos de creer a quienes hace poco que llegaron del mundo: para ellos los ayunos y las vigilias regulares, el trabajo manual cotidiano, la aspereza de los vestidos y casi t</w:t>
      </w:r>
      <w:r w:rsidR="008C5FA6" w:rsidRPr="002D487A">
        <w:rPr>
          <w:rFonts w:ascii="Times New Roman" w:hAnsi="Times New Roman" w:cs="Times New Roman"/>
        </w:rPr>
        <w:t>odas las observancias, amargas -por lo insólitas para ellos-</w:t>
      </w:r>
      <w:r w:rsidRPr="002D487A">
        <w:rPr>
          <w:rFonts w:ascii="Times New Roman" w:hAnsi="Times New Roman" w:cs="Times New Roman"/>
        </w:rPr>
        <w:t xml:space="preserve">, les son propuestas para ser llevadas atadas como un único manojito. </w:t>
      </w:r>
      <w:bookmarkStart w:id="14" w:name="_Hlk50996499"/>
      <w:r w:rsidRPr="002D487A">
        <w:rPr>
          <w:rFonts w:ascii="Times New Roman" w:hAnsi="Times New Roman" w:cs="Times New Roman"/>
        </w:rPr>
        <w:t xml:space="preserve">Y en verdad llevarían con mucha amargura este manojito de mirra, si no fuera porque, aun cuando todavía no gozan de participar en los sufrimientos del Amado hasta poder decir: </w:t>
      </w:r>
      <w:r w:rsidRPr="002D487A">
        <w:rPr>
          <w:rFonts w:ascii="Times New Roman" w:hAnsi="Times New Roman" w:cs="Times New Roman"/>
          <w:i/>
        </w:rPr>
        <w:t>Manojito de mirra es mi Amado para mí</w:t>
      </w:r>
      <w:r w:rsidRPr="002D487A">
        <w:rPr>
          <w:rFonts w:ascii="Times New Roman" w:hAnsi="Times New Roman" w:cs="Times New Roman"/>
        </w:rPr>
        <w:t>,</w:t>
      </w:r>
      <w:r w:rsidR="008C5FA6" w:rsidRPr="002D487A">
        <w:rPr>
          <w:rFonts w:ascii="Times New Roman" w:hAnsi="Times New Roman" w:cs="Times New Roman"/>
        </w:rPr>
        <w:t xml:space="preserve"> </w:t>
      </w:r>
      <w:r w:rsidR="008C5FA6" w:rsidRPr="002D487A">
        <w:rPr>
          <w:rStyle w:val="Refdenotaalpie"/>
          <w:rFonts w:ascii="Times New Roman" w:hAnsi="Times New Roman" w:cs="Times New Roman"/>
        </w:rPr>
        <w:footnoteReference w:id="851"/>
      </w:r>
      <w:r w:rsidRPr="002D487A">
        <w:rPr>
          <w:rFonts w:ascii="Times New Roman" w:hAnsi="Times New Roman" w:cs="Times New Roman"/>
        </w:rPr>
        <w:t xml:space="preserve"> con todo estiman dulce mitigar la amargura del corazón con la amargura exterior, así como la acidez de estómago se purga con el ajenjo. </w:t>
      </w:r>
      <w:bookmarkEnd w:id="14"/>
      <w:r w:rsidRPr="002D487A">
        <w:rPr>
          <w:rFonts w:ascii="Times New Roman" w:hAnsi="Times New Roman" w:cs="Times New Roman"/>
        </w:rPr>
        <w:t>Pues, así como el estómago, después de haber sido sobrecargado por una excesiva ingestión de manjares dulces, se purga mediante una porción amarga, así la conciencia depravada de los que vivieron muellemente nunca se cura mejor que por su contrario, es decir, por una vida y costumbres austeras; y esto principalmente si a menudo se les da a beber el vino mirrado de la pasión del Señor, es decir, si se abrevan con el vino de la compunción,</w:t>
      </w:r>
      <w:r w:rsidR="008C5FA6" w:rsidRPr="002D487A">
        <w:rPr>
          <w:rStyle w:val="Refdenotaalpie"/>
          <w:rFonts w:ascii="Times New Roman" w:hAnsi="Times New Roman" w:cs="Times New Roman"/>
        </w:rPr>
        <w:footnoteReference w:id="852"/>
      </w:r>
      <w:r w:rsidRPr="002D487A">
        <w:rPr>
          <w:rFonts w:ascii="Times New Roman" w:hAnsi="Times New Roman" w:cs="Times New Roman"/>
        </w:rPr>
        <w:t xml:space="preserve"> que cuanto más amargo sea por el recuerdo del pecado, tanto más saludable es para el pecador. Por eso Jesucristo no quiso beberlo,</w:t>
      </w:r>
      <w:r w:rsidR="00B31C6D" w:rsidRPr="002D487A">
        <w:rPr>
          <w:rFonts w:ascii="Times New Roman" w:hAnsi="Times New Roman" w:cs="Times New Roman"/>
        </w:rPr>
        <w:t xml:space="preserve"> </w:t>
      </w:r>
      <w:r w:rsidR="00B31C6D" w:rsidRPr="002D487A">
        <w:rPr>
          <w:rStyle w:val="Refdenotaalpie"/>
          <w:rFonts w:ascii="Times New Roman" w:hAnsi="Times New Roman" w:cs="Times New Roman"/>
        </w:rPr>
        <w:footnoteReference w:id="853"/>
      </w:r>
      <w:r w:rsidRPr="002D487A">
        <w:rPr>
          <w:rFonts w:ascii="Times New Roman" w:hAnsi="Times New Roman" w:cs="Times New Roman"/>
        </w:rPr>
        <w:t xml:space="preserve"> porque no había cometido el pecado que le imputaba quien lo crucificaba. Le presentaban el vinagre de una vid extranjera, pero él debía beber con sus amigos el vino nuevo de la vid verdadera en el reino de su Padre.</w:t>
      </w:r>
      <w:r w:rsidR="00B31C6D" w:rsidRPr="002D487A">
        <w:rPr>
          <w:rFonts w:ascii="Times New Roman" w:hAnsi="Times New Roman" w:cs="Times New Roman"/>
        </w:rPr>
        <w:t xml:space="preserve"> </w:t>
      </w:r>
      <w:r w:rsidR="00B31C6D" w:rsidRPr="002D487A">
        <w:rPr>
          <w:rStyle w:val="Refdenotaalpie"/>
          <w:rFonts w:ascii="Times New Roman" w:hAnsi="Times New Roman" w:cs="Times New Roman"/>
        </w:rPr>
        <w:footnoteReference w:id="85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31C6D">
      <w:pPr>
        <w:spacing w:after="0" w:line="240" w:lineRule="auto"/>
        <w:jc w:val="both"/>
        <w:rPr>
          <w:rFonts w:ascii="Times New Roman" w:hAnsi="Times New Roman" w:cs="Times New Roman"/>
          <w:i/>
        </w:rPr>
      </w:pPr>
      <w:r w:rsidRPr="002D487A">
        <w:rPr>
          <w:rFonts w:ascii="Times New Roman" w:hAnsi="Times New Roman" w:cs="Times New Roman"/>
          <w:i/>
        </w:rPr>
        <w:t>La ascesis: unión con Cristo en su sepultura</w:t>
      </w:r>
    </w:p>
    <w:p w:rsidR="001E31D3" w:rsidRPr="002D487A" w:rsidRDefault="001E31D3" w:rsidP="00B31C6D">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Por lo demás, si para los perfectos, como lo era Timoteo, </w:t>
      </w:r>
      <w:r w:rsidRPr="002D487A">
        <w:rPr>
          <w:rFonts w:ascii="Times New Roman" w:hAnsi="Times New Roman" w:cs="Times New Roman"/>
          <w:i/>
        </w:rPr>
        <w:t>la ascesis corporal es de poca utilidad</w:t>
      </w:r>
      <w:r w:rsidRPr="002D487A">
        <w:rPr>
          <w:rFonts w:ascii="Times New Roman" w:hAnsi="Times New Roman" w:cs="Times New Roman"/>
        </w:rPr>
        <w:t xml:space="preserve"> </w:t>
      </w:r>
      <w:r w:rsidR="00B31C6D" w:rsidRPr="002D487A">
        <w:rPr>
          <w:rStyle w:val="Refdenotaalpie"/>
          <w:rFonts w:ascii="Times New Roman" w:hAnsi="Times New Roman" w:cs="Times New Roman"/>
        </w:rPr>
        <w:footnoteReference w:id="855"/>
      </w:r>
      <w:r w:rsidR="00B31C6D" w:rsidRPr="002D487A">
        <w:rPr>
          <w:rFonts w:ascii="Times New Roman" w:hAnsi="Times New Roman" w:cs="Times New Roman"/>
        </w:rPr>
        <w:t xml:space="preserve"> </w:t>
      </w:r>
      <w:r w:rsidRPr="002D487A">
        <w:rPr>
          <w:rFonts w:ascii="Times New Roman" w:hAnsi="Times New Roman" w:cs="Times New Roman"/>
        </w:rPr>
        <w:t xml:space="preserve">en comparación con la piedad, para los rudos e imperfectos como nosotros, es útil. Vosotros, hermanos, sois </w:t>
      </w:r>
      <w:r w:rsidRPr="002D487A">
        <w:rPr>
          <w:rFonts w:ascii="Times New Roman" w:hAnsi="Times New Roman" w:cs="Times New Roman"/>
        </w:rPr>
        <w:lastRenderedPageBreak/>
        <w:t>testigos de que el rigor de las privaciones y del trabajo libra nuestra vida de la corrupción.</w:t>
      </w:r>
      <w:r w:rsidR="00B31C6D" w:rsidRPr="002D487A">
        <w:rPr>
          <w:rFonts w:ascii="Times New Roman" w:hAnsi="Times New Roman" w:cs="Times New Roman"/>
        </w:rPr>
        <w:t xml:space="preserve"> </w:t>
      </w:r>
      <w:r w:rsidR="00B31C6D" w:rsidRPr="002D487A">
        <w:rPr>
          <w:rStyle w:val="Refdenotaalpie"/>
          <w:rFonts w:ascii="Times New Roman" w:hAnsi="Times New Roman" w:cs="Times New Roman"/>
        </w:rPr>
        <w:footnoteReference w:id="856"/>
      </w:r>
      <w:r w:rsidRPr="002D487A">
        <w:rPr>
          <w:rFonts w:ascii="Times New Roman" w:hAnsi="Times New Roman" w:cs="Times New Roman"/>
        </w:rPr>
        <w:t xml:space="preserve"> Sabéis muy bien cómo se agusanarían nuestros corazones, cómo se agusanarían nuestros cuerpos, si cada día la mirra no destilara de nuestras manos laboriosas.</w:t>
      </w:r>
      <w:r w:rsidR="00B31C6D" w:rsidRPr="002D487A">
        <w:rPr>
          <w:rFonts w:ascii="Times New Roman" w:hAnsi="Times New Roman" w:cs="Times New Roman"/>
        </w:rPr>
        <w:t xml:space="preserve"> </w:t>
      </w:r>
      <w:r w:rsidR="00B31C6D" w:rsidRPr="002D487A">
        <w:rPr>
          <w:rStyle w:val="Refdenotaalpie"/>
          <w:rFonts w:ascii="Times New Roman" w:hAnsi="Times New Roman" w:cs="Times New Roman"/>
        </w:rPr>
        <w:footnoteReference w:id="857"/>
      </w:r>
      <w:r w:rsidRPr="002D487A">
        <w:rPr>
          <w:rFonts w:ascii="Times New Roman" w:hAnsi="Times New Roman" w:cs="Times New Roman"/>
        </w:rPr>
        <w:t xml:space="preserve"> ¿Acaso no es un gusano la lujuria? No conozco otro más dañino. Entra acariciando, muerde sonriendo, atraviesa deleitando, mata con el consentimiento de la voluntad. ¿Acaso no son gusanos la acedia y la tristeza? </w:t>
      </w:r>
      <w:r w:rsidRPr="002D487A">
        <w:rPr>
          <w:rFonts w:ascii="Times New Roman" w:hAnsi="Times New Roman" w:cs="Times New Roman"/>
          <w:i/>
        </w:rPr>
        <w:t>Como la polilla al vestido, dice, y el gusano al madero, así daña la tristeza el corazón del hombre</w:t>
      </w:r>
      <w:r w:rsidRPr="002D487A">
        <w:rPr>
          <w:rFonts w:ascii="Times New Roman" w:hAnsi="Times New Roman" w:cs="Times New Roman"/>
        </w:rPr>
        <w:t>.</w:t>
      </w:r>
      <w:r w:rsidR="00B31C6D" w:rsidRPr="002D487A">
        <w:rPr>
          <w:rFonts w:ascii="Times New Roman" w:hAnsi="Times New Roman" w:cs="Times New Roman"/>
        </w:rPr>
        <w:t xml:space="preserve"> </w:t>
      </w:r>
      <w:r w:rsidR="00B31C6D" w:rsidRPr="002D487A">
        <w:rPr>
          <w:rStyle w:val="Refdenotaalpie"/>
          <w:rFonts w:ascii="Times New Roman" w:hAnsi="Times New Roman" w:cs="Times New Roman"/>
        </w:rPr>
        <w:footnoteReference w:id="858"/>
      </w:r>
      <w:r w:rsidRPr="002D487A">
        <w:rPr>
          <w:rFonts w:ascii="Times New Roman" w:hAnsi="Times New Roman" w:cs="Times New Roman"/>
        </w:rPr>
        <w:t xml:space="preserve"> ¿Y todos los malos deseos? ¿No son gusanos también ellos? El hombre ocioso es presa de sus deseos y </w:t>
      </w:r>
      <w:r w:rsidRPr="002D487A">
        <w:rPr>
          <w:rFonts w:ascii="Times New Roman" w:hAnsi="Times New Roman" w:cs="Times New Roman"/>
          <w:i/>
        </w:rPr>
        <w:t>los deseos matan al perezoso</w:t>
      </w:r>
      <w:r w:rsidRPr="002D487A">
        <w:rPr>
          <w:rFonts w:ascii="Times New Roman" w:hAnsi="Times New Roman" w:cs="Times New Roman"/>
        </w:rPr>
        <w:t>.</w:t>
      </w:r>
      <w:r w:rsidR="00885C75" w:rsidRPr="002D487A">
        <w:rPr>
          <w:rFonts w:ascii="Times New Roman" w:hAnsi="Times New Roman" w:cs="Times New Roman"/>
        </w:rPr>
        <w:t xml:space="preserve"> </w:t>
      </w:r>
      <w:r w:rsidR="00885C75" w:rsidRPr="002D487A">
        <w:rPr>
          <w:rStyle w:val="Refdenotaalpie"/>
          <w:rFonts w:ascii="Times New Roman" w:hAnsi="Times New Roman" w:cs="Times New Roman"/>
        </w:rPr>
        <w:footnoteReference w:id="859"/>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Dichoso, pues, aquel cuyas manos, para hacer morir a todos estos gusanos, destilan mirra por todo su ser, anticipando así la unción de su propio cuerpo para la sepultura.</w:t>
      </w:r>
      <w:r w:rsidR="00885C75" w:rsidRPr="002D487A">
        <w:rPr>
          <w:rFonts w:ascii="Times New Roman" w:hAnsi="Times New Roman" w:cs="Times New Roman"/>
        </w:rPr>
        <w:t xml:space="preserve"> </w:t>
      </w:r>
      <w:r w:rsidR="00885C75" w:rsidRPr="002D487A">
        <w:rPr>
          <w:rStyle w:val="Refdenotaalpie"/>
          <w:rFonts w:ascii="Times New Roman" w:hAnsi="Times New Roman" w:cs="Times New Roman"/>
        </w:rPr>
        <w:footnoteReference w:id="860"/>
      </w:r>
      <w:r w:rsidRPr="002D487A">
        <w:rPr>
          <w:rFonts w:ascii="Times New Roman" w:hAnsi="Times New Roman" w:cs="Times New Roman"/>
        </w:rPr>
        <w:t xml:space="preserve"> ¿Digo del suyo o del de Jesús? Más bien del de Jesús. Porqu</w:t>
      </w:r>
      <w:r w:rsidR="00885C75" w:rsidRPr="002D487A">
        <w:rPr>
          <w:rFonts w:ascii="Times New Roman" w:hAnsi="Times New Roman" w:cs="Times New Roman"/>
        </w:rPr>
        <w:t xml:space="preserve">e su cuerpo es miembro de Jesús. </w:t>
      </w:r>
      <w:r w:rsidR="00885C75" w:rsidRPr="002D487A">
        <w:rPr>
          <w:rStyle w:val="Refdenotaalpie"/>
          <w:rFonts w:ascii="Times New Roman" w:hAnsi="Times New Roman" w:cs="Times New Roman"/>
        </w:rPr>
        <w:footnoteReference w:id="861"/>
      </w:r>
      <w:r w:rsidRPr="002D487A">
        <w:rPr>
          <w:rFonts w:ascii="Times New Roman" w:hAnsi="Times New Roman" w:cs="Times New Roman"/>
        </w:rPr>
        <w:t xml:space="preserve"> Quienquiera sea ungido de este modo no tendrá que temer el gusano que no muere,</w:t>
      </w:r>
      <w:r w:rsidR="00885C75" w:rsidRPr="002D487A">
        <w:rPr>
          <w:rFonts w:ascii="Times New Roman" w:hAnsi="Times New Roman" w:cs="Times New Roman"/>
        </w:rPr>
        <w:t xml:space="preserve"> </w:t>
      </w:r>
      <w:r w:rsidR="00885C75" w:rsidRPr="002D487A">
        <w:rPr>
          <w:rStyle w:val="Refdenotaalpie"/>
          <w:rFonts w:ascii="Times New Roman" w:hAnsi="Times New Roman" w:cs="Times New Roman"/>
        </w:rPr>
        <w:footnoteReference w:id="862"/>
      </w:r>
      <w:r w:rsidRPr="002D487A">
        <w:rPr>
          <w:rFonts w:ascii="Times New Roman" w:hAnsi="Times New Roman" w:cs="Times New Roman"/>
        </w:rPr>
        <w:t xml:space="preserve"> porque en él ya murió el gusano que hace nacer a aquél.</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85C75">
      <w:pPr>
        <w:spacing w:after="0" w:line="240" w:lineRule="auto"/>
        <w:jc w:val="both"/>
        <w:rPr>
          <w:rFonts w:ascii="Times New Roman" w:hAnsi="Times New Roman" w:cs="Times New Roman"/>
          <w:i/>
        </w:rPr>
      </w:pPr>
      <w:r w:rsidRPr="002D487A">
        <w:rPr>
          <w:rFonts w:ascii="Times New Roman" w:hAnsi="Times New Roman" w:cs="Times New Roman"/>
          <w:i/>
        </w:rPr>
        <w:t>Del llanto al canto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Mirra, una mirra selecta y genuina</w:t>
      </w:r>
      <w:r w:rsidR="00885C75" w:rsidRPr="002D487A">
        <w:rPr>
          <w:rFonts w:ascii="Times New Roman" w:hAnsi="Times New Roman" w:cs="Times New Roman"/>
        </w:rPr>
        <w:t xml:space="preserve"> </w:t>
      </w:r>
      <w:r w:rsidR="00885C75" w:rsidRPr="002D487A">
        <w:rPr>
          <w:rStyle w:val="Refdenotaalpie"/>
          <w:rFonts w:ascii="Times New Roman" w:hAnsi="Times New Roman" w:cs="Times New Roman"/>
        </w:rPr>
        <w:footnoteReference w:id="863"/>
      </w:r>
      <w:r w:rsidRPr="002D487A">
        <w:rPr>
          <w:rFonts w:ascii="Times New Roman" w:hAnsi="Times New Roman" w:cs="Times New Roman"/>
        </w:rPr>
        <w:t xml:space="preserve"> ofreciste al Señor junto con los reyes, tú, que también eres rey. Si aún no puedes ofrecer el oro de la sabiduría ni el incienso de la devoción, por lo menos santificaste para el Señor un corazón contrito</w:t>
      </w:r>
      <w:r w:rsidR="00885C75" w:rsidRPr="002D487A">
        <w:rPr>
          <w:rFonts w:ascii="Times New Roman" w:hAnsi="Times New Roman" w:cs="Times New Roman"/>
        </w:rPr>
        <w:t xml:space="preserve"> </w:t>
      </w:r>
      <w:r w:rsidR="00885C75" w:rsidRPr="002D487A">
        <w:rPr>
          <w:rStyle w:val="Refdenotaalpie"/>
          <w:rFonts w:ascii="Times New Roman" w:hAnsi="Times New Roman" w:cs="Times New Roman"/>
        </w:rPr>
        <w:footnoteReference w:id="864"/>
      </w:r>
      <w:r w:rsidRPr="002D487A">
        <w:rPr>
          <w:rFonts w:ascii="Times New Roman" w:hAnsi="Times New Roman" w:cs="Times New Roman"/>
        </w:rPr>
        <w:t xml:space="preserve"> y un cuerpo mortificado con la amargura de la penitencia.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Considero, sin excluir que pueda darse una interpretación mejor, que la mirra es la primera ofrenda, la de los principiantes; el incienso, la de los proficientes; el oro, la de los perfectos. Por eso el evangelista las enumera según el orden de su valor, nombrando primeramente las más dignas y valiosas. En otros lugares según el orden de los progresos, la mirra es nombrada antes del incienso: </w:t>
      </w:r>
      <w:r w:rsidRPr="002D487A">
        <w:rPr>
          <w:rFonts w:ascii="Times New Roman" w:hAnsi="Times New Roman" w:cs="Times New Roman"/>
          <w:i/>
        </w:rPr>
        <w:t>Como una columnita de humo de perfumes de mirra e incienso</w:t>
      </w:r>
      <w:r w:rsidR="00885C75" w:rsidRPr="002D487A">
        <w:rPr>
          <w:rFonts w:ascii="Times New Roman" w:hAnsi="Times New Roman" w:cs="Times New Roman"/>
        </w:rPr>
        <w:t>.</w:t>
      </w:r>
      <w:r w:rsidR="00885C75" w:rsidRPr="002D487A">
        <w:rPr>
          <w:rStyle w:val="Refdenotaalpie"/>
          <w:rFonts w:ascii="Times New Roman" w:hAnsi="Times New Roman" w:cs="Times New Roman"/>
        </w:rPr>
        <w:footnoteReference w:id="865"/>
      </w:r>
      <w:r w:rsidRPr="002D487A">
        <w:rPr>
          <w:rFonts w:ascii="Times New Roman" w:hAnsi="Times New Roman" w:cs="Times New Roman"/>
        </w:rPr>
        <w:t xml:space="preserve"> [Afirma la Escritura en otro lugar:] </w:t>
      </w:r>
      <w:r w:rsidRPr="002D487A">
        <w:rPr>
          <w:rFonts w:ascii="Times New Roman" w:hAnsi="Times New Roman" w:cs="Times New Roman"/>
          <w:i/>
        </w:rPr>
        <w:t>Subiré al monte de la mirra y al collado del incienso</w:t>
      </w:r>
      <w:r w:rsidRPr="002D487A">
        <w:rPr>
          <w:rFonts w:ascii="Times New Roman" w:hAnsi="Times New Roman" w:cs="Times New Roman"/>
        </w:rPr>
        <w:t>.</w:t>
      </w:r>
      <w:r w:rsidR="00504BEB" w:rsidRPr="002D487A">
        <w:rPr>
          <w:rFonts w:ascii="Times New Roman" w:hAnsi="Times New Roman" w:cs="Times New Roman"/>
        </w:rPr>
        <w:t xml:space="preserve"> </w:t>
      </w:r>
      <w:r w:rsidR="00504BEB" w:rsidRPr="002D487A">
        <w:rPr>
          <w:rStyle w:val="Refdenotaalpie"/>
          <w:rFonts w:ascii="Times New Roman" w:hAnsi="Times New Roman" w:cs="Times New Roman"/>
        </w:rPr>
        <w:footnoteReference w:id="86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No es poco progreso subir de la mirra al incienso, pasar de ésta, destinada a remediar la debilidad humana, a aquél, reservado para los sacrificios divinos y festivos. Quien ofrecía el sacrificio de un espíritu atribulado</w:t>
      </w:r>
      <w:r w:rsidR="00504BEB" w:rsidRPr="002D487A">
        <w:rPr>
          <w:rFonts w:ascii="Times New Roman" w:hAnsi="Times New Roman" w:cs="Times New Roman"/>
        </w:rPr>
        <w:t xml:space="preserve"> </w:t>
      </w:r>
      <w:r w:rsidR="00504BEB" w:rsidRPr="002D487A">
        <w:rPr>
          <w:rStyle w:val="Refdenotaalpie"/>
          <w:rFonts w:ascii="Times New Roman" w:hAnsi="Times New Roman" w:cs="Times New Roman"/>
        </w:rPr>
        <w:footnoteReference w:id="867"/>
      </w:r>
      <w:r w:rsidRPr="002D487A">
        <w:rPr>
          <w:rFonts w:ascii="Times New Roman" w:hAnsi="Times New Roman" w:cs="Times New Roman"/>
        </w:rPr>
        <w:t xml:space="preserve"> y de un cuerpo humillado, donde no faltaba la mirra de la amargura, ofrezca ahora un sacrificio de alabanza con el incienso de la devoción. Y según la promesa del Señor, tan grande consolación se otorga a los que lloran en Sión, </w:t>
      </w:r>
      <w:r w:rsidRPr="002D487A">
        <w:rPr>
          <w:rFonts w:ascii="Times New Roman" w:hAnsi="Times New Roman" w:cs="Times New Roman"/>
          <w:i/>
        </w:rPr>
        <w:t>que se les da una corona en lugar de ceniza, el óleo de la alegría en lugar de llanto, un manto de alabanza en lugar de espíritu de tristeza</w:t>
      </w:r>
      <w:r w:rsidRPr="002D487A">
        <w:rPr>
          <w:rFonts w:ascii="Times New Roman" w:hAnsi="Times New Roman" w:cs="Times New Roman"/>
        </w:rPr>
        <w:t>.</w:t>
      </w:r>
      <w:r w:rsidR="00504BEB" w:rsidRPr="002D487A">
        <w:rPr>
          <w:rFonts w:ascii="Times New Roman" w:hAnsi="Times New Roman" w:cs="Times New Roman"/>
        </w:rPr>
        <w:t xml:space="preserve"> </w:t>
      </w:r>
      <w:r w:rsidR="00504BEB" w:rsidRPr="002D487A">
        <w:rPr>
          <w:rStyle w:val="Refdenotaalpie"/>
          <w:rFonts w:ascii="Times New Roman" w:hAnsi="Times New Roman" w:cs="Times New Roman"/>
        </w:rPr>
        <w:footnoteReference w:id="868"/>
      </w:r>
      <w:r w:rsidRPr="002D487A">
        <w:rPr>
          <w:rFonts w:ascii="Times New Roman" w:hAnsi="Times New Roman" w:cs="Times New Roman"/>
        </w:rPr>
        <w:t xml:space="preserve"> Entonces el que antes lloraba comenzará a cantar: </w:t>
      </w:r>
      <w:r w:rsidRPr="002D487A">
        <w:rPr>
          <w:rFonts w:ascii="Times New Roman" w:hAnsi="Times New Roman" w:cs="Times New Roman"/>
          <w:i/>
        </w:rPr>
        <w:t>Convertiste mi luto en danza, desataste mi sayal</w:t>
      </w:r>
      <w:r w:rsidRPr="002D487A">
        <w:rPr>
          <w:rFonts w:ascii="Times New Roman" w:hAnsi="Times New Roman" w:cs="Times New Roman"/>
        </w:rPr>
        <w:t>,</w:t>
      </w:r>
      <w:r w:rsidR="00504BEB" w:rsidRPr="002D487A">
        <w:rPr>
          <w:rFonts w:ascii="Times New Roman" w:hAnsi="Times New Roman" w:cs="Times New Roman"/>
        </w:rPr>
        <w:t xml:space="preserve"> </w:t>
      </w:r>
      <w:r w:rsidRPr="002D487A">
        <w:rPr>
          <w:rFonts w:ascii="Times New Roman" w:hAnsi="Times New Roman" w:cs="Times New Roman"/>
        </w:rPr>
        <w:t xml:space="preserve">el espíritu de tristeza, y me </w:t>
      </w:r>
      <w:r w:rsidRPr="002D487A">
        <w:rPr>
          <w:rFonts w:ascii="Times New Roman" w:hAnsi="Times New Roman" w:cs="Times New Roman"/>
          <w:i/>
        </w:rPr>
        <w:t>ceñiste de alegría</w:t>
      </w:r>
      <w:r w:rsidRPr="002D487A">
        <w:rPr>
          <w:rFonts w:ascii="Times New Roman" w:hAnsi="Times New Roman" w:cs="Times New Roman"/>
        </w:rPr>
        <w:t xml:space="preserve"> con un manto de alabanza; </w:t>
      </w:r>
      <w:r w:rsidRPr="002D487A">
        <w:rPr>
          <w:rFonts w:ascii="Times New Roman" w:hAnsi="Times New Roman" w:cs="Times New Roman"/>
          <w:i/>
        </w:rPr>
        <w:t>a fin de que mi gloria te cante y no tenga yo más penas</w:t>
      </w:r>
      <w:r w:rsidRPr="002D487A">
        <w:rPr>
          <w:rFonts w:ascii="Times New Roman" w:hAnsi="Times New Roman" w:cs="Times New Roman"/>
        </w:rPr>
        <w:t>.</w:t>
      </w:r>
      <w:r w:rsidR="00504BEB" w:rsidRPr="002D487A">
        <w:rPr>
          <w:rFonts w:ascii="Times New Roman" w:hAnsi="Times New Roman" w:cs="Times New Roman"/>
        </w:rPr>
        <w:t xml:space="preserve"> </w:t>
      </w:r>
      <w:r w:rsidR="00504BEB" w:rsidRPr="002D487A">
        <w:rPr>
          <w:rStyle w:val="Refdenotaalpie"/>
          <w:rFonts w:ascii="Times New Roman" w:hAnsi="Times New Roman" w:cs="Times New Roman"/>
        </w:rPr>
        <w:footnoteReference w:id="869"/>
      </w:r>
      <w:r w:rsidRPr="002D487A">
        <w:rPr>
          <w:rFonts w:ascii="Times New Roman" w:hAnsi="Times New Roman" w:cs="Times New Roman"/>
        </w:rPr>
        <w:t xml:space="preserve"> Pues </w:t>
      </w:r>
      <w:r w:rsidRPr="002D487A">
        <w:rPr>
          <w:rFonts w:ascii="Times New Roman" w:hAnsi="Times New Roman" w:cs="Times New Roman"/>
          <w:i/>
        </w:rPr>
        <w:t>me regocijo con sumo gozo en el Señor y mi alma exulta en mi Dios; porque me ha revestido de un ropaje de salvación y me ha ceñido con un manto de alegría</w:t>
      </w:r>
      <w:r w:rsidRPr="002D487A">
        <w:rPr>
          <w:rFonts w:ascii="Times New Roman" w:hAnsi="Times New Roman" w:cs="Times New Roman"/>
        </w:rPr>
        <w:t xml:space="preserve">. </w:t>
      </w:r>
      <w:r w:rsidR="003D3E0B" w:rsidRPr="002D487A">
        <w:rPr>
          <w:rStyle w:val="Refdenotaalpie"/>
          <w:rFonts w:ascii="Times New Roman" w:hAnsi="Times New Roman" w:cs="Times New Roman"/>
        </w:rPr>
        <w:footnoteReference w:id="870"/>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3D3E0B">
      <w:pPr>
        <w:spacing w:after="0" w:line="240" w:lineRule="auto"/>
        <w:jc w:val="both"/>
        <w:rPr>
          <w:rFonts w:ascii="Times New Roman" w:hAnsi="Times New Roman" w:cs="Times New Roman"/>
          <w:i/>
        </w:rPr>
      </w:pPr>
      <w:r w:rsidRPr="002D487A">
        <w:rPr>
          <w:rFonts w:ascii="Times New Roman" w:hAnsi="Times New Roman" w:cs="Times New Roman"/>
          <w:i/>
        </w:rPr>
        <w:t>El manto de alabanza</w:t>
      </w:r>
    </w:p>
    <w:p w:rsidR="001E31D3" w:rsidRPr="002D487A" w:rsidRDefault="001E31D3" w:rsidP="003D3E0B">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Hermanos míos, vuestros vestidos de pobres son insuficientes en la crudeza de este invierno y decís: </w:t>
      </w:r>
      <w:r w:rsidRPr="002D487A">
        <w:rPr>
          <w:rFonts w:ascii="Times New Roman" w:hAnsi="Times New Roman" w:cs="Times New Roman"/>
          <w:i/>
        </w:rPr>
        <w:t>¿Quién podrá soportar este frío?</w:t>
      </w:r>
      <w:r w:rsidRPr="002D487A">
        <w:rPr>
          <w:rFonts w:ascii="Times New Roman" w:hAnsi="Times New Roman" w:cs="Times New Roman"/>
        </w:rPr>
        <w:t xml:space="preserve"> </w:t>
      </w:r>
      <w:r w:rsidR="003D3E0B" w:rsidRPr="002D487A">
        <w:rPr>
          <w:rStyle w:val="Refdenotaalpie"/>
          <w:rFonts w:ascii="Times New Roman" w:hAnsi="Times New Roman" w:cs="Times New Roman"/>
        </w:rPr>
        <w:footnoteReference w:id="871"/>
      </w:r>
      <w:r w:rsidR="003D3E0B" w:rsidRPr="002D487A">
        <w:rPr>
          <w:rFonts w:ascii="Times New Roman" w:hAnsi="Times New Roman" w:cs="Times New Roman"/>
        </w:rPr>
        <w:t xml:space="preserve"> </w:t>
      </w:r>
      <w:r w:rsidRPr="002D487A">
        <w:rPr>
          <w:rFonts w:ascii="Times New Roman" w:hAnsi="Times New Roman" w:cs="Times New Roman"/>
        </w:rPr>
        <w:t xml:space="preserve">¿Por qué, os pregunto, no os revestís de este ropaje de alegría y salvación, de este manto de alabanza? </w:t>
      </w:r>
      <w:r w:rsidRPr="002D487A">
        <w:rPr>
          <w:rFonts w:ascii="Times New Roman" w:hAnsi="Times New Roman" w:cs="Times New Roman"/>
          <w:i/>
        </w:rPr>
        <w:t xml:space="preserve">Si nuestra alma </w:t>
      </w:r>
      <w:r w:rsidRPr="002D487A">
        <w:rPr>
          <w:rFonts w:ascii="Times New Roman" w:hAnsi="Times New Roman" w:cs="Times New Roman"/>
        </w:rPr>
        <w:t>alaba al Señor,</w:t>
      </w:r>
      <w:r w:rsidRPr="002D487A">
        <w:rPr>
          <w:rFonts w:ascii="Times New Roman" w:hAnsi="Times New Roman" w:cs="Times New Roman"/>
          <w:i/>
        </w:rPr>
        <w:t xml:space="preserve"> será alabada en el Señor</w:t>
      </w:r>
      <w:r w:rsidRPr="002D487A">
        <w:rPr>
          <w:rFonts w:ascii="Times New Roman" w:hAnsi="Times New Roman" w:cs="Times New Roman"/>
        </w:rPr>
        <w:t>,</w:t>
      </w:r>
      <w:r w:rsidR="005876F5" w:rsidRPr="002D487A">
        <w:rPr>
          <w:rFonts w:ascii="Times New Roman" w:hAnsi="Times New Roman" w:cs="Times New Roman"/>
        </w:rPr>
        <w:t xml:space="preserve"> </w:t>
      </w:r>
      <w:r w:rsidR="005876F5" w:rsidRPr="002D487A">
        <w:rPr>
          <w:rStyle w:val="Refdenotaalpie"/>
          <w:rFonts w:ascii="Times New Roman" w:hAnsi="Times New Roman" w:cs="Times New Roman"/>
        </w:rPr>
        <w:footnoteReference w:id="872"/>
      </w:r>
      <w:r w:rsidRPr="002D487A">
        <w:rPr>
          <w:rFonts w:ascii="Times New Roman" w:hAnsi="Times New Roman" w:cs="Times New Roman"/>
        </w:rPr>
        <w:t xml:space="preserve"> y el Dios digno de toda alabanza os cubrirá con el manto de alabanza que él mismo lleva y os calentará </w:t>
      </w:r>
      <w:r w:rsidRPr="002D487A">
        <w:rPr>
          <w:rFonts w:ascii="Times New Roman" w:hAnsi="Times New Roman" w:cs="Times New Roman"/>
          <w:i/>
        </w:rPr>
        <w:t>como la gallina cobija a sus polluelos debajo de sus alas</w:t>
      </w:r>
      <w:r w:rsidRPr="002D487A">
        <w:rPr>
          <w:rFonts w:ascii="Times New Roman" w:hAnsi="Times New Roman" w:cs="Times New Roman"/>
        </w:rPr>
        <w:t>,</w:t>
      </w:r>
      <w:r w:rsidR="005876F5" w:rsidRPr="002D487A">
        <w:rPr>
          <w:rFonts w:ascii="Times New Roman" w:hAnsi="Times New Roman" w:cs="Times New Roman"/>
        </w:rPr>
        <w:t xml:space="preserve"> </w:t>
      </w:r>
      <w:r w:rsidRPr="002D487A">
        <w:rPr>
          <w:rFonts w:ascii="Times New Roman" w:hAnsi="Times New Roman" w:cs="Times New Roman"/>
        </w:rPr>
        <w:t>con tal que lo queráis. ¡Ay, cuántas veces quiso hacerlo, pero lo rechazasteis!</w:t>
      </w:r>
      <w:r w:rsidR="0052435F" w:rsidRPr="002D487A">
        <w:rPr>
          <w:rStyle w:val="Refdenotaalpie"/>
          <w:rFonts w:ascii="Times New Roman" w:hAnsi="Times New Roman" w:cs="Times New Roman"/>
        </w:rPr>
        <w:footnoteReference w:id="873"/>
      </w:r>
      <w:r w:rsidRPr="002D487A">
        <w:rPr>
          <w:rFonts w:ascii="Times New Roman" w:hAnsi="Times New Roman" w:cs="Times New Roman"/>
        </w:rPr>
        <w:t xml:space="preserve"> ¿Acaso es un manto estrecho, que no alcanza para cubrir a ambos?</w:t>
      </w:r>
      <w:r w:rsidR="005876F5" w:rsidRPr="002D487A">
        <w:rPr>
          <w:rFonts w:ascii="Times New Roman" w:hAnsi="Times New Roman" w:cs="Times New Roman"/>
        </w:rPr>
        <w:t xml:space="preserve"> </w:t>
      </w:r>
      <w:r w:rsidR="005876F5" w:rsidRPr="002D487A">
        <w:rPr>
          <w:rStyle w:val="Refdenotaalpie"/>
          <w:rFonts w:ascii="Times New Roman" w:hAnsi="Times New Roman" w:cs="Times New Roman"/>
        </w:rPr>
        <w:footnoteReference w:id="874"/>
      </w:r>
      <w:r w:rsidRPr="002D487A">
        <w:rPr>
          <w:rFonts w:ascii="Times New Roman" w:hAnsi="Times New Roman" w:cs="Times New Roman"/>
        </w:rPr>
        <w:t xml:space="preserve"> </w:t>
      </w:r>
      <w:r w:rsidRPr="002D487A">
        <w:rPr>
          <w:rFonts w:ascii="Times New Roman" w:hAnsi="Times New Roman" w:cs="Times New Roman"/>
          <w:i/>
        </w:rPr>
        <w:t>No están mis entrañas cerradas para</w:t>
      </w:r>
      <w:r w:rsidRPr="002D487A">
        <w:rPr>
          <w:rFonts w:ascii="Times New Roman" w:hAnsi="Times New Roman" w:cs="Times New Roman"/>
        </w:rPr>
        <w:t xml:space="preserve"> </w:t>
      </w:r>
      <w:r w:rsidRPr="002D487A">
        <w:rPr>
          <w:rFonts w:ascii="Times New Roman" w:hAnsi="Times New Roman" w:cs="Times New Roman"/>
          <w:i/>
        </w:rPr>
        <w:lastRenderedPageBreak/>
        <w:t>nosotros, dice, las nuestras sí lo están para mí</w:t>
      </w:r>
      <w:r w:rsidRPr="002D487A">
        <w:rPr>
          <w:rFonts w:ascii="Times New Roman" w:hAnsi="Times New Roman" w:cs="Times New Roman"/>
        </w:rPr>
        <w:t>.</w:t>
      </w:r>
      <w:r w:rsidR="0052435F" w:rsidRPr="002D487A">
        <w:rPr>
          <w:rFonts w:ascii="Times New Roman" w:hAnsi="Times New Roman" w:cs="Times New Roman"/>
        </w:rPr>
        <w:t xml:space="preserve"> </w:t>
      </w:r>
      <w:r w:rsidR="0052435F" w:rsidRPr="002D487A">
        <w:rPr>
          <w:rStyle w:val="Refdenotaalpie"/>
          <w:rFonts w:ascii="Times New Roman" w:hAnsi="Times New Roman" w:cs="Times New Roman"/>
        </w:rPr>
        <w:footnoteReference w:id="875"/>
      </w:r>
      <w:r w:rsidRPr="002D487A">
        <w:rPr>
          <w:rFonts w:ascii="Times New Roman" w:hAnsi="Times New Roman" w:cs="Times New Roman"/>
        </w:rPr>
        <w:t xml:space="preserve"> Ensanchaos también nosotros y el manto se extenderá hasta vosotros. No es tan reducido su poder que no puede salvarnos</w:t>
      </w:r>
      <w:r w:rsidR="0052435F" w:rsidRPr="002D487A">
        <w:rPr>
          <w:rFonts w:ascii="Times New Roman" w:hAnsi="Times New Roman" w:cs="Times New Roman"/>
        </w:rPr>
        <w:t xml:space="preserve"> </w:t>
      </w:r>
      <w:r w:rsidR="0052435F" w:rsidRPr="002D487A">
        <w:rPr>
          <w:rStyle w:val="Refdenotaalpie"/>
          <w:rFonts w:ascii="Times New Roman" w:hAnsi="Times New Roman" w:cs="Times New Roman"/>
        </w:rPr>
        <w:footnoteReference w:id="876"/>
      </w:r>
      <w:r w:rsidRPr="002D487A">
        <w:rPr>
          <w:rFonts w:ascii="Times New Roman" w:hAnsi="Times New Roman" w:cs="Times New Roman"/>
        </w:rPr>
        <w:t xml:space="preserve"> ni es difícil para él consolarnos con tal de que no lo impida nuestra perversidad.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¡Oh vosotros que pasáis frío! Este manto es caliente, es el calor mismo, que puede calentar tanto interior como exteriormente. </w:t>
      </w:r>
      <w:r w:rsidRPr="002D487A">
        <w:rPr>
          <w:rFonts w:ascii="Times New Roman" w:hAnsi="Times New Roman" w:cs="Times New Roman"/>
          <w:i/>
        </w:rPr>
        <w:t>¿Acaso no se calientan tus vestidos cuando sopla el ciento del mediodía sobre la tierra</w:t>
      </w:r>
      <w:r w:rsidRPr="002D487A">
        <w:rPr>
          <w:rFonts w:ascii="Times New Roman" w:hAnsi="Times New Roman" w:cs="Times New Roman"/>
        </w:rPr>
        <w:t xml:space="preserve"> </w:t>
      </w:r>
      <w:r w:rsidR="0052435F" w:rsidRPr="002D487A">
        <w:rPr>
          <w:rStyle w:val="Refdenotaalpie"/>
          <w:rFonts w:ascii="Times New Roman" w:hAnsi="Times New Roman" w:cs="Times New Roman"/>
        </w:rPr>
        <w:footnoteReference w:id="877"/>
      </w:r>
      <w:r w:rsidR="0052435F" w:rsidRPr="002D487A">
        <w:rPr>
          <w:rFonts w:ascii="Times New Roman" w:hAnsi="Times New Roman" w:cs="Times New Roman"/>
        </w:rPr>
        <w:t xml:space="preserve"> </w:t>
      </w:r>
      <w:r w:rsidRPr="002D487A">
        <w:rPr>
          <w:rFonts w:ascii="Times New Roman" w:hAnsi="Times New Roman" w:cs="Times New Roman"/>
        </w:rPr>
        <w:t>o, mejor, cuando el fuego entra en tus huesos</w:t>
      </w:r>
      <w:r w:rsidR="0052435F" w:rsidRPr="002D487A">
        <w:rPr>
          <w:rFonts w:ascii="Times New Roman" w:hAnsi="Times New Roman" w:cs="Times New Roman"/>
        </w:rPr>
        <w:t xml:space="preserve"> </w:t>
      </w:r>
      <w:r w:rsidR="0052435F" w:rsidRPr="002D487A">
        <w:rPr>
          <w:rStyle w:val="Refdenotaalpie"/>
          <w:rFonts w:ascii="Times New Roman" w:hAnsi="Times New Roman" w:cs="Times New Roman"/>
        </w:rPr>
        <w:footnoteReference w:id="878"/>
      </w:r>
      <w:r w:rsidRPr="002D487A">
        <w:rPr>
          <w:rFonts w:ascii="Times New Roman" w:hAnsi="Times New Roman" w:cs="Times New Roman"/>
        </w:rPr>
        <w:t xml:space="preserve"> y los enciendo con ardor? Sobre este fuego haz arder tu ofrenda de incienso presentada junto con los reyes, para que tu oración se eleve como el incienso en la presencia del Señor</w:t>
      </w:r>
      <w:r w:rsidR="00DB7BF3" w:rsidRPr="002D487A">
        <w:rPr>
          <w:rFonts w:ascii="Times New Roman" w:hAnsi="Times New Roman" w:cs="Times New Roman"/>
        </w:rPr>
        <w:t xml:space="preserve"> </w:t>
      </w:r>
      <w:r w:rsidR="00DB7BF3" w:rsidRPr="002D487A">
        <w:rPr>
          <w:rStyle w:val="Refdenotaalpie"/>
          <w:rFonts w:ascii="Times New Roman" w:hAnsi="Times New Roman" w:cs="Times New Roman"/>
        </w:rPr>
        <w:footnoteReference w:id="879"/>
      </w:r>
      <w:r w:rsidRPr="002D487A">
        <w:rPr>
          <w:rFonts w:ascii="Times New Roman" w:hAnsi="Times New Roman" w:cs="Times New Roman"/>
        </w:rPr>
        <w:t xml:space="preserve"> y al percibir el aroma suave de tu sacrificio,</w:t>
      </w:r>
      <w:r w:rsidR="00DB7BF3" w:rsidRPr="002D487A">
        <w:rPr>
          <w:rFonts w:ascii="Times New Roman" w:hAnsi="Times New Roman" w:cs="Times New Roman"/>
        </w:rPr>
        <w:t xml:space="preserve"> </w:t>
      </w:r>
      <w:r w:rsidR="00DB7BF3" w:rsidRPr="002D487A">
        <w:rPr>
          <w:rStyle w:val="Refdenotaalpie"/>
          <w:rFonts w:ascii="Times New Roman" w:hAnsi="Times New Roman" w:cs="Times New Roman"/>
        </w:rPr>
        <w:footnoteReference w:id="880"/>
      </w:r>
      <w:r w:rsidRPr="002D487A">
        <w:rPr>
          <w:rFonts w:ascii="Times New Roman" w:hAnsi="Times New Roman" w:cs="Times New Roman"/>
        </w:rPr>
        <w:t xml:space="preserve"> te diga: </w:t>
      </w:r>
      <w:r w:rsidRPr="002D487A">
        <w:rPr>
          <w:rFonts w:ascii="Times New Roman" w:hAnsi="Times New Roman" w:cs="Times New Roman"/>
          <w:i/>
        </w:rPr>
        <w:t>El aroma de tus vestidos es como el aroma del incienso</w:t>
      </w:r>
      <w:r w:rsidRPr="002D487A">
        <w:rPr>
          <w:rFonts w:ascii="Times New Roman" w:hAnsi="Times New Roman" w:cs="Times New Roman"/>
        </w:rPr>
        <w:t xml:space="preserve">. </w:t>
      </w:r>
      <w:r w:rsidR="00DB7BF3" w:rsidRPr="002D487A">
        <w:rPr>
          <w:rStyle w:val="Refdenotaalpie"/>
          <w:rFonts w:ascii="Times New Roman" w:hAnsi="Times New Roman" w:cs="Times New Roman"/>
        </w:rPr>
        <w:footnoteReference w:id="881"/>
      </w:r>
      <w:r w:rsidR="00DB7BF3"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DB7BF3">
      <w:pPr>
        <w:spacing w:after="0" w:line="240" w:lineRule="auto"/>
        <w:jc w:val="both"/>
        <w:rPr>
          <w:rFonts w:ascii="Times New Roman" w:hAnsi="Times New Roman" w:cs="Times New Roman"/>
          <w:i/>
        </w:rPr>
      </w:pPr>
      <w:r w:rsidRPr="002D487A">
        <w:rPr>
          <w:rFonts w:ascii="Times New Roman" w:hAnsi="Times New Roman" w:cs="Times New Roman"/>
          <w:i/>
        </w:rPr>
        <w:t>El sabio ofrece el oro de la sabiduría</w:t>
      </w:r>
    </w:p>
    <w:p w:rsidR="001E31D3" w:rsidRPr="002D487A" w:rsidRDefault="001E31D3" w:rsidP="00DB7BF3">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7. En cuanto al oro de la sabiduría que, como dijimos, es la oblación de los perfectos, que nos hable de ella quien la ha alcanzado, ya que nadie la conoce, sino el que la ha recibido.</w:t>
      </w:r>
      <w:r w:rsidR="00DB7BF3" w:rsidRPr="002D487A">
        <w:rPr>
          <w:rFonts w:ascii="Times New Roman" w:hAnsi="Times New Roman" w:cs="Times New Roman"/>
        </w:rPr>
        <w:t xml:space="preserve"> </w:t>
      </w:r>
      <w:r w:rsidR="00DB7BF3" w:rsidRPr="002D487A">
        <w:rPr>
          <w:rStyle w:val="Refdenotaalpie"/>
          <w:rFonts w:ascii="Times New Roman" w:hAnsi="Times New Roman" w:cs="Times New Roman"/>
        </w:rPr>
        <w:footnoteReference w:id="882"/>
      </w:r>
      <w:r w:rsidRPr="002D487A">
        <w:rPr>
          <w:rFonts w:ascii="Times New Roman" w:hAnsi="Times New Roman" w:cs="Times New Roman"/>
        </w:rPr>
        <w:t xml:space="preserve"> Quien aprendió la sabiduría, hable sabiduría entre los perfectos</w:t>
      </w:r>
      <w:r w:rsidR="00DB7BF3" w:rsidRPr="002D487A">
        <w:rPr>
          <w:rFonts w:ascii="Times New Roman" w:hAnsi="Times New Roman" w:cs="Times New Roman"/>
        </w:rPr>
        <w:t xml:space="preserve"> </w:t>
      </w:r>
      <w:r w:rsidR="00DB7BF3" w:rsidRPr="002D487A">
        <w:rPr>
          <w:rStyle w:val="Refdenotaalpie"/>
          <w:rFonts w:ascii="Times New Roman" w:hAnsi="Times New Roman" w:cs="Times New Roman"/>
        </w:rPr>
        <w:footnoteReference w:id="883"/>
      </w:r>
      <w:r w:rsidRPr="002D487A">
        <w:rPr>
          <w:rFonts w:ascii="Times New Roman" w:hAnsi="Times New Roman" w:cs="Times New Roman"/>
        </w:rPr>
        <w:t xml:space="preserve"> y con el oro que posee fabrique pendientes de oro</w:t>
      </w:r>
      <w:r w:rsidR="00DB7BF3" w:rsidRPr="002D487A">
        <w:rPr>
          <w:rFonts w:ascii="Times New Roman" w:hAnsi="Times New Roman" w:cs="Times New Roman"/>
        </w:rPr>
        <w:t xml:space="preserve"> </w:t>
      </w:r>
      <w:r w:rsidR="00DB7BF3" w:rsidRPr="002D487A">
        <w:rPr>
          <w:rStyle w:val="Refdenotaalpie"/>
          <w:rFonts w:ascii="Times New Roman" w:hAnsi="Times New Roman" w:cs="Times New Roman"/>
        </w:rPr>
        <w:footnoteReference w:id="884"/>
      </w:r>
      <w:r w:rsidRPr="002D487A">
        <w:rPr>
          <w:rFonts w:ascii="Times New Roman" w:hAnsi="Times New Roman" w:cs="Times New Roman"/>
        </w:rPr>
        <w:t xml:space="preserve"> para vuestras orejas, Pues </w:t>
      </w:r>
      <w:r w:rsidRPr="002D487A">
        <w:rPr>
          <w:rFonts w:ascii="Times New Roman" w:hAnsi="Times New Roman" w:cs="Times New Roman"/>
          <w:i/>
        </w:rPr>
        <w:t>yo no creo haberlo obtenido, mas sigo adelante por si logro obtenerlo</w:t>
      </w:r>
      <w:r w:rsidRPr="002D487A">
        <w:rPr>
          <w:rFonts w:ascii="Times New Roman" w:hAnsi="Times New Roman" w:cs="Times New Roman"/>
        </w:rPr>
        <w:t>.</w:t>
      </w:r>
      <w:r w:rsidR="00B73E87" w:rsidRPr="002D487A">
        <w:rPr>
          <w:rFonts w:ascii="Times New Roman" w:hAnsi="Times New Roman" w:cs="Times New Roman"/>
        </w:rPr>
        <w:t xml:space="preserve"> </w:t>
      </w:r>
      <w:r w:rsidR="00B73E87" w:rsidRPr="002D487A">
        <w:rPr>
          <w:rStyle w:val="Refdenotaalpie"/>
          <w:rFonts w:ascii="Times New Roman" w:hAnsi="Times New Roman" w:cs="Times New Roman"/>
        </w:rPr>
        <w:footnoteReference w:id="885"/>
      </w:r>
      <w:r w:rsidRPr="002D487A">
        <w:rPr>
          <w:rFonts w:ascii="Times New Roman" w:hAnsi="Times New Roman" w:cs="Times New Roman"/>
        </w:rPr>
        <w:t xml:space="preserve"> Grande, en verdad, y dichoso el que ha hallado la sabiduría y es rico en prudencia. Sabiduría para la contemplación de los bienes eternos, prudencia para la administración de los temporales, o con una definición más propia: el sabio es el que sabe gobernarse a sí mismo y a los demás. Este oro es más precioso que todas las riquezas, más que el incienso y la mirra. Y todo lo que se puede desear como virtud y como gracia no puede comparar</w:t>
      </w:r>
      <w:r w:rsidR="00B73E87" w:rsidRPr="002D487A">
        <w:rPr>
          <w:rFonts w:ascii="Times New Roman" w:hAnsi="Times New Roman" w:cs="Times New Roman"/>
        </w:rPr>
        <w:t>se con él. Además, si el sabio -</w:t>
      </w:r>
      <w:r w:rsidRPr="002D487A">
        <w:rPr>
          <w:rFonts w:ascii="Times New Roman" w:hAnsi="Times New Roman" w:cs="Times New Roman"/>
        </w:rPr>
        <w:t>cual ho</w:t>
      </w:r>
      <w:r w:rsidR="00B73E87" w:rsidRPr="002D487A">
        <w:rPr>
          <w:rFonts w:ascii="Times New Roman" w:hAnsi="Times New Roman" w:cs="Times New Roman"/>
        </w:rPr>
        <w:t>mbre rico en todas las virtudes-</w:t>
      </w:r>
      <w:r w:rsidRPr="002D487A">
        <w:rPr>
          <w:rFonts w:ascii="Times New Roman" w:hAnsi="Times New Roman" w:cs="Times New Roman"/>
        </w:rPr>
        <w:t xml:space="preserve"> puede ofrecer el oro de una contemplación sublime o de una administración prudente, no descuida, sin embargo, ofrecer el incienso de su devoción en la obra de Dios, ni la mirra de su propia mortificación.</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En cuanto a nosotros, hermanos, ofrezcamos lo que tenemos, para gloria del nuevo rey. Y lo que nos falta, pidámoslo a aquel a quien deseamos ofrecerlo. </w:t>
      </w:r>
      <w:r w:rsidRPr="002D487A">
        <w:rPr>
          <w:rFonts w:ascii="Times New Roman" w:hAnsi="Times New Roman" w:cs="Times New Roman"/>
          <w:i/>
        </w:rPr>
        <w:t>Si alguno de nosotros necesita sabiduría, pídala a Dios que a todos da copiosamente</w:t>
      </w:r>
      <w:r w:rsidRPr="002D487A">
        <w:rPr>
          <w:rFonts w:ascii="Times New Roman" w:hAnsi="Times New Roman" w:cs="Times New Roman"/>
        </w:rPr>
        <w:t>.</w:t>
      </w:r>
      <w:r w:rsidR="00B73E87" w:rsidRPr="002D487A">
        <w:rPr>
          <w:rFonts w:ascii="Times New Roman" w:hAnsi="Times New Roman" w:cs="Times New Roman"/>
        </w:rPr>
        <w:t xml:space="preserve"> </w:t>
      </w:r>
      <w:r w:rsidR="00B73E87" w:rsidRPr="002D487A">
        <w:rPr>
          <w:rStyle w:val="Refdenotaalpie"/>
          <w:rFonts w:ascii="Times New Roman" w:hAnsi="Times New Roman" w:cs="Times New Roman"/>
        </w:rPr>
        <w:footnoteReference w:id="886"/>
      </w:r>
      <w:r w:rsidRPr="002D487A">
        <w:rPr>
          <w:rFonts w:ascii="Times New Roman" w:hAnsi="Times New Roman" w:cs="Times New Roman"/>
        </w:rPr>
        <w:t xml:space="preserve"> Mis dones son dádivas mías, dice el Padre de las luces, de quien desciende </w:t>
      </w:r>
      <w:r w:rsidRPr="002D487A">
        <w:rPr>
          <w:rFonts w:ascii="Times New Roman" w:hAnsi="Times New Roman" w:cs="Times New Roman"/>
          <w:i/>
        </w:rPr>
        <w:t>todo don perfecto y toda dádiva excelente</w:t>
      </w:r>
      <w:r w:rsidRPr="002D487A">
        <w:rPr>
          <w:rFonts w:ascii="Times New Roman" w:hAnsi="Times New Roman" w:cs="Times New Roman"/>
        </w:rPr>
        <w:t>.</w:t>
      </w:r>
      <w:r w:rsidR="00B73E87" w:rsidRPr="002D487A">
        <w:rPr>
          <w:rFonts w:ascii="Times New Roman" w:hAnsi="Times New Roman" w:cs="Times New Roman"/>
        </w:rPr>
        <w:t xml:space="preserve"> </w:t>
      </w:r>
      <w:r w:rsidR="00B73E87" w:rsidRPr="002D487A">
        <w:rPr>
          <w:rStyle w:val="Refdenotaalpie"/>
          <w:rFonts w:ascii="Times New Roman" w:hAnsi="Times New Roman" w:cs="Times New Roman"/>
        </w:rPr>
        <w:footnoteReference w:id="887"/>
      </w:r>
      <w:r w:rsidRPr="002D487A">
        <w:rPr>
          <w:rFonts w:ascii="Times New Roman" w:hAnsi="Times New Roman" w:cs="Times New Roman"/>
        </w:rPr>
        <w:t xml:space="preserve"> A él la gloria por los siglos de los siglos. Amén.</w:t>
      </w:r>
    </w:p>
    <w:p w:rsidR="00CC32A1" w:rsidRPr="002D487A" w:rsidRDefault="00CC32A1">
      <w:pPr>
        <w:rPr>
          <w:rFonts w:ascii="Times New Roman" w:hAnsi="Times New Roman" w:cs="Times New Roman"/>
        </w:rPr>
      </w:pPr>
      <w:r w:rsidRPr="002D487A">
        <w:rPr>
          <w:rFonts w:ascii="Times New Roman" w:hAnsi="Times New Roman" w:cs="Times New Roman"/>
        </w:rPr>
        <w:br w:type="page"/>
      </w:r>
    </w:p>
    <w:p w:rsidR="001E31D3" w:rsidRPr="002D487A" w:rsidRDefault="001E31D3" w:rsidP="001C7137">
      <w:pPr>
        <w:spacing w:after="0" w:line="240" w:lineRule="auto"/>
        <w:ind w:firstLine="709"/>
        <w:jc w:val="center"/>
        <w:rPr>
          <w:rFonts w:ascii="Times New Roman" w:eastAsia="Calibri" w:hAnsi="Times New Roman" w:cs="Times New Roman"/>
          <w:b/>
        </w:rPr>
      </w:pPr>
      <w:r w:rsidRPr="002D487A">
        <w:rPr>
          <w:rFonts w:ascii="Times New Roman" w:eastAsia="Calibri" w:hAnsi="Times New Roman" w:cs="Times New Roman"/>
          <w:b/>
        </w:rPr>
        <w:lastRenderedPageBreak/>
        <w:t>SERMON 12</w:t>
      </w:r>
    </w:p>
    <w:p w:rsidR="001E31D3" w:rsidRPr="002D487A" w:rsidRDefault="001E31D3" w:rsidP="001C7137">
      <w:pPr>
        <w:spacing w:after="0" w:line="240" w:lineRule="auto"/>
        <w:ind w:firstLine="709"/>
        <w:jc w:val="center"/>
        <w:rPr>
          <w:rFonts w:ascii="Times New Roman" w:eastAsia="Calibri" w:hAnsi="Times New Roman" w:cs="Times New Roman"/>
          <w:lang w:eastAsia="es-ES"/>
        </w:rPr>
      </w:pPr>
    </w:p>
    <w:p w:rsidR="001E31D3" w:rsidRPr="002D487A" w:rsidRDefault="00B73E87" w:rsidP="001C7137">
      <w:pPr>
        <w:spacing w:after="0" w:line="240" w:lineRule="auto"/>
        <w:ind w:firstLine="709"/>
        <w:jc w:val="center"/>
        <w:rPr>
          <w:rFonts w:ascii="Times New Roman" w:eastAsia="Courier New" w:hAnsi="Times New Roman" w:cs="Times New Roman"/>
        </w:rPr>
      </w:pPr>
      <w:r w:rsidRPr="002D487A">
        <w:rPr>
          <w:rFonts w:ascii="Times New Roman" w:eastAsia="Courier New" w:hAnsi="Times New Roman" w:cs="Times New Roman"/>
        </w:rPr>
        <w:t>EPIFANÍA II:</w:t>
      </w:r>
    </w:p>
    <w:p w:rsidR="001E31D3" w:rsidRPr="002D487A" w:rsidRDefault="001E31D3" w:rsidP="001C7137">
      <w:pPr>
        <w:spacing w:after="0" w:line="240" w:lineRule="auto"/>
        <w:ind w:firstLine="709"/>
        <w:jc w:val="center"/>
        <w:rPr>
          <w:rFonts w:ascii="Times New Roman" w:eastAsia="Courier New" w:hAnsi="Times New Roman" w:cs="Times New Roman"/>
        </w:rPr>
      </w:pPr>
      <w:r w:rsidRPr="002D487A">
        <w:rPr>
          <w:rFonts w:ascii="Times New Roman" w:eastAsia="Courier New" w:hAnsi="Times New Roman" w:cs="Times New Roman"/>
        </w:rPr>
        <w:t>DE VARIAS MANERAS COMO DIOS NOS ILUMINA</w:t>
      </w:r>
    </w:p>
    <w:p w:rsidR="001C7137" w:rsidRPr="002D487A" w:rsidRDefault="001C7137" w:rsidP="001C7137">
      <w:pPr>
        <w:spacing w:after="0" w:line="240" w:lineRule="auto"/>
        <w:ind w:firstLine="709"/>
        <w:jc w:val="center"/>
        <w:rPr>
          <w:rFonts w:ascii="Times New Roman" w:hAnsi="Times New Roman" w:cs="Times New Roman"/>
        </w:rPr>
        <w:sectPr w:rsidR="001C7137"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1C7137">
      <w:pPr>
        <w:spacing w:after="0" w:line="240" w:lineRule="auto"/>
        <w:ind w:firstLine="709"/>
        <w:jc w:val="center"/>
        <w:rPr>
          <w:rFonts w:ascii="Times New Roman" w:hAnsi="Times New Roman" w:cs="Times New Roman"/>
        </w:rPr>
      </w:pPr>
    </w:p>
    <w:p w:rsidR="001C7137" w:rsidRPr="002D487A" w:rsidRDefault="001C7137" w:rsidP="001C7137">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L</w:t>
      </w:r>
    </w:p>
    <w:p w:rsidR="001E31D3" w:rsidRPr="002D487A" w:rsidRDefault="001C7137" w:rsidP="001C7137">
      <w:pPr>
        <w:spacing w:after="0" w:line="240" w:lineRule="auto"/>
        <w:jc w:val="both"/>
        <w:rPr>
          <w:rFonts w:ascii="Times New Roman" w:hAnsi="Times New Roman" w:cs="Times New Roman"/>
        </w:rPr>
      </w:pPr>
      <w:r w:rsidRPr="002D487A">
        <w:rPr>
          <w:rFonts w:ascii="Times New Roman" w:hAnsi="Times New Roman" w:cs="Times New Roman"/>
        </w:rPr>
        <w:t xml:space="preserve"> EVÁNTATE</w:t>
      </w:r>
      <w:r w:rsidR="001E31D3" w:rsidRPr="002D487A">
        <w:rPr>
          <w:rFonts w:ascii="Times New Roman" w:hAnsi="Times New Roman" w:cs="Times New Roman"/>
        </w:rPr>
        <w:t>, Jerusalén, resplandece, porque ha venido tu luz.</w:t>
      </w:r>
      <w:r w:rsidRPr="002D487A">
        <w:rPr>
          <w:rStyle w:val="Refdenotaalpie"/>
          <w:rFonts w:ascii="Times New Roman" w:hAnsi="Times New Roman" w:cs="Times New Roman"/>
        </w:rPr>
        <w:footnoteReference w:id="888"/>
      </w:r>
    </w:p>
    <w:p w:rsidR="001E31D3" w:rsidRPr="002D487A" w:rsidRDefault="001E31D3" w:rsidP="008A06D1">
      <w:pPr>
        <w:spacing w:after="0" w:line="240" w:lineRule="auto"/>
        <w:ind w:firstLine="709"/>
        <w:jc w:val="both"/>
        <w:rPr>
          <w:rFonts w:ascii="Times New Roman" w:hAnsi="Times New Roman" w:cs="Times New Roman"/>
        </w:rPr>
      </w:pPr>
    </w:p>
    <w:p w:rsidR="001C7137" w:rsidRPr="002D487A" w:rsidRDefault="001C7137" w:rsidP="008A06D1">
      <w:pPr>
        <w:spacing w:after="0" w:line="240" w:lineRule="auto"/>
        <w:ind w:firstLine="709"/>
        <w:jc w:val="both"/>
        <w:rPr>
          <w:rFonts w:ascii="Times New Roman" w:hAnsi="Times New Roman" w:cs="Times New Roman"/>
        </w:rPr>
      </w:pPr>
    </w:p>
    <w:p w:rsidR="001C7137" w:rsidRPr="002D487A" w:rsidRDefault="001C7137"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i/>
        </w:rPr>
      </w:pPr>
      <w:r w:rsidRPr="002D487A">
        <w:rPr>
          <w:rFonts w:ascii="Times New Roman" w:hAnsi="Times New Roman" w:cs="Times New Roman"/>
          <w:i/>
        </w:rPr>
        <w:t>Se revela la luz en las tinieblas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noProof/>
          <w:lang w:val="es-AR" w:eastAsia="es-AR"/>
        </w:rPr>
        <w:drawing>
          <wp:inline distT="0" distB="0" distL="0" distR="0" wp14:anchorId="7825923C" wp14:editId="5467FC62">
            <wp:extent cx="11430" cy="114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Este día de las luces lo hizo luminoso para nosotros y lo santificó el que es </w:t>
      </w:r>
      <w:r w:rsidRPr="002D487A">
        <w:rPr>
          <w:rFonts w:ascii="Times New Roman" w:hAnsi="Times New Roman" w:cs="Times New Roman"/>
          <w:i/>
        </w:rPr>
        <w:t>luz de luz</w:t>
      </w:r>
      <w:r w:rsidRPr="002D487A">
        <w:rPr>
          <w:rFonts w:ascii="Times New Roman" w:hAnsi="Times New Roman" w:cs="Times New Roman"/>
        </w:rPr>
        <w:t xml:space="preserve"> </w:t>
      </w:r>
      <w:r w:rsidR="00562FD1" w:rsidRPr="002D487A">
        <w:rPr>
          <w:rStyle w:val="Refdenotaalpie"/>
          <w:rFonts w:ascii="Times New Roman" w:hAnsi="Times New Roman" w:cs="Times New Roman"/>
        </w:rPr>
        <w:footnoteReference w:id="889"/>
      </w:r>
      <w:r w:rsidR="00562FD1" w:rsidRPr="002D487A">
        <w:rPr>
          <w:rFonts w:ascii="Times New Roman" w:hAnsi="Times New Roman" w:cs="Times New Roman"/>
        </w:rPr>
        <w:t xml:space="preserve"> </w:t>
      </w:r>
      <w:r w:rsidRPr="002D487A">
        <w:rPr>
          <w:rFonts w:ascii="Times New Roman" w:hAnsi="Times New Roman" w:cs="Times New Roman"/>
        </w:rPr>
        <w:t>porque hoy el que permanecía oculto y desconocido se dignó revelarse al mundo para iluminar a todos los pueblos.</w:t>
      </w:r>
      <w:r w:rsidR="00562FD1" w:rsidRPr="002D487A">
        <w:rPr>
          <w:rFonts w:ascii="Times New Roman" w:hAnsi="Times New Roman" w:cs="Times New Roman"/>
        </w:rPr>
        <w:t xml:space="preserve"> </w:t>
      </w:r>
      <w:r w:rsidRPr="002D487A">
        <w:rPr>
          <w:rFonts w:ascii="Times New Roman" w:hAnsi="Times New Roman" w:cs="Times New Roman"/>
        </w:rPr>
        <w:t>Hoy se reveló a los caldeos mediante el signo de una nueva estrella, cuando en estas primicias inauguró la fe de todos los pueblos.</w:t>
      </w:r>
      <w:r w:rsidR="00E90762" w:rsidRPr="002D487A">
        <w:rPr>
          <w:rFonts w:ascii="Times New Roman" w:hAnsi="Times New Roman" w:cs="Times New Roman"/>
        </w:rPr>
        <w:t xml:space="preserve"> </w:t>
      </w:r>
      <w:r w:rsidR="00E90762" w:rsidRPr="002D487A">
        <w:rPr>
          <w:rStyle w:val="Refdenotaalpie"/>
          <w:rFonts w:ascii="Times New Roman" w:hAnsi="Times New Roman" w:cs="Times New Roman"/>
        </w:rPr>
        <w:footnoteReference w:id="890"/>
      </w:r>
      <w:r w:rsidRPr="002D487A">
        <w:rPr>
          <w:rFonts w:ascii="Times New Roman" w:hAnsi="Times New Roman" w:cs="Times New Roman"/>
        </w:rPr>
        <w:t xml:space="preserve"> Hoy se reveló a los judíos, no ya por el testimonio de Juan, sino por el del Padre y del Espíritu Santo, cuando al ser bautizado en el Jordán consagró el bautismo de todos.</w:t>
      </w:r>
      <w:r w:rsidR="00E90762" w:rsidRPr="002D487A">
        <w:rPr>
          <w:rFonts w:ascii="Times New Roman" w:hAnsi="Times New Roman" w:cs="Times New Roman"/>
        </w:rPr>
        <w:t xml:space="preserve"> </w:t>
      </w:r>
      <w:r w:rsidR="00E90762" w:rsidRPr="002D487A">
        <w:rPr>
          <w:rStyle w:val="Refdenotaalpie"/>
          <w:rFonts w:ascii="Times New Roman" w:hAnsi="Times New Roman" w:cs="Times New Roman"/>
        </w:rPr>
        <w:footnoteReference w:id="891"/>
      </w:r>
      <w:r w:rsidRPr="002D487A">
        <w:rPr>
          <w:rFonts w:ascii="Times New Roman" w:hAnsi="Times New Roman" w:cs="Times New Roman"/>
        </w:rPr>
        <w:t xml:space="preserve"> Hoy manifestó su gloria ante sus discípulos, cuando por el cambio del agua en vino preanunció aquel misterio inefable en el cual, por medio de su palabra, se cambia la sustancia de las cosas.</w:t>
      </w:r>
      <w:r w:rsidR="00E90762" w:rsidRPr="002D487A">
        <w:rPr>
          <w:rFonts w:ascii="Times New Roman" w:hAnsi="Times New Roman" w:cs="Times New Roman"/>
        </w:rPr>
        <w:t xml:space="preserve"> </w:t>
      </w:r>
      <w:r w:rsidR="00E90762" w:rsidRPr="002D487A">
        <w:rPr>
          <w:rStyle w:val="Refdenotaalpie"/>
          <w:rFonts w:ascii="Times New Roman" w:hAnsi="Times New Roman" w:cs="Times New Roman"/>
        </w:rPr>
        <w:footnoteReference w:id="89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El Espíritu, previendo que por estas manifestaciones de Dios sería iluminada la fe de la Iglesia, le habla en estos términos bajo la figura de Jerusalén: </w:t>
      </w:r>
      <w:r w:rsidRPr="002D487A">
        <w:rPr>
          <w:rFonts w:ascii="Times New Roman" w:hAnsi="Times New Roman" w:cs="Times New Roman"/>
          <w:i/>
        </w:rPr>
        <w:t>Levántate, Jerusalén, resplandece, porque ha venido tu luz</w:t>
      </w:r>
      <w:r w:rsidRPr="002D487A">
        <w:rPr>
          <w:rFonts w:ascii="Times New Roman" w:hAnsi="Times New Roman" w:cs="Times New Roman"/>
        </w:rPr>
        <w:t xml:space="preserve">. Ciertamente había venido la luz; </w:t>
      </w:r>
      <w:r w:rsidRPr="002D487A">
        <w:rPr>
          <w:rFonts w:ascii="Times New Roman" w:hAnsi="Times New Roman" w:cs="Times New Roman"/>
          <w:i/>
        </w:rPr>
        <w:t xml:space="preserve">estaba en el mundo y el mundo fue </w:t>
      </w:r>
      <w:r w:rsidR="005C184F">
        <w:rPr>
          <w:rFonts w:ascii="Times New Roman" w:hAnsi="Times New Roman" w:cs="Times New Roman"/>
          <w:i/>
        </w:rPr>
        <w:t>he</w:t>
      </w:r>
      <w:r w:rsidR="0008018E">
        <w:rPr>
          <w:rFonts w:ascii="Times New Roman" w:hAnsi="Times New Roman" w:cs="Times New Roman"/>
          <w:i/>
        </w:rPr>
        <w:t>ch</w:t>
      </w:r>
      <w:r w:rsidRPr="002D487A">
        <w:rPr>
          <w:rFonts w:ascii="Times New Roman" w:hAnsi="Times New Roman" w:cs="Times New Roman"/>
          <w:i/>
        </w:rPr>
        <w:t>o por ella,</w:t>
      </w:r>
      <w:r w:rsidR="00E90762" w:rsidRPr="002D487A">
        <w:rPr>
          <w:rFonts w:ascii="Times New Roman" w:hAnsi="Times New Roman" w:cs="Times New Roman"/>
          <w:i/>
        </w:rPr>
        <w:t xml:space="preserve"> pero el mundo no te conocía.</w:t>
      </w:r>
      <w:r w:rsidRPr="002D487A">
        <w:rPr>
          <w:rFonts w:ascii="Times New Roman" w:hAnsi="Times New Roman" w:cs="Times New Roman"/>
        </w:rPr>
        <w:t xml:space="preserve"> </w:t>
      </w:r>
      <w:r w:rsidR="00E90762" w:rsidRPr="002D487A">
        <w:rPr>
          <w:rStyle w:val="Refdenotaalpie"/>
          <w:rFonts w:ascii="Times New Roman" w:hAnsi="Times New Roman" w:cs="Times New Roman"/>
        </w:rPr>
        <w:footnoteReference w:id="893"/>
      </w:r>
      <w:r w:rsidR="00E90762" w:rsidRPr="002D487A">
        <w:rPr>
          <w:rFonts w:ascii="Times New Roman" w:hAnsi="Times New Roman" w:cs="Times New Roman"/>
        </w:rPr>
        <w:t xml:space="preserve"> </w:t>
      </w:r>
      <w:r w:rsidRPr="002D487A">
        <w:rPr>
          <w:rFonts w:ascii="Times New Roman" w:hAnsi="Times New Roman" w:cs="Times New Roman"/>
        </w:rPr>
        <w:t xml:space="preserve">El Niño había nacido, más permaneció desconocido hasta que este día radiante comenzó a revelarlo. Dice, pues, el profeta: Oh, Jerusalén nueva, gran ciudad del nuevo Rey, monte Sión, </w:t>
      </w:r>
      <w:r w:rsidRPr="002D487A">
        <w:rPr>
          <w:rFonts w:ascii="Times New Roman" w:hAnsi="Times New Roman" w:cs="Times New Roman"/>
          <w:i/>
        </w:rPr>
        <w:t>laderas del septentrión</w:t>
      </w:r>
      <w:r w:rsidR="00E90762" w:rsidRPr="002D487A">
        <w:rPr>
          <w:rFonts w:ascii="Times New Roman" w:hAnsi="Times New Roman" w:cs="Times New Roman"/>
        </w:rPr>
        <w:t>,</w:t>
      </w:r>
      <w:r w:rsidR="00E90762" w:rsidRPr="002D487A">
        <w:rPr>
          <w:rStyle w:val="Refdenotaalpie"/>
          <w:rFonts w:ascii="Times New Roman" w:hAnsi="Times New Roman" w:cs="Times New Roman"/>
        </w:rPr>
        <w:footnoteReference w:id="894"/>
      </w:r>
      <w:r w:rsidR="00E90762" w:rsidRPr="002D487A">
        <w:rPr>
          <w:rFonts w:ascii="Times New Roman" w:hAnsi="Times New Roman" w:cs="Times New Roman"/>
        </w:rPr>
        <w:t xml:space="preserve"> </w:t>
      </w:r>
      <w:r w:rsidRPr="002D487A">
        <w:rPr>
          <w:rFonts w:ascii="Times New Roman" w:hAnsi="Times New Roman" w:cs="Times New Roman"/>
        </w:rPr>
        <w:t xml:space="preserve">es decir, tú, que has de ser edificada con ambas paredes, la de la circuncisión y de la incircuncisión: </w:t>
      </w:r>
      <w:r w:rsidRPr="002D487A">
        <w:rPr>
          <w:rFonts w:ascii="Times New Roman" w:hAnsi="Times New Roman" w:cs="Times New Roman"/>
          <w:i/>
        </w:rPr>
        <w:t>levántate, resplandece, porque ha venido tu luz</w:t>
      </w:r>
      <w:r w:rsidRPr="002D487A">
        <w:rPr>
          <w:rFonts w:ascii="Times New Roman" w:hAnsi="Times New Roman" w:cs="Times New Roman"/>
        </w:rPr>
        <w:t xml:space="preserve">. Levantaos cuantos yacéis sentados en las tinieblas; mirad la luz que ha nacido en las tinieblas, pero que no es recibida por las tinieblas. </w:t>
      </w:r>
      <w:r w:rsidRPr="002D487A">
        <w:rPr>
          <w:rFonts w:ascii="Times New Roman" w:hAnsi="Times New Roman" w:cs="Times New Roman"/>
          <w:i/>
        </w:rPr>
        <w:t>Acercaos a él y seréis iluminados</w:t>
      </w:r>
      <w:r w:rsidR="00933176" w:rsidRPr="002D487A">
        <w:rPr>
          <w:rFonts w:ascii="Times New Roman" w:hAnsi="Times New Roman" w:cs="Times New Roman"/>
        </w:rPr>
        <w:t xml:space="preserve">, </w:t>
      </w:r>
      <w:r w:rsidR="00933176" w:rsidRPr="002D487A">
        <w:rPr>
          <w:rStyle w:val="Refdenotaalpie"/>
          <w:rFonts w:ascii="Times New Roman" w:hAnsi="Times New Roman" w:cs="Times New Roman"/>
        </w:rPr>
        <w:footnoteReference w:id="895"/>
      </w:r>
      <w:r w:rsidRPr="002D487A">
        <w:rPr>
          <w:rFonts w:ascii="Times New Roman" w:hAnsi="Times New Roman" w:cs="Times New Roman"/>
        </w:rPr>
        <w:t xml:space="preserve"> y en su luz veréis la luz</w:t>
      </w:r>
      <w:r w:rsidR="00933176" w:rsidRPr="002D487A">
        <w:rPr>
          <w:rFonts w:ascii="Times New Roman" w:hAnsi="Times New Roman" w:cs="Times New Roman"/>
        </w:rPr>
        <w:t xml:space="preserve"> </w:t>
      </w:r>
      <w:r w:rsidR="00933176" w:rsidRPr="002D487A">
        <w:rPr>
          <w:rStyle w:val="Refdenotaalpie"/>
          <w:rFonts w:ascii="Times New Roman" w:hAnsi="Times New Roman" w:cs="Times New Roman"/>
        </w:rPr>
        <w:footnoteReference w:id="896"/>
      </w:r>
      <w:r w:rsidRPr="002D487A">
        <w:rPr>
          <w:rFonts w:ascii="Times New Roman" w:hAnsi="Times New Roman" w:cs="Times New Roman"/>
        </w:rPr>
        <w:t xml:space="preserve"> y os dirán: </w:t>
      </w:r>
      <w:r w:rsidRPr="002D487A">
        <w:rPr>
          <w:rFonts w:ascii="Times New Roman" w:hAnsi="Times New Roman" w:cs="Times New Roman"/>
          <w:i/>
        </w:rPr>
        <w:t>En otro tiempo fuisteis tinieblas, pero ahora sois luz en el Señor</w:t>
      </w:r>
      <w:r w:rsidRPr="002D487A">
        <w:rPr>
          <w:rFonts w:ascii="Times New Roman" w:hAnsi="Times New Roman" w:cs="Times New Roman"/>
        </w:rPr>
        <w:t>.</w:t>
      </w:r>
      <w:r w:rsidR="00933176" w:rsidRPr="002D487A">
        <w:rPr>
          <w:rFonts w:ascii="Times New Roman" w:hAnsi="Times New Roman" w:cs="Times New Roman"/>
        </w:rPr>
        <w:t xml:space="preserve"> </w:t>
      </w:r>
      <w:r w:rsidR="00933176" w:rsidRPr="002D487A">
        <w:rPr>
          <w:rStyle w:val="Refdenotaalpie"/>
          <w:rFonts w:ascii="Times New Roman" w:hAnsi="Times New Roman" w:cs="Times New Roman"/>
        </w:rPr>
        <w:footnoteReference w:id="897"/>
      </w:r>
      <w:r w:rsidRPr="002D487A">
        <w:rPr>
          <w:rFonts w:ascii="Times New Roman" w:hAnsi="Times New Roman" w:cs="Times New Roman"/>
        </w:rPr>
        <w:t xml:space="preserve"> Mirad a la luz eterna que se adaptó a vuestros ojos, de manera que el mismo que habita </w:t>
      </w:r>
      <w:r w:rsidRPr="002D487A">
        <w:rPr>
          <w:rFonts w:ascii="Times New Roman" w:hAnsi="Times New Roman" w:cs="Times New Roman"/>
          <w:i/>
        </w:rPr>
        <w:t>una luz inaccesible</w:t>
      </w:r>
      <w:r w:rsidRPr="002D487A">
        <w:rPr>
          <w:rFonts w:ascii="Times New Roman" w:hAnsi="Times New Roman" w:cs="Times New Roman"/>
        </w:rPr>
        <w:t xml:space="preserve"> </w:t>
      </w:r>
      <w:r w:rsidR="00933176" w:rsidRPr="002D487A">
        <w:rPr>
          <w:rStyle w:val="Refdenotaalpie"/>
          <w:rFonts w:ascii="Times New Roman" w:hAnsi="Times New Roman" w:cs="Times New Roman"/>
        </w:rPr>
        <w:footnoteReference w:id="898"/>
      </w:r>
      <w:r w:rsidR="00933176" w:rsidRPr="002D487A">
        <w:rPr>
          <w:rFonts w:ascii="Times New Roman" w:hAnsi="Times New Roman" w:cs="Times New Roman"/>
        </w:rPr>
        <w:t xml:space="preserve"> </w:t>
      </w:r>
      <w:r w:rsidRPr="002D487A">
        <w:rPr>
          <w:rFonts w:ascii="Times New Roman" w:hAnsi="Times New Roman" w:cs="Times New Roman"/>
        </w:rPr>
        <w:t>se tornara accesible a los ojos débiles y lagañosos. Descubrid la luz en una antorcha de arcilla, al sol en la nube, a Dios en el hombre, en la vasija de barro de vuestra carne, al esplendor de la gloria y fulgor de la luz eterna.</w:t>
      </w:r>
      <w:r w:rsidR="00933176" w:rsidRPr="002D487A">
        <w:rPr>
          <w:rFonts w:ascii="Times New Roman" w:hAnsi="Times New Roman" w:cs="Times New Roman"/>
        </w:rPr>
        <w:t xml:space="preserve"> </w:t>
      </w:r>
      <w:r w:rsidR="00933176" w:rsidRPr="002D487A">
        <w:rPr>
          <w:rStyle w:val="Refdenotaalpie"/>
          <w:rFonts w:ascii="Times New Roman" w:hAnsi="Times New Roman" w:cs="Times New Roman"/>
        </w:rPr>
        <w:footnoteReference w:id="899"/>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80AF1">
      <w:pPr>
        <w:spacing w:after="0" w:line="240" w:lineRule="auto"/>
        <w:jc w:val="both"/>
        <w:rPr>
          <w:rFonts w:ascii="Times New Roman" w:hAnsi="Times New Roman" w:cs="Times New Roman"/>
          <w:i/>
        </w:rPr>
      </w:pPr>
      <w:r w:rsidRPr="002D487A">
        <w:rPr>
          <w:rFonts w:ascii="Times New Roman" w:hAnsi="Times New Roman" w:cs="Times New Roman"/>
          <w:i/>
        </w:rPr>
        <w:t>El testimonio de las obras de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Oculta está la majestad en la humanidad, la fuerza en la humanidad, pero los signos destellantes de su poder no permiten dudar acerca de su origen. </w:t>
      </w:r>
      <w:r w:rsidRPr="002D487A">
        <w:rPr>
          <w:rFonts w:ascii="Times New Roman" w:hAnsi="Times New Roman" w:cs="Times New Roman"/>
          <w:i/>
        </w:rPr>
        <w:t>Las obras,</w:t>
      </w:r>
      <w:r w:rsidRPr="002D487A">
        <w:rPr>
          <w:rFonts w:ascii="Times New Roman" w:hAnsi="Times New Roman" w:cs="Times New Roman"/>
        </w:rPr>
        <w:t xml:space="preserve"> dice, </w:t>
      </w:r>
      <w:r w:rsidRPr="002D487A">
        <w:rPr>
          <w:rFonts w:ascii="Times New Roman" w:hAnsi="Times New Roman" w:cs="Times New Roman"/>
          <w:i/>
        </w:rPr>
        <w:t>que yo hago dan testimonio de mí</w:t>
      </w:r>
      <w:r w:rsidRPr="002D487A">
        <w:rPr>
          <w:rFonts w:ascii="Times New Roman" w:hAnsi="Times New Roman" w:cs="Times New Roman"/>
        </w:rPr>
        <w:t>.</w:t>
      </w:r>
      <w:r w:rsidR="00680AF1" w:rsidRPr="002D487A">
        <w:rPr>
          <w:rFonts w:ascii="Times New Roman" w:hAnsi="Times New Roman" w:cs="Times New Roman"/>
        </w:rPr>
        <w:t xml:space="preserve"> </w:t>
      </w:r>
      <w:r w:rsidR="00680AF1" w:rsidRPr="002D487A">
        <w:rPr>
          <w:rStyle w:val="Refdenotaalpie"/>
          <w:rFonts w:ascii="Times New Roman" w:hAnsi="Times New Roman" w:cs="Times New Roman"/>
        </w:rPr>
        <w:footnoteReference w:id="900"/>
      </w:r>
      <w:r w:rsidRPr="002D487A">
        <w:rPr>
          <w:rFonts w:ascii="Times New Roman" w:hAnsi="Times New Roman" w:cs="Times New Roman"/>
        </w:rPr>
        <w:t xml:space="preserve"> Grande sobremanera fue el testimonio de Juan que vino como antorcha para dar testimonio de la luz.</w:t>
      </w:r>
      <w:r w:rsidR="00680AF1" w:rsidRPr="002D487A">
        <w:rPr>
          <w:rFonts w:ascii="Times New Roman" w:hAnsi="Times New Roman" w:cs="Times New Roman"/>
        </w:rPr>
        <w:t xml:space="preserve"> </w:t>
      </w:r>
      <w:r w:rsidR="00680AF1" w:rsidRPr="002D487A">
        <w:rPr>
          <w:rStyle w:val="Refdenotaalpie"/>
          <w:rFonts w:ascii="Times New Roman" w:hAnsi="Times New Roman" w:cs="Times New Roman"/>
        </w:rPr>
        <w:footnoteReference w:id="901"/>
      </w:r>
      <w:r w:rsidRPr="002D487A">
        <w:rPr>
          <w:rFonts w:ascii="Times New Roman" w:hAnsi="Times New Roman" w:cs="Times New Roman"/>
        </w:rPr>
        <w:t xml:space="preserve"> </w:t>
      </w:r>
      <w:bookmarkStart w:id="15" w:name="_Hlk58595581"/>
      <w:r w:rsidRPr="002D487A">
        <w:rPr>
          <w:rFonts w:ascii="Times New Roman" w:hAnsi="Times New Roman" w:cs="Times New Roman"/>
        </w:rPr>
        <w:t xml:space="preserve">Pero mucho mayor es el testimonio celestial que el Padre y el Espíritu Santo dieron del Hijo: el Padre a través de su voz, el Espíritu mostrándose en figura de paloma, porque </w:t>
      </w:r>
      <w:r w:rsidRPr="002D487A">
        <w:rPr>
          <w:rFonts w:ascii="Times New Roman" w:hAnsi="Times New Roman" w:cs="Times New Roman"/>
          <w:i/>
        </w:rPr>
        <w:t>digno de todo crédito es el testimonio emitido por dos testigos</w:t>
      </w:r>
      <w:r w:rsidRPr="002D487A">
        <w:rPr>
          <w:rFonts w:ascii="Times New Roman" w:hAnsi="Times New Roman" w:cs="Times New Roman"/>
        </w:rPr>
        <w:t>.</w:t>
      </w:r>
      <w:r w:rsidR="00680AF1" w:rsidRPr="002D487A">
        <w:rPr>
          <w:rFonts w:ascii="Times New Roman" w:hAnsi="Times New Roman" w:cs="Times New Roman"/>
        </w:rPr>
        <w:t xml:space="preserve"> </w:t>
      </w:r>
      <w:r w:rsidR="00680AF1" w:rsidRPr="002D487A">
        <w:rPr>
          <w:rStyle w:val="Refdenotaalpie"/>
          <w:rFonts w:ascii="Times New Roman" w:hAnsi="Times New Roman" w:cs="Times New Roman"/>
        </w:rPr>
        <w:footnoteReference w:id="902"/>
      </w:r>
    </w:p>
    <w:bookmarkEnd w:id="15"/>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Pero si aún rehú</w:t>
      </w:r>
      <w:r w:rsidR="00562FD1" w:rsidRPr="002D487A">
        <w:rPr>
          <w:rFonts w:ascii="Times New Roman" w:hAnsi="Times New Roman" w:cs="Times New Roman"/>
        </w:rPr>
        <w:t xml:space="preserve">san este testimonio, </w:t>
      </w:r>
      <w:r w:rsidR="00562FD1" w:rsidRPr="002D487A">
        <w:rPr>
          <w:rFonts w:ascii="Times New Roman" w:hAnsi="Times New Roman" w:cs="Times New Roman"/>
          <w:i/>
        </w:rPr>
        <w:t>las obras</w:t>
      </w:r>
      <w:r w:rsidR="00680AF1" w:rsidRPr="002D487A">
        <w:rPr>
          <w:rFonts w:ascii="Times New Roman" w:hAnsi="Times New Roman" w:cs="Times New Roman"/>
        </w:rPr>
        <w:t xml:space="preserve"> -</w:t>
      </w:r>
      <w:r w:rsidR="00562FD1" w:rsidRPr="002D487A">
        <w:rPr>
          <w:rFonts w:ascii="Times New Roman" w:hAnsi="Times New Roman" w:cs="Times New Roman"/>
        </w:rPr>
        <w:t>dice-</w:t>
      </w:r>
      <w:r w:rsidRPr="002D487A">
        <w:rPr>
          <w:rFonts w:ascii="Times New Roman" w:hAnsi="Times New Roman" w:cs="Times New Roman"/>
        </w:rPr>
        <w:t xml:space="preserve"> innumerables e irrefragables </w:t>
      </w:r>
      <w:r w:rsidRPr="002D487A">
        <w:rPr>
          <w:rFonts w:ascii="Times New Roman" w:hAnsi="Times New Roman" w:cs="Times New Roman"/>
          <w:i/>
        </w:rPr>
        <w:t>que yo hago, dan testimonio de mí</w:t>
      </w:r>
      <w:r w:rsidRPr="002D487A">
        <w:rPr>
          <w:rFonts w:ascii="Times New Roman" w:hAnsi="Times New Roman" w:cs="Times New Roman"/>
        </w:rPr>
        <w:t>.</w:t>
      </w:r>
      <w:r w:rsidR="00680AF1" w:rsidRPr="002D487A">
        <w:rPr>
          <w:rFonts w:ascii="Times New Roman" w:hAnsi="Times New Roman" w:cs="Times New Roman"/>
        </w:rPr>
        <w:t xml:space="preserve"> </w:t>
      </w:r>
      <w:r w:rsidRPr="002D487A">
        <w:rPr>
          <w:rFonts w:ascii="Times New Roman" w:hAnsi="Times New Roman" w:cs="Times New Roman"/>
        </w:rPr>
        <w:t xml:space="preserve">He aquí, pues, un testigo incorruptible e irrecusable: una creatura insensible se torna por así decir sensible para proclamar al Creador, reconoce su voluntad y le obedece a la menor señal. ¿Qué cosa más divina podía ser presentada a los sentidos de los mortales que el nuevo signo de este día enviado por Jesús aun antes de comenzar sus signos? El Niño recién nacido llora en la tierra y crea una nueva estrella en los cielos, para que la luz dé testimonio de la luz, la </w:t>
      </w:r>
      <w:r w:rsidR="00562FD1" w:rsidRPr="002D487A">
        <w:rPr>
          <w:rFonts w:ascii="Times New Roman" w:hAnsi="Times New Roman" w:cs="Times New Roman"/>
        </w:rPr>
        <w:t>estrella, del sol. La estrella -</w:t>
      </w:r>
      <w:r w:rsidRPr="002D487A">
        <w:rPr>
          <w:rFonts w:ascii="Times New Roman" w:hAnsi="Times New Roman" w:cs="Times New Roman"/>
        </w:rPr>
        <w:t>no como estrella, s</w:t>
      </w:r>
      <w:r w:rsidR="00562FD1" w:rsidRPr="002D487A">
        <w:rPr>
          <w:rFonts w:ascii="Times New Roman" w:hAnsi="Times New Roman" w:cs="Times New Roman"/>
        </w:rPr>
        <w:t xml:space="preserve">ino como un ser dotado </w:t>
      </w:r>
      <w:r w:rsidR="00562FD1" w:rsidRPr="002D487A">
        <w:rPr>
          <w:rFonts w:ascii="Times New Roman" w:hAnsi="Times New Roman" w:cs="Times New Roman"/>
        </w:rPr>
        <w:lastRenderedPageBreak/>
        <w:t>de razón-</w:t>
      </w:r>
      <w:r w:rsidRPr="002D487A">
        <w:rPr>
          <w:rFonts w:ascii="Times New Roman" w:hAnsi="Times New Roman" w:cs="Times New Roman"/>
        </w:rPr>
        <w:t xml:space="preserve"> guía a los reyes, los precede en el camino, se detiene al término de éste y les muestra por decir así con el dedo el objeto de su busca; el brillo de su nacimiento</w:t>
      </w:r>
      <w:r w:rsidR="00D33476" w:rsidRPr="002D487A">
        <w:rPr>
          <w:rFonts w:ascii="Times New Roman" w:hAnsi="Times New Roman" w:cs="Times New Roman"/>
        </w:rPr>
        <w:t xml:space="preserve"> </w:t>
      </w:r>
      <w:r w:rsidR="00D33476" w:rsidRPr="002D487A">
        <w:rPr>
          <w:rStyle w:val="Refdenotaalpie"/>
          <w:rFonts w:ascii="Times New Roman" w:hAnsi="Times New Roman" w:cs="Times New Roman"/>
        </w:rPr>
        <w:footnoteReference w:id="903"/>
      </w:r>
      <w:r w:rsidRPr="002D487A">
        <w:rPr>
          <w:rFonts w:ascii="Times New Roman" w:hAnsi="Times New Roman" w:cs="Times New Roman"/>
        </w:rPr>
        <w:t xml:space="preserve"> los conduce al nacimiento mismo del esplendor eterno, los lleva desde el oriente al verdadero Oriente, o sea, al varón cuyo nombre es Oriente.</w:t>
      </w:r>
      <w:r w:rsidR="00680AF1" w:rsidRPr="002D487A">
        <w:rPr>
          <w:rFonts w:ascii="Times New Roman" w:hAnsi="Times New Roman" w:cs="Times New Roman"/>
        </w:rPr>
        <w:t xml:space="preserve"> </w:t>
      </w:r>
      <w:r w:rsidR="00680AF1" w:rsidRPr="002D487A">
        <w:rPr>
          <w:rStyle w:val="Refdenotaalpie"/>
          <w:rFonts w:ascii="Times New Roman" w:hAnsi="Times New Roman" w:cs="Times New Roman"/>
        </w:rPr>
        <w:footnoteReference w:id="904"/>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Pero detengámonos un momento: calumnie el infiel afirmando que esa estrella no es obra de Cristo, con tal de que admita que es obra del Padre en testimonio de su Hijo. Con todo, lo hará enmudecer la infinita multitud y grandeza de los milagros manifiestamente divinos realizados, sin objeción posible, por nuestro Jesús en la carne, mas no por virtud de la carne.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D33476">
      <w:pPr>
        <w:spacing w:after="0" w:line="240" w:lineRule="auto"/>
        <w:jc w:val="both"/>
        <w:rPr>
          <w:rFonts w:ascii="Times New Roman" w:hAnsi="Times New Roman" w:cs="Times New Roman"/>
          <w:i/>
        </w:rPr>
      </w:pPr>
      <w:r w:rsidRPr="002D487A">
        <w:rPr>
          <w:rFonts w:ascii="Times New Roman" w:hAnsi="Times New Roman" w:cs="Times New Roman"/>
          <w:i/>
        </w:rPr>
        <w:t>La Iglesia. Fe y conocimiento</w:t>
      </w:r>
    </w:p>
    <w:p w:rsidR="001E31D3" w:rsidRPr="002D487A" w:rsidRDefault="001E31D3" w:rsidP="00D33476">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3. Cubran </w:t>
      </w:r>
      <w:r w:rsidRPr="002D487A">
        <w:rPr>
          <w:rFonts w:ascii="Times New Roman" w:hAnsi="Times New Roman" w:cs="Times New Roman"/>
          <w:i/>
        </w:rPr>
        <w:t>las tinieblas la tierra y la oscuridad a los pueblos</w:t>
      </w:r>
      <w:r w:rsidRPr="002D487A">
        <w:rPr>
          <w:rFonts w:ascii="Times New Roman" w:hAnsi="Times New Roman" w:cs="Times New Roman"/>
        </w:rPr>
        <w:t xml:space="preserve"> </w:t>
      </w:r>
      <w:r w:rsidR="00D33476" w:rsidRPr="002D487A">
        <w:rPr>
          <w:rStyle w:val="Refdenotaalpie"/>
          <w:rFonts w:ascii="Times New Roman" w:hAnsi="Times New Roman" w:cs="Times New Roman"/>
        </w:rPr>
        <w:footnoteReference w:id="905"/>
      </w:r>
      <w:r w:rsidR="00D33476" w:rsidRPr="002D487A">
        <w:rPr>
          <w:rFonts w:ascii="Times New Roman" w:hAnsi="Times New Roman" w:cs="Times New Roman"/>
        </w:rPr>
        <w:t xml:space="preserve"> </w:t>
      </w:r>
      <w:r w:rsidRPr="002D487A">
        <w:rPr>
          <w:rFonts w:ascii="Times New Roman" w:hAnsi="Times New Roman" w:cs="Times New Roman"/>
        </w:rPr>
        <w:t xml:space="preserve">que cuando </w:t>
      </w:r>
      <w:r w:rsidRPr="002D487A">
        <w:rPr>
          <w:rFonts w:ascii="Times New Roman" w:hAnsi="Times New Roman" w:cs="Times New Roman"/>
          <w:i/>
        </w:rPr>
        <w:t>la luz vino al mundo prefirieron las tinieblas a la luz</w:t>
      </w:r>
      <w:r w:rsidRPr="002D487A">
        <w:rPr>
          <w:rFonts w:ascii="Times New Roman" w:hAnsi="Times New Roman" w:cs="Times New Roman"/>
        </w:rPr>
        <w:t>.</w:t>
      </w:r>
      <w:r w:rsidR="00D33476" w:rsidRPr="002D487A">
        <w:rPr>
          <w:rFonts w:ascii="Times New Roman" w:hAnsi="Times New Roman" w:cs="Times New Roman"/>
        </w:rPr>
        <w:t xml:space="preserve"> </w:t>
      </w:r>
      <w:r w:rsidR="00D33476" w:rsidRPr="002D487A">
        <w:rPr>
          <w:rStyle w:val="Refdenotaalpie"/>
          <w:rFonts w:ascii="Times New Roman" w:hAnsi="Times New Roman" w:cs="Times New Roman"/>
        </w:rPr>
        <w:footnoteReference w:id="906"/>
      </w:r>
      <w:r w:rsidRPr="002D487A">
        <w:rPr>
          <w:rFonts w:ascii="Times New Roman" w:hAnsi="Times New Roman" w:cs="Times New Roman"/>
        </w:rPr>
        <w:t xml:space="preserve"> Con tal de que al menos resplandezcas tú, Jerusalén, ciudad celestial que en toda la tierra y en todos los pueblos has de engendrar hijos de la luz, a quienes la luz verdadera trasladará del poder de las tinieblas al reino de la claridad.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Gracias a ti, Padre de las luces, por habernos llamado de las tinieblas a tu luz admirable.</w:t>
      </w:r>
      <w:r w:rsidR="00D33476" w:rsidRPr="002D487A">
        <w:rPr>
          <w:rFonts w:ascii="Times New Roman" w:hAnsi="Times New Roman" w:cs="Times New Roman"/>
        </w:rPr>
        <w:t xml:space="preserve"> </w:t>
      </w:r>
      <w:r w:rsidR="00D33476" w:rsidRPr="002D487A">
        <w:rPr>
          <w:rStyle w:val="Refdenotaalpie"/>
          <w:rFonts w:ascii="Times New Roman" w:hAnsi="Times New Roman" w:cs="Times New Roman"/>
        </w:rPr>
        <w:footnoteReference w:id="907"/>
      </w:r>
      <w:r w:rsidRPr="002D487A">
        <w:rPr>
          <w:rFonts w:ascii="Times New Roman" w:hAnsi="Times New Roman" w:cs="Times New Roman"/>
        </w:rPr>
        <w:t xml:space="preserve"> Gracias porque dijiste que la luz resplandeciera de entre las tinieblas y la hiciste brillar en nuestros corazones para iluminarnos con el conocimiento del rostro de Jesucristo.</w:t>
      </w:r>
      <w:r w:rsidR="000C1E93" w:rsidRPr="002D487A">
        <w:rPr>
          <w:rFonts w:ascii="Times New Roman" w:hAnsi="Times New Roman" w:cs="Times New Roman"/>
        </w:rPr>
        <w:t xml:space="preserve"> </w:t>
      </w:r>
      <w:r w:rsidR="000C1E93" w:rsidRPr="002D487A">
        <w:rPr>
          <w:rStyle w:val="Refdenotaalpie"/>
          <w:rFonts w:ascii="Times New Roman" w:hAnsi="Times New Roman" w:cs="Times New Roman"/>
        </w:rPr>
        <w:footnoteReference w:id="908"/>
      </w:r>
      <w:r w:rsidRPr="002D487A">
        <w:rPr>
          <w:rFonts w:ascii="Times New Roman" w:hAnsi="Times New Roman" w:cs="Times New Roman"/>
        </w:rPr>
        <w:t xml:space="preserve"> Esta es la luz verdadera, más aún, la vida eterna: conocerte a ti, único Dios, y a tu enviado, Jesucristo.</w:t>
      </w:r>
      <w:r w:rsidR="005932B9" w:rsidRPr="002D487A">
        <w:rPr>
          <w:rFonts w:ascii="Times New Roman" w:hAnsi="Times New Roman" w:cs="Times New Roman"/>
        </w:rPr>
        <w:t xml:space="preserve"> </w:t>
      </w:r>
      <w:r w:rsidR="005932B9" w:rsidRPr="002D487A">
        <w:rPr>
          <w:rStyle w:val="Refdenotaalpie"/>
          <w:rFonts w:ascii="Times New Roman" w:hAnsi="Times New Roman" w:cs="Times New Roman"/>
        </w:rPr>
        <w:footnoteReference w:id="909"/>
      </w:r>
      <w:r w:rsidRPr="002D487A">
        <w:rPr>
          <w:rFonts w:ascii="Times New Roman" w:hAnsi="Times New Roman" w:cs="Times New Roman"/>
        </w:rPr>
        <w:t xml:space="preserve"> Te conocemos a ti, porque conocemos a Jesús, pues el Padre y el Hijo son uno.</w:t>
      </w:r>
      <w:r w:rsidR="005932B9" w:rsidRPr="002D487A">
        <w:rPr>
          <w:rFonts w:ascii="Times New Roman" w:hAnsi="Times New Roman" w:cs="Times New Roman"/>
        </w:rPr>
        <w:t xml:space="preserve"> </w:t>
      </w:r>
      <w:r w:rsidR="005932B9" w:rsidRPr="002D487A">
        <w:rPr>
          <w:rStyle w:val="Refdenotaalpie"/>
          <w:rFonts w:ascii="Times New Roman" w:hAnsi="Times New Roman" w:cs="Times New Roman"/>
        </w:rPr>
        <w:footnoteReference w:id="910"/>
      </w:r>
      <w:r w:rsidRPr="002D487A">
        <w:rPr>
          <w:rFonts w:ascii="Times New Roman" w:hAnsi="Times New Roman" w:cs="Times New Roman"/>
        </w:rPr>
        <w:t xml:space="preserve"> Ciertamente te conocemos por la fe y la tenemos como anticipo seguro hasta que te conozcamos por la visión. </w:t>
      </w:r>
      <w:bookmarkStart w:id="16" w:name="_Hlk58595673"/>
      <w:r w:rsidRPr="002D487A">
        <w:rPr>
          <w:rFonts w:ascii="Times New Roman" w:hAnsi="Times New Roman" w:cs="Times New Roman"/>
        </w:rPr>
        <w:t>Mientras tanto, auméntanos la fe</w:t>
      </w:r>
      <w:r w:rsidR="004F7062" w:rsidRPr="002D487A">
        <w:rPr>
          <w:rFonts w:ascii="Times New Roman" w:hAnsi="Times New Roman" w:cs="Times New Roman"/>
        </w:rPr>
        <w:t xml:space="preserve"> </w:t>
      </w:r>
      <w:r w:rsidR="004F7062" w:rsidRPr="002D487A">
        <w:rPr>
          <w:rStyle w:val="Refdenotaalpie"/>
          <w:rFonts w:ascii="Times New Roman" w:hAnsi="Times New Roman" w:cs="Times New Roman"/>
        </w:rPr>
        <w:footnoteReference w:id="911"/>
      </w:r>
      <w:r w:rsidRPr="002D487A">
        <w:rPr>
          <w:rFonts w:ascii="Times New Roman" w:hAnsi="Times New Roman" w:cs="Times New Roman"/>
        </w:rPr>
        <w:t xml:space="preserve"> que nos conduzca de fe en fe,</w:t>
      </w:r>
      <w:r w:rsidR="004F7062" w:rsidRPr="002D487A">
        <w:rPr>
          <w:rFonts w:ascii="Times New Roman" w:hAnsi="Times New Roman" w:cs="Times New Roman"/>
        </w:rPr>
        <w:t xml:space="preserve"> </w:t>
      </w:r>
      <w:r w:rsidR="004F7062" w:rsidRPr="002D487A">
        <w:rPr>
          <w:rStyle w:val="Refdenotaalpie"/>
          <w:rFonts w:ascii="Times New Roman" w:hAnsi="Times New Roman" w:cs="Times New Roman"/>
        </w:rPr>
        <w:footnoteReference w:id="912"/>
      </w:r>
      <w:r w:rsidRPr="002D487A">
        <w:rPr>
          <w:rFonts w:ascii="Times New Roman" w:hAnsi="Times New Roman" w:cs="Times New Roman"/>
        </w:rPr>
        <w:t xml:space="preserve"> de claridad en claridad, como guiados por tu Espíritu,</w:t>
      </w:r>
      <w:r w:rsidR="004F7062" w:rsidRPr="002D487A">
        <w:rPr>
          <w:rFonts w:ascii="Times New Roman" w:hAnsi="Times New Roman" w:cs="Times New Roman"/>
        </w:rPr>
        <w:t xml:space="preserve"> </w:t>
      </w:r>
      <w:r w:rsidR="004F7062" w:rsidRPr="002D487A">
        <w:rPr>
          <w:rStyle w:val="Refdenotaalpie"/>
          <w:rFonts w:ascii="Times New Roman" w:hAnsi="Times New Roman" w:cs="Times New Roman"/>
        </w:rPr>
        <w:footnoteReference w:id="913"/>
      </w:r>
      <w:r w:rsidRPr="002D487A">
        <w:rPr>
          <w:rFonts w:ascii="Times New Roman" w:hAnsi="Times New Roman" w:cs="Times New Roman"/>
        </w:rPr>
        <w:t xml:space="preserve"> para penetrar más profundamente de día en día en los tesoros de la luz. </w:t>
      </w:r>
      <w:bookmarkEnd w:id="16"/>
      <w:r w:rsidRPr="002D487A">
        <w:rPr>
          <w:rFonts w:ascii="Times New Roman" w:hAnsi="Times New Roman" w:cs="Times New Roman"/>
        </w:rPr>
        <w:t>Así se desarrollará nuestra fe, se perfeccionará nuestra ciencia y se hará más ferviente y amplia nuestra caridad, hasta que por la fe seamos conducidos a la visión y a modo de estrella nos lleve hasta nuestro guía betlemita, quien nacido en Belén apacienta a Israel</w:t>
      </w:r>
      <w:r w:rsidR="004F7062" w:rsidRPr="002D487A">
        <w:rPr>
          <w:rFonts w:ascii="Times New Roman" w:hAnsi="Times New Roman" w:cs="Times New Roman"/>
        </w:rPr>
        <w:t xml:space="preserve"> </w:t>
      </w:r>
      <w:r w:rsidR="004F7062" w:rsidRPr="002D487A">
        <w:rPr>
          <w:rStyle w:val="Refdenotaalpie"/>
          <w:rFonts w:ascii="Times New Roman" w:hAnsi="Times New Roman" w:cs="Times New Roman"/>
        </w:rPr>
        <w:footnoteReference w:id="914"/>
      </w:r>
      <w:r w:rsidRPr="002D487A">
        <w:rPr>
          <w:rFonts w:ascii="Times New Roman" w:hAnsi="Times New Roman" w:cs="Times New Roman"/>
        </w:rPr>
        <w:t xml:space="preserve"> y reina en Jerusalén, no en la que mata a los profetas</w:t>
      </w:r>
      <w:r w:rsidR="004F7062" w:rsidRPr="002D487A">
        <w:rPr>
          <w:rFonts w:ascii="Times New Roman" w:hAnsi="Times New Roman" w:cs="Times New Roman"/>
        </w:rPr>
        <w:t xml:space="preserve"> </w:t>
      </w:r>
      <w:r w:rsidR="004F7062" w:rsidRPr="002D487A">
        <w:rPr>
          <w:rStyle w:val="Refdenotaalpie"/>
          <w:rFonts w:ascii="Times New Roman" w:hAnsi="Times New Roman" w:cs="Times New Roman"/>
        </w:rPr>
        <w:footnoteReference w:id="915"/>
      </w:r>
      <w:r w:rsidRPr="002D487A">
        <w:rPr>
          <w:rFonts w:ascii="Times New Roman" w:hAnsi="Times New Roman" w:cs="Times New Roman"/>
        </w:rPr>
        <w:t xml:space="preserve"> y al Señor de los profetas, sino en aquella en la cual el Señor, causa, fuerza y gloria de los mártires, corona a los que fueron muertos.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4F7062">
      <w:pPr>
        <w:spacing w:after="0" w:line="240" w:lineRule="auto"/>
        <w:jc w:val="both"/>
        <w:rPr>
          <w:rFonts w:ascii="Times New Roman" w:hAnsi="Times New Roman" w:cs="Times New Roman"/>
          <w:i/>
        </w:rPr>
      </w:pPr>
      <w:r w:rsidRPr="002D487A">
        <w:rPr>
          <w:rFonts w:ascii="Times New Roman" w:hAnsi="Times New Roman" w:cs="Times New Roman"/>
          <w:i/>
        </w:rPr>
        <w:t>La fe de los magos: por la justicia a la contemplación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4. ¡Cómo rebosa de felicidad la fe de los magos al ver reinar en aquella Jerusalén celestial a quien ellos adoraron cuando lloraba en Belén! Aquí lo vieron en un albergue de pobres, allí en el palacio de los ángeles; aquí en pañales como uno de tantos niños, allí en el esplendor de los santos; aquí en el regazo de su Madre, allí en el trono de su Padre.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La fe de los bienaventurados magos mereció ciertamente ser recompensada con tan feliz visión, pues aun cuando no vio en el Niño sino un ser débil y despreciable, sin embargo, no se escandalizó y no desdeñó adorar a Dios en hombre y al hombre en Dios. Sin duda había brillado en sus corazones </w:t>
      </w:r>
      <w:r w:rsidRPr="002D487A">
        <w:rPr>
          <w:rFonts w:ascii="Times New Roman" w:hAnsi="Times New Roman" w:cs="Times New Roman"/>
          <w:i/>
        </w:rPr>
        <w:t>la estrella nacida de Jacob</w:t>
      </w:r>
      <w:r w:rsidRPr="002D487A">
        <w:rPr>
          <w:rFonts w:ascii="Times New Roman" w:hAnsi="Times New Roman" w:cs="Times New Roman"/>
        </w:rPr>
        <w:t>,</w:t>
      </w:r>
      <w:r w:rsidR="004F7062" w:rsidRPr="002D487A">
        <w:rPr>
          <w:rFonts w:ascii="Times New Roman" w:hAnsi="Times New Roman" w:cs="Times New Roman"/>
        </w:rPr>
        <w:t xml:space="preserve"> </w:t>
      </w:r>
      <w:r w:rsidR="004F7062" w:rsidRPr="002D487A">
        <w:rPr>
          <w:rStyle w:val="Refdenotaalpie"/>
          <w:rFonts w:ascii="Times New Roman" w:hAnsi="Times New Roman" w:cs="Times New Roman"/>
        </w:rPr>
        <w:footnoteReference w:id="916"/>
      </w:r>
      <w:r w:rsidRPr="002D487A">
        <w:rPr>
          <w:rFonts w:ascii="Times New Roman" w:hAnsi="Times New Roman" w:cs="Times New Roman"/>
        </w:rPr>
        <w:t xml:space="preserve"> la estrella de la mañana, el lucero que no conoce ocaso,</w:t>
      </w:r>
      <w:r w:rsidR="004F7062" w:rsidRPr="002D487A">
        <w:rPr>
          <w:rFonts w:ascii="Times New Roman" w:hAnsi="Times New Roman" w:cs="Times New Roman"/>
        </w:rPr>
        <w:t xml:space="preserve"> </w:t>
      </w:r>
      <w:r w:rsidR="004F7062" w:rsidRPr="002D487A">
        <w:rPr>
          <w:rStyle w:val="Refdenotaalpie"/>
          <w:rFonts w:ascii="Times New Roman" w:hAnsi="Times New Roman" w:cs="Times New Roman"/>
        </w:rPr>
        <w:footnoteReference w:id="917"/>
      </w:r>
      <w:r w:rsidRPr="002D487A">
        <w:rPr>
          <w:rFonts w:ascii="Times New Roman" w:hAnsi="Times New Roman" w:cs="Times New Roman"/>
        </w:rPr>
        <w:t xml:space="preserve"> que también había </w:t>
      </w:r>
      <w:r w:rsidR="005C184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brillar exteriormente a la estrella indicadora de su nacimiento matutino. En este sentido se puede entender convenientemente lo que está escrito en Salomón: </w:t>
      </w:r>
      <w:r w:rsidRPr="002D487A">
        <w:rPr>
          <w:rFonts w:ascii="Times New Roman" w:hAnsi="Times New Roman" w:cs="Times New Roman"/>
          <w:i/>
        </w:rPr>
        <w:t>La senda de los justos es como una luz brillante que va en</w:t>
      </w:r>
      <w:r w:rsidRPr="002D487A">
        <w:rPr>
          <w:rFonts w:ascii="Times New Roman" w:hAnsi="Times New Roman" w:cs="Times New Roman"/>
        </w:rPr>
        <w:t xml:space="preserve"> </w:t>
      </w:r>
      <w:r w:rsidRPr="002D487A">
        <w:rPr>
          <w:rFonts w:ascii="Times New Roman" w:hAnsi="Times New Roman" w:cs="Times New Roman"/>
          <w:i/>
        </w:rPr>
        <w:t>aumento y crece hasta el mediodía</w:t>
      </w:r>
      <w:r w:rsidRPr="002D487A">
        <w:rPr>
          <w:rFonts w:ascii="Times New Roman" w:hAnsi="Times New Roman" w:cs="Times New Roman"/>
        </w:rPr>
        <w:t>.</w:t>
      </w:r>
      <w:r w:rsidR="00EC7CA8" w:rsidRPr="002D487A">
        <w:rPr>
          <w:rFonts w:ascii="Times New Roman" w:hAnsi="Times New Roman" w:cs="Times New Roman"/>
        </w:rPr>
        <w:t xml:space="preserve"> </w:t>
      </w:r>
      <w:r w:rsidR="00EC7CA8" w:rsidRPr="002D487A">
        <w:rPr>
          <w:rStyle w:val="Refdenotaalpie"/>
          <w:rFonts w:ascii="Times New Roman" w:hAnsi="Times New Roman" w:cs="Times New Roman"/>
        </w:rPr>
        <w:footnoteReference w:id="918"/>
      </w:r>
      <w:r w:rsidRPr="002D487A">
        <w:rPr>
          <w:rFonts w:ascii="Times New Roman" w:hAnsi="Times New Roman" w:cs="Times New Roman"/>
        </w:rPr>
        <w:t xml:space="preserve"> Si Primero los magos entraron en el camino de la justicia siguiendo la luz del astro brillante, bajo cuya guía progresaron hasta ver el nuevo nacimiento de la luz matutina; y finalmente llegaron a contemplar el rostro del sol de mediodía rutilante en el día de su poder.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915C6">
      <w:pPr>
        <w:spacing w:after="0" w:line="240" w:lineRule="auto"/>
        <w:ind w:firstLine="142"/>
        <w:jc w:val="both"/>
        <w:rPr>
          <w:rFonts w:ascii="Times New Roman" w:hAnsi="Times New Roman" w:cs="Times New Roman"/>
          <w:i/>
        </w:rPr>
      </w:pPr>
      <w:r w:rsidRPr="002D487A">
        <w:rPr>
          <w:rFonts w:ascii="Times New Roman" w:hAnsi="Times New Roman" w:cs="Times New Roman"/>
          <w:i/>
        </w:rPr>
        <w:lastRenderedPageBreak/>
        <w:t>El progreso de la fe; del deseo a la posesión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pStyle w:val="Prrafodelista"/>
        <w:ind w:left="0" w:firstLine="709"/>
        <w:jc w:val="both"/>
        <w:rPr>
          <w:sz w:val="22"/>
          <w:szCs w:val="22"/>
        </w:rPr>
      </w:pPr>
      <w:r w:rsidRPr="002D487A">
        <w:rPr>
          <w:sz w:val="22"/>
          <w:szCs w:val="22"/>
        </w:rPr>
        <w:t xml:space="preserve">5. En estas primicias de los gentiles, en estos comienzos de la Iglesia naciente, se mostró hermosa y señaladamente el progreso de la fe en cada uno: su punto de partida su progreso y su término, para que en los hijos se reconozcan fácilmente las huellas de sus padres. </w:t>
      </w:r>
      <w:bookmarkStart w:id="17" w:name="_Hlk15917384"/>
      <w:r w:rsidRPr="002D487A">
        <w:rPr>
          <w:sz w:val="22"/>
          <w:szCs w:val="22"/>
        </w:rPr>
        <w:t xml:space="preserve">Así como aquellos comenzaron por la visión del astro, progresaron hasta la visión del Niño y llegaron a la visión de Dios, así en nosotros la fe nace por la predicación de los astros celestiales, se fortalece por la visión de ciertas imágenes que nos muestran </w:t>
      </w:r>
      <w:r w:rsidRPr="002D487A">
        <w:rPr>
          <w:i/>
          <w:sz w:val="22"/>
          <w:szCs w:val="22"/>
        </w:rPr>
        <w:t>por espejo y en enigma</w:t>
      </w:r>
      <w:r w:rsidR="00B915C6" w:rsidRPr="002D487A">
        <w:rPr>
          <w:rStyle w:val="Refdenotaalpie"/>
          <w:b/>
          <w:i/>
          <w:sz w:val="22"/>
          <w:szCs w:val="22"/>
        </w:rPr>
        <w:footnoteReference w:id="919"/>
      </w:r>
      <w:r w:rsidRPr="002D487A">
        <w:rPr>
          <w:sz w:val="22"/>
          <w:szCs w:val="22"/>
        </w:rPr>
        <w:t xml:space="preserve"> a Dios como encarnado para nosotros, y se consumará cuando la realidad verdadera presente y desnuda sea vista por los que la </w:t>
      </w:r>
      <w:r w:rsidRPr="002D487A">
        <w:rPr>
          <w:noProof/>
          <w:sz w:val="22"/>
          <w:szCs w:val="22"/>
          <w:lang w:val="es-AR" w:eastAsia="es-AR"/>
        </w:rPr>
        <w:drawing>
          <wp:inline distT="0" distB="0" distL="0" distR="0" wp14:anchorId="344A2DB8" wp14:editId="1CC8B7D3">
            <wp:extent cx="11430" cy="114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2D487A">
        <w:rPr>
          <w:sz w:val="22"/>
          <w:szCs w:val="22"/>
        </w:rPr>
        <w:t xml:space="preserve">contemplarán </w:t>
      </w:r>
      <w:r w:rsidRPr="002D487A">
        <w:rPr>
          <w:i/>
          <w:sz w:val="22"/>
          <w:szCs w:val="22"/>
        </w:rPr>
        <w:t>cara a cara</w:t>
      </w:r>
      <w:r w:rsidR="00B915C6" w:rsidRPr="002D487A">
        <w:rPr>
          <w:sz w:val="22"/>
          <w:szCs w:val="22"/>
        </w:rPr>
        <w:t xml:space="preserve"> </w:t>
      </w:r>
      <w:r w:rsidR="00B915C6" w:rsidRPr="002D487A">
        <w:rPr>
          <w:rStyle w:val="Refdenotaalpie"/>
          <w:sz w:val="22"/>
          <w:szCs w:val="22"/>
        </w:rPr>
        <w:footnoteReference w:id="920"/>
      </w:r>
      <w:r w:rsidR="00B915C6" w:rsidRPr="002D487A">
        <w:rPr>
          <w:sz w:val="22"/>
          <w:szCs w:val="22"/>
        </w:rPr>
        <w:t xml:space="preserve"> -</w:t>
      </w:r>
      <w:r w:rsidRPr="002D487A">
        <w:rPr>
          <w:sz w:val="22"/>
          <w:szCs w:val="22"/>
        </w:rPr>
        <w:t>lo cual ahora apenas alcanzan a columbrar escasa y furtivamente</w:t>
      </w:r>
      <w:r w:rsidR="00B915C6" w:rsidRPr="002D487A">
        <w:rPr>
          <w:sz w:val="22"/>
          <w:szCs w:val="22"/>
        </w:rPr>
        <w:t xml:space="preserve"> en enigma-</w:t>
      </w:r>
      <w:r w:rsidRPr="002D487A">
        <w:rPr>
          <w:sz w:val="22"/>
          <w:szCs w:val="22"/>
        </w:rPr>
        <w:t>, cuando esa misma fe se transforme en conocimiento, la esperanza en posesión y el deseo en fruición.</w:t>
      </w:r>
    </w:p>
    <w:p w:rsidR="001E31D3" w:rsidRPr="002D487A" w:rsidRDefault="001E31D3" w:rsidP="008A06D1">
      <w:pPr>
        <w:pStyle w:val="Prrafodelista"/>
        <w:ind w:left="0" w:firstLine="709"/>
        <w:jc w:val="both"/>
        <w:rPr>
          <w:sz w:val="22"/>
          <w:szCs w:val="22"/>
        </w:rPr>
      </w:pPr>
    </w:p>
    <w:bookmarkEnd w:id="17"/>
    <w:p w:rsidR="001E31D3" w:rsidRPr="002D487A" w:rsidRDefault="001E31D3" w:rsidP="00B915C6">
      <w:pPr>
        <w:spacing w:after="0" w:line="240" w:lineRule="auto"/>
        <w:jc w:val="both"/>
        <w:rPr>
          <w:rFonts w:ascii="Times New Roman" w:hAnsi="Times New Roman" w:cs="Times New Roman"/>
          <w:i/>
        </w:rPr>
      </w:pPr>
      <w:r w:rsidRPr="002D487A">
        <w:rPr>
          <w:rFonts w:ascii="Times New Roman" w:hAnsi="Times New Roman" w:cs="Times New Roman"/>
          <w:i/>
        </w:rPr>
        <w:t>Los testigos de la luz</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También para nosotros brillan estrellas, no una sino muchas; a no ser que las muchas sean una, porque </w:t>
      </w:r>
      <w:r w:rsidRPr="002D487A">
        <w:rPr>
          <w:rFonts w:ascii="Times New Roman" w:hAnsi="Times New Roman" w:cs="Times New Roman"/>
          <w:i/>
        </w:rPr>
        <w:t>su corazón es uno y su alma una</w:t>
      </w:r>
      <w:r w:rsidRPr="002D487A">
        <w:rPr>
          <w:rFonts w:ascii="Times New Roman" w:hAnsi="Times New Roman" w:cs="Times New Roman"/>
        </w:rPr>
        <w:t>.</w:t>
      </w:r>
      <w:r w:rsidR="00B915C6" w:rsidRPr="002D487A">
        <w:rPr>
          <w:rFonts w:ascii="Times New Roman" w:hAnsi="Times New Roman" w:cs="Times New Roman"/>
        </w:rPr>
        <w:t xml:space="preserve"> </w:t>
      </w:r>
      <w:r w:rsidR="00B915C6" w:rsidRPr="002D487A">
        <w:rPr>
          <w:rStyle w:val="Refdenotaalpie"/>
          <w:rFonts w:ascii="Times New Roman" w:hAnsi="Times New Roman" w:cs="Times New Roman"/>
        </w:rPr>
        <w:footnoteReference w:id="921"/>
      </w:r>
      <w:r w:rsidRPr="002D487A">
        <w:rPr>
          <w:rFonts w:ascii="Times New Roman" w:hAnsi="Times New Roman" w:cs="Times New Roman"/>
        </w:rPr>
        <w:t xml:space="preserve"> Una misma fe, una misma predicación, una misma vida. Si dudas acerca de esas estrellas, interroga a Daniel. </w:t>
      </w:r>
      <w:r w:rsidRPr="002D487A">
        <w:rPr>
          <w:rFonts w:ascii="Times New Roman" w:hAnsi="Times New Roman" w:cs="Times New Roman"/>
          <w:i/>
        </w:rPr>
        <w:t>Los que hayan enseñado a otros la justicia,</w:t>
      </w:r>
      <w:r w:rsidRPr="002D487A">
        <w:rPr>
          <w:rFonts w:ascii="Times New Roman" w:hAnsi="Times New Roman" w:cs="Times New Roman"/>
        </w:rPr>
        <w:t xml:space="preserve"> dice, </w:t>
      </w:r>
      <w:r w:rsidRPr="002D487A">
        <w:rPr>
          <w:rFonts w:ascii="Times New Roman" w:hAnsi="Times New Roman" w:cs="Times New Roman"/>
          <w:i/>
        </w:rPr>
        <w:t>brillarán como estrellas por toda la eternidad</w:t>
      </w:r>
      <w:r w:rsidRPr="002D487A">
        <w:rPr>
          <w:rFonts w:ascii="Times New Roman" w:hAnsi="Times New Roman" w:cs="Times New Roman"/>
        </w:rPr>
        <w:t>.</w:t>
      </w:r>
      <w:r w:rsidR="00B915C6" w:rsidRPr="002D487A">
        <w:rPr>
          <w:rFonts w:ascii="Times New Roman" w:hAnsi="Times New Roman" w:cs="Times New Roman"/>
        </w:rPr>
        <w:t xml:space="preserve"> </w:t>
      </w:r>
      <w:r w:rsidR="00B915C6" w:rsidRPr="002D487A">
        <w:rPr>
          <w:rStyle w:val="Refdenotaalpie"/>
          <w:rFonts w:ascii="Times New Roman" w:hAnsi="Times New Roman" w:cs="Times New Roman"/>
        </w:rPr>
        <w:footnoteReference w:id="922"/>
      </w:r>
      <w:r w:rsidRPr="002D487A">
        <w:rPr>
          <w:rFonts w:ascii="Times New Roman" w:hAnsi="Times New Roman" w:cs="Times New Roman"/>
        </w:rPr>
        <w:t xml:space="preserve"> También Pablo llama astros a quienes brillan </w:t>
      </w:r>
      <w:r w:rsidRPr="002D487A">
        <w:rPr>
          <w:rFonts w:ascii="Times New Roman" w:hAnsi="Times New Roman" w:cs="Times New Roman"/>
          <w:i/>
        </w:rPr>
        <w:t>en medio de las naciones depravadas y perversas</w:t>
      </w:r>
      <w:r w:rsidR="00FB6B7C" w:rsidRPr="002D487A">
        <w:rPr>
          <w:rFonts w:ascii="Times New Roman" w:hAnsi="Times New Roman" w:cs="Times New Roman"/>
        </w:rPr>
        <w:t xml:space="preserve"> </w:t>
      </w:r>
      <w:r w:rsidR="00FB6B7C" w:rsidRPr="002D487A">
        <w:rPr>
          <w:rStyle w:val="Refdenotaalpie"/>
          <w:rFonts w:ascii="Times New Roman" w:hAnsi="Times New Roman" w:cs="Times New Roman"/>
        </w:rPr>
        <w:footnoteReference w:id="923"/>
      </w:r>
      <w:r w:rsidRPr="002D487A">
        <w:rPr>
          <w:rFonts w:ascii="Times New Roman" w:hAnsi="Times New Roman" w:cs="Times New Roman"/>
        </w:rPr>
        <w:t xml:space="preserve"> y llevan la palabra de vida como un resplandor recibido de la luz eterna, gracias al cual se los ve iluminar la noche de este mundo. Por eso el Señor, fuente y origen de la luz, cuando ordenaba </w:t>
      </w:r>
      <w:r w:rsidRPr="002D487A">
        <w:rPr>
          <w:rFonts w:ascii="Times New Roman" w:hAnsi="Times New Roman" w:cs="Times New Roman"/>
          <w:i/>
        </w:rPr>
        <w:t>a la luna y a las estrellas que presidieran la noche</w:t>
      </w:r>
      <w:r w:rsidRPr="002D487A">
        <w:rPr>
          <w:rFonts w:ascii="Times New Roman" w:hAnsi="Times New Roman" w:cs="Times New Roman"/>
        </w:rPr>
        <w:t>,</w:t>
      </w:r>
      <w:r w:rsidR="00FB6B7C" w:rsidRPr="002D487A">
        <w:rPr>
          <w:rFonts w:ascii="Times New Roman" w:hAnsi="Times New Roman" w:cs="Times New Roman"/>
        </w:rPr>
        <w:t xml:space="preserve"> </w:t>
      </w:r>
      <w:r w:rsidR="00FB6B7C" w:rsidRPr="002D487A">
        <w:rPr>
          <w:rStyle w:val="Refdenotaalpie"/>
          <w:rFonts w:ascii="Times New Roman" w:hAnsi="Times New Roman" w:cs="Times New Roman"/>
        </w:rPr>
        <w:footnoteReference w:id="924"/>
      </w:r>
      <w:r w:rsidRPr="002D487A">
        <w:rPr>
          <w:rFonts w:ascii="Times New Roman" w:hAnsi="Times New Roman" w:cs="Times New Roman"/>
        </w:rPr>
        <w:t xml:space="preserve"> les decía: </w:t>
      </w:r>
      <w:r w:rsidRPr="002D487A">
        <w:rPr>
          <w:rFonts w:ascii="Times New Roman" w:hAnsi="Times New Roman" w:cs="Times New Roman"/>
          <w:i/>
        </w:rPr>
        <w:t>Vosotros sois la luz del mundo</w:t>
      </w:r>
      <w:r w:rsidRPr="002D487A">
        <w:rPr>
          <w:rFonts w:ascii="Times New Roman" w:hAnsi="Times New Roman" w:cs="Times New Roman"/>
        </w:rPr>
        <w:t>;</w:t>
      </w:r>
      <w:r w:rsidR="00FB6B7C" w:rsidRPr="002D487A">
        <w:rPr>
          <w:rFonts w:ascii="Times New Roman" w:hAnsi="Times New Roman" w:cs="Times New Roman"/>
        </w:rPr>
        <w:t xml:space="preserve"> </w:t>
      </w:r>
      <w:r w:rsidR="00FB6B7C" w:rsidRPr="002D487A">
        <w:rPr>
          <w:rStyle w:val="Refdenotaalpie"/>
          <w:rFonts w:ascii="Times New Roman" w:hAnsi="Times New Roman" w:cs="Times New Roman"/>
        </w:rPr>
        <w:footnoteReference w:id="925"/>
      </w:r>
      <w:r w:rsidRPr="002D487A">
        <w:rPr>
          <w:rFonts w:ascii="Times New Roman" w:hAnsi="Times New Roman" w:cs="Times New Roman"/>
        </w:rPr>
        <w:t xml:space="preserve"> y también: </w:t>
      </w:r>
      <w:r w:rsidRPr="002D487A">
        <w:rPr>
          <w:rFonts w:ascii="Times New Roman" w:hAnsi="Times New Roman" w:cs="Times New Roman"/>
          <w:i/>
        </w:rPr>
        <w:t>Brille nuestra luz ante los hombres para que vean muestras buenas obras y glorifiquen a nuestro Padre que está en los cielos</w:t>
      </w:r>
      <w:r w:rsidRPr="002D487A">
        <w:rPr>
          <w:rFonts w:ascii="Times New Roman" w:hAnsi="Times New Roman" w:cs="Times New Roman"/>
        </w:rPr>
        <w:t>.</w:t>
      </w:r>
      <w:r w:rsidR="00FB6B7C" w:rsidRPr="002D487A">
        <w:rPr>
          <w:rStyle w:val="Refdenotaalpie"/>
          <w:rFonts w:ascii="Times New Roman" w:hAnsi="Times New Roman" w:cs="Times New Roman"/>
        </w:rPr>
        <w:footnoteReference w:id="926"/>
      </w:r>
      <w:r w:rsidRPr="002D487A">
        <w:rPr>
          <w:rFonts w:ascii="Times New Roman" w:hAnsi="Times New Roman" w:cs="Times New Roman"/>
        </w:rPr>
        <w:t xml:space="preserve"> Brillan por la palabra, brillan por el ejemplo y por este doble rayo de luz anuncian el nacimiento de la luz eterna, manifestando por la semejanza de una vida celestial al Ser celestial que predican con sus palabras.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6. Hermanos, mirad al cielo; porque indudablemente en el cielo está vuestra ciudadanía.</w:t>
      </w:r>
      <w:r w:rsidR="00FB6B7C" w:rsidRPr="002D487A">
        <w:rPr>
          <w:rFonts w:ascii="Times New Roman" w:hAnsi="Times New Roman" w:cs="Times New Roman"/>
        </w:rPr>
        <w:t xml:space="preserve"> </w:t>
      </w:r>
      <w:r w:rsidR="00FB6B7C" w:rsidRPr="002D487A">
        <w:rPr>
          <w:rStyle w:val="Refdenotaalpie"/>
          <w:rFonts w:ascii="Times New Roman" w:hAnsi="Times New Roman" w:cs="Times New Roman"/>
        </w:rPr>
        <w:footnoteReference w:id="927"/>
      </w:r>
      <w:r w:rsidRPr="002D487A">
        <w:rPr>
          <w:rFonts w:ascii="Times New Roman" w:hAnsi="Times New Roman" w:cs="Times New Roman"/>
        </w:rPr>
        <w:t xml:space="preserve"> Levantad la mirada y dirigid los ojos de vuestra alma, si aún no podéis hacia el disco solar, al menos hacia el fulgor de las estrellas. Admirad el esplendor de los santos, imitad su fe, emulad su santidad. Estas estrellas refulgen como la llama e indican el nacimiento de la luz de las luces. Conducen a la cuna del nuevo Rey, al aposento de la Virgen Madre, lo cual es un impenetrable misterio de fe; más aún, conducen al templo del Rey, al santuario de Dios Padre, premio insospechado de la fe.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FB6B7C">
      <w:pPr>
        <w:spacing w:after="0" w:line="240" w:lineRule="auto"/>
        <w:jc w:val="both"/>
        <w:rPr>
          <w:rFonts w:ascii="Times New Roman" w:hAnsi="Times New Roman" w:cs="Times New Roman"/>
          <w:i/>
        </w:rPr>
      </w:pPr>
      <w:r w:rsidRPr="002D487A">
        <w:rPr>
          <w:rFonts w:ascii="Times New Roman" w:hAnsi="Times New Roman" w:cs="Times New Roman"/>
          <w:i/>
        </w:rPr>
        <w:t>La santidad de nuestros hermanos nos lleva a nuestra santidad personal</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Mientras no somos capaces de escudriñar la </w:t>
      </w:r>
      <w:r w:rsidRPr="002D487A">
        <w:rPr>
          <w:rFonts w:ascii="Times New Roman" w:hAnsi="Times New Roman" w:cs="Times New Roman"/>
          <w:i/>
        </w:rPr>
        <w:t>sabiduría de Dios oculta en el misterio</w:t>
      </w:r>
      <w:r w:rsidRPr="002D487A">
        <w:rPr>
          <w:rFonts w:ascii="Times New Roman" w:hAnsi="Times New Roman" w:cs="Times New Roman"/>
        </w:rPr>
        <w:t xml:space="preserve"> </w:t>
      </w:r>
      <w:r w:rsidR="00FB6B7C" w:rsidRPr="002D487A">
        <w:rPr>
          <w:rStyle w:val="Refdenotaalpie"/>
          <w:rFonts w:ascii="Times New Roman" w:hAnsi="Times New Roman" w:cs="Times New Roman"/>
        </w:rPr>
        <w:footnoteReference w:id="928"/>
      </w:r>
      <w:r w:rsidR="00FB6B7C" w:rsidRPr="002D487A">
        <w:rPr>
          <w:rFonts w:ascii="Times New Roman" w:hAnsi="Times New Roman" w:cs="Times New Roman"/>
        </w:rPr>
        <w:t xml:space="preserve"> </w:t>
      </w:r>
      <w:r w:rsidRPr="002D487A">
        <w:rPr>
          <w:rFonts w:ascii="Times New Roman" w:hAnsi="Times New Roman" w:cs="Times New Roman"/>
        </w:rPr>
        <w:t>ni de contemplar la majestad reservada como galardón, contentémonos con admirar la claridad de los santos, e imitar su santidad.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Hijo, dice, </w:t>
      </w:r>
      <w:r w:rsidRPr="002D487A">
        <w:rPr>
          <w:rFonts w:ascii="Times New Roman" w:hAnsi="Times New Roman" w:cs="Times New Roman"/>
          <w:i/>
        </w:rPr>
        <w:t>si deseas la sabiduría, guarda los mandamientos y el Señor te lo concederá</w:t>
      </w:r>
      <w:r w:rsidRPr="002D487A">
        <w:rPr>
          <w:rFonts w:ascii="Times New Roman" w:hAnsi="Times New Roman" w:cs="Times New Roman"/>
        </w:rPr>
        <w:t>.</w:t>
      </w:r>
      <w:r w:rsidR="00FB6B7C" w:rsidRPr="002D487A">
        <w:rPr>
          <w:rFonts w:ascii="Times New Roman" w:hAnsi="Times New Roman" w:cs="Times New Roman"/>
        </w:rPr>
        <w:t xml:space="preserve"> </w:t>
      </w:r>
      <w:r w:rsidR="00FB6B7C" w:rsidRPr="002D487A">
        <w:rPr>
          <w:rStyle w:val="Refdenotaalpie"/>
          <w:rFonts w:ascii="Times New Roman" w:hAnsi="Times New Roman" w:cs="Times New Roman"/>
        </w:rPr>
        <w:footnoteReference w:id="929"/>
      </w:r>
      <w:r w:rsidRPr="002D487A">
        <w:rPr>
          <w:rFonts w:ascii="Times New Roman" w:hAnsi="Times New Roman" w:cs="Times New Roman"/>
        </w:rPr>
        <w:t xml:space="preserve"> </w:t>
      </w:r>
      <w:r w:rsidRPr="002D487A">
        <w:rPr>
          <w:rFonts w:ascii="Times New Roman" w:hAnsi="Times New Roman" w:cs="Times New Roman"/>
          <w:i/>
        </w:rPr>
        <w:t>No busques lo que sobrepasa tu capacidad, ni escudriñes lo que excede tus fuerzas, antes piensa siempre en lo que Dios te ha mandado</w:t>
      </w:r>
      <w:r w:rsidRPr="002D487A">
        <w:rPr>
          <w:rFonts w:ascii="Times New Roman" w:hAnsi="Times New Roman" w:cs="Times New Roman"/>
        </w:rPr>
        <w:t>.</w:t>
      </w:r>
      <w:r w:rsidR="003532DA" w:rsidRPr="002D487A">
        <w:rPr>
          <w:rFonts w:ascii="Times New Roman" w:hAnsi="Times New Roman" w:cs="Times New Roman"/>
        </w:rPr>
        <w:t xml:space="preserve"> </w:t>
      </w:r>
      <w:r w:rsidR="003532DA" w:rsidRPr="002D487A">
        <w:rPr>
          <w:rStyle w:val="Refdenotaalpie"/>
          <w:rFonts w:ascii="Times New Roman" w:hAnsi="Times New Roman" w:cs="Times New Roman"/>
        </w:rPr>
        <w:footnoteReference w:id="930"/>
      </w:r>
      <w:r w:rsidR="003532DA" w:rsidRPr="002D487A">
        <w:rPr>
          <w:rFonts w:ascii="Times New Roman" w:hAnsi="Times New Roman" w:cs="Times New Roman"/>
        </w:rPr>
        <w:t xml:space="preserve"> Porque </w:t>
      </w:r>
      <w:r w:rsidR="003532DA" w:rsidRPr="002D487A">
        <w:rPr>
          <w:rFonts w:ascii="Times New Roman" w:hAnsi="Times New Roman" w:cs="Times New Roman"/>
          <w:i/>
        </w:rPr>
        <w:t>el precepto del</w:t>
      </w:r>
      <w:r w:rsidRPr="002D487A">
        <w:rPr>
          <w:rFonts w:ascii="Times New Roman" w:hAnsi="Times New Roman" w:cs="Times New Roman"/>
          <w:i/>
        </w:rPr>
        <w:t xml:space="preserve"> Señor es radiante e ilumina tos ojos</w:t>
      </w:r>
      <w:r w:rsidRPr="002D487A">
        <w:rPr>
          <w:rFonts w:ascii="Times New Roman" w:hAnsi="Times New Roman" w:cs="Times New Roman"/>
        </w:rPr>
        <w:t>.</w:t>
      </w:r>
      <w:r w:rsidR="003532DA" w:rsidRPr="002D487A">
        <w:rPr>
          <w:rFonts w:ascii="Times New Roman" w:hAnsi="Times New Roman" w:cs="Times New Roman"/>
        </w:rPr>
        <w:t xml:space="preserve"> </w:t>
      </w:r>
      <w:r w:rsidR="003532DA" w:rsidRPr="002D487A">
        <w:rPr>
          <w:rStyle w:val="Refdenotaalpie"/>
          <w:rFonts w:ascii="Times New Roman" w:hAnsi="Times New Roman" w:cs="Times New Roman"/>
        </w:rPr>
        <w:footnoteReference w:id="931"/>
      </w:r>
      <w:r w:rsidRPr="002D487A">
        <w:rPr>
          <w:rFonts w:ascii="Times New Roman" w:hAnsi="Times New Roman" w:cs="Times New Roman"/>
        </w:rPr>
        <w:t xml:space="preserve"> Con ellos después podrás contemplar al foco mismo de la luz, si ahora te habitúas a los rayos de la luz, es decir, a la observancia de los mandamientos.</w:t>
      </w:r>
    </w:p>
    <w:p w:rsidR="001E31D3" w:rsidRPr="002D487A" w:rsidRDefault="001E31D3" w:rsidP="003532DA">
      <w:pPr>
        <w:spacing w:after="0" w:line="240" w:lineRule="auto"/>
        <w:ind w:firstLine="709"/>
        <w:jc w:val="both"/>
        <w:rPr>
          <w:rFonts w:ascii="Times New Roman" w:hAnsi="Times New Roman" w:cs="Times New Roman"/>
        </w:rPr>
      </w:pPr>
      <w:r w:rsidRPr="002D487A">
        <w:rPr>
          <w:rFonts w:ascii="Times New Roman" w:hAnsi="Times New Roman" w:cs="Times New Roman"/>
          <w:i/>
        </w:rPr>
        <w:t>Dulce</w:t>
      </w:r>
      <w:r w:rsidRPr="002D487A">
        <w:rPr>
          <w:rFonts w:ascii="Times New Roman" w:hAnsi="Times New Roman" w:cs="Times New Roman"/>
        </w:rPr>
        <w:t xml:space="preserve"> en verdad </w:t>
      </w:r>
      <w:r w:rsidRPr="002D487A">
        <w:rPr>
          <w:rFonts w:ascii="Times New Roman" w:hAnsi="Times New Roman" w:cs="Times New Roman"/>
          <w:i/>
        </w:rPr>
        <w:t>es la luz,</w:t>
      </w:r>
      <w:r w:rsidRPr="002D487A">
        <w:rPr>
          <w:rFonts w:ascii="Times New Roman" w:hAnsi="Times New Roman" w:cs="Times New Roman"/>
        </w:rPr>
        <w:t xml:space="preserve"> dice Salomón, </w:t>
      </w:r>
      <w:r w:rsidRPr="002D487A">
        <w:rPr>
          <w:rFonts w:ascii="Times New Roman" w:hAnsi="Times New Roman" w:cs="Times New Roman"/>
          <w:i/>
        </w:rPr>
        <w:t>y deleitable a los ojos ver el sol</w:t>
      </w:r>
      <w:r w:rsidRPr="002D487A">
        <w:rPr>
          <w:rFonts w:ascii="Times New Roman" w:hAnsi="Times New Roman" w:cs="Times New Roman"/>
        </w:rPr>
        <w:t>.</w:t>
      </w:r>
      <w:r w:rsidR="003532DA" w:rsidRPr="002D487A">
        <w:rPr>
          <w:rFonts w:ascii="Times New Roman" w:hAnsi="Times New Roman" w:cs="Times New Roman"/>
        </w:rPr>
        <w:t xml:space="preserve"> </w:t>
      </w:r>
      <w:r w:rsidR="003532DA" w:rsidRPr="002D487A">
        <w:rPr>
          <w:rStyle w:val="Refdenotaalpie"/>
          <w:rFonts w:ascii="Times New Roman" w:hAnsi="Times New Roman" w:cs="Times New Roman"/>
        </w:rPr>
        <w:footnoteReference w:id="932"/>
      </w:r>
      <w:r w:rsidRPr="002D487A">
        <w:rPr>
          <w:rFonts w:ascii="Times New Roman" w:hAnsi="Times New Roman" w:cs="Times New Roman"/>
        </w:rPr>
        <w:t xml:space="preserve"> Dulce y deleitable, ciertamente, pero para aquellos que la pueden resistir. Reanima los ojos sanos, tortura a los ojos enfermos. ¿Quién tiene una vista tan sana y penetrante que no quede enceguecido al contemplar aquel sol invisible? ¿Quién tratará de escudriñar su majestad sin verse oprimido por su gloria?</w:t>
      </w:r>
      <w:r w:rsidR="003532DA" w:rsidRPr="002D487A">
        <w:rPr>
          <w:rFonts w:ascii="Times New Roman" w:hAnsi="Times New Roman" w:cs="Times New Roman"/>
        </w:rPr>
        <w:t xml:space="preserve"> </w:t>
      </w:r>
      <w:r w:rsidR="003532DA" w:rsidRPr="002D487A">
        <w:rPr>
          <w:rStyle w:val="Refdenotaalpie"/>
          <w:rFonts w:ascii="Times New Roman" w:hAnsi="Times New Roman" w:cs="Times New Roman"/>
        </w:rPr>
        <w:footnoteReference w:id="933"/>
      </w:r>
      <w:r w:rsidRPr="002D487A">
        <w:rPr>
          <w:rFonts w:ascii="Times New Roman" w:hAnsi="Times New Roman" w:cs="Times New Roman"/>
        </w:rPr>
        <w:t xml:space="preserve"> Oh, señor, tu claridad es admirable tanto en sí misma como en mí. En efecto, </w:t>
      </w:r>
      <w:r w:rsidRPr="002D487A">
        <w:rPr>
          <w:rFonts w:ascii="Times New Roman" w:hAnsi="Times New Roman" w:cs="Times New Roman"/>
          <w:i/>
        </w:rPr>
        <w:t>es demasiado fuerte</w:t>
      </w:r>
      <w:r w:rsidRPr="002D487A">
        <w:rPr>
          <w:rFonts w:ascii="Times New Roman" w:hAnsi="Times New Roman" w:cs="Times New Roman"/>
        </w:rPr>
        <w:t xml:space="preserve"> para mí después que la agudeza de mi mirada </w:t>
      </w:r>
      <w:r w:rsidRPr="002D487A">
        <w:rPr>
          <w:rFonts w:ascii="Times New Roman" w:hAnsi="Times New Roman" w:cs="Times New Roman"/>
        </w:rPr>
        <w:lastRenderedPageBreak/>
        <w:t xml:space="preserve">se debilitó en mí, </w:t>
      </w:r>
      <w:r w:rsidRPr="002D487A">
        <w:rPr>
          <w:rFonts w:ascii="Times New Roman" w:hAnsi="Times New Roman" w:cs="Times New Roman"/>
          <w:i/>
        </w:rPr>
        <w:t>y ya no puedo alcanzarla</w:t>
      </w:r>
      <w:r w:rsidRPr="002D487A">
        <w:rPr>
          <w:rFonts w:ascii="Times New Roman" w:hAnsi="Times New Roman" w:cs="Times New Roman"/>
        </w:rPr>
        <w:t xml:space="preserve"> </w:t>
      </w:r>
      <w:r w:rsidR="002F4D1C" w:rsidRPr="002D487A">
        <w:rPr>
          <w:rStyle w:val="Refdenotaalpie"/>
          <w:rFonts w:ascii="Times New Roman" w:hAnsi="Times New Roman" w:cs="Times New Roman"/>
        </w:rPr>
        <w:footnoteReference w:id="934"/>
      </w:r>
      <w:r w:rsidR="002F4D1C" w:rsidRPr="002D487A">
        <w:rPr>
          <w:rFonts w:ascii="Times New Roman" w:hAnsi="Times New Roman" w:cs="Times New Roman"/>
        </w:rPr>
        <w:t xml:space="preserve"> </w:t>
      </w:r>
      <w:r w:rsidRPr="002D487A">
        <w:rPr>
          <w:rFonts w:ascii="Times New Roman" w:hAnsi="Times New Roman" w:cs="Times New Roman"/>
        </w:rPr>
        <w:t>como lo podía Adán. Tal vez podré alcanzar la claridad de las estrellas, yo que no puedo contemplar al sol mismo. Por ella recibiré un día la fuerza para hacerlo.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F4D1C">
      <w:pPr>
        <w:spacing w:after="0" w:line="240" w:lineRule="auto"/>
        <w:jc w:val="both"/>
        <w:rPr>
          <w:rFonts w:ascii="Times New Roman" w:hAnsi="Times New Roman" w:cs="Times New Roman"/>
          <w:i/>
        </w:rPr>
      </w:pPr>
      <w:r w:rsidRPr="002D487A">
        <w:rPr>
          <w:rFonts w:ascii="Times New Roman" w:hAnsi="Times New Roman" w:cs="Times New Roman"/>
          <w:i/>
        </w:rPr>
        <w:t>En la contemplación de la santidad comienza la iluminación</w:t>
      </w:r>
    </w:p>
    <w:p w:rsidR="001E31D3" w:rsidRPr="002D487A" w:rsidRDefault="001E31D3" w:rsidP="002F4D1C">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¡Levántate, entonces, alma mía, resplandece, tú que estabas sentada en las tinieblas! </w:t>
      </w:r>
      <w:r w:rsidR="002F4D1C" w:rsidRPr="002D487A">
        <w:rPr>
          <w:rStyle w:val="Refdenotaalpie"/>
          <w:rFonts w:ascii="Times New Roman" w:hAnsi="Times New Roman" w:cs="Times New Roman"/>
        </w:rPr>
        <w:footnoteReference w:id="935"/>
      </w:r>
      <w:r w:rsidRPr="002D487A">
        <w:rPr>
          <w:rFonts w:ascii="Times New Roman" w:hAnsi="Times New Roman" w:cs="Times New Roman"/>
        </w:rPr>
        <w:t xml:space="preserve"> Mira los astros del cielo, levanta los ojos hacia los montes de donde te vendrá el auxilio</w:t>
      </w:r>
      <w:r w:rsidR="002F4D1C" w:rsidRPr="002D487A">
        <w:rPr>
          <w:rFonts w:ascii="Times New Roman" w:hAnsi="Times New Roman" w:cs="Times New Roman"/>
        </w:rPr>
        <w:t xml:space="preserve"> </w:t>
      </w:r>
      <w:r w:rsidR="002F4D1C" w:rsidRPr="002D487A">
        <w:rPr>
          <w:rStyle w:val="Refdenotaalpie"/>
          <w:rFonts w:ascii="Times New Roman" w:hAnsi="Times New Roman" w:cs="Times New Roman"/>
        </w:rPr>
        <w:footnoteReference w:id="936"/>
      </w:r>
      <w:r w:rsidRPr="002D487A">
        <w:rPr>
          <w:rFonts w:ascii="Times New Roman" w:hAnsi="Times New Roman" w:cs="Times New Roman"/>
        </w:rPr>
        <w:t xml:space="preserve"> si temes levantarlos a aquel que habita en el cielo,</w:t>
      </w:r>
      <w:r w:rsidR="002F4D1C" w:rsidRPr="002D487A">
        <w:rPr>
          <w:rFonts w:ascii="Times New Roman" w:hAnsi="Times New Roman" w:cs="Times New Roman"/>
        </w:rPr>
        <w:t xml:space="preserve"> </w:t>
      </w:r>
      <w:r w:rsidR="002F4D1C" w:rsidRPr="002D487A">
        <w:rPr>
          <w:rStyle w:val="Refdenotaalpie"/>
          <w:rFonts w:ascii="Times New Roman" w:hAnsi="Times New Roman" w:cs="Times New Roman"/>
        </w:rPr>
        <w:footnoteReference w:id="937"/>
      </w:r>
      <w:r w:rsidRPr="002D487A">
        <w:rPr>
          <w:rFonts w:ascii="Times New Roman" w:hAnsi="Times New Roman" w:cs="Times New Roman"/>
        </w:rPr>
        <w:t xml:space="preserve"> es decir, en los montes mismos. De los montes, digo, te vendrá el auxilio; porque la luz para ti inaccesible</w:t>
      </w:r>
      <w:r w:rsidR="002F4D1C" w:rsidRPr="002D487A">
        <w:rPr>
          <w:rFonts w:ascii="Times New Roman" w:hAnsi="Times New Roman" w:cs="Times New Roman"/>
        </w:rPr>
        <w:t xml:space="preserve"> </w:t>
      </w:r>
      <w:r w:rsidR="002F4D1C" w:rsidRPr="002D487A">
        <w:rPr>
          <w:rStyle w:val="Refdenotaalpie"/>
          <w:rFonts w:ascii="Times New Roman" w:hAnsi="Times New Roman" w:cs="Times New Roman"/>
        </w:rPr>
        <w:footnoteReference w:id="938"/>
      </w:r>
      <w:r w:rsidRPr="002D487A">
        <w:rPr>
          <w:rFonts w:ascii="Times New Roman" w:hAnsi="Times New Roman" w:cs="Times New Roman"/>
        </w:rPr>
        <w:t xml:space="preserve"> resplandece maravillosamente desde los montes eternos.</w:t>
      </w:r>
      <w:r w:rsidR="00F74930" w:rsidRPr="002D487A">
        <w:rPr>
          <w:rFonts w:ascii="Times New Roman" w:hAnsi="Times New Roman" w:cs="Times New Roman"/>
        </w:rPr>
        <w:t xml:space="preserve"> </w:t>
      </w:r>
      <w:r w:rsidR="00F74930" w:rsidRPr="002D487A">
        <w:rPr>
          <w:rStyle w:val="Refdenotaalpie"/>
          <w:rFonts w:ascii="Times New Roman" w:hAnsi="Times New Roman" w:cs="Times New Roman"/>
        </w:rPr>
        <w:footnoteReference w:id="939"/>
      </w:r>
      <w:r w:rsidRPr="002D487A">
        <w:rPr>
          <w:rFonts w:ascii="Times New Roman" w:hAnsi="Times New Roman" w:cs="Times New Roman"/>
        </w:rPr>
        <w:t xml:space="preserve"> Los montes recibieron la luz para el pueblo</w:t>
      </w:r>
      <w:r w:rsidR="00F74930" w:rsidRPr="002D487A">
        <w:rPr>
          <w:rFonts w:ascii="Times New Roman" w:hAnsi="Times New Roman" w:cs="Times New Roman"/>
        </w:rPr>
        <w:t xml:space="preserve"> </w:t>
      </w:r>
      <w:r w:rsidR="00F74930" w:rsidRPr="002D487A">
        <w:rPr>
          <w:rStyle w:val="Refdenotaalpie"/>
          <w:rFonts w:ascii="Times New Roman" w:hAnsi="Times New Roman" w:cs="Times New Roman"/>
        </w:rPr>
        <w:footnoteReference w:id="940"/>
      </w:r>
      <w:r w:rsidRPr="002D487A">
        <w:rPr>
          <w:rFonts w:ascii="Times New Roman" w:hAnsi="Times New Roman" w:cs="Times New Roman"/>
        </w:rPr>
        <w:t xml:space="preserve"> y de ellos desciende a los valles y campos que están a sus pies. Digo, pues, hermanos: este comienzo de iluminación es óptimo y adecuado a nuestra flaqueza, con tal de que fijemos la mirada en los que han sido iluminados. Es un camino rectísimo, para encontrar a Jesús, seguir la luz de los padres que nos precedieron. </w:t>
      </w:r>
      <w:r w:rsidRPr="002D487A">
        <w:rPr>
          <w:rFonts w:ascii="Times New Roman" w:hAnsi="Times New Roman" w:cs="Times New Roman"/>
          <w:i/>
        </w:rPr>
        <w:t>La senda del justo es recta; recta es la vereda por donde el justo camina</w:t>
      </w:r>
      <w:r w:rsidRPr="002D487A">
        <w:rPr>
          <w:rFonts w:ascii="Times New Roman" w:hAnsi="Times New Roman" w:cs="Times New Roman"/>
        </w:rPr>
        <w:t>.</w:t>
      </w:r>
      <w:r w:rsidR="002B647B" w:rsidRPr="002D487A">
        <w:rPr>
          <w:rFonts w:ascii="Times New Roman" w:hAnsi="Times New Roman" w:cs="Times New Roman"/>
        </w:rPr>
        <w:t xml:space="preserve"> </w:t>
      </w:r>
      <w:r w:rsidR="002B647B" w:rsidRPr="002D487A">
        <w:rPr>
          <w:rStyle w:val="Refdenotaalpie"/>
          <w:rFonts w:ascii="Times New Roman" w:hAnsi="Times New Roman" w:cs="Times New Roman"/>
        </w:rPr>
        <w:footnoteReference w:id="941"/>
      </w:r>
      <w:r w:rsidRPr="002D487A">
        <w:rPr>
          <w:rFonts w:ascii="Times New Roman" w:hAnsi="Times New Roman" w:cs="Times New Roman"/>
        </w:rPr>
        <w:t xml:space="preserve"> Quien sigue al justo </w:t>
      </w:r>
      <w:r w:rsidRPr="002D487A">
        <w:rPr>
          <w:rFonts w:ascii="Times New Roman" w:hAnsi="Times New Roman" w:cs="Times New Roman"/>
          <w:i/>
        </w:rPr>
        <w:t>no camina en tinieblas, sino que tendrá,</w:t>
      </w:r>
      <w:r w:rsidRPr="002D487A">
        <w:rPr>
          <w:rFonts w:ascii="Times New Roman" w:hAnsi="Times New Roman" w:cs="Times New Roman"/>
        </w:rPr>
        <w:t xml:space="preserve"> y sólo verá, </w:t>
      </w:r>
      <w:r w:rsidRPr="002D487A">
        <w:rPr>
          <w:rFonts w:ascii="Times New Roman" w:hAnsi="Times New Roman" w:cs="Times New Roman"/>
          <w:i/>
        </w:rPr>
        <w:t>la luz de la vida</w:t>
      </w:r>
      <w:r w:rsidRPr="002D487A">
        <w:rPr>
          <w:rFonts w:ascii="Times New Roman" w:hAnsi="Times New Roman" w:cs="Times New Roman"/>
        </w:rPr>
        <w:t xml:space="preserve">. </w:t>
      </w:r>
      <w:r w:rsidR="002B647B" w:rsidRPr="002D487A">
        <w:rPr>
          <w:rStyle w:val="Refdenotaalpie"/>
          <w:rFonts w:ascii="Times New Roman" w:hAnsi="Times New Roman" w:cs="Times New Roman"/>
        </w:rPr>
        <w:footnoteReference w:id="942"/>
      </w:r>
      <w:r w:rsidR="002B647B" w:rsidRPr="002D487A">
        <w:rPr>
          <w:rFonts w:ascii="Times New Roman" w:hAnsi="Times New Roman" w:cs="Times New Roman"/>
        </w:rPr>
        <w:t xml:space="preserve"> </w:t>
      </w:r>
      <w:r w:rsidRPr="002D487A">
        <w:rPr>
          <w:rFonts w:ascii="Times New Roman" w:hAnsi="Times New Roman" w:cs="Times New Roman"/>
        </w:rPr>
        <w:t>La verá para su consuelo, en la vida presente; la poseerá como herencia eterna.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Ciertamente </w:t>
      </w:r>
      <w:r w:rsidRPr="002D487A">
        <w:rPr>
          <w:rFonts w:ascii="Times New Roman" w:hAnsi="Times New Roman" w:cs="Times New Roman"/>
          <w:i/>
        </w:rPr>
        <w:t>la piedad posee la promesa de la vida presente y de la futura</w:t>
      </w:r>
      <w:r w:rsidRPr="002D487A">
        <w:rPr>
          <w:rFonts w:ascii="Times New Roman" w:hAnsi="Times New Roman" w:cs="Times New Roman"/>
        </w:rPr>
        <w:t>.</w:t>
      </w:r>
      <w:r w:rsidR="002B647B" w:rsidRPr="002D487A">
        <w:rPr>
          <w:rFonts w:ascii="Times New Roman" w:hAnsi="Times New Roman" w:cs="Times New Roman"/>
        </w:rPr>
        <w:t xml:space="preserve"> </w:t>
      </w:r>
      <w:r w:rsidR="002B647B" w:rsidRPr="002D487A">
        <w:rPr>
          <w:rStyle w:val="Refdenotaalpie"/>
          <w:rFonts w:ascii="Times New Roman" w:hAnsi="Times New Roman" w:cs="Times New Roman"/>
        </w:rPr>
        <w:footnoteReference w:id="943"/>
      </w:r>
      <w:r w:rsidRPr="002D487A">
        <w:rPr>
          <w:rFonts w:ascii="Times New Roman" w:hAnsi="Times New Roman" w:cs="Times New Roman"/>
        </w:rPr>
        <w:t xml:space="preserve"> Ejercitémonos en la piedad</w:t>
      </w:r>
      <w:r w:rsidR="002B647B" w:rsidRPr="002D487A">
        <w:rPr>
          <w:rFonts w:ascii="Times New Roman" w:hAnsi="Times New Roman" w:cs="Times New Roman"/>
        </w:rPr>
        <w:t xml:space="preserve"> </w:t>
      </w:r>
      <w:r w:rsidR="002B647B" w:rsidRPr="002D487A">
        <w:rPr>
          <w:rStyle w:val="Refdenotaalpie"/>
          <w:rFonts w:ascii="Times New Roman" w:hAnsi="Times New Roman" w:cs="Times New Roman"/>
        </w:rPr>
        <w:footnoteReference w:id="944"/>
      </w:r>
      <w:r w:rsidRPr="002D487A">
        <w:rPr>
          <w:rFonts w:ascii="Times New Roman" w:hAnsi="Times New Roman" w:cs="Times New Roman"/>
        </w:rPr>
        <w:t xml:space="preserve"> y no nos defraudará ni de una ni de otra el que se hizo nuestro deudor. Ejercitémonos en las obras de la luz, y el que esconde la luz en sus manos</w:t>
      </w:r>
      <w:r w:rsidR="002B647B" w:rsidRPr="002D487A">
        <w:rPr>
          <w:rFonts w:ascii="Times New Roman" w:hAnsi="Times New Roman" w:cs="Times New Roman"/>
        </w:rPr>
        <w:t xml:space="preserve"> </w:t>
      </w:r>
      <w:r w:rsidR="002B647B" w:rsidRPr="002D487A">
        <w:rPr>
          <w:rStyle w:val="Refdenotaalpie"/>
          <w:rFonts w:ascii="Times New Roman" w:hAnsi="Times New Roman" w:cs="Times New Roman"/>
        </w:rPr>
        <w:footnoteReference w:id="945"/>
      </w:r>
      <w:r w:rsidRPr="002D487A">
        <w:rPr>
          <w:rFonts w:ascii="Times New Roman" w:hAnsi="Times New Roman" w:cs="Times New Roman"/>
        </w:rPr>
        <w:t xml:space="preserve"> y anuncia a su amigo que es posesión suya y que puede subir hasta ella, nos la mostrará un poco ahora, como alivio en la acción, y después nos la dará como premio, él, nuestra luz, Jesucristo, que </w:t>
      </w:r>
      <w:r w:rsidR="00A22F1B" w:rsidRPr="002D487A">
        <w:rPr>
          <w:rFonts w:ascii="Times New Roman" w:hAnsi="Times New Roman" w:cs="Times New Roman"/>
        </w:rPr>
        <w:t>v</w:t>
      </w:r>
      <w:r w:rsidRPr="002D487A">
        <w:rPr>
          <w:rFonts w:ascii="Times New Roman" w:hAnsi="Times New Roman" w:cs="Times New Roman"/>
        </w:rPr>
        <w:t>ive y reina por todos los siglos de los siglos. Amén.</w:t>
      </w:r>
    </w:p>
    <w:p w:rsidR="00CC32A1" w:rsidRPr="002D487A" w:rsidRDefault="00CC32A1">
      <w:pPr>
        <w:rPr>
          <w:rFonts w:ascii="Times New Roman" w:hAnsi="Times New Roman" w:cs="Times New Roman"/>
        </w:rPr>
      </w:pPr>
      <w:r w:rsidRPr="002D487A">
        <w:rPr>
          <w:rFonts w:ascii="Times New Roman" w:hAnsi="Times New Roman" w:cs="Times New Roman"/>
        </w:rPr>
        <w:br w:type="page"/>
      </w:r>
    </w:p>
    <w:p w:rsidR="001E31D3" w:rsidRPr="002D487A" w:rsidRDefault="001E31D3" w:rsidP="00A22F1B">
      <w:pPr>
        <w:spacing w:after="0" w:line="240" w:lineRule="auto"/>
        <w:ind w:firstLine="709"/>
        <w:jc w:val="center"/>
        <w:rPr>
          <w:rFonts w:ascii="Times New Roman" w:eastAsia="Calibri" w:hAnsi="Times New Roman" w:cs="Times New Roman"/>
          <w:b/>
        </w:rPr>
      </w:pPr>
      <w:bookmarkStart w:id="18" w:name="_Hlk22223084"/>
      <w:r w:rsidRPr="002D487A">
        <w:rPr>
          <w:rFonts w:ascii="Times New Roman" w:eastAsia="Calibri" w:hAnsi="Times New Roman" w:cs="Times New Roman"/>
          <w:b/>
        </w:rPr>
        <w:lastRenderedPageBreak/>
        <w:t>SERMON 13</w:t>
      </w:r>
    </w:p>
    <w:p w:rsidR="001E31D3" w:rsidRPr="002D487A" w:rsidRDefault="001E31D3" w:rsidP="00A22F1B">
      <w:pPr>
        <w:spacing w:after="0" w:line="240" w:lineRule="auto"/>
        <w:ind w:firstLine="709"/>
        <w:jc w:val="center"/>
        <w:rPr>
          <w:rFonts w:ascii="Times New Roman" w:eastAsia="Calibri" w:hAnsi="Times New Roman" w:cs="Times New Roman"/>
          <w:lang w:eastAsia="es-ES"/>
        </w:rPr>
      </w:pPr>
    </w:p>
    <w:p w:rsidR="001E31D3" w:rsidRPr="002D487A" w:rsidRDefault="00C40F9A" w:rsidP="00A22F1B">
      <w:pPr>
        <w:spacing w:after="0" w:line="240" w:lineRule="auto"/>
        <w:ind w:firstLine="709"/>
        <w:jc w:val="center"/>
        <w:rPr>
          <w:rFonts w:ascii="Times New Roman" w:eastAsia="Calibri" w:hAnsi="Times New Roman" w:cs="Times New Roman"/>
        </w:rPr>
      </w:pPr>
      <w:r w:rsidRPr="002D487A">
        <w:rPr>
          <w:rFonts w:ascii="Times New Roman" w:eastAsia="Calibri" w:hAnsi="Times New Roman" w:cs="Times New Roman"/>
        </w:rPr>
        <w:t>EPIFANIA III:</w:t>
      </w:r>
    </w:p>
    <w:p w:rsidR="00A22F1B" w:rsidRPr="002D487A" w:rsidRDefault="00A22F1B" w:rsidP="00A22F1B">
      <w:pPr>
        <w:spacing w:after="0" w:line="240" w:lineRule="auto"/>
        <w:ind w:firstLine="709"/>
        <w:jc w:val="center"/>
        <w:rPr>
          <w:rFonts w:ascii="Times New Roman" w:eastAsia="Calibri" w:hAnsi="Times New Roman" w:cs="Times New Roman"/>
        </w:rPr>
      </w:pPr>
    </w:p>
    <w:bookmarkEnd w:id="18"/>
    <w:p w:rsidR="001E31D3" w:rsidRPr="002D487A" w:rsidRDefault="001E31D3" w:rsidP="00A22F1B">
      <w:pPr>
        <w:spacing w:after="0" w:line="240" w:lineRule="auto"/>
        <w:ind w:firstLine="709"/>
        <w:jc w:val="center"/>
        <w:rPr>
          <w:rFonts w:ascii="Times New Roman" w:hAnsi="Times New Roman" w:cs="Times New Roman"/>
        </w:rPr>
      </w:pPr>
      <w:r w:rsidRPr="002D487A">
        <w:rPr>
          <w:rFonts w:ascii="Times New Roman" w:hAnsi="Times New Roman" w:cs="Times New Roman"/>
        </w:rPr>
        <w:t>GRADOS POR DONDE SE LLEGA A LA LUZ DE LA SABIDURIA</w:t>
      </w:r>
    </w:p>
    <w:p w:rsidR="00A22F1B" w:rsidRPr="002D487A" w:rsidRDefault="00A22F1B" w:rsidP="008A06D1">
      <w:pPr>
        <w:spacing w:after="0" w:line="240" w:lineRule="auto"/>
        <w:ind w:firstLine="709"/>
        <w:jc w:val="both"/>
        <w:rPr>
          <w:rFonts w:ascii="Times New Roman" w:eastAsia="Calibri" w:hAnsi="Times New Roman" w:cs="Times New Roman"/>
        </w:rPr>
        <w:sectPr w:rsidR="00A22F1B"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8A06D1">
      <w:pPr>
        <w:spacing w:after="0" w:line="240" w:lineRule="auto"/>
        <w:ind w:firstLine="709"/>
        <w:jc w:val="both"/>
        <w:rPr>
          <w:rFonts w:ascii="Times New Roman" w:eastAsia="Calibri" w:hAnsi="Times New Roman" w:cs="Times New Roman"/>
        </w:rPr>
      </w:pPr>
    </w:p>
    <w:p w:rsidR="00A22F1B" w:rsidRPr="002D487A" w:rsidRDefault="00A22F1B" w:rsidP="008A3EE5">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L</w:t>
      </w:r>
    </w:p>
    <w:p w:rsidR="00A22F1B" w:rsidRPr="002D487A" w:rsidRDefault="00A22F1B" w:rsidP="00A22F1B">
      <w:pPr>
        <w:spacing w:after="0" w:line="240" w:lineRule="auto"/>
        <w:jc w:val="both"/>
        <w:rPr>
          <w:rFonts w:ascii="Times New Roman" w:hAnsi="Times New Roman" w:cs="Times New Roman"/>
        </w:rPr>
      </w:pPr>
      <w:r w:rsidRPr="002D487A">
        <w:rPr>
          <w:rFonts w:ascii="Times New Roman" w:hAnsi="Times New Roman" w:cs="Times New Roman"/>
        </w:rPr>
        <w:t xml:space="preserve"> </w:t>
      </w:r>
    </w:p>
    <w:p w:rsidR="00A22F1B" w:rsidRPr="002D487A" w:rsidRDefault="00A22F1B" w:rsidP="00A22F1B">
      <w:pPr>
        <w:spacing w:after="0" w:line="240" w:lineRule="auto"/>
        <w:jc w:val="both"/>
        <w:rPr>
          <w:rFonts w:ascii="Times New Roman" w:hAnsi="Times New Roman" w:cs="Times New Roman"/>
        </w:rPr>
      </w:pPr>
    </w:p>
    <w:p w:rsidR="001E31D3" w:rsidRPr="002D487A" w:rsidRDefault="00A22F1B" w:rsidP="00A22F1B">
      <w:pPr>
        <w:spacing w:after="0" w:line="240" w:lineRule="auto"/>
        <w:jc w:val="both"/>
        <w:rPr>
          <w:rFonts w:ascii="Times New Roman" w:hAnsi="Times New Roman" w:cs="Times New Roman"/>
        </w:rPr>
      </w:pPr>
      <w:r w:rsidRPr="002D487A">
        <w:rPr>
          <w:rFonts w:ascii="Times New Roman" w:hAnsi="Times New Roman" w:cs="Times New Roman"/>
        </w:rPr>
        <w:t xml:space="preserve">EVÁNTATE, </w:t>
      </w:r>
      <w:r w:rsidR="001E31D3" w:rsidRPr="002D487A">
        <w:rPr>
          <w:rFonts w:ascii="Times New Roman" w:hAnsi="Times New Roman" w:cs="Times New Roman"/>
        </w:rPr>
        <w:t xml:space="preserve">Jerusalén, resplandece, porque ha venido tu luz. </w:t>
      </w:r>
      <w:r w:rsidRPr="002D487A">
        <w:rPr>
          <w:rStyle w:val="Refdenotaalpie"/>
          <w:rFonts w:ascii="Times New Roman" w:hAnsi="Times New Roman" w:cs="Times New Roman"/>
        </w:rPr>
        <w:footnoteReference w:id="946"/>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i/>
        </w:rPr>
      </w:pPr>
      <w:r w:rsidRPr="002D487A">
        <w:rPr>
          <w:rFonts w:ascii="Times New Roman" w:hAnsi="Times New Roman" w:cs="Times New Roman"/>
          <w:i/>
        </w:rPr>
        <w:t>La Iglesia es fuente de iluminación</w:t>
      </w:r>
    </w:p>
    <w:p w:rsidR="001E31D3" w:rsidRPr="002D487A" w:rsidRDefault="001E31D3" w:rsidP="008A06D1">
      <w:pPr>
        <w:spacing w:after="0" w:line="240" w:lineRule="auto"/>
        <w:ind w:firstLine="709"/>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Luz bendita que </w:t>
      </w:r>
      <w:r w:rsidRPr="002D487A">
        <w:rPr>
          <w:rFonts w:ascii="Times New Roman" w:hAnsi="Times New Roman" w:cs="Times New Roman"/>
          <w:i/>
        </w:rPr>
        <w:t>viene en nombre del Señor; el Señor es Dios, él nos iluminó</w:t>
      </w:r>
      <w:r w:rsidRPr="002D487A">
        <w:rPr>
          <w:rFonts w:ascii="Times New Roman" w:hAnsi="Times New Roman" w:cs="Times New Roman"/>
        </w:rPr>
        <w:t>;</w:t>
      </w:r>
      <w:r w:rsidR="008A3EE5" w:rsidRPr="002D487A">
        <w:rPr>
          <w:rFonts w:ascii="Times New Roman" w:hAnsi="Times New Roman" w:cs="Times New Roman"/>
        </w:rPr>
        <w:t xml:space="preserve"> </w:t>
      </w:r>
      <w:r w:rsidR="008A3EE5" w:rsidRPr="002D487A">
        <w:rPr>
          <w:rStyle w:val="Refdenotaalpie"/>
          <w:rFonts w:ascii="Times New Roman" w:hAnsi="Times New Roman" w:cs="Times New Roman"/>
        </w:rPr>
        <w:footnoteReference w:id="947"/>
      </w:r>
      <w:r w:rsidRPr="002D487A">
        <w:rPr>
          <w:rFonts w:ascii="Times New Roman" w:hAnsi="Times New Roman" w:cs="Times New Roman"/>
        </w:rPr>
        <w:t xml:space="preserve"> y por su don, también este día, santificado por la iluminación de la Iglesia, nos ha iluminado. Gracias a ti, luz verdadera, que iluminas </w:t>
      </w:r>
      <w:r w:rsidRPr="002D487A">
        <w:rPr>
          <w:rFonts w:ascii="Times New Roman" w:hAnsi="Times New Roman" w:cs="Times New Roman"/>
          <w:i/>
        </w:rPr>
        <w:t>a todo hombre que viene este mundo</w:t>
      </w:r>
      <w:r w:rsidR="00FA16C6" w:rsidRPr="002D487A">
        <w:rPr>
          <w:rFonts w:ascii="Times New Roman" w:hAnsi="Times New Roman" w:cs="Times New Roman"/>
        </w:rPr>
        <w:t xml:space="preserve">, </w:t>
      </w:r>
      <w:r w:rsidR="00FA16C6" w:rsidRPr="002D487A">
        <w:rPr>
          <w:rStyle w:val="Refdenotaalpie"/>
          <w:rFonts w:ascii="Times New Roman" w:hAnsi="Times New Roman" w:cs="Times New Roman"/>
        </w:rPr>
        <w:footnoteReference w:id="948"/>
      </w:r>
      <w:r w:rsidRPr="002D487A">
        <w:rPr>
          <w:rFonts w:ascii="Times New Roman" w:hAnsi="Times New Roman" w:cs="Times New Roman"/>
        </w:rPr>
        <w:t xml:space="preserve"> tú, que para esto viniste como hombre a este mundo.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Iluminada ha sido Jerusalén nuestra madre, madre de todos los que merecieron ser iluminados, de manera que ya brilla para todos los que están en el mundo. Gracias a ti, luz verdadera, que te hiciste antorcha para iluminar a Jerusalén y hacer de la palabra de Dios una </w:t>
      </w:r>
      <w:r w:rsidRPr="002D487A">
        <w:rPr>
          <w:rFonts w:ascii="Times New Roman" w:hAnsi="Times New Roman" w:cs="Times New Roman"/>
          <w:i/>
        </w:rPr>
        <w:t>antorcha para mis pasos</w:t>
      </w:r>
      <w:r w:rsidRPr="002D487A">
        <w:rPr>
          <w:rFonts w:ascii="Times New Roman" w:hAnsi="Times New Roman" w:cs="Times New Roman"/>
        </w:rPr>
        <w:t>.</w:t>
      </w:r>
      <w:r w:rsidR="00FA16C6" w:rsidRPr="002D487A">
        <w:rPr>
          <w:rFonts w:ascii="Times New Roman" w:hAnsi="Times New Roman" w:cs="Times New Roman"/>
        </w:rPr>
        <w:t xml:space="preserve"> </w:t>
      </w:r>
      <w:r w:rsidR="00FA16C6" w:rsidRPr="002D487A">
        <w:rPr>
          <w:rStyle w:val="Refdenotaalpie"/>
          <w:rFonts w:ascii="Times New Roman" w:hAnsi="Times New Roman" w:cs="Times New Roman"/>
        </w:rPr>
        <w:footnoteReference w:id="949"/>
      </w:r>
      <w:r w:rsidRPr="002D487A">
        <w:rPr>
          <w:rFonts w:ascii="Times New Roman" w:hAnsi="Times New Roman" w:cs="Times New Roman"/>
        </w:rPr>
        <w:t xml:space="preserve"> Gracias, repito, porque la misma Jerusalén, una vez iluminada, se convirtió en antorcha para iluminar a</w:t>
      </w:r>
      <w:r w:rsidR="00FA16C6" w:rsidRPr="002D487A">
        <w:rPr>
          <w:rFonts w:ascii="Times New Roman" w:hAnsi="Times New Roman" w:cs="Times New Roman"/>
        </w:rPr>
        <w:t xml:space="preserve"> todos los que están en la casa</w:t>
      </w:r>
      <w:r w:rsidR="00FA16C6" w:rsidRPr="002D487A">
        <w:rPr>
          <w:rStyle w:val="Refdenotaalpie"/>
          <w:rFonts w:ascii="Times New Roman" w:hAnsi="Times New Roman" w:cs="Times New Roman"/>
        </w:rPr>
        <w:footnoteReference w:id="950"/>
      </w:r>
      <w:r w:rsidR="00FA16C6" w:rsidRPr="002D487A">
        <w:rPr>
          <w:rFonts w:ascii="Times New Roman" w:hAnsi="Times New Roman" w:cs="Times New Roman"/>
        </w:rPr>
        <w:t xml:space="preserve"> </w:t>
      </w:r>
      <w:r w:rsidRPr="002D487A">
        <w:rPr>
          <w:rFonts w:ascii="Times New Roman" w:hAnsi="Times New Roman" w:cs="Times New Roman"/>
        </w:rPr>
        <w:t>del gran Padre de familia. No sólo fue iluminada, sino elevada so</w:t>
      </w:r>
      <w:r w:rsidR="00FA16C6" w:rsidRPr="002D487A">
        <w:rPr>
          <w:rFonts w:ascii="Times New Roman" w:hAnsi="Times New Roman" w:cs="Times New Roman"/>
        </w:rPr>
        <w:t xml:space="preserve">bre aquel candelero todo de oro. </w:t>
      </w:r>
      <w:r w:rsidR="00FA16C6" w:rsidRPr="002D487A">
        <w:rPr>
          <w:rStyle w:val="Refdenotaalpie"/>
          <w:rFonts w:ascii="Times New Roman" w:hAnsi="Times New Roman" w:cs="Times New Roman"/>
        </w:rPr>
        <w:footnoteReference w:id="951"/>
      </w:r>
      <w:r w:rsidRPr="002D487A">
        <w:rPr>
          <w:rFonts w:ascii="Times New Roman" w:hAnsi="Times New Roman" w:cs="Times New Roman"/>
        </w:rPr>
        <w:t xml:space="preserve"> La ciudad en otro tiempo </w:t>
      </w:r>
      <w:r w:rsidRPr="002D487A">
        <w:rPr>
          <w:rFonts w:ascii="Times New Roman" w:hAnsi="Times New Roman" w:cs="Times New Roman"/>
          <w:i/>
        </w:rPr>
        <w:t>abandonada y desechada</w:t>
      </w:r>
      <w:r w:rsidRPr="002D487A">
        <w:rPr>
          <w:rFonts w:ascii="Times New Roman" w:hAnsi="Times New Roman" w:cs="Times New Roman"/>
        </w:rPr>
        <w:t xml:space="preserve"> está colocada sobre la cumbre de los montes.</w:t>
      </w:r>
      <w:r w:rsidR="00FA16C6" w:rsidRPr="002D487A">
        <w:rPr>
          <w:rFonts w:ascii="Times New Roman" w:hAnsi="Times New Roman" w:cs="Times New Roman"/>
        </w:rPr>
        <w:t xml:space="preserve"> </w:t>
      </w:r>
      <w:r w:rsidR="00FA16C6" w:rsidRPr="002D487A">
        <w:rPr>
          <w:rStyle w:val="Refdenotaalpie"/>
          <w:rFonts w:ascii="Times New Roman" w:hAnsi="Times New Roman" w:cs="Times New Roman"/>
        </w:rPr>
        <w:footnoteReference w:id="952"/>
      </w:r>
      <w:r w:rsidRPr="002D487A">
        <w:rPr>
          <w:rFonts w:ascii="Times New Roman" w:hAnsi="Times New Roman" w:cs="Times New Roman"/>
        </w:rPr>
        <w:t xml:space="preserve"> Se ha convertido en </w:t>
      </w:r>
      <w:r w:rsidRPr="002D487A">
        <w:rPr>
          <w:rFonts w:ascii="Times New Roman" w:hAnsi="Times New Roman" w:cs="Times New Roman"/>
          <w:i/>
        </w:rPr>
        <w:t>orgullo de los siglos</w:t>
      </w:r>
      <w:r w:rsidRPr="002D487A">
        <w:rPr>
          <w:rFonts w:ascii="Times New Roman" w:hAnsi="Times New Roman" w:cs="Times New Roman"/>
        </w:rPr>
        <w:t xml:space="preserve"> </w:t>
      </w:r>
      <w:r w:rsidR="00FA16C6" w:rsidRPr="002D487A">
        <w:rPr>
          <w:rStyle w:val="Refdenotaalpie"/>
          <w:rFonts w:ascii="Times New Roman" w:hAnsi="Times New Roman" w:cs="Times New Roman"/>
        </w:rPr>
        <w:footnoteReference w:id="953"/>
      </w:r>
      <w:r w:rsidR="00FA16C6" w:rsidRPr="002D487A">
        <w:rPr>
          <w:rFonts w:ascii="Times New Roman" w:hAnsi="Times New Roman" w:cs="Times New Roman"/>
        </w:rPr>
        <w:t xml:space="preserve"> </w:t>
      </w:r>
      <w:r w:rsidRPr="002D487A">
        <w:rPr>
          <w:rFonts w:ascii="Times New Roman" w:hAnsi="Times New Roman" w:cs="Times New Roman"/>
        </w:rPr>
        <w:t>para que su evangelio resplandezca en cuantas regiones abarcaba el imperio del mundo.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2017E">
      <w:pPr>
        <w:spacing w:after="0" w:line="240" w:lineRule="auto"/>
        <w:jc w:val="both"/>
        <w:rPr>
          <w:rFonts w:ascii="Times New Roman" w:hAnsi="Times New Roman" w:cs="Times New Roman"/>
          <w:i/>
        </w:rPr>
      </w:pPr>
      <w:r w:rsidRPr="002D487A">
        <w:rPr>
          <w:rFonts w:ascii="Times New Roman" w:hAnsi="Times New Roman" w:cs="Times New Roman"/>
          <w:i/>
        </w:rPr>
        <w:t>La Iglesia intercede por las tinieblas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 xml:space="preserve">Si bien su evangelio está encubierto, lo está solamente para aquellos que se pierden, para los incrédulos, a quienes el dios de este mundo les ha enceguecido el entendimiento, a fin de que no resplandezca en ellos </w:t>
      </w:r>
      <w:r w:rsidRPr="002D487A">
        <w:rPr>
          <w:rFonts w:ascii="Times New Roman" w:hAnsi="Times New Roman" w:cs="Times New Roman"/>
        </w:rPr>
        <w:t xml:space="preserve">la Iglesia de </w:t>
      </w:r>
      <w:r w:rsidRPr="002D487A">
        <w:rPr>
          <w:rFonts w:ascii="Times New Roman" w:hAnsi="Times New Roman" w:cs="Times New Roman"/>
          <w:i/>
        </w:rPr>
        <w:t>la gloria de Cristo</w:t>
      </w:r>
      <w:r w:rsidRPr="002D487A">
        <w:rPr>
          <w:rFonts w:ascii="Times New Roman" w:hAnsi="Times New Roman" w:cs="Times New Roman"/>
        </w:rPr>
        <w:t>.</w:t>
      </w:r>
      <w:r w:rsidR="0082017E" w:rsidRPr="002D487A">
        <w:rPr>
          <w:rFonts w:ascii="Times New Roman" w:hAnsi="Times New Roman" w:cs="Times New Roman"/>
        </w:rPr>
        <w:t xml:space="preserve"> </w:t>
      </w:r>
      <w:r w:rsidR="0082017E" w:rsidRPr="002D487A">
        <w:rPr>
          <w:rStyle w:val="Refdenotaalpie"/>
          <w:rFonts w:ascii="Times New Roman" w:hAnsi="Times New Roman" w:cs="Times New Roman"/>
        </w:rPr>
        <w:footnoteReference w:id="954"/>
      </w:r>
      <w:r w:rsidRPr="002D487A">
        <w:rPr>
          <w:rFonts w:ascii="Times New Roman" w:hAnsi="Times New Roman" w:cs="Times New Roman"/>
        </w:rPr>
        <w:t xml:space="preserve"> Sin embargo, en ellos no resplandece para que vean, resplandece para provocar su envidia, y son atormentados por la gloria de la Iglesia los mismos que rehúsan ser iluminados por su gracia. Pero la Iglesia, sin orgullo por la gloria de que goza, sin jactancia por la gracia que constituye su fuerza, también para aquellos perseguidores a quienes soporta implora la luz que recibió, diciendo: </w:t>
      </w:r>
      <w:r w:rsidRPr="002D487A">
        <w:rPr>
          <w:rFonts w:ascii="Times New Roman" w:hAnsi="Times New Roman" w:cs="Times New Roman"/>
          <w:i/>
        </w:rPr>
        <w:t>Tú, Señor, iluminas mi antorcha; Dios mío, ilumina mis tinieblas</w:t>
      </w:r>
      <w:r w:rsidRPr="002D487A">
        <w:rPr>
          <w:rFonts w:ascii="Times New Roman" w:hAnsi="Times New Roman" w:cs="Times New Roman"/>
        </w:rPr>
        <w:t>.</w:t>
      </w:r>
      <w:r w:rsidR="0082017E" w:rsidRPr="002D487A">
        <w:rPr>
          <w:rFonts w:ascii="Times New Roman" w:hAnsi="Times New Roman" w:cs="Times New Roman"/>
        </w:rPr>
        <w:t xml:space="preserve"> </w:t>
      </w:r>
      <w:r w:rsidR="0082017E" w:rsidRPr="002D487A">
        <w:rPr>
          <w:rStyle w:val="Refdenotaalpie"/>
          <w:rFonts w:ascii="Times New Roman" w:hAnsi="Times New Roman" w:cs="Times New Roman"/>
        </w:rPr>
        <w:footnoteReference w:id="955"/>
      </w:r>
      <w:r w:rsidRPr="002D487A">
        <w:rPr>
          <w:rFonts w:ascii="Times New Roman" w:hAnsi="Times New Roman" w:cs="Times New Roman"/>
        </w:rPr>
        <w:t xml:space="preserve"> Míos son, tal vez, por ser predestinados, pero todavía son tinieblas porque aún no han sido llamados ni justificados.</w:t>
      </w:r>
      <w:r w:rsidR="0082017E" w:rsidRPr="002D487A">
        <w:rPr>
          <w:rFonts w:ascii="Times New Roman" w:hAnsi="Times New Roman" w:cs="Times New Roman"/>
        </w:rPr>
        <w:t xml:space="preserve"> </w:t>
      </w:r>
      <w:r w:rsidR="0082017E" w:rsidRPr="002D487A">
        <w:rPr>
          <w:rStyle w:val="Refdenotaalpie"/>
          <w:rFonts w:ascii="Times New Roman" w:hAnsi="Times New Roman" w:cs="Times New Roman"/>
        </w:rPr>
        <w:footnoteReference w:id="956"/>
      </w:r>
      <w:r w:rsidRPr="002D487A">
        <w:rPr>
          <w:rFonts w:ascii="Times New Roman" w:hAnsi="Times New Roman" w:cs="Times New Roman"/>
        </w:rPr>
        <w:t xml:space="preserve"> Llámalos también a ellos a tu admirable luz</w:t>
      </w:r>
      <w:r w:rsidR="0082017E" w:rsidRPr="002D487A">
        <w:rPr>
          <w:rFonts w:ascii="Times New Roman" w:hAnsi="Times New Roman" w:cs="Times New Roman"/>
        </w:rPr>
        <w:t xml:space="preserve"> </w:t>
      </w:r>
      <w:r w:rsidR="0082017E" w:rsidRPr="002D487A">
        <w:rPr>
          <w:rStyle w:val="Refdenotaalpie"/>
          <w:rFonts w:ascii="Times New Roman" w:hAnsi="Times New Roman" w:cs="Times New Roman"/>
        </w:rPr>
        <w:footnoteReference w:id="957"/>
      </w:r>
      <w:r w:rsidRPr="002D487A">
        <w:rPr>
          <w:rFonts w:ascii="Times New Roman" w:hAnsi="Times New Roman" w:cs="Times New Roman"/>
        </w:rPr>
        <w:t xml:space="preserve"> y proclamarán conmigo tu nombre admirable.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12331">
      <w:pPr>
        <w:spacing w:after="0" w:line="240" w:lineRule="auto"/>
        <w:jc w:val="both"/>
        <w:rPr>
          <w:rFonts w:ascii="Times New Roman" w:hAnsi="Times New Roman" w:cs="Times New Roman"/>
          <w:i/>
        </w:rPr>
      </w:pPr>
      <w:r w:rsidRPr="002D487A">
        <w:rPr>
          <w:rFonts w:ascii="Times New Roman" w:hAnsi="Times New Roman" w:cs="Times New Roman"/>
          <w:i/>
        </w:rPr>
        <w:t>La luz revela nuestras tinieblas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Pero si bien en la Iglesia los justos y santos se alegran de haber sido iluminados, con todo se afligen al ver en sí tinieblas no pequeñas; por eso, necesariamente, aunque ya han sido iluminados, piden serlo aún más. Cuanto más luminosa es su antorcha, tanto más manifiestamente perciben, gracias a esa luz, sus tinieblas. Y no pienses que esto es contrario a lo que la Verdad dice en el evangelio: </w:t>
      </w:r>
      <w:r w:rsidRPr="002D487A">
        <w:rPr>
          <w:rFonts w:ascii="Times New Roman" w:hAnsi="Times New Roman" w:cs="Times New Roman"/>
          <w:i/>
        </w:rPr>
        <w:t>Antorcha de tu cuerpo es tu ojo. Si tu ojo es sencillo, todo tu cuerpo estará iluminado</w:t>
      </w:r>
      <w:r w:rsidRPr="002D487A">
        <w:rPr>
          <w:rFonts w:ascii="Times New Roman" w:hAnsi="Times New Roman" w:cs="Times New Roman"/>
        </w:rPr>
        <w:t>.</w:t>
      </w:r>
      <w:r w:rsidR="00812331" w:rsidRPr="002D487A">
        <w:rPr>
          <w:rFonts w:ascii="Times New Roman" w:hAnsi="Times New Roman" w:cs="Times New Roman"/>
        </w:rPr>
        <w:t xml:space="preserve"> </w:t>
      </w:r>
      <w:r w:rsidR="00812331" w:rsidRPr="002D487A">
        <w:rPr>
          <w:rStyle w:val="Refdenotaalpie"/>
          <w:rFonts w:ascii="Times New Roman" w:hAnsi="Times New Roman" w:cs="Times New Roman"/>
        </w:rPr>
        <w:footnoteReference w:id="958"/>
      </w:r>
      <w:r w:rsidRPr="002D487A">
        <w:rPr>
          <w:rFonts w:ascii="Times New Roman" w:hAnsi="Times New Roman" w:cs="Times New Roman"/>
        </w:rPr>
        <w:t xml:space="preserve"> No porque todas nuestras obras sean luminosas, a causa del ojo de nuestra intención pura, se sigue que de inmediato sean iluminadas todas las tinieblas de nuestros errores y nuestras ignorancias. </w:t>
      </w:r>
      <w:bookmarkStart w:id="19" w:name="_Hlk22223051"/>
      <w:r w:rsidRPr="002D487A">
        <w:rPr>
          <w:rFonts w:ascii="Times New Roman" w:hAnsi="Times New Roman" w:cs="Times New Roman"/>
        </w:rPr>
        <w:t xml:space="preserve">Hasta el presente, la medida de nuestra iluminación es tal que podemos considerarnos muy aventajados, respecto a la luz de la verdad, si llegamos a conocer nuestra imperfección y a saber cuánto nos falta. </w:t>
      </w:r>
      <w:bookmarkEnd w:id="19"/>
      <w:r w:rsidRPr="002D487A">
        <w:rPr>
          <w:rFonts w:ascii="Times New Roman" w:hAnsi="Times New Roman" w:cs="Times New Roman"/>
        </w:rPr>
        <w:t>Por eso los sabios de este mundo que más acertadamente trataron sobre la ciencia consideraron que el primer grado de la ciencia es saber que no se sabe nada.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12331">
      <w:pPr>
        <w:spacing w:after="0" w:line="240" w:lineRule="auto"/>
        <w:jc w:val="both"/>
        <w:rPr>
          <w:rFonts w:ascii="Times New Roman" w:hAnsi="Times New Roman" w:cs="Times New Roman"/>
          <w:i/>
        </w:rPr>
      </w:pPr>
      <w:r w:rsidRPr="002D487A">
        <w:rPr>
          <w:rFonts w:ascii="Times New Roman" w:hAnsi="Times New Roman" w:cs="Times New Roman"/>
          <w:i/>
        </w:rPr>
        <w:t>El comienzo de la visión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Hermanos, todos </w:t>
      </w:r>
      <w:r w:rsidRPr="002D487A">
        <w:rPr>
          <w:rFonts w:ascii="Times New Roman" w:hAnsi="Times New Roman" w:cs="Times New Roman"/>
          <w:i/>
        </w:rPr>
        <w:t>vosotros sois hijos de la luz e hijos del día. No somos hijos de la noche ni de las tinieblas</w:t>
      </w:r>
      <w:r w:rsidRPr="002D487A">
        <w:rPr>
          <w:rFonts w:ascii="Times New Roman" w:hAnsi="Times New Roman" w:cs="Times New Roman"/>
        </w:rPr>
        <w:t>.</w:t>
      </w:r>
      <w:r w:rsidR="00812331" w:rsidRPr="002D487A">
        <w:rPr>
          <w:rFonts w:ascii="Times New Roman" w:hAnsi="Times New Roman" w:cs="Times New Roman"/>
        </w:rPr>
        <w:t xml:space="preserve"> </w:t>
      </w:r>
      <w:r w:rsidR="00812331" w:rsidRPr="002D487A">
        <w:rPr>
          <w:rStyle w:val="Refdenotaalpie"/>
          <w:rFonts w:ascii="Times New Roman" w:hAnsi="Times New Roman" w:cs="Times New Roman"/>
        </w:rPr>
        <w:footnoteReference w:id="959"/>
      </w:r>
      <w:r w:rsidRPr="002D487A">
        <w:rPr>
          <w:rFonts w:ascii="Times New Roman" w:hAnsi="Times New Roman" w:cs="Times New Roman"/>
        </w:rPr>
        <w:t xml:space="preserve"> </w:t>
      </w:r>
      <w:r w:rsidRPr="002D487A">
        <w:rPr>
          <w:rFonts w:ascii="Times New Roman" w:hAnsi="Times New Roman" w:cs="Times New Roman"/>
          <w:i/>
        </w:rPr>
        <w:t>La noche está ya muy avanzada y va a llegar el día</w:t>
      </w:r>
      <w:r w:rsidRPr="002D487A">
        <w:rPr>
          <w:rFonts w:ascii="Times New Roman" w:hAnsi="Times New Roman" w:cs="Times New Roman"/>
        </w:rPr>
        <w:t>.</w:t>
      </w:r>
      <w:r w:rsidR="00812331" w:rsidRPr="002D487A">
        <w:rPr>
          <w:rFonts w:ascii="Times New Roman" w:hAnsi="Times New Roman" w:cs="Times New Roman"/>
        </w:rPr>
        <w:t xml:space="preserve"> </w:t>
      </w:r>
      <w:r w:rsidR="00812331" w:rsidRPr="002D487A">
        <w:rPr>
          <w:rStyle w:val="Refdenotaalpie"/>
          <w:rFonts w:ascii="Times New Roman" w:hAnsi="Times New Roman" w:cs="Times New Roman"/>
        </w:rPr>
        <w:footnoteReference w:id="960"/>
      </w:r>
      <w:r w:rsidRPr="002D487A">
        <w:rPr>
          <w:rFonts w:ascii="Times New Roman" w:hAnsi="Times New Roman" w:cs="Times New Roman"/>
        </w:rPr>
        <w:t xml:space="preserve"> Si bien </w:t>
      </w:r>
      <w:r w:rsidRPr="002D487A">
        <w:rPr>
          <w:rFonts w:ascii="Times New Roman" w:hAnsi="Times New Roman" w:cs="Times New Roman"/>
          <w:i/>
        </w:rPr>
        <w:t>en otro tiempo</w:t>
      </w:r>
      <w:r w:rsidRPr="002D487A">
        <w:rPr>
          <w:rFonts w:ascii="Times New Roman" w:hAnsi="Times New Roman" w:cs="Times New Roman"/>
        </w:rPr>
        <w:t xml:space="preserve"> fuimos </w:t>
      </w:r>
      <w:r w:rsidRPr="002D487A">
        <w:rPr>
          <w:rFonts w:ascii="Times New Roman" w:hAnsi="Times New Roman" w:cs="Times New Roman"/>
          <w:i/>
        </w:rPr>
        <w:t>tinieblas, ahora somos luz en el Señor</w:t>
      </w:r>
      <w:r w:rsidRPr="002D487A">
        <w:rPr>
          <w:rFonts w:ascii="Times New Roman" w:hAnsi="Times New Roman" w:cs="Times New Roman"/>
        </w:rPr>
        <w:t>.</w:t>
      </w:r>
      <w:r w:rsidR="00812331" w:rsidRPr="002D487A">
        <w:rPr>
          <w:rFonts w:ascii="Times New Roman" w:hAnsi="Times New Roman" w:cs="Times New Roman"/>
        </w:rPr>
        <w:t xml:space="preserve"> </w:t>
      </w:r>
      <w:r w:rsidR="00812331" w:rsidRPr="002D487A">
        <w:rPr>
          <w:rStyle w:val="Refdenotaalpie"/>
          <w:rFonts w:ascii="Times New Roman" w:hAnsi="Times New Roman" w:cs="Times New Roman"/>
        </w:rPr>
        <w:footnoteReference w:id="961"/>
      </w:r>
      <w:r w:rsidRPr="002D487A">
        <w:rPr>
          <w:rFonts w:ascii="Times New Roman" w:hAnsi="Times New Roman" w:cs="Times New Roman"/>
        </w:rPr>
        <w:t xml:space="preserve"> Sin embargo, aun cuando no somos tinieblas ni hijos de las tinieblas, si dijéramos que nada padecemos de su parte, nos engañaríamos a nosotros mismos y nos introduciríamos en las tinieblas de la muerte, que no merecen ser iluminadas. ¿Qué dice, en efecto, la luz del mundo venida a este mundo para un juicio, </w:t>
      </w:r>
      <w:r w:rsidRPr="002D487A">
        <w:rPr>
          <w:rFonts w:ascii="Times New Roman" w:hAnsi="Times New Roman" w:cs="Times New Roman"/>
          <w:i/>
        </w:rPr>
        <w:t>a fin de que vean los que no ven y queden ciegos los que ven?</w:t>
      </w:r>
      <w:r w:rsidR="00812331" w:rsidRPr="002D487A">
        <w:rPr>
          <w:rFonts w:ascii="Times New Roman" w:hAnsi="Times New Roman" w:cs="Times New Roman"/>
        </w:rPr>
        <w:t xml:space="preserve"> </w:t>
      </w:r>
      <w:r w:rsidR="00812331" w:rsidRPr="002D487A">
        <w:rPr>
          <w:rFonts w:ascii="Times New Roman" w:hAnsi="Times New Roman" w:cs="Times New Roman"/>
          <w:i/>
        </w:rPr>
        <w:t>Por lo mismo que decís</w:t>
      </w:r>
      <w:r w:rsidR="00812331" w:rsidRPr="002D487A">
        <w:rPr>
          <w:rFonts w:ascii="Times New Roman" w:hAnsi="Times New Roman" w:cs="Times New Roman"/>
        </w:rPr>
        <w:t xml:space="preserve"> </w:t>
      </w:r>
      <w:r w:rsidR="00240C27" w:rsidRPr="002D487A">
        <w:rPr>
          <w:rFonts w:ascii="Times New Roman" w:hAnsi="Times New Roman" w:cs="Times New Roman"/>
        </w:rPr>
        <w:br/>
      </w:r>
      <w:r w:rsidR="00812331" w:rsidRPr="002D487A">
        <w:rPr>
          <w:rFonts w:ascii="Times New Roman" w:hAnsi="Times New Roman" w:cs="Times New Roman"/>
        </w:rPr>
        <w:t>-declara-</w:t>
      </w:r>
      <w:r w:rsidRPr="002D487A">
        <w:rPr>
          <w:rFonts w:ascii="Times New Roman" w:hAnsi="Times New Roman" w:cs="Times New Roman"/>
        </w:rPr>
        <w:t xml:space="preserve">: </w:t>
      </w:r>
      <w:r w:rsidR="00240C27" w:rsidRPr="002D487A">
        <w:rPr>
          <w:rFonts w:ascii="Times New Roman" w:hAnsi="Times New Roman" w:cs="Times New Roman"/>
        </w:rPr>
        <w:t>“</w:t>
      </w:r>
      <w:r w:rsidRPr="002D487A">
        <w:rPr>
          <w:rFonts w:ascii="Times New Roman" w:hAnsi="Times New Roman" w:cs="Times New Roman"/>
          <w:i/>
        </w:rPr>
        <w:t>Nosotros vemos</w:t>
      </w:r>
      <w:r w:rsidR="00240C27" w:rsidRPr="002D487A">
        <w:rPr>
          <w:rFonts w:ascii="Times New Roman" w:hAnsi="Times New Roman" w:cs="Times New Roman"/>
          <w:i/>
        </w:rPr>
        <w:t>” v</w:t>
      </w:r>
      <w:r w:rsidRPr="002D487A">
        <w:rPr>
          <w:rFonts w:ascii="Times New Roman" w:hAnsi="Times New Roman" w:cs="Times New Roman"/>
          <w:i/>
        </w:rPr>
        <w:t>uestro pecado permanece</w:t>
      </w:r>
      <w:r w:rsidRPr="002D487A">
        <w:rPr>
          <w:rFonts w:ascii="Times New Roman" w:hAnsi="Times New Roman" w:cs="Times New Roman"/>
        </w:rPr>
        <w:t>.</w:t>
      </w:r>
      <w:r w:rsidR="00240C27" w:rsidRPr="002D487A">
        <w:rPr>
          <w:rFonts w:ascii="Times New Roman" w:hAnsi="Times New Roman" w:cs="Times New Roman"/>
        </w:rPr>
        <w:t xml:space="preserve"> </w:t>
      </w:r>
      <w:r w:rsidR="00240C27" w:rsidRPr="002D487A">
        <w:rPr>
          <w:rStyle w:val="Refdenotaalpie"/>
          <w:rFonts w:ascii="Times New Roman" w:hAnsi="Times New Roman" w:cs="Times New Roman"/>
        </w:rPr>
        <w:footnoteReference w:id="96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Veo un poco que </w:t>
      </w:r>
      <w:r w:rsidRPr="002D487A">
        <w:rPr>
          <w:rFonts w:ascii="Times New Roman" w:hAnsi="Times New Roman" w:cs="Times New Roman"/>
          <w:i/>
        </w:rPr>
        <w:t>tú,</w:t>
      </w:r>
      <w:r w:rsidRPr="002D487A">
        <w:rPr>
          <w:rFonts w:ascii="Times New Roman" w:hAnsi="Times New Roman" w:cs="Times New Roman"/>
        </w:rPr>
        <w:t xml:space="preserve"> </w:t>
      </w:r>
      <w:r w:rsidRPr="002D487A">
        <w:rPr>
          <w:rFonts w:ascii="Times New Roman" w:hAnsi="Times New Roman" w:cs="Times New Roman"/>
          <w:i/>
        </w:rPr>
        <w:t>Señor, iluminas mi antorcha</w:t>
      </w:r>
      <w:r w:rsidRPr="002D487A">
        <w:rPr>
          <w:rFonts w:ascii="Times New Roman" w:hAnsi="Times New Roman" w:cs="Times New Roman"/>
        </w:rPr>
        <w:t xml:space="preserve">; pero por cuanto es poco lo que veo, </w:t>
      </w:r>
      <w:r w:rsidRPr="002D487A">
        <w:rPr>
          <w:rFonts w:ascii="Times New Roman" w:hAnsi="Times New Roman" w:cs="Times New Roman"/>
          <w:i/>
        </w:rPr>
        <w:t>ilumina, Señor, mis tinieblas</w:t>
      </w:r>
      <w:r w:rsidRPr="002D487A">
        <w:rPr>
          <w:rFonts w:ascii="Times New Roman" w:hAnsi="Times New Roman" w:cs="Times New Roman"/>
        </w:rPr>
        <w:t>.</w:t>
      </w:r>
      <w:r w:rsidR="002773D8" w:rsidRPr="002D487A">
        <w:rPr>
          <w:rFonts w:ascii="Times New Roman" w:hAnsi="Times New Roman" w:cs="Times New Roman"/>
        </w:rPr>
        <w:t xml:space="preserve"> </w:t>
      </w:r>
      <w:r w:rsidR="002773D8" w:rsidRPr="002D487A">
        <w:rPr>
          <w:rStyle w:val="Refdenotaalpie"/>
          <w:rFonts w:ascii="Times New Roman" w:hAnsi="Times New Roman" w:cs="Times New Roman"/>
        </w:rPr>
        <w:footnoteReference w:id="963"/>
      </w:r>
      <w:r w:rsidRPr="002D487A">
        <w:rPr>
          <w:rFonts w:ascii="Times New Roman" w:hAnsi="Times New Roman" w:cs="Times New Roman"/>
        </w:rPr>
        <w:t xml:space="preserve"> Vemos a lo más </w:t>
      </w:r>
      <w:r w:rsidRPr="002D487A">
        <w:rPr>
          <w:rFonts w:ascii="Times New Roman" w:hAnsi="Times New Roman" w:cs="Times New Roman"/>
          <w:i/>
        </w:rPr>
        <w:t>por espejo y en enigma</w:t>
      </w:r>
      <w:r w:rsidRPr="002D487A">
        <w:rPr>
          <w:rFonts w:ascii="Times New Roman" w:hAnsi="Times New Roman" w:cs="Times New Roman"/>
        </w:rPr>
        <w:t>,</w:t>
      </w:r>
      <w:r w:rsidR="002773D8" w:rsidRPr="002D487A">
        <w:rPr>
          <w:rFonts w:ascii="Times New Roman" w:hAnsi="Times New Roman" w:cs="Times New Roman"/>
        </w:rPr>
        <w:t xml:space="preserve"> </w:t>
      </w:r>
      <w:r w:rsidR="002773D8" w:rsidRPr="002D487A">
        <w:rPr>
          <w:rStyle w:val="Refdenotaalpie"/>
          <w:rFonts w:ascii="Times New Roman" w:hAnsi="Times New Roman" w:cs="Times New Roman"/>
        </w:rPr>
        <w:footnoteReference w:id="964"/>
      </w:r>
      <w:r w:rsidRPr="002D487A">
        <w:rPr>
          <w:rFonts w:ascii="Times New Roman" w:hAnsi="Times New Roman" w:cs="Times New Roman"/>
        </w:rPr>
        <w:t xml:space="preserve"> pero esto está muy lejos de la verdadera claridad y de la clara verdad que veremos en el cara a cara. Tal vez por eso el ciego a quien, según Marcos, el Señor había comenzado a iluminar, veía a los hombres como árboles que caminaban, porque sólo veía </w:t>
      </w:r>
      <w:r w:rsidRPr="002D487A">
        <w:rPr>
          <w:rFonts w:ascii="Times New Roman" w:hAnsi="Times New Roman" w:cs="Times New Roman"/>
          <w:i/>
        </w:rPr>
        <w:t xml:space="preserve">por espejo y en enigma. </w:t>
      </w:r>
      <w:r w:rsidRPr="002D487A">
        <w:rPr>
          <w:rFonts w:ascii="Times New Roman" w:hAnsi="Times New Roman" w:cs="Times New Roman"/>
        </w:rPr>
        <w:t>Pero imponiéndole la mano por segunda vez, le restituyó la vista totalmente, de suerte que veía con claridad todas las cosas.</w:t>
      </w:r>
      <w:r w:rsidR="002773D8" w:rsidRPr="002D487A">
        <w:rPr>
          <w:rFonts w:ascii="Times New Roman" w:hAnsi="Times New Roman" w:cs="Times New Roman"/>
        </w:rPr>
        <w:t xml:space="preserve"> </w:t>
      </w:r>
      <w:r w:rsidR="002773D8" w:rsidRPr="002D487A">
        <w:rPr>
          <w:rStyle w:val="Refdenotaalpie"/>
          <w:rFonts w:ascii="Times New Roman" w:hAnsi="Times New Roman" w:cs="Times New Roman"/>
        </w:rPr>
        <w:footnoteReference w:id="965"/>
      </w:r>
      <w:r w:rsidRPr="002D487A">
        <w:rPr>
          <w:rFonts w:ascii="Times New Roman" w:hAnsi="Times New Roman" w:cs="Times New Roman"/>
        </w:rPr>
        <w:t xml:space="preserve"> Esto se realizará en nosotros, cuando nos restablezca y perfeccione nuestra salud por la s</w:t>
      </w:r>
      <w:r w:rsidR="002773D8" w:rsidRPr="002D487A">
        <w:rPr>
          <w:rFonts w:ascii="Times New Roman" w:hAnsi="Times New Roman" w:cs="Times New Roman"/>
        </w:rPr>
        <w:t>egunda imposición de las manos -</w:t>
      </w:r>
      <w:r w:rsidRPr="002D487A">
        <w:rPr>
          <w:rFonts w:ascii="Times New Roman" w:hAnsi="Times New Roman" w:cs="Times New Roman"/>
        </w:rPr>
        <w:t>salud in</w:t>
      </w:r>
      <w:r w:rsidR="002773D8" w:rsidRPr="002D487A">
        <w:rPr>
          <w:rFonts w:ascii="Times New Roman" w:hAnsi="Times New Roman" w:cs="Times New Roman"/>
        </w:rPr>
        <w:t>iciada en la imposición primera-</w:t>
      </w:r>
      <w:r w:rsidRPr="002D487A">
        <w:rPr>
          <w:rFonts w:ascii="Times New Roman" w:hAnsi="Times New Roman" w:cs="Times New Roman"/>
        </w:rPr>
        <w:t>, al restituirnos la claridad perfecta.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773D8">
      <w:pPr>
        <w:spacing w:after="0" w:line="240" w:lineRule="auto"/>
        <w:jc w:val="both"/>
        <w:rPr>
          <w:rFonts w:ascii="Times New Roman" w:hAnsi="Times New Roman" w:cs="Times New Roman"/>
          <w:i/>
        </w:rPr>
      </w:pPr>
      <w:r w:rsidRPr="002D487A">
        <w:rPr>
          <w:rFonts w:ascii="Times New Roman" w:hAnsi="Times New Roman" w:cs="Times New Roman"/>
          <w:i/>
        </w:rPr>
        <w:t>Necesidad de conocer el propio pecado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bookmarkStart w:id="20" w:name="_Hlk22223223"/>
      <w:r w:rsidRPr="002D487A">
        <w:rPr>
          <w:rFonts w:ascii="Times New Roman" w:hAnsi="Times New Roman" w:cs="Times New Roman"/>
        </w:rPr>
        <w:t xml:space="preserve">3. Pero esta visión </w:t>
      </w:r>
      <w:r w:rsidRPr="002D487A">
        <w:rPr>
          <w:rFonts w:ascii="Times New Roman" w:hAnsi="Times New Roman" w:cs="Times New Roman"/>
          <w:i/>
        </w:rPr>
        <w:t>por espejo y en enigma,</w:t>
      </w:r>
      <w:r w:rsidRPr="002D487A">
        <w:rPr>
          <w:rFonts w:ascii="Times New Roman" w:hAnsi="Times New Roman" w:cs="Times New Roman"/>
        </w:rPr>
        <w:t xml:space="preserve"> ¿a quién o cuándo o por cuánto puede ser dada? Cuán misericordiosamente se obraría conmigo, cuán felizmente iluminado me vería, si pudiera ver mis pecados que cada día me es necesario llorar. </w:t>
      </w:r>
      <w:r w:rsidRPr="002D487A">
        <w:rPr>
          <w:rFonts w:ascii="Times New Roman" w:hAnsi="Times New Roman" w:cs="Times New Roman"/>
          <w:i/>
        </w:rPr>
        <w:t>Me hallo cercado de males sin número y no puedo ver.</w:t>
      </w:r>
      <w:r w:rsidR="00952C78" w:rsidRPr="002D487A">
        <w:rPr>
          <w:rFonts w:ascii="Times New Roman" w:hAnsi="Times New Roman" w:cs="Times New Roman"/>
        </w:rPr>
        <w:t xml:space="preserve"> </w:t>
      </w:r>
      <w:r w:rsidR="00952C78" w:rsidRPr="002D487A">
        <w:rPr>
          <w:rStyle w:val="Refdenotaalpie"/>
          <w:rFonts w:ascii="Times New Roman" w:hAnsi="Times New Roman" w:cs="Times New Roman"/>
        </w:rPr>
        <w:footnoteReference w:id="966"/>
      </w:r>
      <w:r w:rsidRPr="002D487A">
        <w:rPr>
          <w:rFonts w:ascii="Times New Roman" w:hAnsi="Times New Roman" w:cs="Times New Roman"/>
          <w:i/>
        </w:rPr>
        <w:t xml:space="preserve"> </w:t>
      </w:r>
      <w:r w:rsidRPr="002D487A">
        <w:rPr>
          <w:rFonts w:ascii="Times New Roman" w:hAnsi="Times New Roman" w:cs="Times New Roman"/>
        </w:rPr>
        <w:t>Porque,</w:t>
      </w:r>
      <w:r w:rsidRPr="002D487A">
        <w:rPr>
          <w:rFonts w:ascii="Times New Roman" w:hAnsi="Times New Roman" w:cs="Times New Roman"/>
          <w:i/>
        </w:rPr>
        <w:t xml:space="preserve"> ¿quién podrá conocer sus pecados</w:t>
      </w:r>
      <w:r w:rsidRPr="002D487A">
        <w:rPr>
          <w:rFonts w:ascii="Times New Roman" w:hAnsi="Times New Roman" w:cs="Times New Roman"/>
        </w:rPr>
        <w:t>,</w:t>
      </w:r>
      <w:r w:rsidR="00952C78" w:rsidRPr="002D487A">
        <w:rPr>
          <w:rFonts w:ascii="Times New Roman" w:hAnsi="Times New Roman" w:cs="Times New Roman"/>
        </w:rPr>
        <w:t xml:space="preserve"> </w:t>
      </w:r>
      <w:r w:rsidR="00952C78" w:rsidRPr="002D487A">
        <w:rPr>
          <w:rStyle w:val="Refdenotaalpie"/>
          <w:rFonts w:ascii="Times New Roman" w:hAnsi="Times New Roman" w:cs="Times New Roman"/>
        </w:rPr>
        <w:footnoteReference w:id="967"/>
      </w:r>
      <w:r w:rsidRPr="002D487A">
        <w:rPr>
          <w:rFonts w:ascii="Times New Roman" w:hAnsi="Times New Roman" w:cs="Times New Roman"/>
        </w:rPr>
        <w:t xml:space="preserve"> cuando hasta el vicio, cubriéndose con capa de virtud, nos engaña y nos mata, como ángel de tinieblas que se transforma en ángel de luz?</w:t>
      </w:r>
      <w:r w:rsidR="006F6900" w:rsidRPr="002D487A">
        <w:rPr>
          <w:rFonts w:ascii="Times New Roman" w:hAnsi="Times New Roman" w:cs="Times New Roman"/>
        </w:rPr>
        <w:t xml:space="preserve"> </w:t>
      </w:r>
      <w:r w:rsidR="006F6900" w:rsidRPr="002D487A">
        <w:rPr>
          <w:rStyle w:val="Refdenotaalpie"/>
          <w:rFonts w:ascii="Times New Roman" w:hAnsi="Times New Roman" w:cs="Times New Roman"/>
        </w:rPr>
        <w:footnoteReference w:id="968"/>
      </w:r>
      <w:r w:rsidRPr="002D487A">
        <w:rPr>
          <w:rFonts w:ascii="Times New Roman" w:hAnsi="Times New Roman" w:cs="Times New Roman"/>
        </w:rPr>
        <w:t xml:space="preserve"> Mucho y en gran manera iluminado es el que puede y quiere comprender claramente sus pecados, ya que el negligente no pudo ni </w:t>
      </w:r>
      <w:r w:rsidRPr="002D487A">
        <w:rPr>
          <w:rFonts w:ascii="Times New Roman" w:hAnsi="Times New Roman" w:cs="Times New Roman"/>
          <w:i/>
        </w:rPr>
        <w:t>quiso entender para obrar el bien</w:t>
      </w:r>
      <w:r w:rsidR="006F6900" w:rsidRPr="002D487A">
        <w:rPr>
          <w:rStyle w:val="Refdenotaalpie"/>
          <w:rFonts w:ascii="Times New Roman" w:hAnsi="Times New Roman" w:cs="Times New Roman"/>
        </w:rPr>
        <w:footnoteReference w:id="969"/>
      </w:r>
      <w:r w:rsidRPr="002D487A">
        <w:rPr>
          <w:rFonts w:ascii="Times New Roman" w:hAnsi="Times New Roman" w:cs="Times New Roman"/>
        </w:rPr>
        <w:t>.</w:t>
      </w:r>
    </w:p>
    <w:bookmarkEnd w:id="20"/>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Oh Dios, iluminador de todas las naciones, de ti se nos cantaba: He aquí que vendrá el Señor e iluminará los ojos de sus siervos. Ya viniste, luz mía: </w:t>
      </w:r>
      <w:r w:rsidRPr="002D487A">
        <w:rPr>
          <w:rFonts w:ascii="Times New Roman" w:hAnsi="Times New Roman" w:cs="Times New Roman"/>
          <w:i/>
        </w:rPr>
        <w:t>ilumin</w:t>
      </w:r>
      <w:r w:rsidR="006F6900" w:rsidRPr="002D487A">
        <w:rPr>
          <w:rFonts w:ascii="Times New Roman" w:hAnsi="Times New Roman" w:cs="Times New Roman"/>
          <w:i/>
        </w:rPr>
        <w:t>a mis ojos para que no me duerma</w:t>
      </w:r>
      <w:r w:rsidRPr="002D487A">
        <w:rPr>
          <w:rFonts w:ascii="Times New Roman" w:hAnsi="Times New Roman" w:cs="Times New Roman"/>
          <w:i/>
        </w:rPr>
        <w:t xml:space="preserve"> en la muerte</w:t>
      </w:r>
      <w:r w:rsidRPr="002D487A">
        <w:rPr>
          <w:rFonts w:ascii="Times New Roman" w:hAnsi="Times New Roman" w:cs="Times New Roman"/>
        </w:rPr>
        <w:t xml:space="preserve"> </w:t>
      </w:r>
      <w:r w:rsidR="006F6900" w:rsidRPr="002D487A">
        <w:rPr>
          <w:rStyle w:val="Refdenotaalpie"/>
          <w:rFonts w:ascii="Times New Roman" w:hAnsi="Times New Roman" w:cs="Times New Roman"/>
        </w:rPr>
        <w:footnoteReference w:id="970"/>
      </w:r>
      <w:r w:rsidR="006F6900" w:rsidRPr="002D487A">
        <w:rPr>
          <w:rFonts w:ascii="Times New Roman" w:hAnsi="Times New Roman" w:cs="Times New Roman"/>
        </w:rPr>
        <w:t xml:space="preserve"> </w:t>
      </w:r>
      <w:r w:rsidRPr="002D487A">
        <w:rPr>
          <w:rFonts w:ascii="Times New Roman" w:hAnsi="Times New Roman" w:cs="Times New Roman"/>
        </w:rPr>
        <w:t>y por el deleite el pecado no cierre mis ojos para la muerte y me arrastre al consentimiento, o encontrándome dormido como a Isbaal me atraviese.</w:t>
      </w:r>
      <w:r w:rsidR="006F6900" w:rsidRPr="002D487A">
        <w:rPr>
          <w:rFonts w:ascii="Times New Roman" w:hAnsi="Times New Roman" w:cs="Times New Roman"/>
        </w:rPr>
        <w:t xml:space="preserve"> </w:t>
      </w:r>
      <w:r w:rsidR="006F6900" w:rsidRPr="002D487A">
        <w:rPr>
          <w:rStyle w:val="Refdenotaalpie"/>
          <w:rFonts w:ascii="Times New Roman" w:hAnsi="Times New Roman" w:cs="Times New Roman"/>
        </w:rPr>
        <w:footnoteReference w:id="971"/>
      </w:r>
      <w:r w:rsidRPr="002D487A">
        <w:rPr>
          <w:rFonts w:ascii="Times New Roman" w:hAnsi="Times New Roman" w:cs="Times New Roman"/>
        </w:rPr>
        <w:t xml:space="preserve"> Has venido, luz de los fieles, y hoy nos concedes alegrarnos por la iluminación de la fe, es decir, de nuestra antorcha. Concédenos también alegrarnos siempre por la iluminación de las tinieblas que aún quedan en nosotros. Nos diste la luz de la fe; danos también la luz de la justicia, danos la luz de la ciencia y también la de la sabiduría.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F6900">
      <w:pPr>
        <w:spacing w:after="0" w:line="240" w:lineRule="auto"/>
        <w:jc w:val="both"/>
        <w:rPr>
          <w:rFonts w:ascii="Times New Roman" w:hAnsi="Times New Roman" w:cs="Times New Roman"/>
          <w:i/>
        </w:rPr>
      </w:pPr>
      <w:r w:rsidRPr="002D487A">
        <w:rPr>
          <w:rFonts w:ascii="Times New Roman" w:hAnsi="Times New Roman" w:cs="Times New Roman"/>
          <w:i/>
        </w:rPr>
        <w:t>La fe es anticipo de la luz prometida</w:t>
      </w:r>
    </w:p>
    <w:p w:rsidR="001E31D3" w:rsidRPr="002D487A" w:rsidRDefault="001E31D3" w:rsidP="006F6900">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Yo creo que debes caminar por estos grados, seguir por esta senda, alma fiel, para que, desembarazada de las tinieblas de este mundo, llegues a la patria de la claridad eterna donde </w:t>
      </w:r>
      <w:r w:rsidRPr="002D487A">
        <w:rPr>
          <w:rFonts w:ascii="Times New Roman" w:hAnsi="Times New Roman" w:cs="Times New Roman"/>
          <w:i/>
        </w:rPr>
        <w:t>tus tinieblas se convertirán en mediodía</w:t>
      </w:r>
      <w:r w:rsidR="006F6900" w:rsidRPr="002D487A">
        <w:rPr>
          <w:rFonts w:ascii="Times New Roman" w:hAnsi="Times New Roman" w:cs="Times New Roman"/>
          <w:i/>
        </w:rPr>
        <w:t xml:space="preserve"> </w:t>
      </w:r>
      <w:r w:rsidR="006F6900" w:rsidRPr="002D487A">
        <w:rPr>
          <w:rStyle w:val="Refdenotaalpie"/>
          <w:rFonts w:ascii="Times New Roman" w:hAnsi="Times New Roman" w:cs="Times New Roman"/>
        </w:rPr>
        <w:footnoteReference w:id="972"/>
      </w:r>
      <w:r w:rsidRPr="002D487A">
        <w:rPr>
          <w:rFonts w:ascii="Times New Roman" w:hAnsi="Times New Roman" w:cs="Times New Roman"/>
        </w:rPr>
        <w:t xml:space="preserve"> </w:t>
      </w:r>
      <w:r w:rsidRPr="002D487A">
        <w:rPr>
          <w:rFonts w:ascii="Times New Roman" w:hAnsi="Times New Roman" w:cs="Times New Roman"/>
          <w:i/>
        </w:rPr>
        <w:t>y la noche se iluminará como el día</w:t>
      </w:r>
      <w:r w:rsidRPr="002D487A">
        <w:rPr>
          <w:rFonts w:ascii="Times New Roman" w:hAnsi="Times New Roman" w:cs="Times New Roman"/>
        </w:rPr>
        <w:t>.</w:t>
      </w:r>
      <w:r w:rsidR="006F6900" w:rsidRPr="002D487A">
        <w:rPr>
          <w:rFonts w:ascii="Times New Roman" w:hAnsi="Times New Roman" w:cs="Times New Roman"/>
        </w:rPr>
        <w:t xml:space="preserve"> </w:t>
      </w:r>
      <w:r w:rsidR="006F6900" w:rsidRPr="002D487A">
        <w:rPr>
          <w:rStyle w:val="Refdenotaalpie"/>
          <w:rFonts w:ascii="Times New Roman" w:hAnsi="Times New Roman" w:cs="Times New Roman"/>
        </w:rPr>
        <w:footnoteReference w:id="973"/>
      </w:r>
      <w:r w:rsidRPr="002D487A">
        <w:rPr>
          <w:rFonts w:ascii="Times New Roman" w:hAnsi="Times New Roman" w:cs="Times New Roman"/>
        </w:rPr>
        <w:t xml:space="preserve"> </w:t>
      </w:r>
      <w:r w:rsidRPr="002D487A">
        <w:rPr>
          <w:rFonts w:ascii="Times New Roman" w:hAnsi="Times New Roman" w:cs="Times New Roman"/>
          <w:i/>
        </w:rPr>
        <w:t>Entonces, ciertamente, entonces verás y nadarás en la abundancia, se asombrará y se dilatará tu corazón</w:t>
      </w:r>
      <w:r w:rsidRPr="002D487A">
        <w:rPr>
          <w:rFonts w:ascii="Times New Roman" w:hAnsi="Times New Roman" w:cs="Times New Roman"/>
        </w:rPr>
        <w:t xml:space="preserve"> </w:t>
      </w:r>
      <w:r w:rsidR="005F477D" w:rsidRPr="002D487A">
        <w:rPr>
          <w:rStyle w:val="Refdenotaalpie"/>
          <w:rFonts w:ascii="Times New Roman" w:hAnsi="Times New Roman" w:cs="Times New Roman"/>
        </w:rPr>
        <w:footnoteReference w:id="974"/>
      </w:r>
      <w:r w:rsidR="005F477D" w:rsidRPr="002D487A">
        <w:rPr>
          <w:rFonts w:ascii="Times New Roman" w:hAnsi="Times New Roman" w:cs="Times New Roman"/>
        </w:rPr>
        <w:t xml:space="preserve"> </w:t>
      </w:r>
      <w:r w:rsidRPr="002D487A">
        <w:rPr>
          <w:rFonts w:ascii="Times New Roman" w:hAnsi="Times New Roman" w:cs="Times New Roman"/>
        </w:rPr>
        <w:t xml:space="preserve">cuando toda la tierra se llene de la majestad de la luz infinita y </w:t>
      </w:r>
      <w:r w:rsidRPr="002D487A">
        <w:rPr>
          <w:rFonts w:ascii="Times New Roman" w:hAnsi="Times New Roman" w:cs="Times New Roman"/>
          <w:i/>
        </w:rPr>
        <w:t>su gloria se deje ver en ti</w:t>
      </w:r>
      <w:r w:rsidRPr="002D487A">
        <w:rPr>
          <w:rFonts w:ascii="Times New Roman" w:hAnsi="Times New Roman" w:cs="Times New Roman"/>
        </w:rPr>
        <w:t>.</w:t>
      </w:r>
      <w:r w:rsidR="005F477D" w:rsidRPr="002D487A">
        <w:rPr>
          <w:rFonts w:ascii="Times New Roman" w:hAnsi="Times New Roman" w:cs="Times New Roman"/>
        </w:rPr>
        <w:t xml:space="preserve"> </w:t>
      </w:r>
      <w:r w:rsidR="005F477D" w:rsidRPr="002D487A">
        <w:rPr>
          <w:rStyle w:val="Refdenotaalpie"/>
          <w:rFonts w:ascii="Times New Roman" w:hAnsi="Times New Roman" w:cs="Times New Roman"/>
        </w:rPr>
        <w:footnoteReference w:id="975"/>
      </w:r>
      <w:r w:rsidRPr="002D487A">
        <w:rPr>
          <w:rFonts w:ascii="Times New Roman" w:hAnsi="Times New Roman" w:cs="Times New Roman"/>
        </w:rPr>
        <w:t xml:space="preserve"> </w:t>
      </w:r>
      <w:bookmarkStart w:id="21" w:name="_Hlk58595786"/>
      <w:r w:rsidRPr="002D487A">
        <w:rPr>
          <w:rFonts w:ascii="Times New Roman" w:hAnsi="Times New Roman" w:cs="Times New Roman"/>
          <w:i/>
        </w:rPr>
        <w:t>Casa de Jacob, venid y caminemos a la luz del Señor</w:t>
      </w:r>
      <w:r w:rsidRPr="002D487A">
        <w:rPr>
          <w:rFonts w:ascii="Times New Roman" w:hAnsi="Times New Roman" w:cs="Times New Roman"/>
        </w:rPr>
        <w:t xml:space="preserve">, </w:t>
      </w:r>
      <w:r w:rsidR="005F477D" w:rsidRPr="002D487A">
        <w:rPr>
          <w:rStyle w:val="Refdenotaalpie"/>
          <w:rFonts w:ascii="Times New Roman" w:hAnsi="Times New Roman" w:cs="Times New Roman"/>
        </w:rPr>
        <w:footnoteReference w:id="976"/>
      </w:r>
      <w:r w:rsidR="005F477D" w:rsidRPr="002D487A">
        <w:rPr>
          <w:rFonts w:ascii="Times New Roman" w:hAnsi="Times New Roman" w:cs="Times New Roman"/>
        </w:rPr>
        <w:t xml:space="preserve"> </w:t>
      </w:r>
      <w:r w:rsidRPr="002D487A">
        <w:rPr>
          <w:rFonts w:ascii="Times New Roman" w:hAnsi="Times New Roman" w:cs="Times New Roman"/>
        </w:rPr>
        <w:t xml:space="preserve">para </w:t>
      </w:r>
      <w:r w:rsidRPr="002D487A">
        <w:rPr>
          <w:rFonts w:ascii="Times New Roman" w:hAnsi="Times New Roman" w:cs="Times New Roman"/>
        </w:rPr>
        <w:lastRenderedPageBreak/>
        <w:t>que caminemos como hijos de la luz,</w:t>
      </w:r>
      <w:r w:rsidR="005F477D" w:rsidRPr="002D487A">
        <w:rPr>
          <w:rFonts w:ascii="Times New Roman" w:hAnsi="Times New Roman" w:cs="Times New Roman"/>
        </w:rPr>
        <w:t xml:space="preserve"> </w:t>
      </w:r>
      <w:r w:rsidR="005F477D" w:rsidRPr="002D487A">
        <w:rPr>
          <w:rStyle w:val="Refdenotaalpie"/>
          <w:rFonts w:ascii="Times New Roman" w:hAnsi="Times New Roman" w:cs="Times New Roman"/>
        </w:rPr>
        <w:footnoteReference w:id="977"/>
      </w:r>
      <w:r w:rsidRPr="002D487A">
        <w:rPr>
          <w:rFonts w:ascii="Times New Roman" w:hAnsi="Times New Roman" w:cs="Times New Roman"/>
        </w:rPr>
        <w:t xml:space="preserve"> de claridad en claridad, como guiados por el Espíritu del Señor</w:t>
      </w:r>
      <w:r w:rsidR="005F477D" w:rsidRPr="002D487A">
        <w:rPr>
          <w:rFonts w:ascii="Times New Roman" w:hAnsi="Times New Roman" w:cs="Times New Roman"/>
        </w:rPr>
        <w:t xml:space="preserve"> </w:t>
      </w:r>
      <w:r w:rsidR="005F477D" w:rsidRPr="002D487A">
        <w:rPr>
          <w:rStyle w:val="Refdenotaalpie"/>
          <w:rFonts w:ascii="Times New Roman" w:hAnsi="Times New Roman" w:cs="Times New Roman"/>
        </w:rPr>
        <w:footnoteReference w:id="978"/>
      </w:r>
      <w:r w:rsidRPr="002D487A">
        <w:rPr>
          <w:rFonts w:ascii="Times New Roman" w:hAnsi="Times New Roman" w:cs="Times New Roman"/>
        </w:rPr>
        <w:t xml:space="preserve"> y que por cada grado en la virtud penetremos más en el reino de la claridad.</w:t>
      </w:r>
    </w:p>
    <w:bookmarkEnd w:id="21"/>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Nosotros, que ya estamos en la luz por la fe, desde ella y por ella avancemos hacia la luz más resplandeciente y más serena, primero la de la justicia, luego la de la ciencia y por último la de la sabiduría. Lo que creemos por la fe, a continuación, hemos de ponerlo en práctica y merecerlo por la justicia, luego entenderlo por la ciencia y finalmente contemplarlo por la sabiduría.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En primer lugar, pues, se enciende la antorcha de la fe, a cuya luz debemos obrar en la noche de este mundo. Por eso está escrito, en alabanza de la mujer fuerte, que </w:t>
      </w:r>
      <w:r w:rsidRPr="002D487A">
        <w:rPr>
          <w:rFonts w:ascii="Times New Roman" w:hAnsi="Times New Roman" w:cs="Times New Roman"/>
          <w:i/>
        </w:rPr>
        <w:t>se levantó de noche</w:t>
      </w:r>
      <w:r w:rsidRPr="002D487A">
        <w:rPr>
          <w:rFonts w:ascii="Times New Roman" w:hAnsi="Times New Roman" w:cs="Times New Roman"/>
        </w:rPr>
        <w:t xml:space="preserve"> y, trabajando con sus manos de día y de noche, </w:t>
      </w:r>
      <w:r w:rsidRPr="002D487A">
        <w:rPr>
          <w:rFonts w:ascii="Times New Roman" w:hAnsi="Times New Roman" w:cs="Times New Roman"/>
          <w:i/>
        </w:rPr>
        <w:t>no comió ociosa su pan: su antorcha no se apagará durante la noche</w:t>
      </w:r>
      <w:r w:rsidR="005F317E" w:rsidRPr="002D487A">
        <w:rPr>
          <w:rFonts w:ascii="Times New Roman" w:hAnsi="Times New Roman" w:cs="Times New Roman"/>
        </w:rPr>
        <w:t xml:space="preserve">, </w:t>
      </w:r>
      <w:r w:rsidR="005F317E" w:rsidRPr="002D487A">
        <w:rPr>
          <w:rStyle w:val="Refdenotaalpie"/>
          <w:rFonts w:ascii="Times New Roman" w:hAnsi="Times New Roman" w:cs="Times New Roman"/>
        </w:rPr>
        <w:footnoteReference w:id="979"/>
      </w:r>
      <w:r w:rsidRPr="002D487A">
        <w:rPr>
          <w:rFonts w:ascii="Times New Roman" w:hAnsi="Times New Roman" w:cs="Times New Roman"/>
        </w:rPr>
        <w:t xml:space="preserve"> es decir, que su fe no desfallecerá en la tentación. En torno a esta antorcha no se hacen obras tenebrosas; en cuanto éstas se realizan, ella se apaga. </w:t>
      </w:r>
      <w:r w:rsidRPr="002D487A">
        <w:rPr>
          <w:rFonts w:ascii="Times New Roman" w:hAnsi="Times New Roman" w:cs="Times New Roman"/>
          <w:i/>
        </w:rPr>
        <w:t>El que obra mal aborrece la luz</w:t>
      </w:r>
      <w:r w:rsidRPr="002D487A">
        <w:rPr>
          <w:rFonts w:ascii="Times New Roman" w:hAnsi="Times New Roman" w:cs="Times New Roman"/>
        </w:rPr>
        <w:t>,</w:t>
      </w:r>
      <w:r w:rsidR="005F317E" w:rsidRPr="002D487A">
        <w:rPr>
          <w:rFonts w:ascii="Times New Roman" w:hAnsi="Times New Roman" w:cs="Times New Roman"/>
        </w:rPr>
        <w:t xml:space="preserve"> </w:t>
      </w:r>
      <w:r w:rsidR="005F317E" w:rsidRPr="002D487A">
        <w:rPr>
          <w:rStyle w:val="Refdenotaalpie"/>
          <w:rFonts w:ascii="Times New Roman" w:hAnsi="Times New Roman" w:cs="Times New Roman"/>
        </w:rPr>
        <w:footnoteReference w:id="980"/>
      </w:r>
      <w:r w:rsidRPr="002D487A">
        <w:rPr>
          <w:rFonts w:ascii="Times New Roman" w:hAnsi="Times New Roman" w:cs="Times New Roman"/>
        </w:rPr>
        <w:t xml:space="preserve"> es decir, apaga la antorcha de la fe, deja a un lado el recuerdo de Dios, </w:t>
      </w:r>
      <w:r w:rsidRPr="002D487A">
        <w:rPr>
          <w:rFonts w:ascii="Times New Roman" w:hAnsi="Times New Roman" w:cs="Times New Roman"/>
          <w:i/>
        </w:rPr>
        <w:t>no hay temor de Dios ante sus ojos</w:t>
      </w:r>
      <w:r w:rsidRPr="002D487A">
        <w:rPr>
          <w:rFonts w:ascii="Times New Roman" w:hAnsi="Times New Roman" w:cs="Times New Roman"/>
        </w:rPr>
        <w:t>.</w:t>
      </w:r>
      <w:r w:rsidR="005F317E" w:rsidRPr="002D487A">
        <w:rPr>
          <w:rFonts w:ascii="Times New Roman" w:hAnsi="Times New Roman" w:cs="Times New Roman"/>
        </w:rPr>
        <w:t xml:space="preserve"> </w:t>
      </w:r>
      <w:r w:rsidR="005F317E" w:rsidRPr="002D487A">
        <w:rPr>
          <w:rStyle w:val="Refdenotaalpie"/>
          <w:rFonts w:ascii="Times New Roman" w:hAnsi="Times New Roman" w:cs="Times New Roman"/>
        </w:rPr>
        <w:footnoteReference w:id="981"/>
      </w:r>
      <w:r w:rsidRPr="002D487A">
        <w:rPr>
          <w:rFonts w:ascii="Times New Roman" w:hAnsi="Times New Roman" w:cs="Times New Roman"/>
        </w:rPr>
        <w:t xml:space="preserve"> Y se gloría de las tinieblas que él se fabricó y de la ausencia de testigos, diciéndose: </w:t>
      </w:r>
      <w:r w:rsidR="005F317E" w:rsidRPr="002D487A">
        <w:rPr>
          <w:rFonts w:ascii="Times New Roman" w:hAnsi="Times New Roman" w:cs="Times New Roman"/>
          <w:i/>
        </w:rPr>
        <w:t>“</w:t>
      </w:r>
      <w:r w:rsidRPr="002D487A">
        <w:rPr>
          <w:rFonts w:ascii="Times New Roman" w:hAnsi="Times New Roman" w:cs="Times New Roman"/>
          <w:i/>
        </w:rPr>
        <w:t>¿Quién hay que me vea? Rodeado estoy de tinieblas, las paredes me encubren y no hay quien me observe. ¿A quién he de temer? El Altísimo no se acordará de mis pecados.</w:t>
      </w:r>
      <w:r w:rsidR="005F317E" w:rsidRPr="002D487A">
        <w:rPr>
          <w:rFonts w:ascii="Times New Roman" w:hAnsi="Times New Roman" w:cs="Times New Roman"/>
          <w:i/>
        </w:rPr>
        <w:t>”</w:t>
      </w:r>
      <w:r w:rsidRPr="002D487A">
        <w:rPr>
          <w:rFonts w:ascii="Times New Roman" w:hAnsi="Times New Roman" w:cs="Times New Roman"/>
          <w:i/>
        </w:rPr>
        <w:t xml:space="preserve"> Mas no comprende que el ojo de Dios está viendo todas las cosas</w:t>
      </w:r>
      <w:r w:rsidRPr="002D487A">
        <w:rPr>
          <w:rFonts w:ascii="Times New Roman" w:hAnsi="Times New Roman" w:cs="Times New Roman"/>
        </w:rPr>
        <w:t>.</w:t>
      </w:r>
      <w:r w:rsidR="005F317E" w:rsidRPr="002D487A">
        <w:rPr>
          <w:rFonts w:ascii="Times New Roman" w:hAnsi="Times New Roman" w:cs="Times New Roman"/>
        </w:rPr>
        <w:t xml:space="preserve"> </w:t>
      </w:r>
      <w:r w:rsidR="005F317E" w:rsidRPr="002D487A">
        <w:rPr>
          <w:rStyle w:val="Refdenotaalpie"/>
          <w:rFonts w:ascii="Times New Roman" w:hAnsi="Times New Roman" w:cs="Times New Roman"/>
        </w:rPr>
        <w:footnoteReference w:id="98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Pero las obras buenas, si bien a veces se hacen ocultamente para evitar la vanidad, se hacen no obstante bajo el dictamen de la luz interna y eterna, es decir, bajo el juicio de la fe y el testimonio de Dios por ser obras de la luz, antorchas encendidas en las manos de los que trabajan y aguardan la llegada del Esposo,</w:t>
      </w:r>
      <w:r w:rsidR="00C4303E" w:rsidRPr="002D487A">
        <w:rPr>
          <w:rFonts w:ascii="Times New Roman" w:hAnsi="Times New Roman" w:cs="Times New Roman"/>
        </w:rPr>
        <w:t xml:space="preserve"> </w:t>
      </w:r>
      <w:r w:rsidR="00C4303E" w:rsidRPr="002D487A">
        <w:rPr>
          <w:rStyle w:val="Refdenotaalpie"/>
          <w:rFonts w:ascii="Times New Roman" w:hAnsi="Times New Roman" w:cs="Times New Roman"/>
        </w:rPr>
        <w:footnoteReference w:id="983"/>
      </w:r>
      <w:r w:rsidRPr="002D487A">
        <w:rPr>
          <w:rFonts w:ascii="Times New Roman" w:hAnsi="Times New Roman" w:cs="Times New Roman"/>
        </w:rPr>
        <w:t xml:space="preserve"> el cual </w:t>
      </w:r>
      <w:r w:rsidRPr="002D487A">
        <w:rPr>
          <w:rFonts w:ascii="Times New Roman" w:hAnsi="Times New Roman" w:cs="Times New Roman"/>
          <w:i/>
        </w:rPr>
        <w:t>sacará a plena luz tu justicia</w:t>
      </w:r>
      <w:r w:rsidRPr="002D487A">
        <w:rPr>
          <w:rFonts w:ascii="Times New Roman" w:hAnsi="Times New Roman" w:cs="Times New Roman"/>
        </w:rPr>
        <w:t xml:space="preserve"> </w:t>
      </w:r>
      <w:r w:rsidR="00C4303E" w:rsidRPr="002D487A">
        <w:rPr>
          <w:rStyle w:val="Refdenotaalpie"/>
          <w:rFonts w:ascii="Times New Roman" w:hAnsi="Times New Roman" w:cs="Times New Roman"/>
        </w:rPr>
        <w:footnoteReference w:id="984"/>
      </w:r>
      <w:r w:rsidR="00C4303E" w:rsidRPr="002D487A">
        <w:rPr>
          <w:rFonts w:ascii="Times New Roman" w:hAnsi="Times New Roman" w:cs="Times New Roman"/>
        </w:rPr>
        <w:t xml:space="preserve"> </w:t>
      </w:r>
      <w:r w:rsidRPr="002D487A">
        <w:rPr>
          <w:rFonts w:ascii="Times New Roman" w:hAnsi="Times New Roman" w:cs="Times New Roman"/>
        </w:rPr>
        <w:t xml:space="preserve">a vista de los hombres y de los ángeles; y así como </w:t>
      </w:r>
      <w:r w:rsidRPr="002D487A">
        <w:rPr>
          <w:rFonts w:ascii="Times New Roman" w:hAnsi="Times New Roman" w:cs="Times New Roman"/>
          <w:i/>
        </w:rPr>
        <w:t>la luz de mediodía es radiante</w:t>
      </w:r>
      <w:r w:rsidRPr="002D487A">
        <w:rPr>
          <w:rFonts w:ascii="Times New Roman" w:hAnsi="Times New Roman" w:cs="Times New Roman"/>
        </w:rPr>
        <w:t>,</w:t>
      </w:r>
      <w:r w:rsidR="00364AC3" w:rsidRPr="002D487A">
        <w:rPr>
          <w:rFonts w:ascii="Times New Roman" w:hAnsi="Times New Roman" w:cs="Times New Roman"/>
        </w:rPr>
        <w:t xml:space="preserve"> </w:t>
      </w:r>
      <w:r w:rsidR="00364AC3" w:rsidRPr="002D487A">
        <w:rPr>
          <w:rStyle w:val="Refdenotaalpie"/>
          <w:rFonts w:ascii="Times New Roman" w:hAnsi="Times New Roman" w:cs="Times New Roman"/>
        </w:rPr>
        <w:footnoteReference w:id="985"/>
      </w:r>
      <w:r w:rsidRPr="002D487A">
        <w:rPr>
          <w:rFonts w:ascii="Times New Roman" w:hAnsi="Times New Roman" w:cs="Times New Roman"/>
        </w:rPr>
        <w:t xml:space="preserve"> así hará brillar tus obras </w:t>
      </w:r>
      <w:r w:rsidRPr="002D487A">
        <w:rPr>
          <w:rFonts w:ascii="Times New Roman" w:hAnsi="Times New Roman" w:cs="Times New Roman"/>
          <w:i/>
        </w:rPr>
        <w:t xml:space="preserve">porque fueron </w:t>
      </w:r>
      <w:r w:rsidR="00483E67">
        <w:rPr>
          <w:rFonts w:ascii="Times New Roman" w:hAnsi="Times New Roman" w:cs="Times New Roman"/>
          <w:i/>
        </w:rPr>
        <w:t>he</w:t>
      </w:r>
      <w:r w:rsidR="0008018E">
        <w:rPr>
          <w:rFonts w:ascii="Times New Roman" w:hAnsi="Times New Roman" w:cs="Times New Roman"/>
          <w:i/>
        </w:rPr>
        <w:t>ch</w:t>
      </w:r>
      <w:r w:rsidRPr="002D487A">
        <w:rPr>
          <w:rFonts w:ascii="Times New Roman" w:hAnsi="Times New Roman" w:cs="Times New Roman"/>
          <w:i/>
        </w:rPr>
        <w:t>as en Dios</w:t>
      </w:r>
      <w:r w:rsidRPr="002D487A">
        <w:rPr>
          <w:rFonts w:ascii="Times New Roman" w:hAnsi="Times New Roman" w:cs="Times New Roman"/>
        </w:rPr>
        <w:t xml:space="preserve">, </w:t>
      </w:r>
      <w:r w:rsidR="00364AC3" w:rsidRPr="002D487A">
        <w:rPr>
          <w:rStyle w:val="Refdenotaalpie"/>
          <w:rFonts w:ascii="Times New Roman" w:hAnsi="Times New Roman" w:cs="Times New Roman"/>
        </w:rPr>
        <w:footnoteReference w:id="986"/>
      </w:r>
      <w:r w:rsidR="00364AC3" w:rsidRPr="002D487A">
        <w:rPr>
          <w:rFonts w:ascii="Times New Roman" w:hAnsi="Times New Roman" w:cs="Times New Roman"/>
        </w:rPr>
        <w:t xml:space="preserve"> </w:t>
      </w:r>
      <w:r w:rsidRPr="002D487A">
        <w:rPr>
          <w:rFonts w:ascii="Times New Roman" w:hAnsi="Times New Roman" w:cs="Times New Roman"/>
        </w:rPr>
        <w:t>de manera que a juicio de todos Dios sea glorificado en ti y tú en Dios.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5F477D">
      <w:pPr>
        <w:spacing w:after="0" w:line="240" w:lineRule="auto"/>
        <w:jc w:val="both"/>
        <w:rPr>
          <w:rFonts w:ascii="Times New Roman" w:hAnsi="Times New Roman" w:cs="Times New Roman"/>
          <w:i/>
        </w:rPr>
      </w:pPr>
      <w:r w:rsidRPr="002D487A">
        <w:rPr>
          <w:rFonts w:ascii="Times New Roman" w:hAnsi="Times New Roman" w:cs="Times New Roman"/>
          <w:i/>
        </w:rPr>
        <w:t>La fe de los sencillos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Con cuánta claridad resplandece la justicia aun en el presente, con cuánta luz alegra la conciencia del justo, os lo enseñará más íntima y dulcemente el testimonio de vuestra conciencia que el de nuestra lengua. Pero a menudo la fe centellea y la justicia refulge, y sin embargo la inteligencia aún está entenebrecida, de modo que no puede explicar </w:t>
      </w:r>
      <w:r w:rsidRPr="002D487A">
        <w:rPr>
          <w:rFonts w:ascii="Times New Roman" w:hAnsi="Times New Roman" w:cs="Times New Roman"/>
          <w:i/>
        </w:rPr>
        <w:t>el misterio de la fe</w:t>
      </w:r>
      <w:r w:rsidRPr="002D487A">
        <w:rPr>
          <w:rFonts w:ascii="Times New Roman" w:hAnsi="Times New Roman" w:cs="Times New Roman"/>
        </w:rPr>
        <w:t xml:space="preserve"> </w:t>
      </w:r>
      <w:r w:rsidR="00364AC3" w:rsidRPr="002D487A">
        <w:rPr>
          <w:rStyle w:val="Refdenotaalpie"/>
          <w:rFonts w:ascii="Times New Roman" w:hAnsi="Times New Roman" w:cs="Times New Roman"/>
        </w:rPr>
        <w:footnoteReference w:id="987"/>
      </w:r>
      <w:r w:rsidR="00364AC3" w:rsidRPr="002D487A">
        <w:rPr>
          <w:rFonts w:ascii="Times New Roman" w:hAnsi="Times New Roman" w:cs="Times New Roman"/>
        </w:rPr>
        <w:t xml:space="preserve"> </w:t>
      </w:r>
      <w:r w:rsidRPr="002D487A">
        <w:rPr>
          <w:rFonts w:ascii="Times New Roman" w:hAnsi="Times New Roman" w:cs="Times New Roman"/>
        </w:rPr>
        <w:t>que venera aun teniéndolo por así decir envuelto; sellado está para ella el libro de las Escrituras como si no supiera leer; tampoco tiene los sentidos ejercitados para discernir el bien del mal,</w:t>
      </w:r>
      <w:r w:rsidR="00364AC3" w:rsidRPr="002D487A">
        <w:rPr>
          <w:rFonts w:ascii="Times New Roman" w:hAnsi="Times New Roman" w:cs="Times New Roman"/>
        </w:rPr>
        <w:t xml:space="preserve"> </w:t>
      </w:r>
      <w:r w:rsidR="00364AC3" w:rsidRPr="002D487A">
        <w:rPr>
          <w:rStyle w:val="Refdenotaalpie"/>
          <w:rFonts w:ascii="Times New Roman" w:hAnsi="Times New Roman" w:cs="Times New Roman"/>
        </w:rPr>
        <w:footnoteReference w:id="988"/>
      </w:r>
      <w:r w:rsidRPr="002D487A">
        <w:rPr>
          <w:rFonts w:ascii="Times New Roman" w:hAnsi="Times New Roman" w:cs="Times New Roman"/>
        </w:rPr>
        <w:t xml:space="preserve"> lo verdadero de lo falso. Hay muchos como éstos en la Iglesia: tienen una gran fe, abundan en justicia, pero su ciencia es casi nula.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5F477D">
      <w:pPr>
        <w:spacing w:after="0" w:line="240" w:lineRule="auto"/>
        <w:jc w:val="both"/>
        <w:rPr>
          <w:rFonts w:ascii="Times New Roman" w:hAnsi="Times New Roman" w:cs="Times New Roman"/>
          <w:i/>
        </w:rPr>
      </w:pPr>
      <w:r w:rsidRPr="002D487A">
        <w:rPr>
          <w:rFonts w:ascii="Times New Roman" w:hAnsi="Times New Roman" w:cs="Times New Roman"/>
          <w:i/>
        </w:rPr>
        <w:t>La justicia enciende la ciencia</w:t>
      </w:r>
    </w:p>
    <w:p w:rsidR="001E31D3" w:rsidRPr="002D487A" w:rsidRDefault="001E31D3" w:rsidP="005F477D">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Que el mérito y la experiencia de la justicia encienden la luz de la ciencia lo enseña la palabra del profeta que había dicho de antemano: </w:t>
      </w:r>
      <w:r w:rsidRPr="002D487A">
        <w:rPr>
          <w:rFonts w:ascii="Times New Roman" w:hAnsi="Times New Roman" w:cs="Times New Roman"/>
          <w:i/>
        </w:rPr>
        <w:t>Sembraos semillas de justicia</w:t>
      </w:r>
      <w:r w:rsidRPr="002D487A">
        <w:rPr>
          <w:rFonts w:ascii="Times New Roman" w:hAnsi="Times New Roman" w:cs="Times New Roman"/>
        </w:rPr>
        <w:t>.</w:t>
      </w:r>
      <w:r w:rsidR="00364AC3" w:rsidRPr="002D487A">
        <w:rPr>
          <w:rFonts w:ascii="Times New Roman" w:hAnsi="Times New Roman" w:cs="Times New Roman"/>
        </w:rPr>
        <w:t xml:space="preserve"> </w:t>
      </w:r>
      <w:r w:rsidR="00364AC3" w:rsidRPr="002D487A">
        <w:rPr>
          <w:rStyle w:val="Refdenotaalpie"/>
          <w:rFonts w:ascii="Times New Roman" w:hAnsi="Times New Roman" w:cs="Times New Roman"/>
        </w:rPr>
        <w:footnoteReference w:id="989"/>
      </w:r>
      <w:r w:rsidRPr="002D487A">
        <w:rPr>
          <w:rFonts w:ascii="Times New Roman" w:hAnsi="Times New Roman" w:cs="Times New Roman"/>
        </w:rPr>
        <w:t xml:space="preserve"> Y a fin de mostrar qué primicias recogeremos de esta semilla, añade: </w:t>
      </w:r>
      <w:r w:rsidRPr="002D487A">
        <w:rPr>
          <w:rFonts w:ascii="Times New Roman" w:hAnsi="Times New Roman" w:cs="Times New Roman"/>
          <w:i/>
        </w:rPr>
        <w:t>Alumbraos con la luz de la ciencia.</w:t>
      </w:r>
      <w:r w:rsidRPr="002D487A">
        <w:rPr>
          <w:rFonts w:ascii="Times New Roman" w:hAnsi="Times New Roman" w:cs="Times New Roman"/>
        </w:rPr>
        <w:t xml:space="preserve"> </w:t>
      </w:r>
      <w:r w:rsidR="00313C62" w:rsidRPr="002D487A">
        <w:rPr>
          <w:rStyle w:val="Refdenotaalpie"/>
          <w:rFonts w:ascii="Times New Roman" w:hAnsi="Times New Roman" w:cs="Times New Roman"/>
        </w:rPr>
        <w:footnoteReference w:id="990"/>
      </w:r>
      <w:r w:rsidR="00313C62" w:rsidRPr="002D487A">
        <w:rPr>
          <w:rFonts w:ascii="Times New Roman" w:hAnsi="Times New Roman" w:cs="Times New Roman"/>
        </w:rPr>
        <w:t xml:space="preserve"> </w:t>
      </w:r>
      <w:r w:rsidRPr="002D487A">
        <w:rPr>
          <w:rFonts w:ascii="Times New Roman" w:hAnsi="Times New Roman" w:cs="Times New Roman"/>
        </w:rPr>
        <w:t xml:space="preserve">Así también el Apóstol: </w:t>
      </w:r>
      <w:r w:rsidRPr="002D487A">
        <w:rPr>
          <w:rFonts w:ascii="Times New Roman" w:hAnsi="Times New Roman" w:cs="Times New Roman"/>
          <w:i/>
        </w:rPr>
        <w:t>Fructificad en buenas obras</w:t>
      </w:r>
      <w:r w:rsidR="00313C62" w:rsidRPr="002D487A">
        <w:rPr>
          <w:rFonts w:ascii="Times New Roman" w:hAnsi="Times New Roman" w:cs="Times New Roman"/>
        </w:rPr>
        <w:t xml:space="preserve"> –dice-</w:t>
      </w:r>
      <w:r w:rsidRPr="002D487A">
        <w:rPr>
          <w:rFonts w:ascii="Times New Roman" w:hAnsi="Times New Roman" w:cs="Times New Roman"/>
        </w:rPr>
        <w:t xml:space="preserve"> </w:t>
      </w:r>
      <w:r w:rsidRPr="002D487A">
        <w:rPr>
          <w:rFonts w:ascii="Times New Roman" w:hAnsi="Times New Roman" w:cs="Times New Roman"/>
          <w:i/>
        </w:rPr>
        <w:t>y creced en la ciencia de Dios</w:t>
      </w:r>
      <w:r w:rsidRPr="002D487A">
        <w:rPr>
          <w:rFonts w:ascii="Times New Roman" w:hAnsi="Times New Roman" w:cs="Times New Roman"/>
        </w:rPr>
        <w:t xml:space="preserve">. </w:t>
      </w:r>
      <w:r w:rsidR="00313C62" w:rsidRPr="002D487A">
        <w:rPr>
          <w:rStyle w:val="Refdenotaalpie"/>
          <w:rFonts w:ascii="Times New Roman" w:hAnsi="Times New Roman" w:cs="Times New Roman"/>
        </w:rPr>
        <w:footnoteReference w:id="991"/>
      </w:r>
      <w:r w:rsidR="00313C62" w:rsidRPr="002D487A">
        <w:rPr>
          <w:rFonts w:ascii="Times New Roman" w:hAnsi="Times New Roman" w:cs="Times New Roman"/>
        </w:rPr>
        <w:t xml:space="preserve"> </w:t>
      </w:r>
      <w:r w:rsidRPr="002D487A">
        <w:rPr>
          <w:rFonts w:ascii="Times New Roman" w:hAnsi="Times New Roman" w:cs="Times New Roman"/>
        </w:rPr>
        <w:t xml:space="preserve">Asimismo, tú, David, </w:t>
      </w:r>
      <w:r w:rsidRPr="002D487A">
        <w:rPr>
          <w:rFonts w:ascii="Times New Roman" w:hAnsi="Times New Roman" w:cs="Times New Roman"/>
          <w:i/>
        </w:rPr>
        <w:t>príncipe sapientísimo sentado en la cátedra entre los tres</w:t>
      </w:r>
      <w:r w:rsidRPr="002D487A">
        <w:rPr>
          <w:rFonts w:ascii="Times New Roman" w:hAnsi="Times New Roman" w:cs="Times New Roman"/>
        </w:rPr>
        <w:t xml:space="preserve">, </w:t>
      </w:r>
      <w:r w:rsidR="00313C62" w:rsidRPr="002D487A">
        <w:rPr>
          <w:rStyle w:val="Refdenotaalpie"/>
          <w:rFonts w:ascii="Times New Roman" w:hAnsi="Times New Roman" w:cs="Times New Roman"/>
        </w:rPr>
        <w:footnoteReference w:id="992"/>
      </w:r>
      <w:r w:rsidR="00313C62" w:rsidRPr="002D487A">
        <w:rPr>
          <w:rFonts w:ascii="Times New Roman" w:hAnsi="Times New Roman" w:cs="Times New Roman"/>
        </w:rPr>
        <w:t xml:space="preserve"> </w:t>
      </w:r>
      <w:r w:rsidRPr="002D487A">
        <w:rPr>
          <w:rFonts w:ascii="Times New Roman" w:hAnsi="Times New Roman" w:cs="Times New Roman"/>
        </w:rPr>
        <w:t xml:space="preserve">¿cómo adquiriste más inteligencia que los ancianos? Porque, dice, </w:t>
      </w:r>
      <w:r w:rsidRPr="002D487A">
        <w:rPr>
          <w:rFonts w:ascii="Times New Roman" w:hAnsi="Times New Roman" w:cs="Times New Roman"/>
          <w:i/>
        </w:rPr>
        <w:t>investigué tus mandamientos</w:t>
      </w:r>
      <w:r w:rsidRPr="002D487A">
        <w:rPr>
          <w:rFonts w:ascii="Times New Roman" w:hAnsi="Times New Roman" w:cs="Times New Roman"/>
        </w:rPr>
        <w:t>.</w:t>
      </w:r>
      <w:r w:rsidR="00313C62" w:rsidRPr="002D487A">
        <w:rPr>
          <w:rFonts w:ascii="Times New Roman" w:hAnsi="Times New Roman" w:cs="Times New Roman"/>
        </w:rPr>
        <w:t xml:space="preserve"> </w:t>
      </w:r>
      <w:r w:rsidR="00313C62" w:rsidRPr="002D487A">
        <w:rPr>
          <w:rStyle w:val="Refdenotaalpie"/>
          <w:rFonts w:ascii="Times New Roman" w:hAnsi="Times New Roman" w:cs="Times New Roman"/>
        </w:rPr>
        <w:footnoteReference w:id="993"/>
      </w:r>
      <w:r w:rsidRPr="002D487A">
        <w:rPr>
          <w:rFonts w:ascii="Times New Roman" w:hAnsi="Times New Roman" w:cs="Times New Roman"/>
        </w:rPr>
        <w:t xml:space="preserve"> Ciertamente, gracias a tus mandamientos adquirí la inteligencia,</w:t>
      </w:r>
      <w:r w:rsidR="00313C62" w:rsidRPr="002D487A">
        <w:rPr>
          <w:rFonts w:ascii="Times New Roman" w:hAnsi="Times New Roman" w:cs="Times New Roman"/>
        </w:rPr>
        <w:t xml:space="preserve"> </w:t>
      </w:r>
      <w:r w:rsidR="00313C62" w:rsidRPr="002D487A">
        <w:rPr>
          <w:rStyle w:val="Refdenotaalpie"/>
          <w:rFonts w:ascii="Times New Roman" w:hAnsi="Times New Roman" w:cs="Times New Roman"/>
        </w:rPr>
        <w:footnoteReference w:id="994"/>
      </w:r>
      <w:r w:rsidRPr="002D487A">
        <w:rPr>
          <w:rFonts w:ascii="Times New Roman" w:hAnsi="Times New Roman" w:cs="Times New Roman"/>
        </w:rPr>
        <w:t xml:space="preserve"> porque una buena inteligencia es dada a todos los que obran</w:t>
      </w:r>
      <w:r w:rsidR="00313C62" w:rsidRPr="002D487A">
        <w:rPr>
          <w:rFonts w:ascii="Times New Roman" w:hAnsi="Times New Roman" w:cs="Times New Roman"/>
        </w:rPr>
        <w:t xml:space="preserve"> </w:t>
      </w:r>
      <w:r w:rsidR="00313C62" w:rsidRPr="002D487A">
        <w:rPr>
          <w:rStyle w:val="Refdenotaalpie"/>
          <w:rFonts w:ascii="Times New Roman" w:hAnsi="Times New Roman" w:cs="Times New Roman"/>
        </w:rPr>
        <w:footnoteReference w:id="995"/>
      </w:r>
      <w:r w:rsidRPr="002D487A">
        <w:rPr>
          <w:rFonts w:ascii="Times New Roman" w:hAnsi="Times New Roman" w:cs="Times New Roman"/>
        </w:rPr>
        <w:t xml:space="preserve"> según el temor del Señor.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También la unción que lo enseña todo,</w:t>
      </w:r>
      <w:r w:rsidR="0071746C" w:rsidRPr="002D487A">
        <w:rPr>
          <w:rFonts w:ascii="Times New Roman" w:hAnsi="Times New Roman" w:cs="Times New Roman"/>
        </w:rPr>
        <w:t xml:space="preserve"> </w:t>
      </w:r>
      <w:r w:rsidR="0071746C" w:rsidRPr="002D487A">
        <w:rPr>
          <w:rStyle w:val="Refdenotaalpie"/>
          <w:rFonts w:ascii="Times New Roman" w:hAnsi="Times New Roman" w:cs="Times New Roman"/>
        </w:rPr>
        <w:footnoteReference w:id="996"/>
      </w:r>
      <w:r w:rsidRPr="002D487A">
        <w:rPr>
          <w:rFonts w:ascii="Times New Roman" w:hAnsi="Times New Roman" w:cs="Times New Roman"/>
        </w:rPr>
        <w:t xml:space="preserve"> sabiendo qué debemos aprender de ella y con qué orden debemos hacerlo, primero enseña la bondad y la disciplina, luego la ciencia,</w:t>
      </w:r>
      <w:r w:rsidR="0071746C" w:rsidRPr="002D487A">
        <w:rPr>
          <w:rFonts w:ascii="Times New Roman" w:hAnsi="Times New Roman" w:cs="Times New Roman"/>
        </w:rPr>
        <w:t xml:space="preserve"> </w:t>
      </w:r>
      <w:r w:rsidR="0071746C" w:rsidRPr="002D487A">
        <w:rPr>
          <w:rStyle w:val="Refdenotaalpie"/>
          <w:rFonts w:ascii="Times New Roman" w:hAnsi="Times New Roman" w:cs="Times New Roman"/>
        </w:rPr>
        <w:footnoteReference w:id="997"/>
      </w:r>
      <w:r w:rsidRPr="002D487A">
        <w:rPr>
          <w:rFonts w:ascii="Times New Roman" w:hAnsi="Times New Roman" w:cs="Times New Roman"/>
        </w:rPr>
        <w:t xml:space="preserve"> pero con tal de que el discípulo ante toda crea, es decir, aprenda los primeros elementos de la doctrina de la justicia. Por eso aquel discípulo de la unción ordenaba su oración tan prudentemente y daba la razón de ello: </w:t>
      </w:r>
      <w:r w:rsidRPr="002D487A">
        <w:rPr>
          <w:rFonts w:ascii="Times New Roman" w:hAnsi="Times New Roman" w:cs="Times New Roman"/>
          <w:i/>
        </w:rPr>
        <w:t>Enséñame, dice, la bondad, la disciplina y la sabiduría, pues creí en tus mandamientos</w:t>
      </w:r>
      <w:r w:rsidR="0071746C" w:rsidRPr="002D487A">
        <w:rPr>
          <w:rFonts w:ascii="Times New Roman" w:hAnsi="Times New Roman" w:cs="Times New Roman"/>
        </w:rPr>
        <w:t xml:space="preserve">. </w:t>
      </w:r>
      <w:r w:rsidR="0071746C" w:rsidRPr="002D487A">
        <w:rPr>
          <w:rStyle w:val="Refdenotaalpie"/>
          <w:rFonts w:ascii="Times New Roman" w:hAnsi="Times New Roman" w:cs="Times New Roman"/>
        </w:rPr>
        <w:footnoteReference w:id="998"/>
      </w:r>
      <w:r w:rsidRPr="002D487A">
        <w:rPr>
          <w:rFonts w:ascii="Times New Roman" w:hAnsi="Times New Roman" w:cs="Times New Roman"/>
        </w:rPr>
        <w:t xml:space="preserve"> Como si dijera: aprendí los primeros elementos, o sea, una fe sincera; a continuación, enséñame la justicia, es decir, la bondad y la disciplina, para que finalmente alcance la ciencia de los santos. Me llamaste a la gracia de la fe; ahora justifícame por la bondad del amor y la disciplina del temor casto, para después engrandecerme con el don de la ciencia espiritual. </w:t>
      </w:r>
      <w:r w:rsidRPr="002D487A">
        <w:rPr>
          <w:rFonts w:ascii="Times New Roman" w:hAnsi="Times New Roman" w:cs="Times New Roman"/>
          <w:i/>
        </w:rPr>
        <w:t>A quienes llamó, también los justificó, y a los que justificó, también los glorificó</w:t>
      </w:r>
      <w:r w:rsidRPr="002D487A">
        <w:rPr>
          <w:rFonts w:ascii="Times New Roman" w:hAnsi="Times New Roman" w:cs="Times New Roman"/>
        </w:rPr>
        <w:t>.</w:t>
      </w:r>
      <w:r w:rsidR="0071746C" w:rsidRPr="002D487A">
        <w:rPr>
          <w:rFonts w:ascii="Times New Roman" w:hAnsi="Times New Roman" w:cs="Times New Roman"/>
        </w:rPr>
        <w:t xml:space="preserve"> </w:t>
      </w:r>
      <w:r w:rsidR="0071746C" w:rsidRPr="002D487A">
        <w:rPr>
          <w:rStyle w:val="Refdenotaalpie"/>
          <w:rFonts w:ascii="Times New Roman" w:hAnsi="Times New Roman" w:cs="Times New Roman"/>
        </w:rPr>
        <w:footnoteReference w:id="999"/>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5F477D">
      <w:pPr>
        <w:spacing w:after="0" w:line="240" w:lineRule="auto"/>
        <w:jc w:val="both"/>
        <w:rPr>
          <w:rFonts w:ascii="Times New Roman" w:hAnsi="Times New Roman" w:cs="Times New Roman"/>
          <w:i/>
        </w:rPr>
      </w:pPr>
      <w:r w:rsidRPr="002D487A">
        <w:rPr>
          <w:rFonts w:ascii="Times New Roman" w:hAnsi="Times New Roman" w:cs="Times New Roman"/>
          <w:i/>
        </w:rPr>
        <w:t>En la escuela del Espíritu</w:t>
      </w:r>
    </w:p>
    <w:p w:rsidR="001E31D3" w:rsidRPr="002D487A" w:rsidRDefault="001E31D3" w:rsidP="008A06D1">
      <w:pPr>
        <w:spacing w:after="0" w:line="240" w:lineRule="auto"/>
        <w:ind w:firstLine="709"/>
        <w:jc w:val="both"/>
        <w:rPr>
          <w:rFonts w:ascii="Times New Roman" w:hAnsi="Times New Roman" w:cs="Times New Roman"/>
        </w:rPr>
      </w:pPr>
      <w:bookmarkStart w:id="22" w:name="_Hlk58595923"/>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6. Hay que tener en cuenta que si bien esta es la ciencia de los sant</w:t>
      </w:r>
      <w:r w:rsidR="0071746C" w:rsidRPr="002D487A">
        <w:rPr>
          <w:rFonts w:ascii="Times New Roman" w:hAnsi="Times New Roman" w:cs="Times New Roman"/>
        </w:rPr>
        <w:t xml:space="preserve">os, </w:t>
      </w:r>
      <w:r w:rsidR="0071746C" w:rsidRPr="002D487A">
        <w:rPr>
          <w:rStyle w:val="Refdenotaalpie"/>
          <w:rFonts w:ascii="Times New Roman" w:hAnsi="Times New Roman" w:cs="Times New Roman"/>
        </w:rPr>
        <w:footnoteReference w:id="1000"/>
      </w:r>
      <w:r w:rsidRPr="002D487A">
        <w:rPr>
          <w:rFonts w:ascii="Times New Roman" w:hAnsi="Times New Roman" w:cs="Times New Roman"/>
        </w:rPr>
        <w:t xml:space="preserve"> sin embargo, no se les enseña a todos los santos, sino sólo a aquellos en quienes el esfuerzo no falta a la gracia, ni la gracia al esfuerzo, sino que ambos cooperan ayudándose mutuamente. Así el hombre será discípulo dócil y el Espíritu lo asistirá como maestro diligente. Si bien esta ciencia contiene varios carismas, el Espíritu que los otorga no confiere fácilmente todos a uno solo, sino que los reparte a cada uno según quiere: a algunos, el conocimiento de los misterios, a otros la inteligencia de las Escrituras, a otros la interpretación de las lenguas, a otros la discreción de los espíritus,</w:t>
      </w:r>
      <w:r w:rsidR="0071746C" w:rsidRPr="002D487A">
        <w:rPr>
          <w:rFonts w:ascii="Times New Roman" w:hAnsi="Times New Roman" w:cs="Times New Roman"/>
        </w:rPr>
        <w:t xml:space="preserve"> </w:t>
      </w:r>
      <w:r w:rsidR="0071746C" w:rsidRPr="002D487A">
        <w:rPr>
          <w:rStyle w:val="Refdenotaalpie"/>
          <w:rFonts w:ascii="Times New Roman" w:hAnsi="Times New Roman" w:cs="Times New Roman"/>
        </w:rPr>
        <w:footnoteReference w:id="1001"/>
      </w:r>
      <w:r w:rsidRPr="002D487A">
        <w:rPr>
          <w:rFonts w:ascii="Times New Roman" w:hAnsi="Times New Roman" w:cs="Times New Roman"/>
        </w:rPr>
        <w:t xml:space="preserve"> a otros la gracia tan necesaria para reconocer y juzgar según su sabor las virtudes y los vicios, a fin de que los vicios no engañen so capa de virtud. </w:t>
      </w:r>
      <w:r w:rsidRPr="002D487A">
        <w:rPr>
          <w:rFonts w:ascii="Times New Roman" w:hAnsi="Times New Roman" w:cs="Times New Roman"/>
          <w:i/>
        </w:rPr>
        <w:t>No dañarán,</w:t>
      </w:r>
      <w:r w:rsidRPr="002D487A">
        <w:rPr>
          <w:rFonts w:ascii="Times New Roman" w:hAnsi="Times New Roman" w:cs="Times New Roman"/>
        </w:rPr>
        <w:t xml:space="preserve"> dice, </w:t>
      </w:r>
      <w:r w:rsidRPr="002D487A">
        <w:rPr>
          <w:rFonts w:ascii="Times New Roman" w:hAnsi="Times New Roman" w:cs="Times New Roman"/>
          <w:i/>
        </w:rPr>
        <w:t>ni matarán en todo mi monte santo, porque la sabiduría del Señor llena la tierra</w:t>
      </w:r>
      <w:r w:rsidRPr="002D487A">
        <w:rPr>
          <w:rFonts w:ascii="Times New Roman" w:hAnsi="Times New Roman" w:cs="Times New Roman"/>
        </w:rPr>
        <w:t>.</w:t>
      </w:r>
      <w:r w:rsidR="009E1727" w:rsidRPr="002D487A">
        <w:rPr>
          <w:rFonts w:ascii="Times New Roman" w:hAnsi="Times New Roman" w:cs="Times New Roman"/>
        </w:rPr>
        <w:t xml:space="preserve"> </w:t>
      </w:r>
      <w:r w:rsidR="009E1727" w:rsidRPr="002D487A">
        <w:rPr>
          <w:rStyle w:val="Refdenotaalpie"/>
          <w:rFonts w:ascii="Times New Roman" w:hAnsi="Times New Roman" w:cs="Times New Roman"/>
        </w:rPr>
        <w:footnoteReference w:id="1002"/>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9E1727">
      <w:pPr>
        <w:spacing w:after="0" w:line="240" w:lineRule="auto"/>
        <w:jc w:val="both"/>
        <w:rPr>
          <w:rFonts w:ascii="Times New Roman" w:hAnsi="Times New Roman" w:cs="Times New Roman"/>
          <w:i/>
        </w:rPr>
      </w:pPr>
      <w:r w:rsidRPr="002D487A">
        <w:rPr>
          <w:rFonts w:ascii="Times New Roman" w:hAnsi="Times New Roman" w:cs="Times New Roman"/>
          <w:i/>
        </w:rPr>
        <w:t>La iluminación: don gratuito</w:t>
      </w:r>
    </w:p>
    <w:p w:rsidR="001E31D3" w:rsidRPr="002D487A" w:rsidRDefault="001E31D3" w:rsidP="008A06D1">
      <w:pPr>
        <w:spacing w:after="0" w:line="240" w:lineRule="auto"/>
        <w:ind w:firstLine="709"/>
        <w:jc w:val="both"/>
        <w:rPr>
          <w:rFonts w:ascii="Times New Roman" w:hAnsi="Times New Roman" w:cs="Times New Roman"/>
        </w:rPr>
      </w:pPr>
    </w:p>
    <w:p w:rsidR="007C36D5"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Si después de estos tres grados, fe, justicia y ciencia, y a través de ellos alguien llega a la sabiduría, es decir, al sabor y gusto de las realidades eternas, y puede reposar y ver</w:t>
      </w:r>
      <w:r w:rsidR="009E1727" w:rsidRPr="002D487A">
        <w:rPr>
          <w:rFonts w:ascii="Times New Roman" w:hAnsi="Times New Roman" w:cs="Times New Roman"/>
        </w:rPr>
        <w:t xml:space="preserve"> </w:t>
      </w:r>
      <w:r w:rsidR="009E1727" w:rsidRPr="002D487A">
        <w:rPr>
          <w:rStyle w:val="Refdenotaalpie"/>
          <w:rFonts w:ascii="Times New Roman" w:hAnsi="Times New Roman" w:cs="Times New Roman"/>
        </w:rPr>
        <w:footnoteReference w:id="1003"/>
      </w:r>
      <w:r w:rsidRPr="002D487A">
        <w:rPr>
          <w:rFonts w:ascii="Times New Roman" w:hAnsi="Times New Roman" w:cs="Times New Roman"/>
        </w:rPr>
        <w:t xml:space="preserve"> y, viendo, </w:t>
      </w:r>
      <w:r w:rsidRPr="002D487A">
        <w:rPr>
          <w:rFonts w:ascii="Times New Roman" w:hAnsi="Times New Roman" w:cs="Times New Roman"/>
          <w:i/>
        </w:rPr>
        <w:t>gustar cuán suave es el Señor</w:t>
      </w:r>
      <w:r w:rsidR="009E1727" w:rsidRPr="002D487A">
        <w:rPr>
          <w:rFonts w:ascii="Times New Roman" w:hAnsi="Times New Roman" w:cs="Times New Roman"/>
        </w:rPr>
        <w:t xml:space="preserve">, </w:t>
      </w:r>
      <w:r w:rsidR="009E1727" w:rsidRPr="002D487A">
        <w:rPr>
          <w:rStyle w:val="Refdenotaalpie"/>
          <w:rFonts w:ascii="Times New Roman" w:hAnsi="Times New Roman" w:cs="Times New Roman"/>
        </w:rPr>
        <w:footnoteReference w:id="1004"/>
      </w:r>
      <w:r w:rsidRPr="002D487A">
        <w:rPr>
          <w:rFonts w:ascii="Times New Roman" w:hAnsi="Times New Roman" w:cs="Times New Roman"/>
        </w:rPr>
        <w:t xml:space="preserve"> </w:t>
      </w:r>
      <w:r w:rsidRPr="002D487A">
        <w:rPr>
          <w:rFonts w:ascii="Times New Roman" w:hAnsi="Times New Roman" w:cs="Times New Roman"/>
          <w:i/>
        </w:rPr>
        <w:t>y le es revelado por el Espíritu lo que ni el ojo vio, ni el oído oyó ni el corazón del hombre llegó a sospechar</w:t>
      </w:r>
      <w:r w:rsidRPr="002D487A">
        <w:rPr>
          <w:rFonts w:ascii="Times New Roman" w:hAnsi="Times New Roman" w:cs="Times New Roman"/>
        </w:rPr>
        <w:t>,</w:t>
      </w:r>
      <w:r w:rsidR="009E1727" w:rsidRPr="002D487A">
        <w:rPr>
          <w:rFonts w:ascii="Times New Roman" w:hAnsi="Times New Roman" w:cs="Times New Roman"/>
        </w:rPr>
        <w:t xml:space="preserve"> </w:t>
      </w:r>
      <w:r w:rsidR="009E1727" w:rsidRPr="002D487A">
        <w:rPr>
          <w:rStyle w:val="Refdenotaalpie"/>
          <w:rFonts w:ascii="Times New Roman" w:hAnsi="Times New Roman" w:cs="Times New Roman"/>
        </w:rPr>
        <w:footnoteReference w:id="1005"/>
      </w:r>
      <w:r w:rsidRPr="002D487A">
        <w:rPr>
          <w:rFonts w:ascii="Times New Roman" w:hAnsi="Times New Roman" w:cs="Times New Roman"/>
        </w:rPr>
        <w:t xml:space="preserve"> diré que sin duda éste ha sido magnífica y gloriosamente iluminado como quien contempla al descubierto la gloria del Señor</w:t>
      </w:r>
      <w:r w:rsidR="009E1727" w:rsidRPr="002D487A">
        <w:rPr>
          <w:rFonts w:ascii="Times New Roman" w:hAnsi="Times New Roman" w:cs="Times New Roman"/>
        </w:rPr>
        <w:t xml:space="preserve"> </w:t>
      </w:r>
      <w:r w:rsidR="009E1727" w:rsidRPr="002D487A">
        <w:rPr>
          <w:rStyle w:val="Refdenotaalpie"/>
          <w:rFonts w:ascii="Times New Roman" w:hAnsi="Times New Roman" w:cs="Times New Roman"/>
        </w:rPr>
        <w:footnoteReference w:id="1006"/>
      </w:r>
      <w:r w:rsidRPr="002D487A">
        <w:rPr>
          <w:rFonts w:ascii="Times New Roman" w:hAnsi="Times New Roman" w:cs="Times New Roman"/>
        </w:rPr>
        <w:t xml:space="preserve"> y sobre quien nace a menudo la gloria del Señor. </w:t>
      </w:r>
      <w:r w:rsidR="009E1727" w:rsidRPr="002D487A">
        <w:rPr>
          <w:rStyle w:val="Refdenotaalpie"/>
          <w:rFonts w:ascii="Times New Roman" w:hAnsi="Times New Roman" w:cs="Times New Roman"/>
        </w:rPr>
        <w:footnoteReference w:id="1007"/>
      </w:r>
      <w:r w:rsidR="009E1727" w:rsidRPr="002D487A">
        <w:rPr>
          <w:rFonts w:ascii="Times New Roman" w:hAnsi="Times New Roman" w:cs="Times New Roman"/>
        </w:rPr>
        <w:t xml:space="preserve"> </w:t>
      </w:r>
      <w:r w:rsidRPr="002D487A">
        <w:rPr>
          <w:rFonts w:ascii="Times New Roman" w:hAnsi="Times New Roman" w:cs="Times New Roman"/>
        </w:rPr>
        <w:t xml:space="preserve">A él le habla, no el profeta, sino el Espíritu de los profetas: </w:t>
      </w:r>
      <w:r w:rsidRPr="002D487A">
        <w:rPr>
          <w:rFonts w:ascii="Times New Roman" w:hAnsi="Times New Roman" w:cs="Times New Roman"/>
          <w:i/>
        </w:rPr>
        <w:t>Levántate, Jerusalén, resplandece, porque ha venido tu luz y la gloria del Señor ha nacido sobre ti</w:t>
      </w:r>
      <w:r w:rsidRPr="002D487A">
        <w:rPr>
          <w:rFonts w:ascii="Times New Roman" w:hAnsi="Times New Roman" w:cs="Times New Roman"/>
        </w:rPr>
        <w:t>.</w:t>
      </w:r>
      <w:r w:rsidR="009E1727" w:rsidRPr="002D487A">
        <w:rPr>
          <w:rFonts w:ascii="Times New Roman" w:hAnsi="Times New Roman" w:cs="Times New Roman"/>
        </w:rPr>
        <w:t xml:space="preserve"> </w:t>
      </w:r>
      <w:r w:rsidR="009E1727" w:rsidRPr="002D487A">
        <w:rPr>
          <w:rStyle w:val="Refdenotaalpie"/>
          <w:rFonts w:ascii="Times New Roman" w:hAnsi="Times New Roman" w:cs="Times New Roman"/>
        </w:rPr>
        <w:footnoteReference w:id="1008"/>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Hermanos, no todos entendemos esta palabra, pero </w:t>
      </w:r>
      <w:r w:rsidRPr="002D487A">
        <w:rPr>
          <w:rFonts w:ascii="Times New Roman" w:hAnsi="Times New Roman" w:cs="Times New Roman"/>
          <w:i/>
        </w:rPr>
        <w:t>el que pueda entender, entienda</w:t>
      </w:r>
      <w:r w:rsidRPr="002D487A">
        <w:rPr>
          <w:rFonts w:ascii="Times New Roman" w:hAnsi="Times New Roman" w:cs="Times New Roman"/>
        </w:rPr>
        <w:t>.</w:t>
      </w:r>
      <w:r w:rsidR="007C36D5" w:rsidRPr="002D487A">
        <w:rPr>
          <w:rFonts w:ascii="Times New Roman" w:hAnsi="Times New Roman" w:cs="Times New Roman"/>
        </w:rPr>
        <w:t xml:space="preserve"> </w:t>
      </w:r>
      <w:r w:rsidR="007C36D5" w:rsidRPr="002D487A">
        <w:rPr>
          <w:rStyle w:val="Refdenotaalpie"/>
          <w:rFonts w:ascii="Times New Roman" w:hAnsi="Times New Roman" w:cs="Times New Roman"/>
        </w:rPr>
        <w:footnoteReference w:id="1009"/>
      </w:r>
      <w:r w:rsidRPr="002D487A">
        <w:rPr>
          <w:rFonts w:ascii="Times New Roman" w:hAnsi="Times New Roman" w:cs="Times New Roman"/>
        </w:rPr>
        <w:t xml:space="preserve"> No será condenado quien no entiende; pero el que no desea entender será inculpado de negligencia. El que lo desea, sepa que una oración fervorosa enciende la luz de la sabiduría, así como la lectura frecuente enciende la luz de la ciencia, con tal de que cuando leas emplees una antorcha ardiente, es decir, la justicia de las obras y la experiencia de los sentidos espirituales.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Pero tú, Señor, Padre de las luces, que enviaste a tu único Hijo, la luz de la luz, </w:t>
      </w:r>
      <w:r w:rsidR="007C36D5" w:rsidRPr="002D487A">
        <w:rPr>
          <w:rStyle w:val="Refdenotaalpie"/>
          <w:rFonts w:ascii="Times New Roman" w:hAnsi="Times New Roman" w:cs="Times New Roman"/>
        </w:rPr>
        <w:footnoteReference w:id="1010"/>
      </w:r>
      <w:r w:rsidR="007C36D5" w:rsidRPr="002D487A">
        <w:rPr>
          <w:rFonts w:ascii="Times New Roman" w:hAnsi="Times New Roman" w:cs="Times New Roman"/>
        </w:rPr>
        <w:t xml:space="preserve"> </w:t>
      </w:r>
      <w:r w:rsidRPr="002D487A">
        <w:rPr>
          <w:rFonts w:ascii="Times New Roman" w:hAnsi="Times New Roman" w:cs="Times New Roman"/>
        </w:rPr>
        <w:t>a iluminar las tinieblas de los mortales, concédenos llegar por el camino de las luces a la luz eterna, para que te seamos gr</w:t>
      </w:r>
      <w:r w:rsidR="007C36D5" w:rsidRPr="002D487A">
        <w:rPr>
          <w:rFonts w:ascii="Times New Roman" w:hAnsi="Times New Roman" w:cs="Times New Roman"/>
        </w:rPr>
        <w:t xml:space="preserve">atos en la luz de los vivientes, </w:t>
      </w:r>
      <w:r w:rsidR="007C36D5" w:rsidRPr="002D487A">
        <w:rPr>
          <w:rStyle w:val="Refdenotaalpie"/>
          <w:rFonts w:ascii="Times New Roman" w:hAnsi="Times New Roman" w:cs="Times New Roman"/>
        </w:rPr>
        <w:footnoteReference w:id="1011"/>
      </w:r>
      <w:r w:rsidRPr="002D487A">
        <w:rPr>
          <w:rFonts w:ascii="Times New Roman" w:hAnsi="Times New Roman" w:cs="Times New Roman"/>
        </w:rPr>
        <w:t xml:space="preserve"> a ti, que vives y reinas por todos los siglos de los siglos. Amén.</w:t>
      </w:r>
    </w:p>
    <w:bookmarkEnd w:id="22"/>
    <w:p w:rsidR="00A22F1B" w:rsidRPr="002D487A" w:rsidRDefault="00A22F1B" w:rsidP="00A22F1B">
      <w:pPr>
        <w:spacing w:after="0" w:line="240" w:lineRule="auto"/>
        <w:ind w:firstLine="709"/>
        <w:jc w:val="both"/>
        <w:rPr>
          <w:rFonts w:ascii="Times New Roman" w:hAnsi="Times New Roman" w:cs="Times New Roman"/>
        </w:rPr>
      </w:pPr>
    </w:p>
    <w:p w:rsidR="00C40F9A" w:rsidRPr="002D487A" w:rsidRDefault="00C40F9A">
      <w:pPr>
        <w:rPr>
          <w:rFonts w:ascii="Times New Roman" w:hAnsi="Times New Roman" w:cs="Times New Roman"/>
        </w:rPr>
      </w:pPr>
      <w:r w:rsidRPr="002D487A">
        <w:rPr>
          <w:rFonts w:ascii="Times New Roman" w:hAnsi="Times New Roman" w:cs="Times New Roman"/>
        </w:rPr>
        <w:br w:type="page"/>
      </w:r>
    </w:p>
    <w:p w:rsidR="001E31D3" w:rsidRPr="002D487A" w:rsidRDefault="001E31D3" w:rsidP="00A37988">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14</w:t>
      </w:r>
    </w:p>
    <w:p w:rsidR="001E31D3" w:rsidRPr="002D487A" w:rsidRDefault="001E31D3" w:rsidP="00A37988">
      <w:pPr>
        <w:spacing w:after="0" w:line="240" w:lineRule="auto"/>
        <w:ind w:firstLine="709"/>
        <w:jc w:val="center"/>
        <w:rPr>
          <w:rFonts w:ascii="Times New Roman" w:hAnsi="Times New Roman" w:cs="Times New Roman"/>
          <w:b/>
        </w:rPr>
      </w:pPr>
    </w:p>
    <w:p w:rsidR="001E31D3" w:rsidRPr="002D487A" w:rsidRDefault="00C40F9A" w:rsidP="00A37988">
      <w:pPr>
        <w:spacing w:after="0" w:line="240" w:lineRule="auto"/>
        <w:ind w:firstLine="709"/>
        <w:jc w:val="center"/>
        <w:rPr>
          <w:rFonts w:ascii="Times New Roman" w:hAnsi="Times New Roman" w:cs="Times New Roman"/>
        </w:rPr>
      </w:pPr>
      <w:r w:rsidRPr="002D487A">
        <w:rPr>
          <w:rFonts w:ascii="Times New Roman" w:hAnsi="Times New Roman" w:cs="Times New Roman"/>
        </w:rPr>
        <w:t>EPIFANÍA IV:</w:t>
      </w:r>
    </w:p>
    <w:p w:rsidR="001E31D3" w:rsidRPr="002D487A" w:rsidRDefault="001E31D3" w:rsidP="00A37988">
      <w:pPr>
        <w:spacing w:after="0" w:line="240" w:lineRule="auto"/>
        <w:ind w:firstLine="709"/>
        <w:jc w:val="center"/>
        <w:rPr>
          <w:rFonts w:ascii="Times New Roman" w:hAnsi="Times New Roman" w:cs="Times New Roman"/>
        </w:rPr>
      </w:pPr>
      <w:r w:rsidRPr="002D487A">
        <w:rPr>
          <w:rFonts w:ascii="Times New Roman" w:hAnsi="Times New Roman" w:cs="Times New Roman"/>
        </w:rPr>
        <w:t>NUESTRO NACIMIENTO A UNA NUEVA VIDA</w:t>
      </w:r>
    </w:p>
    <w:p w:rsidR="00A37988" w:rsidRPr="002D487A" w:rsidRDefault="00A37988" w:rsidP="008A06D1">
      <w:pPr>
        <w:spacing w:after="0" w:line="240" w:lineRule="auto"/>
        <w:ind w:firstLine="709"/>
        <w:jc w:val="both"/>
        <w:rPr>
          <w:rFonts w:ascii="Times New Roman" w:hAnsi="Times New Roman" w:cs="Times New Roman"/>
        </w:rPr>
        <w:sectPr w:rsidR="00A37988"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8A06D1">
      <w:pPr>
        <w:spacing w:after="0" w:line="240" w:lineRule="auto"/>
        <w:ind w:firstLine="709"/>
        <w:jc w:val="both"/>
        <w:rPr>
          <w:rFonts w:ascii="Times New Roman" w:hAnsi="Times New Roman" w:cs="Times New Roman"/>
        </w:rPr>
      </w:pPr>
    </w:p>
    <w:p w:rsidR="00A37988" w:rsidRPr="002D487A" w:rsidRDefault="00A37988" w:rsidP="00A37988">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H</w:t>
      </w:r>
    </w:p>
    <w:p w:rsidR="001E31D3" w:rsidRPr="002D487A" w:rsidRDefault="00A37988" w:rsidP="00A37988">
      <w:pPr>
        <w:spacing w:after="0" w:line="240" w:lineRule="auto"/>
        <w:jc w:val="both"/>
        <w:rPr>
          <w:rFonts w:ascii="Times New Roman" w:hAnsi="Times New Roman" w:cs="Times New Roman"/>
        </w:rPr>
      </w:pPr>
      <w:r w:rsidRPr="002D487A">
        <w:rPr>
          <w:rFonts w:ascii="Times New Roman" w:hAnsi="Times New Roman" w:cs="Times New Roman"/>
        </w:rPr>
        <w:t xml:space="preserve"> OY, </w:t>
      </w:r>
      <w:r w:rsidR="001E31D3" w:rsidRPr="002D487A">
        <w:rPr>
          <w:rFonts w:ascii="Times New Roman" w:hAnsi="Times New Roman" w:cs="Times New Roman"/>
        </w:rPr>
        <w:t>hermanos, celebramos un segundo nacimiento que parece nacer del primer nacimiento como el efecto de la causa.</w:t>
      </w:r>
    </w:p>
    <w:p w:rsidR="00A37988" w:rsidRPr="002D487A" w:rsidRDefault="00A37988" w:rsidP="00A37988">
      <w:pPr>
        <w:spacing w:after="0" w:line="240" w:lineRule="auto"/>
        <w:jc w:val="both"/>
        <w:rPr>
          <w:rFonts w:ascii="Times New Roman" w:hAnsi="Times New Roman" w:cs="Times New Roman"/>
        </w:rPr>
      </w:pPr>
    </w:p>
    <w:p w:rsidR="00A37988" w:rsidRPr="002D487A" w:rsidRDefault="00A37988" w:rsidP="00A37988">
      <w:pPr>
        <w:spacing w:after="0" w:line="240" w:lineRule="auto"/>
        <w:jc w:val="both"/>
        <w:rPr>
          <w:rFonts w:ascii="Times New Roman" w:hAnsi="Times New Roman" w:cs="Times New Roman"/>
        </w:rPr>
      </w:pPr>
    </w:p>
    <w:p w:rsidR="001E31D3" w:rsidRPr="002D487A" w:rsidRDefault="001E31D3" w:rsidP="00A37988">
      <w:pPr>
        <w:spacing w:after="0" w:line="240" w:lineRule="auto"/>
        <w:jc w:val="both"/>
        <w:rPr>
          <w:rFonts w:ascii="Times New Roman" w:hAnsi="Times New Roman" w:cs="Times New Roman"/>
          <w:i/>
        </w:rPr>
      </w:pPr>
      <w:r w:rsidRPr="002D487A">
        <w:rPr>
          <w:rFonts w:ascii="Times New Roman" w:hAnsi="Times New Roman" w:cs="Times New Roman"/>
          <w:i/>
        </w:rPr>
        <w:t>Nacemos del nacimiento de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El que hemos celebrado hasta hoy es el nacimiento de Cristo; éste que celebramos hoy es nuestro nacimiento. En aquél nació Cristo; en éste nace el pueblo cristiano. Siendo tres los elementos que nos constituyen cristianos, la fe, el bautismo y la participación del altar, el presente día inició la fe, santificó el bautismo y prefiguró los milagros de la mesa celestial. No es necesario enseñar ahora cómo la primera iluminación de los paganos dio origen a nuestra fe, cómo Cristo al ser bautizado santificó nuestro bautismo, cómo aquel cambio del agua en vino mostró por anticipado el cambio de las sustancias en cl banquete de la mesa del Señor. Pero estimo importante amonestarnos a nosotros mismos a fin de que nuestra fe no degenere de sus primicias, la gracia bautismal no sea estéril en nosotros, ni la participación en el cáliz de Cristo sea par</w:t>
      </w:r>
      <w:r w:rsidR="00747DF1" w:rsidRPr="002D487A">
        <w:rPr>
          <w:rFonts w:ascii="Times New Roman" w:hAnsi="Times New Roman" w:cs="Times New Roman"/>
        </w:rPr>
        <w:t xml:space="preserve">a nosotros causa de condenación. </w:t>
      </w:r>
      <w:r w:rsidR="00747DF1" w:rsidRPr="002D487A">
        <w:rPr>
          <w:rStyle w:val="Refdenotaalpie"/>
          <w:rFonts w:ascii="Times New Roman" w:hAnsi="Times New Roman" w:cs="Times New Roman"/>
        </w:rPr>
        <w:footnoteReference w:id="1012"/>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747DF1">
      <w:pPr>
        <w:spacing w:after="0" w:line="240" w:lineRule="auto"/>
        <w:jc w:val="both"/>
        <w:rPr>
          <w:rFonts w:ascii="Times New Roman" w:hAnsi="Times New Roman" w:cs="Times New Roman"/>
          <w:i/>
        </w:rPr>
      </w:pPr>
      <w:r w:rsidRPr="002D487A">
        <w:rPr>
          <w:rFonts w:ascii="Times New Roman" w:hAnsi="Times New Roman" w:cs="Times New Roman"/>
          <w:i/>
        </w:rPr>
        <w:t>La autoridad de los Padres. El cristianismo nominal</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2. Y esa misma fe, tal cual hoy nos fu</w:t>
      </w:r>
      <w:r w:rsidR="00747DF1" w:rsidRPr="002D487A">
        <w:rPr>
          <w:rFonts w:ascii="Times New Roman" w:hAnsi="Times New Roman" w:cs="Times New Roman"/>
        </w:rPr>
        <w:t>e entregada por aquellos magos -los primeros en profesarla-</w:t>
      </w:r>
      <w:r w:rsidRPr="002D487A">
        <w:rPr>
          <w:rFonts w:ascii="Times New Roman" w:hAnsi="Times New Roman" w:cs="Times New Roman"/>
        </w:rPr>
        <w:t xml:space="preserve">, cómo nos insinuaron mediante sus místicos y simbólicos dones el más grande misterio de la fe, nuestros Padres lo han tratado suficiente y profusamente, de manera que a nosotros no nos queda otro trabajo que desarrollar sus trabajos. </w:t>
      </w:r>
      <w:r w:rsidR="00747DF1" w:rsidRPr="002D487A">
        <w:rPr>
          <w:rStyle w:val="Refdenotaalpie"/>
          <w:rFonts w:ascii="Times New Roman" w:hAnsi="Times New Roman" w:cs="Times New Roman"/>
        </w:rPr>
        <w:footnoteReference w:id="1013"/>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Con todo, las circunstancias, mejor diría, la ruina de nuestro tiempo, exigen, más que disertar sobre el misterio de la fe, que trabajemos por todos los medios para tratar, según lo recomienda el apóstol, </w:t>
      </w:r>
      <w:r w:rsidRPr="002D487A">
        <w:rPr>
          <w:rFonts w:ascii="Times New Roman" w:hAnsi="Times New Roman" w:cs="Times New Roman"/>
          <w:i/>
        </w:rPr>
        <w:t>con una conciencia pura</w:t>
      </w:r>
      <w:r w:rsidRPr="002D487A">
        <w:rPr>
          <w:rFonts w:ascii="Times New Roman" w:hAnsi="Times New Roman" w:cs="Times New Roman"/>
        </w:rPr>
        <w:t xml:space="preserve"> ese mismo </w:t>
      </w:r>
      <w:r w:rsidRPr="002D487A">
        <w:rPr>
          <w:rFonts w:ascii="Times New Roman" w:hAnsi="Times New Roman" w:cs="Times New Roman"/>
          <w:i/>
        </w:rPr>
        <w:t>misterio de la fe</w:t>
      </w:r>
      <w:r w:rsidRPr="002D487A">
        <w:rPr>
          <w:rFonts w:ascii="Times New Roman" w:hAnsi="Times New Roman" w:cs="Times New Roman"/>
        </w:rPr>
        <w:t>.</w:t>
      </w:r>
      <w:r w:rsidR="00747DF1" w:rsidRPr="002D487A">
        <w:rPr>
          <w:rFonts w:ascii="Times New Roman" w:hAnsi="Times New Roman" w:cs="Times New Roman"/>
        </w:rPr>
        <w:t xml:space="preserve"> </w:t>
      </w:r>
      <w:r w:rsidR="00747DF1" w:rsidRPr="002D487A">
        <w:rPr>
          <w:rStyle w:val="Refdenotaalpie"/>
          <w:rFonts w:ascii="Times New Roman" w:hAnsi="Times New Roman" w:cs="Times New Roman"/>
        </w:rPr>
        <w:footnoteReference w:id="1014"/>
      </w:r>
      <w:r w:rsidRPr="002D487A">
        <w:rPr>
          <w:rFonts w:ascii="Times New Roman" w:hAnsi="Times New Roman" w:cs="Times New Roman"/>
        </w:rPr>
        <w:t xml:space="preserve"> Hoy, en efecto, si inquieres acerca del misterio de la fe, encontrarás que casi todos son muy cristianos; si sondeas las conciencias, encontrarás muy pocos cristianos verdaderos. Casi todo el mundo confiesa con sus palabras que </w:t>
      </w:r>
      <w:r w:rsidRPr="002D487A">
        <w:rPr>
          <w:rFonts w:ascii="Times New Roman" w:hAnsi="Times New Roman" w:cs="Times New Roman"/>
          <w:i/>
        </w:rPr>
        <w:t>conoce a Dios, pero lo niega con sus obras</w:t>
      </w:r>
      <w:r w:rsidR="00747DF1" w:rsidRPr="002D487A">
        <w:rPr>
          <w:rFonts w:ascii="Times New Roman" w:hAnsi="Times New Roman" w:cs="Times New Roman"/>
        </w:rPr>
        <w:t>;</w:t>
      </w:r>
      <w:r w:rsidR="00747DF1" w:rsidRPr="002D487A">
        <w:rPr>
          <w:rStyle w:val="Refdenotaalpie"/>
          <w:rFonts w:ascii="Times New Roman" w:hAnsi="Times New Roman" w:cs="Times New Roman"/>
        </w:rPr>
        <w:footnoteReference w:id="1015"/>
      </w:r>
      <w:r w:rsidR="00747DF1" w:rsidRPr="002D487A">
        <w:rPr>
          <w:rFonts w:ascii="Times New Roman" w:hAnsi="Times New Roman" w:cs="Times New Roman"/>
        </w:rPr>
        <w:t xml:space="preserve"> </w:t>
      </w:r>
      <w:r w:rsidRPr="002D487A">
        <w:rPr>
          <w:rFonts w:ascii="Times New Roman" w:hAnsi="Times New Roman" w:cs="Times New Roman"/>
        </w:rPr>
        <w:t>incluso aquellos que hacen ostentación de piedad, con demasiada fr</w:t>
      </w:r>
      <w:r w:rsidR="00747DF1" w:rsidRPr="002D487A">
        <w:rPr>
          <w:rFonts w:ascii="Times New Roman" w:hAnsi="Times New Roman" w:cs="Times New Roman"/>
        </w:rPr>
        <w:t xml:space="preserve">ecuencia desmienten su eficacia. </w:t>
      </w:r>
      <w:r w:rsidR="00747DF1" w:rsidRPr="002D487A">
        <w:rPr>
          <w:rStyle w:val="Refdenotaalpie"/>
          <w:rFonts w:ascii="Times New Roman" w:hAnsi="Times New Roman" w:cs="Times New Roman"/>
        </w:rPr>
        <w:footnoteReference w:id="101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¿Quién pensáis, hermanos míos, son aquellos aludidos en las palabras anteriores, los que, según dije, hacen ostentación de piedad, pero desmienten su eficacia? Si pensáis que son los que caminan por la senda ancha de este mundo,</w:t>
      </w:r>
      <w:r w:rsidR="009060EF" w:rsidRPr="002D487A">
        <w:rPr>
          <w:rFonts w:ascii="Times New Roman" w:hAnsi="Times New Roman" w:cs="Times New Roman"/>
        </w:rPr>
        <w:t xml:space="preserve"> </w:t>
      </w:r>
      <w:r w:rsidR="009060EF" w:rsidRPr="002D487A">
        <w:rPr>
          <w:rStyle w:val="Refdenotaalpie"/>
          <w:rFonts w:ascii="Times New Roman" w:hAnsi="Times New Roman" w:cs="Times New Roman"/>
        </w:rPr>
        <w:footnoteReference w:id="1017"/>
      </w:r>
      <w:r w:rsidRPr="002D487A">
        <w:rPr>
          <w:rFonts w:ascii="Times New Roman" w:hAnsi="Times New Roman" w:cs="Times New Roman"/>
        </w:rPr>
        <w:t xml:space="preserve"> ¿qué diremos de los que hacen ostentación de piedad, que sólo son cristianos de nombre y toman en vano el nombre </w:t>
      </w:r>
      <w:r w:rsidR="001A4BE6" w:rsidRPr="002D487A">
        <w:rPr>
          <w:rStyle w:val="Refdenotaalpie"/>
          <w:rFonts w:ascii="Times New Roman" w:hAnsi="Times New Roman" w:cs="Times New Roman"/>
        </w:rPr>
        <w:footnoteReference w:id="1018"/>
      </w:r>
      <w:r w:rsidR="001A4BE6" w:rsidRPr="002D487A">
        <w:rPr>
          <w:rFonts w:ascii="Times New Roman" w:hAnsi="Times New Roman" w:cs="Times New Roman"/>
        </w:rPr>
        <w:t xml:space="preserve"> </w:t>
      </w:r>
      <w:r w:rsidRPr="002D487A">
        <w:rPr>
          <w:rFonts w:ascii="Times New Roman" w:hAnsi="Times New Roman" w:cs="Times New Roman"/>
        </w:rPr>
        <w:t xml:space="preserve">santo de Cristo, puesto que se declaran libre y plenamente enemigos de su nombre, ellos, que en toda su existencia y modo de vivir se declaran </w:t>
      </w:r>
      <w:r w:rsidRPr="002D487A">
        <w:rPr>
          <w:rFonts w:ascii="Times New Roman" w:hAnsi="Times New Roman" w:cs="Times New Roman"/>
          <w:i/>
        </w:rPr>
        <w:t>enemigos de la cruz de Cristo</w:t>
      </w:r>
      <w:r w:rsidRPr="002D487A">
        <w:rPr>
          <w:rFonts w:ascii="Times New Roman" w:hAnsi="Times New Roman" w:cs="Times New Roman"/>
        </w:rPr>
        <w:t>?</w:t>
      </w:r>
      <w:r w:rsidR="001A4BE6" w:rsidRPr="002D487A">
        <w:rPr>
          <w:rFonts w:ascii="Times New Roman" w:hAnsi="Times New Roman" w:cs="Times New Roman"/>
        </w:rPr>
        <w:t xml:space="preserve"> </w:t>
      </w:r>
      <w:r w:rsidR="001A4BE6" w:rsidRPr="002D487A">
        <w:rPr>
          <w:rStyle w:val="Refdenotaalpie"/>
          <w:rFonts w:ascii="Times New Roman" w:hAnsi="Times New Roman" w:cs="Times New Roman"/>
        </w:rPr>
        <w:footnoteReference w:id="1019"/>
      </w:r>
      <w:r w:rsidRPr="002D487A">
        <w:rPr>
          <w:rFonts w:ascii="Times New Roman" w:hAnsi="Times New Roman" w:cs="Times New Roman"/>
        </w:rPr>
        <w:t xml:space="preserve"> ¿Acaso es ostentación de piedad lo que vemos en ellos: hábito y andar de ramera, lenguaje chocarrero, mirada, impúdica, vientre al que veneran como a un dios</w:t>
      </w:r>
      <w:r w:rsidR="001A4BE6" w:rsidRPr="002D487A">
        <w:rPr>
          <w:rFonts w:ascii="Times New Roman" w:hAnsi="Times New Roman" w:cs="Times New Roman"/>
        </w:rPr>
        <w:t xml:space="preserve"> </w:t>
      </w:r>
      <w:r w:rsidR="001A4BE6" w:rsidRPr="002D487A">
        <w:rPr>
          <w:rStyle w:val="Refdenotaalpie"/>
          <w:rFonts w:ascii="Times New Roman" w:hAnsi="Times New Roman" w:cs="Times New Roman"/>
        </w:rPr>
        <w:footnoteReference w:id="1020"/>
      </w:r>
      <w:r w:rsidRPr="002D487A">
        <w:rPr>
          <w:rFonts w:ascii="Times New Roman" w:hAnsi="Times New Roman" w:cs="Times New Roman"/>
        </w:rPr>
        <w:t xml:space="preserve"> y toda una vida que es un ultraje público y fanfarrón arrojado en pleno rostro de la piedad, por así decir? </w:t>
      </w:r>
      <w:r w:rsidRPr="002D487A">
        <w:rPr>
          <w:rFonts w:ascii="Times New Roman" w:hAnsi="Times New Roman" w:cs="Times New Roman"/>
          <w:i/>
        </w:rPr>
        <w:t>Lo que hacen en secreto,</w:t>
      </w:r>
      <w:r w:rsidRPr="002D487A">
        <w:rPr>
          <w:rFonts w:ascii="Times New Roman" w:hAnsi="Times New Roman" w:cs="Times New Roman"/>
        </w:rPr>
        <w:t xml:space="preserve"> [para expresarlo con palabras de san Pablo] </w:t>
      </w:r>
      <w:r w:rsidRPr="002D487A">
        <w:rPr>
          <w:rFonts w:ascii="Times New Roman" w:hAnsi="Times New Roman" w:cs="Times New Roman"/>
          <w:i/>
        </w:rPr>
        <w:t>el pudor impide hasta decirlo</w:t>
      </w:r>
      <w:r w:rsidRPr="002D487A">
        <w:rPr>
          <w:rFonts w:ascii="Times New Roman" w:hAnsi="Times New Roman" w:cs="Times New Roman"/>
        </w:rPr>
        <w:t>.</w:t>
      </w:r>
      <w:r w:rsidR="00614A6C" w:rsidRPr="002D487A">
        <w:rPr>
          <w:rFonts w:ascii="Times New Roman" w:hAnsi="Times New Roman" w:cs="Times New Roman"/>
        </w:rPr>
        <w:t xml:space="preserve"> </w:t>
      </w:r>
      <w:r w:rsidR="00614A6C" w:rsidRPr="002D487A">
        <w:rPr>
          <w:rStyle w:val="Refdenotaalpie"/>
          <w:rFonts w:ascii="Times New Roman" w:hAnsi="Times New Roman" w:cs="Times New Roman"/>
        </w:rPr>
        <w:footnoteReference w:id="1021"/>
      </w:r>
    </w:p>
    <w:p w:rsidR="001E31D3" w:rsidRPr="002D487A" w:rsidRDefault="001E31D3" w:rsidP="008A06D1">
      <w:pPr>
        <w:tabs>
          <w:tab w:val="right" w:pos="5708"/>
        </w:tabs>
        <w:spacing w:after="0" w:line="240" w:lineRule="auto"/>
        <w:ind w:firstLine="709"/>
        <w:jc w:val="both"/>
        <w:rPr>
          <w:rFonts w:ascii="Times New Roman" w:hAnsi="Times New Roman" w:cs="Times New Roman"/>
        </w:rPr>
      </w:pPr>
    </w:p>
    <w:p w:rsidR="001E31D3" w:rsidRPr="002D487A" w:rsidRDefault="001E31D3" w:rsidP="00614A6C">
      <w:pPr>
        <w:spacing w:after="0" w:line="240" w:lineRule="auto"/>
        <w:jc w:val="both"/>
        <w:rPr>
          <w:rFonts w:ascii="Times New Roman" w:hAnsi="Times New Roman" w:cs="Times New Roman"/>
          <w:i/>
        </w:rPr>
      </w:pPr>
      <w:r w:rsidRPr="002D487A">
        <w:rPr>
          <w:rFonts w:ascii="Times New Roman" w:hAnsi="Times New Roman" w:cs="Times New Roman"/>
          <w:i/>
        </w:rPr>
        <w:t>Esfuerzo de interiorización</w:t>
      </w:r>
    </w:p>
    <w:p w:rsidR="00694763" w:rsidRPr="002D487A" w:rsidRDefault="00694763" w:rsidP="00614A6C">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Perfore su pared el que les fue enviado a profetizar y verá abominaciones todavía mayores,</w:t>
      </w:r>
      <w:r w:rsidR="00614A6C" w:rsidRPr="002D487A">
        <w:rPr>
          <w:rFonts w:ascii="Times New Roman" w:hAnsi="Times New Roman" w:cs="Times New Roman"/>
        </w:rPr>
        <w:t xml:space="preserve"> </w:t>
      </w:r>
      <w:r w:rsidR="00614A6C" w:rsidRPr="002D487A">
        <w:rPr>
          <w:rStyle w:val="Refdenotaalpie"/>
          <w:rFonts w:ascii="Times New Roman" w:hAnsi="Times New Roman" w:cs="Times New Roman"/>
        </w:rPr>
        <w:footnoteReference w:id="1022"/>
      </w:r>
      <w:r w:rsidRPr="002D487A">
        <w:rPr>
          <w:rFonts w:ascii="Times New Roman" w:hAnsi="Times New Roman" w:cs="Times New Roman"/>
        </w:rPr>
        <w:t xml:space="preserve"> de las cuales no se avergüenzan ni temen cometerlas ante la temible majestad. ¿Cómo podré juzgar yo, un monje, a los que están fuera del monasterio?</w:t>
      </w:r>
      <w:r w:rsidR="00614A6C" w:rsidRPr="002D487A">
        <w:rPr>
          <w:rFonts w:ascii="Times New Roman" w:hAnsi="Times New Roman" w:cs="Times New Roman"/>
        </w:rPr>
        <w:t xml:space="preserve"> </w:t>
      </w:r>
      <w:r w:rsidR="00614A6C" w:rsidRPr="002D487A">
        <w:rPr>
          <w:rStyle w:val="Refdenotaalpie"/>
          <w:rFonts w:ascii="Times New Roman" w:hAnsi="Times New Roman" w:cs="Times New Roman"/>
        </w:rPr>
        <w:footnoteReference w:id="1023"/>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¡Ojalá tampoco tuviera que juzgar a los que están dentro! </w:t>
      </w:r>
      <w:r w:rsidRPr="002D487A">
        <w:rPr>
          <w:rFonts w:ascii="Times New Roman" w:hAnsi="Times New Roman" w:cs="Times New Roman"/>
          <w:i/>
        </w:rPr>
        <w:t>Mi alma me inquieta</w:t>
      </w:r>
      <w:r w:rsidRPr="002D487A">
        <w:rPr>
          <w:rFonts w:ascii="Times New Roman" w:hAnsi="Times New Roman" w:cs="Times New Roman"/>
        </w:rPr>
        <w:t>,</w:t>
      </w:r>
      <w:r w:rsidR="00614A6C" w:rsidRPr="002D487A">
        <w:rPr>
          <w:rFonts w:ascii="Times New Roman" w:hAnsi="Times New Roman" w:cs="Times New Roman"/>
        </w:rPr>
        <w:t xml:space="preserve"> </w:t>
      </w:r>
      <w:r w:rsidR="00614A6C" w:rsidRPr="002D487A">
        <w:rPr>
          <w:rStyle w:val="Refdenotaalpie"/>
          <w:rFonts w:ascii="Times New Roman" w:hAnsi="Times New Roman" w:cs="Times New Roman"/>
        </w:rPr>
        <w:footnoteReference w:id="1024"/>
      </w:r>
      <w:r w:rsidRPr="002D487A">
        <w:rPr>
          <w:rFonts w:ascii="Times New Roman" w:hAnsi="Times New Roman" w:cs="Times New Roman"/>
        </w:rPr>
        <w:t xml:space="preserve"> pues temo que la apariencia de piedad </w:t>
      </w:r>
      <w:r w:rsidRPr="002D487A">
        <w:rPr>
          <w:rFonts w:ascii="Times New Roman" w:hAnsi="Times New Roman" w:cs="Times New Roman"/>
          <w:noProof/>
          <w:lang w:val="es-AR" w:eastAsia="es-AR"/>
        </w:rPr>
        <w:drawing>
          <wp:inline distT="0" distB="0" distL="0" distR="0" wp14:anchorId="5B40D42C" wp14:editId="61187080">
            <wp:extent cx="3048" cy="6097"/>
            <wp:effectExtent l="0" t="0" r="0" b="0"/>
            <wp:docPr id="4657" name="Picture 4657"/>
            <wp:cNvGraphicFramePr/>
            <a:graphic xmlns:a="http://schemas.openxmlformats.org/drawingml/2006/main">
              <a:graphicData uri="http://schemas.openxmlformats.org/drawingml/2006/picture">
                <pic:pic xmlns:pic="http://schemas.openxmlformats.org/drawingml/2006/picture">
                  <pic:nvPicPr>
                    <pic:cNvPr id="4657" name="Picture 4657"/>
                    <pic:cNvPicPr/>
                  </pic:nvPicPr>
                  <pic:blipFill>
                    <a:blip r:embed="rId21"/>
                    <a:stretch>
                      <a:fillRect/>
                    </a:stretch>
                  </pic:blipFill>
                  <pic:spPr>
                    <a:xfrm>
                      <a:off x="0" y="0"/>
                      <a:ext cx="3048" cy="6097"/>
                    </a:xfrm>
                    <a:prstGeom prst="rect">
                      <a:avLst/>
                    </a:prstGeom>
                  </pic:spPr>
                </pic:pic>
              </a:graphicData>
            </a:graphic>
          </wp:inline>
        </w:drawing>
      </w:r>
      <w:r w:rsidRPr="002D487A">
        <w:rPr>
          <w:rFonts w:ascii="Times New Roman" w:hAnsi="Times New Roman" w:cs="Times New Roman"/>
        </w:rPr>
        <w:t>que en cierto modo dejo traslucir ante vosotros, empiece a acusarme más severamente si demuestra que abandoné esa piedad.</w:t>
      </w:r>
    </w:p>
    <w:p w:rsidR="001E31D3" w:rsidRPr="002D487A" w:rsidRDefault="00A650E8"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Debo temer, hermanos -</w:t>
      </w:r>
      <w:r w:rsidR="001E31D3" w:rsidRPr="002D487A">
        <w:rPr>
          <w:rFonts w:ascii="Times New Roman" w:hAnsi="Times New Roman" w:cs="Times New Roman"/>
        </w:rPr>
        <w:t>y ved s</w:t>
      </w:r>
      <w:r w:rsidRPr="002D487A">
        <w:rPr>
          <w:rFonts w:ascii="Times New Roman" w:hAnsi="Times New Roman" w:cs="Times New Roman"/>
        </w:rPr>
        <w:t>i no pasa lo mismo con vosotros-</w:t>
      </w:r>
      <w:r w:rsidR="001E31D3" w:rsidRPr="002D487A">
        <w:rPr>
          <w:rFonts w:ascii="Times New Roman" w:hAnsi="Times New Roman" w:cs="Times New Roman"/>
        </w:rPr>
        <w:t>, que la profecía del apóstol acerca de los últimos tiempos se refiera a nosotros; al describir la malici</w:t>
      </w:r>
      <w:r w:rsidRPr="002D487A">
        <w:rPr>
          <w:rFonts w:ascii="Times New Roman" w:hAnsi="Times New Roman" w:cs="Times New Roman"/>
        </w:rPr>
        <w:t>a de los hombres de ese tiempo -</w:t>
      </w:r>
      <w:r w:rsidR="001E31D3" w:rsidRPr="002D487A">
        <w:rPr>
          <w:rFonts w:ascii="Times New Roman" w:hAnsi="Times New Roman" w:cs="Times New Roman"/>
        </w:rPr>
        <w:t>malicia que puede reconocerse manifiestamente en la</w:t>
      </w:r>
      <w:r w:rsidRPr="002D487A">
        <w:rPr>
          <w:rFonts w:ascii="Times New Roman" w:hAnsi="Times New Roman" w:cs="Times New Roman"/>
        </w:rPr>
        <w:t xml:space="preserve"> vida y las costumbres actuales-</w:t>
      </w:r>
      <w:r w:rsidR="001E31D3" w:rsidRPr="002D487A">
        <w:rPr>
          <w:rFonts w:ascii="Times New Roman" w:hAnsi="Times New Roman" w:cs="Times New Roman"/>
        </w:rPr>
        <w:t xml:space="preserve">, concluye así su larga lista de vicios: </w:t>
      </w:r>
      <w:r w:rsidR="001E31D3" w:rsidRPr="002D487A">
        <w:rPr>
          <w:rFonts w:ascii="Times New Roman" w:hAnsi="Times New Roman" w:cs="Times New Roman"/>
          <w:i/>
        </w:rPr>
        <w:t>Haciendo ostentación de piedad, desmienten su eficacia</w:t>
      </w:r>
      <w:r w:rsidR="001E31D3" w:rsidRPr="002D487A">
        <w:rPr>
          <w:rFonts w:ascii="Times New Roman" w:hAnsi="Times New Roman" w:cs="Times New Roman"/>
        </w:rPr>
        <w:t>.</w:t>
      </w:r>
      <w:r w:rsidR="00694763" w:rsidRPr="002D487A">
        <w:rPr>
          <w:rFonts w:ascii="Times New Roman" w:hAnsi="Times New Roman" w:cs="Times New Roman"/>
        </w:rPr>
        <w:t xml:space="preserve"> </w:t>
      </w:r>
      <w:r w:rsidR="00694763" w:rsidRPr="002D487A">
        <w:rPr>
          <w:rStyle w:val="Refdenotaalpie"/>
          <w:rFonts w:ascii="Times New Roman" w:hAnsi="Times New Roman" w:cs="Times New Roman"/>
        </w:rPr>
        <w:footnoteReference w:id="1025"/>
      </w:r>
      <w:r w:rsidR="001E31D3" w:rsidRPr="002D487A">
        <w:rPr>
          <w:rFonts w:ascii="Times New Roman" w:hAnsi="Times New Roman" w:cs="Times New Roman"/>
        </w:rPr>
        <w:t xml:space="preserve"> ¿Hay algo que tenga más apariencia de piedad que nuestro aspecto exterior: la humildad de la tonsura y del hábito, la parquedad en la comida y la bebida, el trabajo así continuo y nuestro modo de vivir tan ordenado? Pero la virtud de la piedad insinuada por esta apariencia exterior es casi nula en mí y en mis semejantes; me avergonzaría de confesarlo, si ello no fuera patente a todos. ¿Qué es la virtud de la piedad, sino la caridad sincera,</w:t>
      </w:r>
      <w:r w:rsidR="00694763" w:rsidRPr="002D487A">
        <w:rPr>
          <w:rFonts w:ascii="Times New Roman" w:hAnsi="Times New Roman" w:cs="Times New Roman"/>
        </w:rPr>
        <w:t xml:space="preserve"> </w:t>
      </w:r>
      <w:r w:rsidR="00694763" w:rsidRPr="002D487A">
        <w:rPr>
          <w:rStyle w:val="Refdenotaalpie"/>
          <w:rFonts w:ascii="Times New Roman" w:hAnsi="Times New Roman" w:cs="Times New Roman"/>
        </w:rPr>
        <w:footnoteReference w:id="1026"/>
      </w:r>
      <w:r w:rsidR="001E31D3" w:rsidRPr="002D487A">
        <w:rPr>
          <w:rFonts w:ascii="Times New Roman" w:hAnsi="Times New Roman" w:cs="Times New Roman"/>
        </w:rPr>
        <w:t xml:space="preserve"> la humildad verdadera, la paciencia magnánima, la obediencia solícita?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94763">
      <w:pPr>
        <w:spacing w:after="0" w:line="240" w:lineRule="auto"/>
        <w:jc w:val="both"/>
        <w:rPr>
          <w:rFonts w:ascii="Times New Roman" w:hAnsi="Times New Roman" w:cs="Times New Roman"/>
          <w:i/>
        </w:rPr>
      </w:pPr>
      <w:r w:rsidRPr="002D487A">
        <w:rPr>
          <w:rFonts w:ascii="Times New Roman" w:hAnsi="Times New Roman" w:cs="Times New Roman"/>
          <w:i/>
        </w:rPr>
        <w:t>El caso personal</w:t>
      </w:r>
    </w:p>
    <w:p w:rsidR="001E31D3" w:rsidRPr="002D487A" w:rsidRDefault="001E31D3" w:rsidP="00694763">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En qué medida os es permitido gloriarnos en éstas y otras virtudes semejantes, lo dejamos a vuestro criterio; en cuanto a mí, confieso sinceramente que conozco sus nombres, pero ignoro su sabor. Con razón el hábito religioso que llevo me causa a la vez vergüenza y temor, ya que casi ningún testimonio de virtud lo corrobora. ¿Acaso puedo atribuirme sin peligro el nombre y la dignidad de monje, mientras no tenga el mérito y la virtud? Como antes ya se dijo: una santidad simulada es doble iniquidad y el lobo sorprendido con piel de oveja debe ser castigado más duramente.</w:t>
      </w:r>
    </w:p>
    <w:p w:rsidR="001E31D3" w:rsidRPr="002D487A" w:rsidRDefault="001E31D3" w:rsidP="008A06D1">
      <w:pPr>
        <w:spacing w:after="0" w:line="240" w:lineRule="auto"/>
        <w:ind w:firstLine="709"/>
        <w:jc w:val="both"/>
        <w:rPr>
          <w:rFonts w:ascii="Times New Roman" w:hAnsi="Times New Roman" w:cs="Times New Roman"/>
        </w:rPr>
      </w:pPr>
      <w:bookmarkStart w:id="23" w:name="_Hlk36491795"/>
      <w:r w:rsidRPr="002D487A">
        <w:rPr>
          <w:rFonts w:ascii="Times New Roman" w:hAnsi="Times New Roman" w:cs="Times New Roman"/>
        </w:rPr>
        <w:t xml:space="preserve">Por eso, hermanos, para que también vosotros podáis gloriaros con tranquilidad de la apariencia de piedad que honra vuestros cuerpos, </w:t>
      </w:r>
      <w:r w:rsidRPr="002D487A">
        <w:rPr>
          <w:rFonts w:ascii="Times New Roman" w:hAnsi="Times New Roman" w:cs="Times New Roman"/>
          <w:i/>
        </w:rPr>
        <w:t>poned vuestros corazones en su virtud</w:t>
      </w:r>
      <w:r w:rsidR="00694763" w:rsidRPr="002D487A">
        <w:rPr>
          <w:rFonts w:ascii="Times New Roman" w:hAnsi="Times New Roman" w:cs="Times New Roman"/>
          <w:i/>
        </w:rPr>
        <w:t xml:space="preserve">, </w:t>
      </w:r>
      <w:r w:rsidR="00694763" w:rsidRPr="002D487A">
        <w:rPr>
          <w:rStyle w:val="Refdenotaalpie"/>
          <w:rFonts w:ascii="Times New Roman" w:hAnsi="Times New Roman" w:cs="Times New Roman"/>
        </w:rPr>
        <w:footnoteReference w:id="1027"/>
      </w:r>
      <w:r w:rsidRPr="002D487A">
        <w:rPr>
          <w:rFonts w:ascii="Times New Roman" w:hAnsi="Times New Roman" w:cs="Times New Roman"/>
        </w:rPr>
        <w:t xml:space="preserve"> a fin de que la apariencia en los cuerpos y la virtud en los corazones garanticen vuestra autenticidad tanto a los ángeles como a los hombres. </w:t>
      </w:r>
      <w:bookmarkEnd w:id="23"/>
      <w:r w:rsidRPr="002D487A">
        <w:rPr>
          <w:rFonts w:ascii="Times New Roman" w:hAnsi="Times New Roman" w:cs="Times New Roman"/>
        </w:rPr>
        <w:t xml:space="preserve">Entonces se cumplirá lo que está escrito: </w:t>
      </w:r>
      <w:r w:rsidRPr="002D487A">
        <w:rPr>
          <w:rFonts w:ascii="Times New Roman" w:hAnsi="Times New Roman" w:cs="Times New Roman"/>
          <w:i/>
        </w:rPr>
        <w:t>Cuantos los vean los conocerán, por ser ellos el linaje bendito del Señor</w:t>
      </w:r>
      <w:r w:rsidRPr="002D487A">
        <w:rPr>
          <w:rFonts w:ascii="Times New Roman" w:hAnsi="Times New Roman" w:cs="Times New Roman"/>
        </w:rPr>
        <w:t>.</w:t>
      </w:r>
      <w:r w:rsidR="00694763" w:rsidRPr="002D487A">
        <w:rPr>
          <w:rFonts w:ascii="Times New Roman" w:hAnsi="Times New Roman" w:cs="Times New Roman"/>
        </w:rPr>
        <w:t xml:space="preserve"> </w:t>
      </w:r>
      <w:r w:rsidR="00694763" w:rsidRPr="002D487A">
        <w:rPr>
          <w:rStyle w:val="Refdenotaalpie"/>
          <w:rFonts w:ascii="Times New Roman" w:hAnsi="Times New Roman" w:cs="Times New Roman"/>
        </w:rPr>
        <w:footnoteReference w:id="1028"/>
      </w:r>
    </w:p>
    <w:p w:rsidR="00D514ED"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Esta es, hermanos, la verdadera piedad de la fe cristiana; esto es </w:t>
      </w:r>
      <w:r w:rsidRPr="002D487A">
        <w:rPr>
          <w:rFonts w:ascii="Times New Roman" w:hAnsi="Times New Roman" w:cs="Times New Roman"/>
          <w:i/>
        </w:rPr>
        <w:t>poseer el misterio de la fe en una conciencia pura</w:t>
      </w:r>
      <w:r w:rsidRPr="002D487A">
        <w:rPr>
          <w:rFonts w:ascii="Times New Roman" w:hAnsi="Times New Roman" w:cs="Times New Roman"/>
        </w:rPr>
        <w:t>.</w:t>
      </w:r>
      <w:r w:rsidR="00D514ED" w:rsidRPr="002D487A">
        <w:rPr>
          <w:rFonts w:ascii="Times New Roman" w:hAnsi="Times New Roman" w:cs="Times New Roman"/>
        </w:rPr>
        <w:t xml:space="preserve"> </w:t>
      </w:r>
      <w:r w:rsidR="00D514ED" w:rsidRPr="002D487A">
        <w:rPr>
          <w:rStyle w:val="Refdenotaalpie"/>
          <w:rFonts w:ascii="Times New Roman" w:hAnsi="Times New Roman" w:cs="Times New Roman"/>
        </w:rPr>
        <w:footnoteReference w:id="1029"/>
      </w:r>
      <w:r w:rsidRPr="002D487A">
        <w:rPr>
          <w:rFonts w:ascii="Times New Roman" w:hAnsi="Times New Roman" w:cs="Times New Roman"/>
        </w:rPr>
        <w:t xml:space="preserve"> Así pues, para conservar fiel y dignamente incontaminado el misterio d</w:t>
      </w:r>
      <w:r w:rsidR="00694763" w:rsidRPr="002D487A">
        <w:rPr>
          <w:rFonts w:ascii="Times New Roman" w:hAnsi="Times New Roman" w:cs="Times New Roman"/>
        </w:rPr>
        <w:t>e la fe en una conciencia pura -</w:t>
      </w:r>
      <w:r w:rsidRPr="002D487A">
        <w:rPr>
          <w:rFonts w:ascii="Times New Roman" w:hAnsi="Times New Roman" w:cs="Times New Roman"/>
        </w:rPr>
        <w:t>misterio que hoy es evocado por lo</w:t>
      </w:r>
      <w:r w:rsidR="00694763" w:rsidRPr="002D487A">
        <w:rPr>
          <w:rFonts w:ascii="Times New Roman" w:hAnsi="Times New Roman" w:cs="Times New Roman"/>
        </w:rPr>
        <w:t>s dones simbólicos de los magos-</w:t>
      </w:r>
      <w:r w:rsidRPr="002D487A">
        <w:rPr>
          <w:rFonts w:ascii="Times New Roman" w:hAnsi="Times New Roman" w:cs="Times New Roman"/>
        </w:rPr>
        <w:t>, también hoy Cristo, bautizado no para sí, sino para nosotros, purificó, como dice el Apóstol, nuestros corazones de la mala conciencia y lavó nuestros cuerpos con agua limpia.</w:t>
      </w:r>
      <w:r w:rsidR="00D514ED" w:rsidRPr="002D487A">
        <w:rPr>
          <w:rFonts w:ascii="Times New Roman" w:hAnsi="Times New Roman" w:cs="Times New Roman"/>
        </w:rPr>
        <w:t xml:space="preserve"> </w:t>
      </w:r>
      <w:r w:rsidR="00D514ED" w:rsidRPr="002D487A">
        <w:rPr>
          <w:rStyle w:val="Refdenotaalpie"/>
          <w:rFonts w:ascii="Times New Roman" w:hAnsi="Times New Roman" w:cs="Times New Roman"/>
        </w:rPr>
        <w:footnoteReference w:id="1030"/>
      </w:r>
      <w:r w:rsidRPr="002D487A">
        <w:rPr>
          <w:rFonts w:ascii="Times New Roman" w:hAnsi="Times New Roman" w:cs="Times New Roman"/>
        </w:rPr>
        <w:t xml:space="preserve"> Que dichosa, hermanos el alma que fue lavada para la salvación y de inmediato siguió las huellas del Salvador y adhiriéndose a él junto con los apóstoles mereció oír esta palabra: </w:t>
      </w:r>
      <w:r w:rsidRPr="002D487A">
        <w:rPr>
          <w:rFonts w:ascii="Times New Roman" w:hAnsi="Times New Roman" w:cs="Times New Roman"/>
          <w:i/>
        </w:rPr>
        <w:t>El que ha sido lavado, sólo necesita lavarse los pies, porque está totalmente puro</w:t>
      </w:r>
      <w:r w:rsidRPr="002D487A">
        <w:rPr>
          <w:rFonts w:ascii="Times New Roman" w:hAnsi="Times New Roman" w:cs="Times New Roman"/>
        </w:rPr>
        <w:t xml:space="preserve">. </w:t>
      </w:r>
      <w:r w:rsidR="00D514ED" w:rsidRPr="002D487A">
        <w:rPr>
          <w:rStyle w:val="Refdenotaalpie"/>
          <w:rFonts w:ascii="Times New Roman" w:hAnsi="Times New Roman" w:cs="Times New Roman"/>
        </w:rPr>
        <w:footnoteReference w:id="1031"/>
      </w:r>
      <w:r w:rsidR="00D514ED"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Por otra parte, </w:t>
      </w:r>
      <w:r w:rsidRPr="002D487A">
        <w:rPr>
          <w:rFonts w:ascii="Times New Roman" w:hAnsi="Times New Roman" w:cs="Times New Roman"/>
          <w:i/>
        </w:rPr>
        <w:t>al que se lava después de haber tocado a un muerto y luego lo vuelve a tocar, ¿de qué le sirve haberse lavado?</w:t>
      </w:r>
      <w:r w:rsidRPr="002D487A">
        <w:rPr>
          <w:rFonts w:ascii="Times New Roman" w:hAnsi="Times New Roman" w:cs="Times New Roman"/>
        </w:rPr>
        <w:t xml:space="preserve"> </w:t>
      </w:r>
      <w:r w:rsidR="00D514ED" w:rsidRPr="002D487A">
        <w:rPr>
          <w:rStyle w:val="Refdenotaalpie"/>
          <w:rFonts w:ascii="Times New Roman" w:hAnsi="Times New Roman" w:cs="Times New Roman"/>
        </w:rPr>
        <w:footnoteReference w:id="1032"/>
      </w:r>
      <w:r w:rsidR="00D514ED" w:rsidRPr="002D487A">
        <w:rPr>
          <w:rFonts w:ascii="Times New Roman" w:hAnsi="Times New Roman" w:cs="Times New Roman"/>
        </w:rPr>
        <w:t xml:space="preserve"> </w:t>
      </w:r>
      <w:r w:rsidRPr="002D487A">
        <w:rPr>
          <w:rFonts w:ascii="Times New Roman" w:hAnsi="Times New Roman" w:cs="Times New Roman"/>
        </w:rPr>
        <w:t xml:space="preserve">Yo, después de haber sido lavado por el bautismo, toqué no sólo a un muerto, sino a tantos cuantas obras de muerte hice, y me sucedió lo del proverbio, según el apóstol Pedro: </w:t>
      </w:r>
      <w:r w:rsidRPr="002D487A">
        <w:rPr>
          <w:rFonts w:ascii="Times New Roman" w:hAnsi="Times New Roman" w:cs="Times New Roman"/>
          <w:i/>
        </w:rPr>
        <w:t xml:space="preserve">El perro vuelve a su vómito y la marrana lavada, a revolcarse en el </w:t>
      </w:r>
      <w:r w:rsidR="00D514ED" w:rsidRPr="002D487A">
        <w:rPr>
          <w:rFonts w:ascii="Times New Roman" w:hAnsi="Times New Roman" w:cs="Times New Roman"/>
          <w:i/>
        </w:rPr>
        <w:t xml:space="preserve">cieno </w:t>
      </w:r>
      <w:r w:rsidR="00D514ED" w:rsidRPr="002D487A">
        <w:rPr>
          <w:rStyle w:val="Refdenotaalpie"/>
          <w:rFonts w:ascii="Times New Roman" w:hAnsi="Times New Roman" w:cs="Times New Roman"/>
        </w:rPr>
        <w:footnoteReference w:id="1033"/>
      </w:r>
      <w:r w:rsidRPr="002D487A">
        <w:rPr>
          <w:rFonts w:ascii="Times New Roman" w:hAnsi="Times New Roman" w:cs="Times New Roman"/>
        </w:rPr>
        <w:t xml:space="preserve">. ¿Qué haré, entonces? ¿Con qué aguas lavaré tantas manchas? Oigo que, así como </w:t>
      </w:r>
      <w:r w:rsidRPr="002D487A">
        <w:rPr>
          <w:rFonts w:ascii="Times New Roman" w:hAnsi="Times New Roman" w:cs="Times New Roman"/>
          <w:i/>
        </w:rPr>
        <w:t>hay una sola fe,</w:t>
      </w:r>
      <w:r w:rsidRPr="002D487A">
        <w:rPr>
          <w:rFonts w:ascii="Times New Roman" w:hAnsi="Times New Roman" w:cs="Times New Roman"/>
        </w:rPr>
        <w:t xml:space="preserve"> hay </w:t>
      </w:r>
      <w:r w:rsidRPr="002D487A">
        <w:rPr>
          <w:rFonts w:ascii="Times New Roman" w:hAnsi="Times New Roman" w:cs="Times New Roman"/>
          <w:i/>
        </w:rPr>
        <w:t>un solo bautismo</w:t>
      </w:r>
      <w:r w:rsidRPr="002D487A">
        <w:rPr>
          <w:rFonts w:ascii="Times New Roman" w:hAnsi="Times New Roman" w:cs="Times New Roman"/>
        </w:rPr>
        <w:t xml:space="preserve"> </w:t>
      </w:r>
      <w:r w:rsidR="00D514ED" w:rsidRPr="002D487A">
        <w:rPr>
          <w:rStyle w:val="Refdenotaalpie"/>
          <w:rFonts w:ascii="Times New Roman" w:hAnsi="Times New Roman" w:cs="Times New Roman"/>
        </w:rPr>
        <w:footnoteReference w:id="1034"/>
      </w:r>
      <w:r w:rsidR="00D514ED" w:rsidRPr="002D487A">
        <w:rPr>
          <w:rFonts w:ascii="Times New Roman" w:hAnsi="Times New Roman" w:cs="Times New Roman"/>
        </w:rPr>
        <w:t xml:space="preserve"> </w:t>
      </w:r>
      <w:r w:rsidRPr="002D487A">
        <w:rPr>
          <w:rFonts w:ascii="Times New Roman" w:hAnsi="Times New Roman" w:cs="Times New Roman"/>
        </w:rPr>
        <w:t>y no hay lugar para un segundo bautismo; porque cuantos somos bautizados, somos bautizados en la muerte de Cristo.</w:t>
      </w:r>
      <w:r w:rsidR="00A932C6" w:rsidRPr="002D487A">
        <w:rPr>
          <w:rFonts w:ascii="Times New Roman" w:hAnsi="Times New Roman" w:cs="Times New Roman"/>
        </w:rPr>
        <w:t xml:space="preserve"> </w:t>
      </w:r>
      <w:r w:rsidR="00A932C6" w:rsidRPr="002D487A">
        <w:rPr>
          <w:rStyle w:val="Refdenotaalpie"/>
          <w:rFonts w:ascii="Times New Roman" w:hAnsi="Times New Roman" w:cs="Times New Roman"/>
        </w:rPr>
        <w:footnoteReference w:id="1035"/>
      </w:r>
      <w:r w:rsidRPr="002D487A">
        <w:rPr>
          <w:rFonts w:ascii="Times New Roman" w:hAnsi="Times New Roman" w:cs="Times New Roman"/>
        </w:rPr>
        <w:t xml:space="preserve"> El, así como murió una sola vez,</w:t>
      </w:r>
      <w:r w:rsidR="00A932C6" w:rsidRPr="002D487A">
        <w:rPr>
          <w:rFonts w:ascii="Times New Roman" w:hAnsi="Times New Roman" w:cs="Times New Roman"/>
        </w:rPr>
        <w:t xml:space="preserve"> </w:t>
      </w:r>
      <w:r w:rsidR="00A932C6" w:rsidRPr="002D487A">
        <w:rPr>
          <w:rStyle w:val="Refdenotaalpie"/>
          <w:rFonts w:ascii="Times New Roman" w:hAnsi="Times New Roman" w:cs="Times New Roman"/>
        </w:rPr>
        <w:footnoteReference w:id="1036"/>
      </w:r>
      <w:r w:rsidRPr="002D487A">
        <w:rPr>
          <w:rFonts w:ascii="Times New Roman" w:hAnsi="Times New Roman" w:cs="Times New Roman"/>
        </w:rPr>
        <w:t xml:space="preserve"> fue bautizado también una sola vez para prescribirnos un único modo y forma de bautismo.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A932C6">
      <w:pPr>
        <w:spacing w:after="0" w:line="240" w:lineRule="auto"/>
        <w:jc w:val="both"/>
        <w:rPr>
          <w:rFonts w:ascii="Times New Roman" w:hAnsi="Times New Roman" w:cs="Times New Roman"/>
          <w:i/>
        </w:rPr>
      </w:pPr>
      <w:r w:rsidRPr="002D487A">
        <w:rPr>
          <w:rFonts w:ascii="Times New Roman" w:hAnsi="Times New Roman" w:cs="Times New Roman"/>
          <w:i/>
        </w:rPr>
        <w:t>El remedio seguro de la humildad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Desconfiaría, sin duda, de poder ser purificado nuevamente, si, entre los consuelos que me da la Escritura, el consejo seguro de Eliseo no trocara mi desesperación en esperanza, aun cuando estuviera cubierto por toda la lepra de Naamán el sirio y atacado por un mal incurable. </w:t>
      </w:r>
      <w:r w:rsidRPr="002D487A">
        <w:rPr>
          <w:rFonts w:ascii="Times New Roman" w:hAnsi="Times New Roman" w:cs="Times New Roman"/>
          <w:i/>
        </w:rPr>
        <w:t xml:space="preserve">Ve, </w:t>
      </w:r>
      <w:r w:rsidRPr="002D487A">
        <w:rPr>
          <w:rFonts w:ascii="Times New Roman" w:hAnsi="Times New Roman" w:cs="Times New Roman"/>
        </w:rPr>
        <w:t xml:space="preserve">dice, </w:t>
      </w:r>
      <w:r w:rsidRPr="002D487A">
        <w:rPr>
          <w:rFonts w:ascii="Times New Roman" w:hAnsi="Times New Roman" w:cs="Times New Roman"/>
          <w:i/>
        </w:rPr>
        <w:t>lávate siete veces en el Jordán y quedarás limpio</w:t>
      </w:r>
      <w:r w:rsidRPr="002D487A">
        <w:rPr>
          <w:rFonts w:ascii="Times New Roman" w:hAnsi="Times New Roman" w:cs="Times New Roman"/>
        </w:rPr>
        <w:t xml:space="preserve">. </w:t>
      </w:r>
      <w:r w:rsidR="00A932C6" w:rsidRPr="002D487A">
        <w:rPr>
          <w:rStyle w:val="Refdenotaalpie"/>
          <w:rFonts w:ascii="Times New Roman" w:hAnsi="Times New Roman" w:cs="Times New Roman"/>
        </w:rPr>
        <w:footnoteReference w:id="1037"/>
      </w:r>
      <w:r w:rsidR="00A932C6" w:rsidRPr="002D487A">
        <w:rPr>
          <w:rFonts w:ascii="Times New Roman" w:hAnsi="Times New Roman" w:cs="Times New Roman"/>
        </w:rPr>
        <w:t xml:space="preserve"> </w:t>
      </w:r>
      <w:r w:rsidRPr="002D487A">
        <w:rPr>
          <w:rFonts w:ascii="Times New Roman" w:hAnsi="Times New Roman" w:cs="Times New Roman"/>
        </w:rPr>
        <w:t xml:space="preserve">Si le hubiera dicho: </w:t>
      </w:r>
      <w:r w:rsidR="00A932C6" w:rsidRPr="002D487A">
        <w:rPr>
          <w:rFonts w:ascii="Times New Roman" w:hAnsi="Times New Roman" w:cs="Times New Roman"/>
        </w:rPr>
        <w:t>“</w:t>
      </w:r>
      <w:r w:rsidRPr="002D487A">
        <w:rPr>
          <w:rFonts w:ascii="Times New Roman" w:hAnsi="Times New Roman" w:cs="Times New Roman"/>
        </w:rPr>
        <w:t>Lávate tres veces y quedarás limpio</w:t>
      </w:r>
      <w:r w:rsidR="00A932C6" w:rsidRPr="002D487A">
        <w:rPr>
          <w:rFonts w:ascii="Times New Roman" w:hAnsi="Times New Roman" w:cs="Times New Roman"/>
        </w:rPr>
        <w:t>”</w:t>
      </w:r>
      <w:r w:rsidRPr="002D487A">
        <w:rPr>
          <w:rFonts w:ascii="Times New Roman" w:hAnsi="Times New Roman" w:cs="Times New Roman"/>
        </w:rPr>
        <w:t xml:space="preserve">, de inmediato yo reconocería la triple inmersión con que son purificados los bautizados y diría que todo aquel milagro profetizaba la gracia del bautismo; desde ese mismo momento las aguas del Jordán, en virtud de los méritos del Señor, habían comenzado a obrar la salud de los paganos. Pero habiéndole dicho explícitamente: </w:t>
      </w:r>
      <w:r w:rsidRPr="002D487A">
        <w:rPr>
          <w:rFonts w:ascii="Times New Roman" w:hAnsi="Times New Roman" w:cs="Times New Roman"/>
          <w:i/>
        </w:rPr>
        <w:t>Lávate siete veces en el Jordán</w:t>
      </w:r>
      <w:r w:rsidRPr="002D487A">
        <w:rPr>
          <w:rFonts w:ascii="Times New Roman" w:hAnsi="Times New Roman" w:cs="Times New Roman"/>
        </w:rPr>
        <w:t xml:space="preserve">, ¿qué significa este septenario o cuál es este Jordán? Jordán, según dicen, significa </w:t>
      </w:r>
      <w:r w:rsidR="00A932C6" w:rsidRPr="002D487A">
        <w:rPr>
          <w:rFonts w:ascii="Times New Roman" w:hAnsi="Times New Roman" w:cs="Times New Roman"/>
        </w:rPr>
        <w:t>“</w:t>
      </w:r>
      <w:r w:rsidRPr="002D487A">
        <w:rPr>
          <w:rFonts w:ascii="Times New Roman" w:hAnsi="Times New Roman" w:cs="Times New Roman"/>
        </w:rPr>
        <w:t>el descenso de ellos.</w:t>
      </w:r>
      <w:r w:rsidR="00A932C6" w:rsidRPr="002D487A">
        <w:rPr>
          <w:rFonts w:ascii="Times New Roman" w:hAnsi="Times New Roman" w:cs="Times New Roman"/>
        </w:rPr>
        <w:t>”</w:t>
      </w:r>
      <w:r w:rsidRPr="002D487A">
        <w:rPr>
          <w:rFonts w:ascii="Times New Roman" w:hAnsi="Times New Roman" w:cs="Times New Roman"/>
        </w:rPr>
        <w:t xml:space="preserve"> ¿De quiénes? </w:t>
      </w:r>
      <w:bookmarkStart w:id="24" w:name="_Hlk91514224"/>
      <w:r w:rsidRPr="002D487A">
        <w:rPr>
          <w:rFonts w:ascii="Times New Roman" w:hAnsi="Times New Roman" w:cs="Times New Roman"/>
        </w:rPr>
        <w:t>De los que se humillan y hacen penitencia; de aquellos que cuanto más profundamente descienden por los grados de la humildad, tanto más completamente se sumergen y más plenamente son purificados por las aguas del Jordán espiritual.</w:t>
      </w:r>
    </w:p>
    <w:bookmarkEnd w:id="24"/>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w:t>
      </w:r>
      <w:r w:rsidRPr="002D487A">
        <w:rPr>
          <w:rFonts w:ascii="Times New Roman" w:hAnsi="Times New Roman" w:cs="Times New Roman"/>
          <w:i/>
        </w:rPr>
        <w:t>Mi alma se turba,</w:t>
      </w:r>
      <w:r w:rsidRPr="002D487A">
        <w:rPr>
          <w:rFonts w:ascii="Times New Roman" w:hAnsi="Times New Roman" w:cs="Times New Roman"/>
        </w:rPr>
        <w:t xml:space="preserve"> oh Dios, </w:t>
      </w:r>
      <w:r w:rsidRPr="002D487A">
        <w:rPr>
          <w:rFonts w:ascii="Times New Roman" w:hAnsi="Times New Roman" w:cs="Times New Roman"/>
          <w:i/>
        </w:rPr>
        <w:t>dentro de mí, recordando sus pecados; por eso me acordaré de ti en la tierra del Jordán</w:t>
      </w:r>
      <w:r w:rsidRPr="002D487A">
        <w:rPr>
          <w:rFonts w:ascii="Times New Roman" w:hAnsi="Times New Roman" w:cs="Times New Roman"/>
        </w:rPr>
        <w:t>,</w:t>
      </w:r>
      <w:r w:rsidR="00A932C6" w:rsidRPr="002D487A">
        <w:rPr>
          <w:rFonts w:ascii="Times New Roman" w:hAnsi="Times New Roman" w:cs="Times New Roman"/>
        </w:rPr>
        <w:t xml:space="preserve"> </w:t>
      </w:r>
      <w:r w:rsidR="00A932C6" w:rsidRPr="002D487A">
        <w:rPr>
          <w:rStyle w:val="Refdenotaalpie"/>
          <w:rFonts w:ascii="Times New Roman" w:hAnsi="Times New Roman" w:cs="Times New Roman"/>
        </w:rPr>
        <w:footnoteReference w:id="1038"/>
      </w:r>
      <w:r w:rsidRPr="002D487A">
        <w:rPr>
          <w:rFonts w:ascii="Times New Roman" w:hAnsi="Times New Roman" w:cs="Times New Roman"/>
        </w:rPr>
        <w:t xml:space="preserve"> es decir, cómo purificaste a Naamán el leproso por su humilde descenso. </w:t>
      </w:r>
      <w:r w:rsidRPr="002D487A">
        <w:rPr>
          <w:rFonts w:ascii="Times New Roman" w:hAnsi="Times New Roman" w:cs="Times New Roman"/>
          <w:i/>
        </w:rPr>
        <w:t xml:space="preserve">Descendió, </w:t>
      </w:r>
      <w:r w:rsidRPr="002D487A">
        <w:rPr>
          <w:rFonts w:ascii="Times New Roman" w:hAnsi="Times New Roman" w:cs="Times New Roman"/>
        </w:rPr>
        <w:t xml:space="preserve">dice, </w:t>
      </w:r>
      <w:r w:rsidRPr="002D487A">
        <w:rPr>
          <w:rFonts w:ascii="Times New Roman" w:hAnsi="Times New Roman" w:cs="Times New Roman"/>
          <w:i/>
        </w:rPr>
        <w:t>y se lavó siete veces en el Jordán</w:t>
      </w:r>
      <w:r w:rsidRPr="002D487A">
        <w:rPr>
          <w:rFonts w:ascii="Times New Roman" w:hAnsi="Times New Roman" w:cs="Times New Roman"/>
        </w:rPr>
        <w:t xml:space="preserve"> </w:t>
      </w:r>
      <w:r w:rsidRPr="002D487A">
        <w:rPr>
          <w:rFonts w:ascii="Times New Roman" w:hAnsi="Times New Roman" w:cs="Times New Roman"/>
          <w:i/>
        </w:rPr>
        <w:t>según la palabra del hombre de Dios, y quedó limpio</w:t>
      </w:r>
      <w:r w:rsidRPr="002D487A">
        <w:rPr>
          <w:rFonts w:ascii="Times New Roman" w:hAnsi="Times New Roman" w:cs="Times New Roman"/>
        </w:rPr>
        <w:t xml:space="preserve">. </w:t>
      </w:r>
      <w:r w:rsidR="00A2236A" w:rsidRPr="002D487A">
        <w:rPr>
          <w:rStyle w:val="Refdenotaalpie"/>
          <w:rFonts w:ascii="Times New Roman" w:hAnsi="Times New Roman" w:cs="Times New Roman"/>
        </w:rPr>
        <w:footnoteReference w:id="1039"/>
      </w:r>
      <w:r w:rsidR="00A2236A" w:rsidRPr="002D487A">
        <w:rPr>
          <w:rFonts w:ascii="Times New Roman" w:hAnsi="Times New Roman" w:cs="Times New Roman"/>
        </w:rPr>
        <w:t xml:space="preserve"> </w:t>
      </w:r>
      <w:r w:rsidRPr="002D487A">
        <w:rPr>
          <w:rFonts w:ascii="Times New Roman" w:hAnsi="Times New Roman" w:cs="Times New Roman"/>
        </w:rPr>
        <w:t xml:space="preserve">Desciende también tú, alma mía, del carro de tu soberbia a las aguas saludables del Jordán, que desde la fuente de la casa de David ya se derramó sobre todo el orbe </w:t>
      </w:r>
      <w:r w:rsidRPr="002D487A">
        <w:rPr>
          <w:rFonts w:ascii="Times New Roman" w:hAnsi="Times New Roman" w:cs="Times New Roman"/>
          <w:i/>
        </w:rPr>
        <w:t>para lavar al pecador y a la mujer impura</w:t>
      </w:r>
      <w:r w:rsidRPr="002D487A">
        <w:rPr>
          <w:rFonts w:ascii="Times New Roman" w:hAnsi="Times New Roman" w:cs="Times New Roman"/>
        </w:rPr>
        <w:t>.</w:t>
      </w:r>
      <w:r w:rsidR="00A2236A" w:rsidRPr="002D487A">
        <w:rPr>
          <w:rFonts w:ascii="Times New Roman" w:hAnsi="Times New Roman" w:cs="Times New Roman"/>
        </w:rPr>
        <w:t xml:space="preserve"> </w:t>
      </w:r>
      <w:r w:rsidR="00A2236A" w:rsidRPr="002D487A">
        <w:rPr>
          <w:rStyle w:val="Refdenotaalpie"/>
          <w:rFonts w:ascii="Times New Roman" w:hAnsi="Times New Roman" w:cs="Times New Roman"/>
        </w:rPr>
        <w:footnoteReference w:id="104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Esta es realmente la humildad propia del arrepentimiento, que, fluyendo de la gracia y del ejemplo de Cristo, es predicada en todo el orbe y purifica los crímenes del mundo entero.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¡Oh vo</w:t>
      </w:r>
      <w:r w:rsidR="00A650E8" w:rsidRPr="002D487A">
        <w:rPr>
          <w:rFonts w:ascii="Times New Roman" w:hAnsi="Times New Roman" w:cs="Times New Roman"/>
        </w:rPr>
        <w:t>sotros!, los naamanes de Siria -</w:t>
      </w:r>
      <w:r w:rsidRPr="002D487A">
        <w:rPr>
          <w:rFonts w:ascii="Times New Roman" w:hAnsi="Times New Roman" w:cs="Times New Roman"/>
        </w:rPr>
        <w:t>pues no es uno sólo, sino innume</w:t>
      </w:r>
      <w:r w:rsidR="00A650E8" w:rsidRPr="002D487A">
        <w:rPr>
          <w:rFonts w:ascii="Times New Roman" w:hAnsi="Times New Roman" w:cs="Times New Roman"/>
        </w:rPr>
        <w:t>rables-</w:t>
      </w:r>
      <w:r w:rsidRPr="002D487A">
        <w:rPr>
          <w:rFonts w:ascii="Times New Roman" w:hAnsi="Times New Roman" w:cs="Times New Roman"/>
        </w:rPr>
        <w:t xml:space="preserve">, vosotros, repito, ricos pero leprosos, soberbios pero culpables, ¿por qué tan vehementemente desdeñáis ser lavados con esas aguas medicinales? ¿Por qué este Jordán nuestro se ha envilecido en comparación con los ríos de Damasco? Tal vez, si a vuestro pedido de un consejo de salvación se os propone imitar la humildad y la pobreza de Cristo, decís: </w:t>
      </w:r>
      <w:r w:rsidRPr="002D487A">
        <w:rPr>
          <w:rFonts w:ascii="Times New Roman" w:hAnsi="Times New Roman" w:cs="Times New Roman"/>
          <w:i/>
        </w:rPr>
        <w:t>¿Acaso los ríos de Damasco no son superiores a todas las aguas de Israel, para lavarme en ellos y quedar limpio?</w:t>
      </w:r>
      <w:r w:rsidRPr="002D487A">
        <w:rPr>
          <w:rFonts w:ascii="Times New Roman" w:hAnsi="Times New Roman" w:cs="Times New Roman"/>
        </w:rPr>
        <w:t xml:space="preserve"> </w:t>
      </w:r>
      <w:r w:rsidR="00A2236A" w:rsidRPr="002D487A">
        <w:rPr>
          <w:rStyle w:val="Refdenotaalpie"/>
          <w:rFonts w:ascii="Times New Roman" w:hAnsi="Times New Roman" w:cs="Times New Roman"/>
        </w:rPr>
        <w:footnoteReference w:id="1041"/>
      </w:r>
      <w:r w:rsidR="00A2236A" w:rsidRPr="002D487A">
        <w:rPr>
          <w:rFonts w:ascii="Times New Roman" w:hAnsi="Times New Roman" w:cs="Times New Roman"/>
        </w:rPr>
        <w:t xml:space="preserve"> </w:t>
      </w:r>
      <w:r w:rsidRPr="002D487A">
        <w:rPr>
          <w:rFonts w:ascii="Times New Roman" w:hAnsi="Times New Roman" w:cs="Times New Roman"/>
        </w:rPr>
        <w:t xml:space="preserve">¿No será mejor y más eficaz para la remisión de los pecados dar limosna diariamente de la abundancia de bienes temporales, que una vez para siempre abandonar todas las cosas y hacerse pobre? Pero escucha, oh Naamán: </w:t>
      </w:r>
      <w:r w:rsidRPr="002D487A">
        <w:rPr>
          <w:rFonts w:ascii="Times New Roman" w:hAnsi="Times New Roman" w:cs="Times New Roman"/>
          <w:i/>
        </w:rPr>
        <w:t xml:space="preserve">Al río </w:t>
      </w:r>
      <w:r w:rsidRPr="002D487A">
        <w:rPr>
          <w:rFonts w:ascii="Times New Roman" w:hAnsi="Times New Roman" w:cs="Times New Roman"/>
        </w:rPr>
        <w:t>de Damasco</w:t>
      </w:r>
      <w:r w:rsidRPr="002D487A">
        <w:rPr>
          <w:rFonts w:ascii="Times New Roman" w:hAnsi="Times New Roman" w:cs="Times New Roman"/>
          <w:i/>
        </w:rPr>
        <w:t xml:space="preserve"> lo absorberá el Leviatán y no se asombrará</w:t>
      </w:r>
      <w:r w:rsidRPr="002D487A">
        <w:rPr>
          <w:rFonts w:ascii="Times New Roman" w:hAnsi="Times New Roman" w:cs="Times New Roman"/>
        </w:rPr>
        <w:t xml:space="preserve">; pero en cuando al Jordán, </w:t>
      </w:r>
      <w:r w:rsidRPr="002D487A">
        <w:rPr>
          <w:rFonts w:ascii="Times New Roman" w:hAnsi="Times New Roman" w:cs="Times New Roman"/>
          <w:i/>
        </w:rPr>
        <w:t>aun cuando presumiera agotarlo</w:t>
      </w:r>
      <w:r w:rsidRPr="002D487A">
        <w:rPr>
          <w:rFonts w:ascii="Times New Roman" w:hAnsi="Times New Roman" w:cs="Times New Roman"/>
        </w:rPr>
        <w:t xml:space="preserve">, </w:t>
      </w:r>
      <w:r w:rsidR="00A2236A" w:rsidRPr="002D487A">
        <w:rPr>
          <w:rStyle w:val="Refdenotaalpie"/>
          <w:rFonts w:ascii="Times New Roman" w:hAnsi="Times New Roman" w:cs="Times New Roman"/>
        </w:rPr>
        <w:footnoteReference w:id="1042"/>
      </w:r>
      <w:r w:rsidR="00A2236A" w:rsidRPr="002D487A">
        <w:rPr>
          <w:rFonts w:ascii="Times New Roman" w:hAnsi="Times New Roman" w:cs="Times New Roman"/>
        </w:rPr>
        <w:t xml:space="preserve"> </w:t>
      </w:r>
      <w:r w:rsidRPr="002D487A">
        <w:rPr>
          <w:rFonts w:ascii="Times New Roman" w:hAnsi="Times New Roman" w:cs="Times New Roman"/>
        </w:rPr>
        <w:t>su intento quedará defraudado. Poco le importa que seas rico en muchas virtudes, si te falta la humildad cristiana; espera poder devorar a los pobres de Cristo, pero nada podrá contra ellos el enemigo.</w:t>
      </w:r>
      <w:r w:rsidR="007347C2" w:rsidRPr="002D487A">
        <w:rPr>
          <w:rFonts w:ascii="Times New Roman" w:hAnsi="Times New Roman" w:cs="Times New Roman"/>
        </w:rPr>
        <w:t xml:space="preserve"> </w:t>
      </w:r>
      <w:r w:rsidR="007347C2" w:rsidRPr="002D487A">
        <w:rPr>
          <w:rStyle w:val="Refdenotaalpie"/>
          <w:rFonts w:ascii="Times New Roman" w:hAnsi="Times New Roman" w:cs="Times New Roman"/>
        </w:rPr>
        <w:footnoteReference w:id="1043"/>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Damasco, según la etimología de la palabra, significa </w:t>
      </w:r>
      <w:r w:rsidR="007347C2" w:rsidRPr="002D487A">
        <w:rPr>
          <w:rFonts w:ascii="Times New Roman" w:hAnsi="Times New Roman" w:cs="Times New Roman"/>
        </w:rPr>
        <w:t>“</w:t>
      </w:r>
      <w:r w:rsidRPr="002D487A">
        <w:rPr>
          <w:rFonts w:ascii="Times New Roman" w:hAnsi="Times New Roman" w:cs="Times New Roman"/>
        </w:rPr>
        <w:t>ciudad de sangre</w:t>
      </w:r>
      <w:r w:rsidR="007347C2" w:rsidRPr="002D487A">
        <w:rPr>
          <w:rFonts w:ascii="Times New Roman" w:hAnsi="Times New Roman" w:cs="Times New Roman"/>
        </w:rPr>
        <w:t>”</w:t>
      </w:r>
      <w:r w:rsidRPr="002D487A">
        <w:rPr>
          <w:rFonts w:ascii="Times New Roman" w:hAnsi="Times New Roman" w:cs="Times New Roman"/>
        </w:rPr>
        <w:t>, y sus aguas están mezcladas con sangre; porque aun las obras buenas de los carnales y mundanos apenas si están exentas de alguna escoria de pecado, Y ¿cómo puede limpiar la sangre lo que está impregnado de sangre? ¿Cómo la lepra podrá limpiar lo que es leproso? Pero nuestro Jordán es un río puro; y no podrán calumniarte los soberbios, si te sumerges totalmente en él y por así decir te sepultas en la humildad de Cristo.</w:t>
      </w:r>
    </w:p>
    <w:p w:rsidR="007347C2" w:rsidRPr="002D487A" w:rsidRDefault="007347C2" w:rsidP="008A06D1">
      <w:pPr>
        <w:spacing w:after="0" w:line="240" w:lineRule="auto"/>
        <w:ind w:firstLine="709"/>
        <w:jc w:val="both"/>
        <w:rPr>
          <w:rFonts w:ascii="Times New Roman" w:hAnsi="Times New Roman" w:cs="Times New Roman"/>
        </w:rPr>
      </w:pPr>
    </w:p>
    <w:p w:rsidR="001E31D3" w:rsidRPr="002D487A" w:rsidRDefault="001E31D3" w:rsidP="007347C2">
      <w:pPr>
        <w:spacing w:after="0" w:line="240" w:lineRule="auto"/>
        <w:jc w:val="both"/>
        <w:rPr>
          <w:rFonts w:ascii="Times New Roman" w:hAnsi="Times New Roman" w:cs="Times New Roman"/>
          <w:i/>
        </w:rPr>
      </w:pPr>
      <w:r w:rsidRPr="002D487A">
        <w:rPr>
          <w:rFonts w:ascii="Times New Roman" w:hAnsi="Times New Roman" w:cs="Times New Roman"/>
          <w:i/>
        </w:rPr>
        <w:t>Según la humildad de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6. Escucha por lo menos, oh Naamán, a tus familiares, tus humildes amigos, tus fieles consejeros. Naamán se retiraba indignado contra el hombre de Dios a</w:t>
      </w:r>
      <w:r w:rsidR="007347C2" w:rsidRPr="002D487A">
        <w:rPr>
          <w:rFonts w:ascii="Times New Roman" w:hAnsi="Times New Roman" w:cs="Times New Roman"/>
        </w:rPr>
        <w:t xml:space="preserve"> quien había consultado. </w:t>
      </w:r>
      <w:r w:rsidR="007347C2" w:rsidRPr="002D487A">
        <w:rPr>
          <w:rFonts w:ascii="Times New Roman" w:hAnsi="Times New Roman" w:cs="Times New Roman"/>
          <w:i/>
        </w:rPr>
        <w:t>Padre</w:t>
      </w:r>
      <w:r w:rsidR="007347C2" w:rsidRPr="002D487A">
        <w:rPr>
          <w:rFonts w:ascii="Times New Roman" w:hAnsi="Times New Roman" w:cs="Times New Roman"/>
        </w:rPr>
        <w:t xml:space="preserve"> -le dicen-</w:t>
      </w:r>
      <w:r w:rsidRPr="002D487A">
        <w:rPr>
          <w:rFonts w:ascii="Times New Roman" w:hAnsi="Times New Roman" w:cs="Times New Roman"/>
        </w:rPr>
        <w:t xml:space="preserve">, </w:t>
      </w:r>
      <w:r w:rsidRPr="002D487A">
        <w:rPr>
          <w:rFonts w:ascii="Times New Roman" w:hAnsi="Times New Roman" w:cs="Times New Roman"/>
          <w:i/>
        </w:rPr>
        <w:t>aun cuando el profeta te hubiera ordenado algo gravoso, claro está que deberías hacerlo</w:t>
      </w:r>
      <w:r w:rsidRPr="002D487A">
        <w:rPr>
          <w:rFonts w:ascii="Times New Roman" w:hAnsi="Times New Roman" w:cs="Times New Roman"/>
        </w:rPr>
        <w:t xml:space="preserve">. </w:t>
      </w:r>
      <w:r w:rsidR="007347C2" w:rsidRPr="002D487A">
        <w:rPr>
          <w:rStyle w:val="Refdenotaalpie"/>
          <w:rFonts w:ascii="Times New Roman" w:hAnsi="Times New Roman" w:cs="Times New Roman"/>
        </w:rPr>
        <w:footnoteReference w:id="1044"/>
      </w:r>
      <w:r w:rsidR="007347C2" w:rsidRPr="002D487A">
        <w:rPr>
          <w:rFonts w:ascii="Times New Roman" w:hAnsi="Times New Roman" w:cs="Times New Roman"/>
        </w:rPr>
        <w:t xml:space="preserve"> </w:t>
      </w:r>
      <w:r w:rsidRPr="002D487A">
        <w:rPr>
          <w:rFonts w:ascii="Times New Roman" w:hAnsi="Times New Roman" w:cs="Times New Roman"/>
        </w:rPr>
        <w:t>Palabra fiel, en verdad y llena de acierto y sabiduría, por ser sugerencia de los sentidos racionales del hombre, los cuales Dios conservó como testigos</w:t>
      </w:r>
      <w:r w:rsidR="007347C2" w:rsidRPr="002D487A">
        <w:rPr>
          <w:rFonts w:ascii="Times New Roman" w:hAnsi="Times New Roman" w:cs="Times New Roman"/>
        </w:rPr>
        <w:t xml:space="preserve"> contra el mismo hombre. </w:t>
      </w:r>
      <w:r w:rsidR="007347C2" w:rsidRPr="002D487A">
        <w:rPr>
          <w:rFonts w:ascii="Times New Roman" w:hAnsi="Times New Roman" w:cs="Times New Roman"/>
          <w:i/>
        </w:rPr>
        <w:t xml:space="preserve">Padre </w:t>
      </w:r>
      <w:r w:rsidR="007347C2" w:rsidRPr="002D487A">
        <w:rPr>
          <w:rFonts w:ascii="Times New Roman" w:hAnsi="Times New Roman" w:cs="Times New Roman"/>
        </w:rPr>
        <w:t>-le dicen-</w:t>
      </w:r>
      <w:r w:rsidRPr="002D487A">
        <w:rPr>
          <w:rFonts w:ascii="Times New Roman" w:hAnsi="Times New Roman" w:cs="Times New Roman"/>
        </w:rPr>
        <w:t xml:space="preserve">, </w:t>
      </w:r>
      <w:r w:rsidRPr="002D487A">
        <w:rPr>
          <w:rFonts w:ascii="Times New Roman" w:hAnsi="Times New Roman" w:cs="Times New Roman"/>
          <w:i/>
        </w:rPr>
        <w:t>aun cuando el profeta te hubiera ordenado algo gravoso, claro está que deberías hacerlo.</w:t>
      </w:r>
      <w:r w:rsidRPr="002D487A">
        <w:rPr>
          <w:rFonts w:ascii="Times New Roman" w:hAnsi="Times New Roman" w:cs="Times New Roman"/>
        </w:rPr>
        <w:t xml:space="preserve"> Porque no creer al profeta de Dios es una injuria; no probar todos los medios para obtener la salud, equivale a tenerse odio y aversión. ¿Qué puede haber de gravoso en la orden cuando es la salud lo que se promete? </w:t>
      </w:r>
      <w:bookmarkStart w:id="25" w:name="_Hlk91515725"/>
      <w:r w:rsidRPr="002D487A">
        <w:rPr>
          <w:rFonts w:ascii="Times New Roman" w:hAnsi="Times New Roman" w:cs="Times New Roman"/>
        </w:rPr>
        <w:t xml:space="preserve">¡Cuánto menos debemos tener por gravoso aprender de Jesús </w:t>
      </w:r>
      <w:r w:rsidRPr="002D487A">
        <w:rPr>
          <w:rFonts w:ascii="Times New Roman" w:hAnsi="Times New Roman" w:cs="Times New Roman"/>
          <w:i/>
        </w:rPr>
        <w:t>que es manso y humilde de corazón</w:t>
      </w:r>
      <w:r w:rsidRPr="002D487A">
        <w:rPr>
          <w:rFonts w:ascii="Times New Roman" w:hAnsi="Times New Roman" w:cs="Times New Roman"/>
        </w:rPr>
        <w:t>,</w:t>
      </w:r>
      <w:r w:rsidR="007347C2" w:rsidRPr="002D487A">
        <w:rPr>
          <w:rFonts w:ascii="Times New Roman" w:hAnsi="Times New Roman" w:cs="Times New Roman"/>
        </w:rPr>
        <w:t xml:space="preserve"> </w:t>
      </w:r>
      <w:r w:rsidR="007347C2" w:rsidRPr="002D487A">
        <w:rPr>
          <w:rStyle w:val="Refdenotaalpie"/>
          <w:rFonts w:ascii="Times New Roman" w:hAnsi="Times New Roman" w:cs="Times New Roman"/>
        </w:rPr>
        <w:footnoteReference w:id="1045"/>
      </w:r>
      <w:r w:rsidRPr="002D487A">
        <w:rPr>
          <w:rFonts w:ascii="Times New Roman" w:hAnsi="Times New Roman" w:cs="Times New Roman"/>
        </w:rPr>
        <w:t xml:space="preserve"> cuando en él se encuentra a la vez el descanso del alma, el remedio de la presente lepra espiritual y la prenda de la felicidad eterna! </w:t>
      </w:r>
      <w:bookmarkEnd w:id="25"/>
      <w:r w:rsidRPr="002D487A">
        <w:rPr>
          <w:rFonts w:ascii="Times New Roman" w:hAnsi="Times New Roman" w:cs="Times New Roman"/>
        </w:rPr>
        <w:t xml:space="preserve">Sin embargo, ¡cuán difícilmente y a duras penas se obtiene que un </w:t>
      </w:r>
      <w:r w:rsidRPr="002D487A">
        <w:rPr>
          <w:rFonts w:ascii="Times New Roman" w:hAnsi="Times New Roman" w:cs="Times New Roman"/>
        </w:rPr>
        <w:lastRenderedPageBreak/>
        <w:t>pecador soberbio descienda al Jordán y se lave en él! Si se lava siete veces y se sumerge por entero a menudo, el efecto saludable no tarda en confirmar la palabra del profeta.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Pero, ay, cuán grande es la miseria de este nuestro tiempo, porque no sólo los leprosos ricos, sino también los pobres son tan delicados que apenas soportan meter el pie en las aguas saludables; o si se lavan una sola vez, en seguida se tienen por enteramente limpios.</w:t>
      </w:r>
    </w:p>
    <w:p w:rsidR="001E31D3" w:rsidRPr="002D487A" w:rsidRDefault="001E31D3" w:rsidP="007347C2">
      <w:pPr>
        <w:spacing w:after="0" w:line="240" w:lineRule="auto"/>
        <w:jc w:val="both"/>
        <w:rPr>
          <w:rFonts w:ascii="Times New Roman" w:hAnsi="Times New Roman" w:cs="Times New Roman"/>
          <w:i/>
        </w:rPr>
      </w:pPr>
    </w:p>
    <w:p w:rsidR="001E31D3" w:rsidRPr="002D487A" w:rsidRDefault="001E31D3" w:rsidP="007347C2">
      <w:pPr>
        <w:spacing w:after="0" w:line="240" w:lineRule="auto"/>
        <w:jc w:val="both"/>
        <w:rPr>
          <w:rFonts w:ascii="Times New Roman" w:hAnsi="Times New Roman" w:cs="Times New Roman"/>
          <w:i/>
        </w:rPr>
      </w:pPr>
      <w:r w:rsidRPr="002D487A">
        <w:rPr>
          <w:rFonts w:ascii="Times New Roman" w:hAnsi="Times New Roman" w:cs="Times New Roman"/>
          <w:i/>
        </w:rPr>
        <w:t>La humildad de Cristo: clasificación pedagógica</w:t>
      </w:r>
    </w:p>
    <w:p w:rsidR="001E31D3" w:rsidRPr="002D487A" w:rsidRDefault="001E31D3" w:rsidP="007347C2">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7. No piensa así Eliseo, antes ordena expresamente: </w:t>
      </w:r>
      <w:r w:rsidRPr="002D487A">
        <w:rPr>
          <w:rFonts w:ascii="Times New Roman" w:hAnsi="Times New Roman" w:cs="Times New Roman"/>
          <w:i/>
        </w:rPr>
        <w:t>Lávate siete veces y quedarás limpio</w:t>
      </w:r>
      <w:r w:rsidRPr="002D487A">
        <w:rPr>
          <w:rFonts w:ascii="Times New Roman" w:hAnsi="Times New Roman" w:cs="Times New Roman"/>
        </w:rPr>
        <w:t xml:space="preserve">. Sabía muy bien que la humildad de Cristo; que debemos imitar si queremos ser perfectamente purificados, tiene siete efectos. El primero, </w:t>
      </w:r>
      <w:r w:rsidRPr="002D487A">
        <w:rPr>
          <w:rFonts w:ascii="Times New Roman" w:hAnsi="Times New Roman" w:cs="Times New Roman"/>
          <w:i/>
        </w:rPr>
        <w:t>siendo rico se hizo pobre</w:t>
      </w:r>
      <w:r w:rsidRPr="002D487A">
        <w:rPr>
          <w:rFonts w:ascii="Times New Roman" w:hAnsi="Times New Roman" w:cs="Times New Roman"/>
        </w:rPr>
        <w:t>.</w:t>
      </w:r>
      <w:r w:rsidR="007347C2" w:rsidRPr="002D487A">
        <w:rPr>
          <w:rFonts w:ascii="Times New Roman" w:hAnsi="Times New Roman" w:cs="Times New Roman"/>
        </w:rPr>
        <w:t xml:space="preserve"> </w:t>
      </w:r>
      <w:r w:rsidR="007347C2" w:rsidRPr="002D487A">
        <w:rPr>
          <w:rStyle w:val="Refdenotaalpie"/>
          <w:rFonts w:ascii="Times New Roman" w:hAnsi="Times New Roman" w:cs="Times New Roman"/>
        </w:rPr>
        <w:footnoteReference w:id="1046"/>
      </w:r>
      <w:r w:rsidRPr="002D487A">
        <w:rPr>
          <w:rFonts w:ascii="Times New Roman" w:hAnsi="Times New Roman" w:cs="Times New Roman"/>
        </w:rPr>
        <w:t xml:space="preserve"> El segundo, llevando la pobreza al extremo, fue puesto en un pesebre.</w:t>
      </w:r>
      <w:r w:rsidR="007347C2" w:rsidRPr="002D487A">
        <w:rPr>
          <w:rFonts w:ascii="Times New Roman" w:hAnsi="Times New Roman" w:cs="Times New Roman"/>
        </w:rPr>
        <w:t xml:space="preserve"> </w:t>
      </w:r>
      <w:r w:rsidR="007347C2" w:rsidRPr="002D487A">
        <w:rPr>
          <w:rStyle w:val="Refdenotaalpie"/>
          <w:rFonts w:ascii="Times New Roman" w:hAnsi="Times New Roman" w:cs="Times New Roman"/>
        </w:rPr>
        <w:footnoteReference w:id="1047"/>
      </w:r>
      <w:r w:rsidRPr="002D487A">
        <w:rPr>
          <w:rFonts w:ascii="Times New Roman" w:hAnsi="Times New Roman" w:cs="Times New Roman"/>
        </w:rPr>
        <w:t xml:space="preserve"> Tercero, se sometió a un Madre. </w:t>
      </w:r>
      <w:r w:rsidR="00AD0259" w:rsidRPr="002D487A">
        <w:rPr>
          <w:rStyle w:val="Refdenotaalpie"/>
          <w:rFonts w:ascii="Times New Roman" w:hAnsi="Times New Roman" w:cs="Times New Roman"/>
        </w:rPr>
        <w:footnoteReference w:id="1048"/>
      </w:r>
      <w:r w:rsidR="00AD0259" w:rsidRPr="002D487A">
        <w:rPr>
          <w:rFonts w:ascii="Times New Roman" w:hAnsi="Times New Roman" w:cs="Times New Roman"/>
        </w:rPr>
        <w:t xml:space="preserve"> </w:t>
      </w:r>
      <w:r w:rsidRPr="002D487A">
        <w:rPr>
          <w:rFonts w:ascii="Times New Roman" w:hAnsi="Times New Roman" w:cs="Times New Roman"/>
        </w:rPr>
        <w:t>Cuarto, hoy bajó la cabeza ante las manos de su siervo.</w:t>
      </w:r>
      <w:r w:rsidR="00AD0259" w:rsidRPr="002D487A">
        <w:rPr>
          <w:rFonts w:ascii="Times New Roman" w:hAnsi="Times New Roman" w:cs="Times New Roman"/>
        </w:rPr>
        <w:t xml:space="preserve"> </w:t>
      </w:r>
      <w:r w:rsidR="00AD0259" w:rsidRPr="002D487A">
        <w:rPr>
          <w:rStyle w:val="Refdenotaalpie"/>
          <w:rFonts w:ascii="Times New Roman" w:hAnsi="Times New Roman" w:cs="Times New Roman"/>
        </w:rPr>
        <w:footnoteReference w:id="1049"/>
      </w:r>
      <w:r w:rsidRPr="002D487A">
        <w:rPr>
          <w:rFonts w:ascii="Times New Roman" w:hAnsi="Times New Roman" w:cs="Times New Roman"/>
        </w:rPr>
        <w:t xml:space="preserve"> Quinto, soportó a su discípulo ladrón y traidor. </w:t>
      </w:r>
      <w:r w:rsidR="00AD0259" w:rsidRPr="002D487A">
        <w:rPr>
          <w:rStyle w:val="Refdenotaalpie"/>
          <w:rFonts w:ascii="Times New Roman" w:hAnsi="Times New Roman" w:cs="Times New Roman"/>
        </w:rPr>
        <w:footnoteReference w:id="1050"/>
      </w:r>
      <w:r w:rsidR="00AD0259" w:rsidRPr="002D487A">
        <w:rPr>
          <w:rFonts w:ascii="Times New Roman" w:hAnsi="Times New Roman" w:cs="Times New Roman"/>
        </w:rPr>
        <w:t xml:space="preserve"> </w:t>
      </w:r>
      <w:r w:rsidRPr="002D487A">
        <w:rPr>
          <w:rFonts w:ascii="Times New Roman" w:hAnsi="Times New Roman" w:cs="Times New Roman"/>
        </w:rPr>
        <w:t xml:space="preserve">Sexto, se presentó lleno de mansedumbre ante el juez inicuo. </w:t>
      </w:r>
      <w:r w:rsidR="00AD0259" w:rsidRPr="002D487A">
        <w:rPr>
          <w:rStyle w:val="Refdenotaalpie"/>
          <w:rFonts w:ascii="Times New Roman" w:hAnsi="Times New Roman" w:cs="Times New Roman"/>
        </w:rPr>
        <w:footnoteReference w:id="1051"/>
      </w:r>
      <w:r w:rsidR="00AD0259" w:rsidRPr="002D487A">
        <w:rPr>
          <w:rFonts w:ascii="Times New Roman" w:hAnsi="Times New Roman" w:cs="Times New Roman"/>
        </w:rPr>
        <w:t xml:space="preserve"> </w:t>
      </w:r>
      <w:r w:rsidRPr="002D487A">
        <w:rPr>
          <w:rFonts w:ascii="Times New Roman" w:hAnsi="Times New Roman" w:cs="Times New Roman"/>
        </w:rPr>
        <w:t>Séptimo, intercedió con gran clemencia ante el Padre por los que lo crucificaban.</w:t>
      </w:r>
      <w:r w:rsidR="00AD0259" w:rsidRPr="002D487A">
        <w:rPr>
          <w:rFonts w:ascii="Times New Roman" w:hAnsi="Times New Roman" w:cs="Times New Roman"/>
        </w:rPr>
        <w:t xml:space="preserve"> </w:t>
      </w:r>
      <w:r w:rsidR="00AD0259" w:rsidRPr="002D487A">
        <w:rPr>
          <w:rStyle w:val="Refdenotaalpie"/>
          <w:rFonts w:ascii="Times New Roman" w:hAnsi="Times New Roman" w:cs="Times New Roman"/>
        </w:rPr>
        <w:footnoteReference w:id="105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Seguirás las huellas de este gigante, aunque de lejos, si amas la pobreza, si entre los pobres eliges ser el último, si permanece sometido a la disciplina del monasterio, si soportas tener por superior a uno menor que tú, si sufres con ecuanimidad a los falsos hermanos, si mediante la mansedumbre </w:t>
      </w:r>
      <w:r w:rsidRPr="002D487A">
        <w:rPr>
          <w:rFonts w:ascii="Times New Roman" w:hAnsi="Times New Roman" w:cs="Times New Roman"/>
          <w:i/>
        </w:rPr>
        <w:t>sales victorioso del juicio</w:t>
      </w:r>
      <w:r w:rsidRPr="002D487A">
        <w:rPr>
          <w:rFonts w:ascii="Times New Roman" w:hAnsi="Times New Roman" w:cs="Times New Roman"/>
        </w:rPr>
        <w:t>,</w:t>
      </w:r>
      <w:r w:rsidR="00AD0259" w:rsidRPr="002D487A">
        <w:rPr>
          <w:rFonts w:ascii="Times New Roman" w:hAnsi="Times New Roman" w:cs="Times New Roman"/>
        </w:rPr>
        <w:t xml:space="preserve"> </w:t>
      </w:r>
      <w:r w:rsidR="00AD0259" w:rsidRPr="002D487A">
        <w:rPr>
          <w:rStyle w:val="Refdenotaalpie"/>
          <w:rFonts w:ascii="Times New Roman" w:hAnsi="Times New Roman" w:cs="Times New Roman"/>
        </w:rPr>
        <w:footnoteReference w:id="1053"/>
      </w:r>
      <w:r w:rsidRPr="002D487A">
        <w:rPr>
          <w:rFonts w:ascii="Times New Roman" w:hAnsi="Times New Roman" w:cs="Times New Roman"/>
        </w:rPr>
        <w:t xml:space="preserve"> si retribuyes con caridad a quienes te hacen sufrir injustamente Esta humildad rebautiza sin hacer injuria al único bautismo, porque no repite la muerte de Cristo, sino que instaura la mortificación y sepultura de los pecados, y lo que en aquel bautismo se realiza en figura, aquí se cumple en verdad.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Esta humildad abre los cielos, restituye el espíritu de adopción, el Padre reconoce al hijo, lo restablece en la inocencia y pureza de un niño regenerado. Por eso, con razón la Escritura recuerda que </w:t>
      </w:r>
      <w:r w:rsidRPr="002D487A">
        <w:rPr>
          <w:rFonts w:ascii="Times New Roman" w:hAnsi="Times New Roman" w:cs="Times New Roman"/>
          <w:i/>
        </w:rPr>
        <w:t xml:space="preserve">la carne </w:t>
      </w:r>
      <w:r w:rsidRPr="002D487A">
        <w:rPr>
          <w:rFonts w:ascii="Times New Roman" w:hAnsi="Times New Roman" w:cs="Times New Roman"/>
        </w:rPr>
        <w:t>de Naamán</w:t>
      </w:r>
      <w:r w:rsidRPr="002D487A">
        <w:rPr>
          <w:rFonts w:ascii="Times New Roman" w:hAnsi="Times New Roman" w:cs="Times New Roman"/>
          <w:i/>
        </w:rPr>
        <w:t xml:space="preserve"> fue restablecida como la carne de un niño recién nacido</w:t>
      </w:r>
      <w:r w:rsidR="001B4EC2" w:rsidRPr="002D487A">
        <w:rPr>
          <w:rFonts w:ascii="Times New Roman" w:hAnsi="Times New Roman" w:cs="Times New Roman"/>
        </w:rPr>
        <w:t xml:space="preserve">; </w:t>
      </w:r>
      <w:r w:rsidR="001B4EC2" w:rsidRPr="002D487A">
        <w:rPr>
          <w:rStyle w:val="Refdenotaalpie"/>
          <w:rFonts w:ascii="Times New Roman" w:hAnsi="Times New Roman" w:cs="Times New Roman"/>
        </w:rPr>
        <w:footnoteReference w:id="1054"/>
      </w:r>
      <w:r w:rsidRPr="002D487A">
        <w:rPr>
          <w:rFonts w:ascii="Times New Roman" w:hAnsi="Times New Roman" w:cs="Times New Roman"/>
        </w:rPr>
        <w:t xml:space="preserve"> con esto indica, a mi modo de ver, que no sólo los corazones de los que se lavan de esta suerte recuperan la inocencia de los niños, sino que también sus cuerpos, mediante la mortificación de los sentidos, adquieren en cierto modo la pureza infantil. Así leemos en cierto santo que los miembros de un difunto parecían tener la frescura de un niño de siete años.</w:t>
      </w:r>
      <w:r w:rsidR="001B4EC2" w:rsidRPr="002D487A">
        <w:rPr>
          <w:rFonts w:ascii="Times New Roman" w:hAnsi="Times New Roman" w:cs="Times New Roman"/>
        </w:rPr>
        <w:t xml:space="preserve"> </w:t>
      </w:r>
      <w:r w:rsidR="001B4EC2" w:rsidRPr="002D487A">
        <w:rPr>
          <w:rStyle w:val="Refdenotaalpie"/>
          <w:rFonts w:ascii="Times New Roman" w:hAnsi="Times New Roman" w:cs="Times New Roman"/>
        </w:rPr>
        <w:footnoteReference w:id="105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Hermanos, nosotros que perdimos la gracia del primer bautismo revolcándonos en tantas impurezas, he aquí que hemos encontrado al verdadero Jordán, es decir, el descenso de los humildes, donde piadosamente podemos ser bautizados por segunda vez. Esto sólo sucederá si no nos dispensamos de descender día tras día más profundamente, de sumergirnos por entero en Cristo y ser completamente sepultados con él. Démosle gracias porque su humildad santificó hoy el rito del bautismo de los creyentes y reserva una gracia semejante para los penitentes. </w:t>
      </w:r>
      <w:r w:rsidRPr="002D487A">
        <w:rPr>
          <w:rFonts w:ascii="Times New Roman" w:hAnsi="Times New Roman" w:cs="Times New Roman"/>
          <w:i/>
        </w:rPr>
        <w:t>A él la gloria por los siglos de los siglos</w:t>
      </w:r>
      <w:r w:rsidRPr="002D487A">
        <w:rPr>
          <w:rFonts w:ascii="Times New Roman" w:hAnsi="Times New Roman" w:cs="Times New Roman"/>
        </w:rPr>
        <w:t>.</w:t>
      </w:r>
      <w:r w:rsidR="001B4EC2" w:rsidRPr="002D487A">
        <w:rPr>
          <w:rFonts w:ascii="Times New Roman" w:hAnsi="Times New Roman" w:cs="Times New Roman"/>
        </w:rPr>
        <w:t xml:space="preserve"> </w:t>
      </w:r>
      <w:r w:rsidR="001B4EC2" w:rsidRPr="002D487A">
        <w:rPr>
          <w:rStyle w:val="Refdenotaalpie"/>
          <w:rFonts w:ascii="Times New Roman" w:hAnsi="Times New Roman" w:cs="Times New Roman"/>
        </w:rPr>
        <w:footnoteReference w:id="1056"/>
      </w:r>
    </w:p>
    <w:p w:rsidR="00C40F9A" w:rsidRPr="002D487A" w:rsidRDefault="00C40F9A">
      <w:pPr>
        <w:rPr>
          <w:rFonts w:ascii="Times New Roman" w:hAnsi="Times New Roman" w:cs="Times New Roman"/>
        </w:rPr>
      </w:pPr>
      <w:r w:rsidRPr="002D487A">
        <w:rPr>
          <w:rFonts w:ascii="Times New Roman" w:hAnsi="Times New Roman" w:cs="Times New Roman"/>
        </w:rPr>
        <w:br w:type="page"/>
      </w:r>
    </w:p>
    <w:p w:rsidR="001E31D3" w:rsidRPr="002D487A" w:rsidRDefault="001E31D3" w:rsidP="00D968F3">
      <w:pPr>
        <w:tabs>
          <w:tab w:val="left" w:pos="3640"/>
        </w:tabs>
        <w:spacing w:after="0" w:line="240" w:lineRule="auto"/>
        <w:ind w:firstLine="709"/>
        <w:jc w:val="center"/>
        <w:rPr>
          <w:rFonts w:ascii="Times New Roman" w:eastAsia="Arial" w:hAnsi="Times New Roman" w:cs="Times New Roman"/>
        </w:rPr>
      </w:pPr>
      <w:bookmarkStart w:id="26" w:name="_Hlk536798674"/>
      <w:r w:rsidRPr="002D487A">
        <w:rPr>
          <w:rFonts w:ascii="Times New Roman" w:eastAsia="Arial" w:hAnsi="Times New Roman" w:cs="Times New Roman"/>
          <w:b/>
          <w:bCs/>
        </w:rPr>
        <w:lastRenderedPageBreak/>
        <w:t>SERMÓN 15</w:t>
      </w:r>
    </w:p>
    <w:p w:rsidR="001E31D3" w:rsidRPr="002D487A" w:rsidRDefault="001E31D3" w:rsidP="00D968F3">
      <w:pPr>
        <w:spacing w:after="0" w:line="240" w:lineRule="auto"/>
        <w:ind w:firstLine="709"/>
        <w:jc w:val="center"/>
        <w:rPr>
          <w:rFonts w:ascii="Times New Roman" w:hAnsi="Times New Roman" w:cs="Times New Roman"/>
        </w:rPr>
      </w:pPr>
    </w:p>
    <w:p w:rsidR="001E31D3" w:rsidRPr="002D487A" w:rsidRDefault="00C40F9A" w:rsidP="00D968F3">
      <w:pPr>
        <w:spacing w:after="0" w:line="240" w:lineRule="auto"/>
        <w:ind w:firstLine="709"/>
        <w:jc w:val="center"/>
        <w:rPr>
          <w:rFonts w:ascii="Times New Roman" w:hAnsi="Times New Roman" w:cs="Times New Roman"/>
        </w:rPr>
      </w:pPr>
      <w:r w:rsidRPr="002D487A">
        <w:rPr>
          <w:rFonts w:ascii="Times New Roman" w:hAnsi="Times New Roman" w:cs="Times New Roman"/>
        </w:rPr>
        <w:t>PURIFICACIÓN I:</w:t>
      </w:r>
    </w:p>
    <w:p w:rsidR="00D968F3" w:rsidRPr="002D487A" w:rsidRDefault="00D968F3" w:rsidP="00D968F3">
      <w:pPr>
        <w:spacing w:after="0" w:line="240" w:lineRule="auto"/>
        <w:ind w:firstLine="709"/>
        <w:jc w:val="center"/>
        <w:rPr>
          <w:rFonts w:ascii="Times New Roman" w:hAnsi="Times New Roman" w:cs="Times New Roman"/>
        </w:rPr>
      </w:pPr>
    </w:p>
    <w:bookmarkEnd w:id="26"/>
    <w:p w:rsidR="001E31D3" w:rsidRPr="002D487A" w:rsidRDefault="001E31D3" w:rsidP="00D968F3">
      <w:pPr>
        <w:spacing w:after="0" w:line="240" w:lineRule="auto"/>
        <w:ind w:firstLine="709"/>
        <w:jc w:val="center"/>
        <w:rPr>
          <w:rFonts w:ascii="Times New Roman" w:hAnsi="Times New Roman" w:cs="Times New Roman"/>
        </w:rPr>
      </w:pPr>
      <w:r w:rsidRPr="002D487A">
        <w:rPr>
          <w:rFonts w:ascii="Times New Roman" w:hAnsi="Times New Roman" w:cs="Times New Roman"/>
        </w:rPr>
        <w:t>DE LA CEREMONIA DE LAS CANDELAS EMPLEADAS EN ESTA FIESTA</w:t>
      </w:r>
    </w:p>
    <w:p w:rsidR="00D968F3" w:rsidRPr="002D487A" w:rsidRDefault="00D968F3" w:rsidP="00D968F3">
      <w:pPr>
        <w:spacing w:after="0" w:line="240" w:lineRule="auto"/>
        <w:jc w:val="both"/>
        <w:rPr>
          <w:rFonts w:ascii="Times New Roman" w:hAnsi="Times New Roman" w:cs="Times New Roman"/>
        </w:rPr>
        <w:sectPr w:rsidR="00D968F3"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D968F3">
      <w:pPr>
        <w:spacing w:after="0" w:line="240" w:lineRule="auto"/>
        <w:jc w:val="both"/>
        <w:rPr>
          <w:rFonts w:ascii="Times New Roman" w:hAnsi="Times New Roman" w:cs="Times New Roman"/>
        </w:rPr>
      </w:pPr>
    </w:p>
    <w:p w:rsidR="00D968F3" w:rsidRPr="002D487A" w:rsidRDefault="00D968F3" w:rsidP="00D968F3">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T</w:t>
      </w:r>
    </w:p>
    <w:p w:rsidR="001E31D3" w:rsidRPr="002D487A" w:rsidRDefault="00D968F3" w:rsidP="00D968F3">
      <w:pPr>
        <w:spacing w:after="0" w:line="240" w:lineRule="auto"/>
        <w:jc w:val="both"/>
        <w:rPr>
          <w:rFonts w:ascii="Times New Roman" w:hAnsi="Times New Roman" w:cs="Times New Roman"/>
        </w:rPr>
      </w:pPr>
      <w:r w:rsidRPr="002D487A">
        <w:rPr>
          <w:rFonts w:ascii="Times New Roman" w:hAnsi="Times New Roman" w:cs="Times New Roman"/>
        </w:rPr>
        <w:t xml:space="preserve"> ENED </w:t>
      </w:r>
      <w:r w:rsidR="001E31D3" w:rsidRPr="002D487A">
        <w:rPr>
          <w:rFonts w:ascii="Times New Roman" w:hAnsi="Times New Roman" w:cs="Times New Roman"/>
          <w:i/>
        </w:rPr>
        <w:t>ceñidos vuestros lomos y lámparas encendidas en vuestras manos</w:t>
      </w:r>
      <w:r w:rsidRPr="002D487A">
        <w:rPr>
          <w:rFonts w:ascii="Times New Roman" w:hAnsi="Times New Roman" w:cs="Times New Roman"/>
          <w:i/>
        </w:rPr>
        <w:t xml:space="preserve">. </w:t>
      </w:r>
      <w:r w:rsidRPr="002D487A">
        <w:rPr>
          <w:rStyle w:val="Refdenotaalpie"/>
          <w:rFonts w:ascii="Times New Roman" w:hAnsi="Times New Roman" w:cs="Times New Roman"/>
          <w:i/>
        </w:rPr>
        <w:footnoteReference w:id="1057"/>
      </w:r>
    </w:p>
    <w:p w:rsidR="001E31D3" w:rsidRPr="002D487A" w:rsidRDefault="001E31D3" w:rsidP="008A06D1">
      <w:pPr>
        <w:spacing w:after="0" w:line="240" w:lineRule="auto"/>
        <w:ind w:firstLine="709"/>
        <w:jc w:val="both"/>
        <w:rPr>
          <w:rFonts w:ascii="Times New Roman" w:hAnsi="Times New Roman" w:cs="Times New Roman"/>
        </w:rPr>
      </w:pPr>
    </w:p>
    <w:p w:rsidR="00D968F3" w:rsidRPr="002D487A" w:rsidRDefault="00D968F3" w:rsidP="008A06D1">
      <w:pPr>
        <w:spacing w:after="0" w:line="240" w:lineRule="auto"/>
        <w:ind w:firstLine="709"/>
        <w:jc w:val="both"/>
        <w:rPr>
          <w:rFonts w:ascii="Times New Roman" w:hAnsi="Times New Roman" w:cs="Times New Roman"/>
        </w:rPr>
      </w:pPr>
    </w:p>
    <w:p w:rsidR="00D968F3" w:rsidRPr="002D487A" w:rsidRDefault="00D968F3" w:rsidP="008A06D1">
      <w:pPr>
        <w:spacing w:after="0" w:line="240" w:lineRule="auto"/>
        <w:ind w:firstLine="709"/>
        <w:jc w:val="both"/>
        <w:rPr>
          <w:rFonts w:ascii="Times New Roman" w:hAnsi="Times New Roman" w:cs="Times New Roman"/>
        </w:rPr>
      </w:pPr>
    </w:p>
    <w:p w:rsidR="001E31D3" w:rsidRPr="002D487A" w:rsidRDefault="001E31D3" w:rsidP="00D968F3">
      <w:pPr>
        <w:spacing w:after="0" w:line="240" w:lineRule="auto"/>
        <w:jc w:val="both"/>
        <w:rPr>
          <w:rFonts w:ascii="Times New Roman" w:hAnsi="Times New Roman" w:cs="Times New Roman"/>
          <w:i/>
        </w:rPr>
      </w:pPr>
      <w:r w:rsidRPr="002D487A">
        <w:rPr>
          <w:rFonts w:ascii="Times New Roman" w:hAnsi="Times New Roman" w:cs="Times New Roman"/>
          <w:i/>
        </w:rPr>
        <w:t>Reproduzcamos en nosotros la purificación de María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Tengamos ceñidos nuestros lomos para imitar la purificación de María; tengamos en las manos lámparas encendidas para representar en nosotros, también mediante un signo visible, el gozo de Simeón que lleva la luz en sus manos. </w:t>
      </w:r>
      <w:bookmarkStart w:id="27" w:name="_Hlk536798646"/>
      <w:r w:rsidRPr="002D487A">
        <w:rPr>
          <w:rFonts w:ascii="Times New Roman" w:hAnsi="Times New Roman" w:cs="Times New Roman"/>
        </w:rPr>
        <w:t>Es decir, seamos castos de cuerpo y puros de corazón, y habremos reproducido la purificación de María; seamos ardientes por la devoción y resplandecientes por las obras, y con Simeón llevaremos a Cristo en nuestras manos.</w:t>
      </w:r>
      <w:r w:rsidR="007171B4" w:rsidRPr="002D487A">
        <w:rPr>
          <w:rFonts w:ascii="Times New Roman" w:hAnsi="Times New Roman" w:cs="Times New Roman"/>
        </w:rPr>
        <w:t xml:space="preserve"> </w:t>
      </w:r>
      <w:r w:rsidR="007171B4" w:rsidRPr="002D487A">
        <w:rPr>
          <w:rStyle w:val="Refdenotaalpie"/>
          <w:rFonts w:ascii="Times New Roman" w:hAnsi="Times New Roman" w:cs="Times New Roman"/>
        </w:rPr>
        <w:footnoteReference w:id="1058"/>
      </w:r>
    </w:p>
    <w:bookmarkEnd w:id="27"/>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Sin embargo, María, al cumplir la ley, no tanto fue purificada cuanto recomendó el misterio de la purificación, significando la del espíritu. A decir verdad, ¿qué podía haber en ella que necesitase ser purificado? Virgen concibió, virgen dio a luz y permaneció virgen; más aún, esta concepción la purificó plenamente, si es que pudo haber en ella algo menos puro.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¿Qué purificación podía necesitar aquella concepción que </w:t>
      </w:r>
      <w:r w:rsidRPr="002D487A">
        <w:rPr>
          <w:rFonts w:ascii="Times New Roman" w:hAnsi="Times New Roman" w:cs="Times New Roman"/>
          <w:i/>
        </w:rPr>
        <w:t>es capaz de volver puro a quien fue concebido de impura simiente</w:t>
      </w:r>
      <w:r w:rsidR="008E68B1" w:rsidRPr="002D487A">
        <w:rPr>
          <w:rFonts w:ascii="Times New Roman" w:hAnsi="Times New Roman" w:cs="Times New Roman"/>
        </w:rPr>
        <w:t xml:space="preserve">, </w:t>
      </w:r>
      <w:r w:rsidR="008E68B1" w:rsidRPr="002D487A">
        <w:rPr>
          <w:rStyle w:val="Refdenotaalpie"/>
          <w:rFonts w:ascii="Times New Roman" w:hAnsi="Times New Roman" w:cs="Times New Roman"/>
        </w:rPr>
        <w:footnoteReference w:id="1059"/>
      </w:r>
      <w:r w:rsidRPr="002D487A">
        <w:rPr>
          <w:rFonts w:ascii="Times New Roman" w:hAnsi="Times New Roman" w:cs="Times New Roman"/>
        </w:rPr>
        <w:t xml:space="preserve"> que hizo brotar una fuente en la cual el mundo impuro, [mundus</w:t>
      </w:r>
      <w:r w:rsidR="008E68B1" w:rsidRPr="002D487A">
        <w:rPr>
          <w:rFonts w:ascii="Times New Roman" w:hAnsi="Times New Roman" w:cs="Times New Roman"/>
        </w:rPr>
        <w:t xml:space="preserve"> </w:t>
      </w:r>
      <w:r w:rsidRPr="002D487A">
        <w:rPr>
          <w:rFonts w:ascii="Times New Roman" w:hAnsi="Times New Roman" w:cs="Times New Roman"/>
        </w:rPr>
        <w:t xml:space="preserve">immundus] fue purificado, la fuente de la casa de David abierta aun hoy y que fluye sin cesar </w:t>
      </w:r>
      <w:r w:rsidRPr="002D487A">
        <w:rPr>
          <w:rFonts w:ascii="Times New Roman" w:hAnsi="Times New Roman" w:cs="Times New Roman"/>
          <w:i/>
        </w:rPr>
        <w:t>para lavar al pecador y a la mujer impura?</w:t>
      </w:r>
      <w:r w:rsidRPr="002D487A">
        <w:rPr>
          <w:rFonts w:ascii="Times New Roman" w:hAnsi="Times New Roman" w:cs="Times New Roman"/>
        </w:rPr>
        <w:t xml:space="preserve"> </w:t>
      </w:r>
      <w:r w:rsidR="008E68B1" w:rsidRPr="002D487A">
        <w:rPr>
          <w:rStyle w:val="Refdenotaalpie"/>
          <w:rFonts w:ascii="Times New Roman" w:hAnsi="Times New Roman" w:cs="Times New Roman"/>
        </w:rPr>
        <w:footnoteReference w:id="1060"/>
      </w:r>
      <w:r w:rsidR="008E68B1"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A pesar de ello, la Madre de toda pureza se sometió a los ritos de la purificación legal, para hacernos comprender el valor de la humildad plenamente obediente y la verdad de la purificación evangélica. ¿En dónde está aquel presuntuoso de santidad fingida que rehúsa contumazmente someterse a la purificación de la penitencia? Admitamos que él sea santo. ¿Acaso lo será como María, la Santísima entre las santas, que dio a luz al Santo de los santos? Ojalá, hermanos míos, ojalá que en medio de nuestros pecados tuviéramos aquella humildad que los santos tuvieron verdaderamente en medio de sus virtudes. Pero ahora dejemos esto de lado para proseguir con la materia comenzada.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D968F3">
      <w:pPr>
        <w:spacing w:after="0" w:line="240" w:lineRule="auto"/>
        <w:jc w:val="both"/>
        <w:rPr>
          <w:rFonts w:ascii="Times New Roman" w:hAnsi="Times New Roman" w:cs="Times New Roman"/>
          <w:i/>
        </w:rPr>
      </w:pPr>
      <w:r w:rsidRPr="002D487A">
        <w:rPr>
          <w:rFonts w:ascii="Times New Roman" w:hAnsi="Times New Roman" w:cs="Times New Roman"/>
          <w:i/>
        </w:rPr>
        <w:t>El misterio conocido exige su puesta en práctica</w:t>
      </w:r>
    </w:p>
    <w:p w:rsidR="001E31D3" w:rsidRPr="002D487A" w:rsidRDefault="001E31D3" w:rsidP="00D968F3">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En primer lugar, podríamos seguir hablando de aquella purificación espiritual que María nos recomendó al ofrecer, tanto por sí como por su Hijo, </w:t>
      </w:r>
      <w:r w:rsidRPr="002D487A">
        <w:rPr>
          <w:rFonts w:ascii="Times New Roman" w:hAnsi="Times New Roman" w:cs="Times New Roman"/>
          <w:i/>
        </w:rPr>
        <w:t>un par de tórtolas o dos pichones de paloma</w:t>
      </w:r>
      <w:r w:rsidRPr="002D487A">
        <w:rPr>
          <w:rFonts w:ascii="Times New Roman" w:hAnsi="Times New Roman" w:cs="Times New Roman"/>
        </w:rPr>
        <w:t>.</w:t>
      </w:r>
      <w:r w:rsidR="00E60202" w:rsidRPr="002D487A">
        <w:rPr>
          <w:rFonts w:ascii="Times New Roman" w:hAnsi="Times New Roman" w:cs="Times New Roman"/>
        </w:rPr>
        <w:t xml:space="preserve"> </w:t>
      </w:r>
      <w:r w:rsidR="00E60202" w:rsidRPr="002D487A">
        <w:rPr>
          <w:rStyle w:val="Refdenotaalpie"/>
          <w:rFonts w:ascii="Times New Roman" w:hAnsi="Times New Roman" w:cs="Times New Roman"/>
        </w:rPr>
        <w:footnoteReference w:id="1061"/>
      </w:r>
      <w:r w:rsidRPr="002D487A">
        <w:rPr>
          <w:rFonts w:ascii="Times New Roman" w:hAnsi="Times New Roman" w:cs="Times New Roman"/>
        </w:rPr>
        <w:t xml:space="preserve"> Pero nuestros padres, como vosotros bien sabéis, expusieron todo esto claramente y explicaron con precisión cómo la tórtola se refiere a la castidad de la carne y la paloma a la simplicidad del alma.</w:t>
      </w:r>
      <w:r w:rsidR="00E60202" w:rsidRPr="002D487A">
        <w:rPr>
          <w:rFonts w:ascii="Times New Roman" w:hAnsi="Times New Roman" w:cs="Times New Roman"/>
        </w:rPr>
        <w:t xml:space="preserve"> </w:t>
      </w:r>
      <w:r w:rsidR="00E60202" w:rsidRPr="002D487A">
        <w:rPr>
          <w:rStyle w:val="Refdenotaalpie"/>
          <w:rFonts w:ascii="Times New Roman" w:hAnsi="Times New Roman" w:cs="Times New Roman"/>
        </w:rPr>
        <w:footnoteReference w:id="1062"/>
      </w:r>
      <w:r w:rsidRPr="002D487A">
        <w:rPr>
          <w:rFonts w:ascii="Times New Roman" w:hAnsi="Times New Roman" w:cs="Times New Roman"/>
        </w:rPr>
        <w:t xml:space="preserve"> Tampoco omitieron precisar el significado del sacrificio de una de las tórtolas o pichones de paloma, y el holocausto del otro. Añadiremos, sin embargo, una cosa: cuanto más conocidos nos son los misterios, tanto más estricta y justamente requieren de nosotros las obras que ellos reclaman, pues </w:t>
      </w:r>
      <w:r w:rsidRPr="002D487A">
        <w:rPr>
          <w:rFonts w:ascii="Times New Roman" w:hAnsi="Times New Roman" w:cs="Times New Roman"/>
          <w:i/>
        </w:rPr>
        <w:t>quien conoce el bien que debe hacer y no lo hace, ofende a Dios</w:t>
      </w:r>
      <w:r w:rsidR="00E60202" w:rsidRPr="002D487A">
        <w:rPr>
          <w:rFonts w:ascii="Times New Roman" w:hAnsi="Times New Roman" w:cs="Times New Roman"/>
        </w:rPr>
        <w:t xml:space="preserve">, </w:t>
      </w:r>
      <w:r w:rsidR="00E60202" w:rsidRPr="002D487A">
        <w:rPr>
          <w:rStyle w:val="Refdenotaalpie"/>
          <w:rFonts w:ascii="Times New Roman" w:hAnsi="Times New Roman" w:cs="Times New Roman"/>
        </w:rPr>
        <w:footnoteReference w:id="1063"/>
      </w:r>
      <w:r w:rsidR="00E60202" w:rsidRPr="002D487A">
        <w:rPr>
          <w:rFonts w:ascii="Times New Roman" w:hAnsi="Times New Roman" w:cs="Times New Roman"/>
        </w:rPr>
        <w:t xml:space="preserve"> </w:t>
      </w:r>
      <w:r w:rsidRPr="002D487A">
        <w:rPr>
          <w:rFonts w:ascii="Times New Roman" w:hAnsi="Times New Roman" w:cs="Times New Roman"/>
        </w:rPr>
        <w:t>y el siervo que conoce la voluntad de su señor y no la hace, recibirá muchos azotes.</w:t>
      </w:r>
      <w:r w:rsidR="00E60202" w:rsidRPr="002D487A">
        <w:rPr>
          <w:rFonts w:ascii="Times New Roman" w:hAnsi="Times New Roman" w:cs="Times New Roman"/>
        </w:rPr>
        <w:t xml:space="preserve"> </w:t>
      </w:r>
      <w:r w:rsidR="00E60202" w:rsidRPr="002D487A">
        <w:rPr>
          <w:rStyle w:val="Refdenotaalpie"/>
          <w:rFonts w:ascii="Times New Roman" w:hAnsi="Times New Roman" w:cs="Times New Roman"/>
        </w:rPr>
        <w:footnoteReference w:id="106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D968F3">
      <w:pPr>
        <w:spacing w:after="0" w:line="240" w:lineRule="auto"/>
        <w:jc w:val="both"/>
        <w:rPr>
          <w:rFonts w:ascii="Times New Roman" w:hAnsi="Times New Roman" w:cs="Times New Roman"/>
          <w:i/>
        </w:rPr>
      </w:pPr>
      <w:r w:rsidRPr="002D487A">
        <w:rPr>
          <w:rFonts w:ascii="Times New Roman" w:hAnsi="Times New Roman" w:cs="Times New Roman"/>
          <w:i/>
        </w:rPr>
        <w:t>El ejemplo de Simeón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Dejando de lado la materia expuesta con amplitud, consideremos más bien, si os place, qué significa esta bellísima costumbre de la Iglesia de hacernos llevar hoy cirios, qué </w:t>
      </w:r>
      <w:r w:rsidR="00FC385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pasado representa y qué propone para hacer, aunque estimo que no os será cosa desconocida, incluso si nunca lo hubierais oído. ¿Quién habrá que la llevar hoy el cirio encendido en sus manos no recuerde al instante a aquel bienaventurado anciano que, </w:t>
      </w:r>
      <w:r w:rsidRPr="002D487A">
        <w:rPr>
          <w:rFonts w:ascii="Times New Roman" w:hAnsi="Times New Roman" w:cs="Times New Roman"/>
        </w:rPr>
        <w:lastRenderedPageBreak/>
        <w:t>al recibir hoy en sus brazos a Jesús, el Verbo en la carne como luz en la cera, afirmaba ser aquél la luz que había de iluminar a todas las gentes?</w:t>
      </w:r>
      <w:r w:rsidR="0044123E" w:rsidRPr="002D487A">
        <w:rPr>
          <w:rFonts w:ascii="Times New Roman" w:hAnsi="Times New Roman" w:cs="Times New Roman"/>
        </w:rPr>
        <w:t xml:space="preserve"> </w:t>
      </w:r>
      <w:r w:rsidR="0044123E" w:rsidRPr="002D487A">
        <w:rPr>
          <w:rStyle w:val="Refdenotaalpie"/>
          <w:rFonts w:ascii="Times New Roman" w:hAnsi="Times New Roman" w:cs="Times New Roman"/>
        </w:rPr>
        <w:footnoteReference w:id="1065"/>
      </w:r>
      <w:r w:rsidRPr="002D487A">
        <w:rPr>
          <w:rFonts w:ascii="Times New Roman" w:hAnsi="Times New Roman" w:cs="Times New Roman"/>
        </w:rPr>
        <w:t xml:space="preserve"> En verdad también él era </w:t>
      </w:r>
      <w:r w:rsidRPr="002D487A">
        <w:rPr>
          <w:rFonts w:ascii="Times New Roman" w:hAnsi="Times New Roman" w:cs="Times New Roman"/>
          <w:i/>
        </w:rPr>
        <w:t>antorcha ardiente y resplandeciente</w:t>
      </w:r>
      <w:r w:rsidRPr="002D487A">
        <w:rPr>
          <w:rFonts w:ascii="Times New Roman" w:hAnsi="Times New Roman" w:cs="Times New Roman"/>
        </w:rPr>
        <w:t xml:space="preserve"> </w:t>
      </w:r>
      <w:r w:rsidR="0044123E" w:rsidRPr="002D487A">
        <w:rPr>
          <w:rStyle w:val="Refdenotaalpie"/>
          <w:rFonts w:ascii="Times New Roman" w:hAnsi="Times New Roman" w:cs="Times New Roman"/>
        </w:rPr>
        <w:footnoteReference w:id="1066"/>
      </w:r>
      <w:r w:rsidR="0044123E" w:rsidRPr="002D487A">
        <w:rPr>
          <w:rFonts w:ascii="Times New Roman" w:hAnsi="Times New Roman" w:cs="Times New Roman"/>
        </w:rPr>
        <w:t xml:space="preserve"> </w:t>
      </w:r>
      <w:r w:rsidRPr="002D487A">
        <w:rPr>
          <w:rFonts w:ascii="Times New Roman" w:hAnsi="Times New Roman" w:cs="Times New Roman"/>
        </w:rPr>
        <w:t>que daba testimonio de la luz</w:t>
      </w:r>
      <w:r w:rsidR="0044123E" w:rsidRPr="002D487A">
        <w:rPr>
          <w:rFonts w:ascii="Times New Roman" w:hAnsi="Times New Roman" w:cs="Times New Roman"/>
        </w:rPr>
        <w:t xml:space="preserve"> </w:t>
      </w:r>
      <w:r w:rsidR="0044123E" w:rsidRPr="002D487A">
        <w:rPr>
          <w:rStyle w:val="Refdenotaalpie"/>
          <w:rFonts w:ascii="Times New Roman" w:hAnsi="Times New Roman" w:cs="Times New Roman"/>
        </w:rPr>
        <w:footnoteReference w:id="1067"/>
      </w:r>
      <w:r w:rsidRPr="002D487A">
        <w:rPr>
          <w:rFonts w:ascii="Times New Roman" w:hAnsi="Times New Roman" w:cs="Times New Roman"/>
        </w:rPr>
        <w:t xml:space="preserve"> y para esto había venido al templo</w:t>
      </w:r>
      <w:r w:rsidR="0044123E" w:rsidRPr="002D487A">
        <w:rPr>
          <w:rFonts w:ascii="Times New Roman" w:hAnsi="Times New Roman" w:cs="Times New Roman"/>
        </w:rPr>
        <w:t xml:space="preserve"> </w:t>
      </w:r>
      <w:r w:rsidR="0044123E" w:rsidRPr="002D487A">
        <w:rPr>
          <w:rStyle w:val="Refdenotaalpie"/>
          <w:rFonts w:ascii="Times New Roman" w:hAnsi="Times New Roman" w:cs="Times New Roman"/>
        </w:rPr>
        <w:footnoteReference w:id="1068"/>
      </w:r>
      <w:r w:rsidRPr="002D487A">
        <w:rPr>
          <w:rFonts w:ascii="Times New Roman" w:hAnsi="Times New Roman" w:cs="Times New Roman"/>
        </w:rPr>
        <w:t xml:space="preserve"> guiado por el Espíritu Santo del que estaba lleno: para recibir </w:t>
      </w:r>
      <w:r w:rsidRPr="002D487A">
        <w:rPr>
          <w:rFonts w:ascii="Times New Roman" w:hAnsi="Times New Roman" w:cs="Times New Roman"/>
          <w:i/>
        </w:rPr>
        <w:t>tu misericordia, oh Dios, en medio de tu templo</w:t>
      </w:r>
      <w:r w:rsidRPr="002D487A">
        <w:rPr>
          <w:rFonts w:ascii="Times New Roman" w:hAnsi="Times New Roman" w:cs="Times New Roman"/>
        </w:rPr>
        <w:t xml:space="preserve"> </w:t>
      </w:r>
      <w:r w:rsidR="0044123E" w:rsidRPr="002D487A">
        <w:rPr>
          <w:rStyle w:val="Refdenotaalpie"/>
          <w:rFonts w:ascii="Times New Roman" w:hAnsi="Times New Roman" w:cs="Times New Roman"/>
        </w:rPr>
        <w:footnoteReference w:id="1069"/>
      </w:r>
      <w:r w:rsidR="0044123E" w:rsidRPr="002D487A">
        <w:rPr>
          <w:rFonts w:ascii="Times New Roman" w:hAnsi="Times New Roman" w:cs="Times New Roman"/>
        </w:rPr>
        <w:t xml:space="preserve"> </w:t>
      </w:r>
      <w:r w:rsidRPr="002D487A">
        <w:rPr>
          <w:rFonts w:ascii="Times New Roman" w:hAnsi="Times New Roman" w:cs="Times New Roman"/>
        </w:rPr>
        <w:t>y proclamar que aquél era la misericordia y la luz de tu pueblo.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Realmente tú, anciano apacible, llevabas la luz no sólo en tus brazos, sino también en los sentidos; estabas tan iluminado, que viste claramente mucho antes de la iluminación de los gentiles y ya entonces entre las tinieblas de la infidelidad judaica brillaba para ti la claridad presente de nuestra fe. Alégrate, pues, anciano justo, ve ahora lo que antes preveías: las tinieblas del mundo se han disipado, las naciones caminan en tu resplandor;</w:t>
      </w:r>
      <w:r w:rsidR="00AB0AB4" w:rsidRPr="002D487A">
        <w:rPr>
          <w:rFonts w:ascii="Times New Roman" w:hAnsi="Times New Roman" w:cs="Times New Roman"/>
        </w:rPr>
        <w:t xml:space="preserve"> </w:t>
      </w:r>
      <w:r w:rsidR="00AB0AB4" w:rsidRPr="002D487A">
        <w:rPr>
          <w:rStyle w:val="Refdenotaalpie"/>
          <w:rFonts w:ascii="Times New Roman" w:hAnsi="Times New Roman" w:cs="Times New Roman"/>
        </w:rPr>
        <w:footnoteReference w:id="1070"/>
      </w:r>
      <w:r w:rsidRPr="002D487A">
        <w:rPr>
          <w:rFonts w:ascii="Times New Roman" w:hAnsi="Times New Roman" w:cs="Times New Roman"/>
        </w:rPr>
        <w:t xml:space="preserve"> toda </w:t>
      </w:r>
      <w:r w:rsidRPr="002D487A">
        <w:rPr>
          <w:rFonts w:ascii="Times New Roman" w:hAnsi="Times New Roman" w:cs="Times New Roman"/>
          <w:i/>
        </w:rPr>
        <w:t>la tierra está llena de la gloria</w:t>
      </w:r>
      <w:r w:rsidRPr="002D487A">
        <w:rPr>
          <w:rFonts w:ascii="Times New Roman" w:hAnsi="Times New Roman" w:cs="Times New Roman"/>
        </w:rPr>
        <w:t xml:space="preserve"> </w:t>
      </w:r>
      <w:r w:rsidR="00AB0AB4" w:rsidRPr="002D487A">
        <w:rPr>
          <w:rStyle w:val="Refdenotaalpie"/>
          <w:rFonts w:ascii="Times New Roman" w:hAnsi="Times New Roman" w:cs="Times New Roman"/>
        </w:rPr>
        <w:footnoteReference w:id="1071"/>
      </w:r>
      <w:r w:rsidR="00AB0AB4" w:rsidRPr="002D487A">
        <w:rPr>
          <w:rFonts w:ascii="Times New Roman" w:hAnsi="Times New Roman" w:cs="Times New Roman"/>
        </w:rPr>
        <w:t xml:space="preserve"> </w:t>
      </w:r>
      <w:r w:rsidRPr="002D487A">
        <w:rPr>
          <w:rFonts w:ascii="Times New Roman" w:hAnsi="Times New Roman" w:cs="Times New Roman"/>
        </w:rPr>
        <w:t>de aquella luz que abrazabas [fovebas] oculta contra tu pecho, más aún, por la cual reanimabas [refovebas] tus sentidos.</w:t>
      </w:r>
    </w:p>
    <w:p w:rsidR="001E31D3" w:rsidRPr="002D487A" w:rsidRDefault="001E31D3" w:rsidP="008A06D1">
      <w:pPr>
        <w:spacing w:after="0" w:line="240" w:lineRule="auto"/>
        <w:ind w:firstLine="709"/>
        <w:jc w:val="both"/>
        <w:rPr>
          <w:rFonts w:ascii="Times New Roman" w:hAnsi="Times New Roman" w:cs="Times New Roman"/>
        </w:rPr>
      </w:pPr>
      <w:bookmarkStart w:id="28" w:name="_Hlk50996653"/>
      <w:r w:rsidRPr="002D487A">
        <w:rPr>
          <w:rFonts w:ascii="Times New Roman" w:hAnsi="Times New Roman" w:cs="Times New Roman"/>
        </w:rPr>
        <w:t xml:space="preserve">Oh incentivo del amor, tú, el Amor mismo, suave y dulce, que </w:t>
      </w:r>
      <w:r w:rsidRPr="002D487A">
        <w:rPr>
          <w:rFonts w:ascii="Times New Roman" w:hAnsi="Times New Roman" w:cs="Times New Roman"/>
          <w:i/>
        </w:rPr>
        <w:t>reconfortas el alma</w:t>
      </w:r>
      <w:r w:rsidRPr="002D487A">
        <w:rPr>
          <w:rFonts w:ascii="Times New Roman" w:hAnsi="Times New Roman" w:cs="Times New Roman"/>
        </w:rPr>
        <w:t>;</w:t>
      </w:r>
      <w:r w:rsidR="00AB0AB4" w:rsidRPr="002D487A">
        <w:rPr>
          <w:rFonts w:ascii="Times New Roman" w:hAnsi="Times New Roman" w:cs="Times New Roman"/>
        </w:rPr>
        <w:t xml:space="preserve"> </w:t>
      </w:r>
      <w:r w:rsidR="00AB0AB4" w:rsidRPr="002D487A">
        <w:rPr>
          <w:rStyle w:val="Refdenotaalpie"/>
          <w:rFonts w:ascii="Times New Roman" w:hAnsi="Times New Roman" w:cs="Times New Roman"/>
        </w:rPr>
        <w:footnoteReference w:id="1072"/>
      </w:r>
      <w:r w:rsidRPr="002D487A">
        <w:rPr>
          <w:rFonts w:ascii="Times New Roman" w:hAnsi="Times New Roman" w:cs="Times New Roman"/>
        </w:rPr>
        <w:t xml:space="preserve"> suave y dulce en extremo también cuando torturas y afliges. </w:t>
      </w:r>
      <w:bookmarkEnd w:id="28"/>
      <w:r w:rsidRPr="002D487A">
        <w:rPr>
          <w:rFonts w:ascii="Times New Roman" w:hAnsi="Times New Roman" w:cs="Times New Roman"/>
        </w:rPr>
        <w:t xml:space="preserve">Tortura que deleita felizmente como fuego que refresca saludablemente. Este fuego, hermanos, si se escondiera en el seno, no quema los vestidos. Más aún, apaga aquel otro fuego que, oculto en el seno, no sólo quema los vestidos, sino también devora lo que está vestido, es decir, consume al mismo tiempo el cuerpo y el alma. </w:t>
      </w:r>
      <w:r w:rsidRPr="002D487A">
        <w:rPr>
          <w:rFonts w:ascii="Times New Roman" w:hAnsi="Times New Roman" w:cs="Times New Roman"/>
          <w:i/>
        </w:rPr>
        <w:t>Nuestro Dios,</w:t>
      </w:r>
      <w:r w:rsidRPr="002D487A">
        <w:rPr>
          <w:rFonts w:ascii="Times New Roman" w:hAnsi="Times New Roman" w:cs="Times New Roman"/>
        </w:rPr>
        <w:t xml:space="preserve"> dice, </w:t>
      </w:r>
      <w:r w:rsidRPr="002D487A">
        <w:rPr>
          <w:rFonts w:ascii="Times New Roman" w:hAnsi="Times New Roman" w:cs="Times New Roman"/>
          <w:i/>
        </w:rPr>
        <w:t>es un fuego que consume</w:t>
      </w:r>
      <w:r w:rsidRPr="002D487A">
        <w:rPr>
          <w:rFonts w:ascii="Times New Roman" w:hAnsi="Times New Roman" w:cs="Times New Roman"/>
        </w:rPr>
        <w:t>,</w:t>
      </w:r>
      <w:r w:rsidR="00AB0AB4" w:rsidRPr="002D487A">
        <w:rPr>
          <w:rFonts w:ascii="Times New Roman" w:hAnsi="Times New Roman" w:cs="Times New Roman"/>
        </w:rPr>
        <w:t xml:space="preserve"> </w:t>
      </w:r>
      <w:r w:rsidR="00AB0AB4" w:rsidRPr="002D487A">
        <w:rPr>
          <w:rStyle w:val="Refdenotaalpie"/>
          <w:rFonts w:ascii="Times New Roman" w:hAnsi="Times New Roman" w:cs="Times New Roman"/>
        </w:rPr>
        <w:footnoteReference w:id="1073"/>
      </w:r>
      <w:r w:rsidRPr="002D487A">
        <w:rPr>
          <w:rFonts w:ascii="Times New Roman" w:hAnsi="Times New Roman" w:cs="Times New Roman"/>
        </w:rPr>
        <w:t xml:space="preserve"> pero que consume aquel otro fuego, pues reanima el alma, deleita la inteligencia, recrea el espíritu y. restablece al que está por morir.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Simeón no ignoraba la fuerza de este fuego, gozándose de llevarlo en su seno y de calentar su pecho senil con su calor. ¡Cuánto más suave y saludablemente calentó este fuego a nuestro anciano, que Abisag, la Sunamita, al rey David!</w:t>
      </w:r>
      <w:r w:rsidR="00336A86" w:rsidRPr="002D487A">
        <w:rPr>
          <w:rFonts w:ascii="Times New Roman" w:hAnsi="Times New Roman" w:cs="Times New Roman"/>
        </w:rPr>
        <w:t xml:space="preserve"> </w:t>
      </w:r>
      <w:r w:rsidR="00336A86" w:rsidRPr="002D487A">
        <w:rPr>
          <w:rStyle w:val="Refdenotaalpie"/>
          <w:rFonts w:ascii="Times New Roman" w:hAnsi="Times New Roman" w:cs="Times New Roman"/>
        </w:rPr>
        <w:footnoteReference w:id="1074"/>
      </w:r>
      <w:r w:rsidRPr="002D487A">
        <w:rPr>
          <w:rFonts w:ascii="Times New Roman" w:hAnsi="Times New Roman" w:cs="Times New Roman"/>
        </w:rPr>
        <w:t xml:space="preserve"> A menos que por este fuego entendamos a la misma Abisag, esto es, la Sabiduría, con cuyo abrazo no sólo se reaniman los que están ateridos, sino que reviven los muertos.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336A86">
      <w:pPr>
        <w:tabs>
          <w:tab w:val="left" w:pos="0"/>
        </w:tabs>
        <w:spacing w:after="0" w:line="240" w:lineRule="auto"/>
        <w:jc w:val="both"/>
        <w:rPr>
          <w:rFonts w:ascii="Times New Roman" w:hAnsi="Times New Roman" w:cs="Times New Roman"/>
          <w:i/>
        </w:rPr>
      </w:pPr>
      <w:r w:rsidRPr="002D487A">
        <w:rPr>
          <w:rFonts w:ascii="Times New Roman" w:hAnsi="Times New Roman" w:cs="Times New Roman"/>
          <w:i/>
        </w:rPr>
        <w:t>La Misericordia y la Madre de misericordia</w:t>
      </w:r>
    </w:p>
    <w:p w:rsidR="001E31D3" w:rsidRPr="002D487A" w:rsidRDefault="001E31D3" w:rsidP="00336A86">
      <w:pPr>
        <w:tabs>
          <w:tab w:val="left" w:pos="0"/>
        </w:tabs>
        <w:spacing w:after="0" w:line="240" w:lineRule="auto"/>
        <w:jc w:val="both"/>
        <w:rPr>
          <w:rFonts w:ascii="Times New Roman" w:hAnsi="Times New Roman" w:cs="Times New Roman"/>
          <w:i/>
        </w:rPr>
      </w:pPr>
    </w:p>
    <w:p w:rsidR="001E31D3" w:rsidRPr="002D487A" w:rsidRDefault="001E31D3" w:rsidP="00336A86">
      <w:pPr>
        <w:tabs>
          <w:tab w:val="left" w:pos="0"/>
        </w:tabs>
        <w:spacing w:after="0" w:line="240" w:lineRule="auto"/>
        <w:jc w:val="both"/>
        <w:rPr>
          <w:rFonts w:ascii="Times New Roman" w:hAnsi="Times New Roman" w:cs="Times New Roman"/>
        </w:rPr>
      </w:pPr>
      <w:r w:rsidRPr="002D487A">
        <w:rPr>
          <w:rFonts w:ascii="Times New Roman" w:hAnsi="Times New Roman" w:cs="Times New Roman"/>
        </w:rPr>
        <w:t xml:space="preserve">3. Abraza, pues, feliz anciano, a la Sabiduría de Dios, y tus sentidos de nuevo se calentarán y recobrarán vida. Aprieta contra tu pecho a la Misericordia de Dios y tu </w:t>
      </w:r>
      <w:r w:rsidRPr="002D487A">
        <w:rPr>
          <w:rFonts w:ascii="Times New Roman" w:hAnsi="Times New Roman" w:cs="Times New Roman"/>
          <w:i/>
        </w:rPr>
        <w:t>ancianidad</w:t>
      </w:r>
      <w:r w:rsidRPr="002D487A">
        <w:rPr>
          <w:rFonts w:ascii="Times New Roman" w:hAnsi="Times New Roman" w:cs="Times New Roman"/>
        </w:rPr>
        <w:t xml:space="preserve"> transcurrirá en una </w:t>
      </w:r>
      <w:r w:rsidRPr="002D487A">
        <w:rPr>
          <w:rFonts w:ascii="Times New Roman" w:hAnsi="Times New Roman" w:cs="Times New Roman"/>
          <w:i/>
        </w:rPr>
        <w:t>abundancia de misericordia</w:t>
      </w:r>
      <w:r w:rsidRPr="002D487A">
        <w:rPr>
          <w:rFonts w:ascii="Times New Roman" w:hAnsi="Times New Roman" w:cs="Times New Roman"/>
        </w:rPr>
        <w:t>.</w:t>
      </w:r>
      <w:r w:rsidR="00336A86" w:rsidRPr="002D487A">
        <w:rPr>
          <w:rFonts w:ascii="Times New Roman" w:hAnsi="Times New Roman" w:cs="Times New Roman"/>
        </w:rPr>
        <w:t xml:space="preserve"> </w:t>
      </w:r>
      <w:r w:rsidR="00336A86" w:rsidRPr="002D487A">
        <w:rPr>
          <w:rStyle w:val="Refdenotaalpie"/>
          <w:rFonts w:ascii="Times New Roman" w:hAnsi="Times New Roman" w:cs="Times New Roman"/>
        </w:rPr>
        <w:footnoteReference w:id="1075"/>
      </w:r>
      <w:r w:rsidRPr="002D487A">
        <w:rPr>
          <w:rFonts w:ascii="Times New Roman" w:hAnsi="Times New Roman" w:cs="Times New Roman"/>
        </w:rPr>
        <w:t xml:space="preserve"> </w:t>
      </w:r>
      <w:r w:rsidRPr="002D487A">
        <w:rPr>
          <w:rFonts w:ascii="Times New Roman" w:hAnsi="Times New Roman" w:cs="Times New Roman"/>
          <w:i/>
        </w:rPr>
        <w:t xml:space="preserve">Entre mis pechos, </w:t>
      </w:r>
      <w:r w:rsidRPr="002D487A">
        <w:rPr>
          <w:rFonts w:ascii="Times New Roman" w:hAnsi="Times New Roman" w:cs="Times New Roman"/>
        </w:rPr>
        <w:t xml:space="preserve">dice, </w:t>
      </w:r>
      <w:r w:rsidRPr="002D487A">
        <w:rPr>
          <w:rFonts w:ascii="Times New Roman" w:hAnsi="Times New Roman" w:cs="Times New Roman"/>
          <w:i/>
        </w:rPr>
        <w:t>morará</w:t>
      </w:r>
      <w:r w:rsidRPr="002D487A">
        <w:rPr>
          <w:rFonts w:ascii="Times New Roman" w:hAnsi="Times New Roman" w:cs="Times New Roman"/>
        </w:rPr>
        <w:t>.</w:t>
      </w:r>
      <w:r w:rsidR="00336A86" w:rsidRPr="002D487A">
        <w:rPr>
          <w:rFonts w:ascii="Times New Roman" w:hAnsi="Times New Roman" w:cs="Times New Roman"/>
        </w:rPr>
        <w:t xml:space="preserve"> </w:t>
      </w:r>
      <w:r w:rsidR="00336A86" w:rsidRPr="002D487A">
        <w:rPr>
          <w:rStyle w:val="Refdenotaalpie"/>
          <w:rFonts w:ascii="Times New Roman" w:hAnsi="Times New Roman" w:cs="Times New Roman"/>
        </w:rPr>
        <w:footnoteReference w:id="1076"/>
      </w:r>
      <w:r w:rsidRPr="002D487A">
        <w:rPr>
          <w:rFonts w:ascii="Times New Roman" w:hAnsi="Times New Roman" w:cs="Times New Roman"/>
        </w:rPr>
        <w:t xml:space="preserve"> Aun cuando yo lo devuelva a su Madre, permanecerá conmigo; y cuando esté entre los pechos de su Madre, no obstante, </w:t>
      </w:r>
      <w:r w:rsidRPr="002D487A">
        <w:rPr>
          <w:rFonts w:ascii="Times New Roman" w:hAnsi="Times New Roman" w:cs="Times New Roman"/>
          <w:i/>
        </w:rPr>
        <w:t>morará entre mis pechos</w:t>
      </w:r>
      <w:r w:rsidRPr="002D487A">
        <w:rPr>
          <w:rFonts w:ascii="Times New Roman" w:hAnsi="Times New Roman" w:cs="Times New Roman"/>
        </w:rPr>
        <w:t xml:space="preserve"> y los embriagará de la abundancia de su misericordia, si bien no tanto como a los de su Madre. </w:t>
      </w:r>
      <w:bookmarkStart w:id="29" w:name="_Hlk70489660"/>
      <w:r w:rsidRPr="002D487A">
        <w:rPr>
          <w:rFonts w:ascii="Times New Roman" w:hAnsi="Times New Roman" w:cs="Times New Roman"/>
        </w:rPr>
        <w:t xml:space="preserve">Porque, así como ella es singularmente Madre de la excelsa misericordia, así también posee de modo excelente unos pechos colmados de misericordia. Te felicito y te doy el parabién, oh </w:t>
      </w:r>
      <w:r w:rsidRPr="002D487A">
        <w:rPr>
          <w:rFonts w:ascii="Times New Roman" w:hAnsi="Times New Roman" w:cs="Times New Roman"/>
          <w:i/>
        </w:rPr>
        <w:t>llena de gracia</w:t>
      </w:r>
      <w:r w:rsidRPr="002D487A">
        <w:rPr>
          <w:rFonts w:ascii="Times New Roman" w:hAnsi="Times New Roman" w:cs="Times New Roman"/>
        </w:rPr>
        <w:t>,</w:t>
      </w:r>
      <w:r w:rsidR="00B04F45" w:rsidRPr="002D487A">
        <w:rPr>
          <w:rFonts w:ascii="Times New Roman" w:hAnsi="Times New Roman" w:cs="Times New Roman"/>
        </w:rPr>
        <w:t xml:space="preserve"> </w:t>
      </w:r>
      <w:r w:rsidR="00B04F45" w:rsidRPr="002D487A">
        <w:rPr>
          <w:rStyle w:val="Refdenotaalpie"/>
          <w:rFonts w:ascii="Times New Roman" w:hAnsi="Times New Roman" w:cs="Times New Roman"/>
        </w:rPr>
        <w:footnoteReference w:id="1077"/>
      </w:r>
      <w:r w:rsidRPr="002D487A">
        <w:rPr>
          <w:rFonts w:ascii="Times New Roman" w:hAnsi="Times New Roman" w:cs="Times New Roman"/>
        </w:rPr>
        <w:t xml:space="preserve"> por haber engendrado a la misericordia que he recibido, por haber preparado el cirio que he tenido en mis manos. Tú proporcionaste la</w:t>
      </w:r>
      <w:r w:rsidR="00B04F45" w:rsidRPr="002D487A">
        <w:rPr>
          <w:rFonts w:ascii="Times New Roman" w:hAnsi="Times New Roman" w:cs="Times New Roman"/>
        </w:rPr>
        <w:t xml:space="preserve"> cera a la luz que he recibido -</w:t>
      </w:r>
      <w:r w:rsidRPr="002D487A">
        <w:rPr>
          <w:rFonts w:ascii="Times New Roman" w:hAnsi="Times New Roman" w:cs="Times New Roman"/>
        </w:rPr>
        <w:t>tú, Virgen, u</w:t>
      </w:r>
      <w:r w:rsidR="00B04F45" w:rsidRPr="002D487A">
        <w:rPr>
          <w:rFonts w:ascii="Times New Roman" w:hAnsi="Times New Roman" w:cs="Times New Roman"/>
        </w:rPr>
        <w:t>n cirio virgen, a la luz virgen-</w:t>
      </w:r>
      <w:r w:rsidRPr="002D487A">
        <w:rPr>
          <w:rFonts w:ascii="Times New Roman" w:hAnsi="Times New Roman" w:cs="Times New Roman"/>
        </w:rPr>
        <w:t xml:space="preserve"> cuando, permaneciendo Madre incorrupta, revestiste con tu carne incorrupta al Verbo incorruptible.</w:t>
      </w:r>
    </w:p>
    <w:bookmarkEnd w:id="29"/>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04F45">
      <w:pPr>
        <w:spacing w:after="0" w:line="240" w:lineRule="auto"/>
        <w:jc w:val="both"/>
        <w:rPr>
          <w:rFonts w:ascii="Times New Roman" w:hAnsi="Times New Roman" w:cs="Times New Roman"/>
          <w:i/>
        </w:rPr>
      </w:pPr>
      <w:r w:rsidRPr="002D487A">
        <w:rPr>
          <w:rFonts w:ascii="Times New Roman" w:hAnsi="Times New Roman" w:cs="Times New Roman"/>
          <w:i/>
        </w:rPr>
        <w:t>Esfuerzo de interiorización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Y bien, hermanos míos, mirad cómo resplandece el cirio en las manos de Simeón: encended también vosotros vuestros cirios tomando la luz de él, quiero decir, las antorchas que manda el Señor tengáis en vuestras manos. </w:t>
      </w:r>
      <w:r w:rsidRPr="002D487A">
        <w:rPr>
          <w:rFonts w:ascii="Times New Roman" w:hAnsi="Times New Roman" w:cs="Times New Roman"/>
          <w:i/>
        </w:rPr>
        <w:t>Acercaos a él y seréis iluminados</w:t>
      </w:r>
      <w:r w:rsidRPr="002D487A">
        <w:rPr>
          <w:rFonts w:ascii="Times New Roman" w:hAnsi="Times New Roman" w:cs="Times New Roman"/>
        </w:rPr>
        <w:t>.</w:t>
      </w:r>
      <w:r w:rsidR="00B04F45" w:rsidRPr="002D487A">
        <w:rPr>
          <w:rFonts w:ascii="Times New Roman" w:hAnsi="Times New Roman" w:cs="Times New Roman"/>
        </w:rPr>
        <w:t xml:space="preserve"> </w:t>
      </w:r>
      <w:r w:rsidR="00B04F45" w:rsidRPr="002D487A">
        <w:rPr>
          <w:rStyle w:val="Refdenotaalpie"/>
          <w:rFonts w:ascii="Times New Roman" w:hAnsi="Times New Roman" w:cs="Times New Roman"/>
        </w:rPr>
        <w:footnoteReference w:id="1078"/>
      </w:r>
      <w:r w:rsidRPr="002D487A">
        <w:rPr>
          <w:rFonts w:ascii="Times New Roman" w:hAnsi="Times New Roman" w:cs="Times New Roman"/>
        </w:rPr>
        <w:t xml:space="preserve"> De este modo no seréis simples portadores de antorchas, sino que vosotros mismos seréis antorchas que brillarán dentro y fuera, para vosotros y para vuestros prójimos. Haya, pues, una antorcha en el corazón, en la mano, en la boca. En el corazón, la antorcha brille para vosotros; en la mano y en la boca, brille para los prójimos. La antorcha en el corazón es la piedad de la fe; la antorcha en la mano, el ejemplo en las obras; la antorcha en la boca, el lenguaje edificante. Porque es necesario que no sólo </w:t>
      </w:r>
      <w:r w:rsidRPr="002D487A">
        <w:rPr>
          <w:rFonts w:ascii="Times New Roman" w:hAnsi="Times New Roman" w:cs="Times New Roman"/>
        </w:rPr>
        <w:lastRenderedPageBreak/>
        <w:t>resplandezcamos delante de los hombres por nuestras obras y palabras, sino también delante de los ángeles por la oración y delante de Dios por la intención.</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Nuestra antorcha ante los ángeles es la devoción sincera al cantar sabiamente u orar fervorosamente en presencia de los ángeles,</w:t>
      </w:r>
      <w:r w:rsidR="00B04F45" w:rsidRPr="002D487A">
        <w:rPr>
          <w:rFonts w:ascii="Times New Roman" w:hAnsi="Times New Roman" w:cs="Times New Roman"/>
        </w:rPr>
        <w:t xml:space="preserve"> </w:t>
      </w:r>
      <w:r w:rsidR="00B04F45" w:rsidRPr="002D487A">
        <w:rPr>
          <w:rStyle w:val="Refdenotaalpie"/>
          <w:rFonts w:ascii="Times New Roman" w:hAnsi="Times New Roman" w:cs="Times New Roman"/>
        </w:rPr>
        <w:footnoteReference w:id="1079"/>
      </w:r>
      <w:r w:rsidRPr="002D487A">
        <w:rPr>
          <w:rFonts w:ascii="Times New Roman" w:hAnsi="Times New Roman" w:cs="Times New Roman"/>
        </w:rPr>
        <w:t xml:space="preserve"> antorcha ante Dios será la intención pura de agradar a aquel a quien juzgamos merecedor de nuestro afecto.</w:t>
      </w:r>
      <w:r w:rsidR="00B04F45" w:rsidRPr="002D487A">
        <w:rPr>
          <w:rFonts w:ascii="Times New Roman" w:hAnsi="Times New Roman" w:cs="Times New Roman"/>
        </w:rPr>
        <w:t xml:space="preserve"> </w:t>
      </w:r>
      <w:r w:rsidR="00B04F45" w:rsidRPr="002D487A">
        <w:rPr>
          <w:rStyle w:val="Refdenotaalpie"/>
          <w:rFonts w:ascii="Times New Roman" w:hAnsi="Times New Roman" w:cs="Times New Roman"/>
        </w:rPr>
        <w:footnoteReference w:id="1080"/>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04F45">
      <w:pPr>
        <w:spacing w:after="0" w:line="240" w:lineRule="auto"/>
        <w:jc w:val="both"/>
        <w:rPr>
          <w:rFonts w:ascii="Times New Roman" w:hAnsi="Times New Roman" w:cs="Times New Roman"/>
          <w:i/>
        </w:rPr>
      </w:pPr>
      <w:r w:rsidRPr="002D487A">
        <w:rPr>
          <w:rFonts w:ascii="Times New Roman" w:hAnsi="Times New Roman" w:cs="Times New Roman"/>
          <w:i/>
        </w:rPr>
        <w:t>El testimonio de la Escritura</w:t>
      </w:r>
    </w:p>
    <w:p w:rsidR="001E31D3" w:rsidRPr="002D487A" w:rsidRDefault="001E31D3" w:rsidP="00B04F45">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Y para que no creáis que en todas cuantas cosas llevamos dichas se hayan dejado alucinar nuestros sentidos por la quimera, vamos a probar cómo en todo nos hemos guiado por testimonios de la Escritura. Que la fe sea tenida por antorcha, nos lo asegura Salomón cuando habla de la mujer fuerte: </w:t>
      </w:r>
      <w:r w:rsidRPr="002D487A">
        <w:rPr>
          <w:rFonts w:ascii="Times New Roman" w:hAnsi="Times New Roman" w:cs="Times New Roman"/>
          <w:i/>
        </w:rPr>
        <w:t>No se apagará su antorcha durante la noche</w:t>
      </w:r>
      <w:r w:rsidRPr="002D487A">
        <w:rPr>
          <w:rFonts w:ascii="Times New Roman" w:hAnsi="Times New Roman" w:cs="Times New Roman"/>
        </w:rPr>
        <w:t>,</w:t>
      </w:r>
      <w:r w:rsidR="000E318C" w:rsidRPr="002D487A">
        <w:rPr>
          <w:rFonts w:ascii="Times New Roman" w:hAnsi="Times New Roman" w:cs="Times New Roman"/>
        </w:rPr>
        <w:t xml:space="preserve"> </w:t>
      </w:r>
      <w:r w:rsidR="000E318C" w:rsidRPr="002D487A">
        <w:rPr>
          <w:rStyle w:val="Refdenotaalpie"/>
          <w:rFonts w:ascii="Times New Roman" w:hAnsi="Times New Roman" w:cs="Times New Roman"/>
        </w:rPr>
        <w:footnoteReference w:id="1081"/>
      </w:r>
      <w:r w:rsidRPr="002D487A">
        <w:rPr>
          <w:rFonts w:ascii="Times New Roman" w:hAnsi="Times New Roman" w:cs="Times New Roman"/>
        </w:rPr>
        <w:t xml:space="preserve"> esto es, no se apagará su fe en la tentación. Acerca de la caridad -que no es otra cosa sino la fe que obra por el amor-</w:t>
      </w:r>
      <w:r w:rsidR="000E318C" w:rsidRPr="002D487A">
        <w:rPr>
          <w:rFonts w:ascii="Times New Roman" w:hAnsi="Times New Roman" w:cs="Times New Roman"/>
        </w:rPr>
        <w:t xml:space="preserve"> </w:t>
      </w:r>
      <w:r w:rsidR="000E318C" w:rsidRPr="002D487A">
        <w:rPr>
          <w:rStyle w:val="Refdenotaalpie"/>
          <w:rFonts w:ascii="Times New Roman" w:hAnsi="Times New Roman" w:cs="Times New Roman"/>
        </w:rPr>
        <w:footnoteReference w:id="1082"/>
      </w:r>
      <w:r w:rsidRPr="002D487A">
        <w:rPr>
          <w:rFonts w:ascii="Times New Roman" w:hAnsi="Times New Roman" w:cs="Times New Roman"/>
        </w:rPr>
        <w:t xml:space="preserve"> leemos en el mismo Salomón: </w:t>
      </w:r>
      <w:r w:rsidRPr="002D487A">
        <w:rPr>
          <w:rFonts w:ascii="Times New Roman" w:hAnsi="Times New Roman" w:cs="Times New Roman"/>
          <w:i/>
        </w:rPr>
        <w:t>Sus brasas, brasas ardientes y un volcán de llamas. Las muchas aguas no han podido extinguir el amor ni los ríos podrán sofocarlo</w:t>
      </w:r>
      <w:r w:rsidRPr="002D487A">
        <w:rPr>
          <w:rFonts w:ascii="Times New Roman" w:hAnsi="Times New Roman" w:cs="Times New Roman"/>
        </w:rPr>
        <w:t>.</w:t>
      </w:r>
      <w:r w:rsidR="000E318C" w:rsidRPr="002D487A">
        <w:rPr>
          <w:rFonts w:ascii="Times New Roman" w:hAnsi="Times New Roman" w:cs="Times New Roman"/>
        </w:rPr>
        <w:t xml:space="preserve"> </w:t>
      </w:r>
      <w:r w:rsidR="000E318C" w:rsidRPr="002D487A">
        <w:rPr>
          <w:rStyle w:val="Refdenotaalpie"/>
          <w:rFonts w:ascii="Times New Roman" w:hAnsi="Times New Roman" w:cs="Times New Roman"/>
        </w:rPr>
        <w:footnoteReference w:id="1083"/>
      </w:r>
      <w:r w:rsidRPr="002D487A">
        <w:rPr>
          <w:rFonts w:ascii="Times New Roman" w:hAnsi="Times New Roman" w:cs="Times New Roman"/>
        </w:rPr>
        <w:t xml:space="preserve"> Respecto a las buenas obras, la misma luz de la verdad nos atestigua que son antorcha cuando dice: </w:t>
      </w:r>
      <w:r w:rsidRPr="002D487A">
        <w:rPr>
          <w:rFonts w:ascii="Times New Roman" w:hAnsi="Times New Roman" w:cs="Times New Roman"/>
          <w:i/>
        </w:rPr>
        <w:t>Estad con vuestras ropas ceñidas a la cintura y tened luces encendidas en vuestras manos</w:t>
      </w:r>
      <w:r w:rsidRPr="002D487A">
        <w:rPr>
          <w:rFonts w:ascii="Times New Roman" w:hAnsi="Times New Roman" w:cs="Times New Roman"/>
        </w:rPr>
        <w:t xml:space="preserve">, </w:t>
      </w:r>
      <w:r w:rsidR="000E318C" w:rsidRPr="002D487A">
        <w:rPr>
          <w:rStyle w:val="Refdenotaalpie"/>
          <w:rFonts w:ascii="Times New Roman" w:hAnsi="Times New Roman" w:cs="Times New Roman"/>
        </w:rPr>
        <w:footnoteReference w:id="1084"/>
      </w:r>
      <w:r w:rsidR="000E318C" w:rsidRPr="002D487A">
        <w:rPr>
          <w:rFonts w:ascii="Times New Roman" w:hAnsi="Times New Roman" w:cs="Times New Roman"/>
        </w:rPr>
        <w:t xml:space="preserve"> </w:t>
      </w:r>
      <w:r w:rsidRPr="002D487A">
        <w:rPr>
          <w:rFonts w:ascii="Times New Roman" w:hAnsi="Times New Roman" w:cs="Times New Roman"/>
        </w:rPr>
        <w:t xml:space="preserve">y en otro lugar: </w:t>
      </w:r>
      <w:r w:rsidRPr="002D487A">
        <w:rPr>
          <w:rFonts w:ascii="Times New Roman" w:hAnsi="Times New Roman" w:cs="Times New Roman"/>
          <w:i/>
        </w:rPr>
        <w:t>Brille vuestra luz ante tos hombres para que sean vuestras buenas obras</w:t>
      </w:r>
      <w:r w:rsidRPr="002D487A">
        <w:rPr>
          <w:rFonts w:ascii="Times New Roman" w:hAnsi="Times New Roman" w:cs="Times New Roman"/>
        </w:rPr>
        <w:t>.</w:t>
      </w:r>
      <w:r w:rsidR="000E318C" w:rsidRPr="002D487A">
        <w:rPr>
          <w:rFonts w:ascii="Times New Roman" w:hAnsi="Times New Roman" w:cs="Times New Roman"/>
        </w:rPr>
        <w:t xml:space="preserve"> </w:t>
      </w:r>
      <w:r w:rsidR="000E318C" w:rsidRPr="002D487A">
        <w:rPr>
          <w:rStyle w:val="Refdenotaalpie"/>
          <w:rFonts w:ascii="Times New Roman" w:hAnsi="Times New Roman" w:cs="Times New Roman"/>
        </w:rPr>
        <w:footnoteReference w:id="108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Que la palabra edificante es antorcha, nos lo dice David: </w:t>
      </w:r>
      <w:r w:rsidRPr="002D487A">
        <w:rPr>
          <w:rFonts w:ascii="Times New Roman" w:hAnsi="Times New Roman" w:cs="Times New Roman"/>
          <w:i/>
        </w:rPr>
        <w:t>Antorcha para mis pies es tu palabra y luz para mis sendas</w:t>
      </w:r>
      <w:r w:rsidRPr="002D487A">
        <w:rPr>
          <w:rFonts w:ascii="Times New Roman" w:hAnsi="Times New Roman" w:cs="Times New Roman"/>
        </w:rPr>
        <w:t xml:space="preserve">. </w:t>
      </w:r>
      <w:r w:rsidR="000E318C" w:rsidRPr="002D487A">
        <w:rPr>
          <w:rStyle w:val="Refdenotaalpie"/>
          <w:rFonts w:ascii="Times New Roman" w:hAnsi="Times New Roman" w:cs="Times New Roman"/>
        </w:rPr>
        <w:footnoteReference w:id="1086"/>
      </w:r>
      <w:r w:rsidR="000E318C" w:rsidRPr="002D487A">
        <w:rPr>
          <w:rFonts w:ascii="Times New Roman" w:hAnsi="Times New Roman" w:cs="Times New Roman"/>
        </w:rPr>
        <w:t xml:space="preserve"> </w:t>
      </w:r>
      <w:r w:rsidRPr="002D487A">
        <w:rPr>
          <w:rFonts w:ascii="Times New Roman" w:hAnsi="Times New Roman" w:cs="Times New Roman"/>
        </w:rPr>
        <w:t xml:space="preserve">Y el apóstol Pedro dice, refiriéndose al lenguaje profético: </w:t>
      </w:r>
      <w:r w:rsidRPr="002D487A">
        <w:rPr>
          <w:rFonts w:ascii="Times New Roman" w:hAnsi="Times New Roman" w:cs="Times New Roman"/>
          <w:i/>
        </w:rPr>
        <w:t>Hacéis bien en mirarlo atentamente como una antorcha que luce en lugar oscuro</w:t>
      </w:r>
      <w:r w:rsidR="000E318C" w:rsidRPr="002D487A">
        <w:rPr>
          <w:rFonts w:ascii="Times New Roman" w:hAnsi="Times New Roman" w:cs="Times New Roman"/>
        </w:rPr>
        <w:t xml:space="preserve">. </w:t>
      </w:r>
      <w:r w:rsidR="000E318C" w:rsidRPr="002D487A">
        <w:rPr>
          <w:rStyle w:val="Refdenotaalpie"/>
          <w:rFonts w:ascii="Times New Roman" w:hAnsi="Times New Roman" w:cs="Times New Roman"/>
        </w:rPr>
        <w:footnoteReference w:id="1087"/>
      </w:r>
      <w:r w:rsidRPr="002D487A">
        <w:rPr>
          <w:rFonts w:ascii="Times New Roman" w:hAnsi="Times New Roman" w:cs="Times New Roman"/>
        </w:rPr>
        <w:t xml:space="preserve"> </w:t>
      </w:r>
      <w:r w:rsidRPr="002D487A">
        <w:rPr>
          <w:rFonts w:ascii="Times New Roman" w:hAnsi="Times New Roman" w:cs="Times New Roman"/>
          <w:i/>
        </w:rPr>
        <w:t>La explicación de las palabras de Dios da inteligencia a los pequeñuelos</w:t>
      </w:r>
      <w:r w:rsidRPr="002D487A">
        <w:rPr>
          <w:rFonts w:ascii="Times New Roman" w:hAnsi="Times New Roman" w:cs="Times New Roman"/>
        </w:rPr>
        <w:t>,</w:t>
      </w:r>
      <w:r w:rsidR="000E318C" w:rsidRPr="002D487A">
        <w:rPr>
          <w:rFonts w:ascii="Times New Roman" w:hAnsi="Times New Roman" w:cs="Times New Roman"/>
        </w:rPr>
        <w:t xml:space="preserve"> </w:t>
      </w:r>
      <w:r w:rsidR="000E318C" w:rsidRPr="002D487A">
        <w:rPr>
          <w:rStyle w:val="Refdenotaalpie"/>
          <w:rFonts w:ascii="Times New Roman" w:hAnsi="Times New Roman" w:cs="Times New Roman"/>
        </w:rPr>
        <w:footnoteReference w:id="1088"/>
      </w:r>
      <w:r w:rsidRPr="002D487A">
        <w:rPr>
          <w:rFonts w:ascii="Times New Roman" w:hAnsi="Times New Roman" w:cs="Times New Roman"/>
        </w:rPr>
        <w:t xml:space="preserve"> bien cuando las palabras del evangelio declaran la sombra de la ley, bien cuando las mismas palabras tanto del evangelio como de la ley son expuestas más claramente a aquellos niños a quienes se les antojaban oscuras, y decimos a la luz cuanto se nos había dicho en las tinieblas.</w:t>
      </w:r>
      <w:r w:rsidR="006504DD" w:rsidRPr="002D487A">
        <w:rPr>
          <w:rFonts w:ascii="Times New Roman" w:hAnsi="Times New Roman" w:cs="Times New Roman"/>
        </w:rPr>
        <w:t xml:space="preserve"> </w:t>
      </w:r>
      <w:r w:rsidR="006504DD" w:rsidRPr="002D487A">
        <w:rPr>
          <w:rStyle w:val="Refdenotaalpie"/>
          <w:rFonts w:ascii="Times New Roman" w:hAnsi="Times New Roman" w:cs="Times New Roman"/>
        </w:rPr>
        <w:footnoteReference w:id="1089"/>
      </w:r>
      <w:r w:rsidRPr="002D487A">
        <w:rPr>
          <w:rFonts w:ascii="Times New Roman" w:hAnsi="Times New Roman" w:cs="Times New Roman"/>
        </w:rPr>
        <w:t xml:space="preserve"> Por eso el apóstol Felipe, como figura de todo doctor eclesiástico, fue calificado de </w:t>
      </w:r>
      <w:r w:rsidR="006504DD" w:rsidRPr="002D487A">
        <w:rPr>
          <w:rFonts w:ascii="Times New Roman" w:hAnsi="Times New Roman" w:cs="Times New Roman"/>
        </w:rPr>
        <w:t>“</w:t>
      </w:r>
      <w:r w:rsidRPr="002D487A">
        <w:rPr>
          <w:rFonts w:ascii="Times New Roman" w:hAnsi="Times New Roman" w:cs="Times New Roman"/>
        </w:rPr>
        <w:t>boca de la antorcha</w:t>
      </w:r>
      <w:r w:rsidR="006504DD" w:rsidRPr="002D487A">
        <w:rPr>
          <w:rFonts w:ascii="Times New Roman" w:hAnsi="Times New Roman" w:cs="Times New Roman"/>
        </w:rPr>
        <w:t>”</w:t>
      </w:r>
      <w:r w:rsidRPr="002D487A">
        <w:rPr>
          <w:rFonts w:ascii="Times New Roman" w:hAnsi="Times New Roman" w:cs="Times New Roman"/>
        </w:rPr>
        <w:t>, porque en su boca centelleó la palabra encendida del Señor</w:t>
      </w:r>
      <w:r w:rsidR="006504DD" w:rsidRPr="002D487A">
        <w:rPr>
          <w:rFonts w:ascii="Times New Roman" w:hAnsi="Times New Roman" w:cs="Times New Roman"/>
        </w:rPr>
        <w:t xml:space="preserve"> </w:t>
      </w:r>
      <w:r w:rsidR="006504DD" w:rsidRPr="002D487A">
        <w:rPr>
          <w:rStyle w:val="Refdenotaalpie"/>
          <w:rFonts w:ascii="Times New Roman" w:hAnsi="Times New Roman" w:cs="Times New Roman"/>
        </w:rPr>
        <w:footnoteReference w:id="1090"/>
      </w:r>
      <w:r w:rsidRPr="002D487A">
        <w:rPr>
          <w:rFonts w:ascii="Times New Roman" w:hAnsi="Times New Roman" w:cs="Times New Roman"/>
        </w:rPr>
        <w:t xml:space="preserve"> que iluminó a los oyentes.</w:t>
      </w:r>
    </w:p>
    <w:p w:rsidR="001E31D3" w:rsidRPr="002D487A" w:rsidRDefault="001E31D3" w:rsidP="008A06D1">
      <w:pPr>
        <w:spacing w:after="0" w:line="240" w:lineRule="auto"/>
        <w:ind w:firstLine="709"/>
        <w:jc w:val="both"/>
        <w:rPr>
          <w:rFonts w:ascii="Times New Roman" w:hAnsi="Times New Roman" w:cs="Times New Roman"/>
        </w:rPr>
      </w:pPr>
      <w:bookmarkStart w:id="30" w:name="_Hlk58596282"/>
      <w:r w:rsidRPr="002D487A">
        <w:rPr>
          <w:rFonts w:ascii="Times New Roman" w:hAnsi="Times New Roman" w:cs="Times New Roman"/>
        </w:rPr>
        <w:t>Ahora bien, considero lenguaje de Dios, hermanos míos, cuanto su divino Espíritu se digna hablar en vosotros</w:t>
      </w:r>
      <w:r w:rsidR="00D43EBB" w:rsidRPr="002D487A">
        <w:rPr>
          <w:rFonts w:ascii="Times New Roman" w:hAnsi="Times New Roman" w:cs="Times New Roman"/>
        </w:rPr>
        <w:t xml:space="preserve"> </w:t>
      </w:r>
      <w:r w:rsidR="00D43EBB" w:rsidRPr="002D487A">
        <w:rPr>
          <w:rStyle w:val="Refdenotaalpie"/>
          <w:rFonts w:ascii="Times New Roman" w:hAnsi="Times New Roman" w:cs="Times New Roman"/>
        </w:rPr>
        <w:footnoteReference w:id="1091"/>
      </w:r>
      <w:r w:rsidRPr="002D487A">
        <w:rPr>
          <w:rFonts w:ascii="Times New Roman" w:hAnsi="Times New Roman" w:cs="Times New Roman"/>
        </w:rPr>
        <w:t xml:space="preserve"> y, ciertamente, </w:t>
      </w:r>
      <w:r w:rsidRPr="002D487A">
        <w:rPr>
          <w:rFonts w:ascii="Times New Roman" w:hAnsi="Times New Roman" w:cs="Times New Roman"/>
          <w:i/>
        </w:rPr>
        <w:t>toda palabra buena para edificar la fe</w:t>
      </w:r>
      <w:r w:rsidRPr="002D487A">
        <w:rPr>
          <w:rFonts w:ascii="Times New Roman" w:hAnsi="Times New Roman" w:cs="Times New Roman"/>
        </w:rPr>
        <w:t xml:space="preserve"> </w:t>
      </w:r>
      <w:r w:rsidR="00D43EBB" w:rsidRPr="002D487A">
        <w:rPr>
          <w:rStyle w:val="Refdenotaalpie"/>
          <w:rFonts w:ascii="Times New Roman" w:hAnsi="Times New Roman" w:cs="Times New Roman"/>
        </w:rPr>
        <w:footnoteReference w:id="1092"/>
      </w:r>
      <w:r w:rsidR="00D43EBB" w:rsidRPr="002D487A">
        <w:rPr>
          <w:rFonts w:ascii="Times New Roman" w:hAnsi="Times New Roman" w:cs="Times New Roman"/>
        </w:rPr>
        <w:t xml:space="preserve"> </w:t>
      </w:r>
      <w:r w:rsidRPr="002D487A">
        <w:rPr>
          <w:rFonts w:ascii="Times New Roman" w:hAnsi="Times New Roman" w:cs="Times New Roman"/>
          <w:i/>
        </w:rPr>
        <w:t>y estimular la caridad</w:t>
      </w:r>
      <w:r w:rsidRPr="002D487A">
        <w:rPr>
          <w:rFonts w:ascii="Times New Roman" w:hAnsi="Times New Roman" w:cs="Times New Roman"/>
        </w:rPr>
        <w:t xml:space="preserve">. </w:t>
      </w:r>
      <w:r w:rsidR="00D43EBB" w:rsidRPr="002D487A">
        <w:rPr>
          <w:rStyle w:val="Refdenotaalpie"/>
          <w:rFonts w:ascii="Times New Roman" w:hAnsi="Times New Roman" w:cs="Times New Roman"/>
        </w:rPr>
        <w:footnoteReference w:id="1093"/>
      </w:r>
      <w:r w:rsidR="00D43EBB" w:rsidRPr="002D487A">
        <w:rPr>
          <w:rFonts w:ascii="Times New Roman" w:hAnsi="Times New Roman" w:cs="Times New Roman"/>
        </w:rPr>
        <w:t xml:space="preserve"> </w:t>
      </w:r>
      <w:r w:rsidRPr="002D487A">
        <w:rPr>
          <w:rFonts w:ascii="Times New Roman" w:hAnsi="Times New Roman" w:cs="Times New Roman"/>
          <w:i/>
        </w:rPr>
        <w:t>Si, pues, alguno de vosotros habla, hágalo como si Dios hablara por su boca</w:t>
      </w:r>
      <w:r w:rsidRPr="002D487A">
        <w:rPr>
          <w:rFonts w:ascii="Times New Roman" w:hAnsi="Times New Roman" w:cs="Times New Roman"/>
        </w:rPr>
        <w:t>;</w:t>
      </w:r>
      <w:r w:rsidR="00D43EBB" w:rsidRPr="002D487A">
        <w:rPr>
          <w:rFonts w:ascii="Times New Roman" w:hAnsi="Times New Roman" w:cs="Times New Roman"/>
        </w:rPr>
        <w:t xml:space="preserve"> </w:t>
      </w:r>
      <w:r w:rsidR="00D43EBB" w:rsidRPr="002D487A">
        <w:rPr>
          <w:rStyle w:val="Refdenotaalpie"/>
          <w:rFonts w:ascii="Times New Roman" w:hAnsi="Times New Roman" w:cs="Times New Roman"/>
        </w:rPr>
        <w:footnoteReference w:id="1094"/>
      </w:r>
      <w:r w:rsidRPr="002D487A">
        <w:rPr>
          <w:rFonts w:ascii="Times New Roman" w:hAnsi="Times New Roman" w:cs="Times New Roman"/>
        </w:rPr>
        <w:t xml:space="preserve"> de modo que en vuestras conversaciones privadas </w:t>
      </w:r>
      <w:r w:rsidRPr="002D487A">
        <w:rPr>
          <w:rFonts w:ascii="Times New Roman" w:hAnsi="Times New Roman" w:cs="Times New Roman"/>
          <w:i/>
        </w:rPr>
        <w:t>ninguna palabra mala salga de vuestra boca, sino una palabra buena para la edificación de la fe, para comunicar un bien al que escucha</w:t>
      </w:r>
      <w:r w:rsidRPr="002D487A">
        <w:rPr>
          <w:rFonts w:ascii="Times New Roman" w:hAnsi="Times New Roman" w:cs="Times New Roman"/>
        </w:rPr>
        <w:t xml:space="preserve">, </w:t>
      </w:r>
      <w:r w:rsidR="00D43EBB" w:rsidRPr="002D487A">
        <w:rPr>
          <w:rStyle w:val="Refdenotaalpie"/>
          <w:rFonts w:ascii="Times New Roman" w:hAnsi="Times New Roman" w:cs="Times New Roman"/>
        </w:rPr>
        <w:footnoteReference w:id="1095"/>
      </w:r>
      <w:r w:rsidR="00D43EBB" w:rsidRPr="002D487A">
        <w:rPr>
          <w:rFonts w:ascii="Times New Roman" w:hAnsi="Times New Roman" w:cs="Times New Roman"/>
        </w:rPr>
        <w:t xml:space="preserve"> </w:t>
      </w:r>
      <w:r w:rsidRPr="002D487A">
        <w:rPr>
          <w:rFonts w:ascii="Times New Roman" w:hAnsi="Times New Roman" w:cs="Times New Roman"/>
        </w:rPr>
        <w:t xml:space="preserve">y éste, después de haberla escuchado, te dé gracias diciendo: Bendito sea el lenguaje de tu boca, porque </w:t>
      </w:r>
      <w:r w:rsidRPr="002D487A">
        <w:rPr>
          <w:rFonts w:ascii="Times New Roman" w:hAnsi="Times New Roman" w:cs="Times New Roman"/>
          <w:i/>
        </w:rPr>
        <w:t>antorcha para mis pasos es tu palabra y la luz para mis sendas</w:t>
      </w:r>
      <w:r w:rsidRPr="002D487A">
        <w:rPr>
          <w:rFonts w:ascii="Times New Roman" w:hAnsi="Times New Roman" w:cs="Times New Roman"/>
        </w:rPr>
        <w:t>.</w:t>
      </w:r>
      <w:r w:rsidR="00D43EBB" w:rsidRPr="002D487A">
        <w:rPr>
          <w:rFonts w:ascii="Times New Roman" w:hAnsi="Times New Roman" w:cs="Times New Roman"/>
        </w:rPr>
        <w:t xml:space="preserve"> </w:t>
      </w:r>
      <w:r w:rsidR="00D43EBB" w:rsidRPr="002D487A">
        <w:rPr>
          <w:rStyle w:val="Refdenotaalpie"/>
          <w:rFonts w:ascii="Times New Roman" w:hAnsi="Times New Roman" w:cs="Times New Roman"/>
        </w:rPr>
        <w:footnoteReference w:id="109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Respecto a la oración, que ella sea también una antorcha, máxime cuando se halla iluminada por la luz divina, se extrae de aquellas palabras de Salomón: </w:t>
      </w:r>
      <w:r w:rsidRPr="002D487A">
        <w:rPr>
          <w:rFonts w:ascii="Times New Roman" w:hAnsi="Times New Roman" w:cs="Times New Roman"/>
          <w:i/>
        </w:rPr>
        <w:t>El espíritu del hombre es una antorcha divina que penetra todos los secretos del corazón</w:t>
      </w:r>
      <w:r w:rsidRPr="002D487A">
        <w:rPr>
          <w:rFonts w:ascii="Times New Roman" w:hAnsi="Times New Roman" w:cs="Times New Roman"/>
        </w:rPr>
        <w:t>.</w:t>
      </w:r>
      <w:r w:rsidR="002E0AFA" w:rsidRPr="002D487A">
        <w:rPr>
          <w:rFonts w:ascii="Times New Roman" w:hAnsi="Times New Roman" w:cs="Times New Roman"/>
        </w:rPr>
        <w:t xml:space="preserve"> </w:t>
      </w:r>
      <w:r w:rsidR="002E0AFA" w:rsidRPr="002D487A">
        <w:rPr>
          <w:rStyle w:val="Refdenotaalpie"/>
          <w:rFonts w:ascii="Times New Roman" w:hAnsi="Times New Roman" w:cs="Times New Roman"/>
        </w:rPr>
        <w:footnoteReference w:id="1097"/>
      </w:r>
      <w:r w:rsidRPr="002D487A">
        <w:rPr>
          <w:rFonts w:ascii="Times New Roman" w:hAnsi="Times New Roman" w:cs="Times New Roman"/>
        </w:rPr>
        <w:t xml:space="preserve"> En efecto, la luz de lo alto que se nos comunica cuando oramos o cantamos es un hálito de vida</w:t>
      </w:r>
      <w:r w:rsidR="002E0AFA" w:rsidRPr="002D487A">
        <w:rPr>
          <w:rFonts w:ascii="Times New Roman" w:hAnsi="Times New Roman" w:cs="Times New Roman"/>
        </w:rPr>
        <w:t xml:space="preserve"> </w:t>
      </w:r>
      <w:r w:rsidR="002E0AFA" w:rsidRPr="002D487A">
        <w:rPr>
          <w:rStyle w:val="Refdenotaalpie"/>
          <w:rFonts w:ascii="Times New Roman" w:hAnsi="Times New Roman" w:cs="Times New Roman"/>
        </w:rPr>
        <w:footnoteReference w:id="1098"/>
      </w:r>
      <w:r w:rsidRPr="002D487A">
        <w:rPr>
          <w:rFonts w:ascii="Times New Roman" w:hAnsi="Times New Roman" w:cs="Times New Roman"/>
        </w:rPr>
        <w:t xml:space="preserve"> en el cual respiramos más suavemente</w:t>
      </w:r>
      <w:bookmarkEnd w:id="30"/>
      <w:r w:rsidRPr="002D487A">
        <w:rPr>
          <w:rFonts w:ascii="Times New Roman" w:hAnsi="Times New Roman" w:cs="Times New Roman"/>
        </w:rPr>
        <w:t xml:space="preserve">. De esta antorcha </w:t>
      </w:r>
      <w:r w:rsidR="002E0AFA" w:rsidRPr="002D487A">
        <w:rPr>
          <w:rFonts w:ascii="Times New Roman" w:hAnsi="Times New Roman" w:cs="Times New Roman"/>
        </w:rPr>
        <w:t>se acordaba -según parece-</w:t>
      </w:r>
      <w:r w:rsidRPr="002D487A">
        <w:rPr>
          <w:rFonts w:ascii="Times New Roman" w:hAnsi="Times New Roman" w:cs="Times New Roman"/>
        </w:rPr>
        <w:t xml:space="preserve"> Job cuando, angustiado por la tristeza de la tentación, recordaba con nostalgia la alegría de la consolación pasada, diciendo: </w:t>
      </w:r>
      <w:r w:rsidRPr="002D487A">
        <w:rPr>
          <w:rFonts w:ascii="Times New Roman" w:hAnsi="Times New Roman" w:cs="Times New Roman"/>
          <w:i/>
        </w:rPr>
        <w:t>¡Quién me diera volver a ser como en los tiempos pasados, como en aquellos días venturosos en que</w:t>
      </w:r>
      <w:r w:rsidRPr="002D487A">
        <w:rPr>
          <w:rFonts w:ascii="Times New Roman" w:hAnsi="Times New Roman" w:cs="Times New Roman"/>
        </w:rPr>
        <w:t xml:space="preserve"> </w:t>
      </w:r>
      <w:r w:rsidRPr="002D487A">
        <w:rPr>
          <w:rFonts w:ascii="Times New Roman" w:hAnsi="Times New Roman" w:cs="Times New Roman"/>
          <w:i/>
        </w:rPr>
        <w:t>Dios me tenía bajo su custodia!</w:t>
      </w:r>
      <w:r w:rsidRPr="002D487A">
        <w:rPr>
          <w:rFonts w:ascii="Times New Roman" w:hAnsi="Times New Roman" w:cs="Times New Roman"/>
        </w:rPr>
        <w:t xml:space="preserve"> </w:t>
      </w:r>
      <w:r w:rsidRPr="002D487A">
        <w:rPr>
          <w:rFonts w:ascii="Times New Roman" w:hAnsi="Times New Roman" w:cs="Times New Roman"/>
          <w:i/>
        </w:rPr>
        <w:t>Entonces su antorcha resplandecía sobre mi cabeza y guiado por esta luz caminaba yo entre las tinieblas</w:t>
      </w:r>
      <w:r w:rsidRPr="002D487A">
        <w:rPr>
          <w:rFonts w:ascii="Times New Roman" w:hAnsi="Times New Roman" w:cs="Times New Roman"/>
        </w:rPr>
        <w:t>.</w:t>
      </w:r>
      <w:r w:rsidR="002E0AFA" w:rsidRPr="002D487A">
        <w:rPr>
          <w:rFonts w:ascii="Times New Roman" w:hAnsi="Times New Roman" w:cs="Times New Roman"/>
        </w:rPr>
        <w:t xml:space="preserve"> </w:t>
      </w:r>
      <w:r w:rsidR="002E0AFA" w:rsidRPr="002D487A">
        <w:rPr>
          <w:rStyle w:val="Refdenotaalpie"/>
          <w:rFonts w:ascii="Times New Roman" w:hAnsi="Times New Roman" w:cs="Times New Roman"/>
        </w:rPr>
        <w:footnoteReference w:id="1099"/>
      </w:r>
    </w:p>
    <w:p w:rsidR="001E31D3" w:rsidRPr="002D487A" w:rsidRDefault="001E31D3" w:rsidP="008A06D1">
      <w:pPr>
        <w:spacing w:after="0" w:line="240" w:lineRule="auto"/>
        <w:ind w:firstLine="709"/>
        <w:jc w:val="both"/>
        <w:rPr>
          <w:rFonts w:ascii="Times New Roman" w:hAnsi="Times New Roman" w:cs="Times New Roman"/>
        </w:rPr>
      </w:pPr>
      <w:bookmarkStart w:id="31" w:name="_Hlk484700544"/>
      <w:r w:rsidRPr="002D487A">
        <w:rPr>
          <w:rFonts w:ascii="Times New Roman" w:hAnsi="Times New Roman" w:cs="Times New Roman"/>
        </w:rPr>
        <w:lastRenderedPageBreak/>
        <w:t>Por lo demás, si se dice que esta antorcha investiga todos los secretos de las entrañas, es decir, de la mente, no penséis que ello significa que el Señor amenace ir a registrar con antorchas,</w:t>
      </w:r>
      <w:r w:rsidR="002E0AFA" w:rsidRPr="002D487A">
        <w:rPr>
          <w:rFonts w:ascii="Times New Roman" w:hAnsi="Times New Roman" w:cs="Times New Roman"/>
        </w:rPr>
        <w:t xml:space="preserve"> </w:t>
      </w:r>
      <w:r w:rsidR="002E0AFA" w:rsidRPr="002D487A">
        <w:rPr>
          <w:rStyle w:val="Refdenotaalpie"/>
          <w:rFonts w:ascii="Times New Roman" w:hAnsi="Times New Roman" w:cs="Times New Roman"/>
        </w:rPr>
        <w:footnoteReference w:id="1100"/>
      </w:r>
      <w:r w:rsidRPr="002D487A">
        <w:rPr>
          <w:rFonts w:ascii="Times New Roman" w:hAnsi="Times New Roman" w:cs="Times New Roman"/>
        </w:rPr>
        <w:t xml:space="preserve"> porque esto se refiere a la gracia iluminante y aquello es propio del juez exigente. Porque de una manera penetra los </w:t>
      </w:r>
      <w:bookmarkStart w:id="32" w:name="_Hlk484700565"/>
      <w:bookmarkEnd w:id="31"/>
      <w:r w:rsidRPr="002D487A">
        <w:rPr>
          <w:rFonts w:ascii="Times New Roman" w:hAnsi="Times New Roman" w:cs="Times New Roman"/>
        </w:rPr>
        <w:t>secretos de las entrañas la poción de un médico y de otra, la espada del verdugo.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Respecto de la intención, que ella sea realmente antorcha, nadie lo pone en duda si comprende aquella sentencia evangélica: </w:t>
      </w:r>
      <w:r w:rsidRPr="002D487A">
        <w:rPr>
          <w:rFonts w:ascii="Times New Roman" w:hAnsi="Times New Roman" w:cs="Times New Roman"/>
          <w:i/>
        </w:rPr>
        <w:t>Antorcha de tu cuerpo son tus ojos.</w:t>
      </w:r>
      <w:r w:rsidRPr="002D487A">
        <w:rPr>
          <w:rFonts w:ascii="Times New Roman" w:hAnsi="Times New Roman" w:cs="Times New Roman"/>
        </w:rPr>
        <w:t xml:space="preserve"> </w:t>
      </w:r>
      <w:r w:rsidR="002E0AFA" w:rsidRPr="002D487A">
        <w:rPr>
          <w:rStyle w:val="Refdenotaalpie"/>
          <w:rFonts w:ascii="Times New Roman" w:hAnsi="Times New Roman" w:cs="Times New Roman"/>
        </w:rPr>
        <w:footnoteReference w:id="1101"/>
      </w:r>
      <w:r w:rsidR="002E0AFA" w:rsidRPr="002D487A">
        <w:rPr>
          <w:rFonts w:ascii="Times New Roman" w:hAnsi="Times New Roman" w:cs="Times New Roman"/>
        </w:rPr>
        <w:t xml:space="preserve"> </w:t>
      </w:r>
    </w:p>
    <w:bookmarkEnd w:id="32"/>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E0AFA">
      <w:pPr>
        <w:spacing w:after="0" w:line="240" w:lineRule="auto"/>
        <w:jc w:val="both"/>
        <w:rPr>
          <w:rFonts w:ascii="Times New Roman" w:hAnsi="Times New Roman" w:cs="Times New Roman"/>
          <w:i/>
        </w:rPr>
      </w:pPr>
      <w:r w:rsidRPr="002D487A">
        <w:rPr>
          <w:rFonts w:ascii="Times New Roman" w:hAnsi="Times New Roman" w:cs="Times New Roman"/>
          <w:i/>
        </w:rPr>
        <w:t>Para recibir la luz, acercarse a la luz</w:t>
      </w:r>
    </w:p>
    <w:p w:rsidR="001E31D3" w:rsidRPr="002D487A" w:rsidRDefault="001E31D3" w:rsidP="002E0AFA">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Así, pues, para ser iluminados por tantas antorchas, acercaos, hermanos a la fuente de la luz y seréis iluminados.</w:t>
      </w:r>
      <w:r w:rsidR="00FA66B9" w:rsidRPr="002D487A">
        <w:rPr>
          <w:rFonts w:ascii="Times New Roman" w:hAnsi="Times New Roman" w:cs="Times New Roman"/>
        </w:rPr>
        <w:t xml:space="preserve"> </w:t>
      </w:r>
      <w:r w:rsidR="00FA66B9" w:rsidRPr="002D487A">
        <w:rPr>
          <w:rStyle w:val="Refdenotaalpie"/>
          <w:rFonts w:ascii="Times New Roman" w:hAnsi="Times New Roman" w:cs="Times New Roman"/>
        </w:rPr>
        <w:footnoteReference w:id="1102"/>
      </w:r>
      <w:r w:rsidRPr="002D487A">
        <w:rPr>
          <w:rFonts w:ascii="Times New Roman" w:hAnsi="Times New Roman" w:cs="Times New Roman"/>
        </w:rPr>
        <w:t xml:space="preserve"> Me refiero a Jesús que brilla en los brazos de Simeón; para que ilumine vuestra fe, haga brillar vuestras obras, os sugiera palabras buenas, inflame vuestra oración, purifique vuestra intención; de modo que, bien sea en el obrar, bien en el hablar y orar, procuréis siempre </w:t>
      </w:r>
      <w:r w:rsidR="00FA66B9" w:rsidRPr="002D487A">
        <w:rPr>
          <w:rFonts w:ascii="Times New Roman" w:hAnsi="Times New Roman" w:cs="Times New Roman"/>
          <w:i/>
        </w:rPr>
        <w:t>agradar en la luz de los viv</w:t>
      </w:r>
      <w:r w:rsidRPr="002D487A">
        <w:rPr>
          <w:rFonts w:ascii="Times New Roman" w:hAnsi="Times New Roman" w:cs="Times New Roman"/>
          <w:i/>
        </w:rPr>
        <w:t>ientes</w:t>
      </w:r>
      <w:r w:rsidR="00FA66B9" w:rsidRPr="002D487A">
        <w:rPr>
          <w:rFonts w:ascii="Times New Roman" w:hAnsi="Times New Roman" w:cs="Times New Roman"/>
          <w:i/>
        </w:rPr>
        <w:t xml:space="preserve"> </w:t>
      </w:r>
      <w:r w:rsidR="00FA66B9" w:rsidRPr="002D487A">
        <w:rPr>
          <w:rStyle w:val="Refdenotaalpie"/>
          <w:rFonts w:ascii="Times New Roman" w:hAnsi="Times New Roman" w:cs="Times New Roman"/>
        </w:rPr>
        <w:footnoteReference w:id="1103"/>
      </w:r>
      <w:r w:rsidRPr="002D487A">
        <w:rPr>
          <w:rFonts w:ascii="Times New Roman" w:hAnsi="Times New Roman" w:cs="Times New Roman"/>
        </w:rPr>
        <w:t xml:space="preserve"> a aquel que ha de escrutar a Jerusalén con sus antorchas</w:t>
      </w:r>
      <w:r w:rsidR="00FA66B9" w:rsidRPr="002D487A">
        <w:rPr>
          <w:rFonts w:ascii="Times New Roman" w:hAnsi="Times New Roman" w:cs="Times New Roman"/>
        </w:rPr>
        <w:t xml:space="preserve"> </w:t>
      </w:r>
      <w:r w:rsidR="00FA66B9" w:rsidRPr="002D487A">
        <w:rPr>
          <w:rStyle w:val="Refdenotaalpie"/>
          <w:rFonts w:ascii="Times New Roman" w:hAnsi="Times New Roman" w:cs="Times New Roman"/>
        </w:rPr>
        <w:footnoteReference w:id="1104"/>
      </w:r>
      <w:r w:rsidRPr="002D487A">
        <w:rPr>
          <w:rFonts w:ascii="Times New Roman" w:hAnsi="Times New Roman" w:cs="Times New Roman"/>
        </w:rPr>
        <w:t xml:space="preserve"> y examinar también nuestra luz.</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Una vez encendidas todas estas antorchas, hijo de la luz, ya no caminarás en tinieblas</w:t>
      </w:r>
      <w:r w:rsidR="00266532" w:rsidRPr="002D487A">
        <w:rPr>
          <w:rFonts w:ascii="Times New Roman" w:hAnsi="Times New Roman" w:cs="Times New Roman"/>
        </w:rPr>
        <w:t xml:space="preserve"> </w:t>
      </w:r>
      <w:r w:rsidR="00266532" w:rsidRPr="002D487A">
        <w:rPr>
          <w:rStyle w:val="Refdenotaalpie"/>
          <w:rFonts w:ascii="Times New Roman" w:hAnsi="Times New Roman" w:cs="Times New Roman"/>
        </w:rPr>
        <w:footnoteReference w:id="1105"/>
      </w:r>
      <w:r w:rsidRPr="002D487A">
        <w:rPr>
          <w:rFonts w:ascii="Times New Roman" w:hAnsi="Times New Roman" w:cs="Times New Roman"/>
        </w:rPr>
        <w:t xml:space="preserve"> ni temerás aquella sentencia de maldición: </w:t>
      </w:r>
      <w:r w:rsidRPr="002D487A">
        <w:rPr>
          <w:rFonts w:ascii="Times New Roman" w:hAnsi="Times New Roman" w:cs="Times New Roman"/>
          <w:i/>
        </w:rPr>
        <w:t>A quien maldiga a su padre o a su madre, se le apagará su antorcha en medio de las tinieblas</w:t>
      </w:r>
      <w:r w:rsidRPr="002D487A">
        <w:rPr>
          <w:rFonts w:ascii="Times New Roman" w:hAnsi="Times New Roman" w:cs="Times New Roman"/>
        </w:rPr>
        <w:t>,</w:t>
      </w:r>
      <w:r w:rsidR="00266532" w:rsidRPr="002D487A">
        <w:rPr>
          <w:rFonts w:ascii="Times New Roman" w:hAnsi="Times New Roman" w:cs="Times New Roman"/>
        </w:rPr>
        <w:t xml:space="preserve"> </w:t>
      </w:r>
      <w:r w:rsidR="00266532" w:rsidRPr="002D487A">
        <w:rPr>
          <w:rStyle w:val="Refdenotaalpie"/>
          <w:rFonts w:ascii="Times New Roman" w:hAnsi="Times New Roman" w:cs="Times New Roman"/>
        </w:rPr>
        <w:footnoteReference w:id="1106"/>
      </w:r>
      <w:r w:rsidRPr="002D487A">
        <w:rPr>
          <w:rFonts w:ascii="Times New Roman" w:hAnsi="Times New Roman" w:cs="Times New Roman"/>
        </w:rPr>
        <w:t xml:space="preserve"> es decir, le faltará el consuelo de esta luz cuando se vea cercado por doquier de tinieblas, bien sean exteriores, bien interiores. Mas, cuando la antorcha de la presente vida se extinguiera para ti, a quien tantas antorchas iluminan interiormente, nacerá la luz inextinguible de la vida </w:t>
      </w:r>
      <w:r w:rsidRPr="002D487A">
        <w:rPr>
          <w:rFonts w:ascii="Times New Roman" w:hAnsi="Times New Roman" w:cs="Times New Roman"/>
          <w:i/>
        </w:rPr>
        <w:t>y al atardecer aparecerá para ti un resplandor como de mediodía, y, cuando te creas consumido, renacerás cual estrella de la mañana</w:t>
      </w:r>
      <w:r w:rsidR="00266532" w:rsidRPr="002D487A">
        <w:rPr>
          <w:rFonts w:ascii="Times New Roman" w:hAnsi="Times New Roman" w:cs="Times New Roman"/>
          <w:i/>
        </w:rPr>
        <w:t xml:space="preserve"> </w:t>
      </w:r>
      <w:r w:rsidR="00266532" w:rsidRPr="002D487A">
        <w:rPr>
          <w:rStyle w:val="Refdenotaalpie"/>
          <w:rFonts w:ascii="Times New Roman" w:hAnsi="Times New Roman" w:cs="Times New Roman"/>
        </w:rPr>
        <w:footnoteReference w:id="1107"/>
      </w:r>
      <w:r w:rsidRPr="002D487A">
        <w:rPr>
          <w:rFonts w:ascii="Times New Roman" w:hAnsi="Times New Roman" w:cs="Times New Roman"/>
          <w:i/>
        </w:rPr>
        <w:t xml:space="preserve"> y tus tinieblas se convertirán en claridad meridiana</w:t>
      </w:r>
      <w:r w:rsidRPr="002D487A">
        <w:rPr>
          <w:rFonts w:ascii="Times New Roman" w:hAnsi="Times New Roman" w:cs="Times New Roman"/>
        </w:rPr>
        <w:t>.</w:t>
      </w:r>
      <w:r w:rsidR="00266532" w:rsidRPr="002D487A">
        <w:rPr>
          <w:rFonts w:ascii="Times New Roman" w:hAnsi="Times New Roman" w:cs="Times New Roman"/>
        </w:rPr>
        <w:t xml:space="preserve"> </w:t>
      </w:r>
      <w:r w:rsidR="00266532" w:rsidRPr="002D487A">
        <w:rPr>
          <w:rStyle w:val="Refdenotaalpie"/>
          <w:rFonts w:ascii="Times New Roman" w:hAnsi="Times New Roman" w:cs="Times New Roman"/>
        </w:rPr>
        <w:footnoteReference w:id="1108"/>
      </w:r>
      <w:r w:rsidR="00266532"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No habrá más sol para brillar durante el día, ni el esplendor de la luna te iluminará, sino que el Señor será para ti luz sempiterna</w:t>
      </w:r>
      <w:r w:rsidRPr="002D487A">
        <w:rPr>
          <w:rFonts w:ascii="Times New Roman" w:hAnsi="Times New Roman" w:cs="Times New Roman"/>
        </w:rPr>
        <w:t>,</w:t>
      </w:r>
      <w:r w:rsidR="00266532" w:rsidRPr="002D487A">
        <w:rPr>
          <w:rFonts w:ascii="Times New Roman" w:hAnsi="Times New Roman" w:cs="Times New Roman"/>
        </w:rPr>
        <w:t xml:space="preserve"> </w:t>
      </w:r>
      <w:r w:rsidR="00266532" w:rsidRPr="002D487A">
        <w:rPr>
          <w:rStyle w:val="Refdenotaalpie"/>
          <w:rFonts w:ascii="Times New Roman" w:hAnsi="Times New Roman" w:cs="Times New Roman"/>
        </w:rPr>
        <w:footnoteReference w:id="1109"/>
      </w:r>
      <w:r w:rsidRPr="002D487A">
        <w:rPr>
          <w:rFonts w:ascii="Times New Roman" w:hAnsi="Times New Roman" w:cs="Times New Roman"/>
        </w:rPr>
        <w:t xml:space="preserve"> porque el Cordero es la antorcha de la nueva Jerusalén,</w:t>
      </w:r>
      <w:r w:rsidR="00266532" w:rsidRPr="002D487A">
        <w:rPr>
          <w:rFonts w:ascii="Times New Roman" w:hAnsi="Times New Roman" w:cs="Times New Roman"/>
        </w:rPr>
        <w:t xml:space="preserve"> </w:t>
      </w:r>
      <w:r w:rsidR="00266532" w:rsidRPr="002D487A">
        <w:rPr>
          <w:rStyle w:val="Refdenotaalpie"/>
          <w:rFonts w:ascii="Times New Roman" w:hAnsi="Times New Roman" w:cs="Times New Roman"/>
        </w:rPr>
        <w:footnoteReference w:id="1110"/>
      </w:r>
      <w:r w:rsidRPr="002D487A">
        <w:rPr>
          <w:rFonts w:ascii="Times New Roman" w:hAnsi="Times New Roman" w:cs="Times New Roman"/>
        </w:rPr>
        <w:t xml:space="preserve"> a quien </w:t>
      </w:r>
      <w:r w:rsidRPr="002D487A">
        <w:rPr>
          <w:rFonts w:ascii="Times New Roman" w:hAnsi="Times New Roman" w:cs="Times New Roman"/>
          <w:i/>
        </w:rPr>
        <w:t>sea la bendición y la claridad por los siglos de los siglos. Amén</w:t>
      </w:r>
      <w:r w:rsidRPr="002D487A">
        <w:rPr>
          <w:rFonts w:ascii="Times New Roman" w:hAnsi="Times New Roman" w:cs="Times New Roman"/>
        </w:rPr>
        <w:t>.</w:t>
      </w:r>
      <w:r w:rsidR="00266532" w:rsidRPr="002D487A">
        <w:rPr>
          <w:rFonts w:ascii="Times New Roman" w:hAnsi="Times New Roman" w:cs="Times New Roman"/>
        </w:rPr>
        <w:t xml:space="preserve"> </w:t>
      </w:r>
      <w:r w:rsidR="00266532" w:rsidRPr="002D487A">
        <w:rPr>
          <w:rStyle w:val="Refdenotaalpie"/>
          <w:rFonts w:ascii="Times New Roman" w:hAnsi="Times New Roman" w:cs="Times New Roman"/>
        </w:rPr>
        <w:footnoteReference w:id="1111"/>
      </w:r>
    </w:p>
    <w:p w:rsidR="00D968F3" w:rsidRPr="002D487A" w:rsidRDefault="00D968F3">
      <w:pPr>
        <w:rPr>
          <w:rFonts w:ascii="Times New Roman" w:hAnsi="Times New Roman" w:cs="Times New Roman"/>
        </w:rPr>
      </w:pPr>
      <w:r w:rsidRPr="002D487A">
        <w:rPr>
          <w:rFonts w:ascii="Times New Roman" w:hAnsi="Times New Roman" w:cs="Times New Roman"/>
        </w:rPr>
        <w:br w:type="page"/>
      </w:r>
    </w:p>
    <w:p w:rsidR="001E31D3" w:rsidRPr="002D487A" w:rsidRDefault="001E31D3" w:rsidP="00BE6803">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16</w:t>
      </w:r>
    </w:p>
    <w:p w:rsidR="00BE6803" w:rsidRPr="002D487A" w:rsidRDefault="00BE6803" w:rsidP="00BE6803">
      <w:pPr>
        <w:spacing w:after="0" w:line="240" w:lineRule="auto"/>
        <w:ind w:firstLine="709"/>
        <w:jc w:val="center"/>
        <w:rPr>
          <w:rFonts w:ascii="Times New Roman" w:hAnsi="Times New Roman" w:cs="Times New Roman"/>
          <w:b/>
        </w:rPr>
      </w:pPr>
    </w:p>
    <w:p w:rsidR="001E31D3" w:rsidRPr="002D487A" w:rsidRDefault="00B73E87" w:rsidP="00BE6803">
      <w:pPr>
        <w:spacing w:after="0" w:line="240" w:lineRule="auto"/>
        <w:ind w:firstLine="709"/>
        <w:jc w:val="center"/>
        <w:rPr>
          <w:rFonts w:ascii="Times New Roman" w:hAnsi="Times New Roman" w:cs="Times New Roman"/>
        </w:rPr>
      </w:pPr>
      <w:r w:rsidRPr="002D487A">
        <w:rPr>
          <w:rFonts w:ascii="Times New Roman" w:hAnsi="Times New Roman" w:cs="Times New Roman"/>
        </w:rPr>
        <w:t>PURIFICACIÓN II:</w:t>
      </w:r>
    </w:p>
    <w:p w:rsidR="00BE6803" w:rsidRPr="002D487A" w:rsidRDefault="00BE6803" w:rsidP="00BE6803">
      <w:pPr>
        <w:spacing w:after="0" w:line="240" w:lineRule="auto"/>
        <w:ind w:firstLine="709"/>
        <w:jc w:val="center"/>
        <w:rPr>
          <w:rFonts w:ascii="Times New Roman" w:hAnsi="Times New Roman" w:cs="Times New Roman"/>
        </w:rPr>
      </w:pPr>
    </w:p>
    <w:p w:rsidR="001E31D3" w:rsidRPr="002D487A" w:rsidRDefault="001E31D3" w:rsidP="00BE6803">
      <w:pPr>
        <w:spacing w:after="0" w:line="240" w:lineRule="auto"/>
        <w:ind w:firstLine="709"/>
        <w:jc w:val="center"/>
        <w:rPr>
          <w:rFonts w:ascii="Times New Roman" w:hAnsi="Times New Roman" w:cs="Times New Roman"/>
        </w:rPr>
      </w:pPr>
      <w:r w:rsidRPr="002D487A">
        <w:rPr>
          <w:rFonts w:ascii="Times New Roman" w:hAnsi="Times New Roman" w:cs="Times New Roman"/>
        </w:rPr>
        <w:t>AMOR CON QUE HEMOS DE SALIR AL ENCUENTRO DE JESÚS</w:t>
      </w:r>
    </w:p>
    <w:p w:rsidR="00BE6803" w:rsidRPr="002D487A" w:rsidRDefault="00BE6803" w:rsidP="008A06D1">
      <w:pPr>
        <w:spacing w:after="0" w:line="240" w:lineRule="auto"/>
        <w:ind w:firstLine="709"/>
        <w:jc w:val="both"/>
        <w:rPr>
          <w:rFonts w:ascii="Times New Roman" w:hAnsi="Times New Roman" w:cs="Times New Roman"/>
        </w:rPr>
        <w:sectPr w:rsidR="00BE6803"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BE6803" w:rsidRPr="002D487A" w:rsidRDefault="00BE6803" w:rsidP="00BE6803">
      <w:pPr>
        <w:keepNext/>
        <w:framePr w:dropCap="drop" w:lines="3" w:wrap="around" w:vAnchor="text" w:hAnchor="text"/>
        <w:spacing w:after="0" w:line="758" w:lineRule="exact"/>
        <w:jc w:val="both"/>
        <w:textAlignment w:val="baseline"/>
        <w:rPr>
          <w:rFonts w:ascii="Times New Roman" w:hAnsi="Times New Roman" w:cs="Times New Roman"/>
          <w:b/>
          <w:position w:val="-10"/>
          <w:sz w:val="102"/>
          <w:szCs w:val="102"/>
        </w:rPr>
      </w:pPr>
      <w:r w:rsidRPr="002D487A">
        <w:rPr>
          <w:rFonts w:ascii="Times New Roman" w:hAnsi="Times New Roman" w:cs="Times New Roman"/>
          <w:b/>
          <w:position w:val="-10"/>
          <w:sz w:val="102"/>
          <w:szCs w:val="102"/>
        </w:rPr>
        <w:t>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BE6803" w:rsidP="00BE6803">
      <w:pPr>
        <w:spacing w:after="0" w:line="240" w:lineRule="auto"/>
        <w:jc w:val="both"/>
        <w:rPr>
          <w:rFonts w:ascii="Times New Roman" w:hAnsi="Times New Roman" w:cs="Times New Roman"/>
        </w:rPr>
      </w:pPr>
      <w:r w:rsidRPr="002D487A">
        <w:rPr>
          <w:rFonts w:ascii="Times New Roman" w:hAnsi="Times New Roman" w:cs="Times New Roman"/>
        </w:rPr>
        <w:t xml:space="preserve"> SÍ </w:t>
      </w:r>
      <w:r w:rsidR="001E31D3" w:rsidRPr="002D487A">
        <w:rPr>
          <w:rFonts w:ascii="Times New Roman" w:hAnsi="Times New Roman" w:cs="Times New Roman"/>
        </w:rPr>
        <w:t xml:space="preserve">como al día de Navidad, esto es, de la venida de nuestro Señor, correspondió aquel canto de acción de gracias y alabanza: </w:t>
      </w:r>
      <w:r w:rsidR="001E31D3" w:rsidRPr="002D487A">
        <w:rPr>
          <w:rFonts w:ascii="Times New Roman" w:hAnsi="Times New Roman" w:cs="Times New Roman"/>
          <w:i/>
        </w:rPr>
        <w:t>Bendito el que viene en el nombre del Señor</w:t>
      </w:r>
      <w:r w:rsidR="001E31D3" w:rsidRPr="002D487A">
        <w:rPr>
          <w:rFonts w:ascii="Times New Roman" w:hAnsi="Times New Roman" w:cs="Times New Roman"/>
        </w:rPr>
        <w:t>;</w:t>
      </w:r>
      <w:r w:rsidR="0000489A" w:rsidRPr="002D487A">
        <w:rPr>
          <w:rFonts w:ascii="Times New Roman" w:hAnsi="Times New Roman" w:cs="Times New Roman"/>
        </w:rPr>
        <w:t xml:space="preserve"> </w:t>
      </w:r>
      <w:r w:rsidR="0000489A" w:rsidRPr="002D487A">
        <w:rPr>
          <w:rStyle w:val="Refdenotaalpie"/>
          <w:rFonts w:ascii="Times New Roman" w:hAnsi="Times New Roman" w:cs="Times New Roman"/>
        </w:rPr>
        <w:footnoteReference w:id="1112"/>
      </w:r>
      <w:r w:rsidR="001E31D3" w:rsidRPr="002D487A">
        <w:rPr>
          <w:rFonts w:ascii="Times New Roman" w:hAnsi="Times New Roman" w:cs="Times New Roman"/>
        </w:rPr>
        <w:t xml:space="preserve"> y al día de su aparición, esto es, de nuestra iluminación, las palabras siguientes: </w:t>
      </w:r>
      <w:r w:rsidR="001E31D3" w:rsidRPr="002D487A">
        <w:rPr>
          <w:rFonts w:ascii="Times New Roman" w:hAnsi="Times New Roman" w:cs="Times New Roman"/>
          <w:i/>
        </w:rPr>
        <w:t>El Señor es Dios y él nos ilumina...,</w:t>
      </w:r>
      <w:r w:rsidR="001E31D3" w:rsidRPr="002D487A">
        <w:rPr>
          <w:rFonts w:ascii="Times New Roman" w:hAnsi="Times New Roman" w:cs="Times New Roman"/>
        </w:rPr>
        <w:t xml:space="preserve"> aquellas otras que vienen luego: </w:t>
      </w:r>
      <w:r w:rsidR="001E31D3" w:rsidRPr="002D487A">
        <w:rPr>
          <w:rFonts w:ascii="Times New Roman" w:hAnsi="Times New Roman" w:cs="Times New Roman"/>
          <w:i/>
        </w:rPr>
        <w:t>Celebrad el día solemne, ordenad una procesión con ramos hasta el ángulo del altar</w:t>
      </w:r>
      <w:r w:rsidR="001E31D3" w:rsidRPr="002D487A">
        <w:rPr>
          <w:rFonts w:ascii="Times New Roman" w:hAnsi="Times New Roman" w:cs="Times New Roman"/>
        </w:rPr>
        <w:t xml:space="preserve">, </w:t>
      </w:r>
      <w:r w:rsidR="007C3192" w:rsidRPr="002D487A">
        <w:rPr>
          <w:rStyle w:val="Refdenotaalpie"/>
          <w:rFonts w:ascii="Times New Roman" w:hAnsi="Times New Roman" w:cs="Times New Roman"/>
        </w:rPr>
        <w:footnoteReference w:id="1113"/>
      </w:r>
      <w:r w:rsidR="007C3192" w:rsidRPr="002D487A">
        <w:rPr>
          <w:rFonts w:ascii="Times New Roman" w:hAnsi="Times New Roman" w:cs="Times New Roman"/>
        </w:rPr>
        <w:t xml:space="preserve"> </w:t>
      </w:r>
      <w:r w:rsidR="001E31D3" w:rsidRPr="002D487A">
        <w:rPr>
          <w:rFonts w:ascii="Times New Roman" w:hAnsi="Times New Roman" w:cs="Times New Roman"/>
        </w:rPr>
        <w:t>creo que no será un despropós</w:t>
      </w:r>
      <w:r w:rsidR="007C3192" w:rsidRPr="002D487A">
        <w:rPr>
          <w:rFonts w:ascii="Times New Roman" w:hAnsi="Times New Roman" w:cs="Times New Roman"/>
        </w:rPr>
        <w:t>ito aplicarlas al presente día -</w:t>
      </w:r>
      <w:r w:rsidR="001E31D3" w:rsidRPr="002D487A">
        <w:rPr>
          <w:rFonts w:ascii="Times New Roman" w:hAnsi="Times New Roman" w:cs="Times New Roman"/>
        </w:rPr>
        <w:t>célebr</w:t>
      </w:r>
      <w:r w:rsidR="007C3192" w:rsidRPr="002D487A">
        <w:rPr>
          <w:rFonts w:ascii="Times New Roman" w:hAnsi="Times New Roman" w:cs="Times New Roman"/>
        </w:rPr>
        <w:t>e en extremo para nosotros-</w:t>
      </w:r>
      <w:r w:rsidR="001E31D3" w:rsidRPr="002D487A">
        <w:rPr>
          <w:rFonts w:ascii="Times New Roman" w:hAnsi="Times New Roman" w:cs="Times New Roman"/>
        </w:rPr>
        <w:t xml:space="preserve">, por la asamblea solemne, día de la presentación del Señor, cuando fue solemnemente presentado a su Padre, por su Madre, ante el altar. Porque de lo que se añade a continuación: </w:t>
      </w:r>
      <w:r w:rsidR="001E31D3" w:rsidRPr="002D487A">
        <w:rPr>
          <w:rFonts w:ascii="Times New Roman" w:hAnsi="Times New Roman" w:cs="Times New Roman"/>
          <w:i/>
        </w:rPr>
        <w:t>Tú eres mi Dios y a ti tributaré acciones de gracias; tú eres mi Dios y tu gloria ensalzaré; tus alabanzas cantaré, porque me escuchaste y te hiciste mi Salvador</w:t>
      </w:r>
      <w:r w:rsidR="001E31D3" w:rsidRPr="002D487A">
        <w:rPr>
          <w:rFonts w:ascii="Times New Roman" w:hAnsi="Times New Roman" w:cs="Times New Roman"/>
        </w:rPr>
        <w:t>,</w:t>
      </w:r>
      <w:r w:rsidR="007C3192" w:rsidRPr="002D487A">
        <w:rPr>
          <w:rFonts w:ascii="Times New Roman" w:hAnsi="Times New Roman" w:cs="Times New Roman"/>
        </w:rPr>
        <w:t xml:space="preserve"> </w:t>
      </w:r>
      <w:r w:rsidR="007C3192" w:rsidRPr="002D487A">
        <w:rPr>
          <w:rStyle w:val="Refdenotaalpie"/>
          <w:rFonts w:ascii="Times New Roman" w:hAnsi="Times New Roman" w:cs="Times New Roman"/>
        </w:rPr>
        <w:footnoteReference w:id="1114"/>
      </w:r>
      <w:r w:rsidR="001E31D3" w:rsidRPr="002D487A">
        <w:rPr>
          <w:rFonts w:ascii="Times New Roman" w:hAnsi="Times New Roman" w:cs="Times New Roman"/>
        </w:rPr>
        <w:t xml:space="preserve"> ¿qué otra cosa puede significar más apropiadamente que la fe y la confesión de Simeón y Ana, quien </w:t>
      </w:r>
      <w:r w:rsidR="001E31D3" w:rsidRPr="002D487A">
        <w:rPr>
          <w:rFonts w:ascii="Times New Roman" w:hAnsi="Times New Roman" w:cs="Times New Roman"/>
          <w:i/>
        </w:rPr>
        <w:t>llegando también ella a esa misma hora, alababa al Señor y hablaba de él a todos los que esperaban la redención de Israel</w:t>
      </w:r>
      <w:r w:rsidR="001E31D3" w:rsidRPr="002D487A">
        <w:rPr>
          <w:rFonts w:ascii="Times New Roman" w:hAnsi="Times New Roman" w:cs="Times New Roman"/>
        </w:rPr>
        <w:t>?</w:t>
      </w:r>
      <w:r w:rsidR="007C3192" w:rsidRPr="002D487A">
        <w:rPr>
          <w:rFonts w:ascii="Times New Roman" w:hAnsi="Times New Roman" w:cs="Times New Roman"/>
        </w:rPr>
        <w:t xml:space="preserve"> </w:t>
      </w:r>
      <w:r w:rsidR="007C3192" w:rsidRPr="002D487A">
        <w:rPr>
          <w:rStyle w:val="Refdenotaalpie"/>
          <w:rFonts w:ascii="Times New Roman" w:hAnsi="Times New Roman" w:cs="Times New Roman"/>
        </w:rPr>
        <w:footnoteReference w:id="111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Razón tenía nuestro citarista para estimular a Jerusalén a alegrarse y congregarse en día tan solemne, cuando decía: </w:t>
      </w:r>
      <w:r w:rsidRPr="002D487A">
        <w:rPr>
          <w:rFonts w:ascii="Times New Roman" w:hAnsi="Times New Roman" w:cs="Times New Roman"/>
          <w:i/>
        </w:rPr>
        <w:t>Celebrad una procesión con ramos en el día solemne, hasta el ángulo del altar</w:t>
      </w:r>
      <w:r w:rsidR="007C3192" w:rsidRPr="002D487A">
        <w:rPr>
          <w:rFonts w:ascii="Times New Roman" w:hAnsi="Times New Roman" w:cs="Times New Roman"/>
          <w:i/>
        </w:rPr>
        <w:t xml:space="preserve">. </w:t>
      </w:r>
      <w:r w:rsidR="007C3192" w:rsidRPr="002D487A">
        <w:rPr>
          <w:rStyle w:val="Refdenotaalpie"/>
          <w:rFonts w:ascii="Times New Roman" w:hAnsi="Times New Roman" w:cs="Times New Roman"/>
          <w:i/>
        </w:rPr>
        <w:footnoteReference w:id="1116"/>
      </w:r>
      <w:r w:rsidRPr="002D487A">
        <w:rPr>
          <w:rFonts w:ascii="Times New Roman" w:hAnsi="Times New Roman" w:cs="Times New Roman"/>
          <w:i/>
        </w:rPr>
        <w:t xml:space="preserve"> </w:t>
      </w:r>
      <w:r w:rsidRPr="002D487A">
        <w:rPr>
          <w:rFonts w:ascii="Times New Roman" w:hAnsi="Times New Roman" w:cs="Times New Roman"/>
        </w:rPr>
        <w:t xml:space="preserve">No fue escasa ni poco solemne aquella asamblea cuando José y María fueron con una muchedumbre de parientes que acompañaba al Niño </w:t>
      </w:r>
      <w:r w:rsidRPr="002D487A">
        <w:rPr>
          <w:rFonts w:ascii="Times New Roman" w:hAnsi="Times New Roman" w:cs="Times New Roman"/>
          <w:i/>
        </w:rPr>
        <w:t>para cumplir con él lo prescrito por la Ley</w:t>
      </w:r>
      <w:r w:rsidRPr="002D487A">
        <w:rPr>
          <w:rFonts w:ascii="Times New Roman" w:hAnsi="Times New Roman" w:cs="Times New Roman"/>
        </w:rPr>
        <w:t>.</w:t>
      </w:r>
      <w:r w:rsidR="00683E5A" w:rsidRPr="002D487A">
        <w:rPr>
          <w:rFonts w:ascii="Times New Roman" w:hAnsi="Times New Roman" w:cs="Times New Roman"/>
        </w:rPr>
        <w:t xml:space="preserve"> </w:t>
      </w:r>
      <w:r w:rsidR="00683E5A" w:rsidRPr="002D487A">
        <w:rPr>
          <w:rStyle w:val="Refdenotaalpie"/>
          <w:rFonts w:ascii="Times New Roman" w:hAnsi="Times New Roman" w:cs="Times New Roman"/>
        </w:rPr>
        <w:footnoteReference w:id="1117"/>
      </w:r>
      <w:r w:rsidRPr="002D487A">
        <w:rPr>
          <w:rFonts w:ascii="Times New Roman" w:hAnsi="Times New Roman" w:cs="Times New Roman"/>
        </w:rPr>
        <w:t xml:space="preserve"> Además, les salieron al encuentro Simeón y Ana con la muchedumbre de los que aguardaban la redención de Israel, ante los cuales ambos ancianos dieron testimonio del Niño.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83E5A">
      <w:pPr>
        <w:spacing w:after="0" w:line="240" w:lineRule="auto"/>
        <w:jc w:val="both"/>
        <w:rPr>
          <w:rFonts w:ascii="Times New Roman" w:hAnsi="Times New Roman" w:cs="Times New Roman"/>
          <w:i/>
        </w:rPr>
      </w:pPr>
      <w:r w:rsidRPr="002D487A">
        <w:rPr>
          <w:rFonts w:ascii="Times New Roman" w:hAnsi="Times New Roman" w:cs="Times New Roman"/>
          <w:i/>
        </w:rPr>
        <w:t>Busquemos donde creeríamos no hallar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Nunca he creído que aludiera a esta solemnidad, en que se reunió tan alegre y piadoso cortejo, aquella lamentable queja del profeta: </w:t>
      </w:r>
      <w:r w:rsidRPr="002D487A">
        <w:rPr>
          <w:rFonts w:ascii="Times New Roman" w:hAnsi="Times New Roman" w:cs="Times New Roman"/>
          <w:i/>
        </w:rPr>
        <w:t>Enlutados están los caminos de Sión porque ya no hay quien venga a las solemnidades</w:t>
      </w:r>
      <w:r w:rsidR="00683E5A" w:rsidRPr="002D487A">
        <w:rPr>
          <w:rFonts w:ascii="Times New Roman" w:hAnsi="Times New Roman" w:cs="Times New Roman"/>
        </w:rPr>
        <w:t xml:space="preserve">, </w:t>
      </w:r>
      <w:r w:rsidR="00683E5A" w:rsidRPr="002D487A">
        <w:rPr>
          <w:rStyle w:val="Refdenotaalpie"/>
          <w:rFonts w:ascii="Times New Roman" w:hAnsi="Times New Roman" w:cs="Times New Roman"/>
        </w:rPr>
        <w:footnoteReference w:id="1118"/>
      </w:r>
      <w:r w:rsidRPr="002D487A">
        <w:rPr>
          <w:rFonts w:ascii="Times New Roman" w:hAnsi="Times New Roman" w:cs="Times New Roman"/>
        </w:rPr>
        <w:t xml:space="preserve"> a menos que se refiera a los pocos que habían venido de un pueblo tan inmenso como el de Judea y Jerusalén. Realmente, en comparación de tan inmensa multitud, se reunieron pocos, y de entre esos pocos, poquísimos, a mi modo de ver, lo recibieron viendo presente a aquel por tanto tiempo esperado, según la promesa anunciada por el Padre mediante el profeta Malaquías: </w:t>
      </w:r>
      <w:r w:rsidRPr="002D487A">
        <w:rPr>
          <w:rFonts w:ascii="Times New Roman" w:hAnsi="Times New Roman" w:cs="Times New Roman"/>
          <w:i/>
        </w:rPr>
        <w:t>He aquí que vendrá a su templo el dominador a quien vosotros buscáis, y el Ángel del testamento tan deseado de vosotros</w:t>
      </w:r>
      <w:r w:rsidRPr="002D487A">
        <w:rPr>
          <w:rFonts w:ascii="Times New Roman" w:hAnsi="Times New Roman" w:cs="Times New Roman"/>
        </w:rPr>
        <w:t>.</w:t>
      </w:r>
      <w:r w:rsidR="00683E5A" w:rsidRPr="002D487A">
        <w:rPr>
          <w:rFonts w:ascii="Times New Roman" w:hAnsi="Times New Roman" w:cs="Times New Roman"/>
        </w:rPr>
        <w:t xml:space="preserve"> </w:t>
      </w:r>
      <w:r w:rsidR="00683E5A" w:rsidRPr="002D487A">
        <w:rPr>
          <w:rStyle w:val="Refdenotaalpie"/>
          <w:rFonts w:ascii="Times New Roman" w:hAnsi="Times New Roman" w:cs="Times New Roman"/>
        </w:rPr>
        <w:footnoteReference w:id="1119"/>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¡Oh judíos! Ved cómo tenéis a la vista al Dominador a quien buscáis; ¿por qué no salís a recibir al que se ofrece a vosotros? Lo buscáis y no lo buscáis. Pero </w:t>
      </w:r>
      <w:r w:rsidRPr="002D487A">
        <w:rPr>
          <w:rFonts w:ascii="Times New Roman" w:hAnsi="Times New Roman" w:cs="Times New Roman"/>
          <w:i/>
        </w:rPr>
        <w:t>si buscáis, buscad, convertíos y venid</w:t>
      </w:r>
      <w:r w:rsidRPr="002D487A">
        <w:rPr>
          <w:rFonts w:ascii="Times New Roman" w:hAnsi="Times New Roman" w:cs="Times New Roman"/>
        </w:rPr>
        <w:t>.</w:t>
      </w:r>
      <w:r w:rsidR="00683E5A" w:rsidRPr="002D487A">
        <w:rPr>
          <w:rFonts w:ascii="Times New Roman" w:hAnsi="Times New Roman" w:cs="Times New Roman"/>
        </w:rPr>
        <w:t xml:space="preserve"> </w:t>
      </w:r>
      <w:r w:rsidR="00683E5A" w:rsidRPr="002D487A">
        <w:rPr>
          <w:rStyle w:val="Refdenotaalpie"/>
          <w:rFonts w:ascii="Times New Roman" w:hAnsi="Times New Roman" w:cs="Times New Roman"/>
        </w:rPr>
        <w:footnoteReference w:id="1120"/>
      </w:r>
      <w:r w:rsidRPr="002D487A">
        <w:rPr>
          <w:rFonts w:ascii="Times New Roman" w:hAnsi="Times New Roman" w:cs="Times New Roman"/>
        </w:rPr>
        <w:t xml:space="preserve"> Buscáis a uno que os libere del poder de los hombres, pero no buscáis a uno que os libere del poder de los demonios. Buscáis quien os libre de la servidumbre de los romanos, mas no buscáis quien os libre de la esclavitud de los vicios. Si de veras buscáis la libertad, buscad al libertador de vuestras almas, el cual salve a su pueblo de sus pecados. Si lo buscáis encumbrado, buscadlo primero humilde, porque, según dice Daniel</w:t>
      </w:r>
      <w:r w:rsidRPr="002D487A">
        <w:rPr>
          <w:rFonts w:ascii="Times New Roman" w:hAnsi="Times New Roman" w:cs="Times New Roman"/>
          <w:i/>
        </w:rPr>
        <w:t>, pondrá Dios sobre todos los reinos al más humilde de los mortales</w:t>
      </w:r>
      <w:r w:rsidRPr="002D487A">
        <w:rPr>
          <w:rFonts w:ascii="Times New Roman" w:hAnsi="Times New Roman" w:cs="Times New Roman"/>
        </w:rPr>
        <w:t>.</w:t>
      </w:r>
      <w:r w:rsidR="00683E5A" w:rsidRPr="002D487A">
        <w:rPr>
          <w:rFonts w:ascii="Times New Roman" w:hAnsi="Times New Roman" w:cs="Times New Roman"/>
        </w:rPr>
        <w:t xml:space="preserve"> </w:t>
      </w:r>
      <w:r w:rsidR="00683E5A" w:rsidRPr="002D487A">
        <w:rPr>
          <w:rStyle w:val="Refdenotaalpie"/>
          <w:rFonts w:ascii="Times New Roman" w:hAnsi="Times New Roman" w:cs="Times New Roman"/>
        </w:rPr>
        <w:footnoteReference w:id="1121"/>
      </w:r>
      <w:r w:rsidRPr="002D487A">
        <w:rPr>
          <w:rFonts w:ascii="Times New Roman" w:hAnsi="Times New Roman" w:cs="Times New Roman"/>
        </w:rPr>
        <w:t xml:space="preserve"> Si buscáis un dominador </w:t>
      </w:r>
      <w:r w:rsidRPr="002D487A">
        <w:rPr>
          <w:rFonts w:ascii="Times New Roman" w:hAnsi="Times New Roman" w:cs="Times New Roman"/>
          <w:noProof/>
        </w:rPr>
        <w:t xml:space="preserve">poderoso </w:t>
      </w:r>
      <w:r w:rsidRPr="002D487A">
        <w:rPr>
          <w:rFonts w:ascii="Times New Roman" w:hAnsi="Times New Roman" w:cs="Times New Roman"/>
        </w:rPr>
        <w:t xml:space="preserve">buscad primero un maestro de justicia, porque </w:t>
      </w:r>
      <w:r w:rsidRPr="002D487A">
        <w:rPr>
          <w:rFonts w:ascii="Times New Roman" w:hAnsi="Times New Roman" w:cs="Times New Roman"/>
          <w:i/>
        </w:rPr>
        <w:t>su trono se afirmará sobre la justicia</w:t>
      </w:r>
      <w:r w:rsidRPr="002D487A">
        <w:rPr>
          <w:rFonts w:ascii="Times New Roman" w:hAnsi="Times New Roman" w:cs="Times New Roman"/>
        </w:rPr>
        <w:t xml:space="preserve"> </w:t>
      </w:r>
      <w:r w:rsidR="00263743" w:rsidRPr="002D487A">
        <w:rPr>
          <w:rFonts w:ascii="Times New Roman" w:hAnsi="Times New Roman" w:cs="Times New Roman"/>
        </w:rPr>
        <w:t xml:space="preserve"> </w:t>
      </w:r>
      <w:r w:rsidR="00263743" w:rsidRPr="002D487A">
        <w:rPr>
          <w:rStyle w:val="Refdenotaalpie"/>
          <w:rFonts w:ascii="Times New Roman" w:hAnsi="Times New Roman" w:cs="Times New Roman"/>
        </w:rPr>
        <w:footnoteReference w:id="1122"/>
      </w:r>
      <w:r w:rsidRPr="002D487A">
        <w:rPr>
          <w:rFonts w:ascii="Times New Roman" w:hAnsi="Times New Roman" w:cs="Times New Roman"/>
        </w:rPr>
        <w:t xml:space="preserve">y </w:t>
      </w:r>
      <w:r w:rsidRPr="002D487A">
        <w:rPr>
          <w:rFonts w:ascii="Times New Roman" w:hAnsi="Times New Roman" w:cs="Times New Roman"/>
          <w:i/>
        </w:rPr>
        <w:t>justicia y equidad son las bases de su trono</w:t>
      </w:r>
      <w:r w:rsidRPr="002D487A">
        <w:rPr>
          <w:rFonts w:ascii="Times New Roman" w:hAnsi="Times New Roman" w:cs="Times New Roman"/>
        </w:rPr>
        <w:t>.</w:t>
      </w:r>
      <w:r w:rsidR="00263743" w:rsidRPr="002D487A">
        <w:rPr>
          <w:rFonts w:ascii="Times New Roman" w:hAnsi="Times New Roman" w:cs="Times New Roman"/>
        </w:rPr>
        <w:t xml:space="preserve"> </w:t>
      </w:r>
      <w:r w:rsidR="00263743" w:rsidRPr="002D487A">
        <w:rPr>
          <w:rStyle w:val="Refdenotaalpie"/>
          <w:rFonts w:ascii="Times New Roman" w:hAnsi="Times New Roman" w:cs="Times New Roman"/>
        </w:rPr>
        <w:footnoteReference w:id="1123"/>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83E5A">
      <w:pPr>
        <w:spacing w:after="0" w:line="240" w:lineRule="auto"/>
        <w:jc w:val="both"/>
        <w:rPr>
          <w:rFonts w:ascii="Times New Roman" w:hAnsi="Times New Roman" w:cs="Times New Roman"/>
          <w:i/>
        </w:rPr>
      </w:pPr>
      <w:r w:rsidRPr="002D487A">
        <w:rPr>
          <w:rFonts w:ascii="Times New Roman" w:hAnsi="Times New Roman" w:cs="Times New Roman"/>
          <w:i/>
        </w:rPr>
        <w:t>La busca debe surgir del deseo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Mas por cuanto no buscáis perfectamente, por lo mismo no lo encontráis, aunque lo tengáis presente, pero no lo encontrarán, aunque esté presente,</w:t>
      </w:r>
      <w:r w:rsidR="00263743" w:rsidRPr="002D487A">
        <w:rPr>
          <w:rFonts w:ascii="Times New Roman" w:hAnsi="Times New Roman" w:cs="Times New Roman"/>
        </w:rPr>
        <w:t xml:space="preserve"> </w:t>
      </w:r>
      <w:r w:rsidR="00263743" w:rsidRPr="002D487A">
        <w:rPr>
          <w:rStyle w:val="Refdenotaalpie"/>
          <w:rFonts w:ascii="Times New Roman" w:hAnsi="Times New Roman" w:cs="Times New Roman"/>
        </w:rPr>
        <w:footnoteReference w:id="1124"/>
      </w:r>
      <w:r w:rsidRPr="002D487A">
        <w:rPr>
          <w:rFonts w:ascii="Times New Roman" w:hAnsi="Times New Roman" w:cs="Times New Roman"/>
        </w:rPr>
        <w:t xml:space="preserve"> porque odiaron la luz que les daba en rostro sus malas obras,</w:t>
      </w:r>
      <w:r w:rsidR="00934368" w:rsidRPr="002D487A">
        <w:rPr>
          <w:rStyle w:val="Refdenotaalpie"/>
          <w:rFonts w:ascii="Times New Roman" w:hAnsi="Times New Roman" w:cs="Times New Roman"/>
        </w:rPr>
        <w:footnoteReference w:id="1125"/>
      </w:r>
      <w:r w:rsidRPr="002D487A">
        <w:rPr>
          <w:rFonts w:ascii="Times New Roman" w:hAnsi="Times New Roman" w:cs="Times New Roman"/>
        </w:rPr>
        <w:t xml:space="preserve"> ya que la sabiduría no puede ser buscada ni hallada sino por el amor. En cambio, Simeón, como lo buscaba </w:t>
      </w:r>
      <w:r w:rsidRPr="002D487A">
        <w:rPr>
          <w:rFonts w:ascii="Times New Roman" w:hAnsi="Times New Roman" w:cs="Times New Roman"/>
        </w:rPr>
        <w:lastRenderedPageBreak/>
        <w:t xml:space="preserve">con un deseo piadoso y fiel, lo encontró y reconoció a aquel a quien buscaba sin que nadie le diera señas de él, es decir, sin ningún testimonio humano. Pues </w:t>
      </w:r>
      <w:r w:rsidRPr="002D487A">
        <w:rPr>
          <w:rFonts w:ascii="Times New Roman" w:hAnsi="Times New Roman" w:cs="Times New Roman"/>
          <w:i/>
        </w:rPr>
        <w:t>el Espíritu es quien da testimonio de que Cristo es la verdad</w:t>
      </w:r>
      <w:r w:rsidRPr="002D487A">
        <w:rPr>
          <w:rFonts w:ascii="Times New Roman" w:hAnsi="Times New Roman" w:cs="Times New Roman"/>
        </w:rPr>
        <w:t>,</w:t>
      </w:r>
      <w:r w:rsidR="00934368" w:rsidRPr="002D487A">
        <w:rPr>
          <w:rStyle w:val="Refdenotaalpie"/>
          <w:rFonts w:ascii="Times New Roman" w:hAnsi="Times New Roman" w:cs="Times New Roman"/>
        </w:rPr>
        <w:footnoteReference w:id="1126"/>
      </w:r>
      <w:r w:rsidRPr="002D487A">
        <w:rPr>
          <w:rFonts w:ascii="Times New Roman" w:hAnsi="Times New Roman" w:cs="Times New Roman"/>
        </w:rPr>
        <w:t xml:space="preserve"> virtud procedente de él, unción que enseña todas las cosas y procede en sus formas variadas de aquel que, conforme a su nombre, es de manera singular el Ungido [del Señor].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Ahora bien, ¿qué pensar, hermanos míos, de este ungido, el cual unge también a quienes no toca, al modo como ungió el pecho puro y santo de nuestro anciano, cuando al recibirlo en sus brazos</w:t>
      </w:r>
      <w:r w:rsidR="00934368" w:rsidRPr="002D487A">
        <w:rPr>
          <w:rFonts w:ascii="Times New Roman" w:hAnsi="Times New Roman" w:cs="Times New Roman"/>
        </w:rPr>
        <w:t xml:space="preserve"> </w:t>
      </w:r>
      <w:r w:rsidR="00934368" w:rsidRPr="002D487A">
        <w:rPr>
          <w:rStyle w:val="Refdenotaalpie"/>
          <w:rFonts w:ascii="Times New Roman" w:hAnsi="Times New Roman" w:cs="Times New Roman"/>
        </w:rPr>
        <w:footnoteReference w:id="1127"/>
      </w:r>
      <w:r w:rsidRPr="002D487A">
        <w:rPr>
          <w:rFonts w:ascii="Times New Roman" w:hAnsi="Times New Roman" w:cs="Times New Roman"/>
        </w:rPr>
        <w:t xml:space="preserve"> lo apretó contra su corazón y habría deseado, si hubiese sido posible, introducirlo en lo más recóndito de él? ¿Qué pensar de este Cristo que, suave y humilde, se insinuaba a sí mismo en el castísimo pecho del piadoso anciano, que de manera tan deleitable y saludable, o más bien totalmente inexpresable, invadía sus entrañas, se unía a sus huesos y hasta redundaba en sus mismos sentidos?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El ungido se deshacía totalmente en unción como derretido por el fuego a impulsos del amor de quien lo abrazaba; así la unción enseña lo que indica la lectura, pero sólo puede aprenderlo la dilección. ¿Qué lees? </w:t>
      </w:r>
      <w:r w:rsidRPr="002D487A">
        <w:rPr>
          <w:rFonts w:ascii="Times New Roman" w:hAnsi="Times New Roman" w:cs="Times New Roman"/>
          <w:i/>
        </w:rPr>
        <w:t>Ungüento derramado es tu nombre</w:t>
      </w:r>
      <w:r w:rsidRPr="002D487A">
        <w:rPr>
          <w:rFonts w:ascii="Times New Roman" w:hAnsi="Times New Roman" w:cs="Times New Roman"/>
        </w:rPr>
        <w:t>.</w:t>
      </w:r>
      <w:r w:rsidR="00934368" w:rsidRPr="002D487A">
        <w:rPr>
          <w:rFonts w:ascii="Times New Roman" w:hAnsi="Times New Roman" w:cs="Times New Roman"/>
        </w:rPr>
        <w:t xml:space="preserve"> </w:t>
      </w:r>
      <w:r w:rsidR="00934368" w:rsidRPr="002D487A">
        <w:rPr>
          <w:rStyle w:val="Refdenotaalpie"/>
          <w:rFonts w:ascii="Times New Roman" w:hAnsi="Times New Roman" w:cs="Times New Roman"/>
        </w:rPr>
        <w:footnoteReference w:id="1128"/>
      </w:r>
      <w:r w:rsidR="00934368" w:rsidRPr="002D487A">
        <w:rPr>
          <w:rFonts w:ascii="Times New Roman" w:hAnsi="Times New Roman" w:cs="Times New Roman"/>
        </w:rPr>
        <w:t xml:space="preserve"> </w:t>
      </w:r>
      <w:r w:rsidRPr="002D487A">
        <w:rPr>
          <w:rFonts w:ascii="Times New Roman" w:hAnsi="Times New Roman" w:cs="Times New Roman"/>
        </w:rPr>
        <w:t xml:space="preserve">Este ungüento se derrama en el momento que se anula su consistencia natural, no para hacerle perder su sustancia, sino para </w:t>
      </w:r>
      <w:r w:rsidRPr="002D487A">
        <w:rPr>
          <w:rFonts w:ascii="Times New Roman" w:hAnsi="Times New Roman" w:cs="Times New Roman"/>
          <w:i/>
        </w:rPr>
        <w:t>hacerle exhalar su aroma</w:t>
      </w:r>
      <w:r w:rsidRPr="002D487A">
        <w:rPr>
          <w:rFonts w:ascii="Times New Roman" w:hAnsi="Times New Roman" w:cs="Times New Roman"/>
        </w:rPr>
        <w:t xml:space="preserve"> </w:t>
      </w:r>
      <w:r w:rsidR="00934368" w:rsidRPr="002D487A">
        <w:rPr>
          <w:rStyle w:val="Refdenotaalpie"/>
          <w:rFonts w:ascii="Times New Roman" w:hAnsi="Times New Roman" w:cs="Times New Roman"/>
        </w:rPr>
        <w:footnoteReference w:id="1129"/>
      </w:r>
      <w:r w:rsidR="00934368" w:rsidRPr="002D487A">
        <w:rPr>
          <w:rFonts w:ascii="Times New Roman" w:hAnsi="Times New Roman" w:cs="Times New Roman"/>
        </w:rPr>
        <w:t xml:space="preserve"> </w:t>
      </w:r>
      <w:r w:rsidRPr="002D487A">
        <w:rPr>
          <w:rFonts w:ascii="Times New Roman" w:hAnsi="Times New Roman" w:cs="Times New Roman"/>
        </w:rPr>
        <w:t>para que comprenda que, no teniendo nada sólido, es imposible que pueda subsistir.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noProof/>
          <w:lang w:val="es-AR" w:eastAsia="es-AR"/>
        </w:rPr>
        <w:drawing>
          <wp:anchor distT="0" distB="0" distL="114300" distR="114300" simplePos="0" relativeHeight="251669504" behindDoc="0" locked="0" layoutInCell="1" allowOverlap="0" wp14:anchorId="01A0DA83" wp14:editId="12EB784F">
            <wp:simplePos x="0" y="0"/>
            <wp:positionH relativeFrom="page">
              <wp:posOffset>8627059</wp:posOffset>
            </wp:positionH>
            <wp:positionV relativeFrom="page">
              <wp:posOffset>149362</wp:posOffset>
            </wp:positionV>
            <wp:extent cx="3049" cy="9145"/>
            <wp:effectExtent l="0" t="0" r="0" b="0"/>
            <wp:wrapSquare wrapText="bothSides"/>
            <wp:docPr id="5430" name="Picture 5430"/>
            <wp:cNvGraphicFramePr/>
            <a:graphic xmlns:a="http://schemas.openxmlformats.org/drawingml/2006/main">
              <a:graphicData uri="http://schemas.openxmlformats.org/drawingml/2006/picture">
                <pic:pic xmlns:pic="http://schemas.openxmlformats.org/drawingml/2006/picture">
                  <pic:nvPicPr>
                    <pic:cNvPr id="5430" name="Picture 5430"/>
                    <pic:cNvPicPr/>
                  </pic:nvPicPr>
                  <pic:blipFill>
                    <a:blip r:embed="rId22"/>
                    <a:stretch>
                      <a:fillRect/>
                    </a:stretch>
                  </pic:blipFill>
                  <pic:spPr>
                    <a:xfrm>
                      <a:off x="0" y="0"/>
                      <a:ext cx="3049" cy="9145"/>
                    </a:xfrm>
                    <a:prstGeom prst="rect">
                      <a:avLst/>
                    </a:prstGeom>
                  </pic:spPr>
                </pic:pic>
              </a:graphicData>
            </a:graphic>
          </wp:anchor>
        </w:drawing>
      </w:r>
      <w:r w:rsidRPr="002D487A">
        <w:rPr>
          <w:rFonts w:ascii="Times New Roman" w:hAnsi="Times New Roman" w:cs="Times New Roman"/>
        </w:rPr>
        <w:t xml:space="preserve">O tal vez se derretía más el alma del anciano por el abrazo de este ungido o ungüento, que lo obligaba a exclamar: </w:t>
      </w:r>
      <w:r w:rsidRPr="002D487A">
        <w:rPr>
          <w:rFonts w:ascii="Times New Roman" w:hAnsi="Times New Roman" w:cs="Times New Roman"/>
          <w:i/>
        </w:rPr>
        <w:t>Mi alma ha quedado derretida</w:t>
      </w:r>
      <w:r w:rsidRPr="002D487A">
        <w:rPr>
          <w:rFonts w:ascii="Times New Roman" w:hAnsi="Times New Roman" w:cs="Times New Roman"/>
        </w:rPr>
        <w:t xml:space="preserve"> </w:t>
      </w:r>
      <w:r w:rsidR="00623236" w:rsidRPr="002D487A">
        <w:rPr>
          <w:rStyle w:val="Refdenotaalpie"/>
          <w:rFonts w:ascii="Times New Roman" w:hAnsi="Times New Roman" w:cs="Times New Roman"/>
        </w:rPr>
        <w:footnoteReference w:id="1130"/>
      </w:r>
      <w:r w:rsidR="00623236" w:rsidRPr="002D487A">
        <w:rPr>
          <w:rFonts w:ascii="Times New Roman" w:hAnsi="Times New Roman" w:cs="Times New Roman"/>
        </w:rPr>
        <w:t xml:space="preserve"> </w:t>
      </w:r>
      <w:r w:rsidRPr="002D487A">
        <w:rPr>
          <w:rFonts w:ascii="Times New Roman" w:hAnsi="Times New Roman" w:cs="Times New Roman"/>
        </w:rPr>
        <w:t xml:space="preserve">cuando mi amado se derramó en mí. Por lo tanto, la infusión de la unción es testimonio del ungido. Esta unción atestiguaba al anciano acerca del Niño, a Simeón acerca de Cristo, </w:t>
      </w:r>
      <w:bookmarkStart w:id="33" w:name="_Hlk58596530"/>
      <w:r w:rsidRPr="002D487A">
        <w:rPr>
          <w:rFonts w:ascii="Times New Roman" w:hAnsi="Times New Roman" w:cs="Times New Roman"/>
        </w:rPr>
        <w:t xml:space="preserve">Siendo el Espíritu de verdad y de caridad, enseñaba por la verdad, ungía y abrasaba por la caridad, </w:t>
      </w:r>
      <w:r w:rsidRPr="002D487A">
        <w:rPr>
          <w:rFonts w:ascii="Times New Roman" w:hAnsi="Times New Roman" w:cs="Times New Roman"/>
          <w:i/>
        </w:rPr>
        <w:t>poniendo como en una ebullición de ungüentos</w:t>
      </w:r>
      <w:r w:rsidRPr="002D487A">
        <w:rPr>
          <w:rFonts w:ascii="Times New Roman" w:hAnsi="Times New Roman" w:cs="Times New Roman"/>
        </w:rPr>
        <w:t xml:space="preserve"> </w:t>
      </w:r>
      <w:r w:rsidR="00623236" w:rsidRPr="002D487A">
        <w:rPr>
          <w:rStyle w:val="Refdenotaalpie"/>
          <w:rFonts w:ascii="Times New Roman" w:hAnsi="Times New Roman" w:cs="Times New Roman"/>
        </w:rPr>
        <w:footnoteReference w:id="1131"/>
      </w:r>
      <w:r w:rsidR="00623236" w:rsidRPr="002D487A">
        <w:rPr>
          <w:rFonts w:ascii="Times New Roman" w:hAnsi="Times New Roman" w:cs="Times New Roman"/>
        </w:rPr>
        <w:t xml:space="preserve"> </w:t>
      </w:r>
      <w:r w:rsidRPr="002D487A">
        <w:rPr>
          <w:rFonts w:ascii="Times New Roman" w:hAnsi="Times New Roman" w:cs="Times New Roman"/>
        </w:rPr>
        <w:t>todo el interior del helado pecho del anciano.</w:t>
      </w:r>
    </w:p>
    <w:bookmarkEnd w:id="33"/>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83E5A">
      <w:pPr>
        <w:spacing w:after="0" w:line="240" w:lineRule="auto"/>
        <w:jc w:val="both"/>
        <w:rPr>
          <w:rFonts w:ascii="Times New Roman" w:hAnsi="Times New Roman" w:cs="Times New Roman"/>
          <w:i/>
        </w:rPr>
      </w:pPr>
      <w:r w:rsidRPr="002D487A">
        <w:rPr>
          <w:rFonts w:ascii="Times New Roman" w:hAnsi="Times New Roman" w:cs="Times New Roman"/>
          <w:i/>
        </w:rPr>
        <w:t>Pero el deseo surge de Dios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El movimiento de los ungüentos en ebullición era el ardor de los deseos; su sonido, la alegría de los afectos que prorrumpían todos juntos en estas exclamaciones -si es que se pueden expresar con palabras-: </w:t>
      </w:r>
      <w:r w:rsidRPr="002D487A">
        <w:rPr>
          <w:rFonts w:ascii="Times New Roman" w:hAnsi="Times New Roman" w:cs="Times New Roman"/>
          <w:i/>
        </w:rPr>
        <w:t>Tú eres mi Dios, yo te glorificaré; tú eres mi Dios, yo te ensalzaré</w:t>
      </w:r>
      <w:r w:rsidRPr="002D487A">
        <w:rPr>
          <w:rFonts w:ascii="Times New Roman" w:hAnsi="Times New Roman" w:cs="Times New Roman"/>
        </w:rPr>
        <w:t>,</w:t>
      </w:r>
      <w:r w:rsidR="00B83AA3" w:rsidRPr="002D487A">
        <w:rPr>
          <w:rFonts w:ascii="Times New Roman" w:hAnsi="Times New Roman" w:cs="Times New Roman"/>
        </w:rPr>
        <w:t xml:space="preserve"> </w:t>
      </w:r>
      <w:r w:rsidR="00B83AA3" w:rsidRPr="002D487A">
        <w:rPr>
          <w:rStyle w:val="Refdenotaalpie"/>
          <w:rFonts w:ascii="Times New Roman" w:hAnsi="Times New Roman" w:cs="Times New Roman"/>
        </w:rPr>
        <w:footnoteReference w:id="1132"/>
      </w:r>
      <w:r w:rsidRPr="002D487A">
        <w:rPr>
          <w:rFonts w:ascii="Times New Roman" w:hAnsi="Times New Roman" w:cs="Times New Roman"/>
        </w:rPr>
        <w:t xml:space="preserve"> y anunciaban que eres la </w:t>
      </w:r>
      <w:r w:rsidRPr="002D487A">
        <w:rPr>
          <w:rFonts w:ascii="Times New Roman" w:hAnsi="Times New Roman" w:cs="Times New Roman"/>
          <w:i/>
        </w:rPr>
        <w:t>luz para iluminar a los gentiles y gloria de tu pueblo Israel</w:t>
      </w:r>
      <w:r w:rsidRPr="002D487A">
        <w:rPr>
          <w:rFonts w:ascii="Times New Roman" w:hAnsi="Times New Roman" w:cs="Times New Roman"/>
        </w:rPr>
        <w:t>.</w:t>
      </w:r>
      <w:r w:rsidR="00B83AA3" w:rsidRPr="002D487A">
        <w:rPr>
          <w:rFonts w:ascii="Times New Roman" w:hAnsi="Times New Roman" w:cs="Times New Roman"/>
        </w:rPr>
        <w:t xml:space="preserve"> </w:t>
      </w:r>
      <w:r w:rsidR="00B83AA3" w:rsidRPr="002D487A">
        <w:rPr>
          <w:rStyle w:val="Refdenotaalpie"/>
          <w:rFonts w:ascii="Times New Roman" w:hAnsi="Times New Roman" w:cs="Times New Roman"/>
        </w:rPr>
        <w:footnoteReference w:id="1133"/>
      </w:r>
      <w:r w:rsidRPr="002D487A">
        <w:rPr>
          <w:rFonts w:ascii="Times New Roman" w:hAnsi="Times New Roman" w:cs="Times New Roman"/>
        </w:rPr>
        <w:t xml:space="preserve"> </w:t>
      </w:r>
      <w:r w:rsidRPr="002D487A">
        <w:rPr>
          <w:rFonts w:ascii="Times New Roman" w:hAnsi="Times New Roman" w:cs="Times New Roman"/>
          <w:i/>
        </w:rPr>
        <w:t>Te glorificaré,</w:t>
      </w:r>
      <w:r w:rsidRPr="002D487A">
        <w:rPr>
          <w:rFonts w:ascii="Times New Roman" w:hAnsi="Times New Roman" w:cs="Times New Roman"/>
        </w:rPr>
        <w:t xml:space="preserve"> repito, </w:t>
      </w:r>
      <w:r w:rsidRPr="002D487A">
        <w:rPr>
          <w:rFonts w:ascii="Times New Roman" w:hAnsi="Times New Roman" w:cs="Times New Roman"/>
          <w:i/>
        </w:rPr>
        <w:t>porque me escuchaste</w:t>
      </w:r>
      <w:r w:rsidRPr="002D487A">
        <w:rPr>
          <w:rFonts w:ascii="Times New Roman" w:hAnsi="Times New Roman" w:cs="Times New Roman"/>
        </w:rPr>
        <w:t xml:space="preserve"> </w:t>
      </w:r>
      <w:r w:rsidR="00B83AA3" w:rsidRPr="002D487A">
        <w:rPr>
          <w:rStyle w:val="Refdenotaalpie"/>
          <w:rFonts w:ascii="Times New Roman" w:hAnsi="Times New Roman" w:cs="Times New Roman"/>
        </w:rPr>
        <w:footnoteReference w:id="1134"/>
      </w:r>
      <w:r w:rsidR="00B83AA3" w:rsidRPr="002D487A">
        <w:rPr>
          <w:rFonts w:ascii="Times New Roman" w:hAnsi="Times New Roman" w:cs="Times New Roman"/>
        </w:rPr>
        <w:t xml:space="preserve"> </w:t>
      </w:r>
      <w:r w:rsidRPr="002D487A">
        <w:rPr>
          <w:rFonts w:ascii="Times New Roman" w:hAnsi="Times New Roman" w:cs="Times New Roman"/>
        </w:rPr>
        <w:t xml:space="preserve">cuando te decía cada día con lágrimas: </w:t>
      </w:r>
      <w:r w:rsidRPr="002D487A">
        <w:rPr>
          <w:rFonts w:ascii="Times New Roman" w:hAnsi="Times New Roman" w:cs="Times New Roman"/>
          <w:i/>
        </w:rPr>
        <w:t>¿Cuándo me consolarás?</w:t>
      </w:r>
      <w:r w:rsidRPr="002D487A">
        <w:rPr>
          <w:rFonts w:ascii="Times New Roman" w:hAnsi="Times New Roman" w:cs="Times New Roman"/>
        </w:rPr>
        <w:t xml:space="preserve"> </w:t>
      </w:r>
      <w:r w:rsidR="00B83AA3" w:rsidRPr="002D487A">
        <w:rPr>
          <w:rStyle w:val="Refdenotaalpie"/>
          <w:rFonts w:ascii="Times New Roman" w:hAnsi="Times New Roman" w:cs="Times New Roman"/>
        </w:rPr>
        <w:footnoteReference w:id="1135"/>
      </w:r>
      <w:r w:rsidR="00B83AA3" w:rsidRPr="002D487A">
        <w:rPr>
          <w:rFonts w:ascii="Times New Roman" w:hAnsi="Times New Roman" w:cs="Times New Roman"/>
        </w:rPr>
        <w:t xml:space="preserve"> </w:t>
      </w:r>
      <w:r w:rsidRPr="002D487A">
        <w:rPr>
          <w:rFonts w:ascii="Times New Roman" w:hAnsi="Times New Roman" w:cs="Times New Roman"/>
        </w:rPr>
        <w:t xml:space="preserve">Me escuchaste, por fin; ahora, escuchaste a Simeón, es decir, llenaste todos mis deseos, por cuanto </w:t>
      </w:r>
      <w:r w:rsidRPr="002D487A">
        <w:rPr>
          <w:rFonts w:ascii="Times New Roman" w:hAnsi="Times New Roman" w:cs="Times New Roman"/>
          <w:i/>
        </w:rPr>
        <w:t>te hiciste mi Salvador,</w:t>
      </w:r>
      <w:r w:rsidRPr="002D487A">
        <w:rPr>
          <w:rFonts w:ascii="Times New Roman" w:hAnsi="Times New Roman" w:cs="Times New Roman"/>
        </w:rPr>
        <w:t xml:space="preserve"> </w:t>
      </w:r>
      <w:r w:rsidR="00B83AA3" w:rsidRPr="002D487A">
        <w:rPr>
          <w:rStyle w:val="Refdenotaalpie"/>
          <w:rFonts w:ascii="Times New Roman" w:hAnsi="Times New Roman" w:cs="Times New Roman"/>
        </w:rPr>
        <w:footnoteReference w:id="1136"/>
      </w:r>
      <w:r w:rsidR="00B83AA3" w:rsidRPr="002D487A">
        <w:rPr>
          <w:rFonts w:ascii="Times New Roman" w:hAnsi="Times New Roman" w:cs="Times New Roman"/>
        </w:rPr>
        <w:t xml:space="preserve"> </w:t>
      </w:r>
      <w:r w:rsidRPr="002D487A">
        <w:rPr>
          <w:rFonts w:ascii="Times New Roman" w:hAnsi="Times New Roman" w:cs="Times New Roman"/>
        </w:rPr>
        <w:t xml:space="preserve">Jesús,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por mí </w:t>
      </w:r>
      <w:r w:rsidRPr="002D487A">
        <w:rPr>
          <w:rFonts w:ascii="Times New Roman" w:hAnsi="Times New Roman" w:cs="Times New Roman"/>
          <w:i/>
        </w:rPr>
        <w:t>descendiente de David según la carne,</w:t>
      </w:r>
      <w:r w:rsidRPr="002D487A">
        <w:rPr>
          <w:rFonts w:ascii="Times New Roman" w:hAnsi="Times New Roman" w:cs="Times New Roman"/>
        </w:rPr>
        <w:t xml:space="preserve"> </w:t>
      </w:r>
      <w:r w:rsidR="00F82A2A" w:rsidRPr="002D487A">
        <w:rPr>
          <w:rStyle w:val="Refdenotaalpie"/>
          <w:rFonts w:ascii="Times New Roman" w:hAnsi="Times New Roman" w:cs="Times New Roman"/>
        </w:rPr>
        <w:footnoteReference w:id="1137"/>
      </w:r>
      <w:r w:rsidR="00F82A2A" w:rsidRPr="002D487A">
        <w:rPr>
          <w:rFonts w:ascii="Times New Roman" w:hAnsi="Times New Roman" w:cs="Times New Roman"/>
        </w:rPr>
        <w:t xml:space="preserve"> </w:t>
      </w:r>
      <w:r w:rsidRPr="002D487A">
        <w:rPr>
          <w:rFonts w:ascii="Times New Roman" w:hAnsi="Times New Roman" w:cs="Times New Roman"/>
        </w:rPr>
        <w:t xml:space="preserve">tú, que según tu divinidad hiciste a David y todas las cosas. Para todos en general </w:t>
      </w:r>
      <w:r w:rsidRPr="002D487A">
        <w:rPr>
          <w:rFonts w:ascii="Times New Roman" w:hAnsi="Times New Roman" w:cs="Times New Roman"/>
          <w:i/>
        </w:rPr>
        <w:t>te hiciste Salvador;</w:t>
      </w:r>
      <w:r w:rsidRPr="002D487A">
        <w:rPr>
          <w:rFonts w:ascii="Times New Roman" w:hAnsi="Times New Roman" w:cs="Times New Roman"/>
        </w:rPr>
        <w:t xml:space="preserve"> </w:t>
      </w:r>
      <w:r w:rsidR="00F82A2A" w:rsidRPr="002D487A">
        <w:rPr>
          <w:rStyle w:val="Refdenotaalpie"/>
          <w:rFonts w:ascii="Times New Roman" w:hAnsi="Times New Roman" w:cs="Times New Roman"/>
        </w:rPr>
        <w:footnoteReference w:id="1138"/>
      </w:r>
      <w:r w:rsidR="00F82A2A" w:rsidRPr="002D487A">
        <w:rPr>
          <w:rFonts w:ascii="Times New Roman" w:hAnsi="Times New Roman" w:cs="Times New Roman"/>
        </w:rPr>
        <w:t xml:space="preserve"> </w:t>
      </w:r>
      <w:r w:rsidRPr="002D487A">
        <w:rPr>
          <w:rFonts w:ascii="Times New Roman" w:hAnsi="Times New Roman" w:cs="Times New Roman"/>
        </w:rPr>
        <w:t>en cambio para mí de una manera especial te hiciste salud,</w:t>
      </w:r>
      <w:r w:rsidR="00F82A2A" w:rsidRPr="002D487A">
        <w:rPr>
          <w:rFonts w:ascii="Times New Roman" w:hAnsi="Times New Roman" w:cs="Times New Roman"/>
        </w:rPr>
        <w:t xml:space="preserve"> </w:t>
      </w:r>
      <w:r w:rsidR="00F82A2A" w:rsidRPr="002D487A">
        <w:rPr>
          <w:rStyle w:val="Refdenotaalpie"/>
          <w:rFonts w:ascii="Times New Roman" w:hAnsi="Times New Roman" w:cs="Times New Roman"/>
        </w:rPr>
        <w:footnoteReference w:id="1139"/>
      </w:r>
      <w:r w:rsidRPr="002D487A">
        <w:rPr>
          <w:rFonts w:ascii="Times New Roman" w:hAnsi="Times New Roman" w:cs="Times New Roman"/>
        </w:rPr>
        <w:t xml:space="preserve"> ungiendo mi pecho enfermizo y restituyéndole el calor vital, recreando mi alma y alumbrando mis ojos. Mi alma había desfallecido suspirando por la salud procedente de ti,</w:t>
      </w:r>
      <w:r w:rsidR="00F82A2A" w:rsidRPr="002D487A">
        <w:rPr>
          <w:rFonts w:ascii="Times New Roman" w:hAnsi="Times New Roman" w:cs="Times New Roman"/>
        </w:rPr>
        <w:t xml:space="preserve"> </w:t>
      </w:r>
      <w:r w:rsidR="00F82A2A" w:rsidRPr="002D487A">
        <w:rPr>
          <w:rStyle w:val="Refdenotaalpie"/>
          <w:rFonts w:ascii="Times New Roman" w:hAnsi="Times New Roman" w:cs="Times New Roman"/>
        </w:rPr>
        <w:footnoteReference w:id="1140"/>
      </w:r>
      <w:r w:rsidRPr="002D487A">
        <w:rPr>
          <w:rFonts w:ascii="Times New Roman" w:hAnsi="Times New Roman" w:cs="Times New Roman"/>
        </w:rPr>
        <w:t xml:space="preserve"> oh Señor, Padre de mi Señor Jesucristo.</w:t>
      </w:r>
      <w:r w:rsidR="00F82A2A" w:rsidRPr="002D487A">
        <w:rPr>
          <w:rFonts w:ascii="Times New Roman" w:hAnsi="Times New Roman" w:cs="Times New Roman"/>
        </w:rPr>
        <w:t xml:space="preserve"> </w:t>
      </w:r>
      <w:r w:rsidR="00F82A2A" w:rsidRPr="002D487A">
        <w:rPr>
          <w:rStyle w:val="Refdenotaalpie"/>
          <w:rFonts w:ascii="Times New Roman" w:hAnsi="Times New Roman" w:cs="Times New Roman"/>
        </w:rPr>
        <w:footnoteReference w:id="1141"/>
      </w:r>
      <w:r w:rsidRPr="002D487A">
        <w:rPr>
          <w:rFonts w:ascii="Times New Roman" w:hAnsi="Times New Roman" w:cs="Times New Roman"/>
        </w:rPr>
        <w:t xml:space="preserve"> Habían desfallecido </w:t>
      </w:r>
      <w:r w:rsidRPr="002D487A">
        <w:rPr>
          <w:rFonts w:ascii="Times New Roman" w:hAnsi="Times New Roman" w:cs="Times New Roman"/>
          <w:i/>
        </w:rPr>
        <w:t>mis ojos esperando tu promesa y diciendo: ¿Cuándo me consolarás?</w:t>
      </w:r>
      <w:r w:rsidRPr="002D487A">
        <w:rPr>
          <w:rFonts w:ascii="Times New Roman" w:hAnsi="Times New Roman" w:cs="Times New Roman"/>
        </w:rPr>
        <w:t xml:space="preserve"> Porque </w:t>
      </w:r>
      <w:r w:rsidRPr="002D487A">
        <w:rPr>
          <w:rFonts w:ascii="Times New Roman" w:hAnsi="Times New Roman" w:cs="Times New Roman"/>
          <w:i/>
        </w:rPr>
        <w:t>me había vuelto como un odre expuesto a la escarcha,</w:t>
      </w:r>
      <w:r w:rsidRPr="002D487A">
        <w:rPr>
          <w:rFonts w:ascii="Times New Roman" w:hAnsi="Times New Roman" w:cs="Times New Roman"/>
        </w:rPr>
        <w:t xml:space="preserve"> </w:t>
      </w:r>
      <w:r w:rsidR="00F82A2A" w:rsidRPr="002D487A">
        <w:rPr>
          <w:rStyle w:val="Refdenotaalpie"/>
          <w:rFonts w:ascii="Times New Roman" w:hAnsi="Times New Roman" w:cs="Times New Roman"/>
        </w:rPr>
        <w:footnoteReference w:id="1142"/>
      </w:r>
      <w:r w:rsidR="00F82A2A" w:rsidRPr="002D487A">
        <w:rPr>
          <w:rFonts w:ascii="Times New Roman" w:hAnsi="Times New Roman" w:cs="Times New Roman"/>
        </w:rPr>
        <w:t xml:space="preserve"> </w:t>
      </w:r>
      <w:r w:rsidRPr="002D487A">
        <w:rPr>
          <w:rFonts w:ascii="Times New Roman" w:hAnsi="Times New Roman" w:cs="Times New Roman"/>
        </w:rPr>
        <w:t>frío de cuerpo, árido de corazón, desfallecido de espíritu, totalmente lánguido en el deseo. Mas por haber esperado en la palabra de tu promesa,</w:t>
      </w:r>
      <w:r w:rsidR="003F57F7" w:rsidRPr="002D487A">
        <w:rPr>
          <w:rFonts w:ascii="Times New Roman" w:hAnsi="Times New Roman" w:cs="Times New Roman"/>
        </w:rPr>
        <w:t xml:space="preserve"> </w:t>
      </w:r>
      <w:r w:rsidR="003F57F7" w:rsidRPr="002D487A">
        <w:rPr>
          <w:rStyle w:val="Refdenotaalpie"/>
          <w:rFonts w:ascii="Times New Roman" w:hAnsi="Times New Roman" w:cs="Times New Roman"/>
        </w:rPr>
        <w:footnoteReference w:id="1143"/>
      </w:r>
      <w:r w:rsidRPr="002D487A">
        <w:rPr>
          <w:rFonts w:ascii="Times New Roman" w:hAnsi="Times New Roman" w:cs="Times New Roman"/>
        </w:rPr>
        <w:t xml:space="preserve"> según la cual yo no había de morir sin ver a tu Cristo,</w:t>
      </w:r>
      <w:r w:rsidR="003F57F7" w:rsidRPr="002D487A">
        <w:rPr>
          <w:rFonts w:ascii="Times New Roman" w:hAnsi="Times New Roman" w:cs="Times New Roman"/>
        </w:rPr>
        <w:t xml:space="preserve"> </w:t>
      </w:r>
      <w:r w:rsidR="003F57F7" w:rsidRPr="002D487A">
        <w:rPr>
          <w:rStyle w:val="Refdenotaalpie"/>
          <w:rFonts w:ascii="Times New Roman" w:hAnsi="Times New Roman" w:cs="Times New Roman"/>
        </w:rPr>
        <w:footnoteReference w:id="1144"/>
      </w:r>
      <w:r w:rsidRPr="002D487A">
        <w:rPr>
          <w:rFonts w:ascii="Times New Roman" w:hAnsi="Times New Roman" w:cs="Times New Roman"/>
        </w:rPr>
        <w:t xml:space="preserve"> por eso ya veo lo que esperé, tengo lo que deseé, estrecho contra mi pecho a quien ansié tener. </w:t>
      </w:r>
      <w:r w:rsidRPr="002D487A">
        <w:rPr>
          <w:rFonts w:ascii="Times New Roman" w:hAnsi="Times New Roman" w:cs="Times New Roman"/>
          <w:i/>
        </w:rPr>
        <w:t>Veo a Dios, Salvador mío, revestido de mi carne y mi alma ha sido salvada</w:t>
      </w:r>
      <w:r w:rsidRPr="002D487A">
        <w:rPr>
          <w:rFonts w:ascii="Times New Roman" w:hAnsi="Times New Roman" w:cs="Times New Roman"/>
        </w:rPr>
        <w:t>.</w:t>
      </w:r>
      <w:r w:rsidR="003F57F7" w:rsidRPr="002D487A">
        <w:rPr>
          <w:rFonts w:ascii="Times New Roman" w:hAnsi="Times New Roman" w:cs="Times New Roman"/>
        </w:rPr>
        <w:t xml:space="preserve"> </w:t>
      </w:r>
      <w:r w:rsidR="003F57F7" w:rsidRPr="002D487A">
        <w:rPr>
          <w:rStyle w:val="Refdenotaalpie"/>
          <w:rFonts w:ascii="Times New Roman" w:hAnsi="Times New Roman" w:cs="Times New Roman"/>
        </w:rPr>
        <w:footnoteReference w:id="114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Mis ojos contemplaron la salvación de Dios;</w:t>
      </w:r>
      <w:r w:rsidRPr="002D487A">
        <w:rPr>
          <w:rFonts w:ascii="Times New Roman" w:hAnsi="Times New Roman" w:cs="Times New Roman"/>
        </w:rPr>
        <w:t xml:space="preserve"> </w:t>
      </w:r>
      <w:r w:rsidR="003F57F7" w:rsidRPr="002D487A">
        <w:rPr>
          <w:rStyle w:val="Refdenotaalpie"/>
          <w:rFonts w:ascii="Times New Roman" w:hAnsi="Times New Roman" w:cs="Times New Roman"/>
        </w:rPr>
        <w:footnoteReference w:id="1146"/>
      </w:r>
      <w:r w:rsidR="003F57F7" w:rsidRPr="002D487A">
        <w:rPr>
          <w:rFonts w:ascii="Times New Roman" w:hAnsi="Times New Roman" w:cs="Times New Roman"/>
        </w:rPr>
        <w:t xml:space="preserve"> </w:t>
      </w:r>
      <w:r w:rsidRPr="002D487A">
        <w:rPr>
          <w:rFonts w:ascii="Times New Roman" w:hAnsi="Times New Roman" w:cs="Times New Roman"/>
        </w:rPr>
        <w:t>mis ojos interiores que habían flaqueado por la indigencia,</w:t>
      </w:r>
      <w:r w:rsidR="003F57F7" w:rsidRPr="002D487A">
        <w:rPr>
          <w:rFonts w:ascii="Times New Roman" w:hAnsi="Times New Roman" w:cs="Times New Roman"/>
        </w:rPr>
        <w:t xml:space="preserve"> </w:t>
      </w:r>
      <w:r w:rsidR="003F57F7" w:rsidRPr="002D487A">
        <w:rPr>
          <w:rStyle w:val="Refdenotaalpie"/>
          <w:rFonts w:ascii="Times New Roman" w:hAnsi="Times New Roman" w:cs="Times New Roman"/>
        </w:rPr>
        <w:footnoteReference w:id="1147"/>
      </w:r>
      <w:r w:rsidRPr="002D487A">
        <w:rPr>
          <w:rFonts w:ascii="Times New Roman" w:hAnsi="Times New Roman" w:cs="Times New Roman"/>
        </w:rPr>
        <w:t xml:space="preserve"> fueron iluminados. Al simple contacto de este Niño, de este hombre nuevo, fue renovada </w:t>
      </w:r>
      <w:r w:rsidRPr="002D487A">
        <w:rPr>
          <w:rFonts w:ascii="Times New Roman" w:hAnsi="Times New Roman" w:cs="Times New Roman"/>
        </w:rPr>
        <w:lastRenderedPageBreak/>
        <w:t>enteramente mi juventud al igual que la del águila,</w:t>
      </w:r>
      <w:r w:rsidR="003F57F7" w:rsidRPr="002D487A">
        <w:rPr>
          <w:rFonts w:ascii="Times New Roman" w:hAnsi="Times New Roman" w:cs="Times New Roman"/>
        </w:rPr>
        <w:t xml:space="preserve"> </w:t>
      </w:r>
      <w:r w:rsidR="003F57F7" w:rsidRPr="002D487A">
        <w:rPr>
          <w:rStyle w:val="Refdenotaalpie"/>
          <w:rFonts w:ascii="Times New Roman" w:hAnsi="Times New Roman" w:cs="Times New Roman"/>
        </w:rPr>
        <w:footnoteReference w:id="1148"/>
      </w:r>
      <w:r w:rsidRPr="002D487A">
        <w:rPr>
          <w:rFonts w:ascii="Times New Roman" w:hAnsi="Times New Roman" w:cs="Times New Roman"/>
        </w:rPr>
        <w:t xml:space="preserve"> tal como poco antes se me había prometido con estas palabras</w:t>
      </w:r>
      <w:r w:rsidRPr="002D487A">
        <w:rPr>
          <w:rFonts w:ascii="Times New Roman" w:hAnsi="Times New Roman" w:cs="Times New Roman"/>
          <w:i/>
        </w:rPr>
        <w:t xml:space="preserve">: Me acercaré al altar de Dios </w:t>
      </w:r>
      <w:r w:rsidR="003F57F7" w:rsidRPr="002D487A">
        <w:rPr>
          <w:rFonts w:ascii="Times New Roman" w:hAnsi="Times New Roman" w:cs="Times New Roman"/>
        </w:rPr>
        <w:t>-</w:t>
      </w:r>
      <w:r w:rsidRPr="002D487A">
        <w:rPr>
          <w:rFonts w:ascii="Times New Roman" w:hAnsi="Times New Roman" w:cs="Times New Roman"/>
        </w:rPr>
        <w:t>dond</w:t>
      </w:r>
      <w:r w:rsidR="003F57F7" w:rsidRPr="002D487A">
        <w:rPr>
          <w:rFonts w:ascii="Times New Roman" w:hAnsi="Times New Roman" w:cs="Times New Roman"/>
        </w:rPr>
        <w:t>e María ofrece a Jesús al Padre-</w:t>
      </w:r>
      <w:r w:rsidRPr="002D487A">
        <w:rPr>
          <w:rFonts w:ascii="Times New Roman" w:hAnsi="Times New Roman" w:cs="Times New Roman"/>
        </w:rPr>
        <w:t xml:space="preserve">, </w:t>
      </w:r>
      <w:r w:rsidRPr="002D487A">
        <w:rPr>
          <w:rFonts w:ascii="Times New Roman" w:hAnsi="Times New Roman" w:cs="Times New Roman"/>
          <w:i/>
        </w:rPr>
        <w:t xml:space="preserve">al Dios que llena de alegría </w:t>
      </w:r>
      <w:r w:rsidRPr="002D487A">
        <w:rPr>
          <w:rFonts w:ascii="Times New Roman" w:hAnsi="Times New Roman" w:cs="Times New Roman"/>
        </w:rPr>
        <w:t>mi ancianidad, o mejor, que renovará</w:t>
      </w:r>
      <w:r w:rsidRPr="002D487A">
        <w:rPr>
          <w:rFonts w:ascii="Times New Roman" w:hAnsi="Times New Roman" w:cs="Times New Roman"/>
          <w:i/>
        </w:rPr>
        <w:t xml:space="preserve"> mi juventud</w:t>
      </w:r>
      <w:r w:rsidRPr="002D487A">
        <w:rPr>
          <w:rFonts w:ascii="Times New Roman" w:hAnsi="Times New Roman" w:cs="Times New Roman"/>
        </w:rPr>
        <w:t>.</w:t>
      </w:r>
      <w:r w:rsidR="003F57F7" w:rsidRPr="002D487A">
        <w:rPr>
          <w:rFonts w:ascii="Times New Roman" w:hAnsi="Times New Roman" w:cs="Times New Roman"/>
        </w:rPr>
        <w:t xml:space="preserve"> </w:t>
      </w:r>
      <w:r w:rsidR="003F57F7" w:rsidRPr="002D487A">
        <w:rPr>
          <w:rStyle w:val="Refdenotaalpie"/>
          <w:rFonts w:ascii="Times New Roman" w:hAnsi="Times New Roman" w:cs="Times New Roman"/>
        </w:rPr>
        <w:footnoteReference w:id="1149"/>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0489A">
      <w:pPr>
        <w:spacing w:after="0" w:line="240" w:lineRule="auto"/>
        <w:jc w:val="both"/>
        <w:rPr>
          <w:rFonts w:ascii="Times New Roman" w:hAnsi="Times New Roman" w:cs="Times New Roman"/>
          <w:i/>
        </w:rPr>
      </w:pPr>
      <w:r w:rsidRPr="002D487A">
        <w:rPr>
          <w:rFonts w:ascii="Times New Roman" w:hAnsi="Times New Roman" w:cs="Times New Roman"/>
          <w:i/>
        </w:rPr>
        <w:t>El ejemplo de Ana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4. Indudablemente, no con menor gozo el corazón de Ana exultaba en el Señor.</w:t>
      </w:r>
      <w:r w:rsidR="00E008DD" w:rsidRPr="002D487A">
        <w:rPr>
          <w:rFonts w:ascii="Times New Roman" w:hAnsi="Times New Roman" w:cs="Times New Roman"/>
        </w:rPr>
        <w:t xml:space="preserve"> </w:t>
      </w:r>
      <w:r w:rsidR="00E008DD" w:rsidRPr="002D487A">
        <w:rPr>
          <w:rStyle w:val="Refdenotaalpie"/>
          <w:rFonts w:ascii="Times New Roman" w:hAnsi="Times New Roman" w:cs="Times New Roman"/>
        </w:rPr>
        <w:footnoteReference w:id="1150"/>
      </w:r>
      <w:r w:rsidRPr="002D487A">
        <w:rPr>
          <w:rFonts w:ascii="Times New Roman" w:hAnsi="Times New Roman" w:cs="Times New Roman"/>
        </w:rPr>
        <w:t xml:space="preserve"> A mi parecer, si se la compara con Ana, la madre de Samuel, su mérito fue tanto más grande cuanto más altos fueron sus designios y santo su deseo. Aquélla pensaba en las cosas del mundo, buscando cómo agradar a su marido; ésta, en cambio, cómo agradar a Dios;</w:t>
      </w:r>
      <w:r w:rsidR="00E008DD" w:rsidRPr="002D487A">
        <w:rPr>
          <w:rFonts w:ascii="Times New Roman" w:hAnsi="Times New Roman" w:cs="Times New Roman"/>
        </w:rPr>
        <w:t xml:space="preserve"> </w:t>
      </w:r>
      <w:r w:rsidR="00E008DD" w:rsidRPr="002D487A">
        <w:rPr>
          <w:rStyle w:val="Refdenotaalpie"/>
          <w:rFonts w:ascii="Times New Roman" w:hAnsi="Times New Roman" w:cs="Times New Roman"/>
        </w:rPr>
        <w:footnoteReference w:id="1151"/>
      </w:r>
      <w:r w:rsidRPr="002D487A">
        <w:rPr>
          <w:rFonts w:ascii="Times New Roman" w:hAnsi="Times New Roman" w:cs="Times New Roman"/>
        </w:rPr>
        <w:t xml:space="preserve"> aquélla, buscando descendencia en el consorcio de su marido; ésta, deseando con vivas ansias al Salvador descendente del seno del Padre. Ilustrada ésta por cierto presagio de la gracia excelente que atesoraba en su alma, mereció en su nombre el significado de gracia, haciéndose acreedora a la gracia de conocer y dar testimonio del Redentor, presentándose como ejemplar de verdadera viudez, espejo de santidad, dechado de virtudes en un cuerpo casi inerte.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Presagiando ella el fin de la ley antigua y el inicio del Evangelio, había comenzado a sustituir piadosamente los ritos judaicos por los cristianos sirviendo noche y día más bien con ayunos y oraciones que </w:t>
      </w:r>
      <w:r w:rsidRPr="002D487A">
        <w:rPr>
          <w:rFonts w:ascii="Times New Roman" w:hAnsi="Times New Roman" w:cs="Times New Roman"/>
          <w:i/>
        </w:rPr>
        <w:t>con comidas y bebidas y diversas clases de abluciones que son observancias de la carne</w:t>
      </w:r>
      <w:r w:rsidRPr="002D487A">
        <w:rPr>
          <w:rFonts w:ascii="Times New Roman" w:hAnsi="Times New Roman" w:cs="Times New Roman"/>
        </w:rPr>
        <w:t xml:space="preserve"> </w:t>
      </w:r>
      <w:r w:rsidR="00E008DD" w:rsidRPr="002D487A">
        <w:rPr>
          <w:rStyle w:val="Refdenotaalpie"/>
          <w:rFonts w:ascii="Times New Roman" w:hAnsi="Times New Roman" w:cs="Times New Roman"/>
        </w:rPr>
        <w:footnoteReference w:id="1152"/>
      </w:r>
      <w:r w:rsidR="00E008DD" w:rsidRPr="002D487A">
        <w:rPr>
          <w:rFonts w:ascii="Times New Roman" w:hAnsi="Times New Roman" w:cs="Times New Roman"/>
        </w:rPr>
        <w:t xml:space="preserve"> </w:t>
      </w:r>
      <w:r w:rsidRPr="002D487A">
        <w:rPr>
          <w:rFonts w:ascii="Times New Roman" w:hAnsi="Times New Roman" w:cs="Times New Roman"/>
        </w:rPr>
        <w:t>y no del alma. De aquí provino que, desdeñ</w:t>
      </w:r>
      <w:r w:rsidR="00E008DD" w:rsidRPr="002D487A">
        <w:rPr>
          <w:rFonts w:ascii="Times New Roman" w:hAnsi="Times New Roman" w:cs="Times New Roman"/>
        </w:rPr>
        <w:t>ando la bendición de los hijos -muy estimable en la ley antigua-</w:t>
      </w:r>
      <w:r w:rsidRPr="002D487A">
        <w:rPr>
          <w:rFonts w:ascii="Times New Roman" w:hAnsi="Times New Roman" w:cs="Times New Roman"/>
        </w:rPr>
        <w:t xml:space="preserve">, eligiera </w:t>
      </w:r>
      <w:r w:rsidRPr="002D487A">
        <w:rPr>
          <w:rFonts w:ascii="Times New Roman" w:hAnsi="Times New Roman" w:cs="Times New Roman"/>
          <w:i/>
        </w:rPr>
        <w:t>un nombre mejor entre los hijos e hijas,</w:t>
      </w:r>
      <w:r w:rsidRPr="002D487A">
        <w:rPr>
          <w:rFonts w:ascii="Times New Roman" w:hAnsi="Times New Roman" w:cs="Times New Roman"/>
        </w:rPr>
        <w:t xml:space="preserve"> </w:t>
      </w:r>
      <w:r w:rsidR="00E008DD" w:rsidRPr="002D487A">
        <w:rPr>
          <w:rStyle w:val="Refdenotaalpie"/>
          <w:rFonts w:ascii="Times New Roman" w:hAnsi="Times New Roman" w:cs="Times New Roman"/>
        </w:rPr>
        <w:footnoteReference w:id="1153"/>
      </w:r>
      <w:r w:rsidR="00E008DD" w:rsidRPr="002D487A">
        <w:rPr>
          <w:rFonts w:ascii="Times New Roman" w:hAnsi="Times New Roman" w:cs="Times New Roman"/>
        </w:rPr>
        <w:t xml:space="preserve"> </w:t>
      </w:r>
      <w:r w:rsidRPr="002D487A">
        <w:rPr>
          <w:rFonts w:ascii="Times New Roman" w:hAnsi="Times New Roman" w:cs="Times New Roman"/>
        </w:rPr>
        <w:t>y en sus ochenta y cuatro años</w:t>
      </w:r>
      <w:r w:rsidR="00B637D5" w:rsidRPr="002D487A">
        <w:rPr>
          <w:rFonts w:ascii="Times New Roman" w:hAnsi="Times New Roman" w:cs="Times New Roman"/>
        </w:rPr>
        <w:t xml:space="preserve"> </w:t>
      </w:r>
      <w:r w:rsidR="00B637D5" w:rsidRPr="002D487A">
        <w:rPr>
          <w:rStyle w:val="Refdenotaalpie"/>
          <w:rFonts w:ascii="Times New Roman" w:hAnsi="Times New Roman" w:cs="Times New Roman"/>
        </w:rPr>
        <w:footnoteReference w:id="1154"/>
      </w:r>
      <w:r w:rsidRPr="002D487A">
        <w:rPr>
          <w:rFonts w:ascii="Times New Roman" w:hAnsi="Times New Roman" w:cs="Times New Roman"/>
        </w:rPr>
        <w:t xml:space="preserve"> se regocijaba de ser leño seco y de colocarse junto a un árbol seco, a manera de tórtola que ha perdido su consorte.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0489A">
      <w:pPr>
        <w:spacing w:after="0" w:line="240" w:lineRule="auto"/>
        <w:jc w:val="both"/>
        <w:rPr>
          <w:rFonts w:ascii="Times New Roman" w:hAnsi="Times New Roman" w:cs="Times New Roman"/>
          <w:i/>
        </w:rPr>
      </w:pPr>
      <w:r w:rsidRPr="002D487A">
        <w:rPr>
          <w:rFonts w:ascii="Times New Roman" w:hAnsi="Times New Roman" w:cs="Times New Roman"/>
          <w:i/>
        </w:rPr>
        <w:t>Simeón y Ana, modelos de consagración religiosa</w:t>
      </w:r>
    </w:p>
    <w:p w:rsidR="001E31D3" w:rsidRPr="002D487A" w:rsidRDefault="001E31D3" w:rsidP="0000489A">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Aquí tienes el par de tórtolas, el anciano santo y la viuda anciana, uno y otra castos, uno y otra suspirando en idéntico deseo del Redentor, los cuales sin duda se ofrecieron al Señor y en lugar suyo, cual víctima viva, santa y agradable a Dios.</w:t>
      </w:r>
      <w:r w:rsidR="00B637D5" w:rsidRPr="002D487A">
        <w:rPr>
          <w:rFonts w:ascii="Times New Roman" w:hAnsi="Times New Roman" w:cs="Times New Roman"/>
        </w:rPr>
        <w:t xml:space="preserve"> </w:t>
      </w:r>
      <w:r w:rsidR="00B637D5" w:rsidRPr="002D487A">
        <w:rPr>
          <w:rStyle w:val="Refdenotaalpie"/>
          <w:rFonts w:ascii="Times New Roman" w:hAnsi="Times New Roman" w:cs="Times New Roman"/>
        </w:rPr>
        <w:footnoteReference w:id="1155"/>
      </w:r>
      <w:r w:rsidRPr="002D487A">
        <w:rPr>
          <w:rFonts w:ascii="Times New Roman" w:hAnsi="Times New Roman" w:cs="Times New Roman"/>
        </w:rPr>
        <w:t xml:space="preserve"> He dicho un par de tórtolas, no de cónyuges, como quienes están unidos por el lazo de un misterio mucho más sagrado que el matrimonio. Iguales eran en la fe, idénticos en la castidad, semejantes en la devoción, compañeros en pregonar la gracia, ambos de edad avanzada, ambos dechados de santidad perfecta; ellos, aun antes del Evangelio, dedicaron en ambos sexos las primicias de la pureza y la piedad evangélica.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0489A">
      <w:pPr>
        <w:spacing w:after="0" w:line="240" w:lineRule="auto"/>
        <w:jc w:val="both"/>
        <w:rPr>
          <w:rFonts w:ascii="Times New Roman" w:hAnsi="Times New Roman" w:cs="Times New Roman"/>
          <w:i/>
        </w:rPr>
      </w:pPr>
      <w:r w:rsidRPr="002D487A">
        <w:rPr>
          <w:rFonts w:ascii="Times New Roman" w:hAnsi="Times New Roman" w:cs="Times New Roman"/>
          <w:i/>
        </w:rPr>
        <w:t>El claustro interior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Ambos adornaron tu tálamo, oh Sión, con diversos géneros do virtudes para el recibimiento de Cristo rey; no las paredes de tu templo, sino el interior de sus corazones, el retiro de sus aposentos donde se nos manda adorar </w:t>
      </w:r>
      <w:r w:rsidRPr="002D487A">
        <w:rPr>
          <w:rFonts w:ascii="Times New Roman" w:hAnsi="Times New Roman" w:cs="Times New Roman"/>
          <w:i/>
        </w:rPr>
        <w:t>al Padre en espíritu y verdad,</w:t>
      </w:r>
      <w:r w:rsidRPr="002D487A">
        <w:rPr>
          <w:rFonts w:ascii="Times New Roman" w:hAnsi="Times New Roman" w:cs="Times New Roman"/>
        </w:rPr>
        <w:t xml:space="preserve"> </w:t>
      </w:r>
      <w:r w:rsidR="00B637D5" w:rsidRPr="002D487A">
        <w:rPr>
          <w:rStyle w:val="Refdenotaalpie"/>
          <w:rFonts w:ascii="Times New Roman" w:hAnsi="Times New Roman" w:cs="Times New Roman"/>
        </w:rPr>
        <w:footnoteReference w:id="1156"/>
      </w:r>
      <w:r w:rsidR="00B637D5" w:rsidRPr="002D487A">
        <w:rPr>
          <w:rFonts w:ascii="Times New Roman" w:hAnsi="Times New Roman" w:cs="Times New Roman"/>
        </w:rPr>
        <w:t xml:space="preserve"> </w:t>
      </w:r>
      <w:r w:rsidRPr="002D487A">
        <w:rPr>
          <w:rFonts w:ascii="Times New Roman" w:hAnsi="Times New Roman" w:cs="Times New Roman"/>
        </w:rPr>
        <w:t>donde igualmente es recibido aquel de quien se dice que no habita en moradas fabricadas por manos humanas.</w:t>
      </w:r>
      <w:r w:rsidR="00B637D5" w:rsidRPr="002D487A">
        <w:rPr>
          <w:rFonts w:ascii="Times New Roman" w:hAnsi="Times New Roman" w:cs="Times New Roman"/>
        </w:rPr>
        <w:t xml:space="preserve"> </w:t>
      </w:r>
      <w:r w:rsidR="00B637D5" w:rsidRPr="002D487A">
        <w:rPr>
          <w:rStyle w:val="Refdenotaalpie"/>
          <w:rFonts w:ascii="Times New Roman" w:hAnsi="Times New Roman" w:cs="Times New Roman"/>
        </w:rPr>
        <w:footnoteReference w:id="1157"/>
      </w:r>
      <w:r w:rsidRPr="002D487A">
        <w:rPr>
          <w:rFonts w:ascii="Times New Roman" w:hAnsi="Times New Roman" w:cs="Times New Roman"/>
        </w:rPr>
        <w:t xml:space="preserve"> En éstos, por lo tanto, recibió la fiel Sión a Cristo; en éstos, gozándose y alegrándose, salió al encuentro de su Dios. En otra ocasión él apenas tendrá donde reclinar su cabeza</w:t>
      </w:r>
      <w:r w:rsidR="00B637D5" w:rsidRPr="002D487A">
        <w:rPr>
          <w:rFonts w:ascii="Times New Roman" w:hAnsi="Times New Roman" w:cs="Times New Roman"/>
        </w:rPr>
        <w:t xml:space="preserve"> </w:t>
      </w:r>
      <w:r w:rsidR="00B637D5" w:rsidRPr="002D487A">
        <w:rPr>
          <w:rStyle w:val="Refdenotaalpie"/>
          <w:rFonts w:ascii="Times New Roman" w:hAnsi="Times New Roman" w:cs="Times New Roman"/>
        </w:rPr>
        <w:footnoteReference w:id="1158"/>
      </w:r>
      <w:r w:rsidRPr="002D487A">
        <w:rPr>
          <w:rFonts w:ascii="Times New Roman" w:hAnsi="Times New Roman" w:cs="Times New Roman"/>
        </w:rPr>
        <w:t xml:space="preserve"> y, en sentir de Isaías, </w:t>
      </w:r>
      <w:r w:rsidRPr="002D487A">
        <w:rPr>
          <w:rFonts w:ascii="Times New Roman" w:hAnsi="Times New Roman" w:cs="Times New Roman"/>
          <w:i/>
        </w:rPr>
        <w:t>se pasmó de no encontrar quien saliera a su encuentro.</w:t>
      </w:r>
      <w:r w:rsidRPr="002D487A">
        <w:rPr>
          <w:rFonts w:ascii="Times New Roman" w:hAnsi="Times New Roman" w:cs="Times New Roman"/>
        </w:rPr>
        <w:t xml:space="preserve"> </w:t>
      </w:r>
      <w:r w:rsidR="00B637D5" w:rsidRPr="002D487A">
        <w:rPr>
          <w:rStyle w:val="Refdenotaalpie"/>
          <w:rFonts w:ascii="Times New Roman" w:hAnsi="Times New Roman" w:cs="Times New Roman"/>
        </w:rPr>
        <w:footnoteReference w:id="1159"/>
      </w:r>
      <w:r w:rsidR="00B637D5" w:rsidRPr="002D487A">
        <w:rPr>
          <w:rFonts w:ascii="Times New Roman" w:hAnsi="Times New Roman" w:cs="Times New Roman"/>
        </w:rPr>
        <w:t xml:space="preserve"> </w:t>
      </w:r>
      <w:r w:rsidRPr="002D487A">
        <w:rPr>
          <w:rFonts w:ascii="Times New Roman" w:hAnsi="Times New Roman" w:cs="Times New Roman"/>
        </w:rPr>
        <w:t xml:space="preserve">Con todo, bastó el encuentro de Simeón y Ana para celebrar plenamente la fiesta con solemnidad y regocijo, por cuanto </w:t>
      </w:r>
      <w:r w:rsidRPr="002D487A">
        <w:rPr>
          <w:rFonts w:ascii="Times New Roman" w:hAnsi="Times New Roman" w:cs="Times New Roman"/>
          <w:i/>
        </w:rPr>
        <w:t>una consumación abreviada hace desbordar la justicia</w:t>
      </w:r>
      <w:r w:rsidRPr="002D487A">
        <w:rPr>
          <w:rFonts w:ascii="Times New Roman" w:hAnsi="Times New Roman" w:cs="Times New Roman"/>
        </w:rPr>
        <w:t xml:space="preserve"> </w:t>
      </w:r>
      <w:r w:rsidR="00725476" w:rsidRPr="002D487A">
        <w:rPr>
          <w:rStyle w:val="Refdenotaalpie"/>
          <w:rFonts w:ascii="Times New Roman" w:hAnsi="Times New Roman" w:cs="Times New Roman"/>
        </w:rPr>
        <w:footnoteReference w:id="1160"/>
      </w:r>
      <w:r w:rsidR="00725476" w:rsidRPr="002D487A">
        <w:rPr>
          <w:rFonts w:ascii="Times New Roman" w:hAnsi="Times New Roman" w:cs="Times New Roman"/>
        </w:rPr>
        <w:t xml:space="preserve"> </w:t>
      </w:r>
      <w:r w:rsidRPr="002D487A">
        <w:rPr>
          <w:rFonts w:ascii="Times New Roman" w:hAnsi="Times New Roman" w:cs="Times New Roman"/>
        </w:rPr>
        <w:t>y la justicia consumada y abundante de unos pocos compensa fácilmente la infidelidad de muchos.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0489A">
      <w:pPr>
        <w:spacing w:after="0" w:line="240" w:lineRule="auto"/>
        <w:jc w:val="both"/>
        <w:rPr>
          <w:rFonts w:ascii="Times New Roman" w:hAnsi="Times New Roman" w:cs="Times New Roman"/>
          <w:i/>
        </w:rPr>
      </w:pPr>
      <w:r w:rsidRPr="002D487A">
        <w:rPr>
          <w:rFonts w:ascii="Times New Roman" w:hAnsi="Times New Roman" w:cs="Times New Roman"/>
          <w:i/>
        </w:rPr>
        <w:t>Jesús se encuentra con los que lo aman</w:t>
      </w:r>
    </w:p>
    <w:p w:rsidR="001E31D3" w:rsidRPr="002D487A" w:rsidRDefault="001E31D3" w:rsidP="0000489A">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bookmarkStart w:id="34" w:name="_Hlk70490014"/>
      <w:r w:rsidRPr="002D487A">
        <w:rPr>
          <w:rFonts w:ascii="Times New Roman" w:hAnsi="Times New Roman" w:cs="Times New Roman"/>
        </w:rPr>
        <w:t xml:space="preserve">6. Célebre sobre toda ponderación me parece esta asamblea solemne, esta procesión rebosante de gozo festivo, en la cual llegan por una parte el Niño y la Madre, Jesús y María; por la otra, concurren el anciano y </w:t>
      </w:r>
      <w:r w:rsidRPr="002D487A">
        <w:rPr>
          <w:rFonts w:ascii="Times New Roman" w:hAnsi="Times New Roman" w:cs="Times New Roman"/>
        </w:rPr>
        <w:lastRenderedPageBreak/>
        <w:t xml:space="preserve">la viuda, Simeón y Ana; por una parte, el Señor y la Señora; por otra, el siervo y la esclava; de aquí el Mediador y la Mediadora, el Hijo y la Madre; de allí, tanto los fieles como los devotos testigos y ministros suyos. </w:t>
      </w:r>
      <w:bookmarkEnd w:id="34"/>
      <w:r w:rsidRPr="002D487A">
        <w:rPr>
          <w:rFonts w:ascii="Times New Roman" w:hAnsi="Times New Roman" w:cs="Times New Roman"/>
        </w:rPr>
        <w:t xml:space="preserve">En una palabra, </w:t>
      </w:r>
      <w:r w:rsidRPr="002D487A">
        <w:rPr>
          <w:rFonts w:ascii="Times New Roman" w:hAnsi="Times New Roman" w:cs="Times New Roman"/>
          <w:i/>
        </w:rPr>
        <w:t>se encontraron juntas</w:t>
      </w:r>
      <w:r w:rsidRPr="002D487A">
        <w:rPr>
          <w:rFonts w:ascii="Times New Roman" w:hAnsi="Times New Roman" w:cs="Times New Roman"/>
        </w:rPr>
        <w:t xml:space="preserve"> en esta reunión </w:t>
      </w:r>
      <w:r w:rsidRPr="002D487A">
        <w:rPr>
          <w:rFonts w:ascii="Times New Roman" w:hAnsi="Times New Roman" w:cs="Times New Roman"/>
          <w:i/>
        </w:rPr>
        <w:t>la misericordia y la verdad,</w:t>
      </w:r>
      <w:r w:rsidRPr="002D487A">
        <w:rPr>
          <w:rFonts w:ascii="Times New Roman" w:hAnsi="Times New Roman" w:cs="Times New Roman"/>
        </w:rPr>
        <w:t xml:space="preserve"> es decir, la misericordia de la redención en Jesús, y la verdad de la confesión en los ancianos. En este encuentro </w:t>
      </w:r>
      <w:r w:rsidRPr="002D487A">
        <w:rPr>
          <w:rFonts w:ascii="Times New Roman" w:hAnsi="Times New Roman" w:cs="Times New Roman"/>
          <w:i/>
        </w:rPr>
        <w:t>se besaron la justicia y la paz,</w:t>
      </w:r>
      <w:r w:rsidRPr="002D487A">
        <w:rPr>
          <w:rFonts w:ascii="Times New Roman" w:hAnsi="Times New Roman" w:cs="Times New Roman"/>
        </w:rPr>
        <w:t xml:space="preserve"> </w:t>
      </w:r>
      <w:r w:rsidR="00552C0F" w:rsidRPr="002D487A">
        <w:rPr>
          <w:rStyle w:val="Refdenotaalpie"/>
          <w:rFonts w:ascii="Times New Roman" w:hAnsi="Times New Roman" w:cs="Times New Roman"/>
        </w:rPr>
        <w:footnoteReference w:id="1161"/>
      </w:r>
      <w:r w:rsidR="00552C0F" w:rsidRPr="002D487A">
        <w:rPr>
          <w:rFonts w:ascii="Times New Roman" w:hAnsi="Times New Roman" w:cs="Times New Roman"/>
        </w:rPr>
        <w:t xml:space="preserve"> </w:t>
      </w:r>
      <w:r w:rsidRPr="002D487A">
        <w:rPr>
          <w:rFonts w:ascii="Times New Roman" w:hAnsi="Times New Roman" w:cs="Times New Roman"/>
        </w:rPr>
        <w:t>al unirse, en beso de afecto mutuo y gozo en el Espíritu Santo, la justicia de los piadosos ancianos y la paz del que es la reconciliación del mundo.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Con razón, pues hemos cantado esta</w:t>
      </w:r>
      <w:r w:rsidR="00552C0F" w:rsidRPr="002D487A">
        <w:rPr>
          <w:rFonts w:ascii="Times New Roman" w:hAnsi="Times New Roman" w:cs="Times New Roman"/>
        </w:rPr>
        <w:t xml:space="preserve"> noche lo que a mi modo de ver -</w:t>
      </w:r>
      <w:r w:rsidRPr="002D487A">
        <w:rPr>
          <w:rFonts w:ascii="Times New Roman" w:hAnsi="Times New Roman" w:cs="Times New Roman"/>
        </w:rPr>
        <w:t>salvo distinta interpretación de quie</w:t>
      </w:r>
      <w:r w:rsidR="00552C0F" w:rsidRPr="002D487A">
        <w:rPr>
          <w:rFonts w:ascii="Times New Roman" w:hAnsi="Times New Roman" w:cs="Times New Roman"/>
        </w:rPr>
        <w:t>n tenga entendimiento más agudo-</w:t>
      </w:r>
      <w:r w:rsidRPr="002D487A">
        <w:rPr>
          <w:rFonts w:ascii="Times New Roman" w:hAnsi="Times New Roman" w:cs="Times New Roman"/>
        </w:rPr>
        <w:t xml:space="preserve">, constituye la alegría del presente día: </w:t>
      </w:r>
      <w:r w:rsidRPr="002D487A">
        <w:rPr>
          <w:rFonts w:ascii="Times New Roman" w:hAnsi="Times New Roman" w:cs="Times New Roman"/>
          <w:i/>
        </w:rPr>
        <w:t>Alégrate, Jerusalén, y regocijaos con ella todos los que la amáis</w:t>
      </w:r>
      <w:r w:rsidRPr="002D487A">
        <w:rPr>
          <w:rFonts w:ascii="Times New Roman" w:hAnsi="Times New Roman" w:cs="Times New Roman"/>
        </w:rPr>
        <w:t>.</w:t>
      </w:r>
      <w:r w:rsidR="00552C0F" w:rsidRPr="002D487A">
        <w:rPr>
          <w:rFonts w:ascii="Times New Roman" w:hAnsi="Times New Roman" w:cs="Times New Roman"/>
        </w:rPr>
        <w:t xml:space="preserve"> </w:t>
      </w:r>
      <w:r w:rsidR="00552C0F" w:rsidRPr="002D487A">
        <w:rPr>
          <w:rStyle w:val="Refdenotaalpie"/>
          <w:rFonts w:ascii="Times New Roman" w:hAnsi="Times New Roman" w:cs="Times New Roman"/>
        </w:rPr>
        <w:footnoteReference w:id="1162"/>
      </w:r>
      <w:r w:rsidRPr="002D487A">
        <w:rPr>
          <w:rFonts w:ascii="Times New Roman" w:hAnsi="Times New Roman" w:cs="Times New Roman"/>
        </w:rPr>
        <w:t xml:space="preserve"> Como si dijera: Se alegró Nazaret de la anunciación, Belén de la natividad; alégrate también tú, Jerusalén, de la purificación, porque el mismo que fue concebido en Nazaret y nació en Belén, fue recibido y pregonado en Jerusalén. Y </w:t>
      </w:r>
      <w:r w:rsidRPr="002D487A">
        <w:rPr>
          <w:rFonts w:ascii="Times New Roman" w:hAnsi="Times New Roman" w:cs="Times New Roman"/>
          <w:i/>
        </w:rPr>
        <w:t xml:space="preserve">haced fiesta </w:t>
      </w:r>
      <w:r w:rsidR="00552C0F" w:rsidRPr="002D487A">
        <w:rPr>
          <w:rFonts w:ascii="Times New Roman" w:hAnsi="Times New Roman" w:cs="Times New Roman"/>
        </w:rPr>
        <w:t>–añade-</w:t>
      </w:r>
      <w:r w:rsidRPr="002D487A">
        <w:rPr>
          <w:rFonts w:ascii="Times New Roman" w:hAnsi="Times New Roman" w:cs="Times New Roman"/>
        </w:rPr>
        <w:t xml:space="preserve"> y </w:t>
      </w:r>
      <w:r w:rsidRPr="002D487A">
        <w:rPr>
          <w:rFonts w:ascii="Times New Roman" w:hAnsi="Times New Roman" w:cs="Times New Roman"/>
          <w:i/>
        </w:rPr>
        <w:t>todos los que la amáis</w:t>
      </w:r>
      <w:r w:rsidRPr="002D487A">
        <w:rPr>
          <w:rFonts w:ascii="Times New Roman" w:hAnsi="Times New Roman" w:cs="Times New Roman"/>
        </w:rPr>
        <w:t xml:space="preserve"> reuníos en Jerusalén, es decir, concurrid al templo con alegre devoción para recibir al Redentor todos cuantos esperáis la redención de Israel.</w:t>
      </w:r>
      <w:r w:rsidR="00552C0F" w:rsidRPr="002D487A">
        <w:rPr>
          <w:rFonts w:ascii="Times New Roman" w:hAnsi="Times New Roman" w:cs="Times New Roman"/>
        </w:rPr>
        <w:t xml:space="preserve"> </w:t>
      </w:r>
      <w:r w:rsidR="00552C0F" w:rsidRPr="002D487A">
        <w:rPr>
          <w:rStyle w:val="Refdenotaalpie"/>
          <w:rFonts w:ascii="Times New Roman" w:hAnsi="Times New Roman" w:cs="Times New Roman"/>
        </w:rPr>
        <w:footnoteReference w:id="1163"/>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0489A">
      <w:pPr>
        <w:spacing w:after="0" w:line="240" w:lineRule="auto"/>
        <w:jc w:val="both"/>
        <w:rPr>
          <w:rFonts w:ascii="Times New Roman" w:hAnsi="Times New Roman" w:cs="Times New Roman"/>
          <w:i/>
        </w:rPr>
      </w:pPr>
      <w:r w:rsidRPr="002D487A">
        <w:rPr>
          <w:rFonts w:ascii="Times New Roman" w:hAnsi="Times New Roman" w:cs="Times New Roman"/>
          <w:i/>
        </w:rPr>
        <w:t>Una interpretación práctica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7. Ahora bien, si como suele hacer vuestra piedad, hermanos, deseáis sacar fruto espiritual, considerad atentamente las cuatro personas en esta procesión, cuya vida no solamente da esplendor a las Iglesias, sino también hermosea el cielo. Me refiero a Jesús y a María, a Simeón y Ana.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Y comenzando a tratar de las inferiores a las superiores: en Ana, que </w:t>
      </w:r>
      <w:r w:rsidRPr="002D487A">
        <w:rPr>
          <w:rFonts w:ascii="Times New Roman" w:hAnsi="Times New Roman" w:cs="Times New Roman"/>
          <w:i/>
        </w:rPr>
        <w:t>noche y día</w:t>
      </w:r>
      <w:r w:rsidRPr="002D487A">
        <w:rPr>
          <w:rFonts w:ascii="Times New Roman" w:hAnsi="Times New Roman" w:cs="Times New Roman"/>
        </w:rPr>
        <w:t xml:space="preserve"> servía al Señor con </w:t>
      </w:r>
      <w:r w:rsidRPr="002D487A">
        <w:rPr>
          <w:rFonts w:ascii="Times New Roman" w:hAnsi="Times New Roman" w:cs="Times New Roman"/>
          <w:i/>
        </w:rPr>
        <w:t>ayunos y oraciones;</w:t>
      </w:r>
      <w:r w:rsidRPr="002D487A">
        <w:rPr>
          <w:rFonts w:ascii="Times New Roman" w:hAnsi="Times New Roman" w:cs="Times New Roman"/>
        </w:rPr>
        <w:t xml:space="preserve"> </w:t>
      </w:r>
      <w:r w:rsidR="00552C0F" w:rsidRPr="002D487A">
        <w:rPr>
          <w:rStyle w:val="Refdenotaalpie"/>
          <w:rFonts w:ascii="Times New Roman" w:hAnsi="Times New Roman" w:cs="Times New Roman"/>
        </w:rPr>
        <w:footnoteReference w:id="1164"/>
      </w:r>
      <w:r w:rsidR="00552C0F" w:rsidRPr="002D487A">
        <w:rPr>
          <w:rFonts w:ascii="Times New Roman" w:hAnsi="Times New Roman" w:cs="Times New Roman"/>
        </w:rPr>
        <w:t xml:space="preserve"> </w:t>
      </w:r>
      <w:r w:rsidRPr="002D487A">
        <w:rPr>
          <w:rFonts w:ascii="Times New Roman" w:hAnsi="Times New Roman" w:cs="Times New Roman"/>
        </w:rPr>
        <w:t xml:space="preserve">se nos recomienda el ayuno y la oración. En Simeón, que abrazaba con tanta alegría a Jesús, la piedad y la devoción. En María, que, sin estar sometida a la ley, se sometió, no obstante, a la purificación, la humildad y la obediencia. En el Señor Jesús, formado de mujer y sujeto también a la ley para </w:t>
      </w:r>
      <w:r w:rsidRPr="002D487A">
        <w:rPr>
          <w:rFonts w:ascii="Times New Roman" w:hAnsi="Times New Roman" w:cs="Times New Roman"/>
          <w:i/>
        </w:rPr>
        <w:t>redimir a cuantos estaban bajo la ley,</w:t>
      </w:r>
      <w:r w:rsidRPr="002D487A">
        <w:rPr>
          <w:rFonts w:ascii="Times New Roman" w:hAnsi="Times New Roman" w:cs="Times New Roman"/>
        </w:rPr>
        <w:t xml:space="preserve"> </w:t>
      </w:r>
      <w:r w:rsidR="00552C0F" w:rsidRPr="002D487A">
        <w:rPr>
          <w:rStyle w:val="Refdenotaalpie"/>
          <w:rFonts w:ascii="Times New Roman" w:hAnsi="Times New Roman" w:cs="Times New Roman"/>
        </w:rPr>
        <w:footnoteReference w:id="1165"/>
      </w:r>
      <w:r w:rsidR="00552C0F" w:rsidRPr="002D487A">
        <w:rPr>
          <w:rFonts w:ascii="Times New Roman" w:hAnsi="Times New Roman" w:cs="Times New Roman"/>
        </w:rPr>
        <w:t xml:space="preserve"> </w:t>
      </w:r>
      <w:r w:rsidRPr="002D487A">
        <w:rPr>
          <w:rFonts w:ascii="Times New Roman" w:hAnsi="Times New Roman" w:cs="Times New Roman"/>
        </w:rPr>
        <w:t xml:space="preserve">la caridad y la misericordia. Porque la </w:t>
      </w:r>
      <w:r w:rsidR="00552C0F" w:rsidRPr="002D487A">
        <w:rPr>
          <w:rFonts w:ascii="Times New Roman" w:hAnsi="Times New Roman" w:cs="Times New Roman"/>
        </w:rPr>
        <w:t>fragancia de la castidad -</w:t>
      </w:r>
      <w:r w:rsidRPr="002D487A">
        <w:rPr>
          <w:rFonts w:ascii="Times New Roman" w:hAnsi="Times New Roman" w:cs="Times New Roman"/>
        </w:rPr>
        <w:t>cuya alabanza, según he podido comprobar, atrae de c</w:t>
      </w:r>
      <w:r w:rsidR="00552C0F" w:rsidRPr="002D487A">
        <w:rPr>
          <w:rFonts w:ascii="Times New Roman" w:hAnsi="Times New Roman" w:cs="Times New Roman"/>
        </w:rPr>
        <w:t>ontinuo vuestras predilecciones-</w:t>
      </w:r>
      <w:r w:rsidRPr="002D487A">
        <w:rPr>
          <w:rFonts w:ascii="Times New Roman" w:hAnsi="Times New Roman" w:cs="Times New Roman"/>
        </w:rPr>
        <w:t xml:space="preserve"> resplandece igualmente en todos ellos, si bien en grados diversos. En los ancianos es fruto de la continencia; en la joven Madre, dádiva de la gracia, y en el Niño, propiedad inherente a su naturaleza, no de la puericia recién nacida, sino de su pureza increada. En él está el origen y perfección no sólo de ésta, sino también de todas las demás virtudes. El las distribuye a cada cual, él las conserva y él también las remunera. Solicitémosle, pues, por los méritos, tanto de la Virgen como de Simeón y Ana, que nos otorgue la virtud que nos falta, que nos la conserve y que, finalmente, podamos con su asistencia conservar íntegro y devolverle el depósito, a fin de obtener la remuneración del mismo, que vive y reina por los siglos de los siglos. Amén. </w:t>
      </w:r>
    </w:p>
    <w:p w:rsidR="0000489A" w:rsidRPr="002D487A" w:rsidRDefault="0000489A">
      <w:pPr>
        <w:rPr>
          <w:rFonts w:ascii="Times New Roman" w:hAnsi="Times New Roman" w:cs="Times New Roman"/>
        </w:rPr>
      </w:pPr>
      <w:r w:rsidRPr="002D487A">
        <w:rPr>
          <w:rFonts w:ascii="Times New Roman" w:hAnsi="Times New Roman" w:cs="Times New Roman"/>
        </w:rPr>
        <w:br w:type="page"/>
      </w:r>
    </w:p>
    <w:p w:rsidR="001E31D3" w:rsidRPr="002D487A" w:rsidRDefault="001E31D3" w:rsidP="00C878C2">
      <w:pPr>
        <w:spacing w:after="0" w:line="240" w:lineRule="auto"/>
        <w:ind w:firstLine="709"/>
        <w:jc w:val="center"/>
        <w:rPr>
          <w:rFonts w:ascii="Times New Roman" w:hAnsi="Times New Roman" w:cs="Times New Roman"/>
          <w:b/>
        </w:rPr>
      </w:pPr>
      <w:bookmarkStart w:id="35" w:name="_Hlk22308274"/>
      <w:r w:rsidRPr="002D487A">
        <w:rPr>
          <w:rFonts w:ascii="Times New Roman" w:hAnsi="Times New Roman" w:cs="Times New Roman"/>
          <w:b/>
        </w:rPr>
        <w:lastRenderedPageBreak/>
        <w:t>SERMON 17</w:t>
      </w:r>
    </w:p>
    <w:p w:rsidR="001E31D3" w:rsidRPr="002D487A" w:rsidRDefault="001E31D3" w:rsidP="00C878C2">
      <w:pPr>
        <w:spacing w:after="0" w:line="240" w:lineRule="auto"/>
        <w:ind w:firstLine="709"/>
        <w:jc w:val="center"/>
        <w:rPr>
          <w:rFonts w:ascii="Times New Roman" w:hAnsi="Times New Roman" w:cs="Times New Roman"/>
          <w:b/>
        </w:rPr>
      </w:pPr>
    </w:p>
    <w:p w:rsidR="001E31D3" w:rsidRPr="002D487A" w:rsidRDefault="00B73E87" w:rsidP="00C878C2">
      <w:pPr>
        <w:spacing w:after="0" w:line="240" w:lineRule="auto"/>
        <w:ind w:firstLine="709"/>
        <w:jc w:val="center"/>
        <w:rPr>
          <w:rFonts w:ascii="Times New Roman" w:hAnsi="Times New Roman" w:cs="Times New Roman"/>
        </w:rPr>
      </w:pPr>
      <w:r w:rsidRPr="002D487A">
        <w:rPr>
          <w:rFonts w:ascii="Times New Roman" w:hAnsi="Times New Roman" w:cs="Times New Roman"/>
        </w:rPr>
        <w:t>PURIFICACIÓN III:</w:t>
      </w:r>
    </w:p>
    <w:p w:rsidR="00C878C2" w:rsidRPr="002D487A" w:rsidRDefault="00C878C2" w:rsidP="00C878C2">
      <w:pPr>
        <w:spacing w:after="0" w:line="240" w:lineRule="auto"/>
        <w:ind w:firstLine="709"/>
        <w:jc w:val="center"/>
        <w:rPr>
          <w:rFonts w:ascii="Times New Roman" w:hAnsi="Times New Roman" w:cs="Times New Roman"/>
        </w:rPr>
      </w:pPr>
    </w:p>
    <w:bookmarkEnd w:id="35"/>
    <w:p w:rsidR="001E31D3" w:rsidRPr="002D487A" w:rsidRDefault="001E31D3" w:rsidP="00C878C2">
      <w:pPr>
        <w:spacing w:after="0" w:line="240" w:lineRule="auto"/>
        <w:ind w:firstLine="709"/>
        <w:jc w:val="center"/>
        <w:rPr>
          <w:rFonts w:ascii="Times New Roman" w:hAnsi="Times New Roman" w:cs="Times New Roman"/>
        </w:rPr>
      </w:pPr>
      <w:r w:rsidRPr="002D487A">
        <w:rPr>
          <w:rFonts w:ascii="Times New Roman" w:hAnsi="Times New Roman" w:cs="Times New Roman"/>
        </w:rPr>
        <w:t>CÓMO HEMOS DE IMITAR AL ANCIANO SEMEÓN</w:t>
      </w:r>
    </w:p>
    <w:p w:rsidR="00C878C2" w:rsidRPr="002D487A" w:rsidRDefault="00C878C2" w:rsidP="008A06D1">
      <w:pPr>
        <w:spacing w:after="0" w:line="240" w:lineRule="auto"/>
        <w:ind w:firstLine="709"/>
        <w:jc w:val="both"/>
        <w:rPr>
          <w:rFonts w:ascii="Times New Roman" w:hAnsi="Times New Roman" w:cs="Times New Roman"/>
        </w:rPr>
        <w:sectPr w:rsidR="00C878C2" w:rsidRPr="002D487A" w:rsidSect="00EB50AD">
          <w:headerReference w:type="default" r:id="rId23"/>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8A06D1">
      <w:pPr>
        <w:spacing w:after="0" w:line="240" w:lineRule="auto"/>
        <w:ind w:firstLine="709"/>
        <w:jc w:val="both"/>
        <w:rPr>
          <w:rFonts w:ascii="Times New Roman" w:hAnsi="Times New Roman" w:cs="Times New Roman"/>
        </w:rPr>
      </w:pPr>
    </w:p>
    <w:p w:rsidR="00C878C2" w:rsidRPr="002D487A" w:rsidRDefault="00C878C2" w:rsidP="00C97853">
      <w:pPr>
        <w:keepNext/>
        <w:framePr w:dropCap="drop" w:lines="3" w:wrap="around" w:vAnchor="text" w:hAnchor="text"/>
        <w:spacing w:after="0" w:line="758" w:lineRule="exact"/>
        <w:jc w:val="both"/>
        <w:textAlignment w:val="baseline"/>
        <w:rPr>
          <w:rFonts w:ascii="Times New Roman" w:hAnsi="Times New Roman" w:cs="Times New Roman"/>
          <w:position w:val="-10"/>
          <w:sz w:val="102"/>
        </w:rPr>
      </w:pPr>
      <w:r w:rsidRPr="002D487A">
        <w:rPr>
          <w:rFonts w:ascii="Times New Roman" w:hAnsi="Times New Roman" w:cs="Times New Roman"/>
          <w:position w:val="-10"/>
          <w:sz w:val="102"/>
        </w:rPr>
        <w:t>E</w:t>
      </w:r>
    </w:p>
    <w:p w:rsidR="001E31D3" w:rsidRPr="002D487A" w:rsidRDefault="00C878C2" w:rsidP="00C878C2">
      <w:pPr>
        <w:spacing w:after="0" w:line="240" w:lineRule="auto"/>
        <w:jc w:val="both"/>
        <w:rPr>
          <w:rFonts w:ascii="Times New Roman" w:hAnsi="Times New Roman" w:cs="Times New Roman"/>
        </w:rPr>
      </w:pPr>
      <w:r w:rsidRPr="002D487A">
        <w:rPr>
          <w:rFonts w:ascii="Times New Roman" w:hAnsi="Times New Roman" w:cs="Times New Roman"/>
        </w:rPr>
        <w:t xml:space="preserve"> L</w:t>
      </w:r>
      <w:r w:rsidR="001E31D3" w:rsidRPr="002D487A">
        <w:rPr>
          <w:rFonts w:ascii="Times New Roman" w:hAnsi="Times New Roman" w:cs="Times New Roman"/>
        </w:rPr>
        <w:t xml:space="preserve"> </w:t>
      </w:r>
      <w:r w:rsidR="001E31D3" w:rsidRPr="002D487A">
        <w:rPr>
          <w:rFonts w:ascii="Times New Roman" w:hAnsi="Times New Roman" w:cs="Times New Roman"/>
          <w:i/>
        </w:rPr>
        <w:t>anciano llevaba al Niño;</w:t>
      </w:r>
      <w:r w:rsidR="001E31D3" w:rsidRPr="002D487A">
        <w:rPr>
          <w:rFonts w:ascii="Times New Roman" w:hAnsi="Times New Roman" w:cs="Times New Roman"/>
        </w:rPr>
        <w:t xml:space="preserve"> el anciano lleno de días</w:t>
      </w:r>
      <w:r w:rsidR="00C97853" w:rsidRPr="002D487A">
        <w:rPr>
          <w:rFonts w:ascii="Times New Roman" w:hAnsi="Times New Roman" w:cs="Times New Roman"/>
        </w:rPr>
        <w:t xml:space="preserve"> </w:t>
      </w:r>
      <w:r w:rsidR="00C97853" w:rsidRPr="002D487A">
        <w:rPr>
          <w:rStyle w:val="Refdenotaalpie"/>
          <w:rFonts w:ascii="Times New Roman" w:hAnsi="Times New Roman" w:cs="Times New Roman"/>
        </w:rPr>
        <w:footnoteReference w:id="1166"/>
      </w:r>
      <w:r w:rsidR="001E31D3" w:rsidRPr="002D487A">
        <w:rPr>
          <w:rFonts w:ascii="Times New Roman" w:hAnsi="Times New Roman" w:cs="Times New Roman"/>
        </w:rPr>
        <w:t xml:space="preserve"> al Niño antiguo de días.</w:t>
      </w:r>
      <w:r w:rsidRPr="002D487A">
        <w:rPr>
          <w:rFonts w:ascii="Times New Roman" w:hAnsi="Times New Roman" w:cs="Times New Roman"/>
        </w:rPr>
        <w:t xml:space="preserve"> </w:t>
      </w:r>
      <w:r w:rsidR="00C97853" w:rsidRPr="002D487A">
        <w:rPr>
          <w:rStyle w:val="Refdenotaalpie"/>
          <w:rFonts w:ascii="Times New Roman" w:hAnsi="Times New Roman" w:cs="Times New Roman"/>
        </w:rPr>
        <w:footnoteReference w:id="1167"/>
      </w:r>
      <w:r w:rsidR="00C97853" w:rsidRPr="002D487A">
        <w:rPr>
          <w:rFonts w:ascii="Times New Roman" w:hAnsi="Times New Roman" w:cs="Times New Roman"/>
        </w:rPr>
        <w:t xml:space="preserve"> </w:t>
      </w:r>
      <w:r w:rsidR="001E31D3" w:rsidRPr="002D487A">
        <w:rPr>
          <w:rFonts w:ascii="Times New Roman" w:hAnsi="Times New Roman" w:cs="Times New Roman"/>
        </w:rPr>
        <w:t>Dios había colmado la longevidad de este anciano para mostrarle a su Salvador</w:t>
      </w:r>
      <w:r w:rsidR="00FE4912" w:rsidRPr="002D487A">
        <w:rPr>
          <w:rFonts w:ascii="Times New Roman" w:hAnsi="Times New Roman" w:cs="Times New Roman"/>
        </w:rPr>
        <w:t xml:space="preserve"> </w:t>
      </w:r>
      <w:r w:rsidR="00FE4912" w:rsidRPr="002D487A">
        <w:rPr>
          <w:rStyle w:val="Refdenotaalpie"/>
          <w:rFonts w:ascii="Times New Roman" w:hAnsi="Times New Roman" w:cs="Times New Roman"/>
        </w:rPr>
        <w:footnoteReference w:id="1168"/>
      </w:r>
      <w:r w:rsidR="001E31D3" w:rsidRPr="002D487A">
        <w:rPr>
          <w:rFonts w:ascii="Times New Roman" w:hAnsi="Times New Roman" w:cs="Times New Roman"/>
        </w:rPr>
        <w:t xml:space="preserve"> ante nuestro rostro; más aún, colmaría la larga serie de sus días para mostrarle, ante su mismo rostro, a su Salvador.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C97853">
      <w:pPr>
        <w:spacing w:after="0" w:line="240" w:lineRule="auto"/>
        <w:jc w:val="both"/>
        <w:rPr>
          <w:rFonts w:ascii="Times New Roman" w:hAnsi="Times New Roman" w:cs="Times New Roman"/>
          <w:i/>
        </w:rPr>
      </w:pPr>
      <w:r w:rsidRPr="002D487A">
        <w:rPr>
          <w:rFonts w:ascii="Times New Roman" w:hAnsi="Times New Roman" w:cs="Times New Roman"/>
          <w:i/>
        </w:rPr>
        <w:t>El paso del tiempo debe ser el paso de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noProof/>
          <w:lang w:val="es-AR" w:eastAsia="es-AR"/>
        </w:rPr>
        <w:drawing>
          <wp:anchor distT="0" distB="0" distL="114300" distR="114300" simplePos="0" relativeHeight="251670528" behindDoc="0" locked="0" layoutInCell="1" allowOverlap="0" wp14:anchorId="6E732253" wp14:editId="51F8B543">
            <wp:simplePos x="0" y="0"/>
            <wp:positionH relativeFrom="page">
              <wp:posOffset>265237</wp:posOffset>
            </wp:positionH>
            <wp:positionV relativeFrom="page">
              <wp:posOffset>436083</wp:posOffset>
            </wp:positionV>
            <wp:extent cx="3049" cy="6099"/>
            <wp:effectExtent l="0" t="0" r="0" b="0"/>
            <wp:wrapSquare wrapText="bothSides"/>
            <wp:docPr id="4077" name="Picture 4077"/>
            <wp:cNvGraphicFramePr/>
            <a:graphic xmlns:a="http://schemas.openxmlformats.org/drawingml/2006/main">
              <a:graphicData uri="http://schemas.openxmlformats.org/drawingml/2006/picture">
                <pic:pic xmlns:pic="http://schemas.openxmlformats.org/drawingml/2006/picture">
                  <pic:nvPicPr>
                    <pic:cNvPr id="4077" name="Picture 4077"/>
                    <pic:cNvPicPr/>
                  </pic:nvPicPr>
                  <pic:blipFill>
                    <a:blip r:embed="rId24"/>
                    <a:stretch>
                      <a:fillRect/>
                    </a:stretch>
                  </pic:blipFill>
                  <pic:spPr>
                    <a:xfrm>
                      <a:off x="0" y="0"/>
                      <a:ext cx="3049" cy="6099"/>
                    </a:xfrm>
                    <a:prstGeom prst="rect">
                      <a:avLst/>
                    </a:prstGeom>
                  </pic:spPr>
                </pic:pic>
              </a:graphicData>
            </a:graphic>
          </wp:anchor>
        </w:drawing>
      </w:r>
      <w:r w:rsidRPr="002D487A">
        <w:rPr>
          <w:rFonts w:ascii="Times New Roman" w:hAnsi="Times New Roman" w:cs="Times New Roman"/>
        </w:rPr>
        <w:t>En consecuencia, lleno de días temporales, llevaba al antiguo de días antiguos y tenía reposando en su seno la prenda fidelísima de la esperanza eterna el cual añadiría días sobre días a la vida del rey,</w:t>
      </w:r>
      <w:r w:rsidR="00FE4912" w:rsidRPr="002D487A">
        <w:rPr>
          <w:rFonts w:ascii="Times New Roman" w:hAnsi="Times New Roman" w:cs="Times New Roman"/>
        </w:rPr>
        <w:t xml:space="preserve"> </w:t>
      </w:r>
      <w:r w:rsidR="00FE4912" w:rsidRPr="002D487A">
        <w:rPr>
          <w:rStyle w:val="Refdenotaalpie"/>
          <w:rFonts w:ascii="Times New Roman" w:hAnsi="Times New Roman" w:cs="Times New Roman"/>
        </w:rPr>
        <w:footnoteReference w:id="1169"/>
      </w:r>
      <w:r w:rsidRPr="002D487A">
        <w:rPr>
          <w:rFonts w:ascii="Times New Roman" w:hAnsi="Times New Roman" w:cs="Times New Roman"/>
        </w:rPr>
        <w:t xml:space="preserve"> renovando su juventud como la del águila.</w:t>
      </w:r>
      <w:r w:rsidR="00FE4912" w:rsidRPr="002D487A">
        <w:rPr>
          <w:rFonts w:ascii="Times New Roman" w:hAnsi="Times New Roman" w:cs="Times New Roman"/>
        </w:rPr>
        <w:t xml:space="preserve"> </w:t>
      </w:r>
      <w:r w:rsidR="00FE4912" w:rsidRPr="002D487A">
        <w:rPr>
          <w:rStyle w:val="Refdenotaalpie"/>
          <w:rFonts w:ascii="Times New Roman" w:hAnsi="Times New Roman" w:cs="Times New Roman"/>
        </w:rPr>
        <w:footnoteReference w:id="1170"/>
      </w:r>
      <w:r w:rsidRPr="002D487A">
        <w:rPr>
          <w:rFonts w:ascii="Times New Roman" w:hAnsi="Times New Roman" w:cs="Times New Roman"/>
        </w:rPr>
        <w:t xml:space="preserve"> Pero cuando se dice que el anciano Simeón, como A</w:t>
      </w:r>
      <w:r w:rsidR="00FE4912" w:rsidRPr="002D487A">
        <w:rPr>
          <w:rFonts w:ascii="Times New Roman" w:hAnsi="Times New Roman" w:cs="Times New Roman"/>
        </w:rPr>
        <w:t xml:space="preserve">brahán, era varón lleno de días, </w:t>
      </w:r>
      <w:r w:rsidR="00FE4912" w:rsidRPr="002D487A">
        <w:rPr>
          <w:rStyle w:val="Refdenotaalpie"/>
          <w:rFonts w:ascii="Times New Roman" w:hAnsi="Times New Roman" w:cs="Times New Roman"/>
        </w:rPr>
        <w:footnoteReference w:id="1171"/>
      </w:r>
      <w:r w:rsidRPr="002D487A">
        <w:rPr>
          <w:rFonts w:ascii="Times New Roman" w:hAnsi="Times New Roman" w:cs="Times New Roman"/>
        </w:rPr>
        <w:t xml:space="preserve"> yo entendería que estaba tan lleno de virtudes como de años; por cuanto los años no tienen ninguna consistencia, sino que, siguiendo su curso natural, más bien vacían al hombre que lo llenan. </w:t>
      </w:r>
      <w:r w:rsidRPr="002D487A">
        <w:rPr>
          <w:rFonts w:ascii="Times New Roman" w:hAnsi="Times New Roman" w:cs="Times New Roman"/>
          <w:noProof/>
          <w:lang w:val="es-AR" w:eastAsia="es-AR"/>
        </w:rPr>
        <w:drawing>
          <wp:inline distT="0" distB="0" distL="0" distR="0" wp14:anchorId="4D4EAB2C" wp14:editId="5E099D09">
            <wp:extent cx="6097" cy="6099"/>
            <wp:effectExtent l="0" t="0" r="0" b="0"/>
            <wp:docPr id="4078" name="Picture 4078"/>
            <wp:cNvGraphicFramePr/>
            <a:graphic xmlns:a="http://schemas.openxmlformats.org/drawingml/2006/main">
              <a:graphicData uri="http://schemas.openxmlformats.org/drawingml/2006/picture">
                <pic:pic xmlns:pic="http://schemas.openxmlformats.org/drawingml/2006/picture">
                  <pic:nvPicPr>
                    <pic:cNvPr id="4078" name="Picture 4078"/>
                    <pic:cNvPicPr/>
                  </pic:nvPicPr>
                  <pic:blipFill>
                    <a:blip r:embed="rId25"/>
                    <a:stretch>
                      <a:fillRect/>
                    </a:stretch>
                  </pic:blipFill>
                  <pic:spPr>
                    <a:xfrm>
                      <a:off x="0" y="0"/>
                      <a:ext cx="6097" cy="6099"/>
                    </a:xfrm>
                    <a:prstGeom prst="rect">
                      <a:avLst/>
                    </a:prstGeom>
                  </pic:spPr>
                </pic:pic>
              </a:graphicData>
            </a:graphic>
          </wp:inline>
        </w:drawing>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Y no es cosa grande, antes la califico de extremadamente mala, haber vivido muchos años si no se ha envejecido en virtudes, por cuanto </w:t>
      </w:r>
      <w:r w:rsidRPr="002D487A">
        <w:rPr>
          <w:rFonts w:ascii="Times New Roman" w:hAnsi="Times New Roman" w:cs="Times New Roman"/>
          <w:i/>
        </w:rPr>
        <w:t>el niño de cien años</w:t>
      </w:r>
      <w:r w:rsidRPr="002D487A">
        <w:rPr>
          <w:rFonts w:ascii="Times New Roman" w:hAnsi="Times New Roman" w:cs="Times New Roman"/>
        </w:rPr>
        <w:t xml:space="preserve"> ha de morir y </w:t>
      </w:r>
      <w:r w:rsidRPr="002D487A">
        <w:rPr>
          <w:rFonts w:ascii="Times New Roman" w:hAnsi="Times New Roman" w:cs="Times New Roman"/>
          <w:i/>
        </w:rPr>
        <w:t>el pecador de cien años</w:t>
      </w:r>
      <w:r w:rsidRPr="002D487A">
        <w:rPr>
          <w:rFonts w:ascii="Times New Roman" w:hAnsi="Times New Roman" w:cs="Times New Roman"/>
        </w:rPr>
        <w:t xml:space="preserve"> ha de ser maldecido.</w:t>
      </w:r>
      <w:r w:rsidR="00FE4912" w:rsidRPr="002D487A">
        <w:rPr>
          <w:rFonts w:ascii="Times New Roman" w:hAnsi="Times New Roman" w:cs="Times New Roman"/>
        </w:rPr>
        <w:t xml:space="preserve"> </w:t>
      </w:r>
      <w:r w:rsidR="00FE4912" w:rsidRPr="002D487A">
        <w:rPr>
          <w:rStyle w:val="Refdenotaalpie"/>
          <w:rFonts w:ascii="Times New Roman" w:hAnsi="Times New Roman" w:cs="Times New Roman"/>
        </w:rPr>
        <w:footnoteReference w:id="1172"/>
      </w:r>
      <w:r w:rsidRPr="002D487A">
        <w:rPr>
          <w:rFonts w:ascii="Times New Roman" w:hAnsi="Times New Roman" w:cs="Times New Roman"/>
        </w:rPr>
        <w:t xml:space="preserve"> Por lo cual, como dijo Salomón: </w:t>
      </w:r>
      <w:r w:rsidRPr="002D487A">
        <w:rPr>
          <w:rFonts w:ascii="Times New Roman" w:hAnsi="Times New Roman" w:cs="Times New Roman"/>
          <w:i/>
        </w:rPr>
        <w:t>Aunque viva un hombre muchos años y en todos ellos contento, debe, sin embargo, acordarse del tiempo de tinieblas y de los largos días, llegados los cuales quedará convencido de la vanidad de las cosas pasadas</w:t>
      </w:r>
      <w:r w:rsidRPr="002D487A">
        <w:rPr>
          <w:rFonts w:ascii="Times New Roman" w:hAnsi="Times New Roman" w:cs="Times New Roman"/>
        </w:rPr>
        <w:t>.</w:t>
      </w:r>
      <w:r w:rsidR="00FE4912" w:rsidRPr="002D487A">
        <w:rPr>
          <w:rFonts w:ascii="Times New Roman" w:hAnsi="Times New Roman" w:cs="Times New Roman"/>
        </w:rPr>
        <w:t xml:space="preserve"> </w:t>
      </w:r>
      <w:r w:rsidR="00FE4912" w:rsidRPr="002D487A">
        <w:rPr>
          <w:rStyle w:val="Refdenotaalpie"/>
          <w:rFonts w:ascii="Times New Roman" w:hAnsi="Times New Roman" w:cs="Times New Roman"/>
        </w:rPr>
        <w:footnoteReference w:id="1173"/>
      </w:r>
      <w:r w:rsidRPr="002D487A">
        <w:rPr>
          <w:rFonts w:ascii="Times New Roman" w:hAnsi="Times New Roman" w:cs="Times New Roman"/>
        </w:rPr>
        <w:t xml:space="preserve"> Por otra parte, </w:t>
      </w:r>
      <w:r w:rsidRPr="002D487A">
        <w:rPr>
          <w:rFonts w:ascii="Times New Roman" w:hAnsi="Times New Roman" w:cs="Times New Roman"/>
          <w:i/>
        </w:rPr>
        <w:t>no hacen venerable a la vejez los muchos días, ni los muchos años, sino que la prudencia del hombre suple las canas y es edad anciana la vida inmaculada</w:t>
      </w:r>
      <w:r w:rsidRPr="002D487A">
        <w:rPr>
          <w:rFonts w:ascii="Times New Roman" w:hAnsi="Times New Roman" w:cs="Times New Roman"/>
        </w:rPr>
        <w:t xml:space="preserve">. </w:t>
      </w:r>
      <w:r w:rsidR="0093164A" w:rsidRPr="002D487A">
        <w:rPr>
          <w:rStyle w:val="Refdenotaalpie"/>
          <w:rFonts w:ascii="Times New Roman" w:hAnsi="Times New Roman" w:cs="Times New Roman"/>
        </w:rPr>
        <w:footnoteReference w:id="1174"/>
      </w:r>
      <w:r w:rsidR="0093164A" w:rsidRPr="002D487A">
        <w:rPr>
          <w:rFonts w:ascii="Times New Roman" w:hAnsi="Times New Roman" w:cs="Times New Roman"/>
        </w:rPr>
        <w:t xml:space="preserve"> </w:t>
      </w:r>
      <w:r w:rsidRPr="002D487A">
        <w:rPr>
          <w:rFonts w:ascii="Times New Roman" w:hAnsi="Times New Roman" w:cs="Times New Roman"/>
        </w:rPr>
        <w:t xml:space="preserve">Si no hubiera envejecido Simeón en esta ancianidad, seguramente nunca habría merecido llevar la corona de los ancianos, a </w:t>
      </w:r>
      <w:r w:rsidRPr="002D487A">
        <w:rPr>
          <w:rFonts w:ascii="Times New Roman" w:hAnsi="Times New Roman" w:cs="Times New Roman"/>
          <w:i/>
        </w:rPr>
        <w:t>Cristo, Sabiduría de Dios</w:t>
      </w:r>
      <w:r w:rsidRPr="002D487A">
        <w:rPr>
          <w:rFonts w:ascii="Times New Roman" w:hAnsi="Times New Roman" w:cs="Times New Roman"/>
        </w:rPr>
        <w:t>.</w:t>
      </w:r>
      <w:r w:rsidR="0093164A" w:rsidRPr="002D487A">
        <w:rPr>
          <w:rFonts w:ascii="Times New Roman" w:hAnsi="Times New Roman" w:cs="Times New Roman"/>
        </w:rPr>
        <w:t xml:space="preserve"> </w:t>
      </w:r>
      <w:r w:rsidR="0093164A" w:rsidRPr="002D487A">
        <w:rPr>
          <w:rStyle w:val="Refdenotaalpie"/>
          <w:rFonts w:ascii="Times New Roman" w:hAnsi="Times New Roman" w:cs="Times New Roman"/>
        </w:rPr>
        <w:footnoteReference w:id="1175"/>
      </w:r>
      <w:r w:rsidRPr="002D487A">
        <w:rPr>
          <w:rFonts w:ascii="Times New Roman" w:hAnsi="Times New Roman" w:cs="Times New Roman"/>
        </w:rPr>
        <w:t xml:space="preserve"> Pues está escrito: </w:t>
      </w:r>
      <w:r w:rsidRPr="002D487A">
        <w:rPr>
          <w:rFonts w:ascii="Times New Roman" w:hAnsi="Times New Roman" w:cs="Times New Roman"/>
          <w:i/>
        </w:rPr>
        <w:t>Corona de honra es la vejez que se encuentra en los caminos de la justicia</w:t>
      </w:r>
      <w:r w:rsidRPr="002D487A">
        <w:rPr>
          <w:rFonts w:ascii="Times New Roman" w:hAnsi="Times New Roman" w:cs="Times New Roman"/>
        </w:rPr>
        <w:t>.</w:t>
      </w:r>
      <w:r w:rsidR="0093164A" w:rsidRPr="002D487A">
        <w:rPr>
          <w:rFonts w:ascii="Times New Roman" w:hAnsi="Times New Roman" w:cs="Times New Roman"/>
        </w:rPr>
        <w:t xml:space="preserve"> </w:t>
      </w:r>
      <w:r w:rsidR="0093164A" w:rsidRPr="002D487A">
        <w:rPr>
          <w:rStyle w:val="Refdenotaalpie"/>
          <w:rFonts w:ascii="Times New Roman" w:hAnsi="Times New Roman" w:cs="Times New Roman"/>
        </w:rPr>
        <w:footnoteReference w:id="1176"/>
      </w:r>
      <w:r w:rsidRPr="002D487A">
        <w:rPr>
          <w:rFonts w:ascii="Times New Roman" w:hAnsi="Times New Roman" w:cs="Times New Roman"/>
        </w:rPr>
        <w:t xml:space="preserve"> Y ¿cuál es esta </w:t>
      </w:r>
      <w:r w:rsidRPr="002D487A">
        <w:rPr>
          <w:rFonts w:ascii="Times New Roman" w:hAnsi="Times New Roman" w:cs="Times New Roman"/>
          <w:i/>
        </w:rPr>
        <w:t>vejez que se encuentra en los caminos de la justicia,</w:t>
      </w:r>
      <w:r w:rsidRPr="002D487A">
        <w:rPr>
          <w:rFonts w:ascii="Times New Roman" w:hAnsi="Times New Roman" w:cs="Times New Roman"/>
        </w:rPr>
        <w:t xml:space="preserve"> la cual merece </w:t>
      </w:r>
      <w:r w:rsidRPr="002D487A">
        <w:rPr>
          <w:rFonts w:ascii="Times New Roman" w:hAnsi="Times New Roman" w:cs="Times New Roman"/>
          <w:i/>
        </w:rPr>
        <w:t>ser coronada, sino Cristo, Sabiduría de Dios?</w:t>
      </w:r>
      <w:r w:rsidRPr="002D487A">
        <w:rPr>
          <w:rFonts w:ascii="Times New Roman" w:hAnsi="Times New Roman" w:cs="Times New Roman"/>
        </w:rPr>
        <w:t xml:space="preserve"> </w:t>
      </w:r>
      <w:r w:rsidR="0093164A" w:rsidRPr="002D487A">
        <w:rPr>
          <w:rStyle w:val="Refdenotaalpie"/>
          <w:rFonts w:ascii="Times New Roman" w:hAnsi="Times New Roman" w:cs="Times New Roman"/>
        </w:rPr>
        <w:footnoteReference w:id="1177"/>
      </w:r>
      <w:r w:rsidR="0093164A" w:rsidRPr="002D487A">
        <w:rPr>
          <w:rFonts w:ascii="Times New Roman" w:hAnsi="Times New Roman" w:cs="Times New Roman"/>
        </w:rPr>
        <w:t xml:space="preserve"> </w:t>
      </w:r>
      <w:r w:rsidRPr="002D487A">
        <w:rPr>
          <w:rFonts w:ascii="Times New Roman" w:hAnsi="Times New Roman" w:cs="Times New Roman"/>
        </w:rPr>
        <w:t>Porque él mismo otorga al mérito de las obras ejecutadas por los justos, los cabellos blancos de la sabiduría, que luego se transforma en corona de gloria para los justos.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93164A">
      <w:pPr>
        <w:spacing w:after="0" w:line="240" w:lineRule="auto"/>
        <w:jc w:val="both"/>
        <w:rPr>
          <w:rFonts w:ascii="Times New Roman" w:hAnsi="Times New Roman" w:cs="Times New Roman"/>
          <w:i/>
        </w:rPr>
      </w:pPr>
      <w:r w:rsidRPr="002D487A">
        <w:rPr>
          <w:rFonts w:ascii="Times New Roman" w:hAnsi="Times New Roman" w:cs="Times New Roman"/>
          <w:i/>
        </w:rPr>
        <w:t>Infancia y ancianidad transformadas en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El santo anciano Simeón, por consiguiente, para lograr una ancianidad aún más santa, encontró en los caminos de la justicia, es decir, cuando </w:t>
      </w:r>
      <w:r w:rsidRPr="002D487A">
        <w:rPr>
          <w:rFonts w:ascii="Times New Roman" w:hAnsi="Times New Roman" w:cs="Times New Roman"/>
          <w:i/>
        </w:rPr>
        <w:t>vino en espíritu al templo,</w:t>
      </w:r>
      <w:r w:rsidRPr="002D487A">
        <w:rPr>
          <w:rFonts w:ascii="Times New Roman" w:hAnsi="Times New Roman" w:cs="Times New Roman"/>
        </w:rPr>
        <w:t xml:space="preserve"> </w:t>
      </w:r>
      <w:r w:rsidR="00D0715C" w:rsidRPr="002D487A">
        <w:rPr>
          <w:rStyle w:val="Refdenotaalpie"/>
          <w:rFonts w:ascii="Times New Roman" w:hAnsi="Times New Roman" w:cs="Times New Roman"/>
        </w:rPr>
        <w:footnoteReference w:id="1178"/>
      </w:r>
      <w:r w:rsidR="00D0715C" w:rsidRPr="002D487A">
        <w:rPr>
          <w:rFonts w:ascii="Times New Roman" w:hAnsi="Times New Roman" w:cs="Times New Roman"/>
        </w:rPr>
        <w:t xml:space="preserve"> </w:t>
      </w:r>
      <w:r w:rsidRPr="002D487A">
        <w:rPr>
          <w:rFonts w:ascii="Times New Roman" w:hAnsi="Times New Roman" w:cs="Times New Roman"/>
        </w:rPr>
        <w:t>la anc</w:t>
      </w:r>
      <w:r w:rsidR="0093164A" w:rsidRPr="002D487A">
        <w:rPr>
          <w:rFonts w:ascii="Times New Roman" w:hAnsi="Times New Roman" w:cs="Times New Roman"/>
        </w:rPr>
        <w:t xml:space="preserve">ianidad de los hombres sabios </w:t>
      </w:r>
      <w:r w:rsidR="0093164A" w:rsidRPr="002D487A">
        <w:rPr>
          <w:rFonts w:ascii="Times New Roman" w:hAnsi="Times New Roman" w:cs="Times New Roman"/>
        </w:rPr>
        <w:br/>
        <w:t>-</w:t>
      </w:r>
      <w:r w:rsidRPr="002D487A">
        <w:rPr>
          <w:rFonts w:ascii="Times New Roman" w:hAnsi="Times New Roman" w:cs="Times New Roman"/>
        </w:rPr>
        <w:t>o bi</w:t>
      </w:r>
      <w:r w:rsidR="0093164A" w:rsidRPr="002D487A">
        <w:rPr>
          <w:rFonts w:ascii="Times New Roman" w:hAnsi="Times New Roman" w:cs="Times New Roman"/>
        </w:rPr>
        <w:t>en la sabiduría de los ancianos-</w:t>
      </w:r>
      <w:r w:rsidRPr="002D487A">
        <w:rPr>
          <w:rFonts w:ascii="Times New Roman" w:hAnsi="Times New Roman" w:cs="Times New Roman"/>
        </w:rPr>
        <w:t xml:space="preserv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a Niño, y la reconoció en toda verdad:</w:t>
      </w:r>
      <w:r w:rsidR="00D0715C" w:rsidRPr="002D487A">
        <w:rPr>
          <w:rFonts w:ascii="Times New Roman" w:hAnsi="Times New Roman" w:cs="Times New Roman"/>
        </w:rPr>
        <w:t xml:space="preserve"> </w:t>
      </w:r>
      <w:r w:rsidR="00D0715C" w:rsidRPr="002D487A">
        <w:rPr>
          <w:rStyle w:val="Refdenotaalpie"/>
          <w:rFonts w:ascii="Times New Roman" w:hAnsi="Times New Roman" w:cs="Times New Roman"/>
        </w:rPr>
        <w:footnoteReference w:id="1179"/>
      </w:r>
      <w:r w:rsidRPr="002D487A">
        <w:rPr>
          <w:rFonts w:ascii="Times New Roman" w:hAnsi="Times New Roman" w:cs="Times New Roman"/>
        </w:rPr>
        <w:t xml:space="preserve"> la ancianidad estaba en el Niño de pecho, la sabiduría en el infante, la fortaleza en la debilidad,</w:t>
      </w:r>
      <w:r w:rsidR="00D0715C" w:rsidRPr="002D487A">
        <w:rPr>
          <w:rFonts w:ascii="Times New Roman" w:hAnsi="Times New Roman" w:cs="Times New Roman"/>
        </w:rPr>
        <w:t xml:space="preserve"> </w:t>
      </w:r>
      <w:r w:rsidR="00D0715C" w:rsidRPr="002D487A">
        <w:rPr>
          <w:rStyle w:val="Refdenotaalpie"/>
          <w:rFonts w:ascii="Times New Roman" w:hAnsi="Times New Roman" w:cs="Times New Roman"/>
        </w:rPr>
        <w:footnoteReference w:id="1180"/>
      </w:r>
      <w:r w:rsidRPr="002D487A">
        <w:rPr>
          <w:rFonts w:ascii="Times New Roman" w:hAnsi="Times New Roman" w:cs="Times New Roman"/>
        </w:rPr>
        <w:t xml:space="preserve"> el Verbo en la carne. ¡Oh infancia, oh ancianidad, qué maravillosamente os asociáis en los sentimientos y costumbres de este Niño! No hay nadie más inocente que él, pero tampoco más sabio; nadie más amable, pero tampoco más maduro; nadie más humilde, pero tampoco más justo.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2. A vosotros, hijos de los hombres, a vosotros hablaba ya entonces con su silencio la Palabra de Dios</w:t>
      </w:r>
      <w:r w:rsidR="00D0715C" w:rsidRPr="002D487A">
        <w:rPr>
          <w:rStyle w:val="Refdenotaalpie"/>
          <w:rFonts w:ascii="Times New Roman" w:hAnsi="Times New Roman" w:cs="Times New Roman"/>
        </w:rPr>
        <w:footnoteReference w:id="1181"/>
      </w:r>
      <w:r w:rsidRPr="002D487A">
        <w:rPr>
          <w:rFonts w:ascii="Times New Roman" w:hAnsi="Times New Roman" w:cs="Times New Roman"/>
        </w:rPr>
        <w:t xml:space="preserve"> para que fueseis </w:t>
      </w:r>
      <w:r w:rsidRPr="002D487A">
        <w:rPr>
          <w:rFonts w:ascii="Times New Roman" w:hAnsi="Times New Roman" w:cs="Times New Roman"/>
          <w:i/>
        </w:rPr>
        <w:t>niños en la malicia, perfectos en los sentimientos</w:t>
      </w:r>
      <w:r w:rsidRPr="002D487A">
        <w:rPr>
          <w:rFonts w:ascii="Times New Roman" w:hAnsi="Times New Roman" w:cs="Times New Roman"/>
        </w:rPr>
        <w:t>.</w:t>
      </w:r>
      <w:r w:rsidR="00D0715C" w:rsidRPr="002D487A">
        <w:rPr>
          <w:rFonts w:ascii="Times New Roman" w:hAnsi="Times New Roman" w:cs="Times New Roman"/>
        </w:rPr>
        <w:t xml:space="preserve"> </w:t>
      </w:r>
      <w:r w:rsidR="00D0715C" w:rsidRPr="002D487A">
        <w:rPr>
          <w:rStyle w:val="Refdenotaalpie"/>
          <w:rFonts w:ascii="Times New Roman" w:hAnsi="Times New Roman" w:cs="Times New Roman"/>
        </w:rPr>
        <w:footnoteReference w:id="1182"/>
      </w:r>
      <w:r w:rsidRPr="002D487A">
        <w:rPr>
          <w:rFonts w:ascii="Times New Roman" w:hAnsi="Times New Roman" w:cs="Times New Roman"/>
        </w:rPr>
        <w:t xml:space="preserve"> Algunos de vosotros, cual </w:t>
      </w:r>
      <w:r w:rsidRPr="002D487A">
        <w:rPr>
          <w:rFonts w:ascii="Times New Roman" w:hAnsi="Times New Roman" w:cs="Times New Roman"/>
          <w:i/>
        </w:rPr>
        <w:t>paloma necia a quien falta el juicio,</w:t>
      </w:r>
      <w:r w:rsidRPr="002D487A">
        <w:rPr>
          <w:rFonts w:ascii="Times New Roman" w:hAnsi="Times New Roman" w:cs="Times New Roman"/>
        </w:rPr>
        <w:t xml:space="preserve"> </w:t>
      </w:r>
      <w:r w:rsidR="00D0715C" w:rsidRPr="002D487A">
        <w:rPr>
          <w:rStyle w:val="Refdenotaalpie"/>
          <w:rFonts w:ascii="Times New Roman" w:hAnsi="Times New Roman" w:cs="Times New Roman"/>
        </w:rPr>
        <w:footnoteReference w:id="1183"/>
      </w:r>
      <w:r w:rsidR="00D0715C" w:rsidRPr="002D487A">
        <w:rPr>
          <w:rFonts w:ascii="Times New Roman" w:hAnsi="Times New Roman" w:cs="Times New Roman"/>
        </w:rPr>
        <w:t xml:space="preserve"> </w:t>
      </w:r>
      <w:r w:rsidRPr="002D487A">
        <w:rPr>
          <w:rFonts w:ascii="Times New Roman" w:hAnsi="Times New Roman" w:cs="Times New Roman"/>
        </w:rPr>
        <w:t xml:space="preserve">no sazonando la simplicidad con la prudencia, se hacen necios; otros son sabios en obrar el mal, pero ignoran hacer el bien; al no endulzar la prudencia con la bondad, se tornan duros. A ambos </w:t>
      </w:r>
      <w:r w:rsidRPr="002D487A">
        <w:rPr>
          <w:rFonts w:ascii="Times New Roman" w:hAnsi="Times New Roman" w:cs="Times New Roman"/>
        </w:rPr>
        <w:lastRenderedPageBreak/>
        <w:t>les conviene en todo y es necesario el temperamento y complexión de este Niño antiguo en días, quien en su infancia manifiesta la inocencia congénita y por la ancianidad de los días trae la sabiduría primogénita entre todas las cosas.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D0715C">
      <w:pPr>
        <w:spacing w:after="0" w:line="240" w:lineRule="auto"/>
        <w:jc w:val="both"/>
        <w:rPr>
          <w:rFonts w:ascii="Times New Roman" w:hAnsi="Times New Roman" w:cs="Times New Roman"/>
          <w:i/>
        </w:rPr>
      </w:pPr>
      <w:r w:rsidRPr="002D487A">
        <w:rPr>
          <w:rFonts w:ascii="Times New Roman" w:hAnsi="Times New Roman" w:cs="Times New Roman"/>
          <w:i/>
        </w:rPr>
        <w:t>Maternidad de María, de la Iglesia y de la gracia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bookmarkStart w:id="36" w:name="_Hlk22308249"/>
      <w:r w:rsidRPr="002D487A">
        <w:rPr>
          <w:rFonts w:ascii="Times New Roman" w:hAnsi="Times New Roman" w:cs="Times New Roman"/>
        </w:rPr>
        <w:t xml:space="preserve">Si alguno se reconoce imperfecto en sus sentimientos o desordenado en las costumbres, acuda al templo con Simeón y reciba en sus brazos al Niño que ofrece María, su Madre, quiero decir, abrace con afecto al Verbo de Dios que ofrece la Madre Iglesia. Sin duda este Verbo estrechado contra su pecho ordenará los sentimientos, suavizará las costumbres y, mediante su agradable y saludable suavidad, regulará el estado de su alma y todo el orden de la vida. </w:t>
      </w:r>
      <w:bookmarkEnd w:id="36"/>
      <w:r w:rsidRPr="002D487A">
        <w:rPr>
          <w:rFonts w:ascii="Times New Roman" w:hAnsi="Times New Roman" w:cs="Times New Roman"/>
        </w:rPr>
        <w:t xml:space="preserve">Y no sólo la Madre Iglesia, a quien escuchas, sino mucho más la Madre gracia te ofrecerá al Niño en la oración para que lo abraces, con tal de que, orando fervorosamente sin desfallecer, vengas al templo para decir a Dios cada día: </w:t>
      </w:r>
      <w:r w:rsidRPr="002D487A">
        <w:rPr>
          <w:rFonts w:ascii="Times New Roman" w:hAnsi="Times New Roman" w:cs="Times New Roman"/>
          <w:i/>
        </w:rPr>
        <w:t xml:space="preserve">Poseído de tu santo temor, </w:t>
      </w:r>
      <w:bookmarkStart w:id="37" w:name="_Hlk58597002"/>
      <w:r w:rsidRPr="002D487A">
        <w:rPr>
          <w:rFonts w:ascii="Times New Roman" w:hAnsi="Times New Roman" w:cs="Times New Roman"/>
          <w:i/>
        </w:rPr>
        <w:t>doblaré mis rodillas ante tu santo templo</w:t>
      </w:r>
      <w:r w:rsidRPr="002D487A">
        <w:rPr>
          <w:rFonts w:ascii="Times New Roman" w:hAnsi="Times New Roman" w:cs="Times New Roman"/>
        </w:rPr>
        <w:t>.</w:t>
      </w:r>
      <w:r w:rsidR="00023BF1" w:rsidRPr="002D487A">
        <w:rPr>
          <w:rFonts w:ascii="Times New Roman" w:hAnsi="Times New Roman" w:cs="Times New Roman"/>
        </w:rPr>
        <w:t xml:space="preserve"> </w:t>
      </w:r>
      <w:r w:rsidR="00023BF1" w:rsidRPr="002D487A">
        <w:rPr>
          <w:rStyle w:val="Refdenotaalpie"/>
          <w:rFonts w:ascii="Times New Roman" w:hAnsi="Times New Roman" w:cs="Times New Roman"/>
        </w:rPr>
        <w:footnoteReference w:id="1184"/>
      </w:r>
    </w:p>
    <w:p w:rsidR="001E31D3" w:rsidRPr="002D487A" w:rsidRDefault="00023BF1"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Porque la verdad -que es Cristo-</w:t>
      </w:r>
      <w:r w:rsidR="001E31D3" w:rsidRPr="002D487A">
        <w:rPr>
          <w:rFonts w:ascii="Times New Roman" w:hAnsi="Times New Roman" w:cs="Times New Roman"/>
        </w:rPr>
        <w:t xml:space="preserve">, revestida de la carne de María, ataviada del ropaje de la elocuencia por la Iglesia, el Espíritu Santo la presenta escueta para ser aceptada por la infusión de gracia, </w:t>
      </w:r>
      <w:bookmarkEnd w:id="37"/>
      <w:r w:rsidR="001E31D3" w:rsidRPr="002D487A">
        <w:rPr>
          <w:rFonts w:ascii="Times New Roman" w:hAnsi="Times New Roman" w:cs="Times New Roman"/>
        </w:rPr>
        <w:t xml:space="preserve">si bien esto acontece de diversas maneras, unas según la capacidad del alma que recibe, otras por la voluntad misericordiosa del dispensador. Aunque a decir verdad no nos resulta fácil ver el rostro de la suma verdad y es considerado grande aquel a quien le es dado verla </w:t>
      </w:r>
      <w:r w:rsidR="001E31D3" w:rsidRPr="002D487A">
        <w:rPr>
          <w:rFonts w:ascii="Times New Roman" w:hAnsi="Times New Roman" w:cs="Times New Roman"/>
          <w:i/>
        </w:rPr>
        <w:t xml:space="preserve">como en espejo y </w:t>
      </w:r>
      <w:bookmarkStart w:id="38" w:name="_Hlk58597163"/>
      <w:r w:rsidR="001E31D3" w:rsidRPr="002D487A">
        <w:rPr>
          <w:rFonts w:ascii="Times New Roman" w:hAnsi="Times New Roman" w:cs="Times New Roman"/>
          <w:i/>
        </w:rPr>
        <w:t>enigma,</w:t>
      </w:r>
      <w:r w:rsidR="001E31D3" w:rsidRPr="002D487A">
        <w:rPr>
          <w:rFonts w:ascii="Times New Roman" w:hAnsi="Times New Roman" w:cs="Times New Roman"/>
        </w:rPr>
        <w:t xml:space="preserve"> </w:t>
      </w:r>
      <w:r w:rsidRPr="002D487A">
        <w:rPr>
          <w:rStyle w:val="Refdenotaalpie"/>
          <w:rFonts w:ascii="Times New Roman" w:hAnsi="Times New Roman" w:cs="Times New Roman"/>
        </w:rPr>
        <w:footnoteReference w:id="1185"/>
      </w:r>
      <w:r w:rsidRPr="002D487A">
        <w:rPr>
          <w:rFonts w:ascii="Times New Roman" w:hAnsi="Times New Roman" w:cs="Times New Roman"/>
        </w:rPr>
        <w:t xml:space="preserve"> </w:t>
      </w:r>
      <w:r w:rsidR="001E31D3" w:rsidRPr="002D487A">
        <w:rPr>
          <w:rFonts w:ascii="Times New Roman" w:hAnsi="Times New Roman" w:cs="Times New Roman"/>
        </w:rPr>
        <w:t>sin embargo, cuando el Espíritu nos penetra, sentimos algo de ella como al desnudo y por este contacto, por así decir desnudo, nuestra alma se abrasa en su amor</w:t>
      </w:r>
      <w:bookmarkEnd w:id="38"/>
      <w:r w:rsidR="001E31D3" w:rsidRPr="002D487A">
        <w:rPr>
          <w:rFonts w:ascii="Times New Roman" w:hAnsi="Times New Roman" w:cs="Times New Roman"/>
        </w:rPr>
        <w:t xml:space="preserve">. Entonces podemos exclamar con conocimiento de causa y cantar alborozados: </w:t>
      </w:r>
      <w:r w:rsidR="001E31D3" w:rsidRPr="002D487A">
        <w:rPr>
          <w:rFonts w:ascii="Times New Roman" w:hAnsi="Times New Roman" w:cs="Times New Roman"/>
          <w:i/>
        </w:rPr>
        <w:t>Hemos experimentado, oh Dios, tu misericordia en medio de tu templo</w:t>
      </w:r>
      <w:r w:rsidR="001E31D3" w:rsidRPr="002D487A">
        <w:rPr>
          <w:rFonts w:ascii="Times New Roman" w:hAnsi="Times New Roman" w:cs="Times New Roman"/>
        </w:rPr>
        <w:t>.</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186"/>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23BF1">
      <w:pPr>
        <w:spacing w:after="0" w:line="240" w:lineRule="auto"/>
        <w:jc w:val="both"/>
        <w:rPr>
          <w:rFonts w:ascii="Times New Roman" w:hAnsi="Times New Roman" w:cs="Times New Roman"/>
          <w:i/>
        </w:rPr>
      </w:pPr>
      <w:r w:rsidRPr="002D487A">
        <w:rPr>
          <w:rFonts w:ascii="Times New Roman" w:hAnsi="Times New Roman" w:cs="Times New Roman"/>
          <w:i/>
        </w:rPr>
        <w:t>¿Cómo podremos recibir al rey si somos sólo vasallos?</w:t>
      </w:r>
    </w:p>
    <w:p w:rsidR="001E31D3" w:rsidRPr="002D487A" w:rsidRDefault="001E31D3" w:rsidP="00023BF1">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¡Dichoso aquel que para recibirla más dignamente y con más frecuencia le prepara un lugar adecuado en lo más profundo de su corazón! Bienaventurada aquella Sión que adorna con diligencia y profusamente su tálamo para recibir con digno y grato honor a Cristo rey.</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3. ¡Oh Sión santa, alma escudriñadora de las cosas eternas! Considera quién es aquella majestad que has de recibir; piensa con qué cuidado y diligencia has de prepararle un lugar. Si alguno preguntare: </w:t>
      </w:r>
      <w:r w:rsidRPr="002D487A">
        <w:rPr>
          <w:rFonts w:ascii="Times New Roman" w:hAnsi="Times New Roman" w:cs="Times New Roman"/>
          <w:i/>
        </w:rPr>
        <w:t>¿Quién será capaz de ellos?</w:t>
      </w:r>
      <w:r w:rsidRPr="002D487A">
        <w:rPr>
          <w:rFonts w:ascii="Times New Roman" w:hAnsi="Times New Roman" w:cs="Times New Roman"/>
        </w:rPr>
        <w:t xml:space="preserve"> </w:t>
      </w:r>
      <w:r w:rsidR="00656FA1" w:rsidRPr="002D487A">
        <w:rPr>
          <w:rStyle w:val="Refdenotaalpie"/>
          <w:rFonts w:ascii="Times New Roman" w:hAnsi="Times New Roman" w:cs="Times New Roman"/>
        </w:rPr>
        <w:footnoteReference w:id="1187"/>
      </w:r>
      <w:r w:rsidR="00656FA1" w:rsidRPr="002D487A">
        <w:rPr>
          <w:rFonts w:ascii="Times New Roman" w:hAnsi="Times New Roman" w:cs="Times New Roman"/>
        </w:rPr>
        <w:t xml:space="preserve"> </w:t>
      </w:r>
      <w:r w:rsidRPr="002D487A">
        <w:rPr>
          <w:rFonts w:ascii="Times New Roman" w:hAnsi="Times New Roman" w:cs="Times New Roman"/>
        </w:rPr>
        <w:t xml:space="preserve">¿Qué aderezo podrá ser digno de la magnificencia y gloria de tan gran rey?, es en vano, dice David, alegar la propia pobreza. </w:t>
      </w:r>
      <w:r w:rsidRPr="002D487A">
        <w:rPr>
          <w:rFonts w:ascii="Times New Roman" w:hAnsi="Times New Roman" w:cs="Times New Roman"/>
          <w:i/>
        </w:rPr>
        <w:t>Fijó su habitación en la paz,</w:t>
      </w:r>
      <w:r w:rsidRPr="002D487A">
        <w:rPr>
          <w:rFonts w:ascii="Times New Roman" w:hAnsi="Times New Roman" w:cs="Times New Roman"/>
        </w:rPr>
        <w:t xml:space="preserve"> </w:t>
      </w:r>
      <w:r w:rsidR="00656FA1" w:rsidRPr="002D487A">
        <w:rPr>
          <w:rStyle w:val="Refdenotaalpie"/>
          <w:rFonts w:ascii="Times New Roman" w:hAnsi="Times New Roman" w:cs="Times New Roman"/>
        </w:rPr>
        <w:footnoteReference w:id="1188"/>
      </w:r>
      <w:r w:rsidR="00656FA1" w:rsidRPr="002D487A">
        <w:rPr>
          <w:rFonts w:ascii="Times New Roman" w:hAnsi="Times New Roman" w:cs="Times New Roman"/>
        </w:rPr>
        <w:t xml:space="preserve"> </w:t>
      </w:r>
      <w:r w:rsidRPr="002D487A">
        <w:rPr>
          <w:rFonts w:ascii="Times New Roman" w:hAnsi="Times New Roman" w:cs="Times New Roman"/>
          <w:i/>
        </w:rPr>
        <w:t>la justicia y la equidad le preparan un trono</w:t>
      </w:r>
      <w:r w:rsidRPr="002D487A">
        <w:rPr>
          <w:rFonts w:ascii="Times New Roman" w:hAnsi="Times New Roman" w:cs="Times New Roman"/>
        </w:rPr>
        <w:t>.</w:t>
      </w:r>
      <w:r w:rsidR="00656FA1" w:rsidRPr="002D487A">
        <w:rPr>
          <w:rFonts w:ascii="Times New Roman" w:hAnsi="Times New Roman" w:cs="Times New Roman"/>
        </w:rPr>
        <w:t xml:space="preserve"> </w:t>
      </w:r>
      <w:r w:rsidR="00656FA1" w:rsidRPr="002D487A">
        <w:rPr>
          <w:rStyle w:val="Refdenotaalpie"/>
          <w:rFonts w:ascii="Times New Roman" w:hAnsi="Times New Roman" w:cs="Times New Roman"/>
        </w:rPr>
        <w:footnoteReference w:id="1189"/>
      </w:r>
      <w:r w:rsidRPr="002D487A">
        <w:rPr>
          <w:rFonts w:ascii="Times New Roman" w:hAnsi="Times New Roman" w:cs="Times New Roman"/>
        </w:rPr>
        <w:t xml:space="preserve"> Por haber procurado Simeón hermosear su tálamo con tales tapicerías, se halló digno de recibir a Cristo con la abundancia de su gracia.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56FA1">
      <w:pPr>
        <w:spacing w:after="0" w:line="240" w:lineRule="auto"/>
        <w:jc w:val="both"/>
        <w:rPr>
          <w:rFonts w:ascii="Times New Roman" w:hAnsi="Times New Roman" w:cs="Times New Roman"/>
          <w:i/>
        </w:rPr>
      </w:pPr>
      <w:r w:rsidRPr="002D487A">
        <w:rPr>
          <w:rFonts w:ascii="Times New Roman" w:hAnsi="Times New Roman" w:cs="Times New Roman"/>
          <w:i/>
        </w:rPr>
        <w:t>El gran don de la paz</w:t>
      </w:r>
    </w:p>
    <w:p w:rsidR="001E31D3" w:rsidRPr="002D487A" w:rsidRDefault="001E31D3" w:rsidP="00656FA1">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¿Quieres convencerte de cómo había encontrado en la paz un lugar para el Señor al prepararle asiento en la justicia y la equidad? </w:t>
      </w:r>
      <w:r w:rsidRPr="002D487A">
        <w:rPr>
          <w:rFonts w:ascii="Times New Roman" w:hAnsi="Times New Roman" w:cs="Times New Roman"/>
          <w:i/>
        </w:rPr>
        <w:t>Había en Jerusalén</w:t>
      </w:r>
      <w:r w:rsidR="00656FA1" w:rsidRPr="002D487A">
        <w:rPr>
          <w:rFonts w:ascii="Times New Roman" w:hAnsi="Times New Roman" w:cs="Times New Roman"/>
        </w:rPr>
        <w:t xml:space="preserve"> –dice-</w:t>
      </w:r>
      <w:r w:rsidRPr="002D487A">
        <w:rPr>
          <w:rFonts w:ascii="Times New Roman" w:hAnsi="Times New Roman" w:cs="Times New Roman"/>
        </w:rPr>
        <w:t xml:space="preserve"> </w:t>
      </w:r>
      <w:r w:rsidRPr="002D487A">
        <w:rPr>
          <w:rFonts w:ascii="Times New Roman" w:hAnsi="Times New Roman" w:cs="Times New Roman"/>
          <w:i/>
        </w:rPr>
        <w:t>un hombre justo y temeroso, llamado Simeón</w:t>
      </w:r>
      <w:r w:rsidRPr="002D487A">
        <w:rPr>
          <w:rFonts w:ascii="Times New Roman" w:hAnsi="Times New Roman" w:cs="Times New Roman"/>
        </w:rPr>
        <w:t>.</w:t>
      </w:r>
      <w:r w:rsidR="00656FA1" w:rsidRPr="002D487A">
        <w:rPr>
          <w:rFonts w:ascii="Times New Roman" w:hAnsi="Times New Roman" w:cs="Times New Roman"/>
        </w:rPr>
        <w:t xml:space="preserve"> </w:t>
      </w:r>
      <w:r w:rsidR="00656FA1" w:rsidRPr="002D487A">
        <w:rPr>
          <w:rStyle w:val="Refdenotaalpie"/>
          <w:rFonts w:ascii="Times New Roman" w:hAnsi="Times New Roman" w:cs="Times New Roman"/>
        </w:rPr>
        <w:footnoteReference w:id="1190"/>
      </w:r>
      <w:r w:rsidRPr="002D487A">
        <w:rPr>
          <w:rFonts w:ascii="Times New Roman" w:hAnsi="Times New Roman" w:cs="Times New Roman"/>
        </w:rPr>
        <w:t xml:space="preserve"> La casa de Simeón estaba en paz por habitar en Jerusalén, es decir, en la visión y el amor de la paz; acerca de esta Jerusalén había oído la promesa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a a David: </w:t>
      </w:r>
      <w:r w:rsidRPr="002D487A">
        <w:rPr>
          <w:rFonts w:ascii="Times New Roman" w:hAnsi="Times New Roman" w:cs="Times New Roman"/>
          <w:i/>
        </w:rPr>
        <w:t>Nunca será derrocado el morador de Jerusalén</w:t>
      </w:r>
      <w:r w:rsidRPr="002D487A">
        <w:rPr>
          <w:rFonts w:ascii="Times New Roman" w:hAnsi="Times New Roman" w:cs="Times New Roman"/>
        </w:rPr>
        <w:t xml:space="preserve">. </w:t>
      </w:r>
      <w:r w:rsidR="00656FA1" w:rsidRPr="002D487A">
        <w:rPr>
          <w:rStyle w:val="Refdenotaalpie"/>
          <w:rFonts w:ascii="Times New Roman" w:hAnsi="Times New Roman" w:cs="Times New Roman"/>
        </w:rPr>
        <w:footnoteReference w:id="1191"/>
      </w:r>
      <w:r w:rsidR="00656FA1" w:rsidRPr="002D487A">
        <w:rPr>
          <w:rFonts w:ascii="Times New Roman" w:hAnsi="Times New Roman" w:cs="Times New Roman"/>
        </w:rPr>
        <w:t xml:space="preserve"> </w:t>
      </w:r>
      <w:r w:rsidRPr="002D487A">
        <w:rPr>
          <w:rFonts w:ascii="Times New Roman" w:hAnsi="Times New Roman" w:cs="Times New Roman"/>
        </w:rPr>
        <w:t xml:space="preserve">Y para que sepas que era morador y amante de la paz y buscaba la paz imperturbable de aquella estable y eterna Jerusalén, al recibir sobre su pecho a Jesús, paz de .Dios y de los hombres, que venía a traer paz sobre paz a los hombres, la primera palabra brotada de labios del anciano, que desde hacía tiempo meditaba sobre la paz, fue ésta: </w:t>
      </w:r>
      <w:r w:rsidRPr="002D487A">
        <w:rPr>
          <w:rFonts w:ascii="Times New Roman" w:hAnsi="Times New Roman" w:cs="Times New Roman"/>
          <w:i/>
        </w:rPr>
        <w:t>Ahora, Señor, puedes dejar ir a tu siervo en paz, conforme a tu palabra, después de haber visto mis ojos al Salvador</w:t>
      </w:r>
      <w:r w:rsidR="00D61F8A" w:rsidRPr="002D487A">
        <w:rPr>
          <w:rStyle w:val="Refdenotaalpie"/>
          <w:rFonts w:ascii="Times New Roman" w:hAnsi="Times New Roman" w:cs="Times New Roman"/>
        </w:rPr>
        <w:footnoteReference w:id="1192"/>
      </w:r>
      <w:r w:rsidRPr="002D487A">
        <w:rPr>
          <w:rFonts w:ascii="Times New Roman" w:hAnsi="Times New Roman" w:cs="Times New Roman"/>
        </w:rPr>
        <w:t xml:space="preserve"> que </w:t>
      </w:r>
      <w:r w:rsidRPr="002D487A">
        <w:rPr>
          <w:rFonts w:ascii="Times New Roman" w:hAnsi="Times New Roman" w:cs="Times New Roman"/>
          <w:i/>
        </w:rPr>
        <w:t>es nuestra paz y que hizo de dos uno</w:t>
      </w:r>
      <w:r w:rsidRPr="002D487A">
        <w:rPr>
          <w:rFonts w:ascii="Times New Roman" w:hAnsi="Times New Roman" w:cs="Times New Roman"/>
        </w:rPr>
        <w:t xml:space="preserve">, </w:t>
      </w:r>
      <w:r w:rsidR="00D61F8A" w:rsidRPr="002D487A">
        <w:rPr>
          <w:rStyle w:val="Refdenotaalpie"/>
          <w:rFonts w:ascii="Times New Roman" w:hAnsi="Times New Roman" w:cs="Times New Roman"/>
        </w:rPr>
        <w:footnoteReference w:id="1193"/>
      </w:r>
      <w:r w:rsidR="00D61F8A" w:rsidRPr="002D487A">
        <w:rPr>
          <w:rFonts w:ascii="Times New Roman" w:hAnsi="Times New Roman" w:cs="Times New Roman"/>
        </w:rPr>
        <w:t xml:space="preserve"> </w:t>
      </w:r>
      <w:r w:rsidRPr="002D487A">
        <w:rPr>
          <w:rFonts w:ascii="Times New Roman" w:hAnsi="Times New Roman" w:cs="Times New Roman"/>
        </w:rPr>
        <w:t xml:space="preserve">no sólo entre el judío y el gentil, sino también entre Dios y los hombres, y en el hombre, entre el espíritu y la carne. Sólo resta, por tanto, para colmar los deseos de tu siervo </w:t>
      </w:r>
      <w:r w:rsidRPr="002D487A">
        <w:rPr>
          <w:rFonts w:ascii="Times New Roman" w:hAnsi="Times New Roman" w:cs="Times New Roman"/>
        </w:rPr>
        <w:lastRenderedPageBreak/>
        <w:t xml:space="preserve">que </w:t>
      </w:r>
      <w:r w:rsidRPr="002D487A">
        <w:rPr>
          <w:rFonts w:ascii="Times New Roman" w:hAnsi="Times New Roman" w:cs="Times New Roman"/>
          <w:i/>
        </w:rPr>
        <w:t>duerma y descanse en la paz</w:t>
      </w:r>
      <w:r w:rsidRPr="002D487A">
        <w:rPr>
          <w:rFonts w:ascii="Times New Roman" w:hAnsi="Times New Roman" w:cs="Times New Roman"/>
        </w:rPr>
        <w:t xml:space="preserve"> </w:t>
      </w:r>
      <w:r w:rsidR="00D61F8A" w:rsidRPr="002D487A">
        <w:rPr>
          <w:rStyle w:val="Refdenotaalpie"/>
          <w:rFonts w:ascii="Times New Roman" w:hAnsi="Times New Roman" w:cs="Times New Roman"/>
        </w:rPr>
        <w:footnoteReference w:id="1194"/>
      </w:r>
      <w:r w:rsidR="00D61F8A" w:rsidRPr="002D487A">
        <w:rPr>
          <w:rFonts w:ascii="Times New Roman" w:hAnsi="Times New Roman" w:cs="Times New Roman"/>
        </w:rPr>
        <w:t xml:space="preserve"> </w:t>
      </w:r>
      <w:r w:rsidRPr="002D487A">
        <w:rPr>
          <w:rFonts w:ascii="Times New Roman" w:hAnsi="Times New Roman" w:cs="Times New Roman"/>
        </w:rPr>
        <w:t xml:space="preserve">y </w:t>
      </w:r>
      <w:r w:rsidRPr="002D487A">
        <w:rPr>
          <w:rFonts w:ascii="Times New Roman" w:hAnsi="Times New Roman" w:cs="Times New Roman"/>
          <w:i/>
        </w:rPr>
        <w:t>que la paz de Dios, que excede todo sentimiento</w:t>
      </w:r>
      <w:r w:rsidRPr="002D487A">
        <w:rPr>
          <w:rFonts w:ascii="Times New Roman" w:hAnsi="Times New Roman" w:cs="Times New Roman"/>
        </w:rPr>
        <w:t>,</w:t>
      </w:r>
      <w:r w:rsidR="00D61F8A" w:rsidRPr="002D487A">
        <w:rPr>
          <w:rFonts w:ascii="Times New Roman" w:hAnsi="Times New Roman" w:cs="Times New Roman"/>
        </w:rPr>
        <w:t xml:space="preserve"> </w:t>
      </w:r>
      <w:r w:rsidR="00D61F8A" w:rsidRPr="002D487A">
        <w:rPr>
          <w:rStyle w:val="Refdenotaalpie"/>
          <w:rFonts w:ascii="Times New Roman" w:hAnsi="Times New Roman" w:cs="Times New Roman"/>
        </w:rPr>
        <w:footnoteReference w:id="1195"/>
      </w:r>
      <w:r w:rsidRPr="002D487A">
        <w:rPr>
          <w:rFonts w:ascii="Times New Roman" w:hAnsi="Times New Roman" w:cs="Times New Roman"/>
        </w:rPr>
        <w:t xml:space="preserve"> me absorba por completo en la armonía de esta suprema y simple unidad.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Llegó la paz por tanto tiempo añorada: descanse en paz quien buscó la paz y procuró en todo momento seguir lo que se refiere a la paz. Pues así dice Isaías: </w:t>
      </w:r>
      <w:r w:rsidRPr="002D487A">
        <w:rPr>
          <w:rFonts w:ascii="Times New Roman" w:hAnsi="Times New Roman" w:cs="Times New Roman"/>
          <w:i/>
        </w:rPr>
        <w:t>Venga la paz; descanse en su morada el que la ha procurado rectamente</w:t>
      </w:r>
      <w:r w:rsidRPr="002D487A">
        <w:rPr>
          <w:rFonts w:ascii="Times New Roman" w:hAnsi="Times New Roman" w:cs="Times New Roman"/>
        </w:rPr>
        <w:t>.</w:t>
      </w:r>
      <w:r w:rsidR="00D61F8A" w:rsidRPr="002D487A">
        <w:rPr>
          <w:rFonts w:ascii="Times New Roman" w:hAnsi="Times New Roman" w:cs="Times New Roman"/>
        </w:rPr>
        <w:t xml:space="preserve"> </w:t>
      </w:r>
      <w:r w:rsidR="00D61F8A" w:rsidRPr="002D487A">
        <w:rPr>
          <w:rStyle w:val="Refdenotaalpie"/>
          <w:rFonts w:ascii="Times New Roman" w:hAnsi="Times New Roman" w:cs="Times New Roman"/>
        </w:rPr>
        <w:footnoteReference w:id="1196"/>
      </w:r>
      <w:r w:rsidRPr="002D487A">
        <w:rPr>
          <w:rFonts w:ascii="Times New Roman" w:hAnsi="Times New Roman" w:cs="Times New Roman"/>
        </w:rPr>
        <w:t xml:space="preserve"> Simeón indudablemente había colocado su morada en la paz y, dejando a un lado toda clase de cuidados, en su corazón meditaba únicamente en Jesús y allí lo reclinó también al recibirlo. Había caminado por senderos rectos el que era </w:t>
      </w:r>
      <w:r w:rsidRPr="002D487A">
        <w:rPr>
          <w:rFonts w:ascii="Times New Roman" w:hAnsi="Times New Roman" w:cs="Times New Roman"/>
          <w:i/>
        </w:rPr>
        <w:t>justo y temeroso, y, anhelando la consolación de Israel,</w:t>
      </w:r>
      <w:r w:rsidRPr="002D487A">
        <w:rPr>
          <w:rFonts w:ascii="Times New Roman" w:hAnsi="Times New Roman" w:cs="Times New Roman"/>
        </w:rPr>
        <w:t xml:space="preserve"> </w:t>
      </w:r>
      <w:r w:rsidR="00D61F8A" w:rsidRPr="002D487A">
        <w:rPr>
          <w:rStyle w:val="Refdenotaalpie"/>
          <w:rFonts w:ascii="Times New Roman" w:hAnsi="Times New Roman" w:cs="Times New Roman"/>
        </w:rPr>
        <w:footnoteReference w:id="1197"/>
      </w:r>
      <w:r w:rsidR="00D61F8A" w:rsidRPr="002D487A">
        <w:rPr>
          <w:rFonts w:ascii="Times New Roman" w:hAnsi="Times New Roman" w:cs="Times New Roman"/>
        </w:rPr>
        <w:t xml:space="preserve"> </w:t>
      </w:r>
      <w:r w:rsidRPr="002D487A">
        <w:rPr>
          <w:rFonts w:ascii="Times New Roman" w:hAnsi="Times New Roman" w:cs="Times New Roman"/>
        </w:rPr>
        <w:t>salía cada día, por el deseo, al encuentro de aquel que estaba para llegar.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5F4D66">
      <w:pPr>
        <w:spacing w:after="0" w:line="240" w:lineRule="auto"/>
        <w:jc w:val="both"/>
        <w:rPr>
          <w:rFonts w:ascii="Times New Roman" w:hAnsi="Times New Roman" w:cs="Times New Roman"/>
          <w:i/>
        </w:rPr>
      </w:pPr>
      <w:r w:rsidRPr="002D487A">
        <w:rPr>
          <w:rFonts w:ascii="Times New Roman" w:hAnsi="Times New Roman" w:cs="Times New Roman"/>
          <w:i/>
        </w:rPr>
        <w:t>La justicia verdadera se prueba en el juicio divino</w:t>
      </w:r>
    </w:p>
    <w:p w:rsidR="001E31D3" w:rsidRPr="002D487A" w:rsidRDefault="001E31D3" w:rsidP="005F4D66">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Por lo mismo que se lo llama </w:t>
      </w:r>
      <w:r w:rsidRPr="002D487A">
        <w:rPr>
          <w:rFonts w:ascii="Times New Roman" w:hAnsi="Times New Roman" w:cs="Times New Roman"/>
          <w:i/>
        </w:rPr>
        <w:t>justo y temeroso</w:t>
      </w:r>
      <w:r w:rsidRPr="002D487A">
        <w:rPr>
          <w:rFonts w:ascii="Times New Roman" w:hAnsi="Times New Roman" w:cs="Times New Roman"/>
        </w:rPr>
        <w:t xml:space="preserve"> puedes entender la justicia y la equidad mediante las cuales se prepara un trono para Dios.</w:t>
      </w:r>
      <w:r w:rsidR="00180981" w:rsidRPr="002D487A">
        <w:rPr>
          <w:rFonts w:ascii="Times New Roman" w:hAnsi="Times New Roman" w:cs="Times New Roman"/>
        </w:rPr>
        <w:t xml:space="preserve"> </w:t>
      </w:r>
      <w:r w:rsidR="00180981" w:rsidRPr="002D487A">
        <w:rPr>
          <w:rStyle w:val="Refdenotaalpie"/>
          <w:rFonts w:ascii="Times New Roman" w:hAnsi="Times New Roman" w:cs="Times New Roman"/>
        </w:rPr>
        <w:footnoteReference w:id="1198"/>
      </w:r>
      <w:r w:rsidRPr="002D487A">
        <w:rPr>
          <w:rFonts w:ascii="Times New Roman" w:hAnsi="Times New Roman" w:cs="Times New Roman"/>
        </w:rPr>
        <w:t xml:space="preserve"> La justicia se da a conocer por su mismo nombre; la equidad se designa con el nombre de temor, mejor dicho, el temor debe ser considerado con el nombre de juicio en razón de originarse tanto de la consideración de un juicio inminente, como del efecto que produce en nosotros la sentencia y la ejecución de un litigio pendiente. De aquí la prohibición de juzgar al prójimo antes de tiempo</w:t>
      </w:r>
      <w:r w:rsidR="00180981" w:rsidRPr="002D487A">
        <w:rPr>
          <w:rFonts w:ascii="Times New Roman" w:hAnsi="Times New Roman" w:cs="Times New Roman"/>
        </w:rPr>
        <w:t xml:space="preserve"> </w:t>
      </w:r>
      <w:r w:rsidR="00180981" w:rsidRPr="002D487A">
        <w:rPr>
          <w:rStyle w:val="Refdenotaalpie"/>
          <w:rFonts w:ascii="Times New Roman" w:hAnsi="Times New Roman" w:cs="Times New Roman"/>
        </w:rPr>
        <w:footnoteReference w:id="1199"/>
      </w:r>
      <w:r w:rsidRPr="002D487A">
        <w:rPr>
          <w:rFonts w:ascii="Times New Roman" w:hAnsi="Times New Roman" w:cs="Times New Roman"/>
        </w:rPr>
        <w:t xml:space="preserve"> y el mandato de juzgarnos a nosotros mismos, para que juzgándonos a nosotros mismos no seamos juzgados por el Señor.</w:t>
      </w:r>
      <w:r w:rsidR="00180981" w:rsidRPr="002D487A">
        <w:rPr>
          <w:rFonts w:ascii="Times New Roman" w:hAnsi="Times New Roman" w:cs="Times New Roman"/>
        </w:rPr>
        <w:t xml:space="preserve"> </w:t>
      </w:r>
      <w:r w:rsidR="00180981" w:rsidRPr="002D487A">
        <w:rPr>
          <w:rStyle w:val="Refdenotaalpie"/>
          <w:rFonts w:ascii="Times New Roman" w:hAnsi="Times New Roman" w:cs="Times New Roman"/>
        </w:rPr>
        <w:footnoteReference w:id="120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En consecuencia, este temor es más santo cuando sigue a la justicia que cuando la precede, porque cuando precede se inicia en la justicia, mientras que cuando sigue, la perfecciona y mantiene; con otras palabras, no permite presumir en la justicia, pues hace temer al hombre que todas sus acciones, después del juicio propio, han de ser sometidas a otro más riguroso, diciéndose a sí mismo: </w:t>
      </w:r>
      <w:r w:rsidRPr="002D487A">
        <w:rPr>
          <w:rFonts w:ascii="Times New Roman" w:hAnsi="Times New Roman" w:cs="Times New Roman"/>
          <w:i/>
        </w:rPr>
        <w:t>El que me juzga es el Señor</w:t>
      </w:r>
      <w:r w:rsidRPr="002D487A">
        <w:rPr>
          <w:rFonts w:ascii="Times New Roman" w:hAnsi="Times New Roman" w:cs="Times New Roman"/>
        </w:rPr>
        <w:t>,</w:t>
      </w:r>
      <w:r w:rsidR="00180981" w:rsidRPr="002D487A">
        <w:rPr>
          <w:rFonts w:ascii="Times New Roman" w:hAnsi="Times New Roman" w:cs="Times New Roman"/>
        </w:rPr>
        <w:t xml:space="preserve"> </w:t>
      </w:r>
      <w:r w:rsidR="00180981" w:rsidRPr="002D487A">
        <w:rPr>
          <w:rStyle w:val="Refdenotaalpie"/>
          <w:rFonts w:ascii="Times New Roman" w:hAnsi="Times New Roman" w:cs="Times New Roman"/>
        </w:rPr>
        <w:footnoteReference w:id="1201"/>
      </w:r>
      <w:r w:rsidRPr="002D487A">
        <w:rPr>
          <w:rFonts w:ascii="Times New Roman" w:hAnsi="Times New Roman" w:cs="Times New Roman"/>
        </w:rPr>
        <w:t xml:space="preserve"> el cual, cuando llegue el tiempo prefijado, juzgará aun las justicias.</w:t>
      </w:r>
      <w:r w:rsidR="00180981" w:rsidRPr="002D487A">
        <w:rPr>
          <w:rFonts w:ascii="Times New Roman" w:hAnsi="Times New Roman" w:cs="Times New Roman"/>
        </w:rPr>
        <w:t xml:space="preserve"> </w:t>
      </w:r>
      <w:r w:rsidR="00180981" w:rsidRPr="002D487A">
        <w:rPr>
          <w:rStyle w:val="Refdenotaalpie"/>
          <w:rFonts w:ascii="Times New Roman" w:hAnsi="Times New Roman" w:cs="Times New Roman"/>
        </w:rPr>
        <w:footnoteReference w:id="1202"/>
      </w:r>
      <w:r w:rsidRPr="002D487A">
        <w:rPr>
          <w:rFonts w:ascii="Times New Roman" w:hAnsi="Times New Roman" w:cs="Times New Roman"/>
        </w:rPr>
        <w:t xml:space="preserve"> </w:t>
      </w:r>
      <w:r w:rsidRPr="002D487A">
        <w:rPr>
          <w:rFonts w:ascii="Times New Roman" w:hAnsi="Times New Roman" w:cs="Times New Roman"/>
          <w:i/>
        </w:rPr>
        <w:t>Quien no posee este temor no podrá ser justificado</w:t>
      </w:r>
      <w:r w:rsidRPr="002D487A">
        <w:rPr>
          <w:rFonts w:ascii="Times New Roman" w:hAnsi="Times New Roman" w:cs="Times New Roman"/>
        </w:rPr>
        <w:t>,</w:t>
      </w:r>
      <w:r w:rsidR="00180981" w:rsidRPr="002D487A">
        <w:rPr>
          <w:rFonts w:ascii="Times New Roman" w:hAnsi="Times New Roman" w:cs="Times New Roman"/>
        </w:rPr>
        <w:t xml:space="preserve"> </w:t>
      </w:r>
      <w:r w:rsidR="00180981" w:rsidRPr="002D487A">
        <w:rPr>
          <w:rStyle w:val="Refdenotaalpie"/>
          <w:rFonts w:ascii="Times New Roman" w:hAnsi="Times New Roman" w:cs="Times New Roman"/>
        </w:rPr>
        <w:footnoteReference w:id="1203"/>
      </w:r>
      <w:r w:rsidRPr="002D487A">
        <w:rPr>
          <w:rFonts w:ascii="Times New Roman" w:hAnsi="Times New Roman" w:cs="Times New Roman"/>
        </w:rPr>
        <w:t xml:space="preserve"> en frase de la Escritura, pues por más que se entregue a obras buenas, los extraños devorarán su fuerza</w:t>
      </w:r>
      <w:r w:rsidR="00180981" w:rsidRPr="002D487A">
        <w:rPr>
          <w:rFonts w:ascii="Times New Roman" w:hAnsi="Times New Roman" w:cs="Times New Roman"/>
        </w:rPr>
        <w:t xml:space="preserve"> </w:t>
      </w:r>
      <w:r w:rsidR="00180981" w:rsidRPr="002D487A">
        <w:rPr>
          <w:rStyle w:val="Refdenotaalpie"/>
          <w:rFonts w:ascii="Times New Roman" w:hAnsi="Times New Roman" w:cs="Times New Roman"/>
        </w:rPr>
        <w:footnoteReference w:id="1204"/>
      </w:r>
      <w:r w:rsidRPr="002D487A">
        <w:rPr>
          <w:rFonts w:ascii="Times New Roman" w:hAnsi="Times New Roman" w:cs="Times New Roman"/>
        </w:rPr>
        <w:t xml:space="preserve"> cuando, deseando establecer su propia justicia, no se somete a la de Dios.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C96E14">
      <w:pPr>
        <w:spacing w:after="0" w:line="240" w:lineRule="auto"/>
        <w:jc w:val="both"/>
        <w:rPr>
          <w:rFonts w:ascii="Times New Roman" w:hAnsi="Times New Roman" w:cs="Times New Roman"/>
          <w:i/>
        </w:rPr>
      </w:pPr>
      <w:r w:rsidRPr="002D487A">
        <w:rPr>
          <w:rFonts w:ascii="Times New Roman" w:hAnsi="Times New Roman" w:cs="Times New Roman"/>
          <w:i/>
        </w:rPr>
        <w:t>El temor verdadero no se aparta de Dios</w:t>
      </w:r>
    </w:p>
    <w:p w:rsidR="001E31D3" w:rsidRPr="002D487A" w:rsidRDefault="001E31D3" w:rsidP="00C96E14">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Así pues, el Evangelio, al alabar la justicia perfecta de Simeón, no dice: temeroso y justo, para que no pensáramos que se trata del temor que es el inicio de la justicia; dijo </w:t>
      </w:r>
      <w:r w:rsidRPr="002D487A">
        <w:rPr>
          <w:rFonts w:ascii="Times New Roman" w:hAnsi="Times New Roman" w:cs="Times New Roman"/>
          <w:i/>
        </w:rPr>
        <w:t>justo y temeroso,</w:t>
      </w:r>
      <w:r w:rsidRPr="002D487A">
        <w:rPr>
          <w:rFonts w:ascii="Times New Roman" w:hAnsi="Times New Roman" w:cs="Times New Roman"/>
        </w:rPr>
        <w:t xml:space="preserve"> para enseñarnos con el ejemplo de este hombre que el temor es compañero inseparable de la justicia en todos sus grados, así como promotor y defensor de la misma. Y pienso que no sin motivo el Evangelio no d</w:t>
      </w:r>
      <w:r w:rsidR="00537400" w:rsidRPr="002D487A">
        <w:rPr>
          <w:rFonts w:ascii="Times New Roman" w:hAnsi="Times New Roman" w:cs="Times New Roman"/>
        </w:rPr>
        <w:t xml:space="preserve">ijo “miedoso” </w:t>
      </w:r>
      <w:r w:rsidR="00537400" w:rsidRPr="002D487A">
        <w:rPr>
          <w:rFonts w:ascii="Times New Roman" w:hAnsi="Times New Roman" w:cs="Times New Roman"/>
          <w:i/>
        </w:rPr>
        <w:t>[timentem],</w:t>
      </w:r>
      <w:r w:rsidR="00537400" w:rsidRPr="002D487A">
        <w:rPr>
          <w:rFonts w:ascii="Times New Roman" w:hAnsi="Times New Roman" w:cs="Times New Roman"/>
        </w:rPr>
        <w:t xml:space="preserve"> sino “temeroso”</w:t>
      </w:r>
      <w:r w:rsidRPr="002D487A">
        <w:rPr>
          <w:rFonts w:ascii="Times New Roman" w:hAnsi="Times New Roman" w:cs="Times New Roman"/>
        </w:rPr>
        <w:t xml:space="preserve"> </w:t>
      </w:r>
      <w:r w:rsidRPr="002D487A">
        <w:rPr>
          <w:rFonts w:ascii="Times New Roman" w:hAnsi="Times New Roman" w:cs="Times New Roman"/>
          <w:i/>
        </w:rPr>
        <w:t>[timoratum],</w:t>
      </w:r>
      <w:r w:rsidRPr="002D487A">
        <w:rPr>
          <w:rFonts w:ascii="Times New Roman" w:hAnsi="Times New Roman" w:cs="Times New Roman"/>
        </w:rPr>
        <w:t xml:space="preserve"> para significar que tal temor no era cosa nueva, pasajera o superficial, sino un hábito adquirido, arraigado en los más nobles afectos de su ser, el cual poseía todo su espíritu, adornaba de modestia y gravedad sus palabras y su rostro, llenaba de circunspección todas sus acciones, en una palabra, regulaba todo su comportamiento interior y exterior. Porque en vano podían satisfacer las consolaciones humanas el ánimo de quien aguardaba la consolación de Israel,</w:t>
      </w:r>
      <w:r w:rsidR="00537400" w:rsidRPr="002D487A">
        <w:rPr>
          <w:rFonts w:ascii="Times New Roman" w:hAnsi="Times New Roman" w:cs="Times New Roman"/>
        </w:rPr>
        <w:t xml:space="preserve"> </w:t>
      </w:r>
      <w:r w:rsidR="00537400" w:rsidRPr="002D487A">
        <w:rPr>
          <w:rStyle w:val="Refdenotaalpie"/>
          <w:rFonts w:ascii="Times New Roman" w:hAnsi="Times New Roman" w:cs="Times New Roman"/>
        </w:rPr>
        <w:footnoteReference w:id="1205"/>
      </w:r>
      <w:r w:rsidRPr="002D487A">
        <w:rPr>
          <w:rFonts w:ascii="Times New Roman" w:hAnsi="Times New Roman" w:cs="Times New Roman"/>
        </w:rPr>
        <w:t xml:space="preserve"> por cuanto constituía el colmo de su justicia no sólo el estar pendiente de su propia consolación, sino también la inquietud de la larga espera por la de todo su pueblo.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537400">
      <w:pPr>
        <w:spacing w:after="0" w:line="240" w:lineRule="auto"/>
        <w:jc w:val="both"/>
        <w:rPr>
          <w:rFonts w:ascii="Times New Roman" w:hAnsi="Times New Roman" w:cs="Times New Roman"/>
          <w:i/>
        </w:rPr>
      </w:pPr>
      <w:r w:rsidRPr="002D487A">
        <w:rPr>
          <w:rFonts w:ascii="Times New Roman" w:hAnsi="Times New Roman" w:cs="Times New Roman"/>
          <w:i/>
        </w:rPr>
        <w:t>La nueva alianza recibe al Niño. No hagamos vano el amor recibido</w:t>
      </w:r>
    </w:p>
    <w:p w:rsidR="001E31D3" w:rsidRPr="002D487A" w:rsidRDefault="001E31D3" w:rsidP="00537400">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Finalmente, si quieres oír con más claridad cuán vistoso y auténtico ropaje de virtudes hermoseaban el tálamo de aquella Sión, es decir, de Simeón, la Escritura afirma: </w:t>
      </w:r>
      <w:r w:rsidRPr="002D487A">
        <w:rPr>
          <w:rFonts w:ascii="Times New Roman" w:hAnsi="Times New Roman" w:cs="Times New Roman"/>
          <w:i/>
        </w:rPr>
        <w:t>El Espíritu Santo moraba en él</w:t>
      </w:r>
      <w:r w:rsidRPr="002D487A">
        <w:rPr>
          <w:rFonts w:ascii="Times New Roman" w:hAnsi="Times New Roman" w:cs="Times New Roman"/>
        </w:rPr>
        <w:t>.</w:t>
      </w:r>
      <w:r w:rsidR="00537400" w:rsidRPr="002D487A">
        <w:rPr>
          <w:rFonts w:ascii="Times New Roman" w:hAnsi="Times New Roman" w:cs="Times New Roman"/>
        </w:rPr>
        <w:t xml:space="preserve"> </w:t>
      </w:r>
      <w:r w:rsidR="00537400" w:rsidRPr="002D487A">
        <w:rPr>
          <w:rStyle w:val="Refdenotaalpie"/>
          <w:rFonts w:ascii="Times New Roman" w:hAnsi="Times New Roman" w:cs="Times New Roman"/>
        </w:rPr>
        <w:footnoteReference w:id="1206"/>
      </w:r>
      <w:r w:rsidRPr="002D487A">
        <w:rPr>
          <w:rFonts w:ascii="Times New Roman" w:hAnsi="Times New Roman" w:cs="Times New Roman"/>
        </w:rPr>
        <w:t xml:space="preserve"> ¿Qué ornato comparable a éste podía preparar aquella Sión terrena, en toda su múltiple variedad de aposentos, esto es, en toda lo soberbia magnificencia de su templo? Aunque hubiera adornado </w:t>
      </w:r>
      <w:r w:rsidRPr="002D487A">
        <w:rPr>
          <w:rFonts w:ascii="Times New Roman" w:hAnsi="Times New Roman" w:cs="Times New Roman"/>
          <w:i/>
        </w:rPr>
        <w:t xml:space="preserve">con coronas de oro la fachada </w:t>
      </w:r>
      <w:r w:rsidRPr="002D487A">
        <w:rPr>
          <w:rFonts w:ascii="Times New Roman" w:hAnsi="Times New Roman" w:cs="Times New Roman"/>
          <w:i/>
        </w:rPr>
        <w:lastRenderedPageBreak/>
        <w:t>del templo,</w:t>
      </w:r>
      <w:r w:rsidRPr="002D487A">
        <w:rPr>
          <w:rFonts w:ascii="Times New Roman" w:hAnsi="Times New Roman" w:cs="Times New Roman"/>
        </w:rPr>
        <w:t xml:space="preserve"> </w:t>
      </w:r>
      <w:r w:rsidR="00537400" w:rsidRPr="002D487A">
        <w:rPr>
          <w:rStyle w:val="Refdenotaalpie"/>
          <w:rFonts w:ascii="Times New Roman" w:hAnsi="Times New Roman" w:cs="Times New Roman"/>
        </w:rPr>
        <w:footnoteReference w:id="1207"/>
      </w:r>
      <w:r w:rsidR="00537400" w:rsidRPr="002D487A">
        <w:rPr>
          <w:rFonts w:ascii="Times New Roman" w:hAnsi="Times New Roman" w:cs="Times New Roman"/>
        </w:rPr>
        <w:t xml:space="preserve"> </w:t>
      </w:r>
      <w:r w:rsidRPr="002D487A">
        <w:rPr>
          <w:rFonts w:ascii="Times New Roman" w:hAnsi="Times New Roman" w:cs="Times New Roman"/>
        </w:rPr>
        <w:t>¿qué es el oro, sino lodo, comparado con la virtud? Me atrevo a asegurar que ni Salomón con todo su esplendor estaba ataviado como Simeón,</w:t>
      </w:r>
      <w:r w:rsidR="00317CBF" w:rsidRPr="002D487A">
        <w:rPr>
          <w:rFonts w:ascii="Times New Roman" w:hAnsi="Times New Roman" w:cs="Times New Roman"/>
        </w:rPr>
        <w:t xml:space="preserve"> </w:t>
      </w:r>
      <w:r w:rsidR="00317CBF" w:rsidRPr="002D487A">
        <w:rPr>
          <w:rStyle w:val="Refdenotaalpie"/>
          <w:rFonts w:ascii="Times New Roman" w:hAnsi="Times New Roman" w:cs="Times New Roman"/>
        </w:rPr>
        <w:footnoteReference w:id="1208"/>
      </w:r>
      <w:r w:rsidRPr="002D487A">
        <w:rPr>
          <w:rFonts w:ascii="Times New Roman" w:hAnsi="Times New Roman" w:cs="Times New Roman"/>
        </w:rPr>
        <w:t xml:space="preserve"> por haber perdido aquél, en su ancianidad, la sabiduría que recibió éste.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Tu tálamo infiel, Sión, profiere voces contra ti, porque a pesar de haberte sido predicho repetidas veces: </w:t>
      </w:r>
      <w:r w:rsidRPr="002D487A">
        <w:rPr>
          <w:rFonts w:ascii="Times New Roman" w:hAnsi="Times New Roman" w:cs="Times New Roman"/>
          <w:i/>
        </w:rPr>
        <w:t>He aquí que vendrá a su Templo el dominador a quien buscáis</w:t>
      </w:r>
      <w:r w:rsidRPr="002D487A">
        <w:rPr>
          <w:rFonts w:ascii="Times New Roman" w:hAnsi="Times New Roman" w:cs="Times New Roman"/>
        </w:rPr>
        <w:t>,</w:t>
      </w:r>
      <w:r w:rsidR="00317CBF" w:rsidRPr="002D487A">
        <w:rPr>
          <w:rFonts w:ascii="Times New Roman" w:hAnsi="Times New Roman" w:cs="Times New Roman"/>
        </w:rPr>
        <w:t xml:space="preserve"> </w:t>
      </w:r>
      <w:r w:rsidR="00317CBF" w:rsidRPr="002D487A">
        <w:rPr>
          <w:rStyle w:val="Refdenotaalpie"/>
          <w:rFonts w:ascii="Times New Roman" w:hAnsi="Times New Roman" w:cs="Times New Roman"/>
        </w:rPr>
        <w:footnoteReference w:id="1209"/>
      </w:r>
      <w:r w:rsidRPr="002D487A">
        <w:rPr>
          <w:rFonts w:ascii="Times New Roman" w:hAnsi="Times New Roman" w:cs="Times New Roman"/>
        </w:rPr>
        <w:t xml:space="preserve"> adorna tu tálamo, Sión, vístete de gala, ciudad del Dios Santo</w:t>
      </w:r>
      <w:r w:rsidR="00317CBF" w:rsidRPr="002D487A">
        <w:rPr>
          <w:rFonts w:ascii="Times New Roman" w:hAnsi="Times New Roman" w:cs="Times New Roman"/>
        </w:rPr>
        <w:t>…</w:t>
      </w:r>
      <w:r w:rsidRPr="002D487A">
        <w:rPr>
          <w:rFonts w:ascii="Times New Roman" w:hAnsi="Times New Roman" w:cs="Times New Roman"/>
        </w:rPr>
        <w:t>, a pesar de ello nada en absoluto añadiste el día de su venida al aderezo cotidiano del templo: ni tapices ni coronas ni antorchas o víctimas suplementarias, ni otro</w:t>
      </w:r>
      <w:r w:rsidR="00317CBF" w:rsidRPr="002D487A">
        <w:rPr>
          <w:rFonts w:ascii="Times New Roman" w:hAnsi="Times New Roman" w:cs="Times New Roman"/>
        </w:rPr>
        <w:t xml:space="preserve">s cantos o salmos; abandonaste </w:t>
      </w:r>
      <w:r w:rsidR="00317CBF" w:rsidRPr="002D487A">
        <w:rPr>
          <w:rFonts w:ascii="Times New Roman" w:hAnsi="Times New Roman" w:cs="Times New Roman"/>
        </w:rPr>
        <w:br/>
        <w:t>-sin la menor honra ni saludo-</w:t>
      </w:r>
      <w:r w:rsidRPr="002D487A">
        <w:rPr>
          <w:rFonts w:ascii="Times New Roman" w:hAnsi="Times New Roman" w:cs="Times New Roman"/>
        </w:rPr>
        <w:t xml:space="preserve"> al mismo que venía a salvarte. Por eso, este tu tálamo, morada de tu gloria, quedará desierto,</w:t>
      </w:r>
      <w:r w:rsidR="00317CBF" w:rsidRPr="002D487A">
        <w:rPr>
          <w:rFonts w:ascii="Times New Roman" w:hAnsi="Times New Roman" w:cs="Times New Roman"/>
        </w:rPr>
        <w:t xml:space="preserve"> </w:t>
      </w:r>
      <w:r w:rsidR="00317CBF" w:rsidRPr="002D487A">
        <w:rPr>
          <w:rStyle w:val="Refdenotaalpie"/>
          <w:rFonts w:ascii="Times New Roman" w:hAnsi="Times New Roman" w:cs="Times New Roman"/>
        </w:rPr>
        <w:footnoteReference w:id="1210"/>
      </w:r>
      <w:r w:rsidRPr="002D487A">
        <w:rPr>
          <w:rFonts w:ascii="Times New Roman" w:hAnsi="Times New Roman" w:cs="Times New Roman"/>
        </w:rPr>
        <w:t xml:space="preserve"> digo más, </w:t>
      </w:r>
      <w:r w:rsidRPr="002D487A">
        <w:rPr>
          <w:rFonts w:ascii="Times New Roman" w:hAnsi="Times New Roman" w:cs="Times New Roman"/>
          <w:i/>
        </w:rPr>
        <w:t>no quedará de él piedra sobre piedra</w:t>
      </w:r>
      <w:r w:rsidRPr="002D487A">
        <w:rPr>
          <w:rFonts w:ascii="Times New Roman" w:hAnsi="Times New Roman" w:cs="Times New Roman"/>
        </w:rPr>
        <w:t>.</w:t>
      </w:r>
      <w:r w:rsidR="00317CBF" w:rsidRPr="002D487A">
        <w:rPr>
          <w:rFonts w:ascii="Times New Roman" w:hAnsi="Times New Roman" w:cs="Times New Roman"/>
        </w:rPr>
        <w:t xml:space="preserve"> </w:t>
      </w:r>
      <w:r w:rsidR="00317CBF" w:rsidRPr="002D487A">
        <w:rPr>
          <w:rStyle w:val="Refdenotaalpie"/>
          <w:rFonts w:ascii="Times New Roman" w:hAnsi="Times New Roman" w:cs="Times New Roman"/>
        </w:rPr>
        <w:footnoteReference w:id="1211"/>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Mas para ti, Señor, la fe de la gentilidad edificará un templo mucho más augusto, grandioso y perfecto,</w:t>
      </w:r>
      <w:r w:rsidR="00317CBF" w:rsidRPr="002D487A">
        <w:rPr>
          <w:rStyle w:val="Refdenotaalpie"/>
          <w:rFonts w:ascii="Times New Roman" w:hAnsi="Times New Roman" w:cs="Times New Roman"/>
        </w:rPr>
        <w:footnoteReference w:id="1212"/>
      </w:r>
      <w:r w:rsidRPr="002D487A">
        <w:rPr>
          <w:rFonts w:ascii="Times New Roman" w:hAnsi="Times New Roman" w:cs="Times New Roman"/>
        </w:rPr>
        <w:t xml:space="preserve"> a saber, la gran Iglesia </w:t>
      </w:r>
      <w:r w:rsidRPr="002D487A">
        <w:rPr>
          <w:rFonts w:ascii="Times New Roman" w:hAnsi="Times New Roman" w:cs="Times New Roman"/>
          <w:i/>
        </w:rPr>
        <w:t>desde el oriente hasta el poniente</w:t>
      </w:r>
      <w:r w:rsidRPr="002D487A">
        <w:rPr>
          <w:rFonts w:ascii="Times New Roman" w:hAnsi="Times New Roman" w:cs="Times New Roman"/>
        </w:rPr>
        <w:t xml:space="preserve">. </w:t>
      </w:r>
      <w:r w:rsidR="000B61C5" w:rsidRPr="002D487A">
        <w:rPr>
          <w:rStyle w:val="Refdenotaalpie"/>
          <w:rFonts w:ascii="Times New Roman" w:hAnsi="Times New Roman" w:cs="Times New Roman"/>
        </w:rPr>
        <w:footnoteReference w:id="1213"/>
      </w:r>
      <w:r w:rsidR="000B61C5" w:rsidRPr="002D487A">
        <w:rPr>
          <w:rFonts w:ascii="Times New Roman" w:hAnsi="Times New Roman" w:cs="Times New Roman"/>
        </w:rPr>
        <w:t xml:space="preserve"> </w:t>
      </w:r>
      <w:r w:rsidRPr="002D487A">
        <w:rPr>
          <w:rFonts w:ascii="Times New Roman" w:hAnsi="Times New Roman" w:cs="Times New Roman"/>
          <w:i/>
        </w:rPr>
        <w:t>Tus alabanzas, oh Dios, resonará en toda la tierra, cual corresponde a tu nombre</w:t>
      </w:r>
      <w:r w:rsidRPr="002D487A">
        <w:rPr>
          <w:rFonts w:ascii="Times New Roman" w:hAnsi="Times New Roman" w:cs="Times New Roman"/>
        </w:rPr>
        <w:t>,</w:t>
      </w:r>
      <w:r w:rsidR="000B61C5" w:rsidRPr="002D487A">
        <w:rPr>
          <w:rFonts w:ascii="Times New Roman" w:hAnsi="Times New Roman" w:cs="Times New Roman"/>
        </w:rPr>
        <w:t xml:space="preserve"> </w:t>
      </w:r>
      <w:r w:rsidR="000B61C5" w:rsidRPr="002D487A">
        <w:rPr>
          <w:rStyle w:val="Refdenotaalpie"/>
          <w:rFonts w:ascii="Times New Roman" w:hAnsi="Times New Roman" w:cs="Times New Roman"/>
        </w:rPr>
        <w:footnoteReference w:id="1214"/>
      </w:r>
      <w:r w:rsidRPr="002D487A">
        <w:rPr>
          <w:rFonts w:ascii="Times New Roman" w:hAnsi="Times New Roman" w:cs="Times New Roman"/>
        </w:rPr>
        <w:t xml:space="preserve"> de ella brotarán hoy tus alabanzas, la gloria del Justo, </w:t>
      </w:r>
      <w:r w:rsidR="000B61C5" w:rsidRPr="002D487A">
        <w:rPr>
          <w:rStyle w:val="Refdenotaalpie"/>
          <w:rFonts w:ascii="Times New Roman" w:hAnsi="Times New Roman" w:cs="Times New Roman"/>
        </w:rPr>
        <w:footnoteReference w:id="1215"/>
      </w:r>
      <w:r w:rsidR="000B61C5" w:rsidRPr="002D487A">
        <w:rPr>
          <w:rFonts w:ascii="Times New Roman" w:hAnsi="Times New Roman" w:cs="Times New Roman"/>
        </w:rPr>
        <w:t xml:space="preserve"> </w:t>
      </w:r>
      <w:r w:rsidRPr="002D487A">
        <w:rPr>
          <w:rFonts w:ascii="Times New Roman" w:hAnsi="Times New Roman" w:cs="Times New Roman"/>
        </w:rPr>
        <w:t xml:space="preserve">es decir, las voces de los que te alaban y dicen: </w:t>
      </w:r>
      <w:r w:rsidRPr="002D487A">
        <w:rPr>
          <w:rFonts w:ascii="Times New Roman" w:hAnsi="Times New Roman" w:cs="Times New Roman"/>
          <w:i/>
        </w:rPr>
        <w:t>Hemos experimentado, oh Dios, tu misericordia en medio de tu templo.</w:t>
      </w:r>
      <w:r w:rsidRPr="002D487A">
        <w:rPr>
          <w:rFonts w:ascii="Times New Roman" w:hAnsi="Times New Roman" w:cs="Times New Roman"/>
        </w:rPr>
        <w:t xml:space="preserve"> </w:t>
      </w:r>
      <w:r w:rsidR="000B61C5" w:rsidRPr="002D487A">
        <w:rPr>
          <w:rStyle w:val="Refdenotaalpie"/>
          <w:rFonts w:ascii="Times New Roman" w:hAnsi="Times New Roman" w:cs="Times New Roman"/>
        </w:rPr>
        <w:footnoteReference w:id="1216"/>
      </w:r>
      <w:r w:rsidR="000B61C5" w:rsidRPr="002D487A">
        <w:rPr>
          <w:rFonts w:ascii="Times New Roman" w:hAnsi="Times New Roman" w:cs="Times New Roman"/>
        </w:rPr>
        <w:t xml:space="preserve"> </w:t>
      </w:r>
      <w:r w:rsidRPr="002D487A">
        <w:rPr>
          <w:rFonts w:ascii="Times New Roman" w:hAnsi="Times New Roman" w:cs="Times New Roman"/>
        </w:rPr>
        <w:t>O sea, en la reunión de tu pueblo santo.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Hermanos, también vosotros habéis recibido la misericordia de Dios y más abundantemente; procurad no haberla recibido en vano</w:t>
      </w:r>
      <w:r w:rsidR="000B61C5" w:rsidRPr="002D487A">
        <w:rPr>
          <w:rFonts w:ascii="Times New Roman" w:hAnsi="Times New Roman" w:cs="Times New Roman"/>
        </w:rPr>
        <w:t xml:space="preserve"> </w:t>
      </w:r>
      <w:r w:rsidR="000B61C5" w:rsidRPr="002D487A">
        <w:rPr>
          <w:rStyle w:val="Refdenotaalpie"/>
          <w:rFonts w:ascii="Times New Roman" w:hAnsi="Times New Roman" w:cs="Times New Roman"/>
        </w:rPr>
        <w:footnoteReference w:id="1217"/>
      </w:r>
      <w:r w:rsidRPr="002D487A">
        <w:rPr>
          <w:rFonts w:ascii="Times New Roman" w:hAnsi="Times New Roman" w:cs="Times New Roman"/>
        </w:rPr>
        <w:t xml:space="preserve"> para no veros privados de la gracia por vuestra ingratitud. Exulte, pues, vuestra devoción, </w:t>
      </w:r>
      <w:r w:rsidRPr="002D487A">
        <w:rPr>
          <w:rFonts w:ascii="Times New Roman" w:hAnsi="Times New Roman" w:cs="Times New Roman"/>
          <w:i/>
        </w:rPr>
        <w:t>glorificando y llevando</w:t>
      </w:r>
      <w:r w:rsidRPr="002D487A">
        <w:rPr>
          <w:rFonts w:ascii="Times New Roman" w:hAnsi="Times New Roman" w:cs="Times New Roman"/>
        </w:rPr>
        <w:t xml:space="preserve"> cada día </w:t>
      </w:r>
      <w:r w:rsidRPr="002D487A">
        <w:rPr>
          <w:rFonts w:ascii="Times New Roman" w:hAnsi="Times New Roman" w:cs="Times New Roman"/>
          <w:i/>
        </w:rPr>
        <w:t>en vuestro cuerpo</w:t>
      </w:r>
      <w:r w:rsidRPr="002D487A">
        <w:rPr>
          <w:rFonts w:ascii="Times New Roman" w:hAnsi="Times New Roman" w:cs="Times New Roman"/>
        </w:rPr>
        <w:t xml:space="preserve"> </w:t>
      </w:r>
      <w:r w:rsidR="000B61C5" w:rsidRPr="002D487A">
        <w:rPr>
          <w:rStyle w:val="Refdenotaalpie"/>
          <w:rFonts w:ascii="Times New Roman" w:hAnsi="Times New Roman" w:cs="Times New Roman"/>
        </w:rPr>
        <w:footnoteReference w:id="1218"/>
      </w:r>
      <w:r w:rsidR="000B61C5" w:rsidRPr="002D487A">
        <w:rPr>
          <w:rFonts w:ascii="Times New Roman" w:hAnsi="Times New Roman" w:cs="Times New Roman"/>
        </w:rPr>
        <w:t xml:space="preserve"> </w:t>
      </w:r>
      <w:r w:rsidRPr="002D487A">
        <w:rPr>
          <w:rFonts w:ascii="Times New Roman" w:hAnsi="Times New Roman" w:cs="Times New Roman"/>
        </w:rPr>
        <w:t xml:space="preserve">al mismo que hoy Simeón mereció llevar sobre su pecho, a Jesucristo, Señor nuestro, </w:t>
      </w:r>
      <w:r w:rsidRPr="002D487A">
        <w:rPr>
          <w:rFonts w:ascii="Times New Roman" w:hAnsi="Times New Roman" w:cs="Times New Roman"/>
          <w:i/>
        </w:rPr>
        <w:t>a quien sea dado todo honor y gloria por los siglos de los siglos. Amén.</w:t>
      </w:r>
      <w:r w:rsidR="00B8457C" w:rsidRPr="002D487A">
        <w:rPr>
          <w:rStyle w:val="Refdenotaalpie"/>
          <w:rFonts w:ascii="Times New Roman" w:hAnsi="Times New Roman" w:cs="Times New Roman"/>
        </w:rPr>
        <w:footnoteReference w:id="1219"/>
      </w:r>
    </w:p>
    <w:p w:rsidR="00B73E87" w:rsidRPr="002D487A" w:rsidRDefault="00B73E87">
      <w:pPr>
        <w:rPr>
          <w:rFonts w:ascii="Times New Roman" w:hAnsi="Times New Roman" w:cs="Times New Roman"/>
        </w:rPr>
      </w:pPr>
      <w:r w:rsidRPr="002D487A">
        <w:rPr>
          <w:rFonts w:ascii="Times New Roman" w:hAnsi="Times New Roman" w:cs="Times New Roman"/>
        </w:rPr>
        <w:br w:type="page"/>
      </w:r>
    </w:p>
    <w:p w:rsidR="001E31D3" w:rsidRPr="002D487A" w:rsidRDefault="001E31D3" w:rsidP="002E74BF">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18</w:t>
      </w:r>
    </w:p>
    <w:p w:rsidR="001E31D3" w:rsidRPr="002D487A" w:rsidRDefault="001E31D3" w:rsidP="002E74BF">
      <w:pPr>
        <w:spacing w:after="0" w:line="240" w:lineRule="auto"/>
        <w:ind w:firstLine="709"/>
        <w:jc w:val="center"/>
        <w:rPr>
          <w:rFonts w:ascii="Times New Roman" w:hAnsi="Times New Roman" w:cs="Times New Roman"/>
          <w:b/>
          <w:lang w:eastAsia="es-ES"/>
        </w:rPr>
      </w:pPr>
    </w:p>
    <w:p w:rsidR="001E31D3" w:rsidRPr="002D487A" w:rsidRDefault="001E31D3" w:rsidP="002E74BF">
      <w:pPr>
        <w:spacing w:after="0" w:line="240" w:lineRule="auto"/>
        <w:ind w:firstLine="709"/>
        <w:jc w:val="center"/>
        <w:rPr>
          <w:rFonts w:ascii="Times New Roman" w:hAnsi="Times New Roman" w:cs="Times New Roman"/>
        </w:rPr>
      </w:pPr>
      <w:r w:rsidRPr="002D487A">
        <w:rPr>
          <w:rFonts w:ascii="Times New Roman" w:hAnsi="Times New Roman" w:cs="Times New Roman"/>
        </w:rPr>
        <w:t>PURIFICACIÓN IV:</w:t>
      </w:r>
    </w:p>
    <w:p w:rsidR="002E74BF" w:rsidRPr="002D487A" w:rsidRDefault="002E74BF" w:rsidP="002E74BF">
      <w:pPr>
        <w:spacing w:after="0" w:line="240" w:lineRule="auto"/>
        <w:ind w:firstLine="709"/>
        <w:jc w:val="center"/>
        <w:rPr>
          <w:rFonts w:ascii="Times New Roman" w:hAnsi="Times New Roman" w:cs="Times New Roman"/>
        </w:rPr>
      </w:pPr>
    </w:p>
    <w:p w:rsidR="001E31D3" w:rsidRPr="002D487A" w:rsidRDefault="001E31D3" w:rsidP="002E74BF">
      <w:pPr>
        <w:spacing w:after="0" w:line="240" w:lineRule="auto"/>
        <w:ind w:firstLine="709"/>
        <w:jc w:val="center"/>
        <w:rPr>
          <w:rFonts w:ascii="Times New Roman" w:hAnsi="Times New Roman" w:cs="Times New Roman"/>
        </w:rPr>
      </w:pPr>
      <w:r w:rsidRPr="002D487A">
        <w:rPr>
          <w:rFonts w:ascii="Times New Roman" w:hAnsi="Times New Roman" w:cs="Times New Roman"/>
        </w:rPr>
        <w:t>CUATRO CLASES DE PURIFICACIÓN</w:t>
      </w:r>
    </w:p>
    <w:p w:rsidR="002E74BF" w:rsidRPr="002D487A" w:rsidRDefault="002E74BF" w:rsidP="002E74BF">
      <w:pPr>
        <w:spacing w:after="0" w:line="240" w:lineRule="auto"/>
        <w:ind w:firstLine="709"/>
        <w:jc w:val="center"/>
        <w:rPr>
          <w:rFonts w:ascii="Times New Roman" w:hAnsi="Times New Roman" w:cs="Times New Roman"/>
        </w:rPr>
        <w:sectPr w:rsidR="002E74BF"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2E74BF">
      <w:pPr>
        <w:spacing w:after="0" w:line="240" w:lineRule="auto"/>
        <w:ind w:firstLine="709"/>
        <w:jc w:val="center"/>
        <w:rPr>
          <w:rFonts w:ascii="Times New Roman" w:hAnsi="Times New Roman" w:cs="Times New Roman"/>
        </w:rPr>
      </w:pPr>
    </w:p>
    <w:p w:rsidR="002E74BF" w:rsidRPr="002D487A" w:rsidRDefault="002E74BF" w:rsidP="002E74BF">
      <w:pPr>
        <w:keepNext/>
        <w:framePr w:dropCap="drop" w:lines="3" w:wrap="around" w:vAnchor="text" w:hAnchor="text"/>
        <w:spacing w:after="0" w:line="758" w:lineRule="exact"/>
        <w:jc w:val="both"/>
        <w:textAlignment w:val="baseline"/>
        <w:rPr>
          <w:rFonts w:ascii="Times New Roman" w:hAnsi="Times New Roman" w:cs="Times New Roman"/>
          <w:b/>
          <w:position w:val="-9"/>
          <w:sz w:val="102"/>
          <w:szCs w:val="102"/>
        </w:rPr>
      </w:pPr>
      <w:r w:rsidRPr="002D487A">
        <w:rPr>
          <w:rFonts w:ascii="Times New Roman" w:hAnsi="Times New Roman" w:cs="Times New Roman"/>
          <w:b/>
          <w:position w:val="-9"/>
          <w:sz w:val="102"/>
          <w:szCs w:val="102"/>
        </w:rPr>
        <w:t>C</w:t>
      </w:r>
    </w:p>
    <w:p w:rsidR="002E74BF" w:rsidRPr="002D487A" w:rsidRDefault="002E74BF" w:rsidP="002E74BF">
      <w:pPr>
        <w:spacing w:after="0" w:line="240" w:lineRule="auto"/>
        <w:jc w:val="both"/>
        <w:rPr>
          <w:rFonts w:ascii="Times New Roman" w:hAnsi="Times New Roman" w:cs="Times New Roman"/>
          <w:sz w:val="20"/>
          <w:szCs w:val="20"/>
        </w:rPr>
      </w:pPr>
      <w:r w:rsidRPr="002D487A">
        <w:rPr>
          <w:rFonts w:ascii="Times New Roman" w:hAnsi="Times New Roman" w:cs="Times New Roman"/>
        </w:rPr>
        <w:t xml:space="preserve"> </w:t>
      </w:r>
    </w:p>
    <w:p w:rsidR="002E74BF" w:rsidRPr="002D487A" w:rsidRDefault="002E74BF" w:rsidP="002E74BF">
      <w:pPr>
        <w:spacing w:after="0" w:line="240" w:lineRule="auto"/>
        <w:jc w:val="both"/>
        <w:rPr>
          <w:rFonts w:ascii="Times New Roman" w:hAnsi="Times New Roman" w:cs="Times New Roman"/>
        </w:rPr>
      </w:pPr>
    </w:p>
    <w:p w:rsidR="001E31D3" w:rsidRPr="002D487A" w:rsidRDefault="002E74BF" w:rsidP="002E74BF">
      <w:pPr>
        <w:spacing w:after="0" w:line="240" w:lineRule="auto"/>
        <w:jc w:val="both"/>
        <w:rPr>
          <w:rFonts w:ascii="Times New Roman" w:hAnsi="Times New Roman" w:cs="Times New Roman"/>
          <w:i/>
        </w:rPr>
      </w:pPr>
      <w:r w:rsidRPr="002D487A">
        <w:rPr>
          <w:rFonts w:ascii="Times New Roman" w:hAnsi="Times New Roman" w:cs="Times New Roman"/>
        </w:rPr>
        <w:t>UMPLIDO</w:t>
      </w:r>
      <w:r w:rsidRPr="002D487A">
        <w:rPr>
          <w:rFonts w:ascii="Times New Roman" w:hAnsi="Times New Roman" w:cs="Times New Roman"/>
          <w:i/>
        </w:rPr>
        <w:t xml:space="preserve"> </w:t>
      </w:r>
      <w:r w:rsidR="001E31D3" w:rsidRPr="002D487A">
        <w:rPr>
          <w:rFonts w:ascii="Times New Roman" w:hAnsi="Times New Roman" w:cs="Times New Roman"/>
          <w:i/>
        </w:rPr>
        <w:t>el tiempo de la purificación de María.</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220"/>
      </w:r>
    </w:p>
    <w:p w:rsidR="002E74BF" w:rsidRPr="002D487A" w:rsidRDefault="002E74BF" w:rsidP="002E74BF">
      <w:pPr>
        <w:spacing w:after="0" w:line="240" w:lineRule="auto"/>
        <w:jc w:val="both"/>
        <w:rPr>
          <w:rFonts w:ascii="Times New Roman" w:hAnsi="Times New Roman" w:cs="Times New Roman"/>
        </w:rPr>
      </w:pPr>
    </w:p>
    <w:p w:rsidR="001E31D3" w:rsidRPr="002D487A" w:rsidRDefault="001E31D3" w:rsidP="002E74BF">
      <w:pPr>
        <w:spacing w:after="0" w:line="240" w:lineRule="auto"/>
        <w:ind w:firstLine="709"/>
        <w:jc w:val="both"/>
        <w:rPr>
          <w:rFonts w:ascii="Times New Roman" w:hAnsi="Times New Roman" w:cs="Times New Roman"/>
          <w:i/>
        </w:rPr>
      </w:pPr>
      <w:r w:rsidRPr="002D487A">
        <w:rPr>
          <w:rFonts w:ascii="Times New Roman" w:hAnsi="Times New Roman" w:cs="Times New Roman"/>
          <w:i/>
        </w:rPr>
        <w:t>En María se cumple toda justicia para nuestro ejemplo</w:t>
      </w:r>
    </w:p>
    <w:p w:rsidR="001E31D3" w:rsidRPr="002D487A" w:rsidRDefault="001E31D3" w:rsidP="002E74BF">
      <w:pPr>
        <w:spacing w:after="0" w:line="240" w:lineRule="auto"/>
        <w:ind w:firstLine="709"/>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La Escritura Sagrada, al referir los misterios de nuestra redención, de tal manera narra aquellos realizados históricamente en provecho nuestro, que nos hace ver con claridad los deberes que ellos nos imponen. Al recordarnos en el presente día la purificación de María Santísima, nos invita manifiestamente a nuestra propia purificación. Porque, ¿a quién no moverá la autoridad de un ejemplo tan estupendo, cuando veis que la más santa entre las santas, que no tenía nada que purificar, sin embargo, no rehusó cumplir el mandamiento de la purificación legal? ¡Madre inmaculada, Madre sin mancha! ¿Acaso no eres consciente de tu pureza, quiero decir, que ni en el concebir ni en el dar a luz sufrió detrimento tu integridad, antes quedó consagrada? ¿A qué, pues, te pones en el trance </w:t>
      </w:r>
      <w:r w:rsidRPr="002D487A">
        <w:rPr>
          <w:rFonts w:ascii="Times New Roman" w:hAnsi="Times New Roman" w:cs="Times New Roman"/>
          <w:noProof/>
          <w:lang w:val="es-AR" w:eastAsia="es-AR"/>
        </w:rPr>
        <w:drawing>
          <wp:inline distT="0" distB="0" distL="0" distR="0" wp14:anchorId="31DA4B3F" wp14:editId="1E8575B9">
            <wp:extent cx="3049" cy="9144"/>
            <wp:effectExtent l="0" t="0" r="0" b="0"/>
            <wp:docPr id="5441" name="Picture 5441"/>
            <wp:cNvGraphicFramePr/>
            <a:graphic xmlns:a="http://schemas.openxmlformats.org/drawingml/2006/main">
              <a:graphicData uri="http://schemas.openxmlformats.org/drawingml/2006/picture">
                <pic:pic xmlns:pic="http://schemas.openxmlformats.org/drawingml/2006/picture">
                  <pic:nvPicPr>
                    <pic:cNvPr id="5441" name="Picture 5441"/>
                    <pic:cNvPicPr/>
                  </pic:nvPicPr>
                  <pic:blipFill>
                    <a:blip r:embed="rId26"/>
                    <a:stretch>
                      <a:fillRect/>
                    </a:stretch>
                  </pic:blipFill>
                  <pic:spPr>
                    <a:xfrm>
                      <a:off x="0" y="0"/>
                      <a:ext cx="3049" cy="9144"/>
                    </a:xfrm>
                    <a:prstGeom prst="rect">
                      <a:avLst/>
                    </a:prstGeom>
                  </pic:spPr>
                </pic:pic>
              </a:graphicData>
            </a:graphic>
          </wp:inline>
        </w:drawing>
      </w:r>
      <w:r w:rsidRPr="002D487A">
        <w:rPr>
          <w:rFonts w:ascii="Times New Roman" w:hAnsi="Times New Roman" w:cs="Times New Roman"/>
        </w:rPr>
        <w:t xml:space="preserve">de confundirte con una mujer cualquiera, al acudir como ella en busca de los remedios previstos para la purificación? </w:t>
      </w:r>
      <w:r w:rsidR="00675EC3" w:rsidRPr="002D487A">
        <w:rPr>
          <w:rFonts w:ascii="Times New Roman" w:hAnsi="Times New Roman" w:cs="Times New Roman"/>
          <w:i/>
        </w:rPr>
        <w:t>“</w:t>
      </w:r>
      <w:r w:rsidRPr="002D487A">
        <w:rPr>
          <w:rFonts w:ascii="Times New Roman" w:hAnsi="Times New Roman" w:cs="Times New Roman"/>
          <w:i/>
        </w:rPr>
        <w:t>Es conveniente que nosotros cumplamos toda justicia</w:t>
      </w:r>
      <w:r w:rsidR="00675EC3" w:rsidRPr="002D487A">
        <w:rPr>
          <w:rStyle w:val="Refdenotaalpie"/>
          <w:rFonts w:ascii="Times New Roman" w:hAnsi="Times New Roman" w:cs="Times New Roman"/>
        </w:rPr>
        <w:footnoteReference w:id="1221"/>
      </w:r>
      <w:r w:rsidR="00623BD6" w:rsidRPr="002D487A">
        <w:rPr>
          <w:rFonts w:ascii="Times New Roman" w:hAnsi="Times New Roman" w:cs="Times New Roman"/>
          <w:i/>
        </w:rPr>
        <w:t xml:space="preserve"> </w:t>
      </w:r>
      <w:r w:rsidRPr="002D487A">
        <w:rPr>
          <w:rFonts w:ascii="Times New Roman" w:hAnsi="Times New Roman" w:cs="Times New Roman"/>
        </w:rPr>
        <w:t>-responde-, con objeto de que, habiendo sido yo elegida Madre de la Justicia eterna, sea también espejo y modelo de toda justicia.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Conozco la soberbia de los hijos de Eva, más prontos a excusar los delitos cometidos que a purificarlos; estimo necesario hacer frente a estos vicios de origen antiguo con ejemplos patentes de la generación nueva. La madre de la transgresión pecó y se disculpó descaradamente; la Madre de la Redención no ha de cometer pecado y satisfará humildemente, a fin de que los hijos de los hombres que heredaron de la primera madre la propensión al pecado, tengan ejemplos de humildad que aprender de la segunda</w:t>
      </w:r>
      <w:r w:rsidR="00623BD6" w:rsidRPr="002D487A">
        <w:rPr>
          <w:rFonts w:ascii="Times New Roman" w:hAnsi="Times New Roman" w:cs="Times New Roman"/>
        </w:rPr>
        <w:t>”</w:t>
      </w:r>
      <w:r w:rsidRPr="002D487A">
        <w:rPr>
          <w:rFonts w:ascii="Times New Roman" w:hAnsi="Times New Roman" w:cs="Times New Roman"/>
        </w:rPr>
        <w:t>.</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23BD6">
      <w:pPr>
        <w:spacing w:after="0" w:line="240" w:lineRule="auto"/>
        <w:jc w:val="both"/>
        <w:rPr>
          <w:rFonts w:ascii="Times New Roman" w:hAnsi="Times New Roman" w:cs="Times New Roman"/>
          <w:i/>
        </w:rPr>
      </w:pPr>
      <w:r w:rsidRPr="002D487A">
        <w:rPr>
          <w:rFonts w:ascii="Times New Roman" w:hAnsi="Times New Roman" w:cs="Times New Roman"/>
          <w:i/>
        </w:rPr>
        <w:t>La purificación por el fuego</w:t>
      </w:r>
    </w:p>
    <w:p w:rsidR="001E31D3" w:rsidRPr="002D487A" w:rsidRDefault="001E31D3" w:rsidP="00623BD6">
      <w:pPr>
        <w:spacing w:after="0" w:line="240" w:lineRule="auto"/>
        <w:jc w:val="both"/>
        <w:rPr>
          <w:rFonts w:ascii="Times New Roman" w:hAnsi="Times New Roman" w:cs="Times New Roman"/>
          <w:i/>
        </w:rPr>
      </w:pPr>
    </w:p>
    <w:p w:rsidR="00C4373E"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¡Hijos de los hombres! Llegó la hora de la purificación, cua</w:t>
      </w:r>
      <w:r w:rsidR="00623BD6" w:rsidRPr="002D487A">
        <w:rPr>
          <w:rFonts w:ascii="Times New Roman" w:hAnsi="Times New Roman" w:cs="Times New Roman"/>
        </w:rPr>
        <w:t>ndo la Madre de la suma pureza -</w:t>
      </w:r>
      <w:r w:rsidRPr="002D487A">
        <w:rPr>
          <w:rFonts w:ascii="Times New Roman" w:hAnsi="Times New Roman" w:cs="Times New Roman"/>
        </w:rPr>
        <w:t>cuya purificació</w:t>
      </w:r>
      <w:r w:rsidR="00623BD6" w:rsidRPr="002D487A">
        <w:rPr>
          <w:rFonts w:ascii="Times New Roman" w:hAnsi="Times New Roman" w:cs="Times New Roman"/>
        </w:rPr>
        <w:t>n celebramos en el presente día-</w:t>
      </w:r>
      <w:r w:rsidRPr="002D487A">
        <w:rPr>
          <w:rFonts w:ascii="Times New Roman" w:hAnsi="Times New Roman" w:cs="Times New Roman"/>
        </w:rPr>
        <w:t xml:space="preserve"> nos suministró a un mismo tiempo la fuente donde poder purificarnos y el ejemplo de purificación. Hermanos, es más seguro y más suave purificarse en una fuente que en el fuego. Por cierto, quienes no fueren purificados en la fuente, si tienen necesidad de purificación, lo serán por el fuego, esto es, cuando el mismo Juez, </w:t>
      </w:r>
      <w:r w:rsidRPr="002D487A">
        <w:rPr>
          <w:rFonts w:ascii="Times New Roman" w:hAnsi="Times New Roman" w:cs="Times New Roman"/>
          <w:i/>
        </w:rPr>
        <w:t>cual fuego que derrite, se sentará para derretir y limpiar la plata, y purificará a los hijos de Leví</w:t>
      </w:r>
      <w:r w:rsidRPr="002D487A">
        <w:rPr>
          <w:rFonts w:ascii="Times New Roman" w:hAnsi="Times New Roman" w:cs="Times New Roman"/>
        </w:rPr>
        <w:t>.</w:t>
      </w:r>
      <w:r w:rsidR="00623BD6" w:rsidRPr="002D487A">
        <w:rPr>
          <w:rFonts w:ascii="Times New Roman" w:hAnsi="Times New Roman" w:cs="Times New Roman"/>
        </w:rPr>
        <w:t xml:space="preserve"> </w:t>
      </w:r>
      <w:r w:rsidR="00623BD6" w:rsidRPr="002D487A">
        <w:rPr>
          <w:rStyle w:val="Refdenotaalpie"/>
          <w:rFonts w:ascii="Times New Roman" w:hAnsi="Times New Roman" w:cs="Times New Roman"/>
        </w:rPr>
        <w:footnoteReference w:id="1222"/>
      </w:r>
      <w:r w:rsidRPr="002D487A">
        <w:rPr>
          <w:rFonts w:ascii="Times New Roman" w:hAnsi="Times New Roman" w:cs="Times New Roman"/>
        </w:rPr>
        <w:t xml:space="preserve"> Ahora Cristo es agua purificadora; entonces será fuego consumidor.</w:t>
      </w:r>
      <w:r w:rsidR="00623BD6" w:rsidRPr="002D487A">
        <w:rPr>
          <w:rFonts w:ascii="Times New Roman" w:hAnsi="Times New Roman" w:cs="Times New Roman"/>
        </w:rPr>
        <w:t xml:space="preserve"> </w:t>
      </w:r>
      <w:r w:rsidR="00623BD6" w:rsidRPr="002D487A">
        <w:rPr>
          <w:rStyle w:val="Refdenotaalpie"/>
          <w:rFonts w:ascii="Times New Roman" w:hAnsi="Times New Roman" w:cs="Times New Roman"/>
        </w:rPr>
        <w:footnoteReference w:id="1223"/>
      </w:r>
      <w:r w:rsidRPr="002D487A">
        <w:rPr>
          <w:rFonts w:ascii="Times New Roman" w:hAnsi="Times New Roman" w:cs="Times New Roman"/>
        </w:rPr>
        <w:t xml:space="preserve"> Al presente, </w:t>
      </w:r>
      <w:r w:rsidRPr="002D487A">
        <w:rPr>
          <w:rFonts w:ascii="Times New Roman" w:hAnsi="Times New Roman" w:cs="Times New Roman"/>
          <w:i/>
        </w:rPr>
        <w:t>fuente abierta para la ablución del pecador y de la mujer impura</w:t>
      </w:r>
      <w:r w:rsidRPr="002D487A">
        <w:rPr>
          <w:rFonts w:ascii="Times New Roman" w:hAnsi="Times New Roman" w:cs="Times New Roman"/>
        </w:rPr>
        <w:t>;</w:t>
      </w:r>
      <w:r w:rsidR="00623BD6" w:rsidRPr="002D487A">
        <w:rPr>
          <w:rFonts w:ascii="Times New Roman" w:hAnsi="Times New Roman" w:cs="Times New Roman"/>
        </w:rPr>
        <w:t xml:space="preserve"> </w:t>
      </w:r>
      <w:r w:rsidR="00623BD6" w:rsidRPr="002D487A">
        <w:rPr>
          <w:rStyle w:val="Refdenotaalpie"/>
          <w:rFonts w:ascii="Times New Roman" w:hAnsi="Times New Roman" w:cs="Times New Roman"/>
        </w:rPr>
        <w:footnoteReference w:id="1224"/>
      </w:r>
      <w:r w:rsidRPr="002D487A">
        <w:rPr>
          <w:rFonts w:ascii="Times New Roman" w:hAnsi="Times New Roman" w:cs="Times New Roman"/>
        </w:rPr>
        <w:t xml:space="preserve"> entonces, llama implacable y fuego devorador hasta lo más profundo del alma. El calor de aquella ira </w:t>
      </w:r>
      <w:r w:rsidRPr="002D487A">
        <w:rPr>
          <w:rFonts w:ascii="Times New Roman" w:hAnsi="Times New Roman" w:cs="Times New Roman"/>
          <w:i/>
        </w:rPr>
        <w:t>mantendrá delante de sí un fuego abrasador y purificante</w:t>
      </w:r>
      <w:r w:rsidRPr="002D487A">
        <w:rPr>
          <w:rFonts w:ascii="Times New Roman" w:hAnsi="Times New Roman" w:cs="Times New Roman"/>
        </w:rPr>
        <w:t xml:space="preserve"> </w:t>
      </w:r>
      <w:r w:rsidR="00623BD6" w:rsidRPr="002D487A">
        <w:rPr>
          <w:rStyle w:val="Refdenotaalpie"/>
          <w:rFonts w:ascii="Times New Roman" w:hAnsi="Times New Roman" w:cs="Times New Roman"/>
        </w:rPr>
        <w:footnoteReference w:id="1225"/>
      </w:r>
      <w:r w:rsidR="00623BD6" w:rsidRPr="002D487A">
        <w:rPr>
          <w:rFonts w:ascii="Times New Roman" w:hAnsi="Times New Roman" w:cs="Times New Roman"/>
        </w:rPr>
        <w:t xml:space="preserve"> </w:t>
      </w:r>
      <w:r w:rsidRPr="002D487A">
        <w:rPr>
          <w:rFonts w:ascii="Times New Roman" w:hAnsi="Times New Roman" w:cs="Times New Roman"/>
          <w:i/>
        </w:rPr>
        <w:t>y abrasará a sus enemigos en su presencia</w:t>
      </w:r>
      <w:r w:rsidR="00C4373E" w:rsidRPr="002D487A">
        <w:rPr>
          <w:rFonts w:ascii="Times New Roman" w:hAnsi="Times New Roman" w:cs="Times New Roman"/>
        </w:rPr>
        <w:t xml:space="preserve">. </w:t>
      </w:r>
      <w:r w:rsidR="00C4373E" w:rsidRPr="002D487A">
        <w:rPr>
          <w:rStyle w:val="Refdenotaalpie"/>
          <w:rFonts w:ascii="Times New Roman" w:hAnsi="Times New Roman" w:cs="Times New Roman"/>
        </w:rPr>
        <w:footnoteReference w:id="1226"/>
      </w:r>
      <w:r w:rsidRPr="002D487A">
        <w:rPr>
          <w:rFonts w:ascii="Times New Roman" w:hAnsi="Times New Roman" w:cs="Times New Roman"/>
        </w:rPr>
        <w:t xml:space="preserve"> </w:t>
      </w:r>
      <w:r w:rsidRPr="002D487A">
        <w:rPr>
          <w:rFonts w:ascii="Times New Roman" w:hAnsi="Times New Roman" w:cs="Times New Roman"/>
          <w:i/>
        </w:rPr>
        <w:t>Se levantó una gran humareda</w:t>
      </w:r>
      <w:r w:rsidR="00C4373E" w:rsidRPr="002D487A">
        <w:rPr>
          <w:rFonts w:ascii="Times New Roman" w:hAnsi="Times New Roman" w:cs="Times New Roman"/>
        </w:rPr>
        <w:t xml:space="preserve"> –dice-</w:t>
      </w:r>
      <w:r w:rsidRPr="002D487A">
        <w:rPr>
          <w:rFonts w:ascii="Times New Roman" w:hAnsi="Times New Roman" w:cs="Times New Roman"/>
        </w:rPr>
        <w:t xml:space="preserve"> </w:t>
      </w:r>
      <w:r w:rsidRPr="002D487A">
        <w:rPr>
          <w:rFonts w:ascii="Times New Roman" w:hAnsi="Times New Roman" w:cs="Times New Roman"/>
          <w:i/>
        </w:rPr>
        <w:t>en fuerza de su ira; un fuego devorador salía de su rostro</w:t>
      </w:r>
      <w:r w:rsidRPr="002D487A">
        <w:rPr>
          <w:rFonts w:ascii="Times New Roman" w:hAnsi="Times New Roman" w:cs="Times New Roman"/>
        </w:rPr>
        <w:t xml:space="preserve">. </w:t>
      </w:r>
      <w:r w:rsidR="00C4373E" w:rsidRPr="002D487A">
        <w:rPr>
          <w:rStyle w:val="Refdenotaalpie"/>
          <w:rFonts w:ascii="Times New Roman" w:hAnsi="Times New Roman" w:cs="Times New Roman"/>
        </w:rPr>
        <w:footnoteReference w:id="1227"/>
      </w:r>
      <w:r w:rsidR="00C4373E" w:rsidRPr="002D487A">
        <w:rPr>
          <w:rFonts w:ascii="Times New Roman" w:hAnsi="Times New Roman" w:cs="Times New Roman"/>
        </w:rPr>
        <w:t xml:space="preserve"> </w:t>
      </w:r>
      <w:r w:rsidRPr="002D487A">
        <w:rPr>
          <w:rFonts w:ascii="Times New Roman" w:hAnsi="Times New Roman" w:cs="Times New Roman"/>
        </w:rPr>
        <w:t xml:space="preserve">Por esto </w:t>
      </w:r>
      <w:r w:rsidRPr="002D487A">
        <w:rPr>
          <w:rFonts w:ascii="Times New Roman" w:hAnsi="Times New Roman" w:cs="Times New Roman"/>
          <w:i/>
        </w:rPr>
        <w:t xml:space="preserve">caerán sobre ellos, </w:t>
      </w:r>
      <w:r w:rsidRPr="002D487A">
        <w:rPr>
          <w:rFonts w:ascii="Times New Roman" w:hAnsi="Times New Roman" w:cs="Times New Roman"/>
        </w:rPr>
        <w:t xml:space="preserve">en castigo, </w:t>
      </w:r>
      <w:r w:rsidR="00C4373E" w:rsidRPr="002D487A">
        <w:rPr>
          <w:rFonts w:ascii="Times New Roman" w:hAnsi="Times New Roman" w:cs="Times New Roman"/>
          <w:i/>
        </w:rPr>
        <w:t>carbones</w:t>
      </w:r>
      <w:r w:rsidR="00C4373E" w:rsidRPr="002D487A">
        <w:rPr>
          <w:rStyle w:val="Refdenotaalpie"/>
          <w:rFonts w:ascii="Times New Roman" w:hAnsi="Times New Roman" w:cs="Times New Roman"/>
        </w:rPr>
        <w:footnoteReference w:id="1228"/>
      </w:r>
      <w:r w:rsidR="00C4373E" w:rsidRPr="002D487A">
        <w:rPr>
          <w:rFonts w:ascii="Times New Roman" w:hAnsi="Times New Roman" w:cs="Times New Roman"/>
        </w:rPr>
        <w:t xml:space="preserve"> </w:t>
      </w:r>
      <w:r w:rsidRPr="002D487A">
        <w:rPr>
          <w:rFonts w:ascii="Times New Roman" w:hAnsi="Times New Roman" w:cs="Times New Roman"/>
        </w:rPr>
        <w:t>purificantes, sobre quienes al presente rehusaron emplear carbones saludablemente purificadores, como creo, sería aquel tomado del altar para purificar los labios del profeta.</w:t>
      </w:r>
      <w:r w:rsidR="00C4373E" w:rsidRPr="002D487A">
        <w:rPr>
          <w:rFonts w:ascii="Times New Roman" w:hAnsi="Times New Roman" w:cs="Times New Roman"/>
        </w:rPr>
        <w:t xml:space="preserve"> </w:t>
      </w:r>
      <w:r w:rsidR="00C4373E" w:rsidRPr="002D487A">
        <w:rPr>
          <w:rStyle w:val="Refdenotaalpie"/>
          <w:rFonts w:ascii="Times New Roman" w:hAnsi="Times New Roman" w:cs="Times New Roman"/>
        </w:rPr>
        <w:footnoteReference w:id="1229"/>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 O quizá también por esos carbones puedan entenderse aquellos de los cuales alguien dice: </w:t>
      </w:r>
      <w:r w:rsidRPr="002D487A">
        <w:rPr>
          <w:rFonts w:ascii="Times New Roman" w:hAnsi="Times New Roman" w:cs="Times New Roman"/>
          <w:i/>
        </w:rPr>
        <w:t>Te han sido dados carbones» mas he aquí que tú te sentarás sobre ellos y te servirán de ayuda</w:t>
      </w:r>
      <w:r w:rsidRPr="002D487A">
        <w:rPr>
          <w:rFonts w:ascii="Times New Roman" w:hAnsi="Times New Roman" w:cs="Times New Roman"/>
        </w:rPr>
        <w:t>.</w:t>
      </w:r>
      <w:r w:rsidR="00C4373E" w:rsidRPr="002D487A">
        <w:rPr>
          <w:rFonts w:ascii="Times New Roman" w:hAnsi="Times New Roman" w:cs="Times New Roman"/>
        </w:rPr>
        <w:t xml:space="preserve"> </w:t>
      </w:r>
      <w:r w:rsidR="00C4373E" w:rsidRPr="002D487A">
        <w:rPr>
          <w:rStyle w:val="Refdenotaalpie"/>
          <w:rFonts w:ascii="Times New Roman" w:hAnsi="Times New Roman" w:cs="Times New Roman"/>
        </w:rPr>
        <w:footnoteReference w:id="1230"/>
      </w:r>
      <w:r w:rsidRPr="002D487A">
        <w:rPr>
          <w:rFonts w:ascii="Times New Roman" w:hAnsi="Times New Roman" w:cs="Times New Roman"/>
        </w:rPr>
        <w:t xml:space="preserve"> Lo dejo a vuestr</w:t>
      </w:r>
      <w:r w:rsidR="00A37AB3" w:rsidRPr="002D487A">
        <w:rPr>
          <w:rFonts w:ascii="Times New Roman" w:hAnsi="Times New Roman" w:cs="Times New Roman"/>
        </w:rPr>
        <w:t>o juicio. El otro, sin embargo -lo digo plenamente convencido-</w:t>
      </w:r>
      <w:r w:rsidRPr="002D487A">
        <w:rPr>
          <w:rFonts w:ascii="Times New Roman" w:hAnsi="Times New Roman" w:cs="Times New Roman"/>
        </w:rPr>
        <w:t>, por tratarse de aquel fuego que el Señor Jesús vino a poner en la tierra,</w:t>
      </w:r>
      <w:r w:rsidR="00A37AB3" w:rsidRPr="002D487A">
        <w:rPr>
          <w:rFonts w:ascii="Times New Roman" w:hAnsi="Times New Roman" w:cs="Times New Roman"/>
        </w:rPr>
        <w:t xml:space="preserve"> </w:t>
      </w:r>
      <w:r w:rsidR="00A37AB3" w:rsidRPr="002D487A">
        <w:rPr>
          <w:rStyle w:val="Refdenotaalpie"/>
          <w:rFonts w:ascii="Times New Roman" w:hAnsi="Times New Roman" w:cs="Times New Roman"/>
        </w:rPr>
        <w:footnoteReference w:id="1231"/>
      </w:r>
      <w:r w:rsidRPr="002D487A">
        <w:rPr>
          <w:rFonts w:ascii="Times New Roman" w:hAnsi="Times New Roman" w:cs="Times New Roman"/>
        </w:rPr>
        <w:t xml:space="preserve"> si, como es su voluntad, ardiera con vehemencia en nosotros, entonce</w:t>
      </w:r>
      <w:r w:rsidR="00A37AB3" w:rsidRPr="002D487A">
        <w:rPr>
          <w:rFonts w:ascii="Times New Roman" w:hAnsi="Times New Roman" w:cs="Times New Roman"/>
        </w:rPr>
        <w:t xml:space="preserve">s aquel otro fuego </w:t>
      </w:r>
      <w:r w:rsidR="00A37AB3" w:rsidRPr="002D487A">
        <w:rPr>
          <w:rFonts w:ascii="Times New Roman" w:hAnsi="Times New Roman" w:cs="Times New Roman"/>
        </w:rPr>
        <w:lastRenderedPageBreak/>
        <w:t>purificante -</w:t>
      </w:r>
      <w:r w:rsidRPr="002D487A">
        <w:rPr>
          <w:rFonts w:ascii="Times New Roman" w:hAnsi="Times New Roman" w:cs="Times New Roman"/>
        </w:rPr>
        <w:t xml:space="preserve">que el día del juicio </w:t>
      </w:r>
      <w:r w:rsidR="00A37AB3" w:rsidRPr="002D487A">
        <w:rPr>
          <w:rFonts w:ascii="Times New Roman" w:hAnsi="Times New Roman" w:cs="Times New Roman"/>
        </w:rPr>
        <w:t xml:space="preserve">purificará a los hijos de Leví </w:t>
      </w:r>
      <w:r w:rsidR="00A37AB3" w:rsidRPr="002D487A">
        <w:rPr>
          <w:rStyle w:val="Refdenotaalpie"/>
          <w:rFonts w:ascii="Times New Roman" w:hAnsi="Times New Roman" w:cs="Times New Roman"/>
        </w:rPr>
        <w:footnoteReference w:id="1232"/>
      </w:r>
      <w:r w:rsidR="00A37AB3" w:rsidRPr="002D487A">
        <w:rPr>
          <w:rFonts w:ascii="Times New Roman" w:hAnsi="Times New Roman" w:cs="Times New Roman"/>
        </w:rPr>
        <w:t xml:space="preserve"> -</w:t>
      </w:r>
      <w:r w:rsidRPr="002D487A">
        <w:rPr>
          <w:rFonts w:ascii="Times New Roman" w:hAnsi="Times New Roman" w:cs="Times New Roman"/>
        </w:rPr>
        <w:t xml:space="preserve"> nada hallaría consumible en nosotros, ni leña ni heno ni paja alguna.</w:t>
      </w:r>
      <w:r w:rsidR="00A37AB3" w:rsidRPr="002D487A">
        <w:rPr>
          <w:rFonts w:ascii="Times New Roman" w:hAnsi="Times New Roman" w:cs="Times New Roman"/>
        </w:rPr>
        <w:t xml:space="preserve"> </w:t>
      </w:r>
      <w:r w:rsidR="00A37AB3" w:rsidRPr="002D487A">
        <w:rPr>
          <w:rStyle w:val="Refdenotaalpie"/>
          <w:rFonts w:ascii="Times New Roman" w:hAnsi="Times New Roman" w:cs="Times New Roman"/>
        </w:rPr>
        <w:footnoteReference w:id="1233"/>
      </w:r>
      <w:r w:rsidRPr="002D487A">
        <w:rPr>
          <w:rFonts w:ascii="Times New Roman" w:hAnsi="Times New Roman" w:cs="Times New Roman"/>
        </w:rPr>
        <w:t xml:space="preserve"> En verdad, uno y otro fuego poseen la virtud de purificar, mas de manera bien diferente: el uno purifica ungiendo, el otro quemando; aquí rocío refrigerante, allí espíritu o soplo abrasador de juicio en el cual </w:t>
      </w:r>
      <w:r w:rsidRPr="002D487A">
        <w:rPr>
          <w:rFonts w:ascii="Times New Roman" w:hAnsi="Times New Roman" w:cs="Times New Roman"/>
          <w:i/>
        </w:rPr>
        <w:t>lavará el Señor las iniquidades de las hijas de Sión y hará desaparecer de Jerusalén todos sus crímenes</w:t>
      </w:r>
      <w:r w:rsidRPr="002D487A">
        <w:rPr>
          <w:rFonts w:ascii="Times New Roman" w:hAnsi="Times New Roman" w:cs="Times New Roman"/>
        </w:rPr>
        <w:t>.</w:t>
      </w:r>
      <w:r w:rsidR="00A37AB3" w:rsidRPr="002D487A">
        <w:rPr>
          <w:rFonts w:ascii="Times New Roman" w:hAnsi="Times New Roman" w:cs="Times New Roman"/>
        </w:rPr>
        <w:t xml:space="preserve"> </w:t>
      </w:r>
      <w:r w:rsidR="00A37AB3" w:rsidRPr="002D487A">
        <w:rPr>
          <w:rStyle w:val="Refdenotaalpie"/>
          <w:rFonts w:ascii="Times New Roman" w:hAnsi="Times New Roman" w:cs="Times New Roman"/>
        </w:rPr>
        <w:footnoteReference w:id="123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A37AB3">
      <w:pPr>
        <w:spacing w:after="0" w:line="240" w:lineRule="auto"/>
        <w:jc w:val="both"/>
        <w:rPr>
          <w:rFonts w:ascii="Times New Roman" w:hAnsi="Times New Roman" w:cs="Times New Roman"/>
          <w:i/>
        </w:rPr>
      </w:pPr>
      <w:r w:rsidRPr="002D487A">
        <w:rPr>
          <w:rFonts w:ascii="Times New Roman" w:hAnsi="Times New Roman" w:cs="Times New Roman"/>
          <w:i/>
        </w:rPr>
        <w:t>La verdadera purificación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En esto mismo se encierra sin duda una extraordinaria clemencia del Señor hacia las hijas de Sión; pero inmensamente más clemente y tierno se mostró en purificar a aquella a quien pregonan bienaventurada las hijas de Sión,</w:t>
      </w:r>
      <w:r w:rsidR="009107A6" w:rsidRPr="002D487A">
        <w:rPr>
          <w:rFonts w:ascii="Times New Roman" w:hAnsi="Times New Roman" w:cs="Times New Roman"/>
        </w:rPr>
        <w:t xml:space="preserve"> </w:t>
      </w:r>
      <w:r w:rsidR="009107A6" w:rsidRPr="002D487A">
        <w:rPr>
          <w:rStyle w:val="Refdenotaalpie"/>
          <w:rFonts w:ascii="Times New Roman" w:hAnsi="Times New Roman" w:cs="Times New Roman"/>
        </w:rPr>
        <w:footnoteReference w:id="1235"/>
      </w:r>
      <w:r w:rsidRPr="002D487A">
        <w:rPr>
          <w:rFonts w:ascii="Times New Roman" w:hAnsi="Times New Roman" w:cs="Times New Roman"/>
        </w:rPr>
        <w:t xml:space="preserve"> como está escrito: </w:t>
      </w:r>
      <w:r w:rsidRPr="002D487A">
        <w:rPr>
          <w:rFonts w:ascii="Times New Roman" w:hAnsi="Times New Roman" w:cs="Times New Roman"/>
          <w:i/>
        </w:rPr>
        <w:t>El Espíritu Santo vendrá sobre ti y la virtud del Altísimo te cubrirá con su sombra</w:t>
      </w:r>
      <w:r w:rsidRPr="002D487A">
        <w:rPr>
          <w:rFonts w:ascii="Times New Roman" w:hAnsi="Times New Roman" w:cs="Times New Roman"/>
        </w:rPr>
        <w:t>.</w:t>
      </w:r>
      <w:r w:rsidR="009107A6" w:rsidRPr="002D487A">
        <w:rPr>
          <w:rFonts w:ascii="Times New Roman" w:hAnsi="Times New Roman" w:cs="Times New Roman"/>
        </w:rPr>
        <w:t xml:space="preserve"> </w:t>
      </w:r>
      <w:r w:rsidR="009107A6" w:rsidRPr="002D487A">
        <w:rPr>
          <w:rStyle w:val="Refdenotaalpie"/>
          <w:rFonts w:ascii="Times New Roman" w:hAnsi="Times New Roman" w:cs="Times New Roman"/>
        </w:rPr>
        <w:footnoteReference w:id="1236"/>
      </w:r>
      <w:r w:rsidRPr="002D487A">
        <w:rPr>
          <w:rFonts w:ascii="Times New Roman" w:hAnsi="Times New Roman" w:cs="Times New Roman"/>
        </w:rPr>
        <w:t xml:space="preserve"> Este hacer sombra el poder divino significa la verdadera purificación de María, no esta que por misteriosa dispensación celebramos en el presente día tan sólo en figura. Esa fue a todas luces entera y realmente la santificación de la Madre y del Hijo, conforme a la predicción del ángel: </w:t>
      </w:r>
      <w:r w:rsidRPr="002D487A">
        <w:rPr>
          <w:rFonts w:ascii="Times New Roman" w:hAnsi="Times New Roman" w:cs="Times New Roman"/>
          <w:i/>
        </w:rPr>
        <w:t>Por eso el santo que nacerá de ti será llamado Hijo de Dios</w:t>
      </w:r>
      <w:r w:rsidRPr="002D487A">
        <w:rPr>
          <w:rFonts w:ascii="Times New Roman" w:hAnsi="Times New Roman" w:cs="Times New Roman"/>
        </w:rPr>
        <w:t>.</w:t>
      </w:r>
      <w:r w:rsidR="009107A6" w:rsidRPr="002D487A">
        <w:rPr>
          <w:rFonts w:ascii="Times New Roman" w:hAnsi="Times New Roman" w:cs="Times New Roman"/>
        </w:rPr>
        <w:t xml:space="preserve"> </w:t>
      </w:r>
      <w:r w:rsidR="009107A6" w:rsidRPr="002D487A">
        <w:rPr>
          <w:rStyle w:val="Refdenotaalpie"/>
          <w:rFonts w:ascii="Times New Roman" w:hAnsi="Times New Roman" w:cs="Times New Roman"/>
        </w:rPr>
        <w:footnoteReference w:id="1237"/>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Para concebir a Dios, la naturaleza mortal debería ser purificada antes, no después de haberlo concebido. Siendo la suma santificación el concebir al Santo de los santos, se comprende, ninguna creatura pudo haber más santa que aquella que fue elevada a la maternidad de la misma Santidad.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Cuando las hijas de Sión llevan una vida muelle y disoluta, o se dejan arrastrar del fuego de la concupiscencia, con razón han de ser purificadas por el espíritu del juicio y el espíritu abrasador.</w:t>
      </w:r>
      <w:bookmarkStart w:id="39" w:name="_Hlk58597292"/>
      <w:r w:rsidRPr="002D487A">
        <w:rPr>
          <w:rFonts w:ascii="Times New Roman" w:hAnsi="Times New Roman" w:cs="Times New Roman"/>
        </w:rPr>
        <w:t xml:space="preserve"> </w:t>
      </w:r>
      <w:r w:rsidR="009107A6" w:rsidRPr="002D487A">
        <w:rPr>
          <w:rStyle w:val="Refdenotaalpie"/>
          <w:rFonts w:ascii="Times New Roman" w:hAnsi="Times New Roman" w:cs="Times New Roman"/>
        </w:rPr>
        <w:footnoteReference w:id="1238"/>
      </w:r>
      <w:r w:rsidR="009107A6" w:rsidRPr="002D487A">
        <w:rPr>
          <w:rFonts w:ascii="Times New Roman" w:hAnsi="Times New Roman" w:cs="Times New Roman"/>
        </w:rPr>
        <w:t xml:space="preserve"> </w:t>
      </w:r>
      <w:r w:rsidRPr="002D487A">
        <w:rPr>
          <w:rFonts w:ascii="Times New Roman" w:hAnsi="Times New Roman" w:cs="Times New Roman"/>
        </w:rPr>
        <w:t xml:space="preserve">En cambio, la incomparable siempre Virgen, que concibió al Salvador por virtud del Espíritu Santo, fue purificada por el solo Espíritu de gracia y el rocío refrigerante. </w:t>
      </w:r>
      <w:bookmarkEnd w:id="39"/>
      <w:r w:rsidRPr="002D487A">
        <w:rPr>
          <w:rFonts w:ascii="Times New Roman" w:hAnsi="Times New Roman" w:cs="Times New Roman"/>
        </w:rPr>
        <w:t>Tal purificación de la bienaventurada Virgen fue indudablemente la más dichosa y feliz de cuantas purificaciones pueden realizarse en creatura mortal; la de las hijas de Sión, en cambio, que tendrá lugar mediante el fuego purificante del juicio, por ser la postrera, será también la más severa de todas.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El pensamiento de la primera no podrá menos de excitar en nosotros la admiración, así como el temor, la segunda; a la primera nos es imposible aspirar; en cuanto a la segunda, si estimamos las cosas en su justo valor, estaremos siempre temerosos de incurrir en ella. </w:t>
      </w:r>
      <w:bookmarkStart w:id="40" w:name="_Hlk42190694"/>
      <w:r w:rsidRPr="002D487A">
        <w:rPr>
          <w:rFonts w:ascii="Times New Roman" w:hAnsi="Times New Roman" w:cs="Times New Roman"/>
        </w:rPr>
        <w:t xml:space="preserve">Si apreciamos las cosas como es debido, clamaremos sin cesar más con la enmienda de nuestras costumbres que con el ruido de las palabras: </w:t>
      </w:r>
      <w:r w:rsidRPr="002D487A">
        <w:rPr>
          <w:rFonts w:ascii="Times New Roman" w:hAnsi="Times New Roman" w:cs="Times New Roman"/>
          <w:i/>
        </w:rPr>
        <w:t>Señor, no me reprendas en medio de tu saña, ni me castigues en tu enojo</w:t>
      </w:r>
      <w:r w:rsidRPr="002D487A">
        <w:rPr>
          <w:rFonts w:ascii="Times New Roman" w:hAnsi="Times New Roman" w:cs="Times New Roman"/>
        </w:rPr>
        <w:t>.</w:t>
      </w:r>
      <w:r w:rsidR="009107A6" w:rsidRPr="002D487A">
        <w:rPr>
          <w:rFonts w:ascii="Times New Roman" w:hAnsi="Times New Roman" w:cs="Times New Roman"/>
        </w:rPr>
        <w:t xml:space="preserve"> </w:t>
      </w:r>
      <w:r w:rsidR="009107A6" w:rsidRPr="002D487A">
        <w:rPr>
          <w:rStyle w:val="Refdenotaalpie"/>
          <w:rFonts w:ascii="Times New Roman" w:hAnsi="Times New Roman" w:cs="Times New Roman"/>
        </w:rPr>
        <w:footnoteReference w:id="1239"/>
      </w:r>
    </w:p>
    <w:bookmarkEnd w:id="40"/>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9107A6">
      <w:pPr>
        <w:spacing w:after="0" w:line="240" w:lineRule="auto"/>
        <w:jc w:val="both"/>
        <w:rPr>
          <w:rFonts w:ascii="Times New Roman" w:hAnsi="Times New Roman" w:cs="Times New Roman"/>
          <w:i/>
        </w:rPr>
      </w:pPr>
      <w:r w:rsidRPr="002D487A">
        <w:rPr>
          <w:rFonts w:ascii="Times New Roman" w:hAnsi="Times New Roman" w:cs="Times New Roman"/>
          <w:i/>
        </w:rPr>
        <w:t>La purificación personal: cuádruple distinción pedagógica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4. Por lo tanto, entre estas dos clases de purificaciones, la sublime a la cual no podemos llegar y la otra, que nos infunde pavor, la bondad divina, por necesidad y por misericordia, proveyó otros géneros de purificaciones, proporcionándonos, además de tiempo y lugar para la penitencia, otros muchos remedios saludables. Aunque a decir verdad son muchos y variados, con todo, a mi modo de ver, se pueden reducir a cuatro, para no embarazar demasiado la memoria del auditorio con un número excesivo. Así pues, con estos cuatro modos, creo, será posible conseguir oportuna y convenientemente la purificación deseada en estos santos días de purificación. Tales son contrición de corazón, maceración del cuerpo, diversas obras de piedad y fe, y paciencia en las adversidades.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noProof/>
          <w:lang w:val="es-AR" w:eastAsia="es-AR"/>
        </w:rPr>
        <w:drawing>
          <wp:anchor distT="0" distB="0" distL="114300" distR="114300" simplePos="0" relativeHeight="251671552" behindDoc="0" locked="0" layoutInCell="1" allowOverlap="0" wp14:anchorId="0101F8C7" wp14:editId="43B1911B">
            <wp:simplePos x="0" y="0"/>
            <wp:positionH relativeFrom="page">
              <wp:posOffset>8773080</wp:posOffset>
            </wp:positionH>
            <wp:positionV relativeFrom="page">
              <wp:posOffset>722769</wp:posOffset>
            </wp:positionV>
            <wp:extent cx="33531" cy="39646"/>
            <wp:effectExtent l="0" t="0" r="0" b="0"/>
            <wp:wrapSquare wrapText="bothSides"/>
            <wp:docPr id="6496" name="Picture 6496"/>
            <wp:cNvGraphicFramePr/>
            <a:graphic xmlns:a="http://schemas.openxmlformats.org/drawingml/2006/main">
              <a:graphicData uri="http://schemas.openxmlformats.org/drawingml/2006/picture">
                <pic:pic xmlns:pic="http://schemas.openxmlformats.org/drawingml/2006/picture">
                  <pic:nvPicPr>
                    <pic:cNvPr id="6496" name="Picture 6496"/>
                    <pic:cNvPicPr/>
                  </pic:nvPicPr>
                  <pic:blipFill>
                    <a:blip r:embed="rId27" cstate="print"/>
                    <a:stretch>
                      <a:fillRect/>
                    </a:stretch>
                  </pic:blipFill>
                  <pic:spPr>
                    <a:xfrm>
                      <a:off x="0" y="0"/>
                      <a:ext cx="33531" cy="39646"/>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72576" behindDoc="0" locked="0" layoutInCell="1" allowOverlap="0" wp14:anchorId="0E189619" wp14:editId="6043017D">
            <wp:simplePos x="0" y="0"/>
            <wp:positionH relativeFrom="page">
              <wp:posOffset>8757838</wp:posOffset>
            </wp:positionH>
            <wp:positionV relativeFrom="page">
              <wp:posOffset>725818</wp:posOffset>
            </wp:positionV>
            <wp:extent cx="6097" cy="15248"/>
            <wp:effectExtent l="0" t="0" r="0" b="0"/>
            <wp:wrapSquare wrapText="bothSides"/>
            <wp:docPr id="6497" name="Picture 6497"/>
            <wp:cNvGraphicFramePr/>
            <a:graphic xmlns:a="http://schemas.openxmlformats.org/drawingml/2006/main">
              <a:graphicData uri="http://schemas.openxmlformats.org/drawingml/2006/picture">
                <pic:pic xmlns:pic="http://schemas.openxmlformats.org/drawingml/2006/picture">
                  <pic:nvPicPr>
                    <pic:cNvPr id="6497" name="Picture 6497"/>
                    <pic:cNvPicPr/>
                  </pic:nvPicPr>
                  <pic:blipFill>
                    <a:blip r:embed="rId28"/>
                    <a:stretch>
                      <a:fillRect/>
                    </a:stretch>
                  </pic:blipFill>
                  <pic:spPr>
                    <a:xfrm>
                      <a:off x="0" y="0"/>
                      <a:ext cx="6097" cy="15248"/>
                    </a:xfrm>
                    <a:prstGeom prst="rect">
                      <a:avLst/>
                    </a:prstGeom>
                  </pic:spPr>
                </pic:pic>
              </a:graphicData>
            </a:graphic>
          </wp:anchor>
        </w:drawing>
      </w:r>
      <w:r w:rsidRPr="002D487A">
        <w:rPr>
          <w:rFonts w:ascii="Times New Roman" w:hAnsi="Times New Roman" w:cs="Times New Roman"/>
        </w:rPr>
        <w:t xml:space="preserve">Si te fijas bien, verás cómo generalmente Cristo emplea este cuádruple modo para purificar el mundo y </w:t>
      </w:r>
      <w:r w:rsidRPr="002D487A">
        <w:rPr>
          <w:rFonts w:ascii="Times New Roman" w:hAnsi="Times New Roman" w:cs="Times New Roman"/>
          <w:i/>
        </w:rPr>
        <w:t>obtener la purificación de los pecados</w:t>
      </w:r>
      <w:r w:rsidRPr="002D487A">
        <w:rPr>
          <w:rFonts w:ascii="Times New Roman" w:hAnsi="Times New Roman" w:cs="Times New Roman"/>
        </w:rPr>
        <w:t>,</w:t>
      </w:r>
      <w:r w:rsidR="009107A6" w:rsidRPr="002D487A">
        <w:rPr>
          <w:rFonts w:ascii="Times New Roman" w:hAnsi="Times New Roman" w:cs="Times New Roman"/>
        </w:rPr>
        <w:t xml:space="preserve"> </w:t>
      </w:r>
      <w:r w:rsidR="009107A6" w:rsidRPr="002D487A">
        <w:rPr>
          <w:rStyle w:val="Refdenotaalpie"/>
          <w:rFonts w:ascii="Times New Roman" w:hAnsi="Times New Roman" w:cs="Times New Roman"/>
        </w:rPr>
        <w:footnoteReference w:id="1240"/>
      </w:r>
      <w:r w:rsidRPr="002D487A">
        <w:rPr>
          <w:rFonts w:ascii="Times New Roman" w:hAnsi="Times New Roman" w:cs="Times New Roman"/>
        </w:rPr>
        <w:t xml:space="preserve"> a saber, el agua, la sangre, e</w:t>
      </w:r>
      <w:r w:rsidR="00F926FA" w:rsidRPr="002D487A">
        <w:rPr>
          <w:rFonts w:ascii="Times New Roman" w:hAnsi="Times New Roman" w:cs="Times New Roman"/>
        </w:rPr>
        <w:t xml:space="preserve">l espíritu y el fuego. </w:t>
      </w:r>
      <w:r w:rsidR="00F926FA" w:rsidRPr="002D487A">
        <w:rPr>
          <w:rFonts w:ascii="Times New Roman" w:hAnsi="Times New Roman" w:cs="Times New Roman"/>
          <w:i/>
        </w:rPr>
        <w:t>Este es</w:t>
      </w:r>
      <w:r w:rsidR="00F926FA" w:rsidRPr="002D487A">
        <w:rPr>
          <w:rFonts w:ascii="Times New Roman" w:hAnsi="Times New Roman" w:cs="Times New Roman"/>
        </w:rPr>
        <w:t xml:space="preserve"> -dice Juan-</w:t>
      </w:r>
      <w:r w:rsidRPr="002D487A">
        <w:rPr>
          <w:rFonts w:ascii="Times New Roman" w:hAnsi="Times New Roman" w:cs="Times New Roman"/>
        </w:rPr>
        <w:t xml:space="preserve"> </w:t>
      </w:r>
      <w:r w:rsidRPr="002D487A">
        <w:rPr>
          <w:rFonts w:ascii="Times New Roman" w:hAnsi="Times New Roman" w:cs="Times New Roman"/>
          <w:i/>
        </w:rPr>
        <w:t>el que vino con agua y sangre</w:t>
      </w:r>
      <w:r w:rsidRPr="002D487A">
        <w:rPr>
          <w:rFonts w:ascii="Times New Roman" w:hAnsi="Times New Roman" w:cs="Times New Roman"/>
        </w:rPr>
        <w:t>.</w:t>
      </w:r>
      <w:r w:rsidR="00F926FA" w:rsidRPr="002D487A">
        <w:rPr>
          <w:rFonts w:ascii="Times New Roman" w:hAnsi="Times New Roman" w:cs="Times New Roman"/>
        </w:rPr>
        <w:t xml:space="preserve"> </w:t>
      </w:r>
      <w:r w:rsidR="00F926FA" w:rsidRPr="002D487A">
        <w:rPr>
          <w:rStyle w:val="Refdenotaalpie"/>
          <w:rFonts w:ascii="Times New Roman" w:hAnsi="Times New Roman" w:cs="Times New Roman"/>
        </w:rPr>
        <w:footnoteReference w:id="1241"/>
      </w:r>
      <w:r w:rsidRPr="002D487A">
        <w:rPr>
          <w:rFonts w:ascii="Times New Roman" w:hAnsi="Times New Roman" w:cs="Times New Roman"/>
        </w:rPr>
        <w:t xml:space="preserve"> </w:t>
      </w:r>
      <w:r w:rsidRPr="002D487A">
        <w:rPr>
          <w:rFonts w:ascii="Times New Roman" w:hAnsi="Times New Roman" w:cs="Times New Roman"/>
          <w:i/>
        </w:rPr>
        <w:t>Él es quien bautiza con el Espíritu Santo y el fuego</w:t>
      </w:r>
      <w:r w:rsidRPr="002D487A">
        <w:rPr>
          <w:rFonts w:ascii="Times New Roman" w:hAnsi="Times New Roman" w:cs="Times New Roman"/>
        </w:rPr>
        <w:t>.</w:t>
      </w:r>
      <w:r w:rsidR="00F926FA" w:rsidRPr="002D487A">
        <w:rPr>
          <w:rFonts w:ascii="Times New Roman" w:hAnsi="Times New Roman" w:cs="Times New Roman"/>
        </w:rPr>
        <w:t xml:space="preserve"> </w:t>
      </w:r>
      <w:r w:rsidR="00F926FA" w:rsidRPr="002D487A">
        <w:rPr>
          <w:rStyle w:val="Refdenotaalpie"/>
          <w:rFonts w:ascii="Times New Roman" w:hAnsi="Times New Roman" w:cs="Times New Roman"/>
        </w:rPr>
        <w:footnoteReference w:id="1242"/>
      </w:r>
      <w:r w:rsidRPr="002D487A">
        <w:rPr>
          <w:rFonts w:ascii="Times New Roman" w:hAnsi="Times New Roman" w:cs="Times New Roman"/>
        </w:rPr>
        <w:t xml:space="preserve"> Con el agua bautizó y lavó los pies de sus discípulos,</w:t>
      </w:r>
      <w:r w:rsidR="00F926FA" w:rsidRPr="002D487A">
        <w:rPr>
          <w:rFonts w:ascii="Times New Roman" w:hAnsi="Times New Roman" w:cs="Times New Roman"/>
        </w:rPr>
        <w:t xml:space="preserve"> </w:t>
      </w:r>
      <w:r w:rsidR="00F926FA" w:rsidRPr="002D487A">
        <w:rPr>
          <w:rStyle w:val="Refdenotaalpie"/>
          <w:rFonts w:ascii="Times New Roman" w:hAnsi="Times New Roman" w:cs="Times New Roman"/>
        </w:rPr>
        <w:footnoteReference w:id="1243"/>
      </w:r>
      <w:r w:rsidRPr="002D487A">
        <w:rPr>
          <w:rFonts w:ascii="Times New Roman" w:hAnsi="Times New Roman" w:cs="Times New Roman"/>
        </w:rPr>
        <w:t xml:space="preserve"> inaugurando a la vez el bautismo de lágrimas procedentes de un corazón contrito. Derramó sangre para que también nosotros, participando de su pasión en la mortificación del cuerpo, lavemos nuestras vestiduras en la sangre del Cordero</w:t>
      </w:r>
      <w:bookmarkStart w:id="41" w:name="_Hlk58597396"/>
      <w:r w:rsidRPr="002D487A">
        <w:rPr>
          <w:rFonts w:ascii="Times New Roman" w:hAnsi="Times New Roman" w:cs="Times New Roman"/>
        </w:rPr>
        <w:t>.</w:t>
      </w:r>
      <w:r w:rsidR="00F926FA" w:rsidRPr="002D487A">
        <w:rPr>
          <w:rFonts w:ascii="Times New Roman" w:hAnsi="Times New Roman" w:cs="Times New Roman"/>
        </w:rPr>
        <w:t xml:space="preserve"> </w:t>
      </w:r>
      <w:r w:rsidR="00F926FA" w:rsidRPr="002D487A">
        <w:rPr>
          <w:rStyle w:val="Refdenotaalpie"/>
          <w:rFonts w:ascii="Times New Roman" w:hAnsi="Times New Roman" w:cs="Times New Roman"/>
        </w:rPr>
        <w:footnoteReference w:id="1244"/>
      </w:r>
      <w:r w:rsidRPr="002D487A">
        <w:rPr>
          <w:rFonts w:ascii="Times New Roman" w:hAnsi="Times New Roman" w:cs="Times New Roman"/>
        </w:rPr>
        <w:t xml:space="preserve"> Otorgó el Espíritu, para que la caridad de Dios y del </w:t>
      </w:r>
      <w:r w:rsidRPr="002D487A">
        <w:rPr>
          <w:rFonts w:ascii="Times New Roman" w:hAnsi="Times New Roman" w:cs="Times New Roman"/>
        </w:rPr>
        <w:lastRenderedPageBreak/>
        <w:t>prójimo, derramada en nuestros corazones por el Espíritu Santo,</w:t>
      </w:r>
      <w:r w:rsidR="00F926FA" w:rsidRPr="002D487A">
        <w:rPr>
          <w:rFonts w:ascii="Times New Roman" w:hAnsi="Times New Roman" w:cs="Times New Roman"/>
        </w:rPr>
        <w:t xml:space="preserve"> </w:t>
      </w:r>
      <w:r w:rsidR="00F926FA" w:rsidRPr="002D487A">
        <w:rPr>
          <w:rStyle w:val="Refdenotaalpie"/>
          <w:rFonts w:ascii="Times New Roman" w:hAnsi="Times New Roman" w:cs="Times New Roman"/>
        </w:rPr>
        <w:footnoteReference w:id="1245"/>
      </w:r>
      <w:r w:rsidRPr="002D487A">
        <w:rPr>
          <w:rFonts w:ascii="Times New Roman" w:hAnsi="Times New Roman" w:cs="Times New Roman"/>
        </w:rPr>
        <w:t xml:space="preserve"> cubra la multitud de nuestros pecados.</w:t>
      </w:r>
      <w:bookmarkEnd w:id="41"/>
      <w:r w:rsidR="00F926FA" w:rsidRPr="002D487A">
        <w:rPr>
          <w:rFonts w:ascii="Times New Roman" w:hAnsi="Times New Roman" w:cs="Times New Roman"/>
        </w:rPr>
        <w:t xml:space="preserve"> </w:t>
      </w:r>
      <w:r w:rsidR="00F926FA" w:rsidRPr="002D487A">
        <w:rPr>
          <w:rStyle w:val="Refdenotaalpie"/>
          <w:rFonts w:ascii="Times New Roman" w:hAnsi="Times New Roman" w:cs="Times New Roman"/>
        </w:rPr>
        <w:footnoteReference w:id="1246"/>
      </w:r>
      <w:r w:rsidRPr="002D487A">
        <w:rPr>
          <w:rFonts w:ascii="Times New Roman" w:hAnsi="Times New Roman" w:cs="Times New Roman"/>
        </w:rPr>
        <w:t xml:space="preserve"> Y si no es suficientemente perfecta como para cubrir tantos y tan grandes extravíos, aquel fundidor aplicará el fuego que purifica a los hijos de Leví</w:t>
      </w:r>
      <w:r w:rsidR="00CC51A7" w:rsidRPr="002D487A">
        <w:rPr>
          <w:rFonts w:ascii="Times New Roman" w:hAnsi="Times New Roman" w:cs="Times New Roman"/>
        </w:rPr>
        <w:t xml:space="preserve"> </w:t>
      </w:r>
      <w:r w:rsidR="00CC51A7" w:rsidRPr="002D487A">
        <w:rPr>
          <w:rStyle w:val="Refdenotaalpie"/>
          <w:rFonts w:ascii="Times New Roman" w:hAnsi="Times New Roman" w:cs="Times New Roman"/>
        </w:rPr>
        <w:footnoteReference w:id="1247"/>
      </w:r>
      <w:r w:rsidRPr="002D487A">
        <w:rPr>
          <w:rFonts w:ascii="Times New Roman" w:hAnsi="Times New Roman" w:cs="Times New Roman"/>
        </w:rPr>
        <w:t xml:space="preserve"> y, si aún restara algo de herrumbre, será consumido por el fuego de la tribulación, bien ahora, bien después, hasta encontrarse dispuestos para cantar: </w:t>
      </w:r>
      <w:r w:rsidRPr="002D487A">
        <w:rPr>
          <w:rFonts w:ascii="Times New Roman" w:hAnsi="Times New Roman" w:cs="Times New Roman"/>
          <w:i/>
        </w:rPr>
        <w:t>Pasamos por fuego y por agua, más no nos has conducido a un lugar de refrigerio</w:t>
      </w:r>
      <w:r w:rsidRPr="002D487A">
        <w:rPr>
          <w:rFonts w:ascii="Times New Roman" w:hAnsi="Times New Roman" w:cs="Times New Roman"/>
        </w:rPr>
        <w:t>.</w:t>
      </w:r>
      <w:r w:rsidR="00A5173B" w:rsidRPr="002D487A">
        <w:rPr>
          <w:rFonts w:ascii="Times New Roman" w:hAnsi="Times New Roman" w:cs="Times New Roman"/>
        </w:rPr>
        <w:t xml:space="preserve"> </w:t>
      </w:r>
      <w:r w:rsidR="00A5173B" w:rsidRPr="002D487A">
        <w:rPr>
          <w:rStyle w:val="Refdenotaalpie"/>
          <w:rFonts w:ascii="Times New Roman" w:hAnsi="Times New Roman" w:cs="Times New Roman"/>
        </w:rPr>
        <w:footnoteReference w:id="1248"/>
      </w:r>
      <w:r w:rsidRPr="002D487A">
        <w:rPr>
          <w:rFonts w:ascii="Times New Roman" w:hAnsi="Times New Roman" w:cs="Times New Roman"/>
        </w:rPr>
        <w:t xml:space="preserve"> Así el mundo, bautizado primero con el agua del diluvio, purificado más tarde por el fuego del juicio, se transformará en un nuevo estado de incorrupción.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A5173B">
      <w:pPr>
        <w:spacing w:after="0" w:line="240" w:lineRule="auto"/>
        <w:jc w:val="both"/>
        <w:rPr>
          <w:rFonts w:ascii="Times New Roman" w:hAnsi="Times New Roman" w:cs="Times New Roman"/>
          <w:i/>
        </w:rPr>
      </w:pPr>
      <w:r w:rsidRPr="002D487A">
        <w:rPr>
          <w:rFonts w:ascii="Times New Roman" w:hAnsi="Times New Roman" w:cs="Times New Roman"/>
          <w:i/>
        </w:rPr>
        <w:t>La debilidad, la misericordia y la fe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Finalmente seamos en cierto modo condescendientes con los débiles y delicados; si no tienen lágrimas, si rehúyen el trabajo y no pueden soportar la tribulación, ¿acaso podrán disculparse de no poder hacer lo que recomienda Salomón diciendo: </w:t>
      </w:r>
      <w:r w:rsidRPr="002D487A">
        <w:rPr>
          <w:rFonts w:ascii="Times New Roman" w:hAnsi="Times New Roman" w:cs="Times New Roman"/>
          <w:i/>
        </w:rPr>
        <w:t>Los pecados se purifican mediante la misericordia y la fe</w:t>
      </w:r>
      <w:r w:rsidRPr="002D487A">
        <w:rPr>
          <w:rFonts w:ascii="Times New Roman" w:hAnsi="Times New Roman" w:cs="Times New Roman"/>
        </w:rPr>
        <w:t>?</w:t>
      </w:r>
      <w:r w:rsidR="00A5173B" w:rsidRPr="002D487A">
        <w:rPr>
          <w:rFonts w:ascii="Times New Roman" w:hAnsi="Times New Roman" w:cs="Times New Roman"/>
        </w:rPr>
        <w:t xml:space="preserve"> </w:t>
      </w:r>
      <w:r w:rsidR="00A5173B" w:rsidRPr="002D487A">
        <w:rPr>
          <w:rStyle w:val="Refdenotaalpie"/>
          <w:rFonts w:ascii="Times New Roman" w:hAnsi="Times New Roman" w:cs="Times New Roman"/>
        </w:rPr>
        <w:footnoteReference w:id="1249"/>
      </w:r>
      <w:r w:rsidRPr="002D487A">
        <w:rPr>
          <w:rFonts w:ascii="Times New Roman" w:hAnsi="Times New Roman" w:cs="Times New Roman"/>
        </w:rPr>
        <w:t xml:space="preserve"> ¿Qué cosa podemos encontrar más suave que la misericordia?; ¿qué más agradable que la fe? La primera es óleo de suavidad para los miembros, la segunda, luz para los ojos. Una es unción para el corazón, la otra, claridad para los ojos y rumbo para el que camina, a fin de que a su luz te manejes en la oscuridad y contemples lo invisible mientras meditas la futura bienaventuranza que ya posees espiritualmente.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Además, es correcto decir que </w:t>
      </w:r>
      <w:r w:rsidRPr="002D487A">
        <w:rPr>
          <w:rFonts w:ascii="Times New Roman" w:hAnsi="Times New Roman" w:cs="Times New Roman"/>
          <w:i/>
        </w:rPr>
        <w:t>los pecados se purifican mediante la misericordia y la fe.</w:t>
      </w:r>
      <w:r w:rsidRPr="002D487A">
        <w:rPr>
          <w:rFonts w:ascii="Times New Roman" w:hAnsi="Times New Roman" w:cs="Times New Roman"/>
        </w:rPr>
        <w:t xml:space="preserve"> La misericordia ¿no da acaso de lo propio para saldar las deudas ajenas? ¿Y no consigue la fe gratuitamente el perdón aun sin las obras? A este propósito reclama el profeta: </w:t>
      </w:r>
      <w:r w:rsidRPr="002D487A">
        <w:rPr>
          <w:rFonts w:ascii="Times New Roman" w:hAnsi="Times New Roman" w:cs="Times New Roman"/>
          <w:i/>
        </w:rPr>
        <w:t>Redime tus pecados mediante la misericordia con que beneficias a los pobres</w:t>
      </w:r>
      <w:r w:rsidRPr="002D487A">
        <w:rPr>
          <w:rFonts w:ascii="Times New Roman" w:hAnsi="Times New Roman" w:cs="Times New Roman"/>
        </w:rPr>
        <w:t>.</w:t>
      </w:r>
      <w:r w:rsidR="00A5173B" w:rsidRPr="002D487A">
        <w:rPr>
          <w:rFonts w:ascii="Times New Roman" w:hAnsi="Times New Roman" w:cs="Times New Roman"/>
        </w:rPr>
        <w:t xml:space="preserve"> </w:t>
      </w:r>
      <w:r w:rsidR="00A5173B" w:rsidRPr="002D487A">
        <w:rPr>
          <w:rStyle w:val="Refdenotaalpie"/>
          <w:rFonts w:ascii="Times New Roman" w:hAnsi="Times New Roman" w:cs="Times New Roman"/>
        </w:rPr>
        <w:footnoteReference w:id="1250"/>
      </w:r>
      <w:r w:rsidRPr="002D487A">
        <w:rPr>
          <w:rFonts w:ascii="Times New Roman" w:hAnsi="Times New Roman" w:cs="Times New Roman"/>
        </w:rPr>
        <w:t xml:space="preserve"> A su vez, el Señor de los profetas exige</w:t>
      </w:r>
      <w:r w:rsidRPr="002D487A">
        <w:rPr>
          <w:rFonts w:ascii="Times New Roman" w:hAnsi="Times New Roman" w:cs="Times New Roman"/>
          <w:i/>
        </w:rPr>
        <w:t>: Dad limosna y todo será puro para vosotros</w:t>
      </w:r>
      <w:r w:rsidRPr="002D487A">
        <w:rPr>
          <w:rFonts w:ascii="Times New Roman" w:hAnsi="Times New Roman" w:cs="Times New Roman"/>
        </w:rPr>
        <w:t xml:space="preserve">. </w:t>
      </w:r>
      <w:r w:rsidR="00A5173B" w:rsidRPr="002D487A">
        <w:rPr>
          <w:rStyle w:val="Refdenotaalpie"/>
          <w:rFonts w:ascii="Times New Roman" w:hAnsi="Times New Roman" w:cs="Times New Roman"/>
        </w:rPr>
        <w:footnoteReference w:id="1251"/>
      </w:r>
      <w:r w:rsidR="00A5173B" w:rsidRPr="002D487A">
        <w:rPr>
          <w:rFonts w:ascii="Times New Roman" w:hAnsi="Times New Roman" w:cs="Times New Roman"/>
        </w:rPr>
        <w:t xml:space="preserve"> </w:t>
      </w:r>
      <w:r w:rsidRPr="002D487A">
        <w:rPr>
          <w:rFonts w:ascii="Times New Roman" w:hAnsi="Times New Roman" w:cs="Times New Roman"/>
        </w:rPr>
        <w:t>De la fe, en cambio, el Apóstol afirma que con ella purifica el Señor nuestros corazones.</w:t>
      </w:r>
      <w:r w:rsidR="004F1790" w:rsidRPr="002D487A">
        <w:rPr>
          <w:rFonts w:ascii="Times New Roman" w:hAnsi="Times New Roman" w:cs="Times New Roman"/>
        </w:rPr>
        <w:t xml:space="preserve"> </w:t>
      </w:r>
      <w:r w:rsidR="004F1790" w:rsidRPr="002D487A">
        <w:rPr>
          <w:rStyle w:val="Refdenotaalpie"/>
          <w:rFonts w:ascii="Times New Roman" w:hAnsi="Times New Roman" w:cs="Times New Roman"/>
        </w:rPr>
        <w:footnoteReference w:id="1252"/>
      </w:r>
      <w:r w:rsidRPr="002D487A">
        <w:rPr>
          <w:rFonts w:ascii="Times New Roman" w:hAnsi="Times New Roman" w:cs="Times New Roman"/>
        </w:rPr>
        <w:t xml:space="preserve"> Y el Señor de los apóstoles, por su parte, [ordena al que hasta entonces era ciego]: </w:t>
      </w:r>
      <w:r w:rsidR="004F1790" w:rsidRPr="002D487A">
        <w:rPr>
          <w:rFonts w:ascii="Times New Roman" w:hAnsi="Times New Roman" w:cs="Times New Roman"/>
          <w:i/>
        </w:rPr>
        <w:t>“</w:t>
      </w:r>
      <w:r w:rsidRPr="002D487A">
        <w:rPr>
          <w:rFonts w:ascii="Times New Roman" w:hAnsi="Times New Roman" w:cs="Times New Roman"/>
          <w:i/>
        </w:rPr>
        <w:t>Vete, tu fe te ha sanado</w:t>
      </w:r>
      <w:r w:rsidR="004F1790" w:rsidRPr="002D487A">
        <w:rPr>
          <w:rFonts w:ascii="Times New Roman" w:hAnsi="Times New Roman" w:cs="Times New Roman"/>
          <w:i/>
        </w:rPr>
        <w:t>”</w:t>
      </w:r>
      <w:r w:rsidRPr="002D487A">
        <w:rPr>
          <w:rFonts w:ascii="Times New Roman" w:hAnsi="Times New Roman" w:cs="Times New Roman"/>
        </w:rPr>
        <w:t>.</w:t>
      </w:r>
      <w:r w:rsidR="004F1790" w:rsidRPr="002D487A">
        <w:rPr>
          <w:rFonts w:ascii="Times New Roman" w:hAnsi="Times New Roman" w:cs="Times New Roman"/>
        </w:rPr>
        <w:t xml:space="preserve"> </w:t>
      </w:r>
      <w:r w:rsidR="004F1790" w:rsidRPr="002D487A">
        <w:rPr>
          <w:rStyle w:val="Refdenotaalpie"/>
          <w:rFonts w:ascii="Times New Roman" w:hAnsi="Times New Roman" w:cs="Times New Roman"/>
        </w:rPr>
        <w:footnoteReference w:id="1253"/>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Este dicho de Salomón puede interpretarse asimismo no como una referencia a la fe mediante la cual creemos, sino a aquella otra por la que merecemos el crédito ajeno, esto es, la buena fe que observamos en relación con Dios y los hombres. En tal caso, aseverar que los pecados se purifican mediante la misericordia y la fe, o asegurar [también con el libro de los Proverbios] que </w:t>
      </w:r>
      <w:r w:rsidRPr="002D487A">
        <w:rPr>
          <w:rFonts w:ascii="Times New Roman" w:hAnsi="Times New Roman" w:cs="Times New Roman"/>
          <w:i/>
        </w:rPr>
        <w:t>la misericordia y la verdad redimen la malicia</w:t>
      </w:r>
      <w:r w:rsidRPr="002D487A">
        <w:rPr>
          <w:rFonts w:ascii="Times New Roman" w:hAnsi="Times New Roman" w:cs="Times New Roman"/>
        </w:rPr>
        <w:t>,</w:t>
      </w:r>
      <w:r w:rsidR="004F1790" w:rsidRPr="002D487A">
        <w:rPr>
          <w:rStyle w:val="Refdenotaalpie"/>
          <w:rFonts w:ascii="Times New Roman" w:hAnsi="Times New Roman" w:cs="Times New Roman"/>
        </w:rPr>
        <w:footnoteReference w:id="1254"/>
      </w:r>
      <w:r w:rsidRPr="002D487A">
        <w:rPr>
          <w:rFonts w:ascii="Times New Roman" w:hAnsi="Times New Roman" w:cs="Times New Roman"/>
        </w:rPr>
        <w:t xml:space="preserve"> es expresar un mismo pensamiento con términos distintos. A justo título se asocian, pue</w:t>
      </w:r>
      <w:r w:rsidR="00F926FA" w:rsidRPr="002D487A">
        <w:rPr>
          <w:rFonts w:ascii="Times New Roman" w:hAnsi="Times New Roman" w:cs="Times New Roman"/>
        </w:rPr>
        <w:t>s, la misericordia y la verdad -o bien la fe-</w:t>
      </w:r>
      <w:r w:rsidRPr="002D487A">
        <w:rPr>
          <w:rFonts w:ascii="Times New Roman" w:hAnsi="Times New Roman" w:cs="Times New Roman"/>
        </w:rPr>
        <w:t>, ya que, si la misericordia y la verdad no se encuentran</w:t>
      </w:r>
      <w:r w:rsidR="004F1790" w:rsidRPr="002D487A">
        <w:rPr>
          <w:rFonts w:ascii="Times New Roman" w:hAnsi="Times New Roman" w:cs="Times New Roman"/>
        </w:rPr>
        <w:t xml:space="preserve"> </w:t>
      </w:r>
      <w:r w:rsidR="004F1790" w:rsidRPr="002D487A">
        <w:rPr>
          <w:rStyle w:val="Refdenotaalpie"/>
          <w:rFonts w:ascii="Times New Roman" w:hAnsi="Times New Roman" w:cs="Times New Roman"/>
        </w:rPr>
        <w:footnoteReference w:id="1255"/>
      </w:r>
      <w:r w:rsidRPr="002D487A">
        <w:rPr>
          <w:rFonts w:ascii="Times New Roman" w:hAnsi="Times New Roman" w:cs="Times New Roman"/>
        </w:rPr>
        <w:t xml:space="preserve"> en nuestro proceder, mucho hemos de temer que nuestros pecados crezcan en vez de verse purificados. Menciono ahora las obras de misericordia en favor de los pobres, sin referirme a las otras obras del mismo género; pues las necesidades actuales las exigen más perentoriamente, ¡pero qué de pecados no se</w:t>
      </w:r>
      <w:r w:rsidR="00F926FA" w:rsidRPr="002D487A">
        <w:rPr>
          <w:rFonts w:ascii="Times New Roman" w:hAnsi="Times New Roman" w:cs="Times New Roman"/>
        </w:rPr>
        <w:t xml:space="preserve"> cometerían -</w:t>
      </w:r>
      <w:r w:rsidRPr="002D487A">
        <w:rPr>
          <w:rFonts w:ascii="Times New Roman" w:hAnsi="Times New Roman" w:cs="Times New Roman"/>
        </w:rPr>
        <w:t xml:space="preserve">incluso en las mismas </w:t>
      </w:r>
      <w:r w:rsidR="00F926FA" w:rsidRPr="002D487A">
        <w:rPr>
          <w:rFonts w:ascii="Times New Roman" w:hAnsi="Times New Roman" w:cs="Times New Roman"/>
        </w:rPr>
        <w:t>obras destinadas a purificarlos-</w:t>
      </w:r>
      <w:r w:rsidRPr="002D487A">
        <w:rPr>
          <w:rFonts w:ascii="Times New Roman" w:hAnsi="Times New Roman" w:cs="Times New Roman"/>
        </w:rPr>
        <w:t xml:space="preserve"> si la fe se encontrara desprovista de misericordia o la misericordia de la fe!</w:t>
      </w:r>
    </w:p>
    <w:p w:rsidR="004F1790" w:rsidRPr="002D487A" w:rsidRDefault="004F1790" w:rsidP="008A06D1">
      <w:pPr>
        <w:spacing w:after="0" w:line="240" w:lineRule="auto"/>
        <w:ind w:firstLine="709"/>
        <w:jc w:val="both"/>
        <w:rPr>
          <w:rFonts w:ascii="Times New Roman" w:hAnsi="Times New Roman" w:cs="Times New Roman"/>
        </w:rPr>
      </w:pPr>
    </w:p>
    <w:p w:rsidR="001E31D3" w:rsidRPr="002D487A" w:rsidRDefault="001E31D3" w:rsidP="004F1790">
      <w:pPr>
        <w:spacing w:after="0" w:line="240" w:lineRule="auto"/>
        <w:jc w:val="both"/>
        <w:rPr>
          <w:rFonts w:ascii="Times New Roman" w:hAnsi="Times New Roman" w:cs="Times New Roman"/>
          <w:i/>
        </w:rPr>
      </w:pPr>
      <w:r w:rsidRPr="002D487A">
        <w:rPr>
          <w:rFonts w:ascii="Times New Roman" w:hAnsi="Times New Roman" w:cs="Times New Roman"/>
          <w:i/>
        </w:rPr>
        <w:t>La purificación por el servicio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En vista de esto, oigan aquellos a quienes se les ha confiado la administración de limosnas; escuchen aquellos a quienes no les ha sido confiada. Los primeros, para evitar ser misericordiosos con detrimento de la fe, y los segundos, para que no sean fieles que abandonen la misericordia. Porque hay quienes ansían ser más fieles de lo que conviene; otros, en cambio, prefieren ser más misericordiosos de lo debido. Quienes practican una misericordia en perjuicio de la fe, escuchan las palabras de Salomón: </w:t>
      </w:r>
      <w:r w:rsidRPr="002D487A">
        <w:rPr>
          <w:rFonts w:ascii="Times New Roman" w:hAnsi="Times New Roman" w:cs="Times New Roman"/>
          <w:i/>
        </w:rPr>
        <w:t>Muchos hombres son llamados misericordiosos, mas ¿quién hallará un hombre fiel</w:t>
      </w:r>
      <w:r w:rsidRPr="002D487A">
        <w:rPr>
          <w:rFonts w:ascii="Times New Roman" w:hAnsi="Times New Roman" w:cs="Times New Roman"/>
        </w:rPr>
        <w:t>?</w:t>
      </w:r>
      <w:r w:rsidR="004F1790" w:rsidRPr="002D487A">
        <w:rPr>
          <w:rFonts w:ascii="Times New Roman" w:hAnsi="Times New Roman" w:cs="Times New Roman"/>
        </w:rPr>
        <w:t xml:space="preserve"> </w:t>
      </w:r>
      <w:r w:rsidR="004F1790" w:rsidRPr="002D487A">
        <w:rPr>
          <w:rStyle w:val="Refdenotaalpie"/>
          <w:rFonts w:ascii="Times New Roman" w:hAnsi="Times New Roman" w:cs="Times New Roman"/>
        </w:rPr>
        <w:footnoteReference w:id="1256"/>
      </w:r>
      <w:r w:rsidRPr="002D487A">
        <w:rPr>
          <w:rFonts w:ascii="Times New Roman" w:hAnsi="Times New Roman" w:cs="Times New Roman"/>
        </w:rPr>
        <w:t xml:space="preserve"> Y quienes bajo pretexto de fe desdeñan de practicar la misericordia debida, escuchen igualmente a quien es mayor que Salomón: </w:t>
      </w:r>
      <w:r w:rsidRPr="002D487A">
        <w:rPr>
          <w:rFonts w:ascii="Times New Roman" w:hAnsi="Times New Roman" w:cs="Times New Roman"/>
          <w:i/>
        </w:rPr>
        <w:t>Dad limosna de lo vuestro que os sobra</w:t>
      </w:r>
      <w:r w:rsidRPr="002D487A">
        <w:rPr>
          <w:rFonts w:ascii="Times New Roman" w:hAnsi="Times New Roman" w:cs="Times New Roman"/>
        </w:rPr>
        <w:t>,</w:t>
      </w:r>
      <w:r w:rsidR="004F1790" w:rsidRPr="002D487A">
        <w:rPr>
          <w:rFonts w:ascii="Times New Roman" w:hAnsi="Times New Roman" w:cs="Times New Roman"/>
        </w:rPr>
        <w:t xml:space="preserve"> </w:t>
      </w:r>
      <w:r w:rsidR="004F1790" w:rsidRPr="002D487A">
        <w:rPr>
          <w:rStyle w:val="Refdenotaalpie"/>
          <w:rFonts w:ascii="Times New Roman" w:hAnsi="Times New Roman" w:cs="Times New Roman"/>
        </w:rPr>
        <w:footnoteReference w:id="1257"/>
      </w:r>
      <w:r w:rsidRPr="002D487A">
        <w:rPr>
          <w:rFonts w:ascii="Times New Roman" w:hAnsi="Times New Roman" w:cs="Times New Roman"/>
        </w:rPr>
        <w:t xml:space="preserve"> </w:t>
      </w:r>
      <w:r w:rsidRPr="002D487A">
        <w:rPr>
          <w:rFonts w:ascii="Times New Roman" w:hAnsi="Times New Roman" w:cs="Times New Roman"/>
          <w:i/>
        </w:rPr>
        <w:t>para con vuestra superfluidad poder por lo menos remediar la necesidad ajena</w:t>
      </w:r>
      <w:r w:rsidR="00DD08E2" w:rsidRPr="002D487A">
        <w:rPr>
          <w:rFonts w:ascii="Times New Roman" w:hAnsi="Times New Roman" w:cs="Times New Roman"/>
        </w:rPr>
        <w:t xml:space="preserve"> </w:t>
      </w:r>
      <w:r w:rsidR="00DD08E2" w:rsidRPr="002D487A">
        <w:rPr>
          <w:rStyle w:val="Refdenotaalpie"/>
          <w:rFonts w:ascii="Times New Roman" w:hAnsi="Times New Roman" w:cs="Times New Roman"/>
        </w:rPr>
        <w:footnoteReference w:id="1258"/>
      </w:r>
      <w:r w:rsidRPr="002D487A">
        <w:rPr>
          <w:rFonts w:ascii="Times New Roman" w:hAnsi="Times New Roman" w:cs="Times New Roman"/>
        </w:rPr>
        <w:t xml:space="preserve"> Extremada delicadeza ante nuestra fe débil y amortiguada tuvo quien ordenó dar limosna a los hermanos necesitados, no de los bienes comunes, sino de los sobrantes en la propia necesidad.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DD08E2">
      <w:pPr>
        <w:spacing w:after="0" w:line="240" w:lineRule="auto"/>
        <w:jc w:val="both"/>
        <w:rPr>
          <w:rFonts w:ascii="Times New Roman" w:hAnsi="Times New Roman" w:cs="Times New Roman"/>
          <w:i/>
        </w:rPr>
      </w:pPr>
      <w:r w:rsidRPr="002D487A">
        <w:rPr>
          <w:rFonts w:ascii="Times New Roman" w:hAnsi="Times New Roman" w:cs="Times New Roman"/>
          <w:i/>
        </w:rPr>
        <w:lastRenderedPageBreak/>
        <w:t>Cuidado del bien común. La meta de la pobreza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Dejando a un lado otras leyes naturales, todo cuanto produce la madre tierra está destinado para ser repartido entre todos sus moradores. Según esto, para aquellos que participando la misma hermandad de adopción y de una única herencia, ¿cómo no les ha de ser común el uso del pan proporcionado por el Padre celestial? Tal derecho, no obstante, sea hijo de una caridad bien ordenada que, conforme al mandato evangélico, remedie en primer término las propias necesidades; mas, ¿quién será capaz de medir con exactitud las propias necesidades?; o ¿quién podrá emitir un juicio ecuánime entre lo necesario y lo superfluo?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Prestemos atención, hermanos, no vaya a suceder que seamos inculpados de la muerte de nuestros hermanos los pobres, bien por retener lo superfluo, bien por gastar aquello que podía emplearse en el sustento de su vida. Y pues la fiesta presente de la purificación de la purísima y la más pobre Virgen María nos movió a tratar de nuestra propia purificación, tengamos presente que en esto consistirá de manera indubitable la purificación: en desterrar de nosotros todo cuanto es superfluo, de modo que no sólo en la perfección de la castidad, sino también en la simplicidad de la pobreza, imitemos de alguna manera a la Madre pobre de Cristo pobre, a quien sea el poderío y la dominación ahora y por todos los siglos. Amén.</w:t>
      </w:r>
    </w:p>
    <w:p w:rsidR="00B73E87" w:rsidRPr="002D487A" w:rsidRDefault="00B73E87">
      <w:pPr>
        <w:rPr>
          <w:rFonts w:ascii="Times New Roman" w:hAnsi="Times New Roman" w:cs="Times New Roman"/>
        </w:rPr>
      </w:pPr>
      <w:r w:rsidRPr="002D487A">
        <w:rPr>
          <w:rFonts w:ascii="Times New Roman" w:hAnsi="Times New Roman" w:cs="Times New Roman"/>
        </w:rPr>
        <w:br w:type="page"/>
      </w:r>
    </w:p>
    <w:p w:rsidR="001E31D3" w:rsidRPr="002D487A" w:rsidRDefault="001E31D3" w:rsidP="00DD08E2">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19</w:t>
      </w:r>
    </w:p>
    <w:p w:rsidR="001E31D3" w:rsidRPr="002D487A" w:rsidRDefault="001E31D3" w:rsidP="00DD08E2">
      <w:pPr>
        <w:spacing w:after="0" w:line="240" w:lineRule="auto"/>
        <w:ind w:firstLine="709"/>
        <w:jc w:val="center"/>
        <w:rPr>
          <w:rFonts w:ascii="Times New Roman" w:hAnsi="Times New Roman" w:cs="Times New Roman"/>
          <w:lang w:eastAsia="es-ES"/>
        </w:rPr>
      </w:pPr>
    </w:p>
    <w:p w:rsidR="001E31D3" w:rsidRPr="002D487A" w:rsidRDefault="00B73E87" w:rsidP="00DD08E2">
      <w:pPr>
        <w:spacing w:after="0" w:line="240" w:lineRule="auto"/>
        <w:ind w:firstLine="709"/>
        <w:jc w:val="center"/>
        <w:rPr>
          <w:rFonts w:ascii="Times New Roman" w:hAnsi="Times New Roman" w:cs="Times New Roman"/>
        </w:rPr>
      </w:pPr>
      <w:r w:rsidRPr="002D487A">
        <w:rPr>
          <w:rFonts w:ascii="Times New Roman" w:hAnsi="Times New Roman" w:cs="Times New Roman"/>
        </w:rPr>
        <w:t>PURIFICACIÓN V:</w:t>
      </w:r>
    </w:p>
    <w:p w:rsidR="00DD08E2" w:rsidRPr="002D487A" w:rsidRDefault="00DD08E2" w:rsidP="00DD08E2">
      <w:pPr>
        <w:spacing w:after="0" w:line="240" w:lineRule="auto"/>
        <w:ind w:firstLine="709"/>
        <w:jc w:val="center"/>
        <w:rPr>
          <w:rFonts w:ascii="Times New Roman" w:hAnsi="Times New Roman" w:cs="Times New Roman"/>
        </w:rPr>
      </w:pPr>
    </w:p>
    <w:p w:rsidR="001E31D3" w:rsidRPr="002D487A" w:rsidRDefault="001E31D3" w:rsidP="00DD08E2">
      <w:pPr>
        <w:spacing w:after="0" w:line="240" w:lineRule="auto"/>
        <w:ind w:firstLine="709"/>
        <w:jc w:val="center"/>
        <w:rPr>
          <w:rFonts w:ascii="Times New Roman" w:hAnsi="Times New Roman" w:cs="Times New Roman"/>
        </w:rPr>
      </w:pPr>
      <w:r w:rsidRPr="002D487A">
        <w:rPr>
          <w:rFonts w:ascii="Times New Roman" w:hAnsi="Times New Roman" w:cs="Times New Roman"/>
        </w:rPr>
        <w:t>MANERA DE REALIZAR LA PROPIA PURIFICACIÓN</w:t>
      </w:r>
    </w:p>
    <w:p w:rsidR="00DD08E2" w:rsidRPr="002D487A" w:rsidRDefault="00DD08E2" w:rsidP="008A06D1">
      <w:pPr>
        <w:spacing w:after="0" w:line="240" w:lineRule="auto"/>
        <w:ind w:firstLine="709"/>
        <w:jc w:val="both"/>
        <w:rPr>
          <w:rFonts w:ascii="Times New Roman" w:hAnsi="Times New Roman" w:cs="Times New Roman"/>
        </w:rPr>
        <w:sectPr w:rsidR="00DD08E2"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8A06D1">
      <w:pPr>
        <w:spacing w:after="0" w:line="240" w:lineRule="auto"/>
        <w:ind w:firstLine="709"/>
        <w:jc w:val="both"/>
        <w:rPr>
          <w:rFonts w:ascii="Times New Roman" w:hAnsi="Times New Roman" w:cs="Times New Roman"/>
        </w:rPr>
      </w:pPr>
    </w:p>
    <w:p w:rsidR="00DD08E2" w:rsidRPr="002D487A" w:rsidRDefault="00DD08E2" w:rsidP="00C147A4">
      <w:pPr>
        <w:keepNext/>
        <w:framePr w:dropCap="drop" w:lines="3" w:wrap="around" w:vAnchor="text" w:hAnchor="text"/>
        <w:spacing w:after="0" w:line="758" w:lineRule="exact"/>
        <w:jc w:val="both"/>
        <w:textAlignment w:val="baseline"/>
        <w:rPr>
          <w:rFonts w:ascii="Times New Roman" w:hAnsi="Times New Roman" w:cs="Times New Roman"/>
          <w:b/>
          <w:position w:val="-9"/>
          <w:sz w:val="102"/>
          <w:szCs w:val="102"/>
        </w:rPr>
      </w:pPr>
      <w:r w:rsidRPr="002D487A">
        <w:rPr>
          <w:rFonts w:ascii="Times New Roman" w:hAnsi="Times New Roman" w:cs="Times New Roman"/>
          <w:b/>
          <w:position w:val="-9"/>
          <w:sz w:val="102"/>
          <w:szCs w:val="102"/>
        </w:rPr>
        <w:t>C</w:t>
      </w:r>
    </w:p>
    <w:p w:rsidR="001E31D3" w:rsidRPr="002D487A" w:rsidRDefault="00DD08E2" w:rsidP="00DD08E2">
      <w:pPr>
        <w:spacing w:after="0" w:line="240" w:lineRule="auto"/>
        <w:jc w:val="both"/>
        <w:rPr>
          <w:rFonts w:ascii="Times New Roman" w:hAnsi="Times New Roman" w:cs="Times New Roman"/>
        </w:rPr>
      </w:pPr>
      <w:r w:rsidRPr="002D487A">
        <w:rPr>
          <w:rFonts w:ascii="Times New Roman" w:hAnsi="Times New Roman" w:cs="Times New Roman"/>
        </w:rPr>
        <w:t xml:space="preserve"> UMPLIDO</w:t>
      </w:r>
      <w:r w:rsidR="001E31D3" w:rsidRPr="002D487A">
        <w:rPr>
          <w:rFonts w:ascii="Times New Roman" w:hAnsi="Times New Roman" w:cs="Times New Roman"/>
        </w:rPr>
        <w:t xml:space="preserve"> </w:t>
      </w:r>
      <w:r w:rsidR="001E31D3" w:rsidRPr="002D487A">
        <w:rPr>
          <w:rFonts w:ascii="Times New Roman" w:hAnsi="Times New Roman" w:cs="Times New Roman"/>
          <w:i/>
        </w:rPr>
        <w:t>el tiempo de purificación, llevaron a Jesús a Jerusalén</w:t>
      </w:r>
      <w:r w:rsidR="001E31D3" w:rsidRPr="002D487A">
        <w:rPr>
          <w:rFonts w:ascii="Times New Roman" w:hAnsi="Times New Roman" w:cs="Times New Roman"/>
        </w:rPr>
        <w:t>.</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259"/>
      </w:r>
    </w:p>
    <w:p w:rsidR="001E31D3" w:rsidRPr="002D487A" w:rsidRDefault="001E31D3" w:rsidP="008A06D1">
      <w:pPr>
        <w:spacing w:after="0" w:line="240" w:lineRule="auto"/>
        <w:ind w:firstLine="709"/>
        <w:jc w:val="both"/>
        <w:rPr>
          <w:rFonts w:ascii="Times New Roman" w:hAnsi="Times New Roman" w:cs="Times New Roman"/>
        </w:rPr>
      </w:pPr>
    </w:p>
    <w:p w:rsidR="00DD08E2" w:rsidRPr="002D487A" w:rsidRDefault="00DD08E2" w:rsidP="008A06D1">
      <w:pPr>
        <w:spacing w:after="0" w:line="240" w:lineRule="auto"/>
        <w:ind w:firstLine="709"/>
        <w:jc w:val="both"/>
        <w:rPr>
          <w:rFonts w:ascii="Times New Roman" w:hAnsi="Times New Roman" w:cs="Times New Roman"/>
        </w:rPr>
      </w:pPr>
    </w:p>
    <w:p w:rsidR="00DD08E2" w:rsidRPr="002D487A" w:rsidRDefault="00DD08E2" w:rsidP="008A06D1">
      <w:pPr>
        <w:spacing w:after="0" w:line="240" w:lineRule="auto"/>
        <w:ind w:firstLine="709"/>
        <w:jc w:val="both"/>
        <w:rPr>
          <w:rFonts w:ascii="Times New Roman" w:hAnsi="Times New Roman" w:cs="Times New Roman"/>
        </w:rPr>
      </w:pPr>
    </w:p>
    <w:p w:rsidR="001E31D3" w:rsidRPr="002D487A" w:rsidRDefault="001E31D3" w:rsidP="00C147A4">
      <w:pPr>
        <w:spacing w:after="0" w:line="240" w:lineRule="auto"/>
        <w:jc w:val="both"/>
        <w:rPr>
          <w:rFonts w:ascii="Times New Roman" w:hAnsi="Times New Roman" w:cs="Times New Roman"/>
          <w:i/>
        </w:rPr>
      </w:pPr>
      <w:r w:rsidRPr="002D487A">
        <w:rPr>
          <w:rFonts w:ascii="Times New Roman" w:hAnsi="Times New Roman" w:cs="Times New Roman"/>
          <w:i/>
        </w:rPr>
        <w:t>Nuevamente el ejemplo de Simeón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¡Cuán dichoso de es aquel de quien se puede decir: </w:t>
      </w:r>
      <w:r w:rsidR="00CF24CA" w:rsidRPr="002D487A">
        <w:rPr>
          <w:rFonts w:ascii="Times New Roman" w:hAnsi="Times New Roman" w:cs="Times New Roman"/>
          <w:i/>
        </w:rPr>
        <w:t>S</w:t>
      </w:r>
      <w:r w:rsidRPr="002D487A">
        <w:rPr>
          <w:rFonts w:ascii="Times New Roman" w:hAnsi="Times New Roman" w:cs="Times New Roman"/>
          <w:i/>
        </w:rPr>
        <w:t>e ha cumplido el tiempo de su purificación!</w:t>
      </w:r>
      <w:r w:rsidRPr="002D487A">
        <w:rPr>
          <w:rFonts w:ascii="Times New Roman" w:hAnsi="Times New Roman" w:cs="Times New Roman"/>
        </w:rPr>
        <w:t xml:space="preserve"> No resta sino llevarlo a la Jerusalén celestial para presentarlo al Señor. Tal era, en realidad, aquel venerable anciano, nuestro Simeón, tan deseable como lleno de deseos, cuyos días de purificación habían transcurrido, a mi modo de ver, en otro tiempo. En el presente día se colmaron también l</w:t>
      </w:r>
      <w:r w:rsidR="00C147A4" w:rsidRPr="002D487A">
        <w:rPr>
          <w:rFonts w:ascii="Times New Roman" w:hAnsi="Times New Roman" w:cs="Times New Roman"/>
        </w:rPr>
        <w:t>os de su espera, de suerte que -según la palabra del Señor-</w:t>
      </w:r>
      <w:r w:rsidRPr="002D487A">
        <w:rPr>
          <w:rFonts w:ascii="Times New Roman" w:hAnsi="Times New Roman" w:cs="Times New Roman"/>
        </w:rPr>
        <w:t xml:space="preserve"> nada le restaba después de haber visto al Cristo del Señor, a Cristo paz de Dios y de los hombres, sino irse en paz,</w:t>
      </w:r>
      <w:r w:rsidR="00CF24CA" w:rsidRPr="002D487A">
        <w:rPr>
          <w:rFonts w:ascii="Times New Roman" w:hAnsi="Times New Roman" w:cs="Times New Roman"/>
        </w:rPr>
        <w:t xml:space="preserve"> </w:t>
      </w:r>
      <w:r w:rsidR="00CF24CA" w:rsidRPr="002D487A">
        <w:rPr>
          <w:rStyle w:val="Refdenotaalpie"/>
          <w:rFonts w:ascii="Times New Roman" w:hAnsi="Times New Roman" w:cs="Times New Roman"/>
        </w:rPr>
        <w:footnoteReference w:id="1260"/>
      </w:r>
      <w:r w:rsidRPr="002D487A">
        <w:rPr>
          <w:rFonts w:ascii="Times New Roman" w:hAnsi="Times New Roman" w:cs="Times New Roman"/>
        </w:rPr>
        <w:t xml:space="preserve"> dormir en paz,</w:t>
      </w:r>
      <w:r w:rsidR="00CF24CA" w:rsidRPr="002D487A">
        <w:rPr>
          <w:rFonts w:ascii="Times New Roman" w:hAnsi="Times New Roman" w:cs="Times New Roman"/>
        </w:rPr>
        <w:t xml:space="preserve"> </w:t>
      </w:r>
      <w:r w:rsidR="00CF24CA" w:rsidRPr="002D487A">
        <w:rPr>
          <w:rStyle w:val="Refdenotaalpie"/>
          <w:rFonts w:ascii="Times New Roman" w:hAnsi="Times New Roman" w:cs="Times New Roman"/>
        </w:rPr>
        <w:footnoteReference w:id="1261"/>
      </w:r>
      <w:r w:rsidRPr="002D487A">
        <w:rPr>
          <w:rFonts w:ascii="Times New Roman" w:hAnsi="Times New Roman" w:cs="Times New Roman"/>
        </w:rPr>
        <w:t xml:space="preserve"> esto es, ser llevado a Jerusalén, visión de la paz eterna, y ser </w:t>
      </w:r>
      <w:r w:rsidRPr="002D487A">
        <w:rPr>
          <w:rFonts w:ascii="Times New Roman" w:hAnsi="Times New Roman" w:cs="Times New Roman"/>
          <w:i/>
        </w:rPr>
        <w:t>presentado al Señor</w:t>
      </w:r>
      <w:r w:rsidRPr="002D487A">
        <w:rPr>
          <w:rFonts w:ascii="Times New Roman" w:hAnsi="Times New Roman" w:cs="Times New Roman"/>
        </w:rPr>
        <w:t xml:space="preserve"> </w:t>
      </w:r>
      <w:r w:rsidR="00CF24CA" w:rsidRPr="002D487A">
        <w:rPr>
          <w:rFonts w:ascii="Times New Roman" w:hAnsi="Times New Roman" w:cs="Times New Roman"/>
        </w:rPr>
        <w:t xml:space="preserve"> </w:t>
      </w:r>
      <w:r w:rsidR="00CF24CA" w:rsidRPr="002D487A">
        <w:rPr>
          <w:rStyle w:val="Refdenotaalpie"/>
          <w:rFonts w:ascii="Times New Roman" w:hAnsi="Times New Roman" w:cs="Times New Roman"/>
        </w:rPr>
        <w:footnoteReference w:id="1262"/>
      </w:r>
      <w:r w:rsidRPr="002D487A">
        <w:rPr>
          <w:rFonts w:ascii="Times New Roman" w:hAnsi="Times New Roman" w:cs="Times New Roman"/>
        </w:rPr>
        <w:t>para contemplar la paz que supera todo sentido.</w:t>
      </w:r>
      <w:r w:rsidR="00CF24CA" w:rsidRPr="002D487A">
        <w:rPr>
          <w:rFonts w:ascii="Times New Roman" w:hAnsi="Times New Roman" w:cs="Times New Roman"/>
        </w:rPr>
        <w:t xml:space="preserve"> </w:t>
      </w:r>
      <w:r w:rsidR="00CF24CA" w:rsidRPr="002D487A">
        <w:rPr>
          <w:rStyle w:val="Refdenotaalpie"/>
          <w:rFonts w:ascii="Times New Roman" w:hAnsi="Times New Roman" w:cs="Times New Roman"/>
        </w:rPr>
        <w:footnoteReference w:id="1263"/>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¡Oh Simeón, </w:t>
      </w:r>
      <w:r w:rsidRPr="002D487A">
        <w:rPr>
          <w:rFonts w:ascii="Times New Roman" w:hAnsi="Times New Roman" w:cs="Times New Roman"/>
          <w:i/>
        </w:rPr>
        <w:t>varón de deseos</w:t>
      </w:r>
      <w:r w:rsidR="00CF24CA" w:rsidRPr="002D487A">
        <w:rPr>
          <w:rFonts w:ascii="Times New Roman" w:hAnsi="Times New Roman" w:cs="Times New Roman"/>
        </w:rPr>
        <w:t xml:space="preserve">, </w:t>
      </w:r>
      <w:r w:rsidR="00CF24CA" w:rsidRPr="002D487A">
        <w:rPr>
          <w:rStyle w:val="Refdenotaalpie"/>
          <w:rFonts w:ascii="Times New Roman" w:hAnsi="Times New Roman" w:cs="Times New Roman"/>
        </w:rPr>
        <w:footnoteReference w:id="1264"/>
      </w:r>
      <w:r w:rsidR="00CF24CA" w:rsidRPr="002D487A">
        <w:rPr>
          <w:rFonts w:ascii="Times New Roman" w:hAnsi="Times New Roman" w:cs="Times New Roman"/>
        </w:rPr>
        <w:t xml:space="preserve"> </w:t>
      </w:r>
      <w:r w:rsidRPr="002D487A">
        <w:rPr>
          <w:rFonts w:ascii="Times New Roman" w:hAnsi="Times New Roman" w:cs="Times New Roman"/>
          <w:i/>
        </w:rPr>
        <w:t>tu deseo ha sido colmado de bienes!</w:t>
      </w:r>
      <w:r w:rsidRPr="002D487A">
        <w:rPr>
          <w:rFonts w:ascii="Times New Roman" w:hAnsi="Times New Roman" w:cs="Times New Roman"/>
        </w:rPr>
        <w:t xml:space="preserve"> ¡Dichoso anciano, tu juventud ha sido renovada como la del águila!</w:t>
      </w:r>
      <w:r w:rsidR="00CC392A" w:rsidRPr="002D487A">
        <w:rPr>
          <w:rFonts w:ascii="Times New Roman" w:hAnsi="Times New Roman" w:cs="Times New Roman"/>
        </w:rPr>
        <w:t xml:space="preserve"> </w:t>
      </w:r>
      <w:r w:rsidR="00CC392A" w:rsidRPr="002D487A">
        <w:rPr>
          <w:rStyle w:val="Refdenotaalpie"/>
          <w:rFonts w:ascii="Times New Roman" w:hAnsi="Times New Roman" w:cs="Times New Roman"/>
        </w:rPr>
        <w:footnoteReference w:id="1265"/>
      </w:r>
      <w:r w:rsidRPr="002D487A">
        <w:rPr>
          <w:rFonts w:ascii="Times New Roman" w:hAnsi="Times New Roman" w:cs="Times New Roman"/>
        </w:rPr>
        <w:t xml:space="preserve"> Has penetrado ya en el altar de Dios, altar celestial, eterno, enteramente de oro, </w:t>
      </w:r>
      <w:r w:rsidRPr="002D487A">
        <w:rPr>
          <w:rFonts w:ascii="Times New Roman" w:hAnsi="Times New Roman" w:cs="Times New Roman"/>
          <w:i/>
        </w:rPr>
        <w:t>en la presencia de Dios que alegra tu juventud</w:t>
      </w:r>
      <w:r w:rsidRPr="002D487A">
        <w:rPr>
          <w:rFonts w:ascii="Times New Roman" w:hAnsi="Times New Roman" w:cs="Times New Roman"/>
        </w:rPr>
        <w:t xml:space="preserve"> </w:t>
      </w:r>
      <w:r w:rsidR="00B06E46" w:rsidRPr="002D487A">
        <w:rPr>
          <w:rFonts w:ascii="Times New Roman" w:hAnsi="Times New Roman" w:cs="Times New Roman"/>
        </w:rPr>
        <w:t xml:space="preserve"> </w:t>
      </w:r>
      <w:r w:rsidR="00B06E46" w:rsidRPr="002D487A">
        <w:rPr>
          <w:rStyle w:val="Refdenotaalpie"/>
          <w:rFonts w:ascii="Times New Roman" w:hAnsi="Times New Roman" w:cs="Times New Roman"/>
        </w:rPr>
        <w:footnoteReference w:id="1266"/>
      </w:r>
      <w:r w:rsidRPr="002D487A">
        <w:rPr>
          <w:rFonts w:ascii="Times New Roman" w:hAnsi="Times New Roman" w:cs="Times New Roman"/>
        </w:rPr>
        <w:t>con la visión eterna de sí, el cual alegró tu ancianidad en el presente día con la vista de su Cristo. Tú mismo has sido presentado al Padre ante el altar invisible, después de haberte presentado hoy al Hijo ante este altar visible. Allí vivirás unido para siempre en eterno e indisoluble abrazo con ese Hijo suyo a quien llevas en tus brazos.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C147A4">
      <w:pPr>
        <w:spacing w:after="0" w:line="240" w:lineRule="auto"/>
        <w:jc w:val="both"/>
        <w:rPr>
          <w:rFonts w:ascii="Times New Roman" w:hAnsi="Times New Roman" w:cs="Times New Roman"/>
          <w:i/>
        </w:rPr>
      </w:pPr>
      <w:r w:rsidRPr="002D487A">
        <w:rPr>
          <w:rFonts w:ascii="Times New Roman" w:hAnsi="Times New Roman" w:cs="Times New Roman"/>
          <w:i/>
        </w:rPr>
        <w:t>Necesidad de aprovechar el tiempo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Así, pues, colmado fue de bienes el deseo del santo anciano, que vivía esperando y deseando la </w:t>
      </w:r>
      <w:r w:rsidRPr="002D487A">
        <w:rPr>
          <w:rFonts w:ascii="Times New Roman" w:hAnsi="Times New Roman" w:cs="Times New Roman"/>
          <w:i/>
        </w:rPr>
        <w:t>Esperanza de las naciones y el Deseado de todas las gentes</w:t>
      </w:r>
      <w:r w:rsidRPr="002D487A">
        <w:rPr>
          <w:rFonts w:ascii="Times New Roman" w:hAnsi="Times New Roman" w:cs="Times New Roman"/>
        </w:rPr>
        <w:t>.</w:t>
      </w:r>
      <w:r w:rsidR="00B06E46" w:rsidRPr="002D487A">
        <w:rPr>
          <w:rFonts w:ascii="Times New Roman" w:hAnsi="Times New Roman" w:cs="Times New Roman"/>
        </w:rPr>
        <w:t xml:space="preserve"> </w:t>
      </w:r>
      <w:r w:rsidR="00B06E46" w:rsidRPr="002D487A">
        <w:rPr>
          <w:rStyle w:val="Refdenotaalpie"/>
          <w:rFonts w:ascii="Times New Roman" w:hAnsi="Times New Roman" w:cs="Times New Roman"/>
        </w:rPr>
        <w:footnoteReference w:id="1267"/>
      </w:r>
      <w:r w:rsidRPr="002D487A">
        <w:rPr>
          <w:rFonts w:ascii="Times New Roman" w:hAnsi="Times New Roman" w:cs="Times New Roman"/>
        </w:rPr>
        <w:t xml:space="preserve"> Renovada como la del águila fue su juventud, porque en buena vejez se cumplieron </w:t>
      </w:r>
      <w:r w:rsidRPr="002D487A">
        <w:rPr>
          <w:rFonts w:ascii="Times New Roman" w:hAnsi="Times New Roman" w:cs="Times New Roman"/>
          <w:i/>
        </w:rPr>
        <w:t>los días de su purificación</w:t>
      </w:r>
      <w:r w:rsidRPr="002D487A">
        <w:rPr>
          <w:rFonts w:ascii="Times New Roman" w:hAnsi="Times New Roman" w:cs="Times New Roman"/>
        </w:rPr>
        <w:t>. De otra suerte, en modo alguno habría sido acreedor a este nuevo favor, si no se hubiese purificado diligentemente de toda vejez en estos días.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Echad fuera,</w:t>
      </w:r>
      <w:r w:rsidRPr="002D487A">
        <w:rPr>
          <w:rFonts w:ascii="Times New Roman" w:hAnsi="Times New Roman" w:cs="Times New Roman"/>
        </w:rPr>
        <w:t xml:space="preserve"> hermanos míos, </w:t>
      </w:r>
      <w:r w:rsidRPr="002D487A">
        <w:rPr>
          <w:rFonts w:ascii="Times New Roman" w:hAnsi="Times New Roman" w:cs="Times New Roman"/>
          <w:i/>
        </w:rPr>
        <w:t>la levadura vieja</w:t>
      </w:r>
      <w:r w:rsidRPr="002D487A">
        <w:rPr>
          <w:rFonts w:ascii="Times New Roman" w:hAnsi="Times New Roman" w:cs="Times New Roman"/>
        </w:rPr>
        <w:t xml:space="preserve">, </w:t>
      </w:r>
      <w:r w:rsidR="00144012" w:rsidRPr="002D487A">
        <w:rPr>
          <w:rStyle w:val="Refdenotaalpie"/>
          <w:rFonts w:ascii="Times New Roman" w:hAnsi="Times New Roman" w:cs="Times New Roman"/>
        </w:rPr>
        <w:footnoteReference w:id="1268"/>
      </w:r>
      <w:r w:rsidR="00144012" w:rsidRPr="002D487A">
        <w:rPr>
          <w:rFonts w:ascii="Times New Roman" w:hAnsi="Times New Roman" w:cs="Times New Roman"/>
        </w:rPr>
        <w:t xml:space="preserve"> </w:t>
      </w:r>
      <w:r w:rsidRPr="002D487A">
        <w:rPr>
          <w:rFonts w:ascii="Times New Roman" w:hAnsi="Times New Roman" w:cs="Times New Roman"/>
        </w:rPr>
        <w:t>mientras tenéis tiempo para purificaros, a fin de que una vez cumplidos los días de vuestra purificación, también vosotros os halléis dignos de recibir el mismo gozo en que rebosa ya feliz el alma de Simeón, Realmente los días otorgados para realizar nuestra purificación, queramos o no, van pasando. ¡Ay de vosotros!, si pasa el tiempo y la purificación no se realiza, de manera que sea preciso purificarnos en el fuego de la otra vida, más doloroso, ardiente y terrible de cuanto podemos encontrar en ésta. Pero, ¿quién habrá tan perfecto, tan santo, que al salir de esta vida no necesite ser purificado en este fuego, que de tal manera haya desterrado hasta la escoria de pecado,</w:t>
      </w:r>
      <w:r w:rsidR="00144012" w:rsidRPr="002D487A">
        <w:rPr>
          <w:rFonts w:ascii="Times New Roman" w:hAnsi="Times New Roman" w:cs="Times New Roman"/>
        </w:rPr>
        <w:t xml:space="preserve"> </w:t>
      </w:r>
      <w:r w:rsidR="00144012" w:rsidRPr="002D487A">
        <w:rPr>
          <w:rStyle w:val="Refdenotaalpie"/>
          <w:rFonts w:ascii="Times New Roman" w:hAnsi="Times New Roman" w:cs="Times New Roman"/>
        </w:rPr>
        <w:footnoteReference w:id="1269"/>
      </w:r>
      <w:r w:rsidRPr="002D487A">
        <w:rPr>
          <w:rFonts w:ascii="Times New Roman" w:hAnsi="Times New Roman" w:cs="Times New Roman"/>
        </w:rPr>
        <w:t xml:space="preserve"> a tal punto que pueda gloriarse de poseer un corazón casto y poder exclamar: </w:t>
      </w:r>
      <w:r w:rsidRPr="002D487A">
        <w:rPr>
          <w:rFonts w:ascii="Times New Roman" w:hAnsi="Times New Roman" w:cs="Times New Roman"/>
          <w:i/>
        </w:rPr>
        <w:t>Mi corazón está limpio, ¿estoy puro de pecado?</w:t>
      </w:r>
      <w:r w:rsidRPr="002D487A">
        <w:rPr>
          <w:rFonts w:ascii="Times New Roman" w:hAnsi="Times New Roman" w:cs="Times New Roman"/>
        </w:rPr>
        <w:t xml:space="preserve"> </w:t>
      </w:r>
      <w:r w:rsidR="00144012" w:rsidRPr="002D487A">
        <w:rPr>
          <w:rStyle w:val="Refdenotaalpie"/>
          <w:rFonts w:ascii="Times New Roman" w:hAnsi="Times New Roman" w:cs="Times New Roman"/>
        </w:rPr>
        <w:footnoteReference w:id="1270"/>
      </w:r>
      <w:r w:rsidR="00144012" w:rsidRPr="002D487A">
        <w:rPr>
          <w:rFonts w:ascii="Times New Roman" w:hAnsi="Times New Roman" w:cs="Times New Roman"/>
        </w:rPr>
        <w:t xml:space="preserve"> </w:t>
      </w:r>
      <w:r w:rsidRPr="002D487A">
        <w:rPr>
          <w:rFonts w:ascii="Times New Roman" w:hAnsi="Times New Roman" w:cs="Times New Roman"/>
        </w:rPr>
        <w:t>Pocos son, ciertamente, los escogidos;</w:t>
      </w:r>
      <w:r w:rsidR="00144012" w:rsidRPr="002D487A">
        <w:rPr>
          <w:rFonts w:ascii="Times New Roman" w:hAnsi="Times New Roman" w:cs="Times New Roman"/>
        </w:rPr>
        <w:t xml:space="preserve"> </w:t>
      </w:r>
      <w:r w:rsidR="00144012" w:rsidRPr="002D487A">
        <w:rPr>
          <w:rStyle w:val="Refdenotaalpie"/>
          <w:rFonts w:ascii="Times New Roman" w:hAnsi="Times New Roman" w:cs="Times New Roman"/>
        </w:rPr>
        <w:footnoteReference w:id="1271"/>
      </w:r>
      <w:r w:rsidRPr="002D487A">
        <w:rPr>
          <w:rFonts w:ascii="Times New Roman" w:hAnsi="Times New Roman" w:cs="Times New Roman"/>
        </w:rPr>
        <w:t xml:space="preserve"> mas entre estos pocos, contadísimos, a mi modo de ver, tan perfectos que hayan llevado a cabo la purificación recomendada por el Sabio: </w:t>
      </w:r>
      <w:r w:rsidRPr="002D487A">
        <w:rPr>
          <w:rFonts w:ascii="Times New Roman" w:hAnsi="Times New Roman" w:cs="Times New Roman"/>
          <w:i/>
        </w:rPr>
        <w:t>Purifícate de tus negligencias con los pocos.</w:t>
      </w:r>
      <w:r w:rsidRPr="002D487A">
        <w:rPr>
          <w:rFonts w:ascii="Times New Roman" w:hAnsi="Times New Roman" w:cs="Times New Roman"/>
        </w:rPr>
        <w:t xml:space="preserve"> </w:t>
      </w:r>
      <w:r w:rsidR="00144012" w:rsidRPr="002D487A">
        <w:rPr>
          <w:rStyle w:val="Refdenotaalpie"/>
          <w:rFonts w:ascii="Times New Roman" w:hAnsi="Times New Roman" w:cs="Times New Roman"/>
        </w:rPr>
        <w:footnoteReference w:id="1272"/>
      </w:r>
      <w:r w:rsidR="00144012" w:rsidRPr="002D487A">
        <w:rPr>
          <w:rFonts w:ascii="Times New Roman" w:hAnsi="Times New Roman" w:cs="Times New Roman"/>
        </w:rPr>
        <w:t xml:space="preserve"> </w:t>
      </w:r>
      <w:r w:rsidRPr="002D487A">
        <w:rPr>
          <w:rFonts w:ascii="Times New Roman" w:hAnsi="Times New Roman" w:cs="Times New Roman"/>
        </w:rPr>
        <w:t xml:space="preserve">Si nos purificáramos enteramente de las negligencias, seríamos de esos pocos. Pero hoy descuidamos no sólo las cosas menudas, sino también las mayores, por eso nos hallamos muy distantes de aquellos pocos sobre la </w:t>
      </w:r>
      <w:r w:rsidRPr="002D487A">
        <w:rPr>
          <w:rFonts w:ascii="Times New Roman" w:hAnsi="Times New Roman" w:cs="Times New Roman"/>
        </w:rPr>
        <w:lastRenderedPageBreak/>
        <w:t>tierra;</w:t>
      </w:r>
      <w:r w:rsidR="00144012" w:rsidRPr="002D487A">
        <w:rPr>
          <w:rStyle w:val="Refdenotaalpie"/>
          <w:rFonts w:ascii="Times New Roman" w:hAnsi="Times New Roman" w:cs="Times New Roman"/>
        </w:rPr>
        <w:footnoteReference w:id="1273"/>
      </w:r>
      <w:r w:rsidRPr="002D487A">
        <w:rPr>
          <w:rFonts w:ascii="Times New Roman" w:hAnsi="Times New Roman" w:cs="Times New Roman"/>
        </w:rPr>
        <w:t xml:space="preserve"> de nosotros habla quien prefiere el pequeño número de santos a la multitud de perezosos cuando dice: </w:t>
      </w:r>
      <w:r w:rsidRPr="002D487A">
        <w:rPr>
          <w:rFonts w:ascii="Times New Roman" w:hAnsi="Times New Roman" w:cs="Times New Roman"/>
          <w:i/>
        </w:rPr>
        <w:t>Porque son muchos contra mí.</w:t>
      </w:r>
      <w:r w:rsidR="00E1160B" w:rsidRPr="002D487A">
        <w:rPr>
          <w:rFonts w:ascii="Times New Roman" w:hAnsi="Times New Roman" w:cs="Times New Roman"/>
          <w:i/>
        </w:rPr>
        <w:t xml:space="preserve"> </w:t>
      </w:r>
      <w:r w:rsidR="00E1160B" w:rsidRPr="002D487A">
        <w:rPr>
          <w:rStyle w:val="Refdenotaalpie"/>
          <w:rFonts w:ascii="Times New Roman" w:hAnsi="Times New Roman" w:cs="Times New Roman"/>
        </w:rPr>
        <w:footnoteReference w:id="127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C147A4">
      <w:pPr>
        <w:spacing w:after="0" w:line="240" w:lineRule="auto"/>
        <w:jc w:val="both"/>
        <w:rPr>
          <w:rFonts w:ascii="Times New Roman" w:hAnsi="Times New Roman" w:cs="Times New Roman"/>
          <w:i/>
        </w:rPr>
      </w:pPr>
      <w:r w:rsidRPr="002D487A">
        <w:rPr>
          <w:rFonts w:ascii="Times New Roman" w:hAnsi="Times New Roman" w:cs="Times New Roman"/>
          <w:i/>
        </w:rPr>
        <w:t>La negligencia de los religiosos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Hoy, lo más propio y común entre aquellos a quienes cubre el manto de la vida religiosa, ¿no es acaso la negligencia? De mí mismo puedo decir: ¡cuántas veces los enemigos se mofan de mis solemnidades!</w:t>
      </w:r>
      <w:r w:rsidR="00E1160B" w:rsidRPr="002D487A">
        <w:rPr>
          <w:rStyle w:val="Refdenotaalpie"/>
          <w:rFonts w:ascii="Times New Roman" w:hAnsi="Times New Roman" w:cs="Times New Roman"/>
        </w:rPr>
        <w:footnoteReference w:id="1275"/>
      </w:r>
      <w:r w:rsidRPr="002D487A">
        <w:rPr>
          <w:rFonts w:ascii="Times New Roman" w:hAnsi="Times New Roman" w:cs="Times New Roman"/>
        </w:rPr>
        <w:t xml:space="preserve"> Cuántas veces se adormece </w:t>
      </w:r>
      <w:r w:rsidRPr="002D487A">
        <w:rPr>
          <w:rFonts w:ascii="Times New Roman" w:hAnsi="Times New Roman" w:cs="Times New Roman"/>
          <w:i/>
        </w:rPr>
        <w:t>en el tedio mi alma</w:t>
      </w:r>
      <w:r w:rsidRPr="002D487A">
        <w:rPr>
          <w:rFonts w:ascii="Times New Roman" w:hAnsi="Times New Roman" w:cs="Times New Roman"/>
        </w:rPr>
        <w:t xml:space="preserve">, </w:t>
      </w:r>
      <w:r w:rsidR="00E1160B" w:rsidRPr="002D487A">
        <w:rPr>
          <w:rStyle w:val="Refdenotaalpie"/>
          <w:rFonts w:ascii="Times New Roman" w:hAnsi="Times New Roman" w:cs="Times New Roman"/>
        </w:rPr>
        <w:footnoteReference w:id="1276"/>
      </w:r>
      <w:r w:rsidR="00E1160B" w:rsidRPr="002D487A">
        <w:rPr>
          <w:rFonts w:ascii="Times New Roman" w:hAnsi="Times New Roman" w:cs="Times New Roman"/>
        </w:rPr>
        <w:t xml:space="preserve"> </w:t>
      </w:r>
      <w:r w:rsidRPr="002D487A">
        <w:rPr>
          <w:rFonts w:ascii="Times New Roman" w:hAnsi="Times New Roman" w:cs="Times New Roman"/>
        </w:rPr>
        <w:t>pasando en la inacción casi todo el día, como si el tiempo perdido se pudiera recuperar. Y ojalá el sueño de mi alma fuese tal que con ojos abiertos y vigilantes yo mismo, miserable, no forjase sueños vanos e ilusorios. Pero ahora, invirtiendo hacia lo peor aquella frase, permanezco en vela y mi corazón duerme</w:t>
      </w:r>
      <w:r w:rsidR="00E1160B" w:rsidRPr="002D487A">
        <w:rPr>
          <w:rFonts w:ascii="Times New Roman" w:hAnsi="Times New Roman" w:cs="Times New Roman"/>
        </w:rPr>
        <w:t xml:space="preserve"> </w:t>
      </w:r>
      <w:r w:rsidR="00E1160B" w:rsidRPr="002D487A">
        <w:rPr>
          <w:rStyle w:val="Refdenotaalpie"/>
          <w:rFonts w:ascii="Times New Roman" w:hAnsi="Times New Roman" w:cs="Times New Roman"/>
        </w:rPr>
        <w:footnoteReference w:id="1277"/>
      </w:r>
      <w:r w:rsidRPr="002D487A">
        <w:rPr>
          <w:rFonts w:ascii="Times New Roman" w:hAnsi="Times New Roman" w:cs="Times New Roman"/>
        </w:rPr>
        <w:t xml:space="preserve"> un sueño profundo que apenas puedo despertar al eco de aquella voz tonante de lo alto: </w:t>
      </w:r>
      <w:r w:rsidRPr="002D487A">
        <w:rPr>
          <w:rFonts w:ascii="Times New Roman" w:hAnsi="Times New Roman" w:cs="Times New Roman"/>
          <w:i/>
        </w:rPr>
        <w:t>¿Hasta cuándo has de estar durmiendo tú, oh perezoso?; ¿cuándo despertarás de tu sueño? Dormirás un poquito, otro poquito dormitarás, otro poquito cruzarás tus manos para dormir; y vendrá sobre ti la indigencia como un salteador de caminos y la pobreza como un hombre armado</w:t>
      </w:r>
      <w:r w:rsidRPr="002D487A">
        <w:rPr>
          <w:rFonts w:ascii="Times New Roman" w:hAnsi="Times New Roman" w:cs="Times New Roman"/>
        </w:rPr>
        <w:t>.</w:t>
      </w:r>
      <w:r w:rsidR="00E1160B" w:rsidRPr="002D487A">
        <w:rPr>
          <w:rFonts w:ascii="Times New Roman" w:hAnsi="Times New Roman" w:cs="Times New Roman"/>
        </w:rPr>
        <w:t xml:space="preserve"> </w:t>
      </w:r>
      <w:r w:rsidR="00E1160B" w:rsidRPr="002D487A">
        <w:rPr>
          <w:rStyle w:val="Refdenotaalpie"/>
          <w:rFonts w:ascii="Times New Roman" w:hAnsi="Times New Roman" w:cs="Times New Roman"/>
        </w:rPr>
        <w:footnoteReference w:id="1278"/>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C147A4">
      <w:pPr>
        <w:spacing w:after="0" w:line="240" w:lineRule="auto"/>
        <w:jc w:val="both"/>
        <w:rPr>
          <w:rFonts w:ascii="Times New Roman" w:hAnsi="Times New Roman" w:cs="Times New Roman"/>
          <w:i/>
        </w:rPr>
      </w:pPr>
      <w:r w:rsidRPr="002D487A">
        <w:rPr>
          <w:rFonts w:ascii="Times New Roman" w:hAnsi="Times New Roman" w:cs="Times New Roman"/>
          <w:i/>
        </w:rPr>
        <w:t>La eternidad empieza en el tiempo</w:t>
      </w:r>
    </w:p>
    <w:p w:rsidR="001E31D3" w:rsidRPr="002D487A" w:rsidRDefault="001E31D3" w:rsidP="00C147A4">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Ciertamente, es deplorable que en nuestros días no se estime pérdida, sino como ganancia, que los días dados para nuestra purificación se nos escapen mientras dormimos, transcurran y se esfumen sin que nos preocupemos por ello. Cuentan de un pagano [el emperador Tito] que, al sentarse a la mesa y al recordar que durante el día no había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cosa importante y de digna memoria, dejando a un lado la comida, exhaló un profundo gemido de dolor: </w:t>
      </w:r>
      <w:r w:rsidR="003B236A" w:rsidRPr="002D487A">
        <w:rPr>
          <w:rFonts w:ascii="Times New Roman" w:hAnsi="Times New Roman" w:cs="Times New Roman"/>
        </w:rPr>
        <w:t>“</w:t>
      </w:r>
      <w:r w:rsidRPr="002D487A">
        <w:rPr>
          <w:rFonts w:ascii="Times New Roman" w:hAnsi="Times New Roman" w:cs="Times New Roman"/>
        </w:rPr>
        <w:t>¡Oh, amigos, hoy he perdido el día!</w:t>
      </w:r>
      <w:r w:rsidR="003B236A" w:rsidRPr="002D487A">
        <w:rPr>
          <w:rFonts w:ascii="Times New Roman" w:hAnsi="Times New Roman" w:cs="Times New Roman"/>
        </w:rPr>
        <w:t>”.</w:t>
      </w:r>
      <w:r w:rsidRPr="002D487A">
        <w:rPr>
          <w:rFonts w:ascii="Times New Roman" w:hAnsi="Times New Roman" w:cs="Times New Roman"/>
        </w:rPr>
        <w:t xml:space="preserve"> Nosotros, en cambio, parece que dijéramos: </w:t>
      </w:r>
      <w:r w:rsidR="003B236A" w:rsidRPr="002D487A">
        <w:rPr>
          <w:rFonts w:ascii="Times New Roman" w:hAnsi="Times New Roman" w:cs="Times New Roman"/>
        </w:rPr>
        <w:t>“</w:t>
      </w:r>
      <w:r w:rsidRPr="002D487A">
        <w:rPr>
          <w:rFonts w:ascii="Times New Roman" w:hAnsi="Times New Roman" w:cs="Times New Roman"/>
        </w:rPr>
        <w:t>Hoy he ganado el día</w:t>
      </w:r>
      <w:r w:rsidR="003B236A" w:rsidRPr="002D487A">
        <w:rPr>
          <w:rFonts w:ascii="Times New Roman" w:hAnsi="Times New Roman" w:cs="Times New Roman"/>
        </w:rPr>
        <w:t>”</w:t>
      </w:r>
      <w:r w:rsidRPr="002D487A">
        <w:rPr>
          <w:rFonts w:ascii="Times New Roman" w:hAnsi="Times New Roman" w:cs="Times New Roman"/>
        </w:rPr>
        <w:t>, cuando podemos pasarlo todo él sin hacer nada, en la inercia.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Apenas si se ve nadie que estime el tiempo en su justo valor, reflexionando la gran importancia de un solo día para comprar la eternidad. ¿Piensas que habrá alguno que diariamente se pida cuentas a sí mismo de sus días, que anote diligentemente las pérdidas o ganancias habidas en él, con el fin de tomar una justa venganza de sí mismo, en caso de haberlo pasado en la negligencia, y obre con más cautela en lo sucesivo? </w:t>
      </w:r>
      <w:r w:rsidRPr="002D487A">
        <w:rPr>
          <w:rFonts w:ascii="Times New Roman" w:hAnsi="Times New Roman" w:cs="Times New Roman"/>
          <w:i/>
        </w:rPr>
        <w:t>Dichoso aquel siervo a quien al llegar el último día lo halle obrando de esta manera</w:t>
      </w:r>
      <w:r w:rsidRPr="002D487A">
        <w:rPr>
          <w:rFonts w:ascii="Times New Roman" w:hAnsi="Times New Roman" w:cs="Times New Roman"/>
        </w:rPr>
        <w:t>.</w:t>
      </w:r>
      <w:r w:rsidR="003B236A" w:rsidRPr="002D487A">
        <w:rPr>
          <w:rFonts w:ascii="Times New Roman" w:hAnsi="Times New Roman" w:cs="Times New Roman"/>
        </w:rPr>
        <w:t xml:space="preserve"> </w:t>
      </w:r>
      <w:r w:rsidR="003B236A" w:rsidRPr="002D487A">
        <w:rPr>
          <w:rStyle w:val="Refdenotaalpie"/>
          <w:rFonts w:ascii="Times New Roman" w:hAnsi="Times New Roman" w:cs="Times New Roman"/>
        </w:rPr>
        <w:footnoteReference w:id="1279"/>
      </w:r>
    </w:p>
    <w:p w:rsidR="00C147A4" w:rsidRPr="002D487A" w:rsidRDefault="00C147A4" w:rsidP="008A06D1">
      <w:pPr>
        <w:spacing w:after="0" w:line="240" w:lineRule="auto"/>
        <w:ind w:firstLine="709"/>
        <w:jc w:val="both"/>
        <w:rPr>
          <w:rFonts w:ascii="Times New Roman" w:hAnsi="Times New Roman" w:cs="Times New Roman"/>
        </w:rPr>
      </w:pPr>
    </w:p>
    <w:p w:rsidR="001E31D3" w:rsidRPr="002D487A" w:rsidRDefault="001E31D3" w:rsidP="00C147A4">
      <w:pPr>
        <w:spacing w:after="0" w:line="240" w:lineRule="auto"/>
        <w:jc w:val="both"/>
        <w:rPr>
          <w:rFonts w:ascii="Times New Roman" w:hAnsi="Times New Roman" w:cs="Times New Roman"/>
          <w:i/>
        </w:rPr>
      </w:pPr>
      <w:r w:rsidRPr="002D487A">
        <w:rPr>
          <w:rFonts w:ascii="Times New Roman" w:hAnsi="Times New Roman" w:cs="Times New Roman"/>
          <w:i/>
        </w:rPr>
        <w:t>Una aplicación espiritual de los preceptos referentes a la sangre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4. Seguramente esto sería purificarse de la negligencia con los pocos, si se cumpliesen recta y provechosamente los días destinados a la purificación, para poder lograr, al menos alguna vez, acceso saludable a las cosas santas. De otro modo, mientras uno permanezca purificándose de su sangre, l</w:t>
      </w:r>
      <w:r w:rsidR="00C147A4" w:rsidRPr="002D487A">
        <w:rPr>
          <w:rFonts w:ascii="Times New Roman" w:hAnsi="Times New Roman" w:cs="Times New Roman"/>
        </w:rPr>
        <w:t>o castigará la justicia eterna -</w:t>
      </w:r>
      <w:r w:rsidRPr="002D487A">
        <w:rPr>
          <w:rFonts w:ascii="Times New Roman" w:hAnsi="Times New Roman" w:cs="Times New Roman"/>
        </w:rPr>
        <w:t>se</w:t>
      </w:r>
      <w:r w:rsidR="00C147A4" w:rsidRPr="002D487A">
        <w:rPr>
          <w:rFonts w:ascii="Times New Roman" w:hAnsi="Times New Roman" w:cs="Times New Roman"/>
        </w:rPr>
        <w:t>gún prescribió Moisés en la ley-</w:t>
      </w:r>
      <w:r w:rsidRPr="002D487A">
        <w:rPr>
          <w:rFonts w:ascii="Times New Roman" w:hAnsi="Times New Roman" w:cs="Times New Roman"/>
        </w:rPr>
        <w:t xml:space="preserve">, privándolo </w:t>
      </w:r>
      <w:r w:rsidRPr="002D487A">
        <w:rPr>
          <w:rFonts w:ascii="Times New Roman" w:hAnsi="Times New Roman" w:cs="Times New Roman"/>
          <w:i/>
        </w:rPr>
        <w:t>de tocar nada santo y de entrar en el santuario hasta que se cumplan los días de su purificación</w:t>
      </w:r>
      <w:r w:rsidRPr="002D487A">
        <w:rPr>
          <w:rFonts w:ascii="Times New Roman" w:hAnsi="Times New Roman" w:cs="Times New Roman"/>
        </w:rPr>
        <w:t xml:space="preserve">. </w:t>
      </w:r>
      <w:r w:rsidR="003B236A" w:rsidRPr="002D487A">
        <w:rPr>
          <w:rStyle w:val="Refdenotaalpie"/>
          <w:rFonts w:ascii="Times New Roman" w:hAnsi="Times New Roman" w:cs="Times New Roman"/>
        </w:rPr>
        <w:footnoteReference w:id="1280"/>
      </w:r>
      <w:r w:rsidR="003B236A" w:rsidRPr="002D487A">
        <w:rPr>
          <w:rFonts w:ascii="Times New Roman" w:hAnsi="Times New Roman" w:cs="Times New Roman"/>
        </w:rPr>
        <w:t xml:space="preserve"> </w:t>
      </w:r>
      <w:r w:rsidRPr="002D487A">
        <w:rPr>
          <w:rFonts w:ascii="Times New Roman" w:hAnsi="Times New Roman" w:cs="Times New Roman"/>
        </w:rPr>
        <w:t xml:space="preserve">En consecuencia, quisiera ver yo con qué pudor entran en el santuario, con qué conciencia no sólo tocan las cosas santas, sino que aun toman en sus manos y sumen las cosas santas entre las santas, quienes, no estando libres del flujo de sangre, a pesar de ello no procuran purificarse. ¿Acaso no oirán la voz que protesta y dice: </w:t>
      </w:r>
      <w:r w:rsidRPr="002D487A">
        <w:rPr>
          <w:rFonts w:ascii="Times New Roman" w:hAnsi="Times New Roman" w:cs="Times New Roman"/>
          <w:i/>
        </w:rPr>
        <w:t>Cuando levantéis las manos, yo apartaré mi vista de vosotros, porque vuestras manos están manchadas de sangre?</w:t>
      </w:r>
      <w:r w:rsidR="003B236A" w:rsidRPr="002D487A">
        <w:rPr>
          <w:rFonts w:ascii="Times New Roman" w:hAnsi="Times New Roman" w:cs="Times New Roman"/>
        </w:rPr>
        <w:t xml:space="preserve"> </w:t>
      </w:r>
      <w:r w:rsidR="003B236A" w:rsidRPr="002D487A">
        <w:rPr>
          <w:rStyle w:val="Refdenotaalpie"/>
          <w:rFonts w:ascii="Times New Roman" w:hAnsi="Times New Roman" w:cs="Times New Roman"/>
        </w:rPr>
        <w:footnoteReference w:id="1281"/>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¿Qué sucedería, sin embargo, si yo estuviese limpio de la sangre ajena,</w:t>
      </w:r>
      <w:r w:rsidR="003B236A" w:rsidRPr="002D487A">
        <w:rPr>
          <w:rFonts w:ascii="Times New Roman" w:hAnsi="Times New Roman" w:cs="Times New Roman"/>
        </w:rPr>
        <w:t xml:space="preserve"> </w:t>
      </w:r>
      <w:r w:rsidR="003B236A" w:rsidRPr="002D487A">
        <w:rPr>
          <w:rStyle w:val="Refdenotaalpie"/>
          <w:rFonts w:ascii="Times New Roman" w:hAnsi="Times New Roman" w:cs="Times New Roman"/>
        </w:rPr>
        <w:footnoteReference w:id="1282"/>
      </w:r>
      <w:r w:rsidRPr="002D487A">
        <w:rPr>
          <w:rFonts w:ascii="Times New Roman" w:hAnsi="Times New Roman" w:cs="Times New Roman"/>
        </w:rPr>
        <w:t xml:space="preserve"> mas viera el Señor que estoy manchado en la propia, según dice por medio de Ezequiel refiriéndose a Jerusa</w:t>
      </w:r>
      <w:r w:rsidR="00C147A4" w:rsidRPr="002D487A">
        <w:rPr>
          <w:rFonts w:ascii="Times New Roman" w:hAnsi="Times New Roman" w:cs="Times New Roman"/>
        </w:rPr>
        <w:t>lén?</w:t>
      </w:r>
      <w:r w:rsidR="003B236A" w:rsidRPr="002D487A">
        <w:rPr>
          <w:rFonts w:ascii="Times New Roman" w:hAnsi="Times New Roman" w:cs="Times New Roman"/>
        </w:rPr>
        <w:t xml:space="preserve"> </w:t>
      </w:r>
      <w:r w:rsidR="003B236A" w:rsidRPr="002D487A">
        <w:rPr>
          <w:rStyle w:val="Refdenotaalpie"/>
          <w:rFonts w:ascii="Times New Roman" w:hAnsi="Times New Roman" w:cs="Times New Roman"/>
        </w:rPr>
        <w:footnoteReference w:id="1283"/>
      </w:r>
      <w:r w:rsidR="00C147A4" w:rsidRPr="002D487A">
        <w:rPr>
          <w:rFonts w:ascii="Times New Roman" w:hAnsi="Times New Roman" w:cs="Times New Roman"/>
        </w:rPr>
        <w:t xml:space="preserve"> ¿De qué me aprovecha a mí -pongo por caso-</w:t>
      </w:r>
      <w:r w:rsidRPr="002D487A">
        <w:rPr>
          <w:rFonts w:ascii="Times New Roman" w:hAnsi="Times New Roman" w:cs="Times New Roman"/>
        </w:rPr>
        <w:t xml:space="preserve"> que mis pies no sean ligeros en derramar sangre</w:t>
      </w:r>
      <w:r w:rsidR="003833C2" w:rsidRPr="002D487A">
        <w:rPr>
          <w:rFonts w:ascii="Times New Roman" w:hAnsi="Times New Roman" w:cs="Times New Roman"/>
        </w:rPr>
        <w:t xml:space="preserve"> </w:t>
      </w:r>
      <w:r w:rsidR="003833C2" w:rsidRPr="002D487A">
        <w:rPr>
          <w:rStyle w:val="Refdenotaalpie"/>
          <w:rFonts w:ascii="Times New Roman" w:hAnsi="Times New Roman" w:cs="Times New Roman"/>
        </w:rPr>
        <w:footnoteReference w:id="1284"/>
      </w:r>
      <w:r w:rsidRPr="002D487A">
        <w:rPr>
          <w:rFonts w:ascii="Times New Roman" w:hAnsi="Times New Roman" w:cs="Times New Roman"/>
        </w:rPr>
        <w:t xml:space="preserve"> de mis prójimos, si mis afectos son veloces para satisfacer la carne y la sangre, de los cuales dice el apóstol: </w:t>
      </w:r>
      <w:r w:rsidRPr="002D487A">
        <w:rPr>
          <w:rFonts w:ascii="Times New Roman" w:hAnsi="Times New Roman" w:cs="Times New Roman"/>
          <w:i/>
        </w:rPr>
        <w:t>La carne y la sangre no pueden po</w:t>
      </w:r>
      <w:r w:rsidR="00C147A4" w:rsidRPr="002D487A">
        <w:rPr>
          <w:rFonts w:ascii="Times New Roman" w:hAnsi="Times New Roman" w:cs="Times New Roman"/>
          <w:i/>
        </w:rPr>
        <w:t>seer el Reino de Dios?</w:t>
      </w:r>
      <w:r w:rsidR="00C147A4" w:rsidRPr="002D487A">
        <w:rPr>
          <w:rFonts w:ascii="Times New Roman" w:hAnsi="Times New Roman" w:cs="Times New Roman"/>
        </w:rPr>
        <w:t xml:space="preserve"> </w:t>
      </w:r>
      <w:r w:rsidR="003833C2" w:rsidRPr="002D487A">
        <w:rPr>
          <w:rStyle w:val="Refdenotaalpie"/>
          <w:rFonts w:ascii="Times New Roman" w:hAnsi="Times New Roman" w:cs="Times New Roman"/>
        </w:rPr>
        <w:footnoteReference w:id="1285"/>
      </w:r>
      <w:r w:rsidR="003833C2" w:rsidRPr="002D487A">
        <w:rPr>
          <w:rFonts w:ascii="Times New Roman" w:hAnsi="Times New Roman" w:cs="Times New Roman"/>
        </w:rPr>
        <w:t xml:space="preserve"> </w:t>
      </w:r>
      <w:r w:rsidR="00C147A4" w:rsidRPr="002D487A">
        <w:rPr>
          <w:rFonts w:ascii="Times New Roman" w:hAnsi="Times New Roman" w:cs="Times New Roman"/>
          <w:i/>
        </w:rPr>
        <w:t>Maldito</w:t>
      </w:r>
      <w:r w:rsidR="00C147A4" w:rsidRPr="002D487A">
        <w:rPr>
          <w:rFonts w:ascii="Times New Roman" w:hAnsi="Times New Roman" w:cs="Times New Roman"/>
        </w:rPr>
        <w:t xml:space="preserve"> -añade Jeremías-</w:t>
      </w:r>
      <w:r w:rsidRPr="002D487A">
        <w:rPr>
          <w:rFonts w:ascii="Times New Roman" w:hAnsi="Times New Roman" w:cs="Times New Roman"/>
        </w:rPr>
        <w:t xml:space="preserve"> </w:t>
      </w:r>
      <w:r w:rsidRPr="002D487A">
        <w:rPr>
          <w:rFonts w:ascii="Times New Roman" w:hAnsi="Times New Roman" w:cs="Times New Roman"/>
          <w:i/>
        </w:rPr>
        <w:t>el que ceda a su espada el verter sangre</w:t>
      </w:r>
      <w:r w:rsidRPr="002D487A">
        <w:rPr>
          <w:rFonts w:ascii="Times New Roman" w:hAnsi="Times New Roman" w:cs="Times New Roman"/>
        </w:rPr>
        <w:t>,</w:t>
      </w:r>
      <w:r w:rsidR="003833C2" w:rsidRPr="002D487A">
        <w:rPr>
          <w:rFonts w:ascii="Times New Roman" w:hAnsi="Times New Roman" w:cs="Times New Roman"/>
        </w:rPr>
        <w:t xml:space="preserve"> </w:t>
      </w:r>
      <w:r w:rsidR="003833C2" w:rsidRPr="002D487A">
        <w:rPr>
          <w:rStyle w:val="Refdenotaalpie"/>
          <w:rFonts w:ascii="Times New Roman" w:hAnsi="Times New Roman" w:cs="Times New Roman"/>
        </w:rPr>
        <w:footnoteReference w:id="1286"/>
      </w:r>
      <w:r w:rsidRPr="002D487A">
        <w:rPr>
          <w:rFonts w:ascii="Times New Roman" w:hAnsi="Times New Roman" w:cs="Times New Roman"/>
        </w:rPr>
        <w:t xml:space="preserve"> es decir quien es </w:t>
      </w:r>
      <w:r w:rsidRPr="002D487A">
        <w:rPr>
          <w:rFonts w:ascii="Times New Roman" w:hAnsi="Times New Roman" w:cs="Times New Roman"/>
        </w:rPr>
        <w:lastRenderedPageBreak/>
        <w:t xml:space="preserve">negligente en arrojar lejos de sí todo vicio de la carne. </w:t>
      </w:r>
      <w:r w:rsidRPr="002D487A">
        <w:rPr>
          <w:rFonts w:ascii="Times New Roman" w:hAnsi="Times New Roman" w:cs="Times New Roman"/>
          <w:i/>
        </w:rPr>
        <w:t>Líbrame de la sangre, oh Dios, Dios Salvador mío,</w:t>
      </w:r>
      <w:r w:rsidR="003833C2" w:rsidRPr="002D487A">
        <w:rPr>
          <w:rStyle w:val="Refdenotaalpie"/>
          <w:rFonts w:ascii="Times New Roman" w:hAnsi="Times New Roman" w:cs="Times New Roman"/>
        </w:rPr>
        <w:footnoteReference w:id="1287"/>
      </w:r>
      <w:r w:rsidR="003833C2" w:rsidRPr="002D487A">
        <w:rPr>
          <w:rFonts w:ascii="Times New Roman" w:hAnsi="Times New Roman" w:cs="Times New Roman"/>
          <w:i/>
        </w:rPr>
        <w:t xml:space="preserve"> </w:t>
      </w:r>
      <w:r w:rsidRPr="002D487A">
        <w:rPr>
          <w:rFonts w:ascii="Times New Roman" w:hAnsi="Times New Roman" w:cs="Times New Roman"/>
        </w:rPr>
        <w:t>para que al entrar en el templo con la sangre de mi purificación o cuando toque las cosas santas,</w:t>
      </w:r>
      <w:r w:rsidR="00876E04" w:rsidRPr="002D487A">
        <w:rPr>
          <w:rFonts w:ascii="Times New Roman" w:hAnsi="Times New Roman" w:cs="Times New Roman"/>
        </w:rPr>
        <w:t xml:space="preserve"> </w:t>
      </w:r>
      <w:r w:rsidR="00876E04" w:rsidRPr="002D487A">
        <w:rPr>
          <w:rStyle w:val="Refdenotaalpie"/>
          <w:rFonts w:ascii="Times New Roman" w:hAnsi="Times New Roman" w:cs="Times New Roman"/>
        </w:rPr>
        <w:footnoteReference w:id="1288"/>
      </w:r>
      <w:r w:rsidRPr="002D487A">
        <w:rPr>
          <w:rFonts w:ascii="Times New Roman" w:hAnsi="Times New Roman" w:cs="Times New Roman"/>
        </w:rPr>
        <w:t xml:space="preserve"> no me halle reo de haber comido y bebido indignamente tu cuerpo y sangre.</w:t>
      </w:r>
      <w:r w:rsidR="00876E04" w:rsidRPr="002D487A">
        <w:rPr>
          <w:rFonts w:ascii="Times New Roman" w:hAnsi="Times New Roman" w:cs="Times New Roman"/>
        </w:rPr>
        <w:t xml:space="preserve"> </w:t>
      </w:r>
      <w:r w:rsidR="00876E04" w:rsidRPr="002D487A">
        <w:rPr>
          <w:rStyle w:val="Refdenotaalpie"/>
          <w:rFonts w:ascii="Times New Roman" w:hAnsi="Times New Roman" w:cs="Times New Roman"/>
        </w:rPr>
        <w:footnoteReference w:id="1289"/>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No obstante, gracias te doy, </w:t>
      </w:r>
      <w:r w:rsidRPr="002D487A">
        <w:rPr>
          <w:rFonts w:ascii="Times New Roman" w:hAnsi="Times New Roman" w:cs="Times New Roman"/>
          <w:i/>
        </w:rPr>
        <w:t>oh Dios, Salvador mío,</w:t>
      </w:r>
      <w:r w:rsidRPr="002D487A">
        <w:rPr>
          <w:rFonts w:ascii="Times New Roman" w:hAnsi="Times New Roman" w:cs="Times New Roman"/>
        </w:rPr>
        <w:t xml:space="preserve"> por haber derramado precisamente para esto tu preciosa sangre, para purificar la contaminación de la nuestra, al no impedir que te tocara una mujer pecadora con flujo de sangre; antes le proporcionaste la salud</w:t>
      </w:r>
      <w:r w:rsidR="00876E04" w:rsidRPr="002D487A">
        <w:rPr>
          <w:rFonts w:ascii="Times New Roman" w:hAnsi="Times New Roman" w:cs="Times New Roman"/>
        </w:rPr>
        <w:t xml:space="preserve"> </w:t>
      </w:r>
      <w:r w:rsidR="00876E04" w:rsidRPr="002D487A">
        <w:rPr>
          <w:rStyle w:val="Refdenotaalpie"/>
          <w:rFonts w:ascii="Times New Roman" w:hAnsi="Times New Roman" w:cs="Times New Roman"/>
        </w:rPr>
        <w:footnoteReference w:id="1290"/>
      </w:r>
      <w:r w:rsidRPr="002D487A">
        <w:rPr>
          <w:rFonts w:ascii="Times New Roman" w:hAnsi="Times New Roman" w:cs="Times New Roman"/>
        </w:rPr>
        <w:t xml:space="preserve"> teniendo muy en cuenta que nadie </w:t>
      </w:r>
      <w:r w:rsidRPr="002D487A">
        <w:rPr>
          <w:rFonts w:ascii="Times New Roman" w:hAnsi="Times New Roman" w:cs="Times New Roman"/>
          <w:i/>
        </w:rPr>
        <w:t>es capaz de volver puro a quien fue concebido de simiente impura, sino tú solo,</w:t>
      </w:r>
      <w:r w:rsidRPr="002D487A">
        <w:rPr>
          <w:rFonts w:ascii="Times New Roman" w:hAnsi="Times New Roman" w:cs="Times New Roman"/>
        </w:rPr>
        <w:t xml:space="preserve"> </w:t>
      </w:r>
      <w:r w:rsidR="00876E04" w:rsidRPr="002D487A">
        <w:rPr>
          <w:rStyle w:val="Refdenotaalpie"/>
          <w:rFonts w:ascii="Times New Roman" w:hAnsi="Times New Roman" w:cs="Times New Roman"/>
        </w:rPr>
        <w:footnoteReference w:id="1291"/>
      </w:r>
      <w:r w:rsidR="00876E04" w:rsidRPr="002D487A">
        <w:rPr>
          <w:rFonts w:ascii="Times New Roman" w:hAnsi="Times New Roman" w:cs="Times New Roman"/>
        </w:rPr>
        <w:t xml:space="preserve"> </w:t>
      </w:r>
      <w:r w:rsidRPr="002D487A">
        <w:rPr>
          <w:rFonts w:ascii="Times New Roman" w:hAnsi="Times New Roman" w:cs="Times New Roman"/>
        </w:rPr>
        <w:t>y que no son los sanos, sino los enfermos deseosos de curar quienes necesitan de médico.</w:t>
      </w:r>
      <w:r w:rsidR="00876E04" w:rsidRPr="002D487A">
        <w:rPr>
          <w:rFonts w:ascii="Times New Roman" w:hAnsi="Times New Roman" w:cs="Times New Roman"/>
        </w:rPr>
        <w:t xml:space="preserve"> </w:t>
      </w:r>
      <w:r w:rsidR="00876E04" w:rsidRPr="002D487A">
        <w:rPr>
          <w:rStyle w:val="Refdenotaalpie"/>
          <w:rFonts w:ascii="Times New Roman" w:hAnsi="Times New Roman" w:cs="Times New Roman"/>
        </w:rPr>
        <w:footnoteReference w:id="1292"/>
      </w:r>
      <w:r w:rsidRPr="002D487A">
        <w:rPr>
          <w:rFonts w:ascii="Times New Roman" w:hAnsi="Times New Roman" w:cs="Times New Roman"/>
        </w:rPr>
        <w:t xml:space="preserve"> Tocar, por lo tanto, al Santo de los santos como aquéllos, a quienes deleita permanecer manchados en su sangre, es tanto como condenarse a muerte eterna; por el contrario, para quienes desean pur</w:t>
      </w:r>
      <w:r w:rsidR="00C147A4" w:rsidRPr="002D487A">
        <w:rPr>
          <w:rFonts w:ascii="Times New Roman" w:hAnsi="Times New Roman" w:cs="Times New Roman"/>
        </w:rPr>
        <w:t>ificarse, es remedio saludable -</w:t>
      </w:r>
      <w:r w:rsidRPr="002D487A">
        <w:rPr>
          <w:rFonts w:ascii="Times New Roman" w:hAnsi="Times New Roman" w:cs="Times New Roman"/>
        </w:rPr>
        <w:t xml:space="preserve">conforme </w:t>
      </w:r>
      <w:r w:rsidR="00C147A4" w:rsidRPr="002D487A">
        <w:rPr>
          <w:rFonts w:ascii="Times New Roman" w:hAnsi="Times New Roman" w:cs="Times New Roman"/>
        </w:rPr>
        <w:t>al vaticinio de Simeón-</w:t>
      </w:r>
      <w:r w:rsidRPr="002D487A">
        <w:rPr>
          <w:rFonts w:ascii="Times New Roman" w:hAnsi="Times New Roman" w:cs="Times New Roman"/>
        </w:rPr>
        <w:t xml:space="preserve">: </w:t>
      </w:r>
      <w:r w:rsidRPr="002D487A">
        <w:rPr>
          <w:rFonts w:ascii="Times New Roman" w:hAnsi="Times New Roman" w:cs="Times New Roman"/>
          <w:i/>
        </w:rPr>
        <w:t xml:space="preserve">Este </w:t>
      </w:r>
      <w:r w:rsidRPr="002D487A">
        <w:rPr>
          <w:rFonts w:ascii="Times New Roman" w:hAnsi="Times New Roman" w:cs="Times New Roman"/>
        </w:rPr>
        <w:t xml:space="preserve">[Niño] </w:t>
      </w:r>
      <w:r w:rsidRPr="002D487A">
        <w:rPr>
          <w:rFonts w:ascii="Times New Roman" w:hAnsi="Times New Roman" w:cs="Times New Roman"/>
          <w:i/>
        </w:rPr>
        <w:t>está puesto para ruina y resurrección de muchos</w:t>
      </w:r>
      <w:r w:rsidRPr="002D487A">
        <w:rPr>
          <w:rFonts w:ascii="Times New Roman" w:hAnsi="Times New Roman" w:cs="Times New Roman"/>
        </w:rPr>
        <w:t>.</w:t>
      </w:r>
      <w:r w:rsidR="00876E04" w:rsidRPr="002D487A">
        <w:rPr>
          <w:rFonts w:ascii="Times New Roman" w:hAnsi="Times New Roman" w:cs="Times New Roman"/>
        </w:rPr>
        <w:t xml:space="preserve"> </w:t>
      </w:r>
      <w:r w:rsidR="00876E04" w:rsidRPr="002D487A">
        <w:rPr>
          <w:rStyle w:val="Refdenotaalpie"/>
          <w:rFonts w:ascii="Times New Roman" w:hAnsi="Times New Roman" w:cs="Times New Roman"/>
        </w:rPr>
        <w:footnoteReference w:id="1293"/>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También vosotros, hermanos, estuvisteis manchados en sangre, </w:t>
      </w:r>
      <w:r w:rsidRPr="002D487A">
        <w:rPr>
          <w:rFonts w:ascii="Times New Roman" w:hAnsi="Times New Roman" w:cs="Times New Roman"/>
          <w:i/>
        </w:rPr>
        <w:t>mas habéis sido lavados, habéis sido purificados</w:t>
      </w:r>
      <w:r w:rsidR="00876E04" w:rsidRPr="002D487A">
        <w:rPr>
          <w:rFonts w:ascii="Times New Roman" w:hAnsi="Times New Roman" w:cs="Times New Roman"/>
          <w:i/>
        </w:rPr>
        <w:t>,</w:t>
      </w:r>
      <w:r w:rsidR="00876E04" w:rsidRPr="002D487A">
        <w:rPr>
          <w:rFonts w:ascii="Times New Roman" w:hAnsi="Times New Roman" w:cs="Times New Roman"/>
        </w:rPr>
        <w:t xml:space="preserve"> </w:t>
      </w:r>
      <w:r w:rsidR="00876E04" w:rsidRPr="002D487A">
        <w:rPr>
          <w:rStyle w:val="Refdenotaalpie"/>
          <w:rFonts w:ascii="Times New Roman" w:hAnsi="Times New Roman" w:cs="Times New Roman"/>
        </w:rPr>
        <w:footnoteReference w:id="1294"/>
      </w:r>
      <w:r w:rsidRPr="002D487A">
        <w:rPr>
          <w:rFonts w:ascii="Times New Roman" w:hAnsi="Times New Roman" w:cs="Times New Roman"/>
        </w:rPr>
        <w:t xml:space="preserve"> a no ser que digáis como el justo: </w:t>
      </w:r>
      <w:r w:rsidRPr="002D487A">
        <w:rPr>
          <w:rFonts w:ascii="Times New Roman" w:hAnsi="Times New Roman" w:cs="Times New Roman"/>
          <w:i/>
        </w:rPr>
        <w:t>Por más que me lave en agua de nieve, me tendrás como sumergido en inmundicias</w:t>
      </w:r>
      <w:r w:rsidRPr="002D487A">
        <w:rPr>
          <w:rFonts w:ascii="Times New Roman" w:hAnsi="Times New Roman" w:cs="Times New Roman"/>
        </w:rPr>
        <w:t>,</w:t>
      </w:r>
      <w:r w:rsidR="00B35155" w:rsidRPr="002D487A">
        <w:rPr>
          <w:rFonts w:ascii="Times New Roman" w:hAnsi="Times New Roman" w:cs="Times New Roman"/>
        </w:rPr>
        <w:t xml:space="preserve"> </w:t>
      </w:r>
      <w:r w:rsidR="00B35155" w:rsidRPr="002D487A">
        <w:rPr>
          <w:rStyle w:val="Refdenotaalpie"/>
          <w:rFonts w:ascii="Times New Roman" w:hAnsi="Times New Roman" w:cs="Times New Roman"/>
        </w:rPr>
        <w:footnoteReference w:id="1295"/>
      </w:r>
      <w:r w:rsidRPr="002D487A">
        <w:rPr>
          <w:rFonts w:ascii="Times New Roman" w:hAnsi="Times New Roman" w:cs="Times New Roman"/>
        </w:rPr>
        <w:t xml:space="preserve"> por estar corrompida tanto la naturaleza como la voluntad debilitada, hasta el extremo de que a nuevas faltas se necesita nueva purificación. Empero, aquella despreocupación de uno mismo es digna de maravilla y de lástima en los hombres, quienes, conscientes todos de la necesidad de purificarse, a pesar de eso, apenas hay quien no malgaste el tiempo concedido a tal objeto, como si ya estuviera purísimo.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Hermanos, </w:t>
      </w:r>
      <w:r w:rsidRPr="002D487A">
        <w:rPr>
          <w:rFonts w:ascii="Times New Roman" w:hAnsi="Times New Roman" w:cs="Times New Roman"/>
          <w:i/>
        </w:rPr>
        <w:t>los días del hombre son cortos</w:t>
      </w:r>
      <w:r w:rsidRPr="002D487A">
        <w:rPr>
          <w:rFonts w:ascii="Times New Roman" w:hAnsi="Times New Roman" w:cs="Times New Roman"/>
        </w:rPr>
        <w:t>,</w:t>
      </w:r>
      <w:r w:rsidR="00B35155" w:rsidRPr="002D487A">
        <w:rPr>
          <w:rFonts w:ascii="Times New Roman" w:hAnsi="Times New Roman" w:cs="Times New Roman"/>
        </w:rPr>
        <w:t xml:space="preserve"> </w:t>
      </w:r>
      <w:r w:rsidR="00B35155" w:rsidRPr="002D487A">
        <w:rPr>
          <w:rStyle w:val="Refdenotaalpie"/>
          <w:rFonts w:ascii="Times New Roman" w:hAnsi="Times New Roman" w:cs="Times New Roman"/>
        </w:rPr>
        <w:footnoteReference w:id="1296"/>
      </w:r>
      <w:r w:rsidRPr="002D487A">
        <w:rPr>
          <w:rFonts w:ascii="Times New Roman" w:hAnsi="Times New Roman" w:cs="Times New Roman"/>
        </w:rPr>
        <w:t xml:space="preserve"> pero a la vez muy preciosos, por estar destinados a la purificación, a los cuales seguirán muy en breve otros de recompensa. Felices quienes al presente lavan y blanquean sus vestiduras en la sangre del Cordero,</w:t>
      </w:r>
      <w:r w:rsidR="00B35155" w:rsidRPr="002D487A">
        <w:rPr>
          <w:rFonts w:ascii="Times New Roman" w:hAnsi="Times New Roman" w:cs="Times New Roman"/>
        </w:rPr>
        <w:t xml:space="preserve"> </w:t>
      </w:r>
      <w:r w:rsidR="00B35155" w:rsidRPr="002D487A">
        <w:rPr>
          <w:rStyle w:val="Refdenotaalpie"/>
          <w:rFonts w:ascii="Times New Roman" w:hAnsi="Times New Roman" w:cs="Times New Roman"/>
        </w:rPr>
        <w:footnoteReference w:id="1297"/>
      </w:r>
      <w:r w:rsidRPr="002D487A">
        <w:rPr>
          <w:rFonts w:ascii="Times New Roman" w:hAnsi="Times New Roman" w:cs="Times New Roman"/>
        </w:rPr>
        <w:t xml:space="preserve"> con objeto de que después, si sus vestiduras estuvieren tal vez </w:t>
      </w:r>
      <w:r w:rsidRPr="002D487A">
        <w:rPr>
          <w:rFonts w:ascii="Times New Roman" w:hAnsi="Times New Roman" w:cs="Times New Roman"/>
          <w:i/>
        </w:rPr>
        <w:t>manchadas de sangre, no sean quemadas y pábulo de las llamas</w:t>
      </w:r>
      <w:r w:rsidRPr="002D487A">
        <w:rPr>
          <w:rFonts w:ascii="Times New Roman" w:hAnsi="Times New Roman" w:cs="Times New Roman"/>
        </w:rPr>
        <w:t>.</w:t>
      </w:r>
      <w:r w:rsidR="00B35155" w:rsidRPr="002D487A">
        <w:rPr>
          <w:rFonts w:ascii="Times New Roman" w:hAnsi="Times New Roman" w:cs="Times New Roman"/>
        </w:rPr>
        <w:t xml:space="preserve"> </w:t>
      </w:r>
      <w:r w:rsidR="00B35155" w:rsidRPr="002D487A">
        <w:rPr>
          <w:rStyle w:val="Refdenotaalpie"/>
          <w:rFonts w:ascii="Times New Roman" w:hAnsi="Times New Roman" w:cs="Times New Roman"/>
        </w:rPr>
        <w:footnoteReference w:id="1298"/>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No sólo el temor del suplicio nos debe espolear, también la esperanza del cielo nos debe acuciar a procurar ahora con toda solicitud y constancia la purificación, a fin de que halle plena realización en nosotros aquello que el Hijo de Dios se dignó llevar a cabo hoy figurativamente. ¿A qué vienen si no aquellas palabras: </w:t>
      </w:r>
      <w:r w:rsidRPr="002D487A">
        <w:rPr>
          <w:rFonts w:ascii="Times New Roman" w:hAnsi="Times New Roman" w:cs="Times New Roman"/>
          <w:i/>
        </w:rPr>
        <w:t>Cumplido el tiempo de la purificación, llevaron al Niño a Jerusalén para presentarlo al Señor?</w:t>
      </w:r>
      <w:r w:rsidRPr="002D487A">
        <w:rPr>
          <w:rFonts w:ascii="Times New Roman" w:hAnsi="Times New Roman" w:cs="Times New Roman"/>
        </w:rPr>
        <w:t xml:space="preserve"> </w:t>
      </w:r>
      <w:r w:rsidR="00B35155" w:rsidRPr="002D487A">
        <w:rPr>
          <w:rStyle w:val="Refdenotaalpie"/>
          <w:rFonts w:ascii="Times New Roman" w:hAnsi="Times New Roman" w:cs="Times New Roman"/>
        </w:rPr>
        <w:footnoteReference w:id="1299"/>
      </w:r>
      <w:r w:rsidR="00B35155" w:rsidRPr="002D487A">
        <w:rPr>
          <w:rFonts w:ascii="Times New Roman" w:hAnsi="Times New Roman" w:cs="Times New Roman"/>
        </w:rPr>
        <w:t xml:space="preserve"> </w:t>
      </w:r>
      <w:r w:rsidRPr="002D487A">
        <w:rPr>
          <w:rFonts w:ascii="Times New Roman" w:hAnsi="Times New Roman" w:cs="Times New Roman"/>
        </w:rPr>
        <w:t>A nosotros también indudablemente, una vez transcurridos los días de nuestra purificación legal, nos tomarán los ángeles para llevarnos a la Jerusalén celestial, en donde seremos recibidos, cual hostia viva e inmaculada, a contemplar a Dios cara a cara. Allí seremos purificados totalmente, tanto del pecado como de la pena. Allí nuestra purificación hallará la consumación al ser recompensada; en otras palabras, cuando aquel fuego divino nos consuma por completo en holocausto al Señor.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C147A4">
      <w:pPr>
        <w:spacing w:after="0" w:line="240" w:lineRule="auto"/>
        <w:jc w:val="both"/>
        <w:rPr>
          <w:rFonts w:ascii="Times New Roman" w:hAnsi="Times New Roman" w:cs="Times New Roman"/>
          <w:i/>
        </w:rPr>
      </w:pPr>
      <w:r w:rsidRPr="002D487A">
        <w:rPr>
          <w:rFonts w:ascii="Times New Roman" w:hAnsi="Times New Roman" w:cs="Times New Roman"/>
          <w:i/>
        </w:rPr>
        <w:t>El espejo de la fe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En verdad, ni aun hoy cesa la devoción de los santos, de seguir con noble empeño aquel inexplicable modo de purificación, en cuanto la depravación de costumbres y la solicitud continua en buscar las cosas temporales lo permiten, a saber, en cuanto recorriendo en alas del pensamiento aquella Jerusalén celestial </w:t>
      </w:r>
      <w:r w:rsidR="006559EF" w:rsidRPr="002D487A">
        <w:rPr>
          <w:rFonts w:ascii="Times New Roman" w:hAnsi="Times New Roman" w:cs="Times New Roman"/>
        </w:rPr>
        <w:br/>
      </w:r>
      <w:r w:rsidRPr="002D487A">
        <w:rPr>
          <w:rFonts w:ascii="Times New Roman" w:hAnsi="Times New Roman" w:cs="Times New Roman"/>
        </w:rPr>
        <w:t xml:space="preserve">-verdadero lugar de oración- ofrecen en la presencia del Señor, por sí y de sí mismos, la tórtola y la paloma, inundándose de gozo el corazón y el cuerpo en la contemplación del Dios vivo por haber hallado </w:t>
      </w:r>
      <w:r w:rsidRPr="002D487A">
        <w:rPr>
          <w:rFonts w:ascii="Times New Roman" w:hAnsi="Times New Roman" w:cs="Times New Roman"/>
          <w:i/>
        </w:rPr>
        <w:t>la paloma lugar donde guarecerse y la tórtola dónde colocar sus polluelos; tus altares, Señor de los ejércitos</w:t>
      </w:r>
      <w:r w:rsidRPr="002D487A">
        <w:rPr>
          <w:rFonts w:ascii="Times New Roman" w:hAnsi="Times New Roman" w:cs="Times New Roman"/>
        </w:rPr>
        <w:t>.</w:t>
      </w:r>
      <w:r w:rsidR="00B35155" w:rsidRPr="002D487A">
        <w:rPr>
          <w:rFonts w:ascii="Times New Roman" w:hAnsi="Times New Roman" w:cs="Times New Roman"/>
        </w:rPr>
        <w:t xml:space="preserve"> </w:t>
      </w:r>
      <w:r w:rsidR="00B35155" w:rsidRPr="002D487A">
        <w:rPr>
          <w:rStyle w:val="Refdenotaalpie"/>
          <w:rFonts w:ascii="Times New Roman" w:hAnsi="Times New Roman" w:cs="Times New Roman"/>
        </w:rPr>
        <w:footnoteReference w:id="130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Creo, sin embargo que se obtiene no menos mérito -y hasta tal vez se consiga mayor purificación- si aquello que rara vez y a muy contados se concede contemplar </w:t>
      </w:r>
      <w:r w:rsidRPr="002D487A">
        <w:rPr>
          <w:rFonts w:ascii="Times New Roman" w:hAnsi="Times New Roman" w:cs="Times New Roman"/>
          <w:i/>
        </w:rPr>
        <w:t>como en espejo y en enigma</w:t>
      </w:r>
      <w:r w:rsidRPr="002D487A">
        <w:rPr>
          <w:rFonts w:ascii="Times New Roman" w:hAnsi="Times New Roman" w:cs="Times New Roman"/>
        </w:rPr>
        <w:t>,</w:t>
      </w:r>
      <w:r w:rsidR="009A5858" w:rsidRPr="002D487A">
        <w:rPr>
          <w:rFonts w:ascii="Times New Roman" w:hAnsi="Times New Roman" w:cs="Times New Roman"/>
        </w:rPr>
        <w:t xml:space="preserve"> </w:t>
      </w:r>
      <w:r w:rsidR="009A5858" w:rsidRPr="002D487A">
        <w:rPr>
          <w:rStyle w:val="Refdenotaalpie"/>
          <w:rFonts w:ascii="Times New Roman" w:hAnsi="Times New Roman" w:cs="Times New Roman"/>
        </w:rPr>
        <w:footnoteReference w:id="1301"/>
      </w:r>
      <w:r w:rsidRPr="002D487A">
        <w:rPr>
          <w:rFonts w:ascii="Times New Roman" w:hAnsi="Times New Roman" w:cs="Times New Roman"/>
        </w:rPr>
        <w:t xml:space="preserve"> esto es, el poder comparecer en Jerusalén ante el Señor, nos lo representamos de continuo por la fe, procurando tenerlo siempre presente en el obrar, pensando con una fe solícita y un temor reverente que sus ojos y juicios están de continuo puestos en nosotros. </w:t>
      </w:r>
      <w:bookmarkStart w:id="42" w:name="_Hlk75798896"/>
      <w:r w:rsidRPr="002D487A">
        <w:rPr>
          <w:rFonts w:ascii="Times New Roman" w:hAnsi="Times New Roman" w:cs="Times New Roman"/>
        </w:rPr>
        <w:t xml:space="preserve">Halle cabida, hermanos, en vosotros la fe, y seréis del número de los pocos; halle cabida en vosotros este temor y os purificaréis de la negligencia con los pocos, porque semejante temor no se descuida </w:t>
      </w:r>
      <w:r w:rsidRPr="002D487A">
        <w:rPr>
          <w:rFonts w:ascii="Times New Roman" w:hAnsi="Times New Roman" w:cs="Times New Roman"/>
        </w:rPr>
        <w:lastRenderedPageBreak/>
        <w:t>fácilmente. En una palabra, pasareis caminado -según promete el Esposo a la esposa- desde el comienzo del temor, de virtud en virtud,</w:t>
      </w:r>
      <w:r w:rsidR="009A5858" w:rsidRPr="002D487A">
        <w:rPr>
          <w:rFonts w:ascii="Times New Roman" w:hAnsi="Times New Roman" w:cs="Times New Roman"/>
        </w:rPr>
        <w:t xml:space="preserve"> </w:t>
      </w:r>
      <w:r w:rsidR="009A5858" w:rsidRPr="002D487A">
        <w:rPr>
          <w:rStyle w:val="Refdenotaalpie"/>
          <w:rFonts w:ascii="Times New Roman" w:hAnsi="Times New Roman" w:cs="Times New Roman"/>
        </w:rPr>
        <w:footnoteReference w:id="1302"/>
      </w:r>
      <w:r w:rsidRPr="002D487A">
        <w:rPr>
          <w:rFonts w:ascii="Times New Roman" w:hAnsi="Times New Roman" w:cs="Times New Roman"/>
        </w:rPr>
        <w:t xml:space="preserve"> </w:t>
      </w:r>
      <w:r w:rsidRPr="002D487A">
        <w:rPr>
          <w:rFonts w:ascii="Times New Roman" w:hAnsi="Times New Roman" w:cs="Times New Roman"/>
          <w:i/>
        </w:rPr>
        <w:t>de claridad en claridad</w:t>
      </w:r>
      <w:r w:rsidR="009A5858" w:rsidRPr="002D487A">
        <w:rPr>
          <w:rFonts w:ascii="Times New Roman" w:hAnsi="Times New Roman" w:cs="Times New Roman"/>
          <w:i/>
        </w:rPr>
        <w:t xml:space="preserve"> </w:t>
      </w:r>
      <w:r w:rsidRPr="002D487A">
        <w:rPr>
          <w:rFonts w:ascii="Times New Roman" w:hAnsi="Times New Roman" w:cs="Times New Roman"/>
          <w:i/>
        </w:rPr>
        <w:t>como por el Espíritu del Señor</w:t>
      </w:r>
      <w:r w:rsidRPr="002D487A">
        <w:rPr>
          <w:rFonts w:ascii="Times New Roman" w:hAnsi="Times New Roman" w:cs="Times New Roman"/>
        </w:rPr>
        <w:t>,</w:t>
      </w:r>
      <w:r w:rsidR="009A5858" w:rsidRPr="002D487A">
        <w:rPr>
          <w:rFonts w:ascii="Times New Roman" w:hAnsi="Times New Roman" w:cs="Times New Roman"/>
        </w:rPr>
        <w:t xml:space="preserve"> </w:t>
      </w:r>
      <w:r w:rsidR="009A5858" w:rsidRPr="002D487A">
        <w:rPr>
          <w:rStyle w:val="Refdenotaalpie"/>
          <w:rFonts w:ascii="Times New Roman" w:hAnsi="Times New Roman" w:cs="Times New Roman"/>
        </w:rPr>
        <w:footnoteReference w:id="1303"/>
      </w:r>
      <w:r w:rsidRPr="002D487A">
        <w:rPr>
          <w:rFonts w:ascii="Times New Roman" w:hAnsi="Times New Roman" w:cs="Times New Roman"/>
        </w:rPr>
        <w:t xml:space="preserve"> progresando desde la visión por la fe hasta aquella otra por espejo y enigma, y por último ascenderéis desde la contemplación en imagen y figura, a la contemplación real del objeto, es decir, cara a cara.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Si, pues, procuráis llevar constantemente en vosotros la presencia del Señor por la fe, aunque sea velada, algún día os será concedido también llegar a contemplar a </w:t>
      </w:r>
      <w:r w:rsidRPr="002D487A">
        <w:rPr>
          <w:rFonts w:ascii="Times New Roman" w:hAnsi="Times New Roman" w:cs="Times New Roman"/>
          <w:i/>
        </w:rPr>
        <w:t>cara descubierta la gloria del Señor</w:t>
      </w:r>
      <w:r w:rsidRPr="002D487A">
        <w:rPr>
          <w:rFonts w:ascii="Times New Roman" w:hAnsi="Times New Roman" w:cs="Times New Roman"/>
        </w:rPr>
        <w:t>, aunque sea a través de espejos y enigmas.</w:t>
      </w:r>
      <w:r w:rsidR="009A5858" w:rsidRPr="002D487A">
        <w:rPr>
          <w:rFonts w:ascii="Times New Roman" w:hAnsi="Times New Roman" w:cs="Times New Roman"/>
        </w:rPr>
        <w:t xml:space="preserve"> </w:t>
      </w:r>
      <w:r w:rsidR="009A5858" w:rsidRPr="002D487A">
        <w:rPr>
          <w:rStyle w:val="Refdenotaalpie"/>
          <w:rFonts w:ascii="Times New Roman" w:hAnsi="Times New Roman" w:cs="Times New Roman"/>
        </w:rPr>
        <w:footnoteReference w:id="1304"/>
      </w:r>
      <w:r w:rsidRPr="002D487A">
        <w:rPr>
          <w:rFonts w:ascii="Times New Roman" w:hAnsi="Times New Roman" w:cs="Times New Roman"/>
        </w:rPr>
        <w:t xml:space="preserve"> Mas una vez transcurridos los días de la purificación, llegará lo más perfecto,</w:t>
      </w:r>
      <w:r w:rsidR="00950F86" w:rsidRPr="002D487A">
        <w:rPr>
          <w:rFonts w:ascii="Times New Roman" w:hAnsi="Times New Roman" w:cs="Times New Roman"/>
        </w:rPr>
        <w:t xml:space="preserve"> </w:t>
      </w:r>
      <w:r w:rsidR="00950F86" w:rsidRPr="002D487A">
        <w:rPr>
          <w:rStyle w:val="Refdenotaalpie"/>
          <w:rFonts w:ascii="Times New Roman" w:hAnsi="Times New Roman" w:cs="Times New Roman"/>
        </w:rPr>
        <w:footnoteReference w:id="1305"/>
      </w:r>
      <w:r w:rsidRPr="002D487A">
        <w:rPr>
          <w:rFonts w:ascii="Times New Roman" w:hAnsi="Times New Roman" w:cs="Times New Roman"/>
        </w:rPr>
        <w:t xml:space="preserve"> poder estar muy cerca del Señor en Jerusalén, vivir en su compañía y contemplarlo cara a cara</w:t>
      </w:r>
      <w:r w:rsidR="00950F86" w:rsidRPr="002D487A">
        <w:rPr>
          <w:rFonts w:ascii="Times New Roman" w:hAnsi="Times New Roman" w:cs="Times New Roman"/>
        </w:rPr>
        <w:t xml:space="preserve"> </w:t>
      </w:r>
      <w:r w:rsidR="00950F86" w:rsidRPr="002D487A">
        <w:rPr>
          <w:rStyle w:val="Refdenotaalpie"/>
          <w:rFonts w:ascii="Times New Roman" w:hAnsi="Times New Roman" w:cs="Times New Roman"/>
        </w:rPr>
        <w:footnoteReference w:id="1306"/>
      </w:r>
      <w:r w:rsidRPr="002D487A">
        <w:rPr>
          <w:rFonts w:ascii="Times New Roman" w:hAnsi="Times New Roman" w:cs="Times New Roman"/>
        </w:rPr>
        <w:t xml:space="preserve"> por toda la eternidad. </w:t>
      </w:r>
      <w:r w:rsidRPr="002D487A">
        <w:rPr>
          <w:rFonts w:ascii="Times New Roman" w:hAnsi="Times New Roman" w:cs="Times New Roman"/>
          <w:i/>
        </w:rPr>
        <w:t>A él sea la gloria y la alabanza por los siglos de los siglos. Amén</w:t>
      </w:r>
      <w:r w:rsidRPr="002D487A">
        <w:rPr>
          <w:rFonts w:ascii="Times New Roman" w:hAnsi="Times New Roman" w:cs="Times New Roman"/>
        </w:rPr>
        <w:t>.</w:t>
      </w:r>
      <w:r w:rsidR="00950F86" w:rsidRPr="002D487A">
        <w:rPr>
          <w:rFonts w:ascii="Times New Roman" w:hAnsi="Times New Roman" w:cs="Times New Roman"/>
        </w:rPr>
        <w:t xml:space="preserve"> </w:t>
      </w:r>
      <w:r w:rsidR="00950F86" w:rsidRPr="002D487A">
        <w:rPr>
          <w:rStyle w:val="Refdenotaalpie"/>
          <w:rFonts w:ascii="Times New Roman" w:hAnsi="Times New Roman" w:cs="Times New Roman"/>
        </w:rPr>
        <w:footnoteReference w:id="1307"/>
      </w:r>
    </w:p>
    <w:bookmarkEnd w:id="42"/>
    <w:p w:rsidR="00B73E87" w:rsidRPr="002D487A" w:rsidRDefault="00B73E87">
      <w:pPr>
        <w:rPr>
          <w:rFonts w:ascii="Times New Roman" w:hAnsi="Times New Roman" w:cs="Times New Roman"/>
        </w:rPr>
      </w:pPr>
      <w:r w:rsidRPr="002D487A">
        <w:rPr>
          <w:rFonts w:ascii="Times New Roman" w:hAnsi="Times New Roman" w:cs="Times New Roman"/>
        </w:rPr>
        <w:br w:type="page"/>
      </w:r>
    </w:p>
    <w:p w:rsidR="001E31D3" w:rsidRPr="002D487A" w:rsidRDefault="001E31D3" w:rsidP="00950F86">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20</w:t>
      </w:r>
    </w:p>
    <w:p w:rsidR="001E31D3" w:rsidRPr="002D487A" w:rsidRDefault="001E31D3" w:rsidP="00950F86">
      <w:pPr>
        <w:spacing w:after="0" w:line="240" w:lineRule="auto"/>
        <w:ind w:firstLine="709"/>
        <w:jc w:val="center"/>
        <w:rPr>
          <w:rFonts w:ascii="Times New Roman" w:hAnsi="Times New Roman" w:cs="Times New Roman"/>
          <w:lang w:eastAsia="es-ES"/>
        </w:rPr>
      </w:pPr>
    </w:p>
    <w:p w:rsidR="001E31D3" w:rsidRPr="002D487A" w:rsidRDefault="00B73E87" w:rsidP="00950F86">
      <w:pPr>
        <w:spacing w:after="0" w:line="240" w:lineRule="auto"/>
        <w:ind w:firstLine="709"/>
        <w:jc w:val="center"/>
        <w:rPr>
          <w:rFonts w:ascii="Times New Roman" w:hAnsi="Times New Roman" w:cs="Times New Roman"/>
        </w:rPr>
      </w:pPr>
      <w:r w:rsidRPr="002D487A">
        <w:rPr>
          <w:rFonts w:ascii="Times New Roman" w:hAnsi="Times New Roman" w:cs="Times New Roman"/>
        </w:rPr>
        <w:t>CUARESMA I:</w:t>
      </w:r>
    </w:p>
    <w:p w:rsidR="00950F86" w:rsidRPr="002D487A" w:rsidRDefault="00950F86" w:rsidP="00950F86">
      <w:pPr>
        <w:spacing w:after="0" w:line="240" w:lineRule="auto"/>
        <w:ind w:firstLine="709"/>
        <w:jc w:val="center"/>
        <w:rPr>
          <w:rFonts w:ascii="Times New Roman" w:hAnsi="Times New Roman" w:cs="Times New Roman"/>
        </w:rPr>
      </w:pPr>
    </w:p>
    <w:p w:rsidR="001E31D3" w:rsidRPr="002D487A" w:rsidRDefault="001E31D3" w:rsidP="00950F86">
      <w:pPr>
        <w:spacing w:after="0" w:line="240" w:lineRule="auto"/>
        <w:ind w:firstLine="709"/>
        <w:jc w:val="center"/>
        <w:rPr>
          <w:rFonts w:ascii="Times New Roman" w:hAnsi="Times New Roman" w:cs="Times New Roman"/>
        </w:rPr>
      </w:pPr>
      <w:r w:rsidRPr="002D487A">
        <w:rPr>
          <w:rFonts w:ascii="Times New Roman" w:hAnsi="Times New Roman" w:cs="Times New Roman"/>
        </w:rPr>
        <w:t>DE LA TRIBULACIÓN Y LA CONSOLACIÓN</w:t>
      </w:r>
    </w:p>
    <w:p w:rsidR="00950F86" w:rsidRPr="002D487A" w:rsidRDefault="00950F86" w:rsidP="008A06D1">
      <w:pPr>
        <w:spacing w:after="0" w:line="240" w:lineRule="auto"/>
        <w:ind w:firstLine="709"/>
        <w:jc w:val="both"/>
        <w:rPr>
          <w:rFonts w:ascii="Times New Roman" w:hAnsi="Times New Roman" w:cs="Times New Roman"/>
        </w:rPr>
        <w:sectPr w:rsidR="00950F86" w:rsidRPr="002D487A" w:rsidSect="00EB50AD">
          <w:footnotePr>
            <w:numRestart w:val="eachSect"/>
          </w:footnotePr>
          <w:type w:val="continuous"/>
          <w:pgSz w:w="11906" w:h="16838" w:code="9"/>
          <w:pgMar w:top="1134" w:right="1134" w:bottom="1134" w:left="1134" w:header="709" w:footer="709" w:gutter="0"/>
          <w:cols w:space="708"/>
          <w:docGrid w:linePitch="360"/>
        </w:sectPr>
      </w:pPr>
    </w:p>
    <w:p w:rsidR="001E31D3" w:rsidRPr="002D487A" w:rsidRDefault="001E31D3" w:rsidP="008A06D1">
      <w:pPr>
        <w:spacing w:after="0" w:line="240" w:lineRule="auto"/>
        <w:ind w:firstLine="709"/>
        <w:jc w:val="both"/>
        <w:rPr>
          <w:rFonts w:ascii="Times New Roman" w:hAnsi="Times New Roman" w:cs="Times New Roman"/>
        </w:rPr>
      </w:pPr>
    </w:p>
    <w:p w:rsidR="00950F86" w:rsidRPr="002D487A" w:rsidRDefault="00950F86" w:rsidP="006F29EF">
      <w:pPr>
        <w:keepNext/>
        <w:framePr w:dropCap="drop" w:lines="3" w:wrap="around" w:vAnchor="text" w:hAnchor="text"/>
        <w:spacing w:after="0" w:line="758" w:lineRule="exact"/>
        <w:ind w:left="170"/>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B</w:t>
      </w:r>
    </w:p>
    <w:p w:rsidR="001E31D3" w:rsidRPr="002D487A" w:rsidRDefault="00950F86" w:rsidP="006F29EF">
      <w:pPr>
        <w:spacing w:after="0" w:line="240" w:lineRule="auto"/>
        <w:ind w:left="170"/>
        <w:jc w:val="both"/>
        <w:rPr>
          <w:rFonts w:ascii="Times New Roman" w:hAnsi="Times New Roman" w:cs="Times New Roman"/>
        </w:rPr>
      </w:pPr>
      <w:r w:rsidRPr="002D487A">
        <w:rPr>
          <w:rFonts w:ascii="Times New Roman" w:hAnsi="Times New Roman" w:cs="Times New Roman"/>
          <w:b/>
        </w:rPr>
        <w:t xml:space="preserve"> </w:t>
      </w:r>
      <w:r w:rsidRPr="002D487A">
        <w:rPr>
          <w:rFonts w:ascii="Times New Roman" w:hAnsi="Times New Roman" w:cs="Times New Roman"/>
        </w:rPr>
        <w:t>ENDITO</w:t>
      </w:r>
      <w:r w:rsidR="001E31D3" w:rsidRPr="002D487A">
        <w:rPr>
          <w:rFonts w:ascii="Times New Roman" w:hAnsi="Times New Roman" w:cs="Times New Roman"/>
        </w:rPr>
        <w:t xml:space="preserve"> </w:t>
      </w:r>
      <w:r w:rsidR="001E31D3" w:rsidRPr="002D487A">
        <w:rPr>
          <w:rFonts w:ascii="Times New Roman" w:hAnsi="Times New Roman" w:cs="Times New Roman"/>
          <w:i/>
        </w:rPr>
        <w:t>sea Dios. Padre de las misericordias y Dios de todo consuelo, el cual nos consuela en todas nuestras tribulaciones.</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308"/>
      </w:r>
      <w:r w:rsidR="001E31D3" w:rsidRPr="002D487A">
        <w:rPr>
          <w:rFonts w:ascii="Times New Roman" w:hAnsi="Times New Roman" w:cs="Times New Roman"/>
          <w:i/>
        </w:rPr>
        <w:t xml:space="preserve"> Muchas son las tribulaciones de los justos, mas de todas los librará el Señor</w:t>
      </w:r>
      <w:r w:rsidR="001E31D3" w:rsidRPr="002D487A">
        <w:rPr>
          <w:rFonts w:ascii="Times New Roman" w:hAnsi="Times New Roman" w:cs="Times New Roman"/>
        </w:rPr>
        <w:t>.</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309"/>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F29EF">
      <w:pPr>
        <w:spacing w:after="0" w:line="240" w:lineRule="auto"/>
        <w:jc w:val="both"/>
        <w:rPr>
          <w:rFonts w:ascii="Times New Roman" w:hAnsi="Times New Roman" w:cs="Times New Roman"/>
          <w:i/>
        </w:rPr>
      </w:pPr>
      <w:r w:rsidRPr="002D487A">
        <w:rPr>
          <w:rFonts w:ascii="Times New Roman" w:hAnsi="Times New Roman" w:cs="Times New Roman"/>
          <w:i/>
        </w:rPr>
        <w:t>Doble fuente del sufrimiento y su doble consecuencia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Dos clases de tribulaciones padecemos por estar compuestos de doble sustancia, de materia y espíritu, y también por desarrollarse nuestra vida bajo el influjo de un doble principio: según la carne y según el espíritu. En el mundo éramos totalmente carnales, en el cielo seremos totalmente espirituales, pero ahora somos parte espirituales y parte carnales. Según progresamos en el espíritu nos hacemos más espirituales y menos carnales, o bien permanecemos más carnales y menos espirituales. Por tal motivo se originan en nosotros dos clases de tribulaciones: a la parte carnal le contrista la adversidad; a la espiritual, la iniquidad. Si nada carnal existiera en nosotros, nada nos contristaría; aún más, no existiría la adversidad; si no existiera lo espiritual, la iniquidad no nos contristaría, antes nos deleitaría, según está escrito: Algunos </w:t>
      </w:r>
      <w:r w:rsidRPr="002D487A">
        <w:rPr>
          <w:rFonts w:ascii="Times New Roman" w:hAnsi="Times New Roman" w:cs="Times New Roman"/>
          <w:i/>
        </w:rPr>
        <w:t xml:space="preserve">se gozan del mal que han </w:t>
      </w:r>
      <w:r w:rsidR="00483E67">
        <w:rPr>
          <w:rFonts w:ascii="Times New Roman" w:hAnsi="Times New Roman" w:cs="Times New Roman"/>
          <w:i/>
        </w:rPr>
        <w:t>he</w:t>
      </w:r>
      <w:r w:rsidR="0008018E">
        <w:rPr>
          <w:rFonts w:ascii="Times New Roman" w:hAnsi="Times New Roman" w:cs="Times New Roman"/>
          <w:i/>
        </w:rPr>
        <w:t>ch</w:t>
      </w:r>
      <w:r w:rsidRPr="002D487A">
        <w:rPr>
          <w:rFonts w:ascii="Times New Roman" w:hAnsi="Times New Roman" w:cs="Times New Roman"/>
          <w:i/>
        </w:rPr>
        <w:t>o y hacen gala de su maldad</w:t>
      </w:r>
      <w:r w:rsidRPr="002D487A">
        <w:rPr>
          <w:rFonts w:ascii="Times New Roman" w:hAnsi="Times New Roman" w:cs="Times New Roman"/>
        </w:rPr>
        <w:t>.</w:t>
      </w:r>
      <w:r w:rsidR="00D92AD9" w:rsidRPr="002D487A">
        <w:rPr>
          <w:rFonts w:ascii="Times New Roman" w:hAnsi="Times New Roman" w:cs="Times New Roman"/>
          <w:vertAlign w:val="superscript"/>
        </w:rPr>
        <w:t xml:space="preserve"> </w:t>
      </w:r>
      <w:r w:rsidR="00D92AD9" w:rsidRPr="002D487A">
        <w:rPr>
          <w:rStyle w:val="Refdenotaalpie"/>
          <w:rFonts w:ascii="Times New Roman" w:hAnsi="Times New Roman" w:cs="Times New Roman"/>
        </w:rPr>
        <w:footnoteReference w:id="131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En consecuencia, aquella tristeza de nuestra adversidad es carnal y según el mundo; esta tristeza de la iniquidad es espiritual y según Dios. La primera, si está ausente la consolación, ocasiona la muerte; la segunda, si no falta la consolación, obra la salud.</w:t>
      </w:r>
      <w:r w:rsidR="00D92AD9" w:rsidRPr="002D487A">
        <w:rPr>
          <w:rFonts w:ascii="Times New Roman" w:hAnsi="Times New Roman" w:cs="Times New Roman"/>
        </w:rPr>
        <w:t xml:space="preserve"> </w:t>
      </w:r>
      <w:r w:rsidR="00D92AD9" w:rsidRPr="002D487A">
        <w:rPr>
          <w:rStyle w:val="Refdenotaalpie"/>
          <w:rFonts w:ascii="Times New Roman" w:hAnsi="Times New Roman" w:cs="Times New Roman"/>
        </w:rPr>
        <w:footnoteReference w:id="1311"/>
      </w:r>
      <w:r w:rsidRPr="002D487A">
        <w:rPr>
          <w:rFonts w:ascii="Times New Roman" w:hAnsi="Times New Roman" w:cs="Times New Roman"/>
        </w:rPr>
        <w:t xml:space="preserve"> Con todo, importa mucho conocer en qué consiste el consuelo de los tristes en la adversidad exterior, porque el consuelo de los ricos tiene sobre sí aquella amenaza, el ¡ay! eterno del Señor.</w:t>
      </w:r>
      <w:r w:rsidR="00D92AD9" w:rsidRPr="002D487A">
        <w:rPr>
          <w:rFonts w:ascii="Times New Roman" w:hAnsi="Times New Roman" w:cs="Times New Roman"/>
        </w:rPr>
        <w:t xml:space="preserve"> </w:t>
      </w:r>
      <w:r w:rsidR="00D92AD9" w:rsidRPr="002D487A">
        <w:rPr>
          <w:rStyle w:val="Refdenotaalpie"/>
          <w:rFonts w:ascii="Times New Roman" w:hAnsi="Times New Roman" w:cs="Times New Roman"/>
        </w:rPr>
        <w:footnoteReference w:id="1312"/>
      </w:r>
      <w:r w:rsidRPr="002D487A">
        <w:rPr>
          <w:rFonts w:ascii="Times New Roman" w:hAnsi="Times New Roman" w:cs="Times New Roman"/>
        </w:rPr>
        <w:t xml:space="preserve"> Pues quienes podían humillarse más con la adversidad, se ensoberbecen más en la prosperidad y </w:t>
      </w:r>
      <w:r w:rsidRPr="002D487A">
        <w:rPr>
          <w:rFonts w:ascii="Times New Roman" w:hAnsi="Times New Roman" w:cs="Times New Roman"/>
          <w:i/>
        </w:rPr>
        <w:t>sus maldades nacen de su grasa</w:t>
      </w:r>
      <w:r w:rsidRPr="002D487A">
        <w:rPr>
          <w:rFonts w:ascii="Times New Roman" w:hAnsi="Times New Roman" w:cs="Times New Roman"/>
        </w:rPr>
        <w:t>.</w:t>
      </w:r>
      <w:r w:rsidR="00D92AD9" w:rsidRPr="002D487A">
        <w:rPr>
          <w:rFonts w:ascii="Times New Roman" w:hAnsi="Times New Roman" w:cs="Times New Roman"/>
        </w:rPr>
        <w:t xml:space="preserve"> </w:t>
      </w:r>
      <w:r w:rsidR="00D92AD9" w:rsidRPr="002D487A">
        <w:rPr>
          <w:rStyle w:val="Refdenotaalpie"/>
          <w:rFonts w:ascii="Times New Roman" w:hAnsi="Times New Roman" w:cs="Times New Roman"/>
        </w:rPr>
        <w:footnoteReference w:id="1313"/>
      </w:r>
      <w:r w:rsidRPr="002D487A">
        <w:rPr>
          <w:rFonts w:ascii="Times New Roman" w:hAnsi="Times New Roman" w:cs="Times New Roman"/>
        </w:rPr>
        <w:t xml:space="preserve"> Aún más, desafían audazmente a Dios, siendo así que él es quien puso en sus manos todo cuanto tienen.</w:t>
      </w:r>
      <w:r w:rsidR="002E356A" w:rsidRPr="002D487A">
        <w:rPr>
          <w:rFonts w:ascii="Times New Roman" w:hAnsi="Times New Roman" w:cs="Times New Roman"/>
        </w:rPr>
        <w:t xml:space="preserve"> </w:t>
      </w:r>
      <w:r w:rsidR="002E356A" w:rsidRPr="002D487A">
        <w:rPr>
          <w:rStyle w:val="Refdenotaalpie"/>
          <w:rFonts w:ascii="Times New Roman" w:hAnsi="Times New Roman" w:cs="Times New Roman"/>
        </w:rPr>
        <w:footnoteReference w:id="131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E356A">
      <w:pPr>
        <w:spacing w:after="0" w:line="240" w:lineRule="auto"/>
        <w:jc w:val="both"/>
        <w:rPr>
          <w:rFonts w:ascii="Times New Roman" w:hAnsi="Times New Roman" w:cs="Times New Roman"/>
          <w:i/>
        </w:rPr>
      </w:pPr>
      <w:r w:rsidRPr="002D487A">
        <w:rPr>
          <w:rFonts w:ascii="Times New Roman" w:hAnsi="Times New Roman" w:cs="Times New Roman"/>
          <w:i/>
        </w:rPr>
        <w:t>La ley de la paradoja aplicada al gozo y al sufrimiento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2. Nosotros, sin embargo, cuanto más abunde el consuelo temporal, tanto más agradecidos y humildes debemos ser, y cuando falte, más ciertos y alegres debemos estar de la recompensa eterna. Pero cuando abunde bien sea la salud corporal, bien la tranquilidad externa o la abundancia de riquezas, hemos de usar de ellas y administrarlas con tal moderación, que no sean ocasión de pecado, antes nos sirvan de acicate para la virtud. Los bienes es mejor usarlos para hacer el bien que por esos mismos bienes hacernos malos. Porque mi alma rehúsa consolarse</w:t>
      </w:r>
      <w:r w:rsidR="00726286" w:rsidRPr="002D487A">
        <w:rPr>
          <w:rFonts w:ascii="Times New Roman" w:hAnsi="Times New Roman" w:cs="Times New Roman"/>
        </w:rPr>
        <w:t xml:space="preserve"> </w:t>
      </w:r>
      <w:r w:rsidR="00726286" w:rsidRPr="002D487A">
        <w:rPr>
          <w:rStyle w:val="Refdenotaalpie"/>
          <w:rFonts w:ascii="Times New Roman" w:hAnsi="Times New Roman" w:cs="Times New Roman"/>
        </w:rPr>
        <w:footnoteReference w:id="1315"/>
      </w:r>
      <w:r w:rsidRPr="002D487A">
        <w:rPr>
          <w:rFonts w:ascii="Times New Roman" w:hAnsi="Times New Roman" w:cs="Times New Roman"/>
        </w:rPr>
        <w:t xml:space="preserve"> en aquel consuelo originado en el placer o que excita la vanidad, prefiriendo más ser afligida con Moisés y los verdaderos israelitas, </w:t>
      </w:r>
      <w:r w:rsidRPr="002D487A">
        <w:rPr>
          <w:rFonts w:ascii="Times New Roman" w:hAnsi="Times New Roman" w:cs="Times New Roman"/>
          <w:i/>
        </w:rPr>
        <w:t>a disfrutar la alegría pasajera de pecado</w:t>
      </w:r>
      <w:r w:rsidRPr="002D487A">
        <w:rPr>
          <w:rFonts w:ascii="Times New Roman" w:hAnsi="Times New Roman" w:cs="Times New Roman"/>
        </w:rPr>
        <w:t>.</w:t>
      </w:r>
      <w:r w:rsidR="00540F37" w:rsidRPr="002D487A">
        <w:rPr>
          <w:rFonts w:ascii="Times New Roman" w:hAnsi="Times New Roman" w:cs="Times New Roman"/>
        </w:rPr>
        <w:t xml:space="preserve"> </w:t>
      </w:r>
      <w:r w:rsidR="00540F37" w:rsidRPr="002D487A">
        <w:rPr>
          <w:rStyle w:val="Refdenotaalpie"/>
          <w:rFonts w:ascii="Times New Roman" w:hAnsi="Times New Roman" w:cs="Times New Roman"/>
        </w:rPr>
        <w:footnoteReference w:id="131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Por consiguiente, ya seamos consolados exteriormente, ya atribulados, bendito sea Dios que proporcionó a nuestros corazones el consuelo interno y externo,</w:t>
      </w:r>
      <w:r w:rsidR="00540F37" w:rsidRPr="002D487A">
        <w:rPr>
          <w:rFonts w:ascii="Times New Roman" w:hAnsi="Times New Roman" w:cs="Times New Roman"/>
        </w:rPr>
        <w:t xml:space="preserve"> </w:t>
      </w:r>
      <w:r w:rsidR="00540F37" w:rsidRPr="002D487A">
        <w:rPr>
          <w:rStyle w:val="Refdenotaalpie"/>
          <w:rFonts w:ascii="Times New Roman" w:hAnsi="Times New Roman" w:cs="Times New Roman"/>
        </w:rPr>
        <w:footnoteReference w:id="1317"/>
      </w:r>
      <w:r w:rsidRPr="002D487A">
        <w:rPr>
          <w:rFonts w:ascii="Times New Roman" w:hAnsi="Times New Roman" w:cs="Times New Roman"/>
        </w:rPr>
        <w:t xml:space="preserve"> esto es, el gozo de la esperanza, pues nos exhorta a regocijarnos en medio de las tribulaciones con la promesa de que, si padecemos con él,</w:t>
      </w:r>
      <w:r w:rsidR="00AB2082" w:rsidRPr="002D487A">
        <w:rPr>
          <w:rFonts w:ascii="Times New Roman" w:hAnsi="Times New Roman" w:cs="Times New Roman"/>
        </w:rPr>
        <w:t xml:space="preserve"> </w:t>
      </w:r>
      <w:r w:rsidR="00AB2082" w:rsidRPr="002D487A">
        <w:rPr>
          <w:rStyle w:val="Refdenotaalpie"/>
          <w:rFonts w:ascii="Times New Roman" w:hAnsi="Times New Roman" w:cs="Times New Roman"/>
        </w:rPr>
        <w:footnoteReference w:id="1318"/>
      </w:r>
      <w:r w:rsidRPr="002D487A">
        <w:rPr>
          <w:rFonts w:ascii="Times New Roman" w:hAnsi="Times New Roman" w:cs="Times New Roman"/>
        </w:rPr>
        <w:t xml:space="preserve"> también reinaremos con él. Realmente, aquella tribulación soportada interiormente por nuestros pecados se nos hace tanto más insoportable cuanto la experimentamos más peligrosa, por causa de tener a diario en peligro la vida, pudiendo decir con verdad: </w:t>
      </w:r>
      <w:r w:rsidRPr="002D487A">
        <w:rPr>
          <w:rFonts w:ascii="Times New Roman" w:hAnsi="Times New Roman" w:cs="Times New Roman"/>
          <w:i/>
        </w:rPr>
        <w:t>Si el Señor no me hubiese socorrido, seguramente sería ya mi morada el sepulcro</w:t>
      </w:r>
      <w:r w:rsidRPr="002D487A">
        <w:rPr>
          <w:rFonts w:ascii="Times New Roman" w:hAnsi="Times New Roman" w:cs="Times New Roman"/>
        </w:rPr>
        <w:t>.</w:t>
      </w:r>
      <w:r w:rsidR="00AB2082" w:rsidRPr="002D487A">
        <w:rPr>
          <w:rStyle w:val="Refdenotaalpie"/>
          <w:rFonts w:ascii="Times New Roman" w:hAnsi="Times New Roman" w:cs="Times New Roman"/>
        </w:rPr>
        <w:footnoteReference w:id="1319"/>
      </w:r>
      <w:r w:rsidRPr="002D487A">
        <w:rPr>
          <w:rFonts w:ascii="Times New Roman" w:hAnsi="Times New Roman" w:cs="Times New Roman"/>
        </w:rPr>
        <w:t xml:space="preserve"> Gracias te doy, Señor Jesús, porque si son graves los peligros, también son fáciles los remedios, pues </w:t>
      </w:r>
      <w:r w:rsidRPr="002D487A">
        <w:rPr>
          <w:rFonts w:ascii="Times New Roman" w:hAnsi="Times New Roman" w:cs="Times New Roman"/>
          <w:i/>
        </w:rPr>
        <w:t>si te decía: mi pie va a resbalar, tu misericordia acudía a sostenerme</w:t>
      </w:r>
      <w:r w:rsidRPr="002D487A">
        <w:rPr>
          <w:rFonts w:ascii="Times New Roman" w:hAnsi="Times New Roman" w:cs="Times New Roman"/>
        </w:rPr>
        <w:t>.</w:t>
      </w:r>
      <w:r w:rsidR="00AB2082" w:rsidRPr="002D487A">
        <w:rPr>
          <w:rFonts w:ascii="Times New Roman" w:hAnsi="Times New Roman" w:cs="Times New Roman"/>
        </w:rPr>
        <w:t xml:space="preserve"> </w:t>
      </w:r>
      <w:r w:rsidR="00AB2082" w:rsidRPr="002D487A">
        <w:rPr>
          <w:rStyle w:val="Refdenotaalpie"/>
          <w:rFonts w:ascii="Times New Roman" w:hAnsi="Times New Roman" w:cs="Times New Roman"/>
        </w:rPr>
        <w:footnoteReference w:id="132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 xml:space="preserve">Y lo que una vez quisiste que sucediera en Pedro corporalmente, lo realizas cada día espiritualmente en los hijos de Pedro. Nos mandaste </w:t>
      </w:r>
      <w:r w:rsidRPr="002D487A">
        <w:rPr>
          <w:rFonts w:ascii="Times New Roman" w:hAnsi="Times New Roman" w:cs="Times New Roman"/>
          <w:i/>
        </w:rPr>
        <w:t>ir a ti sobre las aguas</w:t>
      </w:r>
      <w:r w:rsidRPr="002D487A">
        <w:rPr>
          <w:rFonts w:ascii="Times New Roman" w:hAnsi="Times New Roman" w:cs="Times New Roman"/>
        </w:rPr>
        <w:t>,</w:t>
      </w:r>
      <w:r w:rsidR="00AB2082" w:rsidRPr="002D487A">
        <w:rPr>
          <w:rFonts w:ascii="Times New Roman" w:hAnsi="Times New Roman" w:cs="Times New Roman"/>
        </w:rPr>
        <w:t xml:space="preserve"> </w:t>
      </w:r>
      <w:r w:rsidR="00AB2082" w:rsidRPr="002D487A">
        <w:rPr>
          <w:rStyle w:val="Refdenotaalpie"/>
          <w:rFonts w:ascii="Times New Roman" w:hAnsi="Times New Roman" w:cs="Times New Roman"/>
        </w:rPr>
        <w:footnoteReference w:id="1321"/>
      </w:r>
      <w:r w:rsidRPr="002D487A">
        <w:rPr>
          <w:rFonts w:ascii="Times New Roman" w:hAnsi="Times New Roman" w:cs="Times New Roman"/>
        </w:rPr>
        <w:t xml:space="preserve"> es decir, sobre </w:t>
      </w:r>
      <w:r w:rsidRPr="002D487A">
        <w:rPr>
          <w:rFonts w:ascii="Times New Roman" w:hAnsi="Times New Roman" w:cs="Times New Roman"/>
          <w:noProof/>
          <w:lang w:val="es-AR" w:eastAsia="es-AR"/>
        </w:rPr>
        <w:drawing>
          <wp:inline distT="0" distB="0" distL="0" distR="0" wp14:anchorId="059D1266" wp14:editId="75D77B70">
            <wp:extent cx="10160" cy="101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2D487A">
        <w:rPr>
          <w:rFonts w:ascii="Times New Roman" w:hAnsi="Times New Roman" w:cs="Times New Roman"/>
          <w:i/>
        </w:rPr>
        <w:t>este mar grande y dilatado</w:t>
      </w:r>
      <w:r w:rsidRPr="002D487A">
        <w:rPr>
          <w:rFonts w:ascii="Times New Roman" w:hAnsi="Times New Roman" w:cs="Times New Roman"/>
        </w:rPr>
        <w:t>;</w:t>
      </w:r>
      <w:r w:rsidR="00774DF2" w:rsidRPr="002D487A">
        <w:rPr>
          <w:rStyle w:val="Refdenotaalpie"/>
          <w:rFonts w:ascii="Times New Roman" w:hAnsi="Times New Roman" w:cs="Times New Roman"/>
        </w:rPr>
        <w:footnoteReference w:id="1322"/>
      </w:r>
      <w:r w:rsidRPr="002D487A">
        <w:rPr>
          <w:rFonts w:ascii="Times New Roman" w:hAnsi="Times New Roman" w:cs="Times New Roman"/>
        </w:rPr>
        <w:t xml:space="preserve"> caminamos, es verdad, en tu fuerza, mas sentimos el propio peso y muchas veces, al levantarse un poco de viento impetuoso, somos llevados de acá para allá, y hasta parece que empezamos a sumergirnos,</w:t>
      </w:r>
      <w:r w:rsidR="00774DF2" w:rsidRPr="002D487A">
        <w:rPr>
          <w:rFonts w:ascii="Times New Roman" w:hAnsi="Times New Roman" w:cs="Times New Roman"/>
        </w:rPr>
        <w:t xml:space="preserve"> </w:t>
      </w:r>
      <w:r w:rsidR="00774DF2" w:rsidRPr="002D487A">
        <w:rPr>
          <w:rStyle w:val="Refdenotaalpie"/>
          <w:rFonts w:ascii="Times New Roman" w:hAnsi="Times New Roman" w:cs="Times New Roman"/>
        </w:rPr>
        <w:footnoteReference w:id="1323"/>
      </w:r>
      <w:r w:rsidRPr="002D487A">
        <w:rPr>
          <w:rFonts w:ascii="Times New Roman" w:hAnsi="Times New Roman" w:cs="Times New Roman"/>
        </w:rPr>
        <w:t xml:space="preserve"> quiero decir, que estamos al borde de consentir al tentador. Pero si nos damos cuenta pronto de que nuestro pie comienza a resbalar, es decir, a titubear en el ánimo, e imploramos humildemente tu ayuda, al punto alargas tu mano misericordiosa para afianzar y guiar nuestros pasos.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774DF2">
      <w:pPr>
        <w:spacing w:after="0" w:line="240" w:lineRule="auto"/>
        <w:jc w:val="both"/>
        <w:rPr>
          <w:rFonts w:ascii="Times New Roman" w:hAnsi="Times New Roman" w:cs="Times New Roman"/>
          <w:i/>
        </w:rPr>
      </w:pPr>
      <w:r w:rsidRPr="002D487A">
        <w:rPr>
          <w:rFonts w:ascii="Times New Roman" w:hAnsi="Times New Roman" w:cs="Times New Roman"/>
          <w:i/>
        </w:rPr>
        <w:t>La justicia en manos del Juez</w:t>
      </w:r>
    </w:p>
    <w:p w:rsidR="00774DF2" w:rsidRPr="002D487A" w:rsidRDefault="00774DF2"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3. Por eso canta a diario el justo: </w:t>
      </w:r>
      <w:r w:rsidRPr="002D487A">
        <w:rPr>
          <w:rFonts w:ascii="Times New Roman" w:hAnsi="Times New Roman" w:cs="Times New Roman"/>
          <w:i/>
        </w:rPr>
        <w:t>Empujaban, empujaban para derribarme, mas no caí, porque me sostuvo el Señor</w:t>
      </w:r>
      <w:r w:rsidRPr="002D487A">
        <w:rPr>
          <w:rFonts w:ascii="Times New Roman" w:hAnsi="Times New Roman" w:cs="Times New Roman"/>
        </w:rPr>
        <w:t>;</w:t>
      </w:r>
      <w:r w:rsidR="00774DF2" w:rsidRPr="002D487A">
        <w:rPr>
          <w:rFonts w:ascii="Times New Roman" w:hAnsi="Times New Roman" w:cs="Times New Roman"/>
        </w:rPr>
        <w:t xml:space="preserve"> </w:t>
      </w:r>
      <w:r w:rsidR="00774DF2" w:rsidRPr="002D487A">
        <w:rPr>
          <w:rStyle w:val="Refdenotaalpie"/>
          <w:rFonts w:ascii="Times New Roman" w:hAnsi="Times New Roman" w:cs="Times New Roman"/>
        </w:rPr>
        <w:footnoteReference w:id="1324"/>
      </w:r>
      <w:r w:rsidRPr="002D487A">
        <w:rPr>
          <w:rFonts w:ascii="Times New Roman" w:hAnsi="Times New Roman" w:cs="Times New Roman"/>
        </w:rPr>
        <w:t xml:space="preserve"> pero si cae, </w:t>
      </w:r>
      <w:r w:rsidRPr="002D487A">
        <w:rPr>
          <w:rFonts w:ascii="Times New Roman" w:hAnsi="Times New Roman" w:cs="Times New Roman"/>
          <w:i/>
        </w:rPr>
        <w:t>no se lastimará, pues el Señor pone su mano debajo</w:t>
      </w:r>
      <w:r w:rsidRPr="002D487A">
        <w:rPr>
          <w:rFonts w:ascii="Times New Roman" w:hAnsi="Times New Roman" w:cs="Times New Roman"/>
        </w:rPr>
        <w:t xml:space="preserve">, </w:t>
      </w:r>
      <w:r w:rsidR="00774DF2" w:rsidRPr="002D487A">
        <w:rPr>
          <w:rStyle w:val="Refdenotaalpie"/>
          <w:rFonts w:ascii="Times New Roman" w:hAnsi="Times New Roman" w:cs="Times New Roman"/>
        </w:rPr>
        <w:footnoteReference w:id="1325"/>
      </w:r>
      <w:r w:rsidR="00774DF2" w:rsidRPr="002D487A">
        <w:rPr>
          <w:rFonts w:ascii="Times New Roman" w:hAnsi="Times New Roman" w:cs="Times New Roman"/>
        </w:rPr>
        <w:t xml:space="preserve"> </w:t>
      </w:r>
      <w:r w:rsidRPr="002D487A">
        <w:rPr>
          <w:rFonts w:ascii="Times New Roman" w:hAnsi="Times New Roman" w:cs="Times New Roman"/>
        </w:rPr>
        <w:t>a saber, aun cuando haya pecado, no será condenado porque tiene por abogado</w:t>
      </w:r>
      <w:r w:rsidR="00774DF2" w:rsidRPr="002D487A">
        <w:rPr>
          <w:rFonts w:ascii="Times New Roman" w:hAnsi="Times New Roman" w:cs="Times New Roman"/>
        </w:rPr>
        <w:t xml:space="preserve"> </w:t>
      </w:r>
      <w:r w:rsidR="00774DF2" w:rsidRPr="002D487A">
        <w:rPr>
          <w:rStyle w:val="Refdenotaalpie"/>
          <w:rFonts w:ascii="Times New Roman" w:hAnsi="Times New Roman" w:cs="Times New Roman"/>
        </w:rPr>
        <w:footnoteReference w:id="1326"/>
      </w:r>
      <w:r w:rsidRPr="002D487A">
        <w:rPr>
          <w:rFonts w:ascii="Times New Roman" w:hAnsi="Times New Roman" w:cs="Times New Roman"/>
        </w:rPr>
        <w:t xml:space="preserve"> a Jesús, y por lo mismo, aunque caiga siete veces al día, otras tantas se levantará.</w:t>
      </w:r>
      <w:r w:rsidR="00E8496F" w:rsidRPr="002D487A">
        <w:rPr>
          <w:rFonts w:ascii="Times New Roman" w:hAnsi="Times New Roman" w:cs="Times New Roman"/>
        </w:rPr>
        <w:t xml:space="preserve"> </w:t>
      </w:r>
      <w:r w:rsidR="00E8496F" w:rsidRPr="002D487A">
        <w:rPr>
          <w:rStyle w:val="Refdenotaalpie"/>
          <w:rFonts w:ascii="Times New Roman" w:hAnsi="Times New Roman" w:cs="Times New Roman"/>
        </w:rPr>
        <w:footnoteReference w:id="1327"/>
      </w:r>
      <w:r w:rsidRPr="002D487A">
        <w:rPr>
          <w:rFonts w:ascii="Times New Roman" w:hAnsi="Times New Roman" w:cs="Times New Roman"/>
        </w:rPr>
        <w:t xml:space="preserve"> No le agrada permanecer en el suelo cuando cae y revolcarse en el fango; por el contrario, levantándose presto, sacude de sí el polvo y lava la suciedad por la satisfacción. Por esto precisamente se hace justo, porque el justo es el primero en acusarse a sí mismo,</w:t>
      </w:r>
      <w:r w:rsidR="00E8496F" w:rsidRPr="002D487A">
        <w:rPr>
          <w:rFonts w:ascii="Times New Roman" w:hAnsi="Times New Roman" w:cs="Times New Roman"/>
        </w:rPr>
        <w:t xml:space="preserve"> </w:t>
      </w:r>
      <w:r w:rsidR="00E8496F" w:rsidRPr="002D487A">
        <w:rPr>
          <w:rStyle w:val="Refdenotaalpie"/>
          <w:rFonts w:ascii="Times New Roman" w:hAnsi="Times New Roman" w:cs="Times New Roman"/>
        </w:rPr>
        <w:footnoteReference w:id="1328"/>
      </w:r>
      <w:r w:rsidRPr="002D487A">
        <w:rPr>
          <w:rFonts w:ascii="Times New Roman" w:hAnsi="Times New Roman" w:cs="Times New Roman"/>
        </w:rPr>
        <w:t xml:space="preserve"> recordando aquel consejo divino: </w:t>
      </w:r>
      <w:r w:rsidRPr="002D487A">
        <w:rPr>
          <w:rFonts w:ascii="Times New Roman" w:hAnsi="Times New Roman" w:cs="Times New Roman"/>
          <w:i/>
        </w:rPr>
        <w:t>Alega tus iniquidades para ser justificado</w:t>
      </w:r>
      <w:r w:rsidRPr="002D487A">
        <w:rPr>
          <w:rFonts w:ascii="Times New Roman" w:hAnsi="Times New Roman" w:cs="Times New Roman"/>
        </w:rPr>
        <w:t>.</w:t>
      </w:r>
      <w:r w:rsidR="00E8496F" w:rsidRPr="002D487A">
        <w:rPr>
          <w:rFonts w:ascii="Times New Roman" w:hAnsi="Times New Roman" w:cs="Times New Roman"/>
        </w:rPr>
        <w:t xml:space="preserve"> </w:t>
      </w:r>
      <w:r w:rsidR="00E8496F" w:rsidRPr="002D487A">
        <w:rPr>
          <w:rStyle w:val="Refdenotaalpie"/>
          <w:rFonts w:ascii="Times New Roman" w:hAnsi="Times New Roman" w:cs="Times New Roman"/>
        </w:rPr>
        <w:footnoteReference w:id="1329"/>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De esta suerte, tomándose venganza y juzgándose a sí mismo, al comparecer como reo tendrá por abogado justo a aquel Dios a quien temía como juez. Porque </w:t>
      </w:r>
      <w:r w:rsidRPr="002D487A">
        <w:rPr>
          <w:rFonts w:ascii="Times New Roman" w:hAnsi="Times New Roman" w:cs="Times New Roman"/>
          <w:i/>
        </w:rPr>
        <w:t>el Señor es justo y ama la justicia</w:t>
      </w:r>
      <w:r w:rsidRPr="002D487A">
        <w:rPr>
          <w:rFonts w:ascii="Times New Roman" w:hAnsi="Times New Roman" w:cs="Times New Roman"/>
        </w:rPr>
        <w:t>,</w:t>
      </w:r>
      <w:r w:rsidR="00E8496F" w:rsidRPr="002D487A">
        <w:rPr>
          <w:rFonts w:ascii="Times New Roman" w:hAnsi="Times New Roman" w:cs="Times New Roman"/>
        </w:rPr>
        <w:t xml:space="preserve"> </w:t>
      </w:r>
      <w:r w:rsidR="00E8496F" w:rsidRPr="002D487A">
        <w:rPr>
          <w:rStyle w:val="Refdenotaalpie"/>
          <w:rFonts w:ascii="Times New Roman" w:hAnsi="Times New Roman" w:cs="Times New Roman"/>
        </w:rPr>
        <w:footnoteReference w:id="1330"/>
      </w:r>
      <w:r w:rsidRPr="002D487A">
        <w:rPr>
          <w:rFonts w:ascii="Times New Roman" w:hAnsi="Times New Roman" w:cs="Times New Roman"/>
        </w:rPr>
        <w:t xml:space="preserve"> y no es posible que salga en defensa o tome a su cargo las causas injustas aquel que, cuando llegue la hora, juzgará las mismas justicias.</w:t>
      </w:r>
      <w:r w:rsidR="00E8496F" w:rsidRPr="002D487A">
        <w:rPr>
          <w:rFonts w:ascii="Times New Roman" w:hAnsi="Times New Roman" w:cs="Times New Roman"/>
        </w:rPr>
        <w:t xml:space="preserve"> </w:t>
      </w:r>
      <w:r w:rsidR="00E8496F" w:rsidRPr="002D487A">
        <w:rPr>
          <w:rStyle w:val="Refdenotaalpie"/>
          <w:rFonts w:ascii="Times New Roman" w:hAnsi="Times New Roman" w:cs="Times New Roman"/>
        </w:rPr>
        <w:footnoteReference w:id="1331"/>
      </w:r>
      <w:r w:rsidRPr="002D487A">
        <w:rPr>
          <w:rFonts w:ascii="Times New Roman" w:hAnsi="Times New Roman" w:cs="Times New Roman"/>
        </w:rPr>
        <w:t xml:space="preserve"> Con todo, el que amenaza ha de ser juez de quienes presumen arrogantemente de justicia; él promete ser abogado de quienes confiesan humildemente sus pecados; pues ante él, en cuya presencia ningún hombre puede parecer justo,</w:t>
      </w:r>
      <w:r w:rsidR="00E8496F" w:rsidRPr="002D487A">
        <w:rPr>
          <w:rFonts w:ascii="Times New Roman" w:hAnsi="Times New Roman" w:cs="Times New Roman"/>
        </w:rPr>
        <w:t xml:space="preserve"> </w:t>
      </w:r>
      <w:r w:rsidR="00E8496F" w:rsidRPr="002D487A">
        <w:rPr>
          <w:rStyle w:val="Refdenotaalpie"/>
          <w:rFonts w:ascii="Times New Roman" w:hAnsi="Times New Roman" w:cs="Times New Roman"/>
        </w:rPr>
        <w:footnoteReference w:id="1332"/>
      </w:r>
      <w:r w:rsidRPr="002D487A">
        <w:rPr>
          <w:rFonts w:ascii="Times New Roman" w:hAnsi="Times New Roman" w:cs="Times New Roman"/>
        </w:rPr>
        <w:t xml:space="preserve"> de ninguna otra manera podemos manifestar nuestra causa mejor que acusándonos y castigándonos a nosotros mismos, ejerciendo su justicia contra nosotros, haciendo las veces de un juez contra el reo.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E8496F">
      <w:pPr>
        <w:spacing w:after="0" w:line="240" w:lineRule="auto"/>
        <w:jc w:val="both"/>
        <w:rPr>
          <w:rFonts w:ascii="Times New Roman" w:hAnsi="Times New Roman" w:cs="Times New Roman"/>
          <w:i/>
        </w:rPr>
      </w:pPr>
      <w:r w:rsidRPr="002D487A">
        <w:rPr>
          <w:rFonts w:ascii="Times New Roman" w:hAnsi="Times New Roman" w:cs="Times New Roman"/>
          <w:i/>
        </w:rPr>
        <w:t>La voluntad divina de salvación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4. Más aún, cuando engañados por ignorancia o vencidos por la flaqueza incurrimos en alguna culpa leve, hasta el punto de no poder acabar en manera alguna con nuestro jebuseo,</w:t>
      </w:r>
      <w:r w:rsidR="00DB543A" w:rsidRPr="002D487A">
        <w:rPr>
          <w:rFonts w:ascii="Times New Roman" w:hAnsi="Times New Roman" w:cs="Times New Roman"/>
        </w:rPr>
        <w:t xml:space="preserve"> </w:t>
      </w:r>
      <w:r w:rsidR="00DB543A" w:rsidRPr="002D487A">
        <w:rPr>
          <w:rStyle w:val="Refdenotaalpie"/>
          <w:rFonts w:ascii="Times New Roman" w:hAnsi="Times New Roman" w:cs="Times New Roman"/>
        </w:rPr>
        <w:footnoteReference w:id="1333"/>
      </w:r>
      <w:r w:rsidRPr="002D487A">
        <w:rPr>
          <w:rFonts w:ascii="Times New Roman" w:hAnsi="Times New Roman" w:cs="Times New Roman"/>
        </w:rPr>
        <w:t xml:space="preserve"> antes consentimos que habite siempre en nosotros ante nuestros ojos sobre la tierra; aun en este caso debe consolarnos en medio de nuestra imperfección el dicho del profeta, el cual, transfigurándonos en sí, dice: </w:t>
      </w:r>
      <w:r w:rsidRPr="002D487A">
        <w:rPr>
          <w:rFonts w:ascii="Times New Roman" w:hAnsi="Times New Roman" w:cs="Times New Roman"/>
          <w:i/>
        </w:rPr>
        <w:t>En pecado estuvimos siempre y con todo seremos</w:t>
      </w:r>
      <w:r w:rsidR="00E8496F" w:rsidRPr="002D487A">
        <w:rPr>
          <w:rFonts w:ascii="Times New Roman" w:hAnsi="Times New Roman" w:cs="Times New Roman"/>
          <w:i/>
        </w:rPr>
        <w:t xml:space="preserve"> salvos</w:t>
      </w:r>
      <w:r w:rsidR="00E8496F" w:rsidRPr="002D487A">
        <w:rPr>
          <w:rFonts w:ascii="Times New Roman" w:hAnsi="Times New Roman" w:cs="Times New Roman"/>
        </w:rPr>
        <w:t>.</w:t>
      </w:r>
      <w:r w:rsidR="00DB543A" w:rsidRPr="002D487A">
        <w:rPr>
          <w:rFonts w:ascii="Times New Roman" w:hAnsi="Times New Roman" w:cs="Times New Roman"/>
        </w:rPr>
        <w:t xml:space="preserve"> </w:t>
      </w:r>
      <w:r w:rsidR="00DB543A" w:rsidRPr="002D487A">
        <w:rPr>
          <w:rStyle w:val="Refdenotaalpie"/>
          <w:rFonts w:ascii="Times New Roman" w:hAnsi="Times New Roman" w:cs="Times New Roman"/>
        </w:rPr>
        <w:footnoteReference w:id="1334"/>
      </w:r>
      <w:r w:rsidR="00E8496F" w:rsidRPr="002D487A">
        <w:rPr>
          <w:rFonts w:ascii="Times New Roman" w:hAnsi="Times New Roman" w:cs="Times New Roman"/>
        </w:rPr>
        <w:t xml:space="preserve"> Todavía yo en embrión -dice el cuerpo de Cristo-</w:t>
      </w:r>
      <w:r w:rsidRPr="002D487A">
        <w:rPr>
          <w:rFonts w:ascii="Times New Roman" w:hAnsi="Times New Roman" w:cs="Times New Roman"/>
        </w:rPr>
        <w:t xml:space="preserve">, </w:t>
      </w:r>
      <w:r w:rsidRPr="002D487A">
        <w:rPr>
          <w:rFonts w:ascii="Times New Roman" w:hAnsi="Times New Roman" w:cs="Times New Roman"/>
          <w:i/>
        </w:rPr>
        <w:t>y ya me distinguían tus ojos misericordiosos, y todos están escritos en tu libro</w:t>
      </w:r>
      <w:r w:rsidRPr="002D487A">
        <w:rPr>
          <w:rFonts w:ascii="Times New Roman" w:hAnsi="Times New Roman" w:cs="Times New Roman"/>
        </w:rPr>
        <w:t>,</w:t>
      </w:r>
      <w:r w:rsidR="00DB543A" w:rsidRPr="002D487A">
        <w:rPr>
          <w:rFonts w:ascii="Times New Roman" w:hAnsi="Times New Roman" w:cs="Times New Roman"/>
        </w:rPr>
        <w:t xml:space="preserve"> </w:t>
      </w:r>
      <w:r w:rsidR="00DB543A" w:rsidRPr="002D487A">
        <w:rPr>
          <w:rStyle w:val="Refdenotaalpie"/>
          <w:rFonts w:ascii="Times New Roman" w:hAnsi="Times New Roman" w:cs="Times New Roman"/>
        </w:rPr>
        <w:footnoteReference w:id="1335"/>
      </w:r>
      <w:r w:rsidRPr="002D487A">
        <w:rPr>
          <w:rFonts w:ascii="Times New Roman" w:hAnsi="Times New Roman" w:cs="Times New Roman"/>
        </w:rPr>
        <w:t xml:space="preserve"> esto es, tanto los perfectos como los imperfectos están escritos de la misma manera, pues el Señor, hablando por labios del profeta Joel, promete perfeccionar nuestra imperfección: </w:t>
      </w:r>
      <w:r w:rsidRPr="002D487A">
        <w:rPr>
          <w:rFonts w:ascii="Times New Roman" w:hAnsi="Times New Roman" w:cs="Times New Roman"/>
          <w:i/>
        </w:rPr>
        <w:t>Y purificaré la sangre de aquellos que no la purificaron</w:t>
      </w:r>
      <w:r w:rsidRPr="002D487A">
        <w:rPr>
          <w:rFonts w:ascii="Times New Roman" w:hAnsi="Times New Roman" w:cs="Times New Roman"/>
        </w:rPr>
        <w:t>.</w:t>
      </w:r>
      <w:r w:rsidR="00DB543A" w:rsidRPr="002D487A">
        <w:rPr>
          <w:rFonts w:ascii="Times New Roman" w:hAnsi="Times New Roman" w:cs="Times New Roman"/>
        </w:rPr>
        <w:t xml:space="preserve"> </w:t>
      </w:r>
      <w:r w:rsidR="00DB543A" w:rsidRPr="002D487A">
        <w:rPr>
          <w:rStyle w:val="Refdenotaalpie"/>
          <w:rFonts w:ascii="Times New Roman" w:hAnsi="Times New Roman" w:cs="Times New Roman"/>
        </w:rPr>
        <w:footnoteReference w:id="1336"/>
      </w:r>
      <w:r w:rsidRPr="002D487A">
        <w:rPr>
          <w:rFonts w:ascii="Times New Roman" w:hAnsi="Times New Roman" w:cs="Times New Roman"/>
        </w:rPr>
        <w:t xml:space="preserve"> A su vez Isaías, al preconizar la perfección de la Jerusalén futura, dice: </w:t>
      </w:r>
      <w:r w:rsidRPr="002D487A">
        <w:rPr>
          <w:rFonts w:ascii="Times New Roman" w:hAnsi="Times New Roman" w:cs="Times New Roman"/>
          <w:i/>
        </w:rPr>
        <w:t>Y sucederá que todos aquellos que fueron dejados en Sión y quedaron en Jerusalén, serán llamados santos; todo el que está escrito para la vida en Jerusalén</w:t>
      </w:r>
      <w:r w:rsidRPr="002D487A">
        <w:rPr>
          <w:rFonts w:ascii="Times New Roman" w:hAnsi="Times New Roman" w:cs="Times New Roman"/>
        </w:rPr>
        <w:t>.</w:t>
      </w:r>
      <w:r w:rsidR="00DB543A" w:rsidRPr="002D487A">
        <w:rPr>
          <w:rFonts w:ascii="Times New Roman" w:hAnsi="Times New Roman" w:cs="Times New Roman"/>
        </w:rPr>
        <w:t xml:space="preserve"> </w:t>
      </w:r>
      <w:r w:rsidR="00DB543A" w:rsidRPr="002D487A">
        <w:rPr>
          <w:rStyle w:val="Refdenotaalpie"/>
          <w:rFonts w:ascii="Times New Roman" w:hAnsi="Times New Roman" w:cs="Times New Roman"/>
        </w:rPr>
        <w:footnoteReference w:id="1337"/>
      </w:r>
      <w:r w:rsidRPr="002D487A">
        <w:rPr>
          <w:rFonts w:ascii="Times New Roman" w:hAnsi="Times New Roman" w:cs="Times New Roman"/>
        </w:rPr>
        <w:t xml:space="preserve"> Y como tal santidad no ha de ser perfeccionada en los enfermos sino por medio de la purificación divina, por eso añadió: </w:t>
      </w:r>
      <w:r w:rsidRPr="002D487A">
        <w:rPr>
          <w:rFonts w:ascii="Times New Roman" w:hAnsi="Times New Roman" w:cs="Times New Roman"/>
          <w:i/>
        </w:rPr>
        <w:t>Cuando el Señor haya limpiado las inmundicias de las hijas de Sión y lavado la sangre con que está manchada Jerusalén</w:t>
      </w:r>
      <w:r w:rsidRPr="002D487A">
        <w:rPr>
          <w:rFonts w:ascii="Times New Roman" w:hAnsi="Times New Roman" w:cs="Times New Roman"/>
        </w:rPr>
        <w:t>.</w:t>
      </w:r>
      <w:r w:rsidR="00DB543A" w:rsidRPr="002D487A">
        <w:rPr>
          <w:rFonts w:ascii="Times New Roman" w:hAnsi="Times New Roman" w:cs="Times New Roman"/>
        </w:rPr>
        <w:t xml:space="preserve"> </w:t>
      </w:r>
      <w:r w:rsidR="00DB543A" w:rsidRPr="002D487A">
        <w:rPr>
          <w:rStyle w:val="Refdenotaalpie"/>
          <w:rFonts w:ascii="Times New Roman" w:hAnsi="Times New Roman" w:cs="Times New Roman"/>
        </w:rPr>
        <w:footnoteReference w:id="1338"/>
      </w:r>
      <w:r w:rsidRPr="002D487A">
        <w:rPr>
          <w:rFonts w:ascii="Times New Roman" w:hAnsi="Times New Roman" w:cs="Times New Roman"/>
        </w:rPr>
        <w:t xml:space="preserve"> Me consuela ciertamente el lavado que se me promete, pero me aterra el modo como se ha de realizar: </w:t>
      </w:r>
      <w:r w:rsidRPr="002D487A">
        <w:rPr>
          <w:rFonts w:ascii="Times New Roman" w:hAnsi="Times New Roman" w:cs="Times New Roman"/>
          <w:i/>
        </w:rPr>
        <w:t>Mediante el espíritu de justicia y el espíritu de celo</w:t>
      </w:r>
      <w:r w:rsidRPr="002D487A">
        <w:rPr>
          <w:rFonts w:ascii="Times New Roman" w:hAnsi="Times New Roman" w:cs="Times New Roman"/>
        </w:rPr>
        <w:t>.</w:t>
      </w:r>
      <w:r w:rsidR="00DB543A" w:rsidRPr="002D487A">
        <w:rPr>
          <w:rFonts w:ascii="Times New Roman" w:hAnsi="Times New Roman" w:cs="Times New Roman"/>
        </w:rPr>
        <w:t xml:space="preserve"> </w:t>
      </w:r>
      <w:r w:rsidR="00DB543A" w:rsidRPr="002D487A">
        <w:rPr>
          <w:rStyle w:val="Refdenotaalpie"/>
          <w:rFonts w:ascii="Times New Roman" w:hAnsi="Times New Roman" w:cs="Times New Roman"/>
        </w:rPr>
        <w:footnoteReference w:id="1339"/>
      </w:r>
      <w:r w:rsidRPr="002D487A">
        <w:rPr>
          <w:rFonts w:ascii="Times New Roman" w:hAnsi="Times New Roman" w:cs="Times New Roman"/>
        </w:rPr>
        <w:t xml:space="preserve"> </w:t>
      </w:r>
      <w:r w:rsidRPr="002D487A">
        <w:rPr>
          <w:rFonts w:ascii="Times New Roman" w:hAnsi="Times New Roman" w:cs="Times New Roman"/>
          <w:i/>
        </w:rPr>
        <w:t xml:space="preserve">Pues el fuego mostrará la obra de cada uno. </w:t>
      </w:r>
      <w:r w:rsidRPr="002D487A">
        <w:rPr>
          <w:rFonts w:ascii="Times New Roman" w:hAnsi="Times New Roman" w:cs="Times New Roman"/>
          <w:i/>
        </w:rPr>
        <w:lastRenderedPageBreak/>
        <w:t>Si la obra de alguno se quema, será suyo el daño;</w:t>
      </w:r>
      <w:r w:rsidRPr="002D487A">
        <w:rPr>
          <w:rFonts w:ascii="Times New Roman" w:hAnsi="Times New Roman" w:cs="Times New Roman"/>
        </w:rPr>
        <w:t xml:space="preserve"> </w:t>
      </w:r>
      <w:r w:rsidRPr="002D487A">
        <w:rPr>
          <w:rFonts w:ascii="Times New Roman" w:hAnsi="Times New Roman" w:cs="Times New Roman"/>
          <w:i/>
        </w:rPr>
        <w:t>no obstante, él no dejará de salvarse</w:t>
      </w:r>
      <w:r w:rsidRPr="002D487A">
        <w:rPr>
          <w:rFonts w:ascii="Times New Roman" w:hAnsi="Times New Roman" w:cs="Times New Roman"/>
        </w:rPr>
        <w:t xml:space="preserve"> </w:t>
      </w:r>
      <w:r w:rsidR="00E279E5" w:rsidRPr="002D487A">
        <w:rPr>
          <w:rFonts w:ascii="Times New Roman" w:hAnsi="Times New Roman" w:cs="Times New Roman"/>
        </w:rPr>
        <w:t>-</w:t>
      </w:r>
      <w:r w:rsidRPr="002D487A">
        <w:rPr>
          <w:rFonts w:ascii="Times New Roman" w:hAnsi="Times New Roman" w:cs="Times New Roman"/>
        </w:rPr>
        <w:t>por el m</w:t>
      </w:r>
      <w:r w:rsidR="00E279E5" w:rsidRPr="002D487A">
        <w:rPr>
          <w:rFonts w:ascii="Times New Roman" w:hAnsi="Times New Roman" w:cs="Times New Roman"/>
        </w:rPr>
        <w:t xml:space="preserve">érito de quien es el fundamento- </w:t>
      </w:r>
      <w:r w:rsidRPr="002D487A">
        <w:rPr>
          <w:rFonts w:ascii="Times New Roman" w:hAnsi="Times New Roman" w:cs="Times New Roman"/>
          <w:i/>
        </w:rPr>
        <w:t>si bien como a través del fuego</w:t>
      </w:r>
      <w:r w:rsidRPr="002D487A">
        <w:rPr>
          <w:rFonts w:ascii="Times New Roman" w:hAnsi="Times New Roman" w:cs="Times New Roman"/>
        </w:rPr>
        <w:t>.</w:t>
      </w:r>
      <w:r w:rsidR="00E279E5" w:rsidRPr="002D487A">
        <w:rPr>
          <w:rFonts w:ascii="Times New Roman" w:hAnsi="Times New Roman" w:cs="Times New Roman"/>
        </w:rPr>
        <w:t xml:space="preserve"> </w:t>
      </w:r>
      <w:r w:rsidR="00E279E5" w:rsidRPr="002D487A">
        <w:rPr>
          <w:rStyle w:val="Refdenotaalpie"/>
          <w:rFonts w:ascii="Times New Roman" w:hAnsi="Times New Roman" w:cs="Times New Roman"/>
        </w:rPr>
        <w:footnoteReference w:id="1340"/>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E279E5">
      <w:pPr>
        <w:spacing w:after="0" w:line="240" w:lineRule="auto"/>
        <w:jc w:val="both"/>
        <w:rPr>
          <w:rFonts w:ascii="Times New Roman" w:hAnsi="Times New Roman" w:cs="Times New Roman"/>
          <w:i/>
        </w:rPr>
      </w:pPr>
      <w:r w:rsidRPr="002D487A">
        <w:rPr>
          <w:rFonts w:ascii="Times New Roman" w:hAnsi="Times New Roman" w:cs="Times New Roman"/>
          <w:i/>
        </w:rPr>
        <w:t>El fuego del amor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¡Cuánto mejor sería arder ahora en el fuego de un amor exultante, que después en aquel fuego aterrador!; ¡cuánto más suavemente deberíamos purificarnos ahora en el fuego del amor, hasta no dejar en nosotros nada mundano merecedor de ser quemado en el incendio postrero del mundo, sino que, para nosotros, como para los tres jóvenes, el horno de Babilonia se convirtiera en un suave viento de rocío!</w:t>
      </w:r>
      <w:r w:rsidR="00E279E5" w:rsidRPr="002D487A">
        <w:rPr>
          <w:rStyle w:val="Refdenotaalpie"/>
          <w:rFonts w:ascii="Times New Roman" w:hAnsi="Times New Roman" w:cs="Times New Roman"/>
        </w:rPr>
        <w:footnoteReference w:id="1341"/>
      </w:r>
      <w:r w:rsidRPr="002D487A">
        <w:rPr>
          <w:rFonts w:ascii="Times New Roman" w:hAnsi="Times New Roman" w:cs="Times New Roman"/>
        </w:rPr>
        <w:t xml:space="preserve"> De otra suerte, si viviendo tibia y flojamente amontonamos leña, heno y paja contra nosotros mismos, y llevamos en nosotros tanto combustible para atizar en el fuego, cuando lleguemos en tal estado </w:t>
      </w:r>
      <w:r w:rsidRPr="002D487A">
        <w:rPr>
          <w:rFonts w:ascii="Times New Roman" w:hAnsi="Times New Roman" w:cs="Times New Roman"/>
          <w:noProof/>
          <w:lang w:val="es-AR" w:eastAsia="es-AR"/>
        </w:rPr>
        <w:drawing>
          <wp:inline distT="0" distB="0" distL="0" distR="0" wp14:anchorId="66A77437" wp14:editId="41225DFD">
            <wp:extent cx="6097" cy="9146"/>
            <wp:effectExtent l="0" t="0" r="0" b="0"/>
            <wp:docPr id="10606" name="Picture 10606"/>
            <wp:cNvGraphicFramePr/>
            <a:graphic xmlns:a="http://schemas.openxmlformats.org/drawingml/2006/main">
              <a:graphicData uri="http://schemas.openxmlformats.org/drawingml/2006/picture">
                <pic:pic xmlns:pic="http://schemas.openxmlformats.org/drawingml/2006/picture">
                  <pic:nvPicPr>
                    <pic:cNvPr id="10606" name="Picture 10606"/>
                    <pic:cNvPicPr/>
                  </pic:nvPicPr>
                  <pic:blipFill>
                    <a:blip r:embed="rId30"/>
                    <a:stretch>
                      <a:fillRect/>
                    </a:stretch>
                  </pic:blipFill>
                  <pic:spPr>
                    <a:xfrm>
                      <a:off x="0" y="0"/>
                      <a:ext cx="6097" cy="9146"/>
                    </a:xfrm>
                    <a:prstGeom prst="rect">
                      <a:avLst/>
                    </a:prstGeom>
                  </pic:spPr>
                </pic:pic>
              </a:graphicData>
            </a:graphic>
          </wp:inline>
        </w:drawing>
      </w:r>
      <w:r w:rsidRPr="002D487A">
        <w:rPr>
          <w:rFonts w:ascii="Times New Roman" w:hAnsi="Times New Roman" w:cs="Times New Roman"/>
        </w:rPr>
        <w:t xml:space="preserve">al examen de aquel purgatorio </w:t>
      </w:r>
      <w:r w:rsidRPr="002D487A">
        <w:rPr>
          <w:rFonts w:ascii="Times New Roman" w:hAnsi="Times New Roman" w:cs="Times New Roman"/>
          <w:i/>
        </w:rPr>
        <w:t>¿quién de nosotros podrá habitar en aquel fuego devorador?</w:t>
      </w:r>
      <w:r w:rsidRPr="002D487A">
        <w:rPr>
          <w:rFonts w:ascii="Times New Roman" w:hAnsi="Times New Roman" w:cs="Times New Roman"/>
        </w:rPr>
        <w:t>;</w:t>
      </w:r>
      <w:r w:rsidR="00E279E5" w:rsidRPr="002D487A">
        <w:rPr>
          <w:rFonts w:ascii="Times New Roman" w:hAnsi="Times New Roman" w:cs="Times New Roman"/>
        </w:rPr>
        <w:t xml:space="preserve"> </w:t>
      </w:r>
      <w:r w:rsidR="00E279E5" w:rsidRPr="002D487A">
        <w:rPr>
          <w:rStyle w:val="Refdenotaalpie"/>
          <w:rFonts w:ascii="Times New Roman" w:hAnsi="Times New Roman" w:cs="Times New Roman"/>
        </w:rPr>
        <w:footnoteReference w:id="1342"/>
      </w:r>
      <w:r w:rsidRPr="002D487A">
        <w:rPr>
          <w:rFonts w:ascii="Times New Roman" w:hAnsi="Times New Roman" w:cs="Times New Roman"/>
        </w:rPr>
        <w:t xml:space="preserve"> o </w:t>
      </w:r>
      <w:r w:rsidRPr="002D487A">
        <w:rPr>
          <w:rFonts w:ascii="Times New Roman" w:hAnsi="Times New Roman" w:cs="Times New Roman"/>
          <w:i/>
        </w:rPr>
        <w:t>¿quién de nosotros podrá morar en los ardores sempiternos, cuando aún todo vestido teñido en sangre será pábulo de las llamas?</w:t>
      </w:r>
      <w:r w:rsidR="00E279E5" w:rsidRPr="002D487A">
        <w:rPr>
          <w:rFonts w:ascii="Times New Roman" w:hAnsi="Times New Roman" w:cs="Times New Roman"/>
        </w:rPr>
        <w:t xml:space="preserve"> </w:t>
      </w:r>
      <w:r w:rsidR="00E279E5" w:rsidRPr="002D487A">
        <w:rPr>
          <w:rStyle w:val="Refdenotaalpie"/>
          <w:rFonts w:ascii="Times New Roman" w:hAnsi="Times New Roman" w:cs="Times New Roman"/>
        </w:rPr>
        <w:footnoteReference w:id="1343"/>
      </w:r>
      <w:r w:rsidR="00E279E5" w:rsidRPr="002D487A">
        <w:rPr>
          <w:rFonts w:ascii="Times New Roman" w:hAnsi="Times New Roman" w:cs="Times New Roman"/>
          <w:i/>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No obstante, sé ciertamente que, si ardo de veras en el fuego de la caridad, se podría decir también de mí: </w:t>
      </w:r>
      <w:r w:rsidRPr="002D487A">
        <w:rPr>
          <w:rFonts w:ascii="Times New Roman" w:hAnsi="Times New Roman" w:cs="Times New Roman"/>
          <w:i/>
        </w:rPr>
        <w:t>Le son perdonados muchos pecados porque ha amado mucho</w:t>
      </w:r>
      <w:r w:rsidRPr="002D487A">
        <w:rPr>
          <w:rFonts w:ascii="Times New Roman" w:hAnsi="Times New Roman" w:cs="Times New Roman"/>
        </w:rPr>
        <w:t>.</w:t>
      </w:r>
      <w:r w:rsidR="00E279E5" w:rsidRPr="002D487A">
        <w:rPr>
          <w:rFonts w:ascii="Times New Roman" w:hAnsi="Times New Roman" w:cs="Times New Roman"/>
        </w:rPr>
        <w:t xml:space="preserve"> </w:t>
      </w:r>
      <w:r w:rsidR="001A7564" w:rsidRPr="002D487A">
        <w:rPr>
          <w:rStyle w:val="Refdenotaalpie"/>
          <w:rFonts w:ascii="Times New Roman" w:hAnsi="Times New Roman" w:cs="Times New Roman"/>
        </w:rPr>
        <w:footnoteReference w:id="1344"/>
      </w:r>
      <w:r w:rsidRPr="002D487A">
        <w:rPr>
          <w:rFonts w:ascii="Times New Roman" w:hAnsi="Times New Roman" w:cs="Times New Roman"/>
        </w:rPr>
        <w:t xml:space="preserve"> A pesar de ello, si no merezco aún purificarme por el fuego del amor, ojalá lo fuera por el fuego de algún sufrimiento, y me suceda lo que deseaba para sí el profeta: </w:t>
      </w:r>
      <w:r w:rsidRPr="002D487A">
        <w:rPr>
          <w:rFonts w:ascii="Times New Roman" w:hAnsi="Times New Roman" w:cs="Times New Roman"/>
          <w:i/>
        </w:rPr>
        <w:t>Penetre en mis huesos la podredumbre y brote dentro de mí, a fin de que yo consiga reposo en el día de la tribulación</w:t>
      </w:r>
      <w:r w:rsidRPr="002D487A">
        <w:rPr>
          <w:rFonts w:ascii="Times New Roman" w:hAnsi="Times New Roman" w:cs="Times New Roman"/>
        </w:rPr>
        <w:t>.</w:t>
      </w:r>
      <w:r w:rsidR="001A7564" w:rsidRPr="002D487A">
        <w:rPr>
          <w:rFonts w:ascii="Times New Roman" w:hAnsi="Times New Roman" w:cs="Times New Roman"/>
        </w:rPr>
        <w:t xml:space="preserve"> </w:t>
      </w:r>
      <w:r w:rsidR="001A7564" w:rsidRPr="002D487A">
        <w:rPr>
          <w:rStyle w:val="Refdenotaalpie"/>
          <w:rFonts w:ascii="Times New Roman" w:hAnsi="Times New Roman" w:cs="Times New Roman"/>
        </w:rPr>
        <w:footnoteReference w:id="1345"/>
      </w:r>
      <w:r w:rsidRPr="002D487A">
        <w:rPr>
          <w:rFonts w:ascii="Times New Roman" w:hAnsi="Times New Roman" w:cs="Times New Roman"/>
        </w:rPr>
        <w:t xml:space="preserve"> Ojalá </w:t>
      </w:r>
      <w:r w:rsidRPr="002D487A">
        <w:rPr>
          <w:rFonts w:ascii="Times New Roman" w:hAnsi="Times New Roman" w:cs="Times New Roman"/>
          <w:i/>
        </w:rPr>
        <w:t>acabe conmigo el que ha comenzado a herirme; deje caer su mano y corte mi vida. Y mi consuelo sería que sin perdonarme fuese afligiéndome con dolores</w:t>
      </w:r>
      <w:r w:rsidRPr="002D487A">
        <w:rPr>
          <w:rFonts w:ascii="Times New Roman" w:hAnsi="Times New Roman" w:cs="Times New Roman"/>
        </w:rPr>
        <w:t>.</w:t>
      </w:r>
      <w:r w:rsidR="001A7564" w:rsidRPr="002D487A">
        <w:rPr>
          <w:rFonts w:ascii="Times New Roman" w:hAnsi="Times New Roman" w:cs="Times New Roman"/>
        </w:rPr>
        <w:t xml:space="preserve"> </w:t>
      </w:r>
      <w:r w:rsidR="001A7564" w:rsidRPr="002D487A">
        <w:rPr>
          <w:rStyle w:val="Refdenotaalpie"/>
          <w:rFonts w:ascii="Times New Roman" w:hAnsi="Times New Roman" w:cs="Times New Roman"/>
        </w:rPr>
        <w:footnoteReference w:id="1346"/>
      </w:r>
      <w:r w:rsidRPr="002D487A">
        <w:rPr>
          <w:rFonts w:ascii="Times New Roman" w:hAnsi="Times New Roman" w:cs="Times New Roman"/>
        </w:rPr>
        <w:t xml:space="preserve"> Sin embargo, has conocido, Señor, la fragilidad de mi ser, porque, </w:t>
      </w:r>
      <w:r w:rsidRPr="002D487A">
        <w:rPr>
          <w:rFonts w:ascii="Times New Roman" w:hAnsi="Times New Roman" w:cs="Times New Roman"/>
          <w:i/>
        </w:rPr>
        <w:t>¿cuáles son mis fuerzas para poder sobrellevar tantos males? ¿y cuál es mi fin, para poder soportarlos? Que no es mi firmeza como la de las peñas, ni es de bronce mi carne</w:t>
      </w:r>
      <w:r w:rsidRPr="002D487A">
        <w:rPr>
          <w:rFonts w:ascii="Times New Roman" w:hAnsi="Times New Roman" w:cs="Times New Roman"/>
        </w:rPr>
        <w:t>.</w:t>
      </w:r>
      <w:r w:rsidR="001A7564" w:rsidRPr="002D487A">
        <w:rPr>
          <w:rFonts w:ascii="Times New Roman" w:hAnsi="Times New Roman" w:cs="Times New Roman"/>
        </w:rPr>
        <w:t xml:space="preserve"> </w:t>
      </w:r>
      <w:r w:rsidR="001A7564" w:rsidRPr="002D487A">
        <w:rPr>
          <w:rStyle w:val="Refdenotaalpie"/>
          <w:rFonts w:ascii="Times New Roman" w:hAnsi="Times New Roman" w:cs="Times New Roman"/>
        </w:rPr>
        <w:footnoteReference w:id="1347"/>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Esto te pido, ante todo: </w:t>
      </w:r>
      <w:r w:rsidRPr="002D487A">
        <w:rPr>
          <w:rFonts w:ascii="Times New Roman" w:hAnsi="Times New Roman" w:cs="Times New Roman"/>
          <w:i/>
        </w:rPr>
        <w:t>Señor, no me reprendas en tu saña ni me castigues en tu enojo</w:t>
      </w:r>
      <w:r w:rsidRPr="002D487A">
        <w:rPr>
          <w:rFonts w:ascii="Times New Roman" w:hAnsi="Times New Roman" w:cs="Times New Roman"/>
        </w:rPr>
        <w:t>,</w:t>
      </w:r>
      <w:r w:rsidR="001A7564" w:rsidRPr="002D487A">
        <w:rPr>
          <w:rFonts w:ascii="Times New Roman" w:hAnsi="Times New Roman" w:cs="Times New Roman"/>
        </w:rPr>
        <w:t xml:space="preserve"> </w:t>
      </w:r>
      <w:r w:rsidR="001A7564" w:rsidRPr="002D487A">
        <w:rPr>
          <w:rStyle w:val="Refdenotaalpie"/>
          <w:rFonts w:ascii="Times New Roman" w:hAnsi="Times New Roman" w:cs="Times New Roman"/>
        </w:rPr>
        <w:footnoteReference w:id="1348"/>
      </w:r>
      <w:r w:rsidRPr="002D487A">
        <w:rPr>
          <w:rFonts w:ascii="Times New Roman" w:hAnsi="Times New Roman" w:cs="Times New Roman"/>
        </w:rPr>
        <w:t xml:space="preserve"> antes bien, según te oigo decir: </w:t>
      </w:r>
      <w:r w:rsidRPr="002D487A">
        <w:rPr>
          <w:rFonts w:ascii="Times New Roman" w:hAnsi="Times New Roman" w:cs="Times New Roman"/>
          <w:i/>
        </w:rPr>
        <w:t>Yo corrijo y castigo a quienes amo</w:t>
      </w:r>
      <w:r w:rsidRPr="002D487A">
        <w:rPr>
          <w:rFonts w:ascii="Times New Roman" w:hAnsi="Times New Roman" w:cs="Times New Roman"/>
        </w:rPr>
        <w:t xml:space="preserve"> </w:t>
      </w:r>
      <w:r w:rsidR="00D74700" w:rsidRPr="002D487A">
        <w:rPr>
          <w:rStyle w:val="Refdenotaalpie"/>
          <w:rFonts w:ascii="Times New Roman" w:hAnsi="Times New Roman" w:cs="Times New Roman"/>
        </w:rPr>
        <w:footnoteReference w:id="1349"/>
      </w:r>
      <w:r w:rsidR="00D74700" w:rsidRPr="002D487A">
        <w:rPr>
          <w:rFonts w:ascii="Times New Roman" w:hAnsi="Times New Roman" w:cs="Times New Roman"/>
        </w:rPr>
        <w:t xml:space="preserve"> </w:t>
      </w:r>
      <w:r w:rsidRPr="002D487A">
        <w:rPr>
          <w:rFonts w:ascii="Times New Roman" w:hAnsi="Times New Roman" w:cs="Times New Roman"/>
          <w:i/>
        </w:rPr>
        <w:t>y dichoso el hombre a: quien Dios corrige</w:t>
      </w:r>
      <w:r w:rsidRPr="002D487A">
        <w:rPr>
          <w:rFonts w:ascii="Times New Roman" w:hAnsi="Times New Roman" w:cs="Times New Roman"/>
        </w:rPr>
        <w:t>,</w:t>
      </w:r>
      <w:r w:rsidR="00D74700" w:rsidRPr="002D487A">
        <w:rPr>
          <w:rStyle w:val="Refdenotaalpie"/>
          <w:rFonts w:ascii="Times New Roman" w:hAnsi="Times New Roman" w:cs="Times New Roman"/>
        </w:rPr>
        <w:footnoteReference w:id="1350"/>
      </w:r>
      <w:r w:rsidRPr="002D487A">
        <w:rPr>
          <w:rFonts w:ascii="Times New Roman" w:hAnsi="Times New Roman" w:cs="Times New Roman"/>
        </w:rPr>
        <w:t xml:space="preserve"> </w:t>
      </w:r>
      <w:r w:rsidRPr="002D487A">
        <w:rPr>
          <w:rFonts w:ascii="Times New Roman" w:hAnsi="Times New Roman" w:cs="Times New Roman"/>
          <w:i/>
        </w:rPr>
        <w:t>corrígeme, Señor, en tu misericordia, no en tu saña, para que no me reduzcas a la nada</w:t>
      </w:r>
      <w:r w:rsidR="00D74700" w:rsidRPr="002D487A">
        <w:rPr>
          <w:rFonts w:ascii="Times New Roman" w:hAnsi="Times New Roman" w:cs="Times New Roman"/>
        </w:rPr>
        <w:t xml:space="preserve"> </w:t>
      </w:r>
      <w:r w:rsidR="00D74700" w:rsidRPr="002D487A">
        <w:rPr>
          <w:rStyle w:val="Refdenotaalpie"/>
          <w:rFonts w:ascii="Times New Roman" w:hAnsi="Times New Roman" w:cs="Times New Roman"/>
        </w:rPr>
        <w:footnoteReference w:id="1351"/>
      </w:r>
      <w:r w:rsidRPr="002D487A">
        <w:rPr>
          <w:rFonts w:ascii="Times New Roman" w:hAnsi="Times New Roman" w:cs="Times New Roman"/>
        </w:rPr>
        <w:t xml:space="preserve"> ni se diga de ti: </w:t>
      </w:r>
      <w:r w:rsidRPr="002D487A">
        <w:rPr>
          <w:rFonts w:ascii="Times New Roman" w:hAnsi="Times New Roman" w:cs="Times New Roman"/>
          <w:i/>
        </w:rPr>
        <w:t>Has aniquilado su esplendor</w:t>
      </w:r>
      <w:r w:rsidRPr="002D487A">
        <w:rPr>
          <w:rFonts w:ascii="Times New Roman" w:hAnsi="Times New Roman" w:cs="Times New Roman"/>
        </w:rPr>
        <w:t>.</w:t>
      </w:r>
      <w:r w:rsidR="00D74700" w:rsidRPr="002D487A">
        <w:rPr>
          <w:rFonts w:ascii="Times New Roman" w:hAnsi="Times New Roman" w:cs="Times New Roman"/>
        </w:rPr>
        <w:t xml:space="preserve"> </w:t>
      </w:r>
      <w:r w:rsidR="00D74700" w:rsidRPr="002D487A">
        <w:rPr>
          <w:rStyle w:val="Refdenotaalpie"/>
          <w:rFonts w:ascii="Times New Roman" w:hAnsi="Times New Roman" w:cs="Times New Roman"/>
        </w:rPr>
        <w:footnoteReference w:id="1352"/>
      </w:r>
      <w:r w:rsidRPr="002D487A">
        <w:rPr>
          <w:rFonts w:ascii="Times New Roman" w:hAnsi="Times New Roman" w:cs="Times New Roman"/>
        </w:rPr>
        <w:t xml:space="preserve"> Mira atentamente mi flaqueza y conforme a ella descarga tu mano, no suceda que la vehemencia del castigo quiebre la paciencia del corazón; al contrario, </w:t>
      </w:r>
      <w:r w:rsidRPr="002D487A">
        <w:rPr>
          <w:rFonts w:ascii="Times New Roman" w:hAnsi="Times New Roman" w:cs="Times New Roman"/>
          <w:i/>
        </w:rPr>
        <w:t xml:space="preserve">que la tribulación engendre la paciencia; la paciencia, la virtud probada; la </w:t>
      </w:r>
      <w:r w:rsidRPr="002D487A">
        <w:rPr>
          <w:rFonts w:ascii="Times New Roman" w:hAnsi="Times New Roman" w:cs="Times New Roman"/>
          <w:i/>
          <w:noProof/>
        </w:rPr>
        <w:t>esperanza</w:t>
      </w:r>
      <w:r w:rsidRPr="002D487A">
        <w:rPr>
          <w:rFonts w:ascii="Times New Roman" w:hAnsi="Times New Roman" w:cs="Times New Roman"/>
          <w:noProof/>
        </w:rPr>
        <w:t>.</w:t>
      </w:r>
      <w:r w:rsidR="00513A32" w:rsidRPr="002D487A">
        <w:rPr>
          <w:rFonts w:ascii="Times New Roman" w:hAnsi="Times New Roman" w:cs="Times New Roman"/>
          <w:noProof/>
        </w:rPr>
        <w:t xml:space="preserve"> </w:t>
      </w:r>
      <w:r w:rsidR="00513A32" w:rsidRPr="002D487A">
        <w:rPr>
          <w:rStyle w:val="Refdenotaalpie"/>
          <w:rFonts w:ascii="Times New Roman" w:hAnsi="Times New Roman" w:cs="Times New Roman"/>
          <w:noProof/>
        </w:rPr>
        <w:footnoteReference w:id="1353"/>
      </w:r>
      <w:r w:rsidRPr="002D487A">
        <w:rPr>
          <w:rFonts w:ascii="Times New Roman" w:hAnsi="Times New Roman" w:cs="Times New Roman"/>
        </w:rPr>
        <w:t xml:space="preserve"> Desgraciado de mí si cada día me estoy quemando y no acabo de purificarme, hasta el punto de podérseme reprochar: </w:t>
      </w:r>
      <w:r w:rsidRPr="002D487A">
        <w:rPr>
          <w:rFonts w:ascii="Times New Roman" w:hAnsi="Times New Roman" w:cs="Times New Roman"/>
          <w:i/>
        </w:rPr>
        <w:t>Se ha trabajado con afán, pero no se ha podido quitar su mucho sarro, ni aún con el fuego. Digna de execración esta inmundicia, pues yo te he querido purificar y tú no te has limpiado de tu suciedad, ni te limpiarás hasta que yo haya desfogado en ti mi indignación</w:t>
      </w:r>
      <w:r w:rsidRPr="002D487A">
        <w:rPr>
          <w:rFonts w:ascii="Times New Roman" w:hAnsi="Times New Roman" w:cs="Times New Roman"/>
        </w:rPr>
        <w:t>.</w:t>
      </w:r>
      <w:r w:rsidR="00513A32" w:rsidRPr="002D487A">
        <w:rPr>
          <w:rFonts w:ascii="Times New Roman" w:hAnsi="Times New Roman" w:cs="Times New Roman"/>
        </w:rPr>
        <w:t xml:space="preserve"> </w:t>
      </w:r>
      <w:r w:rsidR="00513A32" w:rsidRPr="002D487A">
        <w:rPr>
          <w:rStyle w:val="Refdenotaalpie"/>
          <w:rFonts w:ascii="Times New Roman" w:hAnsi="Times New Roman" w:cs="Times New Roman"/>
        </w:rPr>
        <w:footnoteReference w:id="135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513A32">
      <w:pPr>
        <w:spacing w:after="0" w:line="240" w:lineRule="auto"/>
        <w:jc w:val="both"/>
        <w:rPr>
          <w:rFonts w:ascii="Times New Roman" w:hAnsi="Times New Roman" w:cs="Times New Roman"/>
          <w:i/>
        </w:rPr>
      </w:pPr>
      <w:r w:rsidRPr="002D487A">
        <w:rPr>
          <w:rFonts w:ascii="Times New Roman" w:hAnsi="Times New Roman" w:cs="Times New Roman"/>
          <w:i/>
        </w:rPr>
        <w:t>Nuevo aviso para aprovechar el tiempo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Horror me da que pueda caer sobre nosotros tal castigo, ya que, en la estrechez de vida, como por un fuego purificante, somos quemados cada día y, no obstante, nunca acabamos de estar limpios como conviene. Y tal vez no estemos limpios hasta que el Juez no </w:t>
      </w:r>
      <w:r w:rsidRPr="002D487A">
        <w:rPr>
          <w:rFonts w:ascii="Times New Roman" w:hAnsi="Times New Roman" w:cs="Times New Roman"/>
          <w:i/>
        </w:rPr>
        <w:t>se siente</w:t>
      </w:r>
      <w:r w:rsidRPr="002D487A">
        <w:rPr>
          <w:rFonts w:ascii="Times New Roman" w:hAnsi="Times New Roman" w:cs="Times New Roman"/>
        </w:rPr>
        <w:t xml:space="preserve"> </w:t>
      </w:r>
      <w:r w:rsidRPr="002D487A">
        <w:rPr>
          <w:rFonts w:ascii="Times New Roman" w:hAnsi="Times New Roman" w:cs="Times New Roman"/>
          <w:i/>
        </w:rPr>
        <w:t>cual fuego que funde y purifica la plata, y limpie a los hijos de Leví</w:t>
      </w:r>
      <w:r w:rsidRPr="002D487A">
        <w:rPr>
          <w:rFonts w:ascii="Times New Roman" w:hAnsi="Times New Roman" w:cs="Times New Roman"/>
        </w:rPr>
        <w:t>.</w:t>
      </w:r>
      <w:r w:rsidR="00513A32" w:rsidRPr="002D487A">
        <w:rPr>
          <w:rFonts w:ascii="Times New Roman" w:hAnsi="Times New Roman" w:cs="Times New Roman"/>
        </w:rPr>
        <w:t xml:space="preserve"> </w:t>
      </w:r>
      <w:r w:rsidR="00513A32" w:rsidRPr="002D487A">
        <w:rPr>
          <w:rStyle w:val="Refdenotaalpie"/>
          <w:rFonts w:ascii="Times New Roman" w:hAnsi="Times New Roman" w:cs="Times New Roman"/>
        </w:rPr>
        <w:footnoteReference w:id="1355"/>
      </w:r>
      <w:r w:rsidRPr="002D487A">
        <w:rPr>
          <w:rFonts w:ascii="Times New Roman" w:hAnsi="Times New Roman" w:cs="Times New Roman"/>
        </w:rPr>
        <w:t xml:space="preserve"> Por muy poco que me aproveche ahora este fuego, prefiero que se me aplique ahora a que se me reserve para aquella ocasión. Pues si los comparamos entre sí, éste es medicina de un padre misericordioso, aquél, castigo de un padre airado. Así lo sentía quien decía: </w:t>
      </w:r>
      <w:r w:rsidRPr="002D487A">
        <w:rPr>
          <w:rFonts w:ascii="Times New Roman" w:hAnsi="Times New Roman" w:cs="Times New Roman"/>
          <w:i/>
        </w:rPr>
        <w:t>Señor, no me reprendas en tu saña ni me castigues en tu enojo</w:t>
      </w:r>
      <w:r w:rsidRPr="002D487A">
        <w:rPr>
          <w:rFonts w:ascii="Times New Roman" w:hAnsi="Times New Roman" w:cs="Times New Roman"/>
        </w:rPr>
        <w:t>.</w:t>
      </w:r>
      <w:r w:rsidR="00513A32" w:rsidRPr="002D487A">
        <w:rPr>
          <w:rFonts w:ascii="Times New Roman" w:hAnsi="Times New Roman" w:cs="Times New Roman"/>
        </w:rPr>
        <w:t xml:space="preserve"> </w:t>
      </w:r>
      <w:r w:rsidR="00513A32" w:rsidRPr="002D487A">
        <w:rPr>
          <w:rStyle w:val="Refdenotaalpie"/>
          <w:rFonts w:ascii="Times New Roman" w:hAnsi="Times New Roman" w:cs="Times New Roman"/>
        </w:rPr>
        <w:footnoteReference w:id="135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Sé muy bien que aún entonces, cuando se halle aterrada mi alma,</w:t>
      </w:r>
      <w:r w:rsidR="00513A32" w:rsidRPr="002D487A">
        <w:rPr>
          <w:rFonts w:ascii="Times New Roman" w:hAnsi="Times New Roman" w:cs="Times New Roman"/>
        </w:rPr>
        <w:t xml:space="preserve"> </w:t>
      </w:r>
      <w:r w:rsidR="00513A32" w:rsidRPr="002D487A">
        <w:rPr>
          <w:rStyle w:val="Refdenotaalpie"/>
          <w:rFonts w:ascii="Times New Roman" w:hAnsi="Times New Roman" w:cs="Times New Roman"/>
        </w:rPr>
        <w:footnoteReference w:id="1357"/>
      </w:r>
      <w:r w:rsidRPr="002D487A">
        <w:rPr>
          <w:rFonts w:ascii="Times New Roman" w:hAnsi="Times New Roman" w:cs="Times New Roman"/>
        </w:rPr>
        <w:t xml:space="preserve"> </w:t>
      </w:r>
      <w:r w:rsidRPr="002D487A">
        <w:rPr>
          <w:rFonts w:ascii="Times New Roman" w:hAnsi="Times New Roman" w:cs="Times New Roman"/>
          <w:i/>
        </w:rPr>
        <w:t>en tu ira, Señor, te acordarás de tu misericordia</w:t>
      </w:r>
      <w:r w:rsidRPr="002D487A">
        <w:rPr>
          <w:rFonts w:ascii="Times New Roman" w:hAnsi="Times New Roman" w:cs="Times New Roman"/>
        </w:rPr>
        <w:t>.</w:t>
      </w:r>
      <w:r w:rsidR="00975DFF" w:rsidRPr="002D487A">
        <w:rPr>
          <w:rFonts w:ascii="Times New Roman" w:hAnsi="Times New Roman" w:cs="Times New Roman"/>
        </w:rPr>
        <w:t xml:space="preserve"> </w:t>
      </w:r>
      <w:r w:rsidR="00975DFF" w:rsidRPr="002D487A">
        <w:rPr>
          <w:rStyle w:val="Refdenotaalpie"/>
          <w:rFonts w:ascii="Times New Roman" w:hAnsi="Times New Roman" w:cs="Times New Roman"/>
        </w:rPr>
        <w:footnoteReference w:id="1358"/>
      </w:r>
      <w:r w:rsidRPr="002D487A">
        <w:rPr>
          <w:rFonts w:ascii="Times New Roman" w:hAnsi="Times New Roman" w:cs="Times New Roman"/>
        </w:rPr>
        <w:t xml:space="preserve"> Sé muy bien igualmente que incluso en el llanto y en medio de las penas me has de consolar con una esperanza alentadora, hasta log</w:t>
      </w:r>
      <w:r w:rsidR="00975DFF" w:rsidRPr="002D487A">
        <w:rPr>
          <w:rFonts w:ascii="Times New Roman" w:hAnsi="Times New Roman" w:cs="Times New Roman"/>
        </w:rPr>
        <w:t>rar responder al poder enemigo -</w:t>
      </w:r>
      <w:r w:rsidRPr="002D487A">
        <w:rPr>
          <w:rFonts w:ascii="Times New Roman" w:hAnsi="Times New Roman" w:cs="Times New Roman"/>
        </w:rPr>
        <w:t>a quien fui entregado t</w:t>
      </w:r>
      <w:r w:rsidR="00975DFF" w:rsidRPr="002D487A">
        <w:rPr>
          <w:rFonts w:ascii="Times New Roman" w:hAnsi="Times New Roman" w:cs="Times New Roman"/>
        </w:rPr>
        <w:t>emporalmente para ser castigado-</w:t>
      </w:r>
      <w:r w:rsidRPr="002D487A">
        <w:rPr>
          <w:rFonts w:ascii="Times New Roman" w:hAnsi="Times New Roman" w:cs="Times New Roman"/>
        </w:rPr>
        <w:t xml:space="preserve"> las palabras del profeta: </w:t>
      </w:r>
      <w:r w:rsidRPr="002D487A">
        <w:rPr>
          <w:rFonts w:ascii="Times New Roman" w:hAnsi="Times New Roman" w:cs="Times New Roman"/>
          <w:i/>
        </w:rPr>
        <w:t xml:space="preserve">No tienes que holgarte por mi ruina, tú, enemiga mía; volveré a levantarme, y cuando esté en las tinieblas, el Señor </w:t>
      </w:r>
      <w:r w:rsidRPr="002D487A">
        <w:rPr>
          <w:rFonts w:ascii="Times New Roman" w:hAnsi="Times New Roman" w:cs="Times New Roman"/>
          <w:i/>
          <w:noProof/>
          <w:lang w:val="es-AR" w:eastAsia="es-AR"/>
        </w:rPr>
        <w:drawing>
          <wp:inline distT="0" distB="0" distL="0" distR="0" wp14:anchorId="5E7C7DFD" wp14:editId="68FA2CE6">
            <wp:extent cx="6097" cy="12194"/>
            <wp:effectExtent l="0" t="0" r="0" b="0"/>
            <wp:docPr id="10675" name="Picture 10675"/>
            <wp:cNvGraphicFramePr/>
            <a:graphic xmlns:a="http://schemas.openxmlformats.org/drawingml/2006/main">
              <a:graphicData uri="http://schemas.openxmlformats.org/drawingml/2006/picture">
                <pic:pic xmlns:pic="http://schemas.openxmlformats.org/drawingml/2006/picture">
                  <pic:nvPicPr>
                    <pic:cNvPr id="10675" name="Picture 10675"/>
                    <pic:cNvPicPr/>
                  </pic:nvPicPr>
                  <pic:blipFill>
                    <a:blip r:embed="rId31"/>
                    <a:stretch>
                      <a:fillRect/>
                    </a:stretch>
                  </pic:blipFill>
                  <pic:spPr>
                    <a:xfrm>
                      <a:off x="0" y="0"/>
                      <a:ext cx="6097" cy="12194"/>
                    </a:xfrm>
                    <a:prstGeom prst="rect">
                      <a:avLst/>
                    </a:prstGeom>
                  </pic:spPr>
                </pic:pic>
              </a:graphicData>
            </a:graphic>
          </wp:inline>
        </w:drawing>
      </w:r>
      <w:r w:rsidRPr="002D487A">
        <w:rPr>
          <w:rFonts w:ascii="Times New Roman" w:hAnsi="Times New Roman" w:cs="Times New Roman"/>
          <w:i/>
        </w:rPr>
        <w:t>será mi luz. Yo sufriré el castigo del Señor, pues pequé contra él, hasta tanto que él juzgue mi causa. El me volverá a la luz y yo veré su justicia, y esto lo presenciará mi enemiga y quedará cubierta de confusión</w:t>
      </w:r>
      <w:r w:rsidRPr="002D487A">
        <w:rPr>
          <w:rFonts w:ascii="Times New Roman" w:hAnsi="Times New Roman" w:cs="Times New Roman"/>
        </w:rPr>
        <w:t>.</w:t>
      </w:r>
      <w:r w:rsidR="00975DFF" w:rsidRPr="002D487A">
        <w:rPr>
          <w:rFonts w:ascii="Times New Roman" w:hAnsi="Times New Roman" w:cs="Times New Roman"/>
        </w:rPr>
        <w:t xml:space="preserve"> </w:t>
      </w:r>
      <w:r w:rsidR="00975DFF" w:rsidRPr="002D487A">
        <w:rPr>
          <w:rStyle w:val="Refdenotaalpie"/>
          <w:rFonts w:ascii="Times New Roman" w:hAnsi="Times New Roman" w:cs="Times New Roman"/>
        </w:rPr>
        <w:footnoteReference w:id="1359"/>
      </w:r>
      <w:r w:rsidRPr="002D487A">
        <w:rPr>
          <w:rFonts w:ascii="Times New Roman" w:hAnsi="Times New Roman" w:cs="Times New Roman"/>
        </w:rPr>
        <w:t xml:space="preserve"> Y diré en aquel día: </w:t>
      </w:r>
      <w:r w:rsidRPr="002D487A">
        <w:rPr>
          <w:rFonts w:ascii="Times New Roman" w:hAnsi="Times New Roman" w:cs="Times New Roman"/>
          <w:i/>
        </w:rPr>
        <w:t>Te alabaré, Señor, porque estabas enojado conmigo y se alejó tu furor y me has consolado</w:t>
      </w:r>
      <w:r w:rsidRPr="002D487A">
        <w:rPr>
          <w:rFonts w:ascii="Times New Roman" w:hAnsi="Times New Roman" w:cs="Times New Roman"/>
        </w:rPr>
        <w:t>.</w:t>
      </w:r>
      <w:r w:rsidR="00975DFF" w:rsidRPr="002D487A">
        <w:rPr>
          <w:rFonts w:ascii="Times New Roman" w:hAnsi="Times New Roman" w:cs="Times New Roman"/>
        </w:rPr>
        <w:t xml:space="preserve"> </w:t>
      </w:r>
      <w:r w:rsidR="00975DFF" w:rsidRPr="002D487A">
        <w:rPr>
          <w:rStyle w:val="Refdenotaalpie"/>
          <w:rFonts w:ascii="Times New Roman" w:hAnsi="Times New Roman" w:cs="Times New Roman"/>
        </w:rPr>
        <w:footnoteReference w:id="1360"/>
      </w:r>
      <w:r w:rsidRPr="002D487A">
        <w:rPr>
          <w:rFonts w:ascii="Times New Roman" w:hAnsi="Times New Roman" w:cs="Times New Roman"/>
        </w:rPr>
        <w:t xml:space="preserve"> Sin embargo, </w:t>
      </w:r>
      <w:r w:rsidRPr="002D487A">
        <w:rPr>
          <w:rFonts w:ascii="Times New Roman" w:hAnsi="Times New Roman" w:cs="Times New Roman"/>
          <w:i/>
        </w:rPr>
        <w:t>¿por qué he de temer en el día aciago?</w:t>
      </w:r>
      <w:r w:rsidRPr="002D487A">
        <w:rPr>
          <w:rFonts w:ascii="Times New Roman" w:hAnsi="Times New Roman" w:cs="Times New Roman"/>
        </w:rPr>
        <w:t xml:space="preserve"> </w:t>
      </w:r>
      <w:r w:rsidR="00975DFF" w:rsidRPr="002D487A">
        <w:rPr>
          <w:rStyle w:val="Refdenotaalpie"/>
          <w:rFonts w:ascii="Times New Roman" w:hAnsi="Times New Roman" w:cs="Times New Roman"/>
        </w:rPr>
        <w:footnoteReference w:id="1361"/>
      </w:r>
      <w:r w:rsidR="00975DFF" w:rsidRPr="002D487A">
        <w:rPr>
          <w:rFonts w:ascii="Times New Roman" w:hAnsi="Times New Roman" w:cs="Times New Roman"/>
        </w:rPr>
        <w:t xml:space="preserve"> </w:t>
      </w:r>
      <w:r w:rsidRPr="002D487A">
        <w:rPr>
          <w:rFonts w:ascii="Times New Roman" w:hAnsi="Times New Roman" w:cs="Times New Roman"/>
        </w:rPr>
        <w:t xml:space="preserve">¿Por qué, más bien, no gozar de los bienes en el día bueno y precaverme contra el día malo? ¿Acaso no es </w:t>
      </w:r>
      <w:r w:rsidRPr="002D487A">
        <w:rPr>
          <w:rFonts w:ascii="Times New Roman" w:hAnsi="Times New Roman" w:cs="Times New Roman"/>
          <w:i/>
        </w:rPr>
        <w:t>ahora el tiempo aceptable, no son éstos los días de la salvación?</w:t>
      </w:r>
      <w:r w:rsidR="00975DFF" w:rsidRPr="002D487A">
        <w:rPr>
          <w:rFonts w:ascii="Times New Roman" w:hAnsi="Times New Roman" w:cs="Times New Roman"/>
          <w:i/>
        </w:rPr>
        <w:t xml:space="preserve"> </w:t>
      </w:r>
      <w:r w:rsidR="00975DFF" w:rsidRPr="002D487A">
        <w:rPr>
          <w:rStyle w:val="Refdenotaalpie"/>
          <w:rFonts w:ascii="Times New Roman" w:hAnsi="Times New Roman" w:cs="Times New Roman"/>
        </w:rPr>
        <w:footnoteReference w:id="1362"/>
      </w:r>
      <w:r w:rsidR="00975DFF" w:rsidRPr="002D487A">
        <w:rPr>
          <w:rFonts w:ascii="Times New Roman" w:hAnsi="Times New Roman" w:cs="Times New Roman"/>
        </w:rPr>
        <w:t xml:space="preserve"> </w:t>
      </w:r>
      <w:r w:rsidRPr="002D487A">
        <w:rPr>
          <w:rFonts w:ascii="Times New Roman" w:hAnsi="Times New Roman" w:cs="Times New Roman"/>
        </w:rPr>
        <w:t xml:space="preserve">¿Por qué no escuchar ya el consejo del sabio? </w:t>
      </w:r>
      <w:r w:rsidRPr="002D487A">
        <w:rPr>
          <w:rFonts w:ascii="Times New Roman" w:hAnsi="Times New Roman" w:cs="Times New Roman"/>
          <w:i/>
        </w:rPr>
        <w:t>Todo cuanto puedas hacer, hazlo sin perder tiempo, puesto que ni obra ni pensamiento ni sabiduría ni ciencia tienen lugar en el sepulcro hacia el cual vas caminando rápidamente</w:t>
      </w:r>
      <w:r w:rsidRPr="002D487A">
        <w:rPr>
          <w:rFonts w:ascii="Times New Roman" w:hAnsi="Times New Roman" w:cs="Times New Roman"/>
        </w:rPr>
        <w:t>;</w:t>
      </w:r>
      <w:r w:rsidR="00C02A65" w:rsidRPr="002D487A">
        <w:rPr>
          <w:rFonts w:ascii="Times New Roman" w:hAnsi="Times New Roman" w:cs="Times New Roman"/>
        </w:rPr>
        <w:t xml:space="preserve"> </w:t>
      </w:r>
      <w:r w:rsidR="00C02A65" w:rsidRPr="002D487A">
        <w:rPr>
          <w:rStyle w:val="Refdenotaalpie"/>
          <w:rFonts w:ascii="Times New Roman" w:hAnsi="Times New Roman" w:cs="Times New Roman"/>
        </w:rPr>
        <w:footnoteReference w:id="1363"/>
      </w:r>
      <w:r w:rsidRPr="002D487A">
        <w:rPr>
          <w:rFonts w:ascii="Times New Roman" w:hAnsi="Times New Roman" w:cs="Times New Roman"/>
        </w:rPr>
        <w:t xml:space="preserve"> y aquello del Apóstol: </w:t>
      </w:r>
      <w:r w:rsidRPr="002D487A">
        <w:rPr>
          <w:rFonts w:ascii="Times New Roman" w:hAnsi="Times New Roman" w:cs="Times New Roman"/>
          <w:i/>
        </w:rPr>
        <w:t>Mientras tengamos tiempo, hagamos bien a todos</w:t>
      </w:r>
      <w:r w:rsidRPr="002D487A">
        <w:rPr>
          <w:rFonts w:ascii="Times New Roman" w:hAnsi="Times New Roman" w:cs="Times New Roman"/>
        </w:rPr>
        <w:t>.</w:t>
      </w:r>
      <w:r w:rsidR="00C02A65" w:rsidRPr="002D487A">
        <w:rPr>
          <w:rFonts w:ascii="Times New Roman" w:hAnsi="Times New Roman" w:cs="Times New Roman"/>
        </w:rPr>
        <w:t xml:space="preserve"> </w:t>
      </w:r>
      <w:r w:rsidR="00C02A65" w:rsidRPr="002D487A">
        <w:rPr>
          <w:rStyle w:val="Refdenotaalpie"/>
          <w:rFonts w:ascii="Times New Roman" w:hAnsi="Times New Roman" w:cs="Times New Roman"/>
        </w:rPr>
        <w:footnoteReference w:id="136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C02A65">
      <w:pPr>
        <w:spacing w:after="0" w:line="240" w:lineRule="auto"/>
        <w:jc w:val="both"/>
        <w:rPr>
          <w:rFonts w:ascii="Times New Roman" w:hAnsi="Times New Roman" w:cs="Times New Roman"/>
          <w:i/>
        </w:rPr>
      </w:pPr>
      <w:r w:rsidRPr="002D487A">
        <w:rPr>
          <w:rFonts w:ascii="Times New Roman" w:hAnsi="Times New Roman" w:cs="Times New Roman"/>
          <w:i/>
        </w:rPr>
        <w:t>La sinceridad espiritual</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Comenzamos a tratar de los consuelos, mas hemos llegado a algo estremecedor. Porque será realmente útil el consuelo cuando se encuentre mezclado con el terror, Entonces </w:t>
      </w:r>
      <w:r w:rsidRPr="002D487A">
        <w:rPr>
          <w:rFonts w:ascii="Times New Roman" w:hAnsi="Times New Roman" w:cs="Times New Roman"/>
          <w:i/>
        </w:rPr>
        <w:t>pe</w:t>
      </w:r>
      <w:r w:rsidR="00C02A65" w:rsidRPr="002D487A">
        <w:rPr>
          <w:rFonts w:ascii="Times New Roman" w:hAnsi="Times New Roman" w:cs="Times New Roman"/>
          <w:i/>
        </w:rPr>
        <w:t>netraremos en tu verdad, Señor,</w:t>
      </w:r>
      <w:r w:rsidR="00C02A65" w:rsidRPr="002D487A">
        <w:rPr>
          <w:rStyle w:val="Refdenotaalpie"/>
          <w:rFonts w:ascii="Times New Roman" w:hAnsi="Times New Roman" w:cs="Times New Roman"/>
        </w:rPr>
        <w:footnoteReference w:id="1365"/>
      </w:r>
      <w:r w:rsidR="00C02A65" w:rsidRPr="002D487A">
        <w:rPr>
          <w:rFonts w:ascii="Times New Roman" w:hAnsi="Times New Roman" w:cs="Times New Roman"/>
          <w:i/>
        </w:rPr>
        <w:t xml:space="preserve"> </w:t>
      </w:r>
      <w:r w:rsidRPr="002D487A">
        <w:rPr>
          <w:rFonts w:ascii="Times New Roman" w:hAnsi="Times New Roman" w:cs="Times New Roman"/>
        </w:rPr>
        <w:t xml:space="preserve">cuando </w:t>
      </w:r>
      <w:r w:rsidRPr="002D487A">
        <w:rPr>
          <w:rFonts w:ascii="Times New Roman" w:hAnsi="Times New Roman" w:cs="Times New Roman"/>
          <w:i/>
        </w:rPr>
        <w:t>se alegre nuestro corazón hasta el punto de temer tu santo nombre</w:t>
      </w:r>
      <w:r w:rsidRPr="002D487A">
        <w:rPr>
          <w:rFonts w:ascii="Times New Roman" w:hAnsi="Times New Roman" w:cs="Times New Roman"/>
        </w:rPr>
        <w:t xml:space="preserve">. De otra suerte, si nos diéramos totalmente por seguros, se nos podría aplicar aquello de Isaías: </w:t>
      </w:r>
      <w:r w:rsidRPr="002D487A">
        <w:rPr>
          <w:rFonts w:ascii="Times New Roman" w:hAnsi="Times New Roman" w:cs="Times New Roman"/>
          <w:i/>
        </w:rPr>
        <w:t>Pueblo mío, los que te llaman dichoso, esos mismos te engañan y destruyen el camino que debes seguir</w:t>
      </w:r>
      <w:r w:rsidRPr="002D487A">
        <w:rPr>
          <w:rFonts w:ascii="Times New Roman" w:hAnsi="Times New Roman" w:cs="Times New Roman"/>
        </w:rPr>
        <w:t>.</w:t>
      </w:r>
      <w:r w:rsidR="00C02A65" w:rsidRPr="002D487A">
        <w:rPr>
          <w:rFonts w:ascii="Times New Roman" w:hAnsi="Times New Roman" w:cs="Times New Roman"/>
        </w:rPr>
        <w:t xml:space="preserve"> </w:t>
      </w:r>
      <w:r w:rsidR="00C02A65" w:rsidRPr="002D487A">
        <w:rPr>
          <w:rStyle w:val="Refdenotaalpie"/>
          <w:rFonts w:ascii="Times New Roman" w:hAnsi="Times New Roman" w:cs="Times New Roman"/>
        </w:rPr>
        <w:footnoteReference w:id="1366"/>
      </w:r>
      <w:r w:rsidRPr="002D487A">
        <w:rPr>
          <w:rFonts w:ascii="Times New Roman" w:hAnsi="Times New Roman" w:cs="Times New Roman"/>
        </w:rPr>
        <w:t xml:space="preserve"> Entonces seremos felices de veras si reconocemos sinceramente nuestra miseria y la lloramos arrepentidos. Entonces estaremos seguros a la hora de la muerte, si hemos vivido siempre con temor y recelo de nuestra salvación.</w:t>
      </w:r>
      <w:r w:rsidR="00C02A65" w:rsidRPr="002D487A">
        <w:rPr>
          <w:rFonts w:ascii="Times New Roman" w:hAnsi="Times New Roman" w:cs="Times New Roman"/>
        </w:rPr>
        <w:t xml:space="preserve"> </w:t>
      </w:r>
      <w:r w:rsidR="00C02A65" w:rsidRPr="002D487A">
        <w:rPr>
          <w:rStyle w:val="Refdenotaalpie"/>
          <w:rFonts w:ascii="Times New Roman" w:hAnsi="Times New Roman" w:cs="Times New Roman"/>
        </w:rPr>
        <w:footnoteReference w:id="1367"/>
      </w:r>
    </w:p>
    <w:p w:rsidR="00B73E87" w:rsidRPr="002D487A" w:rsidRDefault="00B73E87">
      <w:pPr>
        <w:rPr>
          <w:rFonts w:ascii="Times New Roman" w:hAnsi="Times New Roman" w:cs="Times New Roman"/>
        </w:rPr>
      </w:pPr>
      <w:r w:rsidRPr="002D487A">
        <w:rPr>
          <w:rFonts w:ascii="Times New Roman" w:hAnsi="Times New Roman" w:cs="Times New Roman"/>
        </w:rPr>
        <w:br w:type="page"/>
      </w:r>
    </w:p>
    <w:p w:rsidR="001E31D3" w:rsidRPr="002D487A" w:rsidRDefault="001E31D3" w:rsidP="00B64761">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21</w:t>
      </w:r>
    </w:p>
    <w:p w:rsidR="001E31D3" w:rsidRPr="002D487A" w:rsidRDefault="001E31D3" w:rsidP="00B64761">
      <w:pPr>
        <w:spacing w:after="0" w:line="240" w:lineRule="auto"/>
        <w:ind w:firstLine="709"/>
        <w:jc w:val="center"/>
        <w:rPr>
          <w:rFonts w:ascii="Times New Roman" w:hAnsi="Times New Roman" w:cs="Times New Roman"/>
          <w:b/>
        </w:rPr>
      </w:pPr>
    </w:p>
    <w:p w:rsidR="001E31D3" w:rsidRPr="002D487A" w:rsidRDefault="00B73E87" w:rsidP="00B64761">
      <w:pPr>
        <w:spacing w:after="0" w:line="240" w:lineRule="auto"/>
        <w:ind w:firstLine="709"/>
        <w:jc w:val="center"/>
        <w:rPr>
          <w:rFonts w:ascii="Times New Roman" w:hAnsi="Times New Roman" w:cs="Times New Roman"/>
          <w:lang w:eastAsia="es-ES"/>
        </w:rPr>
      </w:pPr>
      <w:r w:rsidRPr="002D487A">
        <w:rPr>
          <w:rFonts w:ascii="Times New Roman" w:hAnsi="Times New Roman" w:cs="Times New Roman"/>
          <w:lang w:eastAsia="es-ES"/>
        </w:rPr>
        <w:t>CUARESMA II:</w:t>
      </w:r>
    </w:p>
    <w:p w:rsidR="00B64761" w:rsidRPr="002D487A" w:rsidRDefault="00B64761" w:rsidP="00B64761">
      <w:pPr>
        <w:spacing w:after="0" w:line="240" w:lineRule="auto"/>
        <w:ind w:firstLine="709"/>
        <w:jc w:val="center"/>
        <w:rPr>
          <w:rFonts w:ascii="Times New Roman" w:hAnsi="Times New Roman" w:cs="Times New Roman"/>
          <w:lang w:eastAsia="es-ES"/>
        </w:rPr>
      </w:pPr>
    </w:p>
    <w:p w:rsidR="00B64761" w:rsidRPr="002D487A" w:rsidRDefault="00B64761" w:rsidP="00B64761">
      <w:pPr>
        <w:spacing w:after="0" w:line="240" w:lineRule="auto"/>
        <w:ind w:firstLine="709"/>
        <w:jc w:val="center"/>
        <w:rPr>
          <w:rFonts w:ascii="Times New Roman" w:hAnsi="Times New Roman" w:cs="Times New Roman"/>
          <w:lang w:eastAsia="es-ES"/>
        </w:rPr>
        <w:sectPr w:rsidR="00B64761"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lang w:eastAsia="es-ES"/>
        </w:rPr>
        <w:t>EN EL SÁ</w:t>
      </w:r>
      <w:r w:rsidR="001E31D3" w:rsidRPr="002D487A">
        <w:rPr>
          <w:rFonts w:ascii="Times New Roman" w:hAnsi="Times New Roman" w:cs="Times New Roman"/>
          <w:lang w:eastAsia="es-ES"/>
        </w:rPr>
        <w:t>BADO DE LA SEGUNDA SEMANA DE CUARESMA, SOBRE EL HIJO PRODIGO</w:t>
      </w:r>
    </w:p>
    <w:p w:rsidR="001E31D3" w:rsidRPr="002D487A" w:rsidRDefault="001E31D3" w:rsidP="00B64761">
      <w:pPr>
        <w:spacing w:after="0" w:line="240" w:lineRule="auto"/>
        <w:ind w:firstLine="709"/>
        <w:jc w:val="center"/>
        <w:rPr>
          <w:rFonts w:ascii="Times New Roman" w:hAnsi="Times New Roman" w:cs="Times New Roman"/>
          <w:lang w:eastAsia="es-ES"/>
        </w:rPr>
      </w:pPr>
    </w:p>
    <w:p w:rsidR="00B64761" w:rsidRPr="002D487A" w:rsidRDefault="00B64761" w:rsidP="00B64761">
      <w:pPr>
        <w:keepNext/>
        <w:framePr w:dropCap="drop" w:lines="3" w:wrap="around" w:vAnchor="text" w:hAnchor="text"/>
        <w:spacing w:after="0" w:line="758" w:lineRule="exact"/>
        <w:jc w:val="both"/>
        <w:textAlignment w:val="baseline"/>
        <w:rPr>
          <w:rFonts w:ascii="Times New Roman" w:hAnsi="Times New Roman" w:cs="Times New Roman"/>
          <w:b/>
          <w:position w:val="-9"/>
          <w:sz w:val="102"/>
          <w:szCs w:val="102"/>
        </w:rPr>
      </w:pPr>
      <w:r w:rsidRPr="002D487A">
        <w:rPr>
          <w:rFonts w:ascii="Times New Roman" w:hAnsi="Times New Roman" w:cs="Times New Roman"/>
          <w:b/>
          <w:position w:val="-9"/>
          <w:sz w:val="102"/>
          <w:szCs w:val="102"/>
        </w:rPr>
        <w:t>O</w:t>
      </w:r>
    </w:p>
    <w:p w:rsidR="001E31D3" w:rsidRPr="002D487A" w:rsidRDefault="00B64761" w:rsidP="00B64761">
      <w:pPr>
        <w:spacing w:after="0" w:line="240" w:lineRule="auto"/>
        <w:jc w:val="both"/>
        <w:rPr>
          <w:rFonts w:ascii="Times New Roman" w:hAnsi="Times New Roman" w:cs="Times New Roman"/>
        </w:rPr>
      </w:pPr>
      <w:r w:rsidRPr="002D487A">
        <w:rPr>
          <w:rFonts w:ascii="Times New Roman" w:hAnsi="Times New Roman" w:cs="Times New Roman"/>
        </w:rPr>
        <w:t xml:space="preserve"> H</w:t>
      </w:r>
      <w:r w:rsidR="001E31D3" w:rsidRPr="002D487A">
        <w:rPr>
          <w:rFonts w:ascii="Times New Roman" w:hAnsi="Times New Roman" w:cs="Times New Roman"/>
        </w:rPr>
        <w:t xml:space="preserve"> dichosa humildad la de los penitentes! ¡Feliz esperanza la de los que se acusan! ¡Cuán poderosa eres ante el Omnipotente, cuán fácilmente vences al Invencible, cuán presto truecas a un Juez terrible en Padre piadosísimo!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64761">
      <w:pPr>
        <w:spacing w:after="0" w:line="240" w:lineRule="auto"/>
        <w:jc w:val="both"/>
        <w:rPr>
          <w:rFonts w:ascii="Times New Roman" w:hAnsi="Times New Roman" w:cs="Times New Roman"/>
          <w:i/>
        </w:rPr>
      </w:pPr>
      <w:r w:rsidRPr="002D487A">
        <w:rPr>
          <w:rFonts w:ascii="Times New Roman" w:hAnsi="Times New Roman" w:cs="Times New Roman"/>
          <w:i/>
        </w:rPr>
        <w:t>El poder de la humildad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Este hijo pródigo, del cual para nuestra edificación hemos oído hablar en el presente día, su desgraciada peregrinación, sus lágrimas de arrepentimiento, la gloriosa acogida que se le hizo; este pródigo, repito, tan extremadamente culpable, todavía no se había confesado, sino sólo proyectaba confesarse; aún no había reparado sus extravíos, antes solamente disponía su ánimo para dar satisfacción, y a pesar de ello el simple propósito de una humildad en cierne le obtuvo al instante el perdón esperado durante tanto tiempo con ardientes ansias, implorando con lágrimas, solicitado con instancia.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62AC1">
      <w:pPr>
        <w:spacing w:after="0" w:line="240" w:lineRule="auto"/>
        <w:jc w:val="both"/>
        <w:rPr>
          <w:rFonts w:ascii="Times New Roman" w:hAnsi="Times New Roman" w:cs="Times New Roman"/>
          <w:i/>
        </w:rPr>
      </w:pPr>
      <w:r w:rsidRPr="002D487A">
        <w:rPr>
          <w:rFonts w:ascii="Times New Roman" w:hAnsi="Times New Roman" w:cs="Times New Roman"/>
          <w:i/>
        </w:rPr>
        <w:t>La misericordia a todo se anticipa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Al ladrón en la cruz, la sola confesión lo absolvió.</w:t>
      </w:r>
      <w:r w:rsidR="00862AC1" w:rsidRPr="002D487A">
        <w:rPr>
          <w:rFonts w:ascii="Times New Roman" w:hAnsi="Times New Roman" w:cs="Times New Roman"/>
        </w:rPr>
        <w:t xml:space="preserve"> </w:t>
      </w:r>
      <w:r w:rsidR="00862AC1" w:rsidRPr="002D487A">
        <w:rPr>
          <w:rStyle w:val="Refdenotaalpie"/>
          <w:rFonts w:ascii="Times New Roman" w:hAnsi="Times New Roman" w:cs="Times New Roman"/>
        </w:rPr>
        <w:footnoteReference w:id="1368"/>
      </w:r>
      <w:r w:rsidRPr="002D487A">
        <w:rPr>
          <w:rFonts w:ascii="Times New Roman" w:hAnsi="Times New Roman" w:cs="Times New Roman"/>
        </w:rPr>
        <w:t xml:space="preserve"> A éste [el hijo de la parábola], el sólo deseo de confesarse: </w:t>
      </w:r>
      <w:r w:rsidRPr="002D487A">
        <w:rPr>
          <w:rFonts w:ascii="Times New Roman" w:hAnsi="Times New Roman" w:cs="Times New Roman"/>
          <w:i/>
        </w:rPr>
        <w:t>Confe</w:t>
      </w:r>
      <w:r w:rsidR="00862AC1" w:rsidRPr="002D487A">
        <w:rPr>
          <w:rFonts w:ascii="Times New Roman" w:hAnsi="Times New Roman" w:cs="Times New Roman"/>
          <w:i/>
        </w:rPr>
        <w:t>saré</w:t>
      </w:r>
      <w:r w:rsidR="00862AC1" w:rsidRPr="002D487A">
        <w:rPr>
          <w:rFonts w:ascii="Times New Roman" w:hAnsi="Times New Roman" w:cs="Times New Roman"/>
        </w:rPr>
        <w:t xml:space="preserve"> -dije-</w:t>
      </w:r>
      <w:r w:rsidRPr="002D487A">
        <w:rPr>
          <w:rFonts w:ascii="Times New Roman" w:hAnsi="Times New Roman" w:cs="Times New Roman"/>
        </w:rPr>
        <w:t xml:space="preserve"> </w:t>
      </w:r>
      <w:r w:rsidRPr="002D487A">
        <w:rPr>
          <w:rFonts w:ascii="Times New Roman" w:hAnsi="Times New Roman" w:cs="Times New Roman"/>
          <w:i/>
        </w:rPr>
        <w:t>contra mí mismo al Señor mi injusticia, y tú perdonaste la malicia de mi pecado</w:t>
      </w:r>
      <w:r w:rsidRPr="002D487A">
        <w:rPr>
          <w:rFonts w:ascii="Times New Roman" w:hAnsi="Times New Roman" w:cs="Times New Roman"/>
        </w:rPr>
        <w:t>.</w:t>
      </w:r>
      <w:r w:rsidR="00743A27" w:rsidRPr="002D487A">
        <w:rPr>
          <w:rStyle w:val="Refdenotaalpie"/>
          <w:rFonts w:ascii="Times New Roman" w:hAnsi="Times New Roman" w:cs="Times New Roman"/>
        </w:rPr>
        <w:footnoteReference w:id="1369"/>
      </w:r>
      <w:r w:rsidRPr="002D487A">
        <w:rPr>
          <w:rFonts w:ascii="Times New Roman" w:hAnsi="Times New Roman" w:cs="Times New Roman"/>
        </w:rPr>
        <w:t xml:space="preserve"> En todas partes se anticipó la misericordia. Se anticipó a la voluntad de confesar, sugiriéndole hacerlo; se anticipó</w:t>
      </w:r>
      <w:r w:rsidR="00D512E8" w:rsidRPr="002D487A">
        <w:rPr>
          <w:rFonts w:ascii="Times New Roman" w:hAnsi="Times New Roman" w:cs="Times New Roman"/>
        </w:rPr>
        <w:t xml:space="preserve"> </w:t>
      </w:r>
      <w:r w:rsidR="00D512E8" w:rsidRPr="002D487A">
        <w:rPr>
          <w:rStyle w:val="Refdenotaalpie"/>
          <w:rFonts w:ascii="Times New Roman" w:hAnsi="Times New Roman" w:cs="Times New Roman"/>
        </w:rPr>
        <w:footnoteReference w:id="1370"/>
      </w:r>
      <w:r w:rsidRPr="002D487A">
        <w:rPr>
          <w:rFonts w:ascii="Times New Roman" w:hAnsi="Times New Roman" w:cs="Times New Roman"/>
        </w:rPr>
        <w:t xml:space="preserve"> igualmente a la misma confesión, siendo indulgente con aquello que había de ser confesado. </w:t>
      </w:r>
      <w:r w:rsidR="00862AC1" w:rsidRPr="002D487A">
        <w:rPr>
          <w:rFonts w:ascii="Times New Roman" w:eastAsia="Calibri" w:hAnsi="Times New Roman" w:cs="Times New Roman"/>
          <w:i/>
        </w:rPr>
        <w:t xml:space="preserve">Estando todavía lejos </w:t>
      </w:r>
      <w:r w:rsidR="00D512E8" w:rsidRPr="002D487A">
        <w:rPr>
          <w:rFonts w:ascii="Times New Roman" w:eastAsia="Calibri" w:hAnsi="Times New Roman" w:cs="Times New Roman"/>
        </w:rPr>
        <w:t>-</w:t>
      </w:r>
      <w:r w:rsidR="00862AC1" w:rsidRPr="002D487A">
        <w:rPr>
          <w:rFonts w:ascii="Times New Roman" w:eastAsia="Calibri" w:hAnsi="Times New Roman" w:cs="Times New Roman"/>
        </w:rPr>
        <w:t>dice-</w:t>
      </w:r>
      <w:r w:rsidRPr="002D487A">
        <w:rPr>
          <w:rFonts w:ascii="Times New Roman" w:eastAsia="Calibri" w:hAnsi="Times New Roman" w:cs="Times New Roman"/>
        </w:rPr>
        <w:t xml:space="preserve"> </w:t>
      </w:r>
      <w:r w:rsidRPr="002D487A">
        <w:rPr>
          <w:rFonts w:ascii="Times New Roman" w:eastAsia="Calibri" w:hAnsi="Times New Roman" w:cs="Times New Roman"/>
          <w:i/>
        </w:rPr>
        <w:t>lo avistó su padre y se le enter</w:t>
      </w:r>
      <w:r w:rsidRPr="002D487A">
        <w:rPr>
          <w:rFonts w:ascii="Times New Roman" w:hAnsi="Times New Roman" w:cs="Times New Roman"/>
          <w:i/>
        </w:rPr>
        <w:t>necieron las entrañas, y corriendo a su encuentro le echó los brazos al cuello y lo besó</w:t>
      </w:r>
      <w:r w:rsidRPr="002D487A">
        <w:rPr>
          <w:rFonts w:ascii="Times New Roman" w:hAnsi="Times New Roman" w:cs="Times New Roman"/>
        </w:rPr>
        <w:t>.</w:t>
      </w:r>
      <w:r w:rsidR="00D512E8" w:rsidRPr="002D487A">
        <w:rPr>
          <w:rFonts w:ascii="Times New Roman" w:hAnsi="Times New Roman" w:cs="Times New Roman"/>
        </w:rPr>
        <w:t xml:space="preserve"> </w:t>
      </w:r>
      <w:r w:rsidR="00D512E8" w:rsidRPr="002D487A">
        <w:rPr>
          <w:rStyle w:val="Refdenotaalpie"/>
          <w:rFonts w:ascii="Times New Roman" w:hAnsi="Times New Roman" w:cs="Times New Roman"/>
        </w:rPr>
        <w:footnoteReference w:id="1371"/>
      </w:r>
      <w:r w:rsidRPr="002D487A">
        <w:rPr>
          <w:rFonts w:ascii="Times New Roman" w:hAnsi="Times New Roman" w:cs="Times New Roman"/>
        </w:rPr>
        <w:t xml:space="preserve"> El tiempo que se tarda en pronunciar estas palabras le parecía excesivo a aquel padre que debía otorgar el perdón a su hijo, así como a éste para recibirlo. De tal modo se apresuraba a liberar al reo del punzante aguijón del remordimiento, que la compasión de la miseria atormentaba al padre misericordioso, si cabe, más que la propia miseria al hijo miserable. Y no decimos estos para fijar los afectos humanos en la naturaleza inmutable de Dios, sino para inundar de dulzura nuestro afecto en el amor de aquella suma bondad, aprendiendo en esta semejanza humana cómo Dios nos ama más a nosotros que nosotros a él.</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62AC1">
      <w:pPr>
        <w:spacing w:after="0" w:line="240" w:lineRule="auto"/>
        <w:jc w:val="both"/>
        <w:rPr>
          <w:rFonts w:ascii="Times New Roman" w:hAnsi="Times New Roman" w:cs="Times New Roman"/>
          <w:i/>
        </w:rPr>
      </w:pPr>
      <w:r w:rsidRPr="002D487A">
        <w:rPr>
          <w:rFonts w:ascii="Times New Roman" w:hAnsi="Times New Roman" w:cs="Times New Roman"/>
          <w:i/>
        </w:rPr>
        <w:t>La misericordia sobreabundante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eastAsia="Calibri" w:hAnsi="Times New Roman" w:cs="Times New Roman"/>
        </w:rPr>
        <w:t xml:space="preserve">2. Ten, pues, en cuenta cómo </w:t>
      </w:r>
      <w:r w:rsidRPr="002D487A">
        <w:rPr>
          <w:rFonts w:ascii="Times New Roman" w:eastAsia="Calibri" w:hAnsi="Times New Roman" w:cs="Times New Roman"/>
          <w:i/>
        </w:rPr>
        <w:t>donde abundó el pecado so</w:t>
      </w:r>
      <w:r w:rsidRPr="002D487A">
        <w:rPr>
          <w:rFonts w:ascii="Times New Roman" w:hAnsi="Times New Roman" w:cs="Times New Roman"/>
          <w:i/>
        </w:rPr>
        <w:t>breabundó la gracia</w:t>
      </w:r>
      <w:r w:rsidRPr="002D487A">
        <w:rPr>
          <w:rFonts w:ascii="Times New Roman" w:hAnsi="Times New Roman" w:cs="Times New Roman"/>
        </w:rPr>
        <w:t>.</w:t>
      </w:r>
      <w:r w:rsidR="00D512E8" w:rsidRPr="002D487A">
        <w:rPr>
          <w:rFonts w:ascii="Times New Roman" w:hAnsi="Times New Roman" w:cs="Times New Roman"/>
        </w:rPr>
        <w:t xml:space="preserve"> </w:t>
      </w:r>
      <w:r w:rsidR="00D512E8" w:rsidRPr="002D487A">
        <w:rPr>
          <w:rStyle w:val="Refdenotaalpie"/>
          <w:rFonts w:ascii="Times New Roman" w:hAnsi="Times New Roman" w:cs="Times New Roman"/>
        </w:rPr>
        <w:footnoteReference w:id="1372"/>
      </w:r>
      <w:r w:rsidRPr="002D487A">
        <w:rPr>
          <w:rFonts w:ascii="Times New Roman" w:hAnsi="Times New Roman" w:cs="Times New Roman"/>
        </w:rPr>
        <w:t xml:space="preserve"> El culpable apenas po</w:t>
      </w:r>
      <w:r w:rsidR="00862AC1" w:rsidRPr="002D487A">
        <w:rPr>
          <w:rFonts w:ascii="Times New Roman" w:hAnsi="Times New Roman" w:cs="Times New Roman"/>
        </w:rPr>
        <w:t>día esperar el perdón; el juez -</w:t>
      </w:r>
      <w:r w:rsidRPr="002D487A">
        <w:rPr>
          <w:rFonts w:ascii="Times New Roman" w:hAnsi="Times New Roman" w:cs="Times New Roman"/>
        </w:rPr>
        <w:t>mejor que juez</w:t>
      </w:r>
      <w:r w:rsidR="00862AC1" w:rsidRPr="002D487A">
        <w:rPr>
          <w:rFonts w:ascii="Times New Roman" w:hAnsi="Times New Roman" w:cs="Times New Roman"/>
        </w:rPr>
        <w:t xml:space="preserve"> le cuadra el nombre de abogado-</w:t>
      </w:r>
      <w:r w:rsidRPr="002D487A">
        <w:rPr>
          <w:rFonts w:ascii="Times New Roman" w:hAnsi="Times New Roman" w:cs="Times New Roman"/>
        </w:rPr>
        <w:t xml:space="preserve"> derrocha t</w:t>
      </w:r>
      <w:r w:rsidR="00862AC1" w:rsidRPr="002D487A">
        <w:rPr>
          <w:rFonts w:ascii="Times New Roman" w:hAnsi="Times New Roman" w:cs="Times New Roman"/>
        </w:rPr>
        <w:t xml:space="preserve">esoros de gracia: </w:t>
      </w:r>
      <w:r w:rsidR="00862AC1" w:rsidRPr="002D487A">
        <w:rPr>
          <w:rFonts w:ascii="Times New Roman" w:hAnsi="Times New Roman" w:cs="Times New Roman"/>
          <w:i/>
        </w:rPr>
        <w:t xml:space="preserve">Traed presto </w:t>
      </w:r>
      <w:r w:rsidR="00743A27" w:rsidRPr="002D487A">
        <w:rPr>
          <w:rFonts w:ascii="Times New Roman" w:hAnsi="Times New Roman" w:cs="Times New Roman"/>
        </w:rPr>
        <w:t>-</w:t>
      </w:r>
      <w:r w:rsidR="00862AC1" w:rsidRPr="002D487A">
        <w:rPr>
          <w:rFonts w:ascii="Times New Roman" w:hAnsi="Times New Roman" w:cs="Times New Roman"/>
        </w:rPr>
        <w:t>dice-</w:t>
      </w:r>
      <w:r w:rsidRPr="002D487A">
        <w:rPr>
          <w:rFonts w:ascii="Times New Roman" w:hAnsi="Times New Roman" w:cs="Times New Roman"/>
        </w:rPr>
        <w:t xml:space="preserve"> </w:t>
      </w:r>
      <w:r w:rsidRPr="002D487A">
        <w:rPr>
          <w:rFonts w:ascii="Times New Roman" w:hAnsi="Times New Roman" w:cs="Times New Roman"/>
          <w:i/>
        </w:rPr>
        <w:t>el mejor vestido y ponédselo, ponedle un anillo en el dedo y calzadle las sandalias; y traed un becerro cebado, matadlo y comamos y celebremos un banquete, porque este hijo mío estaba muerto y ha resucitado</w:t>
      </w:r>
      <w:r w:rsidR="00D512E8" w:rsidRPr="002D487A">
        <w:rPr>
          <w:rFonts w:ascii="Times New Roman" w:hAnsi="Times New Roman" w:cs="Times New Roman"/>
        </w:rPr>
        <w:t xml:space="preserve">. </w:t>
      </w:r>
      <w:r w:rsidR="00D512E8" w:rsidRPr="002D487A">
        <w:rPr>
          <w:rStyle w:val="Refdenotaalpie"/>
          <w:rFonts w:ascii="Times New Roman" w:hAnsi="Times New Roman" w:cs="Times New Roman"/>
        </w:rPr>
        <w:footnoteReference w:id="1373"/>
      </w:r>
      <w:r w:rsidRPr="002D487A">
        <w:rPr>
          <w:rFonts w:ascii="Times New Roman" w:hAnsi="Times New Roman" w:cs="Times New Roman"/>
        </w:rPr>
        <w:t xml:space="preserve"> Pasando por alto todas estas cosas</w:t>
      </w:r>
      <w:bookmarkStart w:id="43" w:name="_Hlk58597574"/>
      <w:r w:rsidRPr="002D487A">
        <w:rPr>
          <w:rFonts w:ascii="Times New Roman" w:hAnsi="Times New Roman" w:cs="Times New Roman"/>
        </w:rPr>
        <w:t xml:space="preserve">: el mejor vestido, es decir, la santificación del Espíritu por la cual el bautizado es vestido y el penitente revestido; </w:t>
      </w:r>
      <w:bookmarkEnd w:id="43"/>
      <w:r w:rsidRPr="002D487A">
        <w:rPr>
          <w:rFonts w:ascii="Times New Roman" w:hAnsi="Times New Roman" w:cs="Times New Roman"/>
        </w:rPr>
        <w:t>el anillo de la fe que le es dado como arras; las sandalias con las cuales se protege para pisotear el veneno de la serpiente o bien para prepararse a evangelizar; el becerro cebado que se inmola para él sobre el altar; el gozoso festín que se celebra en el cielo entero por el retorno del hijo; pasemos por alto, repito, todas estas cosas y dejemos a otros más doctos la tarea de comentarlas.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62AC1">
      <w:pPr>
        <w:spacing w:after="0" w:line="240" w:lineRule="auto"/>
        <w:jc w:val="both"/>
        <w:rPr>
          <w:rFonts w:ascii="Times New Roman" w:hAnsi="Times New Roman" w:cs="Times New Roman"/>
          <w:i/>
        </w:rPr>
      </w:pPr>
      <w:r w:rsidRPr="002D487A">
        <w:rPr>
          <w:rFonts w:ascii="Times New Roman" w:hAnsi="Times New Roman" w:cs="Times New Roman"/>
          <w:i/>
        </w:rPr>
        <w:t>La íntima unión inimaginable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Aquel abrazo y beso del padre piadoso ¿no rebosan acaso de gracia y dulzura, de un gozo dichosísimo, de los más santos deleites</w:t>
      </w:r>
      <w:r w:rsidR="00862AC1" w:rsidRPr="002D487A">
        <w:rPr>
          <w:rFonts w:ascii="Times New Roman" w:hAnsi="Times New Roman" w:cs="Times New Roman"/>
        </w:rPr>
        <w:t xml:space="preserve">? </w:t>
      </w:r>
      <w:r w:rsidR="00862AC1" w:rsidRPr="002D487A">
        <w:rPr>
          <w:rFonts w:ascii="Times New Roman" w:hAnsi="Times New Roman" w:cs="Times New Roman"/>
          <w:i/>
        </w:rPr>
        <w:t>Le echó los brazos al cuello</w:t>
      </w:r>
      <w:r w:rsidR="00862AC1" w:rsidRPr="002D487A">
        <w:rPr>
          <w:rFonts w:ascii="Times New Roman" w:hAnsi="Times New Roman" w:cs="Times New Roman"/>
        </w:rPr>
        <w:t xml:space="preserve"> </w:t>
      </w:r>
      <w:r w:rsidR="00970A75" w:rsidRPr="002D487A">
        <w:rPr>
          <w:rFonts w:ascii="Times New Roman" w:hAnsi="Times New Roman" w:cs="Times New Roman"/>
        </w:rPr>
        <w:t>-</w:t>
      </w:r>
      <w:r w:rsidR="00862AC1" w:rsidRPr="002D487A">
        <w:rPr>
          <w:rFonts w:ascii="Times New Roman" w:hAnsi="Times New Roman" w:cs="Times New Roman"/>
        </w:rPr>
        <w:t>dice-</w:t>
      </w:r>
      <w:r w:rsidRPr="002D487A">
        <w:rPr>
          <w:rFonts w:ascii="Times New Roman" w:hAnsi="Times New Roman" w:cs="Times New Roman"/>
        </w:rPr>
        <w:t xml:space="preserve"> </w:t>
      </w:r>
      <w:r w:rsidRPr="002D487A">
        <w:rPr>
          <w:rFonts w:ascii="Times New Roman" w:hAnsi="Times New Roman" w:cs="Times New Roman"/>
          <w:i/>
        </w:rPr>
        <w:t>y lo besó</w:t>
      </w:r>
      <w:r w:rsidRPr="002D487A">
        <w:rPr>
          <w:rFonts w:ascii="Times New Roman" w:hAnsi="Times New Roman" w:cs="Times New Roman"/>
        </w:rPr>
        <w:t>.</w:t>
      </w:r>
      <w:r w:rsidR="00970A75" w:rsidRPr="002D487A">
        <w:rPr>
          <w:rFonts w:ascii="Times New Roman" w:hAnsi="Times New Roman" w:cs="Times New Roman"/>
        </w:rPr>
        <w:t xml:space="preserve"> </w:t>
      </w:r>
      <w:r w:rsidRPr="002D487A">
        <w:rPr>
          <w:rFonts w:ascii="Times New Roman" w:hAnsi="Times New Roman" w:cs="Times New Roman"/>
        </w:rPr>
        <w:t>Cuando de esta manera lo rodeaba de afecto, ¿qué otra cosa pretendía al abrazarlo y besarlo sino introducirlo dentro de sus entrañas o introducirse en las de aquél, hacer pasar en él su Espíritu, a fin de que adhiriéndose a él formaran ambos un sólo espíritu,</w:t>
      </w:r>
      <w:r w:rsidR="00970A75" w:rsidRPr="002D487A">
        <w:rPr>
          <w:rFonts w:ascii="Times New Roman" w:hAnsi="Times New Roman" w:cs="Times New Roman"/>
        </w:rPr>
        <w:t xml:space="preserve"> </w:t>
      </w:r>
      <w:r w:rsidR="00970A75" w:rsidRPr="002D487A">
        <w:rPr>
          <w:rStyle w:val="Refdenotaalpie"/>
          <w:rFonts w:ascii="Times New Roman" w:hAnsi="Times New Roman" w:cs="Times New Roman"/>
        </w:rPr>
        <w:footnoteReference w:id="1374"/>
      </w:r>
      <w:r w:rsidRPr="002D487A">
        <w:rPr>
          <w:rFonts w:ascii="Times New Roman" w:hAnsi="Times New Roman" w:cs="Times New Roman"/>
        </w:rPr>
        <w:t xml:space="preserve"> </w:t>
      </w:r>
      <w:r w:rsidRPr="002D487A">
        <w:rPr>
          <w:rFonts w:ascii="Times New Roman" w:hAnsi="Times New Roman" w:cs="Times New Roman"/>
        </w:rPr>
        <w:lastRenderedPageBreak/>
        <w:t xml:space="preserve">así como antes, al juntarse con mujeres de mala vida, se había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una sola carne con ellas? Habría sido poco a su excelsa misericordia el no cerrar sus entrañas piadosas a los miserables; los atrae a esas mismas entrañas y los inserta en sus propios miembros. No podía apretarnos más estrechamente así, ni tenernos por más íntimos suyos que incorporándonos a él y uniéndonos tanto por su amor como por su poder inefable, no sólo al cuerpo que había asumido, sino también a su propio espíritu.</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Por lo tanto, si tan grande es la gracia de los arrepentidos, ¿cuál no será la gloria de los que han de reinar? Si tales son los consuelos de los miserables, ¿cuáles no serán los gozos de los bienaventurados? El que ya ofrece esto en el camino, ¿que no reservará para la patria? Ciertamente, lo que el corazón del hombre nunca llegó a sospechar:</w:t>
      </w:r>
      <w:r w:rsidR="00970A75" w:rsidRPr="002D487A">
        <w:rPr>
          <w:rFonts w:ascii="Times New Roman" w:hAnsi="Times New Roman" w:cs="Times New Roman"/>
        </w:rPr>
        <w:t xml:space="preserve"> </w:t>
      </w:r>
      <w:r w:rsidR="00970A75" w:rsidRPr="002D487A">
        <w:rPr>
          <w:rStyle w:val="Refdenotaalpie"/>
          <w:rFonts w:ascii="Times New Roman" w:hAnsi="Times New Roman" w:cs="Times New Roman"/>
        </w:rPr>
        <w:footnoteReference w:id="1375"/>
      </w:r>
      <w:r w:rsidRPr="002D487A">
        <w:rPr>
          <w:rFonts w:ascii="Times New Roman" w:hAnsi="Times New Roman" w:cs="Times New Roman"/>
        </w:rPr>
        <w:t xml:space="preserve"> que seremos semejantes a él</w:t>
      </w:r>
      <w:r w:rsidR="00970A75" w:rsidRPr="002D487A">
        <w:rPr>
          <w:rFonts w:ascii="Times New Roman" w:hAnsi="Times New Roman" w:cs="Times New Roman"/>
        </w:rPr>
        <w:t xml:space="preserve"> </w:t>
      </w:r>
      <w:r w:rsidR="00970A75" w:rsidRPr="002D487A">
        <w:rPr>
          <w:rStyle w:val="Refdenotaalpie"/>
          <w:rFonts w:ascii="Times New Roman" w:hAnsi="Times New Roman" w:cs="Times New Roman"/>
        </w:rPr>
        <w:footnoteReference w:id="1376"/>
      </w:r>
      <w:r w:rsidRPr="002D487A">
        <w:rPr>
          <w:rFonts w:ascii="Times New Roman" w:hAnsi="Times New Roman" w:cs="Times New Roman"/>
        </w:rPr>
        <w:t xml:space="preserve"> y que </w:t>
      </w:r>
      <w:r w:rsidRPr="002D487A">
        <w:rPr>
          <w:rFonts w:ascii="Times New Roman" w:hAnsi="Times New Roman" w:cs="Times New Roman"/>
          <w:i/>
        </w:rPr>
        <w:t>Dios será todo en todos</w:t>
      </w:r>
      <w:r w:rsidRPr="002D487A">
        <w:rPr>
          <w:rFonts w:ascii="Times New Roman" w:hAnsi="Times New Roman" w:cs="Times New Roman"/>
        </w:rPr>
        <w:t>.</w:t>
      </w:r>
      <w:r w:rsidR="00970A75" w:rsidRPr="002D487A">
        <w:rPr>
          <w:rFonts w:ascii="Times New Roman" w:hAnsi="Times New Roman" w:cs="Times New Roman"/>
        </w:rPr>
        <w:t xml:space="preserve"> </w:t>
      </w:r>
      <w:r w:rsidR="00970A75" w:rsidRPr="002D487A">
        <w:rPr>
          <w:rStyle w:val="Refdenotaalpie"/>
          <w:rFonts w:ascii="Times New Roman" w:hAnsi="Times New Roman" w:cs="Times New Roman"/>
        </w:rPr>
        <w:footnoteReference w:id="1377"/>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62AC1">
      <w:pPr>
        <w:spacing w:after="0" w:line="240" w:lineRule="auto"/>
        <w:jc w:val="both"/>
        <w:rPr>
          <w:rFonts w:ascii="Times New Roman" w:hAnsi="Times New Roman" w:cs="Times New Roman"/>
          <w:i/>
        </w:rPr>
      </w:pPr>
      <w:r w:rsidRPr="002D487A">
        <w:rPr>
          <w:rFonts w:ascii="Times New Roman" w:hAnsi="Times New Roman" w:cs="Times New Roman"/>
          <w:i/>
        </w:rPr>
        <w:t>El lenguaje del corazón rebosante de dicha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3. Dime, pues, dichoso pecador -te llamo dichoso, no en cuanto eres pecador, sino por haberte arrepentido de tu pecado- ¿qué sentimientos embargan tu pecho cuando te hallabas entre los brazos y sentías los besos paternos; cuando, estando tú al borde de la desesperación, él te restituía a su amistad; cuando, renovado en ti un corazón puro, te devolvía la alegría de </w:t>
      </w:r>
      <w:r w:rsidR="00862AC1" w:rsidRPr="002D487A">
        <w:rPr>
          <w:rFonts w:ascii="Times New Roman" w:hAnsi="Times New Roman" w:cs="Times New Roman"/>
        </w:rPr>
        <w:t xml:space="preserve">tu salvación? ¿Y de qué manera </w:t>
      </w:r>
      <w:r w:rsidR="00970A75" w:rsidRPr="002D487A">
        <w:rPr>
          <w:rFonts w:ascii="Times New Roman" w:hAnsi="Times New Roman" w:cs="Times New Roman"/>
        </w:rPr>
        <w:t>-</w:t>
      </w:r>
      <w:r w:rsidR="00862AC1" w:rsidRPr="002D487A">
        <w:rPr>
          <w:rFonts w:ascii="Times New Roman" w:hAnsi="Times New Roman" w:cs="Times New Roman"/>
        </w:rPr>
        <w:t>responde-</w:t>
      </w:r>
      <w:r w:rsidRPr="002D487A">
        <w:rPr>
          <w:rFonts w:ascii="Times New Roman" w:hAnsi="Times New Roman" w:cs="Times New Roman"/>
        </w:rPr>
        <w:t xml:space="preserve"> podrá explicar el lenguaje lo que no alcanza la inteligencia? Inenarrables fueron los gemidos e inexplicables los afectos en que prorrumpió mi alma, como si hubiera sido transportada a una región sublime. Angosto es el corazón del hombre para contenerlos, por eso se rasga y se derrama al exterior, y aquel ardor que concibe, pero no puede contener, lo exhala e irradia de todos los modos posibles: por sus lágrimas, gemidos y suspiros.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Nadie es capaz de entender estas cosas como quien las ha experimentado en abundancia reiteradas veces. Vuelvo a preguntarte: después de despedirte de aquellos brazos y besos, al volver a reflexionar sobre ti mismo, acerca de tu conducta y de cómo fue juzgada por él, advirtiendo allí la abundancia del delito y aquí la sobreabundancia de la gracia, dime, te ruego, ¿qué pensamientos te sobrevinieron? ¿A</w:t>
      </w:r>
      <w:r w:rsidR="00862AC1" w:rsidRPr="002D487A">
        <w:rPr>
          <w:rFonts w:ascii="Times New Roman" w:hAnsi="Times New Roman" w:cs="Times New Roman"/>
        </w:rPr>
        <w:t xml:space="preserve">caso no </w:t>
      </w:r>
      <w:r w:rsidR="00862AC1" w:rsidRPr="002D487A">
        <w:rPr>
          <w:rFonts w:ascii="Times New Roman" w:hAnsi="Times New Roman" w:cs="Times New Roman"/>
          <w:i/>
        </w:rPr>
        <w:t>se encendían</w:t>
      </w:r>
      <w:r w:rsidR="00862AC1" w:rsidRPr="002D487A">
        <w:rPr>
          <w:rFonts w:ascii="Times New Roman" w:hAnsi="Times New Roman" w:cs="Times New Roman"/>
        </w:rPr>
        <w:t xml:space="preserve"> </w:t>
      </w:r>
      <w:r w:rsidR="00862AC1" w:rsidRPr="002D487A">
        <w:rPr>
          <w:rFonts w:ascii="Times New Roman" w:hAnsi="Times New Roman" w:cs="Times New Roman"/>
        </w:rPr>
        <w:br/>
        <w:t>-respondes-</w:t>
      </w:r>
      <w:r w:rsidRPr="002D487A">
        <w:rPr>
          <w:rFonts w:ascii="Times New Roman" w:hAnsi="Times New Roman" w:cs="Times New Roman"/>
        </w:rPr>
        <w:t xml:space="preserve"> </w:t>
      </w:r>
      <w:r w:rsidRPr="002D487A">
        <w:rPr>
          <w:rFonts w:ascii="Times New Roman" w:hAnsi="Times New Roman" w:cs="Times New Roman"/>
          <w:i/>
        </w:rPr>
        <w:t>en mi meditación llamas de un fuego</w:t>
      </w:r>
      <w:r w:rsidRPr="002D487A">
        <w:rPr>
          <w:rFonts w:ascii="Times New Roman" w:hAnsi="Times New Roman" w:cs="Times New Roman"/>
        </w:rPr>
        <w:t xml:space="preserve"> </w:t>
      </w:r>
      <w:r w:rsidR="00970A75" w:rsidRPr="002D487A">
        <w:rPr>
          <w:rStyle w:val="Refdenotaalpie"/>
          <w:rFonts w:ascii="Times New Roman" w:hAnsi="Times New Roman" w:cs="Times New Roman"/>
        </w:rPr>
        <w:footnoteReference w:id="1378"/>
      </w:r>
      <w:r w:rsidR="00970A75" w:rsidRPr="002D487A">
        <w:rPr>
          <w:rFonts w:ascii="Times New Roman" w:hAnsi="Times New Roman" w:cs="Times New Roman"/>
        </w:rPr>
        <w:t xml:space="preserve"> </w:t>
      </w:r>
      <w:r w:rsidRPr="002D487A">
        <w:rPr>
          <w:rFonts w:ascii="Times New Roman" w:hAnsi="Times New Roman" w:cs="Times New Roman"/>
        </w:rPr>
        <w:t>insoportable, nacido por una parte del dolor y la vergüenza, por otra del gozo y el amor? No merecería llamarse hombre, sino más bien roca, si fuera tan duro de corazón que no me llenara de dolor y me avergonzara; o tan malo e ingrato que no me derritiera de gozo y amor hacia aquel padre.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62AC1">
      <w:pPr>
        <w:spacing w:after="0" w:line="240" w:lineRule="auto"/>
        <w:jc w:val="both"/>
        <w:rPr>
          <w:rFonts w:ascii="Times New Roman" w:hAnsi="Times New Roman" w:cs="Times New Roman"/>
          <w:i/>
        </w:rPr>
      </w:pPr>
      <w:r w:rsidRPr="002D487A">
        <w:rPr>
          <w:rFonts w:ascii="Times New Roman" w:hAnsi="Times New Roman" w:cs="Times New Roman"/>
          <w:i/>
        </w:rPr>
        <w:t>El poder de la humildad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bookmarkStart w:id="44" w:name="_Hlk58597798"/>
      <w:r w:rsidRPr="002D487A">
        <w:rPr>
          <w:rFonts w:ascii="Times New Roman" w:hAnsi="Times New Roman" w:cs="Times New Roman"/>
        </w:rPr>
        <w:t xml:space="preserve">4. Conserva, por lo tanto, dichoso pecador, conserva con gran solicitud y diligencia este espíritu, este sentimiento perfectísimo de humildad y piedad, a fin de sentir de ti según la humildad y </w:t>
      </w:r>
      <w:r w:rsidRPr="002D487A">
        <w:rPr>
          <w:rFonts w:ascii="Times New Roman" w:hAnsi="Times New Roman" w:cs="Times New Roman"/>
          <w:i/>
        </w:rPr>
        <w:t>del Señor según su bondad</w:t>
      </w:r>
      <w:r w:rsidRPr="002D487A">
        <w:rPr>
          <w:rFonts w:ascii="Times New Roman" w:hAnsi="Times New Roman" w:cs="Times New Roman"/>
        </w:rPr>
        <w:t>.</w:t>
      </w:r>
      <w:r w:rsidR="00890C0C" w:rsidRPr="002D487A">
        <w:rPr>
          <w:rFonts w:ascii="Times New Roman" w:hAnsi="Times New Roman" w:cs="Times New Roman"/>
        </w:rPr>
        <w:t xml:space="preserve"> </w:t>
      </w:r>
      <w:r w:rsidR="00890C0C" w:rsidRPr="002D487A">
        <w:rPr>
          <w:rStyle w:val="Refdenotaalpie"/>
          <w:rFonts w:ascii="Times New Roman" w:hAnsi="Times New Roman" w:cs="Times New Roman"/>
        </w:rPr>
        <w:footnoteReference w:id="1379"/>
      </w:r>
      <w:r w:rsidRPr="002D487A">
        <w:rPr>
          <w:rFonts w:ascii="Times New Roman" w:hAnsi="Times New Roman" w:cs="Times New Roman"/>
        </w:rPr>
        <w:t xml:space="preserve"> Nada hay más grande que esto entre los dones del Espíritu Santo, </w:t>
      </w:r>
      <w:bookmarkEnd w:id="44"/>
      <w:r w:rsidRPr="002D487A">
        <w:rPr>
          <w:rFonts w:ascii="Times New Roman" w:hAnsi="Times New Roman" w:cs="Times New Roman"/>
        </w:rPr>
        <w:t>nada más precioso en los tesoros de Dios, nada más santo entre todos los carismas, ni más saludable entre todos los sacrame</w:t>
      </w:r>
      <w:r w:rsidR="00862AC1" w:rsidRPr="002D487A">
        <w:rPr>
          <w:rFonts w:ascii="Times New Roman" w:hAnsi="Times New Roman" w:cs="Times New Roman"/>
        </w:rPr>
        <w:t>ntos Guarda -vuelvo a repetirte-</w:t>
      </w:r>
      <w:r w:rsidRPr="002D487A">
        <w:rPr>
          <w:rFonts w:ascii="Times New Roman" w:hAnsi="Times New Roman" w:cs="Times New Roman"/>
        </w:rPr>
        <w:t xml:space="preserve">, si quieres tú mismo ser guardado, la humildad de aquel sentimiento y lenguaje por el cual te confiesas al padre diciendo: </w:t>
      </w:r>
      <w:r w:rsidRPr="002D487A">
        <w:rPr>
          <w:rFonts w:ascii="Times New Roman" w:hAnsi="Times New Roman" w:cs="Times New Roman"/>
          <w:i/>
        </w:rPr>
        <w:t>Padre, ya no soy digno de llamarme hijo tuyo, trátame como a uno de tus jornaleros</w:t>
      </w:r>
      <w:r w:rsidRPr="002D487A">
        <w:rPr>
          <w:rFonts w:ascii="Times New Roman" w:hAnsi="Times New Roman" w:cs="Times New Roman"/>
        </w:rPr>
        <w:t>.</w:t>
      </w:r>
      <w:r w:rsidR="00890C0C" w:rsidRPr="002D487A">
        <w:rPr>
          <w:rFonts w:ascii="Times New Roman" w:hAnsi="Times New Roman" w:cs="Times New Roman"/>
        </w:rPr>
        <w:t xml:space="preserve"> </w:t>
      </w:r>
      <w:r w:rsidR="00890C0C" w:rsidRPr="002D487A">
        <w:rPr>
          <w:rStyle w:val="Refdenotaalpie"/>
          <w:rFonts w:ascii="Times New Roman" w:hAnsi="Times New Roman" w:cs="Times New Roman"/>
        </w:rPr>
        <w:footnoteReference w:id="138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No hay nada más eficaz para obtener del Padre favores, que este lenguaje humilde, ni nada mejor para hacer de ti un hijo digno que siempre confesarte indigno. Esta humildad justifica no sólo a los pecadores, sino también lleva a la perfección a los justos colmándolos de justicia, con tal de que confiesen ser siervos inútiles, aun cuando hubieren cumplido toda</w:t>
      </w:r>
      <w:r w:rsidR="00890C0C" w:rsidRPr="002D487A">
        <w:rPr>
          <w:rFonts w:ascii="Times New Roman" w:hAnsi="Times New Roman" w:cs="Times New Roman"/>
        </w:rPr>
        <w:t xml:space="preserve">s las cosas mandadas. </w:t>
      </w:r>
      <w:r w:rsidR="00890C0C" w:rsidRPr="002D487A">
        <w:rPr>
          <w:rStyle w:val="Refdenotaalpie"/>
          <w:rFonts w:ascii="Times New Roman" w:hAnsi="Times New Roman" w:cs="Times New Roman"/>
        </w:rPr>
        <w:footnoteReference w:id="1381"/>
      </w:r>
      <w:r w:rsidRPr="002D487A">
        <w:rPr>
          <w:rFonts w:ascii="Times New Roman" w:hAnsi="Times New Roman" w:cs="Times New Roman"/>
        </w:rPr>
        <w:t xml:space="preserve"> Ten siempre delante de los ojos tu pecado</w:t>
      </w:r>
      <w:r w:rsidR="00890C0C" w:rsidRPr="002D487A">
        <w:rPr>
          <w:rFonts w:ascii="Times New Roman" w:hAnsi="Times New Roman" w:cs="Times New Roman"/>
        </w:rPr>
        <w:t xml:space="preserve"> </w:t>
      </w:r>
      <w:r w:rsidR="00890C0C" w:rsidRPr="002D487A">
        <w:rPr>
          <w:rStyle w:val="Refdenotaalpie"/>
          <w:rFonts w:ascii="Times New Roman" w:hAnsi="Times New Roman" w:cs="Times New Roman"/>
        </w:rPr>
        <w:footnoteReference w:id="1382"/>
      </w:r>
      <w:r w:rsidRPr="002D487A">
        <w:rPr>
          <w:rFonts w:ascii="Times New Roman" w:hAnsi="Times New Roman" w:cs="Times New Roman"/>
        </w:rPr>
        <w:t xml:space="preserve"> y, conforme el consejo del sabio, aun </w:t>
      </w:r>
      <w:r w:rsidRPr="002D487A">
        <w:rPr>
          <w:rFonts w:ascii="Times New Roman" w:hAnsi="Times New Roman" w:cs="Times New Roman"/>
          <w:i/>
        </w:rPr>
        <w:t>del pecado perdonado no quieras estar sin temor</w:t>
      </w:r>
      <w:r w:rsidRPr="002D487A">
        <w:rPr>
          <w:rFonts w:ascii="Times New Roman" w:hAnsi="Times New Roman" w:cs="Times New Roman"/>
        </w:rPr>
        <w:t>.</w:t>
      </w:r>
      <w:r w:rsidR="00890C0C" w:rsidRPr="002D487A">
        <w:rPr>
          <w:rFonts w:ascii="Times New Roman" w:hAnsi="Times New Roman" w:cs="Times New Roman"/>
        </w:rPr>
        <w:t xml:space="preserve"> </w:t>
      </w:r>
      <w:r w:rsidR="00890C0C" w:rsidRPr="002D487A">
        <w:rPr>
          <w:rStyle w:val="Refdenotaalpie"/>
          <w:rFonts w:ascii="Times New Roman" w:hAnsi="Times New Roman" w:cs="Times New Roman"/>
        </w:rPr>
        <w:footnoteReference w:id="1383"/>
      </w:r>
      <w:r w:rsidRPr="002D487A">
        <w:rPr>
          <w:rFonts w:ascii="Times New Roman" w:hAnsi="Times New Roman" w:cs="Times New Roman"/>
        </w:rPr>
        <w:t xml:space="preserve"> Siendo los juicios de Dios insondables y ocultos, nada de presumir temerariamente, pues nada tenemos por más cierto que esto: </w:t>
      </w:r>
      <w:r w:rsidRPr="002D487A">
        <w:rPr>
          <w:rFonts w:ascii="Times New Roman" w:hAnsi="Times New Roman" w:cs="Times New Roman"/>
          <w:i/>
        </w:rPr>
        <w:t>en presencia de Dios ningún mortal puede aparecer justo</w:t>
      </w:r>
      <w:r w:rsidRPr="002D487A">
        <w:rPr>
          <w:rFonts w:ascii="Times New Roman" w:hAnsi="Times New Roman" w:cs="Times New Roman"/>
        </w:rPr>
        <w:t>,</w:t>
      </w:r>
      <w:r w:rsidR="00890C0C" w:rsidRPr="002D487A">
        <w:rPr>
          <w:rFonts w:ascii="Times New Roman" w:hAnsi="Times New Roman" w:cs="Times New Roman"/>
        </w:rPr>
        <w:t xml:space="preserve"> </w:t>
      </w:r>
      <w:r w:rsidR="00890C0C" w:rsidRPr="002D487A">
        <w:rPr>
          <w:rStyle w:val="Refdenotaalpie"/>
          <w:rFonts w:ascii="Times New Roman" w:hAnsi="Times New Roman" w:cs="Times New Roman"/>
        </w:rPr>
        <w:footnoteReference w:id="1384"/>
      </w:r>
      <w:r w:rsidRPr="002D487A">
        <w:rPr>
          <w:rFonts w:ascii="Times New Roman" w:hAnsi="Times New Roman" w:cs="Times New Roman"/>
        </w:rPr>
        <w:t xml:space="preserve"> sino en cuanto se considera pecador. Por lo demás, </w:t>
      </w:r>
      <w:r w:rsidRPr="002D487A">
        <w:rPr>
          <w:rFonts w:ascii="Times New Roman" w:hAnsi="Times New Roman" w:cs="Times New Roman"/>
          <w:i/>
        </w:rPr>
        <w:t>todas nuestras justicias son como un paño manchado</w:t>
      </w:r>
      <w:r w:rsidRPr="002D487A">
        <w:rPr>
          <w:rFonts w:ascii="Times New Roman" w:hAnsi="Times New Roman" w:cs="Times New Roman"/>
        </w:rPr>
        <w:t>.</w:t>
      </w:r>
      <w:r w:rsidR="005F6F0E" w:rsidRPr="002D487A">
        <w:rPr>
          <w:rFonts w:ascii="Times New Roman" w:hAnsi="Times New Roman" w:cs="Times New Roman"/>
        </w:rPr>
        <w:t xml:space="preserve"> </w:t>
      </w:r>
      <w:r w:rsidR="005F6F0E" w:rsidRPr="002D487A">
        <w:rPr>
          <w:rStyle w:val="Refdenotaalpie"/>
          <w:rFonts w:ascii="Times New Roman" w:hAnsi="Times New Roman" w:cs="Times New Roman"/>
        </w:rPr>
        <w:footnoteReference w:id="1385"/>
      </w:r>
      <w:r w:rsidR="005F6F0E"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62AC1">
      <w:pPr>
        <w:spacing w:after="0" w:line="240" w:lineRule="auto"/>
        <w:jc w:val="both"/>
        <w:rPr>
          <w:rFonts w:ascii="Times New Roman" w:hAnsi="Times New Roman" w:cs="Times New Roman"/>
          <w:i/>
        </w:rPr>
      </w:pPr>
      <w:r w:rsidRPr="002D487A">
        <w:rPr>
          <w:rFonts w:ascii="Times New Roman" w:hAnsi="Times New Roman" w:cs="Times New Roman"/>
          <w:i/>
        </w:rPr>
        <w:t>Recomendación final de la humildad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La divina misericordia te recibió cariñosamente, te reanimó con entrañas de piedad; teme sus juicios, no suceda que la gracia otorgada al humilde sea quitada al soberbio. Escogiste ser abyecto en la casa de tu padre;</w:t>
      </w:r>
      <w:r w:rsidR="005F6F0E" w:rsidRPr="002D487A">
        <w:rPr>
          <w:rFonts w:ascii="Times New Roman" w:hAnsi="Times New Roman" w:cs="Times New Roman"/>
        </w:rPr>
        <w:t xml:space="preserve"> </w:t>
      </w:r>
      <w:r w:rsidR="005F6F0E" w:rsidRPr="002D487A">
        <w:rPr>
          <w:rStyle w:val="Refdenotaalpie"/>
          <w:rFonts w:ascii="Times New Roman" w:hAnsi="Times New Roman" w:cs="Times New Roman"/>
        </w:rPr>
        <w:footnoteReference w:id="1386"/>
      </w:r>
      <w:r w:rsidRPr="002D487A">
        <w:rPr>
          <w:rFonts w:ascii="Times New Roman" w:hAnsi="Times New Roman" w:cs="Times New Roman"/>
        </w:rPr>
        <w:t xml:space="preserve"> tenías en mucho llegar a ser uno de sus jornaleros. Permanece firme en tu resolución, de manera que, si ahora obtienes un lugar más alto, todavía seas encumbrado a dignidades más excelsas.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Ocupa siempre el último lugar o al menos deséalo; reclama para ti la esclavitud del jornalero, no la libertad del hijo. Honra a tu Padre con afecto filial, teniendo presente tu mal comportamiento con él; conténtate con el humilde lugar y trabajo del jornalero, consciente de lo que has merecido.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Jamás tengas en poca estima la humildad por la cual empezaste a agradar y sin la cual comenzarías a desagradar, aun poseyeras otras muchas virtudes, por muy servicial que te muestres con tu Padre. La humildad es realmente la más grande de todas las virtudes, siempre y cuando ignore que es virtud. En efecto, ella es raíz, plantel, alimento e incentivo de casi todas las virtudes; es, también, compendio y cima, guardiana y modelo. De ella comienzan, por ella progresan, en ella se consuman y por ella se conservan. Y puesto que es ella quien da a todas el ser virtudes, si una de éstas faltara o fuera menos perfecta, ella misma, sacando provecho de la deficiencia de aquella, compensa con su propio haber esa carencia.</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0B1AC4" w:rsidRDefault="001E31D3" w:rsidP="00F45D14">
      <w:pPr>
        <w:spacing w:after="0" w:line="240" w:lineRule="auto"/>
        <w:ind w:firstLine="709"/>
        <w:jc w:val="center"/>
        <w:rPr>
          <w:rFonts w:ascii="Times New Roman" w:hAnsi="Times New Roman" w:cs="Times New Roman"/>
          <w:b/>
          <w:lang w:val="it-IT"/>
        </w:rPr>
      </w:pPr>
      <w:bookmarkStart w:id="45" w:name="_Hlk91516382"/>
      <w:r w:rsidRPr="000B1AC4">
        <w:rPr>
          <w:rFonts w:ascii="Times New Roman" w:hAnsi="Times New Roman" w:cs="Times New Roman"/>
          <w:b/>
          <w:lang w:val="it-IT"/>
        </w:rPr>
        <w:lastRenderedPageBreak/>
        <w:t>SERMON 22</w:t>
      </w:r>
    </w:p>
    <w:p w:rsidR="001E31D3" w:rsidRPr="000B1AC4" w:rsidRDefault="001E31D3" w:rsidP="00F45D14">
      <w:pPr>
        <w:spacing w:after="0" w:line="240" w:lineRule="auto"/>
        <w:ind w:firstLine="709"/>
        <w:jc w:val="center"/>
        <w:rPr>
          <w:rFonts w:ascii="Times New Roman" w:hAnsi="Times New Roman" w:cs="Times New Roman"/>
          <w:lang w:val="it-IT"/>
        </w:rPr>
      </w:pPr>
    </w:p>
    <w:p w:rsidR="001E31D3" w:rsidRPr="000B1AC4" w:rsidRDefault="00492BE0" w:rsidP="00F45D14">
      <w:pPr>
        <w:spacing w:after="0" w:line="240" w:lineRule="auto"/>
        <w:ind w:firstLine="709"/>
        <w:jc w:val="center"/>
        <w:rPr>
          <w:rFonts w:ascii="Times New Roman" w:hAnsi="Times New Roman" w:cs="Times New Roman"/>
          <w:lang w:val="it-IT"/>
        </w:rPr>
      </w:pPr>
      <w:r w:rsidRPr="000B1AC4">
        <w:rPr>
          <w:rFonts w:ascii="Times New Roman" w:hAnsi="Times New Roman" w:cs="Times New Roman"/>
          <w:lang w:val="it-IT"/>
        </w:rPr>
        <w:t>FIESTA DE SAN BENITO I:</w:t>
      </w:r>
    </w:p>
    <w:p w:rsidR="00F45D14" w:rsidRPr="000B1AC4" w:rsidRDefault="00F45D14" w:rsidP="00F45D14">
      <w:pPr>
        <w:spacing w:after="0" w:line="240" w:lineRule="auto"/>
        <w:ind w:firstLine="709"/>
        <w:jc w:val="center"/>
        <w:rPr>
          <w:rFonts w:ascii="Times New Roman" w:hAnsi="Times New Roman" w:cs="Times New Roman"/>
          <w:lang w:val="it-IT"/>
        </w:rPr>
      </w:pPr>
    </w:p>
    <w:bookmarkEnd w:id="45"/>
    <w:p w:rsidR="00F45D14" w:rsidRPr="002D487A" w:rsidRDefault="001E31D3" w:rsidP="00F45D14">
      <w:pPr>
        <w:spacing w:after="0" w:line="240" w:lineRule="auto"/>
        <w:ind w:firstLine="709"/>
        <w:jc w:val="center"/>
        <w:rPr>
          <w:rFonts w:ascii="Times New Roman" w:hAnsi="Times New Roman" w:cs="Times New Roman"/>
        </w:rPr>
        <w:sectPr w:rsidR="00F45D14"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MORADA EN LA SABIDURIA</w:t>
      </w:r>
    </w:p>
    <w:p w:rsidR="001E31D3" w:rsidRPr="002D487A" w:rsidRDefault="001E31D3" w:rsidP="008A06D1">
      <w:pPr>
        <w:spacing w:after="0" w:line="240" w:lineRule="auto"/>
        <w:ind w:firstLine="709"/>
        <w:jc w:val="both"/>
        <w:rPr>
          <w:rFonts w:ascii="Times New Roman" w:hAnsi="Times New Roman" w:cs="Times New Roman"/>
        </w:rPr>
      </w:pPr>
    </w:p>
    <w:p w:rsidR="00F45D14" w:rsidRPr="002D487A" w:rsidRDefault="00F45D14" w:rsidP="00F57F83">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D</w:t>
      </w:r>
    </w:p>
    <w:p w:rsidR="001E31D3" w:rsidRPr="002D487A" w:rsidRDefault="00F45D14" w:rsidP="00F45D14">
      <w:pPr>
        <w:spacing w:after="0" w:line="240" w:lineRule="auto"/>
        <w:jc w:val="both"/>
        <w:rPr>
          <w:rFonts w:ascii="Times New Roman" w:hAnsi="Times New Roman" w:cs="Times New Roman"/>
          <w:vertAlign w:val="superscript"/>
        </w:rPr>
      </w:pPr>
      <w:r w:rsidRPr="002D487A">
        <w:rPr>
          <w:rFonts w:ascii="Times New Roman" w:hAnsi="Times New Roman" w:cs="Times New Roman"/>
        </w:rPr>
        <w:t xml:space="preserve"> ICHOSO</w:t>
      </w:r>
      <w:r w:rsidR="001E31D3" w:rsidRPr="002D487A">
        <w:rPr>
          <w:rFonts w:ascii="Times New Roman" w:hAnsi="Times New Roman" w:cs="Times New Roman"/>
        </w:rPr>
        <w:t xml:space="preserve"> el hombre que permanece en la sabiduría y medita en la justicia, y considera en su mente la mirada de Dios presente en todas partes.</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387"/>
      </w:r>
      <w:r w:rsidR="001E31D3"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F57F83" w:rsidRPr="002D487A" w:rsidRDefault="00F57F83" w:rsidP="008A06D1">
      <w:pPr>
        <w:spacing w:after="0" w:line="240" w:lineRule="auto"/>
        <w:ind w:firstLine="709"/>
        <w:jc w:val="both"/>
        <w:rPr>
          <w:rFonts w:ascii="Times New Roman" w:hAnsi="Times New Roman" w:cs="Times New Roman"/>
        </w:rPr>
      </w:pPr>
    </w:p>
    <w:p w:rsidR="001E31D3" w:rsidRPr="002D487A" w:rsidRDefault="001E31D3" w:rsidP="00F57F83">
      <w:pPr>
        <w:spacing w:after="0" w:line="240" w:lineRule="auto"/>
        <w:jc w:val="both"/>
        <w:rPr>
          <w:rFonts w:ascii="Times New Roman" w:hAnsi="Times New Roman" w:cs="Times New Roman"/>
          <w:i/>
        </w:rPr>
      </w:pPr>
      <w:r w:rsidRPr="002D487A">
        <w:rPr>
          <w:rFonts w:ascii="Times New Roman" w:hAnsi="Times New Roman" w:cs="Times New Roman"/>
          <w:i/>
        </w:rPr>
        <w:t>La felicidad de permanecer en la sabiduría</w:t>
      </w:r>
    </w:p>
    <w:p w:rsidR="001E31D3" w:rsidRPr="002D487A" w:rsidRDefault="001E31D3" w:rsidP="00F57F83">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Con cuánta propiedad hayan sido cantadas estas palabras en alabanza del bienaventurado Benito, cada uno de vosotros se ha podido dar fácilmente cuenta, pues no ignoráis su vida ni su doctrina. Mas con cuánta conveniencia se puedan aplicar para nuestra enseñanza, lo demuestra el sentido de las mismas palabras, que están pregonando cómo no hay en la vida nada más útil que la sabiduría, la justicia y el temor del Señor, por cuanto constituyen el premio de la bienaventuranza.</w:t>
      </w:r>
    </w:p>
    <w:p w:rsidR="001E31D3" w:rsidRPr="002D487A" w:rsidRDefault="00F57F8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Dichoso</w:t>
      </w:r>
      <w:r w:rsidRPr="002D487A">
        <w:rPr>
          <w:rFonts w:ascii="Times New Roman" w:hAnsi="Times New Roman" w:cs="Times New Roman"/>
        </w:rPr>
        <w:t xml:space="preserve"> -dice-</w:t>
      </w:r>
      <w:r w:rsidR="001E31D3" w:rsidRPr="002D487A">
        <w:rPr>
          <w:rFonts w:ascii="Times New Roman" w:hAnsi="Times New Roman" w:cs="Times New Roman"/>
        </w:rPr>
        <w:t xml:space="preserve"> </w:t>
      </w:r>
      <w:r w:rsidR="001E31D3" w:rsidRPr="002D487A">
        <w:rPr>
          <w:rFonts w:ascii="Times New Roman" w:hAnsi="Times New Roman" w:cs="Times New Roman"/>
          <w:i/>
        </w:rPr>
        <w:t>el que permanece en la sabiduría</w:t>
      </w:r>
      <w:r w:rsidR="001E31D3" w:rsidRPr="002D487A">
        <w:rPr>
          <w:rFonts w:ascii="Times New Roman" w:hAnsi="Times New Roman" w:cs="Times New Roman"/>
        </w:rPr>
        <w:t xml:space="preserve">. Ciertamente, esta es la bienaventuranza, esta la sabiduría, si permaneces en la sabiduría para abrazarte con perseverancia a ella, porque no es dichoso el hombre en seguida que la encuentra, sino cuando </w:t>
      </w:r>
      <w:r w:rsidR="001E31D3" w:rsidRPr="002D487A">
        <w:rPr>
          <w:rFonts w:ascii="Times New Roman" w:hAnsi="Times New Roman" w:cs="Times New Roman"/>
          <w:i/>
        </w:rPr>
        <w:t>la retiene</w:t>
      </w:r>
      <w:r w:rsidR="001E31D3" w:rsidRPr="002D487A">
        <w:rPr>
          <w:rFonts w:ascii="Times New Roman" w:hAnsi="Times New Roman" w:cs="Times New Roman"/>
        </w:rPr>
        <w:t>.</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388"/>
      </w:r>
      <w:r w:rsidR="001E31D3" w:rsidRPr="002D487A">
        <w:rPr>
          <w:rFonts w:ascii="Times New Roman" w:hAnsi="Times New Roman" w:cs="Times New Roman"/>
        </w:rPr>
        <w:t xml:space="preserve"> Pues dice la Escritura: </w:t>
      </w:r>
      <w:r w:rsidR="001E31D3" w:rsidRPr="002D487A">
        <w:rPr>
          <w:rFonts w:ascii="Times New Roman" w:hAnsi="Times New Roman" w:cs="Times New Roman"/>
          <w:i/>
        </w:rPr>
        <w:t>Dichoso el hombre que ha encontrado la sabiduría.</w:t>
      </w:r>
      <w:r w:rsidR="001E31D3" w:rsidRPr="002D487A">
        <w:rPr>
          <w:rFonts w:ascii="Times New Roman" w:hAnsi="Times New Roman" w:cs="Times New Roman"/>
        </w:rPr>
        <w:t xml:space="preserve"> Mas no para ahí, antes añade: </w:t>
      </w:r>
      <w:r w:rsidR="001E31D3" w:rsidRPr="002D487A">
        <w:rPr>
          <w:rFonts w:ascii="Times New Roman" w:hAnsi="Times New Roman" w:cs="Times New Roman"/>
          <w:i/>
        </w:rPr>
        <w:t>y que abunda en prudencia</w:t>
      </w:r>
      <w:r w:rsidR="000614AD" w:rsidRPr="002D487A">
        <w:rPr>
          <w:rFonts w:ascii="Times New Roman" w:hAnsi="Times New Roman" w:cs="Times New Roman"/>
          <w:i/>
        </w:rPr>
        <w:t>.</w:t>
      </w:r>
      <w:r w:rsidR="001E31D3" w:rsidRPr="002D487A">
        <w:rPr>
          <w:rFonts w:ascii="Times New Roman" w:hAnsi="Times New Roman" w:cs="Times New Roman"/>
        </w:rPr>
        <w:t xml:space="preserve"> </w:t>
      </w:r>
      <w:r w:rsidR="000614AD" w:rsidRPr="002D487A">
        <w:rPr>
          <w:rStyle w:val="Refdenotaalpie"/>
          <w:rFonts w:ascii="Times New Roman" w:hAnsi="Times New Roman" w:cs="Times New Roman"/>
        </w:rPr>
        <w:footnoteReference w:id="1389"/>
      </w:r>
      <w:r w:rsidR="000614AD" w:rsidRPr="002D487A">
        <w:rPr>
          <w:rFonts w:ascii="Times New Roman" w:hAnsi="Times New Roman" w:cs="Times New Roman"/>
        </w:rPr>
        <w:t xml:space="preserve"> </w:t>
      </w:r>
      <w:r w:rsidR="001E31D3" w:rsidRPr="002D487A">
        <w:rPr>
          <w:rFonts w:ascii="Times New Roman" w:hAnsi="Times New Roman" w:cs="Times New Roman"/>
        </w:rPr>
        <w:t>O sea, no basta haberla encontrado para creerte al punto bienaventurado sino que es preciso que cuando la hayas encontrado, no sólo permanezcas con ella y en ella, sino que también te deleites compartiendo su morada y su mesa.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614AD">
      <w:pPr>
        <w:spacing w:after="0" w:line="240" w:lineRule="auto"/>
        <w:jc w:val="both"/>
        <w:rPr>
          <w:rFonts w:ascii="Times New Roman" w:hAnsi="Times New Roman" w:cs="Times New Roman"/>
          <w:i/>
        </w:rPr>
      </w:pPr>
      <w:r w:rsidRPr="002D487A">
        <w:rPr>
          <w:rFonts w:ascii="Times New Roman" w:hAnsi="Times New Roman" w:cs="Times New Roman"/>
          <w:i/>
        </w:rPr>
        <w:t>A la sabiduría ha de sumarse la prudencia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No te apartes de su enseñanza hasta que, a fuerza de meditar en la justicia y pensando en la mirada de Dios presente en todas partes, abundes en prudencia. Porque también Salomón halló la sabiduría, mas</w:t>
      </w:r>
      <w:r w:rsidR="00E0478C" w:rsidRPr="002D487A">
        <w:rPr>
          <w:rFonts w:ascii="Times New Roman" w:hAnsi="Times New Roman" w:cs="Times New Roman"/>
        </w:rPr>
        <w:t>, como le escaseó la prudencia -</w:t>
      </w:r>
      <w:r w:rsidRPr="002D487A">
        <w:rPr>
          <w:rFonts w:ascii="Times New Roman" w:hAnsi="Times New Roman" w:cs="Times New Roman"/>
        </w:rPr>
        <w:t xml:space="preserve">por haberse comportado imprudente e incautamente en el trato </w:t>
      </w:r>
      <w:r w:rsidR="00E0478C" w:rsidRPr="002D487A">
        <w:rPr>
          <w:rFonts w:ascii="Times New Roman" w:hAnsi="Times New Roman" w:cs="Times New Roman"/>
        </w:rPr>
        <w:t>con mujeres de pueblos extraños-</w:t>
      </w:r>
      <w:r w:rsidRPr="002D487A">
        <w:rPr>
          <w:rFonts w:ascii="Times New Roman" w:hAnsi="Times New Roman" w:cs="Times New Roman"/>
        </w:rPr>
        <w:t>, no sólo perdió la sabiduría, sino que incurrió además en el últ</w:t>
      </w:r>
      <w:r w:rsidR="000614AD" w:rsidRPr="002D487A">
        <w:rPr>
          <w:rFonts w:ascii="Times New Roman" w:hAnsi="Times New Roman" w:cs="Times New Roman"/>
        </w:rPr>
        <w:t xml:space="preserve">imo grado de necedad idolátrica. </w:t>
      </w:r>
      <w:r w:rsidR="000614AD" w:rsidRPr="002D487A">
        <w:rPr>
          <w:rStyle w:val="Refdenotaalpie"/>
          <w:rFonts w:ascii="Times New Roman" w:hAnsi="Times New Roman" w:cs="Times New Roman"/>
        </w:rPr>
        <w:footnoteReference w:id="139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También los sabios de este mundo juzgan haber hallado la sabiduría al escudriñar </w:t>
      </w:r>
      <w:r w:rsidRPr="002D487A">
        <w:rPr>
          <w:rFonts w:ascii="Times New Roman" w:hAnsi="Times New Roman" w:cs="Times New Roman"/>
          <w:i/>
        </w:rPr>
        <w:t xml:space="preserve">las </w:t>
      </w:r>
      <w:r w:rsidR="00E0478C" w:rsidRPr="002D487A">
        <w:rPr>
          <w:rFonts w:ascii="Times New Roman" w:hAnsi="Times New Roman" w:cs="Times New Roman"/>
          <w:i/>
        </w:rPr>
        <w:t xml:space="preserve">cosas ocultas de Dios </w:t>
      </w:r>
      <w:r w:rsidR="00E0478C" w:rsidRPr="002D487A">
        <w:rPr>
          <w:rFonts w:ascii="Times New Roman" w:hAnsi="Times New Roman" w:cs="Times New Roman"/>
        </w:rPr>
        <w:t>-</w:t>
      </w:r>
      <w:r w:rsidRPr="002D487A">
        <w:rPr>
          <w:rFonts w:ascii="Times New Roman" w:hAnsi="Times New Roman" w:cs="Times New Roman"/>
        </w:rPr>
        <w:t xml:space="preserve">basados en el conocimiento de </w:t>
      </w:r>
      <w:r w:rsidRPr="002D487A">
        <w:rPr>
          <w:rFonts w:ascii="Times New Roman" w:hAnsi="Times New Roman" w:cs="Times New Roman"/>
          <w:i/>
        </w:rPr>
        <w:t>las cosas creadas de este mundo</w:t>
      </w:r>
      <w:r w:rsidRPr="002D487A">
        <w:rPr>
          <w:rFonts w:ascii="Times New Roman" w:hAnsi="Times New Roman" w:cs="Times New Roman"/>
        </w:rPr>
        <w:t>,</w:t>
      </w:r>
      <w:r w:rsidR="000614AD" w:rsidRPr="002D487A">
        <w:rPr>
          <w:rFonts w:ascii="Times New Roman" w:hAnsi="Times New Roman" w:cs="Times New Roman"/>
        </w:rPr>
        <w:t xml:space="preserve"> </w:t>
      </w:r>
      <w:r w:rsidR="000614AD" w:rsidRPr="002D487A">
        <w:rPr>
          <w:rStyle w:val="Refdenotaalpie"/>
          <w:rFonts w:ascii="Times New Roman" w:hAnsi="Times New Roman" w:cs="Times New Roman"/>
        </w:rPr>
        <w:footnoteReference w:id="1391"/>
      </w:r>
      <w:r w:rsidRPr="002D487A">
        <w:rPr>
          <w:rFonts w:ascii="Times New Roman" w:hAnsi="Times New Roman" w:cs="Times New Roman"/>
        </w:rPr>
        <w:t xml:space="preserve"> pero, como no abundaron en prudencia </w:t>
      </w:r>
      <w:r w:rsidRPr="002D487A">
        <w:rPr>
          <w:rFonts w:ascii="Times New Roman" w:hAnsi="Times New Roman" w:cs="Times New Roman"/>
          <w:i/>
        </w:rPr>
        <w:t>y conociendo a Dios no lo glorificaron cual debían, también ellos se tornaron necios y se oscureció su corazón</w:t>
      </w:r>
      <w:r w:rsidR="000614AD" w:rsidRPr="002D487A">
        <w:rPr>
          <w:rStyle w:val="Refdenotaalpie"/>
          <w:rFonts w:ascii="Times New Roman" w:hAnsi="Times New Roman" w:cs="Times New Roman"/>
          <w:i/>
        </w:rPr>
        <w:footnoteReference w:id="1392"/>
      </w:r>
      <w:r w:rsidRPr="002D487A">
        <w:rPr>
          <w:rFonts w:ascii="Times New Roman" w:hAnsi="Times New Roman" w:cs="Times New Roman"/>
          <w:i/>
        </w:rPr>
        <w:t xml:space="preserve"> </w:t>
      </w:r>
      <w:r w:rsidRPr="002D487A">
        <w:rPr>
          <w:rFonts w:ascii="Times New Roman" w:hAnsi="Times New Roman" w:cs="Times New Roman"/>
        </w:rPr>
        <w:t>hasta la reprobación e ignominia más torpes.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614AD">
      <w:pPr>
        <w:spacing w:after="0" w:line="240" w:lineRule="auto"/>
        <w:jc w:val="both"/>
        <w:rPr>
          <w:rFonts w:ascii="Times New Roman" w:hAnsi="Times New Roman" w:cs="Times New Roman"/>
          <w:i/>
        </w:rPr>
      </w:pPr>
      <w:r w:rsidRPr="002D487A">
        <w:rPr>
          <w:rFonts w:ascii="Times New Roman" w:hAnsi="Times New Roman" w:cs="Times New Roman"/>
          <w:i/>
        </w:rPr>
        <w:t>A estas virtudes, añadir la estabilidad</w:t>
      </w:r>
    </w:p>
    <w:p w:rsidR="001E31D3" w:rsidRPr="002D487A" w:rsidRDefault="001E31D3" w:rsidP="000614AD">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2. Indudabl</w:t>
      </w:r>
      <w:r w:rsidR="000614AD" w:rsidRPr="002D487A">
        <w:rPr>
          <w:rFonts w:ascii="Times New Roman" w:hAnsi="Times New Roman" w:cs="Times New Roman"/>
        </w:rPr>
        <w:t>emente la soberbia del corazón -</w:t>
      </w:r>
      <w:r w:rsidRPr="002D487A">
        <w:rPr>
          <w:rFonts w:ascii="Times New Roman" w:hAnsi="Times New Roman" w:cs="Times New Roman"/>
        </w:rPr>
        <w:t>como se ve en estos ejemplo</w:t>
      </w:r>
      <w:r w:rsidR="000614AD" w:rsidRPr="002D487A">
        <w:rPr>
          <w:rFonts w:ascii="Times New Roman" w:hAnsi="Times New Roman" w:cs="Times New Roman"/>
        </w:rPr>
        <w:t>s-</w:t>
      </w:r>
      <w:r w:rsidRPr="002D487A">
        <w:rPr>
          <w:rFonts w:ascii="Times New Roman" w:hAnsi="Times New Roman" w:cs="Times New Roman"/>
        </w:rPr>
        <w:t xml:space="preserve"> aleja a unos por la sabiduría que habían hallado; a otros, como lo vemos en Salomón, los aparta por los placeres de la carne; todos, en una palabra, irritados contra ellas, la dejan por ligereza e inconstancia de ánimo, heridos por una leve perturbación; son </w:t>
      </w:r>
      <w:r w:rsidRPr="002D487A">
        <w:rPr>
          <w:rFonts w:ascii="Times New Roman" w:hAnsi="Times New Roman" w:cs="Times New Roman"/>
          <w:i/>
        </w:rPr>
        <w:t>aquellos que creen por un tiempo y a la hora de la tentación se vuelven atrás</w:t>
      </w:r>
      <w:r w:rsidR="00650E5E" w:rsidRPr="002D487A">
        <w:rPr>
          <w:rFonts w:ascii="Times New Roman" w:hAnsi="Times New Roman" w:cs="Times New Roman"/>
        </w:rPr>
        <w:t xml:space="preserve">. </w:t>
      </w:r>
      <w:r w:rsidR="00650E5E" w:rsidRPr="002D487A">
        <w:rPr>
          <w:rStyle w:val="Refdenotaalpie"/>
          <w:rFonts w:ascii="Times New Roman" w:hAnsi="Times New Roman" w:cs="Times New Roman"/>
        </w:rPr>
        <w:footnoteReference w:id="1393"/>
      </w:r>
      <w:r w:rsidRPr="002D487A">
        <w:rPr>
          <w:rFonts w:ascii="Times New Roman" w:hAnsi="Times New Roman" w:cs="Times New Roman"/>
        </w:rPr>
        <w:t xml:space="preserve"> ¿Por qué se vuelven atrás? Por </w:t>
      </w:r>
      <w:r w:rsidRPr="002D487A">
        <w:rPr>
          <w:rFonts w:ascii="Times New Roman" w:hAnsi="Times New Roman" w:cs="Times New Roman"/>
          <w:i/>
        </w:rPr>
        <w:t>carecer de raíces</w:t>
      </w:r>
      <w:r w:rsidRPr="002D487A">
        <w:rPr>
          <w:rFonts w:ascii="Times New Roman" w:hAnsi="Times New Roman" w:cs="Times New Roman"/>
        </w:rPr>
        <w:t xml:space="preserve"> que los sostengan. ¿Y cómo podrán arraigar si no permanecen? Jamás planta alguna pudo arraigar a no ser permaneciendo en el lugar donde fue colocada.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De la misma manera, no es posible que el justo, plantado en la casa del Señor,</w:t>
      </w:r>
      <w:r w:rsidR="00650E5E" w:rsidRPr="002D487A">
        <w:rPr>
          <w:rFonts w:ascii="Times New Roman" w:hAnsi="Times New Roman" w:cs="Times New Roman"/>
        </w:rPr>
        <w:t xml:space="preserve"> </w:t>
      </w:r>
      <w:r w:rsidR="00650E5E" w:rsidRPr="002D487A">
        <w:rPr>
          <w:rStyle w:val="Refdenotaalpie"/>
          <w:rFonts w:ascii="Times New Roman" w:hAnsi="Times New Roman" w:cs="Times New Roman"/>
        </w:rPr>
        <w:footnoteReference w:id="1394"/>
      </w:r>
      <w:r w:rsidRPr="002D487A">
        <w:rPr>
          <w:rFonts w:ascii="Times New Roman" w:hAnsi="Times New Roman" w:cs="Times New Roman"/>
        </w:rPr>
        <w:t xml:space="preserve"> pueda arraigarse ni establecerse en la caridad</w:t>
      </w:r>
      <w:r w:rsidR="00650E5E" w:rsidRPr="002D487A">
        <w:rPr>
          <w:rFonts w:ascii="Times New Roman" w:hAnsi="Times New Roman" w:cs="Times New Roman"/>
        </w:rPr>
        <w:t xml:space="preserve"> </w:t>
      </w:r>
      <w:r w:rsidR="00650E5E" w:rsidRPr="002D487A">
        <w:rPr>
          <w:rStyle w:val="Refdenotaalpie"/>
          <w:rFonts w:ascii="Times New Roman" w:hAnsi="Times New Roman" w:cs="Times New Roman"/>
        </w:rPr>
        <w:footnoteReference w:id="1395"/>
      </w:r>
      <w:r w:rsidRPr="002D487A">
        <w:rPr>
          <w:rFonts w:ascii="Times New Roman" w:hAnsi="Times New Roman" w:cs="Times New Roman"/>
        </w:rPr>
        <w:t xml:space="preserve"> si no se detiene y permanece estable en su lugar. Porque si no está enraizado, no podrá florecer ni dar fruto que permanezca.</w:t>
      </w:r>
      <w:r w:rsidR="00650E5E" w:rsidRPr="002D487A">
        <w:rPr>
          <w:rFonts w:ascii="Times New Roman" w:hAnsi="Times New Roman" w:cs="Times New Roman"/>
        </w:rPr>
        <w:t xml:space="preserve"> </w:t>
      </w:r>
      <w:r w:rsidR="00650E5E" w:rsidRPr="002D487A">
        <w:rPr>
          <w:rStyle w:val="Refdenotaalpie"/>
          <w:rFonts w:ascii="Times New Roman" w:hAnsi="Times New Roman" w:cs="Times New Roman"/>
        </w:rPr>
        <w:footnoteReference w:id="1396"/>
      </w:r>
      <w:r w:rsidRPr="002D487A">
        <w:rPr>
          <w:rFonts w:ascii="Times New Roman" w:hAnsi="Times New Roman" w:cs="Times New Roman"/>
        </w:rPr>
        <w:t xml:space="preserve"> Y si pareciera vislumbrarse un comienzo de esperanza de que va a florecer, se dirá de él: </w:t>
      </w:r>
      <w:r w:rsidRPr="002D487A">
        <w:rPr>
          <w:rFonts w:ascii="Times New Roman" w:hAnsi="Times New Roman" w:cs="Times New Roman"/>
          <w:i/>
        </w:rPr>
        <w:t>Antes de la mies se ha ido en flor y todo brotará antes de sazón</w:t>
      </w:r>
      <w:r w:rsidRPr="002D487A">
        <w:rPr>
          <w:rFonts w:ascii="Times New Roman" w:hAnsi="Times New Roman" w:cs="Times New Roman"/>
        </w:rPr>
        <w:t>,</w:t>
      </w:r>
      <w:r w:rsidR="00650E5E" w:rsidRPr="002D487A">
        <w:rPr>
          <w:rFonts w:ascii="Times New Roman" w:hAnsi="Times New Roman" w:cs="Times New Roman"/>
        </w:rPr>
        <w:t xml:space="preserve"> </w:t>
      </w:r>
      <w:r w:rsidR="00650E5E" w:rsidRPr="002D487A">
        <w:rPr>
          <w:rStyle w:val="Refdenotaalpie"/>
          <w:rFonts w:ascii="Times New Roman" w:hAnsi="Times New Roman" w:cs="Times New Roman"/>
        </w:rPr>
        <w:footnoteReference w:id="1397"/>
      </w:r>
      <w:r w:rsidRPr="002D487A">
        <w:rPr>
          <w:rFonts w:ascii="Times New Roman" w:hAnsi="Times New Roman" w:cs="Times New Roman"/>
        </w:rPr>
        <w:t xml:space="preserve"> o bien, según </w:t>
      </w:r>
      <w:r w:rsidRPr="002D487A">
        <w:rPr>
          <w:rFonts w:ascii="Times New Roman" w:hAnsi="Times New Roman" w:cs="Times New Roman"/>
        </w:rPr>
        <w:lastRenderedPageBreak/>
        <w:t xml:space="preserve">otro profeta: </w:t>
      </w:r>
      <w:r w:rsidRPr="002D487A">
        <w:rPr>
          <w:rFonts w:ascii="Times New Roman" w:hAnsi="Times New Roman" w:cs="Times New Roman"/>
          <w:i/>
        </w:rPr>
        <w:t>Si diera fruto, se lo comerán los extraños</w:t>
      </w:r>
      <w:r w:rsidRPr="002D487A">
        <w:rPr>
          <w:rFonts w:ascii="Times New Roman" w:hAnsi="Times New Roman" w:cs="Times New Roman"/>
        </w:rPr>
        <w:t>.</w:t>
      </w:r>
      <w:r w:rsidR="00B76797" w:rsidRPr="002D487A">
        <w:rPr>
          <w:rFonts w:ascii="Times New Roman" w:hAnsi="Times New Roman" w:cs="Times New Roman"/>
        </w:rPr>
        <w:t xml:space="preserve"> </w:t>
      </w:r>
      <w:r w:rsidR="00B76797" w:rsidRPr="002D487A">
        <w:rPr>
          <w:rStyle w:val="Refdenotaalpie"/>
          <w:rFonts w:ascii="Times New Roman" w:hAnsi="Times New Roman" w:cs="Times New Roman"/>
        </w:rPr>
        <w:footnoteReference w:id="1398"/>
      </w:r>
      <w:r w:rsidRPr="002D487A">
        <w:rPr>
          <w:rFonts w:ascii="Times New Roman" w:hAnsi="Times New Roman" w:cs="Times New Roman"/>
        </w:rPr>
        <w:t xml:space="preserve"> Ahora bien, ¿quieres saber cuál es la estabilidad necesaria en un lugar para permanecer en la sabiduría, a fin de poder arraigar y fructificar a su tiempo? </w:t>
      </w:r>
      <w:r w:rsidRPr="002D487A">
        <w:rPr>
          <w:rFonts w:ascii="Times New Roman" w:hAnsi="Times New Roman" w:cs="Times New Roman"/>
          <w:i/>
        </w:rPr>
        <w:t>Pregunta a tu padre</w:t>
      </w:r>
      <w:r w:rsidRPr="002D487A">
        <w:rPr>
          <w:rFonts w:ascii="Times New Roman" w:hAnsi="Times New Roman" w:cs="Times New Roman"/>
        </w:rPr>
        <w:t xml:space="preserve"> Benito </w:t>
      </w:r>
      <w:r w:rsidRPr="002D487A">
        <w:rPr>
          <w:rFonts w:ascii="Times New Roman" w:hAnsi="Times New Roman" w:cs="Times New Roman"/>
          <w:i/>
        </w:rPr>
        <w:t xml:space="preserve">y te dirá </w:t>
      </w:r>
      <w:r w:rsidR="00B76797" w:rsidRPr="002D487A">
        <w:rPr>
          <w:rStyle w:val="Refdenotaalpie"/>
          <w:rFonts w:ascii="Times New Roman" w:hAnsi="Times New Roman" w:cs="Times New Roman"/>
        </w:rPr>
        <w:footnoteReference w:id="1399"/>
      </w:r>
      <w:r w:rsidR="00B76797" w:rsidRPr="002D487A">
        <w:rPr>
          <w:rFonts w:ascii="Times New Roman" w:hAnsi="Times New Roman" w:cs="Times New Roman"/>
        </w:rPr>
        <w:t xml:space="preserve"> </w:t>
      </w:r>
      <w:r w:rsidRPr="002D487A">
        <w:rPr>
          <w:rFonts w:ascii="Times New Roman" w:hAnsi="Times New Roman" w:cs="Times New Roman"/>
        </w:rPr>
        <w:t>que el claustro del monasterio,</w:t>
      </w:r>
      <w:r w:rsidR="00B76797" w:rsidRPr="002D487A">
        <w:rPr>
          <w:rFonts w:ascii="Times New Roman" w:hAnsi="Times New Roman" w:cs="Times New Roman"/>
        </w:rPr>
        <w:t xml:space="preserve"> </w:t>
      </w:r>
      <w:r w:rsidRPr="002D487A">
        <w:rPr>
          <w:rFonts w:ascii="Times New Roman" w:hAnsi="Times New Roman" w:cs="Times New Roman"/>
        </w:rPr>
        <w:t>y la estabilidad en la comunidad, es el lugar idóneo para producir fruto de todas las virtudes, de las cuales en el mismo pasaje nos teje un largo catálogo.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Acerca del inconstante, ¿qué nos dice Salomón? Así </w:t>
      </w:r>
      <w:r w:rsidRPr="002D487A">
        <w:rPr>
          <w:rFonts w:ascii="Times New Roman" w:hAnsi="Times New Roman" w:cs="Times New Roman"/>
          <w:i/>
        </w:rPr>
        <w:t>como el pájaro que sale de su nido, así el hombre que abandona su lugar</w:t>
      </w:r>
      <w:r w:rsidRPr="002D487A">
        <w:rPr>
          <w:rFonts w:ascii="Times New Roman" w:hAnsi="Times New Roman" w:cs="Times New Roman"/>
        </w:rPr>
        <w:t>.</w:t>
      </w:r>
      <w:r w:rsidR="00B76797" w:rsidRPr="002D487A">
        <w:rPr>
          <w:rFonts w:ascii="Times New Roman" w:hAnsi="Times New Roman" w:cs="Times New Roman"/>
        </w:rPr>
        <w:t xml:space="preserve"> </w:t>
      </w:r>
      <w:r w:rsidR="00B76797" w:rsidRPr="002D487A">
        <w:rPr>
          <w:rStyle w:val="Refdenotaalpie"/>
          <w:rFonts w:ascii="Times New Roman" w:hAnsi="Times New Roman" w:cs="Times New Roman"/>
        </w:rPr>
        <w:footnoteReference w:id="1400"/>
      </w:r>
      <w:r w:rsidRPr="002D487A">
        <w:rPr>
          <w:rFonts w:ascii="Times New Roman" w:hAnsi="Times New Roman" w:cs="Times New Roman"/>
        </w:rPr>
        <w:t xml:space="preserve"> </w:t>
      </w:r>
      <w:r w:rsidRPr="002D487A">
        <w:rPr>
          <w:rFonts w:ascii="Times New Roman" w:hAnsi="Times New Roman" w:cs="Times New Roman"/>
          <w:i/>
        </w:rPr>
        <w:t>La tórtola encontró nido donde colocar sus polluelos</w:t>
      </w:r>
      <w:r w:rsidRPr="002D487A">
        <w:rPr>
          <w:rFonts w:ascii="Times New Roman" w:hAnsi="Times New Roman" w:cs="Times New Roman"/>
        </w:rPr>
        <w:t>,</w:t>
      </w:r>
      <w:r w:rsidR="00B7535D" w:rsidRPr="002D487A">
        <w:rPr>
          <w:rFonts w:ascii="Times New Roman" w:hAnsi="Times New Roman" w:cs="Times New Roman"/>
        </w:rPr>
        <w:t xml:space="preserve"> </w:t>
      </w:r>
      <w:r w:rsidR="00B7535D" w:rsidRPr="002D487A">
        <w:rPr>
          <w:rStyle w:val="Refdenotaalpie"/>
          <w:rFonts w:ascii="Times New Roman" w:hAnsi="Times New Roman" w:cs="Times New Roman"/>
        </w:rPr>
        <w:footnoteReference w:id="1401"/>
      </w:r>
      <w:r w:rsidRPr="002D487A">
        <w:rPr>
          <w:rFonts w:ascii="Times New Roman" w:hAnsi="Times New Roman" w:cs="Times New Roman"/>
        </w:rPr>
        <w:t xml:space="preserve"> comenzó a calentarlo y a recibir calor de él, perseveró hasta el momento de sacar los polluelos,</w:t>
      </w:r>
      <w:r w:rsidR="00B7535D" w:rsidRPr="002D487A">
        <w:rPr>
          <w:rFonts w:ascii="Times New Roman" w:hAnsi="Times New Roman" w:cs="Times New Roman"/>
        </w:rPr>
        <w:t xml:space="preserve"> </w:t>
      </w:r>
      <w:r w:rsidR="00B7535D" w:rsidRPr="002D487A">
        <w:rPr>
          <w:rStyle w:val="Refdenotaalpie"/>
          <w:rFonts w:ascii="Times New Roman" w:hAnsi="Times New Roman" w:cs="Times New Roman"/>
        </w:rPr>
        <w:footnoteReference w:id="1402"/>
      </w:r>
      <w:r w:rsidRPr="002D487A">
        <w:rPr>
          <w:rFonts w:ascii="Times New Roman" w:hAnsi="Times New Roman" w:cs="Times New Roman"/>
        </w:rPr>
        <w:t xml:space="preserve"> pero he aquí que escapó volando, dejando abandonada la obra comenzada. Porque él verá de dónde o adónde se marcha volando, bien cuando advierta los perjuicios que de ello le sobrevienen, bien cuando pueda excusar el motivo por el cual </w:t>
      </w:r>
      <w:r w:rsidRPr="002D487A">
        <w:rPr>
          <w:rFonts w:ascii="Times New Roman" w:hAnsi="Times New Roman" w:cs="Times New Roman"/>
          <w:i/>
        </w:rPr>
        <w:t>anuló su primera fidelidad</w:t>
      </w:r>
      <w:r w:rsidRPr="002D487A">
        <w:rPr>
          <w:rFonts w:ascii="Times New Roman" w:hAnsi="Times New Roman" w:cs="Times New Roman"/>
        </w:rPr>
        <w:t>.</w:t>
      </w:r>
      <w:r w:rsidR="00B7535D" w:rsidRPr="002D487A">
        <w:rPr>
          <w:rFonts w:ascii="Times New Roman" w:hAnsi="Times New Roman" w:cs="Times New Roman"/>
        </w:rPr>
        <w:t xml:space="preserve"> </w:t>
      </w:r>
      <w:r w:rsidR="00B7535D" w:rsidRPr="002D487A">
        <w:rPr>
          <w:rStyle w:val="Refdenotaalpie"/>
          <w:rFonts w:ascii="Times New Roman" w:hAnsi="Times New Roman" w:cs="Times New Roman"/>
        </w:rPr>
        <w:footnoteReference w:id="1403"/>
      </w:r>
      <w:r w:rsidRPr="002D487A">
        <w:rPr>
          <w:rFonts w:ascii="Times New Roman" w:hAnsi="Times New Roman" w:cs="Times New Roman"/>
        </w:rPr>
        <w:t xml:space="preserve"> Por mi parte jamás aconsejaría exponerse a un perjuicio necesario por una esperanza incierta, antes, al contrario, el aprovechamiento de no pocos me está pregonando abstenerme de toda precipitación.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F4D82">
      <w:pPr>
        <w:spacing w:after="0" w:line="240" w:lineRule="auto"/>
        <w:jc w:val="both"/>
        <w:rPr>
          <w:rFonts w:ascii="Times New Roman" w:hAnsi="Times New Roman" w:cs="Times New Roman"/>
          <w:i/>
        </w:rPr>
      </w:pPr>
      <w:r w:rsidRPr="002D487A">
        <w:rPr>
          <w:rFonts w:ascii="Times New Roman" w:hAnsi="Times New Roman" w:cs="Times New Roman"/>
          <w:i/>
        </w:rPr>
        <w:t>Dureza de la sabiduría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A decir verdad, existe mucha desemejanza entre aquellos que por amor a la sabiduría viven desasosegados y aquellos de quienes hace poco hemos hablado, los cuales, arrastrados por cosas leves y frívolas, se apartan de la sabiduría. Porque, así como uno mora en la sabiduría mediante la paciencia en la disciplina para aprender la sabiduría, así también los que fácilmente pierden la paciencia</w:t>
      </w:r>
      <w:r w:rsidR="00B7535D" w:rsidRPr="002D487A">
        <w:rPr>
          <w:rFonts w:ascii="Times New Roman" w:hAnsi="Times New Roman" w:cs="Times New Roman"/>
        </w:rPr>
        <w:t xml:space="preserve"> </w:t>
      </w:r>
      <w:r w:rsidR="00B7535D" w:rsidRPr="002D487A">
        <w:rPr>
          <w:rStyle w:val="Refdenotaalpie"/>
          <w:rFonts w:ascii="Times New Roman" w:hAnsi="Times New Roman" w:cs="Times New Roman"/>
        </w:rPr>
        <w:footnoteReference w:id="1404"/>
      </w:r>
      <w:r w:rsidRPr="002D487A">
        <w:rPr>
          <w:rFonts w:ascii="Times New Roman" w:hAnsi="Times New Roman" w:cs="Times New Roman"/>
        </w:rPr>
        <w:t xml:space="preserve"> </w:t>
      </w:r>
      <w:r w:rsidRPr="002D487A">
        <w:rPr>
          <w:rFonts w:ascii="Times New Roman" w:hAnsi="Times New Roman" w:cs="Times New Roman"/>
          <w:i/>
        </w:rPr>
        <w:t>no demoran</w:t>
      </w:r>
      <w:r w:rsidRPr="002D487A">
        <w:rPr>
          <w:rFonts w:ascii="Times New Roman" w:hAnsi="Times New Roman" w:cs="Times New Roman"/>
        </w:rPr>
        <w:t xml:space="preserve">, como está escrito, </w:t>
      </w:r>
      <w:r w:rsidRPr="002D487A">
        <w:rPr>
          <w:rFonts w:ascii="Times New Roman" w:hAnsi="Times New Roman" w:cs="Times New Roman"/>
          <w:i/>
        </w:rPr>
        <w:t>en arrojarla</w:t>
      </w:r>
      <w:r w:rsidRPr="002D487A">
        <w:rPr>
          <w:rFonts w:ascii="Times New Roman" w:hAnsi="Times New Roman" w:cs="Times New Roman"/>
        </w:rPr>
        <w:t xml:space="preserve">. Qué cosa puede hacerlos tropezar lo advierte la Escritura: </w:t>
      </w:r>
      <w:r w:rsidRPr="002D487A">
        <w:rPr>
          <w:rFonts w:ascii="Times New Roman" w:hAnsi="Times New Roman" w:cs="Times New Roman"/>
          <w:i/>
        </w:rPr>
        <w:t>La virtud es para éstos como una piedra de tropiezo que no tardarán en lanzar de sus hombros</w:t>
      </w:r>
      <w:r w:rsidRPr="002D487A">
        <w:rPr>
          <w:rFonts w:ascii="Times New Roman" w:hAnsi="Times New Roman" w:cs="Times New Roman"/>
        </w:rPr>
        <w:t>.</w:t>
      </w:r>
      <w:r w:rsidR="00B7535D" w:rsidRPr="002D487A">
        <w:rPr>
          <w:rFonts w:ascii="Times New Roman" w:hAnsi="Times New Roman" w:cs="Times New Roman"/>
        </w:rPr>
        <w:t xml:space="preserve"> </w:t>
      </w:r>
      <w:r w:rsidR="00B7535D" w:rsidRPr="002D487A">
        <w:rPr>
          <w:rStyle w:val="Refdenotaalpie"/>
          <w:rFonts w:ascii="Times New Roman" w:hAnsi="Times New Roman" w:cs="Times New Roman"/>
        </w:rPr>
        <w:footnoteReference w:id="1405"/>
      </w:r>
      <w:r w:rsidRPr="002D487A">
        <w:rPr>
          <w:rFonts w:ascii="Times New Roman" w:hAnsi="Times New Roman" w:cs="Times New Roman"/>
        </w:rPr>
        <w:t xml:space="preserve"> </w:t>
      </w:r>
      <w:r w:rsidRPr="002D487A">
        <w:rPr>
          <w:rFonts w:ascii="Times New Roman" w:hAnsi="Times New Roman" w:cs="Times New Roman"/>
          <w:i/>
        </w:rPr>
        <w:t>Tropezaron contra una piedra funesta, contra la piedra de escándalo</w:t>
      </w:r>
      <w:r w:rsidRPr="002D487A">
        <w:rPr>
          <w:rFonts w:ascii="Times New Roman" w:hAnsi="Times New Roman" w:cs="Times New Roman"/>
        </w:rPr>
        <w:t>,</w:t>
      </w:r>
      <w:r w:rsidR="00B7535D" w:rsidRPr="002D487A">
        <w:rPr>
          <w:rFonts w:ascii="Times New Roman" w:hAnsi="Times New Roman" w:cs="Times New Roman"/>
        </w:rPr>
        <w:t xml:space="preserve"> </w:t>
      </w:r>
      <w:r w:rsidR="00B7535D" w:rsidRPr="002D487A">
        <w:rPr>
          <w:rStyle w:val="Refdenotaalpie"/>
          <w:rFonts w:ascii="Times New Roman" w:hAnsi="Times New Roman" w:cs="Times New Roman"/>
        </w:rPr>
        <w:footnoteReference w:id="1406"/>
      </w:r>
      <w:r w:rsidRPr="002D487A">
        <w:rPr>
          <w:rFonts w:ascii="Times New Roman" w:hAnsi="Times New Roman" w:cs="Times New Roman"/>
        </w:rPr>
        <w:t xml:space="preserve"> cuya virtud probada corregía y enseñaba a los necios y probaba las almas; en tanto, ellos comparaban la virtud de la sabiduría con la dureza de la piedra y acusaban de duras a todas las demás cosas: su observancia, su aspecto y su lenguaje. </w:t>
      </w:r>
      <w:r w:rsidRPr="002D487A">
        <w:rPr>
          <w:rFonts w:ascii="Times New Roman" w:hAnsi="Times New Roman" w:cs="Times New Roman"/>
          <w:i/>
        </w:rPr>
        <w:t>Duro es este lenguaje</w:t>
      </w:r>
      <w:r w:rsidRPr="002D487A">
        <w:rPr>
          <w:rFonts w:ascii="Times New Roman" w:hAnsi="Times New Roman" w:cs="Times New Roman"/>
        </w:rPr>
        <w:t>,</w:t>
      </w:r>
      <w:r w:rsidR="009B13BF" w:rsidRPr="002D487A">
        <w:rPr>
          <w:rFonts w:ascii="Times New Roman" w:hAnsi="Times New Roman" w:cs="Times New Roman"/>
        </w:rPr>
        <w:t xml:space="preserve"> </w:t>
      </w:r>
      <w:r w:rsidR="009B13BF" w:rsidRPr="002D487A">
        <w:rPr>
          <w:rStyle w:val="Refdenotaalpie"/>
          <w:rFonts w:ascii="Times New Roman" w:hAnsi="Times New Roman" w:cs="Times New Roman"/>
        </w:rPr>
        <w:footnoteReference w:id="1407"/>
      </w:r>
      <w:r w:rsidRPr="002D487A">
        <w:rPr>
          <w:rFonts w:ascii="Times New Roman" w:hAnsi="Times New Roman" w:cs="Times New Roman"/>
        </w:rPr>
        <w:t xml:space="preserve"> se dicen. Aun suponiendo que tal lenguaje sea duro, ¿acaso no es verdadero? La piedra de suyo es dura, ¿no es también preciosa? ¿Por qué la verdad es dura para ti, sino por la dureza de tu corazón? Si tu corazón se ablandara mediante la piedad, preferirías la solidez de la verdad a la vanidad de la mentira o al óleo de la adulación.</w:t>
      </w:r>
    </w:p>
    <w:p w:rsidR="001E31D3" w:rsidRPr="002D487A" w:rsidRDefault="003A4E86"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Duro es este lenguaje</w:t>
      </w:r>
      <w:r w:rsidRPr="002D487A">
        <w:rPr>
          <w:rFonts w:ascii="Times New Roman" w:hAnsi="Times New Roman" w:cs="Times New Roman"/>
        </w:rPr>
        <w:t xml:space="preserve"> -decían-</w:t>
      </w:r>
      <w:r w:rsidR="001E31D3" w:rsidRPr="002D487A">
        <w:rPr>
          <w:rFonts w:ascii="Times New Roman" w:hAnsi="Times New Roman" w:cs="Times New Roman"/>
        </w:rPr>
        <w:t xml:space="preserve">, porque </w:t>
      </w:r>
      <w:r w:rsidR="001E31D3" w:rsidRPr="002D487A">
        <w:rPr>
          <w:rFonts w:ascii="Times New Roman" w:hAnsi="Times New Roman" w:cs="Times New Roman"/>
          <w:i/>
        </w:rPr>
        <w:t>la experiencia</w:t>
      </w:r>
      <w:r w:rsidR="001E31D3" w:rsidRPr="002D487A">
        <w:rPr>
          <w:rFonts w:ascii="Times New Roman" w:hAnsi="Times New Roman" w:cs="Times New Roman"/>
        </w:rPr>
        <w:t xml:space="preserve"> de la sabiduría tenía para ellos </w:t>
      </w:r>
      <w:r w:rsidR="001E31D3" w:rsidRPr="002D487A">
        <w:rPr>
          <w:rFonts w:ascii="Times New Roman" w:hAnsi="Times New Roman" w:cs="Times New Roman"/>
          <w:i/>
        </w:rPr>
        <w:t>la virtud de la piedra</w:t>
      </w:r>
      <w:r w:rsidR="001E31D3" w:rsidRPr="002D487A">
        <w:rPr>
          <w:rFonts w:ascii="Times New Roman" w:hAnsi="Times New Roman" w:cs="Times New Roman"/>
        </w:rPr>
        <w:t>.</w:t>
      </w:r>
      <w:r w:rsidR="009B13BF" w:rsidRPr="002D487A">
        <w:rPr>
          <w:rFonts w:ascii="Times New Roman" w:hAnsi="Times New Roman" w:cs="Times New Roman"/>
        </w:rPr>
        <w:t xml:space="preserve"> </w:t>
      </w:r>
      <w:r w:rsidR="001E31D3" w:rsidRPr="002D487A">
        <w:rPr>
          <w:rFonts w:ascii="Times New Roman" w:hAnsi="Times New Roman" w:cs="Times New Roman"/>
        </w:rPr>
        <w:t>Por eso no tardaron en arrojarla de sí y volvieron atrás. Ninguna otra cosa los movió a arrojar de sí esta piedra preciosa</w:t>
      </w:r>
      <w:r w:rsidR="009B13BF" w:rsidRPr="002D487A">
        <w:rPr>
          <w:rFonts w:ascii="Times New Roman" w:hAnsi="Times New Roman" w:cs="Times New Roman"/>
        </w:rPr>
        <w:t xml:space="preserve"> </w:t>
      </w:r>
      <w:r w:rsidR="009B13BF" w:rsidRPr="002D487A">
        <w:rPr>
          <w:rStyle w:val="Refdenotaalpie"/>
          <w:rFonts w:ascii="Times New Roman" w:hAnsi="Times New Roman" w:cs="Times New Roman"/>
        </w:rPr>
        <w:footnoteReference w:id="1408"/>
      </w:r>
      <w:r w:rsidR="001E31D3" w:rsidRPr="002D487A">
        <w:rPr>
          <w:rFonts w:ascii="Times New Roman" w:hAnsi="Times New Roman" w:cs="Times New Roman"/>
        </w:rPr>
        <w:t xml:space="preserve"> y elegida de Dios, sino haberla juzgado dura. </w:t>
      </w:r>
      <w:bookmarkStart w:id="46" w:name="_Hlk91516351"/>
      <w:r w:rsidR="001E31D3" w:rsidRPr="002D487A">
        <w:rPr>
          <w:rFonts w:ascii="Times New Roman" w:hAnsi="Times New Roman" w:cs="Times New Roman"/>
        </w:rPr>
        <w:t>Ciertamente la piedra era Cristo, pero por la virtud, no por la dureza. Era p</w:t>
      </w:r>
      <w:r w:rsidRPr="002D487A">
        <w:rPr>
          <w:rFonts w:ascii="Times New Roman" w:hAnsi="Times New Roman" w:cs="Times New Roman"/>
        </w:rPr>
        <w:t xml:space="preserve">iedra, pero fácil de convertir -de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ya se ha convertido-</w:t>
      </w:r>
      <w:r w:rsidR="001E31D3" w:rsidRPr="002D487A">
        <w:rPr>
          <w:rFonts w:ascii="Times New Roman" w:hAnsi="Times New Roman" w:cs="Times New Roman"/>
        </w:rPr>
        <w:t xml:space="preserve"> en estanque o más bien en raudales de agua</w:t>
      </w:r>
      <w:r w:rsidR="009B13BF" w:rsidRPr="002D487A">
        <w:rPr>
          <w:rFonts w:ascii="Times New Roman" w:hAnsi="Times New Roman" w:cs="Times New Roman"/>
        </w:rPr>
        <w:t xml:space="preserve"> </w:t>
      </w:r>
      <w:r w:rsidR="009B13BF" w:rsidRPr="002D487A">
        <w:rPr>
          <w:rStyle w:val="Refdenotaalpie"/>
          <w:rFonts w:ascii="Times New Roman" w:hAnsi="Times New Roman" w:cs="Times New Roman"/>
        </w:rPr>
        <w:footnoteReference w:id="1409"/>
      </w:r>
      <w:r w:rsidR="001E31D3" w:rsidRPr="002D487A">
        <w:rPr>
          <w:rFonts w:ascii="Times New Roman" w:hAnsi="Times New Roman" w:cs="Times New Roman"/>
        </w:rPr>
        <w:t xml:space="preserve"> cuando encuentra corazones dispuestos y humildes en quienes puede obrar.</w:t>
      </w:r>
      <w:bookmarkEnd w:id="46"/>
      <w:r w:rsidR="001E31D3" w:rsidRPr="002D487A">
        <w:rPr>
          <w:rFonts w:ascii="Times New Roman" w:hAnsi="Times New Roman" w:cs="Times New Roman"/>
        </w:rPr>
        <w:t xml:space="preserve"> Porque quienes volvieron atrás</w:t>
      </w:r>
      <w:r w:rsidR="009B13BF" w:rsidRPr="002D487A">
        <w:rPr>
          <w:rFonts w:ascii="Times New Roman" w:hAnsi="Times New Roman" w:cs="Times New Roman"/>
        </w:rPr>
        <w:t xml:space="preserve"> </w:t>
      </w:r>
      <w:r w:rsidR="009B13BF" w:rsidRPr="002D487A">
        <w:rPr>
          <w:rStyle w:val="Refdenotaalpie"/>
          <w:rFonts w:ascii="Times New Roman" w:hAnsi="Times New Roman" w:cs="Times New Roman"/>
        </w:rPr>
        <w:footnoteReference w:id="1410"/>
      </w:r>
      <w:r w:rsidR="001E31D3" w:rsidRPr="002D487A">
        <w:rPr>
          <w:rFonts w:ascii="Times New Roman" w:hAnsi="Times New Roman" w:cs="Times New Roman"/>
        </w:rPr>
        <w:t xml:space="preserve"> ante el menor síntoma de dureza, si hubieran perseverado con los apóstoles, tal vez habrían bebido también ellos con los apóstoles de la </w:t>
      </w:r>
      <w:r w:rsidR="001E31D3" w:rsidRPr="002D487A">
        <w:rPr>
          <w:rFonts w:ascii="Times New Roman" w:hAnsi="Times New Roman" w:cs="Times New Roman"/>
          <w:i/>
        </w:rPr>
        <w:t>Piedra que los seguía</w:t>
      </w:r>
      <w:r w:rsidR="001E31D3" w:rsidRPr="002D487A">
        <w:rPr>
          <w:rFonts w:ascii="Times New Roman" w:hAnsi="Times New Roman" w:cs="Times New Roman"/>
        </w:rPr>
        <w:t>,</w:t>
      </w:r>
      <w:r w:rsidR="004C5AD5" w:rsidRPr="002D487A">
        <w:rPr>
          <w:rFonts w:ascii="Times New Roman" w:hAnsi="Times New Roman" w:cs="Times New Roman"/>
        </w:rPr>
        <w:t xml:space="preserve"> </w:t>
      </w:r>
      <w:r w:rsidR="004C5AD5" w:rsidRPr="002D487A">
        <w:rPr>
          <w:rStyle w:val="Refdenotaalpie"/>
          <w:rFonts w:ascii="Times New Roman" w:hAnsi="Times New Roman" w:cs="Times New Roman"/>
        </w:rPr>
        <w:footnoteReference w:id="1411"/>
      </w:r>
      <w:r w:rsidR="001E31D3" w:rsidRPr="002D487A">
        <w:rPr>
          <w:rFonts w:ascii="Times New Roman" w:hAnsi="Times New Roman" w:cs="Times New Roman"/>
        </w:rPr>
        <w:t xml:space="preserve"> habrían bebido de las corrientes de agua viva</w:t>
      </w:r>
      <w:r w:rsidR="004C5AD5" w:rsidRPr="002D487A">
        <w:rPr>
          <w:rFonts w:ascii="Times New Roman" w:hAnsi="Times New Roman" w:cs="Times New Roman"/>
        </w:rPr>
        <w:t xml:space="preserve"> </w:t>
      </w:r>
      <w:r w:rsidR="004C5AD5" w:rsidRPr="002D487A">
        <w:rPr>
          <w:rStyle w:val="Refdenotaalpie"/>
          <w:rFonts w:ascii="Times New Roman" w:hAnsi="Times New Roman" w:cs="Times New Roman"/>
        </w:rPr>
        <w:footnoteReference w:id="1412"/>
      </w:r>
      <w:r w:rsidR="001E31D3" w:rsidRPr="002D487A">
        <w:rPr>
          <w:rFonts w:ascii="Times New Roman" w:hAnsi="Times New Roman" w:cs="Times New Roman"/>
        </w:rPr>
        <w:t xml:space="preserve"> de la Piedra herida en la cruz, que brota a raudales para abrevar aún hoy día al pueblo y a los animales,</w:t>
      </w:r>
      <w:r w:rsidR="004C5AD5" w:rsidRPr="002D487A">
        <w:rPr>
          <w:rFonts w:ascii="Times New Roman" w:hAnsi="Times New Roman" w:cs="Times New Roman"/>
        </w:rPr>
        <w:t xml:space="preserve"> </w:t>
      </w:r>
      <w:r w:rsidR="004C5AD5" w:rsidRPr="002D487A">
        <w:rPr>
          <w:rStyle w:val="Refdenotaalpie"/>
          <w:rFonts w:ascii="Times New Roman" w:hAnsi="Times New Roman" w:cs="Times New Roman"/>
        </w:rPr>
        <w:footnoteReference w:id="1413"/>
      </w:r>
      <w:r w:rsidR="001E31D3" w:rsidRPr="002D487A">
        <w:rPr>
          <w:rFonts w:ascii="Times New Roman" w:hAnsi="Times New Roman" w:cs="Times New Roman"/>
        </w:rPr>
        <w:t xml:space="preserve"> y no sólo eso, también habrían extraído miel de la piedra y aceite de la roca durísima.</w:t>
      </w:r>
      <w:r w:rsidR="004C5AD5" w:rsidRPr="002D487A">
        <w:rPr>
          <w:rFonts w:ascii="Times New Roman" w:hAnsi="Times New Roman" w:cs="Times New Roman"/>
        </w:rPr>
        <w:t xml:space="preserve"> </w:t>
      </w:r>
      <w:r w:rsidR="004C5AD5" w:rsidRPr="002D487A">
        <w:rPr>
          <w:rStyle w:val="Refdenotaalpie"/>
          <w:rFonts w:ascii="Times New Roman" w:hAnsi="Times New Roman" w:cs="Times New Roman"/>
        </w:rPr>
        <w:footnoteReference w:id="141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4C5AD5">
      <w:pPr>
        <w:spacing w:after="0" w:line="240" w:lineRule="auto"/>
        <w:jc w:val="both"/>
        <w:rPr>
          <w:rFonts w:ascii="Times New Roman" w:hAnsi="Times New Roman" w:cs="Times New Roman"/>
          <w:i/>
        </w:rPr>
      </w:pPr>
      <w:r w:rsidRPr="002D487A">
        <w:rPr>
          <w:rFonts w:ascii="Times New Roman" w:hAnsi="Times New Roman" w:cs="Times New Roman"/>
          <w:i/>
        </w:rPr>
        <w:t>En la dureza se esconde la dulzura</w:t>
      </w:r>
    </w:p>
    <w:p w:rsidR="00302C01" w:rsidRPr="002D487A" w:rsidRDefault="00302C01" w:rsidP="004C5AD5">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 xml:space="preserve">4. En verdad, </w:t>
      </w:r>
      <w:r w:rsidRPr="002D487A">
        <w:rPr>
          <w:rFonts w:ascii="Times New Roman" w:hAnsi="Times New Roman" w:cs="Times New Roman"/>
          <w:i/>
        </w:rPr>
        <w:t>dichoso tú, Simón Bar-Jonás,</w:t>
      </w:r>
      <w:r w:rsidRPr="002D487A">
        <w:rPr>
          <w:rFonts w:ascii="Times New Roman" w:hAnsi="Times New Roman" w:cs="Times New Roman"/>
        </w:rPr>
        <w:t xml:space="preserve"> por haberte revelado el Padre</w:t>
      </w:r>
      <w:r w:rsidR="004C5AD5" w:rsidRPr="002D487A">
        <w:rPr>
          <w:rFonts w:ascii="Times New Roman" w:hAnsi="Times New Roman" w:cs="Times New Roman"/>
        </w:rPr>
        <w:t xml:space="preserve"> </w:t>
      </w:r>
      <w:r w:rsidR="004C5AD5" w:rsidRPr="002D487A">
        <w:rPr>
          <w:rStyle w:val="Refdenotaalpie"/>
          <w:rFonts w:ascii="Times New Roman" w:hAnsi="Times New Roman" w:cs="Times New Roman"/>
        </w:rPr>
        <w:footnoteReference w:id="1415"/>
      </w:r>
      <w:r w:rsidRPr="002D487A">
        <w:rPr>
          <w:rFonts w:ascii="Times New Roman" w:hAnsi="Times New Roman" w:cs="Times New Roman"/>
        </w:rPr>
        <w:t xml:space="preserve"> la suavidad del misterio oculta, al parecer, en la dureza del lenguaje, cuando, interrogados los doce acerca de si también ellos querían marcharse, respondiste con entereza: </w:t>
      </w:r>
      <w:r w:rsidRPr="002D487A">
        <w:rPr>
          <w:rFonts w:ascii="Times New Roman" w:hAnsi="Times New Roman" w:cs="Times New Roman"/>
          <w:i/>
        </w:rPr>
        <w:t>Señor, ¿a quién iremos? Tú tienes palabras de vida eterna</w:t>
      </w:r>
      <w:r w:rsidRPr="002D487A">
        <w:rPr>
          <w:rFonts w:ascii="Times New Roman" w:hAnsi="Times New Roman" w:cs="Times New Roman"/>
        </w:rPr>
        <w:t>.</w:t>
      </w:r>
      <w:r w:rsidR="004C5AD5" w:rsidRPr="002D487A">
        <w:rPr>
          <w:rFonts w:ascii="Times New Roman" w:hAnsi="Times New Roman" w:cs="Times New Roman"/>
        </w:rPr>
        <w:t xml:space="preserve"> </w:t>
      </w:r>
      <w:r w:rsidR="004C5AD5" w:rsidRPr="002D487A">
        <w:rPr>
          <w:rStyle w:val="Refdenotaalpie"/>
          <w:rFonts w:ascii="Times New Roman" w:hAnsi="Times New Roman" w:cs="Times New Roman"/>
        </w:rPr>
        <w:footnoteReference w:id="141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Dichoso totalmente, repito, por haber escogido permanecer en la sabiduría y, con sus domésticos, alimentarte a su mesa del pan del sacramento, hasta que mediante el progreso desde la fe hasta el conocimiento se te dé para alimentarte el </w:t>
      </w:r>
      <w:r w:rsidRPr="002D487A">
        <w:rPr>
          <w:rFonts w:ascii="Times New Roman" w:hAnsi="Times New Roman" w:cs="Times New Roman"/>
          <w:i/>
        </w:rPr>
        <w:t>pan de vida y de inteligencia, y</w:t>
      </w:r>
      <w:r w:rsidRPr="002D487A">
        <w:rPr>
          <w:rFonts w:ascii="Times New Roman" w:hAnsi="Times New Roman" w:cs="Times New Roman"/>
        </w:rPr>
        <w:t xml:space="preserve"> para beber </w:t>
      </w:r>
      <w:r w:rsidRPr="002D487A">
        <w:rPr>
          <w:rFonts w:ascii="Times New Roman" w:hAnsi="Times New Roman" w:cs="Times New Roman"/>
          <w:i/>
        </w:rPr>
        <w:t>el agua saludable de la sabiduría</w:t>
      </w:r>
      <w:r w:rsidRPr="002D487A">
        <w:rPr>
          <w:rFonts w:ascii="Times New Roman" w:hAnsi="Times New Roman" w:cs="Times New Roman"/>
        </w:rPr>
        <w:t>.</w:t>
      </w:r>
      <w:r w:rsidR="00302C01" w:rsidRPr="002D487A">
        <w:rPr>
          <w:rFonts w:ascii="Times New Roman" w:hAnsi="Times New Roman" w:cs="Times New Roman"/>
        </w:rPr>
        <w:t xml:space="preserve"> </w:t>
      </w:r>
      <w:r w:rsidR="00302C01" w:rsidRPr="002D487A">
        <w:rPr>
          <w:rStyle w:val="Refdenotaalpie"/>
          <w:rFonts w:ascii="Times New Roman" w:hAnsi="Times New Roman" w:cs="Times New Roman"/>
        </w:rPr>
        <w:footnoteReference w:id="1417"/>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Dichosos igualmente vosotros, hermanos, que os habéis inscrito en la disciplina de la sabiduría y en la escuela de la filosofía cristiana, pero sólo si permanecéis perseverantes en la sabiduría. Aun en caso de pareceros muy duro su lenguaje, esto es, muy duros los mandatos del que gobierna o corrige, </w:t>
      </w:r>
      <w:r w:rsidRPr="002D487A">
        <w:rPr>
          <w:rFonts w:ascii="Times New Roman" w:hAnsi="Times New Roman" w:cs="Times New Roman"/>
          <w:i/>
        </w:rPr>
        <w:t>no haya entre vosotros ningún corazón incrédulo que quiera separarse del Dios vivo</w:t>
      </w:r>
      <w:r w:rsidRPr="002D487A">
        <w:rPr>
          <w:rFonts w:ascii="Times New Roman" w:hAnsi="Times New Roman" w:cs="Times New Roman"/>
        </w:rPr>
        <w:t>,</w:t>
      </w:r>
      <w:r w:rsidR="00302C01" w:rsidRPr="002D487A">
        <w:rPr>
          <w:rFonts w:ascii="Times New Roman" w:hAnsi="Times New Roman" w:cs="Times New Roman"/>
        </w:rPr>
        <w:t xml:space="preserve"> </w:t>
      </w:r>
      <w:r w:rsidR="00302C01" w:rsidRPr="002D487A">
        <w:rPr>
          <w:rStyle w:val="Refdenotaalpie"/>
          <w:rFonts w:ascii="Times New Roman" w:hAnsi="Times New Roman" w:cs="Times New Roman"/>
        </w:rPr>
        <w:footnoteReference w:id="1418"/>
      </w:r>
      <w:r w:rsidRPr="002D487A">
        <w:rPr>
          <w:rFonts w:ascii="Times New Roman" w:hAnsi="Times New Roman" w:cs="Times New Roman"/>
        </w:rPr>
        <w:t xml:space="preserve"> antes diga firmemente con el apóstol: </w:t>
      </w:r>
      <w:r w:rsidRPr="002D487A">
        <w:rPr>
          <w:rFonts w:ascii="Times New Roman" w:hAnsi="Times New Roman" w:cs="Times New Roman"/>
          <w:i/>
        </w:rPr>
        <w:t>Tú tienes palabras de vida; ¿a quién iremos?</w:t>
      </w:r>
      <w:r w:rsidRPr="002D487A">
        <w:rPr>
          <w:rFonts w:ascii="Times New Roman" w:hAnsi="Times New Roman" w:cs="Times New Roman"/>
        </w:rPr>
        <w:t xml:space="preserve"> </w:t>
      </w:r>
      <w:r w:rsidR="00302C01" w:rsidRPr="002D487A">
        <w:rPr>
          <w:rStyle w:val="Refdenotaalpie"/>
          <w:rFonts w:ascii="Times New Roman" w:hAnsi="Times New Roman" w:cs="Times New Roman"/>
        </w:rPr>
        <w:footnoteReference w:id="1419"/>
      </w:r>
      <w:r w:rsidR="00302C01"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noProof/>
        </w:rPr>
      </w:pPr>
      <w:r w:rsidRPr="002D487A">
        <w:rPr>
          <w:rFonts w:ascii="Times New Roman" w:hAnsi="Times New Roman" w:cs="Times New Roman"/>
        </w:rPr>
        <w:t>Realmente finges poner trabajo en tu precepto,</w:t>
      </w:r>
      <w:r w:rsidR="00302C01" w:rsidRPr="002D487A">
        <w:rPr>
          <w:rFonts w:ascii="Times New Roman" w:hAnsi="Times New Roman" w:cs="Times New Roman"/>
        </w:rPr>
        <w:t xml:space="preserve"> </w:t>
      </w:r>
      <w:r w:rsidR="00302C01" w:rsidRPr="002D487A">
        <w:rPr>
          <w:rStyle w:val="Refdenotaalpie"/>
          <w:rFonts w:ascii="Times New Roman" w:hAnsi="Times New Roman" w:cs="Times New Roman"/>
        </w:rPr>
        <w:footnoteReference w:id="1420"/>
      </w:r>
      <w:r w:rsidRPr="002D487A">
        <w:rPr>
          <w:rFonts w:ascii="Times New Roman" w:hAnsi="Times New Roman" w:cs="Times New Roman"/>
        </w:rPr>
        <w:t xml:space="preserve"> dureza en las palabras, pero sabemos cuán </w:t>
      </w:r>
      <w:r w:rsidRPr="002D487A">
        <w:rPr>
          <w:rFonts w:ascii="Times New Roman" w:hAnsi="Times New Roman" w:cs="Times New Roman"/>
          <w:i/>
        </w:rPr>
        <w:t>grande es la abundancia de tu dulzura</w:t>
      </w:r>
      <w:r w:rsidRPr="002D487A">
        <w:rPr>
          <w:rFonts w:ascii="Times New Roman" w:hAnsi="Times New Roman" w:cs="Times New Roman"/>
        </w:rPr>
        <w:t xml:space="preserve">, </w:t>
      </w:r>
      <w:r w:rsidRPr="002D487A">
        <w:rPr>
          <w:rFonts w:ascii="Times New Roman" w:hAnsi="Times New Roman" w:cs="Times New Roman"/>
          <w:i/>
        </w:rPr>
        <w:t>Señor,</w:t>
      </w:r>
      <w:r w:rsidRPr="002D487A">
        <w:rPr>
          <w:rFonts w:ascii="Times New Roman" w:hAnsi="Times New Roman" w:cs="Times New Roman"/>
        </w:rPr>
        <w:t xml:space="preserve"> </w:t>
      </w:r>
      <w:r w:rsidRPr="002D487A">
        <w:rPr>
          <w:rFonts w:ascii="Times New Roman" w:hAnsi="Times New Roman" w:cs="Times New Roman"/>
          <w:i/>
        </w:rPr>
        <w:t>escondida para los que te temen</w:t>
      </w:r>
      <w:r w:rsidRPr="002D487A">
        <w:rPr>
          <w:rFonts w:ascii="Times New Roman" w:hAnsi="Times New Roman" w:cs="Times New Roman"/>
        </w:rPr>
        <w:t>.</w:t>
      </w:r>
      <w:r w:rsidR="00BD601B" w:rsidRPr="002D487A">
        <w:rPr>
          <w:rFonts w:ascii="Times New Roman" w:hAnsi="Times New Roman" w:cs="Times New Roman"/>
        </w:rPr>
        <w:t xml:space="preserve"> </w:t>
      </w:r>
      <w:r w:rsidR="00BD601B" w:rsidRPr="002D487A">
        <w:rPr>
          <w:rStyle w:val="Refdenotaalpie"/>
          <w:rFonts w:ascii="Times New Roman" w:hAnsi="Times New Roman" w:cs="Times New Roman"/>
        </w:rPr>
        <w:footnoteReference w:id="1421"/>
      </w:r>
      <w:r w:rsidRPr="002D487A">
        <w:rPr>
          <w:rFonts w:ascii="Times New Roman" w:hAnsi="Times New Roman" w:cs="Times New Roman"/>
        </w:rPr>
        <w:t xml:space="preserve"> Perfeccionarás a cuantos esperan en ti. Aun cuando me mates, yo esperaré siempre.</w:t>
      </w:r>
      <w:r w:rsidR="00BD601B" w:rsidRPr="002D487A">
        <w:rPr>
          <w:rFonts w:ascii="Times New Roman" w:hAnsi="Times New Roman" w:cs="Times New Roman"/>
        </w:rPr>
        <w:t xml:space="preserve"> </w:t>
      </w:r>
      <w:r w:rsidR="00BD601B" w:rsidRPr="002D487A">
        <w:rPr>
          <w:rStyle w:val="Refdenotaalpie"/>
          <w:rFonts w:ascii="Times New Roman" w:hAnsi="Times New Roman" w:cs="Times New Roman"/>
        </w:rPr>
        <w:footnoteReference w:id="1422"/>
      </w:r>
      <w:r w:rsidRPr="002D487A">
        <w:rPr>
          <w:rFonts w:ascii="Times New Roman" w:hAnsi="Times New Roman" w:cs="Times New Roman"/>
        </w:rPr>
        <w:t xml:space="preserve"> Digo más, entonces esperaré con más vehemencia, cuando me azotes, persigas, abrases o hagas desaparecer todo cuanto vivía en mí, con el fin de que no viva yo, sino que Cristo viva en mí.</w:t>
      </w:r>
      <w:r w:rsidR="00BD601B" w:rsidRPr="002D487A">
        <w:rPr>
          <w:rStyle w:val="Refdenotaalpie"/>
          <w:rFonts w:ascii="Times New Roman" w:hAnsi="Times New Roman" w:cs="Times New Roman"/>
        </w:rPr>
        <w:footnoteReference w:id="1423"/>
      </w:r>
      <w:r w:rsidRPr="002D487A">
        <w:rPr>
          <w:rFonts w:ascii="Times New Roman" w:hAnsi="Times New Roman" w:cs="Times New Roman"/>
        </w:rPr>
        <w:t xml:space="preserve"> </w:t>
      </w:r>
      <w:r w:rsidRPr="002D487A">
        <w:rPr>
          <w:rFonts w:ascii="Times New Roman" w:hAnsi="Times New Roman" w:cs="Times New Roman"/>
          <w:i/>
        </w:rPr>
        <w:t>No nos separaremos de ti</w:t>
      </w:r>
      <w:r w:rsidRPr="002D487A">
        <w:rPr>
          <w:rFonts w:ascii="Times New Roman" w:hAnsi="Times New Roman" w:cs="Times New Roman"/>
        </w:rPr>
        <w:t xml:space="preserve"> en manera alguna, porque aun matando </w:t>
      </w:r>
      <w:r w:rsidRPr="002D487A">
        <w:rPr>
          <w:rFonts w:ascii="Times New Roman" w:hAnsi="Times New Roman" w:cs="Times New Roman"/>
          <w:i/>
        </w:rPr>
        <w:t>nos das vida</w:t>
      </w:r>
      <w:r w:rsidRPr="002D487A">
        <w:rPr>
          <w:rFonts w:ascii="Times New Roman" w:hAnsi="Times New Roman" w:cs="Times New Roman"/>
        </w:rPr>
        <w:t>,</w:t>
      </w:r>
      <w:r w:rsidR="00BD601B" w:rsidRPr="002D487A">
        <w:rPr>
          <w:rFonts w:ascii="Times New Roman" w:hAnsi="Times New Roman" w:cs="Times New Roman"/>
        </w:rPr>
        <w:t xml:space="preserve"> </w:t>
      </w:r>
      <w:r w:rsidR="00BD601B" w:rsidRPr="002D487A">
        <w:rPr>
          <w:rStyle w:val="Refdenotaalpie"/>
          <w:rFonts w:ascii="Times New Roman" w:hAnsi="Times New Roman" w:cs="Times New Roman"/>
        </w:rPr>
        <w:footnoteReference w:id="1424"/>
      </w:r>
      <w:r w:rsidRPr="002D487A">
        <w:rPr>
          <w:rFonts w:ascii="Times New Roman" w:hAnsi="Times New Roman" w:cs="Times New Roman"/>
        </w:rPr>
        <w:t xml:space="preserve"> nos sanas hiriendo.</w:t>
      </w:r>
      <w:r w:rsidR="00BD601B" w:rsidRPr="002D487A">
        <w:rPr>
          <w:rFonts w:ascii="Times New Roman" w:hAnsi="Times New Roman" w:cs="Times New Roman"/>
        </w:rPr>
        <w:t xml:space="preserve"> </w:t>
      </w:r>
      <w:r w:rsidR="00BD601B" w:rsidRPr="002D487A">
        <w:rPr>
          <w:rStyle w:val="Refdenotaalpie"/>
          <w:rFonts w:ascii="Times New Roman" w:hAnsi="Times New Roman" w:cs="Times New Roman"/>
        </w:rPr>
        <w:footnoteReference w:id="1425"/>
      </w:r>
      <w:r w:rsidRPr="002D487A">
        <w:rPr>
          <w:rFonts w:ascii="Times New Roman" w:hAnsi="Times New Roman" w:cs="Times New Roman"/>
        </w:rPr>
        <w:t xml:space="preserve"> Verdaderamente dichoso el que permanece en la sabiduría, soportando en constancia y fe, en </w:t>
      </w:r>
      <w:r w:rsidRPr="002D487A">
        <w:rPr>
          <w:rFonts w:ascii="Times New Roman" w:hAnsi="Times New Roman" w:cs="Times New Roman"/>
          <w:i/>
        </w:rPr>
        <w:t>obediencia</w:t>
      </w:r>
      <w:r w:rsidRPr="002D487A">
        <w:rPr>
          <w:rFonts w:ascii="Times New Roman" w:hAnsi="Times New Roman" w:cs="Times New Roman"/>
        </w:rPr>
        <w:t xml:space="preserve"> generosa y fiel </w:t>
      </w:r>
      <w:r w:rsidRPr="002D487A">
        <w:rPr>
          <w:rFonts w:ascii="Times New Roman" w:hAnsi="Times New Roman" w:cs="Times New Roman"/>
          <w:i/>
        </w:rPr>
        <w:t>hasta la muerte</w:t>
      </w:r>
      <w:r w:rsidRPr="002D487A">
        <w:rPr>
          <w:rFonts w:ascii="Times New Roman" w:hAnsi="Times New Roman" w:cs="Times New Roman"/>
        </w:rPr>
        <w:t>,</w:t>
      </w:r>
      <w:r w:rsidR="00BD601B" w:rsidRPr="002D487A">
        <w:rPr>
          <w:rFonts w:ascii="Times New Roman" w:hAnsi="Times New Roman" w:cs="Times New Roman"/>
        </w:rPr>
        <w:t xml:space="preserve"> </w:t>
      </w:r>
      <w:r w:rsidR="00BD601B" w:rsidRPr="002D487A">
        <w:rPr>
          <w:rStyle w:val="Refdenotaalpie"/>
          <w:rFonts w:ascii="Times New Roman" w:hAnsi="Times New Roman" w:cs="Times New Roman"/>
        </w:rPr>
        <w:footnoteReference w:id="1426"/>
      </w:r>
      <w:r w:rsidRPr="002D487A">
        <w:rPr>
          <w:rFonts w:ascii="Times New Roman" w:hAnsi="Times New Roman" w:cs="Times New Roman"/>
        </w:rPr>
        <w:t xml:space="preserve"> no abandonando su puesto toda vez que </w:t>
      </w:r>
      <w:r w:rsidRPr="002D487A">
        <w:rPr>
          <w:rFonts w:ascii="Times New Roman" w:hAnsi="Times New Roman" w:cs="Times New Roman"/>
          <w:i/>
        </w:rPr>
        <w:t>el ánimo del superior se muestre contrario a él,</w:t>
      </w:r>
      <w:r w:rsidRPr="002D487A">
        <w:rPr>
          <w:rFonts w:ascii="Times New Roman" w:hAnsi="Times New Roman" w:cs="Times New Roman"/>
        </w:rPr>
        <w:t xml:space="preserve"> teniendo presente que </w:t>
      </w:r>
      <w:r w:rsidRPr="002D487A">
        <w:rPr>
          <w:rFonts w:ascii="Times New Roman" w:hAnsi="Times New Roman" w:cs="Times New Roman"/>
          <w:i/>
        </w:rPr>
        <w:t>el medicamento</w:t>
      </w:r>
      <w:r w:rsidRPr="002D487A">
        <w:rPr>
          <w:rFonts w:ascii="Times New Roman" w:hAnsi="Times New Roman" w:cs="Times New Roman"/>
        </w:rPr>
        <w:t xml:space="preserve"> de la </w:t>
      </w:r>
      <w:r w:rsidRPr="002D487A">
        <w:rPr>
          <w:rFonts w:ascii="Times New Roman" w:hAnsi="Times New Roman" w:cs="Times New Roman"/>
          <w:i/>
        </w:rPr>
        <w:t>disciplina hará desaparecer los más grandes pecados</w:t>
      </w:r>
      <w:r w:rsidRPr="002D487A">
        <w:rPr>
          <w:rFonts w:ascii="Times New Roman" w:hAnsi="Times New Roman" w:cs="Times New Roman"/>
        </w:rPr>
        <w:t>.</w:t>
      </w:r>
      <w:r w:rsidR="00BD601B" w:rsidRPr="002D487A">
        <w:rPr>
          <w:rFonts w:ascii="Times New Roman" w:hAnsi="Times New Roman" w:cs="Times New Roman"/>
        </w:rPr>
        <w:t xml:space="preserve"> </w:t>
      </w:r>
      <w:r w:rsidR="00BD601B" w:rsidRPr="002D487A">
        <w:rPr>
          <w:rStyle w:val="Refdenotaalpie"/>
          <w:rFonts w:ascii="Times New Roman" w:hAnsi="Times New Roman" w:cs="Times New Roman"/>
        </w:rPr>
        <w:footnoteReference w:id="1427"/>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302C01">
      <w:pPr>
        <w:spacing w:after="0" w:line="240" w:lineRule="auto"/>
        <w:jc w:val="both"/>
        <w:rPr>
          <w:rFonts w:ascii="Times New Roman" w:hAnsi="Times New Roman" w:cs="Times New Roman"/>
          <w:i/>
        </w:rPr>
      </w:pPr>
      <w:r w:rsidRPr="002D487A">
        <w:rPr>
          <w:rFonts w:ascii="Times New Roman" w:hAnsi="Times New Roman" w:cs="Times New Roman"/>
          <w:i/>
        </w:rPr>
        <w:t>Las observancias monásticas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En efecto, para llegar a la sabiduría de permanecer en la sabiduría, estimo que debemos tener presente que ni la inquietud ni cualquier otra leve molestia nos deben hacer abandonar fácilmente cualquier obra de sabiduría, quiero decir, la salmodia solemne, la oración, la lectura santa </w:t>
      </w:r>
      <w:r w:rsidRPr="002D487A">
        <w:rPr>
          <w:rFonts w:ascii="Times New Roman" w:hAnsi="Times New Roman" w:cs="Times New Roman"/>
          <w:i/>
        </w:rPr>
        <w:t>[lectio divina],</w:t>
      </w:r>
      <w:r w:rsidRPr="002D487A">
        <w:rPr>
          <w:rFonts w:ascii="Times New Roman" w:hAnsi="Times New Roman" w:cs="Times New Roman"/>
        </w:rPr>
        <w:t xml:space="preserve"> el trabajo diario, el silencio. Así es, la sabiduría canta, </w:t>
      </w:r>
      <w:r w:rsidR="009015B6" w:rsidRPr="002D487A">
        <w:rPr>
          <w:rFonts w:ascii="Times New Roman" w:hAnsi="Times New Roman" w:cs="Times New Roman"/>
        </w:rPr>
        <w:t>“</w:t>
      </w:r>
      <w:r w:rsidRPr="002D487A">
        <w:rPr>
          <w:rFonts w:ascii="Times New Roman" w:hAnsi="Times New Roman" w:cs="Times New Roman"/>
        </w:rPr>
        <w:t>al salir</w:t>
      </w:r>
      <w:r w:rsidR="009015B6" w:rsidRPr="002D487A">
        <w:rPr>
          <w:rFonts w:ascii="Times New Roman" w:hAnsi="Times New Roman" w:cs="Times New Roman"/>
        </w:rPr>
        <w:t>”</w:t>
      </w:r>
      <w:r w:rsidRPr="002D487A">
        <w:rPr>
          <w:rFonts w:ascii="Times New Roman" w:hAnsi="Times New Roman" w:cs="Times New Roman"/>
        </w:rPr>
        <w:t xml:space="preserve">: </w:t>
      </w:r>
      <w:r w:rsidRPr="002D487A">
        <w:rPr>
          <w:rFonts w:ascii="Times New Roman" w:hAnsi="Times New Roman" w:cs="Times New Roman"/>
          <w:i/>
        </w:rPr>
        <w:t>Exultarán mis labios,</w:t>
      </w:r>
      <w:r w:rsidRPr="002D487A">
        <w:rPr>
          <w:rFonts w:ascii="Times New Roman" w:hAnsi="Times New Roman" w:cs="Times New Roman"/>
        </w:rPr>
        <w:t xml:space="preserve"> dice el santo, </w:t>
      </w:r>
      <w:r w:rsidRPr="002D487A">
        <w:rPr>
          <w:rFonts w:ascii="Times New Roman" w:hAnsi="Times New Roman" w:cs="Times New Roman"/>
          <w:i/>
        </w:rPr>
        <w:t>cuando te cante</w:t>
      </w:r>
      <w:r w:rsidRPr="002D487A">
        <w:rPr>
          <w:rFonts w:ascii="Times New Roman" w:hAnsi="Times New Roman" w:cs="Times New Roman"/>
        </w:rPr>
        <w:t>,</w:t>
      </w:r>
      <w:r w:rsidR="009015B6" w:rsidRPr="002D487A">
        <w:rPr>
          <w:rFonts w:ascii="Times New Roman" w:hAnsi="Times New Roman" w:cs="Times New Roman"/>
        </w:rPr>
        <w:t xml:space="preserve"> </w:t>
      </w:r>
      <w:r w:rsidR="009015B6" w:rsidRPr="002D487A">
        <w:rPr>
          <w:rStyle w:val="Refdenotaalpie"/>
          <w:rFonts w:ascii="Times New Roman" w:hAnsi="Times New Roman" w:cs="Times New Roman"/>
        </w:rPr>
        <w:footnoteReference w:id="1428"/>
      </w:r>
      <w:r w:rsidRPr="002D487A">
        <w:rPr>
          <w:rFonts w:ascii="Times New Roman" w:hAnsi="Times New Roman" w:cs="Times New Roman"/>
        </w:rPr>
        <w:t xml:space="preserve"> y también, literalmente: </w:t>
      </w:r>
      <w:r w:rsidRPr="002D487A">
        <w:rPr>
          <w:rFonts w:ascii="Times New Roman" w:hAnsi="Times New Roman" w:cs="Times New Roman"/>
          <w:i/>
        </w:rPr>
        <w:t>Tú colmas de alegría al salir de maitines y de vísperas</w:t>
      </w:r>
      <w:r w:rsidR="009015B6" w:rsidRPr="002D487A">
        <w:rPr>
          <w:rFonts w:ascii="Times New Roman" w:hAnsi="Times New Roman" w:cs="Times New Roman"/>
        </w:rPr>
        <w:t xml:space="preserve">. </w:t>
      </w:r>
      <w:r w:rsidR="009015B6" w:rsidRPr="002D487A">
        <w:rPr>
          <w:rStyle w:val="Refdenotaalpie"/>
          <w:rFonts w:ascii="Times New Roman" w:hAnsi="Times New Roman" w:cs="Times New Roman"/>
        </w:rPr>
        <w:footnoteReference w:id="1429"/>
      </w:r>
      <w:r w:rsidRPr="002D487A">
        <w:rPr>
          <w:rFonts w:ascii="Times New Roman" w:hAnsi="Times New Roman" w:cs="Times New Roman"/>
        </w:rPr>
        <w:t xml:space="preserve"> Podéis tomar el ejemplo de la misma oración diaria: siempre el fin de la oración es mejor que el comienzo,</w:t>
      </w:r>
      <w:r w:rsidR="009015B6" w:rsidRPr="002D487A">
        <w:rPr>
          <w:rFonts w:ascii="Times New Roman" w:hAnsi="Times New Roman" w:cs="Times New Roman"/>
        </w:rPr>
        <w:t xml:space="preserve"> </w:t>
      </w:r>
      <w:r w:rsidR="009015B6" w:rsidRPr="002D487A">
        <w:rPr>
          <w:rStyle w:val="Refdenotaalpie"/>
          <w:rFonts w:ascii="Times New Roman" w:hAnsi="Times New Roman" w:cs="Times New Roman"/>
        </w:rPr>
        <w:footnoteReference w:id="1430"/>
      </w:r>
      <w:r w:rsidRPr="002D487A">
        <w:rPr>
          <w:rFonts w:ascii="Times New Roman" w:hAnsi="Times New Roman" w:cs="Times New Roman"/>
        </w:rPr>
        <w:t xml:space="preserve"> para justificar aquel consejo tan reiterado del Señor, confirmado con multitud de ejemplos, de la perseverancia en la oración.</w:t>
      </w:r>
      <w:r w:rsidR="009015B6" w:rsidRPr="002D487A">
        <w:rPr>
          <w:rFonts w:ascii="Times New Roman" w:hAnsi="Times New Roman" w:cs="Times New Roman"/>
        </w:rPr>
        <w:t xml:space="preserve"> </w:t>
      </w:r>
      <w:r w:rsidR="009015B6" w:rsidRPr="002D487A">
        <w:rPr>
          <w:rStyle w:val="Refdenotaalpie"/>
          <w:rFonts w:ascii="Times New Roman" w:hAnsi="Times New Roman" w:cs="Times New Roman"/>
        </w:rPr>
        <w:footnoteReference w:id="1431"/>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Si tienen intención de leer un libro, pero antes de empezarlo lo dejas a un lado por negligencia, es más, lo arrojas lejos de ti, ¿qué fruto podrás sacar de él? Si no te entregas con asiduidad al estudio de la Escritura, de manera que se te haga familiar, ¿cómo esperas que se te revele su sentido? Al qu</w:t>
      </w:r>
      <w:r w:rsidR="004C5AD5" w:rsidRPr="002D487A">
        <w:rPr>
          <w:rFonts w:ascii="Times New Roman" w:hAnsi="Times New Roman" w:cs="Times New Roman"/>
        </w:rPr>
        <w:t xml:space="preserve">e tiene amor a la palabra </w:t>
      </w:r>
      <w:r w:rsidR="004C5AD5" w:rsidRPr="002D487A">
        <w:rPr>
          <w:rFonts w:ascii="Times New Roman" w:hAnsi="Times New Roman" w:cs="Times New Roman"/>
        </w:rPr>
        <w:br/>
        <w:t>-dice-</w:t>
      </w:r>
      <w:r w:rsidRPr="002D487A">
        <w:rPr>
          <w:rFonts w:ascii="Times New Roman" w:hAnsi="Times New Roman" w:cs="Times New Roman"/>
        </w:rPr>
        <w:t xml:space="preserve">, se le dará inteligencia </w:t>
      </w:r>
      <w:r w:rsidRPr="002D487A">
        <w:rPr>
          <w:rFonts w:ascii="Times New Roman" w:hAnsi="Times New Roman" w:cs="Times New Roman"/>
          <w:i/>
        </w:rPr>
        <w:t>y abundará; mas a quien no tiene, se le quitará aun lo que tiene por naturaleza,</w:t>
      </w:r>
      <w:r w:rsidR="005D7837" w:rsidRPr="002D487A">
        <w:rPr>
          <w:rStyle w:val="Refdenotaalpie"/>
          <w:rFonts w:ascii="Times New Roman" w:hAnsi="Times New Roman" w:cs="Times New Roman"/>
        </w:rPr>
        <w:footnoteReference w:id="1432"/>
      </w:r>
      <w:r w:rsidRPr="002D487A">
        <w:rPr>
          <w:rFonts w:ascii="Times New Roman" w:hAnsi="Times New Roman" w:cs="Times New Roman"/>
          <w:i/>
        </w:rPr>
        <w:t xml:space="preserve"> </w:t>
      </w:r>
      <w:r w:rsidRPr="002D487A">
        <w:rPr>
          <w:rFonts w:ascii="Times New Roman" w:hAnsi="Times New Roman" w:cs="Times New Roman"/>
        </w:rPr>
        <w:t>a causa de su negligencia.</w:t>
      </w:r>
      <w:r w:rsidR="005D7837"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Sobre el trabajo manual, sin duda tendréis muy en cuenta cómo el consuelo está reservado para el fin de la obra, de igual suerte que el sueldo para el jornalero.</w:t>
      </w:r>
      <w:r w:rsidR="005D7837" w:rsidRPr="002D487A">
        <w:rPr>
          <w:rFonts w:ascii="Times New Roman" w:hAnsi="Times New Roman" w:cs="Times New Roman"/>
        </w:rPr>
        <w:t xml:space="preserve"> </w:t>
      </w:r>
      <w:r w:rsidR="005D7837" w:rsidRPr="002D487A">
        <w:rPr>
          <w:rStyle w:val="Refdenotaalpie"/>
          <w:rFonts w:ascii="Times New Roman" w:hAnsi="Times New Roman" w:cs="Times New Roman"/>
        </w:rPr>
        <w:footnoteReference w:id="1433"/>
      </w:r>
      <w:r w:rsidRPr="002D487A">
        <w:rPr>
          <w:rFonts w:ascii="Times New Roman" w:hAnsi="Times New Roman" w:cs="Times New Roman"/>
        </w:rPr>
        <w:t xml:space="preserve"> Respecto del silencio, escucha la promesa del Señor por Isaías: </w:t>
      </w:r>
      <w:r w:rsidRPr="002D487A">
        <w:rPr>
          <w:rFonts w:ascii="Times New Roman" w:hAnsi="Times New Roman" w:cs="Times New Roman"/>
          <w:i/>
        </w:rPr>
        <w:t>En el silencio y en la esperanza está vuestra fortaleza</w:t>
      </w:r>
      <w:r w:rsidRPr="002D487A">
        <w:rPr>
          <w:rFonts w:ascii="Times New Roman" w:hAnsi="Times New Roman" w:cs="Times New Roman"/>
        </w:rPr>
        <w:t>.</w:t>
      </w:r>
      <w:r w:rsidR="005D7837" w:rsidRPr="002D487A">
        <w:rPr>
          <w:rFonts w:ascii="Times New Roman" w:hAnsi="Times New Roman" w:cs="Times New Roman"/>
        </w:rPr>
        <w:t xml:space="preserve"> </w:t>
      </w:r>
      <w:r w:rsidR="005D7837" w:rsidRPr="002D487A">
        <w:rPr>
          <w:rStyle w:val="Refdenotaalpie"/>
          <w:rFonts w:ascii="Times New Roman" w:hAnsi="Times New Roman" w:cs="Times New Roman"/>
        </w:rPr>
        <w:footnoteReference w:id="1434"/>
      </w:r>
      <w:r w:rsidRPr="002D487A">
        <w:rPr>
          <w:rFonts w:ascii="Times New Roman" w:hAnsi="Times New Roman" w:cs="Times New Roman"/>
        </w:rPr>
        <w:t xml:space="preserve"> Si, pues, practicas la justicia en el silencio y dices con Jeremías que es bueno esperar en el silencio la salvación de Dios</w:t>
      </w:r>
      <w:r w:rsidR="005D7837" w:rsidRPr="002D487A">
        <w:rPr>
          <w:rFonts w:ascii="Times New Roman" w:hAnsi="Times New Roman" w:cs="Times New Roman"/>
        </w:rPr>
        <w:t xml:space="preserve"> </w:t>
      </w:r>
      <w:r w:rsidR="005D7837" w:rsidRPr="002D487A">
        <w:rPr>
          <w:rStyle w:val="Refdenotaalpie"/>
          <w:rFonts w:ascii="Times New Roman" w:hAnsi="Times New Roman" w:cs="Times New Roman"/>
        </w:rPr>
        <w:footnoteReference w:id="1435"/>
      </w:r>
      <w:r w:rsidRPr="002D487A">
        <w:rPr>
          <w:rFonts w:ascii="Times New Roman" w:hAnsi="Times New Roman" w:cs="Times New Roman"/>
        </w:rPr>
        <w:t xml:space="preserve"> en medio </w:t>
      </w:r>
      <w:r w:rsidRPr="002D487A">
        <w:rPr>
          <w:rFonts w:ascii="Times New Roman" w:hAnsi="Times New Roman" w:cs="Times New Roman"/>
          <w:noProof/>
          <w:lang w:val="es-AR" w:eastAsia="es-AR"/>
        </w:rPr>
        <w:drawing>
          <wp:inline distT="0" distB="0" distL="0" distR="0" wp14:anchorId="60995329" wp14:editId="75184367">
            <wp:extent cx="12193" cy="27449"/>
            <wp:effectExtent l="0" t="0" r="0" b="0"/>
            <wp:docPr id="5971" name="Picture 5971"/>
            <wp:cNvGraphicFramePr/>
            <a:graphic xmlns:a="http://schemas.openxmlformats.org/drawingml/2006/main">
              <a:graphicData uri="http://schemas.openxmlformats.org/drawingml/2006/picture">
                <pic:pic xmlns:pic="http://schemas.openxmlformats.org/drawingml/2006/picture">
                  <pic:nvPicPr>
                    <pic:cNvPr id="5971" name="Picture 5971"/>
                    <pic:cNvPicPr/>
                  </pic:nvPicPr>
                  <pic:blipFill>
                    <a:blip r:embed="rId32" cstate="print"/>
                    <a:stretch>
                      <a:fillRect/>
                    </a:stretch>
                  </pic:blipFill>
                  <pic:spPr>
                    <a:xfrm>
                      <a:off x="0" y="0"/>
                      <a:ext cx="12193" cy="27449"/>
                    </a:xfrm>
                    <a:prstGeom prst="rect">
                      <a:avLst/>
                    </a:prstGeom>
                  </pic:spPr>
                </pic:pic>
              </a:graphicData>
            </a:graphic>
          </wp:inline>
        </w:drawing>
      </w:r>
      <w:r w:rsidRPr="002D487A">
        <w:rPr>
          <w:rFonts w:ascii="Times New Roman" w:hAnsi="Times New Roman" w:cs="Times New Roman"/>
        </w:rPr>
        <w:t>del silencio te penetrará en lo más íntimo la palabra del Señor omnipotente que desciende de su real solio</w:t>
      </w:r>
      <w:r w:rsidR="00854D0B" w:rsidRPr="002D487A">
        <w:rPr>
          <w:rFonts w:ascii="Times New Roman" w:hAnsi="Times New Roman" w:cs="Times New Roman"/>
        </w:rPr>
        <w:t xml:space="preserve"> </w:t>
      </w:r>
      <w:r w:rsidR="00854D0B" w:rsidRPr="002D487A">
        <w:rPr>
          <w:rStyle w:val="Refdenotaalpie"/>
          <w:rFonts w:ascii="Times New Roman" w:hAnsi="Times New Roman" w:cs="Times New Roman"/>
        </w:rPr>
        <w:footnoteReference w:id="1436"/>
      </w:r>
      <w:r w:rsidRPr="002D487A">
        <w:rPr>
          <w:rFonts w:ascii="Times New Roman" w:hAnsi="Times New Roman" w:cs="Times New Roman"/>
        </w:rPr>
        <w:t xml:space="preserve"> y las aguas de </w:t>
      </w:r>
      <w:r w:rsidRPr="002D487A">
        <w:rPr>
          <w:rFonts w:ascii="Times New Roman" w:hAnsi="Times New Roman" w:cs="Times New Roman"/>
        </w:rPr>
        <w:lastRenderedPageBreak/>
        <w:t>Siloé</w:t>
      </w:r>
      <w:r w:rsidRPr="002D487A">
        <w:rPr>
          <w:rFonts w:ascii="Times New Roman" w:hAnsi="Times New Roman" w:cs="Times New Roman"/>
          <w:i/>
        </w:rPr>
        <w:t>, que se deslizan en silencio</w:t>
      </w:r>
      <w:r w:rsidRPr="002D487A">
        <w:rPr>
          <w:rFonts w:ascii="Times New Roman" w:hAnsi="Times New Roman" w:cs="Times New Roman"/>
        </w:rPr>
        <w:t>,</w:t>
      </w:r>
      <w:r w:rsidR="007749B7" w:rsidRPr="002D487A">
        <w:rPr>
          <w:rFonts w:ascii="Times New Roman" w:hAnsi="Times New Roman" w:cs="Times New Roman"/>
        </w:rPr>
        <w:t xml:space="preserve"> </w:t>
      </w:r>
      <w:r w:rsidR="007749B7" w:rsidRPr="002D487A">
        <w:rPr>
          <w:rStyle w:val="Refdenotaalpie"/>
          <w:rFonts w:ascii="Times New Roman" w:hAnsi="Times New Roman" w:cs="Times New Roman"/>
        </w:rPr>
        <w:footnoteReference w:id="1437"/>
      </w:r>
      <w:r w:rsidRPr="002D487A">
        <w:rPr>
          <w:rFonts w:ascii="Times New Roman" w:hAnsi="Times New Roman" w:cs="Times New Roman"/>
        </w:rPr>
        <w:t xml:space="preserve"> </w:t>
      </w:r>
      <w:r w:rsidRPr="002D487A">
        <w:rPr>
          <w:rFonts w:ascii="Times New Roman" w:hAnsi="Times New Roman" w:cs="Times New Roman"/>
          <w:i/>
        </w:rPr>
        <w:t xml:space="preserve">regarán </w:t>
      </w:r>
      <w:r w:rsidRPr="002D487A">
        <w:rPr>
          <w:rFonts w:ascii="Times New Roman" w:hAnsi="Times New Roman" w:cs="Times New Roman"/>
        </w:rPr>
        <w:t xml:space="preserve">con agradables raudales el valle tranquilo y pacífico de tu alma. Esto lo experimentarás, no una, sino muchas veces, con tal de que tu silencio sea un culto de justicia, </w:t>
      </w:r>
      <w:r w:rsidR="007749B7" w:rsidRPr="002D487A">
        <w:rPr>
          <w:rStyle w:val="Refdenotaalpie"/>
          <w:rFonts w:ascii="Times New Roman" w:hAnsi="Times New Roman" w:cs="Times New Roman"/>
        </w:rPr>
        <w:footnoteReference w:id="1438"/>
      </w:r>
      <w:r w:rsidR="007749B7" w:rsidRPr="002D487A">
        <w:rPr>
          <w:rFonts w:ascii="Times New Roman" w:hAnsi="Times New Roman" w:cs="Times New Roman"/>
        </w:rPr>
        <w:t xml:space="preserve"> </w:t>
      </w:r>
      <w:r w:rsidRPr="002D487A">
        <w:rPr>
          <w:rFonts w:ascii="Times New Roman" w:hAnsi="Times New Roman" w:cs="Times New Roman"/>
        </w:rPr>
        <w:t>es decir, si meditas en la justicia para perseverar en la Escritura que te he propuesto y consideras en tu mente la mirada de Dios presente en todas partes.</w:t>
      </w:r>
      <w:r w:rsidR="007749B7" w:rsidRPr="002D487A">
        <w:rPr>
          <w:rFonts w:ascii="Times New Roman" w:hAnsi="Times New Roman" w:cs="Times New Roman"/>
        </w:rPr>
        <w:t xml:space="preserve"> </w:t>
      </w:r>
      <w:r w:rsidR="007749B7" w:rsidRPr="002D487A">
        <w:rPr>
          <w:rStyle w:val="Refdenotaalpie"/>
          <w:rFonts w:ascii="Times New Roman" w:hAnsi="Times New Roman" w:cs="Times New Roman"/>
        </w:rPr>
        <w:footnoteReference w:id="1439"/>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7749B7">
      <w:pPr>
        <w:spacing w:after="0" w:line="240" w:lineRule="auto"/>
        <w:jc w:val="both"/>
        <w:rPr>
          <w:rFonts w:ascii="Times New Roman" w:hAnsi="Times New Roman" w:cs="Times New Roman"/>
          <w:i/>
        </w:rPr>
      </w:pPr>
      <w:r w:rsidRPr="002D487A">
        <w:rPr>
          <w:rFonts w:ascii="Times New Roman" w:hAnsi="Times New Roman" w:cs="Times New Roman"/>
          <w:i/>
        </w:rPr>
        <w:t>Sabiduría y justicia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w:t>
      </w:r>
      <w:r w:rsidRPr="002D487A">
        <w:rPr>
          <w:rFonts w:ascii="Times New Roman" w:hAnsi="Times New Roman" w:cs="Times New Roman"/>
          <w:i/>
        </w:rPr>
        <w:t xml:space="preserve">Medita esto, permanece en estas cosas de modo que tu progreso </w:t>
      </w:r>
      <w:r w:rsidRPr="002D487A">
        <w:rPr>
          <w:rFonts w:ascii="Times New Roman" w:hAnsi="Times New Roman" w:cs="Times New Roman"/>
        </w:rPr>
        <w:t xml:space="preserve">se torne </w:t>
      </w:r>
      <w:r w:rsidRPr="002D487A">
        <w:rPr>
          <w:rFonts w:ascii="Times New Roman" w:hAnsi="Times New Roman" w:cs="Times New Roman"/>
          <w:i/>
        </w:rPr>
        <w:t>manifiesto</w:t>
      </w:r>
      <w:r w:rsidRPr="002D487A">
        <w:rPr>
          <w:rFonts w:ascii="Times New Roman" w:hAnsi="Times New Roman" w:cs="Times New Roman"/>
        </w:rPr>
        <w:t>.</w:t>
      </w:r>
      <w:r w:rsidR="007749B7" w:rsidRPr="002D487A">
        <w:rPr>
          <w:rFonts w:ascii="Times New Roman" w:hAnsi="Times New Roman" w:cs="Times New Roman"/>
        </w:rPr>
        <w:t xml:space="preserve"> </w:t>
      </w:r>
      <w:r w:rsidR="007749B7" w:rsidRPr="002D487A">
        <w:rPr>
          <w:rStyle w:val="Refdenotaalpie"/>
          <w:rFonts w:ascii="Times New Roman" w:hAnsi="Times New Roman" w:cs="Times New Roman"/>
        </w:rPr>
        <w:footnoteReference w:id="1440"/>
      </w:r>
      <w:r w:rsidRPr="002D487A">
        <w:rPr>
          <w:rFonts w:ascii="Times New Roman" w:hAnsi="Times New Roman" w:cs="Times New Roman"/>
        </w:rPr>
        <w:t xml:space="preserve"> Porque si en el lecho meditas en la iniquidad,</w:t>
      </w:r>
      <w:r w:rsidR="007749B7" w:rsidRPr="002D487A">
        <w:rPr>
          <w:rFonts w:ascii="Times New Roman" w:hAnsi="Times New Roman" w:cs="Times New Roman"/>
        </w:rPr>
        <w:t xml:space="preserve"> </w:t>
      </w:r>
      <w:r w:rsidR="007749B7" w:rsidRPr="002D487A">
        <w:rPr>
          <w:rStyle w:val="Refdenotaalpie"/>
          <w:rFonts w:ascii="Times New Roman" w:hAnsi="Times New Roman" w:cs="Times New Roman"/>
        </w:rPr>
        <w:footnoteReference w:id="1441"/>
      </w:r>
      <w:r w:rsidRPr="002D487A">
        <w:rPr>
          <w:rFonts w:ascii="Times New Roman" w:hAnsi="Times New Roman" w:cs="Times New Roman"/>
        </w:rPr>
        <w:t xml:space="preserve"> esto es, en las astucias del enemigo, en los fantasmas urdidos en tu corazón,</w:t>
      </w:r>
      <w:r w:rsidR="007749B7" w:rsidRPr="002D487A">
        <w:rPr>
          <w:rStyle w:val="Refdenotaalpie"/>
          <w:rFonts w:ascii="Times New Roman" w:hAnsi="Times New Roman" w:cs="Times New Roman"/>
        </w:rPr>
        <w:footnoteReference w:id="1442"/>
      </w:r>
      <w:r w:rsidRPr="002D487A">
        <w:rPr>
          <w:rFonts w:ascii="Times New Roman" w:hAnsi="Times New Roman" w:cs="Times New Roman"/>
        </w:rPr>
        <w:t xml:space="preserve"> en la vana filosofía o en sofismas engañosos, que no son otra cosa sino delirios de enfermo, ¿acaso tu silencio no rendirá culto más a la injusticia que a la justicia?</w:t>
      </w:r>
      <w:r w:rsidR="009E53B8" w:rsidRPr="002D487A">
        <w:rPr>
          <w:rFonts w:ascii="Times New Roman" w:hAnsi="Times New Roman" w:cs="Times New Roman"/>
        </w:rPr>
        <w:t xml:space="preserve"> </w:t>
      </w:r>
      <w:r w:rsidR="009E53B8" w:rsidRPr="002D487A">
        <w:rPr>
          <w:rStyle w:val="Refdenotaalpie"/>
          <w:rFonts w:ascii="Times New Roman" w:hAnsi="Times New Roman" w:cs="Times New Roman"/>
        </w:rPr>
        <w:footnoteReference w:id="1443"/>
      </w:r>
      <w:r w:rsidRPr="002D487A">
        <w:rPr>
          <w:rFonts w:ascii="Times New Roman" w:hAnsi="Times New Roman" w:cs="Times New Roman"/>
        </w:rPr>
        <w:t xml:space="preserve"> Pues si deseas permanecer en la sabiduría, procura meditar en la ju</w:t>
      </w:r>
      <w:r w:rsidR="007749B7" w:rsidRPr="002D487A">
        <w:rPr>
          <w:rFonts w:ascii="Times New Roman" w:hAnsi="Times New Roman" w:cs="Times New Roman"/>
        </w:rPr>
        <w:t>sticia. Si deseas la sabiduría -</w:t>
      </w:r>
      <w:r w:rsidR="004C5AD5" w:rsidRPr="002D487A">
        <w:rPr>
          <w:rFonts w:ascii="Times New Roman" w:hAnsi="Times New Roman" w:cs="Times New Roman"/>
        </w:rPr>
        <w:t>dice-</w:t>
      </w:r>
      <w:r w:rsidRPr="002D487A">
        <w:rPr>
          <w:rFonts w:ascii="Times New Roman" w:hAnsi="Times New Roman" w:cs="Times New Roman"/>
        </w:rPr>
        <w:t>, practica la justicia, y Dios te la concederá.</w:t>
      </w:r>
      <w:r w:rsidR="009E53B8" w:rsidRPr="002D487A">
        <w:rPr>
          <w:rFonts w:ascii="Times New Roman" w:hAnsi="Times New Roman" w:cs="Times New Roman"/>
        </w:rPr>
        <w:t xml:space="preserve"> </w:t>
      </w:r>
      <w:r w:rsidR="009E53B8" w:rsidRPr="002D487A">
        <w:rPr>
          <w:rStyle w:val="Refdenotaalpie"/>
          <w:rFonts w:ascii="Times New Roman" w:hAnsi="Times New Roman" w:cs="Times New Roman"/>
        </w:rPr>
        <w:footnoteReference w:id="1444"/>
      </w:r>
      <w:r w:rsidRPr="002D487A">
        <w:rPr>
          <w:rFonts w:ascii="Times New Roman" w:hAnsi="Times New Roman" w:cs="Times New Roman"/>
        </w:rPr>
        <w:t xml:space="preserve"> Pero si los pensamientos malos te acometen con violencia, pon a la puerta de tu alma un centinela valeroso y fiel que custodie con toda diligencia tu corazón.</w:t>
      </w:r>
      <w:r w:rsidR="009E53B8" w:rsidRPr="002D487A">
        <w:rPr>
          <w:rFonts w:ascii="Times New Roman" w:hAnsi="Times New Roman" w:cs="Times New Roman"/>
        </w:rPr>
        <w:t xml:space="preserve"> </w:t>
      </w:r>
      <w:r w:rsidR="009E53B8" w:rsidRPr="002D487A">
        <w:rPr>
          <w:rStyle w:val="Refdenotaalpie"/>
          <w:rFonts w:ascii="Times New Roman" w:hAnsi="Times New Roman" w:cs="Times New Roman"/>
        </w:rPr>
        <w:footnoteReference w:id="1445"/>
      </w:r>
      <w:r w:rsidRPr="002D487A">
        <w:rPr>
          <w:rFonts w:ascii="Times New Roman" w:hAnsi="Times New Roman" w:cs="Times New Roman"/>
        </w:rPr>
        <w:t xml:space="preserve"> Me refiero al temor de Dios, que nada descuida por negligencia</w:t>
      </w:r>
      <w:r w:rsidR="009E53B8" w:rsidRPr="002D487A">
        <w:rPr>
          <w:rFonts w:ascii="Times New Roman" w:hAnsi="Times New Roman" w:cs="Times New Roman"/>
        </w:rPr>
        <w:t xml:space="preserve"> </w:t>
      </w:r>
      <w:r w:rsidR="009E53B8" w:rsidRPr="002D487A">
        <w:rPr>
          <w:rStyle w:val="Refdenotaalpie"/>
          <w:rFonts w:ascii="Times New Roman" w:hAnsi="Times New Roman" w:cs="Times New Roman"/>
        </w:rPr>
        <w:footnoteReference w:id="1446"/>
      </w:r>
      <w:r w:rsidRPr="002D487A">
        <w:rPr>
          <w:rFonts w:ascii="Times New Roman" w:hAnsi="Times New Roman" w:cs="Times New Roman"/>
        </w:rPr>
        <w:t xml:space="preserve"> y no permitirá la entrada a nadie sin registrarlo a </w:t>
      </w:r>
      <w:r w:rsidR="007749B7" w:rsidRPr="002D487A">
        <w:rPr>
          <w:rFonts w:ascii="Times New Roman" w:hAnsi="Times New Roman" w:cs="Times New Roman"/>
        </w:rPr>
        <w:t>fondo, preguntando de continuo -incluso al ángel de luz-</w:t>
      </w:r>
      <w:r w:rsidRPr="002D487A">
        <w:rPr>
          <w:rFonts w:ascii="Times New Roman" w:hAnsi="Times New Roman" w:cs="Times New Roman"/>
        </w:rPr>
        <w:t xml:space="preserve">: </w:t>
      </w:r>
      <w:r w:rsidRPr="002D487A">
        <w:rPr>
          <w:rFonts w:ascii="Times New Roman" w:hAnsi="Times New Roman" w:cs="Times New Roman"/>
          <w:i/>
        </w:rPr>
        <w:t>¿Eres tú de los nuestros o de los enemigos?</w:t>
      </w:r>
      <w:r w:rsidRPr="002D487A">
        <w:rPr>
          <w:rFonts w:ascii="Times New Roman" w:hAnsi="Times New Roman" w:cs="Times New Roman"/>
        </w:rPr>
        <w:t xml:space="preserve"> </w:t>
      </w:r>
      <w:r w:rsidR="009E53B8" w:rsidRPr="002D487A">
        <w:rPr>
          <w:rStyle w:val="Refdenotaalpie"/>
          <w:rFonts w:ascii="Times New Roman" w:hAnsi="Times New Roman" w:cs="Times New Roman"/>
        </w:rPr>
        <w:footnoteReference w:id="1447"/>
      </w:r>
      <w:r w:rsidR="009E53B8" w:rsidRPr="002D487A">
        <w:rPr>
          <w:rFonts w:ascii="Times New Roman" w:hAnsi="Times New Roman" w:cs="Times New Roman"/>
        </w:rPr>
        <w:t xml:space="preserve"> </w:t>
      </w:r>
      <w:r w:rsidRPr="002D487A">
        <w:rPr>
          <w:rFonts w:ascii="Times New Roman" w:hAnsi="Times New Roman" w:cs="Times New Roman"/>
        </w:rPr>
        <w:t>Éste observa por todas partes, cerciorado de la omnipresencia divina, atiende sin cesar a quien ve y escudriña los corazones de los hombres.</w:t>
      </w:r>
      <w:r w:rsidR="00585297" w:rsidRPr="002D487A">
        <w:rPr>
          <w:rFonts w:ascii="Times New Roman" w:hAnsi="Times New Roman" w:cs="Times New Roman"/>
        </w:rPr>
        <w:t xml:space="preserve"> </w:t>
      </w:r>
      <w:r w:rsidR="00585297" w:rsidRPr="002D487A">
        <w:rPr>
          <w:rStyle w:val="Refdenotaalpie"/>
          <w:rFonts w:ascii="Times New Roman" w:hAnsi="Times New Roman" w:cs="Times New Roman"/>
        </w:rPr>
        <w:footnoteReference w:id="1448"/>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Bellamente se ha dicho: </w:t>
      </w:r>
      <w:r w:rsidRPr="002D487A">
        <w:rPr>
          <w:rFonts w:ascii="Times New Roman" w:hAnsi="Times New Roman" w:cs="Times New Roman"/>
          <w:i/>
        </w:rPr>
        <w:t>Considera en su mente la mirada de Dios presente en todas partes,</w:t>
      </w:r>
      <w:r w:rsidRPr="002D487A">
        <w:rPr>
          <w:rFonts w:ascii="Times New Roman" w:hAnsi="Times New Roman" w:cs="Times New Roman"/>
        </w:rPr>
        <w:t xml:space="preserve"> </w:t>
      </w:r>
      <w:r w:rsidR="00585297" w:rsidRPr="002D487A">
        <w:rPr>
          <w:rStyle w:val="Refdenotaalpie"/>
          <w:rFonts w:ascii="Times New Roman" w:hAnsi="Times New Roman" w:cs="Times New Roman"/>
        </w:rPr>
        <w:footnoteReference w:id="1449"/>
      </w:r>
      <w:r w:rsidR="00585297" w:rsidRPr="002D487A">
        <w:rPr>
          <w:rFonts w:ascii="Times New Roman" w:hAnsi="Times New Roman" w:cs="Times New Roman"/>
        </w:rPr>
        <w:t xml:space="preserve"> </w:t>
      </w:r>
      <w:r w:rsidRPr="002D487A">
        <w:rPr>
          <w:rFonts w:ascii="Times New Roman" w:hAnsi="Times New Roman" w:cs="Times New Roman"/>
        </w:rPr>
        <w:t>porque se halla enteramente sin sentido y falto de corazón quien descuida por negligencia el temor del Señor, quien no experimenta el peso de tan excelsa Majestad que lo ha de juzgar. Se dice con claridad que hemos de ver a Dios presente, a causa de que tiene todas las cosas presentes a sus ojos, tanto las pasadas como las futuras, no que se fije en éstas y examine aquéllas, sino simplemente que mira y observa todas las cosas en derredor suyo. De esta suerte, aquella eternidad, a manera de punto cuya simplicidad inmóvil tiene todo presente, es el centro de todas las cosas y de la circunferencia de los tiempos.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El temor del Señor piensa siempre en este ojo eterno, que ve y juzga todas las cosas de continuo y solicita nuestros pensamientos: él aparta no sólo de las malas obras, sino también de los malos pensamientos, enseñándonos a meditar más bien en la justicia, reteniéndonos para que permanezcamos con la sabiduría. De aquí procede que quien primero fue castigado con el temor del juicio y de la pena, sea alimentado después por el amor y la meditación de la justicia, y en definitiva descanse y se regocije en el banquete y abrazo de la sabiduría. Ésta no sólo arroja fuera el temor, derramando la caridad; también arroja del ánimo el tedio y la ansiedad, infundiendo suavidad, según lo dijo alguien que convivió con ella:</w:t>
      </w:r>
      <w:r w:rsidR="00585297" w:rsidRPr="002D487A">
        <w:rPr>
          <w:rFonts w:ascii="Times New Roman" w:hAnsi="Times New Roman" w:cs="Times New Roman"/>
        </w:rPr>
        <w:t xml:space="preserve"> </w:t>
      </w:r>
      <w:r w:rsidR="00585297" w:rsidRPr="002D487A">
        <w:rPr>
          <w:rStyle w:val="Refdenotaalpie"/>
          <w:rFonts w:ascii="Times New Roman" w:hAnsi="Times New Roman" w:cs="Times New Roman"/>
        </w:rPr>
        <w:footnoteReference w:id="1450"/>
      </w:r>
      <w:r w:rsidRPr="002D487A">
        <w:rPr>
          <w:rFonts w:ascii="Times New Roman" w:hAnsi="Times New Roman" w:cs="Times New Roman"/>
        </w:rPr>
        <w:t xml:space="preserve"> </w:t>
      </w:r>
      <w:r w:rsidRPr="002D487A">
        <w:rPr>
          <w:rFonts w:ascii="Times New Roman" w:hAnsi="Times New Roman" w:cs="Times New Roman"/>
          <w:i/>
        </w:rPr>
        <w:t>Entrando en mi casa hallaré en ella mi reposo, porque ni su compañía tiene amargura, ni causa tedio su trato, sino alegría y gozo</w:t>
      </w:r>
      <w:r w:rsidRPr="002D487A">
        <w:rPr>
          <w:rFonts w:ascii="Times New Roman" w:hAnsi="Times New Roman" w:cs="Times New Roman"/>
        </w:rPr>
        <w:t>.</w:t>
      </w:r>
      <w:r w:rsidR="00585297" w:rsidRPr="002D487A">
        <w:rPr>
          <w:rStyle w:val="Refdenotaalpie"/>
          <w:rFonts w:ascii="Times New Roman" w:hAnsi="Times New Roman" w:cs="Times New Roman"/>
        </w:rPr>
        <w:footnoteReference w:id="1451"/>
      </w:r>
      <w:r w:rsidRPr="002D487A">
        <w:rPr>
          <w:rFonts w:ascii="Times New Roman" w:hAnsi="Times New Roman" w:cs="Times New Roman"/>
        </w:rPr>
        <w:t xml:space="preserve"> Jesucristo, Sabiduría de Dios, que se dignó participar de nuestra naturaleza, nos haga partícipes de estas cosas, él, que vive y reina por los siglos de los siglos. Amén.</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585297">
      <w:pPr>
        <w:spacing w:after="0" w:line="240" w:lineRule="auto"/>
        <w:ind w:firstLine="709"/>
        <w:jc w:val="center"/>
        <w:rPr>
          <w:rFonts w:ascii="Times New Roman" w:hAnsi="Times New Roman" w:cs="Times New Roman"/>
          <w:b/>
        </w:rPr>
      </w:pPr>
      <w:bookmarkStart w:id="47" w:name="_Hlk91516542"/>
      <w:r w:rsidRPr="002D487A">
        <w:rPr>
          <w:rFonts w:ascii="Times New Roman" w:hAnsi="Times New Roman" w:cs="Times New Roman"/>
          <w:b/>
        </w:rPr>
        <w:lastRenderedPageBreak/>
        <w:t>SERMON 23</w:t>
      </w:r>
    </w:p>
    <w:p w:rsidR="001E31D3" w:rsidRPr="002D487A" w:rsidRDefault="001E31D3" w:rsidP="00585297">
      <w:pPr>
        <w:spacing w:after="0" w:line="240" w:lineRule="auto"/>
        <w:ind w:firstLine="709"/>
        <w:jc w:val="center"/>
        <w:rPr>
          <w:rFonts w:ascii="Times New Roman" w:hAnsi="Times New Roman" w:cs="Times New Roman"/>
          <w:b/>
        </w:rPr>
      </w:pPr>
    </w:p>
    <w:p w:rsidR="001E31D3" w:rsidRPr="002D487A" w:rsidRDefault="00492BE0" w:rsidP="00585297">
      <w:pPr>
        <w:spacing w:after="0" w:line="240" w:lineRule="auto"/>
        <w:ind w:firstLine="709"/>
        <w:jc w:val="center"/>
        <w:rPr>
          <w:rFonts w:ascii="Times New Roman" w:hAnsi="Times New Roman" w:cs="Times New Roman"/>
        </w:rPr>
      </w:pPr>
      <w:r w:rsidRPr="002D487A">
        <w:rPr>
          <w:rFonts w:ascii="Times New Roman" w:hAnsi="Times New Roman" w:cs="Times New Roman"/>
        </w:rPr>
        <w:t>FIESTA DE SAN BENITO II:</w:t>
      </w:r>
    </w:p>
    <w:p w:rsidR="00585297" w:rsidRPr="002D487A" w:rsidRDefault="00585297" w:rsidP="00585297">
      <w:pPr>
        <w:spacing w:after="0" w:line="240" w:lineRule="auto"/>
        <w:ind w:firstLine="709"/>
        <w:jc w:val="center"/>
        <w:rPr>
          <w:rFonts w:ascii="Times New Roman" w:hAnsi="Times New Roman" w:cs="Times New Roman"/>
        </w:rPr>
      </w:pPr>
    </w:p>
    <w:bookmarkEnd w:id="47"/>
    <w:p w:rsidR="00585297" w:rsidRPr="002D487A" w:rsidRDefault="001E31D3" w:rsidP="00585297">
      <w:pPr>
        <w:spacing w:after="0" w:line="240" w:lineRule="auto"/>
        <w:ind w:firstLine="709"/>
        <w:jc w:val="center"/>
        <w:rPr>
          <w:rFonts w:ascii="Times New Roman" w:hAnsi="Times New Roman" w:cs="Times New Roman"/>
        </w:rPr>
        <w:sectPr w:rsidR="00585297"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CONFIANZA EN DIOS</w:t>
      </w:r>
    </w:p>
    <w:p w:rsidR="001E31D3" w:rsidRPr="002D487A" w:rsidRDefault="001E31D3" w:rsidP="00585297">
      <w:pPr>
        <w:spacing w:after="0" w:line="240" w:lineRule="auto"/>
        <w:ind w:firstLine="709"/>
        <w:jc w:val="center"/>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p>
    <w:p w:rsidR="00585297" w:rsidRPr="002D487A" w:rsidRDefault="00585297" w:rsidP="00585297">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B</w:t>
      </w:r>
    </w:p>
    <w:p w:rsidR="001E31D3" w:rsidRPr="002D487A" w:rsidRDefault="00585297" w:rsidP="00585297">
      <w:pPr>
        <w:spacing w:after="0" w:line="240" w:lineRule="auto"/>
        <w:jc w:val="both"/>
        <w:rPr>
          <w:rFonts w:ascii="Times New Roman" w:hAnsi="Times New Roman" w:cs="Times New Roman"/>
        </w:rPr>
      </w:pPr>
      <w:r w:rsidRPr="002D487A">
        <w:rPr>
          <w:rFonts w:ascii="Times New Roman" w:hAnsi="Times New Roman" w:cs="Times New Roman"/>
        </w:rPr>
        <w:t>IENAVENTURADO</w:t>
      </w:r>
      <w:r w:rsidR="001E31D3" w:rsidRPr="002D487A">
        <w:rPr>
          <w:rFonts w:ascii="Times New Roman" w:hAnsi="Times New Roman" w:cs="Times New Roman"/>
        </w:rPr>
        <w:t xml:space="preserve"> el hombre que tiene puesta su confianza en el Señor.</w:t>
      </w:r>
      <w:r w:rsidR="0000661F" w:rsidRPr="002D487A">
        <w:rPr>
          <w:rFonts w:ascii="Times New Roman" w:hAnsi="Times New Roman" w:cs="Times New Roman"/>
        </w:rPr>
        <w:t xml:space="preserve"> </w:t>
      </w:r>
      <w:r w:rsidR="0000661F" w:rsidRPr="002D487A">
        <w:rPr>
          <w:rStyle w:val="Refdenotaalpie"/>
          <w:rFonts w:ascii="Times New Roman" w:hAnsi="Times New Roman" w:cs="Times New Roman"/>
        </w:rPr>
        <w:footnoteReference w:id="1452"/>
      </w:r>
      <w:r w:rsidR="001E31D3"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585297" w:rsidRPr="002D487A" w:rsidRDefault="00585297" w:rsidP="008A06D1">
      <w:pPr>
        <w:spacing w:after="0" w:line="240" w:lineRule="auto"/>
        <w:ind w:firstLine="709"/>
        <w:jc w:val="both"/>
        <w:rPr>
          <w:rFonts w:ascii="Times New Roman" w:hAnsi="Times New Roman" w:cs="Times New Roman"/>
        </w:rPr>
      </w:pPr>
    </w:p>
    <w:p w:rsidR="00585297" w:rsidRPr="002D487A" w:rsidRDefault="00585297" w:rsidP="008A06D1">
      <w:pPr>
        <w:spacing w:after="0" w:line="240" w:lineRule="auto"/>
        <w:ind w:firstLine="709"/>
        <w:jc w:val="both"/>
        <w:rPr>
          <w:rFonts w:ascii="Times New Roman" w:hAnsi="Times New Roman" w:cs="Times New Roman"/>
        </w:rPr>
      </w:pPr>
    </w:p>
    <w:p w:rsidR="001E31D3" w:rsidRPr="002D487A" w:rsidRDefault="001E31D3" w:rsidP="00585297">
      <w:pPr>
        <w:spacing w:after="0" w:line="240" w:lineRule="auto"/>
        <w:jc w:val="both"/>
        <w:rPr>
          <w:rFonts w:ascii="Times New Roman" w:hAnsi="Times New Roman" w:cs="Times New Roman"/>
          <w:i/>
        </w:rPr>
      </w:pPr>
      <w:r w:rsidRPr="002D487A">
        <w:rPr>
          <w:rFonts w:ascii="Times New Roman" w:hAnsi="Times New Roman" w:cs="Times New Roman"/>
          <w:i/>
        </w:rPr>
        <w:t>Los santos, bendición de Dios para los hombres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Nuestro santo Padre, bendito por gracia y por nombre </w:t>
      </w:r>
      <w:r w:rsidRPr="002D487A">
        <w:rPr>
          <w:rFonts w:ascii="Times New Roman" w:hAnsi="Times New Roman" w:cs="Times New Roman"/>
          <w:i/>
        </w:rPr>
        <w:t>[gratia Benedictus et nomine],</w:t>
      </w:r>
      <w:r w:rsidRPr="002D487A">
        <w:rPr>
          <w:rFonts w:ascii="Times New Roman" w:hAnsi="Times New Roman" w:cs="Times New Roman"/>
        </w:rPr>
        <w:t xml:space="preserve"> </w:t>
      </w:r>
      <w:r w:rsidRPr="002D487A">
        <w:rPr>
          <w:rFonts w:ascii="Times New Roman" w:hAnsi="Times New Roman" w:cs="Times New Roman"/>
          <w:i/>
        </w:rPr>
        <w:t>cuya memoria está en bendición</w:t>
      </w:r>
      <w:r w:rsidRPr="002D487A">
        <w:rPr>
          <w:rFonts w:ascii="Times New Roman" w:hAnsi="Times New Roman" w:cs="Times New Roman"/>
        </w:rPr>
        <w:t>,</w:t>
      </w:r>
      <w:r w:rsidR="0000661F" w:rsidRPr="002D487A">
        <w:rPr>
          <w:rFonts w:ascii="Times New Roman" w:hAnsi="Times New Roman" w:cs="Times New Roman"/>
        </w:rPr>
        <w:t xml:space="preserve"> </w:t>
      </w:r>
      <w:r w:rsidR="0000661F" w:rsidRPr="002D487A">
        <w:rPr>
          <w:rStyle w:val="Refdenotaalpie"/>
          <w:rFonts w:ascii="Times New Roman" w:hAnsi="Times New Roman" w:cs="Times New Roman"/>
        </w:rPr>
        <w:footnoteReference w:id="1453"/>
      </w:r>
      <w:r w:rsidRPr="002D487A">
        <w:rPr>
          <w:rFonts w:ascii="Times New Roman" w:hAnsi="Times New Roman" w:cs="Times New Roman"/>
        </w:rPr>
        <w:t xml:space="preserve"> fue indudablemente el </w:t>
      </w:r>
      <w:r w:rsidRPr="002D487A">
        <w:rPr>
          <w:rFonts w:ascii="Times New Roman" w:hAnsi="Times New Roman" w:cs="Times New Roman"/>
          <w:i/>
        </w:rPr>
        <w:t>varón bienaventurado que confió en el Señor</w:t>
      </w:r>
      <w:r w:rsidR="0000661F" w:rsidRPr="002D487A">
        <w:rPr>
          <w:rFonts w:ascii="Times New Roman" w:hAnsi="Times New Roman" w:cs="Times New Roman"/>
        </w:rPr>
        <w:t xml:space="preserve">. </w:t>
      </w:r>
      <w:r w:rsidR="0000661F" w:rsidRPr="002D487A">
        <w:rPr>
          <w:rStyle w:val="Refdenotaalpie"/>
          <w:rFonts w:ascii="Times New Roman" w:hAnsi="Times New Roman" w:cs="Times New Roman"/>
        </w:rPr>
        <w:footnoteReference w:id="1454"/>
      </w:r>
      <w:r w:rsidRPr="002D487A">
        <w:rPr>
          <w:rFonts w:ascii="Times New Roman" w:hAnsi="Times New Roman" w:cs="Times New Roman"/>
        </w:rPr>
        <w:t xml:space="preserve"> Porque a quien Dios previno </w:t>
      </w:r>
      <w:r w:rsidRPr="002D487A">
        <w:rPr>
          <w:rFonts w:ascii="Times New Roman" w:hAnsi="Times New Roman" w:cs="Times New Roman"/>
          <w:i/>
        </w:rPr>
        <w:t>con bendiciones de dulzura</w:t>
      </w:r>
      <w:r w:rsidRPr="002D487A">
        <w:rPr>
          <w:rFonts w:ascii="Times New Roman" w:hAnsi="Times New Roman" w:cs="Times New Roman"/>
        </w:rPr>
        <w:t xml:space="preserve"> </w:t>
      </w:r>
      <w:r w:rsidR="0000661F" w:rsidRPr="002D487A">
        <w:rPr>
          <w:rStyle w:val="Refdenotaalpie"/>
          <w:rFonts w:ascii="Times New Roman" w:hAnsi="Times New Roman" w:cs="Times New Roman"/>
        </w:rPr>
        <w:footnoteReference w:id="1455"/>
      </w:r>
      <w:r w:rsidR="0000661F" w:rsidRPr="002D487A">
        <w:rPr>
          <w:rFonts w:ascii="Times New Roman" w:hAnsi="Times New Roman" w:cs="Times New Roman"/>
        </w:rPr>
        <w:t xml:space="preserve"> </w:t>
      </w:r>
      <w:r w:rsidRPr="002D487A">
        <w:rPr>
          <w:rFonts w:ascii="Times New Roman" w:hAnsi="Times New Roman" w:cs="Times New Roman"/>
        </w:rPr>
        <w:t xml:space="preserve">para que confiara en el Señor, ya lo había bendecido </w:t>
      </w:r>
      <w:r w:rsidRPr="002D487A">
        <w:rPr>
          <w:rFonts w:ascii="Times New Roman" w:hAnsi="Times New Roman" w:cs="Times New Roman"/>
          <w:i/>
        </w:rPr>
        <w:t>en Cristo con toda suerte de bendiciones celestiales</w:t>
      </w:r>
      <w:r w:rsidRPr="002D487A">
        <w:rPr>
          <w:rFonts w:ascii="Times New Roman" w:hAnsi="Times New Roman" w:cs="Times New Roman"/>
        </w:rPr>
        <w:t xml:space="preserve"> </w:t>
      </w:r>
      <w:r w:rsidR="0000661F" w:rsidRPr="002D487A">
        <w:rPr>
          <w:rStyle w:val="Refdenotaalpie"/>
          <w:rFonts w:ascii="Times New Roman" w:hAnsi="Times New Roman" w:cs="Times New Roman"/>
        </w:rPr>
        <w:footnoteReference w:id="1456"/>
      </w:r>
      <w:r w:rsidR="0000661F" w:rsidRPr="002D487A">
        <w:rPr>
          <w:rFonts w:ascii="Times New Roman" w:hAnsi="Times New Roman" w:cs="Times New Roman"/>
        </w:rPr>
        <w:t xml:space="preserve"> </w:t>
      </w:r>
      <w:r w:rsidRPr="002D487A">
        <w:rPr>
          <w:rFonts w:ascii="Times New Roman" w:hAnsi="Times New Roman" w:cs="Times New Roman"/>
        </w:rPr>
        <w:t>por haber confiado en el Señor. No sólo le otorgó la bendición de los ángeles en el cielo; también en la tierra</w:t>
      </w:r>
      <w:r w:rsidR="00B00ACD" w:rsidRPr="002D487A">
        <w:rPr>
          <w:rFonts w:ascii="Times New Roman" w:hAnsi="Times New Roman" w:cs="Times New Roman"/>
        </w:rPr>
        <w:t xml:space="preserve"> </w:t>
      </w:r>
      <w:r w:rsidR="00B00ACD" w:rsidRPr="002D487A">
        <w:rPr>
          <w:rStyle w:val="Refdenotaalpie"/>
          <w:rFonts w:ascii="Times New Roman" w:hAnsi="Times New Roman" w:cs="Times New Roman"/>
        </w:rPr>
        <w:footnoteReference w:id="1457"/>
      </w:r>
      <w:r w:rsidRPr="002D487A">
        <w:rPr>
          <w:rFonts w:ascii="Times New Roman" w:hAnsi="Times New Roman" w:cs="Times New Roman"/>
        </w:rPr>
        <w:t xml:space="preserve"> el Señor le dio la bendición de todos los pueblos. Porque, ¿qué región habrá donde en el presente día no sea alabado Benito, el bendito del Señor?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Realmente </w:t>
      </w:r>
      <w:r w:rsidRPr="002D487A">
        <w:rPr>
          <w:rFonts w:ascii="Times New Roman" w:hAnsi="Times New Roman" w:cs="Times New Roman"/>
          <w:i/>
        </w:rPr>
        <w:t xml:space="preserve">la bendición del Señor </w:t>
      </w:r>
      <w:r w:rsidRPr="002D487A">
        <w:rPr>
          <w:rFonts w:ascii="Times New Roman" w:hAnsi="Times New Roman" w:cs="Times New Roman"/>
        </w:rPr>
        <w:t xml:space="preserve">descansa </w:t>
      </w:r>
      <w:r w:rsidRPr="002D487A">
        <w:rPr>
          <w:rFonts w:ascii="Times New Roman" w:hAnsi="Times New Roman" w:cs="Times New Roman"/>
          <w:i/>
        </w:rPr>
        <w:t>sobre la cabeza del justo</w:t>
      </w:r>
      <w:r w:rsidR="00B00ACD" w:rsidRPr="002D487A">
        <w:rPr>
          <w:rFonts w:ascii="Times New Roman" w:hAnsi="Times New Roman" w:cs="Times New Roman"/>
        </w:rPr>
        <w:t xml:space="preserve"> </w:t>
      </w:r>
      <w:r w:rsidR="00B00ACD" w:rsidRPr="002D487A">
        <w:rPr>
          <w:rStyle w:val="Refdenotaalpie"/>
          <w:rFonts w:ascii="Times New Roman" w:hAnsi="Times New Roman" w:cs="Times New Roman"/>
        </w:rPr>
        <w:footnoteReference w:id="1458"/>
      </w:r>
      <w:r w:rsidRPr="002D487A">
        <w:rPr>
          <w:rFonts w:ascii="Times New Roman" w:hAnsi="Times New Roman" w:cs="Times New Roman"/>
        </w:rPr>
        <w:t xml:space="preserve"> a quien la gracia divina colmó de tantas bendiciones en el cielo y en la tierra. Con todo, su bendición no fue como la de Esaú, </w:t>
      </w:r>
      <w:r w:rsidRPr="002D487A">
        <w:rPr>
          <w:rFonts w:ascii="Times New Roman" w:hAnsi="Times New Roman" w:cs="Times New Roman"/>
          <w:i/>
        </w:rPr>
        <w:t>en la abundancia de la tierra y en el rocío del cielo</w:t>
      </w:r>
      <w:r w:rsidRPr="002D487A">
        <w:rPr>
          <w:rFonts w:ascii="Times New Roman" w:hAnsi="Times New Roman" w:cs="Times New Roman"/>
        </w:rPr>
        <w:t>,</w:t>
      </w:r>
      <w:r w:rsidR="00B00ACD" w:rsidRPr="002D487A">
        <w:rPr>
          <w:rFonts w:ascii="Times New Roman" w:hAnsi="Times New Roman" w:cs="Times New Roman"/>
        </w:rPr>
        <w:t xml:space="preserve"> </w:t>
      </w:r>
      <w:r w:rsidR="00B00ACD" w:rsidRPr="002D487A">
        <w:rPr>
          <w:rStyle w:val="Refdenotaalpie"/>
          <w:rFonts w:ascii="Times New Roman" w:hAnsi="Times New Roman" w:cs="Times New Roman"/>
        </w:rPr>
        <w:footnoteReference w:id="1459"/>
      </w:r>
      <w:r w:rsidRPr="002D487A">
        <w:rPr>
          <w:rFonts w:ascii="Times New Roman" w:hAnsi="Times New Roman" w:cs="Times New Roman"/>
        </w:rPr>
        <w:t xml:space="preserve"> sino en la abundancia del espíritu y en el Creador del cielo, que dice por medio del profeta: </w:t>
      </w:r>
      <w:r w:rsidRPr="002D487A">
        <w:rPr>
          <w:rFonts w:ascii="Times New Roman" w:hAnsi="Times New Roman" w:cs="Times New Roman"/>
          <w:i/>
        </w:rPr>
        <w:t>Seré como rocío</w:t>
      </w:r>
      <w:r w:rsidRPr="002D487A">
        <w:rPr>
          <w:rFonts w:ascii="Times New Roman" w:hAnsi="Times New Roman" w:cs="Times New Roman"/>
        </w:rPr>
        <w:t>,</w:t>
      </w:r>
      <w:r w:rsidR="00EF3990" w:rsidRPr="002D487A">
        <w:rPr>
          <w:rFonts w:ascii="Times New Roman" w:hAnsi="Times New Roman" w:cs="Times New Roman"/>
        </w:rPr>
        <w:t xml:space="preserve"> </w:t>
      </w:r>
      <w:r w:rsidR="00EF3990" w:rsidRPr="002D487A">
        <w:rPr>
          <w:rStyle w:val="Refdenotaalpie"/>
          <w:rFonts w:ascii="Times New Roman" w:hAnsi="Times New Roman" w:cs="Times New Roman"/>
        </w:rPr>
        <w:footnoteReference w:id="1460"/>
      </w:r>
      <w:r w:rsidRPr="002D487A">
        <w:rPr>
          <w:rFonts w:ascii="Times New Roman" w:hAnsi="Times New Roman" w:cs="Times New Roman"/>
        </w:rPr>
        <w:t xml:space="preserve"> y a quien se dice: </w:t>
      </w:r>
      <w:r w:rsidRPr="002D487A">
        <w:rPr>
          <w:rFonts w:ascii="Times New Roman" w:hAnsi="Times New Roman" w:cs="Times New Roman"/>
          <w:i/>
        </w:rPr>
        <w:t>Tu rocío es un rocío de luz</w:t>
      </w:r>
      <w:r w:rsidRPr="002D487A">
        <w:rPr>
          <w:rFonts w:ascii="Times New Roman" w:hAnsi="Times New Roman" w:cs="Times New Roman"/>
        </w:rPr>
        <w:t>.</w:t>
      </w:r>
      <w:r w:rsidR="00EF3990" w:rsidRPr="002D487A">
        <w:rPr>
          <w:rFonts w:ascii="Times New Roman" w:hAnsi="Times New Roman" w:cs="Times New Roman"/>
        </w:rPr>
        <w:t xml:space="preserve"> </w:t>
      </w:r>
      <w:r w:rsidR="00EF3990" w:rsidRPr="002D487A">
        <w:rPr>
          <w:rStyle w:val="Refdenotaalpie"/>
          <w:rFonts w:ascii="Times New Roman" w:hAnsi="Times New Roman" w:cs="Times New Roman"/>
        </w:rPr>
        <w:footnoteReference w:id="1461"/>
      </w:r>
      <w:r w:rsidRPr="002D487A">
        <w:rPr>
          <w:rFonts w:ascii="Times New Roman" w:hAnsi="Times New Roman" w:cs="Times New Roman"/>
        </w:rPr>
        <w:t xml:space="preserve"> La bendición del Padre está en Cristo, a quien el Padre expresó este deseo: </w:t>
      </w:r>
      <w:r w:rsidRPr="002D487A">
        <w:rPr>
          <w:rFonts w:ascii="Times New Roman" w:hAnsi="Times New Roman" w:cs="Times New Roman"/>
          <w:i/>
        </w:rPr>
        <w:t>El que te bendiga sea colmado de bendiciones</w:t>
      </w:r>
      <w:r w:rsidRPr="002D487A">
        <w:rPr>
          <w:rFonts w:ascii="Times New Roman" w:hAnsi="Times New Roman" w:cs="Times New Roman"/>
        </w:rPr>
        <w:t>.</w:t>
      </w:r>
      <w:r w:rsidR="00EF3990" w:rsidRPr="002D487A">
        <w:rPr>
          <w:rFonts w:ascii="Times New Roman" w:hAnsi="Times New Roman" w:cs="Times New Roman"/>
        </w:rPr>
        <w:t xml:space="preserve"> </w:t>
      </w:r>
      <w:r w:rsidR="00EF3990" w:rsidRPr="002D487A">
        <w:rPr>
          <w:rStyle w:val="Refdenotaalpie"/>
          <w:rFonts w:ascii="Times New Roman" w:hAnsi="Times New Roman" w:cs="Times New Roman"/>
        </w:rPr>
        <w:footnoteReference w:id="1462"/>
      </w:r>
      <w:r w:rsidRPr="002D487A">
        <w:rPr>
          <w:rFonts w:ascii="Times New Roman" w:hAnsi="Times New Roman" w:cs="Times New Roman"/>
        </w:rPr>
        <w:t xml:space="preserve"> Con razón, pues, es </w:t>
      </w:r>
      <w:r w:rsidRPr="002D487A">
        <w:rPr>
          <w:rFonts w:ascii="Times New Roman" w:hAnsi="Times New Roman" w:cs="Times New Roman"/>
          <w:i/>
        </w:rPr>
        <w:t>bendito</w:t>
      </w:r>
      <w:r w:rsidRPr="002D487A">
        <w:rPr>
          <w:rFonts w:ascii="Times New Roman" w:hAnsi="Times New Roman" w:cs="Times New Roman"/>
        </w:rPr>
        <w:t xml:space="preserve"> en el Señor el </w:t>
      </w:r>
      <w:r w:rsidRPr="002D487A">
        <w:rPr>
          <w:rFonts w:ascii="Times New Roman" w:hAnsi="Times New Roman" w:cs="Times New Roman"/>
          <w:i/>
        </w:rPr>
        <w:t>varón que confía en el Señor</w:t>
      </w:r>
      <w:r w:rsidRPr="002D487A">
        <w:rPr>
          <w:rFonts w:ascii="Times New Roman" w:hAnsi="Times New Roman" w:cs="Times New Roman"/>
        </w:rPr>
        <w:t>, por cuanto quien confía en el Señor se afianza en él. Donde el árbol afianzó sus raíces, de allí extrae la savia de vida y abundancia de jugo. En esta tierra húmeda ha puesto c</w:t>
      </w:r>
      <w:r w:rsidR="00254B29" w:rsidRPr="002D487A">
        <w:rPr>
          <w:rFonts w:ascii="Times New Roman" w:hAnsi="Times New Roman" w:cs="Times New Roman"/>
        </w:rPr>
        <w:t>onfiadamente sus raíces</w:t>
      </w:r>
      <w:r w:rsidR="00EF3990" w:rsidRPr="002D487A">
        <w:rPr>
          <w:rFonts w:ascii="Times New Roman" w:hAnsi="Times New Roman" w:cs="Times New Roman"/>
        </w:rPr>
        <w:t xml:space="preserve"> </w:t>
      </w:r>
      <w:r w:rsidR="00EF3990" w:rsidRPr="002D487A">
        <w:rPr>
          <w:rStyle w:val="Refdenotaalpie"/>
          <w:rFonts w:ascii="Times New Roman" w:hAnsi="Times New Roman" w:cs="Times New Roman"/>
        </w:rPr>
        <w:footnoteReference w:id="1463"/>
      </w:r>
      <w:r w:rsidR="00254B29" w:rsidRPr="002D487A">
        <w:rPr>
          <w:rFonts w:ascii="Times New Roman" w:hAnsi="Times New Roman" w:cs="Times New Roman"/>
        </w:rPr>
        <w:t xml:space="preserve"> el que -</w:t>
      </w:r>
      <w:r w:rsidRPr="002D487A">
        <w:rPr>
          <w:rFonts w:ascii="Times New Roman" w:hAnsi="Times New Roman" w:cs="Times New Roman"/>
        </w:rPr>
        <w:t>para usar las pal</w:t>
      </w:r>
      <w:r w:rsidR="00254B29" w:rsidRPr="002D487A">
        <w:rPr>
          <w:rFonts w:ascii="Times New Roman" w:hAnsi="Times New Roman" w:cs="Times New Roman"/>
        </w:rPr>
        <w:t>abras de nuestro maestro Benito-</w:t>
      </w:r>
      <w:r w:rsidRPr="002D487A">
        <w:rPr>
          <w:rFonts w:ascii="Times New Roman" w:hAnsi="Times New Roman" w:cs="Times New Roman"/>
        </w:rPr>
        <w:t xml:space="preserve"> ha puesto su esperanza en Dios y bebe en la misma fuente del sumo bien las aguas de vida</w:t>
      </w:r>
      <w:r w:rsidR="002B45CF" w:rsidRPr="002D487A">
        <w:rPr>
          <w:rFonts w:ascii="Times New Roman" w:hAnsi="Times New Roman" w:cs="Times New Roman"/>
        </w:rPr>
        <w:t xml:space="preserve"> </w:t>
      </w:r>
      <w:r w:rsidR="002B45CF" w:rsidRPr="002D487A">
        <w:rPr>
          <w:rStyle w:val="Refdenotaalpie"/>
          <w:rFonts w:ascii="Times New Roman" w:hAnsi="Times New Roman" w:cs="Times New Roman"/>
        </w:rPr>
        <w:footnoteReference w:id="1464"/>
      </w:r>
      <w:r w:rsidRPr="002D487A">
        <w:rPr>
          <w:rFonts w:ascii="Times New Roman" w:hAnsi="Times New Roman" w:cs="Times New Roman"/>
        </w:rPr>
        <w:t xml:space="preserve"> de toda bendición y gracia.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54B29">
      <w:pPr>
        <w:spacing w:after="0" w:line="240" w:lineRule="auto"/>
        <w:jc w:val="both"/>
        <w:rPr>
          <w:rFonts w:ascii="Times New Roman" w:hAnsi="Times New Roman" w:cs="Times New Roman"/>
          <w:i/>
        </w:rPr>
      </w:pPr>
      <w:r w:rsidRPr="002D487A">
        <w:rPr>
          <w:rFonts w:ascii="Times New Roman" w:hAnsi="Times New Roman" w:cs="Times New Roman"/>
          <w:i/>
        </w:rPr>
        <w:t>La fe, victoria y sociedad con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Por medio de esta confianza piadosa y fiel se perdonan los pecados, se consiguen los remedios para la salud corporal y, más aún, espiritual, se alejan los peligros, se desprecian los temores, se vence al mundo; en una palabra, todo es posible al creyente. A aquel que se hallaba en pecado se le dice: </w:t>
      </w:r>
      <w:r w:rsidRPr="002D487A">
        <w:rPr>
          <w:rFonts w:ascii="Times New Roman" w:hAnsi="Times New Roman" w:cs="Times New Roman"/>
          <w:i/>
        </w:rPr>
        <w:t>Confía, hijo, tus pecados te son perdonados</w:t>
      </w:r>
      <w:r w:rsidRPr="002D487A">
        <w:rPr>
          <w:rFonts w:ascii="Times New Roman" w:hAnsi="Times New Roman" w:cs="Times New Roman"/>
        </w:rPr>
        <w:t>;</w:t>
      </w:r>
      <w:r w:rsidR="00EF3990" w:rsidRPr="002D487A">
        <w:rPr>
          <w:rFonts w:ascii="Times New Roman" w:hAnsi="Times New Roman" w:cs="Times New Roman"/>
        </w:rPr>
        <w:t xml:space="preserve"> </w:t>
      </w:r>
      <w:r w:rsidR="00EF3990" w:rsidRPr="002D487A">
        <w:rPr>
          <w:rStyle w:val="Refdenotaalpie"/>
          <w:rFonts w:ascii="Times New Roman" w:hAnsi="Times New Roman" w:cs="Times New Roman"/>
        </w:rPr>
        <w:footnoteReference w:id="1465"/>
      </w:r>
      <w:r w:rsidRPr="002D487A">
        <w:rPr>
          <w:rFonts w:ascii="Times New Roman" w:hAnsi="Times New Roman" w:cs="Times New Roman"/>
        </w:rPr>
        <w:t xml:space="preserve"> a quienes se daba salud de cuerpo y alma: </w:t>
      </w:r>
      <w:r w:rsidRPr="002D487A">
        <w:rPr>
          <w:rFonts w:ascii="Times New Roman" w:hAnsi="Times New Roman" w:cs="Times New Roman"/>
          <w:i/>
        </w:rPr>
        <w:t xml:space="preserve">Sucédate conforme a tu </w:t>
      </w:r>
      <w:r w:rsidR="002B45CF" w:rsidRPr="002D487A">
        <w:rPr>
          <w:rFonts w:ascii="Times New Roman" w:hAnsi="Times New Roman" w:cs="Times New Roman"/>
          <w:i/>
        </w:rPr>
        <w:t xml:space="preserve">fe </w:t>
      </w:r>
      <w:r w:rsidR="002B45CF" w:rsidRPr="002D487A">
        <w:rPr>
          <w:rStyle w:val="Refdenotaalpie"/>
          <w:rFonts w:ascii="Times New Roman" w:hAnsi="Times New Roman" w:cs="Times New Roman"/>
        </w:rPr>
        <w:footnoteReference w:id="1466"/>
      </w:r>
      <w:r w:rsidRPr="002D487A">
        <w:rPr>
          <w:rFonts w:ascii="Times New Roman" w:hAnsi="Times New Roman" w:cs="Times New Roman"/>
        </w:rPr>
        <w:t xml:space="preserve">, o bien: </w:t>
      </w:r>
      <w:r w:rsidRPr="002D487A">
        <w:rPr>
          <w:rFonts w:ascii="Times New Roman" w:hAnsi="Times New Roman" w:cs="Times New Roman"/>
          <w:i/>
        </w:rPr>
        <w:t>Tu fe te ha salvado</w:t>
      </w:r>
      <w:r w:rsidRPr="002D487A">
        <w:rPr>
          <w:rFonts w:ascii="Times New Roman" w:hAnsi="Times New Roman" w:cs="Times New Roman"/>
        </w:rPr>
        <w:t>.</w:t>
      </w:r>
      <w:r w:rsidR="002B45CF" w:rsidRPr="002D487A">
        <w:rPr>
          <w:rFonts w:ascii="Times New Roman" w:hAnsi="Times New Roman" w:cs="Times New Roman"/>
        </w:rPr>
        <w:t xml:space="preserve"> </w:t>
      </w:r>
      <w:r w:rsidR="002B45CF" w:rsidRPr="002D487A">
        <w:rPr>
          <w:rStyle w:val="Refdenotaalpie"/>
          <w:rFonts w:ascii="Times New Roman" w:hAnsi="Times New Roman" w:cs="Times New Roman"/>
        </w:rPr>
        <w:footnoteReference w:id="1467"/>
      </w:r>
      <w:r w:rsidRPr="002D487A">
        <w:rPr>
          <w:rFonts w:ascii="Times New Roman" w:hAnsi="Times New Roman" w:cs="Times New Roman"/>
        </w:rPr>
        <w:t xml:space="preserve"> A cuantos se hallaban en peligro inminente de naufragar: </w:t>
      </w:r>
      <w:r w:rsidRPr="002D487A">
        <w:rPr>
          <w:rFonts w:ascii="Times New Roman" w:hAnsi="Times New Roman" w:cs="Times New Roman"/>
          <w:i/>
        </w:rPr>
        <w:t>Tened confianza en Dios</w:t>
      </w:r>
      <w:r w:rsidRPr="002D487A">
        <w:rPr>
          <w:rFonts w:ascii="Times New Roman" w:hAnsi="Times New Roman" w:cs="Times New Roman"/>
        </w:rPr>
        <w:t>,</w:t>
      </w:r>
      <w:r w:rsidR="002B45CF" w:rsidRPr="002D487A">
        <w:rPr>
          <w:rFonts w:ascii="Times New Roman" w:hAnsi="Times New Roman" w:cs="Times New Roman"/>
        </w:rPr>
        <w:t xml:space="preserve"> </w:t>
      </w:r>
      <w:r w:rsidR="002B45CF" w:rsidRPr="002D487A">
        <w:rPr>
          <w:rStyle w:val="Refdenotaalpie"/>
          <w:rFonts w:ascii="Times New Roman" w:hAnsi="Times New Roman" w:cs="Times New Roman"/>
        </w:rPr>
        <w:footnoteReference w:id="1468"/>
      </w:r>
      <w:r w:rsidRPr="002D487A">
        <w:rPr>
          <w:rFonts w:ascii="Times New Roman" w:hAnsi="Times New Roman" w:cs="Times New Roman"/>
        </w:rPr>
        <w:t xml:space="preserve"> y también: </w:t>
      </w:r>
      <w:r w:rsidRPr="002D487A">
        <w:rPr>
          <w:rFonts w:ascii="Times New Roman" w:hAnsi="Times New Roman" w:cs="Times New Roman"/>
          <w:i/>
        </w:rPr>
        <w:t>¿Por qué teméis, hombres de poca fe?</w:t>
      </w:r>
      <w:r w:rsidRPr="002D487A">
        <w:rPr>
          <w:rFonts w:ascii="Times New Roman" w:hAnsi="Times New Roman" w:cs="Times New Roman"/>
        </w:rPr>
        <w:t xml:space="preserve"> </w:t>
      </w:r>
      <w:r w:rsidR="002B45CF" w:rsidRPr="002D487A">
        <w:rPr>
          <w:rStyle w:val="Refdenotaalpie"/>
          <w:rFonts w:ascii="Times New Roman" w:hAnsi="Times New Roman" w:cs="Times New Roman"/>
        </w:rPr>
        <w:footnoteReference w:id="1469"/>
      </w:r>
      <w:r w:rsidR="002B45CF" w:rsidRPr="002D487A">
        <w:rPr>
          <w:rFonts w:ascii="Times New Roman" w:hAnsi="Times New Roman" w:cs="Times New Roman"/>
        </w:rPr>
        <w:t xml:space="preserve"> </w:t>
      </w:r>
      <w:r w:rsidRPr="002D487A">
        <w:rPr>
          <w:rFonts w:ascii="Times New Roman" w:hAnsi="Times New Roman" w:cs="Times New Roman"/>
        </w:rPr>
        <w:t>A quienes se pertrechaban contra la crueldad del mundo y las iras del enemigo, se l</w:t>
      </w:r>
      <w:r w:rsidR="002B45CF" w:rsidRPr="002D487A">
        <w:rPr>
          <w:rFonts w:ascii="Times New Roman" w:hAnsi="Times New Roman" w:cs="Times New Roman"/>
        </w:rPr>
        <w:t xml:space="preserve">es decía: </w:t>
      </w:r>
      <w:r w:rsidR="002B45CF" w:rsidRPr="002D487A">
        <w:rPr>
          <w:rFonts w:ascii="Times New Roman" w:hAnsi="Times New Roman" w:cs="Times New Roman"/>
          <w:i/>
        </w:rPr>
        <w:t>Confiad, yo he v</w:t>
      </w:r>
      <w:r w:rsidRPr="002D487A">
        <w:rPr>
          <w:rFonts w:ascii="Times New Roman" w:hAnsi="Times New Roman" w:cs="Times New Roman"/>
          <w:i/>
        </w:rPr>
        <w:t>encido al mundo</w:t>
      </w:r>
      <w:r w:rsidRPr="002D487A">
        <w:rPr>
          <w:rFonts w:ascii="Times New Roman" w:hAnsi="Times New Roman" w:cs="Times New Roman"/>
        </w:rPr>
        <w:t>.</w:t>
      </w:r>
      <w:r w:rsidR="004C6C50" w:rsidRPr="002D487A">
        <w:rPr>
          <w:rFonts w:ascii="Times New Roman" w:hAnsi="Times New Roman" w:cs="Times New Roman"/>
        </w:rPr>
        <w:t xml:space="preserve"> </w:t>
      </w:r>
      <w:r w:rsidR="004C6C50" w:rsidRPr="002D487A">
        <w:rPr>
          <w:rStyle w:val="Refdenotaalpie"/>
          <w:rFonts w:ascii="Times New Roman" w:hAnsi="Times New Roman" w:cs="Times New Roman"/>
        </w:rPr>
        <w:footnoteReference w:id="147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Ciertamente, </w:t>
      </w:r>
      <w:r w:rsidRPr="002D487A">
        <w:rPr>
          <w:rFonts w:ascii="Times New Roman" w:hAnsi="Times New Roman" w:cs="Times New Roman"/>
          <w:i/>
        </w:rPr>
        <w:t>esta es la victoria que vence al mundo, nuestra fe</w:t>
      </w:r>
      <w:r w:rsidRPr="002D487A">
        <w:rPr>
          <w:rFonts w:ascii="Times New Roman" w:hAnsi="Times New Roman" w:cs="Times New Roman"/>
        </w:rPr>
        <w:t>,</w:t>
      </w:r>
      <w:r w:rsidR="004C6C50" w:rsidRPr="002D487A">
        <w:rPr>
          <w:rFonts w:ascii="Times New Roman" w:hAnsi="Times New Roman" w:cs="Times New Roman"/>
        </w:rPr>
        <w:t xml:space="preserve"> </w:t>
      </w:r>
      <w:r w:rsidR="004C6C50" w:rsidRPr="002D487A">
        <w:rPr>
          <w:rStyle w:val="Refdenotaalpie"/>
          <w:rFonts w:ascii="Times New Roman" w:hAnsi="Times New Roman" w:cs="Times New Roman"/>
        </w:rPr>
        <w:footnoteReference w:id="1471"/>
      </w:r>
      <w:r w:rsidRPr="002D487A">
        <w:rPr>
          <w:rFonts w:ascii="Times New Roman" w:hAnsi="Times New Roman" w:cs="Times New Roman"/>
        </w:rPr>
        <w:t xml:space="preserve"> con tal de que ella no sea lánguida ni titubeante, sino firme, es decir, fe no fingida,</w:t>
      </w:r>
      <w:r w:rsidR="004C6C50" w:rsidRPr="002D487A">
        <w:rPr>
          <w:rFonts w:ascii="Times New Roman" w:hAnsi="Times New Roman" w:cs="Times New Roman"/>
        </w:rPr>
        <w:t xml:space="preserve"> </w:t>
      </w:r>
      <w:r w:rsidR="004C6C50" w:rsidRPr="002D487A">
        <w:rPr>
          <w:rStyle w:val="Refdenotaalpie"/>
          <w:rFonts w:ascii="Times New Roman" w:hAnsi="Times New Roman" w:cs="Times New Roman"/>
        </w:rPr>
        <w:footnoteReference w:id="1472"/>
      </w:r>
      <w:r w:rsidRPr="002D487A">
        <w:rPr>
          <w:rFonts w:ascii="Times New Roman" w:hAnsi="Times New Roman" w:cs="Times New Roman"/>
        </w:rPr>
        <w:t xml:space="preserve"> esperanza sana. Por ella no sólo se vence al mundo, sino </w:t>
      </w:r>
      <w:r w:rsidRPr="002D487A">
        <w:rPr>
          <w:rFonts w:ascii="Times New Roman" w:hAnsi="Times New Roman" w:cs="Times New Roman"/>
        </w:rPr>
        <w:lastRenderedPageBreak/>
        <w:t>también se posee el cielo; el hombre fija su morada en la eternidad y se afianza en el Señor por la caridad.</w:t>
      </w:r>
      <w:r w:rsidR="004C6C50" w:rsidRPr="002D487A">
        <w:rPr>
          <w:rFonts w:ascii="Times New Roman" w:hAnsi="Times New Roman" w:cs="Times New Roman"/>
        </w:rPr>
        <w:t xml:space="preserve"> </w:t>
      </w:r>
      <w:r w:rsidR="004C6C50" w:rsidRPr="002D487A">
        <w:rPr>
          <w:rStyle w:val="Refdenotaalpie"/>
          <w:rFonts w:ascii="Times New Roman" w:hAnsi="Times New Roman" w:cs="Times New Roman"/>
        </w:rPr>
        <w:footnoteReference w:id="1473"/>
      </w:r>
      <w:r w:rsidRPr="002D487A">
        <w:rPr>
          <w:rFonts w:ascii="Times New Roman" w:hAnsi="Times New Roman" w:cs="Times New Roman"/>
        </w:rPr>
        <w:t xml:space="preserve"> </w:t>
      </w:r>
      <w:r w:rsidRPr="002D487A">
        <w:rPr>
          <w:rFonts w:ascii="Times New Roman" w:hAnsi="Times New Roman" w:cs="Times New Roman"/>
          <w:i/>
        </w:rPr>
        <w:t>Los que confían en el Señor son como el monte Sión, no se moverán jamás</w:t>
      </w:r>
      <w:r w:rsidRPr="002D487A">
        <w:rPr>
          <w:rFonts w:ascii="Times New Roman" w:hAnsi="Times New Roman" w:cs="Times New Roman"/>
        </w:rPr>
        <w:t xml:space="preserve"> </w:t>
      </w:r>
      <w:r w:rsidR="00AD3C3B" w:rsidRPr="002D487A">
        <w:rPr>
          <w:rStyle w:val="Refdenotaalpie"/>
          <w:rFonts w:ascii="Times New Roman" w:hAnsi="Times New Roman" w:cs="Times New Roman"/>
        </w:rPr>
        <w:footnoteReference w:id="1474"/>
      </w:r>
      <w:r w:rsidR="00AD3C3B" w:rsidRPr="002D487A">
        <w:rPr>
          <w:rFonts w:ascii="Times New Roman" w:hAnsi="Times New Roman" w:cs="Times New Roman"/>
        </w:rPr>
        <w:t xml:space="preserve"> </w:t>
      </w:r>
      <w:r w:rsidRPr="002D487A">
        <w:rPr>
          <w:rFonts w:ascii="Times New Roman" w:hAnsi="Times New Roman" w:cs="Times New Roman"/>
        </w:rPr>
        <w:t>quienes están cimentados en el Eterno. Imposible resulta que pueda perecer aquel que se hace un mismo espíritu con él.</w:t>
      </w:r>
      <w:r w:rsidR="00AD3C3B" w:rsidRPr="002D487A">
        <w:rPr>
          <w:rFonts w:ascii="Times New Roman" w:hAnsi="Times New Roman" w:cs="Times New Roman"/>
        </w:rPr>
        <w:t xml:space="preserve"> </w:t>
      </w:r>
      <w:r w:rsidR="00AD3C3B" w:rsidRPr="002D487A">
        <w:rPr>
          <w:rStyle w:val="Refdenotaalpie"/>
          <w:rFonts w:ascii="Times New Roman" w:hAnsi="Times New Roman" w:cs="Times New Roman"/>
        </w:rPr>
        <w:footnoteReference w:id="1475"/>
      </w:r>
      <w:r w:rsidRPr="002D487A">
        <w:rPr>
          <w:rFonts w:ascii="Times New Roman" w:hAnsi="Times New Roman" w:cs="Times New Roman"/>
        </w:rPr>
        <w:t xml:space="preserve"> </w:t>
      </w:r>
      <w:r w:rsidRPr="002D487A">
        <w:rPr>
          <w:rFonts w:ascii="Times New Roman" w:hAnsi="Times New Roman" w:cs="Times New Roman"/>
          <w:i/>
        </w:rPr>
        <w:t>¿Quién confió en el Señor y fue confundido; o quién perseveró adherido a sus mandatos y fue abandonado?</w:t>
      </w:r>
      <w:r w:rsidRPr="002D487A">
        <w:rPr>
          <w:rFonts w:ascii="Times New Roman" w:hAnsi="Times New Roman" w:cs="Times New Roman"/>
        </w:rPr>
        <w:t xml:space="preserve"> </w:t>
      </w:r>
      <w:r w:rsidR="000D2E44" w:rsidRPr="002D487A">
        <w:rPr>
          <w:rStyle w:val="Refdenotaalpie"/>
          <w:rFonts w:ascii="Times New Roman" w:hAnsi="Times New Roman" w:cs="Times New Roman"/>
        </w:rPr>
        <w:footnoteReference w:id="1476"/>
      </w:r>
      <w:r w:rsidR="000D2E44" w:rsidRPr="002D487A">
        <w:rPr>
          <w:rFonts w:ascii="Times New Roman" w:hAnsi="Times New Roman" w:cs="Times New Roman"/>
        </w:rPr>
        <w:t xml:space="preserve"> </w:t>
      </w:r>
      <w:r w:rsidRPr="002D487A">
        <w:rPr>
          <w:rFonts w:ascii="Times New Roman" w:hAnsi="Times New Roman" w:cs="Times New Roman"/>
        </w:rPr>
        <w:t xml:space="preserve">Si dijese el infiel que abandonado estaba aquel que clamaba en la cruz: </w:t>
      </w:r>
      <w:r w:rsidRPr="002D487A">
        <w:rPr>
          <w:rFonts w:ascii="Times New Roman" w:hAnsi="Times New Roman" w:cs="Times New Roman"/>
          <w:i/>
        </w:rPr>
        <w:t xml:space="preserve">Dios mío, Dios mío, ¿por qué me has </w:t>
      </w:r>
      <w:r w:rsidRPr="002D487A">
        <w:rPr>
          <w:rFonts w:ascii="Times New Roman" w:hAnsi="Times New Roman" w:cs="Times New Roman"/>
          <w:i/>
          <w:noProof/>
        </w:rPr>
        <w:t>abandonado?</w:t>
      </w:r>
      <w:r w:rsidR="000D2E44" w:rsidRPr="002D487A">
        <w:rPr>
          <w:rFonts w:ascii="Times New Roman" w:hAnsi="Times New Roman" w:cs="Times New Roman"/>
          <w:i/>
          <w:noProof/>
        </w:rPr>
        <w:t>,</w:t>
      </w:r>
      <w:r w:rsidR="000D2E44" w:rsidRPr="002D487A">
        <w:rPr>
          <w:rStyle w:val="Refdenotaalpie"/>
          <w:rFonts w:ascii="Times New Roman" w:hAnsi="Times New Roman" w:cs="Times New Roman"/>
          <w:noProof/>
        </w:rPr>
        <w:footnoteReference w:id="1477"/>
      </w:r>
      <w:r w:rsidRPr="002D487A">
        <w:rPr>
          <w:rFonts w:ascii="Times New Roman" w:hAnsi="Times New Roman" w:cs="Times New Roman"/>
        </w:rPr>
        <w:t xml:space="preserve"> pienso que Dios no lo abandonó en modo alguno, por cuanto estaba reconciliando al mundo con él.</w:t>
      </w:r>
      <w:r w:rsidR="000D2E44" w:rsidRPr="002D487A">
        <w:rPr>
          <w:rFonts w:ascii="Times New Roman" w:hAnsi="Times New Roman" w:cs="Times New Roman"/>
        </w:rPr>
        <w:t xml:space="preserve"> </w:t>
      </w:r>
      <w:r w:rsidR="000D2E44" w:rsidRPr="002D487A">
        <w:rPr>
          <w:rStyle w:val="Refdenotaalpie"/>
          <w:rFonts w:ascii="Times New Roman" w:hAnsi="Times New Roman" w:cs="Times New Roman"/>
        </w:rPr>
        <w:footnoteReference w:id="1478"/>
      </w:r>
      <w:r w:rsidRPr="002D487A">
        <w:rPr>
          <w:rFonts w:ascii="Times New Roman" w:hAnsi="Times New Roman" w:cs="Times New Roman"/>
        </w:rPr>
        <w:t xml:space="preserve"> ¡Cuánto consuelo encierra verse así desolado, cuánto amor ser abandonado, merecer ser asociado al menos en sus sufrimientos, al Hijo único del Padre, al único Amado!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54B29">
      <w:pPr>
        <w:spacing w:after="0" w:line="240" w:lineRule="auto"/>
        <w:jc w:val="both"/>
        <w:rPr>
          <w:rFonts w:ascii="Times New Roman" w:hAnsi="Times New Roman" w:cs="Times New Roman"/>
          <w:i/>
        </w:rPr>
      </w:pPr>
      <w:r w:rsidRPr="002D487A">
        <w:rPr>
          <w:rFonts w:ascii="Times New Roman" w:hAnsi="Times New Roman" w:cs="Times New Roman"/>
          <w:i/>
        </w:rPr>
        <w:t>Dios, nuestra bienaventuranza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Abre, Señor, los ojos de este niño</w:t>
      </w:r>
      <w:r w:rsidR="000D2E44" w:rsidRPr="002D487A">
        <w:rPr>
          <w:rFonts w:ascii="Times New Roman" w:hAnsi="Times New Roman" w:cs="Times New Roman"/>
        </w:rPr>
        <w:t xml:space="preserve"> </w:t>
      </w:r>
      <w:r w:rsidR="000D2E44" w:rsidRPr="002D487A">
        <w:rPr>
          <w:rStyle w:val="Refdenotaalpie"/>
          <w:rFonts w:ascii="Times New Roman" w:hAnsi="Times New Roman" w:cs="Times New Roman"/>
        </w:rPr>
        <w:footnoteReference w:id="1479"/>
      </w:r>
      <w:r w:rsidRPr="002D487A">
        <w:rPr>
          <w:rFonts w:ascii="Times New Roman" w:hAnsi="Times New Roman" w:cs="Times New Roman"/>
        </w:rPr>
        <w:t xml:space="preserve"> rudo y novicio en el hablar, que se cree abandonado cuando es probado. Cosa nueva y enteramente insólita, poder hallar un justo abandonado, cuando canta la Iglesia: </w:t>
      </w:r>
      <w:r w:rsidRPr="002D487A">
        <w:rPr>
          <w:rFonts w:ascii="Times New Roman" w:hAnsi="Times New Roman" w:cs="Times New Roman"/>
          <w:i/>
        </w:rPr>
        <w:t>Fui joven, ahora soy viejo y jamás he visto a un justo abandonado</w:t>
      </w:r>
      <w:r w:rsidRPr="002D487A">
        <w:rPr>
          <w:rFonts w:ascii="Times New Roman" w:hAnsi="Times New Roman" w:cs="Times New Roman"/>
        </w:rPr>
        <w:t xml:space="preserve">. </w:t>
      </w:r>
      <w:r w:rsidR="000D2E44" w:rsidRPr="002D487A">
        <w:rPr>
          <w:rStyle w:val="Refdenotaalpie"/>
          <w:rFonts w:ascii="Times New Roman" w:hAnsi="Times New Roman" w:cs="Times New Roman"/>
        </w:rPr>
        <w:footnoteReference w:id="1480"/>
      </w:r>
      <w:r w:rsidR="000D2E44" w:rsidRPr="002D487A">
        <w:rPr>
          <w:rFonts w:ascii="Times New Roman" w:hAnsi="Times New Roman" w:cs="Times New Roman"/>
        </w:rPr>
        <w:t xml:space="preserve"> </w:t>
      </w:r>
      <w:r w:rsidRPr="002D487A">
        <w:rPr>
          <w:rFonts w:ascii="Times New Roman" w:hAnsi="Times New Roman" w:cs="Times New Roman"/>
          <w:i/>
        </w:rPr>
        <w:t>Abre,</w:t>
      </w:r>
      <w:r w:rsidRPr="002D487A">
        <w:rPr>
          <w:rFonts w:ascii="Times New Roman" w:hAnsi="Times New Roman" w:cs="Times New Roman"/>
        </w:rPr>
        <w:t xml:space="preserve"> repito, </w:t>
      </w:r>
      <w:r w:rsidRPr="002D487A">
        <w:rPr>
          <w:rFonts w:ascii="Times New Roman" w:hAnsi="Times New Roman" w:cs="Times New Roman"/>
          <w:i/>
        </w:rPr>
        <w:t>Señor, los ojos</w:t>
      </w:r>
      <w:r w:rsidRPr="002D487A">
        <w:rPr>
          <w:rFonts w:ascii="Times New Roman" w:hAnsi="Times New Roman" w:cs="Times New Roman"/>
        </w:rPr>
        <w:t xml:space="preserve"> de tu niño para que vea cómo </w:t>
      </w:r>
      <w:r w:rsidRPr="002D487A">
        <w:rPr>
          <w:rFonts w:ascii="Times New Roman" w:hAnsi="Times New Roman" w:cs="Times New Roman"/>
          <w:i/>
        </w:rPr>
        <w:t>hay muchos más con nosotros que con nuestros adversarios</w:t>
      </w:r>
      <w:r w:rsidRPr="002D487A">
        <w:rPr>
          <w:rFonts w:ascii="Times New Roman" w:hAnsi="Times New Roman" w:cs="Times New Roman"/>
        </w:rPr>
        <w:t>.</w:t>
      </w:r>
      <w:r w:rsidR="000D2E44" w:rsidRPr="002D487A">
        <w:rPr>
          <w:rFonts w:ascii="Times New Roman" w:hAnsi="Times New Roman" w:cs="Times New Roman"/>
        </w:rPr>
        <w:t xml:space="preserve"> </w:t>
      </w:r>
      <w:r w:rsidR="000D2E44" w:rsidRPr="002D487A">
        <w:rPr>
          <w:rStyle w:val="Refdenotaalpie"/>
          <w:rFonts w:ascii="Times New Roman" w:hAnsi="Times New Roman" w:cs="Times New Roman"/>
        </w:rPr>
        <w:footnoteReference w:id="1481"/>
      </w:r>
      <w:r w:rsidRPr="002D487A">
        <w:rPr>
          <w:rFonts w:ascii="Times New Roman" w:hAnsi="Times New Roman" w:cs="Times New Roman"/>
        </w:rPr>
        <w:t xml:space="preserve"> </w:t>
      </w:r>
      <w:r w:rsidRPr="002D487A">
        <w:rPr>
          <w:rFonts w:ascii="Times New Roman" w:hAnsi="Times New Roman" w:cs="Times New Roman"/>
          <w:i/>
        </w:rPr>
        <w:t>Sí, el Señor de los ejércitos está con nosotros</w:t>
      </w:r>
      <w:r w:rsidRPr="002D487A">
        <w:rPr>
          <w:rFonts w:ascii="Times New Roman" w:hAnsi="Times New Roman" w:cs="Times New Roman"/>
        </w:rPr>
        <w:t xml:space="preserve">, </w:t>
      </w:r>
      <w:r w:rsidR="00904378" w:rsidRPr="002D487A">
        <w:rPr>
          <w:rStyle w:val="Refdenotaalpie"/>
          <w:rFonts w:ascii="Times New Roman" w:hAnsi="Times New Roman" w:cs="Times New Roman"/>
        </w:rPr>
        <w:footnoteReference w:id="1482"/>
      </w:r>
      <w:r w:rsidR="00904378" w:rsidRPr="002D487A">
        <w:rPr>
          <w:rFonts w:ascii="Times New Roman" w:hAnsi="Times New Roman" w:cs="Times New Roman"/>
        </w:rPr>
        <w:t xml:space="preserve"> </w:t>
      </w:r>
      <w:r w:rsidRPr="002D487A">
        <w:rPr>
          <w:rFonts w:ascii="Times New Roman" w:hAnsi="Times New Roman" w:cs="Times New Roman"/>
        </w:rPr>
        <w:t>y con él todo el ejército de la milicia celestial; aún más, el favor de toda creatura que obedece al mandato y al arbitrio de su Creador.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Si Dios está por nosotros, ¿quién contra nosotros?</w:t>
      </w:r>
      <w:r w:rsidRPr="002D487A">
        <w:rPr>
          <w:rFonts w:ascii="Times New Roman" w:hAnsi="Times New Roman" w:cs="Times New Roman"/>
        </w:rPr>
        <w:t xml:space="preserve"> </w:t>
      </w:r>
      <w:r w:rsidR="00904378" w:rsidRPr="002D487A">
        <w:rPr>
          <w:rStyle w:val="Refdenotaalpie"/>
          <w:rFonts w:ascii="Times New Roman" w:hAnsi="Times New Roman" w:cs="Times New Roman"/>
        </w:rPr>
        <w:footnoteReference w:id="1483"/>
      </w:r>
      <w:r w:rsidR="00904378" w:rsidRPr="002D487A">
        <w:rPr>
          <w:rFonts w:ascii="Times New Roman" w:hAnsi="Times New Roman" w:cs="Times New Roman"/>
        </w:rPr>
        <w:t xml:space="preserve"> </w:t>
      </w:r>
      <w:r w:rsidRPr="002D487A">
        <w:rPr>
          <w:rFonts w:ascii="Times New Roman" w:hAnsi="Times New Roman" w:cs="Times New Roman"/>
          <w:i/>
        </w:rPr>
        <w:t>Y ¿quién será capaz de hacernos mal si procuramos obrar el bien?</w:t>
      </w:r>
      <w:r w:rsidRPr="002D487A">
        <w:rPr>
          <w:rFonts w:ascii="Times New Roman" w:hAnsi="Times New Roman" w:cs="Times New Roman"/>
        </w:rPr>
        <w:t xml:space="preserve"> </w:t>
      </w:r>
      <w:r w:rsidR="00904378" w:rsidRPr="002D487A">
        <w:rPr>
          <w:rStyle w:val="Refdenotaalpie"/>
          <w:rFonts w:ascii="Times New Roman" w:hAnsi="Times New Roman" w:cs="Times New Roman"/>
        </w:rPr>
        <w:footnoteReference w:id="1484"/>
      </w:r>
      <w:r w:rsidR="00904378" w:rsidRPr="002D487A">
        <w:rPr>
          <w:rFonts w:ascii="Times New Roman" w:hAnsi="Times New Roman" w:cs="Times New Roman"/>
        </w:rPr>
        <w:t xml:space="preserve"> </w:t>
      </w:r>
      <w:r w:rsidRPr="002D487A">
        <w:rPr>
          <w:rFonts w:ascii="Times New Roman" w:hAnsi="Times New Roman" w:cs="Times New Roman"/>
        </w:rPr>
        <w:t>El envidioso podrá mostrarse cruel, pero esto será prestarnos un servicio. Podrá quemar, herir, despedazar, mas esto será fabricar coronas.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Te amaré, Señor, fortaleza mía</w:t>
      </w:r>
      <w:r w:rsidRPr="002D487A">
        <w:rPr>
          <w:rFonts w:ascii="Times New Roman" w:hAnsi="Times New Roman" w:cs="Times New Roman"/>
        </w:rPr>
        <w:t>,</w:t>
      </w:r>
      <w:r w:rsidR="00904378" w:rsidRPr="002D487A">
        <w:rPr>
          <w:rFonts w:ascii="Times New Roman" w:hAnsi="Times New Roman" w:cs="Times New Roman"/>
        </w:rPr>
        <w:t xml:space="preserve"> </w:t>
      </w:r>
      <w:r w:rsidR="00904378" w:rsidRPr="002D487A">
        <w:rPr>
          <w:rStyle w:val="Refdenotaalpie"/>
          <w:rFonts w:ascii="Times New Roman" w:hAnsi="Times New Roman" w:cs="Times New Roman"/>
        </w:rPr>
        <w:footnoteReference w:id="1485"/>
      </w:r>
      <w:r w:rsidRPr="002D487A">
        <w:rPr>
          <w:rFonts w:ascii="Times New Roman" w:hAnsi="Times New Roman" w:cs="Times New Roman"/>
        </w:rPr>
        <w:t xml:space="preserve"> que, en atención a mí, vil gusanito, vences t</w:t>
      </w:r>
      <w:r w:rsidR="00254B29" w:rsidRPr="002D487A">
        <w:rPr>
          <w:rFonts w:ascii="Times New Roman" w:hAnsi="Times New Roman" w:cs="Times New Roman"/>
        </w:rPr>
        <w:t>oda fortaleza enemiga y burlas -</w:t>
      </w:r>
      <w:r w:rsidRPr="002D487A">
        <w:rPr>
          <w:rFonts w:ascii="Times New Roman" w:hAnsi="Times New Roman" w:cs="Times New Roman"/>
        </w:rPr>
        <w:t>mediante tus ángel</w:t>
      </w:r>
      <w:r w:rsidR="00904378" w:rsidRPr="002D487A">
        <w:rPr>
          <w:rFonts w:ascii="Times New Roman" w:hAnsi="Times New Roman" w:cs="Times New Roman"/>
        </w:rPr>
        <w:t xml:space="preserve">es enviados en nuestro auxilio </w:t>
      </w:r>
      <w:r w:rsidR="00904378" w:rsidRPr="002D487A">
        <w:rPr>
          <w:rStyle w:val="Refdenotaalpie"/>
          <w:rFonts w:ascii="Times New Roman" w:hAnsi="Times New Roman" w:cs="Times New Roman"/>
        </w:rPr>
        <w:footnoteReference w:id="1486"/>
      </w:r>
      <w:r w:rsidR="00254B29" w:rsidRPr="002D487A">
        <w:rPr>
          <w:rFonts w:ascii="Times New Roman" w:hAnsi="Times New Roman" w:cs="Times New Roman"/>
        </w:rPr>
        <w:t>-</w:t>
      </w:r>
      <w:r w:rsidRPr="002D487A">
        <w:rPr>
          <w:rFonts w:ascii="Times New Roman" w:hAnsi="Times New Roman" w:cs="Times New Roman"/>
        </w:rPr>
        <w:t xml:space="preserve"> la astucia del dragón antiguo, el cual, intentando dañar, nos sirvió de provecho. Te amaré, Señor, defensor poderoso, gobernador prudente, consolador bondadoso, remunerador espléndido. Todos mis cuidados los arrojo en ti,</w:t>
      </w:r>
      <w:r w:rsidR="00904378" w:rsidRPr="002D487A">
        <w:rPr>
          <w:rFonts w:ascii="Times New Roman" w:hAnsi="Times New Roman" w:cs="Times New Roman"/>
        </w:rPr>
        <w:t xml:space="preserve"> </w:t>
      </w:r>
      <w:r w:rsidR="00904378" w:rsidRPr="002D487A">
        <w:rPr>
          <w:rStyle w:val="Refdenotaalpie"/>
          <w:rFonts w:ascii="Times New Roman" w:hAnsi="Times New Roman" w:cs="Times New Roman"/>
        </w:rPr>
        <w:footnoteReference w:id="1487"/>
      </w:r>
      <w:r w:rsidRPr="002D487A">
        <w:rPr>
          <w:rFonts w:ascii="Times New Roman" w:hAnsi="Times New Roman" w:cs="Times New Roman"/>
        </w:rPr>
        <w:t xml:space="preserve"> confiado en que tu poder no puede ser vencido ni tu sabiduría engañada ni tu benevolencia fatigada sin haber satisfecho plenamente mi indigencia. ¡Cuán cierto, cuán seguro es que él está más solícito por mí que yo mismo! </w:t>
      </w:r>
      <w:r w:rsidRPr="002D487A">
        <w:rPr>
          <w:rFonts w:ascii="Times New Roman" w:hAnsi="Times New Roman" w:cs="Times New Roman"/>
          <w:i/>
        </w:rPr>
        <w:t>¡Cuánto mejor es fiarse en el Señor que en los hombres!</w:t>
      </w:r>
      <w:r w:rsidRPr="002D487A">
        <w:rPr>
          <w:rFonts w:ascii="Times New Roman" w:hAnsi="Times New Roman" w:cs="Times New Roman"/>
        </w:rPr>
        <w:t xml:space="preserve"> </w:t>
      </w:r>
      <w:r w:rsidR="00C02CDC" w:rsidRPr="002D487A">
        <w:rPr>
          <w:rStyle w:val="Refdenotaalpie"/>
          <w:rFonts w:ascii="Times New Roman" w:hAnsi="Times New Roman" w:cs="Times New Roman"/>
        </w:rPr>
        <w:footnoteReference w:id="1488"/>
      </w:r>
      <w:r w:rsidR="00C02CDC" w:rsidRPr="002D487A">
        <w:rPr>
          <w:rFonts w:ascii="Times New Roman" w:hAnsi="Times New Roman" w:cs="Times New Roman"/>
        </w:rPr>
        <w:t xml:space="preserve"> </w:t>
      </w:r>
      <w:r w:rsidRPr="002D487A">
        <w:rPr>
          <w:rFonts w:ascii="Times New Roman" w:hAnsi="Times New Roman" w:cs="Times New Roman"/>
        </w:rPr>
        <w:t xml:space="preserve">Con cuánta razón [se llama] </w:t>
      </w:r>
      <w:r w:rsidRPr="002D487A">
        <w:rPr>
          <w:rFonts w:ascii="Times New Roman" w:hAnsi="Times New Roman" w:cs="Times New Roman"/>
          <w:i/>
        </w:rPr>
        <w:t>maldito el hombre que confía en otro hombre, por apoyarse en un brazo de carne y apartar su corazón del Señor</w:t>
      </w:r>
      <w:r w:rsidRPr="002D487A">
        <w:rPr>
          <w:rFonts w:ascii="Times New Roman" w:hAnsi="Times New Roman" w:cs="Times New Roman"/>
        </w:rPr>
        <w:t>.</w:t>
      </w:r>
      <w:r w:rsidR="00735D55" w:rsidRPr="002D487A">
        <w:rPr>
          <w:rFonts w:ascii="Times New Roman" w:hAnsi="Times New Roman" w:cs="Times New Roman"/>
        </w:rPr>
        <w:t xml:space="preserve"> </w:t>
      </w:r>
      <w:r w:rsidR="00735D55" w:rsidRPr="002D487A">
        <w:rPr>
          <w:rStyle w:val="Refdenotaalpie"/>
          <w:rFonts w:ascii="Times New Roman" w:hAnsi="Times New Roman" w:cs="Times New Roman"/>
        </w:rPr>
        <w:footnoteReference w:id="1489"/>
      </w:r>
      <w:r w:rsidRPr="002D487A">
        <w:rPr>
          <w:rFonts w:ascii="Times New Roman" w:hAnsi="Times New Roman" w:cs="Times New Roman"/>
        </w:rPr>
        <w:t xml:space="preserve"> Ciertamente, </w:t>
      </w:r>
      <w:r w:rsidRPr="002D487A">
        <w:rPr>
          <w:rFonts w:ascii="Times New Roman" w:hAnsi="Times New Roman" w:cs="Times New Roman"/>
          <w:i/>
        </w:rPr>
        <w:t>yo soy pobre e indigente</w:t>
      </w:r>
      <w:r w:rsidRPr="002D487A">
        <w:rPr>
          <w:rFonts w:ascii="Times New Roman" w:hAnsi="Times New Roman" w:cs="Times New Roman"/>
        </w:rPr>
        <w:t xml:space="preserve">, </w:t>
      </w:r>
      <w:r w:rsidR="00735D55" w:rsidRPr="002D487A">
        <w:rPr>
          <w:rStyle w:val="Refdenotaalpie"/>
          <w:rFonts w:ascii="Times New Roman" w:hAnsi="Times New Roman" w:cs="Times New Roman"/>
        </w:rPr>
        <w:footnoteReference w:id="1490"/>
      </w:r>
      <w:r w:rsidR="00735D55" w:rsidRPr="002D487A">
        <w:rPr>
          <w:rFonts w:ascii="Times New Roman" w:hAnsi="Times New Roman" w:cs="Times New Roman"/>
        </w:rPr>
        <w:t xml:space="preserve"> </w:t>
      </w:r>
      <w:r w:rsidRPr="002D487A">
        <w:rPr>
          <w:rFonts w:ascii="Times New Roman" w:hAnsi="Times New Roman" w:cs="Times New Roman"/>
        </w:rPr>
        <w:t xml:space="preserve">pero si </w:t>
      </w:r>
      <w:r w:rsidRPr="002D487A">
        <w:rPr>
          <w:rFonts w:ascii="Times New Roman" w:hAnsi="Times New Roman" w:cs="Times New Roman"/>
          <w:i/>
        </w:rPr>
        <w:t>el Señor está solícito por mí</w:t>
      </w:r>
      <w:r w:rsidRPr="002D487A">
        <w:rPr>
          <w:rFonts w:ascii="Times New Roman" w:hAnsi="Times New Roman" w:cs="Times New Roman"/>
        </w:rPr>
        <w:t>,</w:t>
      </w:r>
      <w:r w:rsidR="00735D55" w:rsidRPr="002D487A">
        <w:rPr>
          <w:rFonts w:ascii="Times New Roman" w:hAnsi="Times New Roman" w:cs="Times New Roman"/>
        </w:rPr>
        <w:t xml:space="preserve"> </w:t>
      </w:r>
      <w:r w:rsidR="00735D55" w:rsidRPr="002D487A">
        <w:rPr>
          <w:rStyle w:val="Refdenotaalpie"/>
          <w:rFonts w:ascii="Times New Roman" w:hAnsi="Times New Roman" w:cs="Times New Roman"/>
        </w:rPr>
        <w:footnoteReference w:id="1491"/>
      </w:r>
      <w:r w:rsidRPr="002D487A">
        <w:rPr>
          <w:rFonts w:ascii="Times New Roman" w:hAnsi="Times New Roman" w:cs="Times New Roman"/>
        </w:rPr>
        <w:t xml:space="preserve"> soy rico, soy bienaventurado, porque </w:t>
      </w:r>
      <w:r w:rsidRPr="002D487A">
        <w:rPr>
          <w:rFonts w:ascii="Times New Roman" w:hAnsi="Times New Roman" w:cs="Times New Roman"/>
          <w:i/>
        </w:rPr>
        <w:t>todas las cosas cooperan a mi bien</w:t>
      </w:r>
      <w:r w:rsidRPr="002D487A">
        <w:rPr>
          <w:rFonts w:ascii="Times New Roman" w:hAnsi="Times New Roman" w:cs="Times New Roman"/>
        </w:rPr>
        <w:t>.</w:t>
      </w:r>
      <w:r w:rsidR="00735D55" w:rsidRPr="002D487A">
        <w:rPr>
          <w:rFonts w:ascii="Times New Roman" w:hAnsi="Times New Roman" w:cs="Times New Roman"/>
        </w:rPr>
        <w:t xml:space="preserve"> </w:t>
      </w:r>
      <w:r w:rsidR="00735D55" w:rsidRPr="002D487A">
        <w:rPr>
          <w:rStyle w:val="Refdenotaalpie"/>
          <w:rFonts w:ascii="Times New Roman" w:hAnsi="Times New Roman" w:cs="Times New Roman"/>
        </w:rPr>
        <w:footnoteReference w:id="149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Esperen,</w:t>
      </w:r>
      <w:r w:rsidRPr="002D487A">
        <w:rPr>
          <w:rFonts w:ascii="Times New Roman" w:hAnsi="Times New Roman" w:cs="Times New Roman"/>
        </w:rPr>
        <w:t xml:space="preserve"> por tanto, </w:t>
      </w:r>
      <w:r w:rsidRPr="002D487A">
        <w:rPr>
          <w:rFonts w:ascii="Times New Roman" w:hAnsi="Times New Roman" w:cs="Times New Roman"/>
          <w:i/>
        </w:rPr>
        <w:t>en ti cuantos conocen tu nombre, pues tú, Señor, no abandonas a los que esp</w:t>
      </w:r>
      <w:r w:rsidR="00254B29" w:rsidRPr="002D487A">
        <w:rPr>
          <w:rFonts w:ascii="Times New Roman" w:hAnsi="Times New Roman" w:cs="Times New Roman"/>
          <w:i/>
        </w:rPr>
        <w:t>eran en ti</w:t>
      </w:r>
      <w:r w:rsidR="00254B29" w:rsidRPr="002D487A">
        <w:rPr>
          <w:rFonts w:ascii="Times New Roman" w:hAnsi="Times New Roman" w:cs="Times New Roman"/>
        </w:rPr>
        <w:t>.</w:t>
      </w:r>
      <w:r w:rsidR="00735D55" w:rsidRPr="002D487A">
        <w:rPr>
          <w:rFonts w:ascii="Times New Roman" w:hAnsi="Times New Roman" w:cs="Times New Roman"/>
        </w:rPr>
        <w:t xml:space="preserve"> </w:t>
      </w:r>
      <w:r w:rsidR="00735D55" w:rsidRPr="002D487A">
        <w:rPr>
          <w:rStyle w:val="Refdenotaalpie"/>
          <w:rFonts w:ascii="Times New Roman" w:hAnsi="Times New Roman" w:cs="Times New Roman"/>
        </w:rPr>
        <w:footnoteReference w:id="1493"/>
      </w:r>
      <w:r w:rsidR="00254B29" w:rsidRPr="002D487A">
        <w:rPr>
          <w:rFonts w:ascii="Times New Roman" w:hAnsi="Times New Roman" w:cs="Times New Roman"/>
        </w:rPr>
        <w:t xml:space="preserve"> Siéntese tu </w:t>
      </w:r>
      <w:r w:rsidR="00254B29" w:rsidRPr="002D487A">
        <w:rPr>
          <w:rFonts w:ascii="Times New Roman" w:hAnsi="Times New Roman" w:cs="Times New Roman"/>
          <w:i/>
        </w:rPr>
        <w:t>pueblo</w:t>
      </w:r>
      <w:r w:rsidR="00254B29" w:rsidRPr="002D487A">
        <w:rPr>
          <w:rFonts w:ascii="Times New Roman" w:hAnsi="Times New Roman" w:cs="Times New Roman"/>
        </w:rPr>
        <w:t xml:space="preserve"> -según está escrito-</w:t>
      </w:r>
      <w:r w:rsidRPr="002D487A">
        <w:rPr>
          <w:rFonts w:ascii="Times New Roman" w:hAnsi="Times New Roman" w:cs="Times New Roman"/>
        </w:rPr>
        <w:t xml:space="preserve"> </w:t>
      </w:r>
      <w:r w:rsidRPr="002D487A">
        <w:rPr>
          <w:rFonts w:ascii="Times New Roman" w:hAnsi="Times New Roman" w:cs="Times New Roman"/>
          <w:i/>
        </w:rPr>
        <w:t>rebosante de hermosa paz y en tabernáculos de confianza, en descanso magnífico</w:t>
      </w:r>
      <w:r w:rsidRPr="002D487A">
        <w:rPr>
          <w:rFonts w:ascii="Times New Roman" w:hAnsi="Times New Roman" w:cs="Times New Roman"/>
        </w:rPr>
        <w:t xml:space="preserve"> y seguridad sempiterna.</w:t>
      </w:r>
      <w:r w:rsidR="00C50F70" w:rsidRPr="002D487A">
        <w:rPr>
          <w:rFonts w:ascii="Times New Roman" w:hAnsi="Times New Roman" w:cs="Times New Roman"/>
        </w:rPr>
        <w:t xml:space="preserve"> </w:t>
      </w:r>
      <w:r w:rsidR="00C50F70" w:rsidRPr="002D487A">
        <w:rPr>
          <w:rStyle w:val="Refdenotaalpie"/>
          <w:rFonts w:ascii="Times New Roman" w:hAnsi="Times New Roman" w:cs="Times New Roman"/>
        </w:rPr>
        <w:footnoteReference w:id="1494"/>
      </w:r>
      <w:r w:rsidRPr="002D487A">
        <w:rPr>
          <w:rFonts w:ascii="Times New Roman" w:hAnsi="Times New Roman" w:cs="Times New Roman"/>
        </w:rPr>
        <w:t xml:space="preserve"> Paz realmente bella y seguridad sempiterna poseen los que habitan </w:t>
      </w:r>
      <w:r w:rsidRPr="002D487A">
        <w:rPr>
          <w:rFonts w:ascii="Times New Roman" w:hAnsi="Times New Roman" w:cs="Times New Roman"/>
          <w:i/>
        </w:rPr>
        <w:t>al amparo del Altísimo, los que moran bajo la protección del Dios del cielo</w:t>
      </w:r>
      <w:r w:rsidRPr="002D487A">
        <w:rPr>
          <w:rFonts w:ascii="Times New Roman" w:hAnsi="Times New Roman" w:cs="Times New Roman"/>
        </w:rPr>
        <w:t>.</w:t>
      </w:r>
      <w:r w:rsidR="00C50F70" w:rsidRPr="002D487A">
        <w:rPr>
          <w:rFonts w:ascii="Times New Roman" w:hAnsi="Times New Roman" w:cs="Times New Roman"/>
        </w:rPr>
        <w:t xml:space="preserve"> </w:t>
      </w:r>
      <w:r w:rsidR="00C50F70" w:rsidRPr="002D487A">
        <w:rPr>
          <w:rStyle w:val="Refdenotaalpie"/>
          <w:rFonts w:ascii="Times New Roman" w:hAnsi="Times New Roman" w:cs="Times New Roman"/>
        </w:rPr>
        <w:footnoteReference w:id="1495"/>
      </w:r>
      <w:r w:rsidRPr="002D487A">
        <w:rPr>
          <w:rFonts w:ascii="Times New Roman" w:hAnsi="Times New Roman" w:cs="Times New Roman"/>
        </w:rPr>
        <w:t xml:space="preserve"> Descanso totalmente magnífico sentarse ocioso bajo la verdadera vid, bajo la higuera,</w:t>
      </w:r>
      <w:r w:rsidR="00C50F70" w:rsidRPr="002D487A">
        <w:rPr>
          <w:rFonts w:ascii="Times New Roman" w:hAnsi="Times New Roman" w:cs="Times New Roman"/>
        </w:rPr>
        <w:t xml:space="preserve"> </w:t>
      </w:r>
      <w:r w:rsidR="00C50F70" w:rsidRPr="002D487A">
        <w:rPr>
          <w:rStyle w:val="Refdenotaalpie"/>
          <w:rFonts w:ascii="Times New Roman" w:hAnsi="Times New Roman" w:cs="Times New Roman"/>
        </w:rPr>
        <w:footnoteReference w:id="1496"/>
      </w:r>
      <w:r w:rsidRPr="002D487A">
        <w:rPr>
          <w:rFonts w:ascii="Times New Roman" w:hAnsi="Times New Roman" w:cs="Times New Roman"/>
        </w:rPr>
        <w:t xml:space="preserve"> bajo el olivo, para poder saturarse de la variedad de sus frutos y saborear en el interior del alma aquel epitalamio de amor: </w:t>
      </w:r>
      <w:r w:rsidRPr="002D487A">
        <w:rPr>
          <w:rFonts w:ascii="Times New Roman" w:hAnsi="Times New Roman" w:cs="Times New Roman"/>
          <w:i/>
        </w:rPr>
        <w:t>Me senté a la sombra de</w:t>
      </w:r>
      <w:r w:rsidRPr="002D487A">
        <w:rPr>
          <w:rFonts w:ascii="Times New Roman" w:hAnsi="Times New Roman" w:cs="Times New Roman"/>
        </w:rPr>
        <w:t xml:space="preserve"> </w:t>
      </w:r>
      <w:r w:rsidRPr="002D487A">
        <w:rPr>
          <w:rFonts w:ascii="Times New Roman" w:hAnsi="Times New Roman" w:cs="Times New Roman"/>
          <w:i/>
        </w:rPr>
        <w:t>aquel que había deseado y su fruto es dulce a mi paladar</w:t>
      </w:r>
      <w:r w:rsidRPr="002D487A">
        <w:rPr>
          <w:rFonts w:ascii="Times New Roman" w:hAnsi="Times New Roman" w:cs="Times New Roman"/>
        </w:rPr>
        <w:t>.</w:t>
      </w:r>
      <w:r w:rsidR="00C50F70" w:rsidRPr="002D487A">
        <w:rPr>
          <w:rFonts w:ascii="Times New Roman" w:hAnsi="Times New Roman" w:cs="Times New Roman"/>
        </w:rPr>
        <w:t xml:space="preserve"> </w:t>
      </w:r>
      <w:r w:rsidR="00C50F70" w:rsidRPr="002D487A">
        <w:rPr>
          <w:rStyle w:val="Refdenotaalpie"/>
          <w:rFonts w:ascii="Times New Roman" w:hAnsi="Times New Roman" w:cs="Times New Roman"/>
        </w:rPr>
        <w:footnoteReference w:id="1497"/>
      </w:r>
      <w:r w:rsidRPr="002D487A">
        <w:rPr>
          <w:rFonts w:ascii="Times New Roman" w:hAnsi="Times New Roman" w:cs="Times New Roman"/>
        </w:rPr>
        <w:t xml:space="preserve"> Fruto enteramente dulce al paladar aquel que provoca tan dulce exhalación.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54B29">
      <w:pPr>
        <w:spacing w:after="0" w:line="240" w:lineRule="auto"/>
        <w:jc w:val="both"/>
        <w:rPr>
          <w:rFonts w:ascii="Times New Roman" w:hAnsi="Times New Roman" w:cs="Times New Roman"/>
          <w:i/>
        </w:rPr>
      </w:pPr>
      <w:r w:rsidRPr="002D487A">
        <w:rPr>
          <w:rFonts w:ascii="Times New Roman" w:hAnsi="Times New Roman" w:cs="Times New Roman"/>
          <w:i/>
        </w:rPr>
        <w:lastRenderedPageBreak/>
        <w:t>Temor es amor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4. Estos son, pues, los tabernáculos de la confianza, en los cuales habita seguro el verdadero Israel, se apacienta y descansa sin temor y no hay quien lo amedrente.</w:t>
      </w:r>
      <w:r w:rsidR="00C50F70" w:rsidRPr="002D487A">
        <w:rPr>
          <w:rFonts w:ascii="Times New Roman" w:hAnsi="Times New Roman" w:cs="Times New Roman"/>
        </w:rPr>
        <w:t xml:space="preserve"> </w:t>
      </w:r>
      <w:r w:rsidR="00C50F70" w:rsidRPr="002D487A">
        <w:rPr>
          <w:rStyle w:val="Refdenotaalpie"/>
          <w:rFonts w:ascii="Times New Roman" w:hAnsi="Times New Roman" w:cs="Times New Roman"/>
        </w:rPr>
        <w:footnoteReference w:id="1498"/>
      </w:r>
      <w:r w:rsidRPr="002D487A">
        <w:rPr>
          <w:rFonts w:ascii="Times New Roman" w:hAnsi="Times New Roman" w:cs="Times New Roman"/>
        </w:rPr>
        <w:t xml:space="preserve"> Y, como prometió la Sabiduría, reposará gozando de </w:t>
      </w:r>
      <w:r w:rsidRPr="002D487A">
        <w:rPr>
          <w:rFonts w:ascii="Times New Roman" w:hAnsi="Times New Roman" w:cs="Times New Roman"/>
          <w:i/>
        </w:rPr>
        <w:t>abundancia, exento de todo terror, libre del temor de los malos</w:t>
      </w:r>
      <w:r w:rsidRPr="002D487A">
        <w:rPr>
          <w:rFonts w:ascii="Times New Roman" w:hAnsi="Times New Roman" w:cs="Times New Roman"/>
        </w:rPr>
        <w:t>.</w:t>
      </w:r>
      <w:r w:rsidR="00C50F70" w:rsidRPr="002D487A">
        <w:rPr>
          <w:rFonts w:ascii="Times New Roman" w:hAnsi="Times New Roman" w:cs="Times New Roman"/>
        </w:rPr>
        <w:t xml:space="preserve"> </w:t>
      </w:r>
      <w:r w:rsidR="00C50F70" w:rsidRPr="002D487A">
        <w:rPr>
          <w:rStyle w:val="Refdenotaalpie"/>
          <w:rFonts w:ascii="Times New Roman" w:hAnsi="Times New Roman" w:cs="Times New Roman"/>
        </w:rPr>
        <w:footnoteReference w:id="1499"/>
      </w:r>
      <w:r w:rsidRPr="002D487A">
        <w:rPr>
          <w:rFonts w:ascii="Times New Roman" w:hAnsi="Times New Roman" w:cs="Times New Roman"/>
        </w:rPr>
        <w:t xml:space="preserve"> Y con razón, dice </w:t>
      </w:r>
      <w:r w:rsidRPr="002D487A">
        <w:rPr>
          <w:rFonts w:ascii="Times New Roman" w:hAnsi="Times New Roman" w:cs="Times New Roman"/>
          <w:i/>
        </w:rPr>
        <w:t>libre del temor de los malos,</w:t>
      </w:r>
      <w:r w:rsidRPr="002D487A">
        <w:rPr>
          <w:rFonts w:ascii="Times New Roman" w:hAnsi="Times New Roman" w:cs="Times New Roman"/>
        </w:rPr>
        <w:t xml:space="preserve"> no del temor del Señor, a fin de que no creáis que tal confianza y seguridad que recomendamos sean causa de negligencia; </w:t>
      </w:r>
      <w:r w:rsidRPr="002D487A">
        <w:rPr>
          <w:rFonts w:ascii="Times New Roman" w:hAnsi="Times New Roman" w:cs="Times New Roman"/>
          <w:i/>
        </w:rPr>
        <w:t>la confianza firme</w:t>
      </w:r>
      <w:r w:rsidRPr="002D487A">
        <w:rPr>
          <w:rFonts w:ascii="Times New Roman" w:hAnsi="Times New Roman" w:cs="Times New Roman"/>
        </w:rPr>
        <w:t xml:space="preserve"> </w:t>
      </w:r>
      <w:r w:rsidR="00C53E0A" w:rsidRPr="002D487A">
        <w:rPr>
          <w:rStyle w:val="Refdenotaalpie"/>
          <w:rFonts w:ascii="Times New Roman" w:hAnsi="Times New Roman" w:cs="Times New Roman"/>
        </w:rPr>
        <w:footnoteReference w:id="1500"/>
      </w:r>
      <w:r w:rsidR="00C53E0A" w:rsidRPr="002D487A">
        <w:rPr>
          <w:rFonts w:ascii="Times New Roman" w:hAnsi="Times New Roman" w:cs="Times New Roman"/>
        </w:rPr>
        <w:t xml:space="preserve"> </w:t>
      </w:r>
      <w:r w:rsidRPr="002D487A">
        <w:rPr>
          <w:rFonts w:ascii="Times New Roman" w:hAnsi="Times New Roman" w:cs="Times New Roman"/>
          <w:i/>
        </w:rPr>
        <w:t>no está sino en el temor del Señor</w:t>
      </w:r>
      <w:r w:rsidRPr="002D487A">
        <w:rPr>
          <w:rFonts w:ascii="Times New Roman" w:hAnsi="Times New Roman" w:cs="Times New Roman"/>
        </w:rPr>
        <w:t xml:space="preserve">. Por cuanto el temor, al par que evita la ofensa, conserva la gracia y da lugar a la esperanza, con tal de que seas consciente de no haber ofendido al Señor. De aquí proviene que no se teme a Dios a no ser castamente, y a nadie en absoluto se tema fuera de él. </w:t>
      </w:r>
      <w:bookmarkStart w:id="48" w:name="_Hlk36492254"/>
      <w:r w:rsidRPr="002D487A">
        <w:rPr>
          <w:rFonts w:ascii="Times New Roman" w:hAnsi="Times New Roman" w:cs="Times New Roman"/>
        </w:rPr>
        <w:t>Por consiguiente, sólo la buena conciencia es capaz de anticipar tal confianza y de dar seguridad a nuestro corazón en la presencia del Juez eterno.</w:t>
      </w:r>
      <w:bookmarkEnd w:id="48"/>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Porque, ¿cómo vamos a esperar algo de él, si sabemos que no lo amamos? En cambio, el que ama jamás desconfía, pues aquel a quien los corazones no pueden engañar, aun cuando pruebe y castigue,</w:t>
      </w:r>
      <w:r w:rsidR="00C53E0A" w:rsidRPr="002D487A">
        <w:rPr>
          <w:rFonts w:ascii="Times New Roman" w:hAnsi="Times New Roman" w:cs="Times New Roman"/>
        </w:rPr>
        <w:t xml:space="preserve"> </w:t>
      </w:r>
      <w:r w:rsidR="00C53E0A" w:rsidRPr="002D487A">
        <w:rPr>
          <w:rStyle w:val="Refdenotaalpie"/>
          <w:rFonts w:ascii="Times New Roman" w:hAnsi="Times New Roman" w:cs="Times New Roman"/>
        </w:rPr>
        <w:footnoteReference w:id="1501"/>
      </w:r>
      <w:r w:rsidRPr="002D487A">
        <w:rPr>
          <w:rFonts w:ascii="Times New Roman" w:hAnsi="Times New Roman" w:cs="Times New Roman"/>
        </w:rPr>
        <w:t xml:space="preserve"> ama a quienes lo aman.</w:t>
      </w:r>
      <w:r w:rsidR="00C53E0A" w:rsidRPr="002D487A">
        <w:rPr>
          <w:rFonts w:ascii="Times New Roman" w:hAnsi="Times New Roman" w:cs="Times New Roman"/>
        </w:rPr>
        <w:t xml:space="preserve"> </w:t>
      </w:r>
      <w:r w:rsidR="00C53E0A" w:rsidRPr="002D487A">
        <w:rPr>
          <w:rStyle w:val="Refdenotaalpie"/>
          <w:rFonts w:ascii="Times New Roman" w:hAnsi="Times New Roman" w:cs="Times New Roman"/>
        </w:rPr>
        <w:footnoteReference w:id="1502"/>
      </w:r>
      <w:r w:rsidRPr="002D487A">
        <w:rPr>
          <w:rFonts w:ascii="Times New Roman" w:hAnsi="Times New Roman" w:cs="Times New Roman"/>
        </w:rPr>
        <w:t xml:space="preserve"> Pues la disciplina del Padre no quita la confianza a los corazones instruidos en la sabiduría,</w:t>
      </w:r>
      <w:r w:rsidR="00565C8D" w:rsidRPr="002D487A">
        <w:rPr>
          <w:rStyle w:val="Refdenotaalpie"/>
          <w:rFonts w:ascii="Times New Roman" w:hAnsi="Times New Roman" w:cs="Times New Roman"/>
        </w:rPr>
        <w:footnoteReference w:id="1503"/>
      </w:r>
      <w:r w:rsidRPr="002D487A">
        <w:rPr>
          <w:rFonts w:ascii="Times New Roman" w:hAnsi="Times New Roman" w:cs="Times New Roman"/>
        </w:rPr>
        <w:t xml:space="preserve"> antes bien la aumenta, según aquello: </w:t>
      </w:r>
      <w:r w:rsidRPr="002D487A">
        <w:rPr>
          <w:rFonts w:ascii="Times New Roman" w:hAnsi="Times New Roman" w:cs="Times New Roman"/>
          <w:i/>
        </w:rPr>
        <w:t>Dichoso el hombre a quien Dios corrige</w:t>
      </w:r>
      <w:r w:rsidRPr="002D487A">
        <w:rPr>
          <w:rFonts w:ascii="Times New Roman" w:hAnsi="Times New Roman" w:cs="Times New Roman"/>
        </w:rPr>
        <w:t xml:space="preserve">, </w:t>
      </w:r>
      <w:r w:rsidR="00565C8D" w:rsidRPr="002D487A">
        <w:rPr>
          <w:rStyle w:val="Refdenotaalpie"/>
          <w:rFonts w:ascii="Times New Roman" w:hAnsi="Times New Roman" w:cs="Times New Roman"/>
        </w:rPr>
        <w:footnoteReference w:id="1504"/>
      </w:r>
      <w:r w:rsidR="00565C8D" w:rsidRPr="002D487A">
        <w:rPr>
          <w:rFonts w:ascii="Times New Roman" w:hAnsi="Times New Roman" w:cs="Times New Roman"/>
        </w:rPr>
        <w:t xml:space="preserve"> </w:t>
      </w:r>
      <w:r w:rsidRPr="002D487A">
        <w:rPr>
          <w:rFonts w:ascii="Times New Roman" w:hAnsi="Times New Roman" w:cs="Times New Roman"/>
        </w:rPr>
        <w:t xml:space="preserve">y también: </w:t>
      </w:r>
      <w:r w:rsidRPr="002D487A">
        <w:rPr>
          <w:rFonts w:ascii="Times New Roman" w:hAnsi="Times New Roman" w:cs="Times New Roman"/>
          <w:i/>
        </w:rPr>
        <w:t>Yo corrijo y castigo a quienes amo</w:t>
      </w:r>
      <w:r w:rsidRPr="002D487A">
        <w:rPr>
          <w:rFonts w:ascii="Times New Roman" w:hAnsi="Times New Roman" w:cs="Times New Roman"/>
        </w:rPr>
        <w:t>,</w:t>
      </w:r>
      <w:r w:rsidR="00565C8D" w:rsidRPr="002D487A">
        <w:rPr>
          <w:rFonts w:ascii="Times New Roman" w:hAnsi="Times New Roman" w:cs="Times New Roman"/>
        </w:rPr>
        <w:t xml:space="preserve"> </w:t>
      </w:r>
      <w:r w:rsidR="00565C8D" w:rsidRPr="002D487A">
        <w:rPr>
          <w:rStyle w:val="Refdenotaalpie"/>
          <w:rFonts w:ascii="Times New Roman" w:hAnsi="Times New Roman" w:cs="Times New Roman"/>
        </w:rPr>
        <w:footnoteReference w:id="1505"/>
      </w:r>
      <w:r w:rsidRPr="002D487A">
        <w:rPr>
          <w:rFonts w:ascii="Times New Roman" w:hAnsi="Times New Roman" w:cs="Times New Roman"/>
        </w:rPr>
        <w:t xml:space="preserve"> porque </w:t>
      </w:r>
      <w:r w:rsidRPr="002D487A">
        <w:rPr>
          <w:rFonts w:ascii="Times New Roman" w:hAnsi="Times New Roman" w:cs="Times New Roman"/>
          <w:i/>
        </w:rPr>
        <w:t>se inflamó de pronto su ira, dichosos cuantos confían en él</w:t>
      </w:r>
      <w:r w:rsidRPr="002D487A">
        <w:rPr>
          <w:rFonts w:ascii="Times New Roman" w:hAnsi="Times New Roman" w:cs="Times New Roman"/>
        </w:rPr>
        <w:t>,</w:t>
      </w:r>
      <w:r w:rsidR="00565C8D" w:rsidRPr="002D487A">
        <w:rPr>
          <w:rFonts w:ascii="Times New Roman" w:hAnsi="Times New Roman" w:cs="Times New Roman"/>
        </w:rPr>
        <w:t xml:space="preserve"> </w:t>
      </w:r>
      <w:r w:rsidR="00565C8D" w:rsidRPr="002D487A">
        <w:rPr>
          <w:rStyle w:val="Refdenotaalpie"/>
          <w:rFonts w:ascii="Times New Roman" w:hAnsi="Times New Roman" w:cs="Times New Roman"/>
        </w:rPr>
        <w:footnoteReference w:id="1506"/>
      </w:r>
      <w:r w:rsidRPr="002D487A">
        <w:rPr>
          <w:rFonts w:ascii="Times New Roman" w:hAnsi="Times New Roman" w:cs="Times New Roman"/>
        </w:rPr>
        <w:t xml:space="preserve"> es decir, aquellos a quienes consuela la conciencia de su propio amor, pues cuando se enoje se acordará de la misericordia,</w:t>
      </w:r>
      <w:r w:rsidR="00565C8D" w:rsidRPr="002D487A">
        <w:rPr>
          <w:rFonts w:ascii="Times New Roman" w:hAnsi="Times New Roman" w:cs="Times New Roman"/>
        </w:rPr>
        <w:t xml:space="preserve"> </w:t>
      </w:r>
      <w:r w:rsidR="00565C8D" w:rsidRPr="002D487A">
        <w:rPr>
          <w:rStyle w:val="Refdenotaalpie"/>
          <w:rFonts w:ascii="Times New Roman" w:hAnsi="Times New Roman" w:cs="Times New Roman"/>
        </w:rPr>
        <w:footnoteReference w:id="1507"/>
      </w:r>
      <w:r w:rsidRPr="002D487A">
        <w:rPr>
          <w:rFonts w:ascii="Times New Roman" w:hAnsi="Times New Roman" w:cs="Times New Roman"/>
        </w:rPr>
        <w:t xml:space="preserve"> y cuando alguien dice: </w:t>
      </w:r>
      <w:r w:rsidRPr="002D487A">
        <w:rPr>
          <w:rFonts w:ascii="Times New Roman" w:hAnsi="Times New Roman" w:cs="Times New Roman"/>
          <w:i/>
        </w:rPr>
        <w:t>Te daré gracias, Señor, porque estabas airado contra mí,</w:t>
      </w:r>
      <w:r w:rsidRPr="002D487A">
        <w:rPr>
          <w:rFonts w:ascii="Times New Roman" w:hAnsi="Times New Roman" w:cs="Times New Roman"/>
        </w:rPr>
        <w:t xml:space="preserve"> añade a continuación: </w:t>
      </w:r>
      <w:r w:rsidRPr="002D487A">
        <w:rPr>
          <w:rFonts w:ascii="Times New Roman" w:hAnsi="Times New Roman" w:cs="Times New Roman"/>
          <w:i/>
        </w:rPr>
        <w:t>Se alejó tu furor y me has consolado</w:t>
      </w:r>
      <w:r w:rsidRPr="002D487A">
        <w:rPr>
          <w:rFonts w:ascii="Times New Roman" w:hAnsi="Times New Roman" w:cs="Times New Roman"/>
        </w:rPr>
        <w:t>,</w:t>
      </w:r>
      <w:r w:rsidR="00565C8D" w:rsidRPr="002D487A">
        <w:rPr>
          <w:rFonts w:ascii="Times New Roman" w:hAnsi="Times New Roman" w:cs="Times New Roman"/>
        </w:rPr>
        <w:t xml:space="preserve"> </w:t>
      </w:r>
      <w:r w:rsidR="00565C8D" w:rsidRPr="002D487A">
        <w:rPr>
          <w:rStyle w:val="Refdenotaalpie"/>
          <w:rFonts w:ascii="Times New Roman" w:hAnsi="Times New Roman" w:cs="Times New Roman"/>
        </w:rPr>
        <w:footnoteReference w:id="1508"/>
      </w:r>
      <w:r w:rsidRPr="002D487A">
        <w:rPr>
          <w:rFonts w:ascii="Times New Roman" w:hAnsi="Times New Roman" w:cs="Times New Roman"/>
        </w:rPr>
        <w:t xml:space="preserve"> por haberse inflamado de pronto su ira, tan rápidamente aplacada por la confesión de la culpa.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54B29">
      <w:pPr>
        <w:spacing w:after="0" w:line="240" w:lineRule="auto"/>
        <w:jc w:val="both"/>
        <w:rPr>
          <w:rFonts w:ascii="Times New Roman" w:hAnsi="Times New Roman" w:cs="Times New Roman"/>
          <w:i/>
        </w:rPr>
      </w:pPr>
      <w:r w:rsidRPr="002D487A">
        <w:rPr>
          <w:rFonts w:ascii="Times New Roman" w:hAnsi="Times New Roman" w:cs="Times New Roman"/>
          <w:i/>
        </w:rPr>
        <w:t xml:space="preserve">La obra interior del Espíritu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bookmarkStart w:id="49" w:name="_Hlk58597935"/>
      <w:r w:rsidRPr="002D487A">
        <w:rPr>
          <w:rFonts w:ascii="Times New Roman" w:hAnsi="Times New Roman" w:cs="Times New Roman"/>
        </w:rPr>
        <w:t xml:space="preserve">5. Así, pues, bendito el varón que confía en el Señor. Jeremías lo compara con el árbol </w:t>
      </w:r>
      <w:r w:rsidRPr="002D487A">
        <w:rPr>
          <w:rFonts w:ascii="Times New Roman" w:hAnsi="Times New Roman" w:cs="Times New Roman"/>
          <w:i/>
        </w:rPr>
        <w:t>plantado junto a las aguas</w:t>
      </w:r>
      <w:r w:rsidRPr="002D487A">
        <w:rPr>
          <w:rFonts w:ascii="Times New Roman" w:hAnsi="Times New Roman" w:cs="Times New Roman"/>
        </w:rPr>
        <w:t xml:space="preserve">, </w:t>
      </w:r>
      <w:r w:rsidR="00565C8D" w:rsidRPr="002D487A">
        <w:rPr>
          <w:rStyle w:val="Refdenotaalpie"/>
          <w:rFonts w:ascii="Times New Roman" w:hAnsi="Times New Roman" w:cs="Times New Roman"/>
        </w:rPr>
        <w:footnoteReference w:id="1509"/>
      </w:r>
      <w:r w:rsidR="00565C8D" w:rsidRPr="002D487A">
        <w:rPr>
          <w:rFonts w:ascii="Times New Roman" w:hAnsi="Times New Roman" w:cs="Times New Roman"/>
        </w:rPr>
        <w:t xml:space="preserve"> </w:t>
      </w:r>
      <w:r w:rsidRPr="002D487A">
        <w:rPr>
          <w:rFonts w:ascii="Times New Roman" w:hAnsi="Times New Roman" w:cs="Times New Roman"/>
        </w:rPr>
        <w:t xml:space="preserve">el cual </w:t>
      </w:r>
      <w:r w:rsidRPr="002D487A">
        <w:rPr>
          <w:rFonts w:ascii="Times New Roman" w:hAnsi="Times New Roman" w:cs="Times New Roman"/>
          <w:i/>
        </w:rPr>
        <w:t>extiende las raíces de su corazón hacia la humedad</w:t>
      </w:r>
      <w:r w:rsidRPr="002D487A">
        <w:rPr>
          <w:rFonts w:ascii="Times New Roman" w:hAnsi="Times New Roman" w:cs="Times New Roman"/>
        </w:rPr>
        <w:t xml:space="preserve"> del amor, y </w:t>
      </w:r>
      <w:r w:rsidRPr="002D487A">
        <w:rPr>
          <w:rFonts w:ascii="Times New Roman" w:hAnsi="Times New Roman" w:cs="Times New Roman"/>
          <w:i/>
        </w:rPr>
        <w:t xml:space="preserve">no temerá cuando llegue el estío </w:t>
      </w:r>
      <w:r w:rsidRPr="002D487A">
        <w:rPr>
          <w:rFonts w:ascii="Times New Roman" w:hAnsi="Times New Roman" w:cs="Times New Roman"/>
        </w:rPr>
        <w:t xml:space="preserve">de la ira y de la tribulación; antes, </w:t>
      </w:r>
      <w:r w:rsidRPr="002D487A">
        <w:rPr>
          <w:rFonts w:ascii="Times New Roman" w:hAnsi="Times New Roman" w:cs="Times New Roman"/>
          <w:i/>
        </w:rPr>
        <w:t>en tiempo de sequía,</w:t>
      </w:r>
      <w:r w:rsidRPr="002D487A">
        <w:rPr>
          <w:rFonts w:ascii="Times New Roman" w:hAnsi="Times New Roman" w:cs="Times New Roman"/>
        </w:rPr>
        <w:t xml:space="preserve"> cuando el cielo se mantenga cerrado largo tiempo, sin descender de él rocío ni lluvia de gracia,</w:t>
      </w:r>
      <w:r w:rsidR="009C05F3" w:rsidRPr="002D487A">
        <w:rPr>
          <w:rFonts w:ascii="Times New Roman" w:hAnsi="Times New Roman" w:cs="Times New Roman"/>
        </w:rPr>
        <w:t xml:space="preserve"> </w:t>
      </w:r>
      <w:r w:rsidR="009C05F3" w:rsidRPr="002D487A">
        <w:rPr>
          <w:rStyle w:val="Refdenotaalpie"/>
          <w:rFonts w:ascii="Times New Roman" w:hAnsi="Times New Roman" w:cs="Times New Roman"/>
        </w:rPr>
        <w:footnoteReference w:id="1510"/>
      </w:r>
      <w:r w:rsidRPr="002D487A">
        <w:rPr>
          <w:rFonts w:ascii="Times New Roman" w:hAnsi="Times New Roman" w:cs="Times New Roman"/>
        </w:rPr>
        <w:t xml:space="preserve"> a pesar de ello no estará preocupado como si Dios lo hubiera rechazado. Sentirá, en cambio, que está plantado en la fe, enraizado en la caridad sobre las aguas de la vida, que, según Ezequiel, proceden del Santuario, vivifican todas las cosas y tienen en ambas riberas toda suerte de árboles fructíferos, cuyas hojas no se marchitan ni carecen de fruto.</w:t>
      </w:r>
      <w:r w:rsidR="009C05F3" w:rsidRPr="002D487A">
        <w:rPr>
          <w:rFonts w:ascii="Times New Roman" w:hAnsi="Times New Roman" w:cs="Times New Roman"/>
        </w:rPr>
        <w:t xml:space="preserve"> </w:t>
      </w:r>
      <w:r w:rsidR="009C05F3" w:rsidRPr="002D487A">
        <w:rPr>
          <w:rStyle w:val="Refdenotaalpie"/>
          <w:rFonts w:ascii="Times New Roman" w:hAnsi="Times New Roman" w:cs="Times New Roman"/>
        </w:rPr>
        <w:footnoteReference w:id="1511"/>
      </w:r>
      <w:r w:rsidRPr="002D487A">
        <w:rPr>
          <w:rFonts w:ascii="Times New Roman" w:hAnsi="Times New Roman" w:cs="Times New Roman"/>
        </w:rPr>
        <w:t xml:space="preserve"> ¿Cómo, pues, ha de temer el estío aquel árbol bendito o ha de estar preocupado por la sequía él, para quien el agua viva, esto es, la gracia del Espíritu, no cesa de suministrar en lo más recóndito la savia vital de la esperanza y de la caridad? Por ello también</w:t>
      </w:r>
      <w:r w:rsidR="00254B29" w:rsidRPr="002D487A">
        <w:rPr>
          <w:rFonts w:ascii="Times New Roman" w:hAnsi="Times New Roman" w:cs="Times New Roman"/>
        </w:rPr>
        <w:t xml:space="preserve"> su follaje es verde, esto es, [</w:t>
      </w:r>
      <w:r w:rsidRPr="002D487A">
        <w:rPr>
          <w:rFonts w:ascii="Times New Roman" w:hAnsi="Times New Roman" w:cs="Times New Roman"/>
        </w:rPr>
        <w:t xml:space="preserve">repleto de] la Palabra </w:t>
      </w:r>
      <w:r w:rsidRPr="002D487A">
        <w:rPr>
          <w:rFonts w:ascii="Times New Roman" w:hAnsi="Times New Roman" w:cs="Times New Roman"/>
          <w:i/>
        </w:rPr>
        <w:t>llena de gracia y de verdad</w:t>
      </w:r>
      <w:r w:rsidRPr="002D487A">
        <w:rPr>
          <w:rFonts w:ascii="Times New Roman" w:hAnsi="Times New Roman" w:cs="Times New Roman"/>
        </w:rPr>
        <w:t>,</w:t>
      </w:r>
      <w:r w:rsidR="009C05F3" w:rsidRPr="002D487A">
        <w:rPr>
          <w:rFonts w:ascii="Times New Roman" w:hAnsi="Times New Roman" w:cs="Times New Roman"/>
        </w:rPr>
        <w:t xml:space="preserve"> </w:t>
      </w:r>
      <w:r w:rsidR="009C05F3" w:rsidRPr="002D487A">
        <w:rPr>
          <w:rStyle w:val="Refdenotaalpie"/>
          <w:rFonts w:ascii="Times New Roman" w:hAnsi="Times New Roman" w:cs="Times New Roman"/>
        </w:rPr>
        <w:footnoteReference w:id="1512"/>
      </w:r>
      <w:r w:rsidRPr="002D487A">
        <w:rPr>
          <w:rFonts w:ascii="Times New Roman" w:hAnsi="Times New Roman" w:cs="Times New Roman"/>
        </w:rPr>
        <w:t xml:space="preserve"> y no cesa jamás de producir toda clase de frutos de obras de piedad.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Ciertamente es agradable aquel clima primaveral de paz y alegría, deseable aquella lluvia copiosa que Dios derramó sobre su heredad.</w:t>
      </w:r>
      <w:r w:rsidR="009C05F3" w:rsidRPr="002D487A">
        <w:rPr>
          <w:rFonts w:ascii="Times New Roman" w:hAnsi="Times New Roman" w:cs="Times New Roman"/>
        </w:rPr>
        <w:t xml:space="preserve"> </w:t>
      </w:r>
      <w:r w:rsidR="009C05F3" w:rsidRPr="002D487A">
        <w:rPr>
          <w:rStyle w:val="Refdenotaalpie"/>
          <w:rFonts w:ascii="Times New Roman" w:hAnsi="Times New Roman" w:cs="Times New Roman"/>
        </w:rPr>
        <w:footnoteReference w:id="1513"/>
      </w:r>
      <w:r w:rsidRPr="002D487A">
        <w:rPr>
          <w:rFonts w:ascii="Times New Roman" w:hAnsi="Times New Roman" w:cs="Times New Roman"/>
        </w:rPr>
        <w:t xml:space="preserve"> Mas, si fuera necesario, el fuego de la tribulación lo abrasará todo, conforme al testimonio de Jeremías sobre la sequía espiritual; con todo, no temerá quien cimentó su confianza en el Señor sobre las aguas tranquilas,</w:t>
      </w:r>
      <w:r w:rsidR="009C05F3" w:rsidRPr="002D487A">
        <w:rPr>
          <w:rFonts w:ascii="Times New Roman" w:hAnsi="Times New Roman" w:cs="Times New Roman"/>
        </w:rPr>
        <w:t xml:space="preserve"> </w:t>
      </w:r>
      <w:r w:rsidR="009C05F3" w:rsidRPr="002D487A">
        <w:rPr>
          <w:rStyle w:val="Refdenotaalpie"/>
          <w:rFonts w:ascii="Times New Roman" w:hAnsi="Times New Roman" w:cs="Times New Roman"/>
        </w:rPr>
        <w:footnoteReference w:id="1514"/>
      </w:r>
      <w:r w:rsidRPr="002D487A">
        <w:rPr>
          <w:rFonts w:ascii="Times New Roman" w:hAnsi="Times New Roman" w:cs="Times New Roman"/>
        </w:rPr>
        <w:t xml:space="preserve"> o sea, la gracia del Espíritu Santo. Aun cuando ella no descienda manifiestamente hasta hacerse imperceptible, sin embargo, lo vivifica y fecundiza ocultamente [al justo] en [su] interior mientras se conserve fiel a su propósito, lo conforta en la perseverancia y le suministra la palabra irreprensible</w:t>
      </w:r>
      <w:r w:rsidR="009C05F3" w:rsidRPr="002D487A">
        <w:rPr>
          <w:rFonts w:ascii="Times New Roman" w:hAnsi="Times New Roman" w:cs="Times New Roman"/>
        </w:rPr>
        <w:t xml:space="preserve"> </w:t>
      </w:r>
      <w:r w:rsidR="009C05F3" w:rsidRPr="002D487A">
        <w:rPr>
          <w:rStyle w:val="Refdenotaalpie"/>
          <w:rFonts w:ascii="Times New Roman" w:hAnsi="Times New Roman" w:cs="Times New Roman"/>
        </w:rPr>
        <w:footnoteReference w:id="1515"/>
      </w:r>
      <w:r w:rsidRPr="002D487A">
        <w:rPr>
          <w:rFonts w:ascii="Times New Roman" w:hAnsi="Times New Roman" w:cs="Times New Roman"/>
        </w:rPr>
        <w:t xml:space="preserve"> y la obra estable.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Hermanos, esté vuestro consuelo cifrado en estas cosas, cuantas veces los designios divinos se dignen retirar otra clase de consuelos, sean espirituales o materiales, con tal de que no sea por negligencia </w:t>
      </w:r>
      <w:r w:rsidRPr="002D487A">
        <w:rPr>
          <w:rFonts w:ascii="Times New Roman" w:hAnsi="Times New Roman" w:cs="Times New Roman"/>
        </w:rPr>
        <w:lastRenderedPageBreak/>
        <w:t>vuestra. Tal vez aquella g</w:t>
      </w:r>
      <w:r w:rsidR="00254B29" w:rsidRPr="002D487A">
        <w:rPr>
          <w:rFonts w:ascii="Times New Roman" w:hAnsi="Times New Roman" w:cs="Times New Roman"/>
        </w:rPr>
        <w:t>racia oculta del Espíritu -de la que hablamos-</w:t>
      </w:r>
      <w:r w:rsidRPr="002D487A">
        <w:rPr>
          <w:rFonts w:ascii="Times New Roman" w:hAnsi="Times New Roman" w:cs="Times New Roman"/>
        </w:rPr>
        <w:t xml:space="preserve"> sea el riego inferior </w:t>
      </w:r>
      <w:r w:rsidR="0023473F" w:rsidRPr="002D487A">
        <w:rPr>
          <w:rStyle w:val="Refdenotaalpie"/>
          <w:rFonts w:ascii="Times New Roman" w:hAnsi="Times New Roman" w:cs="Times New Roman"/>
        </w:rPr>
        <w:footnoteReference w:id="1516"/>
      </w:r>
      <w:r w:rsidR="0023473F" w:rsidRPr="002D487A">
        <w:rPr>
          <w:rFonts w:ascii="Times New Roman" w:hAnsi="Times New Roman" w:cs="Times New Roman"/>
        </w:rPr>
        <w:t xml:space="preserve"> </w:t>
      </w:r>
      <w:r w:rsidRPr="002D487A">
        <w:rPr>
          <w:rFonts w:ascii="Times New Roman" w:hAnsi="Times New Roman" w:cs="Times New Roman"/>
        </w:rPr>
        <w:t>con el cual no se contenta Acsá, a menos que se le añada al inferior también el riego superior, para que el Espíritu descienda desde lo alto, destilen los cielos y las nubes angélicas lluevan al Justo,</w:t>
      </w:r>
      <w:r w:rsidR="0023473F" w:rsidRPr="002D487A">
        <w:rPr>
          <w:rFonts w:ascii="Times New Roman" w:hAnsi="Times New Roman" w:cs="Times New Roman"/>
        </w:rPr>
        <w:t xml:space="preserve"> </w:t>
      </w:r>
      <w:r w:rsidR="0023473F" w:rsidRPr="002D487A">
        <w:rPr>
          <w:rStyle w:val="Refdenotaalpie"/>
          <w:rFonts w:ascii="Times New Roman" w:hAnsi="Times New Roman" w:cs="Times New Roman"/>
        </w:rPr>
        <w:footnoteReference w:id="1517"/>
      </w:r>
      <w:r w:rsidRPr="002D487A">
        <w:rPr>
          <w:rFonts w:ascii="Times New Roman" w:hAnsi="Times New Roman" w:cs="Times New Roman"/>
        </w:rPr>
        <w:t xml:space="preserve"> Palabra de Dios que justifica hablando al corazón de Jerusalén. </w:t>
      </w:r>
      <w:bookmarkStart w:id="50" w:name="_Hlk91516596"/>
      <w:r w:rsidR="0023473F" w:rsidRPr="002D487A">
        <w:rPr>
          <w:rStyle w:val="Refdenotaalpie"/>
          <w:rFonts w:ascii="Times New Roman" w:hAnsi="Times New Roman" w:cs="Times New Roman"/>
        </w:rPr>
        <w:footnoteReference w:id="1518"/>
      </w:r>
      <w:r w:rsidR="0023473F" w:rsidRPr="002D487A">
        <w:rPr>
          <w:rFonts w:ascii="Times New Roman" w:hAnsi="Times New Roman" w:cs="Times New Roman"/>
        </w:rPr>
        <w:t xml:space="preserve"> </w:t>
      </w:r>
      <w:r w:rsidRPr="002D487A">
        <w:rPr>
          <w:rFonts w:ascii="Times New Roman" w:hAnsi="Times New Roman" w:cs="Times New Roman"/>
        </w:rPr>
        <w:t>Y bien, que aquel riego inferior que fluye junto a la raíz fomente la humildad, mientras el otro, superior, descendente de lo alto, inunda el alma de esperanza y alegría.</w:t>
      </w:r>
    </w:p>
    <w:bookmarkEnd w:id="49"/>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Así, hermanos, si aspiráis a aquel riego superior, deseáis indudablemente algo digno de alabanza; con todo, si aún no lo habéis alcanzado, incrustad mientras tanto las raíces en la humildad, remedio saludable. </w:t>
      </w:r>
      <w:bookmarkStart w:id="51" w:name="_Hlk535932923"/>
      <w:r w:rsidRPr="002D487A">
        <w:rPr>
          <w:rFonts w:ascii="Times New Roman" w:hAnsi="Times New Roman" w:cs="Times New Roman"/>
        </w:rPr>
        <w:t xml:space="preserve">Quien no se sienta con valentía para disfrutar de la alegría de la contemplación, aspire a la perfección de la vida activa. </w:t>
      </w:r>
      <w:bookmarkEnd w:id="50"/>
      <w:r w:rsidRPr="002D487A">
        <w:rPr>
          <w:rFonts w:ascii="Times New Roman" w:hAnsi="Times New Roman" w:cs="Times New Roman"/>
        </w:rPr>
        <w:t>Así engordarán las raíces del amor, se dulcificarán las costumbres y se renovará todo el comportamiento de tal persona, de suerte que no se marchitarán sus hojas ni caerán, es decir, no proferirá palabra vana o inútil ni dejará de dar fruto en la vida</w:t>
      </w:r>
      <w:bookmarkEnd w:id="51"/>
      <w:r w:rsidRPr="002D487A">
        <w:rPr>
          <w:rFonts w:ascii="Times New Roman" w:hAnsi="Times New Roman" w:cs="Times New Roman"/>
        </w:rPr>
        <w:t>. Bendito el árbol cuyas hojas sirven de medicina</w:t>
      </w:r>
      <w:r w:rsidR="0023473F" w:rsidRPr="002D487A">
        <w:rPr>
          <w:rFonts w:ascii="Times New Roman" w:hAnsi="Times New Roman" w:cs="Times New Roman"/>
        </w:rPr>
        <w:t xml:space="preserve"> </w:t>
      </w:r>
      <w:r w:rsidR="0023473F" w:rsidRPr="002D487A">
        <w:rPr>
          <w:rStyle w:val="Refdenotaalpie"/>
          <w:rFonts w:ascii="Times New Roman" w:hAnsi="Times New Roman" w:cs="Times New Roman"/>
        </w:rPr>
        <w:footnoteReference w:id="1519"/>
      </w:r>
      <w:r w:rsidRPr="002D487A">
        <w:rPr>
          <w:rFonts w:ascii="Times New Roman" w:hAnsi="Times New Roman" w:cs="Times New Roman"/>
        </w:rPr>
        <w:t xml:space="preserve"> y su fruto, para la vida; a saber, el hombre cuya palabra otorga gracia al oyente y cuya obra da vida a quien la cumple.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54B29">
      <w:pPr>
        <w:spacing w:after="0" w:line="240" w:lineRule="auto"/>
        <w:jc w:val="both"/>
        <w:rPr>
          <w:rFonts w:ascii="Times New Roman" w:hAnsi="Times New Roman" w:cs="Times New Roman"/>
          <w:i/>
        </w:rPr>
      </w:pPr>
      <w:r w:rsidRPr="002D487A">
        <w:rPr>
          <w:rFonts w:ascii="Times New Roman" w:hAnsi="Times New Roman" w:cs="Times New Roman"/>
          <w:i/>
        </w:rPr>
        <w:t>La gracia de la vida regular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7. Para esto, la regeneración divina, o mejor la mutación de la diestra del Altísimo,</w:t>
      </w:r>
      <w:r w:rsidR="0023473F" w:rsidRPr="002D487A">
        <w:rPr>
          <w:rFonts w:ascii="Times New Roman" w:hAnsi="Times New Roman" w:cs="Times New Roman"/>
        </w:rPr>
        <w:t xml:space="preserve"> </w:t>
      </w:r>
      <w:r w:rsidR="0023473F" w:rsidRPr="002D487A">
        <w:rPr>
          <w:rStyle w:val="Refdenotaalpie"/>
          <w:rFonts w:ascii="Times New Roman" w:hAnsi="Times New Roman" w:cs="Times New Roman"/>
        </w:rPr>
        <w:footnoteReference w:id="1520"/>
      </w:r>
      <w:r w:rsidRPr="002D487A">
        <w:rPr>
          <w:rFonts w:ascii="Times New Roman" w:hAnsi="Times New Roman" w:cs="Times New Roman"/>
        </w:rPr>
        <w:t xml:space="preserve"> os ha trasplantado junto a las aguas tranquilas, a vosotros, hermanos míos, a quienes la generación carnal y las costumbres del mundo habían plantado en tierra árida</w:t>
      </w:r>
      <w:r w:rsidR="0023473F" w:rsidRPr="002D487A">
        <w:rPr>
          <w:rStyle w:val="Refdenotaalpie"/>
          <w:rFonts w:ascii="Times New Roman" w:hAnsi="Times New Roman" w:cs="Times New Roman"/>
        </w:rPr>
        <w:footnoteReference w:id="1521"/>
      </w:r>
      <w:r w:rsidRPr="002D487A">
        <w:rPr>
          <w:rFonts w:ascii="Times New Roman" w:hAnsi="Times New Roman" w:cs="Times New Roman"/>
        </w:rPr>
        <w:t xml:space="preserve"> y salobre.</w:t>
      </w:r>
      <w:r w:rsidR="00BD1459" w:rsidRPr="002D487A">
        <w:rPr>
          <w:rFonts w:ascii="Times New Roman" w:hAnsi="Times New Roman" w:cs="Times New Roman"/>
        </w:rPr>
        <w:t xml:space="preserve"> </w:t>
      </w:r>
      <w:r w:rsidR="00BD1459" w:rsidRPr="002D487A">
        <w:rPr>
          <w:rStyle w:val="Refdenotaalpie"/>
          <w:rFonts w:ascii="Times New Roman" w:hAnsi="Times New Roman" w:cs="Times New Roman"/>
        </w:rPr>
        <w:footnoteReference w:id="1522"/>
      </w:r>
      <w:r w:rsidRPr="002D487A">
        <w:rPr>
          <w:rFonts w:ascii="Times New Roman" w:hAnsi="Times New Roman" w:cs="Times New Roman"/>
        </w:rPr>
        <w:t xml:space="preserve"> De este modo, quienes estabais sentenciados al hacha y al fuego a causa de vuestra esterilidad, </w:t>
      </w:r>
      <w:r w:rsidRPr="002D487A">
        <w:rPr>
          <w:rFonts w:ascii="Times New Roman" w:hAnsi="Times New Roman" w:cs="Times New Roman"/>
          <w:i/>
        </w:rPr>
        <w:t>plantados ahora en la casa del Señor, en los atrios de nuestro Dios</w:t>
      </w:r>
      <w:r w:rsidRPr="002D487A">
        <w:rPr>
          <w:rFonts w:ascii="Times New Roman" w:hAnsi="Times New Roman" w:cs="Times New Roman"/>
        </w:rPr>
        <w:t>,</w:t>
      </w:r>
      <w:r w:rsidR="00BD1459" w:rsidRPr="002D487A">
        <w:rPr>
          <w:rStyle w:val="Refdenotaalpie"/>
          <w:rFonts w:ascii="Times New Roman" w:hAnsi="Times New Roman" w:cs="Times New Roman"/>
        </w:rPr>
        <w:footnoteReference w:id="1523"/>
      </w:r>
      <w:r w:rsidRPr="002D487A">
        <w:rPr>
          <w:rFonts w:ascii="Times New Roman" w:hAnsi="Times New Roman" w:cs="Times New Roman"/>
        </w:rPr>
        <w:t xml:space="preserve"> floreceréis y daréis fruto, para que vuestro fruto permanezca.</w:t>
      </w:r>
      <w:r w:rsidR="00BD1459" w:rsidRPr="002D487A">
        <w:rPr>
          <w:rFonts w:ascii="Times New Roman" w:hAnsi="Times New Roman" w:cs="Times New Roman"/>
        </w:rPr>
        <w:t xml:space="preserve"> </w:t>
      </w:r>
      <w:r w:rsidR="00BD1459" w:rsidRPr="002D487A">
        <w:rPr>
          <w:rStyle w:val="Refdenotaalpie"/>
          <w:rFonts w:ascii="Times New Roman" w:hAnsi="Times New Roman" w:cs="Times New Roman"/>
        </w:rPr>
        <w:footnoteReference w:id="1524"/>
      </w:r>
      <w:r w:rsidRPr="002D487A">
        <w:rPr>
          <w:rFonts w:ascii="Times New Roman" w:hAnsi="Times New Roman" w:cs="Times New Roman"/>
        </w:rPr>
        <w:t xml:space="preserve"> </w:t>
      </w:r>
      <w:bookmarkStart w:id="52" w:name="_Hlk58764199"/>
      <w:r w:rsidRPr="002D487A">
        <w:rPr>
          <w:rFonts w:ascii="Times New Roman" w:hAnsi="Times New Roman" w:cs="Times New Roman"/>
        </w:rPr>
        <w:t>¿Acaso no son aguas tranquilas las Escrituras del Espíritu Santo en las cuales meditamos día y noche?</w:t>
      </w:r>
      <w:r w:rsidR="00BD1459" w:rsidRPr="002D487A">
        <w:rPr>
          <w:rFonts w:ascii="Times New Roman" w:hAnsi="Times New Roman" w:cs="Times New Roman"/>
        </w:rPr>
        <w:t xml:space="preserve"> </w:t>
      </w:r>
      <w:r w:rsidR="00BD1459" w:rsidRPr="002D487A">
        <w:rPr>
          <w:rStyle w:val="Refdenotaalpie"/>
          <w:rFonts w:ascii="Times New Roman" w:hAnsi="Times New Roman" w:cs="Times New Roman"/>
        </w:rPr>
        <w:footnoteReference w:id="1525"/>
      </w:r>
      <w:r w:rsidRPr="002D487A">
        <w:rPr>
          <w:rFonts w:ascii="Times New Roman" w:hAnsi="Times New Roman" w:cs="Times New Roman"/>
        </w:rPr>
        <w:t xml:space="preserve"> </w:t>
      </w:r>
      <w:bookmarkEnd w:id="52"/>
      <w:r w:rsidRPr="002D487A">
        <w:rPr>
          <w:rFonts w:ascii="Times New Roman" w:hAnsi="Times New Roman" w:cs="Times New Roman"/>
        </w:rPr>
        <w:t>¿Acaso no son aguas tranquilas las lágrimas de compunción que constituyen nuestro pan día y noche?</w:t>
      </w:r>
      <w:r w:rsidR="007E2318" w:rsidRPr="002D487A">
        <w:rPr>
          <w:rFonts w:ascii="Times New Roman" w:hAnsi="Times New Roman" w:cs="Times New Roman"/>
        </w:rPr>
        <w:t xml:space="preserve"> </w:t>
      </w:r>
      <w:r w:rsidR="007E2318" w:rsidRPr="002D487A">
        <w:rPr>
          <w:rStyle w:val="Refdenotaalpie"/>
          <w:rFonts w:ascii="Times New Roman" w:hAnsi="Times New Roman" w:cs="Times New Roman"/>
        </w:rPr>
        <w:footnoteReference w:id="1526"/>
      </w:r>
      <w:r w:rsidRPr="002D487A">
        <w:rPr>
          <w:rFonts w:ascii="Times New Roman" w:hAnsi="Times New Roman" w:cs="Times New Roman"/>
        </w:rPr>
        <w:t xml:space="preserve"> ¿Por ventura no son aguas tranquilas los sacramentos y demás auxilios espirituales, de los cuales nos alimentamos en el altar?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Realmente en todas estas cosas la fuente de la sabiduría que brota en medio del paraíso,</w:t>
      </w:r>
      <w:r w:rsidR="007E2318" w:rsidRPr="002D487A">
        <w:rPr>
          <w:rFonts w:ascii="Times New Roman" w:hAnsi="Times New Roman" w:cs="Times New Roman"/>
        </w:rPr>
        <w:t xml:space="preserve"> </w:t>
      </w:r>
      <w:r w:rsidR="007E2318" w:rsidRPr="002D487A">
        <w:rPr>
          <w:rStyle w:val="Refdenotaalpie"/>
          <w:rFonts w:ascii="Times New Roman" w:hAnsi="Times New Roman" w:cs="Times New Roman"/>
        </w:rPr>
        <w:footnoteReference w:id="1527"/>
      </w:r>
      <w:r w:rsidRPr="002D487A">
        <w:rPr>
          <w:rFonts w:ascii="Times New Roman" w:hAnsi="Times New Roman" w:cs="Times New Roman"/>
        </w:rPr>
        <w:t xml:space="preserve"> como a través de otros tantos arroyos, distribuye por las plazas sus aguas:</w:t>
      </w:r>
      <w:r w:rsidR="007E2318" w:rsidRPr="002D487A">
        <w:rPr>
          <w:rFonts w:ascii="Times New Roman" w:hAnsi="Times New Roman" w:cs="Times New Roman"/>
        </w:rPr>
        <w:t xml:space="preserve"> </w:t>
      </w:r>
      <w:r w:rsidR="007E2318" w:rsidRPr="002D487A">
        <w:rPr>
          <w:rStyle w:val="Refdenotaalpie"/>
          <w:rFonts w:ascii="Times New Roman" w:hAnsi="Times New Roman" w:cs="Times New Roman"/>
        </w:rPr>
        <w:footnoteReference w:id="1528"/>
      </w:r>
      <w:r w:rsidRPr="002D487A">
        <w:rPr>
          <w:rFonts w:ascii="Times New Roman" w:hAnsi="Times New Roman" w:cs="Times New Roman"/>
        </w:rPr>
        <w:t xml:space="preserve"> </w:t>
      </w:r>
      <w:r w:rsidRPr="002D487A">
        <w:rPr>
          <w:rFonts w:ascii="Times New Roman" w:hAnsi="Times New Roman" w:cs="Times New Roman"/>
          <w:i/>
        </w:rPr>
        <w:t>Yo,</w:t>
      </w:r>
      <w:r w:rsidRPr="002D487A">
        <w:rPr>
          <w:rFonts w:ascii="Times New Roman" w:hAnsi="Times New Roman" w:cs="Times New Roman"/>
        </w:rPr>
        <w:t xml:space="preserve"> dice la Sabiduría, </w:t>
      </w:r>
      <w:r w:rsidRPr="002D487A">
        <w:rPr>
          <w:rFonts w:ascii="Times New Roman" w:hAnsi="Times New Roman" w:cs="Times New Roman"/>
          <w:i/>
        </w:rPr>
        <w:t>como acueducto, salí del paraíso. Dije: regaré los plantíos de mi huerto y hartaré de aguas los frutales de mi prado</w:t>
      </w:r>
      <w:r w:rsidRPr="002D487A">
        <w:rPr>
          <w:rFonts w:ascii="Times New Roman" w:hAnsi="Times New Roman" w:cs="Times New Roman"/>
        </w:rPr>
        <w:t>.</w:t>
      </w:r>
      <w:r w:rsidR="007E2318" w:rsidRPr="002D487A">
        <w:rPr>
          <w:rFonts w:ascii="Times New Roman" w:hAnsi="Times New Roman" w:cs="Times New Roman"/>
        </w:rPr>
        <w:t xml:space="preserve"> </w:t>
      </w:r>
      <w:r w:rsidR="007E2318" w:rsidRPr="002D487A">
        <w:rPr>
          <w:rStyle w:val="Refdenotaalpie"/>
          <w:rFonts w:ascii="Times New Roman" w:hAnsi="Times New Roman" w:cs="Times New Roman"/>
        </w:rPr>
        <w:footnoteReference w:id="1529"/>
      </w:r>
      <w:r w:rsidRPr="002D487A">
        <w:rPr>
          <w:rFonts w:ascii="Times New Roman" w:hAnsi="Times New Roman" w:cs="Times New Roman"/>
        </w:rPr>
        <w:t xml:space="preserve"> Por aquí podéis colegir, de boca de la misma Sabiduría que planta y riega, que el huerto de frutales es la reunión de los hijos</w:t>
      </w:r>
      <w:r w:rsidRPr="002D487A">
        <w:rPr>
          <w:rFonts w:ascii="Times New Roman" w:hAnsi="Times New Roman" w:cs="Times New Roman"/>
          <w:i/>
        </w:rPr>
        <w:t>. ¿Acaso yo, que doy a los otros el hacer nacer, seré estéril, dice el Señor?</w:t>
      </w:r>
      <w:r w:rsidRPr="002D487A">
        <w:rPr>
          <w:rFonts w:ascii="Times New Roman" w:hAnsi="Times New Roman" w:cs="Times New Roman"/>
        </w:rPr>
        <w:t xml:space="preserve"> </w:t>
      </w:r>
      <w:r w:rsidR="007E2318" w:rsidRPr="002D487A">
        <w:rPr>
          <w:rStyle w:val="Refdenotaalpie"/>
          <w:rFonts w:ascii="Times New Roman" w:hAnsi="Times New Roman" w:cs="Times New Roman"/>
        </w:rPr>
        <w:footnoteReference w:id="1530"/>
      </w:r>
      <w:r w:rsidR="007E2318" w:rsidRPr="002D487A">
        <w:rPr>
          <w:rFonts w:ascii="Times New Roman" w:hAnsi="Times New Roman" w:cs="Times New Roman"/>
        </w:rPr>
        <w:t xml:space="preserve"> </w:t>
      </w:r>
      <w:r w:rsidRPr="002D487A">
        <w:rPr>
          <w:rFonts w:ascii="Times New Roman" w:hAnsi="Times New Roman" w:cs="Times New Roman"/>
        </w:rPr>
        <w:t>El hace nacer cuando produce en nosotros la buena voluntad; planta cuando infunde la vida; riega cuando derrama la gracia en los corazones; cultiva cuando aplica la disciplina a las costumbres.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54B29">
      <w:pPr>
        <w:spacing w:after="0" w:line="240" w:lineRule="auto"/>
        <w:jc w:val="both"/>
        <w:rPr>
          <w:rFonts w:ascii="Times New Roman" w:hAnsi="Times New Roman" w:cs="Times New Roman"/>
          <w:i/>
        </w:rPr>
      </w:pPr>
      <w:r w:rsidRPr="002D487A">
        <w:rPr>
          <w:rFonts w:ascii="Times New Roman" w:hAnsi="Times New Roman" w:cs="Times New Roman"/>
          <w:i/>
        </w:rPr>
        <w:t>Con las raíces en el cielo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noProof/>
          <w:lang w:val="es-AR" w:eastAsia="es-AR"/>
        </w:rPr>
        <w:drawing>
          <wp:anchor distT="0" distB="0" distL="114300" distR="114300" simplePos="0" relativeHeight="251673600" behindDoc="0" locked="0" layoutInCell="1" allowOverlap="0" wp14:anchorId="3EDEBBC2" wp14:editId="01D5C657">
            <wp:simplePos x="0" y="0"/>
            <wp:positionH relativeFrom="page">
              <wp:posOffset>426803</wp:posOffset>
            </wp:positionH>
            <wp:positionV relativeFrom="page">
              <wp:posOffset>1173773</wp:posOffset>
            </wp:positionV>
            <wp:extent cx="3049" cy="6097"/>
            <wp:effectExtent l="0" t="0" r="0" b="0"/>
            <wp:wrapSquare wrapText="bothSides"/>
            <wp:docPr id="3949" name="Picture 3949"/>
            <wp:cNvGraphicFramePr/>
            <a:graphic xmlns:a="http://schemas.openxmlformats.org/drawingml/2006/main">
              <a:graphicData uri="http://schemas.openxmlformats.org/drawingml/2006/picture">
                <pic:pic xmlns:pic="http://schemas.openxmlformats.org/drawingml/2006/picture">
                  <pic:nvPicPr>
                    <pic:cNvPr id="3949" name="Picture 3949"/>
                    <pic:cNvPicPr/>
                  </pic:nvPicPr>
                  <pic:blipFill>
                    <a:blip r:embed="rId19"/>
                    <a:stretch>
                      <a:fillRect/>
                    </a:stretch>
                  </pic:blipFill>
                  <pic:spPr>
                    <a:xfrm>
                      <a:off x="0" y="0"/>
                      <a:ext cx="3049" cy="6097"/>
                    </a:xfrm>
                    <a:prstGeom prst="rect">
                      <a:avLst/>
                    </a:prstGeom>
                  </pic:spPr>
                </pic:pic>
              </a:graphicData>
            </a:graphic>
          </wp:anchor>
        </w:drawing>
      </w:r>
      <w:r w:rsidRPr="002D487A">
        <w:rPr>
          <w:rFonts w:ascii="Times New Roman" w:hAnsi="Times New Roman" w:cs="Times New Roman"/>
          <w:i/>
        </w:rPr>
        <w:t>Escuchadme vosotros, frutos divinos, y brotad como rosales plantados junto a las corrientes de las aguas</w:t>
      </w:r>
      <w:r w:rsidRPr="002D487A">
        <w:rPr>
          <w:rFonts w:ascii="Times New Roman" w:hAnsi="Times New Roman" w:cs="Times New Roman"/>
        </w:rPr>
        <w:t xml:space="preserve">. </w:t>
      </w:r>
      <w:r w:rsidR="007E2318" w:rsidRPr="002D487A">
        <w:rPr>
          <w:rStyle w:val="Refdenotaalpie"/>
          <w:rFonts w:ascii="Times New Roman" w:hAnsi="Times New Roman" w:cs="Times New Roman"/>
        </w:rPr>
        <w:footnoteReference w:id="1531"/>
      </w:r>
      <w:r w:rsidR="007E2318" w:rsidRPr="002D487A">
        <w:rPr>
          <w:rFonts w:ascii="Times New Roman" w:hAnsi="Times New Roman" w:cs="Times New Roman"/>
        </w:rPr>
        <w:t xml:space="preserve"> </w:t>
      </w:r>
      <w:r w:rsidRPr="002D487A">
        <w:rPr>
          <w:rFonts w:ascii="Times New Roman" w:hAnsi="Times New Roman" w:cs="Times New Roman"/>
        </w:rPr>
        <w:t xml:space="preserve">Hundidas vuestras raíces junto a las aguas de vida, es decir, en el amor de la tierra de los vivientes, no de esta tierra, donde todas las cosas envejecen y se corrompen. El árbol no puede dar fruto duradero a no ser incrustando sus raíces allá en las alturas, donde puede buscar y saborear </w:t>
      </w:r>
      <w:r w:rsidRPr="002D487A">
        <w:rPr>
          <w:rFonts w:ascii="Times New Roman" w:hAnsi="Times New Roman" w:cs="Times New Roman"/>
          <w:i/>
        </w:rPr>
        <w:t>las cosas de arriba, no las de la</w:t>
      </w:r>
      <w:r w:rsidRPr="002D487A">
        <w:rPr>
          <w:rFonts w:ascii="Times New Roman" w:hAnsi="Times New Roman" w:cs="Times New Roman"/>
        </w:rPr>
        <w:t xml:space="preserve"> </w:t>
      </w:r>
      <w:r w:rsidRPr="002D487A">
        <w:rPr>
          <w:rFonts w:ascii="Times New Roman" w:hAnsi="Times New Roman" w:cs="Times New Roman"/>
          <w:i/>
        </w:rPr>
        <w:t>tierra</w:t>
      </w:r>
      <w:r w:rsidRPr="002D487A">
        <w:rPr>
          <w:rFonts w:ascii="Times New Roman" w:hAnsi="Times New Roman" w:cs="Times New Roman"/>
        </w:rPr>
        <w:t>.</w:t>
      </w:r>
      <w:r w:rsidR="00D5661E" w:rsidRPr="002D487A">
        <w:rPr>
          <w:rFonts w:ascii="Times New Roman" w:hAnsi="Times New Roman" w:cs="Times New Roman"/>
        </w:rPr>
        <w:t xml:space="preserve"> </w:t>
      </w:r>
      <w:r w:rsidR="00D5661E" w:rsidRPr="002D487A">
        <w:rPr>
          <w:rStyle w:val="Refdenotaalpie"/>
          <w:rFonts w:ascii="Times New Roman" w:hAnsi="Times New Roman" w:cs="Times New Roman"/>
        </w:rPr>
        <w:footnoteReference w:id="1532"/>
      </w:r>
      <w:r w:rsidRPr="002D487A">
        <w:rPr>
          <w:rFonts w:ascii="Times New Roman" w:hAnsi="Times New Roman" w:cs="Times New Roman"/>
        </w:rPr>
        <w:t xml:space="preserve"> </w:t>
      </w:r>
      <w:bookmarkStart w:id="53" w:name="_Hlk42440995"/>
      <w:r w:rsidRPr="002D487A">
        <w:rPr>
          <w:rFonts w:ascii="Times New Roman" w:hAnsi="Times New Roman" w:cs="Times New Roman"/>
        </w:rPr>
        <w:t>Dicen los médicos respecto del hombre que es un árbol a la inversa, a causa de tener los nervios, la raíz y el principio de vida en la cabeza;</w:t>
      </w:r>
      <w:r w:rsidR="00D5661E" w:rsidRPr="002D487A">
        <w:rPr>
          <w:rFonts w:ascii="Times New Roman" w:hAnsi="Times New Roman" w:cs="Times New Roman"/>
        </w:rPr>
        <w:t xml:space="preserve"> </w:t>
      </w:r>
      <w:r w:rsidR="00D5661E" w:rsidRPr="002D487A">
        <w:rPr>
          <w:rStyle w:val="Refdenotaalpie"/>
          <w:rFonts w:ascii="Times New Roman" w:hAnsi="Times New Roman" w:cs="Times New Roman"/>
        </w:rPr>
        <w:footnoteReference w:id="1533"/>
      </w:r>
      <w:r w:rsidRPr="002D487A">
        <w:rPr>
          <w:rFonts w:ascii="Times New Roman" w:hAnsi="Times New Roman" w:cs="Times New Roman"/>
        </w:rPr>
        <w:t xml:space="preserve"> yo lo interpreto en otro sentido, es decir, que el hombre debe tener fija la raíz del amor y del deseo en el cielo, en Jesucristo,</w:t>
      </w:r>
      <w:r w:rsidR="00D5661E" w:rsidRPr="002D487A">
        <w:rPr>
          <w:rFonts w:ascii="Times New Roman" w:hAnsi="Times New Roman" w:cs="Times New Roman"/>
        </w:rPr>
        <w:t xml:space="preserve"> </w:t>
      </w:r>
      <w:r w:rsidR="00D5661E" w:rsidRPr="002D487A">
        <w:rPr>
          <w:rStyle w:val="Refdenotaalpie"/>
          <w:rFonts w:ascii="Times New Roman" w:hAnsi="Times New Roman" w:cs="Times New Roman"/>
        </w:rPr>
        <w:footnoteReference w:id="1534"/>
      </w:r>
      <w:r w:rsidRPr="002D487A">
        <w:rPr>
          <w:rFonts w:ascii="Times New Roman" w:hAnsi="Times New Roman" w:cs="Times New Roman"/>
        </w:rPr>
        <w:t xml:space="preserve"> cabeza, cima suprema de todas las cosas. </w:t>
      </w:r>
      <w:bookmarkEnd w:id="53"/>
      <w:r w:rsidRPr="002D487A">
        <w:rPr>
          <w:rFonts w:ascii="Times New Roman" w:hAnsi="Times New Roman" w:cs="Times New Roman"/>
        </w:rPr>
        <w:t xml:space="preserve">El que haya echado allí raíces y haya bebido de continuo el zumo de vida y de gracia en aquella fuente eterna, no </w:t>
      </w:r>
      <w:r w:rsidRPr="002D487A">
        <w:rPr>
          <w:rFonts w:ascii="Times New Roman" w:hAnsi="Times New Roman" w:cs="Times New Roman"/>
        </w:rPr>
        <w:lastRenderedPageBreak/>
        <w:t>temerá cuando llegue el ardor del juicio, antes bien llevando y ofreciendo el fruto abundante reportado, recibirá como recompensa florecer toda la eternidad ante el Señor, a quien sea dado honor y gloria por los siglos de los siglos. Amén.</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D5661E">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24</w:t>
      </w:r>
    </w:p>
    <w:p w:rsidR="001E31D3" w:rsidRPr="002D487A" w:rsidRDefault="001E31D3" w:rsidP="00D5661E">
      <w:pPr>
        <w:spacing w:after="0" w:line="240" w:lineRule="auto"/>
        <w:ind w:firstLine="709"/>
        <w:jc w:val="center"/>
        <w:rPr>
          <w:rFonts w:ascii="Times New Roman" w:hAnsi="Times New Roman" w:cs="Times New Roman"/>
        </w:rPr>
      </w:pPr>
    </w:p>
    <w:p w:rsidR="001E31D3" w:rsidRPr="002D487A" w:rsidRDefault="00492BE0" w:rsidP="00D5661E">
      <w:pPr>
        <w:spacing w:after="0" w:line="240" w:lineRule="auto"/>
        <w:ind w:firstLine="709"/>
        <w:jc w:val="center"/>
        <w:rPr>
          <w:rFonts w:ascii="Times New Roman" w:hAnsi="Times New Roman" w:cs="Times New Roman"/>
        </w:rPr>
      </w:pPr>
      <w:r w:rsidRPr="002D487A">
        <w:rPr>
          <w:rFonts w:ascii="Times New Roman" w:hAnsi="Times New Roman" w:cs="Times New Roman"/>
        </w:rPr>
        <w:t>FIESTA DE SAN BENITO III:</w:t>
      </w:r>
      <w:r w:rsidR="00D5661E" w:rsidRPr="002D487A">
        <w:rPr>
          <w:rFonts w:ascii="Times New Roman" w:hAnsi="Times New Roman" w:cs="Times New Roman"/>
        </w:rPr>
        <w:t xml:space="preserve"> </w:t>
      </w:r>
    </w:p>
    <w:p w:rsidR="00D5661E" w:rsidRPr="002D487A" w:rsidRDefault="00D5661E" w:rsidP="00D5661E">
      <w:pPr>
        <w:spacing w:after="0" w:line="240" w:lineRule="auto"/>
        <w:ind w:firstLine="709"/>
        <w:jc w:val="center"/>
        <w:rPr>
          <w:rFonts w:ascii="Times New Roman" w:hAnsi="Times New Roman" w:cs="Times New Roman"/>
        </w:rPr>
      </w:pPr>
    </w:p>
    <w:p w:rsidR="00D5661E" w:rsidRPr="002D487A" w:rsidRDefault="001E31D3" w:rsidP="00D5661E">
      <w:pPr>
        <w:spacing w:after="0" w:line="240" w:lineRule="auto"/>
        <w:ind w:firstLine="709"/>
        <w:jc w:val="center"/>
        <w:rPr>
          <w:rFonts w:ascii="Times New Roman" w:hAnsi="Times New Roman" w:cs="Times New Roman"/>
        </w:rPr>
        <w:sectPr w:rsidR="00D5661E"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BUSCAR LA AMISTAD DE DIOS SOBRE TODAS LAS COSAS</w:t>
      </w:r>
    </w:p>
    <w:p w:rsidR="001E31D3" w:rsidRPr="002D487A" w:rsidRDefault="001E31D3" w:rsidP="00D5661E">
      <w:pPr>
        <w:spacing w:after="0" w:line="240" w:lineRule="auto"/>
        <w:ind w:firstLine="709"/>
        <w:jc w:val="center"/>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p>
    <w:p w:rsidR="00D5661E" w:rsidRPr="002D487A" w:rsidRDefault="00D5661E" w:rsidP="00D5661E">
      <w:pPr>
        <w:keepNext/>
        <w:framePr w:dropCap="drop" w:lines="3" w:wrap="around" w:vAnchor="text" w:hAnchor="text"/>
        <w:spacing w:after="0" w:line="758" w:lineRule="exact"/>
        <w:jc w:val="both"/>
        <w:textAlignment w:val="baseline"/>
        <w:rPr>
          <w:rFonts w:ascii="Times New Roman" w:hAnsi="Times New Roman" w:cs="Times New Roman"/>
          <w:b/>
          <w:position w:val="-10"/>
          <w:sz w:val="102"/>
          <w:szCs w:val="102"/>
        </w:rPr>
      </w:pPr>
      <w:r w:rsidRPr="002D487A">
        <w:rPr>
          <w:rFonts w:ascii="Times New Roman" w:hAnsi="Times New Roman" w:cs="Times New Roman"/>
          <w:b/>
          <w:position w:val="-10"/>
          <w:sz w:val="102"/>
          <w:szCs w:val="102"/>
        </w:rPr>
        <w:t>A</w:t>
      </w:r>
    </w:p>
    <w:p w:rsidR="00D5661E" w:rsidRPr="002D487A" w:rsidRDefault="00D5661E" w:rsidP="00D5661E">
      <w:pPr>
        <w:spacing w:after="0" w:line="240" w:lineRule="auto"/>
        <w:jc w:val="both"/>
        <w:rPr>
          <w:rFonts w:ascii="Times New Roman" w:hAnsi="Times New Roman" w:cs="Times New Roman"/>
          <w:b/>
        </w:rPr>
      </w:pPr>
      <w:r w:rsidRPr="002D487A">
        <w:rPr>
          <w:rFonts w:ascii="Times New Roman" w:hAnsi="Times New Roman" w:cs="Times New Roman"/>
          <w:b/>
        </w:rPr>
        <w:t xml:space="preserve"> </w:t>
      </w:r>
    </w:p>
    <w:p w:rsidR="00D5661E" w:rsidRPr="002D487A" w:rsidRDefault="00D5661E" w:rsidP="00D5661E">
      <w:pPr>
        <w:spacing w:after="0" w:line="240" w:lineRule="auto"/>
        <w:jc w:val="both"/>
        <w:rPr>
          <w:rFonts w:ascii="Times New Roman" w:hAnsi="Times New Roman" w:cs="Times New Roman"/>
          <w:b/>
        </w:rPr>
      </w:pPr>
    </w:p>
    <w:p w:rsidR="001E31D3" w:rsidRPr="002D487A" w:rsidRDefault="00D5661E" w:rsidP="00D5661E">
      <w:pPr>
        <w:spacing w:after="0" w:line="240" w:lineRule="auto"/>
        <w:jc w:val="both"/>
        <w:rPr>
          <w:rFonts w:ascii="Times New Roman" w:hAnsi="Times New Roman" w:cs="Times New Roman"/>
        </w:rPr>
      </w:pPr>
      <w:r w:rsidRPr="002D487A">
        <w:rPr>
          <w:rFonts w:ascii="Times New Roman" w:hAnsi="Times New Roman" w:cs="Times New Roman"/>
          <w:i/>
        </w:rPr>
        <w:t>MADO</w:t>
      </w:r>
      <w:r w:rsidR="001E31D3" w:rsidRPr="002D487A">
        <w:rPr>
          <w:rFonts w:ascii="Times New Roman" w:hAnsi="Times New Roman" w:cs="Times New Roman"/>
        </w:rPr>
        <w:t xml:space="preserve"> </w:t>
      </w:r>
      <w:r w:rsidR="001E31D3" w:rsidRPr="002D487A">
        <w:rPr>
          <w:rFonts w:ascii="Times New Roman" w:hAnsi="Times New Roman" w:cs="Times New Roman"/>
          <w:i/>
        </w:rPr>
        <w:t>de Dios y de los hombres</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535"/>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i/>
        </w:rPr>
      </w:pPr>
      <w:r w:rsidRPr="002D487A">
        <w:rPr>
          <w:rFonts w:ascii="Times New Roman" w:hAnsi="Times New Roman" w:cs="Times New Roman"/>
          <w:i/>
        </w:rPr>
        <w:t>La paradoja cristiana: la fuerza de lo débil</w:t>
      </w:r>
    </w:p>
    <w:p w:rsidR="001E31D3" w:rsidRPr="002D487A" w:rsidRDefault="001E31D3" w:rsidP="008A06D1">
      <w:pPr>
        <w:spacing w:after="0" w:line="240" w:lineRule="auto"/>
        <w:ind w:firstLine="709"/>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En estas breves palabras se resume cuán bueno y amado del Señor fue el bienaventurado Be</w:t>
      </w:r>
      <w:r w:rsidR="00D5661E" w:rsidRPr="002D487A">
        <w:rPr>
          <w:rFonts w:ascii="Times New Roman" w:hAnsi="Times New Roman" w:cs="Times New Roman"/>
        </w:rPr>
        <w:t>nito. En pocas palabras -repito-</w:t>
      </w:r>
      <w:r w:rsidRPr="002D487A">
        <w:rPr>
          <w:rFonts w:ascii="Times New Roman" w:hAnsi="Times New Roman" w:cs="Times New Roman"/>
        </w:rPr>
        <w:t xml:space="preserve"> se resume la perfección más encumbrada, la plenitud de gracia y de virtud, así como la bienaventuranza feliz de la gloria y la consolación presente. Porque ¿qué puede faltar a la felicidad eterna de aquel que es amado de Dios?; ¿qué puede echar de menos en cuanto a la consolación presente quien es amado de los hombres? Para aquel que es amado de Dios, aun cuando parezca que le falta algo, no le falta por otro motivo sino para que nada le falte y con su defecto se haga más perfecto. </w:t>
      </w:r>
      <w:r w:rsidRPr="002D487A">
        <w:rPr>
          <w:rFonts w:ascii="Times New Roman" w:hAnsi="Times New Roman" w:cs="Times New Roman"/>
          <w:i/>
        </w:rPr>
        <w:t>Pues mi poder se perfecciona en la flaqueza</w:t>
      </w:r>
      <w:r w:rsidRPr="002D487A">
        <w:rPr>
          <w:rFonts w:ascii="Times New Roman" w:hAnsi="Times New Roman" w:cs="Times New Roman"/>
        </w:rPr>
        <w:t>.</w:t>
      </w:r>
      <w:r w:rsidR="00E84401" w:rsidRPr="002D487A">
        <w:rPr>
          <w:rFonts w:ascii="Times New Roman" w:hAnsi="Times New Roman" w:cs="Times New Roman"/>
        </w:rPr>
        <w:t xml:space="preserve"> </w:t>
      </w:r>
      <w:r w:rsidR="00E84401" w:rsidRPr="002D487A">
        <w:rPr>
          <w:rStyle w:val="Refdenotaalpie"/>
          <w:rFonts w:ascii="Times New Roman" w:hAnsi="Times New Roman" w:cs="Times New Roman"/>
        </w:rPr>
        <w:footnoteReference w:id="1536"/>
      </w:r>
      <w:r w:rsidRPr="002D487A">
        <w:rPr>
          <w:rFonts w:ascii="Times New Roman" w:hAnsi="Times New Roman" w:cs="Times New Roman"/>
        </w:rPr>
        <w:t xml:space="preserve"> </w:t>
      </w:r>
      <w:r w:rsidR="00E84401" w:rsidRPr="002D487A">
        <w:rPr>
          <w:rFonts w:ascii="Times New Roman" w:hAnsi="Times New Roman" w:cs="Times New Roman"/>
        </w:rPr>
        <w:t>“</w:t>
      </w:r>
      <w:r w:rsidRPr="002D487A">
        <w:rPr>
          <w:rFonts w:ascii="Times New Roman" w:hAnsi="Times New Roman" w:cs="Times New Roman"/>
        </w:rPr>
        <w:t xml:space="preserve">Pablo, dice el Señor, </w:t>
      </w:r>
      <w:r w:rsidRPr="002D487A">
        <w:rPr>
          <w:rFonts w:ascii="Times New Roman" w:hAnsi="Times New Roman" w:cs="Times New Roman"/>
          <w:i/>
        </w:rPr>
        <w:t>mi gracia te basta</w:t>
      </w:r>
      <w:r w:rsidR="00E84401" w:rsidRPr="002D487A">
        <w:rPr>
          <w:rFonts w:ascii="Times New Roman" w:hAnsi="Times New Roman" w:cs="Times New Roman"/>
        </w:rPr>
        <w:t>”</w:t>
      </w:r>
      <w:r w:rsidRPr="002D487A">
        <w:rPr>
          <w:rFonts w:ascii="Times New Roman" w:hAnsi="Times New Roman" w:cs="Times New Roman"/>
        </w:rPr>
        <w:t>. A quien le basta la gracia de Dios, sin el menor detrimento, antes con lucro no pequeño, cuantas veces nota la falta de alguna gracia, ese defecto y flaqueza le sirven para perfeccionar más la virtud, a la vez que hacen más abundante y estabilizan la gracia de Dios, el mayor de todos los bienes.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Aparta, Señor,</w:t>
      </w:r>
      <w:r w:rsidR="00D5661E" w:rsidRPr="002D487A">
        <w:rPr>
          <w:rFonts w:ascii="Times New Roman" w:hAnsi="Times New Roman" w:cs="Times New Roman"/>
        </w:rPr>
        <w:t xml:space="preserve"> de tus siervos aquella gracia -cualquiera que ella sea-</w:t>
      </w:r>
      <w:r w:rsidRPr="002D487A">
        <w:rPr>
          <w:rFonts w:ascii="Times New Roman" w:hAnsi="Times New Roman" w:cs="Times New Roman"/>
        </w:rPr>
        <w:t xml:space="preserve"> que impida o disminuya tu gracia, esto es, aquella por la cual uno se considera muy grande a los propios ojos y en cambio, se hace odioso a los tuyos. La primera no es gracia, sino más bien ira, digna de ser otorgada a aquellos contra quienes te irritas, a quienes infligiste tales cosas a causa de sus engaños, derribándolos cuando se levantaban</w:t>
      </w:r>
      <w:r w:rsidR="00E84401" w:rsidRPr="002D487A">
        <w:rPr>
          <w:rFonts w:ascii="Times New Roman" w:hAnsi="Times New Roman" w:cs="Times New Roman"/>
        </w:rPr>
        <w:t xml:space="preserve"> </w:t>
      </w:r>
      <w:r w:rsidR="00E84401" w:rsidRPr="002D487A">
        <w:rPr>
          <w:rStyle w:val="Refdenotaalpie"/>
          <w:rFonts w:ascii="Times New Roman" w:hAnsi="Times New Roman" w:cs="Times New Roman"/>
        </w:rPr>
        <w:footnoteReference w:id="1537"/>
      </w:r>
      <w:r w:rsidRPr="002D487A">
        <w:rPr>
          <w:rFonts w:ascii="Times New Roman" w:hAnsi="Times New Roman" w:cs="Times New Roman"/>
        </w:rPr>
        <w:t xml:space="preserve"> y golpeándolos con fuerza cuando se apoyaban sobre el viento.</w:t>
      </w:r>
      <w:r w:rsidR="00E84401" w:rsidRPr="002D487A">
        <w:rPr>
          <w:rFonts w:ascii="Times New Roman" w:hAnsi="Times New Roman" w:cs="Times New Roman"/>
        </w:rPr>
        <w:t xml:space="preserve"> </w:t>
      </w:r>
      <w:r w:rsidR="00E84401" w:rsidRPr="002D487A">
        <w:rPr>
          <w:rStyle w:val="Refdenotaalpie"/>
          <w:rFonts w:ascii="Times New Roman" w:hAnsi="Times New Roman" w:cs="Times New Roman"/>
        </w:rPr>
        <w:footnoteReference w:id="1538"/>
      </w:r>
      <w:r w:rsidR="00D5661E" w:rsidRPr="002D487A">
        <w:rPr>
          <w:rFonts w:ascii="Times New Roman" w:hAnsi="Times New Roman" w:cs="Times New Roman"/>
        </w:rPr>
        <w:t xml:space="preserve"> Para que aquella única gracia -</w:t>
      </w:r>
      <w:r w:rsidRPr="002D487A">
        <w:rPr>
          <w:rFonts w:ascii="Times New Roman" w:hAnsi="Times New Roman" w:cs="Times New Roman"/>
        </w:rPr>
        <w:t>s</w:t>
      </w:r>
      <w:r w:rsidR="00D5661E" w:rsidRPr="002D487A">
        <w:rPr>
          <w:rFonts w:ascii="Times New Roman" w:hAnsi="Times New Roman" w:cs="Times New Roman"/>
        </w:rPr>
        <w:t>in la cual nadie es amado de ti-</w:t>
      </w:r>
      <w:r w:rsidRPr="002D487A">
        <w:rPr>
          <w:rFonts w:ascii="Times New Roman" w:hAnsi="Times New Roman" w:cs="Times New Roman"/>
        </w:rPr>
        <w:t xml:space="preserve"> permanezca a salvo en nosotros, es preciso que tu gracia nos sustraiga toda otra gracia o que al menos nos conceda poder usar bien de ella. De esta suerte, teniendo la gracia que necesitamos para servirte, complaciéndote con temor y reverencia, mereceremos, mediante el don de la gracia, la gracia del Remunerador; y cuanto más permanezcamos en tu gracia, tanto más te daremos gracias.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E84401">
      <w:pPr>
        <w:spacing w:after="0" w:line="240" w:lineRule="auto"/>
        <w:jc w:val="both"/>
        <w:rPr>
          <w:rFonts w:ascii="Times New Roman" w:hAnsi="Times New Roman" w:cs="Times New Roman"/>
          <w:i/>
        </w:rPr>
      </w:pPr>
      <w:r w:rsidRPr="002D487A">
        <w:rPr>
          <w:rFonts w:ascii="Times New Roman" w:hAnsi="Times New Roman" w:cs="Times New Roman"/>
          <w:i/>
        </w:rPr>
        <w:t>El amor de Dios: cómo se manifiesta y por qué</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2. Con un arte admirable, pero con aún más admirable caridad, la prudente clemencia y la clemente prudencia de Dios proveyó a la salvación humana de tal suerte que, amando como ama a todos los hombres, sin embargo, no les da fácilmente una certeza y seguridad de su amor. Él oculta la inmensidad de su dulzura a los que le temen</w:t>
      </w:r>
      <w:r w:rsidR="005D6598" w:rsidRPr="002D487A">
        <w:rPr>
          <w:rFonts w:ascii="Times New Roman" w:hAnsi="Times New Roman" w:cs="Times New Roman"/>
        </w:rPr>
        <w:t xml:space="preserve"> </w:t>
      </w:r>
      <w:r w:rsidR="005D6598" w:rsidRPr="002D487A">
        <w:rPr>
          <w:rStyle w:val="Refdenotaalpie"/>
          <w:rFonts w:ascii="Times New Roman" w:hAnsi="Times New Roman" w:cs="Times New Roman"/>
        </w:rPr>
        <w:footnoteReference w:id="1539"/>
      </w:r>
      <w:r w:rsidRPr="002D487A">
        <w:rPr>
          <w:rFonts w:ascii="Times New Roman" w:hAnsi="Times New Roman" w:cs="Times New Roman"/>
        </w:rPr>
        <w:t xml:space="preserve"> sólo por este motivo: conservándolos así siempre humildes, los mantiene siempre dignos de su amor. </w:t>
      </w:r>
      <w:r w:rsidRPr="002D487A">
        <w:rPr>
          <w:rFonts w:ascii="Times New Roman" w:hAnsi="Times New Roman" w:cs="Times New Roman"/>
          <w:i/>
        </w:rPr>
        <w:t>Hay,</w:t>
      </w:r>
      <w:r w:rsidRPr="002D487A">
        <w:rPr>
          <w:rFonts w:ascii="Times New Roman" w:hAnsi="Times New Roman" w:cs="Times New Roman"/>
        </w:rPr>
        <w:t xml:space="preserve"> en efecto, </w:t>
      </w:r>
      <w:r w:rsidRPr="002D487A">
        <w:rPr>
          <w:rFonts w:ascii="Times New Roman" w:hAnsi="Times New Roman" w:cs="Times New Roman"/>
          <w:i/>
        </w:rPr>
        <w:t>quienes son justos y sabios y cuyas obras están en manos de Dios, y con todo eso no sabe el hombre si es digno de amor o de odio; antes bien todas las cosas permanecen inciertas para el futuro</w:t>
      </w:r>
      <w:r w:rsidRPr="002D487A">
        <w:rPr>
          <w:rFonts w:ascii="Times New Roman" w:hAnsi="Times New Roman" w:cs="Times New Roman"/>
        </w:rPr>
        <w:t>.</w:t>
      </w:r>
      <w:r w:rsidR="005D6598" w:rsidRPr="002D487A">
        <w:rPr>
          <w:rStyle w:val="Refdenotaalpie"/>
          <w:rFonts w:ascii="Times New Roman" w:hAnsi="Times New Roman" w:cs="Times New Roman"/>
        </w:rPr>
        <w:footnoteReference w:id="1540"/>
      </w:r>
      <w:r w:rsidRPr="002D487A">
        <w:rPr>
          <w:rFonts w:ascii="Times New Roman" w:hAnsi="Times New Roman" w:cs="Times New Roman"/>
        </w:rPr>
        <w:t xml:space="preserve"> El Moderador del universo les dispensa la gracia de los dones y de las obras de tal manera que por las cosas que les concede les da [a los hombres] el consuelo de creerse dignos de amor, y por las cosas que les quita les insinúa la sospecha y el temor de ser dignos de odio. Consuela cuando visita por la mañana; infunde pavor cuando las pruebas</w:t>
      </w:r>
      <w:r w:rsidR="005D6598" w:rsidRPr="002D487A">
        <w:rPr>
          <w:rStyle w:val="Refdenotaalpie"/>
          <w:rFonts w:ascii="Times New Roman" w:hAnsi="Times New Roman" w:cs="Times New Roman"/>
        </w:rPr>
        <w:footnoteReference w:id="1541"/>
      </w:r>
      <w:r w:rsidRPr="002D487A">
        <w:rPr>
          <w:rFonts w:ascii="Times New Roman" w:hAnsi="Times New Roman" w:cs="Times New Roman"/>
        </w:rPr>
        <w:t xml:space="preserve"> llegan de súbito. Unas veces prueba </w:t>
      </w:r>
      <w:r w:rsidRPr="002D487A">
        <w:rPr>
          <w:rFonts w:ascii="Times New Roman" w:hAnsi="Times New Roman" w:cs="Times New Roman"/>
          <w:i/>
        </w:rPr>
        <w:t>[mortificat]</w:t>
      </w:r>
      <w:r w:rsidRPr="002D487A">
        <w:rPr>
          <w:rFonts w:ascii="Times New Roman" w:hAnsi="Times New Roman" w:cs="Times New Roman"/>
        </w:rPr>
        <w:t xml:space="preserve">, otras, vivifica; unas veces, </w:t>
      </w:r>
      <w:r w:rsidRPr="002D487A">
        <w:rPr>
          <w:rFonts w:ascii="Times New Roman" w:hAnsi="Times New Roman" w:cs="Times New Roman"/>
          <w:i/>
        </w:rPr>
        <w:t>conduce al abismo,</w:t>
      </w:r>
      <w:r w:rsidRPr="002D487A">
        <w:rPr>
          <w:rFonts w:ascii="Times New Roman" w:hAnsi="Times New Roman" w:cs="Times New Roman"/>
        </w:rPr>
        <w:t xml:space="preserve"> otras, </w:t>
      </w:r>
      <w:r w:rsidRPr="002D487A">
        <w:rPr>
          <w:rFonts w:ascii="Times New Roman" w:hAnsi="Times New Roman" w:cs="Times New Roman"/>
          <w:i/>
        </w:rPr>
        <w:t>saca de él;</w:t>
      </w:r>
      <w:r w:rsidRPr="002D487A">
        <w:rPr>
          <w:rFonts w:ascii="Times New Roman" w:hAnsi="Times New Roman" w:cs="Times New Roman"/>
        </w:rPr>
        <w:t xml:space="preserve"> unas veces, </w:t>
      </w:r>
      <w:r w:rsidRPr="002D487A">
        <w:rPr>
          <w:rFonts w:ascii="Times New Roman" w:hAnsi="Times New Roman" w:cs="Times New Roman"/>
          <w:i/>
        </w:rPr>
        <w:t>empobrece y enriquece, otras humilla y ensalza</w:t>
      </w:r>
      <w:r w:rsidRPr="002D487A">
        <w:rPr>
          <w:rFonts w:ascii="Times New Roman" w:hAnsi="Times New Roman" w:cs="Times New Roman"/>
        </w:rPr>
        <w:t>.</w:t>
      </w:r>
      <w:r w:rsidR="005D6598" w:rsidRPr="002D487A">
        <w:rPr>
          <w:rFonts w:ascii="Times New Roman" w:hAnsi="Times New Roman" w:cs="Times New Roman"/>
        </w:rPr>
        <w:t xml:space="preserve"> </w:t>
      </w:r>
      <w:r w:rsidR="005D6598" w:rsidRPr="002D487A">
        <w:rPr>
          <w:rStyle w:val="Refdenotaalpie"/>
          <w:rFonts w:ascii="Times New Roman" w:hAnsi="Times New Roman" w:cs="Times New Roman"/>
        </w:rPr>
        <w:footnoteReference w:id="1542"/>
      </w:r>
      <w:r w:rsidRPr="002D487A">
        <w:rPr>
          <w:rFonts w:ascii="Times New Roman" w:hAnsi="Times New Roman" w:cs="Times New Roman"/>
        </w:rPr>
        <w:t xml:space="preserve"> En tal variedad de cambios, tanto más ciertos podemos estar de nuestra salvación, cuanto más inciertos estemos de ella, siempre que cooperemos con él con mucho temor y temblor.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 xml:space="preserve">Porque dice Pablo: </w:t>
      </w:r>
      <w:r w:rsidRPr="002D487A">
        <w:rPr>
          <w:rFonts w:ascii="Times New Roman" w:hAnsi="Times New Roman" w:cs="Times New Roman"/>
          <w:i/>
        </w:rPr>
        <w:t>Estoy seguro de que nada me separará de la caridad de Dios</w:t>
      </w:r>
      <w:r w:rsidRPr="002D487A">
        <w:rPr>
          <w:rFonts w:ascii="Times New Roman" w:hAnsi="Times New Roman" w:cs="Times New Roman"/>
        </w:rPr>
        <w:t>.</w:t>
      </w:r>
      <w:r w:rsidR="002919DB" w:rsidRPr="002D487A">
        <w:rPr>
          <w:rFonts w:ascii="Times New Roman" w:hAnsi="Times New Roman" w:cs="Times New Roman"/>
        </w:rPr>
        <w:t xml:space="preserve"> </w:t>
      </w:r>
      <w:r w:rsidR="002919DB" w:rsidRPr="002D487A">
        <w:rPr>
          <w:rStyle w:val="Refdenotaalpie"/>
          <w:rFonts w:ascii="Times New Roman" w:hAnsi="Times New Roman" w:cs="Times New Roman"/>
        </w:rPr>
        <w:footnoteReference w:id="1543"/>
      </w:r>
      <w:r w:rsidRPr="002D487A">
        <w:rPr>
          <w:rFonts w:ascii="Times New Roman" w:hAnsi="Times New Roman" w:cs="Times New Roman"/>
        </w:rPr>
        <w:t xml:space="preserve"> Con todo, tengamos en cuenta que se trata de Pablo, no de ti ni de mí, a quienes nos conviene que se mantenga todo oculto hasta el último día. Pablo, repito, pronunció esas palabras, el mismo que diría más tarde: </w:t>
      </w:r>
      <w:r w:rsidRPr="002D487A">
        <w:rPr>
          <w:rFonts w:ascii="Times New Roman" w:hAnsi="Times New Roman" w:cs="Times New Roman"/>
          <w:i/>
        </w:rPr>
        <w:t>Vivo yo,</w:t>
      </w:r>
      <w:r w:rsidRPr="002D487A">
        <w:rPr>
          <w:rFonts w:ascii="Times New Roman" w:hAnsi="Times New Roman" w:cs="Times New Roman"/>
        </w:rPr>
        <w:t xml:space="preserve"> [pero] </w:t>
      </w:r>
      <w:r w:rsidRPr="002D487A">
        <w:rPr>
          <w:rFonts w:ascii="Times New Roman" w:hAnsi="Times New Roman" w:cs="Times New Roman"/>
          <w:i/>
        </w:rPr>
        <w:t>ya no</w:t>
      </w:r>
      <w:r w:rsidRPr="002D487A">
        <w:rPr>
          <w:rFonts w:ascii="Times New Roman" w:hAnsi="Times New Roman" w:cs="Times New Roman"/>
        </w:rPr>
        <w:t xml:space="preserve"> </w:t>
      </w:r>
      <w:r w:rsidRPr="002D487A">
        <w:rPr>
          <w:rFonts w:ascii="Times New Roman" w:hAnsi="Times New Roman" w:cs="Times New Roman"/>
          <w:i/>
        </w:rPr>
        <w:t>[soy]</w:t>
      </w:r>
      <w:r w:rsidRPr="002D487A">
        <w:rPr>
          <w:rFonts w:ascii="Times New Roman" w:hAnsi="Times New Roman" w:cs="Times New Roman"/>
        </w:rPr>
        <w:t xml:space="preserve"> </w:t>
      </w:r>
      <w:r w:rsidRPr="002D487A">
        <w:rPr>
          <w:rFonts w:ascii="Times New Roman" w:hAnsi="Times New Roman" w:cs="Times New Roman"/>
          <w:i/>
        </w:rPr>
        <w:t>yo, es Cristo quien vive en mí</w:t>
      </w:r>
      <w:r w:rsidRPr="002D487A">
        <w:rPr>
          <w:rFonts w:ascii="Times New Roman" w:hAnsi="Times New Roman" w:cs="Times New Roman"/>
        </w:rPr>
        <w:t xml:space="preserve"> </w:t>
      </w:r>
      <w:r w:rsidR="002919DB" w:rsidRPr="002D487A">
        <w:rPr>
          <w:rStyle w:val="Refdenotaalpie"/>
          <w:rFonts w:ascii="Times New Roman" w:hAnsi="Times New Roman" w:cs="Times New Roman"/>
        </w:rPr>
        <w:footnoteReference w:id="1544"/>
      </w:r>
      <w:r w:rsidR="002919DB" w:rsidRPr="002D487A">
        <w:rPr>
          <w:rFonts w:ascii="Times New Roman" w:hAnsi="Times New Roman" w:cs="Times New Roman"/>
        </w:rPr>
        <w:t xml:space="preserve"> </w:t>
      </w:r>
      <w:r w:rsidRPr="002D487A">
        <w:rPr>
          <w:rFonts w:ascii="Times New Roman" w:hAnsi="Times New Roman" w:cs="Times New Roman"/>
        </w:rPr>
        <w:t xml:space="preserve">por decirlo así, de tal manera había sido convertido a los sentimientos de Dios que, unido de corazón al Señor, se había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un mismo espíritu con él.</w:t>
      </w:r>
      <w:r w:rsidR="002919DB" w:rsidRPr="002D487A">
        <w:rPr>
          <w:rFonts w:ascii="Times New Roman" w:hAnsi="Times New Roman" w:cs="Times New Roman"/>
        </w:rPr>
        <w:t xml:space="preserve"> </w:t>
      </w:r>
      <w:r w:rsidR="002919DB" w:rsidRPr="002D487A">
        <w:rPr>
          <w:rStyle w:val="Refdenotaalpie"/>
          <w:rFonts w:ascii="Times New Roman" w:hAnsi="Times New Roman" w:cs="Times New Roman"/>
        </w:rPr>
        <w:footnoteReference w:id="154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Sin embargo, vemos a este Pablo, por una parte, tan seguro, temblar por otra, inquietarse y castigar su cuerpo, no sucediese que, después de haber predicado a los demás, fuera encontrado réprobo;</w:t>
      </w:r>
      <w:r w:rsidR="002919DB" w:rsidRPr="002D487A">
        <w:rPr>
          <w:rFonts w:ascii="Times New Roman" w:hAnsi="Times New Roman" w:cs="Times New Roman"/>
        </w:rPr>
        <w:t xml:space="preserve"> </w:t>
      </w:r>
      <w:r w:rsidR="002919DB" w:rsidRPr="002D487A">
        <w:rPr>
          <w:rStyle w:val="Refdenotaalpie"/>
          <w:rFonts w:ascii="Times New Roman" w:hAnsi="Times New Roman" w:cs="Times New Roman"/>
        </w:rPr>
        <w:footnoteReference w:id="1546"/>
      </w:r>
      <w:r w:rsidRPr="002D487A">
        <w:rPr>
          <w:rFonts w:ascii="Times New Roman" w:hAnsi="Times New Roman" w:cs="Times New Roman"/>
        </w:rPr>
        <w:t xml:space="preserve"> veámoslo igualmente abofeteado por Satanás</w:t>
      </w:r>
      <w:r w:rsidR="002919DB" w:rsidRPr="002D487A">
        <w:rPr>
          <w:rFonts w:ascii="Times New Roman" w:hAnsi="Times New Roman" w:cs="Times New Roman"/>
        </w:rPr>
        <w:t xml:space="preserve"> </w:t>
      </w:r>
      <w:r w:rsidR="002919DB" w:rsidRPr="002D487A">
        <w:rPr>
          <w:rStyle w:val="Refdenotaalpie"/>
          <w:rFonts w:ascii="Times New Roman" w:hAnsi="Times New Roman" w:cs="Times New Roman"/>
        </w:rPr>
        <w:footnoteReference w:id="1547"/>
      </w:r>
      <w:r w:rsidRPr="002D487A">
        <w:rPr>
          <w:rFonts w:ascii="Times New Roman" w:hAnsi="Times New Roman" w:cs="Times New Roman"/>
        </w:rPr>
        <w:t xml:space="preserve"> para que no se enorgullezca. Puedes comprobar por tanto en Pablo cómo toda aquella certeza, fortalecida y consolidada por un tiempo mediante el consuelo del Espíritu, decae y flaquea cuando sobreviene la tentación.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919DB">
      <w:pPr>
        <w:spacing w:after="0" w:line="240" w:lineRule="auto"/>
        <w:jc w:val="both"/>
        <w:rPr>
          <w:rFonts w:ascii="Times New Roman" w:hAnsi="Times New Roman" w:cs="Times New Roman"/>
          <w:i/>
        </w:rPr>
      </w:pPr>
      <w:r w:rsidRPr="002D487A">
        <w:rPr>
          <w:rFonts w:ascii="Times New Roman" w:hAnsi="Times New Roman" w:cs="Times New Roman"/>
          <w:i/>
        </w:rPr>
        <w:t>El misterio del mérito</w:t>
      </w:r>
    </w:p>
    <w:p w:rsidR="001E31D3" w:rsidRPr="002D487A" w:rsidRDefault="001E31D3" w:rsidP="008A06D1">
      <w:pPr>
        <w:spacing w:after="0" w:line="240" w:lineRule="auto"/>
        <w:ind w:firstLine="709"/>
        <w:jc w:val="both"/>
        <w:rPr>
          <w:rFonts w:ascii="Times New Roman" w:hAnsi="Times New Roman" w:cs="Times New Roman"/>
        </w:rPr>
      </w:pPr>
    </w:p>
    <w:p w:rsidR="00895BEB"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Yo, pues, miserable e indigno de la misma vida, ¿sobre qué consuelo, sobre qué confianza me apoyaré para presumir ser digno de amor? Todas mis obras interiores y exteriores manifiestan que soy digno de odio; mi vida no es esfuerzo ni guerra contra el pecado, sino esclavitud voluntaria al pecado.</w:t>
      </w:r>
      <w:r w:rsidR="00895BEB" w:rsidRPr="002D487A">
        <w:rPr>
          <w:rFonts w:ascii="Times New Roman" w:hAnsi="Times New Roman" w:cs="Times New Roman"/>
        </w:rPr>
        <w:t xml:space="preserve"> </w:t>
      </w:r>
      <w:r w:rsidR="00895BEB" w:rsidRPr="002D487A">
        <w:rPr>
          <w:rStyle w:val="Refdenotaalpie"/>
          <w:rFonts w:ascii="Times New Roman" w:hAnsi="Times New Roman" w:cs="Times New Roman"/>
        </w:rPr>
        <w:footnoteReference w:id="1548"/>
      </w:r>
      <w:r w:rsidRPr="002D487A">
        <w:rPr>
          <w:rFonts w:ascii="Times New Roman" w:hAnsi="Times New Roman" w:cs="Times New Roman"/>
        </w:rPr>
        <w:t xml:space="preserve"> Tanto por el espíritu como por la carne estoy sometido a la ley del pecado; con la prudencia de la carne</w:t>
      </w:r>
      <w:r w:rsidR="00895BEB" w:rsidRPr="002D487A">
        <w:rPr>
          <w:rFonts w:ascii="Times New Roman" w:hAnsi="Times New Roman" w:cs="Times New Roman"/>
        </w:rPr>
        <w:t xml:space="preserve"> </w:t>
      </w:r>
      <w:r w:rsidR="00895BEB" w:rsidRPr="002D487A">
        <w:rPr>
          <w:rStyle w:val="Refdenotaalpie"/>
          <w:rFonts w:ascii="Times New Roman" w:hAnsi="Times New Roman" w:cs="Times New Roman"/>
        </w:rPr>
        <w:footnoteReference w:id="1549"/>
      </w:r>
      <w:r w:rsidRPr="002D487A">
        <w:rPr>
          <w:rFonts w:ascii="Times New Roman" w:hAnsi="Times New Roman" w:cs="Times New Roman"/>
        </w:rPr>
        <w:t xml:space="preserve"> y la amistad del mundo </w:t>
      </w:r>
      <w:r w:rsidR="00895BEB" w:rsidRPr="002D487A">
        <w:rPr>
          <w:rFonts w:ascii="Times New Roman" w:hAnsi="Times New Roman" w:cs="Times New Roman"/>
        </w:rPr>
        <w:br/>
      </w:r>
      <w:r w:rsidRPr="002D487A">
        <w:rPr>
          <w:rFonts w:ascii="Times New Roman" w:hAnsi="Times New Roman" w:cs="Times New Roman"/>
        </w:rPr>
        <w:t>-ambas enemigas de Dios-</w:t>
      </w:r>
      <w:r w:rsidR="00895BEB" w:rsidRPr="002D487A">
        <w:rPr>
          <w:rFonts w:ascii="Times New Roman" w:hAnsi="Times New Roman" w:cs="Times New Roman"/>
        </w:rPr>
        <w:t xml:space="preserve"> </w:t>
      </w:r>
      <w:r w:rsidR="00895BEB" w:rsidRPr="002D487A">
        <w:rPr>
          <w:rStyle w:val="Refdenotaalpie"/>
          <w:rFonts w:ascii="Times New Roman" w:hAnsi="Times New Roman" w:cs="Times New Roman"/>
        </w:rPr>
        <w:footnoteReference w:id="1550"/>
      </w:r>
      <w:r w:rsidRPr="002D487A">
        <w:rPr>
          <w:rFonts w:ascii="Times New Roman" w:hAnsi="Times New Roman" w:cs="Times New Roman"/>
        </w:rPr>
        <w:t xml:space="preserve"> parezco haber sellado una miserable alianza, verdaderamente alianza con la muerte y pacto con el infierno. Sé, no obstante, sé quién dijo: </w:t>
      </w:r>
      <w:r w:rsidRPr="002D487A">
        <w:rPr>
          <w:rFonts w:ascii="Times New Roman" w:hAnsi="Times New Roman" w:cs="Times New Roman"/>
          <w:i/>
        </w:rPr>
        <w:t>Será cancelada vuestra alianza con la muerte</w:t>
      </w:r>
      <w:r w:rsidRPr="002D487A">
        <w:rPr>
          <w:rFonts w:ascii="Times New Roman" w:hAnsi="Times New Roman" w:cs="Times New Roman"/>
        </w:rPr>
        <w:t xml:space="preserve"> </w:t>
      </w:r>
      <w:r w:rsidRPr="002D487A">
        <w:rPr>
          <w:rFonts w:ascii="Times New Roman" w:hAnsi="Times New Roman" w:cs="Times New Roman"/>
          <w:i/>
        </w:rPr>
        <w:t>y no subsistirá vuestro pacto con el infierno</w:t>
      </w:r>
      <w:r w:rsidRPr="002D487A">
        <w:rPr>
          <w:rFonts w:ascii="Times New Roman" w:hAnsi="Times New Roman" w:cs="Times New Roman"/>
        </w:rPr>
        <w:t>,</w:t>
      </w:r>
      <w:r w:rsidR="00895BEB" w:rsidRPr="002D487A">
        <w:rPr>
          <w:rFonts w:ascii="Times New Roman" w:hAnsi="Times New Roman" w:cs="Times New Roman"/>
        </w:rPr>
        <w:t xml:space="preserve"> </w:t>
      </w:r>
      <w:r w:rsidR="00895BEB" w:rsidRPr="002D487A">
        <w:rPr>
          <w:rStyle w:val="Refdenotaalpie"/>
          <w:rFonts w:ascii="Times New Roman" w:hAnsi="Times New Roman" w:cs="Times New Roman"/>
        </w:rPr>
        <w:footnoteReference w:id="1551"/>
      </w:r>
      <w:r w:rsidRPr="002D487A">
        <w:rPr>
          <w:rFonts w:ascii="Times New Roman" w:hAnsi="Times New Roman" w:cs="Times New Roman"/>
        </w:rPr>
        <w:t xml:space="preserve"> porque nada podrá ser amigo de los enemigos de Dios y el celo armará, no sólo a la muerte, sino también a toda la creación para vengarse de estos enemigos.</w:t>
      </w:r>
      <w:r w:rsidR="00895BEB" w:rsidRPr="002D487A">
        <w:rPr>
          <w:rFonts w:ascii="Times New Roman" w:hAnsi="Times New Roman" w:cs="Times New Roman"/>
        </w:rPr>
        <w:t xml:space="preserve"> </w:t>
      </w:r>
      <w:r w:rsidR="00895BEB" w:rsidRPr="002D487A">
        <w:rPr>
          <w:rStyle w:val="Refdenotaalpie"/>
          <w:rFonts w:ascii="Times New Roman" w:hAnsi="Times New Roman" w:cs="Times New Roman"/>
        </w:rPr>
        <w:footnoteReference w:id="155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¡Cuán dichoso será, aquel día, quien haya sido amado de Dios!; ¡cuán dignos de alabanza aquellos que hayan recibido la alabanza de Dios!</w:t>
      </w:r>
      <w:r w:rsidR="006F4AE6" w:rsidRPr="002D487A">
        <w:rPr>
          <w:rFonts w:ascii="Times New Roman" w:hAnsi="Times New Roman" w:cs="Times New Roman"/>
        </w:rPr>
        <w:t xml:space="preserve"> </w:t>
      </w:r>
      <w:r w:rsidR="006F4AE6" w:rsidRPr="002D487A">
        <w:rPr>
          <w:rStyle w:val="Refdenotaalpie"/>
          <w:rFonts w:ascii="Times New Roman" w:hAnsi="Times New Roman" w:cs="Times New Roman"/>
        </w:rPr>
        <w:footnoteReference w:id="1553"/>
      </w:r>
      <w:r w:rsidRPr="002D487A">
        <w:rPr>
          <w:rFonts w:ascii="Times New Roman" w:hAnsi="Times New Roman" w:cs="Times New Roman"/>
        </w:rPr>
        <w:t xml:space="preserve"> A ellos dirigirá claramente este lenguaje: </w:t>
      </w:r>
      <w:r w:rsidRPr="002D487A">
        <w:rPr>
          <w:rFonts w:ascii="Times New Roman" w:hAnsi="Times New Roman" w:cs="Times New Roman"/>
          <w:i/>
        </w:rPr>
        <w:t xml:space="preserve">Vosotros sois mis amigos porque habéis </w:t>
      </w:r>
      <w:r w:rsidR="00483E67">
        <w:rPr>
          <w:rFonts w:ascii="Times New Roman" w:hAnsi="Times New Roman" w:cs="Times New Roman"/>
          <w:i/>
        </w:rPr>
        <w:t>he</w:t>
      </w:r>
      <w:r w:rsidR="0008018E">
        <w:rPr>
          <w:rFonts w:ascii="Times New Roman" w:hAnsi="Times New Roman" w:cs="Times New Roman"/>
          <w:i/>
        </w:rPr>
        <w:t>ch</w:t>
      </w:r>
      <w:r w:rsidRPr="002D487A">
        <w:rPr>
          <w:rFonts w:ascii="Times New Roman" w:hAnsi="Times New Roman" w:cs="Times New Roman"/>
          <w:i/>
        </w:rPr>
        <w:t>o lo que yo os mandé</w:t>
      </w:r>
      <w:r w:rsidRPr="002D487A">
        <w:rPr>
          <w:rFonts w:ascii="Times New Roman" w:hAnsi="Times New Roman" w:cs="Times New Roman"/>
        </w:rPr>
        <w:t>.</w:t>
      </w:r>
      <w:r w:rsidR="006F4AE6" w:rsidRPr="002D487A">
        <w:rPr>
          <w:rFonts w:ascii="Times New Roman" w:hAnsi="Times New Roman" w:cs="Times New Roman"/>
        </w:rPr>
        <w:t xml:space="preserve"> </w:t>
      </w:r>
      <w:r w:rsidR="006F4AE6" w:rsidRPr="002D487A">
        <w:rPr>
          <w:rStyle w:val="Refdenotaalpie"/>
          <w:rFonts w:ascii="Times New Roman" w:hAnsi="Times New Roman" w:cs="Times New Roman"/>
        </w:rPr>
        <w:footnoteReference w:id="1554"/>
      </w:r>
      <w:r w:rsidRPr="002D487A">
        <w:rPr>
          <w:rFonts w:ascii="Times New Roman" w:hAnsi="Times New Roman" w:cs="Times New Roman"/>
        </w:rPr>
        <w:t xml:space="preserve"> Esta es, a no dudarlo, la primera virtud, este el don excelente de la gracia, el fruto principal de la vida, ya que es la garantía más cierta de la bienaventuranza: merecer la amistad divina. Si Dios le es propicio, [un hombre en estas condiciones] sufrirá la enemistad de otro, mas </w:t>
      </w:r>
      <w:r w:rsidRPr="002D487A">
        <w:rPr>
          <w:rFonts w:ascii="Times New Roman" w:hAnsi="Times New Roman" w:cs="Times New Roman"/>
          <w:i/>
        </w:rPr>
        <w:t>no podrá sorprenderle el enemigo y el hijo de la iniquidad ya no podrá dañarlo</w:t>
      </w:r>
      <w:r w:rsidRPr="002D487A">
        <w:rPr>
          <w:rFonts w:ascii="Times New Roman" w:hAnsi="Times New Roman" w:cs="Times New Roman"/>
        </w:rPr>
        <w:t>.</w:t>
      </w:r>
      <w:r w:rsidR="006F4AE6" w:rsidRPr="002D487A">
        <w:rPr>
          <w:rFonts w:ascii="Times New Roman" w:hAnsi="Times New Roman" w:cs="Times New Roman"/>
        </w:rPr>
        <w:t xml:space="preserve"> </w:t>
      </w:r>
      <w:r w:rsidR="006F4AE6" w:rsidRPr="002D487A">
        <w:rPr>
          <w:rStyle w:val="Refdenotaalpie"/>
          <w:rFonts w:ascii="Times New Roman" w:hAnsi="Times New Roman" w:cs="Times New Roman"/>
        </w:rPr>
        <w:footnoteReference w:id="1555"/>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F4AE6">
      <w:pPr>
        <w:spacing w:after="0" w:line="240" w:lineRule="auto"/>
        <w:jc w:val="both"/>
        <w:rPr>
          <w:rFonts w:ascii="Times New Roman" w:hAnsi="Times New Roman" w:cs="Times New Roman"/>
          <w:i/>
        </w:rPr>
      </w:pPr>
      <w:r w:rsidRPr="002D487A">
        <w:rPr>
          <w:rFonts w:ascii="Times New Roman" w:hAnsi="Times New Roman" w:cs="Times New Roman"/>
          <w:i/>
        </w:rPr>
        <w:t>Subir a Dios por el amor humano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Por lo tanto, si después de esta gracia y mediante ella, que es el más precioso de todos los bienes y la causa de todos ellos, mereces asimismo que siendo amado de Dios seas también amado de los hombres,</w:t>
      </w:r>
      <w:r w:rsidR="006F4AE6" w:rsidRPr="002D487A">
        <w:rPr>
          <w:rFonts w:ascii="Times New Roman" w:hAnsi="Times New Roman" w:cs="Times New Roman"/>
        </w:rPr>
        <w:t xml:space="preserve"> </w:t>
      </w:r>
      <w:r w:rsidR="006F4AE6" w:rsidRPr="002D487A">
        <w:rPr>
          <w:rStyle w:val="Refdenotaalpie"/>
          <w:rFonts w:ascii="Times New Roman" w:hAnsi="Times New Roman" w:cs="Times New Roman"/>
        </w:rPr>
        <w:footnoteReference w:id="1556"/>
      </w:r>
      <w:r w:rsidRPr="002D487A">
        <w:rPr>
          <w:rFonts w:ascii="Times New Roman" w:hAnsi="Times New Roman" w:cs="Times New Roman"/>
        </w:rPr>
        <w:t xml:space="preserve"> qué consuelo en las miserias de esta vida, qué descanso, qué gozo, qué delicia, especialmente si aprovechas del favor de los hombres no para envanecerte, sino para inflamarte más en el amor de Dios, a causa de quien eres amado de los hombres, Por lo demás, si el amor de los hombres tiene otro origen y se dirige a otro fin ¿qué es sino viento asolador, brisa contaminada o pestilente, ladronzuelo saqueador, homicida que arma asechanzas, culebra en el camino,</w:t>
      </w:r>
      <w:r w:rsidRPr="002D487A">
        <w:rPr>
          <w:rFonts w:ascii="Times New Roman" w:hAnsi="Times New Roman" w:cs="Times New Roman"/>
          <w:i/>
        </w:rPr>
        <w:t xml:space="preserve"> serpiente en el sendero que muerde al caballo en los talones para hacer caer hacia atrás al jinete?</w:t>
      </w:r>
      <w:r w:rsidRPr="002D487A">
        <w:rPr>
          <w:rFonts w:ascii="Times New Roman" w:hAnsi="Times New Roman" w:cs="Times New Roman"/>
        </w:rPr>
        <w:t xml:space="preserve"> </w:t>
      </w:r>
      <w:r w:rsidR="006F4AE6" w:rsidRPr="002D487A">
        <w:rPr>
          <w:rStyle w:val="Refdenotaalpie"/>
          <w:rFonts w:ascii="Times New Roman" w:hAnsi="Times New Roman" w:cs="Times New Roman"/>
        </w:rPr>
        <w:footnoteReference w:id="1557"/>
      </w:r>
      <w:r w:rsidR="006F4AE6" w:rsidRPr="002D487A">
        <w:rPr>
          <w:rFonts w:ascii="Times New Roman" w:hAnsi="Times New Roman" w:cs="Times New Roman"/>
        </w:rPr>
        <w:t xml:space="preserve"> </w:t>
      </w:r>
      <w:r w:rsidRPr="002D487A">
        <w:rPr>
          <w:rFonts w:ascii="Times New Roman" w:hAnsi="Times New Roman" w:cs="Times New Roman"/>
        </w:rPr>
        <w:t>Pues el hombre vanidoso, henchido de soberbia,</w:t>
      </w:r>
      <w:r w:rsidR="00335BFB" w:rsidRPr="002D487A">
        <w:rPr>
          <w:rFonts w:ascii="Times New Roman" w:hAnsi="Times New Roman" w:cs="Times New Roman"/>
        </w:rPr>
        <w:t xml:space="preserve"> </w:t>
      </w:r>
      <w:r w:rsidR="00335BFB" w:rsidRPr="002D487A">
        <w:rPr>
          <w:rStyle w:val="Refdenotaalpie"/>
          <w:rFonts w:ascii="Times New Roman" w:hAnsi="Times New Roman" w:cs="Times New Roman"/>
        </w:rPr>
        <w:footnoteReference w:id="1558"/>
      </w:r>
      <w:r w:rsidRPr="002D487A">
        <w:rPr>
          <w:rFonts w:ascii="Times New Roman" w:hAnsi="Times New Roman" w:cs="Times New Roman"/>
        </w:rPr>
        <w:t xml:space="preserve"> se encamina a la ruina, como un caballo que se despeña, por la necesidad de sus sentidos. Esta serpiente lo hiere en los pies y lo derriba mientras aparentando acariciar su cabeza le procura alabanzas por sus titubeantes primeros pasos [en la vida espiritual].</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No de otra suerte, si no me engaño, sucede al hombre que, antes de saber amar, desea excesivamente ser amado, y antes de ser él mismo amigo procura atraerse la amistad de todos. </w:t>
      </w:r>
      <w:r w:rsidRPr="002D487A">
        <w:rPr>
          <w:rFonts w:ascii="Times New Roman" w:hAnsi="Times New Roman" w:cs="Times New Roman"/>
          <w:i/>
        </w:rPr>
        <w:t>Junta riquezas por medios injustos; a la mitad de sus días tendrá que dejarlas</w:t>
      </w:r>
      <w:r w:rsidRPr="002D487A">
        <w:rPr>
          <w:rFonts w:ascii="Times New Roman" w:hAnsi="Times New Roman" w:cs="Times New Roman"/>
        </w:rPr>
        <w:t xml:space="preserve">, </w:t>
      </w:r>
      <w:r w:rsidRPr="002D487A">
        <w:rPr>
          <w:rFonts w:ascii="Times New Roman" w:hAnsi="Times New Roman" w:cs="Times New Roman"/>
          <w:i/>
        </w:rPr>
        <w:t>y al fin de ellos se verá su insensatez</w:t>
      </w:r>
      <w:r w:rsidR="00335BFB" w:rsidRPr="002D487A">
        <w:rPr>
          <w:rFonts w:ascii="Times New Roman" w:hAnsi="Times New Roman" w:cs="Times New Roman"/>
        </w:rPr>
        <w:t xml:space="preserve">, </w:t>
      </w:r>
      <w:r w:rsidR="00335BFB" w:rsidRPr="002D487A">
        <w:rPr>
          <w:rStyle w:val="Refdenotaalpie"/>
          <w:rFonts w:ascii="Times New Roman" w:hAnsi="Times New Roman" w:cs="Times New Roman"/>
        </w:rPr>
        <w:footnoteReference w:id="1559"/>
      </w:r>
      <w:r w:rsidRPr="002D487A">
        <w:rPr>
          <w:rFonts w:ascii="Times New Roman" w:hAnsi="Times New Roman" w:cs="Times New Roman"/>
        </w:rPr>
        <w:t xml:space="preserve"> cuando lo </w:t>
      </w:r>
      <w:r w:rsidRPr="002D487A">
        <w:rPr>
          <w:rFonts w:ascii="Times New Roman" w:hAnsi="Times New Roman" w:cs="Times New Roman"/>
        </w:rPr>
        <w:lastRenderedPageBreak/>
        <w:t>desprecien todos sus amigos,</w:t>
      </w:r>
      <w:r w:rsidR="00335BFB" w:rsidRPr="002D487A">
        <w:rPr>
          <w:rFonts w:ascii="Times New Roman" w:hAnsi="Times New Roman" w:cs="Times New Roman"/>
        </w:rPr>
        <w:t xml:space="preserve"> </w:t>
      </w:r>
      <w:r w:rsidR="00335BFB" w:rsidRPr="002D487A">
        <w:rPr>
          <w:rStyle w:val="Refdenotaalpie"/>
          <w:rFonts w:ascii="Times New Roman" w:hAnsi="Times New Roman" w:cs="Times New Roman"/>
        </w:rPr>
        <w:footnoteReference w:id="1560"/>
      </w:r>
      <w:r w:rsidRPr="002D487A">
        <w:rPr>
          <w:rFonts w:ascii="Times New Roman" w:hAnsi="Times New Roman" w:cs="Times New Roman"/>
        </w:rPr>
        <w:t xml:space="preserve"> por quienes él despreció a Dios. Entonces se cumplirán las palabras de la Escritura: </w:t>
      </w:r>
      <w:r w:rsidRPr="002D487A">
        <w:rPr>
          <w:rFonts w:ascii="Times New Roman" w:hAnsi="Times New Roman" w:cs="Times New Roman"/>
          <w:i/>
        </w:rPr>
        <w:t>Temblarán de espanto, porque Dios esparce los huesos del agresor, y serán derrotados porque Dios los rechaza</w:t>
      </w:r>
      <w:r w:rsidRPr="002D487A">
        <w:rPr>
          <w:rFonts w:ascii="Times New Roman" w:hAnsi="Times New Roman" w:cs="Times New Roman"/>
        </w:rPr>
        <w:t>.</w:t>
      </w:r>
      <w:r w:rsidR="009247C8" w:rsidRPr="002D487A">
        <w:rPr>
          <w:rFonts w:ascii="Times New Roman" w:hAnsi="Times New Roman" w:cs="Times New Roman"/>
        </w:rPr>
        <w:t xml:space="preserve"> </w:t>
      </w:r>
      <w:r w:rsidR="009247C8" w:rsidRPr="002D487A">
        <w:rPr>
          <w:rStyle w:val="Refdenotaalpie"/>
          <w:rFonts w:ascii="Times New Roman" w:hAnsi="Times New Roman" w:cs="Times New Roman"/>
        </w:rPr>
        <w:footnoteReference w:id="1561"/>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7A34C6">
      <w:pPr>
        <w:spacing w:after="0" w:line="240" w:lineRule="auto"/>
        <w:jc w:val="both"/>
        <w:rPr>
          <w:rFonts w:ascii="Times New Roman" w:hAnsi="Times New Roman" w:cs="Times New Roman"/>
          <w:i/>
        </w:rPr>
      </w:pPr>
      <w:r w:rsidRPr="002D487A">
        <w:rPr>
          <w:rFonts w:ascii="Times New Roman" w:hAnsi="Times New Roman" w:cs="Times New Roman"/>
          <w:i/>
        </w:rPr>
        <w:t>Primero, el amor de Dios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Hemos de buscar, pues, ante todo el amor de Dios, principio y fin de todas las cosas, con el cual nos haremos dignos de ser amados también de los hombres; adoctrinados por esta experiencia aprenderemos cómo hemos de usar del amor de los hombres. Cuando hayas adquirido esto, a saber, cuando el amor de tu corazón esté tan bien afirmado que no quieras ser amado sino en Dios y por Dios, entonces quiero de veras que la suavidad de tus costumbres, la humildad de tus servicios, la honestidad de tu entrega te recomienden ante todos los hombres, a fin de que atraigas el afecto de todos, seas alabado por boca de todos y aun la misma piadosa forma de vida que te hace recomendable, se torne recomendable a través de ti. De esta suerte se cumplirá también en tu persona, hijo adoptivo, la oración del Unigénito: </w:t>
      </w:r>
      <w:r w:rsidRPr="002D487A">
        <w:rPr>
          <w:rFonts w:ascii="Times New Roman" w:hAnsi="Times New Roman" w:cs="Times New Roman"/>
          <w:i/>
        </w:rPr>
        <w:t>Padre, glorifica a tu Hijo para que tu Hijo te glorifique a ti</w:t>
      </w:r>
      <w:r w:rsidRPr="002D487A">
        <w:rPr>
          <w:rFonts w:ascii="Times New Roman" w:hAnsi="Times New Roman" w:cs="Times New Roman"/>
        </w:rPr>
        <w:t>,</w:t>
      </w:r>
      <w:r w:rsidR="007A34C6" w:rsidRPr="002D487A">
        <w:rPr>
          <w:rFonts w:ascii="Times New Roman" w:hAnsi="Times New Roman" w:cs="Times New Roman"/>
        </w:rPr>
        <w:t xml:space="preserve"> </w:t>
      </w:r>
      <w:r w:rsidR="007A34C6" w:rsidRPr="002D487A">
        <w:rPr>
          <w:rStyle w:val="Refdenotaalpie"/>
          <w:rFonts w:ascii="Times New Roman" w:hAnsi="Times New Roman" w:cs="Times New Roman"/>
        </w:rPr>
        <w:footnoteReference w:id="1562"/>
      </w:r>
      <w:r w:rsidRPr="002D487A">
        <w:rPr>
          <w:rFonts w:ascii="Times New Roman" w:hAnsi="Times New Roman" w:cs="Times New Roman"/>
        </w:rPr>
        <w:t xml:space="preserve"> cuando, viendo la claridad de tus obras, [los hombres] glorifiquen a tu Padre.</w:t>
      </w:r>
      <w:r w:rsidR="007A34C6" w:rsidRPr="002D487A">
        <w:rPr>
          <w:rFonts w:ascii="Times New Roman" w:hAnsi="Times New Roman" w:cs="Times New Roman"/>
        </w:rPr>
        <w:t xml:space="preserve"> </w:t>
      </w:r>
      <w:r w:rsidR="007A34C6" w:rsidRPr="002D487A">
        <w:rPr>
          <w:rStyle w:val="Refdenotaalpie"/>
          <w:rFonts w:ascii="Times New Roman" w:hAnsi="Times New Roman" w:cs="Times New Roman"/>
        </w:rPr>
        <w:footnoteReference w:id="1563"/>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No decimos esto como si estableciéramos una sucesión en el tiempo entre el amor de Dios y el amor del prójimo, aun cuando exista sucesión en el afecto. Ya desde el principio es necesario observar el primero y no descuidar el segundo, por cuanto no es posible amar de veras a Dios sin el prójimo, ni amar al prójimo sin Dios. Con todo, el amor ordenado no puede ignorar cuál de esos dos amores prevalece sobre el otro, y ése debe asignar al otro la forma y la medida, y fijar sus límites.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Queremos decir esto: que una cosa es amar y otra preocuparse por ser amado. Porque, así como procurarlo es peligroso para quienes se muestran amables más por vanidad que por caridad, no procurarlo es peligroso para aquellos que se muestran severos llevados más por la soberbia que por la sabiduría. Por eso puedo llamar dichoso a quien entre ambos vicios, es decir, entre la vana amabilidad y soberbia severidad, acertó a seguir el camino real de la verdad;</w:t>
      </w:r>
      <w:r w:rsidR="00EA4EA6" w:rsidRPr="002D487A">
        <w:rPr>
          <w:rFonts w:ascii="Times New Roman" w:hAnsi="Times New Roman" w:cs="Times New Roman"/>
        </w:rPr>
        <w:t xml:space="preserve"> </w:t>
      </w:r>
      <w:r w:rsidR="00EA4EA6" w:rsidRPr="002D487A">
        <w:rPr>
          <w:rStyle w:val="Refdenotaalpie"/>
          <w:rFonts w:ascii="Times New Roman" w:hAnsi="Times New Roman" w:cs="Times New Roman"/>
        </w:rPr>
        <w:footnoteReference w:id="1564"/>
      </w:r>
      <w:r w:rsidRPr="002D487A">
        <w:rPr>
          <w:rFonts w:ascii="Times New Roman" w:hAnsi="Times New Roman" w:cs="Times New Roman"/>
        </w:rPr>
        <w:t xml:space="preserve"> esto es, quien, colmado de verdadera caridad, no se entrega a ello por vanidad ni lo desdeña por presunción.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EA4EA6">
      <w:pPr>
        <w:spacing w:after="0" w:line="240" w:lineRule="auto"/>
        <w:jc w:val="both"/>
        <w:rPr>
          <w:rFonts w:ascii="Times New Roman" w:hAnsi="Times New Roman" w:cs="Times New Roman"/>
          <w:i/>
        </w:rPr>
      </w:pPr>
      <w:r w:rsidRPr="002D487A">
        <w:rPr>
          <w:rFonts w:ascii="Times New Roman" w:hAnsi="Times New Roman" w:cs="Times New Roman"/>
          <w:i/>
        </w:rPr>
        <w:t>El amor del prójimo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Tal es, sin embargo, la fuerza y naturaleza del verdadero amor que, aun cuando no lo desee, busca con todo que se le devuelva amor por amor, por cuanto la verdad, sin la ayuda de nadie, fácilmente se recomienda a todos, a no ser que se le oponga la maldad de una mente obcecada, dispuesta a interpretar todo por la parte mala. Para llegar a alcanzar este amor santo, algunos han recibido de Dios un don particular</w:t>
      </w:r>
      <w:r w:rsidR="00EA4EA6" w:rsidRPr="002D487A">
        <w:rPr>
          <w:rFonts w:ascii="Times New Roman" w:hAnsi="Times New Roman" w:cs="Times New Roman"/>
        </w:rPr>
        <w:t xml:space="preserve"> </w:t>
      </w:r>
      <w:r w:rsidR="00EA4EA6" w:rsidRPr="002D487A">
        <w:rPr>
          <w:rStyle w:val="Refdenotaalpie"/>
          <w:rFonts w:ascii="Times New Roman" w:hAnsi="Times New Roman" w:cs="Times New Roman"/>
        </w:rPr>
        <w:footnoteReference w:id="1565"/>
      </w:r>
      <w:r w:rsidRPr="002D487A">
        <w:rPr>
          <w:rFonts w:ascii="Times New Roman" w:hAnsi="Times New Roman" w:cs="Times New Roman"/>
        </w:rPr>
        <w:t xml:space="preserve"> que alegra su rostro con óleo,</w:t>
      </w:r>
      <w:r w:rsidR="00EA4EA6" w:rsidRPr="002D487A">
        <w:rPr>
          <w:rFonts w:ascii="Times New Roman" w:hAnsi="Times New Roman" w:cs="Times New Roman"/>
        </w:rPr>
        <w:t xml:space="preserve"> </w:t>
      </w:r>
      <w:r w:rsidR="00EA4EA6" w:rsidRPr="002D487A">
        <w:rPr>
          <w:rStyle w:val="Refdenotaalpie"/>
          <w:rFonts w:ascii="Times New Roman" w:hAnsi="Times New Roman" w:cs="Times New Roman"/>
        </w:rPr>
        <w:footnoteReference w:id="1566"/>
      </w:r>
      <w:r w:rsidRPr="002D487A">
        <w:rPr>
          <w:rFonts w:ascii="Times New Roman" w:hAnsi="Times New Roman" w:cs="Times New Roman"/>
        </w:rPr>
        <w:t xml:space="preserve"> infunde en ellos cierta paz y atractivo, y vuelve todas sus palabras y obras agradables a los ojos de todos, mientras que las de otros muchos, que quizás aman tanto, y aun tal vez más, difícilmente encuentran la misma simpatía.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Por eso nos atañe a todos </w:t>
      </w:r>
      <w:r w:rsidRPr="002D487A">
        <w:rPr>
          <w:rFonts w:ascii="Times New Roman" w:hAnsi="Times New Roman" w:cs="Times New Roman"/>
          <w:i/>
        </w:rPr>
        <w:t>hacer el bien no sólo ante Dios, sino también ante los hombres</w:t>
      </w:r>
      <w:r w:rsidRPr="002D487A">
        <w:rPr>
          <w:rFonts w:ascii="Times New Roman" w:hAnsi="Times New Roman" w:cs="Times New Roman"/>
        </w:rPr>
        <w:t xml:space="preserve"> </w:t>
      </w:r>
      <w:r w:rsidR="00EA4EA6" w:rsidRPr="002D487A">
        <w:rPr>
          <w:rStyle w:val="Refdenotaalpie"/>
          <w:rFonts w:ascii="Times New Roman" w:hAnsi="Times New Roman" w:cs="Times New Roman"/>
        </w:rPr>
        <w:footnoteReference w:id="1567"/>
      </w:r>
      <w:r w:rsidR="00EA4EA6" w:rsidRPr="002D487A">
        <w:rPr>
          <w:rFonts w:ascii="Times New Roman" w:hAnsi="Times New Roman" w:cs="Times New Roman"/>
        </w:rPr>
        <w:t xml:space="preserve"> </w:t>
      </w:r>
      <w:r w:rsidRPr="002D487A">
        <w:rPr>
          <w:rFonts w:ascii="Times New Roman" w:hAnsi="Times New Roman" w:cs="Times New Roman"/>
        </w:rPr>
        <w:t>y no descuidar la conciencia por amor de la estima ni la estima fiados en la conciencia. Por otra parte, ¿cómo puedes alegrarte de tu limpia conciencia cuando no vives sin reproche entre tus hermanos, es más si en tu conducta no te muestras fraternal con ellos? ¿Piensas que es suficiente no escandalizar? Precisamente escandalizas cuando no edificas, cuando teniendo buena reputación adentro y afuera,</w:t>
      </w:r>
      <w:r w:rsidR="00EA4EA6" w:rsidRPr="002D487A">
        <w:rPr>
          <w:rFonts w:ascii="Times New Roman" w:hAnsi="Times New Roman" w:cs="Times New Roman"/>
        </w:rPr>
        <w:t xml:space="preserve"> </w:t>
      </w:r>
      <w:r w:rsidR="00EA4EA6" w:rsidRPr="002D487A">
        <w:rPr>
          <w:rStyle w:val="Refdenotaalpie"/>
          <w:rFonts w:ascii="Times New Roman" w:hAnsi="Times New Roman" w:cs="Times New Roman"/>
        </w:rPr>
        <w:footnoteReference w:id="1568"/>
      </w:r>
      <w:r w:rsidRPr="002D487A">
        <w:rPr>
          <w:rFonts w:ascii="Times New Roman" w:hAnsi="Times New Roman" w:cs="Times New Roman"/>
        </w:rPr>
        <w:t xml:space="preserve"> conforme a tu condición, no glorificas a Dios en todas partes.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En cuanto a los malos, a quienes no agrada sino el mal, quienes ni siquiera pueden ver al justo, si</w:t>
      </w:r>
      <w:r w:rsidR="00EB35A6" w:rsidRPr="002D487A">
        <w:rPr>
          <w:rFonts w:ascii="Times New Roman" w:hAnsi="Times New Roman" w:cs="Times New Roman"/>
        </w:rPr>
        <w:t xml:space="preserve"> no te es posible complacerles -</w:t>
      </w:r>
      <w:r w:rsidRPr="002D487A">
        <w:rPr>
          <w:rFonts w:ascii="Times New Roman" w:hAnsi="Times New Roman" w:cs="Times New Roman"/>
        </w:rPr>
        <w:t xml:space="preserve">no por negligencia, sabiendo que amas a todos los enemigos, sino por la perversidad de </w:t>
      </w:r>
      <w:r w:rsidRPr="002D487A">
        <w:rPr>
          <w:rFonts w:ascii="Times New Roman" w:hAnsi="Times New Roman" w:cs="Times New Roman"/>
          <w:i/>
        </w:rPr>
        <w:t>los que pagan bienes por males, odi</w:t>
      </w:r>
      <w:r w:rsidR="00EB35A6" w:rsidRPr="002D487A">
        <w:rPr>
          <w:rFonts w:ascii="Times New Roman" w:hAnsi="Times New Roman" w:cs="Times New Roman"/>
          <w:i/>
        </w:rPr>
        <w:t>o por amor</w:t>
      </w:r>
      <w:r w:rsidR="00EB35A6" w:rsidRPr="002D487A">
        <w:rPr>
          <w:rFonts w:ascii="Times New Roman" w:hAnsi="Times New Roman" w:cs="Times New Roman"/>
        </w:rPr>
        <w:t xml:space="preserve"> </w:t>
      </w:r>
      <w:r w:rsidR="00213559" w:rsidRPr="002D487A">
        <w:rPr>
          <w:rStyle w:val="Refdenotaalpie"/>
          <w:rFonts w:ascii="Times New Roman" w:hAnsi="Times New Roman" w:cs="Times New Roman"/>
        </w:rPr>
        <w:footnoteReference w:id="1569"/>
      </w:r>
      <w:r w:rsidR="00213559" w:rsidRPr="002D487A">
        <w:rPr>
          <w:rFonts w:ascii="Times New Roman" w:hAnsi="Times New Roman" w:cs="Times New Roman"/>
        </w:rPr>
        <w:t xml:space="preserve"> </w:t>
      </w:r>
      <w:r w:rsidR="00EB35A6" w:rsidRPr="002D487A">
        <w:rPr>
          <w:rFonts w:ascii="Times New Roman" w:hAnsi="Times New Roman" w:cs="Times New Roman"/>
        </w:rPr>
        <w:t>-</w:t>
      </w:r>
      <w:r w:rsidRPr="002D487A">
        <w:rPr>
          <w:rFonts w:ascii="Times New Roman" w:hAnsi="Times New Roman" w:cs="Times New Roman"/>
        </w:rPr>
        <w:t xml:space="preserve">, te consolará aquel que dijo: </w:t>
      </w:r>
      <w:r w:rsidRPr="002D487A">
        <w:rPr>
          <w:rFonts w:ascii="Times New Roman" w:hAnsi="Times New Roman" w:cs="Times New Roman"/>
          <w:i/>
        </w:rPr>
        <w:t>Bienaventurados seréis cuando os odien los hombres</w:t>
      </w:r>
      <w:r w:rsidRPr="002D487A">
        <w:rPr>
          <w:rFonts w:ascii="Times New Roman" w:hAnsi="Times New Roman" w:cs="Times New Roman"/>
        </w:rPr>
        <w:t xml:space="preserve">, </w:t>
      </w:r>
      <w:r w:rsidR="00213559" w:rsidRPr="002D487A">
        <w:rPr>
          <w:rStyle w:val="Refdenotaalpie"/>
          <w:rFonts w:ascii="Times New Roman" w:hAnsi="Times New Roman" w:cs="Times New Roman"/>
        </w:rPr>
        <w:footnoteReference w:id="1570"/>
      </w:r>
      <w:r w:rsidR="00213559" w:rsidRPr="002D487A">
        <w:rPr>
          <w:rFonts w:ascii="Times New Roman" w:hAnsi="Times New Roman" w:cs="Times New Roman"/>
        </w:rPr>
        <w:t xml:space="preserve"> </w:t>
      </w:r>
      <w:r w:rsidRPr="002D487A">
        <w:rPr>
          <w:rFonts w:ascii="Times New Roman" w:hAnsi="Times New Roman" w:cs="Times New Roman"/>
        </w:rPr>
        <w:t>y también el que afirmó que si agradaba a tales hombres, no podía ser siervo de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13559">
      <w:pPr>
        <w:spacing w:after="0" w:line="240" w:lineRule="auto"/>
        <w:jc w:val="both"/>
        <w:rPr>
          <w:rFonts w:ascii="Times New Roman" w:hAnsi="Times New Roman" w:cs="Times New Roman"/>
          <w:i/>
        </w:rPr>
      </w:pPr>
      <w:r w:rsidRPr="002D487A">
        <w:rPr>
          <w:rFonts w:ascii="Times New Roman" w:hAnsi="Times New Roman" w:cs="Times New Roman"/>
          <w:i/>
        </w:rPr>
        <w:lastRenderedPageBreak/>
        <w:t>Necesidad de corregir permanentemente el amor humano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6. ¡Mal en verdad deplorable, digno de llorarse con arroyos de lágrimas! Con harta frecuencia lo experimentan no sólo los superiores, sino también los súbditos, los cuales envidian a sus hermanos en nombre de Dios;</w:t>
      </w:r>
      <w:r w:rsidR="00213559" w:rsidRPr="002D487A">
        <w:rPr>
          <w:rFonts w:ascii="Times New Roman" w:hAnsi="Times New Roman" w:cs="Times New Roman"/>
        </w:rPr>
        <w:t xml:space="preserve"> </w:t>
      </w:r>
      <w:r w:rsidR="00213559" w:rsidRPr="002D487A">
        <w:rPr>
          <w:rStyle w:val="Refdenotaalpie"/>
          <w:rFonts w:ascii="Times New Roman" w:hAnsi="Times New Roman" w:cs="Times New Roman"/>
        </w:rPr>
        <w:footnoteReference w:id="1571"/>
      </w:r>
      <w:r w:rsidRPr="002D487A">
        <w:rPr>
          <w:rFonts w:ascii="Times New Roman" w:hAnsi="Times New Roman" w:cs="Times New Roman"/>
        </w:rPr>
        <w:t xml:space="preserve"> q</w:t>
      </w:r>
      <w:r w:rsidR="00EB35A6" w:rsidRPr="002D487A">
        <w:rPr>
          <w:rFonts w:ascii="Times New Roman" w:hAnsi="Times New Roman" w:cs="Times New Roman"/>
        </w:rPr>
        <w:t>uiero decir que hay buenos que -</w:t>
      </w:r>
      <w:r w:rsidRPr="002D487A">
        <w:rPr>
          <w:rFonts w:ascii="Times New Roman" w:hAnsi="Times New Roman" w:cs="Times New Roman"/>
        </w:rPr>
        <w:t>no ciertamente en cuanto b</w:t>
      </w:r>
      <w:r w:rsidR="00EB35A6" w:rsidRPr="002D487A">
        <w:rPr>
          <w:rFonts w:ascii="Times New Roman" w:hAnsi="Times New Roman" w:cs="Times New Roman"/>
        </w:rPr>
        <w:t>uenos-</w:t>
      </w:r>
      <w:r w:rsidRPr="002D487A">
        <w:rPr>
          <w:rFonts w:ascii="Times New Roman" w:hAnsi="Times New Roman" w:cs="Times New Roman"/>
        </w:rPr>
        <w:t xml:space="preserve"> odian a los buenos. Aborrecen al que los amonestaba en la puerta,</w:t>
      </w:r>
      <w:r w:rsidR="00213559" w:rsidRPr="002D487A">
        <w:rPr>
          <w:rFonts w:ascii="Times New Roman" w:hAnsi="Times New Roman" w:cs="Times New Roman"/>
        </w:rPr>
        <w:t xml:space="preserve"> </w:t>
      </w:r>
      <w:r w:rsidR="00213559" w:rsidRPr="002D487A">
        <w:rPr>
          <w:rStyle w:val="Refdenotaalpie"/>
          <w:rFonts w:ascii="Times New Roman" w:hAnsi="Times New Roman" w:cs="Times New Roman"/>
        </w:rPr>
        <w:footnoteReference w:id="1572"/>
      </w:r>
      <w:r w:rsidRPr="002D487A">
        <w:rPr>
          <w:rFonts w:ascii="Times New Roman" w:hAnsi="Times New Roman" w:cs="Times New Roman"/>
        </w:rPr>
        <w:t xml:space="preserve"> y los enemigos del hombre son los de su propia casa, </w:t>
      </w:r>
      <w:r w:rsidR="00213559" w:rsidRPr="002D487A">
        <w:rPr>
          <w:rStyle w:val="Refdenotaalpie"/>
          <w:rFonts w:ascii="Times New Roman" w:hAnsi="Times New Roman" w:cs="Times New Roman"/>
        </w:rPr>
        <w:footnoteReference w:id="1573"/>
      </w:r>
      <w:r w:rsidR="00213559" w:rsidRPr="002D487A">
        <w:rPr>
          <w:rFonts w:ascii="Times New Roman" w:hAnsi="Times New Roman" w:cs="Times New Roman"/>
        </w:rPr>
        <w:t xml:space="preserve"> </w:t>
      </w:r>
      <w:r w:rsidRPr="002D487A">
        <w:rPr>
          <w:rFonts w:ascii="Times New Roman" w:hAnsi="Times New Roman" w:cs="Times New Roman"/>
        </w:rPr>
        <w:t xml:space="preserve">de suerte que hasta el apóstol Pablo se queja gimiendo de haberse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enemigo de los propios hijos y amigos por haberles dicho la verdad.</w:t>
      </w:r>
      <w:r w:rsidR="00B05249" w:rsidRPr="002D487A">
        <w:rPr>
          <w:rFonts w:ascii="Times New Roman" w:hAnsi="Times New Roman" w:cs="Times New Roman"/>
        </w:rPr>
        <w:t xml:space="preserve"> </w:t>
      </w:r>
      <w:r w:rsidR="00B05249" w:rsidRPr="002D487A">
        <w:rPr>
          <w:rStyle w:val="Refdenotaalpie"/>
          <w:rFonts w:ascii="Times New Roman" w:hAnsi="Times New Roman" w:cs="Times New Roman"/>
        </w:rPr>
        <w:footnoteReference w:id="1574"/>
      </w:r>
      <w:r w:rsidRPr="002D487A">
        <w:rPr>
          <w:rFonts w:ascii="Times New Roman" w:hAnsi="Times New Roman" w:cs="Times New Roman"/>
        </w:rPr>
        <w:t xml:space="preserve"> Le pasó lo mismo que dijo el poeta [Comicus]: </w:t>
      </w:r>
      <w:r w:rsidR="00B05249" w:rsidRPr="002D487A">
        <w:rPr>
          <w:rFonts w:ascii="Times New Roman" w:hAnsi="Times New Roman" w:cs="Times New Roman"/>
        </w:rPr>
        <w:t>“</w:t>
      </w:r>
      <w:r w:rsidRPr="002D487A">
        <w:rPr>
          <w:rFonts w:ascii="Times New Roman" w:hAnsi="Times New Roman" w:cs="Times New Roman"/>
        </w:rPr>
        <w:t>La verdad engendra odio</w:t>
      </w:r>
      <w:r w:rsidR="00B05249" w:rsidRPr="002D487A">
        <w:rPr>
          <w:rFonts w:ascii="Times New Roman" w:hAnsi="Times New Roman" w:cs="Times New Roman"/>
        </w:rPr>
        <w:t>”</w:t>
      </w:r>
      <w:r w:rsidRPr="002D487A">
        <w:rPr>
          <w:rFonts w:ascii="Times New Roman" w:hAnsi="Times New Roman" w:cs="Times New Roman"/>
        </w:rPr>
        <w:t>,</w:t>
      </w:r>
      <w:r w:rsidR="00B05249" w:rsidRPr="002D487A">
        <w:rPr>
          <w:rFonts w:ascii="Times New Roman" w:hAnsi="Times New Roman" w:cs="Times New Roman"/>
        </w:rPr>
        <w:t xml:space="preserve"> </w:t>
      </w:r>
      <w:r w:rsidR="00B05249" w:rsidRPr="002D487A">
        <w:rPr>
          <w:rStyle w:val="Refdenotaalpie"/>
          <w:rFonts w:ascii="Times New Roman" w:hAnsi="Times New Roman" w:cs="Times New Roman"/>
        </w:rPr>
        <w:footnoteReference w:id="1575"/>
      </w:r>
      <w:r w:rsidRPr="002D487A">
        <w:rPr>
          <w:rFonts w:ascii="Times New Roman" w:hAnsi="Times New Roman" w:cs="Times New Roman"/>
        </w:rPr>
        <w:t xml:space="preserve"> y más aun lo que recuerda la Esposa: </w:t>
      </w:r>
      <w:r w:rsidR="00B05249" w:rsidRPr="002D487A">
        <w:rPr>
          <w:rFonts w:ascii="Times New Roman" w:hAnsi="Times New Roman" w:cs="Times New Roman"/>
        </w:rPr>
        <w:t>“</w:t>
      </w:r>
      <w:r w:rsidRPr="002D487A">
        <w:rPr>
          <w:rFonts w:ascii="Times New Roman" w:hAnsi="Times New Roman" w:cs="Times New Roman"/>
          <w:i/>
        </w:rPr>
        <w:t>Los hijos de mi madre lucharon contra mí</w:t>
      </w:r>
      <w:r w:rsidRPr="002D487A">
        <w:rPr>
          <w:rFonts w:ascii="Times New Roman" w:hAnsi="Times New Roman" w:cs="Times New Roman"/>
        </w:rPr>
        <w:t xml:space="preserve"> </w:t>
      </w:r>
      <w:r w:rsidR="00B05249" w:rsidRPr="002D487A">
        <w:rPr>
          <w:rStyle w:val="Refdenotaalpie"/>
          <w:rFonts w:ascii="Times New Roman" w:hAnsi="Times New Roman" w:cs="Times New Roman"/>
        </w:rPr>
        <w:footnoteReference w:id="1576"/>
      </w:r>
      <w:r w:rsidR="00B05249" w:rsidRPr="002D487A">
        <w:rPr>
          <w:rFonts w:ascii="Times New Roman" w:hAnsi="Times New Roman" w:cs="Times New Roman"/>
        </w:rPr>
        <w:t xml:space="preserve"> </w:t>
      </w:r>
      <w:r w:rsidRPr="002D487A">
        <w:rPr>
          <w:rFonts w:ascii="Times New Roman" w:hAnsi="Times New Roman" w:cs="Times New Roman"/>
        </w:rPr>
        <w:t xml:space="preserve">cuando yo me </w:t>
      </w:r>
      <w:r w:rsidR="00B05249" w:rsidRPr="002D487A">
        <w:rPr>
          <w:rFonts w:ascii="Times New Roman" w:hAnsi="Times New Roman" w:cs="Times New Roman"/>
        </w:rPr>
        <w:t>preocupaba de la salud de ellos”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¡Oh reina victoriosa, triunfadora magnífica!, combate, no cedas, no retrocedas ni te desanimes, </w:t>
      </w:r>
      <w:r w:rsidRPr="002D487A">
        <w:rPr>
          <w:rFonts w:ascii="Times New Roman" w:hAnsi="Times New Roman" w:cs="Times New Roman"/>
          <w:i/>
        </w:rPr>
        <w:t>no te dejes vencer por el mal, antes bien, procura vencer el mal con el bien</w:t>
      </w:r>
      <w:r w:rsidRPr="002D487A">
        <w:rPr>
          <w:rFonts w:ascii="Times New Roman" w:hAnsi="Times New Roman" w:cs="Times New Roman"/>
        </w:rPr>
        <w:t>.</w:t>
      </w:r>
      <w:r w:rsidR="00B05249" w:rsidRPr="002D487A">
        <w:rPr>
          <w:rFonts w:ascii="Times New Roman" w:hAnsi="Times New Roman" w:cs="Times New Roman"/>
        </w:rPr>
        <w:t xml:space="preserve"> </w:t>
      </w:r>
      <w:r w:rsidR="00B05249" w:rsidRPr="002D487A">
        <w:rPr>
          <w:rStyle w:val="Refdenotaalpie"/>
          <w:rFonts w:ascii="Times New Roman" w:hAnsi="Times New Roman" w:cs="Times New Roman"/>
        </w:rPr>
        <w:footnoteReference w:id="1577"/>
      </w:r>
      <w:r w:rsidRPr="002D487A">
        <w:rPr>
          <w:rFonts w:ascii="Times New Roman" w:hAnsi="Times New Roman" w:cs="Times New Roman"/>
        </w:rPr>
        <w:t xml:space="preserve"> </w:t>
      </w:r>
      <w:r w:rsidRPr="002D487A">
        <w:rPr>
          <w:rFonts w:ascii="Times New Roman" w:hAnsi="Times New Roman" w:cs="Times New Roman"/>
          <w:i/>
        </w:rPr>
        <w:t>La sabiduría vence a la maldad</w:t>
      </w:r>
      <w:r w:rsidRPr="002D487A">
        <w:rPr>
          <w:rFonts w:ascii="Times New Roman" w:hAnsi="Times New Roman" w:cs="Times New Roman"/>
        </w:rPr>
        <w:t>,</w:t>
      </w:r>
      <w:r w:rsidR="00B05249" w:rsidRPr="002D487A">
        <w:rPr>
          <w:rStyle w:val="Refdenotaalpie"/>
          <w:rFonts w:ascii="Times New Roman" w:hAnsi="Times New Roman" w:cs="Times New Roman"/>
        </w:rPr>
        <w:footnoteReference w:id="1578"/>
      </w:r>
      <w:r w:rsidRPr="002D487A">
        <w:rPr>
          <w:rFonts w:ascii="Times New Roman" w:hAnsi="Times New Roman" w:cs="Times New Roman"/>
        </w:rPr>
        <w:t xml:space="preserve"> ¡cuánto más a la flaqueza y a la imprudencia! La caridad de los hombres espirituales no achaca a malicia la contradicción de los hombres carnales, sino más bien lo atribuye a la ignorancia o flaqueza de su condición. Aun los mismos apóstoles no consideraron afrentoso el ser llamados </w:t>
      </w:r>
      <w:r w:rsidR="00B05249" w:rsidRPr="002D487A">
        <w:rPr>
          <w:rFonts w:ascii="Times New Roman" w:hAnsi="Times New Roman" w:cs="Times New Roman"/>
        </w:rPr>
        <w:t>“</w:t>
      </w:r>
      <w:r w:rsidRPr="002D487A">
        <w:rPr>
          <w:rFonts w:ascii="Times New Roman" w:hAnsi="Times New Roman" w:cs="Times New Roman"/>
        </w:rPr>
        <w:t>malos</w:t>
      </w:r>
      <w:r w:rsidR="00B05249" w:rsidRPr="002D487A">
        <w:rPr>
          <w:rFonts w:ascii="Times New Roman" w:hAnsi="Times New Roman" w:cs="Times New Roman"/>
        </w:rPr>
        <w:t>”</w:t>
      </w:r>
      <w:r w:rsidRPr="002D487A">
        <w:rPr>
          <w:rFonts w:ascii="Times New Roman" w:hAnsi="Times New Roman" w:cs="Times New Roman"/>
        </w:rPr>
        <w:t xml:space="preserve"> por el Señor.</w:t>
      </w:r>
      <w:r w:rsidR="00B05249" w:rsidRPr="002D487A">
        <w:rPr>
          <w:rFonts w:ascii="Times New Roman" w:hAnsi="Times New Roman" w:cs="Times New Roman"/>
        </w:rPr>
        <w:t xml:space="preserve"> </w:t>
      </w:r>
      <w:r w:rsidR="00B05249" w:rsidRPr="002D487A">
        <w:rPr>
          <w:rStyle w:val="Refdenotaalpie"/>
          <w:rFonts w:ascii="Times New Roman" w:hAnsi="Times New Roman" w:cs="Times New Roman"/>
        </w:rPr>
        <w:footnoteReference w:id="1579"/>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Pero, ¿por qué hablo de estas cosas, hermanos míos, amados de Dios y de mí? ¿Acaso porque sospeche que en alguno de vosotros existe este mal contra el cual deberíamos luchar sus hermanos o yo mismo? ¿Habrá entre vosotros alguno, no digo rebelde, sino duro e intratable? Menciono estas cosas no porque sucedan entre vosotros, sino para que nunca sucedan; de manera que, si en alguna ocasión aparece en vosotros alguna flaqueza, recibáis con caridad la corrección caritativa. De este modo, el que corrige </w:t>
      </w:r>
      <w:r w:rsidRPr="002D487A">
        <w:rPr>
          <w:rFonts w:ascii="Times New Roman" w:hAnsi="Times New Roman" w:cs="Times New Roman"/>
          <w:i/>
        </w:rPr>
        <w:t>será amado de Dios y de tos hombres</w:t>
      </w:r>
      <w:r w:rsidRPr="002D487A">
        <w:rPr>
          <w:rFonts w:ascii="Times New Roman" w:hAnsi="Times New Roman" w:cs="Times New Roman"/>
        </w:rPr>
        <w:t xml:space="preserve"> igual que el corregido y la memoria de ambos permanece en bendición.</w:t>
      </w:r>
      <w:r w:rsidR="004D1C8F" w:rsidRPr="002D487A">
        <w:rPr>
          <w:rFonts w:ascii="Times New Roman" w:hAnsi="Times New Roman" w:cs="Times New Roman"/>
        </w:rPr>
        <w:t xml:space="preserve"> </w:t>
      </w:r>
      <w:r w:rsidR="004D1C8F" w:rsidRPr="002D487A">
        <w:rPr>
          <w:rStyle w:val="Refdenotaalpie"/>
          <w:rFonts w:ascii="Times New Roman" w:hAnsi="Times New Roman" w:cs="Times New Roman"/>
        </w:rPr>
        <w:footnoteReference w:id="1580"/>
      </w:r>
      <w:r w:rsidRPr="002D487A">
        <w:rPr>
          <w:rFonts w:ascii="Times New Roman" w:hAnsi="Times New Roman" w:cs="Times New Roman"/>
        </w:rPr>
        <w:t xml:space="preserve"> Dígnese concedernos esto en virtud de los méritos de nuestro bienaventurado padre Benito aquel que es por excelencia el bendito de Dios Padre, Jesucristo que es </w:t>
      </w:r>
      <w:r w:rsidRPr="002D487A">
        <w:rPr>
          <w:rFonts w:ascii="Times New Roman" w:hAnsi="Times New Roman" w:cs="Times New Roman"/>
          <w:i/>
        </w:rPr>
        <w:t>bendito por los siglos. Amén</w:t>
      </w:r>
      <w:r w:rsidRPr="002D487A">
        <w:rPr>
          <w:rFonts w:ascii="Times New Roman" w:hAnsi="Times New Roman" w:cs="Times New Roman"/>
        </w:rPr>
        <w:t>.</w:t>
      </w:r>
      <w:r w:rsidR="004D1C8F" w:rsidRPr="002D487A">
        <w:rPr>
          <w:rFonts w:ascii="Times New Roman" w:hAnsi="Times New Roman" w:cs="Times New Roman"/>
        </w:rPr>
        <w:t xml:space="preserve"> </w:t>
      </w:r>
      <w:r w:rsidR="004D1C8F" w:rsidRPr="002D487A">
        <w:rPr>
          <w:rStyle w:val="Refdenotaalpie"/>
          <w:rFonts w:ascii="Times New Roman" w:hAnsi="Times New Roman" w:cs="Times New Roman"/>
        </w:rPr>
        <w:footnoteReference w:id="1581"/>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4D1C8F">
      <w:pPr>
        <w:spacing w:after="0" w:line="240" w:lineRule="auto"/>
        <w:ind w:firstLine="709"/>
        <w:jc w:val="center"/>
        <w:rPr>
          <w:rFonts w:ascii="Times New Roman" w:hAnsi="Times New Roman" w:cs="Times New Roman"/>
          <w:b/>
        </w:rPr>
      </w:pPr>
      <w:bookmarkStart w:id="54" w:name="_Hlk74234171"/>
      <w:r w:rsidRPr="002D487A">
        <w:rPr>
          <w:rFonts w:ascii="Times New Roman" w:hAnsi="Times New Roman" w:cs="Times New Roman"/>
          <w:b/>
        </w:rPr>
        <w:lastRenderedPageBreak/>
        <w:t>SERMON 25</w:t>
      </w:r>
    </w:p>
    <w:p w:rsidR="001E31D3" w:rsidRPr="002D487A" w:rsidRDefault="001E31D3" w:rsidP="004D1C8F">
      <w:pPr>
        <w:spacing w:after="0" w:line="240" w:lineRule="auto"/>
        <w:ind w:firstLine="709"/>
        <w:jc w:val="center"/>
        <w:rPr>
          <w:rFonts w:ascii="Times New Roman" w:hAnsi="Times New Roman" w:cs="Times New Roman"/>
        </w:rPr>
      </w:pPr>
      <w:r w:rsidRPr="002D487A">
        <w:rPr>
          <w:rFonts w:ascii="Times New Roman" w:hAnsi="Times New Roman" w:cs="Times New Roman"/>
        </w:rPr>
        <w:t>.</w:t>
      </w:r>
    </w:p>
    <w:p w:rsidR="001E31D3" w:rsidRPr="002D487A" w:rsidRDefault="00492BE0" w:rsidP="004D1C8F">
      <w:pPr>
        <w:spacing w:after="0" w:line="240" w:lineRule="auto"/>
        <w:ind w:firstLine="709"/>
        <w:jc w:val="center"/>
        <w:rPr>
          <w:rFonts w:ascii="Times New Roman" w:hAnsi="Times New Roman" w:cs="Times New Roman"/>
        </w:rPr>
      </w:pPr>
      <w:r w:rsidRPr="002D487A">
        <w:rPr>
          <w:rFonts w:ascii="Times New Roman" w:hAnsi="Times New Roman" w:cs="Times New Roman"/>
        </w:rPr>
        <w:t>FIESTA DE SAN BENITO IV:</w:t>
      </w:r>
    </w:p>
    <w:p w:rsidR="004D1C8F" w:rsidRPr="002D487A" w:rsidRDefault="004D1C8F" w:rsidP="004D1C8F">
      <w:pPr>
        <w:spacing w:after="0" w:line="240" w:lineRule="auto"/>
        <w:ind w:firstLine="709"/>
        <w:jc w:val="center"/>
        <w:rPr>
          <w:rFonts w:ascii="Times New Roman" w:hAnsi="Times New Roman" w:cs="Times New Roman"/>
        </w:rPr>
      </w:pPr>
    </w:p>
    <w:p w:rsidR="004D1C8F" w:rsidRPr="002D487A" w:rsidRDefault="001E31D3" w:rsidP="004D1C8F">
      <w:pPr>
        <w:spacing w:after="0" w:line="240" w:lineRule="auto"/>
        <w:ind w:firstLine="709"/>
        <w:jc w:val="center"/>
        <w:rPr>
          <w:rFonts w:ascii="Times New Roman" w:hAnsi="Times New Roman" w:cs="Times New Roman"/>
        </w:rPr>
        <w:sectPr w:rsidR="004D1C8F"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MANSEDUMBRE Y FE</w:t>
      </w:r>
      <w:r w:rsidR="004D1C8F" w:rsidRPr="002D487A">
        <w:rPr>
          <w:rFonts w:ascii="Times New Roman" w:hAnsi="Times New Roman" w:cs="Times New Roman"/>
        </w:rPr>
        <w:t xml:space="preserve"> </w:t>
      </w:r>
    </w:p>
    <w:bookmarkEnd w:id="54"/>
    <w:p w:rsidR="001E31D3" w:rsidRPr="002D487A" w:rsidRDefault="001E31D3" w:rsidP="008A06D1">
      <w:pPr>
        <w:spacing w:after="0" w:line="240" w:lineRule="auto"/>
        <w:ind w:firstLine="709"/>
        <w:jc w:val="both"/>
        <w:rPr>
          <w:rFonts w:ascii="Times New Roman" w:hAnsi="Times New Roman" w:cs="Times New Roman"/>
        </w:rPr>
      </w:pPr>
    </w:p>
    <w:p w:rsidR="004D1C8F" w:rsidRPr="002D487A" w:rsidRDefault="004D1C8F" w:rsidP="004D1C8F">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L</w:t>
      </w:r>
    </w:p>
    <w:p w:rsidR="004D1C8F" w:rsidRPr="002D487A" w:rsidRDefault="004D1C8F" w:rsidP="004D1C8F">
      <w:pPr>
        <w:spacing w:after="0" w:line="240" w:lineRule="auto"/>
        <w:jc w:val="both"/>
        <w:rPr>
          <w:rFonts w:ascii="Times New Roman" w:hAnsi="Times New Roman" w:cs="Times New Roman"/>
        </w:rPr>
      </w:pPr>
      <w:r w:rsidRPr="002D487A">
        <w:rPr>
          <w:rFonts w:ascii="Times New Roman" w:hAnsi="Times New Roman" w:cs="Times New Roman"/>
        </w:rPr>
        <w:t xml:space="preserve"> </w:t>
      </w:r>
    </w:p>
    <w:p w:rsidR="004D1C8F" w:rsidRPr="002D487A" w:rsidRDefault="004D1C8F" w:rsidP="004D1C8F">
      <w:pPr>
        <w:spacing w:after="0" w:line="240" w:lineRule="auto"/>
        <w:jc w:val="both"/>
        <w:rPr>
          <w:rFonts w:ascii="Times New Roman" w:hAnsi="Times New Roman" w:cs="Times New Roman"/>
        </w:rPr>
      </w:pPr>
    </w:p>
    <w:p w:rsidR="001E31D3" w:rsidRPr="002D487A" w:rsidRDefault="004D1C8F" w:rsidP="004D1C8F">
      <w:pPr>
        <w:spacing w:after="0" w:line="240" w:lineRule="auto"/>
        <w:jc w:val="both"/>
        <w:rPr>
          <w:rFonts w:ascii="Times New Roman" w:hAnsi="Times New Roman" w:cs="Times New Roman"/>
          <w:i/>
        </w:rPr>
      </w:pPr>
      <w:r w:rsidRPr="002D487A">
        <w:rPr>
          <w:rFonts w:ascii="Times New Roman" w:hAnsi="Times New Roman" w:cs="Times New Roman"/>
        </w:rPr>
        <w:t>O</w:t>
      </w:r>
      <w:r w:rsidR="001E31D3" w:rsidRPr="002D487A">
        <w:rPr>
          <w:rFonts w:ascii="Times New Roman" w:hAnsi="Times New Roman" w:cs="Times New Roman"/>
          <w:i/>
        </w:rPr>
        <w:t xml:space="preserve"> santificó por medio de su fe y mansedumbre</w:t>
      </w:r>
      <w:r w:rsidRPr="002D487A">
        <w:rPr>
          <w:rFonts w:ascii="Times New Roman" w:hAnsi="Times New Roman" w:cs="Times New Roman"/>
          <w:i/>
        </w:rPr>
        <w:t xml:space="preserve"> </w:t>
      </w:r>
      <w:r w:rsidRPr="002D487A">
        <w:rPr>
          <w:rStyle w:val="Refdenotaalpie"/>
          <w:rFonts w:ascii="Times New Roman" w:hAnsi="Times New Roman" w:cs="Times New Roman"/>
        </w:rPr>
        <w:footnoteReference w:id="1582"/>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i/>
        </w:rPr>
      </w:pPr>
      <w:r w:rsidRPr="002D487A">
        <w:rPr>
          <w:rFonts w:ascii="Times New Roman" w:hAnsi="Times New Roman" w:cs="Times New Roman"/>
          <w:i/>
        </w:rPr>
        <w:t>Un Moisés evangélico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Estas palabras, refe</w:t>
      </w:r>
      <w:r w:rsidR="004D1C8F" w:rsidRPr="002D487A">
        <w:rPr>
          <w:rFonts w:ascii="Times New Roman" w:hAnsi="Times New Roman" w:cs="Times New Roman"/>
        </w:rPr>
        <w:t>ridas a Moisés, se aplican hoy -</w:t>
      </w:r>
      <w:r w:rsidRPr="002D487A">
        <w:rPr>
          <w:rFonts w:ascii="Times New Roman" w:hAnsi="Times New Roman" w:cs="Times New Roman"/>
        </w:rPr>
        <w:t>con</w:t>
      </w:r>
      <w:r w:rsidR="004D1C8F" w:rsidRPr="002D487A">
        <w:rPr>
          <w:rFonts w:ascii="Times New Roman" w:hAnsi="Times New Roman" w:cs="Times New Roman"/>
        </w:rPr>
        <w:t xml:space="preserve"> gran acierto, a mi modo de ver-</w:t>
      </w:r>
      <w:r w:rsidRPr="002D487A">
        <w:rPr>
          <w:rFonts w:ascii="Times New Roman" w:hAnsi="Times New Roman" w:cs="Times New Roman"/>
        </w:rPr>
        <w:t xml:space="preserve"> al bienaventurado patriarca Benito, el cual, hallándose lleno del espíritu de todos los santos, con mucha mayor razón hemos de creer que estuvo dotado del espíritu de Moisés. Si el Señor tomó del espíritu de Moisés y lo infundió en aquella multitud de ancianos llamados a compartir su ministerio</w:t>
      </w:r>
      <w:r w:rsidR="00D859CA" w:rsidRPr="002D487A">
        <w:rPr>
          <w:rFonts w:ascii="Times New Roman" w:hAnsi="Times New Roman" w:cs="Times New Roman"/>
        </w:rPr>
        <w:t xml:space="preserve"> </w:t>
      </w:r>
      <w:r w:rsidR="00D859CA" w:rsidRPr="002D487A">
        <w:rPr>
          <w:rStyle w:val="Refdenotaalpie"/>
          <w:rFonts w:ascii="Times New Roman" w:hAnsi="Times New Roman" w:cs="Times New Roman"/>
        </w:rPr>
        <w:footnoteReference w:id="1583"/>
      </w:r>
      <w:r w:rsidRPr="002D487A">
        <w:rPr>
          <w:rFonts w:ascii="Times New Roman" w:hAnsi="Times New Roman" w:cs="Times New Roman"/>
        </w:rPr>
        <w:t xml:space="preserve"> en calidad de ayudantes, cuánto más lo infundió en éste, que desempeñó en plenitud la totalidad del ritual.</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Aquel fue libertador de los cautivos de Egipto, éste lo es de los que renuncian al mundo. El primero fue legislador, también lo fue el segundo; aquél fue solamente ministro de la letra que mata, éste, del espíritu que vivifica</w:t>
      </w:r>
      <w:r w:rsidR="00D859CA" w:rsidRPr="002D487A">
        <w:rPr>
          <w:rFonts w:ascii="Times New Roman" w:hAnsi="Times New Roman" w:cs="Times New Roman"/>
        </w:rPr>
        <w:t xml:space="preserve">. </w:t>
      </w:r>
      <w:r w:rsidR="00D859CA" w:rsidRPr="002D487A">
        <w:rPr>
          <w:rStyle w:val="Refdenotaalpie"/>
          <w:rFonts w:ascii="Times New Roman" w:hAnsi="Times New Roman" w:cs="Times New Roman"/>
        </w:rPr>
        <w:footnoteReference w:id="1584"/>
      </w:r>
      <w:r w:rsidRPr="002D487A">
        <w:rPr>
          <w:rFonts w:ascii="Times New Roman" w:hAnsi="Times New Roman" w:cs="Times New Roman"/>
        </w:rPr>
        <w:t xml:space="preserve"> Moisés, </w:t>
      </w:r>
      <w:r w:rsidRPr="002D487A">
        <w:rPr>
          <w:rFonts w:ascii="Times New Roman" w:hAnsi="Times New Roman" w:cs="Times New Roman"/>
          <w:i/>
        </w:rPr>
        <w:t>a causa de la dureza del corazón</w:t>
      </w:r>
      <w:r w:rsidRPr="002D487A">
        <w:rPr>
          <w:rFonts w:ascii="Times New Roman" w:hAnsi="Times New Roman" w:cs="Times New Roman"/>
        </w:rPr>
        <w:t xml:space="preserve"> </w:t>
      </w:r>
      <w:r w:rsidR="00D859CA" w:rsidRPr="002D487A">
        <w:rPr>
          <w:rStyle w:val="Refdenotaalpie"/>
          <w:rFonts w:ascii="Times New Roman" w:hAnsi="Times New Roman" w:cs="Times New Roman"/>
        </w:rPr>
        <w:footnoteReference w:id="1585"/>
      </w:r>
      <w:r w:rsidR="00D859CA" w:rsidRPr="002D487A">
        <w:rPr>
          <w:rFonts w:ascii="Times New Roman" w:hAnsi="Times New Roman" w:cs="Times New Roman"/>
        </w:rPr>
        <w:t xml:space="preserve"> </w:t>
      </w:r>
      <w:r w:rsidRPr="002D487A">
        <w:rPr>
          <w:rFonts w:ascii="Times New Roman" w:hAnsi="Times New Roman" w:cs="Times New Roman"/>
        </w:rPr>
        <w:t>de los judíos, les impuso prescripciones desprovistas de bondad, exceptuando algunos preceptos morales;</w:t>
      </w:r>
      <w:r w:rsidR="00D859CA" w:rsidRPr="002D487A">
        <w:rPr>
          <w:rFonts w:ascii="Times New Roman" w:hAnsi="Times New Roman" w:cs="Times New Roman"/>
        </w:rPr>
        <w:t xml:space="preserve"> </w:t>
      </w:r>
      <w:r w:rsidR="00D859CA" w:rsidRPr="002D487A">
        <w:rPr>
          <w:rStyle w:val="Refdenotaalpie"/>
          <w:rFonts w:ascii="Times New Roman" w:hAnsi="Times New Roman" w:cs="Times New Roman"/>
        </w:rPr>
        <w:footnoteReference w:id="1586"/>
      </w:r>
      <w:r w:rsidRPr="002D487A">
        <w:rPr>
          <w:rFonts w:ascii="Times New Roman" w:hAnsi="Times New Roman" w:cs="Times New Roman"/>
        </w:rPr>
        <w:t xml:space="preserve"> Benito estableció una disciplina sencilla, penetrada toda ella de la pureza del evangelio; el primero escribió muchas cosas difíciles de entender, imposibles de hacer o al menos inútiles;</w:t>
      </w:r>
      <w:r w:rsidR="00362ED4" w:rsidRPr="002D487A">
        <w:rPr>
          <w:rFonts w:ascii="Times New Roman" w:hAnsi="Times New Roman" w:cs="Times New Roman"/>
        </w:rPr>
        <w:t xml:space="preserve"> </w:t>
      </w:r>
      <w:r w:rsidR="00362ED4" w:rsidRPr="002D487A">
        <w:rPr>
          <w:rStyle w:val="Refdenotaalpie"/>
          <w:rFonts w:ascii="Times New Roman" w:hAnsi="Times New Roman" w:cs="Times New Roman"/>
        </w:rPr>
        <w:footnoteReference w:id="1587"/>
      </w:r>
      <w:r w:rsidRPr="002D487A">
        <w:rPr>
          <w:rFonts w:ascii="Times New Roman" w:hAnsi="Times New Roman" w:cs="Times New Roman"/>
        </w:rPr>
        <w:t xml:space="preserve"> el segundo nos dejó escrita una Regla, rectísima norma de vida, de lenguaje claro, notable por su discreción. Finalmente, aquel jefe de los hijos de Israel, a quienes sacó de Egipto, no logró introducirlos en la tierra prometida; nuestro jefe, abanderado de los ejércitos monásticos, nos precede hoy, por un cami</w:t>
      </w:r>
      <w:r w:rsidR="00D859CA" w:rsidRPr="002D487A">
        <w:rPr>
          <w:rFonts w:ascii="Times New Roman" w:hAnsi="Times New Roman" w:cs="Times New Roman"/>
        </w:rPr>
        <w:t>no recto -el camino del oriente-</w:t>
      </w:r>
      <w:r w:rsidRPr="002D487A">
        <w:rPr>
          <w:rFonts w:ascii="Times New Roman" w:hAnsi="Times New Roman" w:cs="Times New Roman"/>
        </w:rPr>
        <w:t xml:space="preserve"> en nuestro andar hacia el reino de los cielos.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No es un desvarío creer que igualó en mérito a aquel a quien superó en el ejercicio de sus funciones; de aquí que se le puedan aplicar con toda propiedad las palabras dichas acerca de Moisés: el Señor lo santificó por medio de su fe y su mansedumbre, po</w:t>
      </w:r>
      <w:r w:rsidR="00362ED4" w:rsidRPr="002D487A">
        <w:rPr>
          <w:rFonts w:ascii="Times New Roman" w:hAnsi="Times New Roman" w:cs="Times New Roman"/>
        </w:rPr>
        <w:t>r cuanto en estas dos virtudes -fe y mansedumbre-</w:t>
      </w:r>
      <w:r w:rsidRPr="002D487A">
        <w:rPr>
          <w:rFonts w:ascii="Times New Roman" w:hAnsi="Times New Roman" w:cs="Times New Roman"/>
        </w:rPr>
        <w:t xml:space="preserve"> se mostró maestro consumado, él, que no vivió de distinta manera de lo que enseñó.</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362ED4">
      <w:pPr>
        <w:spacing w:after="0" w:line="240" w:lineRule="auto"/>
        <w:jc w:val="both"/>
        <w:rPr>
          <w:rFonts w:ascii="Times New Roman" w:hAnsi="Times New Roman" w:cs="Times New Roman"/>
          <w:i/>
        </w:rPr>
      </w:pPr>
      <w:r w:rsidRPr="002D487A">
        <w:rPr>
          <w:rFonts w:ascii="Times New Roman" w:hAnsi="Times New Roman" w:cs="Times New Roman"/>
          <w:i/>
        </w:rPr>
        <w:t>Mansedumbre de Benito</w:t>
      </w:r>
    </w:p>
    <w:p w:rsidR="001E31D3" w:rsidRPr="002D487A" w:rsidRDefault="001E31D3" w:rsidP="008A06D1">
      <w:pPr>
        <w:spacing w:after="0" w:line="240" w:lineRule="auto"/>
        <w:ind w:firstLine="709"/>
        <w:jc w:val="both"/>
        <w:rPr>
          <w:rFonts w:ascii="Times New Roman" w:hAnsi="Times New Roman" w:cs="Times New Roman"/>
        </w:rPr>
      </w:pPr>
    </w:p>
    <w:p w:rsidR="00362ED4"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Porque ¿dónde poder encontrar una fe más firme que la suya cuando en plena niñez, burlándose del mundo que le sonreía, pisoteó con desprecio tanto la gloria del mundo como sus atractivos personales, prefiriendo padecer por Dios males en este mundo antes que verse colmado de bienes temporales? ¿Qué cosa puede haber más semejante a la fe de aquel Moisés recomendada por el apóstol? </w:t>
      </w:r>
      <w:r w:rsidRPr="002D487A">
        <w:rPr>
          <w:rFonts w:ascii="Times New Roman" w:hAnsi="Times New Roman" w:cs="Times New Roman"/>
          <w:i/>
        </w:rPr>
        <w:t>Por la fe, Moisés, siendo ya grande,</w:t>
      </w:r>
      <w:r w:rsidRPr="002D487A">
        <w:rPr>
          <w:rFonts w:ascii="Times New Roman" w:hAnsi="Times New Roman" w:cs="Times New Roman"/>
        </w:rPr>
        <w:t xml:space="preserve"> dice Pablo, </w:t>
      </w:r>
      <w:r w:rsidRPr="002D487A">
        <w:rPr>
          <w:rFonts w:ascii="Times New Roman" w:hAnsi="Times New Roman" w:cs="Times New Roman"/>
          <w:i/>
        </w:rPr>
        <w:t>renunció a ser llamado hijo de la hija del Faraón, prefiriendo ser afligido con el pueblo de Dios antes que gozar de los placeres pasajeros del pecado</w:t>
      </w:r>
      <w:r w:rsidR="00362ED4" w:rsidRPr="002D487A">
        <w:rPr>
          <w:rFonts w:ascii="Times New Roman" w:hAnsi="Times New Roman" w:cs="Times New Roman"/>
        </w:rPr>
        <w:t xml:space="preserve">. </w:t>
      </w:r>
      <w:r w:rsidR="00362ED4" w:rsidRPr="002D487A">
        <w:rPr>
          <w:rStyle w:val="Refdenotaalpie"/>
          <w:rFonts w:ascii="Times New Roman" w:hAnsi="Times New Roman" w:cs="Times New Roman"/>
        </w:rPr>
        <w:footnoteReference w:id="1588"/>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¿Qué cosa más santa que la mansedumbre de nuestro padre, al cual no fue capaz de irritar la malicia de los falsos hermanos, cuando armaron asechanzas a su vida al presentar veneno mezclado con vino? De Moisés dice la Escritura que </w:t>
      </w:r>
      <w:r w:rsidRPr="002D487A">
        <w:rPr>
          <w:rFonts w:ascii="Times New Roman" w:hAnsi="Times New Roman" w:cs="Times New Roman"/>
          <w:i/>
        </w:rPr>
        <w:t>fue el hombre más manso que hubo en la tierra</w:t>
      </w:r>
      <w:r w:rsidRPr="002D487A">
        <w:rPr>
          <w:rFonts w:ascii="Times New Roman" w:hAnsi="Times New Roman" w:cs="Times New Roman"/>
        </w:rPr>
        <w:t>,</w:t>
      </w:r>
      <w:r w:rsidR="00362ED4" w:rsidRPr="002D487A">
        <w:rPr>
          <w:rFonts w:ascii="Times New Roman" w:hAnsi="Times New Roman" w:cs="Times New Roman"/>
        </w:rPr>
        <w:t xml:space="preserve"> </w:t>
      </w:r>
      <w:r w:rsidR="00362ED4" w:rsidRPr="002D487A">
        <w:rPr>
          <w:rStyle w:val="Refdenotaalpie"/>
          <w:rFonts w:ascii="Times New Roman" w:hAnsi="Times New Roman" w:cs="Times New Roman"/>
        </w:rPr>
        <w:footnoteReference w:id="1589"/>
      </w:r>
      <w:r w:rsidRPr="002D487A">
        <w:rPr>
          <w:rFonts w:ascii="Times New Roman" w:hAnsi="Times New Roman" w:cs="Times New Roman"/>
        </w:rPr>
        <w:t xml:space="preserve"> sin embargo ¿niega que su espíritu se haya irritado alguna vez?, ¿no recuerda que se irritó, y se irritó mucho contra sus rivales? En cambio, la mansedumbre de este maestro nuestro es algo admirable, y no recuerdo que se haya irritado nunca, no solo contra los murmuradores, ni siquiera contra los malvados. Aunque a decir verdad no hemos de tildar de defectuosa ni en éste ni en Moisés una mansedumbre que arde en celo santo contra los pecadores, antes bien, el proceder contrario nos parecería flojedad e indolencia.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¿Cómo, pues, la mansedumbre, capaz de hacer a un hombre santo, es condenada en Helí, también santo?</w:t>
      </w:r>
      <w:r w:rsidR="00362ED4" w:rsidRPr="002D487A">
        <w:rPr>
          <w:rFonts w:ascii="Times New Roman" w:hAnsi="Times New Roman" w:cs="Times New Roman"/>
        </w:rPr>
        <w:t xml:space="preserve"> </w:t>
      </w:r>
      <w:r w:rsidR="00362ED4" w:rsidRPr="002D487A">
        <w:rPr>
          <w:rStyle w:val="Refdenotaalpie"/>
          <w:rFonts w:ascii="Times New Roman" w:hAnsi="Times New Roman" w:cs="Times New Roman"/>
        </w:rPr>
        <w:footnoteReference w:id="1590"/>
      </w:r>
      <w:r w:rsidRPr="002D487A">
        <w:rPr>
          <w:rFonts w:ascii="Times New Roman" w:hAnsi="Times New Roman" w:cs="Times New Roman"/>
        </w:rPr>
        <w:t xml:space="preserve"> Hermanos, mantened la paz entre vosotros; así nos exhorta aquel Maestro manso y pacífico. Con todo, </w:t>
      </w:r>
      <w:r w:rsidRPr="002D487A">
        <w:rPr>
          <w:rFonts w:ascii="Times New Roman" w:hAnsi="Times New Roman" w:cs="Times New Roman"/>
        </w:rPr>
        <w:lastRenderedPageBreak/>
        <w:t xml:space="preserve">primero pone delante [estas palabras]: </w:t>
      </w:r>
      <w:r w:rsidRPr="002D487A">
        <w:rPr>
          <w:rFonts w:ascii="Times New Roman" w:hAnsi="Times New Roman" w:cs="Times New Roman"/>
          <w:i/>
        </w:rPr>
        <w:t>Tened sal en vosotros,</w:t>
      </w:r>
      <w:r w:rsidRPr="002D487A">
        <w:rPr>
          <w:rFonts w:ascii="Times New Roman" w:hAnsi="Times New Roman" w:cs="Times New Roman"/>
        </w:rPr>
        <w:t xml:space="preserve"> </w:t>
      </w:r>
      <w:r w:rsidR="00362ED4" w:rsidRPr="002D487A">
        <w:rPr>
          <w:rStyle w:val="Refdenotaalpie"/>
          <w:rFonts w:ascii="Times New Roman" w:hAnsi="Times New Roman" w:cs="Times New Roman"/>
        </w:rPr>
        <w:footnoteReference w:id="1591"/>
      </w:r>
      <w:r w:rsidR="00362ED4" w:rsidRPr="002D487A">
        <w:rPr>
          <w:rFonts w:ascii="Times New Roman" w:hAnsi="Times New Roman" w:cs="Times New Roman"/>
        </w:rPr>
        <w:t xml:space="preserve"> </w:t>
      </w:r>
      <w:r w:rsidRPr="002D487A">
        <w:rPr>
          <w:rFonts w:ascii="Times New Roman" w:hAnsi="Times New Roman" w:cs="Times New Roman"/>
        </w:rPr>
        <w:t xml:space="preserve">sabiendo que la mansedumbre de la paz fomentaría los vicios si antes el rigor del celo no derramara ellos la aspereza de la sal, de la misma manera que las carnes se agusanan con la clemencia del tiempo si primero no las ha desecado el ardor de la sal. Por lo tanto, tened paz entre vosotros, pero una paz condimentada con la sal de la sabiduría; buscad con empeño la mansedumbre, mas una mansedumbre rebosante de fe.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Por medio de la fe y de la mansedumbre vosotros podéis ser también santos, y la mansedumbre no se hará sospechosa si está precedida de la fe, con tal de que ésta sea verdadera, no fingida,</w:t>
      </w:r>
      <w:r w:rsidR="006E47F5" w:rsidRPr="002D487A">
        <w:rPr>
          <w:rFonts w:ascii="Times New Roman" w:hAnsi="Times New Roman" w:cs="Times New Roman"/>
        </w:rPr>
        <w:t xml:space="preserve"> </w:t>
      </w:r>
      <w:r w:rsidR="006E47F5" w:rsidRPr="002D487A">
        <w:rPr>
          <w:rStyle w:val="Refdenotaalpie"/>
          <w:rFonts w:ascii="Times New Roman" w:hAnsi="Times New Roman" w:cs="Times New Roman"/>
        </w:rPr>
        <w:footnoteReference w:id="1592"/>
      </w:r>
      <w:r w:rsidRPr="002D487A">
        <w:rPr>
          <w:rFonts w:ascii="Times New Roman" w:hAnsi="Times New Roman" w:cs="Times New Roman"/>
        </w:rPr>
        <w:t xml:space="preserve"> fe no muerta,</w:t>
      </w:r>
      <w:r w:rsidR="006E47F5" w:rsidRPr="002D487A">
        <w:rPr>
          <w:rFonts w:ascii="Times New Roman" w:hAnsi="Times New Roman" w:cs="Times New Roman"/>
        </w:rPr>
        <w:t xml:space="preserve"> </w:t>
      </w:r>
      <w:r w:rsidR="006E47F5" w:rsidRPr="002D487A">
        <w:rPr>
          <w:rStyle w:val="Refdenotaalpie"/>
          <w:rFonts w:ascii="Times New Roman" w:hAnsi="Times New Roman" w:cs="Times New Roman"/>
        </w:rPr>
        <w:footnoteReference w:id="1593"/>
      </w:r>
      <w:r w:rsidRPr="002D487A">
        <w:rPr>
          <w:rFonts w:ascii="Times New Roman" w:hAnsi="Times New Roman" w:cs="Times New Roman"/>
        </w:rPr>
        <w:t xml:space="preserve"> sino viva y vivida. La fe de Moisés no sólo era viva y vivida, sino también constante e intrépida, y de ella escribe Pablo: </w:t>
      </w:r>
      <w:r w:rsidRPr="002D487A">
        <w:rPr>
          <w:rFonts w:ascii="Times New Roman" w:hAnsi="Times New Roman" w:cs="Times New Roman"/>
          <w:i/>
        </w:rPr>
        <w:t>Por la fe dejó Egipto sin temer el, ardor del rey</w:t>
      </w:r>
      <w:r w:rsidRPr="002D487A">
        <w:rPr>
          <w:rFonts w:ascii="Times New Roman" w:hAnsi="Times New Roman" w:cs="Times New Roman"/>
        </w:rPr>
        <w:t>.</w:t>
      </w:r>
      <w:r w:rsidR="006E47F5" w:rsidRPr="002D487A">
        <w:rPr>
          <w:rFonts w:ascii="Times New Roman" w:hAnsi="Times New Roman" w:cs="Times New Roman"/>
        </w:rPr>
        <w:t xml:space="preserve"> </w:t>
      </w:r>
      <w:r w:rsidR="006E47F5" w:rsidRPr="002D487A">
        <w:rPr>
          <w:rStyle w:val="Refdenotaalpie"/>
          <w:rFonts w:ascii="Times New Roman" w:hAnsi="Times New Roman" w:cs="Times New Roman"/>
        </w:rPr>
        <w:footnoteReference w:id="1594"/>
      </w:r>
      <w:r w:rsidRPr="002D487A">
        <w:rPr>
          <w:rFonts w:ascii="Times New Roman" w:hAnsi="Times New Roman" w:cs="Times New Roman"/>
        </w:rPr>
        <w:t xml:space="preserve"> Los reyes son ardorosos, pero mucho más ardorosa es la fe, la cual ve que el poder de aquéllos es nulo y desde un plano superior se burla de todo su furor; ella se muestra más pronta y valerosa para soportar, que el furor de ellos para perseguir.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E47F5">
      <w:pPr>
        <w:spacing w:after="0" w:line="240" w:lineRule="auto"/>
        <w:jc w:val="both"/>
        <w:rPr>
          <w:rFonts w:ascii="Times New Roman" w:hAnsi="Times New Roman" w:cs="Times New Roman"/>
          <w:i/>
        </w:rPr>
      </w:pPr>
      <w:r w:rsidRPr="002D487A">
        <w:rPr>
          <w:rFonts w:ascii="Times New Roman" w:hAnsi="Times New Roman" w:cs="Times New Roman"/>
          <w:i/>
        </w:rPr>
        <w:t>La fe es un compromiso total con Cristo</w:t>
      </w:r>
    </w:p>
    <w:p w:rsidR="001E31D3" w:rsidRPr="002D487A" w:rsidRDefault="001E31D3" w:rsidP="006E47F5">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Dos cosas, a mi modo de ver, recomienda el apóstol en aquella memorable fe de Moisés a la cual, con ocasión </w:t>
      </w:r>
      <w:r w:rsidR="006E47F5" w:rsidRPr="002D487A">
        <w:rPr>
          <w:rFonts w:ascii="Times New Roman" w:hAnsi="Times New Roman" w:cs="Times New Roman"/>
        </w:rPr>
        <w:t>de la lectura del presente día -</w:t>
      </w:r>
      <w:r w:rsidRPr="002D487A">
        <w:rPr>
          <w:rFonts w:ascii="Times New Roman" w:hAnsi="Times New Roman" w:cs="Times New Roman"/>
        </w:rPr>
        <w:t>según queda insinuado</w:t>
      </w:r>
      <w:r w:rsidR="006E47F5" w:rsidRPr="002D487A">
        <w:rPr>
          <w:rFonts w:ascii="Times New Roman" w:hAnsi="Times New Roman" w:cs="Times New Roman"/>
        </w:rPr>
        <w:t>-</w:t>
      </w:r>
      <w:r w:rsidRPr="002D487A">
        <w:rPr>
          <w:rFonts w:ascii="Times New Roman" w:hAnsi="Times New Roman" w:cs="Times New Roman"/>
        </w:rPr>
        <w:t xml:space="preserve">, se compara la fe de nuestro padre san Benito; el mismo Moisés, convertido en ejemplo de fe, despreció las cosas prósperas de este mundo y no temió las adversas. Despreció las prósperas, estimando mayor riqueza sufrir insulto de parte de los egipcios por amor a Cristo; no temió las adversas, es decir, </w:t>
      </w:r>
      <w:r w:rsidRPr="002D487A">
        <w:rPr>
          <w:rFonts w:ascii="Times New Roman" w:hAnsi="Times New Roman" w:cs="Times New Roman"/>
          <w:i/>
        </w:rPr>
        <w:t>el ardor del rey</w:t>
      </w:r>
      <w:r w:rsidRPr="002D487A">
        <w:rPr>
          <w:rFonts w:ascii="Times New Roman" w:hAnsi="Times New Roman" w:cs="Times New Roman"/>
        </w:rPr>
        <w:t xml:space="preserve">. Ahora bien, a una y otra añade el apóstol la causa por la cual pudo hacer todo esto, para enseñarnos de dónde procede la flaqueza de nuestra fe: Moisés juzgaba que </w:t>
      </w:r>
      <w:r w:rsidRPr="002D487A">
        <w:rPr>
          <w:rFonts w:ascii="Times New Roman" w:hAnsi="Times New Roman" w:cs="Times New Roman"/>
          <w:i/>
        </w:rPr>
        <w:t>el oprobio de Cristo era un tesoro más grande que todas las riquezas de Egipto, porque fijaba su vista en la recompensa</w:t>
      </w:r>
      <w:r w:rsidRPr="002D487A">
        <w:rPr>
          <w:rFonts w:ascii="Times New Roman" w:hAnsi="Times New Roman" w:cs="Times New Roman"/>
        </w:rPr>
        <w:t xml:space="preserve">. </w:t>
      </w:r>
      <w:r w:rsidRPr="002D487A">
        <w:rPr>
          <w:rFonts w:ascii="Times New Roman" w:hAnsi="Times New Roman" w:cs="Times New Roman"/>
          <w:i/>
        </w:rPr>
        <w:t>No temió el ardor del rey porque tuco firme confianza en el Invisible como si lo viera</w:t>
      </w:r>
      <w:r w:rsidRPr="002D487A">
        <w:rPr>
          <w:rFonts w:ascii="Times New Roman" w:hAnsi="Times New Roman" w:cs="Times New Roman"/>
        </w:rPr>
        <w:t>.</w:t>
      </w:r>
      <w:r w:rsidR="006E47F5" w:rsidRPr="002D487A">
        <w:rPr>
          <w:rFonts w:ascii="Times New Roman" w:hAnsi="Times New Roman" w:cs="Times New Roman"/>
        </w:rPr>
        <w:t xml:space="preserve"> </w:t>
      </w:r>
      <w:r w:rsidR="006E47F5" w:rsidRPr="002D487A">
        <w:rPr>
          <w:rStyle w:val="Refdenotaalpie"/>
          <w:rFonts w:ascii="Times New Roman" w:hAnsi="Times New Roman" w:cs="Times New Roman"/>
        </w:rPr>
        <w:footnoteReference w:id="1595"/>
      </w:r>
      <w:r w:rsidRPr="002D487A">
        <w:rPr>
          <w:rFonts w:ascii="Times New Roman" w:hAnsi="Times New Roman" w:cs="Times New Roman"/>
        </w:rPr>
        <w:t xml:space="preserve"> De aquí procede sin duda que se tengan en nada las cosas temporales cuando se fijan los ojos en las eternas; de aquí el que se desprecie fácilmente el poder de los hombres cuando se teme el poder divino que siempre amenaza.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6E47F5">
      <w:pPr>
        <w:spacing w:after="0" w:line="240" w:lineRule="auto"/>
        <w:jc w:val="both"/>
        <w:rPr>
          <w:rFonts w:ascii="Times New Roman" w:hAnsi="Times New Roman" w:cs="Times New Roman"/>
          <w:i/>
        </w:rPr>
      </w:pPr>
      <w:r w:rsidRPr="002D487A">
        <w:rPr>
          <w:rFonts w:ascii="Times New Roman" w:hAnsi="Times New Roman" w:cs="Times New Roman"/>
          <w:i/>
        </w:rPr>
        <w:t>La doble función de la fe</w:t>
      </w:r>
    </w:p>
    <w:p w:rsidR="001E31D3" w:rsidRPr="002D487A" w:rsidRDefault="000B46F8"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Así, pues, ambas cosas obra la fe, cuyos ojos son tan vivos y penetrantes que extiende la mirada con toda su fuerza a las cosas futuras, mientras se fija perspicazmente en aquellas otras que, si bien están presentes, permanecen sin embargo ocultas. </w:t>
      </w:r>
      <w:bookmarkStart w:id="55" w:name="_Hlk58764406"/>
      <w:r w:rsidRPr="002D487A">
        <w:rPr>
          <w:rFonts w:ascii="Times New Roman" w:hAnsi="Times New Roman" w:cs="Times New Roman"/>
        </w:rPr>
        <w:t>Esclarecida por el Espíritu eterno, la fe no puede basarse ni en el transcurso del tiempo ni en la opacidad de los cuerpos</w:t>
      </w:r>
      <w:bookmarkEnd w:id="55"/>
      <w:r w:rsidRPr="002D487A">
        <w:rPr>
          <w:rFonts w:ascii="Times New Roman" w:hAnsi="Times New Roman" w:cs="Times New Roman"/>
        </w:rPr>
        <w:t>, sino que más bien se adelanta al tiempo para comprender por anticipado el porvenir y sobrepasar los cuerpos para contemplarlos en el espíritu. Efectivamente, bajo un doble aspecto la virtud de la fe contempla, no las realidades que se ven, sino las que no se ven, así como por un doble motivo esas cosas no se ven. Pues no se ven o bien porque no están presentes</w:t>
      </w:r>
      <w:r w:rsidR="000B46F8" w:rsidRPr="002D487A">
        <w:rPr>
          <w:rFonts w:ascii="Times New Roman" w:hAnsi="Times New Roman" w:cs="Times New Roman"/>
        </w:rPr>
        <w:t>.</w:t>
      </w:r>
      <w:r w:rsidRPr="002D487A">
        <w:rPr>
          <w:rFonts w:ascii="Times New Roman" w:hAnsi="Times New Roman" w:cs="Times New Roman"/>
        </w:rPr>
        <w:t xml:space="preserve"> O bien porque, estando presentes, son espirituales. No están presentes los bienes futuros que nos han sido prometidos. Está present</w:t>
      </w:r>
      <w:r w:rsidR="000B46F8" w:rsidRPr="002D487A">
        <w:rPr>
          <w:rFonts w:ascii="Times New Roman" w:hAnsi="Times New Roman" w:cs="Times New Roman"/>
        </w:rPr>
        <w:t xml:space="preserve">e, pero oculto por ser espíritu, </w:t>
      </w:r>
      <w:r w:rsidR="000B46F8" w:rsidRPr="002D487A">
        <w:rPr>
          <w:rStyle w:val="Refdenotaalpie"/>
          <w:rFonts w:ascii="Times New Roman" w:hAnsi="Times New Roman" w:cs="Times New Roman"/>
        </w:rPr>
        <w:footnoteReference w:id="1596"/>
      </w:r>
      <w:r w:rsidRPr="002D487A">
        <w:rPr>
          <w:rFonts w:ascii="Times New Roman" w:hAnsi="Times New Roman" w:cs="Times New Roman"/>
        </w:rPr>
        <w:t xml:space="preserve"> el mismo Dios que promete o amenaza. Con todo, la fe, que es </w:t>
      </w:r>
      <w:r w:rsidRPr="002D487A">
        <w:rPr>
          <w:rFonts w:ascii="Times New Roman" w:hAnsi="Times New Roman" w:cs="Times New Roman"/>
          <w:i/>
        </w:rPr>
        <w:t>el fundamento de cosas que se esperan</w:t>
      </w:r>
      <w:r w:rsidRPr="002D487A">
        <w:rPr>
          <w:rFonts w:ascii="Times New Roman" w:hAnsi="Times New Roman" w:cs="Times New Roman"/>
        </w:rPr>
        <w:t>,</w:t>
      </w:r>
      <w:r w:rsidR="000B46F8" w:rsidRPr="002D487A">
        <w:rPr>
          <w:rFonts w:ascii="Times New Roman" w:hAnsi="Times New Roman" w:cs="Times New Roman"/>
        </w:rPr>
        <w:t xml:space="preserve"> </w:t>
      </w:r>
      <w:r w:rsidR="000B46F8" w:rsidRPr="002D487A">
        <w:rPr>
          <w:rStyle w:val="Refdenotaalpie"/>
          <w:rFonts w:ascii="Times New Roman" w:hAnsi="Times New Roman" w:cs="Times New Roman"/>
        </w:rPr>
        <w:footnoteReference w:id="1597"/>
      </w:r>
      <w:r w:rsidRPr="002D487A">
        <w:rPr>
          <w:rFonts w:ascii="Times New Roman" w:hAnsi="Times New Roman" w:cs="Times New Roman"/>
        </w:rPr>
        <w:t xml:space="preserve"> presiente como ya presentes los bienes futuros y los hace, por así decir, existir en el corazón del creyente.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 su vez, siendo una </w:t>
      </w:r>
      <w:r w:rsidRPr="002D487A">
        <w:rPr>
          <w:rFonts w:ascii="Times New Roman" w:hAnsi="Times New Roman" w:cs="Times New Roman"/>
          <w:i/>
        </w:rPr>
        <w:t>prueba de las cosas que no se ven,</w:t>
      </w:r>
      <w:r w:rsidRPr="002D487A">
        <w:rPr>
          <w:rFonts w:ascii="Times New Roman" w:hAnsi="Times New Roman" w:cs="Times New Roman"/>
        </w:rPr>
        <w:t xml:space="preserve"> </w:t>
      </w:r>
      <w:r w:rsidR="000B46F8" w:rsidRPr="002D487A">
        <w:rPr>
          <w:rStyle w:val="Refdenotaalpie"/>
          <w:rFonts w:ascii="Times New Roman" w:hAnsi="Times New Roman" w:cs="Times New Roman"/>
        </w:rPr>
        <w:footnoteReference w:id="1598"/>
      </w:r>
      <w:r w:rsidR="000B46F8" w:rsidRPr="002D487A">
        <w:rPr>
          <w:rFonts w:ascii="Times New Roman" w:hAnsi="Times New Roman" w:cs="Times New Roman"/>
        </w:rPr>
        <w:t xml:space="preserve"> </w:t>
      </w:r>
      <w:r w:rsidRPr="002D487A">
        <w:rPr>
          <w:rFonts w:ascii="Times New Roman" w:hAnsi="Times New Roman" w:cs="Times New Roman"/>
        </w:rPr>
        <w:t xml:space="preserve">demuestra, persuade y convence de que Dios, aun cuando no aparezca, está presente. Para aquel que decía: </w:t>
      </w:r>
      <w:r w:rsidRPr="002D487A">
        <w:rPr>
          <w:rFonts w:ascii="Times New Roman" w:hAnsi="Times New Roman" w:cs="Times New Roman"/>
          <w:i/>
        </w:rPr>
        <w:t>Y nos resucitó con él y nos hizo sentar sobre los cielos en Cristo</w:t>
      </w:r>
      <w:r w:rsidRPr="002D487A">
        <w:rPr>
          <w:rFonts w:ascii="Times New Roman" w:hAnsi="Times New Roman" w:cs="Times New Roman"/>
        </w:rPr>
        <w:t>,</w:t>
      </w:r>
      <w:r w:rsidR="000B46F8" w:rsidRPr="002D487A">
        <w:rPr>
          <w:rFonts w:ascii="Times New Roman" w:hAnsi="Times New Roman" w:cs="Times New Roman"/>
        </w:rPr>
        <w:t xml:space="preserve"> </w:t>
      </w:r>
      <w:r w:rsidR="000B46F8" w:rsidRPr="002D487A">
        <w:rPr>
          <w:rStyle w:val="Refdenotaalpie"/>
          <w:rFonts w:ascii="Times New Roman" w:hAnsi="Times New Roman" w:cs="Times New Roman"/>
        </w:rPr>
        <w:footnoteReference w:id="1599"/>
      </w:r>
      <w:r w:rsidRPr="002D487A">
        <w:rPr>
          <w:rFonts w:ascii="Times New Roman" w:hAnsi="Times New Roman" w:cs="Times New Roman"/>
        </w:rPr>
        <w:t xml:space="preserve"> </w:t>
      </w:r>
      <w:r w:rsidRPr="002D487A">
        <w:rPr>
          <w:rFonts w:ascii="Times New Roman" w:hAnsi="Times New Roman" w:cs="Times New Roman"/>
          <w:i/>
        </w:rPr>
        <w:t>la fe</w:t>
      </w:r>
      <w:r w:rsidRPr="002D487A">
        <w:rPr>
          <w:rFonts w:ascii="Times New Roman" w:hAnsi="Times New Roman" w:cs="Times New Roman"/>
        </w:rPr>
        <w:t xml:space="preserve"> era </w:t>
      </w:r>
      <w:r w:rsidRPr="002D487A">
        <w:rPr>
          <w:rFonts w:ascii="Times New Roman" w:hAnsi="Times New Roman" w:cs="Times New Roman"/>
          <w:i/>
        </w:rPr>
        <w:t>el fundamento de las cosas que se esperan;</w:t>
      </w:r>
      <w:r w:rsidRPr="002D487A">
        <w:rPr>
          <w:rFonts w:ascii="Times New Roman" w:hAnsi="Times New Roman" w:cs="Times New Roman"/>
        </w:rPr>
        <w:t xml:space="preserve"> para aquel que </w:t>
      </w:r>
      <w:r w:rsidRPr="002D487A">
        <w:rPr>
          <w:rFonts w:ascii="Times New Roman" w:hAnsi="Times New Roman" w:cs="Times New Roman"/>
          <w:i/>
        </w:rPr>
        <w:t>tuvo firme confianza en el Invisible como si ya lo viera</w:t>
      </w:r>
      <w:r w:rsidRPr="002D487A">
        <w:rPr>
          <w:rFonts w:ascii="Times New Roman" w:hAnsi="Times New Roman" w:cs="Times New Roman"/>
        </w:rPr>
        <w:t xml:space="preserve">, era </w:t>
      </w:r>
      <w:r w:rsidRPr="002D487A">
        <w:rPr>
          <w:rFonts w:ascii="Times New Roman" w:hAnsi="Times New Roman" w:cs="Times New Roman"/>
          <w:i/>
        </w:rPr>
        <w:t>la prueba de las cosas que no se ven</w:t>
      </w:r>
      <w:r w:rsidRPr="002D487A">
        <w:rPr>
          <w:rFonts w:ascii="Times New Roman" w:hAnsi="Times New Roman" w:cs="Times New Roman"/>
        </w:rPr>
        <w:t xml:space="preserve">. El que decía: </w:t>
      </w:r>
      <w:r w:rsidRPr="002D487A">
        <w:rPr>
          <w:rFonts w:ascii="Times New Roman" w:hAnsi="Times New Roman" w:cs="Times New Roman"/>
          <w:i/>
        </w:rPr>
        <w:t>Somos salvos en la esperanza,</w:t>
      </w:r>
      <w:r w:rsidRPr="002D487A">
        <w:rPr>
          <w:rFonts w:ascii="Times New Roman" w:hAnsi="Times New Roman" w:cs="Times New Roman"/>
        </w:rPr>
        <w:t xml:space="preserve"> </w:t>
      </w:r>
      <w:r w:rsidR="00DE1611" w:rsidRPr="002D487A">
        <w:rPr>
          <w:rStyle w:val="Refdenotaalpie"/>
          <w:rFonts w:ascii="Times New Roman" w:hAnsi="Times New Roman" w:cs="Times New Roman"/>
        </w:rPr>
        <w:footnoteReference w:id="1600"/>
      </w:r>
      <w:r w:rsidR="00DE1611" w:rsidRPr="002D487A">
        <w:rPr>
          <w:rFonts w:ascii="Times New Roman" w:hAnsi="Times New Roman" w:cs="Times New Roman"/>
        </w:rPr>
        <w:t xml:space="preserve"> </w:t>
      </w:r>
      <w:r w:rsidRPr="002D487A">
        <w:rPr>
          <w:rFonts w:ascii="Times New Roman" w:hAnsi="Times New Roman" w:cs="Times New Roman"/>
        </w:rPr>
        <w:t xml:space="preserve">¿no demostraba acaso que por la fe ya existía en su corazón lo que esperaba y </w:t>
      </w:r>
      <w:r w:rsidRPr="002D487A">
        <w:rPr>
          <w:rFonts w:ascii="Times New Roman" w:hAnsi="Times New Roman" w:cs="Times New Roman"/>
        </w:rPr>
        <w:lastRenderedPageBreak/>
        <w:t>aguardaba por la paciencia? El que tenía constantemente al Señor ante sus ojos</w:t>
      </w:r>
      <w:r w:rsidR="00DE1611" w:rsidRPr="002D487A">
        <w:rPr>
          <w:rFonts w:ascii="Times New Roman" w:hAnsi="Times New Roman" w:cs="Times New Roman"/>
        </w:rPr>
        <w:t xml:space="preserve"> </w:t>
      </w:r>
      <w:r w:rsidR="00DE1611" w:rsidRPr="002D487A">
        <w:rPr>
          <w:rStyle w:val="Refdenotaalpie"/>
          <w:rFonts w:ascii="Times New Roman" w:hAnsi="Times New Roman" w:cs="Times New Roman"/>
        </w:rPr>
        <w:footnoteReference w:id="1601"/>
      </w:r>
      <w:r w:rsidRPr="002D487A">
        <w:rPr>
          <w:rFonts w:ascii="Times New Roman" w:hAnsi="Times New Roman" w:cs="Times New Roman"/>
        </w:rPr>
        <w:t xml:space="preserve"> ¿no estaría persuadido por la fe de que tenía presente al Invisible?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19066B">
      <w:pPr>
        <w:spacing w:after="0" w:line="240" w:lineRule="auto"/>
        <w:jc w:val="both"/>
        <w:rPr>
          <w:rFonts w:ascii="Times New Roman" w:hAnsi="Times New Roman" w:cs="Times New Roman"/>
        </w:rPr>
      </w:pPr>
      <w:r w:rsidRPr="002D487A">
        <w:rPr>
          <w:rFonts w:ascii="Times New Roman" w:hAnsi="Times New Roman" w:cs="Times New Roman"/>
          <w:i/>
        </w:rPr>
        <w:t>La fe es una fuente de vida</w:t>
      </w:r>
      <w:r w:rsidR="0019066B" w:rsidRPr="002D487A">
        <w:rPr>
          <w:rFonts w:ascii="Times New Roman" w:hAnsi="Times New Roman" w:cs="Times New Roman"/>
          <w:i/>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Coincide a maravilla con esta fe la frase de la Escritura: </w:t>
      </w:r>
      <w:r w:rsidRPr="002D487A">
        <w:rPr>
          <w:rFonts w:ascii="Times New Roman" w:hAnsi="Times New Roman" w:cs="Times New Roman"/>
          <w:i/>
        </w:rPr>
        <w:t>El justo vive de fe</w:t>
      </w:r>
      <w:r w:rsidRPr="002D487A">
        <w:rPr>
          <w:rFonts w:ascii="Times New Roman" w:hAnsi="Times New Roman" w:cs="Times New Roman"/>
        </w:rPr>
        <w:t>.</w:t>
      </w:r>
      <w:r w:rsidR="0019066B" w:rsidRPr="002D487A">
        <w:rPr>
          <w:rFonts w:ascii="Times New Roman" w:hAnsi="Times New Roman" w:cs="Times New Roman"/>
        </w:rPr>
        <w:t xml:space="preserve"> </w:t>
      </w:r>
      <w:r w:rsidR="0019066B" w:rsidRPr="002D487A">
        <w:rPr>
          <w:rStyle w:val="Refdenotaalpie"/>
          <w:rFonts w:ascii="Times New Roman" w:hAnsi="Times New Roman" w:cs="Times New Roman"/>
        </w:rPr>
        <w:footnoteReference w:id="1602"/>
      </w:r>
      <w:r w:rsidRPr="002D487A">
        <w:rPr>
          <w:rFonts w:ascii="Times New Roman" w:hAnsi="Times New Roman" w:cs="Times New Roman"/>
        </w:rPr>
        <w:t xml:space="preserve"> Ésta constituye al justo y lo conserva y para hacerlo vivir en la eternidad lo alimenta desde ya con el gozo de la esperanza. ¿Qué cosa hay, si no es la fe, capaz de apartar al hombre del pecado y a la vez de mantenerlo en la esperanza? Pues la fe espera y observa al </w:t>
      </w:r>
      <w:r w:rsidRPr="002D487A">
        <w:rPr>
          <w:rFonts w:ascii="Times New Roman" w:hAnsi="Times New Roman" w:cs="Times New Roman"/>
          <w:i/>
        </w:rPr>
        <w:t>Invisible como si ya lo viera</w:t>
      </w:r>
      <w:r w:rsidRPr="002D487A">
        <w:rPr>
          <w:rFonts w:ascii="Times New Roman" w:hAnsi="Times New Roman" w:cs="Times New Roman"/>
        </w:rPr>
        <w:t xml:space="preserve"> ¿Qué cosa hace gozar más en la esperanza que la fe, la cual tiene siempre fija la mirada en el premio? Nosotros, hermanos, ¿por qué somos tan negligentes, sino porque no prestamos una atención vigilante a la presencia de nuestro Juez? ¿O por qué invade la tristeza todo nuestro ser, sino porque pensamos con poca asiduidad en el premio prometido?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Ciertamente de estos dos males, negligencia y tristeza, adolece miserablemente nuestra poca fe, porque o bien somos negligentes en la práctica de los mandamientos, o bien, obligados por la necesidad de reprimir nuestra negligencia, en manera alguna obramos alegremente ni, como pide la fe, somos consolados en nuestros trabajos con la esperanza de la recompensa. Dice [la Escritura</w:t>
      </w:r>
      <w:r w:rsidRPr="002D487A">
        <w:rPr>
          <w:rFonts w:ascii="Times New Roman" w:hAnsi="Times New Roman" w:cs="Times New Roman"/>
          <w:i/>
        </w:rPr>
        <w:t>]: El que se llega a Dios, debe creer que él existe y que es remunerador de cuantos lo buscan</w:t>
      </w:r>
      <w:r w:rsidRPr="002D487A">
        <w:rPr>
          <w:rFonts w:ascii="Times New Roman" w:hAnsi="Times New Roman" w:cs="Times New Roman"/>
        </w:rPr>
        <w:t>.</w:t>
      </w:r>
      <w:r w:rsidR="0019066B" w:rsidRPr="002D487A">
        <w:rPr>
          <w:rFonts w:ascii="Times New Roman" w:hAnsi="Times New Roman" w:cs="Times New Roman"/>
        </w:rPr>
        <w:t xml:space="preserve"> </w:t>
      </w:r>
      <w:r w:rsidR="0019066B" w:rsidRPr="002D487A">
        <w:rPr>
          <w:rStyle w:val="Refdenotaalpie"/>
          <w:rFonts w:ascii="Times New Roman" w:hAnsi="Times New Roman" w:cs="Times New Roman"/>
        </w:rPr>
        <w:footnoteReference w:id="1603"/>
      </w:r>
      <w:r w:rsidRPr="002D487A">
        <w:rPr>
          <w:rFonts w:ascii="Times New Roman" w:hAnsi="Times New Roman" w:cs="Times New Roman"/>
        </w:rPr>
        <w:t xml:space="preserve"> Si no pasamos por alto que existe, somos protegidos por el temor; si no pasamos por alto que es </w:t>
      </w:r>
      <w:r w:rsidRPr="002D487A">
        <w:rPr>
          <w:rFonts w:ascii="Times New Roman" w:hAnsi="Times New Roman" w:cs="Times New Roman"/>
          <w:i/>
        </w:rPr>
        <w:t>remunerador de cuantos lo buscan,</w:t>
      </w:r>
      <w:r w:rsidRPr="002D487A">
        <w:rPr>
          <w:rFonts w:ascii="Times New Roman" w:hAnsi="Times New Roman" w:cs="Times New Roman"/>
        </w:rPr>
        <w:t xml:space="preserve"> tenemos el consuelo de la esperanza. Bajo la protección del temor, no hay lugar para la negligencia, y en el consuelo de la esperanza no cabe la tristeza.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Ahora bien, así como de la fe, por la que creemos en la existencia de Dios, nace el temor saludable, de la misma manera cuando falta la fe o se disimula llega el desenfreno total de los vicios. ¿Por qué </w:t>
      </w:r>
      <w:r w:rsidRPr="002D487A">
        <w:rPr>
          <w:rFonts w:ascii="Times New Roman" w:hAnsi="Times New Roman" w:cs="Times New Roman"/>
          <w:i/>
        </w:rPr>
        <w:t>se han corrompido cometiendo execraciones,</w:t>
      </w:r>
      <w:r w:rsidRPr="002D487A">
        <w:rPr>
          <w:rFonts w:ascii="Times New Roman" w:hAnsi="Times New Roman" w:cs="Times New Roman"/>
        </w:rPr>
        <w:t xml:space="preserve"> sino porque dijo aquel </w:t>
      </w:r>
      <w:r w:rsidRPr="002D487A">
        <w:rPr>
          <w:rFonts w:ascii="Times New Roman" w:hAnsi="Times New Roman" w:cs="Times New Roman"/>
          <w:i/>
        </w:rPr>
        <w:t>necio</w:t>
      </w:r>
      <w:r w:rsidR="0019066B" w:rsidRPr="002D487A">
        <w:rPr>
          <w:rFonts w:ascii="Times New Roman" w:hAnsi="Times New Roman" w:cs="Times New Roman"/>
        </w:rPr>
        <w:t xml:space="preserve"> -en nombre del género humano-</w:t>
      </w:r>
      <w:r w:rsidRPr="002D487A">
        <w:rPr>
          <w:rFonts w:ascii="Times New Roman" w:hAnsi="Times New Roman" w:cs="Times New Roman"/>
        </w:rPr>
        <w:t xml:space="preserve"> </w:t>
      </w:r>
      <w:r w:rsidRPr="002D487A">
        <w:rPr>
          <w:rFonts w:ascii="Times New Roman" w:hAnsi="Times New Roman" w:cs="Times New Roman"/>
          <w:i/>
        </w:rPr>
        <w:t>en su corazón:</w:t>
      </w:r>
      <w:r w:rsidRPr="002D487A">
        <w:rPr>
          <w:rFonts w:ascii="Times New Roman" w:hAnsi="Times New Roman" w:cs="Times New Roman"/>
        </w:rPr>
        <w:t xml:space="preserve"> </w:t>
      </w:r>
      <w:r w:rsidRPr="002D487A">
        <w:rPr>
          <w:rFonts w:ascii="Times New Roman" w:hAnsi="Times New Roman" w:cs="Times New Roman"/>
          <w:i/>
        </w:rPr>
        <w:t>No hay Dios?</w:t>
      </w:r>
      <w:r w:rsidRPr="002D487A">
        <w:rPr>
          <w:rFonts w:ascii="Times New Roman" w:hAnsi="Times New Roman" w:cs="Times New Roman"/>
        </w:rPr>
        <w:t xml:space="preserve"> </w:t>
      </w:r>
      <w:r w:rsidR="0019066B" w:rsidRPr="002D487A">
        <w:rPr>
          <w:rStyle w:val="Refdenotaalpie"/>
          <w:rFonts w:ascii="Times New Roman" w:hAnsi="Times New Roman" w:cs="Times New Roman"/>
        </w:rPr>
        <w:footnoteReference w:id="1604"/>
      </w:r>
      <w:r w:rsidR="0019066B" w:rsidRPr="002D487A">
        <w:rPr>
          <w:rFonts w:ascii="Times New Roman" w:hAnsi="Times New Roman" w:cs="Times New Roman"/>
        </w:rPr>
        <w:t xml:space="preserve"> </w:t>
      </w:r>
      <w:r w:rsidRPr="002D487A">
        <w:rPr>
          <w:rFonts w:ascii="Times New Roman" w:hAnsi="Times New Roman" w:cs="Times New Roman"/>
        </w:rPr>
        <w:t xml:space="preserve">Ciertamente, ya que no está permitido ignorar a Dios, </w:t>
      </w:r>
      <w:r w:rsidRPr="002D487A">
        <w:rPr>
          <w:rFonts w:ascii="Times New Roman" w:hAnsi="Times New Roman" w:cs="Times New Roman"/>
          <w:i/>
        </w:rPr>
        <w:t>no hay temor de Dios delante de sus ojos;</w:t>
      </w:r>
      <w:r w:rsidRPr="002D487A">
        <w:rPr>
          <w:rFonts w:ascii="Times New Roman" w:hAnsi="Times New Roman" w:cs="Times New Roman"/>
        </w:rPr>
        <w:t xml:space="preserve"> [este hombre necio] </w:t>
      </w:r>
      <w:r w:rsidRPr="002D487A">
        <w:rPr>
          <w:rFonts w:ascii="Times New Roman" w:hAnsi="Times New Roman" w:cs="Times New Roman"/>
          <w:i/>
        </w:rPr>
        <w:t>obra con doblez en su presencia,</w:t>
      </w:r>
      <w:r w:rsidRPr="002D487A">
        <w:rPr>
          <w:rFonts w:ascii="Times New Roman" w:hAnsi="Times New Roman" w:cs="Times New Roman"/>
        </w:rPr>
        <w:t xml:space="preserve"> pasando por alto lo que conoció contra su propia voluntad, de modo que </w:t>
      </w:r>
      <w:r w:rsidRPr="002D487A">
        <w:rPr>
          <w:rFonts w:ascii="Times New Roman" w:hAnsi="Times New Roman" w:cs="Times New Roman"/>
          <w:i/>
        </w:rPr>
        <w:t>su iniquidad le merecerá odio</w:t>
      </w:r>
      <w:r w:rsidRPr="002D487A">
        <w:rPr>
          <w:rFonts w:ascii="Times New Roman" w:hAnsi="Times New Roman" w:cs="Times New Roman"/>
        </w:rPr>
        <w:t>.</w:t>
      </w:r>
      <w:r w:rsidR="00BB4352" w:rsidRPr="002D487A">
        <w:rPr>
          <w:rFonts w:ascii="Times New Roman" w:hAnsi="Times New Roman" w:cs="Times New Roman"/>
        </w:rPr>
        <w:t xml:space="preserve"> </w:t>
      </w:r>
      <w:r w:rsidR="00BB4352" w:rsidRPr="002D487A">
        <w:rPr>
          <w:rStyle w:val="Refdenotaalpie"/>
          <w:rFonts w:ascii="Times New Roman" w:hAnsi="Times New Roman" w:cs="Times New Roman"/>
        </w:rPr>
        <w:footnoteReference w:id="1605"/>
      </w:r>
      <w:r w:rsidRPr="002D487A">
        <w:rPr>
          <w:rFonts w:ascii="Times New Roman" w:hAnsi="Times New Roman" w:cs="Times New Roman"/>
        </w:rPr>
        <w:t xml:space="preserve"> Con razón es digno de odio aquel que no tiene ignorancia, sino odio de Dios, ¿Cómo no va a odiar a Dios quien pretende escapar de su mirada, desprecia sus mandatos y hasta desea que no existiera el juicio? El que ignora es ignorado, pero el que odia será odiado; el primero será reprobado en la verdad del juicio, el segundo será castigado por la severidad del odio.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B4352">
      <w:pPr>
        <w:spacing w:after="0" w:line="240" w:lineRule="auto"/>
        <w:jc w:val="both"/>
        <w:rPr>
          <w:rFonts w:ascii="Times New Roman" w:hAnsi="Times New Roman" w:cs="Times New Roman"/>
          <w:i/>
        </w:rPr>
      </w:pPr>
      <w:r w:rsidRPr="002D487A">
        <w:rPr>
          <w:rFonts w:ascii="Times New Roman" w:hAnsi="Times New Roman" w:cs="Times New Roman"/>
          <w:i/>
        </w:rPr>
        <w:t>La fe insincera, el peor mal</w:t>
      </w:r>
    </w:p>
    <w:p w:rsidR="001E31D3" w:rsidRPr="002D487A" w:rsidRDefault="001E31D3" w:rsidP="00BB4352">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Por eso, hermanos, es más peligrosa la fe fingida, la fe dolosa que se engaña a sí misma, que la carencia total de fe. El que no tiene fe, dice neciamente </w:t>
      </w:r>
      <w:r w:rsidRPr="002D487A">
        <w:rPr>
          <w:rFonts w:ascii="Times New Roman" w:hAnsi="Times New Roman" w:cs="Times New Roman"/>
          <w:i/>
        </w:rPr>
        <w:t xml:space="preserve">en su corazón: No hay Dios; </w:t>
      </w:r>
      <w:r w:rsidRPr="002D487A">
        <w:rPr>
          <w:rFonts w:ascii="Times New Roman" w:hAnsi="Times New Roman" w:cs="Times New Roman"/>
        </w:rPr>
        <w:t>la fe fingida, por malicia</w:t>
      </w:r>
      <w:r w:rsidRPr="002D487A">
        <w:rPr>
          <w:rFonts w:ascii="Times New Roman" w:hAnsi="Times New Roman" w:cs="Times New Roman"/>
          <w:i/>
        </w:rPr>
        <w:t xml:space="preserve"> obra engañosamente en su presencia,</w:t>
      </w:r>
      <w:r w:rsidRPr="002D487A">
        <w:rPr>
          <w:rFonts w:ascii="Times New Roman" w:hAnsi="Times New Roman" w:cs="Times New Roman"/>
        </w:rPr>
        <w:t xml:space="preserve"> disimulando conocer a Dios o ser conocida de Dios, mientras a sabiendas y deliberadamente se atreve a pecar ante los ojos divinos con necedad y desvergüenza. Ignoro, sin embargo, cómo es posible llamar fe a esto, que hace a los hombres falsos y engañosos en vez de fieles. Sé ciertamente cómo está llena la tierra de la confesión de la fe y con todo oigo el lamento del profeta: </w:t>
      </w:r>
      <w:r w:rsidRPr="002D487A">
        <w:rPr>
          <w:rFonts w:ascii="Times New Roman" w:hAnsi="Times New Roman" w:cs="Times New Roman"/>
          <w:i/>
        </w:rPr>
        <w:t>La fe desapareció de la tierra.</w:t>
      </w:r>
      <w:r w:rsidRPr="002D487A">
        <w:rPr>
          <w:rFonts w:ascii="Times New Roman" w:hAnsi="Times New Roman" w:cs="Times New Roman"/>
        </w:rPr>
        <w:t xml:space="preserve"> </w:t>
      </w:r>
      <w:r w:rsidR="00BB4352" w:rsidRPr="002D487A">
        <w:rPr>
          <w:rStyle w:val="Refdenotaalpie"/>
          <w:rFonts w:ascii="Times New Roman" w:hAnsi="Times New Roman" w:cs="Times New Roman"/>
        </w:rPr>
        <w:footnoteReference w:id="1606"/>
      </w:r>
      <w:r w:rsidR="00BB4352" w:rsidRPr="002D487A">
        <w:rPr>
          <w:rFonts w:ascii="Times New Roman" w:hAnsi="Times New Roman" w:cs="Times New Roman"/>
        </w:rPr>
        <w:t xml:space="preserve"> </w:t>
      </w:r>
      <w:r w:rsidRPr="002D487A">
        <w:rPr>
          <w:rFonts w:ascii="Times New Roman" w:hAnsi="Times New Roman" w:cs="Times New Roman"/>
        </w:rPr>
        <w:t>¿Piensas que el Hijo del hombre, si ahora volviera, encontraría fe sobre la tierra?</w:t>
      </w:r>
      <w:r w:rsidR="00BB4352" w:rsidRPr="002D487A">
        <w:rPr>
          <w:rFonts w:ascii="Times New Roman" w:hAnsi="Times New Roman" w:cs="Times New Roman"/>
        </w:rPr>
        <w:t xml:space="preserve"> </w:t>
      </w:r>
      <w:r w:rsidR="00BB4352" w:rsidRPr="002D487A">
        <w:rPr>
          <w:rStyle w:val="Refdenotaalpie"/>
          <w:rFonts w:ascii="Times New Roman" w:hAnsi="Times New Roman" w:cs="Times New Roman"/>
        </w:rPr>
        <w:footnoteReference w:id="1607"/>
      </w:r>
      <w:r w:rsidRPr="002D487A">
        <w:rPr>
          <w:rFonts w:ascii="Times New Roman" w:hAnsi="Times New Roman" w:cs="Times New Roman"/>
        </w:rPr>
        <w:t xml:space="preserve"> ¿Acaso estimaría como fe esa fe fingida de los negligentes y menospreciadores, por lo cual condena más ligeramente la ceguera de la infidelidad y tiene por mejor la credulidad de los mismos demonios? </w:t>
      </w:r>
      <w:r w:rsidRPr="002D487A">
        <w:rPr>
          <w:rFonts w:ascii="Times New Roman" w:hAnsi="Times New Roman" w:cs="Times New Roman"/>
          <w:i/>
        </w:rPr>
        <w:t>Los demonios creen y tiemblan</w:t>
      </w:r>
      <w:r w:rsidR="00BB4352" w:rsidRPr="002D487A">
        <w:rPr>
          <w:rFonts w:ascii="Times New Roman" w:hAnsi="Times New Roman" w:cs="Times New Roman"/>
          <w:i/>
        </w:rPr>
        <w:t xml:space="preserve">, </w:t>
      </w:r>
      <w:r w:rsidR="00BB4352" w:rsidRPr="002D487A">
        <w:rPr>
          <w:rStyle w:val="Refdenotaalpie"/>
          <w:rFonts w:ascii="Times New Roman" w:hAnsi="Times New Roman" w:cs="Times New Roman"/>
        </w:rPr>
        <w:footnoteReference w:id="1608"/>
      </w:r>
      <w:r w:rsidRPr="002D487A">
        <w:rPr>
          <w:rFonts w:ascii="Times New Roman" w:hAnsi="Times New Roman" w:cs="Times New Roman"/>
        </w:rPr>
        <w:t xml:space="preserve"> los hombres creen y no tiemblan. Los demonios reverencian a aquel en quien creen; los hombres, creyendo en él, ni le temen ni lo reverencian. De ese modo serán juzgados más severamente por tal desprecio.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0B6F77">
      <w:pPr>
        <w:spacing w:after="0" w:line="240" w:lineRule="auto"/>
        <w:jc w:val="both"/>
        <w:rPr>
          <w:rFonts w:ascii="Times New Roman" w:hAnsi="Times New Roman" w:cs="Times New Roman"/>
          <w:i/>
        </w:rPr>
      </w:pPr>
      <w:r w:rsidRPr="002D487A">
        <w:rPr>
          <w:rFonts w:ascii="Times New Roman" w:hAnsi="Times New Roman" w:cs="Times New Roman"/>
          <w:i/>
        </w:rPr>
        <w:t>Juzgar la propia fe con severidad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bookmarkStart w:id="56" w:name="_Hlk74233889"/>
      <w:r w:rsidRPr="002D487A">
        <w:rPr>
          <w:rFonts w:ascii="Times New Roman" w:hAnsi="Times New Roman" w:cs="Times New Roman"/>
        </w:rPr>
        <w:t>No nos engañemos, pues, hermanos, con el término genérico de fe, como si cualquier forma de fe pudiera ser reputada para la justicia;</w:t>
      </w:r>
      <w:r w:rsidR="000B6F77" w:rsidRPr="002D487A">
        <w:rPr>
          <w:rFonts w:ascii="Times New Roman" w:hAnsi="Times New Roman" w:cs="Times New Roman"/>
        </w:rPr>
        <w:t xml:space="preserve"> </w:t>
      </w:r>
      <w:r w:rsidR="000B6F77" w:rsidRPr="002D487A">
        <w:rPr>
          <w:rStyle w:val="Refdenotaalpie"/>
          <w:rFonts w:ascii="Times New Roman" w:hAnsi="Times New Roman" w:cs="Times New Roman"/>
        </w:rPr>
        <w:footnoteReference w:id="1609"/>
      </w:r>
      <w:r w:rsidRPr="002D487A">
        <w:rPr>
          <w:rFonts w:ascii="Times New Roman" w:hAnsi="Times New Roman" w:cs="Times New Roman"/>
        </w:rPr>
        <w:t xml:space="preserve"> antes tengamos presente la definición que el </w:t>
      </w:r>
      <w:r w:rsidRPr="002D487A">
        <w:rPr>
          <w:rFonts w:ascii="Times New Roman" w:hAnsi="Times New Roman" w:cs="Times New Roman"/>
          <w:i/>
        </w:rPr>
        <w:t>doctor de las gentiles en la fe y en la verdad</w:t>
      </w:r>
      <w:r w:rsidRPr="002D487A">
        <w:rPr>
          <w:rFonts w:ascii="Times New Roman" w:hAnsi="Times New Roman" w:cs="Times New Roman"/>
        </w:rPr>
        <w:t xml:space="preserve"> </w:t>
      </w:r>
      <w:r w:rsidR="000B6F77" w:rsidRPr="002D487A">
        <w:rPr>
          <w:rStyle w:val="Refdenotaalpie"/>
          <w:rFonts w:ascii="Times New Roman" w:hAnsi="Times New Roman" w:cs="Times New Roman"/>
        </w:rPr>
        <w:footnoteReference w:id="1610"/>
      </w:r>
      <w:r w:rsidR="000B6F77" w:rsidRPr="002D487A">
        <w:rPr>
          <w:rFonts w:ascii="Times New Roman" w:hAnsi="Times New Roman" w:cs="Times New Roman"/>
        </w:rPr>
        <w:t xml:space="preserve"> </w:t>
      </w:r>
      <w:r w:rsidRPr="002D487A">
        <w:rPr>
          <w:rFonts w:ascii="Times New Roman" w:hAnsi="Times New Roman" w:cs="Times New Roman"/>
        </w:rPr>
        <w:t>nos ofrece, de esa fe con la cual</w:t>
      </w:r>
      <w:r w:rsidR="000B6F77" w:rsidRPr="002D487A">
        <w:rPr>
          <w:rFonts w:ascii="Times New Roman" w:hAnsi="Times New Roman" w:cs="Times New Roman"/>
        </w:rPr>
        <w:t xml:space="preserve"> podemos agradar a Dios. </w:t>
      </w:r>
      <w:r w:rsidR="000B6F77" w:rsidRPr="002D487A">
        <w:rPr>
          <w:rFonts w:ascii="Times New Roman" w:hAnsi="Times New Roman" w:cs="Times New Roman"/>
          <w:i/>
        </w:rPr>
        <w:t xml:space="preserve">La fe </w:t>
      </w:r>
      <w:r w:rsidR="000B6F77" w:rsidRPr="002D487A">
        <w:rPr>
          <w:rFonts w:ascii="Times New Roman" w:hAnsi="Times New Roman" w:cs="Times New Roman"/>
        </w:rPr>
        <w:t>-escribe-</w:t>
      </w:r>
      <w:r w:rsidRPr="002D487A">
        <w:rPr>
          <w:rFonts w:ascii="Times New Roman" w:hAnsi="Times New Roman" w:cs="Times New Roman"/>
        </w:rPr>
        <w:t xml:space="preserve"> </w:t>
      </w:r>
      <w:r w:rsidRPr="002D487A">
        <w:rPr>
          <w:rFonts w:ascii="Times New Roman" w:hAnsi="Times New Roman" w:cs="Times New Roman"/>
          <w:i/>
        </w:rPr>
        <w:t xml:space="preserve">es el fundamento </w:t>
      </w:r>
      <w:r w:rsidRPr="002D487A">
        <w:rPr>
          <w:rFonts w:ascii="Times New Roman" w:hAnsi="Times New Roman" w:cs="Times New Roman"/>
          <w:i/>
        </w:rPr>
        <w:lastRenderedPageBreak/>
        <w:t>de las cosas que se esperan y una prueba de las cosas que no se ven</w:t>
      </w:r>
      <w:r w:rsidRPr="002D487A">
        <w:rPr>
          <w:rFonts w:ascii="Times New Roman" w:hAnsi="Times New Roman" w:cs="Times New Roman"/>
        </w:rPr>
        <w:t>.</w:t>
      </w:r>
      <w:r w:rsidR="000B6F77" w:rsidRPr="002D487A">
        <w:rPr>
          <w:rFonts w:ascii="Times New Roman" w:hAnsi="Times New Roman" w:cs="Times New Roman"/>
        </w:rPr>
        <w:t xml:space="preserve"> </w:t>
      </w:r>
      <w:r w:rsidR="000B6F77" w:rsidRPr="002D487A">
        <w:rPr>
          <w:rStyle w:val="Refdenotaalpie"/>
          <w:rFonts w:ascii="Times New Roman" w:hAnsi="Times New Roman" w:cs="Times New Roman"/>
        </w:rPr>
        <w:footnoteReference w:id="1611"/>
      </w:r>
      <w:r w:rsidRPr="002D487A">
        <w:rPr>
          <w:rFonts w:ascii="Times New Roman" w:hAnsi="Times New Roman" w:cs="Times New Roman"/>
        </w:rPr>
        <w:t xml:space="preserve"> Esta es </w:t>
      </w:r>
      <w:r w:rsidR="000B6F77" w:rsidRPr="002D487A">
        <w:rPr>
          <w:rFonts w:ascii="Times New Roman" w:hAnsi="Times New Roman" w:cs="Times New Roman"/>
        </w:rPr>
        <w:t>aquella fe que obra por el amor,</w:t>
      </w:r>
      <w:r w:rsidR="000B6F77" w:rsidRPr="002D487A">
        <w:rPr>
          <w:rStyle w:val="Refdenotaalpie"/>
          <w:rFonts w:ascii="Times New Roman" w:hAnsi="Times New Roman" w:cs="Times New Roman"/>
        </w:rPr>
        <w:footnoteReference w:id="1612"/>
      </w:r>
      <w:r w:rsidRPr="002D487A">
        <w:rPr>
          <w:rFonts w:ascii="Times New Roman" w:hAnsi="Times New Roman" w:cs="Times New Roman"/>
        </w:rPr>
        <w:t xml:space="preserve"> que, consciente de los propios méritos, da origen a la esperanza, a la vez que es causa y fundamento sobre el cual estriban los bienes eternos que nos esperan. </w:t>
      </w:r>
      <w:r w:rsidRPr="002D487A">
        <w:rPr>
          <w:rFonts w:ascii="Times New Roman" w:hAnsi="Times New Roman" w:cs="Times New Roman"/>
          <w:i/>
        </w:rPr>
        <w:t>Sin</w:t>
      </w:r>
      <w:r w:rsidRPr="002D487A">
        <w:rPr>
          <w:rFonts w:ascii="Times New Roman" w:hAnsi="Times New Roman" w:cs="Times New Roman"/>
        </w:rPr>
        <w:t xml:space="preserve"> esta </w:t>
      </w:r>
      <w:r w:rsidRPr="002D487A">
        <w:rPr>
          <w:rFonts w:ascii="Times New Roman" w:hAnsi="Times New Roman" w:cs="Times New Roman"/>
          <w:i/>
        </w:rPr>
        <w:t>fe es imposible agradar a Dios</w:t>
      </w:r>
      <w:r w:rsidRPr="002D487A">
        <w:rPr>
          <w:rFonts w:ascii="Times New Roman" w:hAnsi="Times New Roman" w:cs="Times New Roman"/>
        </w:rPr>
        <w:t xml:space="preserve"> </w:t>
      </w:r>
      <w:r w:rsidR="000B6F77" w:rsidRPr="002D487A">
        <w:rPr>
          <w:rStyle w:val="Refdenotaalpie"/>
          <w:rFonts w:ascii="Times New Roman" w:hAnsi="Times New Roman" w:cs="Times New Roman"/>
        </w:rPr>
        <w:footnoteReference w:id="1613"/>
      </w:r>
      <w:r w:rsidR="000B6F77" w:rsidRPr="002D487A">
        <w:rPr>
          <w:rFonts w:ascii="Times New Roman" w:hAnsi="Times New Roman" w:cs="Times New Roman"/>
        </w:rPr>
        <w:t xml:space="preserve"> </w:t>
      </w:r>
      <w:r w:rsidRPr="002D487A">
        <w:rPr>
          <w:rFonts w:ascii="Times New Roman" w:hAnsi="Times New Roman" w:cs="Times New Roman"/>
        </w:rPr>
        <w:t xml:space="preserve">y con ella es imposible desagradarle. </w:t>
      </w:r>
      <w:r w:rsidRPr="002D487A">
        <w:rPr>
          <w:rFonts w:ascii="Times New Roman" w:hAnsi="Times New Roman" w:cs="Times New Roman"/>
          <w:i/>
        </w:rPr>
        <w:t>Tus ojos, Señor, están puestos en la fe,</w:t>
      </w:r>
      <w:r w:rsidRPr="002D487A">
        <w:rPr>
          <w:rFonts w:ascii="Times New Roman" w:hAnsi="Times New Roman" w:cs="Times New Roman"/>
        </w:rPr>
        <w:t xml:space="preserve"> </w:t>
      </w:r>
      <w:r w:rsidR="000B6F77" w:rsidRPr="002D487A">
        <w:rPr>
          <w:rStyle w:val="Refdenotaalpie"/>
          <w:rFonts w:ascii="Times New Roman" w:hAnsi="Times New Roman" w:cs="Times New Roman"/>
        </w:rPr>
        <w:footnoteReference w:id="1614"/>
      </w:r>
      <w:r w:rsidR="000B6F77" w:rsidRPr="002D487A">
        <w:rPr>
          <w:rFonts w:ascii="Times New Roman" w:hAnsi="Times New Roman" w:cs="Times New Roman"/>
        </w:rPr>
        <w:t xml:space="preserve"> </w:t>
      </w:r>
      <w:r w:rsidRPr="002D487A">
        <w:rPr>
          <w:rFonts w:ascii="Times New Roman" w:hAnsi="Times New Roman" w:cs="Times New Roman"/>
        </w:rPr>
        <w:t xml:space="preserve">dijo quien estaba continuamente en tu presencia por la fe. Que tus ojos, Señor, se fijen en mi fe, en justa reciprocidad, puesto que </w:t>
      </w:r>
      <w:r w:rsidRPr="002D487A">
        <w:rPr>
          <w:rFonts w:ascii="Times New Roman" w:hAnsi="Times New Roman" w:cs="Times New Roman"/>
          <w:i/>
        </w:rPr>
        <w:t>mis ojos están puestos siempre en el Señor,</w:t>
      </w:r>
      <w:r w:rsidRPr="002D487A">
        <w:rPr>
          <w:rFonts w:ascii="Times New Roman" w:hAnsi="Times New Roman" w:cs="Times New Roman"/>
        </w:rPr>
        <w:t xml:space="preserve"> </w:t>
      </w:r>
      <w:r w:rsidR="001C71F8" w:rsidRPr="002D487A">
        <w:rPr>
          <w:rStyle w:val="Refdenotaalpie"/>
          <w:rFonts w:ascii="Times New Roman" w:hAnsi="Times New Roman" w:cs="Times New Roman"/>
        </w:rPr>
        <w:footnoteReference w:id="1615"/>
      </w:r>
      <w:r w:rsidR="001C71F8" w:rsidRPr="002D487A">
        <w:rPr>
          <w:rFonts w:ascii="Times New Roman" w:hAnsi="Times New Roman" w:cs="Times New Roman"/>
        </w:rPr>
        <w:t xml:space="preserve"> </w:t>
      </w:r>
      <w:r w:rsidRPr="002D487A">
        <w:rPr>
          <w:rFonts w:ascii="Times New Roman" w:hAnsi="Times New Roman" w:cs="Times New Roman"/>
        </w:rPr>
        <w:t xml:space="preserve">que me dice lleno de confianza: </w:t>
      </w:r>
      <w:r w:rsidR="001C71F8" w:rsidRPr="002D487A">
        <w:rPr>
          <w:rFonts w:ascii="Times New Roman" w:hAnsi="Times New Roman" w:cs="Times New Roman"/>
        </w:rPr>
        <w:t>“</w:t>
      </w:r>
      <w:r w:rsidRPr="002D487A">
        <w:rPr>
          <w:rFonts w:ascii="Times New Roman" w:hAnsi="Times New Roman" w:cs="Times New Roman"/>
        </w:rPr>
        <w:t>Tú sabes lo que es la fe</w:t>
      </w:r>
      <w:r w:rsidR="001C71F8" w:rsidRPr="002D487A">
        <w:rPr>
          <w:rFonts w:ascii="Times New Roman" w:hAnsi="Times New Roman" w:cs="Times New Roman"/>
        </w:rPr>
        <w:t>”</w:t>
      </w:r>
      <w:r w:rsidRPr="002D487A">
        <w:rPr>
          <w:rFonts w:ascii="Times New Roman" w:hAnsi="Times New Roman" w:cs="Times New Roman"/>
        </w:rPr>
        <w:t>.</w:t>
      </w:r>
    </w:p>
    <w:bookmarkEnd w:id="56"/>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6. Ahora bien, nosotros, hermanos, si nos portamos como si no tuviéramos fe, si echamos las creencias divinas a la espalda, de suerte que dejando a un lado su temor nos entregamos fácilmente a las vanidades, ¿cómo nos es posible esperar que se fijen en nosotros sus ojos? Digo mal, nos miran, pero</w:t>
      </w:r>
      <w:r w:rsidR="00A167AE" w:rsidRPr="002D487A">
        <w:rPr>
          <w:rFonts w:ascii="Times New Roman" w:hAnsi="Times New Roman" w:cs="Times New Roman"/>
        </w:rPr>
        <w:t>... ¿</w:t>
      </w:r>
      <w:r w:rsidRPr="002D487A">
        <w:rPr>
          <w:rFonts w:ascii="Times New Roman" w:hAnsi="Times New Roman" w:cs="Times New Roman"/>
        </w:rPr>
        <w:t xml:space="preserve">de qué manera? </w:t>
      </w:r>
      <w:r w:rsidRPr="002D487A">
        <w:rPr>
          <w:rFonts w:ascii="Times New Roman" w:hAnsi="Times New Roman" w:cs="Times New Roman"/>
          <w:i/>
        </w:rPr>
        <w:t>El Señor se enfrenta con los mal</w:t>
      </w:r>
      <w:r w:rsidR="005D6891">
        <w:rPr>
          <w:rFonts w:ascii="Times New Roman" w:hAnsi="Times New Roman" w:cs="Times New Roman"/>
          <w:i/>
        </w:rPr>
        <w:t>he</w:t>
      </w:r>
      <w:r w:rsidR="0008018E">
        <w:rPr>
          <w:rFonts w:ascii="Times New Roman" w:hAnsi="Times New Roman" w:cs="Times New Roman"/>
          <w:i/>
        </w:rPr>
        <w:t>ch</w:t>
      </w:r>
      <w:r w:rsidRPr="002D487A">
        <w:rPr>
          <w:rFonts w:ascii="Times New Roman" w:hAnsi="Times New Roman" w:cs="Times New Roman"/>
          <w:i/>
        </w:rPr>
        <w:t>ores,</w:t>
      </w:r>
      <w:r w:rsidRPr="002D487A">
        <w:rPr>
          <w:rFonts w:ascii="Times New Roman" w:hAnsi="Times New Roman" w:cs="Times New Roman"/>
        </w:rPr>
        <w:t xml:space="preserve"> </w:t>
      </w:r>
      <w:r w:rsidR="001C71F8" w:rsidRPr="002D487A">
        <w:rPr>
          <w:rStyle w:val="Refdenotaalpie"/>
          <w:rFonts w:ascii="Times New Roman" w:hAnsi="Times New Roman" w:cs="Times New Roman"/>
        </w:rPr>
        <w:footnoteReference w:id="1616"/>
      </w:r>
      <w:r w:rsidR="001C71F8" w:rsidRPr="002D487A">
        <w:rPr>
          <w:rFonts w:ascii="Times New Roman" w:hAnsi="Times New Roman" w:cs="Times New Roman"/>
        </w:rPr>
        <w:t xml:space="preserve"> </w:t>
      </w:r>
      <w:r w:rsidRPr="002D487A">
        <w:rPr>
          <w:rFonts w:ascii="Times New Roman" w:hAnsi="Times New Roman" w:cs="Times New Roman"/>
        </w:rPr>
        <w:t xml:space="preserve">mas cuán airado, cuán terrible e insoportable se mostrará en el último día, cuando </w:t>
      </w:r>
      <w:r w:rsidRPr="002D487A">
        <w:rPr>
          <w:rFonts w:ascii="Times New Roman" w:hAnsi="Times New Roman" w:cs="Times New Roman"/>
          <w:i/>
        </w:rPr>
        <w:t>huyan de su presencia los que lo odian</w:t>
      </w:r>
      <w:r w:rsidRPr="002D487A">
        <w:rPr>
          <w:rFonts w:ascii="Times New Roman" w:hAnsi="Times New Roman" w:cs="Times New Roman"/>
        </w:rPr>
        <w:t>.</w:t>
      </w:r>
      <w:r w:rsidR="001C71F8" w:rsidRPr="002D487A">
        <w:rPr>
          <w:rFonts w:ascii="Times New Roman" w:hAnsi="Times New Roman" w:cs="Times New Roman"/>
        </w:rPr>
        <w:t xml:space="preserve"> </w:t>
      </w:r>
      <w:r w:rsidR="001C71F8" w:rsidRPr="002D487A">
        <w:rPr>
          <w:rStyle w:val="Refdenotaalpie"/>
          <w:rFonts w:ascii="Times New Roman" w:hAnsi="Times New Roman" w:cs="Times New Roman"/>
        </w:rPr>
        <w:footnoteReference w:id="1617"/>
      </w:r>
      <w:r w:rsidRPr="002D487A">
        <w:rPr>
          <w:rFonts w:ascii="Times New Roman" w:hAnsi="Times New Roman" w:cs="Times New Roman"/>
        </w:rPr>
        <w:t xml:space="preserve"> Señor, ¿adónde huirán de tu presencia, sino a las tinieblas exteriores, a aquel caos y abismo de fuego y de oscuridad? Entonces dirán a los montes: </w:t>
      </w:r>
      <w:r w:rsidRPr="002D487A">
        <w:rPr>
          <w:rFonts w:ascii="Times New Roman" w:hAnsi="Times New Roman" w:cs="Times New Roman"/>
          <w:i/>
        </w:rPr>
        <w:t>Caed sobre nosotros; y a los collados: sepultadnos,</w:t>
      </w:r>
      <w:r w:rsidRPr="002D487A">
        <w:rPr>
          <w:rFonts w:ascii="Times New Roman" w:hAnsi="Times New Roman" w:cs="Times New Roman"/>
        </w:rPr>
        <w:t xml:space="preserve"> </w:t>
      </w:r>
      <w:r w:rsidR="00BC1EE0" w:rsidRPr="002D487A">
        <w:rPr>
          <w:rStyle w:val="Refdenotaalpie"/>
          <w:rFonts w:ascii="Times New Roman" w:hAnsi="Times New Roman" w:cs="Times New Roman"/>
        </w:rPr>
        <w:footnoteReference w:id="1618"/>
      </w:r>
      <w:r w:rsidR="00BC1EE0" w:rsidRPr="002D487A">
        <w:rPr>
          <w:rFonts w:ascii="Times New Roman" w:hAnsi="Times New Roman" w:cs="Times New Roman"/>
        </w:rPr>
        <w:t xml:space="preserve"> </w:t>
      </w:r>
      <w:r w:rsidRPr="002D487A">
        <w:rPr>
          <w:rFonts w:ascii="Times New Roman" w:hAnsi="Times New Roman" w:cs="Times New Roman"/>
        </w:rPr>
        <w:t>estimando más fácil ser absorbido por las llamas del infierno que soportar el rostro airado de Dios.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Entonces, a no dudarlo, </w:t>
      </w:r>
      <w:r w:rsidRPr="002D487A">
        <w:rPr>
          <w:rFonts w:ascii="Times New Roman" w:hAnsi="Times New Roman" w:cs="Times New Roman"/>
          <w:i/>
        </w:rPr>
        <w:t>los justos permanecerán constantes en la fe</w:t>
      </w:r>
      <w:r w:rsidRPr="002D487A">
        <w:rPr>
          <w:rFonts w:ascii="Times New Roman" w:hAnsi="Times New Roman" w:cs="Times New Roman"/>
        </w:rPr>
        <w:t>.</w:t>
      </w:r>
      <w:r w:rsidR="00BC1EE0" w:rsidRPr="002D487A">
        <w:rPr>
          <w:rFonts w:ascii="Times New Roman" w:hAnsi="Times New Roman" w:cs="Times New Roman"/>
        </w:rPr>
        <w:t xml:space="preserve"> </w:t>
      </w:r>
      <w:r w:rsidR="00BC1EE0" w:rsidRPr="002D487A">
        <w:rPr>
          <w:rStyle w:val="Refdenotaalpie"/>
          <w:rFonts w:ascii="Times New Roman" w:hAnsi="Times New Roman" w:cs="Times New Roman"/>
        </w:rPr>
        <w:footnoteReference w:id="1619"/>
      </w:r>
      <w:r w:rsidRPr="002D487A">
        <w:rPr>
          <w:rFonts w:ascii="Times New Roman" w:hAnsi="Times New Roman" w:cs="Times New Roman"/>
        </w:rPr>
        <w:t xml:space="preserve"> </w:t>
      </w:r>
      <w:bookmarkStart w:id="57" w:name="_Hlk74234057"/>
      <w:r w:rsidRPr="002D487A">
        <w:rPr>
          <w:rFonts w:ascii="Times New Roman" w:hAnsi="Times New Roman" w:cs="Times New Roman"/>
        </w:rPr>
        <w:t>Entonces esta misma fe, que hasta poco antes se hallaba solícita en conocer la voluntad del Señor, tendrá seguridad plena en la contemplación de su gloria.</w:t>
      </w:r>
      <w:bookmarkEnd w:id="57"/>
      <w:r w:rsidRPr="002D487A">
        <w:rPr>
          <w:rFonts w:ascii="Times New Roman" w:hAnsi="Times New Roman" w:cs="Times New Roman"/>
        </w:rPr>
        <w:t xml:space="preserve"> </w:t>
      </w:r>
      <w:r w:rsidRPr="002D487A">
        <w:rPr>
          <w:rFonts w:ascii="Times New Roman" w:hAnsi="Times New Roman" w:cs="Times New Roman"/>
          <w:i/>
        </w:rPr>
        <w:t>Vigilad, hermanos, manteneos firmes en la fe</w:t>
      </w:r>
      <w:r w:rsidRPr="002D487A">
        <w:rPr>
          <w:rFonts w:ascii="Times New Roman" w:hAnsi="Times New Roman" w:cs="Times New Roman"/>
        </w:rPr>
        <w:t>.</w:t>
      </w:r>
      <w:r w:rsidR="00BC1EE0" w:rsidRPr="002D487A">
        <w:rPr>
          <w:rFonts w:ascii="Times New Roman" w:hAnsi="Times New Roman" w:cs="Times New Roman"/>
        </w:rPr>
        <w:t xml:space="preserve"> </w:t>
      </w:r>
      <w:r w:rsidR="00BC1EE0" w:rsidRPr="002D487A">
        <w:rPr>
          <w:rStyle w:val="Refdenotaalpie"/>
          <w:rFonts w:ascii="Times New Roman" w:hAnsi="Times New Roman" w:cs="Times New Roman"/>
        </w:rPr>
        <w:footnoteReference w:id="1620"/>
      </w:r>
      <w:r w:rsidRPr="002D487A">
        <w:rPr>
          <w:rFonts w:ascii="Times New Roman" w:hAnsi="Times New Roman" w:cs="Times New Roman"/>
        </w:rPr>
        <w:t xml:space="preserve"> Aquel cuya fe se ve sacudida por el temor, es imposible que pueda dormitar a causa de su negligencia; en cambio, el que ha cimentado su fe en la esperanza no puede vacilar por la desconfianza. Por lo tanto, </w:t>
      </w:r>
      <w:r w:rsidRPr="002D487A">
        <w:rPr>
          <w:rFonts w:ascii="Times New Roman" w:hAnsi="Times New Roman" w:cs="Times New Roman"/>
          <w:i/>
        </w:rPr>
        <w:t>todas vuestras obras hacedlas por amor,</w:t>
      </w:r>
      <w:r w:rsidRPr="002D487A">
        <w:rPr>
          <w:rFonts w:ascii="Times New Roman" w:hAnsi="Times New Roman" w:cs="Times New Roman"/>
        </w:rPr>
        <w:t xml:space="preserve"> </w:t>
      </w:r>
      <w:r w:rsidR="00BC1EE0" w:rsidRPr="002D487A">
        <w:rPr>
          <w:rStyle w:val="Refdenotaalpie"/>
          <w:rFonts w:ascii="Times New Roman" w:hAnsi="Times New Roman" w:cs="Times New Roman"/>
        </w:rPr>
        <w:footnoteReference w:id="1621"/>
      </w:r>
      <w:r w:rsidR="00BC1EE0" w:rsidRPr="002D487A">
        <w:rPr>
          <w:rFonts w:ascii="Times New Roman" w:hAnsi="Times New Roman" w:cs="Times New Roman"/>
        </w:rPr>
        <w:t xml:space="preserve"> </w:t>
      </w:r>
      <w:r w:rsidRPr="002D487A">
        <w:rPr>
          <w:rFonts w:ascii="Times New Roman" w:hAnsi="Times New Roman" w:cs="Times New Roman"/>
        </w:rPr>
        <w:t xml:space="preserve">para que la mansedumbre se una con la fe, a fin de que cada uno de vosotros pueda decir [de los demás]: </w:t>
      </w:r>
      <w:r w:rsidRPr="002D487A">
        <w:rPr>
          <w:rFonts w:ascii="Times New Roman" w:hAnsi="Times New Roman" w:cs="Times New Roman"/>
          <w:i/>
        </w:rPr>
        <w:t>El Señor lo santificó por medio de su fe y mansedumbre,</w:t>
      </w:r>
      <w:r w:rsidRPr="002D487A">
        <w:rPr>
          <w:rFonts w:ascii="Times New Roman" w:hAnsi="Times New Roman" w:cs="Times New Roman"/>
        </w:rPr>
        <w:t xml:space="preserve"> gracia que os conceda el mismo Santo de los santos que vive y reina por los siglos de los siglos. Amén.</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BC1EE0">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26</w:t>
      </w:r>
    </w:p>
    <w:p w:rsidR="001E31D3" w:rsidRPr="002D487A" w:rsidRDefault="001E31D3" w:rsidP="00BC1EE0">
      <w:pPr>
        <w:spacing w:after="0" w:line="240" w:lineRule="auto"/>
        <w:ind w:firstLine="709"/>
        <w:jc w:val="center"/>
        <w:rPr>
          <w:rFonts w:ascii="Times New Roman" w:hAnsi="Times New Roman" w:cs="Times New Roman"/>
          <w:b/>
        </w:rPr>
      </w:pPr>
    </w:p>
    <w:p w:rsidR="00BC1EE0" w:rsidRPr="002D487A" w:rsidRDefault="001E31D3" w:rsidP="00BC1EE0">
      <w:pPr>
        <w:spacing w:after="0" w:line="240" w:lineRule="auto"/>
        <w:ind w:firstLine="709"/>
        <w:jc w:val="center"/>
        <w:rPr>
          <w:rFonts w:ascii="Times New Roman" w:hAnsi="Times New Roman" w:cs="Times New Roman"/>
        </w:rPr>
        <w:sectPr w:rsidR="00BC1EE0"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ANUN</w:t>
      </w:r>
      <w:r w:rsidR="00492BE0" w:rsidRPr="002D487A">
        <w:rPr>
          <w:rFonts w:ascii="Times New Roman" w:hAnsi="Times New Roman" w:cs="Times New Roman"/>
        </w:rPr>
        <w:t>CIACIÓN DE NUESTRA SEÑORA I:</w:t>
      </w:r>
    </w:p>
    <w:p w:rsidR="001E31D3" w:rsidRPr="002D487A" w:rsidRDefault="001E31D3" w:rsidP="00BC1EE0">
      <w:pPr>
        <w:spacing w:after="0" w:line="240" w:lineRule="auto"/>
        <w:ind w:firstLine="709"/>
        <w:jc w:val="center"/>
        <w:rPr>
          <w:rFonts w:ascii="Times New Roman" w:hAnsi="Times New Roman" w:cs="Times New Roman"/>
        </w:rPr>
      </w:pPr>
    </w:p>
    <w:p w:rsidR="00BC1EE0" w:rsidRPr="002D487A" w:rsidRDefault="00BC1EE0" w:rsidP="00BC1EE0">
      <w:pPr>
        <w:spacing w:after="0" w:line="240" w:lineRule="auto"/>
        <w:ind w:firstLine="709"/>
        <w:jc w:val="center"/>
        <w:rPr>
          <w:rFonts w:ascii="Times New Roman" w:hAnsi="Times New Roman" w:cs="Times New Roman"/>
        </w:rPr>
      </w:pPr>
    </w:p>
    <w:p w:rsidR="001E31D3" w:rsidRPr="002D487A" w:rsidRDefault="001E31D3" w:rsidP="00BC1EE0">
      <w:pPr>
        <w:spacing w:after="0" w:line="240" w:lineRule="auto"/>
        <w:ind w:firstLine="709"/>
        <w:jc w:val="center"/>
        <w:rPr>
          <w:rFonts w:ascii="Times New Roman" w:hAnsi="Times New Roman" w:cs="Times New Roman"/>
        </w:rPr>
      </w:pPr>
      <w:r w:rsidRPr="002D487A">
        <w:rPr>
          <w:rFonts w:ascii="Times New Roman" w:hAnsi="Times New Roman" w:cs="Times New Roman"/>
        </w:rPr>
        <w:t>EL CONSUELO DE DIOS Y LA CASTIDAD</w:t>
      </w:r>
    </w:p>
    <w:p w:rsidR="001E31D3" w:rsidRPr="002D487A" w:rsidRDefault="001E31D3" w:rsidP="008A06D1">
      <w:pPr>
        <w:spacing w:after="0" w:line="240" w:lineRule="auto"/>
        <w:ind w:firstLine="709"/>
        <w:jc w:val="both"/>
        <w:rPr>
          <w:rFonts w:ascii="Times New Roman" w:hAnsi="Times New Roman" w:cs="Times New Roman"/>
        </w:rPr>
      </w:pPr>
    </w:p>
    <w:p w:rsidR="00BC1EE0" w:rsidRPr="002D487A" w:rsidRDefault="00BC1EE0" w:rsidP="00BC1EE0">
      <w:pPr>
        <w:keepNext/>
        <w:framePr w:dropCap="drop" w:lines="3" w:wrap="around" w:vAnchor="text" w:hAnchor="text"/>
        <w:spacing w:after="0" w:line="758" w:lineRule="exact"/>
        <w:jc w:val="both"/>
        <w:textAlignment w:val="baseline"/>
        <w:rPr>
          <w:rFonts w:ascii="Times New Roman" w:hAnsi="Times New Roman" w:cs="Times New Roman"/>
          <w:b/>
          <w:position w:val="-9"/>
          <w:sz w:val="102"/>
          <w:szCs w:val="102"/>
        </w:rPr>
      </w:pPr>
      <w:r w:rsidRPr="002D487A">
        <w:rPr>
          <w:rFonts w:ascii="Times New Roman" w:hAnsi="Times New Roman" w:cs="Times New Roman"/>
          <w:b/>
          <w:position w:val="-9"/>
          <w:sz w:val="102"/>
          <w:szCs w:val="102"/>
        </w:rPr>
        <w:t>O</w:t>
      </w:r>
    </w:p>
    <w:p w:rsidR="001E31D3" w:rsidRPr="002D487A" w:rsidRDefault="00BC1EE0" w:rsidP="00BC1EE0">
      <w:pPr>
        <w:spacing w:after="0" w:line="240" w:lineRule="auto"/>
        <w:jc w:val="both"/>
        <w:rPr>
          <w:rFonts w:ascii="Times New Roman" w:hAnsi="Times New Roman" w:cs="Times New Roman"/>
        </w:rPr>
      </w:pPr>
      <w:r w:rsidRPr="002D487A">
        <w:rPr>
          <w:rFonts w:ascii="Times New Roman" w:hAnsi="Times New Roman" w:cs="Times New Roman"/>
        </w:rPr>
        <w:t>PORTUNAMENTE</w:t>
      </w:r>
      <w:r w:rsidR="001E31D3" w:rsidRPr="002D487A">
        <w:rPr>
          <w:rFonts w:ascii="Times New Roman" w:hAnsi="Times New Roman" w:cs="Times New Roman"/>
        </w:rPr>
        <w:t xml:space="preserve"> en estos días de ayuno cuaresmal nos llega la solemnidad de la anunciación del Señor, para que quienes se hallan fatigados por la maceración de la carne encuen</w:t>
      </w:r>
      <w:r w:rsidR="005D6891">
        <w:rPr>
          <w:rFonts w:ascii="Times New Roman" w:hAnsi="Times New Roman" w:cs="Times New Roman"/>
        </w:rPr>
        <w:t>tran</w:t>
      </w:r>
      <w:r w:rsidR="001E31D3" w:rsidRPr="002D487A">
        <w:rPr>
          <w:rFonts w:ascii="Times New Roman" w:hAnsi="Times New Roman" w:cs="Times New Roman"/>
        </w:rPr>
        <w:t xml:space="preserve"> regocijo espiritual, y quienes se hallan humillados por el dolor de la penitencia sean consolados en la anunciación de </w:t>
      </w:r>
      <w:r w:rsidR="001E31D3" w:rsidRPr="002D487A">
        <w:rPr>
          <w:rFonts w:ascii="Times New Roman" w:hAnsi="Times New Roman" w:cs="Times New Roman"/>
          <w:i/>
        </w:rPr>
        <w:t>aquel que quita los pecados del mundo.</w:t>
      </w:r>
      <w:r w:rsidR="00B3083A" w:rsidRPr="002D487A">
        <w:rPr>
          <w:rFonts w:ascii="Times New Roman" w:hAnsi="Times New Roman" w:cs="Times New Roman"/>
        </w:rPr>
        <w:t xml:space="preserve"> </w:t>
      </w:r>
      <w:r w:rsidR="00B3083A" w:rsidRPr="002D487A">
        <w:rPr>
          <w:rStyle w:val="Refdenotaalpie"/>
          <w:rFonts w:ascii="Times New Roman" w:hAnsi="Times New Roman" w:cs="Times New Roman"/>
        </w:rPr>
        <w:footnoteReference w:id="1622"/>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C1EE0">
      <w:pPr>
        <w:spacing w:after="0" w:line="240" w:lineRule="auto"/>
        <w:jc w:val="both"/>
        <w:rPr>
          <w:rFonts w:ascii="Times New Roman" w:hAnsi="Times New Roman" w:cs="Times New Roman"/>
          <w:i/>
        </w:rPr>
      </w:pPr>
      <w:r w:rsidRPr="002D487A">
        <w:rPr>
          <w:rFonts w:ascii="Times New Roman" w:hAnsi="Times New Roman" w:cs="Times New Roman"/>
          <w:i/>
        </w:rPr>
        <w:t>Una palabra empeñada por Dios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Pues está escrito: </w:t>
      </w:r>
      <w:r w:rsidRPr="002D487A">
        <w:rPr>
          <w:rFonts w:ascii="Times New Roman" w:hAnsi="Times New Roman" w:cs="Times New Roman"/>
          <w:i/>
        </w:rPr>
        <w:t>La tristeza en el corazón del hombre lo humillará, y una buena palabra lo alegrará</w:t>
      </w:r>
      <w:bookmarkStart w:id="58" w:name="_Hlk74650475"/>
      <w:r w:rsidR="00867C1E" w:rsidRPr="002D487A">
        <w:rPr>
          <w:rFonts w:ascii="Times New Roman" w:hAnsi="Times New Roman" w:cs="Times New Roman"/>
        </w:rPr>
        <w:t>.</w:t>
      </w:r>
      <w:r w:rsidR="00483FA8" w:rsidRPr="002D487A">
        <w:rPr>
          <w:rStyle w:val="Refdenotaalpie"/>
          <w:rFonts w:ascii="Times New Roman" w:hAnsi="Times New Roman" w:cs="Times New Roman"/>
        </w:rPr>
        <w:footnoteReference w:id="1623"/>
      </w:r>
      <w:r w:rsidRPr="002D487A">
        <w:rPr>
          <w:rFonts w:ascii="Times New Roman" w:hAnsi="Times New Roman" w:cs="Times New Roman"/>
        </w:rPr>
        <w:t xml:space="preserve"> Palabra totalmente buena, palabra digna de fe y digna de toda aceptación</w:t>
      </w:r>
      <w:r w:rsidR="00867C1E" w:rsidRPr="002D487A">
        <w:rPr>
          <w:rFonts w:ascii="Times New Roman" w:hAnsi="Times New Roman" w:cs="Times New Roman"/>
        </w:rPr>
        <w:t xml:space="preserve"> </w:t>
      </w:r>
      <w:r w:rsidR="00867C1E" w:rsidRPr="002D487A">
        <w:rPr>
          <w:rStyle w:val="Refdenotaalpie"/>
          <w:rFonts w:ascii="Times New Roman" w:hAnsi="Times New Roman" w:cs="Times New Roman"/>
        </w:rPr>
        <w:footnoteReference w:id="1624"/>
      </w:r>
      <w:r w:rsidRPr="002D487A">
        <w:rPr>
          <w:rFonts w:ascii="Times New Roman" w:hAnsi="Times New Roman" w:cs="Times New Roman"/>
        </w:rPr>
        <w:t xml:space="preserve"> la de la buena noticia de nuestra salvación que el ángel enviado por Dios</w:t>
      </w:r>
      <w:r w:rsidR="00A254B2" w:rsidRPr="002D487A">
        <w:rPr>
          <w:rFonts w:ascii="Times New Roman" w:hAnsi="Times New Roman" w:cs="Times New Roman"/>
        </w:rPr>
        <w:t xml:space="preserve"> </w:t>
      </w:r>
      <w:r w:rsidR="00A254B2" w:rsidRPr="002D487A">
        <w:rPr>
          <w:rStyle w:val="Refdenotaalpie"/>
          <w:rFonts w:ascii="Times New Roman" w:hAnsi="Times New Roman" w:cs="Times New Roman"/>
        </w:rPr>
        <w:footnoteReference w:id="1625"/>
      </w:r>
      <w:r w:rsidRPr="002D487A">
        <w:rPr>
          <w:rFonts w:ascii="Times New Roman" w:hAnsi="Times New Roman" w:cs="Times New Roman"/>
        </w:rPr>
        <w:t xml:space="preserve"> anunció hoy a María, y gozosa palabra de la encarnación del Verbo, que el día profirió al día,</w:t>
      </w:r>
      <w:r w:rsidR="00A254B2" w:rsidRPr="002D487A">
        <w:rPr>
          <w:rFonts w:ascii="Times New Roman" w:hAnsi="Times New Roman" w:cs="Times New Roman"/>
        </w:rPr>
        <w:t xml:space="preserve"> </w:t>
      </w:r>
      <w:r w:rsidR="00A254B2" w:rsidRPr="002D487A">
        <w:rPr>
          <w:rStyle w:val="Refdenotaalpie"/>
          <w:rFonts w:ascii="Times New Roman" w:hAnsi="Times New Roman" w:cs="Times New Roman"/>
        </w:rPr>
        <w:footnoteReference w:id="1626"/>
      </w:r>
      <w:r w:rsidRPr="002D487A">
        <w:rPr>
          <w:rFonts w:ascii="Times New Roman" w:hAnsi="Times New Roman" w:cs="Times New Roman"/>
        </w:rPr>
        <w:t xml:space="preserve"> el ángel a la Virgen. Esta palabra, en tanto que promete un hijo a la Virgen, promete el perdón a los culpables, la redención a los cautivos, la liberación a los encarcelados y la vida a los muertos.</w:t>
      </w:r>
    </w:p>
    <w:bookmarkEnd w:id="58"/>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Aquella palabra, mientras proclama el reino del Hijo y anuncia la gloria de los justos, aterra a los infiernos, alegra a los cielos y parece aumentar la perfección de los ángeles, así por el conocimiento de los misterios como también por la novedad del júbilo. Porque, ¿a quién no regocijará en su aflicción aquella palabra, a quién no consolará en su humillación aquel mensaje? Dice David: </w:t>
      </w:r>
      <w:r w:rsidRPr="002D487A">
        <w:rPr>
          <w:rFonts w:ascii="Times New Roman" w:hAnsi="Times New Roman" w:cs="Times New Roman"/>
          <w:i/>
        </w:rPr>
        <w:t>Recuerda la palabra que diste a tu siervo, de la que hiciste mi esperanza, pues este es mi consuelo en la aflicción</w:t>
      </w:r>
      <w:r w:rsidR="007B7427" w:rsidRPr="002D487A">
        <w:rPr>
          <w:rFonts w:ascii="Times New Roman" w:hAnsi="Times New Roman" w:cs="Times New Roman"/>
        </w:rPr>
        <w:t xml:space="preserve">. </w:t>
      </w:r>
      <w:r w:rsidR="007B7427" w:rsidRPr="002D487A">
        <w:rPr>
          <w:rStyle w:val="Refdenotaalpie"/>
          <w:rFonts w:ascii="Times New Roman" w:hAnsi="Times New Roman" w:cs="Times New Roman"/>
        </w:rPr>
        <w:footnoteReference w:id="1627"/>
      </w:r>
      <w:r w:rsidRPr="002D487A">
        <w:rPr>
          <w:rFonts w:ascii="Times New Roman" w:hAnsi="Times New Roman" w:cs="Times New Roman"/>
        </w:rPr>
        <w:t xml:space="preserve"> Había recibido solamente una palabra de promesa, pero todavía no había indicado alguno de sus efectos. Lo afligía la dilación del deseo, pero se consolaba con la certeza de la esperanza en la fe del que había prometido.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7B7427">
      <w:pPr>
        <w:spacing w:after="0" w:line="240" w:lineRule="auto"/>
        <w:jc w:val="both"/>
        <w:rPr>
          <w:rFonts w:ascii="Times New Roman" w:hAnsi="Times New Roman" w:cs="Times New Roman"/>
          <w:i/>
        </w:rPr>
      </w:pPr>
      <w:r w:rsidRPr="002D487A">
        <w:rPr>
          <w:rFonts w:ascii="Times New Roman" w:hAnsi="Times New Roman" w:cs="Times New Roman"/>
          <w:i/>
        </w:rPr>
        <w:t>Una palabra para el que sufre</w:t>
      </w:r>
    </w:p>
    <w:p w:rsidR="001E31D3" w:rsidRPr="002D487A" w:rsidRDefault="001E31D3" w:rsidP="007B7427">
      <w:pPr>
        <w:spacing w:after="0" w:line="240" w:lineRule="auto"/>
        <w:jc w:val="both"/>
        <w:rPr>
          <w:rFonts w:ascii="Times New Roman" w:hAnsi="Times New Roman" w:cs="Times New Roman"/>
          <w:i/>
        </w:rPr>
      </w:pPr>
    </w:p>
    <w:p w:rsidR="007B7427"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Ahora bien, si David se regocijaba en su espíritu con la sola esperanza de la salvación reservada para nosotros, ¿qué gozo, qué delicias no deberá excitar en nosotros la manifestación de la realidad misma? ¡Oh felicidad de estos tiempos! ¡Oh infelicidad de estos tiempos! ¿Acaso no es felicidad de los tiempos el haber aparecido en ellos tanta plenitud de gracia y de todos los bienes? ¿Acaso no es infelicidad de los tiempos ver tanta ingratitud en los redimidos? </w:t>
      </w:r>
      <w:r w:rsidRPr="002D487A">
        <w:rPr>
          <w:rFonts w:ascii="Times New Roman" w:hAnsi="Times New Roman" w:cs="Times New Roman"/>
          <w:i/>
        </w:rPr>
        <w:t>Mirad que llegó la plenitud de los tiempos en que Dios envió a su Hijo</w:t>
      </w:r>
      <w:r w:rsidR="007B7427" w:rsidRPr="002D487A">
        <w:rPr>
          <w:rStyle w:val="Refdenotaalpie"/>
          <w:rFonts w:ascii="Times New Roman" w:hAnsi="Times New Roman" w:cs="Times New Roman"/>
        </w:rPr>
        <w:footnoteReference w:id="1628"/>
      </w:r>
      <w:r w:rsidRPr="002D487A">
        <w:rPr>
          <w:rFonts w:ascii="Times New Roman" w:hAnsi="Times New Roman" w:cs="Times New Roman"/>
        </w:rPr>
        <w:t xml:space="preserve"> para hacerse Hijo del hombre y Salvador de los hombres, y he aquí la magnitud de la tibieza:</w:t>
      </w:r>
      <w:r w:rsidR="007B7427" w:rsidRPr="002D487A">
        <w:rPr>
          <w:rFonts w:ascii="Times New Roman" w:hAnsi="Times New Roman" w:cs="Times New Roman"/>
        </w:rPr>
        <w:t xml:space="preserve"> </w:t>
      </w:r>
      <w:r w:rsidRPr="002D487A">
        <w:rPr>
          <w:rFonts w:ascii="Times New Roman" w:hAnsi="Times New Roman" w:cs="Times New Roman"/>
        </w:rPr>
        <w:t>que el hombre peca</w:t>
      </w:r>
      <w:r w:rsidR="007B7427" w:rsidRPr="002D487A">
        <w:rPr>
          <w:rFonts w:ascii="Times New Roman" w:hAnsi="Times New Roman" w:cs="Times New Roman"/>
        </w:rPr>
        <w:t>dor mire con desdén al Salvador.</w:t>
      </w:r>
      <w:r w:rsidRPr="002D487A">
        <w:rPr>
          <w:rFonts w:ascii="Times New Roman" w:hAnsi="Times New Roman" w:cs="Times New Roman"/>
        </w:rPr>
        <w:t xml:space="preserve"> Se anuncia la salvación a los que han perecido y ellos la desprecian; se promete la vida a los desesperados y ellos la desdeñan. Dios viene a los hombres y éstos no se levantan. Se levanta quien con alguna devoción se dispone a dar gloria a la gracia de Dios, se levanta quien al menos recibe con gozo la palabra de la propia salvación.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Indudablemente sé muy bien quién se alegra con la palabra buena. A mi modo de ver, aquel a quien primero abatió la tristeza del corazón,</w:t>
      </w:r>
      <w:r w:rsidR="00E97C49" w:rsidRPr="002D487A">
        <w:rPr>
          <w:rFonts w:ascii="Times New Roman" w:hAnsi="Times New Roman" w:cs="Times New Roman"/>
        </w:rPr>
        <w:t xml:space="preserve"> </w:t>
      </w:r>
      <w:r w:rsidR="00E97C49" w:rsidRPr="002D487A">
        <w:rPr>
          <w:rStyle w:val="Refdenotaalpie"/>
          <w:rFonts w:ascii="Times New Roman" w:hAnsi="Times New Roman" w:cs="Times New Roman"/>
        </w:rPr>
        <w:footnoteReference w:id="1629"/>
      </w:r>
      <w:r w:rsidRPr="002D487A">
        <w:rPr>
          <w:rFonts w:ascii="Times New Roman" w:hAnsi="Times New Roman" w:cs="Times New Roman"/>
        </w:rPr>
        <w:t xml:space="preserve"> la tristeza por la peregrinación y el exilio, tristeza por los lazos de la muerte y los peligros del infierno, aquel que en su tristeza llora cada día por verse rodeado de lazos de muerte</w:t>
      </w:r>
      <w:r w:rsidR="00E97C49" w:rsidRPr="002D487A">
        <w:rPr>
          <w:rStyle w:val="Refdenotaalpie"/>
          <w:rFonts w:ascii="Times New Roman" w:hAnsi="Times New Roman" w:cs="Times New Roman"/>
        </w:rPr>
        <w:footnoteReference w:id="1630"/>
      </w:r>
      <w:r w:rsidRPr="002D487A">
        <w:rPr>
          <w:rFonts w:ascii="Times New Roman" w:hAnsi="Times New Roman" w:cs="Times New Roman"/>
        </w:rPr>
        <w:t xml:space="preserve"> y peligros de condenación.</w:t>
      </w:r>
      <w:r w:rsidR="00E97C49" w:rsidRPr="002D487A">
        <w:rPr>
          <w:rFonts w:ascii="Times New Roman" w:hAnsi="Times New Roman" w:cs="Times New Roman"/>
        </w:rPr>
        <w:t xml:space="preserve"> </w:t>
      </w:r>
      <w:r w:rsidR="00E97C49" w:rsidRPr="002D487A">
        <w:rPr>
          <w:rStyle w:val="Refdenotaalpie"/>
          <w:rFonts w:ascii="Times New Roman" w:hAnsi="Times New Roman" w:cs="Times New Roman"/>
        </w:rPr>
        <w:footnoteReference w:id="1631"/>
      </w:r>
      <w:r w:rsidRPr="002D487A">
        <w:rPr>
          <w:rFonts w:ascii="Times New Roman" w:hAnsi="Times New Roman" w:cs="Times New Roman"/>
        </w:rPr>
        <w:t xml:space="preserve"> A tal le llega hoy el alegre mensaje del cielo; recibirá con gran júbilo la palabra acerca del Hijo de Dios, a este, repito, que llora y se entristece al verse desde un principio rodeado de tantos males, se le anuncia con gozo el mensaje liberador, el cual le ha de dar </w:t>
      </w:r>
      <w:r w:rsidRPr="002D487A">
        <w:rPr>
          <w:rFonts w:ascii="Times New Roman" w:hAnsi="Times New Roman" w:cs="Times New Roman"/>
          <w:i/>
        </w:rPr>
        <w:t>el óleo de la alegría en lugar del llanto, el ropaje de gloria en lugar del espíritu de tristeza</w:t>
      </w:r>
      <w:r w:rsidRPr="002D487A">
        <w:rPr>
          <w:rFonts w:ascii="Times New Roman" w:hAnsi="Times New Roman" w:cs="Times New Roman"/>
        </w:rPr>
        <w:t>;</w:t>
      </w:r>
      <w:r w:rsidR="00E97C49" w:rsidRPr="002D487A">
        <w:rPr>
          <w:rFonts w:ascii="Times New Roman" w:hAnsi="Times New Roman" w:cs="Times New Roman"/>
        </w:rPr>
        <w:t xml:space="preserve"> </w:t>
      </w:r>
      <w:r w:rsidR="00E97C49" w:rsidRPr="002D487A">
        <w:rPr>
          <w:rStyle w:val="Refdenotaalpie"/>
          <w:rFonts w:ascii="Times New Roman" w:hAnsi="Times New Roman" w:cs="Times New Roman"/>
        </w:rPr>
        <w:footnoteReference w:id="1632"/>
      </w:r>
      <w:r w:rsidRPr="002D487A">
        <w:rPr>
          <w:rFonts w:ascii="Times New Roman" w:hAnsi="Times New Roman" w:cs="Times New Roman"/>
        </w:rPr>
        <w:t xml:space="preserve"> es decir, dará fin a las miserias, pero a los miserables les dará una bienaventuranza sin fin. </w:t>
      </w:r>
      <w:r w:rsidRPr="002D487A">
        <w:rPr>
          <w:rFonts w:ascii="Times New Roman" w:hAnsi="Times New Roman" w:cs="Times New Roman"/>
          <w:i/>
        </w:rPr>
        <w:t>Bienaventurados,</w:t>
      </w:r>
      <w:r w:rsidRPr="002D487A">
        <w:rPr>
          <w:rFonts w:ascii="Times New Roman" w:hAnsi="Times New Roman" w:cs="Times New Roman"/>
        </w:rPr>
        <w:t xml:space="preserve"> pues, </w:t>
      </w:r>
      <w:r w:rsidRPr="002D487A">
        <w:rPr>
          <w:rFonts w:ascii="Times New Roman" w:hAnsi="Times New Roman" w:cs="Times New Roman"/>
          <w:i/>
        </w:rPr>
        <w:t>los que lloran, porque serán consolados</w:t>
      </w:r>
      <w:r w:rsidRPr="002D487A">
        <w:rPr>
          <w:rFonts w:ascii="Times New Roman" w:hAnsi="Times New Roman" w:cs="Times New Roman"/>
        </w:rPr>
        <w:t>,</w:t>
      </w:r>
      <w:r w:rsidR="00E97C49" w:rsidRPr="002D487A">
        <w:rPr>
          <w:rStyle w:val="Refdenotaalpie"/>
          <w:rFonts w:ascii="Times New Roman" w:hAnsi="Times New Roman" w:cs="Times New Roman"/>
        </w:rPr>
        <w:footnoteReference w:id="1633"/>
      </w:r>
      <w:r w:rsidRPr="002D487A">
        <w:rPr>
          <w:rFonts w:ascii="Times New Roman" w:hAnsi="Times New Roman" w:cs="Times New Roman"/>
        </w:rPr>
        <w:t xml:space="preserve"> </w:t>
      </w:r>
      <w:r w:rsidRPr="002D487A">
        <w:rPr>
          <w:rFonts w:ascii="Times New Roman" w:hAnsi="Times New Roman" w:cs="Times New Roman"/>
        </w:rPr>
        <w:lastRenderedPageBreak/>
        <w:t>bienaventurados aquellos a quienes una piadosa tristeza humilló en su corazón, porque se regocijarán con la buena palabra.</w:t>
      </w:r>
      <w:r w:rsidR="00E97C49" w:rsidRPr="002D487A">
        <w:rPr>
          <w:rFonts w:ascii="Times New Roman" w:hAnsi="Times New Roman" w:cs="Times New Roman"/>
        </w:rPr>
        <w:t xml:space="preserve"> </w:t>
      </w:r>
      <w:r w:rsidR="00E97C49" w:rsidRPr="002D487A">
        <w:rPr>
          <w:rStyle w:val="Refdenotaalpie"/>
          <w:rFonts w:ascii="Times New Roman" w:hAnsi="Times New Roman" w:cs="Times New Roman"/>
        </w:rPr>
        <w:footnoteReference w:id="1634"/>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E97C49">
      <w:pPr>
        <w:spacing w:after="0" w:line="240" w:lineRule="auto"/>
        <w:jc w:val="both"/>
        <w:rPr>
          <w:rFonts w:ascii="Times New Roman" w:hAnsi="Times New Roman" w:cs="Times New Roman"/>
          <w:i/>
        </w:rPr>
      </w:pPr>
      <w:r w:rsidRPr="002D487A">
        <w:rPr>
          <w:rFonts w:ascii="Times New Roman" w:hAnsi="Times New Roman" w:cs="Times New Roman"/>
          <w:i/>
        </w:rPr>
        <w:t>El trono de David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Buena y consoladora es a no dudarlo tu omnipotente palabra, Señor. Ella descendió hoy desde su trono real</w:t>
      </w:r>
      <w:r w:rsidR="00E97C49" w:rsidRPr="002D487A">
        <w:rPr>
          <w:rFonts w:ascii="Times New Roman" w:hAnsi="Times New Roman" w:cs="Times New Roman"/>
        </w:rPr>
        <w:t xml:space="preserve"> </w:t>
      </w:r>
      <w:r w:rsidR="00E97C49" w:rsidRPr="002D487A">
        <w:rPr>
          <w:rStyle w:val="Refdenotaalpie"/>
          <w:rFonts w:ascii="Times New Roman" w:hAnsi="Times New Roman" w:cs="Times New Roman"/>
        </w:rPr>
        <w:footnoteReference w:id="1635"/>
      </w:r>
      <w:r w:rsidRPr="002D487A">
        <w:rPr>
          <w:rFonts w:ascii="Times New Roman" w:hAnsi="Times New Roman" w:cs="Times New Roman"/>
        </w:rPr>
        <w:t xml:space="preserve"> al seno de la Virgen, donde también se construyó para sí un trono real; y si bien se sienta en él ahora en los cielos como Rey, rodeado de los ejércitos angélicos, sin embargo, es consuelo de los afligidos en la tierra.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3. La Virgen fue escogida, en efecto, de estirpe real; noble retoño descendiente de reyes, pero más noble aún por su virtud real. De esta suerte la nobleza materna contribuyó a salvaguardar la dignidad real del Rey eterno, Hijo del Rey, el cual, procedente del trono real de su Padre, colocaría también su trono real en el aula virginal de su Madre reina. En ella, sin duda, y de ella </w:t>
      </w:r>
      <w:r w:rsidRPr="002D487A">
        <w:rPr>
          <w:rFonts w:ascii="Times New Roman" w:hAnsi="Times New Roman" w:cs="Times New Roman"/>
          <w:i/>
        </w:rPr>
        <w:t>la sabiduría se edificó una casa</w:t>
      </w:r>
      <w:r w:rsidRPr="002D487A">
        <w:rPr>
          <w:rFonts w:ascii="Times New Roman" w:hAnsi="Times New Roman" w:cs="Times New Roman"/>
        </w:rPr>
        <w:t>,</w:t>
      </w:r>
      <w:r w:rsidR="003C31AC" w:rsidRPr="002D487A">
        <w:rPr>
          <w:rFonts w:ascii="Times New Roman" w:hAnsi="Times New Roman" w:cs="Times New Roman"/>
        </w:rPr>
        <w:t xml:space="preserve"> </w:t>
      </w:r>
      <w:r w:rsidR="003C31AC" w:rsidRPr="002D487A">
        <w:rPr>
          <w:rStyle w:val="Refdenotaalpie"/>
          <w:rFonts w:ascii="Times New Roman" w:hAnsi="Times New Roman" w:cs="Times New Roman"/>
        </w:rPr>
        <w:footnoteReference w:id="1636"/>
      </w:r>
      <w:r w:rsidRPr="002D487A">
        <w:rPr>
          <w:rFonts w:ascii="Times New Roman" w:hAnsi="Times New Roman" w:cs="Times New Roman"/>
        </w:rPr>
        <w:t xml:space="preserve"> en ella y de ella preparó para sí, cuando tomó en ella y de ella su propia carne,</w:t>
      </w:r>
      <w:r w:rsidR="00B562DB" w:rsidRPr="002D487A">
        <w:rPr>
          <w:rFonts w:ascii="Times New Roman" w:hAnsi="Times New Roman" w:cs="Times New Roman"/>
        </w:rPr>
        <w:t xml:space="preserve"> </w:t>
      </w:r>
      <w:r w:rsidR="00B562DB" w:rsidRPr="002D487A">
        <w:rPr>
          <w:rStyle w:val="Refdenotaalpie"/>
          <w:rFonts w:ascii="Times New Roman" w:hAnsi="Times New Roman" w:cs="Times New Roman"/>
        </w:rPr>
        <w:footnoteReference w:id="1637"/>
      </w:r>
      <w:r w:rsidRPr="002D487A">
        <w:rPr>
          <w:rFonts w:ascii="Times New Roman" w:hAnsi="Times New Roman" w:cs="Times New Roman"/>
        </w:rPr>
        <w:t xml:space="preserve"> un trono</w:t>
      </w:r>
      <w:r w:rsidR="00B562DB" w:rsidRPr="002D487A">
        <w:rPr>
          <w:rFonts w:ascii="Times New Roman" w:hAnsi="Times New Roman" w:cs="Times New Roman"/>
        </w:rPr>
        <w:t xml:space="preserve"> </w:t>
      </w:r>
      <w:r w:rsidR="00B562DB" w:rsidRPr="002D487A">
        <w:rPr>
          <w:rStyle w:val="Refdenotaalpie"/>
          <w:rFonts w:ascii="Times New Roman" w:hAnsi="Times New Roman" w:cs="Times New Roman"/>
        </w:rPr>
        <w:footnoteReference w:id="1638"/>
      </w:r>
      <w:r w:rsidRPr="002D487A">
        <w:rPr>
          <w:rFonts w:ascii="Times New Roman" w:hAnsi="Times New Roman" w:cs="Times New Roman"/>
        </w:rPr>
        <w:t xml:space="preserve"> tan perfecto y adecuado para todo, que es a un mismo tiempo casa para descansar y trono para juzgar; el cual le sirvió primero de tabernáculo para luchar y de cátedra para enseñar.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Mira, no obstante, si ella no será acaso el trono de David su padre, a quien el ángel prometió</w:t>
      </w:r>
      <w:r w:rsidR="00B562DB" w:rsidRPr="002D487A">
        <w:rPr>
          <w:rFonts w:ascii="Times New Roman" w:hAnsi="Times New Roman" w:cs="Times New Roman"/>
        </w:rPr>
        <w:t xml:space="preserve"> </w:t>
      </w:r>
      <w:r w:rsidR="00B562DB" w:rsidRPr="002D487A">
        <w:rPr>
          <w:rStyle w:val="Refdenotaalpie"/>
          <w:rFonts w:ascii="Times New Roman" w:hAnsi="Times New Roman" w:cs="Times New Roman"/>
        </w:rPr>
        <w:footnoteReference w:id="1639"/>
      </w:r>
      <w:r w:rsidRPr="002D487A">
        <w:rPr>
          <w:rFonts w:ascii="Times New Roman" w:hAnsi="Times New Roman" w:cs="Times New Roman"/>
        </w:rPr>
        <w:t xml:space="preserve"> que se le daría, no porque David se sentara en él, sino porque de la descendencia de David había de ser tomado y fabricado. Ahora bien, si no es el trono de David, no hay duda de que ella es </w:t>
      </w:r>
      <w:r w:rsidRPr="002D487A">
        <w:rPr>
          <w:rFonts w:ascii="Times New Roman" w:hAnsi="Times New Roman" w:cs="Times New Roman"/>
          <w:i/>
        </w:rPr>
        <w:t>tu trono, Señor, por los siglos de los siglos</w:t>
      </w:r>
      <w:r w:rsidRPr="002D487A">
        <w:rPr>
          <w:rFonts w:ascii="Times New Roman" w:hAnsi="Times New Roman" w:cs="Times New Roman"/>
        </w:rPr>
        <w:t>.</w:t>
      </w:r>
      <w:r w:rsidR="00B562DB" w:rsidRPr="002D487A">
        <w:rPr>
          <w:rFonts w:ascii="Times New Roman" w:hAnsi="Times New Roman" w:cs="Times New Roman"/>
        </w:rPr>
        <w:t xml:space="preserve"> </w:t>
      </w:r>
      <w:r w:rsidR="00B562DB" w:rsidRPr="002D487A">
        <w:rPr>
          <w:rStyle w:val="Refdenotaalpie"/>
          <w:rFonts w:ascii="Times New Roman" w:hAnsi="Times New Roman" w:cs="Times New Roman"/>
        </w:rPr>
        <w:footnoteReference w:id="1640"/>
      </w:r>
      <w:r w:rsidRPr="002D487A">
        <w:rPr>
          <w:rFonts w:ascii="Times New Roman" w:hAnsi="Times New Roman" w:cs="Times New Roman"/>
        </w:rPr>
        <w:t xml:space="preserve"> Si no es el trono de David, indudablemente ella es un trono excelso y elevado</w:t>
      </w:r>
      <w:r w:rsidR="00B562DB" w:rsidRPr="002D487A">
        <w:rPr>
          <w:rFonts w:ascii="Times New Roman" w:hAnsi="Times New Roman" w:cs="Times New Roman"/>
        </w:rPr>
        <w:t xml:space="preserve"> </w:t>
      </w:r>
      <w:r w:rsidR="00B562DB" w:rsidRPr="002D487A">
        <w:rPr>
          <w:rStyle w:val="Refdenotaalpie"/>
          <w:rFonts w:ascii="Times New Roman" w:hAnsi="Times New Roman" w:cs="Times New Roman"/>
        </w:rPr>
        <w:footnoteReference w:id="1641"/>
      </w:r>
      <w:r w:rsidRPr="002D487A">
        <w:rPr>
          <w:rFonts w:ascii="Times New Roman" w:hAnsi="Times New Roman" w:cs="Times New Roman"/>
        </w:rPr>
        <w:t xml:space="preserve"> sobre toda creatura.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B562DB">
      <w:pPr>
        <w:spacing w:after="0" w:line="240" w:lineRule="auto"/>
        <w:jc w:val="both"/>
        <w:rPr>
          <w:rFonts w:ascii="Times New Roman" w:hAnsi="Times New Roman" w:cs="Times New Roman"/>
          <w:i/>
        </w:rPr>
      </w:pPr>
      <w:r w:rsidRPr="002D487A">
        <w:rPr>
          <w:rFonts w:ascii="Times New Roman" w:hAnsi="Times New Roman" w:cs="Times New Roman"/>
          <w:i/>
        </w:rPr>
        <w:t>Una alabanza de María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Si alguno tal vez interpretase aquel trono grande de marfi</w:t>
      </w:r>
      <w:r w:rsidR="003C31AC" w:rsidRPr="002D487A">
        <w:rPr>
          <w:rFonts w:ascii="Times New Roman" w:hAnsi="Times New Roman" w:cs="Times New Roman"/>
        </w:rPr>
        <w:t>l que construyó el rey Salomón</w:t>
      </w:r>
      <w:r w:rsidR="008261D4" w:rsidRPr="002D487A">
        <w:rPr>
          <w:rFonts w:ascii="Times New Roman" w:hAnsi="Times New Roman" w:cs="Times New Roman"/>
        </w:rPr>
        <w:t xml:space="preserve"> </w:t>
      </w:r>
      <w:r w:rsidR="008261D4" w:rsidRPr="002D487A">
        <w:rPr>
          <w:rStyle w:val="Refdenotaalpie"/>
          <w:rFonts w:ascii="Times New Roman" w:hAnsi="Times New Roman" w:cs="Times New Roman"/>
        </w:rPr>
        <w:footnoteReference w:id="1642"/>
      </w:r>
      <w:r w:rsidR="003C31AC" w:rsidRPr="002D487A">
        <w:rPr>
          <w:rFonts w:ascii="Times New Roman" w:hAnsi="Times New Roman" w:cs="Times New Roman"/>
        </w:rPr>
        <w:t xml:space="preserve"> -</w:t>
      </w:r>
      <w:r w:rsidRPr="002D487A">
        <w:rPr>
          <w:rFonts w:ascii="Times New Roman" w:hAnsi="Times New Roman" w:cs="Times New Roman"/>
        </w:rPr>
        <w:t>aludiendo al cuerpo que nuestro rey</w:t>
      </w:r>
      <w:r w:rsidR="003C31AC" w:rsidRPr="002D487A">
        <w:rPr>
          <w:rFonts w:ascii="Times New Roman" w:hAnsi="Times New Roman" w:cs="Times New Roman"/>
        </w:rPr>
        <w:t xml:space="preserve"> pacífico tomó hoy de la Virgen-</w:t>
      </w:r>
      <w:r w:rsidRPr="002D487A">
        <w:rPr>
          <w:rFonts w:ascii="Times New Roman" w:hAnsi="Times New Roman" w:cs="Times New Roman"/>
        </w:rPr>
        <w:t xml:space="preserve">, no parece que esté lejos de la verdad, por cuanto aquellas palabras: </w:t>
      </w:r>
      <w:r w:rsidR="008261D4" w:rsidRPr="002D487A">
        <w:rPr>
          <w:rFonts w:ascii="Times New Roman" w:hAnsi="Times New Roman" w:cs="Times New Roman"/>
        </w:rPr>
        <w:t>“</w:t>
      </w:r>
      <w:r w:rsidRPr="002D487A">
        <w:rPr>
          <w:rFonts w:ascii="Times New Roman" w:hAnsi="Times New Roman" w:cs="Times New Roman"/>
          <w:i/>
        </w:rPr>
        <w:t>y lo guareció de oro muy resplandeciente</w:t>
      </w:r>
      <w:r w:rsidR="008261D4" w:rsidRPr="002D487A">
        <w:rPr>
          <w:rFonts w:ascii="Times New Roman" w:hAnsi="Times New Roman" w:cs="Times New Roman"/>
          <w:i/>
        </w:rPr>
        <w:t xml:space="preserve">…”, </w:t>
      </w:r>
      <w:r w:rsidR="008261D4" w:rsidRPr="002D487A">
        <w:rPr>
          <w:rStyle w:val="Refdenotaalpie"/>
          <w:rFonts w:ascii="Times New Roman" w:hAnsi="Times New Roman" w:cs="Times New Roman"/>
        </w:rPr>
        <w:footnoteReference w:id="1643"/>
      </w:r>
      <w:r w:rsidRPr="002D487A">
        <w:rPr>
          <w:rFonts w:ascii="Times New Roman" w:hAnsi="Times New Roman" w:cs="Times New Roman"/>
        </w:rPr>
        <w:t xml:space="preserve"> convienen en gran manera al mismo cuerpo del Señor revestido de una hermosura y un ful</w:t>
      </w:r>
      <w:r w:rsidR="008261D4" w:rsidRPr="002D487A">
        <w:rPr>
          <w:rFonts w:ascii="Times New Roman" w:hAnsi="Times New Roman" w:cs="Times New Roman"/>
        </w:rPr>
        <w:t xml:space="preserve">gor deslumbrantes. </w:t>
      </w:r>
      <w:r w:rsidR="008261D4" w:rsidRPr="002D487A">
        <w:rPr>
          <w:rFonts w:ascii="Times New Roman" w:hAnsi="Times New Roman" w:cs="Times New Roman"/>
          <w:i/>
        </w:rPr>
        <w:t xml:space="preserve">Lo guareció </w:t>
      </w:r>
      <w:r w:rsidR="008261D4" w:rsidRPr="002D487A">
        <w:rPr>
          <w:rFonts w:ascii="Times New Roman" w:hAnsi="Times New Roman" w:cs="Times New Roman"/>
        </w:rPr>
        <w:t>-</w:t>
      </w:r>
      <w:r w:rsidR="003C31AC" w:rsidRPr="002D487A">
        <w:rPr>
          <w:rFonts w:ascii="Times New Roman" w:hAnsi="Times New Roman" w:cs="Times New Roman"/>
        </w:rPr>
        <w:t>dice-</w:t>
      </w:r>
      <w:r w:rsidRPr="002D487A">
        <w:rPr>
          <w:rFonts w:ascii="Times New Roman" w:hAnsi="Times New Roman" w:cs="Times New Roman"/>
        </w:rPr>
        <w:t xml:space="preserve"> </w:t>
      </w:r>
      <w:r w:rsidRPr="002D487A">
        <w:rPr>
          <w:rFonts w:ascii="Times New Roman" w:hAnsi="Times New Roman" w:cs="Times New Roman"/>
          <w:i/>
        </w:rPr>
        <w:t>de oro muy resplandeciente</w:t>
      </w:r>
      <w:r w:rsidRPr="002D487A">
        <w:rPr>
          <w:rFonts w:ascii="Times New Roman" w:hAnsi="Times New Roman" w:cs="Times New Roman"/>
        </w:rPr>
        <w:t>. Ciertamente, si preguntases a los ojos de los apóstoles que lo contemplaron transfigurado en el monte, te contestarán que era muy resplandeciente, más que el oro; el brillo de su cuerpo era tan ofuscante que no lo pudieron soportar, aun cuando la costumbre de la Es</w:t>
      </w:r>
      <w:r w:rsidR="008261D4" w:rsidRPr="002D487A">
        <w:rPr>
          <w:rFonts w:ascii="Times New Roman" w:hAnsi="Times New Roman" w:cs="Times New Roman"/>
        </w:rPr>
        <w:t>critura sea tomar la partícula “</w:t>
      </w:r>
      <w:r w:rsidRPr="002D487A">
        <w:rPr>
          <w:rFonts w:ascii="Times New Roman" w:hAnsi="Times New Roman" w:cs="Times New Roman"/>
        </w:rPr>
        <w:t xml:space="preserve">mucho, </w:t>
      </w:r>
      <w:r w:rsidR="008261D4" w:rsidRPr="002D487A">
        <w:rPr>
          <w:rFonts w:ascii="Times New Roman" w:hAnsi="Times New Roman" w:cs="Times New Roman"/>
        </w:rPr>
        <w:t>demasiado”</w:t>
      </w:r>
      <w:r w:rsidR="003C31AC" w:rsidRPr="002D487A">
        <w:rPr>
          <w:rFonts w:ascii="Times New Roman" w:hAnsi="Times New Roman" w:cs="Times New Roman"/>
        </w:rPr>
        <w:t xml:space="preserve"> </w:t>
      </w:r>
      <w:r w:rsidR="003C31AC" w:rsidRPr="002D487A">
        <w:rPr>
          <w:rFonts w:ascii="Times New Roman" w:hAnsi="Times New Roman" w:cs="Times New Roman"/>
          <w:i/>
        </w:rPr>
        <w:t xml:space="preserve">[nimis] </w:t>
      </w:r>
      <w:r w:rsidR="003C31AC" w:rsidRPr="002D487A">
        <w:rPr>
          <w:rFonts w:ascii="Times New Roman" w:hAnsi="Times New Roman" w:cs="Times New Roman"/>
        </w:rPr>
        <w:t>en lugar de “en extremo”</w:t>
      </w:r>
      <w:r w:rsidRPr="002D487A">
        <w:rPr>
          <w:rFonts w:ascii="Times New Roman" w:hAnsi="Times New Roman" w:cs="Times New Roman"/>
        </w:rPr>
        <w:t xml:space="preserve"> </w:t>
      </w:r>
      <w:r w:rsidRPr="002D487A">
        <w:rPr>
          <w:rFonts w:ascii="Times New Roman" w:hAnsi="Times New Roman" w:cs="Times New Roman"/>
          <w:i/>
        </w:rPr>
        <w:t>[valde]</w:t>
      </w:r>
      <w:r w:rsidRPr="002D487A">
        <w:rPr>
          <w:rFonts w:ascii="Times New Roman" w:hAnsi="Times New Roman" w:cs="Times New Roman"/>
        </w:rPr>
        <w:t>.</w:t>
      </w:r>
      <w:r w:rsidR="008261D4" w:rsidRPr="002D487A">
        <w:rPr>
          <w:rFonts w:ascii="Times New Roman" w:hAnsi="Times New Roman" w:cs="Times New Roman"/>
        </w:rPr>
        <w:t xml:space="preserve"> </w:t>
      </w:r>
      <w:r w:rsidR="008261D4" w:rsidRPr="002D487A">
        <w:rPr>
          <w:rStyle w:val="Refdenotaalpie"/>
          <w:rFonts w:ascii="Times New Roman" w:hAnsi="Times New Roman" w:cs="Times New Roman"/>
        </w:rPr>
        <w:footnoteReference w:id="1644"/>
      </w:r>
      <w:r w:rsidRPr="002D487A">
        <w:rPr>
          <w:rFonts w:ascii="Times New Roman" w:hAnsi="Times New Roman" w:cs="Times New Roman"/>
        </w:rPr>
        <w:t xml:space="preserve"> Fuera de esto, las demás palabras que siguen en la Escritura respecto de la magnificencia de este trono se pueden aplicar, a mi modo de ver, si las quisiéramos comentar, al </w:t>
      </w:r>
      <w:r w:rsidRPr="002D487A">
        <w:rPr>
          <w:rFonts w:ascii="Times New Roman" w:hAnsi="Times New Roman" w:cs="Times New Roman"/>
          <w:i/>
        </w:rPr>
        <w:t>cuerpo</w:t>
      </w:r>
      <w:r w:rsidRPr="002D487A">
        <w:rPr>
          <w:rFonts w:ascii="Times New Roman" w:hAnsi="Times New Roman" w:cs="Times New Roman"/>
        </w:rPr>
        <w:t xml:space="preserve"> de Cristo que </w:t>
      </w:r>
      <w:r w:rsidRPr="002D487A">
        <w:rPr>
          <w:rFonts w:ascii="Times New Roman" w:hAnsi="Times New Roman" w:cs="Times New Roman"/>
          <w:i/>
        </w:rPr>
        <w:t>es la Iglesia</w:t>
      </w:r>
      <w:r w:rsidRPr="002D487A">
        <w:rPr>
          <w:rFonts w:ascii="Times New Roman" w:hAnsi="Times New Roman" w:cs="Times New Roman"/>
        </w:rPr>
        <w:t>.</w:t>
      </w:r>
      <w:r w:rsidR="008261D4" w:rsidRPr="002D487A">
        <w:rPr>
          <w:rFonts w:ascii="Times New Roman" w:hAnsi="Times New Roman" w:cs="Times New Roman"/>
        </w:rPr>
        <w:t xml:space="preserve"> </w:t>
      </w:r>
      <w:r w:rsidR="008261D4" w:rsidRPr="002D487A">
        <w:rPr>
          <w:rStyle w:val="Refdenotaalpie"/>
          <w:rFonts w:ascii="Times New Roman" w:hAnsi="Times New Roman" w:cs="Times New Roman"/>
        </w:rPr>
        <w:footnoteReference w:id="164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A mí, sin embargo, me agrada ver en este marfil tan precioso, más aún, inapreciable, la castidad virginal de aquella a quien el que </w:t>
      </w:r>
      <w:r w:rsidRPr="002D487A">
        <w:rPr>
          <w:rFonts w:ascii="Times New Roman" w:hAnsi="Times New Roman" w:cs="Times New Roman"/>
          <w:i/>
        </w:rPr>
        <w:t>se sienta sobre querubines</w:t>
      </w:r>
      <w:r w:rsidRPr="002D487A">
        <w:rPr>
          <w:rFonts w:ascii="Times New Roman" w:hAnsi="Times New Roman" w:cs="Times New Roman"/>
        </w:rPr>
        <w:t xml:space="preserve"> </w:t>
      </w:r>
      <w:r w:rsidR="008261D4" w:rsidRPr="002D487A">
        <w:rPr>
          <w:rStyle w:val="Refdenotaalpie"/>
          <w:rFonts w:ascii="Times New Roman" w:hAnsi="Times New Roman" w:cs="Times New Roman"/>
        </w:rPr>
        <w:footnoteReference w:id="1646"/>
      </w:r>
      <w:r w:rsidR="008261D4" w:rsidRPr="002D487A">
        <w:rPr>
          <w:rFonts w:ascii="Times New Roman" w:hAnsi="Times New Roman" w:cs="Times New Roman"/>
        </w:rPr>
        <w:t xml:space="preserve"> </w:t>
      </w:r>
      <w:r w:rsidRPr="002D487A">
        <w:rPr>
          <w:rFonts w:ascii="Times New Roman" w:hAnsi="Times New Roman" w:cs="Times New Roman"/>
        </w:rPr>
        <w:t xml:space="preserve">eligió para sí como su propio asiento diciendo: </w:t>
      </w:r>
      <w:r w:rsidRPr="002D487A">
        <w:rPr>
          <w:rFonts w:ascii="Times New Roman" w:hAnsi="Times New Roman" w:cs="Times New Roman"/>
          <w:i/>
        </w:rPr>
        <w:t>Esta es mi mansión por siempre, aquí me sentaré porque la elegí</w:t>
      </w:r>
      <w:r w:rsidRPr="002D487A">
        <w:rPr>
          <w:rFonts w:ascii="Times New Roman" w:hAnsi="Times New Roman" w:cs="Times New Roman"/>
        </w:rPr>
        <w:t>.</w:t>
      </w:r>
      <w:r w:rsidR="00A04A47" w:rsidRPr="002D487A">
        <w:rPr>
          <w:rFonts w:ascii="Times New Roman" w:hAnsi="Times New Roman" w:cs="Times New Roman"/>
        </w:rPr>
        <w:t xml:space="preserve"> </w:t>
      </w:r>
      <w:r w:rsidR="00A04A47" w:rsidRPr="002D487A">
        <w:rPr>
          <w:rStyle w:val="Refdenotaalpie"/>
          <w:rFonts w:ascii="Times New Roman" w:hAnsi="Times New Roman" w:cs="Times New Roman"/>
        </w:rPr>
        <w:footnoteReference w:id="1647"/>
      </w:r>
      <w:r w:rsidRPr="002D487A">
        <w:rPr>
          <w:rFonts w:ascii="Times New Roman" w:hAnsi="Times New Roman" w:cs="Times New Roman"/>
        </w:rPr>
        <w:t xml:space="preserve"> ¡Cuán nítido es aquel marfil que agradó a los ojos de un Rey tan grande y tan rico, en cuyos días el dinero carecía de valor!</w:t>
      </w:r>
      <w:r w:rsidR="00515354" w:rsidRPr="002D487A">
        <w:rPr>
          <w:rFonts w:ascii="Times New Roman" w:hAnsi="Times New Roman" w:cs="Times New Roman"/>
        </w:rPr>
        <w:t xml:space="preserve"> </w:t>
      </w:r>
      <w:r w:rsidR="00515354" w:rsidRPr="002D487A">
        <w:rPr>
          <w:rStyle w:val="Refdenotaalpie"/>
          <w:rFonts w:ascii="Times New Roman" w:hAnsi="Times New Roman" w:cs="Times New Roman"/>
        </w:rPr>
        <w:footnoteReference w:id="1648"/>
      </w:r>
      <w:r w:rsidRPr="002D487A">
        <w:rPr>
          <w:rFonts w:ascii="Times New Roman" w:hAnsi="Times New Roman" w:cs="Times New Roman"/>
        </w:rPr>
        <w:t xml:space="preserve"> ¡Cuán frío es! Ni aun la concepción le hizo experimentar calor alguno, ¡Cuán sólido! En el alumbramiento no experimentó la menor lesión. ¡Cuán blanco y rojo a la vez! El candor de la luz eterna</w:t>
      </w:r>
      <w:r w:rsidR="00515354" w:rsidRPr="002D487A">
        <w:rPr>
          <w:rFonts w:ascii="Times New Roman" w:hAnsi="Times New Roman" w:cs="Times New Roman"/>
        </w:rPr>
        <w:t xml:space="preserve"> </w:t>
      </w:r>
      <w:r w:rsidR="00515354" w:rsidRPr="002D487A">
        <w:rPr>
          <w:rStyle w:val="Refdenotaalpie"/>
          <w:rFonts w:ascii="Times New Roman" w:hAnsi="Times New Roman" w:cs="Times New Roman"/>
        </w:rPr>
        <w:footnoteReference w:id="1649"/>
      </w:r>
      <w:r w:rsidRPr="002D487A">
        <w:rPr>
          <w:rFonts w:ascii="Times New Roman" w:hAnsi="Times New Roman" w:cs="Times New Roman"/>
        </w:rPr>
        <w:t xml:space="preserve"> y el fuego del Espíritu Santo lo colmaron de toda su plenitud.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De la misma manera, María es más blanca que la nieve, más roja que el marfil antiguo,</w:t>
      </w:r>
      <w:r w:rsidR="00515354" w:rsidRPr="002D487A">
        <w:rPr>
          <w:rFonts w:ascii="Times New Roman" w:hAnsi="Times New Roman" w:cs="Times New Roman"/>
        </w:rPr>
        <w:t xml:space="preserve"> </w:t>
      </w:r>
      <w:r w:rsidR="00515354" w:rsidRPr="002D487A">
        <w:rPr>
          <w:rStyle w:val="Refdenotaalpie"/>
          <w:rFonts w:ascii="Times New Roman" w:hAnsi="Times New Roman" w:cs="Times New Roman"/>
        </w:rPr>
        <w:footnoteReference w:id="1650"/>
      </w:r>
      <w:r w:rsidRPr="002D487A">
        <w:rPr>
          <w:rFonts w:ascii="Times New Roman" w:hAnsi="Times New Roman" w:cs="Times New Roman"/>
        </w:rPr>
        <w:t xml:space="preserve"> pues la castidad le comunicó un brillo incomparable, y la caridad o el martirio, un rubor fulgurante, mayor que el de los elegidos de la antigua ley. Porque también su alma fue traspasada por una espada,</w:t>
      </w:r>
      <w:r w:rsidR="00515354" w:rsidRPr="002D487A">
        <w:rPr>
          <w:rFonts w:ascii="Times New Roman" w:hAnsi="Times New Roman" w:cs="Times New Roman"/>
        </w:rPr>
        <w:t xml:space="preserve"> </w:t>
      </w:r>
      <w:r w:rsidR="00515354" w:rsidRPr="002D487A">
        <w:rPr>
          <w:rStyle w:val="Refdenotaalpie"/>
          <w:rFonts w:ascii="Times New Roman" w:hAnsi="Times New Roman" w:cs="Times New Roman"/>
        </w:rPr>
        <w:footnoteReference w:id="1651"/>
      </w:r>
      <w:r w:rsidRPr="002D487A">
        <w:rPr>
          <w:rFonts w:ascii="Times New Roman" w:hAnsi="Times New Roman" w:cs="Times New Roman"/>
        </w:rPr>
        <w:t xml:space="preserve"> con objeto de que la </w:t>
      </w:r>
      <w:r w:rsidRPr="002D487A">
        <w:rPr>
          <w:rFonts w:ascii="Times New Roman" w:hAnsi="Times New Roman" w:cs="Times New Roman"/>
        </w:rPr>
        <w:lastRenderedPageBreak/>
        <w:t>Madre de Cristo, Virgen y Mártir por excelencia, fuera también virgen y mártir, blanca y roja a la manera de su Amado blanco y rojo. Finalmente, así como Salomón de entre todo sus tesoros y riquezas inmensas nada prefería tanto para manifestar su grandeza como aquella obra preciosa, esto es, aquel magnífico trono de marfil, de la misma manera María halló ante Dios una gracia singular sobre todos los elegidos, tanto ángeles como hombres, a saber, la de concebir y dar a luz al Hijo de Dios,</w:t>
      </w:r>
      <w:r w:rsidR="00515354" w:rsidRPr="002D487A">
        <w:rPr>
          <w:rFonts w:ascii="Times New Roman" w:hAnsi="Times New Roman" w:cs="Times New Roman"/>
        </w:rPr>
        <w:t xml:space="preserve"> </w:t>
      </w:r>
      <w:r w:rsidR="00515354" w:rsidRPr="002D487A">
        <w:rPr>
          <w:rStyle w:val="Refdenotaalpie"/>
          <w:rFonts w:ascii="Times New Roman" w:hAnsi="Times New Roman" w:cs="Times New Roman"/>
        </w:rPr>
        <w:footnoteReference w:id="1652"/>
      </w:r>
      <w:r w:rsidRPr="002D487A">
        <w:rPr>
          <w:rFonts w:ascii="Times New Roman" w:hAnsi="Times New Roman" w:cs="Times New Roman"/>
        </w:rPr>
        <w:t xml:space="preserve"> y que del marfil de su cuerpo la virtud del Altísimo</w:t>
      </w:r>
      <w:r w:rsidR="00515354" w:rsidRPr="002D487A">
        <w:rPr>
          <w:rFonts w:ascii="Times New Roman" w:hAnsi="Times New Roman" w:cs="Times New Roman"/>
        </w:rPr>
        <w:t xml:space="preserve"> </w:t>
      </w:r>
      <w:r w:rsidR="00515354" w:rsidRPr="002D487A">
        <w:rPr>
          <w:rStyle w:val="Refdenotaalpie"/>
          <w:rFonts w:ascii="Times New Roman" w:hAnsi="Times New Roman" w:cs="Times New Roman"/>
        </w:rPr>
        <w:footnoteReference w:id="1653"/>
      </w:r>
      <w:r w:rsidRPr="002D487A">
        <w:rPr>
          <w:rFonts w:ascii="Times New Roman" w:hAnsi="Times New Roman" w:cs="Times New Roman"/>
        </w:rPr>
        <w:t xml:space="preserve"> esculpiera su trono glorioso sin intervención humana.</w:t>
      </w:r>
    </w:p>
    <w:p w:rsidR="001E31D3" w:rsidRPr="002D487A" w:rsidRDefault="001E31D3" w:rsidP="008A06D1">
      <w:pPr>
        <w:spacing w:after="0" w:line="240" w:lineRule="auto"/>
        <w:ind w:firstLine="709"/>
        <w:jc w:val="both"/>
        <w:rPr>
          <w:rFonts w:ascii="Times New Roman" w:hAnsi="Times New Roman" w:cs="Times New Roman"/>
          <w:i/>
        </w:rPr>
      </w:pPr>
      <w:r w:rsidRPr="002D487A">
        <w:rPr>
          <w:rFonts w:ascii="Times New Roman" w:hAnsi="Times New Roman" w:cs="Times New Roman"/>
        </w:rPr>
        <w:t xml:space="preserve">Glorioso y admirable es realmente aquel trono del cual habla la Escritura diciendo: </w:t>
      </w:r>
      <w:r w:rsidRPr="002D487A">
        <w:rPr>
          <w:rFonts w:ascii="Times New Roman" w:hAnsi="Times New Roman" w:cs="Times New Roman"/>
          <w:i/>
        </w:rPr>
        <w:t>En ningún otro reino se fabricó obra semejante</w:t>
      </w:r>
      <w:r w:rsidRPr="002D487A">
        <w:rPr>
          <w:rFonts w:ascii="Times New Roman" w:hAnsi="Times New Roman" w:cs="Times New Roman"/>
        </w:rPr>
        <w:t>.</w:t>
      </w:r>
      <w:r w:rsidR="00212E44" w:rsidRPr="002D487A">
        <w:rPr>
          <w:rFonts w:ascii="Times New Roman" w:hAnsi="Times New Roman" w:cs="Times New Roman"/>
        </w:rPr>
        <w:t xml:space="preserve"> </w:t>
      </w:r>
      <w:r w:rsidR="00212E44" w:rsidRPr="002D487A">
        <w:rPr>
          <w:rStyle w:val="Refdenotaalpie"/>
          <w:rFonts w:ascii="Times New Roman" w:hAnsi="Times New Roman" w:cs="Times New Roman"/>
        </w:rPr>
        <w:footnoteReference w:id="1654"/>
      </w:r>
      <w:r w:rsidRPr="002D487A">
        <w:rPr>
          <w:rFonts w:ascii="Times New Roman" w:hAnsi="Times New Roman" w:cs="Times New Roman"/>
        </w:rPr>
        <w:t xml:space="preserve"> Ello se podría probar fácilmente por el testimonio de los ángeles, quienes desean contemplar</w:t>
      </w:r>
      <w:r w:rsidR="00212E44" w:rsidRPr="002D487A">
        <w:rPr>
          <w:rFonts w:ascii="Times New Roman" w:hAnsi="Times New Roman" w:cs="Times New Roman"/>
        </w:rPr>
        <w:t xml:space="preserve"> </w:t>
      </w:r>
      <w:r w:rsidR="00212E44" w:rsidRPr="002D487A">
        <w:rPr>
          <w:rStyle w:val="Refdenotaalpie"/>
          <w:rFonts w:ascii="Times New Roman" w:hAnsi="Times New Roman" w:cs="Times New Roman"/>
        </w:rPr>
        <w:footnoteReference w:id="1655"/>
      </w:r>
      <w:r w:rsidRPr="002D487A">
        <w:rPr>
          <w:rFonts w:ascii="Times New Roman" w:hAnsi="Times New Roman" w:cs="Times New Roman"/>
        </w:rPr>
        <w:t xml:space="preserve"> siempre de manera insaciable la gloria y hermosura del cuerpo del Señor. </w:t>
      </w:r>
      <w:r w:rsidRPr="002D487A">
        <w:rPr>
          <w:rFonts w:ascii="Times New Roman" w:hAnsi="Times New Roman" w:cs="Times New Roman"/>
          <w:i/>
        </w:rPr>
        <w:t>En ningún otro reino se fabricó obra semejante</w:t>
      </w:r>
      <w:r w:rsidRPr="002D487A">
        <w:rPr>
          <w:rFonts w:ascii="Times New Roman" w:hAnsi="Times New Roman" w:cs="Times New Roman"/>
        </w:rPr>
        <w:t>, y por eso lo que ha sido fabricado le debe doblar la rodilla en todos los reinos: en el cielo, en la tierra y en los abismos.</w:t>
      </w:r>
      <w:r w:rsidR="009773F4" w:rsidRPr="002D487A">
        <w:rPr>
          <w:rFonts w:ascii="Times New Roman" w:hAnsi="Times New Roman" w:cs="Times New Roman"/>
        </w:rPr>
        <w:t xml:space="preserve"> </w:t>
      </w:r>
      <w:r w:rsidR="009773F4" w:rsidRPr="002D487A">
        <w:rPr>
          <w:rStyle w:val="Refdenotaalpie"/>
          <w:rFonts w:ascii="Times New Roman" w:hAnsi="Times New Roman" w:cs="Times New Roman"/>
        </w:rPr>
        <w:footnoteReference w:id="1656"/>
      </w:r>
      <w:r w:rsidRPr="002D487A">
        <w:rPr>
          <w:rFonts w:ascii="Times New Roman" w:hAnsi="Times New Roman" w:cs="Times New Roman"/>
        </w:rPr>
        <w:t xml:space="preserve"> Cuán dichoso, por consiguiente, aquel vientre de marfil</w:t>
      </w:r>
      <w:r w:rsidR="009773F4" w:rsidRPr="002D487A">
        <w:rPr>
          <w:rFonts w:ascii="Times New Roman" w:hAnsi="Times New Roman" w:cs="Times New Roman"/>
        </w:rPr>
        <w:t xml:space="preserve"> </w:t>
      </w:r>
      <w:r w:rsidR="009773F4" w:rsidRPr="002D487A">
        <w:rPr>
          <w:rStyle w:val="Refdenotaalpie"/>
          <w:rFonts w:ascii="Times New Roman" w:hAnsi="Times New Roman" w:cs="Times New Roman"/>
        </w:rPr>
        <w:footnoteReference w:id="1657"/>
      </w:r>
      <w:r w:rsidRPr="002D487A">
        <w:rPr>
          <w:rFonts w:ascii="Times New Roman" w:hAnsi="Times New Roman" w:cs="Times New Roman"/>
        </w:rPr>
        <w:t xml:space="preserve"> de donde fue tomada la carne de marfil del Redentor, el precio de las almas, la admiración de los ángeles, el trono de la majestad excelsa, trono de poder, alimento de vida inmortal, medicina para el pecado, devolución de la salud: </w:t>
      </w:r>
      <w:r w:rsidRPr="002D487A">
        <w:rPr>
          <w:rFonts w:ascii="Times New Roman" w:hAnsi="Times New Roman" w:cs="Times New Roman"/>
          <w:i/>
        </w:rPr>
        <w:t>Todos cuantos lo tocaban quedaban sanos de sus enfermedades, pues salía de él una virtud que sanaba a todos.</w:t>
      </w:r>
      <w:r w:rsidR="009773F4" w:rsidRPr="002D487A">
        <w:rPr>
          <w:rFonts w:ascii="Times New Roman" w:hAnsi="Times New Roman" w:cs="Times New Roman"/>
          <w:i/>
        </w:rPr>
        <w:t xml:space="preserve"> </w:t>
      </w:r>
      <w:r w:rsidR="009773F4" w:rsidRPr="002D487A">
        <w:rPr>
          <w:rStyle w:val="Refdenotaalpie"/>
          <w:rFonts w:ascii="Times New Roman" w:hAnsi="Times New Roman" w:cs="Times New Roman"/>
        </w:rPr>
        <w:footnoteReference w:id="1658"/>
      </w:r>
    </w:p>
    <w:p w:rsidR="001E31D3" w:rsidRPr="002D487A" w:rsidRDefault="001E31D3" w:rsidP="008A06D1">
      <w:pPr>
        <w:spacing w:after="0" w:line="240" w:lineRule="auto"/>
        <w:ind w:firstLine="709"/>
        <w:jc w:val="both"/>
        <w:rPr>
          <w:rFonts w:ascii="Times New Roman" w:hAnsi="Times New Roman" w:cs="Times New Roman"/>
          <w:i/>
        </w:rPr>
      </w:pPr>
    </w:p>
    <w:p w:rsidR="001E31D3" w:rsidRPr="002D487A" w:rsidRDefault="001E31D3" w:rsidP="009773F4">
      <w:pPr>
        <w:spacing w:after="0" w:line="240" w:lineRule="auto"/>
        <w:jc w:val="both"/>
        <w:rPr>
          <w:rFonts w:ascii="Times New Roman" w:hAnsi="Times New Roman" w:cs="Times New Roman"/>
          <w:i/>
        </w:rPr>
      </w:pPr>
      <w:r w:rsidRPr="002D487A">
        <w:rPr>
          <w:rFonts w:ascii="Times New Roman" w:hAnsi="Times New Roman" w:cs="Times New Roman"/>
          <w:i/>
        </w:rPr>
        <w:t>Elogio y encomio de la castidad</w:t>
      </w:r>
    </w:p>
    <w:p w:rsidR="001E31D3" w:rsidRPr="002D487A" w:rsidRDefault="001E31D3" w:rsidP="009773F4">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w:t>
      </w:r>
      <w:r w:rsidRPr="002D487A">
        <w:rPr>
          <w:rFonts w:ascii="Times New Roman" w:hAnsi="Times New Roman" w:cs="Times New Roman"/>
          <w:i/>
        </w:rPr>
        <w:t>Dichoso el vientre que te llevó</w:t>
      </w:r>
      <w:r w:rsidRPr="002D487A">
        <w:rPr>
          <w:rFonts w:ascii="Times New Roman" w:hAnsi="Times New Roman" w:cs="Times New Roman"/>
        </w:rPr>
        <w:t>,</w:t>
      </w:r>
      <w:r w:rsidR="009773F4" w:rsidRPr="002D487A">
        <w:rPr>
          <w:rFonts w:ascii="Times New Roman" w:hAnsi="Times New Roman" w:cs="Times New Roman"/>
        </w:rPr>
        <w:t xml:space="preserve"> </w:t>
      </w:r>
      <w:r w:rsidR="009773F4" w:rsidRPr="002D487A">
        <w:rPr>
          <w:rStyle w:val="Refdenotaalpie"/>
          <w:rFonts w:ascii="Times New Roman" w:hAnsi="Times New Roman" w:cs="Times New Roman"/>
        </w:rPr>
        <w:footnoteReference w:id="1659"/>
      </w:r>
      <w:r w:rsidRPr="002D487A">
        <w:rPr>
          <w:rFonts w:ascii="Times New Roman" w:hAnsi="Times New Roman" w:cs="Times New Roman"/>
        </w:rPr>
        <w:t xml:space="preserve"> Señor Jesús. ¡Feliz castidad del seno virginal que suministró materia para realizar esta obra! Feliz, hermanos míos, el resplandor de aquel marfil, es decir, la blancura de la castidad, a quien ni el oro de la sabiduría mundana ni la plata de la elocuencia ni las piedras preciosas de alguna gracia excelente fueron preferidas por nuestro Salomón; antes bien, se nos recomienda la castidad con la humildad, por cuanto el Señor </w:t>
      </w:r>
      <w:r w:rsidRPr="002D487A">
        <w:rPr>
          <w:rFonts w:ascii="Times New Roman" w:hAnsi="Times New Roman" w:cs="Times New Roman"/>
          <w:i/>
        </w:rPr>
        <w:t>miró la humillación de su esclava</w:t>
      </w:r>
      <w:r w:rsidRPr="002D487A">
        <w:rPr>
          <w:rFonts w:ascii="Times New Roman" w:hAnsi="Times New Roman" w:cs="Times New Roman"/>
        </w:rPr>
        <w:t>,</w:t>
      </w:r>
      <w:r w:rsidR="009773F4" w:rsidRPr="002D487A">
        <w:rPr>
          <w:rFonts w:ascii="Times New Roman" w:hAnsi="Times New Roman" w:cs="Times New Roman"/>
        </w:rPr>
        <w:t xml:space="preserve"> </w:t>
      </w:r>
      <w:r w:rsidR="009773F4" w:rsidRPr="002D487A">
        <w:rPr>
          <w:rStyle w:val="Refdenotaalpie"/>
          <w:rFonts w:ascii="Times New Roman" w:hAnsi="Times New Roman" w:cs="Times New Roman"/>
        </w:rPr>
        <w:footnoteReference w:id="1660"/>
      </w:r>
      <w:r w:rsidRPr="002D487A">
        <w:rPr>
          <w:rFonts w:ascii="Times New Roman" w:hAnsi="Times New Roman" w:cs="Times New Roman"/>
        </w:rPr>
        <w:t xml:space="preserve"> en Por esto Salomón, al ponderar en su cántico de amor la castidad virginal, bien sea</w:t>
      </w:r>
      <w:r w:rsidR="00212E44" w:rsidRPr="002D487A">
        <w:rPr>
          <w:rFonts w:ascii="Times New Roman" w:hAnsi="Times New Roman" w:cs="Times New Roman"/>
        </w:rPr>
        <w:t xml:space="preserve"> de la esposa, bien del Esposo -</w:t>
      </w:r>
      <w:r w:rsidRPr="002D487A">
        <w:rPr>
          <w:rFonts w:ascii="Times New Roman" w:hAnsi="Times New Roman" w:cs="Times New Roman"/>
        </w:rPr>
        <w:t>por cuanto aquellos que son un mismo espíritu y una misma carne en muchas, coincide</w:t>
      </w:r>
      <w:r w:rsidR="00212E44" w:rsidRPr="002D487A">
        <w:rPr>
          <w:rFonts w:ascii="Times New Roman" w:hAnsi="Times New Roman" w:cs="Times New Roman"/>
        </w:rPr>
        <w:t>n en merecer una misma alabanza-</w:t>
      </w:r>
      <w:r w:rsidRPr="002D487A">
        <w:rPr>
          <w:rFonts w:ascii="Times New Roman" w:hAnsi="Times New Roman" w:cs="Times New Roman"/>
        </w:rPr>
        <w:t xml:space="preserve">, para dar a entender la castidad de que debe estar adornada la esposa, y cómo también nuestra castidad debe estar adornada de otras virtudes, dijo: </w:t>
      </w:r>
      <w:r w:rsidRPr="002D487A">
        <w:rPr>
          <w:rFonts w:ascii="Times New Roman" w:hAnsi="Times New Roman" w:cs="Times New Roman"/>
          <w:i/>
        </w:rPr>
        <w:t>Su pecho es marfil cuajado de zafiros</w:t>
      </w:r>
      <w:r w:rsidRPr="002D487A">
        <w:rPr>
          <w:rFonts w:ascii="Times New Roman" w:hAnsi="Times New Roman" w:cs="Times New Roman"/>
        </w:rPr>
        <w:t xml:space="preserve">. </w:t>
      </w:r>
      <w:r w:rsidR="009773F4" w:rsidRPr="002D487A">
        <w:rPr>
          <w:rStyle w:val="Refdenotaalpie"/>
          <w:rFonts w:ascii="Times New Roman" w:hAnsi="Times New Roman" w:cs="Times New Roman"/>
        </w:rPr>
        <w:footnoteReference w:id="1661"/>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 fin de que sepas que la castidad es receptáculo de las demás virtudes o gracias, los depósitos de aromas y ungüentos de nuestro Salomón son casas de marfil. Lo cantó David en aquel epitalamio cuyo título, </w:t>
      </w:r>
      <w:r w:rsidRPr="002D487A">
        <w:rPr>
          <w:rFonts w:ascii="Times New Roman" w:hAnsi="Times New Roman" w:cs="Times New Roman"/>
          <w:i/>
        </w:rPr>
        <w:t>Cántico para el Amado</w:t>
      </w:r>
      <w:r w:rsidR="009773F4" w:rsidRPr="002D487A">
        <w:rPr>
          <w:rFonts w:ascii="Times New Roman" w:hAnsi="Times New Roman" w:cs="Times New Roman"/>
        </w:rPr>
        <w:t xml:space="preserve">, </w:t>
      </w:r>
      <w:r w:rsidR="009773F4" w:rsidRPr="002D487A">
        <w:rPr>
          <w:rStyle w:val="Refdenotaalpie"/>
          <w:rFonts w:ascii="Times New Roman" w:hAnsi="Times New Roman" w:cs="Times New Roman"/>
        </w:rPr>
        <w:footnoteReference w:id="1662"/>
      </w:r>
      <w:r w:rsidRPr="002D487A">
        <w:rPr>
          <w:rFonts w:ascii="Times New Roman" w:hAnsi="Times New Roman" w:cs="Times New Roman"/>
        </w:rPr>
        <w:t xml:space="preserve"> demuestra que debe aplicárselo al Esposo de la Iglesia. </w:t>
      </w:r>
      <w:r w:rsidRPr="002D487A">
        <w:rPr>
          <w:rFonts w:ascii="Times New Roman" w:hAnsi="Times New Roman" w:cs="Times New Roman"/>
          <w:i/>
        </w:rPr>
        <w:t>A mirra, áloe y acacia,</w:t>
      </w:r>
      <w:r w:rsidRPr="002D487A">
        <w:rPr>
          <w:rFonts w:ascii="Times New Roman" w:hAnsi="Times New Roman" w:cs="Times New Roman"/>
        </w:rPr>
        <w:t xml:space="preserve"> dice, </w:t>
      </w:r>
      <w:r w:rsidRPr="002D487A">
        <w:rPr>
          <w:rFonts w:ascii="Times New Roman" w:hAnsi="Times New Roman" w:cs="Times New Roman"/>
          <w:i/>
        </w:rPr>
        <w:t>huelen tus vestidos, desde los palacios de marfiles te deleitan las arpas. Hijas de reyes salen a tu encuentro</w:t>
      </w:r>
      <w:r w:rsidRPr="002D487A">
        <w:rPr>
          <w:rFonts w:ascii="Times New Roman" w:hAnsi="Times New Roman" w:cs="Times New Roman"/>
        </w:rPr>
        <w:t>.</w:t>
      </w:r>
      <w:r w:rsidR="00CB712C" w:rsidRPr="002D487A">
        <w:rPr>
          <w:rStyle w:val="Refdenotaalpie"/>
          <w:rFonts w:ascii="Times New Roman" w:hAnsi="Times New Roman" w:cs="Times New Roman"/>
        </w:rPr>
        <w:footnoteReference w:id="1663"/>
      </w:r>
      <w:r w:rsidRPr="002D487A">
        <w:rPr>
          <w:rFonts w:ascii="Times New Roman" w:hAnsi="Times New Roman" w:cs="Times New Roman"/>
        </w:rPr>
        <w:t xml:space="preserve"> Los cuerpos marfileños de los santos son la casa de Cristo, el ropaje de Cristo, los miembros de Cristo,</w:t>
      </w:r>
      <w:r w:rsidR="00CB712C" w:rsidRPr="002D487A">
        <w:rPr>
          <w:rFonts w:ascii="Times New Roman" w:hAnsi="Times New Roman" w:cs="Times New Roman"/>
        </w:rPr>
        <w:t xml:space="preserve"> </w:t>
      </w:r>
      <w:r w:rsidR="00CB712C" w:rsidRPr="002D487A">
        <w:rPr>
          <w:rStyle w:val="Refdenotaalpie"/>
          <w:rFonts w:ascii="Times New Roman" w:hAnsi="Times New Roman" w:cs="Times New Roman"/>
        </w:rPr>
        <w:footnoteReference w:id="1664"/>
      </w:r>
      <w:r w:rsidRPr="002D487A">
        <w:rPr>
          <w:rFonts w:ascii="Times New Roman" w:hAnsi="Times New Roman" w:cs="Times New Roman"/>
        </w:rPr>
        <w:t xml:space="preserve"> el templo del Espíritu Santo.</w:t>
      </w:r>
      <w:r w:rsidR="00CB712C" w:rsidRPr="002D487A">
        <w:rPr>
          <w:rFonts w:ascii="Times New Roman" w:hAnsi="Times New Roman" w:cs="Times New Roman"/>
        </w:rPr>
        <w:t xml:space="preserve"> </w:t>
      </w:r>
      <w:r w:rsidR="00CB712C" w:rsidRPr="002D487A">
        <w:rPr>
          <w:rStyle w:val="Refdenotaalpie"/>
          <w:rFonts w:ascii="Times New Roman" w:hAnsi="Times New Roman" w:cs="Times New Roman"/>
        </w:rPr>
        <w:footnoteReference w:id="1665"/>
      </w:r>
      <w:r w:rsidRPr="002D487A">
        <w:rPr>
          <w:rFonts w:ascii="Times New Roman" w:hAnsi="Times New Roman" w:cs="Times New Roman"/>
        </w:rPr>
        <w:t xml:space="preserve"> En estos ropajes de Cristo, en estos palacios de marfil, se exhalan toda suerte de fragancias de virtudes y gracias agradables a sus ojos, en las cuales las hijas de los apóstoles y profetas se recrean, y honran al Rey de los reyes.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También vosotros, hermanos, habéis experimentado esto, ya que cada uno ha sabido usar de su cuerpo santa y honestamente, no dejándose arrastrar de la pasión desenfrenada, como hacen los gentiles que no conocen a Dios. </w:t>
      </w:r>
      <w:r w:rsidR="00CB712C" w:rsidRPr="002D487A">
        <w:rPr>
          <w:rStyle w:val="Refdenotaalpie"/>
          <w:rFonts w:ascii="Times New Roman" w:hAnsi="Times New Roman" w:cs="Times New Roman"/>
        </w:rPr>
        <w:footnoteReference w:id="1666"/>
      </w:r>
      <w:r w:rsidR="00CB712C" w:rsidRPr="002D487A">
        <w:rPr>
          <w:rFonts w:ascii="Times New Roman" w:hAnsi="Times New Roman" w:cs="Times New Roman"/>
        </w:rPr>
        <w:t xml:space="preserve"> </w:t>
      </w:r>
      <w:r w:rsidRPr="002D487A">
        <w:rPr>
          <w:rFonts w:ascii="Times New Roman" w:hAnsi="Times New Roman" w:cs="Times New Roman"/>
        </w:rPr>
        <w:t xml:space="preserve">¡Cuántos ungüentos, cuánto olor de divina suavidad ha sido derramado! </w:t>
      </w:r>
      <w:bookmarkStart w:id="59" w:name="_Hlk58764584"/>
      <w:r w:rsidRPr="002D487A">
        <w:rPr>
          <w:rFonts w:ascii="Times New Roman" w:hAnsi="Times New Roman" w:cs="Times New Roman"/>
        </w:rPr>
        <w:t>Vuestro cuerpo, hasta hace poco sentina de vicios, ahora se ha transformado en sagrario venerable del Espíritu Santo; lo que era abismo de maldad, se ha trocado en depósito de gracias</w:t>
      </w:r>
      <w:bookmarkEnd w:id="59"/>
      <w:r w:rsidRPr="002D487A">
        <w:rPr>
          <w:rFonts w:ascii="Times New Roman" w:hAnsi="Times New Roman" w:cs="Times New Roman"/>
        </w:rPr>
        <w:t>.</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w:t>
      </w:r>
      <w:r w:rsidRPr="002D487A">
        <w:rPr>
          <w:rFonts w:ascii="Times New Roman" w:hAnsi="Times New Roman" w:cs="Times New Roman"/>
          <w:i/>
        </w:rPr>
        <w:t>Tus vestidos,</w:t>
      </w:r>
      <w:r w:rsidRPr="002D487A">
        <w:rPr>
          <w:rFonts w:ascii="Times New Roman" w:hAnsi="Times New Roman" w:cs="Times New Roman"/>
        </w:rPr>
        <w:t xml:space="preserve"> dice, </w:t>
      </w:r>
      <w:r w:rsidRPr="002D487A">
        <w:rPr>
          <w:rFonts w:ascii="Times New Roman" w:hAnsi="Times New Roman" w:cs="Times New Roman"/>
          <w:i/>
        </w:rPr>
        <w:t>huelen a mirra, áloe y acacia, desde los palacios de marfiles</w:t>
      </w:r>
      <w:r w:rsidRPr="002D487A">
        <w:rPr>
          <w:rFonts w:ascii="Times New Roman" w:hAnsi="Times New Roman" w:cs="Times New Roman"/>
        </w:rPr>
        <w:t>.</w:t>
      </w:r>
      <w:r w:rsidR="00CB712C" w:rsidRPr="002D487A">
        <w:rPr>
          <w:rFonts w:ascii="Times New Roman" w:hAnsi="Times New Roman" w:cs="Times New Roman"/>
        </w:rPr>
        <w:t xml:space="preserve"> </w:t>
      </w:r>
      <w:r w:rsidR="00CB712C" w:rsidRPr="002D487A">
        <w:rPr>
          <w:rStyle w:val="Refdenotaalpie"/>
          <w:rFonts w:ascii="Times New Roman" w:hAnsi="Times New Roman" w:cs="Times New Roman"/>
        </w:rPr>
        <w:footnoteReference w:id="1667"/>
      </w:r>
      <w:r w:rsidRPr="002D487A">
        <w:rPr>
          <w:rFonts w:ascii="Times New Roman" w:hAnsi="Times New Roman" w:cs="Times New Roman"/>
        </w:rPr>
        <w:t xml:space="preserve"> Realmente habitamos casas de barro,</w:t>
      </w:r>
      <w:r w:rsidR="00CB712C" w:rsidRPr="002D487A">
        <w:rPr>
          <w:rFonts w:ascii="Times New Roman" w:hAnsi="Times New Roman" w:cs="Times New Roman"/>
        </w:rPr>
        <w:t xml:space="preserve"> </w:t>
      </w:r>
      <w:r w:rsidR="00CB712C" w:rsidRPr="002D487A">
        <w:rPr>
          <w:rStyle w:val="Refdenotaalpie"/>
          <w:rFonts w:ascii="Times New Roman" w:hAnsi="Times New Roman" w:cs="Times New Roman"/>
        </w:rPr>
        <w:footnoteReference w:id="1668"/>
      </w:r>
      <w:r w:rsidRPr="002D487A">
        <w:rPr>
          <w:rFonts w:ascii="Times New Roman" w:hAnsi="Times New Roman" w:cs="Times New Roman"/>
        </w:rPr>
        <w:t xml:space="preserve"> pero esa categoría de barro de que están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as se trueca en marfil por la virtud de la castidad. De este modo, si empiezas a aspirar sus perfumes, aparecerá en primer lugar la mirra en la mortificación de los apetitos; a ella seguirán las otras especies aromáticas, exhalando gracia multiforme de </w:t>
      </w:r>
      <w:r w:rsidRPr="002D487A">
        <w:rPr>
          <w:rFonts w:ascii="Times New Roman" w:hAnsi="Times New Roman" w:cs="Times New Roman"/>
        </w:rPr>
        <w:lastRenderedPageBreak/>
        <w:t>otras virtudes.</w:t>
      </w:r>
      <w:r w:rsidR="00CB712C" w:rsidRPr="002D487A">
        <w:rPr>
          <w:rFonts w:ascii="Times New Roman" w:hAnsi="Times New Roman" w:cs="Times New Roman"/>
        </w:rPr>
        <w:t xml:space="preserve"> </w:t>
      </w:r>
      <w:r w:rsidR="00CB712C" w:rsidRPr="002D487A">
        <w:rPr>
          <w:rStyle w:val="Refdenotaalpie"/>
          <w:rFonts w:ascii="Times New Roman" w:hAnsi="Times New Roman" w:cs="Times New Roman"/>
        </w:rPr>
        <w:footnoteReference w:id="1669"/>
      </w:r>
      <w:r w:rsidRPr="002D487A">
        <w:rPr>
          <w:rFonts w:ascii="Times New Roman" w:hAnsi="Times New Roman" w:cs="Times New Roman"/>
        </w:rPr>
        <w:t xml:space="preserve"> Exhalarán sin duda agradablemente para Cristo, como de sus vestidos; exhalarán igualmente por doquier para sus prójimos, como buen olor de Cristo.</w:t>
      </w:r>
      <w:r w:rsidR="00C05388" w:rsidRPr="002D487A">
        <w:rPr>
          <w:rFonts w:ascii="Times New Roman" w:hAnsi="Times New Roman" w:cs="Times New Roman"/>
        </w:rPr>
        <w:t xml:space="preserve"> </w:t>
      </w:r>
      <w:r w:rsidR="00C05388" w:rsidRPr="002D487A">
        <w:rPr>
          <w:rStyle w:val="Refdenotaalpie"/>
          <w:rFonts w:ascii="Times New Roman" w:hAnsi="Times New Roman" w:cs="Times New Roman"/>
        </w:rPr>
        <w:footnoteReference w:id="1670"/>
      </w:r>
      <w:r w:rsidRPr="002D487A">
        <w:rPr>
          <w:rFonts w:ascii="Times New Roman" w:hAnsi="Times New Roman" w:cs="Times New Roman"/>
        </w:rPr>
        <w:t xml:space="preserve"> Al sentir Isaac la fragancia de estos vestidos de Cristo, exclamó: Bien se ve que</w:t>
      </w:r>
      <w:r w:rsidRPr="002D487A">
        <w:rPr>
          <w:rFonts w:ascii="Times New Roman" w:hAnsi="Times New Roman" w:cs="Times New Roman"/>
          <w:i/>
        </w:rPr>
        <w:t xml:space="preserve"> el olor de mi hijo es como el olor de un campo florido al cual bendijo el Señor</w:t>
      </w:r>
      <w:r w:rsidRPr="002D487A">
        <w:rPr>
          <w:rFonts w:ascii="Times New Roman" w:hAnsi="Times New Roman" w:cs="Times New Roman"/>
        </w:rPr>
        <w:t>.</w:t>
      </w:r>
      <w:r w:rsidR="00C05388" w:rsidRPr="002D487A">
        <w:rPr>
          <w:rStyle w:val="Refdenotaalpie"/>
          <w:rFonts w:ascii="Times New Roman" w:hAnsi="Times New Roman" w:cs="Times New Roman"/>
        </w:rPr>
        <w:footnoteReference w:id="1671"/>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Del mismo mo</w:t>
      </w:r>
      <w:r w:rsidR="00CB712C" w:rsidRPr="002D487A">
        <w:rPr>
          <w:rFonts w:ascii="Times New Roman" w:hAnsi="Times New Roman" w:cs="Times New Roman"/>
        </w:rPr>
        <w:t>do el Esposo habla a la esposa -que es su cuerpo y vestido-</w:t>
      </w:r>
      <w:r w:rsidRPr="002D487A">
        <w:rPr>
          <w:rFonts w:ascii="Times New Roman" w:hAnsi="Times New Roman" w:cs="Times New Roman"/>
        </w:rPr>
        <w:t xml:space="preserve">: </w:t>
      </w:r>
      <w:r w:rsidRPr="002D487A">
        <w:rPr>
          <w:rFonts w:ascii="Times New Roman" w:hAnsi="Times New Roman" w:cs="Times New Roman"/>
          <w:i/>
        </w:rPr>
        <w:t>El olor de tus vestidos es como olor de incienso</w:t>
      </w:r>
      <w:r w:rsidRPr="002D487A">
        <w:rPr>
          <w:rFonts w:ascii="Times New Roman" w:hAnsi="Times New Roman" w:cs="Times New Roman"/>
        </w:rPr>
        <w:t>.</w:t>
      </w:r>
      <w:r w:rsidR="00C05388" w:rsidRPr="002D487A">
        <w:rPr>
          <w:rFonts w:ascii="Times New Roman" w:hAnsi="Times New Roman" w:cs="Times New Roman"/>
        </w:rPr>
        <w:t xml:space="preserve"> </w:t>
      </w:r>
      <w:r w:rsidR="00C05388" w:rsidRPr="002D487A">
        <w:rPr>
          <w:rStyle w:val="Refdenotaalpie"/>
          <w:rFonts w:ascii="Times New Roman" w:hAnsi="Times New Roman" w:cs="Times New Roman"/>
        </w:rPr>
        <w:footnoteReference w:id="1672"/>
      </w:r>
      <w:r w:rsidRPr="002D487A">
        <w:rPr>
          <w:rFonts w:ascii="Times New Roman" w:hAnsi="Times New Roman" w:cs="Times New Roman"/>
        </w:rPr>
        <w:t xml:space="preserve"> La piedad de vuestros corazones, hermanos, exhalará un olor de incienso gratísimo al Esposo cuando sea tan ardiente y devota que vuestra </w:t>
      </w:r>
      <w:r w:rsidRPr="002D487A">
        <w:rPr>
          <w:rFonts w:ascii="Times New Roman" w:hAnsi="Times New Roman" w:cs="Times New Roman"/>
          <w:i/>
        </w:rPr>
        <w:t>oración se eleve en presencia</w:t>
      </w:r>
      <w:r w:rsidRPr="002D487A">
        <w:rPr>
          <w:rFonts w:ascii="Times New Roman" w:hAnsi="Times New Roman" w:cs="Times New Roman"/>
        </w:rPr>
        <w:t xml:space="preserve"> del Altísimo</w:t>
      </w:r>
      <w:r w:rsidR="00C05388" w:rsidRPr="002D487A">
        <w:rPr>
          <w:rFonts w:ascii="Times New Roman" w:hAnsi="Times New Roman" w:cs="Times New Roman"/>
        </w:rPr>
        <w:t xml:space="preserve"> </w:t>
      </w:r>
      <w:r w:rsidR="00C05388" w:rsidRPr="002D487A">
        <w:rPr>
          <w:rStyle w:val="Refdenotaalpie"/>
          <w:rFonts w:ascii="Times New Roman" w:hAnsi="Times New Roman" w:cs="Times New Roman"/>
        </w:rPr>
        <w:footnoteReference w:id="1673"/>
      </w:r>
      <w:r w:rsidRPr="002D487A">
        <w:rPr>
          <w:rFonts w:ascii="Times New Roman" w:hAnsi="Times New Roman" w:cs="Times New Roman"/>
        </w:rPr>
        <w:t xml:space="preserve"> y suba delante de él </w:t>
      </w:r>
      <w:r w:rsidRPr="002D487A">
        <w:rPr>
          <w:rFonts w:ascii="Times New Roman" w:hAnsi="Times New Roman" w:cs="Times New Roman"/>
          <w:i/>
        </w:rPr>
        <w:t>cual columna de humo formada de perfume de mirra e incienso</w:t>
      </w:r>
      <w:r w:rsidRPr="002D487A">
        <w:rPr>
          <w:rFonts w:ascii="Times New Roman" w:hAnsi="Times New Roman" w:cs="Times New Roman"/>
        </w:rPr>
        <w:t>.</w:t>
      </w:r>
      <w:r w:rsidR="00C05388" w:rsidRPr="002D487A">
        <w:rPr>
          <w:rFonts w:ascii="Times New Roman" w:hAnsi="Times New Roman" w:cs="Times New Roman"/>
        </w:rPr>
        <w:t xml:space="preserve"> </w:t>
      </w:r>
      <w:r w:rsidR="00C05388" w:rsidRPr="002D487A">
        <w:rPr>
          <w:rStyle w:val="Refdenotaalpie"/>
          <w:rFonts w:ascii="Times New Roman" w:hAnsi="Times New Roman" w:cs="Times New Roman"/>
        </w:rPr>
        <w:footnoteReference w:id="1674"/>
      </w:r>
      <w:r w:rsidRPr="002D487A">
        <w:rPr>
          <w:rFonts w:ascii="Times New Roman" w:hAnsi="Times New Roman" w:cs="Times New Roman"/>
        </w:rPr>
        <w:t xml:space="preserve"> Arda de continuo para el Señor la mirra de vuestros cuerpos, arda también para mí. Ojalá arda de tal suerte el incienso de vuestros corazones que, reconociéndoos el Esposo castos y piadosos, se digne visitaros con más frecuencia y diga: </w:t>
      </w:r>
      <w:r w:rsidRPr="002D487A">
        <w:rPr>
          <w:rFonts w:ascii="Times New Roman" w:hAnsi="Times New Roman" w:cs="Times New Roman"/>
          <w:i/>
        </w:rPr>
        <w:t>Subiré al monte de la mirra y al collado del incienso</w:t>
      </w:r>
      <w:r w:rsidRPr="002D487A">
        <w:rPr>
          <w:rFonts w:ascii="Times New Roman" w:hAnsi="Times New Roman" w:cs="Times New Roman"/>
        </w:rPr>
        <w:t xml:space="preserve">. </w:t>
      </w:r>
      <w:r w:rsidR="00C05388" w:rsidRPr="002D487A">
        <w:rPr>
          <w:rStyle w:val="Refdenotaalpie"/>
          <w:rFonts w:ascii="Times New Roman" w:hAnsi="Times New Roman" w:cs="Times New Roman"/>
        </w:rPr>
        <w:footnoteReference w:id="167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A mi modo de ver, este sermón es una profecía del presente día, predicha por Salomón en otro tiempo y cumplida hoy por Jesús, ya que hoy vino a aquel altísimo monte de los montes, monte no sólo de la mirra y el incienso, sino también de todos los aromas. Me refiero a la Virgen de las vírgenes llena de todas las gracias,</w:t>
      </w:r>
      <w:r w:rsidR="00E614B3" w:rsidRPr="002D487A">
        <w:rPr>
          <w:rStyle w:val="Refdenotaalpie"/>
          <w:rFonts w:ascii="Times New Roman" w:hAnsi="Times New Roman" w:cs="Times New Roman"/>
        </w:rPr>
        <w:footnoteReference w:id="1676"/>
      </w:r>
      <w:r w:rsidRPr="002D487A">
        <w:rPr>
          <w:rFonts w:ascii="Times New Roman" w:hAnsi="Times New Roman" w:cs="Times New Roman"/>
        </w:rPr>
        <w:t xml:space="preserve"> entre las que despedían de manera especial</w:t>
      </w:r>
      <w:r w:rsidR="00E614B3" w:rsidRPr="002D487A">
        <w:rPr>
          <w:rFonts w:ascii="Times New Roman" w:hAnsi="Times New Roman" w:cs="Times New Roman"/>
        </w:rPr>
        <w:t xml:space="preserve"> olor agradable para el Esposo -</w:t>
      </w:r>
      <w:r w:rsidRPr="002D487A">
        <w:rPr>
          <w:rFonts w:ascii="Times New Roman" w:hAnsi="Times New Roman" w:cs="Times New Roman"/>
        </w:rPr>
        <w:t>si no me engañó-</w:t>
      </w:r>
      <w:r w:rsidR="00E614B3" w:rsidRPr="002D487A">
        <w:rPr>
          <w:rFonts w:ascii="Times New Roman" w:hAnsi="Times New Roman" w:cs="Times New Roman"/>
        </w:rPr>
        <w:t xml:space="preserve"> </w:t>
      </w:r>
      <w:r w:rsidRPr="002D487A">
        <w:rPr>
          <w:rFonts w:ascii="Times New Roman" w:hAnsi="Times New Roman" w:cs="Times New Roman"/>
        </w:rPr>
        <w:t>la mirra de la castidad y el incienso de la piedad. Este olor, hermanos, supera el de todos los aromas. Este olor atrajo e invitó al Señor de la majestad a inclinarse desde las alturas del cielo y descender,</w:t>
      </w:r>
      <w:r w:rsidR="00E614B3" w:rsidRPr="002D487A">
        <w:rPr>
          <w:rFonts w:ascii="Times New Roman" w:hAnsi="Times New Roman" w:cs="Times New Roman"/>
        </w:rPr>
        <w:t xml:space="preserve"> </w:t>
      </w:r>
      <w:r w:rsidR="00E614B3" w:rsidRPr="002D487A">
        <w:rPr>
          <w:rStyle w:val="Refdenotaalpie"/>
          <w:rFonts w:ascii="Times New Roman" w:hAnsi="Times New Roman" w:cs="Times New Roman"/>
        </w:rPr>
        <w:footnoteReference w:id="1677"/>
      </w:r>
      <w:r w:rsidRPr="002D487A">
        <w:rPr>
          <w:rFonts w:ascii="Times New Roman" w:hAnsi="Times New Roman" w:cs="Times New Roman"/>
        </w:rPr>
        <w:t xml:space="preserve"> como nos habla la liturgia del día, cuando el Altísimo, habiendo enviado desde el cielo un ángel, descendió también él al seno de su Madre, el que siempre permanece en el seno del Padre con quien vive y reina por los siglos de los siglos.</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E614B3">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27</w:t>
      </w:r>
    </w:p>
    <w:p w:rsidR="001E31D3" w:rsidRPr="002D487A" w:rsidRDefault="001E31D3" w:rsidP="00E614B3">
      <w:pPr>
        <w:spacing w:after="0" w:line="240" w:lineRule="auto"/>
        <w:ind w:firstLine="709"/>
        <w:jc w:val="center"/>
        <w:rPr>
          <w:rFonts w:ascii="Times New Roman" w:hAnsi="Times New Roman" w:cs="Times New Roman"/>
          <w:b/>
        </w:rPr>
      </w:pPr>
    </w:p>
    <w:p w:rsidR="00E614B3" w:rsidRPr="002D487A" w:rsidRDefault="001E31D3" w:rsidP="00E614B3">
      <w:pPr>
        <w:spacing w:after="0" w:line="240" w:lineRule="auto"/>
        <w:ind w:firstLine="709"/>
        <w:jc w:val="center"/>
        <w:rPr>
          <w:rFonts w:ascii="Times New Roman" w:hAnsi="Times New Roman" w:cs="Times New Roman"/>
        </w:rPr>
        <w:sectPr w:rsidR="00E614B3"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ANUNCI</w:t>
      </w:r>
      <w:r w:rsidR="00492BE0" w:rsidRPr="002D487A">
        <w:rPr>
          <w:rFonts w:ascii="Times New Roman" w:hAnsi="Times New Roman" w:cs="Times New Roman"/>
        </w:rPr>
        <w:t xml:space="preserve">ACIÓN DE NUESTRA SEÑORA II: </w:t>
      </w:r>
    </w:p>
    <w:p w:rsidR="001E31D3" w:rsidRPr="002D487A" w:rsidRDefault="001E31D3" w:rsidP="00E614B3">
      <w:pPr>
        <w:spacing w:after="0" w:line="240" w:lineRule="auto"/>
        <w:ind w:firstLine="709"/>
        <w:jc w:val="center"/>
        <w:rPr>
          <w:rFonts w:ascii="Times New Roman" w:hAnsi="Times New Roman" w:cs="Times New Roman"/>
        </w:rPr>
      </w:pPr>
    </w:p>
    <w:p w:rsidR="00E614B3" w:rsidRPr="002D487A" w:rsidRDefault="00E614B3" w:rsidP="00E614B3">
      <w:pPr>
        <w:spacing w:after="0" w:line="240" w:lineRule="auto"/>
        <w:ind w:firstLine="709"/>
        <w:jc w:val="center"/>
        <w:rPr>
          <w:rFonts w:ascii="Times New Roman" w:hAnsi="Times New Roman" w:cs="Times New Roman"/>
        </w:rPr>
      </w:pPr>
    </w:p>
    <w:p w:rsidR="001E31D3" w:rsidRPr="002D487A" w:rsidRDefault="001E31D3" w:rsidP="00E614B3">
      <w:pPr>
        <w:spacing w:after="0" w:line="240" w:lineRule="auto"/>
        <w:ind w:firstLine="709"/>
        <w:jc w:val="center"/>
        <w:rPr>
          <w:rFonts w:ascii="Times New Roman" w:hAnsi="Times New Roman" w:cs="Times New Roman"/>
        </w:rPr>
      </w:pPr>
      <w:r w:rsidRPr="002D487A">
        <w:rPr>
          <w:rFonts w:ascii="Times New Roman" w:hAnsi="Times New Roman" w:cs="Times New Roman"/>
        </w:rPr>
        <w:t>ENCARNACIÓN DEL VERBO EN MARÍA Y EN EL ALMA FIEL</w:t>
      </w:r>
    </w:p>
    <w:p w:rsidR="001E31D3" w:rsidRPr="002D487A" w:rsidRDefault="001E31D3" w:rsidP="008A06D1">
      <w:pPr>
        <w:spacing w:after="0" w:line="240" w:lineRule="auto"/>
        <w:ind w:firstLine="709"/>
        <w:jc w:val="both"/>
        <w:rPr>
          <w:rFonts w:ascii="Times New Roman" w:hAnsi="Times New Roman" w:cs="Times New Roman"/>
        </w:rPr>
      </w:pPr>
    </w:p>
    <w:p w:rsidR="00E10647" w:rsidRPr="002D487A" w:rsidRDefault="00E10647" w:rsidP="00E10647">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H</w:t>
      </w:r>
    </w:p>
    <w:p w:rsidR="001E31D3" w:rsidRPr="002D487A" w:rsidRDefault="00E10647" w:rsidP="00E10647">
      <w:pPr>
        <w:spacing w:after="0" w:line="240" w:lineRule="auto"/>
        <w:jc w:val="both"/>
        <w:rPr>
          <w:rFonts w:ascii="Times New Roman" w:hAnsi="Times New Roman" w:cs="Times New Roman"/>
        </w:rPr>
      </w:pPr>
      <w:r w:rsidRPr="002D487A">
        <w:rPr>
          <w:rFonts w:ascii="Times New Roman" w:hAnsi="Times New Roman" w:cs="Times New Roman"/>
        </w:rPr>
        <w:t xml:space="preserve"> </w:t>
      </w:r>
      <w:r w:rsidRPr="002D487A">
        <w:rPr>
          <w:rFonts w:ascii="Times New Roman" w:hAnsi="Times New Roman" w:cs="Times New Roman"/>
          <w:i/>
        </w:rPr>
        <w:t>OY</w:t>
      </w:r>
      <w:r w:rsidR="001E31D3" w:rsidRPr="002D487A">
        <w:rPr>
          <w:rFonts w:ascii="Times New Roman" w:hAnsi="Times New Roman" w:cs="Times New Roman"/>
          <w:i/>
        </w:rPr>
        <w:t xml:space="preserve"> el Verbo se hizo carne</w:t>
      </w:r>
      <w:r w:rsidR="001E31D3" w:rsidRPr="002D487A">
        <w:rPr>
          <w:rFonts w:ascii="Times New Roman" w:hAnsi="Times New Roman" w:cs="Times New Roman"/>
        </w:rPr>
        <w:t xml:space="preserve"> y comenzó a habitar entre nosotros,</w:t>
      </w:r>
      <w:r w:rsidRPr="002D487A">
        <w:rPr>
          <w:rFonts w:ascii="Times New Roman" w:hAnsi="Times New Roman" w:cs="Times New Roman"/>
        </w:rPr>
        <w:t xml:space="preserve"> </w:t>
      </w:r>
      <w:r w:rsidRPr="002D487A">
        <w:rPr>
          <w:rStyle w:val="Refdenotaalpie"/>
          <w:rFonts w:ascii="Times New Roman" w:hAnsi="Times New Roman" w:cs="Times New Roman"/>
        </w:rPr>
        <w:footnoteReference w:id="1678"/>
      </w:r>
      <w:r w:rsidR="001E31D3" w:rsidRPr="002D487A">
        <w:rPr>
          <w:rFonts w:ascii="Times New Roman" w:hAnsi="Times New Roman" w:cs="Times New Roman"/>
        </w:rPr>
        <w:t xml:space="preserve"> conforme a la regla de la sana fe que la Iglesia nos transmite en una definición dogmática.</w:t>
      </w:r>
    </w:p>
    <w:p w:rsidR="001E31D3" w:rsidRPr="002D487A" w:rsidRDefault="001E31D3" w:rsidP="008A06D1">
      <w:pPr>
        <w:spacing w:after="0" w:line="240" w:lineRule="auto"/>
        <w:ind w:firstLine="709"/>
        <w:jc w:val="both"/>
        <w:rPr>
          <w:rFonts w:ascii="Times New Roman" w:hAnsi="Times New Roman" w:cs="Times New Roman"/>
        </w:rPr>
      </w:pPr>
    </w:p>
    <w:p w:rsidR="00E10647" w:rsidRPr="002D487A" w:rsidRDefault="00E10647" w:rsidP="008A06D1">
      <w:pPr>
        <w:spacing w:after="0" w:line="240" w:lineRule="auto"/>
        <w:ind w:firstLine="709"/>
        <w:jc w:val="both"/>
        <w:rPr>
          <w:rFonts w:ascii="Times New Roman" w:hAnsi="Times New Roman" w:cs="Times New Roman"/>
        </w:rPr>
      </w:pPr>
    </w:p>
    <w:p w:rsidR="001E31D3" w:rsidRPr="002D487A" w:rsidRDefault="001E31D3" w:rsidP="00E10647">
      <w:pPr>
        <w:spacing w:after="0" w:line="240" w:lineRule="auto"/>
        <w:jc w:val="both"/>
        <w:rPr>
          <w:rFonts w:ascii="Times New Roman" w:hAnsi="Times New Roman" w:cs="Times New Roman"/>
          <w:i/>
        </w:rPr>
      </w:pPr>
      <w:r w:rsidRPr="002D487A">
        <w:rPr>
          <w:rFonts w:ascii="Times New Roman" w:hAnsi="Times New Roman" w:cs="Times New Roman"/>
          <w:i/>
        </w:rPr>
        <w:t>La fe de los creyentes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La Iglesia sostiene con firmeza y de manera indubitable que la carne de Cristo no fue concebida antes de asumirla el Verbo, sino que el Verbo de Dios fue concebido al tomar carne y que la carne fue concebida en la encarnación del Verbo. Hoy, por lo tanto, la Sabiduría comenzó a edificar para sí la casa de nuestro cuerpo en el seno de la Virgen, y para edificar la unidad de la Iglesia, arrancó sin intervención de mano alguna</w:t>
      </w:r>
      <w:r w:rsidR="006D5B6D" w:rsidRPr="002D487A">
        <w:rPr>
          <w:rFonts w:ascii="Times New Roman" w:hAnsi="Times New Roman" w:cs="Times New Roman"/>
        </w:rPr>
        <w:t xml:space="preserve"> </w:t>
      </w:r>
      <w:r w:rsidR="006D5B6D" w:rsidRPr="002D487A">
        <w:rPr>
          <w:rStyle w:val="Refdenotaalpie"/>
          <w:rFonts w:ascii="Times New Roman" w:hAnsi="Times New Roman" w:cs="Times New Roman"/>
        </w:rPr>
        <w:footnoteReference w:id="1679"/>
      </w:r>
      <w:r w:rsidRPr="002D487A">
        <w:rPr>
          <w:rFonts w:ascii="Times New Roman" w:hAnsi="Times New Roman" w:cs="Times New Roman"/>
        </w:rPr>
        <w:t xml:space="preserve"> una piedra angular</w:t>
      </w:r>
      <w:r w:rsidR="006D5B6D" w:rsidRPr="002D487A">
        <w:rPr>
          <w:rFonts w:ascii="Times New Roman" w:hAnsi="Times New Roman" w:cs="Times New Roman"/>
        </w:rPr>
        <w:t xml:space="preserve"> </w:t>
      </w:r>
      <w:r w:rsidR="006D5B6D" w:rsidRPr="002D487A">
        <w:rPr>
          <w:rStyle w:val="Refdenotaalpie"/>
          <w:rFonts w:ascii="Times New Roman" w:hAnsi="Times New Roman" w:cs="Times New Roman"/>
        </w:rPr>
        <w:footnoteReference w:id="1680"/>
      </w:r>
      <w:r w:rsidRPr="002D487A">
        <w:rPr>
          <w:rFonts w:ascii="Times New Roman" w:hAnsi="Times New Roman" w:cs="Times New Roman"/>
        </w:rPr>
        <w:t xml:space="preserve"> del monte, cuando sin concurso humano tomó para sí del cuerpo virginal la carne de nuestra redención. Desde este día, por consiguiente, </w:t>
      </w:r>
      <w:r w:rsidRPr="002D487A">
        <w:rPr>
          <w:rFonts w:ascii="Times New Roman" w:hAnsi="Times New Roman" w:cs="Times New Roman"/>
          <w:i/>
        </w:rPr>
        <w:t>el Señor de los ejércitos está con nosotros, nuestro alcázar es el Dios de Jacob</w:t>
      </w:r>
      <w:r w:rsidRPr="002D487A">
        <w:rPr>
          <w:rFonts w:ascii="Times New Roman" w:hAnsi="Times New Roman" w:cs="Times New Roman"/>
        </w:rPr>
        <w:t>,</w:t>
      </w:r>
      <w:r w:rsidR="006D5B6D" w:rsidRPr="002D487A">
        <w:rPr>
          <w:rFonts w:ascii="Times New Roman" w:hAnsi="Times New Roman" w:cs="Times New Roman"/>
        </w:rPr>
        <w:t xml:space="preserve"> </w:t>
      </w:r>
      <w:r w:rsidR="006D5B6D" w:rsidRPr="002D487A">
        <w:rPr>
          <w:rStyle w:val="Refdenotaalpie"/>
          <w:rFonts w:ascii="Times New Roman" w:hAnsi="Times New Roman" w:cs="Times New Roman"/>
        </w:rPr>
        <w:footnoteReference w:id="1681"/>
      </w:r>
      <w:r w:rsidRPr="002D487A">
        <w:rPr>
          <w:rFonts w:ascii="Times New Roman" w:hAnsi="Times New Roman" w:cs="Times New Roman"/>
        </w:rPr>
        <w:t xml:space="preserve"> porque hoy </w:t>
      </w:r>
      <w:r w:rsidRPr="002D487A">
        <w:rPr>
          <w:rFonts w:ascii="Times New Roman" w:hAnsi="Times New Roman" w:cs="Times New Roman"/>
          <w:i/>
        </w:rPr>
        <w:t>Dios es nuestro escudo</w:t>
      </w:r>
      <w:r w:rsidRPr="002D487A">
        <w:rPr>
          <w:rFonts w:ascii="Times New Roman" w:hAnsi="Times New Roman" w:cs="Times New Roman"/>
        </w:rPr>
        <w:t xml:space="preserve"> </w:t>
      </w:r>
      <w:r w:rsidR="006D5B6D" w:rsidRPr="002D487A">
        <w:rPr>
          <w:rStyle w:val="Refdenotaalpie"/>
          <w:rFonts w:ascii="Times New Roman" w:hAnsi="Times New Roman" w:cs="Times New Roman"/>
        </w:rPr>
        <w:footnoteReference w:id="1682"/>
      </w:r>
      <w:r w:rsidR="006D5B6D" w:rsidRPr="002D487A">
        <w:rPr>
          <w:rFonts w:ascii="Times New Roman" w:hAnsi="Times New Roman" w:cs="Times New Roman"/>
        </w:rPr>
        <w:t xml:space="preserve"> </w:t>
      </w:r>
      <w:r w:rsidRPr="002D487A">
        <w:rPr>
          <w:rFonts w:ascii="Times New Roman" w:hAnsi="Times New Roman" w:cs="Times New Roman"/>
          <w:i/>
        </w:rPr>
        <w:t>para que su gloria habite en la tierra</w:t>
      </w:r>
      <w:r w:rsidRPr="002D487A">
        <w:rPr>
          <w:rFonts w:ascii="Times New Roman" w:hAnsi="Times New Roman" w:cs="Times New Roman"/>
        </w:rPr>
        <w:t>.</w:t>
      </w:r>
      <w:r w:rsidR="00191840" w:rsidRPr="002D487A">
        <w:rPr>
          <w:rFonts w:ascii="Times New Roman" w:hAnsi="Times New Roman" w:cs="Times New Roman"/>
        </w:rPr>
        <w:t xml:space="preserve"> </w:t>
      </w:r>
      <w:r w:rsidR="00191840" w:rsidRPr="002D487A">
        <w:rPr>
          <w:rStyle w:val="Refdenotaalpie"/>
          <w:rFonts w:ascii="Times New Roman" w:hAnsi="Times New Roman" w:cs="Times New Roman"/>
        </w:rPr>
        <w:footnoteReference w:id="1683"/>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7B2692">
      <w:pPr>
        <w:spacing w:after="0" w:line="240" w:lineRule="auto"/>
        <w:jc w:val="both"/>
        <w:rPr>
          <w:rFonts w:ascii="Times New Roman" w:hAnsi="Times New Roman" w:cs="Times New Roman"/>
          <w:i/>
        </w:rPr>
      </w:pPr>
      <w:r w:rsidRPr="002D487A">
        <w:rPr>
          <w:rFonts w:ascii="Times New Roman" w:hAnsi="Times New Roman" w:cs="Times New Roman"/>
          <w:i/>
        </w:rPr>
        <w:t>Imágenes escriturísticas de la encarnación</w:t>
      </w:r>
    </w:p>
    <w:p w:rsidR="001E31D3" w:rsidRPr="002D487A" w:rsidRDefault="001E31D3" w:rsidP="007B2692">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Señor, hoy has bendecido a tu tierra</w:t>
      </w:r>
      <w:r w:rsidR="007B2692" w:rsidRPr="002D487A">
        <w:rPr>
          <w:rFonts w:ascii="Times New Roman" w:hAnsi="Times New Roman" w:cs="Times New Roman"/>
        </w:rPr>
        <w:t xml:space="preserve">, </w:t>
      </w:r>
      <w:r w:rsidR="007B2692" w:rsidRPr="002D487A">
        <w:rPr>
          <w:rStyle w:val="Refdenotaalpie"/>
          <w:rFonts w:ascii="Times New Roman" w:hAnsi="Times New Roman" w:cs="Times New Roman"/>
        </w:rPr>
        <w:footnoteReference w:id="1684"/>
      </w:r>
      <w:r w:rsidRPr="002D487A">
        <w:rPr>
          <w:rFonts w:ascii="Times New Roman" w:hAnsi="Times New Roman" w:cs="Times New Roman"/>
        </w:rPr>
        <w:t xml:space="preserve"> a aquella bendita entre las mujeres.</w:t>
      </w:r>
      <w:bookmarkStart w:id="60" w:name="_Hlk58764726"/>
      <w:r w:rsidR="007B2692" w:rsidRPr="002D487A">
        <w:rPr>
          <w:rFonts w:ascii="Times New Roman" w:hAnsi="Times New Roman" w:cs="Times New Roman"/>
        </w:rPr>
        <w:t xml:space="preserve"> </w:t>
      </w:r>
      <w:r w:rsidR="007B2692" w:rsidRPr="002D487A">
        <w:rPr>
          <w:rStyle w:val="Refdenotaalpie"/>
          <w:rFonts w:ascii="Times New Roman" w:hAnsi="Times New Roman" w:cs="Times New Roman"/>
        </w:rPr>
        <w:footnoteReference w:id="1685"/>
      </w:r>
      <w:r w:rsidRPr="002D487A">
        <w:rPr>
          <w:rFonts w:ascii="Times New Roman" w:hAnsi="Times New Roman" w:cs="Times New Roman"/>
        </w:rPr>
        <w:t xml:space="preserve"> Hoy diste la benignidad del Espíritu Santo para que nuestra tierra diera el fruto bendito de su vientre</w:t>
      </w:r>
      <w:r w:rsidR="007B2692" w:rsidRPr="002D487A">
        <w:rPr>
          <w:rFonts w:ascii="Times New Roman" w:hAnsi="Times New Roman" w:cs="Times New Roman"/>
        </w:rPr>
        <w:t xml:space="preserve"> </w:t>
      </w:r>
      <w:r w:rsidR="007B2692" w:rsidRPr="002D487A">
        <w:rPr>
          <w:rStyle w:val="Refdenotaalpie"/>
          <w:rFonts w:ascii="Times New Roman" w:hAnsi="Times New Roman" w:cs="Times New Roman"/>
        </w:rPr>
        <w:footnoteReference w:id="1686"/>
      </w:r>
      <w:r w:rsidRPr="002D487A">
        <w:rPr>
          <w:rFonts w:ascii="Times New Roman" w:hAnsi="Times New Roman" w:cs="Times New Roman"/>
        </w:rPr>
        <w:t xml:space="preserve"> y, al destilar los cielos desde las alturas, brotara del seno virginal el Salvador.</w:t>
      </w:r>
      <w:bookmarkEnd w:id="60"/>
      <w:r w:rsidR="00677AE7" w:rsidRPr="002D487A">
        <w:rPr>
          <w:rFonts w:ascii="Times New Roman" w:hAnsi="Times New Roman" w:cs="Times New Roman"/>
        </w:rPr>
        <w:t xml:space="preserve"> </w:t>
      </w:r>
      <w:r w:rsidR="00677AE7" w:rsidRPr="002D487A">
        <w:rPr>
          <w:rStyle w:val="Refdenotaalpie"/>
          <w:rFonts w:ascii="Times New Roman" w:hAnsi="Times New Roman" w:cs="Times New Roman"/>
        </w:rPr>
        <w:footnoteReference w:id="1687"/>
      </w:r>
      <w:r w:rsidRPr="002D487A">
        <w:rPr>
          <w:rFonts w:ascii="Times New Roman" w:hAnsi="Times New Roman" w:cs="Times New Roman"/>
        </w:rPr>
        <w:t xml:space="preserve"> La tierra fue maldita por la obra del prevaricador y aun siendo cultivada produce abrojos y espinas</w:t>
      </w:r>
      <w:r w:rsidR="00677AE7" w:rsidRPr="002D487A">
        <w:rPr>
          <w:rFonts w:ascii="Times New Roman" w:hAnsi="Times New Roman" w:cs="Times New Roman"/>
        </w:rPr>
        <w:t xml:space="preserve"> </w:t>
      </w:r>
      <w:r w:rsidR="00677AE7" w:rsidRPr="002D487A">
        <w:rPr>
          <w:rStyle w:val="Refdenotaalpie"/>
          <w:rFonts w:ascii="Times New Roman" w:hAnsi="Times New Roman" w:cs="Times New Roman"/>
        </w:rPr>
        <w:footnoteReference w:id="1688"/>
      </w:r>
      <w:r w:rsidRPr="002D487A">
        <w:rPr>
          <w:rFonts w:ascii="Times New Roman" w:hAnsi="Times New Roman" w:cs="Times New Roman"/>
        </w:rPr>
        <w:t xml:space="preserve"> para los herederos de la maldición. Ahora, en cambio, es bendita por la obra del Redentor, la cual produce para todos la remisión de los pecados y el fruto de vida, quitando de los hijos de Adán la maldición original que pesaba sobre ellos.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Bendita a todas luces aquella tierra que, hallándose totalmente intacta, ni cavada ni sembrada, con sólo el rocío del cielo brota al Salvador, proporcionando a los mortales el pan de los ángeles,</w:t>
      </w:r>
      <w:r w:rsidR="00436DF7" w:rsidRPr="002D487A">
        <w:rPr>
          <w:rFonts w:ascii="Times New Roman" w:hAnsi="Times New Roman" w:cs="Times New Roman"/>
        </w:rPr>
        <w:t xml:space="preserve"> </w:t>
      </w:r>
      <w:r w:rsidR="00436DF7" w:rsidRPr="002D487A">
        <w:rPr>
          <w:rStyle w:val="Refdenotaalpie"/>
          <w:rFonts w:ascii="Times New Roman" w:hAnsi="Times New Roman" w:cs="Times New Roman"/>
        </w:rPr>
        <w:footnoteReference w:id="1689"/>
      </w:r>
      <w:r w:rsidRPr="002D487A">
        <w:rPr>
          <w:rFonts w:ascii="Times New Roman" w:hAnsi="Times New Roman" w:cs="Times New Roman"/>
        </w:rPr>
        <w:t xml:space="preserve"> el alimento de vida eterna. Esta tierra, indudablemente, por hallarse inculta parecía estar desierta, pero se encontraba rebosante de frutos; aparentaba ser un desierto solitario, pero era un paraíso de felicidad, Realmente jardín de delicias, desierto de Dios, cuyos campos brotaron el vástago odorífero, desierto ubérrimo desde el cual el Padre envió al </w:t>
      </w:r>
      <w:r w:rsidRPr="002D487A">
        <w:rPr>
          <w:rFonts w:ascii="Times New Roman" w:hAnsi="Times New Roman" w:cs="Times New Roman"/>
          <w:i/>
        </w:rPr>
        <w:t>Cordero dominador de la tierra</w:t>
      </w:r>
      <w:r w:rsidRPr="002D487A">
        <w:rPr>
          <w:rFonts w:ascii="Times New Roman" w:hAnsi="Times New Roman" w:cs="Times New Roman"/>
        </w:rPr>
        <w:t>.</w:t>
      </w:r>
      <w:r w:rsidR="00436DF7" w:rsidRPr="002D487A">
        <w:rPr>
          <w:rFonts w:ascii="Times New Roman" w:hAnsi="Times New Roman" w:cs="Times New Roman"/>
        </w:rPr>
        <w:t xml:space="preserve"> </w:t>
      </w:r>
      <w:r w:rsidR="00436DF7" w:rsidRPr="002D487A">
        <w:rPr>
          <w:rStyle w:val="Refdenotaalpie"/>
          <w:rFonts w:ascii="Times New Roman" w:hAnsi="Times New Roman" w:cs="Times New Roman"/>
        </w:rPr>
        <w:footnoteReference w:id="1690"/>
      </w:r>
    </w:p>
    <w:p w:rsidR="001E31D3" w:rsidRPr="002D487A" w:rsidRDefault="00436DF7"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Envía</w:t>
      </w:r>
      <w:r w:rsidRPr="002D487A">
        <w:rPr>
          <w:rFonts w:ascii="Times New Roman" w:hAnsi="Times New Roman" w:cs="Times New Roman"/>
        </w:rPr>
        <w:t xml:space="preserve"> -</w:t>
      </w:r>
      <w:r w:rsidR="00E10647" w:rsidRPr="002D487A">
        <w:rPr>
          <w:rFonts w:ascii="Times New Roman" w:hAnsi="Times New Roman" w:cs="Times New Roman"/>
        </w:rPr>
        <w:t>dice-</w:t>
      </w:r>
      <w:r w:rsidR="001E31D3" w:rsidRPr="002D487A">
        <w:rPr>
          <w:rFonts w:ascii="Times New Roman" w:hAnsi="Times New Roman" w:cs="Times New Roman"/>
        </w:rPr>
        <w:t xml:space="preserve">, </w:t>
      </w:r>
      <w:r w:rsidR="001E31D3" w:rsidRPr="002D487A">
        <w:rPr>
          <w:rFonts w:ascii="Times New Roman" w:hAnsi="Times New Roman" w:cs="Times New Roman"/>
          <w:i/>
        </w:rPr>
        <w:t>Señor, al Cordero desde la piedra del desierto</w:t>
      </w:r>
      <w:r w:rsidR="001E31D3" w:rsidRPr="002D487A">
        <w:rPr>
          <w:rFonts w:ascii="Times New Roman" w:hAnsi="Times New Roman" w:cs="Times New Roman"/>
        </w:rPr>
        <w:t>,</w:t>
      </w:r>
      <w:r w:rsidRPr="002D487A">
        <w:rPr>
          <w:rFonts w:ascii="Times New Roman" w:hAnsi="Times New Roman" w:cs="Times New Roman"/>
        </w:rPr>
        <w:t xml:space="preserve"> </w:t>
      </w:r>
      <w:r w:rsidR="001E31D3" w:rsidRPr="002D487A">
        <w:rPr>
          <w:rFonts w:ascii="Times New Roman" w:hAnsi="Times New Roman" w:cs="Times New Roman"/>
        </w:rPr>
        <w:t>es decir, separa la piedra de la piedra. Que la virginidad santa e inviolada produzca al Santo e inviolable. Sin duda aparece en esto una relación feliz entre el nacimiento de Cristo y su muerte, entre su concepción y su sepultura. Arrancado el Cordero de la piedra del desierto, debía ser depositado en la tumba de piedra, y el mismo cuyo sepulcro debía ser cavado en la piedra para depósito de su cuerpo, desde su concepción arrancó su cuerpo de la piedra y formó el lugar para depositarlo. Y así como no disminuyó la integridad de la piedra al ser desprendido de ella tampoco lesionó la piedra sellada del sepulcro con su resurrección.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436DF7">
      <w:pPr>
        <w:spacing w:after="0" w:line="240" w:lineRule="auto"/>
        <w:jc w:val="both"/>
        <w:rPr>
          <w:rFonts w:ascii="Times New Roman" w:hAnsi="Times New Roman" w:cs="Times New Roman"/>
          <w:i/>
        </w:rPr>
      </w:pPr>
      <w:r w:rsidRPr="002D487A">
        <w:rPr>
          <w:rFonts w:ascii="Times New Roman" w:hAnsi="Times New Roman" w:cs="Times New Roman"/>
          <w:i/>
        </w:rPr>
        <w:t>El misterio de la puerta cerrada</w:t>
      </w:r>
    </w:p>
    <w:p w:rsidR="001E31D3" w:rsidRPr="002D487A" w:rsidRDefault="001E31D3" w:rsidP="00436DF7">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2. Luego, si como dice el apóstol, la piedra es Cristo,</w:t>
      </w:r>
      <w:r w:rsidR="00436DF7" w:rsidRPr="002D487A">
        <w:rPr>
          <w:rFonts w:ascii="Times New Roman" w:hAnsi="Times New Roman" w:cs="Times New Roman"/>
        </w:rPr>
        <w:t xml:space="preserve"> </w:t>
      </w:r>
      <w:r w:rsidR="00436DF7" w:rsidRPr="002D487A">
        <w:rPr>
          <w:rStyle w:val="Refdenotaalpie"/>
          <w:rFonts w:ascii="Times New Roman" w:hAnsi="Times New Roman" w:cs="Times New Roman"/>
        </w:rPr>
        <w:footnoteReference w:id="1691"/>
      </w:r>
      <w:r w:rsidRPr="002D487A">
        <w:rPr>
          <w:rFonts w:ascii="Times New Roman" w:hAnsi="Times New Roman" w:cs="Times New Roman"/>
        </w:rPr>
        <w:t xml:space="preserve"> el Hijo no deshonró a la Madre al hacerla llamar con el nombre de </w:t>
      </w:r>
      <w:r w:rsidR="00436DF7" w:rsidRPr="002D487A">
        <w:rPr>
          <w:rFonts w:ascii="Times New Roman" w:hAnsi="Times New Roman" w:cs="Times New Roman"/>
        </w:rPr>
        <w:t>“</w:t>
      </w:r>
      <w:r w:rsidRPr="002D487A">
        <w:rPr>
          <w:rFonts w:ascii="Times New Roman" w:hAnsi="Times New Roman" w:cs="Times New Roman"/>
        </w:rPr>
        <w:t>piedra</w:t>
      </w:r>
      <w:r w:rsidR="00436DF7" w:rsidRPr="002D487A">
        <w:rPr>
          <w:rFonts w:ascii="Times New Roman" w:hAnsi="Times New Roman" w:cs="Times New Roman"/>
        </w:rPr>
        <w:t>”</w:t>
      </w:r>
      <w:r w:rsidRPr="002D487A">
        <w:rPr>
          <w:rFonts w:ascii="Times New Roman" w:hAnsi="Times New Roman" w:cs="Times New Roman"/>
        </w:rPr>
        <w:t xml:space="preserve">. ¿Acaso no es llamada con mucha razón piedra aquella que por amor de la integridad se mostró firme en su resolución, inmutable en su afecto, y que en cuanto a su sensibilidad respecto del pecado se hallaba totalmente insensible y como de piedra? ¿Acaso no es piedra la integridad virginal que por naturaleza no puede dar a luz, y cuando da a luz por virtud del rocío divino no se abre ni para recibir la concepción ni para traer al niño </w:t>
      </w:r>
      <w:r w:rsidR="00E10647" w:rsidRPr="002D487A">
        <w:rPr>
          <w:rFonts w:ascii="Times New Roman" w:hAnsi="Times New Roman" w:cs="Times New Roman"/>
        </w:rPr>
        <w:t xml:space="preserve">al mundo? </w:t>
      </w:r>
      <w:r w:rsidR="00E10647" w:rsidRPr="002D487A">
        <w:rPr>
          <w:rFonts w:ascii="Times New Roman" w:hAnsi="Times New Roman" w:cs="Times New Roman"/>
          <w:i/>
        </w:rPr>
        <w:t>Si la tierra se abre</w:t>
      </w:r>
      <w:r w:rsidR="00E10647" w:rsidRPr="002D487A">
        <w:rPr>
          <w:rFonts w:ascii="Times New Roman" w:hAnsi="Times New Roman" w:cs="Times New Roman"/>
        </w:rPr>
        <w:t xml:space="preserve"> -dice Isaías-</w:t>
      </w:r>
      <w:r w:rsidRPr="002D487A">
        <w:rPr>
          <w:rFonts w:ascii="Times New Roman" w:hAnsi="Times New Roman" w:cs="Times New Roman"/>
        </w:rPr>
        <w:t xml:space="preserve">, </w:t>
      </w:r>
      <w:r w:rsidRPr="002D487A">
        <w:rPr>
          <w:rFonts w:ascii="Times New Roman" w:hAnsi="Times New Roman" w:cs="Times New Roman"/>
          <w:i/>
        </w:rPr>
        <w:t>ábrase y brote al Salvador</w:t>
      </w:r>
      <w:r w:rsidRPr="002D487A">
        <w:rPr>
          <w:rFonts w:ascii="Times New Roman" w:hAnsi="Times New Roman" w:cs="Times New Roman"/>
        </w:rPr>
        <w:t>.</w:t>
      </w:r>
      <w:r w:rsidR="00436DF7" w:rsidRPr="002D487A">
        <w:rPr>
          <w:rFonts w:ascii="Times New Roman" w:hAnsi="Times New Roman" w:cs="Times New Roman"/>
        </w:rPr>
        <w:t xml:space="preserve"> </w:t>
      </w:r>
      <w:r w:rsidR="00436DF7" w:rsidRPr="002D487A">
        <w:rPr>
          <w:rStyle w:val="Refdenotaalpie"/>
          <w:rFonts w:ascii="Times New Roman" w:hAnsi="Times New Roman" w:cs="Times New Roman"/>
        </w:rPr>
        <w:footnoteReference w:id="169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Santo Isaías, ¿qué dices: </w:t>
      </w:r>
      <w:r w:rsidRPr="002D487A">
        <w:rPr>
          <w:rFonts w:ascii="Times New Roman" w:hAnsi="Times New Roman" w:cs="Times New Roman"/>
          <w:i/>
        </w:rPr>
        <w:t>ábrase</w:t>
      </w:r>
      <w:r w:rsidRPr="002D487A">
        <w:rPr>
          <w:rFonts w:ascii="Times New Roman" w:hAnsi="Times New Roman" w:cs="Times New Roman"/>
        </w:rPr>
        <w:t xml:space="preserve">? ¿No dice acaso el Señor a Ezequiel: </w:t>
      </w:r>
      <w:r w:rsidRPr="002D487A">
        <w:rPr>
          <w:rFonts w:ascii="Times New Roman" w:hAnsi="Times New Roman" w:cs="Times New Roman"/>
          <w:i/>
        </w:rPr>
        <w:t>Esta puerta estará cerrada y no se abrirá?</w:t>
      </w:r>
      <w:r w:rsidRPr="002D487A">
        <w:rPr>
          <w:rFonts w:ascii="Times New Roman" w:hAnsi="Times New Roman" w:cs="Times New Roman"/>
        </w:rPr>
        <w:t xml:space="preserve"> </w:t>
      </w:r>
      <w:r w:rsidR="00306A6D" w:rsidRPr="002D487A">
        <w:rPr>
          <w:rStyle w:val="Refdenotaalpie"/>
          <w:rFonts w:ascii="Times New Roman" w:hAnsi="Times New Roman" w:cs="Times New Roman"/>
        </w:rPr>
        <w:footnoteReference w:id="1693"/>
      </w:r>
      <w:r w:rsidR="00306A6D" w:rsidRPr="002D487A">
        <w:rPr>
          <w:rFonts w:ascii="Times New Roman" w:hAnsi="Times New Roman" w:cs="Times New Roman"/>
        </w:rPr>
        <w:t xml:space="preserve"> </w:t>
      </w:r>
      <w:r w:rsidRPr="002D487A">
        <w:rPr>
          <w:rFonts w:ascii="Times New Roman" w:hAnsi="Times New Roman" w:cs="Times New Roman"/>
        </w:rPr>
        <w:t>¿Por ventura te fue revelado el designio de una Madre fecunda, y ocultado el misterio de su para siempre cerrada integridad?</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Lejos de eso, dice [el profeta]; nadie es más consciente que yo de tal secreto; porque, ¿cómo se me podría haber ocultado el misterio de la virginidad perpetua, a mí, que tanto tiempo antes había dicho: </w:t>
      </w:r>
      <w:r w:rsidRPr="002D487A">
        <w:rPr>
          <w:rFonts w:ascii="Times New Roman" w:hAnsi="Times New Roman" w:cs="Times New Roman"/>
          <w:i/>
        </w:rPr>
        <w:t>Mirad, la virgen concebirá y dará a luz un hijo?</w:t>
      </w:r>
      <w:r w:rsidRPr="002D487A">
        <w:rPr>
          <w:rFonts w:ascii="Times New Roman" w:hAnsi="Times New Roman" w:cs="Times New Roman"/>
        </w:rPr>
        <w:t xml:space="preserve"> </w:t>
      </w:r>
      <w:r w:rsidR="00306A6D" w:rsidRPr="002D487A">
        <w:rPr>
          <w:rStyle w:val="Refdenotaalpie"/>
          <w:rFonts w:ascii="Times New Roman" w:hAnsi="Times New Roman" w:cs="Times New Roman"/>
        </w:rPr>
        <w:footnoteReference w:id="1694"/>
      </w:r>
      <w:r w:rsidR="00306A6D" w:rsidRPr="002D487A">
        <w:rPr>
          <w:rFonts w:ascii="Times New Roman" w:hAnsi="Times New Roman" w:cs="Times New Roman"/>
        </w:rPr>
        <w:t xml:space="preserve"> </w:t>
      </w:r>
      <w:r w:rsidRPr="002D487A">
        <w:rPr>
          <w:rFonts w:ascii="Times New Roman" w:hAnsi="Times New Roman" w:cs="Times New Roman"/>
        </w:rPr>
        <w:t xml:space="preserve">¿Preguntas cómo yo digo: </w:t>
      </w:r>
      <w:r w:rsidRPr="002D487A">
        <w:rPr>
          <w:rFonts w:ascii="Times New Roman" w:hAnsi="Times New Roman" w:cs="Times New Roman"/>
          <w:i/>
        </w:rPr>
        <w:t>ábrase,</w:t>
      </w:r>
      <w:r w:rsidRPr="002D487A">
        <w:rPr>
          <w:rFonts w:ascii="Times New Roman" w:hAnsi="Times New Roman" w:cs="Times New Roman"/>
        </w:rPr>
        <w:t xml:space="preserve"> mientras [Ezequiel declara]: </w:t>
      </w:r>
      <w:r w:rsidRPr="002D487A">
        <w:rPr>
          <w:rFonts w:ascii="Times New Roman" w:hAnsi="Times New Roman" w:cs="Times New Roman"/>
          <w:i/>
        </w:rPr>
        <w:t>no se abrirá?</w:t>
      </w:r>
      <w:r w:rsidRPr="002D487A">
        <w:rPr>
          <w:rFonts w:ascii="Times New Roman" w:hAnsi="Times New Roman" w:cs="Times New Roman"/>
        </w:rPr>
        <w:t xml:space="preserve"> No se abrirá a un hombre, se abrirá al Señor, como allí mismo se le dice a Ezequiel: </w:t>
      </w:r>
      <w:r w:rsidRPr="002D487A">
        <w:rPr>
          <w:rFonts w:ascii="Times New Roman" w:hAnsi="Times New Roman" w:cs="Times New Roman"/>
          <w:i/>
        </w:rPr>
        <w:t>Ningún hombre entrará por ella, porque el Señor Dios de Israel ha entrado por ella</w:t>
      </w:r>
      <w:r w:rsidR="008B39EA" w:rsidRPr="002D487A">
        <w:rPr>
          <w:rFonts w:ascii="Times New Roman" w:hAnsi="Times New Roman" w:cs="Times New Roman"/>
        </w:rPr>
        <w:t xml:space="preserve">. </w:t>
      </w:r>
      <w:r w:rsidR="008B39EA" w:rsidRPr="002D487A">
        <w:rPr>
          <w:rStyle w:val="Refdenotaalpie"/>
          <w:rFonts w:ascii="Times New Roman" w:hAnsi="Times New Roman" w:cs="Times New Roman"/>
        </w:rPr>
        <w:footnoteReference w:id="1695"/>
      </w:r>
      <w:r w:rsidRPr="002D487A">
        <w:rPr>
          <w:rFonts w:ascii="Times New Roman" w:hAnsi="Times New Roman" w:cs="Times New Roman"/>
        </w:rPr>
        <w:t xml:space="preserve"> Se abrirá al Señor, no la integridad virginal del cuerpo, pues añade Ezequiel a renglón seguido: </w:t>
      </w:r>
      <w:r w:rsidRPr="002D487A">
        <w:rPr>
          <w:rFonts w:ascii="Times New Roman" w:hAnsi="Times New Roman" w:cs="Times New Roman"/>
          <w:i/>
        </w:rPr>
        <w:t>Ella estará cerrada aun para el príncipe</w:t>
      </w:r>
      <w:r w:rsidRPr="002D487A">
        <w:rPr>
          <w:rFonts w:ascii="Times New Roman" w:hAnsi="Times New Roman" w:cs="Times New Roman"/>
        </w:rPr>
        <w:t>,</w:t>
      </w:r>
      <w:r w:rsidR="008B39EA" w:rsidRPr="002D487A">
        <w:rPr>
          <w:rFonts w:ascii="Times New Roman" w:hAnsi="Times New Roman" w:cs="Times New Roman"/>
        </w:rPr>
        <w:t xml:space="preserve"> </w:t>
      </w:r>
      <w:r w:rsidR="008B39EA" w:rsidRPr="002D487A">
        <w:rPr>
          <w:rStyle w:val="Refdenotaalpie"/>
          <w:rFonts w:ascii="Times New Roman" w:hAnsi="Times New Roman" w:cs="Times New Roman"/>
        </w:rPr>
        <w:footnoteReference w:id="1696"/>
      </w:r>
      <w:r w:rsidRPr="002D487A">
        <w:rPr>
          <w:rFonts w:ascii="Times New Roman" w:hAnsi="Times New Roman" w:cs="Times New Roman"/>
        </w:rPr>
        <w:t xml:space="preserve"> pero se abrirá el oído y la puerta del corazón, porque el Verbo penetró por el oído de la Virgen para encarnarse, y salió encarnado por la puerta cerrada de su cuerpo.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El Verbo de Dios omnipotente, [digamos nosotros] aunque asumió nuestra debilidad, no se rebajó en nada de su omnipotencia cuando su cuerpo material, contra las leyes naturales y por encima de la capacidad de nuestra inteligencia, pasó a través de una puerta dejándola intacta, de la misma manera que lo vieron entrar los discípulos en la sala estando las puertas cerradas, cosa que la razón no puede entender.</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3. Abre sin miedo, Virgen inmaculada, puerta del santuario siempre cerrada, abre sin miedo al Señor Dios de Israel que te está suplicando desde hace largo tiempo: </w:t>
      </w:r>
      <w:r w:rsidRPr="002D487A">
        <w:rPr>
          <w:rFonts w:ascii="Times New Roman" w:hAnsi="Times New Roman" w:cs="Times New Roman"/>
          <w:i/>
        </w:rPr>
        <w:t>Ábreme, hermana mía, amiga mía</w:t>
      </w:r>
      <w:r w:rsidRPr="002D487A">
        <w:rPr>
          <w:rFonts w:ascii="Times New Roman" w:hAnsi="Times New Roman" w:cs="Times New Roman"/>
        </w:rPr>
        <w:t>.</w:t>
      </w:r>
      <w:r w:rsidR="008B39EA" w:rsidRPr="002D487A">
        <w:rPr>
          <w:rFonts w:ascii="Times New Roman" w:hAnsi="Times New Roman" w:cs="Times New Roman"/>
        </w:rPr>
        <w:t xml:space="preserve"> </w:t>
      </w:r>
      <w:r w:rsidR="008B39EA" w:rsidRPr="002D487A">
        <w:rPr>
          <w:rStyle w:val="Refdenotaalpie"/>
          <w:rFonts w:ascii="Times New Roman" w:hAnsi="Times New Roman" w:cs="Times New Roman"/>
        </w:rPr>
        <w:footnoteReference w:id="1697"/>
      </w:r>
      <w:r w:rsidRPr="002D487A">
        <w:rPr>
          <w:rFonts w:ascii="Times New Roman" w:hAnsi="Times New Roman" w:cs="Times New Roman"/>
        </w:rPr>
        <w:t xml:space="preserve"> No tienes por qué temer por tu integridad virginal. Dios es incapaz de violar lo que se halla intacto, pero sí sabe consolidar la integridad violada. Si te abres al Verbo de Dios, entonces no sólo quedarás cerrada, aun serás sellada, como dice la Escritura: </w:t>
      </w:r>
      <w:r w:rsidRPr="002D487A">
        <w:rPr>
          <w:rFonts w:ascii="Times New Roman" w:hAnsi="Times New Roman" w:cs="Times New Roman"/>
          <w:i/>
        </w:rPr>
        <w:t>Ponme como sello sobre tu corazón, como sello sobre tu brazo</w:t>
      </w:r>
      <w:r w:rsidRPr="002D487A">
        <w:rPr>
          <w:rFonts w:ascii="Times New Roman" w:hAnsi="Times New Roman" w:cs="Times New Roman"/>
        </w:rPr>
        <w:t>.</w:t>
      </w:r>
      <w:r w:rsidR="008B39EA" w:rsidRPr="002D487A">
        <w:rPr>
          <w:rFonts w:ascii="Times New Roman" w:hAnsi="Times New Roman" w:cs="Times New Roman"/>
        </w:rPr>
        <w:t xml:space="preserve"> </w:t>
      </w:r>
      <w:r w:rsidR="008B39EA" w:rsidRPr="002D487A">
        <w:rPr>
          <w:rStyle w:val="Refdenotaalpie"/>
          <w:rFonts w:ascii="Times New Roman" w:hAnsi="Times New Roman" w:cs="Times New Roman"/>
        </w:rPr>
        <w:footnoteReference w:id="1698"/>
      </w:r>
      <w:r w:rsidRPr="002D487A">
        <w:rPr>
          <w:rFonts w:ascii="Times New Roman" w:hAnsi="Times New Roman" w:cs="Times New Roman"/>
        </w:rPr>
        <w:t xml:space="preserve"> Efectivamente, Jesús impreso en el corazón, manifestado en las obras, es a todas luces sello y señal inviolable de castidad para su esposa, y así como imprime su propia fisonomía, es al mismo tiempo defensa contra la corrupción.</w:t>
      </w:r>
    </w:p>
    <w:p w:rsidR="001E31D3" w:rsidRPr="002D487A" w:rsidRDefault="001E31D3" w:rsidP="008B39EA">
      <w:pPr>
        <w:spacing w:after="0" w:line="240" w:lineRule="auto"/>
        <w:jc w:val="both"/>
        <w:rPr>
          <w:rFonts w:ascii="Times New Roman" w:hAnsi="Times New Roman" w:cs="Times New Roman"/>
          <w:i/>
        </w:rPr>
      </w:pPr>
    </w:p>
    <w:p w:rsidR="001E31D3" w:rsidRPr="002D487A" w:rsidRDefault="001E31D3" w:rsidP="008B39EA">
      <w:pPr>
        <w:spacing w:after="0" w:line="240" w:lineRule="auto"/>
        <w:jc w:val="both"/>
        <w:rPr>
          <w:rFonts w:ascii="Times New Roman" w:hAnsi="Times New Roman" w:cs="Times New Roman"/>
          <w:i/>
        </w:rPr>
      </w:pPr>
      <w:r w:rsidRPr="002D487A">
        <w:rPr>
          <w:rFonts w:ascii="Times New Roman" w:hAnsi="Times New Roman" w:cs="Times New Roman"/>
          <w:i/>
        </w:rPr>
        <w:t>María escucha la palabra y concibe al Verbo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Por lo tanto, Virgen fiel, mantén tu oído abierto para escuchar y tu espíritu para creer; por el oído escucha la palabra del ángel, en el corazón recibe al Verbo del Altísimo y</w:t>
      </w:r>
      <w:r w:rsidRPr="002D487A">
        <w:rPr>
          <w:rFonts w:ascii="Times New Roman" w:hAnsi="Times New Roman" w:cs="Times New Roman"/>
          <w:noProof/>
          <w:lang w:val="es-AR" w:eastAsia="es-AR"/>
        </w:rPr>
        <w:drawing>
          <wp:anchor distT="0" distB="0" distL="114300" distR="114300" simplePos="0" relativeHeight="251674624" behindDoc="0" locked="0" layoutInCell="1" allowOverlap="0" wp14:anchorId="0126A850" wp14:editId="4313BB17">
            <wp:simplePos x="0" y="0"/>
            <wp:positionH relativeFrom="page">
              <wp:posOffset>8468621</wp:posOffset>
            </wp:positionH>
            <wp:positionV relativeFrom="page">
              <wp:posOffset>3527163</wp:posOffset>
            </wp:positionV>
            <wp:extent cx="12194" cy="6097"/>
            <wp:effectExtent l="0" t="0" r="0" b="0"/>
            <wp:wrapTopAndBottom/>
            <wp:docPr id="6340" name="Picture 6340"/>
            <wp:cNvGraphicFramePr/>
            <a:graphic xmlns:a="http://schemas.openxmlformats.org/drawingml/2006/main">
              <a:graphicData uri="http://schemas.openxmlformats.org/drawingml/2006/picture">
                <pic:pic xmlns:pic="http://schemas.openxmlformats.org/drawingml/2006/picture">
                  <pic:nvPicPr>
                    <pic:cNvPr id="6340" name="Picture 6340"/>
                    <pic:cNvPicPr/>
                  </pic:nvPicPr>
                  <pic:blipFill>
                    <a:blip r:embed="rId33"/>
                    <a:stretch>
                      <a:fillRect/>
                    </a:stretch>
                  </pic:blipFill>
                  <pic:spPr>
                    <a:xfrm>
                      <a:off x="0" y="0"/>
                      <a:ext cx="12194" cy="6097"/>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75648" behindDoc="0" locked="0" layoutInCell="1" allowOverlap="0" wp14:anchorId="66FD2A67" wp14:editId="1950A256">
            <wp:simplePos x="0" y="0"/>
            <wp:positionH relativeFrom="page">
              <wp:posOffset>8243035</wp:posOffset>
            </wp:positionH>
            <wp:positionV relativeFrom="page">
              <wp:posOffset>707262</wp:posOffset>
            </wp:positionV>
            <wp:extent cx="60970" cy="97553"/>
            <wp:effectExtent l="0" t="0" r="0" b="0"/>
            <wp:wrapSquare wrapText="bothSides"/>
            <wp:docPr id="6335" name="Picture 6335"/>
            <wp:cNvGraphicFramePr/>
            <a:graphic xmlns:a="http://schemas.openxmlformats.org/drawingml/2006/main">
              <a:graphicData uri="http://schemas.openxmlformats.org/drawingml/2006/picture">
                <pic:pic xmlns:pic="http://schemas.openxmlformats.org/drawingml/2006/picture">
                  <pic:nvPicPr>
                    <pic:cNvPr id="6335" name="Picture 6335"/>
                    <pic:cNvPicPr/>
                  </pic:nvPicPr>
                  <pic:blipFill>
                    <a:blip r:embed="rId34" cstate="print"/>
                    <a:stretch>
                      <a:fillRect/>
                    </a:stretch>
                  </pic:blipFill>
                  <pic:spPr>
                    <a:xfrm>
                      <a:off x="0" y="0"/>
                      <a:ext cx="60970" cy="97553"/>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76672" behindDoc="0" locked="0" layoutInCell="1" allowOverlap="0" wp14:anchorId="45708CD1" wp14:editId="09D70406">
            <wp:simplePos x="0" y="0"/>
            <wp:positionH relativeFrom="page">
              <wp:posOffset>8316198</wp:posOffset>
            </wp:positionH>
            <wp:positionV relativeFrom="page">
              <wp:posOffset>743844</wp:posOffset>
            </wp:positionV>
            <wp:extent cx="57921" cy="60971"/>
            <wp:effectExtent l="0" t="0" r="0" b="0"/>
            <wp:wrapSquare wrapText="bothSides"/>
            <wp:docPr id="6336" name="Picture 6336"/>
            <wp:cNvGraphicFramePr/>
            <a:graphic xmlns:a="http://schemas.openxmlformats.org/drawingml/2006/main">
              <a:graphicData uri="http://schemas.openxmlformats.org/drawingml/2006/picture">
                <pic:pic xmlns:pic="http://schemas.openxmlformats.org/drawingml/2006/picture">
                  <pic:nvPicPr>
                    <pic:cNvPr id="6336" name="Picture 6336"/>
                    <pic:cNvPicPr/>
                  </pic:nvPicPr>
                  <pic:blipFill>
                    <a:blip r:embed="rId35" cstate="print"/>
                    <a:stretch>
                      <a:fillRect/>
                    </a:stretch>
                  </pic:blipFill>
                  <pic:spPr>
                    <a:xfrm>
                      <a:off x="0" y="0"/>
                      <a:ext cx="57921" cy="60971"/>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77696" behindDoc="0" locked="0" layoutInCell="1" allowOverlap="0" wp14:anchorId="18C20258" wp14:editId="65E0AB3B">
            <wp:simplePos x="0" y="0"/>
            <wp:positionH relativeFrom="page">
              <wp:posOffset>8380216</wp:posOffset>
            </wp:positionH>
            <wp:positionV relativeFrom="page">
              <wp:posOffset>765184</wp:posOffset>
            </wp:positionV>
            <wp:extent cx="39630" cy="15243"/>
            <wp:effectExtent l="0" t="0" r="0" b="0"/>
            <wp:wrapSquare wrapText="bothSides"/>
            <wp:docPr id="6337" name="Picture 6337"/>
            <wp:cNvGraphicFramePr/>
            <a:graphic xmlns:a="http://schemas.openxmlformats.org/drawingml/2006/main">
              <a:graphicData uri="http://schemas.openxmlformats.org/drawingml/2006/picture">
                <pic:pic xmlns:pic="http://schemas.openxmlformats.org/drawingml/2006/picture">
                  <pic:nvPicPr>
                    <pic:cNvPr id="6337" name="Picture 6337"/>
                    <pic:cNvPicPr/>
                  </pic:nvPicPr>
                  <pic:blipFill>
                    <a:blip r:embed="rId36"/>
                    <a:stretch>
                      <a:fillRect/>
                    </a:stretch>
                  </pic:blipFill>
                  <pic:spPr>
                    <a:xfrm>
                      <a:off x="0" y="0"/>
                      <a:ext cx="39630" cy="15243"/>
                    </a:xfrm>
                    <a:prstGeom prst="rect">
                      <a:avLst/>
                    </a:prstGeom>
                  </pic:spPr>
                </pic:pic>
              </a:graphicData>
            </a:graphic>
          </wp:anchor>
        </w:drawing>
      </w:r>
      <w:r w:rsidRPr="002D487A">
        <w:rPr>
          <w:rFonts w:ascii="Times New Roman" w:hAnsi="Times New Roman" w:cs="Times New Roman"/>
        </w:rPr>
        <w:t xml:space="preserve"> en tu seno concibe al Hijo de Dios. Di también tú, oh bienaventurada humilde y fiel: </w:t>
      </w:r>
      <w:r w:rsidRPr="002D487A">
        <w:rPr>
          <w:rFonts w:ascii="Times New Roman" w:hAnsi="Times New Roman" w:cs="Times New Roman"/>
          <w:i/>
        </w:rPr>
        <w:t>El Señor Dios me abrió el oído y yo no me resistí, no me volví atrás</w:t>
      </w:r>
      <w:r w:rsidRPr="002D487A">
        <w:rPr>
          <w:rFonts w:ascii="Times New Roman" w:hAnsi="Times New Roman" w:cs="Times New Roman"/>
        </w:rPr>
        <w:t>.</w:t>
      </w:r>
      <w:r w:rsidR="008B39EA" w:rsidRPr="002D487A">
        <w:rPr>
          <w:rFonts w:ascii="Times New Roman" w:hAnsi="Times New Roman" w:cs="Times New Roman"/>
        </w:rPr>
        <w:t xml:space="preserve"> </w:t>
      </w:r>
      <w:r w:rsidR="008B39EA" w:rsidRPr="002D487A">
        <w:rPr>
          <w:rStyle w:val="Refdenotaalpie"/>
          <w:rFonts w:ascii="Times New Roman" w:hAnsi="Times New Roman" w:cs="Times New Roman"/>
        </w:rPr>
        <w:footnoteReference w:id="1699"/>
      </w:r>
      <w:r w:rsidRPr="002D487A">
        <w:rPr>
          <w:rFonts w:ascii="Times New Roman" w:hAnsi="Times New Roman" w:cs="Times New Roman"/>
        </w:rPr>
        <w:t xml:space="preserve"> He aquí la esclava del Señor, estoy presta a cumplir su voluntad. Es más, ayudaré con mis ruegos, si puedo: </w:t>
      </w:r>
      <w:r w:rsidRPr="002D487A">
        <w:rPr>
          <w:rFonts w:ascii="Times New Roman" w:hAnsi="Times New Roman" w:cs="Times New Roman"/>
          <w:i/>
        </w:rPr>
        <w:t>Hágase en mí según tu palabra</w:t>
      </w:r>
      <w:r w:rsidRPr="002D487A">
        <w:rPr>
          <w:rFonts w:ascii="Times New Roman" w:hAnsi="Times New Roman" w:cs="Times New Roman"/>
        </w:rPr>
        <w:t>.</w:t>
      </w:r>
      <w:r w:rsidR="002B1CA8" w:rsidRPr="002D487A">
        <w:rPr>
          <w:rFonts w:ascii="Times New Roman" w:hAnsi="Times New Roman" w:cs="Times New Roman"/>
        </w:rPr>
        <w:t xml:space="preserve"> </w:t>
      </w:r>
      <w:r w:rsidR="002B1CA8" w:rsidRPr="002D487A">
        <w:rPr>
          <w:rStyle w:val="Refdenotaalpie"/>
          <w:rFonts w:ascii="Times New Roman" w:hAnsi="Times New Roman" w:cs="Times New Roman"/>
        </w:rPr>
        <w:footnoteReference w:id="1700"/>
      </w:r>
      <w:r w:rsidRPr="002D487A">
        <w:rPr>
          <w:rFonts w:ascii="Times New Roman" w:hAnsi="Times New Roman" w:cs="Times New Roman"/>
        </w:rPr>
        <w:t xml:space="preserve"> </w:t>
      </w:r>
      <w:bookmarkStart w:id="61" w:name="_Hlk58764877"/>
      <w:r w:rsidRPr="002D487A">
        <w:rPr>
          <w:rFonts w:ascii="Times New Roman" w:hAnsi="Times New Roman" w:cs="Times New Roman"/>
        </w:rPr>
        <w:t>Este lenguaje, ofrecer de este modo la propia devoción, ciertamente equivale a abrir el corazón al Señor, y también a abrir la boca y atraer al Espíritu.</w:t>
      </w:r>
      <w:bookmarkEnd w:id="61"/>
      <w:r w:rsidR="002B1CA8" w:rsidRPr="002D487A">
        <w:rPr>
          <w:rFonts w:ascii="Times New Roman" w:hAnsi="Times New Roman" w:cs="Times New Roman"/>
        </w:rPr>
        <w:t xml:space="preserve"> </w:t>
      </w:r>
      <w:r w:rsidR="002B1CA8" w:rsidRPr="002D487A">
        <w:rPr>
          <w:rStyle w:val="Refdenotaalpie"/>
          <w:rFonts w:ascii="Times New Roman" w:hAnsi="Times New Roman" w:cs="Times New Roman"/>
        </w:rPr>
        <w:footnoteReference w:id="1701"/>
      </w:r>
      <w:r w:rsidRPr="002D487A">
        <w:rPr>
          <w:rFonts w:ascii="Times New Roman" w:hAnsi="Times New Roman" w:cs="Times New Roman"/>
        </w:rPr>
        <w:t xml:space="preserve"> De la misma manera se abrió sin duda la tierra para que, destilando los cielos desde lo alto, recibiese el rocío y brotase al Salvador.</w:t>
      </w:r>
      <w:r w:rsidR="002B1CA8" w:rsidRPr="002D487A">
        <w:rPr>
          <w:rFonts w:ascii="Times New Roman" w:hAnsi="Times New Roman" w:cs="Times New Roman"/>
        </w:rPr>
        <w:t xml:space="preserve"> </w:t>
      </w:r>
      <w:r w:rsidR="002B1CA8" w:rsidRPr="002D487A">
        <w:rPr>
          <w:rStyle w:val="Refdenotaalpie"/>
          <w:rFonts w:ascii="Times New Roman" w:hAnsi="Times New Roman" w:cs="Times New Roman"/>
        </w:rPr>
        <w:footnoteReference w:id="170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Germen noble, germen justo,</w:t>
      </w:r>
      <w:r w:rsidR="002B1CA8" w:rsidRPr="002D487A">
        <w:rPr>
          <w:rFonts w:ascii="Times New Roman" w:hAnsi="Times New Roman" w:cs="Times New Roman"/>
        </w:rPr>
        <w:t xml:space="preserve"> </w:t>
      </w:r>
      <w:r w:rsidR="002B1CA8" w:rsidRPr="002D487A">
        <w:rPr>
          <w:rStyle w:val="Refdenotaalpie"/>
          <w:rFonts w:ascii="Times New Roman" w:hAnsi="Times New Roman" w:cs="Times New Roman"/>
        </w:rPr>
        <w:footnoteReference w:id="1703"/>
      </w:r>
      <w:r w:rsidRPr="002D487A">
        <w:rPr>
          <w:rFonts w:ascii="Times New Roman" w:hAnsi="Times New Roman" w:cs="Times New Roman"/>
        </w:rPr>
        <w:t xml:space="preserve"> germen odorífero, </w:t>
      </w:r>
      <w:r w:rsidRPr="002D487A">
        <w:rPr>
          <w:rFonts w:ascii="Times New Roman" w:hAnsi="Times New Roman" w:cs="Times New Roman"/>
          <w:i/>
        </w:rPr>
        <w:t xml:space="preserve">germen del Señor </w:t>
      </w:r>
      <w:r w:rsidRPr="002D487A">
        <w:rPr>
          <w:rFonts w:ascii="Times New Roman" w:hAnsi="Times New Roman" w:cs="Times New Roman"/>
        </w:rPr>
        <w:t xml:space="preserve">que posee ya </w:t>
      </w:r>
      <w:r w:rsidRPr="002D487A">
        <w:rPr>
          <w:rFonts w:ascii="Times New Roman" w:hAnsi="Times New Roman" w:cs="Times New Roman"/>
          <w:i/>
        </w:rPr>
        <w:t>magnificencia y gloria</w:t>
      </w:r>
      <w:r w:rsidRPr="002D487A">
        <w:rPr>
          <w:rFonts w:ascii="Times New Roman" w:hAnsi="Times New Roman" w:cs="Times New Roman"/>
        </w:rPr>
        <w:t xml:space="preserve">, </w:t>
      </w:r>
      <w:r w:rsidR="002B1CA8" w:rsidRPr="002D487A">
        <w:rPr>
          <w:rStyle w:val="Refdenotaalpie"/>
          <w:rFonts w:ascii="Times New Roman" w:hAnsi="Times New Roman" w:cs="Times New Roman"/>
        </w:rPr>
        <w:footnoteReference w:id="1704"/>
      </w:r>
      <w:r w:rsidR="002B1CA8" w:rsidRPr="002D487A">
        <w:rPr>
          <w:rFonts w:ascii="Times New Roman" w:hAnsi="Times New Roman" w:cs="Times New Roman"/>
        </w:rPr>
        <w:t xml:space="preserve"> </w:t>
      </w:r>
      <w:r w:rsidRPr="002D487A">
        <w:rPr>
          <w:rFonts w:ascii="Times New Roman" w:hAnsi="Times New Roman" w:cs="Times New Roman"/>
        </w:rPr>
        <w:t xml:space="preserve">pues siendo un fruto de la tierra es sublime sobre todas las cosas, es decir, </w:t>
      </w:r>
      <w:r w:rsidRPr="002D487A">
        <w:rPr>
          <w:rFonts w:ascii="Times New Roman" w:hAnsi="Times New Roman" w:cs="Times New Roman"/>
          <w:i/>
        </w:rPr>
        <w:t>Dios elevado sobre los</w:t>
      </w:r>
      <w:r w:rsidRPr="002D487A">
        <w:rPr>
          <w:rFonts w:ascii="Times New Roman" w:hAnsi="Times New Roman" w:cs="Times New Roman"/>
        </w:rPr>
        <w:t xml:space="preserve"> </w:t>
      </w:r>
      <w:r w:rsidRPr="002D487A">
        <w:rPr>
          <w:rFonts w:ascii="Times New Roman" w:hAnsi="Times New Roman" w:cs="Times New Roman"/>
          <w:i/>
        </w:rPr>
        <w:t>cielos, su gloria llena la tierra</w:t>
      </w:r>
      <w:r w:rsidRPr="002D487A">
        <w:rPr>
          <w:rFonts w:ascii="Times New Roman" w:hAnsi="Times New Roman" w:cs="Times New Roman"/>
        </w:rPr>
        <w:t>.</w:t>
      </w:r>
      <w:r w:rsidR="002B1CA8" w:rsidRPr="002D487A">
        <w:rPr>
          <w:rFonts w:ascii="Times New Roman" w:hAnsi="Times New Roman" w:cs="Times New Roman"/>
        </w:rPr>
        <w:t xml:space="preserve"> </w:t>
      </w:r>
      <w:r w:rsidR="002B1CA8" w:rsidRPr="002D487A">
        <w:rPr>
          <w:rStyle w:val="Refdenotaalpie"/>
          <w:rFonts w:ascii="Times New Roman" w:hAnsi="Times New Roman" w:cs="Times New Roman"/>
        </w:rPr>
        <w:footnoteReference w:id="1705"/>
      </w:r>
      <w:r w:rsidRPr="002D487A">
        <w:rPr>
          <w:rFonts w:ascii="Times New Roman" w:hAnsi="Times New Roman" w:cs="Times New Roman"/>
        </w:rPr>
        <w:t xml:space="preserve"> No tiene importancia que lo llames germen, fruto o flor, porque el único Cristo es todo esto e infinitas cosas más. La realidad es única, pero multiforme es la gracia, así como múltiple es la actuación de su único poder. Por lo mismo, si la pobreza del lenguaje humano le ha aplicado infinitos nombres basados en la semejanza, éstos son, sin embargo, incapaces de expresar la realidad.</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2B1CA8">
      <w:pPr>
        <w:spacing w:after="0" w:line="240" w:lineRule="auto"/>
        <w:jc w:val="both"/>
        <w:rPr>
          <w:rFonts w:ascii="Times New Roman" w:hAnsi="Times New Roman" w:cs="Times New Roman"/>
          <w:i/>
        </w:rPr>
      </w:pPr>
      <w:r w:rsidRPr="002D487A">
        <w:rPr>
          <w:rFonts w:ascii="Times New Roman" w:hAnsi="Times New Roman" w:cs="Times New Roman"/>
          <w:i/>
        </w:rPr>
        <w:lastRenderedPageBreak/>
        <w:t>Las diversas etapas de la vida espiritual, revelación de un mismo Cristo</w:t>
      </w:r>
    </w:p>
    <w:p w:rsidR="001E31D3" w:rsidRPr="002D487A" w:rsidRDefault="001E31D3" w:rsidP="002B1CA8">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Es bueno que se llame a la vez germen, flor y fruto a quien sin progresar gradualmente en sí mismo fue perfecto en toda virtud y gracia desde el primer instante de su concepción. En nosotros, primeramente, es germen cuando la fe prorrumpe en la confesión o en obras edificantes; en segundo lugar, es flor cuando la santidad de Dios resplandece de manera radiante en hermosura y virtudes en aquellos que van progresando; por último, es fruto cuando la bienaventuranza eterna sacia al hombre que ha llegado al culmen de la perfección.</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Bella, verdadera y atentísimamente la providencia divina preparó de antemano no sólo los misterios, sino también la predicción de los misterios, de tal suerte que el lugar en que la tierra brotó al Salvador, el germen justo, y donde la flor creció de la rama y raíz de Jesé,</w:t>
      </w:r>
      <w:r w:rsidR="00AC03E8" w:rsidRPr="002D487A">
        <w:rPr>
          <w:rFonts w:ascii="Times New Roman" w:hAnsi="Times New Roman" w:cs="Times New Roman"/>
        </w:rPr>
        <w:t xml:space="preserve"> </w:t>
      </w:r>
      <w:r w:rsidR="00AC03E8" w:rsidRPr="002D487A">
        <w:rPr>
          <w:rStyle w:val="Refdenotaalpie"/>
          <w:rFonts w:ascii="Times New Roman" w:hAnsi="Times New Roman" w:cs="Times New Roman"/>
        </w:rPr>
        <w:footnoteReference w:id="1706"/>
      </w:r>
      <w:r w:rsidRPr="002D487A">
        <w:rPr>
          <w:rFonts w:ascii="Times New Roman" w:hAnsi="Times New Roman" w:cs="Times New Roman"/>
        </w:rPr>
        <w:t xml:space="preserve"> se llamara Nazaret, es decir, santidad, germen, flor, ramita. De este modo el acontecimiento concuerda con el lugar y el lugar con el acontecimiento, por la armonía de la palabra, pues el nombre del lugar alude a la cosa que se va a realizar y las cosas realizadas revelan la razón de su nombre.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AC03E8">
      <w:pPr>
        <w:spacing w:after="0" w:line="240" w:lineRule="auto"/>
        <w:jc w:val="both"/>
        <w:rPr>
          <w:rFonts w:ascii="Times New Roman" w:hAnsi="Times New Roman" w:cs="Times New Roman"/>
          <w:i/>
        </w:rPr>
      </w:pPr>
      <w:r w:rsidRPr="002D487A">
        <w:rPr>
          <w:rFonts w:ascii="Times New Roman" w:hAnsi="Times New Roman" w:cs="Times New Roman"/>
          <w:i/>
        </w:rPr>
        <w:t>El ejemplo moral de la encarnación</w:t>
      </w:r>
    </w:p>
    <w:p w:rsidR="001E31D3" w:rsidRPr="002D487A" w:rsidRDefault="001E31D3" w:rsidP="008A06D1">
      <w:pPr>
        <w:spacing w:after="0" w:line="240" w:lineRule="auto"/>
        <w:ind w:firstLine="709"/>
        <w:jc w:val="both"/>
        <w:rPr>
          <w:rFonts w:ascii="Times New Roman" w:hAnsi="Times New Roman" w:cs="Times New Roman"/>
          <w:lang w:eastAsia="es-ES"/>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Perdonadme, hermanos queridos, porque debiendo haber tratado de mejorar vuestras costumbres tal vez me haya detenido más de la cuenta en la admiración del anuncio de este misterio inefable. ¿Qué tiene de admirable que me admire yo del misterio que llena de estupor a los mismos ángeles, si salto de gozo al predicar que </w:t>
      </w:r>
      <w:r w:rsidR="00AC03E8" w:rsidRPr="002D487A">
        <w:rPr>
          <w:rFonts w:ascii="Times New Roman" w:hAnsi="Times New Roman" w:cs="Times New Roman"/>
          <w:i/>
        </w:rPr>
        <w:t>los cielos pregonan la gloria de</w:t>
      </w:r>
      <w:r w:rsidRPr="002D487A">
        <w:rPr>
          <w:rFonts w:ascii="Times New Roman" w:hAnsi="Times New Roman" w:cs="Times New Roman"/>
          <w:i/>
        </w:rPr>
        <w:t xml:space="preserve"> Dios?</w:t>
      </w:r>
      <w:r w:rsidRPr="002D487A">
        <w:rPr>
          <w:rFonts w:ascii="Times New Roman" w:hAnsi="Times New Roman" w:cs="Times New Roman"/>
        </w:rPr>
        <w:t xml:space="preserve"> </w:t>
      </w:r>
      <w:r w:rsidR="00AC03E8" w:rsidRPr="002D487A">
        <w:rPr>
          <w:rStyle w:val="Refdenotaalpie"/>
          <w:rFonts w:ascii="Times New Roman" w:hAnsi="Times New Roman" w:cs="Times New Roman"/>
        </w:rPr>
        <w:footnoteReference w:id="1707"/>
      </w:r>
      <w:r w:rsidR="00AC03E8" w:rsidRPr="002D487A">
        <w:rPr>
          <w:rFonts w:ascii="Times New Roman" w:hAnsi="Times New Roman" w:cs="Times New Roman"/>
        </w:rPr>
        <w:t xml:space="preserve"> </w:t>
      </w:r>
      <w:r w:rsidRPr="002D487A">
        <w:rPr>
          <w:rFonts w:ascii="Times New Roman" w:hAnsi="Times New Roman" w:cs="Times New Roman"/>
        </w:rPr>
        <w:t>¿Qué tiene de admirable que yo me deleite de lo que alegra a los espíritus angélicos, justifica a los pecadores, glorifica a los justos? Dudo de que pueda existir ejemplo más eficaz y suave para las costumbres que el de este misterio, decir, la consideración fiel y piadosa del Verbo encarnado ¿Qué cosa puede haber más capaz de excitar al hombre como el amor de Dios que se anticipa al hombre, amor tan vehemente hacia el hombre que a causa del hombre quiso hacerse hombre? ¿Qué puede nutrir tanto el amor al prójimo como la naturaleza y semejanza del prójimo en la humanidad de Dios? Creo que no puede pensarse ejemplo mayor de humildad que el anonadamiento de un Dios en forma de siervo, y de esclavo más que de siervo.</w:t>
      </w:r>
      <w:r w:rsidR="00AC03E8" w:rsidRPr="002D487A">
        <w:rPr>
          <w:rFonts w:ascii="Times New Roman" w:hAnsi="Times New Roman" w:cs="Times New Roman"/>
        </w:rPr>
        <w:t xml:space="preserve"> </w:t>
      </w:r>
      <w:r w:rsidR="00AC03E8" w:rsidRPr="002D487A">
        <w:rPr>
          <w:rStyle w:val="Refdenotaalpie"/>
          <w:rFonts w:ascii="Times New Roman" w:hAnsi="Times New Roman" w:cs="Times New Roman"/>
        </w:rPr>
        <w:footnoteReference w:id="1708"/>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Respecto de la castidad, ¿quién nos la puede recomendar tanto como aquella castidad que germinó al Salvador? En cuanto a la virtud y al mérito de la fe, la Virgen nos sirve modelo al concebir a Dios por la fe, por la cual mereció de él que se cumpliera todo lo que le había prometido. Dichosa la que ha creído, dijo, </w:t>
      </w:r>
      <w:r w:rsidRPr="002D487A">
        <w:rPr>
          <w:rFonts w:ascii="Times New Roman" w:hAnsi="Times New Roman" w:cs="Times New Roman"/>
          <w:i/>
        </w:rPr>
        <w:t>porque</w:t>
      </w:r>
      <w:r w:rsidR="00AC03E8" w:rsidRPr="002D487A">
        <w:rPr>
          <w:rFonts w:ascii="Times New Roman" w:hAnsi="Times New Roman" w:cs="Times New Roman"/>
          <w:i/>
        </w:rPr>
        <w:t xml:space="preserve"> se han de cumplir las cosas que</w:t>
      </w:r>
      <w:r w:rsidRPr="002D487A">
        <w:rPr>
          <w:rFonts w:ascii="Times New Roman" w:hAnsi="Times New Roman" w:cs="Times New Roman"/>
          <w:i/>
        </w:rPr>
        <w:t xml:space="preserve"> le han sido dichas por el Señor</w:t>
      </w:r>
      <w:r w:rsidRPr="002D487A">
        <w:rPr>
          <w:rFonts w:ascii="Times New Roman" w:hAnsi="Times New Roman" w:cs="Times New Roman"/>
        </w:rPr>
        <w:t>.</w:t>
      </w:r>
      <w:r w:rsidR="00AC03E8" w:rsidRPr="002D487A">
        <w:rPr>
          <w:rFonts w:ascii="Times New Roman" w:hAnsi="Times New Roman" w:cs="Times New Roman"/>
        </w:rPr>
        <w:t xml:space="preserve"> </w:t>
      </w:r>
      <w:r w:rsidR="00AC03E8" w:rsidRPr="002D487A">
        <w:rPr>
          <w:rStyle w:val="Refdenotaalpie"/>
          <w:rFonts w:ascii="Times New Roman" w:hAnsi="Times New Roman" w:cs="Times New Roman"/>
        </w:rPr>
        <w:footnoteReference w:id="1709"/>
      </w:r>
      <w:r w:rsidRPr="002D487A">
        <w:rPr>
          <w:rFonts w:ascii="Times New Roman" w:hAnsi="Times New Roman" w:cs="Times New Roman"/>
        </w:rPr>
        <w:t xml:space="preserve"> Y para que lo comprendas con más claridad, el fruto de la Virgen no sólo es místico sino también moral: este misterio, orientado a la redención es también un ejemplo propuesto a tu imitación, de manera que perderás sin duda la gracia del misterio si no imitas la virtud de su ejemplo. Porque la que concibió a Dios por fe, otro tanto te promete a ti si tienes fe. Si quieres recibir fielmente la palabra de la boca del mensajero celestial, puedes tú mismo concebir a Dios, a quien todo el orbe no pue</w:t>
      </w:r>
      <w:r w:rsidRPr="002D487A">
        <w:rPr>
          <w:rFonts w:ascii="Times New Roman" w:hAnsi="Times New Roman" w:cs="Times New Roman"/>
          <w:noProof/>
        </w:rPr>
        <w:t>de</w:t>
      </w:r>
      <w:r w:rsidRPr="002D487A">
        <w:rPr>
          <w:rFonts w:ascii="Times New Roman" w:hAnsi="Times New Roman" w:cs="Times New Roman"/>
        </w:rPr>
        <w:t xml:space="preserve"> contener, concebirlo en el corazón, no en el cuerpo; y aun en el cuerpo, aunque no de manera corpórea y tangible, pero sí conforme nos manda el apóstol glorificar y llevar a Dios en nuestro cuerpo.</w:t>
      </w:r>
      <w:r w:rsidR="00AC03E8" w:rsidRPr="002D487A">
        <w:rPr>
          <w:rFonts w:ascii="Times New Roman" w:hAnsi="Times New Roman" w:cs="Times New Roman"/>
        </w:rPr>
        <w:t xml:space="preserve"> </w:t>
      </w:r>
      <w:r w:rsidR="00AC03E8" w:rsidRPr="002D487A">
        <w:rPr>
          <w:rStyle w:val="Refdenotaalpie"/>
          <w:rFonts w:ascii="Times New Roman" w:hAnsi="Times New Roman" w:cs="Times New Roman"/>
        </w:rPr>
        <w:footnoteReference w:id="1710"/>
      </w:r>
    </w:p>
    <w:p w:rsidR="00AC03E8" w:rsidRPr="002D487A" w:rsidRDefault="00AC03E8" w:rsidP="008A06D1">
      <w:pPr>
        <w:spacing w:after="0" w:line="240" w:lineRule="auto"/>
        <w:ind w:firstLine="709"/>
        <w:jc w:val="both"/>
        <w:rPr>
          <w:rFonts w:ascii="Times New Roman" w:hAnsi="Times New Roman" w:cs="Times New Roman"/>
        </w:rPr>
      </w:pPr>
    </w:p>
    <w:p w:rsidR="001E31D3" w:rsidRPr="002D487A" w:rsidRDefault="001E31D3" w:rsidP="00AC03E8">
      <w:pPr>
        <w:spacing w:after="0" w:line="240" w:lineRule="auto"/>
        <w:jc w:val="both"/>
        <w:rPr>
          <w:rFonts w:ascii="Times New Roman" w:hAnsi="Times New Roman" w:cs="Times New Roman"/>
          <w:i/>
        </w:rPr>
      </w:pPr>
      <w:r w:rsidRPr="002D487A">
        <w:rPr>
          <w:rFonts w:ascii="Times New Roman" w:hAnsi="Times New Roman" w:cs="Times New Roman"/>
          <w:i/>
        </w:rPr>
        <w:t>El alma, madre de Cristo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Por lo tanto, </w:t>
      </w:r>
      <w:r w:rsidRPr="002D487A">
        <w:rPr>
          <w:rFonts w:ascii="Times New Roman" w:hAnsi="Times New Roman" w:cs="Times New Roman"/>
          <w:i/>
        </w:rPr>
        <w:t>aplica cuidadosamente el oído</w:t>
      </w:r>
      <w:r w:rsidRPr="002D487A">
        <w:rPr>
          <w:rFonts w:ascii="Times New Roman" w:hAnsi="Times New Roman" w:cs="Times New Roman"/>
        </w:rPr>
        <w:t>,</w:t>
      </w:r>
      <w:r w:rsidR="00AC03E8" w:rsidRPr="002D487A">
        <w:rPr>
          <w:rFonts w:ascii="Times New Roman" w:hAnsi="Times New Roman" w:cs="Times New Roman"/>
        </w:rPr>
        <w:t xml:space="preserve"> </w:t>
      </w:r>
      <w:r w:rsidR="00AC03E8" w:rsidRPr="002D487A">
        <w:rPr>
          <w:rStyle w:val="Refdenotaalpie"/>
          <w:rFonts w:ascii="Times New Roman" w:hAnsi="Times New Roman" w:cs="Times New Roman"/>
        </w:rPr>
        <w:footnoteReference w:id="1711"/>
      </w:r>
      <w:r w:rsidRPr="002D487A">
        <w:rPr>
          <w:rFonts w:ascii="Times New Roman" w:hAnsi="Times New Roman" w:cs="Times New Roman"/>
        </w:rPr>
        <w:t xml:space="preserve"> como está escrito, pues </w:t>
      </w:r>
      <w:r w:rsidRPr="002D487A">
        <w:rPr>
          <w:rFonts w:ascii="Times New Roman" w:hAnsi="Times New Roman" w:cs="Times New Roman"/>
          <w:i/>
        </w:rPr>
        <w:t xml:space="preserve">la fe proviene del oír, y el oír, de la palabra de </w:t>
      </w:r>
      <w:r w:rsidRPr="002D487A">
        <w:rPr>
          <w:rFonts w:ascii="Times New Roman" w:hAnsi="Times New Roman" w:cs="Times New Roman"/>
          <w:i/>
          <w:noProof/>
          <w:lang w:val="es-AR" w:eastAsia="es-AR"/>
        </w:rPr>
        <w:drawing>
          <wp:inline distT="0" distB="0" distL="0" distR="0" wp14:anchorId="7715D849" wp14:editId="1C177144">
            <wp:extent cx="11430" cy="1143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2D487A">
        <w:rPr>
          <w:rFonts w:ascii="Times New Roman" w:hAnsi="Times New Roman" w:cs="Times New Roman"/>
          <w:i/>
        </w:rPr>
        <w:t>Dios</w:t>
      </w:r>
      <w:r w:rsidRPr="002D487A">
        <w:rPr>
          <w:rFonts w:ascii="Times New Roman" w:hAnsi="Times New Roman" w:cs="Times New Roman"/>
        </w:rPr>
        <w:t>.</w:t>
      </w:r>
      <w:r w:rsidR="007F765A" w:rsidRPr="002D487A">
        <w:rPr>
          <w:rFonts w:ascii="Times New Roman" w:hAnsi="Times New Roman" w:cs="Times New Roman"/>
        </w:rPr>
        <w:t xml:space="preserve"> </w:t>
      </w:r>
      <w:r w:rsidR="007F765A" w:rsidRPr="002D487A">
        <w:rPr>
          <w:rStyle w:val="Refdenotaalpie"/>
          <w:rFonts w:ascii="Times New Roman" w:hAnsi="Times New Roman" w:cs="Times New Roman"/>
        </w:rPr>
        <w:footnoteReference w:id="1712"/>
      </w:r>
      <w:r w:rsidRPr="002D487A">
        <w:rPr>
          <w:rFonts w:ascii="Times New Roman" w:hAnsi="Times New Roman" w:cs="Times New Roman"/>
        </w:rPr>
        <w:t xml:space="preserve"> Indudablemente te lo enseñará el ángel de Dios, predicador fiel, cuando trate contigo sobre el temor y el amor de Dios, sin que debas dudar en absoluto de que se trata del ángel del Señor de los ejércitos. </w:t>
      </w:r>
      <w:r w:rsidR="007F765A" w:rsidRPr="002D487A">
        <w:rPr>
          <w:rFonts w:ascii="Times New Roman" w:hAnsi="Times New Roman" w:cs="Times New Roman"/>
        </w:rPr>
        <w:t>¡</w:t>
      </w:r>
      <w:r w:rsidRPr="002D487A">
        <w:rPr>
          <w:rFonts w:ascii="Times New Roman" w:hAnsi="Times New Roman" w:cs="Times New Roman"/>
        </w:rPr>
        <w:t xml:space="preserve">Dichosos los que pueden decir: </w:t>
      </w:r>
      <w:r w:rsidRPr="002D487A">
        <w:rPr>
          <w:rFonts w:ascii="Times New Roman" w:hAnsi="Times New Roman" w:cs="Times New Roman"/>
          <w:i/>
        </w:rPr>
        <w:t>En tu temor, Señor, hemos concebido y dado a luz el espíritu de salvación</w:t>
      </w:r>
      <w:r w:rsidR="005554B9" w:rsidRPr="002D487A">
        <w:rPr>
          <w:rFonts w:ascii="Times New Roman" w:hAnsi="Times New Roman" w:cs="Times New Roman"/>
          <w:i/>
        </w:rPr>
        <w:t>!</w:t>
      </w:r>
      <w:r w:rsidR="007F765A" w:rsidRPr="002D487A">
        <w:rPr>
          <w:rFonts w:ascii="Times New Roman" w:hAnsi="Times New Roman" w:cs="Times New Roman"/>
        </w:rPr>
        <w:t xml:space="preserve"> </w:t>
      </w:r>
      <w:r w:rsidR="007F765A" w:rsidRPr="002D487A">
        <w:rPr>
          <w:rStyle w:val="Refdenotaalpie"/>
          <w:rFonts w:ascii="Times New Roman" w:hAnsi="Times New Roman" w:cs="Times New Roman"/>
        </w:rPr>
        <w:footnoteReference w:id="1713"/>
      </w:r>
      <w:r w:rsidRPr="002D487A">
        <w:rPr>
          <w:rFonts w:ascii="Times New Roman" w:hAnsi="Times New Roman" w:cs="Times New Roman"/>
        </w:rPr>
        <w:t xml:space="preserve"> Porque en realidad este espíritu no es otro que el espíritu del Salvador, la verdad de Jesucristo. Fíjate en la inefable dignación de Dios y a la vez en el poder de este incomprensible misterio: el que te creó es creado en ti, y por si fuera poco que lo tengas a él por Padre, quiere también tenerte a ti por madre. </w:t>
      </w:r>
      <w:r w:rsidRPr="002D487A">
        <w:rPr>
          <w:rFonts w:ascii="Times New Roman" w:hAnsi="Times New Roman" w:cs="Times New Roman"/>
          <w:i/>
        </w:rPr>
        <w:t xml:space="preserve">Cualquiera </w:t>
      </w:r>
      <w:r w:rsidRPr="002D487A">
        <w:rPr>
          <w:rFonts w:ascii="Times New Roman" w:hAnsi="Times New Roman" w:cs="Times New Roman"/>
          <w:i/>
        </w:rPr>
        <w:lastRenderedPageBreak/>
        <w:t>que haga la voluntad de mi Padre, ese es mi hermano, mi hermana y mi madre</w:t>
      </w:r>
      <w:r w:rsidRPr="002D487A">
        <w:rPr>
          <w:rFonts w:ascii="Times New Roman" w:hAnsi="Times New Roman" w:cs="Times New Roman"/>
        </w:rPr>
        <w:t>.</w:t>
      </w:r>
      <w:r w:rsidR="007F765A" w:rsidRPr="002D487A">
        <w:rPr>
          <w:rFonts w:ascii="Times New Roman" w:hAnsi="Times New Roman" w:cs="Times New Roman"/>
        </w:rPr>
        <w:t xml:space="preserve"> </w:t>
      </w:r>
      <w:r w:rsidR="007F765A" w:rsidRPr="002D487A">
        <w:rPr>
          <w:rStyle w:val="Refdenotaalpie"/>
          <w:rFonts w:ascii="Times New Roman" w:hAnsi="Times New Roman" w:cs="Times New Roman"/>
        </w:rPr>
        <w:footnoteReference w:id="1714"/>
      </w:r>
      <w:r w:rsidRPr="002D487A">
        <w:rPr>
          <w:rFonts w:ascii="Times New Roman" w:hAnsi="Times New Roman" w:cs="Times New Roman"/>
        </w:rPr>
        <w:t xml:space="preserve"> </w:t>
      </w:r>
      <w:bookmarkStart w:id="62" w:name="_Hlk67574683"/>
      <w:r w:rsidRPr="002D487A">
        <w:rPr>
          <w:rFonts w:ascii="Times New Roman" w:hAnsi="Times New Roman" w:cs="Times New Roman"/>
        </w:rPr>
        <w:t>Alma fiel, abre tu seno, dilata tus afectos, no te angusties en tu corazón,</w:t>
      </w:r>
      <w:r w:rsidR="007F765A" w:rsidRPr="002D487A">
        <w:rPr>
          <w:rFonts w:ascii="Times New Roman" w:hAnsi="Times New Roman" w:cs="Times New Roman"/>
        </w:rPr>
        <w:t xml:space="preserve"> </w:t>
      </w:r>
      <w:r w:rsidR="007F765A" w:rsidRPr="002D487A">
        <w:rPr>
          <w:rStyle w:val="Refdenotaalpie"/>
          <w:rFonts w:ascii="Times New Roman" w:hAnsi="Times New Roman" w:cs="Times New Roman"/>
        </w:rPr>
        <w:footnoteReference w:id="1715"/>
      </w:r>
      <w:r w:rsidRPr="002D487A">
        <w:rPr>
          <w:rFonts w:ascii="Times New Roman" w:hAnsi="Times New Roman" w:cs="Times New Roman"/>
        </w:rPr>
        <w:t xml:space="preserve"> concibe al que la creatura no puede contener. Abre el oído para oír al Verbo de Dios; tal es el camino para concebir en espíritu en el seno de tu corazón de tal manera que los </w:t>
      </w:r>
      <w:r w:rsidRPr="002D487A">
        <w:rPr>
          <w:rFonts w:ascii="Times New Roman" w:hAnsi="Times New Roman" w:cs="Times New Roman"/>
          <w:i/>
        </w:rPr>
        <w:t>huesos</w:t>
      </w:r>
      <w:r w:rsidRPr="002D487A">
        <w:rPr>
          <w:rFonts w:ascii="Times New Roman" w:hAnsi="Times New Roman" w:cs="Times New Roman"/>
        </w:rPr>
        <w:t xml:space="preserve"> de Cristo, que son las virtudes, </w:t>
      </w:r>
      <w:r w:rsidRPr="002D487A">
        <w:rPr>
          <w:rFonts w:ascii="Times New Roman" w:hAnsi="Times New Roman" w:cs="Times New Roman"/>
          <w:i/>
        </w:rPr>
        <w:t>reciban cohesión en el vientre de su madre</w:t>
      </w:r>
      <w:bookmarkEnd w:id="62"/>
      <w:r w:rsidRPr="002D487A">
        <w:rPr>
          <w:rFonts w:ascii="Times New Roman" w:hAnsi="Times New Roman" w:cs="Times New Roman"/>
        </w:rPr>
        <w:t>.</w:t>
      </w:r>
      <w:r w:rsidR="007F765A" w:rsidRPr="002D487A">
        <w:rPr>
          <w:rFonts w:ascii="Times New Roman" w:hAnsi="Times New Roman" w:cs="Times New Roman"/>
        </w:rPr>
        <w:t xml:space="preserve"> </w:t>
      </w:r>
      <w:r w:rsidR="007F765A" w:rsidRPr="002D487A">
        <w:rPr>
          <w:rStyle w:val="Refdenotaalpie"/>
          <w:rFonts w:ascii="Times New Roman" w:hAnsi="Times New Roman" w:cs="Times New Roman"/>
        </w:rPr>
        <w:footnoteReference w:id="1716"/>
      </w:r>
    </w:p>
    <w:p w:rsidR="00D250E3" w:rsidRPr="002D487A" w:rsidRDefault="001E31D3" w:rsidP="008A06D1">
      <w:pPr>
        <w:spacing w:after="0" w:line="240" w:lineRule="auto"/>
        <w:ind w:firstLine="709"/>
        <w:jc w:val="both"/>
        <w:rPr>
          <w:rFonts w:ascii="Times New Roman" w:hAnsi="Times New Roman" w:cs="Times New Roman"/>
        </w:rPr>
      </w:pPr>
      <w:bookmarkStart w:id="63" w:name="_Hlk58860271"/>
      <w:r w:rsidRPr="002D487A">
        <w:rPr>
          <w:rFonts w:ascii="Times New Roman" w:hAnsi="Times New Roman" w:cs="Times New Roman"/>
        </w:rPr>
        <w:t>5. Gracias a ti, Espíritu, que soplas donde quieres.</w:t>
      </w:r>
      <w:r w:rsidR="007F765A" w:rsidRPr="002D487A">
        <w:rPr>
          <w:rFonts w:ascii="Times New Roman" w:hAnsi="Times New Roman" w:cs="Times New Roman"/>
        </w:rPr>
        <w:t xml:space="preserve"> </w:t>
      </w:r>
      <w:r w:rsidR="007F765A" w:rsidRPr="002D487A">
        <w:rPr>
          <w:rStyle w:val="Refdenotaalpie"/>
          <w:rFonts w:ascii="Times New Roman" w:hAnsi="Times New Roman" w:cs="Times New Roman"/>
        </w:rPr>
        <w:footnoteReference w:id="1717"/>
      </w:r>
      <w:r w:rsidRPr="002D487A">
        <w:rPr>
          <w:rFonts w:ascii="Times New Roman" w:hAnsi="Times New Roman" w:cs="Times New Roman"/>
        </w:rPr>
        <w:t xml:space="preserve"> Estoy viendo con tu ayuda, no una, sino innumerables almas de fieles que están grávidas de aquel generoso germen.</w:t>
      </w:r>
      <w:bookmarkEnd w:id="63"/>
      <w:r w:rsidRPr="002D487A">
        <w:rPr>
          <w:rFonts w:ascii="Times New Roman" w:hAnsi="Times New Roman" w:cs="Times New Roman"/>
        </w:rPr>
        <w:t xml:space="preserve"> Guarda tu obra, no sea que haya peligro de algún aborto y quede frustrada la concepción del germen divino, o nazca muerto. Vosotros también, madres afortunadas de tan gloriosa prole, cuidaos hasta </w:t>
      </w:r>
      <w:r w:rsidRPr="002D487A">
        <w:rPr>
          <w:rFonts w:ascii="Times New Roman" w:hAnsi="Times New Roman" w:cs="Times New Roman"/>
          <w:i/>
        </w:rPr>
        <w:t>que Cristo se forme en vosotros</w:t>
      </w:r>
      <w:r w:rsidRPr="002D487A">
        <w:rPr>
          <w:rFonts w:ascii="Times New Roman" w:hAnsi="Times New Roman" w:cs="Times New Roman"/>
        </w:rPr>
        <w:t>.</w:t>
      </w:r>
      <w:r w:rsidR="00D250E3" w:rsidRPr="002D487A">
        <w:rPr>
          <w:rFonts w:ascii="Times New Roman" w:hAnsi="Times New Roman" w:cs="Times New Roman"/>
        </w:rPr>
        <w:t xml:space="preserve"> </w:t>
      </w:r>
      <w:r w:rsidR="00D250E3" w:rsidRPr="002D487A">
        <w:rPr>
          <w:rStyle w:val="Refdenotaalpie"/>
          <w:rFonts w:ascii="Times New Roman" w:hAnsi="Times New Roman" w:cs="Times New Roman"/>
        </w:rPr>
        <w:footnoteReference w:id="1718"/>
      </w:r>
      <w:r w:rsidRPr="002D487A">
        <w:rPr>
          <w:rFonts w:ascii="Times New Roman" w:hAnsi="Times New Roman" w:cs="Times New Roman"/>
        </w:rPr>
        <w:t xml:space="preserve"> Cuidaos, no dañe el feto tierno cualquier golpe fuerte desde el exterior, no entre nada en vuestro seno, esto es, en el espíritu, que pueda acabar con la vida del concebido. Tratad con delicadeza, si no a vosotros, ciertamente al Hijo de Dios en vosotros. Tratadlo con delicadeza, repito, no sólo alejando toda obra y palabra mala, sino también los pensamientos nocivos, los deleites mortales que indudablemente ahogan el germen de Dios.</w:t>
      </w:r>
      <w:r w:rsidR="00D250E3" w:rsidRPr="002D487A">
        <w:rPr>
          <w:rFonts w:ascii="Times New Roman" w:hAnsi="Times New Roman" w:cs="Times New Roman"/>
        </w:rPr>
        <w:t xml:space="preserve"> </w:t>
      </w:r>
      <w:r w:rsidR="00D250E3" w:rsidRPr="002D487A">
        <w:rPr>
          <w:rStyle w:val="Refdenotaalpie"/>
          <w:rFonts w:ascii="Times New Roman" w:hAnsi="Times New Roman" w:cs="Times New Roman"/>
        </w:rPr>
        <w:footnoteReference w:id="1719"/>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i/>
        </w:rPr>
        <w:t>Guardad, por tanto, con todo esmero vuestros corazones, porque de allí procederá la vida</w:t>
      </w:r>
      <w:r w:rsidRPr="002D487A">
        <w:rPr>
          <w:rFonts w:ascii="Times New Roman" w:hAnsi="Times New Roman" w:cs="Times New Roman"/>
        </w:rPr>
        <w:t>,</w:t>
      </w:r>
      <w:r w:rsidR="00D250E3" w:rsidRPr="002D487A">
        <w:rPr>
          <w:rFonts w:ascii="Times New Roman" w:hAnsi="Times New Roman" w:cs="Times New Roman"/>
        </w:rPr>
        <w:t xml:space="preserve"> </w:t>
      </w:r>
      <w:r w:rsidR="00D250E3" w:rsidRPr="002D487A">
        <w:rPr>
          <w:rStyle w:val="Refdenotaalpie"/>
          <w:rFonts w:ascii="Times New Roman" w:hAnsi="Times New Roman" w:cs="Times New Roman"/>
        </w:rPr>
        <w:footnoteReference w:id="1720"/>
      </w:r>
      <w:r w:rsidRPr="002D487A">
        <w:rPr>
          <w:rFonts w:ascii="Times New Roman" w:hAnsi="Times New Roman" w:cs="Times New Roman"/>
        </w:rPr>
        <w:t xml:space="preserve"> es decir, cuando se desembarace del parto ya ma</w:t>
      </w:r>
      <w:r w:rsidR="00E10647" w:rsidRPr="002D487A">
        <w:rPr>
          <w:rFonts w:ascii="Times New Roman" w:hAnsi="Times New Roman" w:cs="Times New Roman"/>
        </w:rPr>
        <w:t>duro y la vida de Cristo -</w:t>
      </w:r>
      <w:r w:rsidRPr="002D487A">
        <w:rPr>
          <w:rFonts w:ascii="Times New Roman" w:hAnsi="Times New Roman" w:cs="Times New Roman"/>
        </w:rPr>
        <w:t xml:space="preserve">ahora </w:t>
      </w:r>
      <w:r w:rsidR="00E10647" w:rsidRPr="002D487A">
        <w:rPr>
          <w:rFonts w:ascii="Times New Roman" w:hAnsi="Times New Roman" w:cs="Times New Roman"/>
        </w:rPr>
        <w:t>escondida en vuestros corazones-</w:t>
      </w:r>
      <w:r w:rsidR="00D250E3" w:rsidRPr="002D487A">
        <w:rPr>
          <w:rFonts w:ascii="Times New Roman" w:hAnsi="Times New Roman" w:cs="Times New Roman"/>
        </w:rPr>
        <w:t xml:space="preserve"> </w:t>
      </w:r>
      <w:r w:rsidR="00D250E3" w:rsidRPr="002D487A">
        <w:rPr>
          <w:rStyle w:val="Refdenotaalpie"/>
          <w:rFonts w:ascii="Times New Roman" w:hAnsi="Times New Roman" w:cs="Times New Roman"/>
        </w:rPr>
        <w:footnoteReference w:id="1721"/>
      </w:r>
      <w:r w:rsidRPr="002D487A">
        <w:rPr>
          <w:rFonts w:ascii="Times New Roman" w:hAnsi="Times New Roman" w:cs="Times New Roman"/>
        </w:rPr>
        <w:t xml:space="preserve"> se manifieste en vuestra carne mortal.</w:t>
      </w:r>
      <w:r w:rsidR="006F7520" w:rsidRPr="002D487A">
        <w:rPr>
          <w:rFonts w:ascii="Times New Roman" w:hAnsi="Times New Roman" w:cs="Times New Roman"/>
        </w:rPr>
        <w:t xml:space="preserve"> </w:t>
      </w:r>
      <w:r w:rsidR="006F7520" w:rsidRPr="002D487A">
        <w:rPr>
          <w:rStyle w:val="Refdenotaalpie"/>
          <w:rFonts w:ascii="Times New Roman" w:hAnsi="Times New Roman" w:cs="Times New Roman"/>
        </w:rPr>
        <w:footnoteReference w:id="1722"/>
      </w:r>
      <w:r w:rsidRPr="002D487A">
        <w:rPr>
          <w:rFonts w:ascii="Times New Roman" w:hAnsi="Times New Roman" w:cs="Times New Roman"/>
        </w:rPr>
        <w:t xml:space="preserve"> Habéis concebido el espíritu de salvación,</w:t>
      </w:r>
      <w:r w:rsidR="006F7520" w:rsidRPr="002D487A">
        <w:rPr>
          <w:rFonts w:ascii="Times New Roman" w:hAnsi="Times New Roman" w:cs="Times New Roman"/>
        </w:rPr>
        <w:t xml:space="preserve"> </w:t>
      </w:r>
      <w:r w:rsidR="006F7520" w:rsidRPr="002D487A">
        <w:rPr>
          <w:rStyle w:val="Refdenotaalpie"/>
          <w:rFonts w:ascii="Times New Roman" w:hAnsi="Times New Roman" w:cs="Times New Roman"/>
        </w:rPr>
        <w:footnoteReference w:id="1723"/>
      </w:r>
      <w:r w:rsidRPr="002D487A">
        <w:rPr>
          <w:rFonts w:ascii="Times New Roman" w:hAnsi="Times New Roman" w:cs="Times New Roman"/>
        </w:rPr>
        <w:t xml:space="preserve"> pero todavía estáis de parto, aún no habéis dado a luz. Cuando es trabajoso el alumbramiento, grande es el consuelo con la esperanza del parto. </w:t>
      </w:r>
      <w:r w:rsidRPr="002D487A">
        <w:rPr>
          <w:rFonts w:ascii="Times New Roman" w:hAnsi="Times New Roman" w:cs="Times New Roman"/>
          <w:i/>
        </w:rPr>
        <w:t>La mujer cuando da a luz está triste por el trabajo, pero cuando ha dado a luz un niño no se acuerda de las angustias, por el gozo de que ha nacido un hombre</w:t>
      </w:r>
      <w:r w:rsidRPr="002D487A">
        <w:rPr>
          <w:rFonts w:ascii="Times New Roman" w:hAnsi="Times New Roman" w:cs="Times New Roman"/>
        </w:rPr>
        <w:t>,</w:t>
      </w:r>
      <w:r w:rsidR="006F7520" w:rsidRPr="002D487A">
        <w:rPr>
          <w:rFonts w:ascii="Times New Roman" w:hAnsi="Times New Roman" w:cs="Times New Roman"/>
        </w:rPr>
        <w:t xml:space="preserve"> </w:t>
      </w:r>
      <w:r w:rsidR="006F7520" w:rsidRPr="002D487A">
        <w:rPr>
          <w:rStyle w:val="Refdenotaalpie"/>
          <w:rFonts w:ascii="Times New Roman" w:hAnsi="Times New Roman" w:cs="Times New Roman"/>
        </w:rPr>
        <w:footnoteReference w:id="1724"/>
      </w:r>
      <w:r w:rsidRPr="002D487A">
        <w:rPr>
          <w:rFonts w:ascii="Times New Roman" w:hAnsi="Times New Roman" w:cs="Times New Roman"/>
        </w:rPr>
        <w:t xml:space="preserve"> Cristo, en el mundo exterior de nuestro cuerpo, llamado de ordinario </w:t>
      </w:r>
      <w:r w:rsidR="006F7520" w:rsidRPr="002D487A">
        <w:rPr>
          <w:rFonts w:ascii="Times New Roman" w:hAnsi="Times New Roman" w:cs="Times New Roman"/>
        </w:rPr>
        <w:t>“</w:t>
      </w:r>
      <w:r w:rsidRPr="002D487A">
        <w:rPr>
          <w:rFonts w:ascii="Times New Roman" w:hAnsi="Times New Roman" w:cs="Times New Roman"/>
        </w:rPr>
        <w:t>mundo en miniatura</w:t>
      </w:r>
      <w:r w:rsidR="006F7520" w:rsidRPr="002D487A">
        <w:rPr>
          <w:rFonts w:ascii="Times New Roman" w:hAnsi="Times New Roman" w:cs="Times New Roman"/>
        </w:rPr>
        <w:t>”</w:t>
      </w:r>
      <w:r w:rsidRPr="002D487A">
        <w:rPr>
          <w:rFonts w:ascii="Times New Roman" w:hAnsi="Times New Roman" w:cs="Times New Roman"/>
        </w:rPr>
        <w:t>.</w:t>
      </w:r>
      <w:r w:rsidR="006F7520" w:rsidRPr="002D487A">
        <w:rPr>
          <w:rFonts w:ascii="Times New Roman" w:hAnsi="Times New Roman" w:cs="Times New Roman"/>
        </w:rPr>
        <w:t xml:space="preserve"> </w:t>
      </w:r>
      <w:r w:rsidR="006F7520" w:rsidRPr="002D487A">
        <w:rPr>
          <w:rStyle w:val="Refdenotaalpie"/>
          <w:rFonts w:ascii="Times New Roman" w:hAnsi="Times New Roman" w:cs="Times New Roman"/>
        </w:rPr>
        <w:footnoteReference w:id="172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Por último, Dios, que ahora ha sido concebido en nuestros corazones, configurándolos con su espíritu de amor, nacerá entonces como hombre en nuestros cuerpos configurándolos con la claridad de su cuerpo, en la cual vive y es glorificado como Dios por los siglos de los siglos.</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6F7520">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28</w:t>
      </w:r>
    </w:p>
    <w:p w:rsidR="001E31D3" w:rsidRPr="002D487A" w:rsidRDefault="001E31D3" w:rsidP="006F7520">
      <w:pPr>
        <w:spacing w:after="0" w:line="240" w:lineRule="auto"/>
        <w:ind w:firstLine="709"/>
        <w:jc w:val="center"/>
        <w:rPr>
          <w:rFonts w:ascii="Times New Roman" w:hAnsi="Times New Roman" w:cs="Times New Roman"/>
          <w:b/>
        </w:rPr>
      </w:pPr>
    </w:p>
    <w:p w:rsidR="006F7520" w:rsidRPr="002D487A" w:rsidRDefault="001E31D3" w:rsidP="006F7520">
      <w:pPr>
        <w:spacing w:after="0" w:line="240" w:lineRule="auto"/>
        <w:ind w:firstLine="709"/>
        <w:jc w:val="center"/>
        <w:rPr>
          <w:rFonts w:ascii="Times New Roman" w:hAnsi="Times New Roman" w:cs="Times New Roman"/>
        </w:rPr>
        <w:sectPr w:rsidR="006F7520" w:rsidRPr="002D487A"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ANUNCI</w:t>
      </w:r>
      <w:r w:rsidR="00492BE0" w:rsidRPr="002D487A">
        <w:rPr>
          <w:rFonts w:ascii="Times New Roman" w:hAnsi="Times New Roman" w:cs="Times New Roman"/>
        </w:rPr>
        <w:t xml:space="preserve">ACIÓN DE NUESTRA SEÑORA III: </w:t>
      </w:r>
    </w:p>
    <w:p w:rsidR="001E31D3" w:rsidRPr="002D487A" w:rsidRDefault="001E31D3" w:rsidP="006F7520">
      <w:pPr>
        <w:spacing w:after="0" w:line="240" w:lineRule="auto"/>
        <w:ind w:firstLine="709"/>
        <w:jc w:val="center"/>
        <w:rPr>
          <w:rFonts w:ascii="Times New Roman" w:hAnsi="Times New Roman" w:cs="Times New Roman"/>
          <w:b/>
        </w:rPr>
      </w:pPr>
    </w:p>
    <w:p w:rsidR="001E31D3" w:rsidRPr="002D487A" w:rsidRDefault="001E31D3" w:rsidP="006F7520">
      <w:pPr>
        <w:spacing w:after="0" w:line="240" w:lineRule="auto"/>
        <w:ind w:firstLine="709"/>
        <w:jc w:val="center"/>
        <w:rPr>
          <w:rFonts w:ascii="Times New Roman" w:hAnsi="Times New Roman" w:cs="Times New Roman"/>
        </w:rPr>
      </w:pPr>
      <w:r w:rsidRPr="002D487A">
        <w:rPr>
          <w:rFonts w:ascii="Times New Roman" w:hAnsi="Times New Roman" w:cs="Times New Roman"/>
        </w:rPr>
        <w:t>DE LAS SEÑALES DE ESTE MISTERIO</w:t>
      </w:r>
    </w:p>
    <w:p w:rsidR="001E31D3" w:rsidRPr="002D487A" w:rsidRDefault="001E31D3" w:rsidP="008A06D1">
      <w:pPr>
        <w:spacing w:after="0" w:line="240" w:lineRule="auto"/>
        <w:ind w:firstLine="709"/>
        <w:jc w:val="both"/>
        <w:rPr>
          <w:rFonts w:ascii="Times New Roman" w:hAnsi="Times New Roman" w:cs="Times New Roman"/>
        </w:rPr>
      </w:pPr>
    </w:p>
    <w:p w:rsidR="006F7520" w:rsidRPr="002D487A" w:rsidRDefault="006F7520" w:rsidP="00EA154B">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2D487A">
        <w:rPr>
          <w:rFonts w:ascii="Times New Roman" w:hAnsi="Times New Roman" w:cs="Times New Roman"/>
          <w:b/>
          <w:position w:val="-10"/>
          <w:sz w:val="102"/>
        </w:rPr>
        <w:t>E</w:t>
      </w:r>
    </w:p>
    <w:p w:rsidR="001E31D3" w:rsidRPr="002D487A" w:rsidRDefault="006F7520" w:rsidP="00EA154B">
      <w:pPr>
        <w:spacing w:after="0" w:line="240" w:lineRule="auto"/>
        <w:jc w:val="both"/>
        <w:rPr>
          <w:rFonts w:ascii="Times New Roman" w:hAnsi="Times New Roman" w:cs="Times New Roman"/>
        </w:rPr>
      </w:pPr>
      <w:r w:rsidRPr="002D487A">
        <w:rPr>
          <w:rFonts w:ascii="Times New Roman" w:hAnsi="Times New Roman" w:cs="Times New Roman"/>
        </w:rPr>
        <w:t>SCUCHA</w:t>
      </w:r>
      <w:r w:rsidR="001E31D3" w:rsidRPr="002D487A">
        <w:rPr>
          <w:rFonts w:ascii="Times New Roman" w:hAnsi="Times New Roman" w:cs="Times New Roman"/>
        </w:rPr>
        <w:t xml:space="preserve">, </w:t>
      </w:r>
      <w:r w:rsidR="001E31D3" w:rsidRPr="002D487A">
        <w:rPr>
          <w:rFonts w:ascii="Times New Roman" w:hAnsi="Times New Roman" w:cs="Times New Roman"/>
          <w:i/>
        </w:rPr>
        <w:t>casa de David, el Señor os dará una señal: he aquí que la Virgen concebirá</w:t>
      </w:r>
      <w:r w:rsidR="001E31D3" w:rsidRPr="002D487A">
        <w:rPr>
          <w:rFonts w:ascii="Times New Roman" w:hAnsi="Times New Roman" w:cs="Times New Roman"/>
        </w:rPr>
        <w:t>.</w:t>
      </w:r>
      <w:r w:rsidR="00EA154B" w:rsidRPr="002D487A">
        <w:rPr>
          <w:rFonts w:ascii="Times New Roman" w:hAnsi="Times New Roman" w:cs="Times New Roman"/>
        </w:rPr>
        <w:t xml:space="preserve"> </w:t>
      </w:r>
      <w:r w:rsidR="00EA154B" w:rsidRPr="002D487A">
        <w:rPr>
          <w:rStyle w:val="Refdenotaalpie"/>
          <w:rFonts w:ascii="Times New Roman" w:hAnsi="Times New Roman" w:cs="Times New Roman"/>
        </w:rPr>
        <w:footnoteReference w:id="1726"/>
      </w:r>
    </w:p>
    <w:p w:rsidR="001E31D3" w:rsidRPr="002D487A" w:rsidRDefault="001E31D3" w:rsidP="00EA154B">
      <w:pPr>
        <w:spacing w:after="0" w:line="240" w:lineRule="auto"/>
        <w:jc w:val="both"/>
        <w:rPr>
          <w:rFonts w:ascii="Times New Roman" w:hAnsi="Times New Roman" w:cs="Times New Roman"/>
        </w:rPr>
      </w:pPr>
    </w:p>
    <w:p w:rsidR="006F7520" w:rsidRPr="002D487A" w:rsidRDefault="006F7520" w:rsidP="00EA154B">
      <w:pPr>
        <w:spacing w:after="0" w:line="240" w:lineRule="auto"/>
        <w:jc w:val="both"/>
        <w:rPr>
          <w:rFonts w:ascii="Times New Roman" w:hAnsi="Times New Roman" w:cs="Times New Roman"/>
        </w:rPr>
      </w:pPr>
    </w:p>
    <w:p w:rsidR="006F7520" w:rsidRPr="002D487A" w:rsidRDefault="006F7520" w:rsidP="00EA154B">
      <w:pPr>
        <w:spacing w:after="0" w:line="240" w:lineRule="auto"/>
        <w:jc w:val="both"/>
        <w:rPr>
          <w:rFonts w:ascii="Times New Roman" w:hAnsi="Times New Roman" w:cs="Times New Roman"/>
        </w:rPr>
      </w:pPr>
    </w:p>
    <w:p w:rsidR="001E31D3" w:rsidRPr="002D487A" w:rsidRDefault="001E31D3" w:rsidP="00EA154B">
      <w:pPr>
        <w:spacing w:after="0" w:line="240" w:lineRule="auto"/>
        <w:jc w:val="both"/>
        <w:rPr>
          <w:rFonts w:ascii="Times New Roman" w:hAnsi="Times New Roman" w:cs="Times New Roman"/>
          <w:i/>
        </w:rPr>
      </w:pPr>
      <w:r w:rsidRPr="002D487A">
        <w:rPr>
          <w:rFonts w:ascii="Times New Roman" w:hAnsi="Times New Roman" w:cs="Times New Roman"/>
          <w:i/>
        </w:rPr>
        <w:t>Un gran signo de contradicción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En este día se ha cumplido la profecía que acabáis de oír.</w:t>
      </w:r>
      <w:r w:rsidR="00382757" w:rsidRPr="002D487A">
        <w:rPr>
          <w:rFonts w:ascii="Times New Roman" w:hAnsi="Times New Roman" w:cs="Times New Roman"/>
        </w:rPr>
        <w:t xml:space="preserve"> </w:t>
      </w:r>
      <w:r w:rsidR="00382757" w:rsidRPr="002D487A">
        <w:rPr>
          <w:rStyle w:val="Refdenotaalpie"/>
          <w:rFonts w:ascii="Times New Roman" w:hAnsi="Times New Roman" w:cs="Times New Roman"/>
        </w:rPr>
        <w:footnoteReference w:id="1727"/>
      </w:r>
      <w:r w:rsidRPr="002D487A">
        <w:rPr>
          <w:rFonts w:ascii="Times New Roman" w:hAnsi="Times New Roman" w:cs="Times New Roman"/>
        </w:rPr>
        <w:t xml:space="preserve"> Aquel milagro inefable de la concepción virginal, cuya promesa habíais oído, hoy oísteis que se ha cumplido. Hoy la Virgen ha concebido. Y esta señal, inaudita en los siglos anteriores, el Señor la ha dado a nuestros tiempos. También Jeremías predijo en un mismo espíritu y sentido: </w:t>
      </w:r>
      <w:r w:rsidRPr="002D487A">
        <w:rPr>
          <w:rFonts w:ascii="Times New Roman" w:hAnsi="Times New Roman" w:cs="Times New Roman"/>
          <w:i/>
        </w:rPr>
        <w:t>El Señor creó algo nuevo sobre la tierra: la mujer rodeó al Varón</w:t>
      </w:r>
      <w:r w:rsidRPr="002D487A">
        <w:rPr>
          <w:rFonts w:ascii="Times New Roman" w:hAnsi="Times New Roman" w:cs="Times New Roman"/>
        </w:rPr>
        <w:t xml:space="preserve">. </w:t>
      </w:r>
      <w:r w:rsidR="004435AB" w:rsidRPr="002D487A">
        <w:rPr>
          <w:rStyle w:val="Refdenotaalpie"/>
          <w:rFonts w:ascii="Times New Roman" w:hAnsi="Times New Roman" w:cs="Times New Roman"/>
        </w:rPr>
        <w:footnoteReference w:id="1728"/>
      </w:r>
      <w:r w:rsidR="004435AB" w:rsidRPr="002D487A">
        <w:rPr>
          <w:rFonts w:ascii="Times New Roman" w:hAnsi="Times New Roman" w:cs="Times New Roman"/>
        </w:rPr>
        <w:t xml:space="preserve"> </w:t>
      </w:r>
      <w:r w:rsidRPr="002D487A">
        <w:rPr>
          <w:rFonts w:ascii="Times New Roman" w:hAnsi="Times New Roman" w:cs="Times New Roman"/>
        </w:rPr>
        <w:t xml:space="preserve">¿Qué significan estas palabras de Jeremías: </w:t>
      </w:r>
      <w:r w:rsidRPr="002D487A">
        <w:rPr>
          <w:rFonts w:ascii="Times New Roman" w:hAnsi="Times New Roman" w:cs="Times New Roman"/>
          <w:i/>
        </w:rPr>
        <w:t>El Señor creará algo nuevo sobre la tierra: la mujer rodeará al Varón,</w:t>
      </w:r>
      <w:r w:rsidRPr="002D487A">
        <w:rPr>
          <w:rFonts w:ascii="Times New Roman" w:hAnsi="Times New Roman" w:cs="Times New Roman"/>
        </w:rPr>
        <w:t xml:space="preserve"> sino lo mismo que dice Isaías: </w:t>
      </w:r>
      <w:r w:rsidRPr="002D487A">
        <w:rPr>
          <w:rFonts w:ascii="Times New Roman" w:hAnsi="Times New Roman" w:cs="Times New Roman"/>
          <w:i/>
        </w:rPr>
        <w:t>El Señor os dará una señal, la Virgen concebirá un hijo?</w:t>
      </w:r>
      <w:r w:rsidRPr="002D487A">
        <w:rPr>
          <w:rFonts w:ascii="Times New Roman" w:hAnsi="Times New Roman" w:cs="Times New Roman"/>
        </w:rPr>
        <w:t xml:space="preserve"> Esto es lo que significa </w:t>
      </w:r>
      <w:r w:rsidRPr="002D487A">
        <w:rPr>
          <w:rFonts w:ascii="Times New Roman" w:hAnsi="Times New Roman" w:cs="Times New Roman"/>
          <w:i/>
        </w:rPr>
        <w:t>rodearás</w:t>
      </w:r>
      <w:r w:rsidR="004435AB" w:rsidRPr="002D487A">
        <w:rPr>
          <w:rFonts w:ascii="Times New Roman" w:hAnsi="Times New Roman" w:cs="Times New Roman"/>
        </w:rPr>
        <w:t>,</w:t>
      </w:r>
      <w:r w:rsidRPr="002D487A">
        <w:rPr>
          <w:rFonts w:ascii="Times New Roman" w:hAnsi="Times New Roman" w:cs="Times New Roman"/>
        </w:rPr>
        <w:t xml:space="preserve"> no concebirá por contacto carnal humano, sino por sí sola dentro de sí misma y lo rodeará sólo con su cuerpo maternal.</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De otra suerte, digan, si pueden, los judíos qué signo dio el Señor en esto si la que concibió no fue la Virgen, sino una joven doncella, según ellos interpretan falsamente; o qué cosa nueva creó el Señor si la mujer rodeó a un varón concebido en su vientre por obra de varón. La iniquidad puede mentirse a sí misma,</w:t>
      </w:r>
      <w:r w:rsidR="004435AB" w:rsidRPr="002D487A">
        <w:rPr>
          <w:rFonts w:ascii="Times New Roman" w:hAnsi="Times New Roman" w:cs="Times New Roman"/>
        </w:rPr>
        <w:t xml:space="preserve"> </w:t>
      </w:r>
      <w:r w:rsidR="004435AB" w:rsidRPr="002D487A">
        <w:rPr>
          <w:rStyle w:val="Refdenotaalpie"/>
          <w:rFonts w:ascii="Times New Roman" w:hAnsi="Times New Roman" w:cs="Times New Roman"/>
        </w:rPr>
        <w:footnoteReference w:id="1729"/>
      </w:r>
      <w:r w:rsidRPr="002D487A">
        <w:rPr>
          <w:rFonts w:ascii="Times New Roman" w:hAnsi="Times New Roman" w:cs="Times New Roman"/>
        </w:rPr>
        <w:t xml:space="preserve"> pero </w:t>
      </w:r>
      <w:r w:rsidRPr="002D487A">
        <w:rPr>
          <w:rFonts w:ascii="Times New Roman" w:hAnsi="Times New Roman" w:cs="Times New Roman"/>
          <w:i/>
        </w:rPr>
        <w:t>según la grandeza de tu poder, Señor, tus enemigos te adularán</w:t>
      </w:r>
      <w:r w:rsidR="008F7DE2" w:rsidRPr="002D487A">
        <w:rPr>
          <w:rFonts w:ascii="Times New Roman" w:hAnsi="Times New Roman" w:cs="Times New Roman"/>
        </w:rPr>
        <w:t xml:space="preserve">, </w:t>
      </w:r>
      <w:r w:rsidR="008F7DE2" w:rsidRPr="002D487A">
        <w:rPr>
          <w:rStyle w:val="Refdenotaalpie"/>
          <w:rFonts w:ascii="Times New Roman" w:hAnsi="Times New Roman" w:cs="Times New Roman"/>
        </w:rPr>
        <w:footnoteReference w:id="1730"/>
      </w:r>
      <w:r w:rsidRPr="002D487A">
        <w:rPr>
          <w:rFonts w:ascii="Times New Roman" w:hAnsi="Times New Roman" w:cs="Times New Roman"/>
        </w:rPr>
        <w:t xml:space="preserve"> de modo que mientras la malicia de unos pocos judíos niega tu poder, éste es proclamado más copiosa y magníficamente por la fe de todos los pueblos. </w:t>
      </w:r>
      <w:r w:rsidRPr="002D487A">
        <w:rPr>
          <w:rFonts w:ascii="Times New Roman" w:hAnsi="Times New Roman" w:cs="Times New Roman"/>
          <w:i/>
        </w:rPr>
        <w:t>Oh Dios, que te alaben los pueblos, que todos los pueblos te alaben</w:t>
      </w:r>
      <w:r w:rsidRPr="002D487A">
        <w:rPr>
          <w:rFonts w:ascii="Times New Roman" w:hAnsi="Times New Roman" w:cs="Times New Roman"/>
        </w:rPr>
        <w:t xml:space="preserve">, porque </w:t>
      </w:r>
      <w:r w:rsidRPr="002D487A">
        <w:rPr>
          <w:rFonts w:ascii="Times New Roman" w:hAnsi="Times New Roman" w:cs="Times New Roman"/>
          <w:i/>
        </w:rPr>
        <w:t>la tierra ha dado su fruto</w:t>
      </w:r>
      <w:r w:rsidR="0087422F" w:rsidRPr="002D487A">
        <w:rPr>
          <w:rFonts w:ascii="Times New Roman" w:hAnsi="Times New Roman" w:cs="Times New Roman"/>
        </w:rPr>
        <w:t xml:space="preserve">, </w:t>
      </w:r>
      <w:r w:rsidR="0087422F" w:rsidRPr="002D487A">
        <w:rPr>
          <w:rStyle w:val="Refdenotaalpie"/>
          <w:rFonts w:ascii="Times New Roman" w:hAnsi="Times New Roman" w:cs="Times New Roman"/>
        </w:rPr>
        <w:footnoteReference w:id="1731"/>
      </w:r>
      <w:r w:rsidRPr="002D487A">
        <w:rPr>
          <w:rFonts w:ascii="Times New Roman" w:hAnsi="Times New Roman" w:cs="Times New Roman"/>
        </w:rPr>
        <w:t xml:space="preserve"> la Virgen dio a luz a Jesús. Lo quieran o no los judíos, el Señor realizó la novedad de este prodigio como signo para su incredulidad; efectivamente, es signo de contradicción</w:t>
      </w:r>
      <w:r w:rsidR="000B1AC4">
        <w:rPr>
          <w:rFonts w:ascii="Times New Roman" w:hAnsi="Times New Roman" w:cs="Times New Roman"/>
        </w:rPr>
        <w:t xml:space="preserve"> </w:t>
      </w:r>
      <w:r w:rsidR="000B1AC4">
        <w:rPr>
          <w:rStyle w:val="Refdenotaalpie"/>
          <w:rFonts w:ascii="Times New Roman" w:hAnsi="Times New Roman" w:cs="Times New Roman"/>
        </w:rPr>
        <w:footnoteReference w:id="1732"/>
      </w:r>
      <w:r w:rsidRPr="002D487A">
        <w:rPr>
          <w:rFonts w:ascii="Times New Roman" w:hAnsi="Times New Roman" w:cs="Times New Roman"/>
        </w:rPr>
        <w:t xml:space="preserve"> hasta el día de hoy, más por obstinación obcecada, a mi modo de ver, que por ignorancia deplorable.</w:t>
      </w:r>
    </w:p>
    <w:p w:rsidR="00B3016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2. Y bien, no están lejos de pertenecer a la descendencia y astucia de la serpiente</w:t>
      </w:r>
      <w:r w:rsidR="000B1AC4">
        <w:rPr>
          <w:rFonts w:ascii="Times New Roman" w:hAnsi="Times New Roman" w:cs="Times New Roman"/>
        </w:rPr>
        <w:t xml:space="preserve"> </w:t>
      </w:r>
      <w:r w:rsidR="000B1AC4">
        <w:rPr>
          <w:rStyle w:val="Refdenotaalpie"/>
          <w:rFonts w:ascii="Times New Roman" w:hAnsi="Times New Roman" w:cs="Times New Roman"/>
        </w:rPr>
        <w:footnoteReference w:id="1733"/>
      </w:r>
      <w:r w:rsidR="000B1AC4">
        <w:rPr>
          <w:rFonts w:ascii="Times New Roman" w:hAnsi="Times New Roman" w:cs="Times New Roman"/>
        </w:rPr>
        <w:t xml:space="preserve"> </w:t>
      </w:r>
      <w:r w:rsidRPr="002D487A">
        <w:rPr>
          <w:rFonts w:ascii="Times New Roman" w:hAnsi="Times New Roman" w:cs="Times New Roman"/>
        </w:rPr>
        <w:t xml:space="preserve">-si todavía insisten en contradecir esta señal después que se ha cumplido- quienes desde el principio se opusieron que sucediese; [los vemos ahora] en la persona de su padre, el impío rey Ajaz, puesto que </w:t>
      </w:r>
      <w:r w:rsidRPr="000B1AC4">
        <w:rPr>
          <w:rFonts w:ascii="Times New Roman" w:hAnsi="Times New Roman" w:cs="Times New Roman"/>
          <w:i/>
        </w:rPr>
        <w:t xml:space="preserve">habló el Señor a Ajaz diciendo: </w:t>
      </w:r>
      <w:r w:rsidR="000B1AC4">
        <w:rPr>
          <w:rFonts w:ascii="Times New Roman" w:hAnsi="Times New Roman" w:cs="Times New Roman"/>
          <w:i/>
        </w:rPr>
        <w:t>“</w:t>
      </w:r>
      <w:r w:rsidRPr="000B1AC4">
        <w:rPr>
          <w:rFonts w:ascii="Times New Roman" w:hAnsi="Times New Roman" w:cs="Times New Roman"/>
          <w:i/>
        </w:rPr>
        <w:t>Pide para ti una señal</w:t>
      </w:r>
      <w:r w:rsidR="000B1AC4">
        <w:rPr>
          <w:rFonts w:ascii="Times New Roman" w:hAnsi="Times New Roman" w:cs="Times New Roman"/>
          <w:i/>
        </w:rPr>
        <w:t>”</w:t>
      </w:r>
      <w:r w:rsidRPr="000B1AC4">
        <w:rPr>
          <w:rFonts w:ascii="Times New Roman" w:hAnsi="Times New Roman" w:cs="Times New Roman"/>
          <w:i/>
        </w:rPr>
        <w:t>. Y dijo Aja</w:t>
      </w:r>
      <w:r w:rsidR="002D487A" w:rsidRPr="000B1AC4">
        <w:rPr>
          <w:rFonts w:ascii="Times New Roman" w:hAnsi="Times New Roman" w:cs="Times New Roman"/>
          <w:i/>
        </w:rPr>
        <w:t xml:space="preserve">z: </w:t>
      </w:r>
      <w:r w:rsidR="000B1AC4">
        <w:rPr>
          <w:rFonts w:ascii="Times New Roman" w:hAnsi="Times New Roman" w:cs="Times New Roman"/>
          <w:i/>
        </w:rPr>
        <w:t>“</w:t>
      </w:r>
      <w:r w:rsidR="002D487A" w:rsidRPr="000B1AC4">
        <w:rPr>
          <w:rFonts w:ascii="Times New Roman" w:hAnsi="Times New Roman" w:cs="Times New Roman"/>
          <w:i/>
        </w:rPr>
        <w:t>No la pediré por no tentar al</w:t>
      </w:r>
      <w:r w:rsidRPr="000B1AC4">
        <w:rPr>
          <w:rFonts w:ascii="Times New Roman" w:hAnsi="Times New Roman" w:cs="Times New Roman"/>
          <w:i/>
        </w:rPr>
        <w:t xml:space="preserve"> Señor</w:t>
      </w:r>
      <w:r w:rsidR="000B1AC4">
        <w:rPr>
          <w:rFonts w:ascii="Times New Roman" w:hAnsi="Times New Roman" w:cs="Times New Roman"/>
          <w:i/>
        </w:rPr>
        <w:t>”</w:t>
      </w:r>
      <w:r w:rsidRPr="002D487A">
        <w:rPr>
          <w:rFonts w:ascii="Times New Roman" w:hAnsi="Times New Roman" w:cs="Times New Roman"/>
        </w:rPr>
        <w:t xml:space="preserve">. </w:t>
      </w:r>
      <w:r w:rsidR="000B1AC4">
        <w:rPr>
          <w:rStyle w:val="Refdenotaalpie"/>
          <w:rFonts w:ascii="Times New Roman" w:hAnsi="Times New Roman" w:cs="Times New Roman"/>
        </w:rPr>
        <w:footnoteReference w:id="1734"/>
      </w:r>
      <w:r w:rsidR="000B1AC4">
        <w:rPr>
          <w:rFonts w:ascii="Times New Roman" w:hAnsi="Times New Roman" w:cs="Times New Roman"/>
        </w:rPr>
        <w:t xml:space="preserve"> </w:t>
      </w:r>
      <w:r w:rsidRPr="002D487A">
        <w:rPr>
          <w:rFonts w:ascii="Times New Roman" w:hAnsi="Times New Roman" w:cs="Times New Roman"/>
        </w:rPr>
        <w:t>¡Oh religión profana! ¡Oh piedad detestable! ¡Oh falsa hum</w:t>
      </w:r>
      <w:r w:rsidR="0087422F" w:rsidRPr="002D487A">
        <w:rPr>
          <w:rFonts w:ascii="Times New Roman" w:hAnsi="Times New Roman" w:cs="Times New Roman"/>
        </w:rPr>
        <w:t>ildad! Para no tentar al Señor -según dices-</w:t>
      </w:r>
      <w:r w:rsidRPr="002D487A">
        <w:rPr>
          <w:rFonts w:ascii="Times New Roman" w:hAnsi="Times New Roman" w:cs="Times New Roman"/>
        </w:rPr>
        <w:t xml:space="preserve">, desprecias al Señor. ¿Cómo podrías tentarle si le obedecieras fielmente? Ahora, en cambio, ¿cómo no vas a tentar gravemente a quien irritas de manera clara con tu desprecio? Conocemos bien, conocemos la falsedad y envidia de la raíz judaica, la cual ya antes de nacer Cristo comenzó a envidiarle </w:t>
      </w:r>
      <w:r w:rsidR="008F7DE2" w:rsidRPr="002D487A">
        <w:rPr>
          <w:rFonts w:ascii="Times New Roman" w:hAnsi="Times New Roman" w:cs="Times New Roman"/>
        </w:rPr>
        <w:t>su gloria. Pues este mismo Ajaz</w:t>
      </w:r>
      <w:r w:rsidR="0087422F" w:rsidRPr="002D487A">
        <w:rPr>
          <w:rFonts w:ascii="Times New Roman" w:hAnsi="Times New Roman" w:cs="Times New Roman"/>
        </w:rPr>
        <w:t xml:space="preserve"> </w:t>
      </w:r>
      <w:r w:rsidR="008F7DE2" w:rsidRPr="002D487A">
        <w:rPr>
          <w:rFonts w:ascii="Times New Roman" w:hAnsi="Times New Roman" w:cs="Times New Roman"/>
        </w:rPr>
        <w:t>-</w:t>
      </w:r>
      <w:r w:rsidRPr="002D487A">
        <w:rPr>
          <w:rFonts w:ascii="Times New Roman" w:hAnsi="Times New Roman" w:cs="Times New Roman"/>
        </w:rPr>
        <w:t>en cuanto nos es dad</w:t>
      </w:r>
      <w:r w:rsidR="008F7DE2" w:rsidRPr="002D487A">
        <w:rPr>
          <w:rFonts w:ascii="Times New Roman" w:hAnsi="Times New Roman" w:cs="Times New Roman"/>
        </w:rPr>
        <w:t>o saber de su vida y costumbres-</w:t>
      </w:r>
      <w:r w:rsidRPr="002D487A">
        <w:rPr>
          <w:rFonts w:ascii="Times New Roman" w:hAnsi="Times New Roman" w:cs="Times New Roman"/>
        </w:rPr>
        <w:t xml:space="preserve"> daba culto a los ídolos.</w:t>
      </w:r>
      <w:r w:rsidR="00B3016A">
        <w:rPr>
          <w:rFonts w:ascii="Times New Roman" w:hAnsi="Times New Roman" w:cs="Times New Roman"/>
        </w:rPr>
        <w:t xml:space="preserve"> </w:t>
      </w:r>
      <w:r w:rsidR="00B3016A">
        <w:rPr>
          <w:rStyle w:val="Refdenotaalpie"/>
          <w:rFonts w:ascii="Times New Roman" w:hAnsi="Times New Roman" w:cs="Times New Roman"/>
        </w:rPr>
        <w:footnoteReference w:id="1735"/>
      </w:r>
      <w:r w:rsidRPr="002D487A">
        <w:rPr>
          <w:rFonts w:ascii="Times New Roman" w:hAnsi="Times New Roman" w:cs="Times New Roman"/>
        </w:rPr>
        <w:t xml:space="preserve"> Cuando se le ordenó pedir una señal, rehusó no por religión ni por miedo,</w:t>
      </w:r>
      <w:r w:rsidR="00B3016A">
        <w:rPr>
          <w:rFonts w:ascii="Times New Roman" w:hAnsi="Times New Roman" w:cs="Times New Roman"/>
        </w:rPr>
        <w:t xml:space="preserve"> sino para no glorificar a Dios.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noProof/>
          <w:lang w:val="es-AR" w:eastAsia="es-AR"/>
        </w:rPr>
        <w:drawing>
          <wp:anchor distT="0" distB="0" distL="114300" distR="114300" simplePos="0" relativeHeight="251678720" behindDoc="0" locked="0" layoutInCell="1" allowOverlap="0" wp14:anchorId="4A610436" wp14:editId="06EB628A">
            <wp:simplePos x="0" y="0"/>
            <wp:positionH relativeFrom="page">
              <wp:posOffset>8510270</wp:posOffset>
            </wp:positionH>
            <wp:positionV relativeFrom="page">
              <wp:posOffset>2847975</wp:posOffset>
            </wp:positionV>
            <wp:extent cx="6350" cy="317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2D487A">
        <w:rPr>
          <w:rFonts w:ascii="Times New Roman" w:hAnsi="Times New Roman" w:cs="Times New Roman"/>
        </w:rPr>
        <w:t>Realmente sorprendente y digna de la ira divina y de los hombres esta fu</w:t>
      </w:r>
      <w:r w:rsidR="000B1AC4">
        <w:rPr>
          <w:rFonts w:ascii="Times New Roman" w:hAnsi="Times New Roman" w:cs="Times New Roman"/>
        </w:rPr>
        <w:t>nesta perversidad de los judíos,</w:t>
      </w:r>
      <w:r w:rsidRPr="002D487A">
        <w:rPr>
          <w:rFonts w:ascii="Times New Roman" w:hAnsi="Times New Roman" w:cs="Times New Roman"/>
        </w:rPr>
        <w:t xml:space="preserve"> cuando se les ordena pedir señales, rehúsan hac</w:t>
      </w:r>
      <w:r w:rsidR="008F7DE2" w:rsidRPr="002D487A">
        <w:rPr>
          <w:rFonts w:ascii="Times New Roman" w:hAnsi="Times New Roman" w:cs="Times New Roman"/>
        </w:rPr>
        <w:t>erlo, no para no tentar a Dios -como aducen-</w:t>
      </w:r>
      <w:r w:rsidRPr="002D487A">
        <w:rPr>
          <w:rFonts w:ascii="Times New Roman" w:hAnsi="Times New Roman" w:cs="Times New Roman"/>
        </w:rPr>
        <w:t>, sino por no glorificarlo. Cuando no se les manda, tientan y piden.</w:t>
      </w:r>
      <w:r w:rsidR="00B3016A">
        <w:rPr>
          <w:rFonts w:ascii="Times New Roman" w:hAnsi="Times New Roman" w:cs="Times New Roman"/>
        </w:rPr>
        <w:t xml:space="preserve"> </w:t>
      </w:r>
      <w:r w:rsidR="00B3016A">
        <w:rPr>
          <w:rStyle w:val="Refdenotaalpie"/>
          <w:rFonts w:ascii="Times New Roman" w:hAnsi="Times New Roman" w:cs="Times New Roman"/>
        </w:rPr>
        <w:footnoteReference w:id="1736"/>
      </w:r>
      <w:r w:rsidRPr="002D487A">
        <w:rPr>
          <w:rFonts w:ascii="Times New Roman" w:hAnsi="Times New Roman" w:cs="Times New Roman"/>
        </w:rPr>
        <w:t xml:space="preserve"> Pues los judíos por su natural son propensos a pedir señales,</w:t>
      </w:r>
      <w:r w:rsidR="00B3016A">
        <w:rPr>
          <w:rFonts w:ascii="Times New Roman" w:hAnsi="Times New Roman" w:cs="Times New Roman"/>
        </w:rPr>
        <w:t xml:space="preserve"> </w:t>
      </w:r>
      <w:r w:rsidR="00B3016A">
        <w:rPr>
          <w:rStyle w:val="Refdenotaalpie"/>
          <w:rFonts w:ascii="Times New Roman" w:hAnsi="Times New Roman" w:cs="Times New Roman"/>
        </w:rPr>
        <w:footnoteReference w:id="1737"/>
      </w:r>
      <w:r w:rsidRPr="002D487A">
        <w:rPr>
          <w:rFonts w:ascii="Times New Roman" w:hAnsi="Times New Roman" w:cs="Times New Roman"/>
        </w:rPr>
        <w:t xml:space="preserve"> y, cuando se las dan, contradicen y procuran desmentirlas. Así manifiestan que preguntaban para tentar, no para creer en aquel que las cumple. Nación pecadora, raza malvada, hijos pervertidos,</w:t>
      </w:r>
      <w:r w:rsidR="00B3016A">
        <w:rPr>
          <w:rFonts w:ascii="Times New Roman" w:hAnsi="Times New Roman" w:cs="Times New Roman"/>
        </w:rPr>
        <w:t xml:space="preserve"> </w:t>
      </w:r>
      <w:r w:rsidR="00B3016A">
        <w:rPr>
          <w:rStyle w:val="Refdenotaalpie"/>
          <w:rFonts w:ascii="Times New Roman" w:hAnsi="Times New Roman" w:cs="Times New Roman"/>
        </w:rPr>
        <w:footnoteReference w:id="1738"/>
      </w:r>
      <w:r w:rsidRPr="002D487A">
        <w:rPr>
          <w:rFonts w:ascii="Times New Roman" w:hAnsi="Times New Roman" w:cs="Times New Roman"/>
        </w:rPr>
        <w:t xml:space="preserve"> dice Isaías. </w:t>
      </w:r>
      <w:r w:rsidRPr="001B26CD">
        <w:rPr>
          <w:rFonts w:ascii="Times New Roman" w:hAnsi="Times New Roman" w:cs="Times New Roman"/>
          <w:i/>
        </w:rPr>
        <w:t>¿Acaso os parece poco el hacer agravio a los hombres,</w:t>
      </w:r>
      <w:r w:rsidRPr="002D487A">
        <w:rPr>
          <w:rFonts w:ascii="Times New Roman" w:hAnsi="Times New Roman" w:cs="Times New Roman"/>
        </w:rPr>
        <w:t xml:space="preserve"> a mí y a otros profetas, es más, a todo el género humano, </w:t>
      </w:r>
      <w:r w:rsidRPr="001B26CD">
        <w:rPr>
          <w:rFonts w:ascii="Times New Roman" w:hAnsi="Times New Roman" w:cs="Times New Roman"/>
          <w:i/>
        </w:rPr>
        <w:t>que lo hacéis también a mi Dios? Por eso el mismo Señor os dará una señal</w:t>
      </w:r>
      <w:r w:rsidRPr="002D487A">
        <w:rPr>
          <w:rFonts w:ascii="Times New Roman" w:hAnsi="Times New Roman" w:cs="Times New Roman"/>
        </w:rPr>
        <w:t>;</w:t>
      </w:r>
      <w:r w:rsidR="001B26CD">
        <w:rPr>
          <w:rFonts w:ascii="Times New Roman" w:hAnsi="Times New Roman" w:cs="Times New Roman"/>
        </w:rPr>
        <w:t xml:space="preserve"> </w:t>
      </w:r>
      <w:r w:rsidR="001B26CD">
        <w:rPr>
          <w:rStyle w:val="Refdenotaalpie"/>
          <w:rFonts w:ascii="Times New Roman" w:hAnsi="Times New Roman" w:cs="Times New Roman"/>
        </w:rPr>
        <w:footnoteReference w:id="1739"/>
      </w:r>
      <w:r w:rsidRPr="002D487A">
        <w:rPr>
          <w:rFonts w:ascii="Times New Roman" w:hAnsi="Times New Roman" w:cs="Times New Roman"/>
        </w:rPr>
        <w:t xml:space="preserve"> por cuanto vosotros </w:t>
      </w:r>
      <w:r w:rsidRPr="002D487A">
        <w:rPr>
          <w:rFonts w:ascii="Times New Roman" w:hAnsi="Times New Roman" w:cs="Times New Roman"/>
        </w:rPr>
        <w:lastRenderedPageBreak/>
        <w:t>actuáis perversamen</w:t>
      </w:r>
      <w:r w:rsidR="000B1AC4">
        <w:rPr>
          <w:rFonts w:ascii="Times New Roman" w:hAnsi="Times New Roman" w:cs="Times New Roman"/>
        </w:rPr>
        <w:t>te contra él, también él -como dice el salmo-</w:t>
      </w:r>
      <w:r w:rsidRPr="002D487A">
        <w:rPr>
          <w:rFonts w:ascii="Times New Roman" w:hAnsi="Times New Roman" w:cs="Times New Roman"/>
        </w:rPr>
        <w:t xml:space="preserve"> actuará perversamente con vosotros.</w:t>
      </w:r>
      <w:r w:rsidR="001B26CD">
        <w:rPr>
          <w:rFonts w:ascii="Times New Roman" w:hAnsi="Times New Roman" w:cs="Times New Roman"/>
        </w:rPr>
        <w:t xml:space="preserve"> </w:t>
      </w:r>
      <w:r w:rsidR="001B26CD">
        <w:rPr>
          <w:rStyle w:val="Refdenotaalpie"/>
          <w:rFonts w:ascii="Times New Roman" w:hAnsi="Times New Roman" w:cs="Times New Roman"/>
        </w:rPr>
        <w:footnoteReference w:id="1740"/>
      </w:r>
      <w:r w:rsidRPr="002D487A">
        <w:rPr>
          <w:rFonts w:ascii="Times New Roman" w:hAnsi="Times New Roman" w:cs="Times New Roman"/>
        </w:rPr>
        <w:t xml:space="preserve"> No queréis que se dé la señal para que no sea glorificado el autor del milagro, pero él la dará por esto mismo: para que él sea glorificado y vosotros confundidos. </w:t>
      </w:r>
      <w:r w:rsidRPr="001B26CD">
        <w:rPr>
          <w:rFonts w:ascii="Times New Roman" w:hAnsi="Times New Roman" w:cs="Times New Roman"/>
          <w:i/>
        </w:rPr>
        <w:t xml:space="preserve">Dame, </w:t>
      </w:r>
      <w:r w:rsidRPr="002D487A">
        <w:rPr>
          <w:rFonts w:ascii="Times New Roman" w:hAnsi="Times New Roman" w:cs="Times New Roman"/>
        </w:rPr>
        <w:t xml:space="preserve">Señor, </w:t>
      </w:r>
      <w:r w:rsidRPr="001B26CD">
        <w:rPr>
          <w:rFonts w:ascii="Times New Roman" w:hAnsi="Times New Roman" w:cs="Times New Roman"/>
          <w:i/>
        </w:rPr>
        <w:t>una señal propicia, que la vean mis adversarios y se avergüencen</w:t>
      </w:r>
      <w:r w:rsidRPr="002D487A">
        <w:rPr>
          <w:rFonts w:ascii="Times New Roman" w:hAnsi="Times New Roman" w:cs="Times New Roman"/>
        </w:rPr>
        <w:t xml:space="preserve">, </w:t>
      </w:r>
      <w:r w:rsidR="001B26CD">
        <w:rPr>
          <w:rStyle w:val="Refdenotaalpie"/>
          <w:rFonts w:ascii="Times New Roman" w:hAnsi="Times New Roman" w:cs="Times New Roman"/>
        </w:rPr>
        <w:footnoteReference w:id="1741"/>
      </w:r>
      <w:r w:rsidR="001B26CD">
        <w:rPr>
          <w:rFonts w:ascii="Times New Roman" w:hAnsi="Times New Roman" w:cs="Times New Roman"/>
        </w:rPr>
        <w:t xml:space="preserve"> </w:t>
      </w:r>
      <w:r w:rsidRPr="002D487A">
        <w:rPr>
          <w:rFonts w:ascii="Times New Roman" w:hAnsi="Times New Roman" w:cs="Times New Roman"/>
        </w:rPr>
        <w:t>dice el Hijo al Padre hablando de los judíos.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La primera señal que el Padre y el Hijo obraron para confusión de los infieles, en testimonio de su poder y de la obra de nuestra salvación,</w:t>
      </w:r>
      <w:r w:rsidR="001B26CD">
        <w:rPr>
          <w:rFonts w:ascii="Times New Roman" w:hAnsi="Times New Roman" w:cs="Times New Roman"/>
        </w:rPr>
        <w:t xml:space="preserve"> </w:t>
      </w:r>
      <w:r w:rsidR="001B26CD">
        <w:rPr>
          <w:rStyle w:val="Refdenotaalpie"/>
          <w:rFonts w:ascii="Times New Roman" w:hAnsi="Times New Roman" w:cs="Times New Roman"/>
        </w:rPr>
        <w:footnoteReference w:id="1742"/>
      </w:r>
      <w:r w:rsidRPr="002D487A">
        <w:rPr>
          <w:rFonts w:ascii="Times New Roman" w:hAnsi="Times New Roman" w:cs="Times New Roman"/>
        </w:rPr>
        <w:t xml:space="preserve"> estimo que fue la concepción virginal en el presente día. Efectivamente, después que se había anunciado: </w:t>
      </w:r>
      <w:r w:rsidRPr="001B26CD">
        <w:rPr>
          <w:rFonts w:ascii="Times New Roman" w:hAnsi="Times New Roman" w:cs="Times New Roman"/>
          <w:i/>
        </w:rPr>
        <w:t>El Señor dará una señal,</w:t>
      </w:r>
      <w:r w:rsidRPr="002D487A">
        <w:rPr>
          <w:rFonts w:ascii="Times New Roman" w:hAnsi="Times New Roman" w:cs="Times New Roman"/>
        </w:rPr>
        <w:t xml:space="preserve"> para los que preguntan acerca de esta señal, el profeta añade hablando como con las palabras de un evangelista: </w:t>
      </w:r>
      <w:r w:rsidRPr="001B26CD">
        <w:rPr>
          <w:rFonts w:ascii="Times New Roman" w:hAnsi="Times New Roman" w:cs="Times New Roman"/>
          <w:i/>
        </w:rPr>
        <w:t>He aquí que la Virgen concebirá y dará a luz un hijo.</w:t>
      </w:r>
      <w:r w:rsidRPr="002D487A">
        <w:rPr>
          <w:rFonts w:ascii="Times New Roman" w:hAnsi="Times New Roman" w:cs="Times New Roman"/>
        </w:rPr>
        <w:t xml:space="preserve"> De esta manera, o bien el contexto no tiene conti</w:t>
      </w:r>
      <w:r w:rsidR="00AC32A2">
        <w:rPr>
          <w:rFonts w:ascii="Times New Roman" w:hAnsi="Times New Roman" w:cs="Times New Roman"/>
        </w:rPr>
        <w:t>nuidad ni es verdadero, o bien -lo que es más probable-</w:t>
      </w:r>
      <w:r w:rsidRPr="002D487A">
        <w:rPr>
          <w:rFonts w:ascii="Times New Roman" w:hAnsi="Times New Roman" w:cs="Times New Roman"/>
        </w:rPr>
        <w:t xml:space="preserve"> la mentira de los judíos no tiene pretexto. Con razón, pues, cuando </w:t>
      </w:r>
      <w:r w:rsidRPr="00AC32A2">
        <w:rPr>
          <w:rFonts w:ascii="Times New Roman" w:hAnsi="Times New Roman" w:cs="Times New Roman"/>
          <w:i/>
        </w:rPr>
        <w:t>esta generación malvada y adúltera pide una señal, no se le dará, a no ser el signo de Jonás</w:t>
      </w:r>
      <w:r w:rsidRPr="002D487A">
        <w:rPr>
          <w:rFonts w:ascii="Times New Roman" w:hAnsi="Times New Roman" w:cs="Times New Roman"/>
        </w:rPr>
        <w:t>,</w:t>
      </w:r>
      <w:r w:rsidR="00AC32A2">
        <w:rPr>
          <w:rFonts w:ascii="Times New Roman" w:hAnsi="Times New Roman" w:cs="Times New Roman"/>
        </w:rPr>
        <w:t xml:space="preserve"> </w:t>
      </w:r>
      <w:r w:rsidR="00AC32A2">
        <w:rPr>
          <w:rStyle w:val="Refdenotaalpie"/>
          <w:rFonts w:ascii="Times New Roman" w:hAnsi="Times New Roman" w:cs="Times New Roman"/>
        </w:rPr>
        <w:footnoteReference w:id="1743"/>
      </w:r>
      <w:r w:rsidRPr="002D487A">
        <w:rPr>
          <w:rFonts w:ascii="Times New Roman" w:hAnsi="Times New Roman" w:cs="Times New Roman"/>
        </w:rPr>
        <w:t xml:space="preserve"> a fin de que quienes no se edifican a causa de la perversidad de su corazón ante una señal de poder, se escandalicen ante una señal de flaqueza: la muerte y la permanencia en el sepulcro por espacio de tres días. Porque el lenguaje de la cruz y la muerte es escándalo para los judíos que se pierden; en cambio, </w:t>
      </w:r>
      <w:r w:rsidRPr="00AC32A2">
        <w:rPr>
          <w:rFonts w:ascii="Times New Roman" w:hAnsi="Times New Roman" w:cs="Times New Roman"/>
          <w:i/>
        </w:rPr>
        <w:t>para quienes han de ser salvados,</w:t>
      </w:r>
      <w:r w:rsidRPr="002D487A">
        <w:rPr>
          <w:rFonts w:ascii="Times New Roman" w:hAnsi="Times New Roman" w:cs="Times New Roman"/>
        </w:rPr>
        <w:t xml:space="preserve"> </w:t>
      </w:r>
      <w:r w:rsidRPr="00AC32A2">
        <w:rPr>
          <w:rFonts w:ascii="Times New Roman" w:hAnsi="Times New Roman" w:cs="Times New Roman"/>
          <w:i/>
        </w:rPr>
        <w:t>es decir, para nosotros, es poder de Dios</w:t>
      </w:r>
      <w:r w:rsidRPr="002D487A">
        <w:rPr>
          <w:rFonts w:ascii="Times New Roman" w:hAnsi="Times New Roman" w:cs="Times New Roman"/>
        </w:rPr>
        <w:t>.</w:t>
      </w:r>
      <w:r w:rsidR="00AC32A2">
        <w:rPr>
          <w:rFonts w:ascii="Times New Roman" w:hAnsi="Times New Roman" w:cs="Times New Roman"/>
        </w:rPr>
        <w:t xml:space="preserve"> </w:t>
      </w:r>
      <w:r w:rsidR="00AC32A2">
        <w:rPr>
          <w:rStyle w:val="Refdenotaalpie"/>
          <w:rFonts w:ascii="Times New Roman" w:hAnsi="Times New Roman" w:cs="Times New Roman"/>
        </w:rPr>
        <w:footnoteReference w:id="1744"/>
      </w:r>
      <w:r w:rsidRPr="002D487A">
        <w:rPr>
          <w:rFonts w:ascii="Times New Roman" w:hAnsi="Times New Roman" w:cs="Times New Roman"/>
        </w:rPr>
        <w:t xml:space="preserve"> Para nosotros </w:t>
      </w:r>
      <w:r w:rsidRPr="00AC32A2">
        <w:rPr>
          <w:rFonts w:ascii="Times New Roman" w:hAnsi="Times New Roman" w:cs="Times New Roman"/>
          <w:i/>
        </w:rPr>
        <w:t>el Hijo del hombre</w:t>
      </w:r>
      <w:r w:rsidRPr="002D487A">
        <w:rPr>
          <w:rFonts w:ascii="Times New Roman" w:hAnsi="Times New Roman" w:cs="Times New Roman"/>
        </w:rPr>
        <w:t xml:space="preserve"> no es menor ni más débil cuando se halla </w:t>
      </w:r>
      <w:r w:rsidRPr="00AC32A2">
        <w:rPr>
          <w:rFonts w:ascii="Times New Roman" w:hAnsi="Times New Roman" w:cs="Times New Roman"/>
          <w:i/>
        </w:rPr>
        <w:t>en el seno de la tierra</w:t>
      </w:r>
      <w:r w:rsidR="00AC32A2" w:rsidRPr="00AC32A2">
        <w:rPr>
          <w:rStyle w:val="Refdenotaalpie"/>
          <w:rFonts w:ascii="Times New Roman" w:hAnsi="Times New Roman" w:cs="Times New Roman"/>
        </w:rPr>
        <w:footnoteReference w:id="1745"/>
      </w:r>
      <w:r w:rsidRPr="00AC32A2">
        <w:rPr>
          <w:rFonts w:ascii="Times New Roman" w:hAnsi="Times New Roman" w:cs="Times New Roman"/>
        </w:rPr>
        <w:t xml:space="preserve"> </w:t>
      </w:r>
      <w:r w:rsidRPr="002D487A">
        <w:rPr>
          <w:rFonts w:ascii="Times New Roman" w:hAnsi="Times New Roman" w:cs="Times New Roman"/>
        </w:rPr>
        <w:t>que cuando está sentado a la diestra del Padre.</w:t>
      </w:r>
    </w:p>
    <w:p w:rsidR="001E31D3" w:rsidRPr="002D487A" w:rsidRDefault="001E31D3" w:rsidP="008A06D1">
      <w:pPr>
        <w:spacing w:after="0" w:line="240" w:lineRule="auto"/>
        <w:ind w:firstLine="709"/>
        <w:jc w:val="both"/>
        <w:rPr>
          <w:rFonts w:ascii="Times New Roman" w:hAnsi="Times New Roman" w:cs="Times New Roman"/>
        </w:rPr>
      </w:pPr>
    </w:p>
    <w:p w:rsidR="001E31D3" w:rsidRPr="00AC32A2" w:rsidRDefault="001E31D3" w:rsidP="00AC32A2">
      <w:pPr>
        <w:spacing w:after="0" w:line="240" w:lineRule="auto"/>
        <w:jc w:val="both"/>
        <w:rPr>
          <w:rFonts w:ascii="Times New Roman" w:hAnsi="Times New Roman" w:cs="Times New Roman"/>
          <w:i/>
        </w:rPr>
      </w:pPr>
      <w:r w:rsidRPr="00AC32A2">
        <w:rPr>
          <w:rFonts w:ascii="Times New Roman" w:hAnsi="Times New Roman" w:cs="Times New Roman"/>
          <w:i/>
        </w:rPr>
        <w:t>Cuando el signo es elevado...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Ahora bien, la señal que ellos rechazaron, </w:t>
      </w:r>
      <w:r w:rsidRPr="00AC32A2">
        <w:rPr>
          <w:rFonts w:ascii="Times New Roman" w:hAnsi="Times New Roman" w:cs="Times New Roman"/>
          <w:i/>
        </w:rPr>
        <w:t>sea en lo profundo del abismo, sea en lo más alto del cielo</w:t>
      </w:r>
      <w:r w:rsidRPr="002D487A">
        <w:rPr>
          <w:rFonts w:ascii="Times New Roman" w:hAnsi="Times New Roman" w:cs="Times New Roman"/>
        </w:rPr>
        <w:t>,</w:t>
      </w:r>
      <w:r w:rsidR="00AC32A2">
        <w:rPr>
          <w:rStyle w:val="Refdenotaalpie"/>
          <w:rFonts w:ascii="Times New Roman" w:hAnsi="Times New Roman" w:cs="Times New Roman"/>
        </w:rPr>
        <w:footnoteReference w:id="1746"/>
      </w:r>
      <w:r w:rsidRPr="002D487A">
        <w:rPr>
          <w:rFonts w:ascii="Times New Roman" w:hAnsi="Times New Roman" w:cs="Times New Roman"/>
        </w:rPr>
        <w:t xml:space="preserve"> nosotros la acatamos con fidelidad plena y devota veneración, reconociendo que el Hijo que concibió la Virgen es para nosotros en lo profundo del abismo señal de liberación y perdón, y </w:t>
      </w:r>
      <w:r w:rsidRPr="00AC32A2">
        <w:rPr>
          <w:rFonts w:ascii="Times New Roman" w:hAnsi="Times New Roman" w:cs="Times New Roman"/>
          <w:i/>
        </w:rPr>
        <w:t>en lo alto del cielo,</w:t>
      </w:r>
      <w:r w:rsidRPr="002D487A">
        <w:rPr>
          <w:rFonts w:ascii="Times New Roman" w:hAnsi="Times New Roman" w:cs="Times New Roman"/>
        </w:rPr>
        <w:t xml:space="preserve"> señal de esperanza, de exultación y gloria. El que </w:t>
      </w:r>
      <w:r w:rsidRPr="005D5101">
        <w:rPr>
          <w:rFonts w:ascii="Times New Roman" w:hAnsi="Times New Roman" w:cs="Times New Roman"/>
          <w:i/>
        </w:rPr>
        <w:t>antes había descendido a lo más bajo del abismo</w:t>
      </w:r>
      <w:r w:rsidRPr="002D487A">
        <w:rPr>
          <w:rFonts w:ascii="Times New Roman" w:hAnsi="Times New Roman" w:cs="Times New Roman"/>
        </w:rPr>
        <w:t xml:space="preserve">, </w:t>
      </w:r>
      <w:r w:rsidR="005D5101">
        <w:rPr>
          <w:rStyle w:val="Refdenotaalpie"/>
          <w:rFonts w:ascii="Times New Roman" w:hAnsi="Times New Roman" w:cs="Times New Roman"/>
        </w:rPr>
        <w:footnoteReference w:id="1747"/>
      </w:r>
      <w:r w:rsidR="005D5101">
        <w:rPr>
          <w:rFonts w:ascii="Times New Roman" w:hAnsi="Times New Roman" w:cs="Times New Roman"/>
        </w:rPr>
        <w:t xml:space="preserve"> </w:t>
      </w:r>
      <w:r w:rsidRPr="002D487A">
        <w:rPr>
          <w:rFonts w:ascii="Times New Roman" w:hAnsi="Times New Roman" w:cs="Times New Roman"/>
        </w:rPr>
        <w:t xml:space="preserve">a fin de sacar con el precio de la </w:t>
      </w:r>
      <w:r w:rsidRPr="005D5101">
        <w:rPr>
          <w:rFonts w:ascii="Times New Roman" w:hAnsi="Times New Roman" w:cs="Times New Roman"/>
          <w:i/>
        </w:rPr>
        <w:t>sangre</w:t>
      </w:r>
      <w:r w:rsidRPr="002D487A">
        <w:rPr>
          <w:rFonts w:ascii="Times New Roman" w:hAnsi="Times New Roman" w:cs="Times New Roman"/>
        </w:rPr>
        <w:t xml:space="preserve"> de su alianza a los que </w:t>
      </w:r>
      <w:r w:rsidRPr="005D5101">
        <w:rPr>
          <w:rFonts w:ascii="Times New Roman" w:hAnsi="Times New Roman" w:cs="Times New Roman"/>
          <w:i/>
        </w:rPr>
        <w:t>se hallaban aherrojados en aquel profundo lago</w:t>
      </w:r>
      <w:r w:rsidRPr="002D487A">
        <w:rPr>
          <w:rFonts w:ascii="Times New Roman" w:hAnsi="Times New Roman" w:cs="Times New Roman"/>
        </w:rPr>
        <w:t xml:space="preserve"> </w:t>
      </w:r>
      <w:r w:rsidR="005D5101">
        <w:rPr>
          <w:rStyle w:val="Refdenotaalpie"/>
          <w:rFonts w:ascii="Times New Roman" w:hAnsi="Times New Roman" w:cs="Times New Roman"/>
        </w:rPr>
        <w:footnoteReference w:id="1748"/>
      </w:r>
      <w:r w:rsidR="005D5101">
        <w:rPr>
          <w:rFonts w:ascii="Times New Roman" w:hAnsi="Times New Roman" w:cs="Times New Roman"/>
        </w:rPr>
        <w:t xml:space="preserve"> </w:t>
      </w:r>
      <w:r w:rsidRPr="005D5101">
        <w:rPr>
          <w:rFonts w:ascii="Times New Roman" w:hAnsi="Times New Roman" w:cs="Times New Roman"/>
          <w:i/>
        </w:rPr>
        <w:t>sin agua, ese mismo subió a lo más alto de los cielos para dar cumplimiento a todas las cosas</w:t>
      </w:r>
      <w:r w:rsidRPr="002D487A">
        <w:rPr>
          <w:rFonts w:ascii="Times New Roman" w:hAnsi="Times New Roman" w:cs="Times New Roman"/>
        </w:rPr>
        <w:t>.</w:t>
      </w:r>
      <w:r w:rsidR="005D5101">
        <w:rPr>
          <w:rFonts w:ascii="Times New Roman" w:hAnsi="Times New Roman" w:cs="Times New Roman"/>
        </w:rPr>
        <w:t xml:space="preserve"> </w:t>
      </w:r>
      <w:r w:rsidR="005D5101">
        <w:rPr>
          <w:rStyle w:val="Refdenotaalpie"/>
          <w:rFonts w:ascii="Times New Roman" w:hAnsi="Times New Roman" w:cs="Times New Roman"/>
        </w:rPr>
        <w:footnoteReference w:id="1749"/>
      </w:r>
      <w:r w:rsidRPr="002D487A">
        <w:rPr>
          <w:rFonts w:ascii="Times New Roman" w:hAnsi="Times New Roman" w:cs="Times New Roman"/>
        </w:rPr>
        <w:t xml:space="preserve"> El Señor levantó su signo, primero sobre el patíbulo de la cruz, luego en el trono de su reino y enarbolará un estandarte entre las naciones</w:t>
      </w:r>
      <w:r w:rsidR="005D5101">
        <w:rPr>
          <w:rFonts w:ascii="Times New Roman" w:hAnsi="Times New Roman" w:cs="Times New Roman"/>
        </w:rPr>
        <w:t xml:space="preserve"> </w:t>
      </w:r>
      <w:r w:rsidR="005D5101">
        <w:rPr>
          <w:rStyle w:val="Refdenotaalpie"/>
          <w:rFonts w:ascii="Times New Roman" w:hAnsi="Times New Roman" w:cs="Times New Roman"/>
        </w:rPr>
        <w:footnoteReference w:id="1750"/>
      </w:r>
      <w:r w:rsidRPr="002D487A">
        <w:rPr>
          <w:rFonts w:ascii="Times New Roman" w:hAnsi="Times New Roman" w:cs="Times New Roman"/>
        </w:rPr>
        <w:t xml:space="preserve"> por haber sido contradecido por el pueblo judío, y cada día reúne bajo este signo desde los cuatro vientos a los discípulos del verdadero Israel.</w:t>
      </w:r>
      <w:r w:rsidR="003C3CAB">
        <w:rPr>
          <w:rFonts w:ascii="Times New Roman" w:hAnsi="Times New Roman" w:cs="Times New Roman"/>
        </w:rPr>
        <w:t xml:space="preserve"> </w:t>
      </w:r>
      <w:r w:rsidR="003C3CAB">
        <w:rPr>
          <w:rStyle w:val="Refdenotaalpie"/>
          <w:rFonts w:ascii="Times New Roman" w:hAnsi="Times New Roman" w:cs="Times New Roman"/>
        </w:rPr>
        <w:footnoteReference w:id="1751"/>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Oh raíz de Jesé que te alzas como signo de los pueblos, sobre ti los reyes ya se abstienen de hablar.</w:t>
      </w:r>
      <w:r w:rsidR="003C3CAB">
        <w:rPr>
          <w:rStyle w:val="Refdenotaalpie"/>
          <w:rFonts w:ascii="Times New Roman" w:hAnsi="Times New Roman" w:cs="Times New Roman"/>
        </w:rPr>
        <w:footnoteReference w:id="1752"/>
      </w:r>
      <w:r w:rsidRPr="002D487A">
        <w:rPr>
          <w:rFonts w:ascii="Times New Roman" w:hAnsi="Times New Roman" w:cs="Times New Roman"/>
        </w:rPr>
        <w:t xml:space="preserve"> Sea obstruida también la boca de cuantos hablan cosas malas,</w:t>
      </w:r>
      <w:r w:rsidR="003C3CAB">
        <w:rPr>
          <w:rFonts w:ascii="Times New Roman" w:hAnsi="Times New Roman" w:cs="Times New Roman"/>
        </w:rPr>
        <w:t xml:space="preserve"> </w:t>
      </w:r>
      <w:r w:rsidR="003C3CAB">
        <w:rPr>
          <w:rStyle w:val="Refdenotaalpie"/>
          <w:rFonts w:ascii="Times New Roman" w:hAnsi="Times New Roman" w:cs="Times New Roman"/>
        </w:rPr>
        <w:footnoteReference w:id="1753"/>
      </w:r>
      <w:r w:rsidRPr="002D487A">
        <w:rPr>
          <w:rFonts w:ascii="Times New Roman" w:hAnsi="Times New Roman" w:cs="Times New Roman"/>
        </w:rPr>
        <w:t xml:space="preserve"> es decir, la de los judíos blasfemos, los cuales todavía niegan la señal de la concepción inmaculada y no creen al ángel Gabriel cuando dice que </w:t>
      </w:r>
      <w:r w:rsidRPr="003C3CAB">
        <w:rPr>
          <w:rFonts w:ascii="Times New Roman" w:hAnsi="Times New Roman" w:cs="Times New Roman"/>
          <w:i/>
        </w:rPr>
        <w:t>nada hay imposible para Dios.</w:t>
      </w:r>
      <w:r w:rsidR="003C3CAB">
        <w:rPr>
          <w:rFonts w:ascii="Times New Roman" w:hAnsi="Times New Roman" w:cs="Times New Roman"/>
        </w:rPr>
        <w:t xml:space="preserve"> </w:t>
      </w:r>
      <w:r w:rsidR="003C3CAB">
        <w:rPr>
          <w:rStyle w:val="Refdenotaalpie"/>
          <w:rFonts w:ascii="Times New Roman" w:hAnsi="Times New Roman" w:cs="Times New Roman"/>
        </w:rPr>
        <w:footnoteReference w:id="1754"/>
      </w:r>
      <w:r w:rsidRPr="002D487A">
        <w:rPr>
          <w:rFonts w:ascii="Times New Roman" w:hAnsi="Times New Roman" w:cs="Times New Roman"/>
        </w:rPr>
        <w:t xml:space="preserve"> Dichosa la que ha creído, </w:t>
      </w:r>
      <w:r w:rsidR="003C3CAB">
        <w:rPr>
          <w:rStyle w:val="Refdenotaalpie"/>
          <w:rFonts w:ascii="Times New Roman" w:hAnsi="Times New Roman" w:cs="Times New Roman"/>
        </w:rPr>
        <w:footnoteReference w:id="1755"/>
      </w:r>
      <w:r w:rsidR="003C3CAB">
        <w:rPr>
          <w:rFonts w:ascii="Times New Roman" w:hAnsi="Times New Roman" w:cs="Times New Roman"/>
        </w:rPr>
        <w:t xml:space="preserve"> </w:t>
      </w:r>
      <w:r w:rsidRPr="002D487A">
        <w:rPr>
          <w:rFonts w:ascii="Times New Roman" w:hAnsi="Times New Roman" w:cs="Times New Roman"/>
        </w:rPr>
        <w:t>a quien satisfizo esta razón, y como preguntase de qué manera había de tener un hijo, sin conocer varón,</w:t>
      </w:r>
      <w:r w:rsidR="0074382A">
        <w:rPr>
          <w:rFonts w:ascii="Times New Roman" w:hAnsi="Times New Roman" w:cs="Times New Roman"/>
        </w:rPr>
        <w:t xml:space="preserve"> </w:t>
      </w:r>
      <w:r w:rsidR="0074382A">
        <w:rPr>
          <w:rStyle w:val="Refdenotaalpie"/>
          <w:rFonts w:ascii="Times New Roman" w:hAnsi="Times New Roman" w:cs="Times New Roman"/>
        </w:rPr>
        <w:footnoteReference w:id="1756"/>
      </w:r>
      <w:r w:rsidRPr="002D487A">
        <w:rPr>
          <w:rFonts w:ascii="Times New Roman" w:hAnsi="Times New Roman" w:cs="Times New Roman"/>
        </w:rPr>
        <w:t xml:space="preserve"> quedó segura tanto de su integridad como de la concepción del Hijo.</w:t>
      </w:r>
    </w:p>
    <w:p w:rsidR="001E31D3" w:rsidRPr="002D487A" w:rsidRDefault="001E31D3" w:rsidP="008A06D1">
      <w:pPr>
        <w:spacing w:after="0" w:line="240" w:lineRule="auto"/>
        <w:ind w:firstLine="709"/>
        <w:jc w:val="both"/>
        <w:rPr>
          <w:rFonts w:ascii="Times New Roman" w:hAnsi="Times New Roman" w:cs="Times New Roman"/>
        </w:rPr>
      </w:pPr>
    </w:p>
    <w:p w:rsidR="001E31D3" w:rsidRPr="0074382A" w:rsidRDefault="001E31D3" w:rsidP="0074382A">
      <w:pPr>
        <w:spacing w:after="0" w:line="240" w:lineRule="auto"/>
        <w:jc w:val="both"/>
        <w:rPr>
          <w:rFonts w:ascii="Times New Roman" w:hAnsi="Times New Roman" w:cs="Times New Roman"/>
          <w:i/>
        </w:rPr>
      </w:pPr>
      <w:r w:rsidRPr="0074382A">
        <w:rPr>
          <w:rFonts w:ascii="Times New Roman" w:hAnsi="Times New Roman" w:cs="Times New Roman"/>
          <w:i/>
        </w:rPr>
        <w:t>El signo adorable y adorado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4. No obstante lo que puedan propalar los infieles, que la Virgen conciba y dé a luz para nosotros a su Hijo, porque nosotros tenemos por signo bueno tanto a la Madre como al Hijo.</w:t>
      </w:r>
      <w:r w:rsidR="0074382A">
        <w:rPr>
          <w:rFonts w:ascii="Times New Roman" w:hAnsi="Times New Roman" w:cs="Times New Roman"/>
        </w:rPr>
        <w:t xml:space="preserve"> </w:t>
      </w:r>
      <w:r w:rsidR="0074382A">
        <w:rPr>
          <w:rStyle w:val="Refdenotaalpie"/>
          <w:rFonts w:ascii="Times New Roman" w:hAnsi="Times New Roman" w:cs="Times New Roman"/>
        </w:rPr>
        <w:footnoteReference w:id="1757"/>
      </w:r>
      <w:r w:rsidRPr="002D487A">
        <w:rPr>
          <w:rFonts w:ascii="Times New Roman" w:hAnsi="Times New Roman" w:cs="Times New Roman"/>
        </w:rPr>
        <w:t xml:space="preserve"> Indudablemente, para nosotros todo en la Madre es milagroso, por ser únicamente ella Madre y Virgen. Para nosotros todo en el Hijo es milagroso, al ser únicamente él Dios y hombre, y esto de modo incomprensible. La Madre Virgen que concibe y da a luz es señal para nosotros, porque el hombre que ella concibe y da a luz es Dios; el Hijo, </w:t>
      </w:r>
      <w:r w:rsidRPr="002D487A">
        <w:rPr>
          <w:rFonts w:ascii="Times New Roman" w:hAnsi="Times New Roman" w:cs="Times New Roman"/>
        </w:rPr>
        <w:lastRenderedPageBreak/>
        <w:t>haciendo obras divinas y soportando las debilidades humanas, es señal para nosotros, porque conduce hasta Dios al hombre por cuya causa es concebido, nace y también padece.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Estimo que, de entre todas las flaquezas y penalidades humanas que por nosotros padeció la condescendencia divina, la primera por razón del tiempo es también la mayor por su humillación, a saber; que aquella inmensa majestad haya sido concebida y haya soportado durante nueve meses, por nosotros, el encierro en el seno materno. ¿En dónde se anonadó de tal modo o cuándo se vio tan tremendamente impotente como entonces? Durante todo ese tiempo nada habló aquella sabiduría, aquel poder nada hace que se pueda ver, la majestad encerrada y oculta no se da a conocer en ningún signo visible. En la cruz no apareció tan débil, ya que su misma debilidad se manifestó más fuerte que la de todos los hombres cuando al morir promete la gloria al ladrón</w:t>
      </w:r>
      <w:r w:rsidR="0074382A">
        <w:rPr>
          <w:rFonts w:ascii="Times New Roman" w:hAnsi="Times New Roman" w:cs="Times New Roman"/>
        </w:rPr>
        <w:t xml:space="preserve"> </w:t>
      </w:r>
      <w:r w:rsidR="0074382A">
        <w:rPr>
          <w:rStyle w:val="Refdenotaalpie"/>
          <w:rFonts w:ascii="Times New Roman" w:hAnsi="Times New Roman" w:cs="Times New Roman"/>
        </w:rPr>
        <w:footnoteReference w:id="1758"/>
      </w:r>
      <w:r w:rsidRPr="002D487A">
        <w:rPr>
          <w:rFonts w:ascii="Times New Roman" w:hAnsi="Times New Roman" w:cs="Times New Roman"/>
        </w:rPr>
        <w:t xml:space="preserve"> y al expirar inspira al centurión,</w:t>
      </w:r>
      <w:r w:rsidR="0074382A">
        <w:rPr>
          <w:rFonts w:ascii="Times New Roman" w:hAnsi="Times New Roman" w:cs="Times New Roman"/>
        </w:rPr>
        <w:t xml:space="preserve"> </w:t>
      </w:r>
      <w:r w:rsidR="0074382A">
        <w:rPr>
          <w:rStyle w:val="Refdenotaalpie"/>
          <w:rFonts w:ascii="Times New Roman" w:hAnsi="Times New Roman" w:cs="Times New Roman"/>
        </w:rPr>
        <w:footnoteReference w:id="1759"/>
      </w:r>
      <w:r w:rsidRPr="002D487A">
        <w:rPr>
          <w:rFonts w:ascii="Times New Roman" w:hAnsi="Times New Roman" w:cs="Times New Roman"/>
        </w:rPr>
        <w:t xml:space="preserve"> cuando el dolor momentáneo de su pasión no sólo hace que se conmuevan los elementos de la creación,</w:t>
      </w:r>
      <w:r w:rsidR="0074382A">
        <w:rPr>
          <w:rFonts w:ascii="Times New Roman" w:hAnsi="Times New Roman" w:cs="Times New Roman"/>
        </w:rPr>
        <w:t xml:space="preserve"> </w:t>
      </w:r>
      <w:r w:rsidR="0074382A">
        <w:rPr>
          <w:rStyle w:val="Refdenotaalpie"/>
          <w:rFonts w:ascii="Times New Roman" w:hAnsi="Times New Roman" w:cs="Times New Roman"/>
        </w:rPr>
        <w:footnoteReference w:id="1760"/>
      </w:r>
      <w:r w:rsidRPr="002D487A">
        <w:rPr>
          <w:rFonts w:ascii="Times New Roman" w:hAnsi="Times New Roman" w:cs="Times New Roman"/>
        </w:rPr>
        <w:t xml:space="preserve"> sino que también condena las fuerzas enemigas a los eternos padecimientos. Pero en el vientre materno está como si no existiese,</w:t>
      </w:r>
      <w:r w:rsidR="0074382A">
        <w:rPr>
          <w:rFonts w:ascii="Times New Roman" w:hAnsi="Times New Roman" w:cs="Times New Roman"/>
        </w:rPr>
        <w:t xml:space="preserve"> </w:t>
      </w:r>
      <w:r w:rsidR="0074382A">
        <w:rPr>
          <w:rStyle w:val="Refdenotaalpie"/>
          <w:rFonts w:ascii="Times New Roman" w:hAnsi="Times New Roman" w:cs="Times New Roman"/>
        </w:rPr>
        <w:footnoteReference w:id="1761"/>
      </w:r>
      <w:r w:rsidRPr="002D487A">
        <w:rPr>
          <w:rFonts w:ascii="Times New Roman" w:hAnsi="Times New Roman" w:cs="Times New Roman"/>
        </w:rPr>
        <w:t xml:space="preserve"> el poder omnipotente está inactivo como si nada pudiera, el Verbo eterno se reduce al silencio.</w:t>
      </w:r>
    </w:p>
    <w:p w:rsidR="001E31D3" w:rsidRPr="002D487A" w:rsidRDefault="001E31D3" w:rsidP="008A06D1">
      <w:pPr>
        <w:spacing w:after="0" w:line="240" w:lineRule="auto"/>
        <w:ind w:firstLine="709"/>
        <w:jc w:val="both"/>
        <w:rPr>
          <w:rFonts w:ascii="Times New Roman" w:hAnsi="Times New Roman" w:cs="Times New Roman"/>
        </w:rPr>
      </w:pPr>
    </w:p>
    <w:p w:rsidR="001E31D3" w:rsidRPr="00712D0D" w:rsidRDefault="001E31D3" w:rsidP="00712D0D">
      <w:pPr>
        <w:spacing w:after="0" w:line="240" w:lineRule="auto"/>
        <w:jc w:val="both"/>
        <w:rPr>
          <w:rFonts w:ascii="Times New Roman" w:hAnsi="Times New Roman" w:cs="Times New Roman"/>
          <w:i/>
        </w:rPr>
      </w:pPr>
      <w:r w:rsidRPr="00712D0D">
        <w:rPr>
          <w:rFonts w:ascii="Times New Roman" w:hAnsi="Times New Roman" w:cs="Times New Roman"/>
          <w:i/>
        </w:rPr>
        <w:t>El silencio sagrado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5. Pero a vosotros, hermanos, a vosotros os habla aquel silencio del Verbo, a vosotros os clama, a vosotros os pregona la observancia del silencio. </w:t>
      </w:r>
      <w:r w:rsidRPr="00712D0D">
        <w:rPr>
          <w:rFonts w:ascii="Times New Roman" w:hAnsi="Times New Roman" w:cs="Times New Roman"/>
          <w:i/>
        </w:rPr>
        <w:t>En el silencio y en la esperanza estará vuestra fortaleza</w:t>
      </w:r>
      <w:r w:rsidRPr="002D487A">
        <w:rPr>
          <w:rFonts w:ascii="Times New Roman" w:hAnsi="Times New Roman" w:cs="Times New Roman"/>
        </w:rPr>
        <w:t>,</w:t>
      </w:r>
      <w:r w:rsidR="00712D0D">
        <w:rPr>
          <w:rFonts w:ascii="Times New Roman" w:hAnsi="Times New Roman" w:cs="Times New Roman"/>
        </w:rPr>
        <w:t xml:space="preserve"> </w:t>
      </w:r>
      <w:r w:rsidR="00712D0D">
        <w:rPr>
          <w:rStyle w:val="Refdenotaalpie"/>
          <w:rFonts w:ascii="Times New Roman" w:hAnsi="Times New Roman" w:cs="Times New Roman"/>
        </w:rPr>
        <w:footnoteReference w:id="1762"/>
      </w:r>
      <w:r w:rsidRPr="002D487A">
        <w:rPr>
          <w:rFonts w:ascii="Times New Roman" w:hAnsi="Times New Roman" w:cs="Times New Roman"/>
        </w:rPr>
        <w:t xml:space="preserve"> según promete Isaías a la vez que define este silencio como el culto de la justicia.</w:t>
      </w:r>
      <w:r w:rsidR="00CD3568">
        <w:rPr>
          <w:rFonts w:ascii="Times New Roman" w:hAnsi="Times New Roman" w:cs="Times New Roman"/>
        </w:rPr>
        <w:t xml:space="preserve"> </w:t>
      </w:r>
      <w:r w:rsidR="00CD3568">
        <w:rPr>
          <w:rStyle w:val="Refdenotaalpie"/>
          <w:rFonts w:ascii="Times New Roman" w:hAnsi="Times New Roman" w:cs="Times New Roman"/>
        </w:rPr>
        <w:footnoteReference w:id="1763"/>
      </w:r>
      <w:r w:rsidRPr="002D487A">
        <w:rPr>
          <w:rFonts w:ascii="Times New Roman" w:hAnsi="Times New Roman" w:cs="Times New Roman"/>
        </w:rPr>
        <w:t xml:space="preserve"> Porque, así como aquel niño concebido en el seno materno necesita de profundo silencio para llegar a la madurez del parto, de la misma manera la práctica del silencio nutre el espíritu del hombre, lo modela y robustece, y cuanto más oculto, tanto más seguro y saludable es su desarrollo. </w:t>
      </w:r>
      <w:r w:rsidRPr="00FB6CA5">
        <w:rPr>
          <w:rFonts w:ascii="Times New Roman" w:hAnsi="Times New Roman" w:cs="Times New Roman"/>
          <w:i/>
        </w:rPr>
        <w:t>El hombre animal no percibe las cosas que son del Espíritu de Dios</w:t>
      </w:r>
      <w:r w:rsidRPr="002D487A">
        <w:rPr>
          <w:rFonts w:ascii="Times New Roman" w:hAnsi="Times New Roman" w:cs="Times New Roman"/>
        </w:rPr>
        <w:t>,</w:t>
      </w:r>
      <w:r w:rsidR="00FB6CA5">
        <w:rPr>
          <w:rStyle w:val="Refdenotaalpie"/>
          <w:rFonts w:ascii="Times New Roman" w:hAnsi="Times New Roman" w:cs="Times New Roman"/>
        </w:rPr>
        <w:footnoteReference w:id="1764"/>
      </w:r>
      <w:r w:rsidRPr="002D487A">
        <w:rPr>
          <w:rFonts w:ascii="Times New Roman" w:hAnsi="Times New Roman" w:cs="Times New Roman"/>
        </w:rPr>
        <w:t xml:space="preserve"> cuál es camino del espíritu y la manera como </w:t>
      </w:r>
      <w:r w:rsidRPr="00FB6CA5">
        <w:rPr>
          <w:rFonts w:ascii="Times New Roman" w:hAnsi="Times New Roman" w:cs="Times New Roman"/>
          <w:i/>
        </w:rPr>
        <w:t>reciben cohesión los miembros en el seno de la madre</w:t>
      </w:r>
      <w:r w:rsidRPr="002D487A">
        <w:rPr>
          <w:rFonts w:ascii="Times New Roman" w:hAnsi="Times New Roman" w:cs="Times New Roman"/>
        </w:rPr>
        <w:t>.</w:t>
      </w:r>
      <w:r w:rsidR="00FB6CA5">
        <w:rPr>
          <w:rFonts w:ascii="Times New Roman" w:hAnsi="Times New Roman" w:cs="Times New Roman"/>
        </w:rPr>
        <w:t xml:space="preserve"> </w:t>
      </w:r>
      <w:r w:rsidR="00FB6CA5">
        <w:rPr>
          <w:rStyle w:val="Refdenotaalpie"/>
          <w:rFonts w:ascii="Times New Roman" w:hAnsi="Times New Roman" w:cs="Times New Roman"/>
        </w:rPr>
        <w:footnoteReference w:id="1765"/>
      </w:r>
      <w:r w:rsidRPr="002D487A">
        <w:rPr>
          <w:rFonts w:ascii="Times New Roman" w:hAnsi="Times New Roman" w:cs="Times New Roman"/>
        </w:rPr>
        <w:t xml:space="preserve"> Pero </w:t>
      </w:r>
      <w:r w:rsidRPr="00FB6CA5">
        <w:rPr>
          <w:rFonts w:ascii="Times New Roman" w:hAnsi="Times New Roman" w:cs="Times New Roman"/>
          <w:i/>
        </w:rPr>
        <w:t xml:space="preserve">tú </w:t>
      </w:r>
      <w:r w:rsidR="004435AB" w:rsidRPr="00FB6CA5">
        <w:rPr>
          <w:rFonts w:ascii="Times New Roman" w:hAnsi="Times New Roman" w:cs="Times New Roman"/>
          <w:i/>
        </w:rPr>
        <w:t>no desconocías mis huesos</w:t>
      </w:r>
      <w:r w:rsidR="004435AB" w:rsidRPr="002D487A">
        <w:rPr>
          <w:rFonts w:ascii="Times New Roman" w:hAnsi="Times New Roman" w:cs="Times New Roman"/>
        </w:rPr>
        <w:t xml:space="preserve"> -dice el santo a Dios-</w:t>
      </w:r>
      <w:r w:rsidRPr="002D487A">
        <w:rPr>
          <w:rFonts w:ascii="Times New Roman" w:hAnsi="Times New Roman" w:cs="Times New Roman"/>
        </w:rPr>
        <w:t xml:space="preserve"> </w:t>
      </w:r>
      <w:r w:rsidRPr="00FB6CA5">
        <w:rPr>
          <w:rFonts w:ascii="Times New Roman" w:hAnsi="Times New Roman" w:cs="Times New Roman"/>
          <w:i/>
        </w:rPr>
        <w:t>cuando me formaste en lo oculto del corazón</w:t>
      </w:r>
      <w:r w:rsidRPr="00FB6CA5">
        <w:rPr>
          <w:rFonts w:ascii="Times New Roman" w:hAnsi="Times New Roman" w:cs="Times New Roman"/>
        </w:rPr>
        <w:t>,</w:t>
      </w:r>
      <w:r w:rsidR="00FB6CA5">
        <w:rPr>
          <w:rFonts w:ascii="Times New Roman" w:hAnsi="Times New Roman" w:cs="Times New Roman"/>
        </w:rPr>
        <w:t xml:space="preserve"> </w:t>
      </w:r>
      <w:r w:rsidR="00FB6CA5">
        <w:rPr>
          <w:rStyle w:val="Refdenotaalpie"/>
          <w:rFonts w:ascii="Times New Roman" w:hAnsi="Times New Roman" w:cs="Times New Roman"/>
        </w:rPr>
        <w:footnoteReference w:id="1766"/>
      </w:r>
      <w:r w:rsidRPr="00FB6CA5">
        <w:rPr>
          <w:rFonts w:ascii="Times New Roman" w:hAnsi="Times New Roman" w:cs="Times New Roman"/>
        </w:rPr>
        <w:t xml:space="preserve"> tras el secreto del silencio.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No os está oculto este misterio, hermanos míos; de vuestra experiencia y de vuestras confidencias soy testigo. El espíritu pacífico y modesto se fortalece, crece y florece con el silencio; en cambio las conversaciones, como una parálisis, lo disipan y relajan, lo enflaquecen y lo desecan hasta que muere de aridez, En una palabra, si la fortaleza no radicara en el silencio, nunca habría dicho Salomón: </w:t>
      </w:r>
      <w:r w:rsidRPr="00FB6CA5">
        <w:rPr>
          <w:rFonts w:ascii="Times New Roman" w:hAnsi="Times New Roman" w:cs="Times New Roman"/>
          <w:i/>
        </w:rPr>
        <w:t>Como ciudad abierta y sin muros, tal el hombre que de hablar no puede reprimir su espíritu</w:t>
      </w:r>
      <w:r w:rsidRPr="002D487A">
        <w:rPr>
          <w:rFonts w:ascii="Times New Roman" w:hAnsi="Times New Roman" w:cs="Times New Roman"/>
        </w:rPr>
        <w:t>.</w:t>
      </w:r>
      <w:r w:rsidR="00FB6CA5">
        <w:rPr>
          <w:rFonts w:ascii="Times New Roman" w:hAnsi="Times New Roman" w:cs="Times New Roman"/>
        </w:rPr>
        <w:t xml:space="preserve"> </w:t>
      </w:r>
      <w:r w:rsidR="00FB6CA5">
        <w:rPr>
          <w:rStyle w:val="Refdenotaalpie"/>
          <w:rFonts w:ascii="Times New Roman" w:hAnsi="Times New Roman" w:cs="Times New Roman"/>
        </w:rPr>
        <w:footnoteReference w:id="1767"/>
      </w:r>
    </w:p>
    <w:p w:rsidR="001E31D3" w:rsidRPr="002D487A" w:rsidRDefault="001E31D3" w:rsidP="008A06D1">
      <w:pPr>
        <w:spacing w:after="0" w:line="240" w:lineRule="auto"/>
        <w:ind w:firstLine="709"/>
        <w:jc w:val="both"/>
        <w:rPr>
          <w:rFonts w:ascii="Times New Roman" w:hAnsi="Times New Roman" w:cs="Times New Roman"/>
        </w:rPr>
      </w:pPr>
    </w:p>
    <w:p w:rsidR="001E31D3" w:rsidRPr="00FB6CA5" w:rsidRDefault="001E31D3" w:rsidP="00FB6CA5">
      <w:pPr>
        <w:spacing w:after="0" w:line="240" w:lineRule="auto"/>
        <w:jc w:val="both"/>
        <w:rPr>
          <w:rFonts w:ascii="Times New Roman" w:hAnsi="Times New Roman" w:cs="Times New Roman"/>
          <w:i/>
        </w:rPr>
      </w:pPr>
      <w:r w:rsidRPr="00FB6CA5">
        <w:rPr>
          <w:rFonts w:ascii="Times New Roman" w:hAnsi="Times New Roman" w:cs="Times New Roman"/>
          <w:i/>
        </w:rPr>
        <w:t>En el silencio, alimentarse de Cristo</w:t>
      </w:r>
    </w:p>
    <w:p w:rsidR="001E31D3" w:rsidRPr="00FB6CA5" w:rsidRDefault="001E31D3" w:rsidP="00FB6CA5">
      <w:pPr>
        <w:spacing w:after="0" w:line="240" w:lineRule="auto"/>
        <w:jc w:val="both"/>
        <w:rPr>
          <w:rFonts w:ascii="Times New Roman" w:hAnsi="Times New Roman" w:cs="Times New Roman"/>
          <w:i/>
        </w:rPr>
      </w:pPr>
    </w:p>
    <w:p w:rsidR="001E31D3" w:rsidRPr="002D487A" w:rsidRDefault="001E31D3" w:rsidP="00FB6CA5">
      <w:pPr>
        <w:spacing w:after="0" w:line="240" w:lineRule="auto"/>
        <w:jc w:val="both"/>
        <w:rPr>
          <w:rFonts w:ascii="Times New Roman" w:hAnsi="Times New Roman" w:cs="Times New Roman"/>
        </w:rPr>
      </w:pPr>
      <w:r w:rsidRPr="002D487A">
        <w:rPr>
          <w:rFonts w:ascii="Times New Roman" w:hAnsi="Times New Roman" w:cs="Times New Roman"/>
        </w:rPr>
        <w:t xml:space="preserve">Por lo demás, si preguntasen en qué se debe ocupar el alma cuando está en silencio, no te imponemos nada pesado: come tu pan como tu Señor te lo ejemplifica en su concepción. En efecto, ¿qué dijo el profeta de él, al hablar de la puerta oriental siempre cerrada en la casa del Señor, que no obstante dejó entrar y salir al Dios de Israel? </w:t>
      </w:r>
      <w:r w:rsidRPr="00FB6CA5">
        <w:rPr>
          <w:rFonts w:ascii="Times New Roman" w:hAnsi="Times New Roman" w:cs="Times New Roman"/>
          <w:i/>
        </w:rPr>
        <w:t>El príncipe mismo,</w:t>
      </w:r>
      <w:r w:rsidRPr="002D487A">
        <w:rPr>
          <w:rFonts w:ascii="Times New Roman" w:hAnsi="Times New Roman" w:cs="Times New Roman"/>
        </w:rPr>
        <w:t xml:space="preserve"> dice, </w:t>
      </w:r>
      <w:r w:rsidRPr="00FB6CA5">
        <w:rPr>
          <w:rFonts w:ascii="Times New Roman" w:hAnsi="Times New Roman" w:cs="Times New Roman"/>
          <w:i/>
        </w:rPr>
        <w:t>se sentará en ella para comer el pan en la presencia del Señor</w:t>
      </w:r>
      <w:r w:rsidRPr="002D487A">
        <w:rPr>
          <w:rFonts w:ascii="Times New Roman" w:hAnsi="Times New Roman" w:cs="Times New Roman"/>
        </w:rPr>
        <w:t>.</w:t>
      </w:r>
      <w:r w:rsidR="00FB6CA5">
        <w:rPr>
          <w:rFonts w:ascii="Times New Roman" w:hAnsi="Times New Roman" w:cs="Times New Roman"/>
        </w:rPr>
        <w:t xml:space="preserve"> </w:t>
      </w:r>
      <w:r w:rsidR="00FB6CA5">
        <w:rPr>
          <w:rStyle w:val="Refdenotaalpie"/>
          <w:rFonts w:ascii="Times New Roman" w:hAnsi="Times New Roman" w:cs="Times New Roman"/>
        </w:rPr>
        <w:footnoteReference w:id="1768"/>
      </w:r>
      <w:r w:rsidRPr="002D487A">
        <w:rPr>
          <w:rFonts w:ascii="Times New Roman" w:hAnsi="Times New Roman" w:cs="Times New Roman"/>
        </w:rPr>
        <w:t xml:space="preserve"> Dice: </w:t>
      </w:r>
      <w:r w:rsidRPr="00E476B0">
        <w:rPr>
          <w:rFonts w:ascii="Times New Roman" w:hAnsi="Times New Roman" w:cs="Times New Roman"/>
          <w:i/>
        </w:rPr>
        <w:t>Se sentará en ella</w:t>
      </w:r>
      <w:r w:rsidRPr="002D487A">
        <w:rPr>
          <w:rFonts w:ascii="Times New Roman" w:hAnsi="Times New Roman" w:cs="Times New Roman"/>
        </w:rPr>
        <w:t xml:space="preserve"> porque descansará en ella, como afirma en otra parte: </w:t>
      </w:r>
      <w:r w:rsidRPr="00E476B0">
        <w:rPr>
          <w:rFonts w:ascii="Times New Roman" w:hAnsi="Times New Roman" w:cs="Times New Roman"/>
          <w:i/>
        </w:rPr>
        <w:t>Este es mi descanso</w:t>
      </w:r>
      <w:r w:rsidRPr="002D487A">
        <w:rPr>
          <w:rFonts w:ascii="Times New Roman" w:hAnsi="Times New Roman" w:cs="Times New Roman"/>
        </w:rPr>
        <w:t>.</w:t>
      </w:r>
      <w:r w:rsidR="00E476B0">
        <w:rPr>
          <w:rFonts w:ascii="Times New Roman" w:hAnsi="Times New Roman" w:cs="Times New Roman"/>
        </w:rPr>
        <w:t xml:space="preserve"> </w:t>
      </w:r>
      <w:r w:rsidR="00E476B0">
        <w:rPr>
          <w:rStyle w:val="Refdenotaalpie"/>
          <w:rFonts w:ascii="Times New Roman" w:hAnsi="Times New Roman" w:cs="Times New Roman"/>
        </w:rPr>
        <w:footnoteReference w:id="1769"/>
      </w:r>
      <w:r w:rsidRPr="002D487A">
        <w:rPr>
          <w:rFonts w:ascii="Times New Roman" w:hAnsi="Times New Roman" w:cs="Times New Roman"/>
        </w:rPr>
        <w:t xml:space="preserve"> </w:t>
      </w:r>
      <w:r w:rsidRPr="00E476B0">
        <w:rPr>
          <w:rFonts w:ascii="Times New Roman" w:hAnsi="Times New Roman" w:cs="Times New Roman"/>
          <w:i/>
        </w:rPr>
        <w:t>Se sentará en ell</w:t>
      </w:r>
      <w:r w:rsidR="004435AB" w:rsidRPr="00E476B0">
        <w:rPr>
          <w:rFonts w:ascii="Times New Roman" w:hAnsi="Times New Roman" w:cs="Times New Roman"/>
          <w:i/>
        </w:rPr>
        <w:t>a</w:t>
      </w:r>
      <w:r w:rsidR="004435AB" w:rsidRPr="002D487A">
        <w:rPr>
          <w:rFonts w:ascii="Times New Roman" w:hAnsi="Times New Roman" w:cs="Times New Roman"/>
        </w:rPr>
        <w:t xml:space="preserve"> como en un trono excelso que -</w:t>
      </w:r>
      <w:r w:rsidRPr="002D487A">
        <w:rPr>
          <w:rFonts w:ascii="Times New Roman" w:hAnsi="Times New Roman" w:cs="Times New Roman"/>
        </w:rPr>
        <w:t>según d</w:t>
      </w:r>
      <w:r w:rsidR="004435AB" w:rsidRPr="002D487A">
        <w:rPr>
          <w:rFonts w:ascii="Times New Roman" w:hAnsi="Times New Roman" w:cs="Times New Roman"/>
        </w:rPr>
        <w:t>ije en otro lugar-</w:t>
      </w:r>
      <w:r w:rsidRPr="002D487A">
        <w:rPr>
          <w:rFonts w:ascii="Times New Roman" w:hAnsi="Times New Roman" w:cs="Times New Roman"/>
        </w:rPr>
        <w:t xml:space="preserve"> para sí construyó en marfil el rey Salomón. </w:t>
      </w:r>
      <w:r w:rsidR="00E476B0">
        <w:rPr>
          <w:rStyle w:val="Refdenotaalpie"/>
          <w:rFonts w:ascii="Times New Roman" w:hAnsi="Times New Roman" w:cs="Times New Roman"/>
        </w:rPr>
        <w:footnoteReference w:id="1770"/>
      </w:r>
      <w:r w:rsidR="00E476B0">
        <w:rPr>
          <w:rFonts w:ascii="Times New Roman" w:hAnsi="Times New Roman" w:cs="Times New Roman"/>
        </w:rPr>
        <w:t xml:space="preserve"> </w:t>
      </w:r>
      <w:r w:rsidRPr="002D487A">
        <w:rPr>
          <w:rFonts w:ascii="Times New Roman" w:hAnsi="Times New Roman" w:cs="Times New Roman"/>
        </w:rPr>
        <w:t xml:space="preserve">Si se fijan en la estrechez del seno, realmente el lugar es estrecho, pero si te fijas en la anchura del corazón, el trono es grande y gracias a esta anchura también el seno se hizo capaz de tan excelsa majestad. En ella, por tanto, se sentó el príncipe y comió del pan, porque </w:t>
      </w:r>
      <w:r w:rsidRPr="00E476B0">
        <w:rPr>
          <w:rFonts w:ascii="Times New Roman" w:hAnsi="Times New Roman" w:cs="Times New Roman"/>
          <w:i/>
        </w:rPr>
        <w:t>si alguno me abriere la puerta, entraré a él y cenaré con él y él conmigo</w:t>
      </w:r>
      <w:r w:rsidRPr="002D487A">
        <w:rPr>
          <w:rFonts w:ascii="Times New Roman" w:hAnsi="Times New Roman" w:cs="Times New Roman"/>
        </w:rPr>
        <w:t>.</w:t>
      </w:r>
      <w:r w:rsidR="00E476B0">
        <w:rPr>
          <w:rFonts w:ascii="Times New Roman" w:hAnsi="Times New Roman" w:cs="Times New Roman"/>
        </w:rPr>
        <w:t xml:space="preserve"> </w:t>
      </w:r>
      <w:r w:rsidR="00E476B0">
        <w:rPr>
          <w:rStyle w:val="Refdenotaalpie"/>
          <w:rFonts w:ascii="Times New Roman" w:hAnsi="Times New Roman" w:cs="Times New Roman"/>
        </w:rPr>
        <w:footnoteReference w:id="1771"/>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6. En esta cena no falta el pan, por cuanto el mismo que cena es el pan de vida, </w:t>
      </w:r>
      <w:r w:rsidRPr="00E476B0">
        <w:rPr>
          <w:rFonts w:ascii="Times New Roman" w:hAnsi="Times New Roman" w:cs="Times New Roman"/>
          <w:i/>
        </w:rPr>
        <w:t xml:space="preserve">pan que </w:t>
      </w:r>
      <w:r w:rsidRPr="002D487A">
        <w:rPr>
          <w:rFonts w:ascii="Times New Roman" w:hAnsi="Times New Roman" w:cs="Times New Roman"/>
        </w:rPr>
        <w:t xml:space="preserve">hoy </w:t>
      </w:r>
      <w:r w:rsidRPr="00E476B0">
        <w:rPr>
          <w:rFonts w:ascii="Times New Roman" w:hAnsi="Times New Roman" w:cs="Times New Roman"/>
          <w:i/>
        </w:rPr>
        <w:t>descendió del cielo y da la vida al mundo</w:t>
      </w:r>
      <w:r w:rsidRPr="002D487A">
        <w:rPr>
          <w:rFonts w:ascii="Times New Roman" w:hAnsi="Times New Roman" w:cs="Times New Roman"/>
        </w:rPr>
        <w:t>.</w:t>
      </w:r>
      <w:r w:rsidR="00E476B0">
        <w:rPr>
          <w:rFonts w:ascii="Times New Roman" w:hAnsi="Times New Roman" w:cs="Times New Roman"/>
        </w:rPr>
        <w:t xml:space="preserve"> </w:t>
      </w:r>
      <w:r w:rsidR="00E476B0">
        <w:rPr>
          <w:rStyle w:val="Refdenotaalpie"/>
          <w:rFonts w:ascii="Times New Roman" w:hAnsi="Times New Roman" w:cs="Times New Roman"/>
        </w:rPr>
        <w:footnoteReference w:id="1772"/>
      </w:r>
      <w:r w:rsidRPr="002D487A">
        <w:rPr>
          <w:rFonts w:ascii="Times New Roman" w:hAnsi="Times New Roman" w:cs="Times New Roman"/>
        </w:rPr>
        <w:t xml:space="preserve"> Pero es cosa maravillosa el que sean idénticos el que cena y el manjar que </w:t>
      </w:r>
      <w:r w:rsidRPr="002D487A">
        <w:rPr>
          <w:rFonts w:ascii="Times New Roman" w:hAnsi="Times New Roman" w:cs="Times New Roman"/>
        </w:rPr>
        <w:lastRenderedPageBreak/>
        <w:t xml:space="preserve">se cena, que el que come sea precisamente el pan que es comido por él. Verdaderamente es cosa admirable, pero verdadera, que Cristo para alimentarse no tenga otro pan que a sí mismo, puesto que él todo entero es pan: en cuanto Verbo, por su misma naturaleza; en cuanto carne, por su unión con el Verbo. De otro modo </w:t>
      </w:r>
      <w:r w:rsidRPr="00E476B0">
        <w:rPr>
          <w:rFonts w:ascii="Times New Roman" w:hAnsi="Times New Roman" w:cs="Times New Roman"/>
          <w:i/>
        </w:rPr>
        <w:t xml:space="preserve">la carne no sirve de nada, porque el espíritu es el que vivifica </w:t>
      </w:r>
      <w:r w:rsidR="00E476B0">
        <w:rPr>
          <w:rStyle w:val="Refdenotaalpie"/>
          <w:rFonts w:ascii="Times New Roman" w:hAnsi="Times New Roman" w:cs="Times New Roman"/>
          <w:i/>
        </w:rPr>
        <w:footnoteReference w:id="1773"/>
      </w:r>
      <w:r w:rsidR="00E476B0">
        <w:rPr>
          <w:rFonts w:ascii="Times New Roman" w:hAnsi="Times New Roman" w:cs="Times New Roman"/>
          <w:i/>
        </w:rPr>
        <w:t xml:space="preserve"> </w:t>
      </w:r>
      <w:r w:rsidRPr="002D487A">
        <w:rPr>
          <w:rFonts w:ascii="Times New Roman" w:hAnsi="Times New Roman" w:cs="Times New Roman"/>
        </w:rPr>
        <w:t xml:space="preserve">y </w:t>
      </w:r>
      <w:r w:rsidRPr="006B0156">
        <w:rPr>
          <w:rFonts w:ascii="Times New Roman" w:hAnsi="Times New Roman" w:cs="Times New Roman"/>
          <w:i/>
        </w:rPr>
        <w:t>no sólo de pan vive el hombre, sino de toda palabra que procede la boca de Dios</w:t>
      </w:r>
      <w:r w:rsidRPr="002D487A">
        <w:rPr>
          <w:rFonts w:ascii="Times New Roman" w:hAnsi="Times New Roman" w:cs="Times New Roman"/>
        </w:rPr>
        <w:t>.</w:t>
      </w:r>
      <w:r w:rsidR="006B0156">
        <w:rPr>
          <w:rFonts w:ascii="Times New Roman" w:hAnsi="Times New Roman" w:cs="Times New Roman"/>
        </w:rPr>
        <w:t xml:space="preserve"> </w:t>
      </w:r>
      <w:r w:rsidR="006B0156">
        <w:rPr>
          <w:rStyle w:val="Refdenotaalpie"/>
          <w:rFonts w:ascii="Times New Roman" w:hAnsi="Times New Roman" w:cs="Times New Roman"/>
        </w:rPr>
        <w:footnoteReference w:id="1774"/>
      </w:r>
      <w:r w:rsidRPr="002D487A">
        <w:rPr>
          <w:rFonts w:ascii="Times New Roman" w:hAnsi="Times New Roman" w:cs="Times New Roman"/>
        </w:rPr>
        <w:t xml:space="preserve"> Toda palabra procedente de la boca de Dios es la única y unigénita Palabra del Padre que, siendo de suyo simple, contiene sin embargo en sí la razón y la forma de toda palabra divina. Pues el Verbo se apacienta del Verbo, el Hijo vive de sí mismo, porque, </w:t>
      </w:r>
      <w:r w:rsidRPr="006B0156">
        <w:rPr>
          <w:rFonts w:ascii="Times New Roman" w:hAnsi="Times New Roman" w:cs="Times New Roman"/>
          <w:i/>
        </w:rPr>
        <w:t>así como el Padre tiene en sí mismo la vida, así también ha dado al Hijo el tener la vida en mismo</w:t>
      </w:r>
      <w:r w:rsidRPr="002D487A">
        <w:rPr>
          <w:rFonts w:ascii="Times New Roman" w:hAnsi="Times New Roman" w:cs="Times New Roman"/>
        </w:rPr>
        <w:t>.</w:t>
      </w:r>
      <w:r w:rsidR="006B0156">
        <w:rPr>
          <w:rFonts w:ascii="Times New Roman" w:hAnsi="Times New Roman" w:cs="Times New Roman"/>
        </w:rPr>
        <w:t xml:space="preserve"> </w:t>
      </w:r>
      <w:r w:rsidR="006B0156">
        <w:rPr>
          <w:rStyle w:val="Refdenotaalpie"/>
          <w:rFonts w:ascii="Times New Roman" w:hAnsi="Times New Roman" w:cs="Times New Roman"/>
        </w:rPr>
        <w:footnoteReference w:id="1775"/>
      </w:r>
    </w:p>
    <w:p w:rsidR="001E31D3" w:rsidRPr="002D487A" w:rsidRDefault="006B0156" w:rsidP="008A06D1">
      <w:pPr>
        <w:spacing w:after="0" w:line="240" w:lineRule="auto"/>
        <w:ind w:firstLine="709"/>
        <w:jc w:val="both"/>
        <w:rPr>
          <w:rFonts w:ascii="Times New Roman" w:hAnsi="Times New Roman" w:cs="Times New Roman"/>
        </w:rPr>
      </w:pPr>
      <w:r>
        <w:rPr>
          <w:rFonts w:ascii="Times New Roman" w:hAnsi="Times New Roman" w:cs="Times New Roman"/>
        </w:rPr>
        <w:t>De otro modo -</w:t>
      </w:r>
      <w:r w:rsidR="001E31D3" w:rsidRPr="002D487A">
        <w:rPr>
          <w:rFonts w:ascii="Times New Roman" w:hAnsi="Times New Roman" w:cs="Times New Roman"/>
        </w:rPr>
        <w:t>pero con una dicha in</w:t>
      </w:r>
      <w:r>
        <w:rPr>
          <w:rFonts w:ascii="Times New Roman" w:hAnsi="Times New Roman" w:cs="Times New Roman"/>
        </w:rPr>
        <w:t>efable y felicidad incomparable-</w:t>
      </w:r>
      <w:r w:rsidR="001E31D3" w:rsidRPr="002D487A">
        <w:rPr>
          <w:rFonts w:ascii="Times New Roman" w:hAnsi="Times New Roman" w:cs="Times New Roman"/>
        </w:rPr>
        <w:t xml:space="preserve"> aquel príncipe sentado a la puerta del seno virginal comía el pan del Verbo en presencia del Señor.</w:t>
      </w:r>
      <w:r>
        <w:rPr>
          <w:rFonts w:ascii="Times New Roman" w:hAnsi="Times New Roman" w:cs="Times New Roman"/>
        </w:rPr>
        <w:t xml:space="preserve"> </w:t>
      </w:r>
      <w:r>
        <w:rPr>
          <w:rStyle w:val="Refdenotaalpie"/>
          <w:rFonts w:ascii="Times New Roman" w:hAnsi="Times New Roman" w:cs="Times New Roman"/>
        </w:rPr>
        <w:footnoteReference w:id="1776"/>
      </w:r>
      <w:r w:rsidR="001E31D3" w:rsidRPr="002D487A">
        <w:rPr>
          <w:rFonts w:ascii="Times New Roman" w:hAnsi="Times New Roman" w:cs="Times New Roman"/>
        </w:rPr>
        <w:t xml:space="preserve"> Si tú entiendes de estas cosas, también tú tratarás en tu silencio de comer el pan del Verbo divino en presencia del Señor, conservando como María las cosas que se dicen de Cristo, rumiándolas en tu corazón.</w:t>
      </w:r>
      <w:r>
        <w:rPr>
          <w:rFonts w:ascii="Times New Roman" w:hAnsi="Times New Roman" w:cs="Times New Roman"/>
        </w:rPr>
        <w:t xml:space="preserve"> </w:t>
      </w:r>
      <w:r>
        <w:rPr>
          <w:rStyle w:val="Refdenotaalpie"/>
          <w:rFonts w:ascii="Times New Roman" w:hAnsi="Times New Roman" w:cs="Times New Roman"/>
        </w:rPr>
        <w:footnoteReference w:id="1777"/>
      </w:r>
      <w:r w:rsidR="001E31D3" w:rsidRPr="002D487A">
        <w:rPr>
          <w:rFonts w:ascii="Times New Roman" w:hAnsi="Times New Roman" w:cs="Times New Roman"/>
        </w:rPr>
        <w:t xml:space="preserve"> Cristo se regocijará de comer contigo este pan; el que te alimenta, ese mismo se alimentará en ti, y el mismo pan, cuanto más se come, más abundará en nuestra mesa, por cuanto la gracia no se disminuye con el uso, antes se acrecienta.</w:t>
      </w:r>
    </w:p>
    <w:p w:rsidR="001E31D3" w:rsidRPr="002D487A" w:rsidRDefault="001E31D3" w:rsidP="008A06D1">
      <w:pPr>
        <w:spacing w:after="0" w:line="240" w:lineRule="auto"/>
        <w:ind w:firstLine="709"/>
        <w:jc w:val="both"/>
        <w:rPr>
          <w:rFonts w:ascii="Times New Roman" w:hAnsi="Times New Roman" w:cs="Times New Roman"/>
        </w:rPr>
      </w:pPr>
    </w:p>
    <w:p w:rsidR="001E31D3" w:rsidRPr="006B0156" w:rsidRDefault="001E31D3" w:rsidP="006B0156">
      <w:pPr>
        <w:spacing w:after="0" w:line="240" w:lineRule="auto"/>
        <w:jc w:val="both"/>
        <w:rPr>
          <w:rFonts w:ascii="Times New Roman" w:hAnsi="Times New Roman" w:cs="Times New Roman"/>
          <w:i/>
        </w:rPr>
      </w:pPr>
      <w:r w:rsidRPr="006B0156">
        <w:rPr>
          <w:rFonts w:ascii="Times New Roman" w:hAnsi="Times New Roman" w:cs="Times New Roman"/>
          <w:i/>
        </w:rPr>
        <w:t xml:space="preserve">La Iglesia, madre que nos engendra  </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7. En consecuencia, sírvate de ejemplo en esto Jesús concebido y llevado en el seno, para que, así como aquella carga era leve y suave </w:t>
      </w:r>
      <w:r w:rsidR="006B0156">
        <w:rPr>
          <w:rStyle w:val="Refdenotaalpie"/>
          <w:rFonts w:ascii="Times New Roman" w:hAnsi="Times New Roman" w:cs="Times New Roman"/>
        </w:rPr>
        <w:footnoteReference w:id="1778"/>
      </w:r>
      <w:r w:rsidR="006B0156">
        <w:rPr>
          <w:rFonts w:ascii="Times New Roman" w:hAnsi="Times New Roman" w:cs="Times New Roman"/>
        </w:rPr>
        <w:t xml:space="preserve"> </w:t>
      </w:r>
      <w:r w:rsidRPr="002D487A">
        <w:rPr>
          <w:rFonts w:ascii="Times New Roman" w:hAnsi="Times New Roman" w:cs="Times New Roman"/>
        </w:rPr>
        <w:t>-si bien lo hizo grávido, no tornó gravoso el seno de María-, así el seno de la Iglesia no te resulte pesado ni molesto. La Iglesia, hermanos, está grávida, no como María sólo de Jesús sino como Rebeca de Jacob y Esaú,</w:t>
      </w:r>
      <w:r w:rsidR="005733DB">
        <w:rPr>
          <w:rFonts w:ascii="Times New Roman" w:hAnsi="Times New Roman" w:cs="Times New Roman"/>
        </w:rPr>
        <w:t xml:space="preserve"> </w:t>
      </w:r>
      <w:r w:rsidR="005733DB">
        <w:rPr>
          <w:rStyle w:val="Refdenotaalpie"/>
          <w:rFonts w:ascii="Times New Roman" w:hAnsi="Times New Roman" w:cs="Times New Roman"/>
        </w:rPr>
        <w:footnoteReference w:id="1779"/>
      </w:r>
      <w:r w:rsidRPr="002D487A">
        <w:rPr>
          <w:rFonts w:ascii="Times New Roman" w:hAnsi="Times New Roman" w:cs="Times New Roman"/>
        </w:rPr>
        <w:t xml:space="preserve"> es decir, </w:t>
      </w:r>
      <w:r w:rsidRPr="005733DB">
        <w:rPr>
          <w:rFonts w:ascii="Times New Roman" w:hAnsi="Times New Roman" w:cs="Times New Roman"/>
          <w:i/>
        </w:rPr>
        <w:t xml:space="preserve">no sólo de hijos buenos y apacibles, sino de díscolos </w:t>
      </w:r>
      <w:r w:rsidR="005733DB">
        <w:rPr>
          <w:rStyle w:val="Refdenotaalpie"/>
          <w:rFonts w:ascii="Times New Roman" w:hAnsi="Times New Roman" w:cs="Times New Roman"/>
          <w:i/>
        </w:rPr>
        <w:footnoteReference w:id="1780"/>
      </w:r>
      <w:r w:rsidR="005733DB">
        <w:rPr>
          <w:rFonts w:ascii="Times New Roman" w:hAnsi="Times New Roman" w:cs="Times New Roman"/>
          <w:i/>
        </w:rPr>
        <w:t xml:space="preserve"> </w:t>
      </w:r>
      <w:r w:rsidRPr="005733DB">
        <w:rPr>
          <w:rFonts w:ascii="Times New Roman" w:hAnsi="Times New Roman" w:cs="Times New Roman"/>
        </w:rPr>
        <w:t>e indisciplinados</w:t>
      </w:r>
      <w:r w:rsidRPr="002D487A">
        <w:rPr>
          <w:rFonts w:ascii="Times New Roman" w:hAnsi="Times New Roman" w:cs="Times New Roman"/>
        </w:rPr>
        <w:t>. A éstos, no obstante, a causa del nombre de Jesús o tal vez por algún comienzo de su presencia,</w:t>
      </w:r>
      <w:r w:rsidR="005733DB">
        <w:rPr>
          <w:rStyle w:val="Refdenotaalpie"/>
          <w:rFonts w:ascii="Times New Roman" w:hAnsi="Times New Roman" w:cs="Times New Roman"/>
        </w:rPr>
        <w:footnoteReference w:id="1781"/>
      </w:r>
      <w:r w:rsidRPr="002D487A">
        <w:rPr>
          <w:rFonts w:ascii="Times New Roman" w:hAnsi="Times New Roman" w:cs="Times New Roman"/>
        </w:rPr>
        <w:t xml:space="preserve"> la Iglesia les abre las entrañas para recibirlos y abrazarlos. Pero cuando los niños peleaban entre sí desacordes en el seno, Rebeca, que antes había orado para obtener su concepción, experimentando en sus entrañas el dolor y la tribulación de su infortunio,</w:t>
      </w:r>
      <w:r w:rsidR="005733DB">
        <w:rPr>
          <w:rFonts w:ascii="Times New Roman" w:hAnsi="Times New Roman" w:cs="Times New Roman"/>
        </w:rPr>
        <w:t xml:space="preserve"> </w:t>
      </w:r>
      <w:r w:rsidR="005733DB">
        <w:rPr>
          <w:rStyle w:val="Refdenotaalpie"/>
          <w:rFonts w:ascii="Times New Roman" w:hAnsi="Times New Roman" w:cs="Times New Roman"/>
        </w:rPr>
        <w:footnoteReference w:id="1782"/>
      </w:r>
      <w:r w:rsidRPr="002D487A">
        <w:rPr>
          <w:rFonts w:ascii="Times New Roman" w:hAnsi="Times New Roman" w:cs="Times New Roman"/>
        </w:rPr>
        <w:t xml:space="preserve"> casi se arrepintió de haberlos concebido. </w:t>
      </w:r>
      <w:r w:rsidRPr="005733DB">
        <w:rPr>
          <w:rFonts w:ascii="Times New Roman" w:hAnsi="Times New Roman" w:cs="Times New Roman"/>
          <w:i/>
        </w:rPr>
        <w:t>Si esto es así,</w:t>
      </w:r>
      <w:r w:rsidRPr="002D487A">
        <w:rPr>
          <w:rFonts w:ascii="Times New Roman" w:hAnsi="Times New Roman" w:cs="Times New Roman"/>
        </w:rPr>
        <w:t xml:space="preserve"> dijo, </w:t>
      </w:r>
      <w:r w:rsidRPr="005733DB">
        <w:rPr>
          <w:rFonts w:ascii="Times New Roman" w:hAnsi="Times New Roman" w:cs="Times New Roman"/>
          <w:i/>
        </w:rPr>
        <w:t>¿qué provecho he sacado yo de concebir?</w:t>
      </w:r>
      <w:r w:rsidRPr="002D487A">
        <w:rPr>
          <w:rFonts w:ascii="Times New Roman" w:hAnsi="Times New Roman" w:cs="Times New Roman"/>
        </w:rPr>
        <w:t xml:space="preserve"> </w:t>
      </w:r>
      <w:r w:rsidR="005733DB">
        <w:rPr>
          <w:rStyle w:val="Refdenotaalpie"/>
          <w:rFonts w:ascii="Times New Roman" w:hAnsi="Times New Roman" w:cs="Times New Roman"/>
        </w:rPr>
        <w:footnoteReference w:id="1783"/>
      </w:r>
      <w:r w:rsidR="005733DB">
        <w:rPr>
          <w:rFonts w:ascii="Times New Roman" w:hAnsi="Times New Roman" w:cs="Times New Roman"/>
        </w:rPr>
        <w:t xml:space="preserve"> </w:t>
      </w:r>
    </w:p>
    <w:p w:rsidR="001E31D3" w:rsidRPr="00FB6CA5"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Si llegase a acontecer, hermanos, que las entrañas de nuestra madre se quejaran de alguno de nosotros, mucho me temo que habría sido mejor que tal hombre no hubiera sido concebido,</w:t>
      </w:r>
      <w:r w:rsidR="005733DB">
        <w:rPr>
          <w:rFonts w:ascii="Times New Roman" w:hAnsi="Times New Roman" w:cs="Times New Roman"/>
        </w:rPr>
        <w:t xml:space="preserve"> </w:t>
      </w:r>
      <w:r w:rsidR="005733DB">
        <w:rPr>
          <w:rStyle w:val="Refdenotaalpie"/>
          <w:rFonts w:ascii="Times New Roman" w:hAnsi="Times New Roman" w:cs="Times New Roman"/>
        </w:rPr>
        <w:footnoteReference w:id="1784"/>
      </w:r>
      <w:r w:rsidRPr="002D487A">
        <w:rPr>
          <w:rFonts w:ascii="Times New Roman" w:hAnsi="Times New Roman" w:cs="Times New Roman"/>
        </w:rPr>
        <w:t xml:space="preserve"> a no ser porque no nos permite desesperar de tales personas el que también suscita de las piedras hijos para Abraham.</w:t>
      </w:r>
      <w:r w:rsidR="005733DB">
        <w:rPr>
          <w:rFonts w:ascii="Times New Roman" w:hAnsi="Times New Roman" w:cs="Times New Roman"/>
        </w:rPr>
        <w:t xml:space="preserve"> </w:t>
      </w:r>
      <w:r w:rsidR="005733DB">
        <w:rPr>
          <w:rStyle w:val="Refdenotaalpie"/>
          <w:rFonts w:ascii="Times New Roman" w:hAnsi="Times New Roman" w:cs="Times New Roman"/>
        </w:rPr>
        <w:footnoteReference w:id="1785"/>
      </w:r>
      <w:r w:rsidRPr="002D487A">
        <w:rPr>
          <w:rFonts w:ascii="Times New Roman" w:hAnsi="Times New Roman" w:cs="Times New Roman"/>
        </w:rPr>
        <w:t xml:space="preserve"> Si tal vez hubiera alguno, suavice el Señor su corazón de roca para que no lastime el seno de su madre. El mismo [Dios] se digne consolar el corazón materno para que no le resulte gravoso llevarlos, cualesquiera que sean, hasta que sea formado en ellos Cristo,</w:t>
      </w:r>
      <w:r w:rsidR="004C2921">
        <w:rPr>
          <w:rFonts w:ascii="Times New Roman" w:hAnsi="Times New Roman" w:cs="Times New Roman"/>
        </w:rPr>
        <w:t xml:space="preserve"> </w:t>
      </w:r>
      <w:r w:rsidR="004C2921">
        <w:rPr>
          <w:rStyle w:val="Refdenotaalpie"/>
          <w:rFonts w:ascii="Times New Roman" w:hAnsi="Times New Roman" w:cs="Times New Roman"/>
        </w:rPr>
        <w:footnoteReference w:id="1786"/>
      </w:r>
      <w:r w:rsidRPr="002D487A">
        <w:rPr>
          <w:rFonts w:ascii="Times New Roman" w:hAnsi="Times New Roman" w:cs="Times New Roman"/>
        </w:rPr>
        <w:t xml:space="preserve"> quien, siendo Dios perfecto y hombre perfecto, vive y reina por los siglos de los siglos. </w:t>
      </w:r>
      <w:r w:rsidRPr="00FB6CA5">
        <w:rPr>
          <w:rFonts w:ascii="Times New Roman" w:hAnsi="Times New Roman" w:cs="Times New Roman"/>
        </w:rPr>
        <w:t>Amén.</w:t>
      </w:r>
    </w:p>
    <w:p w:rsidR="00492BE0" w:rsidRPr="00485B83" w:rsidRDefault="00492BE0">
      <w:pPr>
        <w:rPr>
          <w:rFonts w:ascii="Times New Roman" w:hAnsi="Times New Roman" w:cs="Times New Roman"/>
        </w:rPr>
      </w:pPr>
      <w:r w:rsidRPr="00485B83">
        <w:rPr>
          <w:rFonts w:ascii="Times New Roman" w:hAnsi="Times New Roman" w:cs="Times New Roman"/>
        </w:rPr>
        <w:br w:type="page"/>
      </w:r>
    </w:p>
    <w:p w:rsidR="001E31D3" w:rsidRPr="00485B83" w:rsidRDefault="001E31D3" w:rsidP="004C2921">
      <w:pPr>
        <w:spacing w:after="0" w:line="240" w:lineRule="auto"/>
        <w:ind w:firstLine="709"/>
        <w:jc w:val="center"/>
        <w:rPr>
          <w:rFonts w:ascii="Times New Roman" w:eastAsia="Calibri" w:hAnsi="Times New Roman" w:cs="Times New Roman"/>
          <w:b/>
        </w:rPr>
      </w:pPr>
      <w:bookmarkStart w:id="64" w:name="_Hlk5369199"/>
      <w:r w:rsidRPr="00485B83">
        <w:rPr>
          <w:rFonts w:ascii="Times New Roman" w:eastAsia="Calibri" w:hAnsi="Times New Roman" w:cs="Times New Roman"/>
          <w:b/>
        </w:rPr>
        <w:lastRenderedPageBreak/>
        <w:t>SERMON 29</w:t>
      </w:r>
    </w:p>
    <w:p w:rsidR="001E31D3" w:rsidRPr="00485B83" w:rsidRDefault="001E31D3" w:rsidP="004C2921">
      <w:pPr>
        <w:spacing w:after="0" w:line="240" w:lineRule="auto"/>
        <w:ind w:firstLine="709"/>
        <w:jc w:val="center"/>
        <w:rPr>
          <w:rFonts w:ascii="Times New Roman" w:hAnsi="Times New Roman" w:cs="Times New Roman"/>
          <w:b/>
        </w:rPr>
      </w:pPr>
    </w:p>
    <w:p w:rsidR="001E31D3" w:rsidRPr="00485B83" w:rsidRDefault="00492BE0" w:rsidP="004C2921">
      <w:pPr>
        <w:spacing w:after="0" w:line="240" w:lineRule="auto"/>
        <w:ind w:firstLine="709"/>
        <w:jc w:val="center"/>
        <w:rPr>
          <w:rFonts w:ascii="Times New Roman" w:hAnsi="Times New Roman" w:cs="Times New Roman"/>
        </w:rPr>
      </w:pPr>
      <w:r w:rsidRPr="00485B83">
        <w:rPr>
          <w:rFonts w:ascii="Times New Roman" w:hAnsi="Times New Roman" w:cs="Times New Roman"/>
        </w:rPr>
        <w:t>DOMINGO DE RAMOS I:</w:t>
      </w:r>
    </w:p>
    <w:p w:rsidR="004C2921" w:rsidRPr="00485B83" w:rsidRDefault="004C2921" w:rsidP="004C2921">
      <w:pPr>
        <w:spacing w:after="0" w:line="240" w:lineRule="auto"/>
        <w:ind w:firstLine="709"/>
        <w:jc w:val="center"/>
        <w:rPr>
          <w:rFonts w:ascii="Times New Roman" w:hAnsi="Times New Roman" w:cs="Times New Roman"/>
        </w:rPr>
        <w:sectPr w:rsidR="004C2921" w:rsidRPr="00485B83" w:rsidSect="00EB50AD">
          <w:footnotePr>
            <w:numRestart w:val="eachSect"/>
          </w:footnotePr>
          <w:type w:val="continuous"/>
          <w:pgSz w:w="11906" w:h="16838" w:code="9"/>
          <w:pgMar w:top="1134" w:right="1134" w:bottom="1134" w:left="1134" w:header="709" w:footer="709" w:gutter="0"/>
          <w:cols w:space="708"/>
          <w:docGrid w:linePitch="360"/>
        </w:sectPr>
      </w:pPr>
    </w:p>
    <w:p w:rsidR="004C2921" w:rsidRPr="00485B83" w:rsidRDefault="004C2921" w:rsidP="004C2921">
      <w:pPr>
        <w:spacing w:after="0" w:line="240" w:lineRule="auto"/>
        <w:ind w:firstLine="709"/>
        <w:jc w:val="center"/>
        <w:rPr>
          <w:rFonts w:ascii="Times New Roman" w:hAnsi="Times New Roman" w:cs="Times New Roman"/>
        </w:rPr>
      </w:pPr>
    </w:p>
    <w:p w:rsidR="001E31D3" w:rsidRPr="002D487A" w:rsidRDefault="001E31D3" w:rsidP="004C2921">
      <w:pPr>
        <w:spacing w:after="0" w:line="240" w:lineRule="auto"/>
        <w:ind w:firstLine="709"/>
        <w:jc w:val="center"/>
        <w:rPr>
          <w:rFonts w:ascii="Times New Roman" w:hAnsi="Times New Roman" w:cs="Times New Roman"/>
        </w:rPr>
      </w:pPr>
      <w:bookmarkStart w:id="65" w:name="_Hlk5369235"/>
      <w:bookmarkEnd w:id="64"/>
      <w:r w:rsidRPr="002D487A">
        <w:rPr>
          <w:rFonts w:ascii="Times New Roman" w:hAnsi="Times New Roman" w:cs="Times New Roman"/>
        </w:rPr>
        <w:t xml:space="preserve">DIOS SE HA </w:t>
      </w:r>
      <w:r w:rsidR="0008018E">
        <w:rPr>
          <w:rFonts w:ascii="Times New Roman" w:hAnsi="Times New Roman" w:cs="Times New Roman"/>
        </w:rPr>
        <w:t>H</w:t>
      </w:r>
      <w:r w:rsidR="00483E67">
        <w:rPr>
          <w:rFonts w:ascii="Times New Roman" w:hAnsi="Times New Roman" w:cs="Times New Roman"/>
        </w:rPr>
        <w:t>E</w:t>
      </w:r>
      <w:r w:rsidR="0008018E">
        <w:rPr>
          <w:rFonts w:ascii="Times New Roman" w:hAnsi="Times New Roman" w:cs="Times New Roman"/>
        </w:rPr>
        <w:t>CH</w:t>
      </w:r>
      <w:r w:rsidRPr="002D487A">
        <w:rPr>
          <w:rFonts w:ascii="Times New Roman" w:hAnsi="Times New Roman" w:cs="Times New Roman"/>
        </w:rPr>
        <w:t>O EN CRISTO NUESTRO SERVIDOR.</w:t>
      </w:r>
    </w:p>
    <w:p w:rsidR="001E31D3" w:rsidRPr="002D487A" w:rsidRDefault="001E31D3" w:rsidP="004C2921">
      <w:pPr>
        <w:spacing w:after="0" w:line="240" w:lineRule="auto"/>
        <w:ind w:firstLine="709"/>
        <w:jc w:val="center"/>
        <w:rPr>
          <w:rFonts w:ascii="Times New Roman" w:hAnsi="Times New Roman" w:cs="Times New Roman"/>
        </w:rPr>
      </w:pPr>
      <w:r w:rsidRPr="002D487A">
        <w:rPr>
          <w:rFonts w:ascii="Times New Roman" w:hAnsi="Times New Roman" w:cs="Times New Roman"/>
        </w:rPr>
        <w:t>NECESIDAD DE IMITARLO</w:t>
      </w:r>
    </w:p>
    <w:bookmarkEnd w:id="65"/>
    <w:p w:rsidR="001E31D3" w:rsidRPr="002D487A" w:rsidRDefault="001E31D3" w:rsidP="008A06D1">
      <w:pPr>
        <w:spacing w:after="0" w:line="240" w:lineRule="auto"/>
        <w:ind w:firstLine="709"/>
        <w:jc w:val="both"/>
        <w:rPr>
          <w:rFonts w:ascii="Times New Roman" w:hAnsi="Times New Roman" w:cs="Times New Roman"/>
        </w:rPr>
      </w:pPr>
    </w:p>
    <w:p w:rsidR="00600F11" w:rsidRPr="00600F11" w:rsidRDefault="00600F11" w:rsidP="00600F11">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600F11">
        <w:rPr>
          <w:rFonts w:ascii="Times New Roman" w:hAnsi="Times New Roman" w:cs="Times New Roman"/>
          <w:b/>
          <w:position w:val="-10"/>
          <w:sz w:val="102"/>
        </w:rPr>
        <w:t>T</w:t>
      </w:r>
    </w:p>
    <w:p w:rsidR="001E31D3" w:rsidRPr="002D487A" w:rsidRDefault="00600F11" w:rsidP="00600F11">
      <w:pPr>
        <w:spacing w:after="0" w:line="240" w:lineRule="auto"/>
        <w:jc w:val="both"/>
        <w:rPr>
          <w:rFonts w:ascii="Times New Roman" w:hAnsi="Times New Roman" w:cs="Times New Roman"/>
        </w:rPr>
      </w:pPr>
      <w:r w:rsidRPr="002D487A">
        <w:rPr>
          <w:rFonts w:ascii="Times New Roman" w:hAnsi="Times New Roman" w:cs="Times New Roman"/>
        </w:rPr>
        <w:t>ENED</w:t>
      </w:r>
      <w:r w:rsidR="001E31D3" w:rsidRPr="002D487A">
        <w:rPr>
          <w:rFonts w:ascii="Times New Roman" w:hAnsi="Times New Roman" w:cs="Times New Roman"/>
        </w:rPr>
        <w:t xml:space="preserve"> </w:t>
      </w:r>
      <w:r w:rsidR="001E31D3" w:rsidRPr="00600F11">
        <w:rPr>
          <w:rFonts w:ascii="Times New Roman" w:hAnsi="Times New Roman" w:cs="Times New Roman"/>
          <w:i/>
        </w:rPr>
        <w:t>en vosotros los mismos sentimientos de Cristo Jesús, quien siendo de condición divina...</w:t>
      </w:r>
      <w:r>
        <w:rPr>
          <w:rFonts w:ascii="Times New Roman" w:hAnsi="Times New Roman" w:cs="Times New Roman"/>
          <w:i/>
        </w:rPr>
        <w:t xml:space="preserve"> </w:t>
      </w:r>
      <w:r>
        <w:rPr>
          <w:rStyle w:val="Refdenotaalpie"/>
          <w:rFonts w:ascii="Times New Roman" w:hAnsi="Times New Roman" w:cs="Times New Roman"/>
          <w:i/>
        </w:rPr>
        <w:footnoteReference w:id="1787"/>
      </w:r>
    </w:p>
    <w:p w:rsidR="001E31D3" w:rsidRDefault="001E31D3" w:rsidP="008A06D1">
      <w:pPr>
        <w:spacing w:after="0" w:line="240" w:lineRule="auto"/>
        <w:ind w:firstLine="709"/>
        <w:jc w:val="both"/>
        <w:rPr>
          <w:rFonts w:ascii="Times New Roman" w:hAnsi="Times New Roman" w:cs="Times New Roman"/>
        </w:rPr>
      </w:pPr>
    </w:p>
    <w:p w:rsidR="00600F11" w:rsidRDefault="00600F11" w:rsidP="008A06D1">
      <w:pPr>
        <w:spacing w:after="0" w:line="240" w:lineRule="auto"/>
        <w:ind w:firstLine="709"/>
        <w:jc w:val="both"/>
        <w:rPr>
          <w:rFonts w:ascii="Times New Roman" w:hAnsi="Times New Roman" w:cs="Times New Roman"/>
        </w:rPr>
      </w:pPr>
    </w:p>
    <w:p w:rsidR="00600F11" w:rsidRPr="002D487A" w:rsidRDefault="00600F11" w:rsidP="008A06D1">
      <w:pPr>
        <w:spacing w:after="0" w:line="240" w:lineRule="auto"/>
        <w:ind w:firstLine="709"/>
        <w:jc w:val="both"/>
        <w:rPr>
          <w:rFonts w:ascii="Times New Roman" w:hAnsi="Times New Roman" w:cs="Times New Roman"/>
        </w:rPr>
      </w:pPr>
    </w:p>
    <w:p w:rsidR="001E31D3" w:rsidRPr="00600F11" w:rsidRDefault="001E31D3" w:rsidP="00600F11">
      <w:pPr>
        <w:spacing w:after="0" w:line="240" w:lineRule="auto"/>
        <w:jc w:val="both"/>
        <w:rPr>
          <w:rFonts w:ascii="Times New Roman" w:hAnsi="Times New Roman" w:cs="Times New Roman"/>
          <w:i/>
        </w:rPr>
      </w:pPr>
      <w:r w:rsidRPr="00600F11">
        <w:rPr>
          <w:rFonts w:ascii="Times New Roman" w:hAnsi="Times New Roman" w:cs="Times New Roman"/>
          <w:i/>
        </w:rPr>
        <w:t>Un mensaje del servidor de los servidores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Escuche el siervo malo y fugitivo. Me refiero al hombre que, siendo de naturaleza y condición servil, y por lo tanto necesariamente destinado a servir, rehusando servir procuró arrebatar para sí la libertad propia de su Señor y la igualdad con él. </w:t>
      </w:r>
      <w:r w:rsidRPr="00600F11">
        <w:rPr>
          <w:rFonts w:ascii="Times New Roman" w:hAnsi="Times New Roman" w:cs="Times New Roman"/>
          <w:i/>
        </w:rPr>
        <w:t>Cristo, que era de condición divina,</w:t>
      </w:r>
      <w:r w:rsidRPr="002D487A">
        <w:rPr>
          <w:rFonts w:ascii="Times New Roman" w:hAnsi="Times New Roman" w:cs="Times New Roman"/>
        </w:rPr>
        <w:t xml:space="preserve"> igual a Dios no p</w:t>
      </w:r>
      <w:r w:rsidR="00600F11">
        <w:rPr>
          <w:rFonts w:ascii="Times New Roman" w:hAnsi="Times New Roman" w:cs="Times New Roman"/>
        </w:rPr>
        <w:t>or rapiña, sino por naturaleza -</w:t>
      </w:r>
      <w:r w:rsidRPr="002D487A">
        <w:rPr>
          <w:rFonts w:ascii="Times New Roman" w:hAnsi="Times New Roman" w:cs="Times New Roman"/>
        </w:rPr>
        <w:t>ya que comparte su omni</w:t>
      </w:r>
      <w:r w:rsidR="00600F11">
        <w:rPr>
          <w:rFonts w:ascii="Times New Roman" w:hAnsi="Times New Roman" w:cs="Times New Roman"/>
        </w:rPr>
        <w:t>potencia, eternidad y sustancia-</w:t>
      </w:r>
      <w:r w:rsidRPr="002D487A">
        <w:rPr>
          <w:rFonts w:ascii="Times New Roman" w:hAnsi="Times New Roman" w:cs="Times New Roman"/>
        </w:rPr>
        <w:t xml:space="preserve">, anonadándose a sí mismo no sólo </w:t>
      </w:r>
      <w:r w:rsidRPr="00600F11">
        <w:rPr>
          <w:rFonts w:ascii="Times New Roman" w:hAnsi="Times New Roman" w:cs="Times New Roman"/>
          <w:i/>
        </w:rPr>
        <w:t>tomó la forma de siervo haciéndose semejante a los hombres</w:t>
      </w:r>
      <w:r w:rsidRPr="002D487A">
        <w:rPr>
          <w:rFonts w:ascii="Times New Roman" w:hAnsi="Times New Roman" w:cs="Times New Roman"/>
        </w:rPr>
        <w:t>,</w:t>
      </w:r>
      <w:r w:rsidR="00600F11">
        <w:rPr>
          <w:rFonts w:ascii="Times New Roman" w:hAnsi="Times New Roman" w:cs="Times New Roman"/>
        </w:rPr>
        <w:t xml:space="preserve"> </w:t>
      </w:r>
      <w:r w:rsidR="00600F11">
        <w:rPr>
          <w:rStyle w:val="Refdenotaalpie"/>
          <w:rFonts w:ascii="Times New Roman" w:hAnsi="Times New Roman" w:cs="Times New Roman"/>
        </w:rPr>
        <w:footnoteReference w:id="1788"/>
      </w:r>
      <w:r w:rsidRPr="002D487A">
        <w:rPr>
          <w:rFonts w:ascii="Times New Roman" w:hAnsi="Times New Roman" w:cs="Times New Roman"/>
        </w:rPr>
        <w:t xml:space="preserve"> sino que también desempeñó el ministerio de siervo humillándose a sí mismo y </w:t>
      </w:r>
      <w:r w:rsidRPr="00FA315E">
        <w:rPr>
          <w:rFonts w:ascii="Times New Roman" w:hAnsi="Times New Roman" w:cs="Times New Roman"/>
          <w:i/>
        </w:rPr>
        <w:t>haciéndose obediente al Padre hasta la muerte, y muerte de cruz</w:t>
      </w:r>
      <w:r w:rsidRPr="002D487A">
        <w:rPr>
          <w:rFonts w:ascii="Times New Roman" w:hAnsi="Times New Roman" w:cs="Times New Roman"/>
        </w:rPr>
        <w:t>.</w:t>
      </w:r>
      <w:r w:rsidR="00FA315E">
        <w:rPr>
          <w:rFonts w:ascii="Times New Roman" w:hAnsi="Times New Roman" w:cs="Times New Roman"/>
        </w:rPr>
        <w:t xml:space="preserve"> </w:t>
      </w:r>
      <w:r w:rsidR="00FA315E">
        <w:rPr>
          <w:rStyle w:val="Refdenotaalpie"/>
          <w:rFonts w:ascii="Times New Roman" w:hAnsi="Times New Roman" w:cs="Times New Roman"/>
        </w:rPr>
        <w:footnoteReference w:id="1789"/>
      </w:r>
      <w:r w:rsidRPr="002D487A">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Pero podría parecerte poco que siendo Hijo e igual al Padre lo sirviera en calidad de siervo, si no hubiese servido también a su siervo más que un siervo. Ciertamente él se había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hombre para servir al Creador. Y ¿qué más justo que sirvas a aquel por quien fuiste creado, sin el cual no puedes existir?; ¿qué más feliz o sublime que servir a aquel a quien servir es reinar? </w:t>
      </w:r>
      <w:r w:rsidRPr="00FA315E">
        <w:rPr>
          <w:rFonts w:ascii="Times New Roman" w:hAnsi="Times New Roman" w:cs="Times New Roman"/>
          <w:i/>
        </w:rPr>
        <w:t>No serviré</w:t>
      </w:r>
      <w:r w:rsidRPr="002D487A">
        <w:rPr>
          <w:rFonts w:ascii="Times New Roman" w:hAnsi="Times New Roman" w:cs="Times New Roman"/>
        </w:rPr>
        <w:t>,</w:t>
      </w:r>
      <w:r w:rsidR="00FA315E">
        <w:rPr>
          <w:rFonts w:ascii="Times New Roman" w:hAnsi="Times New Roman" w:cs="Times New Roman"/>
        </w:rPr>
        <w:t xml:space="preserve"> </w:t>
      </w:r>
      <w:r w:rsidR="00FA315E">
        <w:rPr>
          <w:rStyle w:val="Refdenotaalpie"/>
          <w:rFonts w:ascii="Times New Roman" w:hAnsi="Times New Roman" w:cs="Times New Roman"/>
        </w:rPr>
        <w:footnoteReference w:id="1790"/>
      </w:r>
      <w:r w:rsidRPr="002D487A">
        <w:rPr>
          <w:rFonts w:ascii="Times New Roman" w:hAnsi="Times New Roman" w:cs="Times New Roman"/>
        </w:rPr>
        <w:t xml:space="preserve"> dijo el hombre al Creador. </w:t>
      </w:r>
      <w:r w:rsidR="00FA315E">
        <w:rPr>
          <w:rFonts w:ascii="Times New Roman" w:hAnsi="Times New Roman" w:cs="Times New Roman"/>
        </w:rPr>
        <w:t>“</w:t>
      </w:r>
      <w:r w:rsidRPr="002D487A">
        <w:rPr>
          <w:rFonts w:ascii="Times New Roman" w:hAnsi="Times New Roman" w:cs="Times New Roman"/>
        </w:rPr>
        <w:t>Por lo tanto, yo te serviré a ti</w:t>
      </w:r>
      <w:r w:rsidR="00FA315E">
        <w:rPr>
          <w:rFonts w:ascii="Times New Roman" w:hAnsi="Times New Roman" w:cs="Times New Roman"/>
        </w:rPr>
        <w:t>”</w:t>
      </w:r>
      <w:r w:rsidRPr="002D487A">
        <w:rPr>
          <w:rFonts w:ascii="Times New Roman" w:hAnsi="Times New Roman" w:cs="Times New Roman"/>
        </w:rPr>
        <w:t xml:space="preserve">, dijo el Creador al hombre. </w:t>
      </w:r>
      <w:bookmarkStart w:id="66" w:name="_Hlk5369155"/>
      <w:r w:rsidR="00D52599">
        <w:rPr>
          <w:rFonts w:ascii="Times New Roman" w:hAnsi="Times New Roman" w:cs="Times New Roman"/>
        </w:rPr>
        <w:t>“</w:t>
      </w:r>
      <w:r w:rsidRPr="002D487A">
        <w:rPr>
          <w:rFonts w:ascii="Times New Roman" w:hAnsi="Times New Roman" w:cs="Times New Roman"/>
        </w:rPr>
        <w:t>Tú recuéstate; yo te serviré, yo te lavaré los pies.</w:t>
      </w:r>
      <w:r w:rsidR="00D52599">
        <w:rPr>
          <w:rFonts w:ascii="Times New Roman" w:hAnsi="Times New Roman" w:cs="Times New Roman"/>
        </w:rPr>
        <w:t xml:space="preserve"> </w:t>
      </w:r>
      <w:r w:rsidR="00D52599">
        <w:rPr>
          <w:rStyle w:val="Refdenotaalpie"/>
          <w:rFonts w:ascii="Times New Roman" w:hAnsi="Times New Roman" w:cs="Times New Roman"/>
        </w:rPr>
        <w:footnoteReference w:id="1791"/>
      </w:r>
      <w:r w:rsidRPr="002D487A">
        <w:rPr>
          <w:rFonts w:ascii="Times New Roman" w:hAnsi="Times New Roman" w:cs="Times New Roman"/>
        </w:rPr>
        <w:t xml:space="preserve"> Tú descansa; yo llevaré sobre mí tus enfermedad</w:t>
      </w:r>
      <w:r w:rsidR="00D52599">
        <w:rPr>
          <w:rFonts w:ascii="Times New Roman" w:hAnsi="Times New Roman" w:cs="Times New Roman"/>
        </w:rPr>
        <w:t xml:space="preserve">es, cargaré con tus debilidades. </w:t>
      </w:r>
      <w:r w:rsidR="00D52599">
        <w:rPr>
          <w:rStyle w:val="Refdenotaalpie"/>
          <w:rFonts w:ascii="Times New Roman" w:hAnsi="Times New Roman" w:cs="Times New Roman"/>
        </w:rPr>
        <w:footnoteReference w:id="1792"/>
      </w:r>
      <w:r w:rsidRPr="002D487A">
        <w:rPr>
          <w:rFonts w:ascii="Times New Roman" w:hAnsi="Times New Roman" w:cs="Times New Roman"/>
        </w:rPr>
        <w:t xml:space="preserve"> Utilízame según tu voluntad en todas tus necesidades, no sólo como siervo, sino también como jumento tuyo y peculio tuyo. Si estás cansado o agobiado por la carga, yo te llevaré a ti y a tu carga para cumplir, yo el primero, mi ley: </w:t>
      </w:r>
      <w:r w:rsidRPr="00D52599">
        <w:rPr>
          <w:rFonts w:ascii="Times New Roman" w:hAnsi="Times New Roman" w:cs="Times New Roman"/>
          <w:i/>
        </w:rPr>
        <w:t>Llevad los unos las cargas de los otros y así cumpliréis la ley de Cristo</w:t>
      </w:r>
      <w:r w:rsidRPr="002D487A">
        <w:rPr>
          <w:rFonts w:ascii="Times New Roman" w:hAnsi="Times New Roman" w:cs="Times New Roman"/>
        </w:rPr>
        <w:t>.</w:t>
      </w:r>
      <w:r w:rsidR="00D52599">
        <w:rPr>
          <w:rFonts w:ascii="Times New Roman" w:hAnsi="Times New Roman" w:cs="Times New Roman"/>
        </w:rPr>
        <w:t xml:space="preserve"> </w:t>
      </w:r>
      <w:r w:rsidR="00D52599">
        <w:rPr>
          <w:rStyle w:val="Refdenotaalpie"/>
          <w:rFonts w:ascii="Times New Roman" w:hAnsi="Times New Roman" w:cs="Times New Roman"/>
        </w:rPr>
        <w:footnoteReference w:id="1793"/>
      </w:r>
      <w:r w:rsidRPr="002D487A">
        <w:rPr>
          <w:rFonts w:ascii="Times New Roman" w:hAnsi="Times New Roman" w:cs="Times New Roman"/>
        </w:rPr>
        <w:t xml:space="preserve"> Si padeces hambre o sed, y no tienes a tu disposición nada mejor, ni tampoco un ternero cebado preparado para ti, heme aquí dispuesto a ser inmolado para que comas mi carne y bebas mi sangre. Y no temas que por la muerte del siervo su servicio sufra detrimento; aun después de ser comido y bebido permaneceré para ti entero y vivo, y te serviré como antes. Si eres llevado cautivo o vendido, heme aquí, véndeme y con mi precio, o conmigo mismo como precio, rescátate. Parezco un esclavo de poco valor, pero, si bien soy capturado de noche y a escondidas, si bien soy comprado por los avarísimos sacerdotes judíos, no obstante, podré ser valorado en treinta monedas de plata.</w:t>
      </w:r>
      <w:r w:rsidR="00D52599">
        <w:rPr>
          <w:rFonts w:ascii="Times New Roman" w:hAnsi="Times New Roman" w:cs="Times New Roman"/>
        </w:rPr>
        <w:t xml:space="preserve"> </w:t>
      </w:r>
      <w:r w:rsidR="00D52599">
        <w:rPr>
          <w:rStyle w:val="Refdenotaalpie"/>
          <w:rFonts w:ascii="Times New Roman" w:hAnsi="Times New Roman" w:cs="Times New Roman"/>
        </w:rPr>
        <w:footnoteReference w:id="1794"/>
      </w:r>
      <w:r w:rsidRPr="002D487A">
        <w:rPr>
          <w:rFonts w:ascii="Times New Roman" w:hAnsi="Times New Roman" w:cs="Times New Roman"/>
        </w:rPr>
        <w:t xml:space="preserve"> Con este precio mío se podrá comprar una sepultura destinada a los peregrinos, y mi vida será el precio para comprar la vida de los sepultados. Si te enfermas y temes la muerte, yo moriré por ti, para que con mi sangre te prepares medicamentos de vida.</w:t>
      </w:r>
      <w:r w:rsidR="00D52599">
        <w:rPr>
          <w:rFonts w:ascii="Times New Roman" w:hAnsi="Times New Roman" w:cs="Times New Roman"/>
        </w:rPr>
        <w:t>”</w:t>
      </w:r>
    </w:p>
    <w:p w:rsidR="001E31D3" w:rsidRPr="002D487A" w:rsidRDefault="001E31D3" w:rsidP="008A06D1">
      <w:pPr>
        <w:spacing w:after="0" w:line="240" w:lineRule="auto"/>
        <w:ind w:firstLine="709"/>
        <w:jc w:val="both"/>
        <w:rPr>
          <w:rFonts w:ascii="Times New Roman" w:hAnsi="Times New Roman" w:cs="Times New Roman"/>
        </w:rPr>
      </w:pPr>
    </w:p>
    <w:bookmarkEnd w:id="66"/>
    <w:p w:rsidR="001E31D3" w:rsidRPr="00D52599" w:rsidRDefault="001E31D3" w:rsidP="00D52599">
      <w:pPr>
        <w:spacing w:after="0" w:line="240" w:lineRule="auto"/>
        <w:jc w:val="both"/>
        <w:rPr>
          <w:rFonts w:ascii="Times New Roman" w:hAnsi="Times New Roman" w:cs="Times New Roman"/>
          <w:i/>
        </w:rPr>
      </w:pPr>
      <w:r w:rsidRPr="00D52599">
        <w:rPr>
          <w:rFonts w:ascii="Times New Roman" w:hAnsi="Times New Roman" w:cs="Times New Roman"/>
          <w:i/>
        </w:rPr>
        <w:t>El Siervo del Señor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w:t>
      </w:r>
      <w:r w:rsidRPr="00D52599">
        <w:rPr>
          <w:rFonts w:ascii="Times New Roman" w:hAnsi="Times New Roman" w:cs="Times New Roman"/>
          <w:i/>
        </w:rPr>
        <w:t>Bien, siervo bueno y fiel</w:t>
      </w:r>
      <w:r w:rsidR="00D52599">
        <w:rPr>
          <w:rFonts w:ascii="Times New Roman" w:hAnsi="Times New Roman" w:cs="Times New Roman"/>
        </w:rPr>
        <w:t xml:space="preserve">. </w:t>
      </w:r>
      <w:r w:rsidR="00D52599">
        <w:rPr>
          <w:rStyle w:val="Refdenotaalpie"/>
          <w:rFonts w:ascii="Times New Roman" w:hAnsi="Times New Roman" w:cs="Times New Roman"/>
        </w:rPr>
        <w:footnoteReference w:id="1795"/>
      </w:r>
      <w:r w:rsidRPr="002D487A">
        <w:rPr>
          <w:rFonts w:ascii="Times New Roman" w:hAnsi="Times New Roman" w:cs="Times New Roman"/>
        </w:rPr>
        <w:t xml:space="preserve"> Serviste de veras, serviste con toda fe y verdad, serviste </w:t>
      </w:r>
      <w:r w:rsidRPr="00D52599">
        <w:rPr>
          <w:rFonts w:ascii="Times New Roman" w:hAnsi="Times New Roman" w:cs="Times New Roman"/>
          <w:i/>
        </w:rPr>
        <w:t>con toda paciencia y longanimidad</w:t>
      </w:r>
      <w:r w:rsidRPr="002D487A">
        <w:rPr>
          <w:rFonts w:ascii="Times New Roman" w:hAnsi="Times New Roman" w:cs="Times New Roman"/>
        </w:rPr>
        <w:t>.</w:t>
      </w:r>
      <w:r w:rsidR="00D52599">
        <w:rPr>
          <w:rFonts w:ascii="Times New Roman" w:hAnsi="Times New Roman" w:cs="Times New Roman"/>
        </w:rPr>
        <w:t xml:space="preserve"> </w:t>
      </w:r>
      <w:r w:rsidR="00D52599">
        <w:rPr>
          <w:rStyle w:val="Refdenotaalpie"/>
          <w:rFonts w:ascii="Times New Roman" w:hAnsi="Times New Roman" w:cs="Times New Roman"/>
        </w:rPr>
        <w:footnoteReference w:id="1796"/>
      </w:r>
      <w:r w:rsidRPr="002D487A">
        <w:rPr>
          <w:rFonts w:ascii="Times New Roman" w:hAnsi="Times New Roman" w:cs="Times New Roman"/>
        </w:rPr>
        <w:t xml:space="preserve"> No con tibieza, porque te alegraste como un gigante para recorrer el camino</w:t>
      </w:r>
      <w:r w:rsidR="00D52599">
        <w:rPr>
          <w:rFonts w:ascii="Times New Roman" w:hAnsi="Times New Roman" w:cs="Times New Roman"/>
        </w:rPr>
        <w:t xml:space="preserve"> </w:t>
      </w:r>
      <w:r w:rsidR="00D52599">
        <w:rPr>
          <w:rStyle w:val="Refdenotaalpie"/>
          <w:rFonts w:ascii="Times New Roman" w:hAnsi="Times New Roman" w:cs="Times New Roman"/>
        </w:rPr>
        <w:footnoteReference w:id="1797"/>
      </w:r>
      <w:r w:rsidRPr="002D487A">
        <w:rPr>
          <w:rFonts w:ascii="Times New Roman" w:hAnsi="Times New Roman" w:cs="Times New Roman"/>
        </w:rPr>
        <w:t xml:space="preserve"> de la obediencia; no con fingimiento, porque después de tantas y tan grandes fatigas también diste tu vida; no con murmuración, tú que siendo inocente no abriste la boca al ser flagelado. Está escrito y es justo: </w:t>
      </w:r>
      <w:r w:rsidRPr="00B67BD6">
        <w:rPr>
          <w:rFonts w:ascii="Times New Roman" w:hAnsi="Times New Roman" w:cs="Times New Roman"/>
          <w:i/>
        </w:rPr>
        <w:t>El siervo que, conociendo la voluntad de su amo no la hace, será azotado con muchos golpes</w:t>
      </w:r>
      <w:r w:rsidRPr="002D487A">
        <w:rPr>
          <w:rFonts w:ascii="Times New Roman" w:hAnsi="Times New Roman" w:cs="Times New Roman"/>
        </w:rPr>
        <w:t>.</w:t>
      </w:r>
      <w:r w:rsidR="00B67BD6">
        <w:rPr>
          <w:rFonts w:ascii="Times New Roman" w:hAnsi="Times New Roman" w:cs="Times New Roman"/>
        </w:rPr>
        <w:t xml:space="preserve"> </w:t>
      </w:r>
      <w:r w:rsidR="00B67BD6">
        <w:rPr>
          <w:rStyle w:val="Refdenotaalpie"/>
          <w:rFonts w:ascii="Times New Roman" w:hAnsi="Times New Roman" w:cs="Times New Roman"/>
        </w:rPr>
        <w:footnoteReference w:id="1798"/>
      </w:r>
      <w:r w:rsidRPr="002D487A">
        <w:rPr>
          <w:rFonts w:ascii="Times New Roman" w:hAnsi="Times New Roman" w:cs="Times New Roman"/>
        </w:rPr>
        <w:t xml:space="preserve"> Pero este Siervo, pregunto, ¿qué hizo que no fuera digno? ¿Qué debió hacer y no hizo? </w:t>
      </w:r>
      <w:r w:rsidRPr="00B67BD6">
        <w:rPr>
          <w:rFonts w:ascii="Times New Roman" w:hAnsi="Times New Roman" w:cs="Times New Roman"/>
          <w:i/>
        </w:rPr>
        <w:t>Todo lo hizo bien,</w:t>
      </w:r>
      <w:r w:rsidRPr="002D487A">
        <w:rPr>
          <w:rFonts w:ascii="Times New Roman" w:hAnsi="Times New Roman" w:cs="Times New Roman"/>
        </w:rPr>
        <w:t xml:space="preserve"> exclaman los que observaban sus acciones: </w:t>
      </w:r>
      <w:r w:rsidRPr="00B67BD6">
        <w:rPr>
          <w:rFonts w:ascii="Times New Roman" w:hAnsi="Times New Roman" w:cs="Times New Roman"/>
          <w:i/>
        </w:rPr>
        <w:t>hizo oír a los sordos y hablar a los mudos</w:t>
      </w:r>
      <w:r w:rsidRPr="002D487A">
        <w:rPr>
          <w:rFonts w:ascii="Times New Roman" w:hAnsi="Times New Roman" w:cs="Times New Roman"/>
        </w:rPr>
        <w:t>.</w:t>
      </w:r>
      <w:r w:rsidR="00B67BD6">
        <w:rPr>
          <w:rFonts w:ascii="Times New Roman" w:hAnsi="Times New Roman" w:cs="Times New Roman"/>
        </w:rPr>
        <w:t xml:space="preserve"> </w:t>
      </w:r>
      <w:r w:rsidR="00B67BD6">
        <w:rPr>
          <w:rStyle w:val="Refdenotaalpie"/>
          <w:rFonts w:ascii="Times New Roman" w:hAnsi="Times New Roman" w:cs="Times New Roman"/>
        </w:rPr>
        <w:footnoteReference w:id="1799"/>
      </w:r>
      <w:r w:rsidRPr="002D487A">
        <w:rPr>
          <w:rFonts w:ascii="Times New Roman" w:hAnsi="Times New Roman" w:cs="Times New Roman"/>
        </w:rPr>
        <w:t xml:space="preserve"> Todo lo que hizo fue digno. ¿Y cómo sufrió entonces </w:t>
      </w:r>
      <w:r w:rsidRPr="002D487A">
        <w:rPr>
          <w:rFonts w:ascii="Times New Roman" w:hAnsi="Times New Roman" w:cs="Times New Roman"/>
        </w:rPr>
        <w:lastRenderedPageBreak/>
        <w:t>todas las cosas indignas? Ofreció su espalda a los azotes y los golpes que recibió no fueron pocos ni suaves. Lo demuestran los arroyos de sangre que mana de tantas partes de su cuerpo. Interrogado en medio de burlas y tormentos, fue enjuiciado al modo de un siervo o ladrón para arrancarle la confesión de su crimen.</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Detestable soberbia del hombre que se niega a servir. No podía ser humillada con ningún otro ej</w:t>
      </w:r>
      <w:r w:rsidR="00B67BD6">
        <w:rPr>
          <w:rFonts w:ascii="Times New Roman" w:hAnsi="Times New Roman" w:cs="Times New Roman"/>
        </w:rPr>
        <w:t>emplo que no fuera el servicio -y qué servicio-</w:t>
      </w:r>
      <w:r w:rsidRPr="002D487A">
        <w:rPr>
          <w:rFonts w:ascii="Times New Roman" w:hAnsi="Times New Roman" w:cs="Times New Roman"/>
        </w:rPr>
        <w:t xml:space="preserve"> de su Señor. Y ojalá pudiera ser así, ojalá por lo menos ahora yo le dé gracias por tan grande humildad y bondad. Pero, según me parece, aún escucho al mismo Señor en Isaías, quejándose de la ingratitud del siervo malo cuando dice: </w:t>
      </w:r>
      <w:r w:rsidRPr="00B67BD6">
        <w:rPr>
          <w:rFonts w:ascii="Times New Roman" w:hAnsi="Times New Roman" w:cs="Times New Roman"/>
          <w:i/>
        </w:rPr>
        <w:t>No te obligué a servirme con oblaciones ni te he fatigado a causa del incienso, pero tú me has convertido en siervo con tus pecados y me has fatigado con tus iniquidade</w:t>
      </w:r>
      <w:r w:rsidRPr="002D487A">
        <w:rPr>
          <w:rFonts w:ascii="Times New Roman" w:hAnsi="Times New Roman" w:cs="Times New Roman"/>
        </w:rPr>
        <w:t>s.</w:t>
      </w:r>
      <w:r w:rsidR="00B67BD6">
        <w:rPr>
          <w:rFonts w:ascii="Times New Roman" w:hAnsi="Times New Roman" w:cs="Times New Roman"/>
        </w:rPr>
        <w:t xml:space="preserve"> </w:t>
      </w:r>
      <w:r w:rsidR="00B67BD6">
        <w:rPr>
          <w:rStyle w:val="Refdenotaalpie"/>
          <w:rFonts w:ascii="Times New Roman" w:hAnsi="Times New Roman" w:cs="Times New Roman"/>
        </w:rPr>
        <w:footnoteReference w:id="1800"/>
      </w:r>
      <w:r w:rsidRPr="002D487A">
        <w:rPr>
          <w:rFonts w:ascii="Times New Roman" w:hAnsi="Times New Roman" w:cs="Times New Roman"/>
        </w:rPr>
        <w:t xml:space="preserve"> ¿Y qué fatiga? ¿Hasta el cansancio, el hambre y la sed? Más aún, hasta el sudor, </w:t>
      </w:r>
      <w:r w:rsidRPr="00B67BD6">
        <w:rPr>
          <w:rFonts w:ascii="Times New Roman" w:hAnsi="Times New Roman" w:cs="Times New Roman"/>
          <w:i/>
        </w:rPr>
        <w:t>sudor de sangre que corre</w:t>
      </w:r>
      <w:r w:rsidRPr="002D487A">
        <w:rPr>
          <w:rFonts w:ascii="Times New Roman" w:hAnsi="Times New Roman" w:cs="Times New Roman"/>
        </w:rPr>
        <w:t xml:space="preserve"> </w:t>
      </w:r>
      <w:r w:rsidRPr="00B67BD6">
        <w:rPr>
          <w:rFonts w:ascii="Times New Roman" w:hAnsi="Times New Roman" w:cs="Times New Roman"/>
          <w:i/>
        </w:rPr>
        <w:t>hacia la tierra</w:t>
      </w:r>
      <w:r w:rsidRPr="002D487A">
        <w:rPr>
          <w:rFonts w:ascii="Times New Roman" w:hAnsi="Times New Roman" w:cs="Times New Roman"/>
        </w:rPr>
        <w:t>;</w:t>
      </w:r>
      <w:r w:rsidR="00B67BD6">
        <w:rPr>
          <w:rFonts w:ascii="Times New Roman" w:hAnsi="Times New Roman" w:cs="Times New Roman"/>
        </w:rPr>
        <w:t xml:space="preserve"> </w:t>
      </w:r>
      <w:r w:rsidR="00B67BD6">
        <w:rPr>
          <w:rStyle w:val="Refdenotaalpie"/>
          <w:rFonts w:ascii="Times New Roman" w:hAnsi="Times New Roman" w:cs="Times New Roman"/>
        </w:rPr>
        <w:footnoteReference w:id="1801"/>
      </w:r>
      <w:r w:rsidRPr="002D487A">
        <w:rPr>
          <w:rFonts w:ascii="Times New Roman" w:hAnsi="Times New Roman" w:cs="Times New Roman"/>
        </w:rPr>
        <w:t xml:space="preserve"> más aún, </w:t>
      </w:r>
      <w:r w:rsidRPr="00B67BD6">
        <w:rPr>
          <w:rFonts w:ascii="Times New Roman" w:hAnsi="Times New Roman" w:cs="Times New Roman"/>
          <w:i/>
        </w:rPr>
        <w:t>hasta la muerte, y muerte de cruz</w:t>
      </w:r>
      <w:r w:rsidR="00B67BD6">
        <w:rPr>
          <w:rFonts w:ascii="Times New Roman" w:hAnsi="Times New Roman" w:cs="Times New Roman"/>
          <w:i/>
        </w:rPr>
        <w:t>.</w:t>
      </w:r>
      <w:r w:rsidRPr="002D487A">
        <w:rPr>
          <w:rFonts w:ascii="Times New Roman" w:hAnsi="Times New Roman" w:cs="Times New Roman"/>
        </w:rPr>
        <w:t xml:space="preserve"> </w:t>
      </w:r>
      <w:r w:rsidR="00B67BD6">
        <w:rPr>
          <w:rStyle w:val="Refdenotaalpie"/>
          <w:rFonts w:ascii="Times New Roman" w:hAnsi="Times New Roman" w:cs="Times New Roman"/>
        </w:rPr>
        <w:footnoteReference w:id="1802"/>
      </w:r>
      <w:r w:rsidR="00B67BD6">
        <w:rPr>
          <w:rFonts w:ascii="Times New Roman" w:hAnsi="Times New Roman" w:cs="Times New Roman"/>
        </w:rPr>
        <w:t xml:space="preserve"> </w:t>
      </w:r>
      <w:r w:rsidRPr="002D487A">
        <w:rPr>
          <w:rFonts w:ascii="Times New Roman" w:hAnsi="Times New Roman" w:cs="Times New Roman"/>
        </w:rPr>
        <w:t xml:space="preserve">Ahora no me detendré en los detalles: cómo fue abofeteado, cubierto de salivazos, coronado de espinas, atravesado con clavos, traspasado por la lanza, abrevado con hiel y vinagre. </w:t>
      </w:r>
      <w:r w:rsidRPr="007B111D">
        <w:rPr>
          <w:rFonts w:ascii="Times New Roman" w:hAnsi="Times New Roman" w:cs="Times New Roman"/>
          <w:i/>
        </w:rPr>
        <w:t xml:space="preserve">Este lagar, </w:t>
      </w:r>
      <w:r w:rsidRPr="002D487A">
        <w:rPr>
          <w:rFonts w:ascii="Times New Roman" w:hAnsi="Times New Roman" w:cs="Times New Roman"/>
        </w:rPr>
        <w:t xml:space="preserve">dice, </w:t>
      </w:r>
      <w:r w:rsidRPr="007B111D">
        <w:rPr>
          <w:rFonts w:ascii="Times New Roman" w:hAnsi="Times New Roman" w:cs="Times New Roman"/>
          <w:i/>
        </w:rPr>
        <w:t>lo pisé yo solo, sin que nadie de entre los gentiles haya estado conmigo</w:t>
      </w:r>
      <w:r w:rsidRPr="002D487A">
        <w:rPr>
          <w:rFonts w:ascii="Times New Roman" w:hAnsi="Times New Roman" w:cs="Times New Roman"/>
        </w:rPr>
        <w:t>.</w:t>
      </w:r>
      <w:r w:rsidR="007B111D">
        <w:rPr>
          <w:rFonts w:ascii="Times New Roman" w:hAnsi="Times New Roman" w:cs="Times New Roman"/>
        </w:rPr>
        <w:t xml:space="preserve"> </w:t>
      </w:r>
      <w:r w:rsidR="007B111D">
        <w:rPr>
          <w:rStyle w:val="Refdenotaalpie"/>
          <w:rFonts w:ascii="Times New Roman" w:hAnsi="Times New Roman" w:cs="Times New Roman"/>
        </w:rPr>
        <w:footnoteReference w:id="1803"/>
      </w:r>
      <w:r w:rsidRPr="002D487A">
        <w:rPr>
          <w:rFonts w:ascii="Times New Roman" w:hAnsi="Times New Roman" w:cs="Times New Roman"/>
        </w:rPr>
        <w:t xml:space="preserve"> Por tanto, </w:t>
      </w:r>
      <w:r w:rsidRPr="007B111D">
        <w:rPr>
          <w:rFonts w:ascii="Times New Roman" w:hAnsi="Times New Roman" w:cs="Times New Roman"/>
          <w:i/>
        </w:rPr>
        <w:t xml:space="preserve">vosotros, que estáis todo el día ociosos, </w:t>
      </w:r>
      <w:r w:rsidR="007B111D" w:rsidRPr="007B111D">
        <w:rPr>
          <w:rStyle w:val="Refdenotaalpie"/>
          <w:rFonts w:ascii="Times New Roman" w:hAnsi="Times New Roman" w:cs="Times New Roman"/>
        </w:rPr>
        <w:footnoteReference w:id="1804"/>
      </w:r>
      <w:r w:rsidR="007B111D">
        <w:rPr>
          <w:rFonts w:ascii="Times New Roman" w:hAnsi="Times New Roman" w:cs="Times New Roman"/>
          <w:i/>
        </w:rPr>
        <w:t xml:space="preserve"> </w:t>
      </w:r>
      <w:r w:rsidRPr="007B111D">
        <w:rPr>
          <w:rFonts w:ascii="Times New Roman" w:hAnsi="Times New Roman" w:cs="Times New Roman"/>
          <w:i/>
        </w:rPr>
        <w:t>mirad y ved si hay dolor como mi dolor</w:t>
      </w:r>
      <w:r w:rsidRPr="002D487A">
        <w:rPr>
          <w:rFonts w:ascii="Times New Roman" w:hAnsi="Times New Roman" w:cs="Times New Roman"/>
        </w:rPr>
        <w:t>.</w:t>
      </w:r>
      <w:r w:rsidR="007B111D">
        <w:rPr>
          <w:rFonts w:ascii="Times New Roman" w:hAnsi="Times New Roman" w:cs="Times New Roman"/>
        </w:rPr>
        <w:t xml:space="preserve"> </w:t>
      </w:r>
      <w:r w:rsidR="007B111D">
        <w:rPr>
          <w:rStyle w:val="Refdenotaalpie"/>
          <w:rFonts w:ascii="Times New Roman" w:hAnsi="Times New Roman" w:cs="Times New Roman"/>
        </w:rPr>
        <w:footnoteReference w:id="1805"/>
      </w:r>
    </w:p>
    <w:p w:rsidR="001E31D3" w:rsidRPr="002D487A" w:rsidRDefault="001E31D3" w:rsidP="008A06D1">
      <w:pPr>
        <w:spacing w:after="0" w:line="240" w:lineRule="auto"/>
        <w:ind w:firstLine="709"/>
        <w:jc w:val="both"/>
        <w:rPr>
          <w:rFonts w:ascii="Times New Roman" w:hAnsi="Times New Roman" w:cs="Times New Roman"/>
        </w:rPr>
      </w:pPr>
    </w:p>
    <w:p w:rsidR="001E31D3" w:rsidRPr="007B111D" w:rsidRDefault="001E31D3" w:rsidP="007B111D">
      <w:pPr>
        <w:spacing w:after="0" w:line="240" w:lineRule="auto"/>
        <w:jc w:val="both"/>
        <w:rPr>
          <w:rFonts w:ascii="Times New Roman" w:hAnsi="Times New Roman" w:cs="Times New Roman"/>
          <w:i/>
        </w:rPr>
      </w:pPr>
      <w:r w:rsidRPr="007B111D">
        <w:rPr>
          <w:rFonts w:ascii="Times New Roman" w:hAnsi="Times New Roman" w:cs="Times New Roman"/>
          <w:i/>
        </w:rPr>
        <w:t>Tras las huellas del Servidor</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Ciertamente mucho te fatigaste, Señor mío, sirviéndome a mí. Es justo y equitativo que cuando menos en adel</w:t>
      </w:r>
      <w:r w:rsidR="007B111D">
        <w:rPr>
          <w:rFonts w:ascii="Times New Roman" w:hAnsi="Times New Roman" w:cs="Times New Roman"/>
        </w:rPr>
        <w:t>ante descanses y que tu siervo -</w:t>
      </w:r>
      <w:r w:rsidRPr="002D487A">
        <w:rPr>
          <w:rFonts w:ascii="Times New Roman" w:hAnsi="Times New Roman" w:cs="Times New Roman"/>
        </w:rPr>
        <w:t>aunque sólo sea porque le ha llegado el tu</w:t>
      </w:r>
      <w:r w:rsidR="007B111D">
        <w:rPr>
          <w:rFonts w:ascii="Times New Roman" w:hAnsi="Times New Roman" w:cs="Times New Roman"/>
        </w:rPr>
        <w:t>rno-</w:t>
      </w:r>
      <w:r w:rsidRPr="002D487A">
        <w:rPr>
          <w:rFonts w:ascii="Times New Roman" w:hAnsi="Times New Roman" w:cs="Times New Roman"/>
        </w:rPr>
        <w:t xml:space="preserve"> te sirva a ti. A qué gran precio, Señor mío, redimiste mi inútil servicio, tú que ni siquiera necesitas el ministerio de los ángeles. Con qué suave y bondadoso arte lleno de amor recuperaste para ti y sometiste al siervo contumaz, venciendo el mal con el bien,</w:t>
      </w:r>
      <w:r w:rsidR="007B111D">
        <w:rPr>
          <w:rFonts w:ascii="Times New Roman" w:hAnsi="Times New Roman" w:cs="Times New Roman"/>
        </w:rPr>
        <w:t xml:space="preserve"> </w:t>
      </w:r>
      <w:r w:rsidR="007B111D">
        <w:rPr>
          <w:rStyle w:val="Refdenotaalpie"/>
          <w:rFonts w:ascii="Times New Roman" w:hAnsi="Times New Roman" w:cs="Times New Roman"/>
        </w:rPr>
        <w:footnoteReference w:id="1806"/>
      </w:r>
      <w:r w:rsidRPr="002D487A">
        <w:rPr>
          <w:rFonts w:ascii="Times New Roman" w:hAnsi="Times New Roman" w:cs="Times New Roman"/>
        </w:rPr>
        <w:t xml:space="preserve"> confundiendo por la humildad al soberbio, cubriendo de beneficios al ingrato. Así la sabiduría vence a la malicia,</w:t>
      </w:r>
      <w:r w:rsidR="007B111D">
        <w:rPr>
          <w:rFonts w:ascii="Times New Roman" w:hAnsi="Times New Roman" w:cs="Times New Roman"/>
        </w:rPr>
        <w:t xml:space="preserve"> </w:t>
      </w:r>
      <w:r w:rsidR="007B111D">
        <w:rPr>
          <w:rStyle w:val="Refdenotaalpie"/>
          <w:rFonts w:ascii="Times New Roman" w:hAnsi="Times New Roman" w:cs="Times New Roman"/>
        </w:rPr>
        <w:footnoteReference w:id="1807"/>
      </w:r>
      <w:r w:rsidRPr="002D487A">
        <w:rPr>
          <w:rFonts w:ascii="Times New Roman" w:hAnsi="Times New Roman" w:cs="Times New Roman"/>
        </w:rPr>
        <w:t xml:space="preserve"> así amontonaste carbones ardiendo sobre la cabeza del contumaz,</w:t>
      </w:r>
      <w:r w:rsidR="007B111D">
        <w:rPr>
          <w:rFonts w:ascii="Times New Roman" w:hAnsi="Times New Roman" w:cs="Times New Roman"/>
        </w:rPr>
        <w:t xml:space="preserve"> </w:t>
      </w:r>
      <w:r w:rsidR="007B111D">
        <w:rPr>
          <w:rStyle w:val="Refdenotaalpie"/>
          <w:rFonts w:ascii="Times New Roman" w:hAnsi="Times New Roman" w:cs="Times New Roman"/>
        </w:rPr>
        <w:footnoteReference w:id="1808"/>
      </w:r>
      <w:r w:rsidRPr="002D487A">
        <w:rPr>
          <w:rFonts w:ascii="Times New Roman" w:hAnsi="Times New Roman" w:cs="Times New Roman"/>
        </w:rPr>
        <w:t xml:space="preserve"> los cuales lo inflamarían en deseo de hacer penitencia. Venciste, pues, Señor, venciste al rebelde. He aquí que entrego mis manos a tus cadenas y pongo mi cuello bajo tu yugo. Hazme digno solamente de que te sirva, soporta que me fatigue por ti. Recíbeme como siervo, aunque inútil, para siempre, a menos que también ahora </w:t>
      </w:r>
      <w:r w:rsidRPr="00806181">
        <w:rPr>
          <w:rFonts w:ascii="Times New Roman" w:hAnsi="Times New Roman" w:cs="Times New Roman"/>
          <w:i/>
        </w:rPr>
        <w:t>esté conmigo y trabaje conmigo</w:t>
      </w:r>
      <w:r w:rsidRPr="002D487A">
        <w:rPr>
          <w:rFonts w:ascii="Times New Roman" w:hAnsi="Times New Roman" w:cs="Times New Roman"/>
        </w:rPr>
        <w:t xml:space="preserve"> </w:t>
      </w:r>
      <w:r w:rsidR="00806181">
        <w:rPr>
          <w:rStyle w:val="Refdenotaalpie"/>
          <w:rFonts w:ascii="Times New Roman" w:hAnsi="Times New Roman" w:cs="Times New Roman"/>
        </w:rPr>
        <w:footnoteReference w:id="1809"/>
      </w:r>
      <w:r w:rsidR="00806181">
        <w:rPr>
          <w:rFonts w:ascii="Times New Roman" w:hAnsi="Times New Roman" w:cs="Times New Roman"/>
        </w:rPr>
        <w:t xml:space="preserve"> </w:t>
      </w:r>
      <w:r w:rsidRPr="002D487A">
        <w:rPr>
          <w:rFonts w:ascii="Times New Roman" w:hAnsi="Times New Roman" w:cs="Times New Roman"/>
        </w:rPr>
        <w:t>tu gracia que me precede y me sigue siempre. Nos precede mostrándonos ejemplos de humildad y paciencia; que ahora nos siga ayudándonos a imitar lo que se nos ha mostrado.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Qué felices somos nosotros, hermanos míos, si acerca de esto escuchamos el consejo del apóstol: </w:t>
      </w:r>
      <w:r w:rsidRPr="00806181">
        <w:rPr>
          <w:rFonts w:ascii="Times New Roman" w:hAnsi="Times New Roman" w:cs="Times New Roman"/>
          <w:i/>
        </w:rPr>
        <w:t>Tened en vosotros los mismos sentimientos de Cristo Jesús</w:t>
      </w:r>
      <w:r w:rsidRPr="002D487A">
        <w:rPr>
          <w:rFonts w:ascii="Times New Roman" w:hAnsi="Times New Roman" w:cs="Times New Roman"/>
        </w:rPr>
        <w:t>,</w:t>
      </w:r>
      <w:r w:rsidR="00806181">
        <w:rPr>
          <w:rFonts w:ascii="Times New Roman" w:hAnsi="Times New Roman" w:cs="Times New Roman"/>
        </w:rPr>
        <w:t xml:space="preserve"> </w:t>
      </w:r>
      <w:r w:rsidR="00806181">
        <w:rPr>
          <w:rStyle w:val="Refdenotaalpie"/>
          <w:rFonts w:ascii="Times New Roman" w:hAnsi="Times New Roman" w:cs="Times New Roman"/>
        </w:rPr>
        <w:footnoteReference w:id="1810"/>
      </w:r>
      <w:r w:rsidRPr="002D487A">
        <w:rPr>
          <w:rFonts w:ascii="Times New Roman" w:hAnsi="Times New Roman" w:cs="Times New Roman"/>
        </w:rPr>
        <w:t xml:space="preserve"> el cual, lo sabéis, nos ha precedido.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Esto es, que nadie se eleve por encima de sí mismo, antes bien, se humille por debajo de sí; el que es mayor que sirva a los otros; si alguno es ofendido, sea el primero en perdonar; cada uno obedezca hasta la muerte, Por estas huellas, sigamos a Cristo en la forma de siervo y llegaremos a verlo en la forma de Dios, en la que vive y reina por todos los siglos de los siglos.</w:t>
      </w:r>
    </w:p>
    <w:p w:rsidR="00492BE0" w:rsidRPr="00485B83" w:rsidRDefault="00492BE0">
      <w:pPr>
        <w:rPr>
          <w:rFonts w:ascii="Times New Roman" w:hAnsi="Times New Roman" w:cs="Times New Roman"/>
        </w:rPr>
      </w:pPr>
      <w:r w:rsidRPr="00485B83">
        <w:rPr>
          <w:rFonts w:ascii="Times New Roman" w:hAnsi="Times New Roman" w:cs="Times New Roman"/>
        </w:rPr>
        <w:br w:type="page"/>
      </w:r>
    </w:p>
    <w:p w:rsidR="001E31D3" w:rsidRPr="002D487A" w:rsidRDefault="001E31D3" w:rsidP="00806181">
      <w:pPr>
        <w:spacing w:after="0" w:line="240" w:lineRule="auto"/>
        <w:ind w:firstLine="709"/>
        <w:jc w:val="center"/>
        <w:rPr>
          <w:rFonts w:ascii="Times New Roman" w:hAnsi="Times New Roman" w:cs="Times New Roman"/>
          <w:b/>
        </w:rPr>
      </w:pPr>
      <w:r w:rsidRPr="002D487A">
        <w:rPr>
          <w:rFonts w:ascii="Times New Roman" w:hAnsi="Times New Roman" w:cs="Times New Roman"/>
          <w:b/>
        </w:rPr>
        <w:lastRenderedPageBreak/>
        <w:t>SERMON 30</w:t>
      </w:r>
    </w:p>
    <w:p w:rsidR="001E31D3" w:rsidRPr="002D487A" w:rsidRDefault="001E31D3" w:rsidP="00806181">
      <w:pPr>
        <w:spacing w:after="0" w:line="240" w:lineRule="auto"/>
        <w:ind w:firstLine="709"/>
        <w:jc w:val="center"/>
        <w:rPr>
          <w:rFonts w:ascii="Times New Roman" w:hAnsi="Times New Roman" w:cs="Times New Roman"/>
          <w:b/>
        </w:rPr>
      </w:pPr>
    </w:p>
    <w:p w:rsidR="00806181" w:rsidRDefault="00492BE0" w:rsidP="00806181">
      <w:pPr>
        <w:spacing w:after="0" w:line="240" w:lineRule="auto"/>
        <w:ind w:firstLine="709"/>
        <w:jc w:val="center"/>
        <w:rPr>
          <w:rFonts w:ascii="Times New Roman" w:hAnsi="Times New Roman" w:cs="Times New Roman"/>
        </w:rPr>
        <w:sectPr w:rsidR="00806181"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DOMINGO DE RAMOS II: </w:t>
      </w:r>
    </w:p>
    <w:p w:rsidR="001E31D3" w:rsidRDefault="001E31D3" w:rsidP="00806181">
      <w:pPr>
        <w:spacing w:after="0" w:line="240" w:lineRule="auto"/>
        <w:ind w:firstLine="709"/>
        <w:jc w:val="center"/>
        <w:rPr>
          <w:rFonts w:ascii="Times New Roman" w:hAnsi="Times New Roman" w:cs="Times New Roman"/>
        </w:rPr>
      </w:pPr>
    </w:p>
    <w:p w:rsidR="001E31D3" w:rsidRPr="002D487A" w:rsidRDefault="001E31D3" w:rsidP="00806181">
      <w:pPr>
        <w:spacing w:after="0" w:line="240" w:lineRule="auto"/>
        <w:ind w:firstLine="709"/>
        <w:jc w:val="center"/>
        <w:rPr>
          <w:rFonts w:ascii="Times New Roman" w:hAnsi="Times New Roman" w:cs="Times New Roman"/>
        </w:rPr>
      </w:pPr>
      <w:r w:rsidRPr="002D487A">
        <w:rPr>
          <w:rFonts w:ascii="Times New Roman" w:hAnsi="Times New Roman" w:cs="Times New Roman"/>
        </w:rPr>
        <w:t>DE LA CIENCIA DE LA CRUZ</w:t>
      </w:r>
    </w:p>
    <w:p w:rsidR="001E31D3" w:rsidRPr="002D487A" w:rsidRDefault="001E31D3" w:rsidP="008A06D1">
      <w:pPr>
        <w:spacing w:after="0" w:line="240" w:lineRule="auto"/>
        <w:ind w:firstLine="709"/>
        <w:jc w:val="both"/>
        <w:rPr>
          <w:rFonts w:ascii="Times New Roman" w:hAnsi="Times New Roman" w:cs="Times New Roman"/>
        </w:rPr>
      </w:pPr>
    </w:p>
    <w:p w:rsidR="00806181" w:rsidRPr="00806181" w:rsidRDefault="00806181" w:rsidP="00806181">
      <w:pPr>
        <w:keepNext/>
        <w:framePr w:dropCap="drop" w:lines="3" w:wrap="around" w:vAnchor="text" w:hAnchor="text"/>
        <w:spacing w:after="0" w:line="758" w:lineRule="exact"/>
        <w:jc w:val="both"/>
        <w:textAlignment w:val="baseline"/>
        <w:rPr>
          <w:rFonts w:ascii="Times New Roman" w:hAnsi="Times New Roman" w:cs="Times New Roman"/>
          <w:b/>
          <w:position w:val="-9"/>
          <w:sz w:val="102"/>
          <w:szCs w:val="102"/>
        </w:rPr>
      </w:pPr>
      <w:r w:rsidRPr="00806181">
        <w:rPr>
          <w:rFonts w:ascii="Times New Roman" w:hAnsi="Times New Roman" w:cs="Times New Roman"/>
          <w:b/>
          <w:position w:val="-9"/>
          <w:sz w:val="102"/>
          <w:szCs w:val="102"/>
        </w:rPr>
        <w:t>S</w:t>
      </w:r>
    </w:p>
    <w:p w:rsidR="001E31D3" w:rsidRPr="002D487A" w:rsidRDefault="00806181" w:rsidP="00806181">
      <w:pPr>
        <w:spacing w:after="0" w:line="240" w:lineRule="auto"/>
        <w:jc w:val="both"/>
        <w:rPr>
          <w:rFonts w:ascii="Times New Roman" w:hAnsi="Times New Roman" w:cs="Times New Roman"/>
        </w:rPr>
      </w:pPr>
      <w:r w:rsidRPr="002D487A">
        <w:rPr>
          <w:rFonts w:ascii="Times New Roman" w:hAnsi="Times New Roman" w:cs="Times New Roman"/>
        </w:rPr>
        <w:t>I</w:t>
      </w:r>
      <w:r w:rsidR="001E31D3" w:rsidRPr="002D487A">
        <w:rPr>
          <w:rFonts w:ascii="Times New Roman" w:hAnsi="Times New Roman" w:cs="Times New Roman"/>
        </w:rPr>
        <w:t xml:space="preserve"> Pablo, nuestro maestro en la fe y en la verdad, viniera hoy a nosotros, pienso que juzgaría </w:t>
      </w:r>
      <w:r w:rsidR="001E31D3" w:rsidRPr="00806181">
        <w:rPr>
          <w:rFonts w:ascii="Times New Roman" w:hAnsi="Times New Roman" w:cs="Times New Roman"/>
          <w:i/>
        </w:rPr>
        <w:t>no saber nada</w:t>
      </w:r>
      <w:r w:rsidR="001E31D3" w:rsidRPr="002D487A">
        <w:rPr>
          <w:rFonts w:ascii="Times New Roman" w:hAnsi="Times New Roman" w:cs="Times New Roman"/>
        </w:rPr>
        <w:t xml:space="preserve"> entre nosotros </w:t>
      </w:r>
      <w:r w:rsidR="001E31D3" w:rsidRPr="00806181">
        <w:rPr>
          <w:rFonts w:ascii="Times New Roman" w:hAnsi="Times New Roman" w:cs="Times New Roman"/>
          <w:i/>
        </w:rPr>
        <w:t>sino a Jesucristo y a este crucificado</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1811"/>
      </w:r>
    </w:p>
    <w:p w:rsidR="001E31D3" w:rsidRDefault="001E31D3" w:rsidP="008A06D1">
      <w:pPr>
        <w:spacing w:after="0" w:line="240" w:lineRule="auto"/>
        <w:ind w:firstLine="709"/>
        <w:jc w:val="both"/>
        <w:rPr>
          <w:rFonts w:ascii="Times New Roman" w:hAnsi="Times New Roman" w:cs="Times New Roman"/>
        </w:rPr>
      </w:pPr>
    </w:p>
    <w:p w:rsidR="00806181" w:rsidRPr="002D487A" w:rsidRDefault="00806181" w:rsidP="008A06D1">
      <w:pPr>
        <w:spacing w:after="0" w:line="240" w:lineRule="auto"/>
        <w:ind w:firstLine="709"/>
        <w:jc w:val="both"/>
        <w:rPr>
          <w:rFonts w:ascii="Times New Roman" w:hAnsi="Times New Roman" w:cs="Times New Roman"/>
        </w:rPr>
      </w:pPr>
    </w:p>
    <w:p w:rsidR="001E31D3" w:rsidRPr="004010A1" w:rsidRDefault="001E31D3" w:rsidP="004010A1">
      <w:pPr>
        <w:spacing w:after="0" w:line="240" w:lineRule="auto"/>
        <w:jc w:val="both"/>
        <w:rPr>
          <w:rFonts w:ascii="Times New Roman" w:hAnsi="Times New Roman" w:cs="Times New Roman"/>
          <w:i/>
        </w:rPr>
      </w:pPr>
      <w:r w:rsidRPr="004010A1">
        <w:rPr>
          <w:rFonts w:ascii="Times New Roman" w:hAnsi="Times New Roman" w:cs="Times New Roman"/>
          <w:i/>
        </w:rPr>
        <w:t>La cruz centro de la predicación</w:t>
      </w:r>
    </w:p>
    <w:p w:rsidR="001E31D3" w:rsidRPr="002D487A" w:rsidRDefault="001E31D3" w:rsidP="008A06D1">
      <w:pPr>
        <w:spacing w:after="0" w:line="240" w:lineRule="auto"/>
        <w:ind w:firstLine="709"/>
        <w:jc w:val="both"/>
        <w:rPr>
          <w:rFonts w:ascii="Times New Roman" w:hAnsi="Times New Roman" w:cs="Times New Roman"/>
        </w:rPr>
      </w:pPr>
    </w:p>
    <w:p w:rsidR="001E31D3"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En estos días en que se celebra solemnemente la conmemoración anual de la pasión y la cruz del Señor, considero que nada se puede predicar más convenientemente que a Jesucristo, y a este crucificado. Pero incluso en los otros días, ¿qué cosa se puede predicar con más convicción, escuchar con más provecho para la salvación, pensar con más fruto? En verdad ¿qué hay tan piadoso para los afectos de los fieles, tan medicinal para las costumbres, qué cosa destruye los pecados, crucifica los vicios, alimenta y fortalece las virtudes, como el recuerdo del Crucificado? Que Pablo declare entre los perfectos la sabiduría escondida en el misterio;</w:t>
      </w:r>
      <w:r w:rsidR="004010A1">
        <w:rPr>
          <w:rFonts w:ascii="Times New Roman" w:hAnsi="Times New Roman" w:cs="Times New Roman"/>
        </w:rPr>
        <w:t xml:space="preserve"> </w:t>
      </w:r>
      <w:r w:rsidR="004010A1">
        <w:rPr>
          <w:rStyle w:val="Refdenotaalpie"/>
          <w:rFonts w:ascii="Times New Roman" w:hAnsi="Times New Roman" w:cs="Times New Roman"/>
        </w:rPr>
        <w:footnoteReference w:id="1812"/>
      </w:r>
      <w:r w:rsidRPr="002D487A">
        <w:rPr>
          <w:rFonts w:ascii="Times New Roman" w:hAnsi="Times New Roman" w:cs="Times New Roman"/>
        </w:rPr>
        <w:t xml:space="preserve"> en cuanto a mí -pues mi imperfección la ven también los ojos de los hombres- , que me hable de Cristo crucificado, necedad para los que se pierden, pero para mí y para los que se salvan ciertamente poder de Dios,</w:t>
      </w:r>
      <w:r w:rsidR="00130770">
        <w:rPr>
          <w:rFonts w:ascii="Times New Roman" w:hAnsi="Times New Roman" w:cs="Times New Roman"/>
        </w:rPr>
        <w:t xml:space="preserve"> </w:t>
      </w:r>
      <w:r w:rsidR="00130770">
        <w:rPr>
          <w:rStyle w:val="Refdenotaalpie"/>
          <w:rFonts w:ascii="Times New Roman" w:hAnsi="Times New Roman" w:cs="Times New Roman"/>
        </w:rPr>
        <w:footnoteReference w:id="1813"/>
      </w:r>
      <w:r w:rsidRPr="002D487A">
        <w:rPr>
          <w:rFonts w:ascii="Times New Roman" w:hAnsi="Times New Roman" w:cs="Times New Roman"/>
        </w:rPr>
        <w:t xml:space="preserve"> sabiduría de Dios. Para mí, en verdad, profunda y nobilísima filosofía; por ella me río de la necia sabiduría, tanto la del mundo como la de la carne.</w:t>
      </w:r>
    </w:p>
    <w:p w:rsidR="00485B83" w:rsidRPr="002D487A" w:rsidRDefault="00485B83" w:rsidP="008A06D1">
      <w:pPr>
        <w:spacing w:after="0" w:line="240" w:lineRule="auto"/>
        <w:ind w:firstLine="709"/>
        <w:jc w:val="both"/>
        <w:rPr>
          <w:rFonts w:ascii="Times New Roman" w:hAnsi="Times New Roman" w:cs="Times New Roman"/>
        </w:rPr>
      </w:pPr>
    </w:p>
    <w:p w:rsidR="001E31D3" w:rsidRPr="00485B83" w:rsidRDefault="001E31D3" w:rsidP="00485B83">
      <w:pPr>
        <w:spacing w:after="0" w:line="240" w:lineRule="auto"/>
        <w:jc w:val="both"/>
        <w:rPr>
          <w:rFonts w:ascii="Times New Roman" w:hAnsi="Times New Roman" w:cs="Times New Roman"/>
          <w:i/>
        </w:rPr>
      </w:pPr>
      <w:r w:rsidRPr="00485B83">
        <w:rPr>
          <w:rFonts w:ascii="Times New Roman" w:hAnsi="Times New Roman" w:cs="Times New Roman"/>
          <w:i/>
        </w:rPr>
        <w:t>Sabiduría, justicia, santidad, libertad, frutos de la cruz</w:t>
      </w:r>
    </w:p>
    <w:p w:rsidR="001E31D3" w:rsidRPr="00485B83" w:rsidRDefault="001E31D3" w:rsidP="00485B83">
      <w:pPr>
        <w:spacing w:after="0" w:line="240" w:lineRule="auto"/>
        <w:jc w:val="both"/>
        <w:rPr>
          <w:rFonts w:ascii="Times New Roman" w:hAnsi="Times New Roman" w:cs="Times New Roman"/>
          <w:i/>
        </w:rPr>
      </w:pPr>
    </w:p>
    <w:p w:rsidR="001E31D3" w:rsidRPr="002D487A" w:rsidRDefault="001E31D3" w:rsidP="00CE2626">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Qué perfecto me consideraría, qué adelantado en sabiduría, si al menos pudiera reconocerme como oyente idóneo del Crucificado, </w:t>
      </w:r>
      <w:r w:rsidRPr="00485B83">
        <w:rPr>
          <w:rFonts w:ascii="Times New Roman" w:hAnsi="Times New Roman" w:cs="Times New Roman"/>
          <w:i/>
        </w:rPr>
        <w:t>a quien Dios hizo para nosotros no sólo sabiduría, sino también justicia y santificación y redención</w:t>
      </w:r>
      <w:r w:rsidRPr="002D487A">
        <w:rPr>
          <w:rFonts w:ascii="Times New Roman" w:hAnsi="Times New Roman" w:cs="Times New Roman"/>
        </w:rPr>
        <w:t>.</w:t>
      </w:r>
      <w:r w:rsidR="00485B83">
        <w:rPr>
          <w:rFonts w:ascii="Times New Roman" w:hAnsi="Times New Roman" w:cs="Times New Roman"/>
        </w:rPr>
        <w:t xml:space="preserve"> </w:t>
      </w:r>
      <w:r w:rsidR="00485B83">
        <w:rPr>
          <w:rStyle w:val="Refdenotaalpie"/>
          <w:rFonts w:ascii="Times New Roman" w:hAnsi="Times New Roman" w:cs="Times New Roman"/>
        </w:rPr>
        <w:footnoteReference w:id="1814"/>
      </w:r>
      <w:r w:rsidRPr="002D487A">
        <w:rPr>
          <w:rFonts w:ascii="Times New Roman" w:hAnsi="Times New Roman" w:cs="Times New Roman"/>
        </w:rPr>
        <w:t xml:space="preserve"> Ciertamente, si </w:t>
      </w:r>
      <w:r w:rsidRPr="00485B83">
        <w:rPr>
          <w:rFonts w:ascii="Times New Roman" w:hAnsi="Times New Roman" w:cs="Times New Roman"/>
          <w:i/>
        </w:rPr>
        <w:t>estás clavado con Cristo en la cruz</w:t>
      </w:r>
      <w:r w:rsidR="00485B83">
        <w:rPr>
          <w:rFonts w:ascii="Times New Roman" w:hAnsi="Times New Roman" w:cs="Times New Roman"/>
        </w:rPr>
        <w:t xml:space="preserve">, </w:t>
      </w:r>
      <w:r w:rsidR="00485B83">
        <w:rPr>
          <w:rStyle w:val="Refdenotaalpie"/>
          <w:rFonts w:ascii="Times New Roman" w:hAnsi="Times New Roman" w:cs="Times New Roman"/>
        </w:rPr>
        <w:footnoteReference w:id="1815"/>
      </w:r>
      <w:r w:rsidRPr="002D487A">
        <w:rPr>
          <w:rFonts w:ascii="Times New Roman" w:hAnsi="Times New Roman" w:cs="Times New Roman"/>
        </w:rPr>
        <w:t xml:space="preserve"> eres sabio, eres justo, eres santo, eres libre. ¿Acaso no será sabio el que, elevado de la tierra con Cristo, saborea y busca las cosas de arriba?</w:t>
      </w:r>
      <w:r w:rsidR="00485B83">
        <w:rPr>
          <w:rFonts w:ascii="Times New Roman" w:hAnsi="Times New Roman" w:cs="Times New Roman"/>
        </w:rPr>
        <w:t xml:space="preserve"> </w:t>
      </w:r>
      <w:r w:rsidR="00485B83">
        <w:rPr>
          <w:rStyle w:val="Refdenotaalpie"/>
          <w:rFonts w:ascii="Times New Roman" w:hAnsi="Times New Roman" w:cs="Times New Roman"/>
        </w:rPr>
        <w:footnoteReference w:id="1816"/>
      </w:r>
      <w:r w:rsidRPr="002D487A">
        <w:rPr>
          <w:rFonts w:ascii="Times New Roman" w:hAnsi="Times New Roman" w:cs="Times New Roman"/>
        </w:rPr>
        <w:t xml:space="preserve"> ¿No será justo aquel en quien ha sido a Dios? ¿No será verdaderamente libre aquel a quien el Hijo liberó, aquel que consciente de su libertad espera hacer destruido </w:t>
      </w:r>
      <w:r w:rsidRPr="00485B83">
        <w:rPr>
          <w:rFonts w:ascii="Times New Roman" w:hAnsi="Times New Roman" w:cs="Times New Roman"/>
          <w:i/>
        </w:rPr>
        <w:t>el cuerpo del pecado, para no servir más al pecado?</w:t>
      </w:r>
      <w:r w:rsidRPr="002D487A">
        <w:rPr>
          <w:rFonts w:ascii="Times New Roman" w:hAnsi="Times New Roman" w:cs="Times New Roman"/>
        </w:rPr>
        <w:t xml:space="preserve"> </w:t>
      </w:r>
      <w:r w:rsidR="00485B83">
        <w:rPr>
          <w:rStyle w:val="Refdenotaalpie"/>
          <w:rFonts w:ascii="Times New Roman" w:hAnsi="Times New Roman" w:cs="Times New Roman"/>
        </w:rPr>
        <w:footnoteReference w:id="1817"/>
      </w:r>
      <w:r w:rsidR="00485B83">
        <w:rPr>
          <w:rFonts w:ascii="Times New Roman" w:hAnsi="Times New Roman" w:cs="Times New Roman"/>
        </w:rPr>
        <w:t xml:space="preserve"> </w:t>
      </w:r>
      <w:r w:rsidRPr="002D487A">
        <w:rPr>
          <w:rFonts w:ascii="Times New Roman" w:hAnsi="Times New Roman" w:cs="Times New Roman"/>
        </w:rPr>
        <w:t xml:space="preserve">¿No será santo el que </w:t>
      </w:r>
      <w:r w:rsidRPr="00CE2626">
        <w:rPr>
          <w:rFonts w:ascii="Times New Roman" w:hAnsi="Times New Roman" w:cs="Times New Roman"/>
          <w:i/>
        </w:rPr>
        <w:t>se ofrece como víctima viva, santa, agradable</w:t>
      </w:r>
      <w:r w:rsidR="00CE2626" w:rsidRPr="00CE2626">
        <w:rPr>
          <w:rFonts w:ascii="Times New Roman" w:hAnsi="Times New Roman" w:cs="Times New Roman"/>
        </w:rPr>
        <w:t xml:space="preserve"> </w:t>
      </w:r>
      <w:r w:rsidR="00CE2626" w:rsidRPr="00CE2626">
        <w:rPr>
          <w:rFonts w:ascii="Times New Roman" w:hAnsi="Times New Roman" w:cs="Times New Roman"/>
          <w:i/>
        </w:rPr>
        <w:t>a Dios?</w:t>
      </w:r>
      <w:r w:rsidR="00CE2626">
        <w:rPr>
          <w:rFonts w:ascii="Times New Roman" w:hAnsi="Times New Roman" w:cs="Times New Roman"/>
        </w:rPr>
        <w:t xml:space="preserve"> </w:t>
      </w:r>
      <w:r w:rsidR="00CE2626">
        <w:rPr>
          <w:rStyle w:val="Refdenotaalpie"/>
          <w:rFonts w:ascii="Times New Roman" w:hAnsi="Times New Roman" w:cs="Times New Roman"/>
        </w:rPr>
        <w:footnoteReference w:id="1818"/>
      </w:r>
      <w:r w:rsidR="00CE2626">
        <w:rPr>
          <w:rFonts w:ascii="Times New Roman" w:hAnsi="Times New Roman" w:cs="Times New Roman"/>
        </w:rPr>
        <w:t xml:space="preserve"> ¿N</w:t>
      </w:r>
      <w:r w:rsidR="00CE2626" w:rsidRPr="00CE2626">
        <w:rPr>
          <w:rFonts w:ascii="Times New Roman" w:hAnsi="Times New Roman" w:cs="Times New Roman"/>
        </w:rPr>
        <w:t>o será</w:t>
      </w:r>
      <w:r w:rsidR="00CE2626">
        <w:rPr>
          <w:rFonts w:ascii="Times New Roman" w:hAnsi="Times New Roman" w:cs="Times New Roman"/>
        </w:rPr>
        <w:t xml:space="preserve"> </w:t>
      </w:r>
      <w:r w:rsidR="00CE2626" w:rsidRPr="00CE2626">
        <w:rPr>
          <w:rFonts w:ascii="Times New Roman" w:hAnsi="Times New Roman" w:cs="Times New Roman"/>
        </w:rPr>
        <w:t>verdaderamente libre aquel a quien el Hijo liberó, aquel que</w:t>
      </w:r>
      <w:r w:rsidR="00CE2626">
        <w:rPr>
          <w:rFonts w:ascii="Times New Roman" w:hAnsi="Times New Roman" w:cs="Times New Roman"/>
        </w:rPr>
        <w:t xml:space="preserve"> </w:t>
      </w:r>
      <w:r w:rsidR="00CE2626" w:rsidRPr="00CE2626">
        <w:rPr>
          <w:rFonts w:ascii="Times New Roman" w:hAnsi="Times New Roman" w:cs="Times New Roman"/>
        </w:rPr>
        <w:t>consciente de su libertad espera hacer suya</w:t>
      </w:r>
      <w:r w:rsidRPr="002D487A">
        <w:rPr>
          <w:rFonts w:ascii="Times New Roman" w:hAnsi="Times New Roman" w:cs="Times New Roman"/>
        </w:rPr>
        <w:t xml:space="preserve"> la palabra de libertad pronunciada por el Hijo: </w:t>
      </w:r>
      <w:r w:rsidRPr="00CE2626">
        <w:rPr>
          <w:rFonts w:ascii="Times New Roman" w:hAnsi="Times New Roman" w:cs="Times New Roman"/>
          <w:i/>
        </w:rPr>
        <w:t>Viene el príncipe de este mundo, pero en mí no tiene parte alguna?</w:t>
      </w:r>
      <w:r w:rsidR="00CE2626" w:rsidRPr="00CE2626">
        <w:rPr>
          <w:rStyle w:val="Refdenotaalpie"/>
          <w:rFonts w:ascii="Times New Roman" w:hAnsi="Times New Roman" w:cs="Times New Roman"/>
        </w:rPr>
        <w:footnoteReference w:id="1819"/>
      </w:r>
      <w:r w:rsidRPr="002D487A">
        <w:rPr>
          <w:rFonts w:ascii="Times New Roman" w:hAnsi="Times New Roman" w:cs="Times New Roman"/>
        </w:rPr>
        <w:t xml:space="preserve"> En el Crucificado está </w:t>
      </w:r>
      <w:r w:rsidRPr="00CE2626">
        <w:rPr>
          <w:rFonts w:ascii="Times New Roman" w:hAnsi="Times New Roman" w:cs="Times New Roman"/>
          <w:i/>
        </w:rPr>
        <w:t>la misericordia y la redención abundante,</w:t>
      </w:r>
      <w:r w:rsidRPr="002D487A">
        <w:rPr>
          <w:rFonts w:ascii="Times New Roman" w:hAnsi="Times New Roman" w:cs="Times New Roman"/>
        </w:rPr>
        <w:t xml:space="preserve"> en el mismo que </w:t>
      </w:r>
      <w:r w:rsidRPr="00CE2626">
        <w:rPr>
          <w:rFonts w:ascii="Times New Roman" w:hAnsi="Times New Roman" w:cs="Times New Roman"/>
          <w:i/>
        </w:rPr>
        <w:t>redimió a Israel de todas sus iniquidades</w:t>
      </w:r>
      <w:r w:rsidRPr="002D487A">
        <w:rPr>
          <w:rFonts w:ascii="Times New Roman" w:hAnsi="Times New Roman" w:cs="Times New Roman"/>
        </w:rPr>
        <w:t>,</w:t>
      </w:r>
      <w:r w:rsidR="00CE2626">
        <w:rPr>
          <w:rFonts w:ascii="Times New Roman" w:hAnsi="Times New Roman" w:cs="Times New Roman"/>
        </w:rPr>
        <w:t xml:space="preserve"> </w:t>
      </w:r>
      <w:r w:rsidR="00CE2626">
        <w:rPr>
          <w:rStyle w:val="Refdenotaalpie"/>
          <w:rFonts w:ascii="Times New Roman" w:hAnsi="Times New Roman" w:cs="Times New Roman"/>
        </w:rPr>
        <w:footnoteReference w:id="1820"/>
      </w:r>
      <w:r w:rsidRPr="002D487A">
        <w:rPr>
          <w:rFonts w:ascii="Times New Roman" w:hAnsi="Times New Roman" w:cs="Times New Roman"/>
        </w:rPr>
        <w:t xml:space="preserve"> de modo que pueda liberarse de las calumnias del Príncipe de este mundo.</w:t>
      </w:r>
    </w:p>
    <w:p w:rsidR="001E31D3" w:rsidRPr="002D487A" w:rsidRDefault="001E31D3" w:rsidP="008A06D1">
      <w:pPr>
        <w:spacing w:after="0" w:line="240" w:lineRule="auto"/>
        <w:ind w:firstLine="709"/>
        <w:jc w:val="both"/>
        <w:rPr>
          <w:rFonts w:ascii="Times New Roman" w:hAnsi="Times New Roman" w:cs="Times New Roman"/>
        </w:rPr>
      </w:pPr>
    </w:p>
    <w:p w:rsidR="001E31D3" w:rsidRPr="00CE2626" w:rsidRDefault="001E31D3" w:rsidP="00CE2626">
      <w:pPr>
        <w:spacing w:after="0" w:line="240" w:lineRule="auto"/>
        <w:jc w:val="both"/>
        <w:rPr>
          <w:rFonts w:ascii="Times New Roman" w:hAnsi="Times New Roman" w:cs="Times New Roman"/>
          <w:i/>
        </w:rPr>
      </w:pPr>
      <w:r w:rsidRPr="00CE2626">
        <w:rPr>
          <w:rFonts w:ascii="Times New Roman" w:hAnsi="Times New Roman" w:cs="Times New Roman"/>
          <w:i/>
        </w:rPr>
        <w:t>La gran proeza de la cruz</w:t>
      </w:r>
    </w:p>
    <w:p w:rsidR="001E31D3" w:rsidRPr="00CE2626" w:rsidRDefault="001E31D3" w:rsidP="00CE2626">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2. Sepa, no obstante, quienquiera que sea aquel feliz y verdadero Israel, que esto no es mérito de su propia perfección, sino gracia de la redención divina; es decir, no porque él no hubiera cometido pecado ni se hubiera encontrado dolo en su boca,</w:t>
      </w:r>
      <w:r w:rsidR="00B1714A">
        <w:rPr>
          <w:rFonts w:ascii="Times New Roman" w:hAnsi="Times New Roman" w:cs="Times New Roman"/>
        </w:rPr>
        <w:t xml:space="preserve"> </w:t>
      </w:r>
      <w:r w:rsidR="00B1714A">
        <w:rPr>
          <w:rStyle w:val="Refdenotaalpie"/>
          <w:rFonts w:ascii="Times New Roman" w:hAnsi="Times New Roman" w:cs="Times New Roman"/>
        </w:rPr>
        <w:footnoteReference w:id="1821"/>
      </w:r>
      <w:r w:rsidRPr="002D487A">
        <w:rPr>
          <w:rFonts w:ascii="Times New Roman" w:hAnsi="Times New Roman" w:cs="Times New Roman"/>
        </w:rPr>
        <w:t xml:space="preserve"> sino porque aquel a qu</w:t>
      </w:r>
      <w:r w:rsidR="00485B83">
        <w:rPr>
          <w:rFonts w:ascii="Times New Roman" w:hAnsi="Times New Roman" w:cs="Times New Roman"/>
        </w:rPr>
        <w:t>ien corresponde esta alabanza -Cristo-</w:t>
      </w:r>
      <w:r w:rsidRPr="002D487A">
        <w:rPr>
          <w:rFonts w:ascii="Times New Roman" w:hAnsi="Times New Roman" w:cs="Times New Roman"/>
        </w:rPr>
        <w:t xml:space="preserve"> lo purificó de sus pecados. Cristo por la sangre de su cruz,</w:t>
      </w:r>
      <w:r w:rsidR="00B1714A">
        <w:rPr>
          <w:rFonts w:ascii="Times New Roman" w:hAnsi="Times New Roman" w:cs="Times New Roman"/>
        </w:rPr>
        <w:t xml:space="preserve"> </w:t>
      </w:r>
      <w:r w:rsidR="00B1714A">
        <w:rPr>
          <w:rStyle w:val="Refdenotaalpie"/>
          <w:rFonts w:ascii="Times New Roman" w:hAnsi="Times New Roman" w:cs="Times New Roman"/>
        </w:rPr>
        <w:footnoteReference w:id="1822"/>
      </w:r>
      <w:r w:rsidRPr="002D487A">
        <w:rPr>
          <w:rFonts w:ascii="Times New Roman" w:hAnsi="Times New Roman" w:cs="Times New Roman"/>
        </w:rPr>
        <w:t xml:space="preserve"> </w:t>
      </w:r>
      <w:r w:rsidRPr="00B1714A">
        <w:rPr>
          <w:rFonts w:ascii="Times New Roman" w:hAnsi="Times New Roman" w:cs="Times New Roman"/>
          <w:i/>
        </w:rPr>
        <w:t>después de haber realizado la purificación de los pecados</w:t>
      </w:r>
      <w:r w:rsidR="00B1714A">
        <w:rPr>
          <w:rFonts w:ascii="Times New Roman" w:hAnsi="Times New Roman" w:cs="Times New Roman"/>
          <w:i/>
        </w:rPr>
        <w:t>,</w:t>
      </w:r>
      <w:r w:rsidR="00B1714A" w:rsidRPr="00B1714A">
        <w:rPr>
          <w:rStyle w:val="Refdenotaalpie"/>
          <w:rFonts w:ascii="Times New Roman" w:hAnsi="Times New Roman" w:cs="Times New Roman"/>
        </w:rPr>
        <w:footnoteReference w:id="1823"/>
      </w:r>
      <w:r w:rsidR="00B1714A" w:rsidRPr="00B1714A">
        <w:rPr>
          <w:rFonts w:ascii="Times New Roman" w:hAnsi="Times New Roman" w:cs="Times New Roman"/>
        </w:rPr>
        <w:t xml:space="preserve"> </w:t>
      </w:r>
      <w:r w:rsidRPr="002D487A">
        <w:rPr>
          <w:rFonts w:ascii="Times New Roman" w:hAnsi="Times New Roman" w:cs="Times New Roman"/>
        </w:rPr>
        <w:t>triunfó eminentemente sobre los principados y potestades allí mismo d</w:t>
      </w:r>
      <w:r w:rsidR="00B1714A">
        <w:rPr>
          <w:rFonts w:ascii="Times New Roman" w:hAnsi="Times New Roman" w:cs="Times New Roman"/>
        </w:rPr>
        <w:t xml:space="preserve">onde su fortaleza estaba oculta. </w:t>
      </w:r>
      <w:r w:rsidR="00B1714A">
        <w:rPr>
          <w:rStyle w:val="Refdenotaalpie"/>
          <w:rFonts w:ascii="Times New Roman" w:hAnsi="Times New Roman" w:cs="Times New Roman"/>
        </w:rPr>
        <w:footnoteReference w:id="1824"/>
      </w:r>
      <w:r w:rsidRPr="002D487A">
        <w:rPr>
          <w:rFonts w:ascii="Times New Roman" w:hAnsi="Times New Roman" w:cs="Times New Roman"/>
        </w:rPr>
        <w:t xml:space="preserve"> Estaba oculta, pero no perdida; porque el que estaba </w:t>
      </w:r>
      <w:r w:rsidRPr="00B1714A">
        <w:rPr>
          <w:rFonts w:ascii="Times New Roman" w:hAnsi="Times New Roman" w:cs="Times New Roman"/>
          <w:i/>
        </w:rPr>
        <w:t>crucificado en su flaqueza vivía por el poder de Dios</w:t>
      </w:r>
      <w:r w:rsidRPr="002D487A">
        <w:rPr>
          <w:rFonts w:ascii="Times New Roman" w:hAnsi="Times New Roman" w:cs="Times New Roman"/>
        </w:rPr>
        <w:t>.</w:t>
      </w:r>
      <w:r w:rsidR="00B1714A">
        <w:rPr>
          <w:rFonts w:ascii="Times New Roman" w:hAnsi="Times New Roman" w:cs="Times New Roman"/>
        </w:rPr>
        <w:t xml:space="preserve"> </w:t>
      </w:r>
      <w:r w:rsidRPr="002D487A">
        <w:rPr>
          <w:rFonts w:ascii="Times New Roman" w:hAnsi="Times New Roman" w:cs="Times New Roman"/>
        </w:rPr>
        <w:t xml:space="preserve">Estaba oculta, pero no inactiva, porque el Crucificado crucificaba al hombre viejo en todos los elegidos. Crucificada </w:t>
      </w:r>
      <w:r w:rsidRPr="002D487A">
        <w:rPr>
          <w:rFonts w:ascii="Times New Roman" w:hAnsi="Times New Roman" w:cs="Times New Roman"/>
        </w:rPr>
        <w:lastRenderedPageBreak/>
        <w:t>al mundo para Pablo y a Pablo para el mundo.</w:t>
      </w:r>
      <w:r w:rsidR="00AA548D">
        <w:rPr>
          <w:rFonts w:ascii="Times New Roman" w:hAnsi="Times New Roman" w:cs="Times New Roman"/>
        </w:rPr>
        <w:t xml:space="preserve"> </w:t>
      </w:r>
      <w:r w:rsidR="00AA548D">
        <w:rPr>
          <w:rStyle w:val="Refdenotaalpie"/>
          <w:rFonts w:ascii="Times New Roman" w:hAnsi="Times New Roman" w:cs="Times New Roman"/>
        </w:rPr>
        <w:footnoteReference w:id="1825"/>
      </w:r>
      <w:r w:rsidRPr="002D487A">
        <w:rPr>
          <w:rFonts w:ascii="Times New Roman" w:hAnsi="Times New Roman" w:cs="Times New Roman"/>
        </w:rPr>
        <w:t xml:space="preserve"> Crucificaba al tirano de este mundo y a todos los satélites de su antigua tiranía.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Ocultaba el anzuelo en el cebo el que escondía la fuerza en la debilidad. Y así aquel homicida, desde el principio sediento de sangre humana al precipitarse sobre la debilidad chocó contra el poder. Quedó prendido en el anzuelo cuando mordió y fue clavado cuando atacó al Crucificado.</w:t>
      </w:r>
    </w:p>
    <w:p w:rsidR="001E31D3" w:rsidRPr="002D487A" w:rsidRDefault="001E31D3" w:rsidP="008A06D1">
      <w:pPr>
        <w:spacing w:after="0" w:line="240" w:lineRule="auto"/>
        <w:ind w:firstLine="709"/>
        <w:jc w:val="both"/>
        <w:rPr>
          <w:rFonts w:ascii="Times New Roman" w:hAnsi="Times New Roman" w:cs="Times New Roman"/>
        </w:rPr>
      </w:pPr>
    </w:p>
    <w:p w:rsidR="001E31D3" w:rsidRPr="00B1714A" w:rsidRDefault="001E31D3" w:rsidP="00B1714A">
      <w:pPr>
        <w:spacing w:after="0" w:line="240" w:lineRule="auto"/>
        <w:jc w:val="both"/>
        <w:rPr>
          <w:rFonts w:ascii="Times New Roman" w:hAnsi="Times New Roman" w:cs="Times New Roman"/>
          <w:i/>
        </w:rPr>
      </w:pPr>
      <w:r w:rsidRPr="00B1714A">
        <w:rPr>
          <w:rFonts w:ascii="Times New Roman" w:hAnsi="Times New Roman" w:cs="Times New Roman"/>
          <w:i/>
        </w:rPr>
        <w:t>La cruz gloriosa</w:t>
      </w:r>
    </w:p>
    <w:p w:rsidR="001E31D3" w:rsidRPr="00B1714A" w:rsidRDefault="001E31D3" w:rsidP="00B1714A">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Señor Jesús, doy gracias a tu cruz y a tus clavos. Veo perforadas las fauces de aquel dragón, para que puedan salir liberados los que habían sido absorbidos por él. Y el que presumía de poder tragarse el Jordán, se irrita bramando de furor por haber perdido el río del que no poco había sorbido.</w:t>
      </w:r>
      <w:r w:rsidR="001C6CAA">
        <w:rPr>
          <w:rFonts w:ascii="Times New Roman" w:hAnsi="Times New Roman" w:cs="Times New Roman"/>
        </w:rPr>
        <w:t xml:space="preserve"> </w:t>
      </w:r>
      <w:r w:rsidR="001C6CAA">
        <w:rPr>
          <w:rStyle w:val="Refdenotaalpie"/>
          <w:rFonts w:ascii="Times New Roman" w:hAnsi="Times New Roman" w:cs="Times New Roman"/>
        </w:rPr>
        <w:footnoteReference w:id="182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De esas fauces vinieron a nosotros los que hoy cantan con nosotros el noble y magnífico triunfo de la cruz. Ciertamente fueron liberados de la boca del león,</w:t>
      </w:r>
      <w:r w:rsidR="001C6CAA">
        <w:rPr>
          <w:rFonts w:ascii="Times New Roman" w:hAnsi="Times New Roman" w:cs="Times New Roman"/>
        </w:rPr>
        <w:t xml:space="preserve"> </w:t>
      </w:r>
      <w:r w:rsidR="001C6CAA">
        <w:rPr>
          <w:rStyle w:val="Refdenotaalpie"/>
          <w:rFonts w:ascii="Times New Roman" w:hAnsi="Times New Roman" w:cs="Times New Roman"/>
        </w:rPr>
        <w:footnoteReference w:id="1827"/>
      </w:r>
      <w:r w:rsidRPr="002D487A">
        <w:rPr>
          <w:rFonts w:ascii="Times New Roman" w:hAnsi="Times New Roman" w:cs="Times New Roman"/>
        </w:rPr>
        <w:t xml:space="preserve"> más aún, retor</w:t>
      </w:r>
      <w:r w:rsidR="001C6CAA">
        <w:rPr>
          <w:rFonts w:ascii="Times New Roman" w:hAnsi="Times New Roman" w:cs="Times New Roman"/>
        </w:rPr>
        <w:t xml:space="preserve">naron de lo profundo del abismo. </w:t>
      </w:r>
      <w:r w:rsidR="001C6CAA">
        <w:rPr>
          <w:rStyle w:val="Refdenotaalpie"/>
          <w:rFonts w:ascii="Times New Roman" w:hAnsi="Times New Roman" w:cs="Times New Roman"/>
        </w:rPr>
        <w:footnoteReference w:id="1828"/>
      </w:r>
      <w:r w:rsidRPr="002D487A">
        <w:rPr>
          <w:rFonts w:ascii="Times New Roman" w:hAnsi="Times New Roman" w:cs="Times New Roman"/>
        </w:rPr>
        <w:t xml:space="preserve"> Que se irrite, pues, aquel que brama de furor y se consuma al ver la presa arrebatada de sus dientes; Cristo se felicitará de no haber sido crucificado en vano.</w:t>
      </w:r>
    </w:p>
    <w:p w:rsidR="001E31D3"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Giman el infierno y la muerte, aquél mordido, ésta muerta.</w:t>
      </w:r>
      <w:r w:rsidR="001C6CAA">
        <w:rPr>
          <w:rFonts w:ascii="Times New Roman" w:hAnsi="Times New Roman" w:cs="Times New Roman"/>
        </w:rPr>
        <w:t xml:space="preserve"> </w:t>
      </w:r>
      <w:r w:rsidR="001C6CAA">
        <w:rPr>
          <w:rStyle w:val="Refdenotaalpie"/>
          <w:rFonts w:ascii="Times New Roman" w:hAnsi="Times New Roman" w:cs="Times New Roman"/>
        </w:rPr>
        <w:footnoteReference w:id="1829"/>
      </w:r>
      <w:r w:rsidRPr="002D487A">
        <w:rPr>
          <w:rFonts w:ascii="Times New Roman" w:hAnsi="Times New Roman" w:cs="Times New Roman"/>
        </w:rPr>
        <w:t xml:space="preserve"> Los cielos se alegran y exulta la Iglesia, porque Cristo despoja al infierno y vence a la muerte. En la conversión de éstos, renueva el triunfo de su pasión, reitera los milagros de la cruz. En éstos refloreció la cruz; también ahora el árbol de la vida lleva ese fruto valioso. Porque ¿cómo podría permanecer estéril la cruz que no sólo fue regada, sino que también se tornó vivificante por la sangre del Salvador? Él ya no se arrepentirá de haber subido a la palmera, ya que tan magnífico y valioso fruto recogió de ella. Preveía este fruto entre los otros cuando voluntariamente se apresuraba hacia la cruz. Decía: </w:t>
      </w:r>
      <w:r w:rsidRPr="001C6CAA">
        <w:rPr>
          <w:rFonts w:ascii="Times New Roman" w:hAnsi="Times New Roman" w:cs="Times New Roman"/>
          <w:i/>
        </w:rPr>
        <w:t>Dije, subiré a la palmera y recogeré sus frutos</w:t>
      </w:r>
      <w:r w:rsidRPr="002D487A">
        <w:rPr>
          <w:rFonts w:ascii="Times New Roman" w:hAnsi="Times New Roman" w:cs="Times New Roman"/>
        </w:rPr>
        <w:t>.</w:t>
      </w:r>
      <w:r w:rsidR="001C6CAA">
        <w:rPr>
          <w:rFonts w:ascii="Times New Roman" w:hAnsi="Times New Roman" w:cs="Times New Roman"/>
        </w:rPr>
        <w:t xml:space="preserve"> </w:t>
      </w:r>
      <w:r w:rsidR="001C6CAA">
        <w:rPr>
          <w:rStyle w:val="Refdenotaalpie"/>
          <w:rFonts w:ascii="Times New Roman" w:hAnsi="Times New Roman" w:cs="Times New Roman"/>
        </w:rPr>
        <w:footnoteReference w:id="1830"/>
      </w:r>
      <w:r w:rsidRPr="002D487A">
        <w:rPr>
          <w:rFonts w:ascii="Times New Roman" w:hAnsi="Times New Roman" w:cs="Times New Roman"/>
        </w:rPr>
        <w:t xml:space="preserve"> En pocas palabras expresaba que él sufrió por su voluntad, que fue elevado por sus sufrimientos, que sufrió no sin fruto nuestro. Al afirmar: </w:t>
      </w:r>
      <w:r w:rsidRPr="001C6CAA">
        <w:rPr>
          <w:rFonts w:ascii="Times New Roman" w:hAnsi="Times New Roman" w:cs="Times New Roman"/>
          <w:i/>
        </w:rPr>
        <w:t>dije,</w:t>
      </w:r>
      <w:r w:rsidRPr="002D487A">
        <w:rPr>
          <w:rFonts w:ascii="Times New Roman" w:hAnsi="Times New Roman" w:cs="Times New Roman"/>
        </w:rPr>
        <w:t xml:space="preserve"> se demuestra su decisión libre; en la subida, la sublimidad del triunfo; en el recoger el fruto, la eficacia de la redención. Vosotros, judíos necios, clamabais: </w:t>
      </w:r>
      <w:r w:rsidRPr="007E5BFC">
        <w:rPr>
          <w:rFonts w:ascii="Times New Roman" w:hAnsi="Times New Roman" w:cs="Times New Roman"/>
          <w:i/>
        </w:rPr>
        <w:t>Sube, calvo, sube, cal</w:t>
      </w:r>
      <w:r w:rsidRPr="007E5BFC">
        <w:rPr>
          <w:rFonts w:ascii="Times New Roman" w:hAnsi="Times New Roman" w:cs="Times New Roman"/>
          <w:i/>
          <w:noProof/>
        </w:rPr>
        <w:t>vo</w:t>
      </w:r>
      <w:r w:rsidR="007E5BFC">
        <w:rPr>
          <w:rFonts w:ascii="Times New Roman" w:hAnsi="Times New Roman" w:cs="Times New Roman"/>
          <w:noProof/>
        </w:rPr>
        <w:t xml:space="preserve">; </w:t>
      </w:r>
      <w:r w:rsidR="007E5BFC">
        <w:rPr>
          <w:rStyle w:val="Refdenotaalpie"/>
          <w:rFonts w:ascii="Times New Roman" w:hAnsi="Times New Roman" w:cs="Times New Roman"/>
          <w:noProof/>
        </w:rPr>
        <w:footnoteReference w:id="1831"/>
      </w:r>
      <w:r w:rsidRPr="002D487A">
        <w:rPr>
          <w:rFonts w:ascii="Times New Roman" w:hAnsi="Times New Roman" w:cs="Times New Roman"/>
        </w:rPr>
        <w:t xml:space="preserve">pero vuestro furor no pudo sino servir a la disposición </w:t>
      </w:r>
      <w:r w:rsidRPr="002D487A">
        <w:rPr>
          <w:rFonts w:ascii="Times New Roman" w:hAnsi="Times New Roman" w:cs="Times New Roman"/>
          <w:noProof/>
          <w:lang w:val="es-AR" w:eastAsia="es-AR"/>
        </w:rPr>
        <w:drawing>
          <wp:inline distT="0" distB="0" distL="0" distR="0" wp14:anchorId="0F2FF039" wp14:editId="3D1F7500">
            <wp:extent cx="3049" cy="3049"/>
            <wp:effectExtent l="0" t="0" r="0" b="0"/>
            <wp:docPr id="5916" name="Picture 5916"/>
            <wp:cNvGraphicFramePr/>
            <a:graphic xmlns:a="http://schemas.openxmlformats.org/drawingml/2006/main">
              <a:graphicData uri="http://schemas.openxmlformats.org/drawingml/2006/picture">
                <pic:pic xmlns:pic="http://schemas.openxmlformats.org/drawingml/2006/picture">
                  <pic:nvPicPr>
                    <pic:cNvPr id="5916" name="Picture 5916"/>
                    <pic:cNvPicPr/>
                  </pic:nvPicPr>
                  <pic:blipFill>
                    <a:blip r:embed="rId15"/>
                    <a:stretch>
                      <a:fillRect/>
                    </a:stretch>
                  </pic:blipFill>
                  <pic:spPr>
                    <a:xfrm>
                      <a:off x="0" y="0"/>
                      <a:ext cx="3049" cy="3049"/>
                    </a:xfrm>
                    <a:prstGeom prst="rect">
                      <a:avLst/>
                    </a:prstGeom>
                  </pic:spPr>
                </pic:pic>
              </a:graphicData>
            </a:graphic>
          </wp:inline>
        </w:drawing>
      </w:r>
      <w:r w:rsidRPr="002D487A">
        <w:rPr>
          <w:rFonts w:ascii="Times New Roman" w:hAnsi="Times New Roman" w:cs="Times New Roman"/>
        </w:rPr>
        <w:t xml:space="preserve">libérrima del que espontáneamente había decidido subir. Subió a la cruz por su voluntad, triunfó en ella por su poder, recogió de ella el fruto de su piedad. Con una sola obra, a un tiempo </w:t>
      </w:r>
      <w:r w:rsidRPr="002D487A">
        <w:rPr>
          <w:rFonts w:ascii="Times New Roman" w:hAnsi="Times New Roman" w:cs="Times New Roman"/>
          <w:noProof/>
          <w:lang w:val="es-AR" w:eastAsia="es-AR"/>
        </w:rPr>
        <w:drawing>
          <wp:inline distT="0" distB="0" distL="0" distR="0" wp14:anchorId="7AD866F9" wp14:editId="5AF366D3">
            <wp:extent cx="6097" cy="9149"/>
            <wp:effectExtent l="0" t="0" r="0" b="0"/>
            <wp:docPr id="5918" name="Picture 5918"/>
            <wp:cNvGraphicFramePr/>
            <a:graphic xmlns:a="http://schemas.openxmlformats.org/drawingml/2006/main">
              <a:graphicData uri="http://schemas.openxmlformats.org/drawingml/2006/picture">
                <pic:pic xmlns:pic="http://schemas.openxmlformats.org/drawingml/2006/picture">
                  <pic:nvPicPr>
                    <pic:cNvPr id="5918" name="Picture 5918"/>
                    <pic:cNvPicPr/>
                  </pic:nvPicPr>
                  <pic:blipFill>
                    <a:blip r:embed="rId39"/>
                    <a:stretch>
                      <a:fillRect/>
                    </a:stretch>
                  </pic:blipFill>
                  <pic:spPr>
                    <a:xfrm>
                      <a:off x="0" y="0"/>
                      <a:ext cx="6097" cy="9149"/>
                    </a:xfrm>
                    <a:prstGeom prst="rect">
                      <a:avLst/>
                    </a:prstGeom>
                  </pic:spPr>
                </pic:pic>
              </a:graphicData>
            </a:graphic>
          </wp:inline>
        </w:drawing>
      </w:r>
      <w:r w:rsidRPr="002D487A">
        <w:rPr>
          <w:rFonts w:ascii="Times New Roman" w:hAnsi="Times New Roman" w:cs="Times New Roman"/>
        </w:rPr>
        <w:t>se burló de los judíos, mató al diablo y redimió al cristiano.</w:t>
      </w:r>
    </w:p>
    <w:p w:rsidR="00B1714A" w:rsidRPr="002D487A" w:rsidRDefault="00B1714A" w:rsidP="008A06D1">
      <w:pPr>
        <w:spacing w:after="0" w:line="240" w:lineRule="auto"/>
        <w:ind w:firstLine="709"/>
        <w:jc w:val="both"/>
        <w:rPr>
          <w:rFonts w:ascii="Times New Roman" w:hAnsi="Times New Roman" w:cs="Times New Roman"/>
        </w:rPr>
      </w:pPr>
    </w:p>
    <w:p w:rsidR="001E31D3" w:rsidRPr="00B1714A" w:rsidRDefault="001E31D3" w:rsidP="00B1714A">
      <w:pPr>
        <w:spacing w:after="0" w:line="240" w:lineRule="auto"/>
        <w:jc w:val="both"/>
        <w:rPr>
          <w:rFonts w:ascii="Times New Roman" w:hAnsi="Times New Roman" w:cs="Times New Roman"/>
          <w:i/>
        </w:rPr>
      </w:pPr>
      <w:r w:rsidRPr="00B1714A">
        <w:rPr>
          <w:rFonts w:ascii="Times New Roman" w:hAnsi="Times New Roman" w:cs="Times New Roman"/>
          <w:i/>
        </w:rPr>
        <w:t>La cruz debe manifestarse en los que ella redime</w:t>
      </w:r>
    </w:p>
    <w:p w:rsidR="001E31D3" w:rsidRPr="00B1714A" w:rsidRDefault="001E31D3" w:rsidP="00B1714A">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w:t>
      </w:r>
      <w:r w:rsidRPr="007E5BFC">
        <w:rPr>
          <w:rFonts w:ascii="Times New Roman" w:hAnsi="Times New Roman" w:cs="Times New Roman"/>
          <w:i/>
        </w:rPr>
        <w:t>Digan,</w:t>
      </w:r>
      <w:r w:rsidRPr="002D487A">
        <w:rPr>
          <w:rFonts w:ascii="Times New Roman" w:hAnsi="Times New Roman" w:cs="Times New Roman"/>
        </w:rPr>
        <w:t xml:space="preserve"> pues, </w:t>
      </w:r>
      <w:r w:rsidRPr="007E5BFC">
        <w:rPr>
          <w:rFonts w:ascii="Times New Roman" w:hAnsi="Times New Roman" w:cs="Times New Roman"/>
          <w:i/>
        </w:rPr>
        <w:t>los que fueron redimidos por el Señor, los que redimió de la mano del enemigo</w:t>
      </w:r>
      <w:r w:rsidRPr="002D487A">
        <w:rPr>
          <w:rFonts w:ascii="Times New Roman" w:hAnsi="Times New Roman" w:cs="Times New Roman"/>
        </w:rPr>
        <w:t xml:space="preserve">: He aquí que </w:t>
      </w:r>
      <w:r w:rsidRPr="007E5BFC">
        <w:rPr>
          <w:rFonts w:ascii="Times New Roman" w:hAnsi="Times New Roman" w:cs="Times New Roman"/>
          <w:i/>
        </w:rPr>
        <w:t>los reunió de los países</w:t>
      </w:r>
      <w:r w:rsidRPr="002D487A">
        <w:rPr>
          <w:rFonts w:ascii="Times New Roman" w:hAnsi="Times New Roman" w:cs="Times New Roman"/>
        </w:rPr>
        <w:t>.</w:t>
      </w:r>
      <w:r w:rsidR="007E5BFC">
        <w:rPr>
          <w:rFonts w:ascii="Times New Roman" w:hAnsi="Times New Roman" w:cs="Times New Roman"/>
        </w:rPr>
        <w:t xml:space="preserve"> </w:t>
      </w:r>
      <w:r w:rsidR="007E5BFC">
        <w:rPr>
          <w:rStyle w:val="Refdenotaalpie"/>
          <w:rFonts w:ascii="Times New Roman" w:hAnsi="Times New Roman" w:cs="Times New Roman"/>
        </w:rPr>
        <w:footnoteReference w:id="1832"/>
      </w:r>
      <w:r w:rsidRPr="002D487A">
        <w:rPr>
          <w:rFonts w:ascii="Times New Roman" w:hAnsi="Times New Roman" w:cs="Times New Roman"/>
        </w:rPr>
        <w:t xml:space="preserve"> Digan, repito, con la voz y según el espíritu de su maestro: </w:t>
      </w:r>
      <w:r w:rsidRPr="007E5BFC">
        <w:rPr>
          <w:rFonts w:ascii="Times New Roman" w:hAnsi="Times New Roman" w:cs="Times New Roman"/>
          <w:i/>
        </w:rPr>
        <w:t>En cuanto a mí, no me gloriaré sino en la cruz de nuestro Señor Jesucristo</w:t>
      </w:r>
      <w:r w:rsidRPr="002D487A">
        <w:rPr>
          <w:rFonts w:ascii="Times New Roman" w:hAnsi="Times New Roman" w:cs="Times New Roman"/>
        </w:rPr>
        <w:t>.</w:t>
      </w:r>
      <w:r w:rsidR="007E5BFC">
        <w:rPr>
          <w:rFonts w:ascii="Times New Roman" w:hAnsi="Times New Roman" w:cs="Times New Roman"/>
        </w:rPr>
        <w:t xml:space="preserve"> </w:t>
      </w:r>
      <w:r w:rsidR="007E5BFC">
        <w:rPr>
          <w:rStyle w:val="Refdenotaalpie"/>
          <w:rFonts w:ascii="Times New Roman" w:hAnsi="Times New Roman" w:cs="Times New Roman"/>
        </w:rPr>
        <w:footnoteReference w:id="1833"/>
      </w:r>
      <w:r w:rsidRPr="002D487A">
        <w:rPr>
          <w:rFonts w:ascii="Times New Roman" w:hAnsi="Times New Roman" w:cs="Times New Roman"/>
        </w:rPr>
        <w:t xml:space="preserve"> En ella la sabiduría de Dios tornó necio el designio perverso, la justicia destruyó a quien tenía el imperio sobre la muerte, la misericordia liberó al cautivo.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Con razón tú, que te glorías sabiamente, te gloriarás en la cruz de tu Señor. Por su triunfo fuiste liberado, por su misterio vivificado, por su ejemplo justificado, protegido por su signo. Parece lógico y razonable que el ejemplo del Crucificado se manifieste, para su justicia, en las costumbres de aquellos que imprimen en sus frentes el signo de la cruz como defensa; [parece lógico que] vivan según la ley de aquel que los arma con la fe. De otro modo el soldado lleva falazmente la insignia de un rey cuyas prescripciones no observa, y no es correcto que se proteja con el signo de aquel a cuyo imperio no obedece.</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Mira qué perversidad y qué abuso: los enemigos de la cruz de Cristo intentan pertrecharse con el signo de la cruz de Cristo; mientras se sienten seguros viven lujuriosamente oponiéndose al amor de la cruz; cuando están en peligro, quieren ser defendidos por el poder de la cruz. Los enemigos de la cruz de Cristo son amigos de su vientre: </w:t>
      </w:r>
      <w:r w:rsidRPr="007E5BFC">
        <w:rPr>
          <w:rFonts w:ascii="Times New Roman" w:hAnsi="Times New Roman" w:cs="Times New Roman"/>
          <w:i/>
        </w:rPr>
        <w:t>su Dios es el vientre</w:t>
      </w:r>
      <w:r w:rsidRPr="002D487A">
        <w:rPr>
          <w:rFonts w:ascii="Times New Roman" w:hAnsi="Times New Roman" w:cs="Times New Roman"/>
        </w:rPr>
        <w:t>,</w:t>
      </w:r>
      <w:r w:rsidR="007E5BFC">
        <w:rPr>
          <w:rFonts w:ascii="Times New Roman" w:hAnsi="Times New Roman" w:cs="Times New Roman"/>
        </w:rPr>
        <w:t xml:space="preserve"> </w:t>
      </w:r>
      <w:r w:rsidR="007E5BFC">
        <w:rPr>
          <w:rStyle w:val="Refdenotaalpie"/>
          <w:rFonts w:ascii="Times New Roman" w:hAnsi="Times New Roman" w:cs="Times New Roman"/>
        </w:rPr>
        <w:footnoteReference w:id="1834"/>
      </w:r>
      <w:r w:rsidRPr="002D487A">
        <w:rPr>
          <w:rFonts w:ascii="Times New Roman" w:hAnsi="Times New Roman" w:cs="Times New Roman"/>
        </w:rPr>
        <w:t xml:space="preserve"> su ídolo el dinero. Sepa, sin embargo, sepa todo el que ahora usurpa falazmente el signo del Crucificado que en modo alguno podrá protegerse en aquella suprema necesidad, cuando, ya no por el arbitrio de los hombres, sino por el juicio y ministerio de los ángeles se señalarán </w:t>
      </w:r>
      <w:r w:rsidRPr="00DB262C">
        <w:rPr>
          <w:rFonts w:ascii="Times New Roman" w:hAnsi="Times New Roman" w:cs="Times New Roman"/>
        </w:rPr>
        <w:t>con</w:t>
      </w:r>
      <w:r w:rsidRPr="00DB262C">
        <w:rPr>
          <w:rFonts w:ascii="Times New Roman" w:hAnsi="Times New Roman" w:cs="Times New Roman"/>
          <w:i/>
        </w:rPr>
        <w:t xml:space="preserve"> una </w:t>
      </w:r>
      <w:r w:rsidRPr="00DB262C">
        <w:rPr>
          <w:rFonts w:ascii="Times New Roman" w:hAnsi="Times New Roman" w:cs="Times New Roman"/>
          <w:i/>
        </w:rPr>
        <w:lastRenderedPageBreak/>
        <w:t>tau las frentes de los hombres que gimen y lloran</w:t>
      </w:r>
      <w:r w:rsidRPr="002D487A">
        <w:rPr>
          <w:rFonts w:ascii="Times New Roman" w:hAnsi="Times New Roman" w:cs="Times New Roman"/>
        </w:rPr>
        <w:t>,</w:t>
      </w:r>
      <w:r w:rsidR="00DB262C">
        <w:rPr>
          <w:rFonts w:ascii="Times New Roman" w:hAnsi="Times New Roman" w:cs="Times New Roman"/>
        </w:rPr>
        <w:t xml:space="preserve"> </w:t>
      </w:r>
      <w:r w:rsidR="00DB262C">
        <w:rPr>
          <w:rStyle w:val="Refdenotaalpie"/>
          <w:rFonts w:ascii="Times New Roman" w:hAnsi="Times New Roman" w:cs="Times New Roman"/>
        </w:rPr>
        <w:footnoteReference w:id="1835"/>
      </w:r>
      <w:r w:rsidRPr="002D487A">
        <w:rPr>
          <w:rFonts w:ascii="Times New Roman" w:hAnsi="Times New Roman" w:cs="Times New Roman"/>
        </w:rPr>
        <w:t xml:space="preserve"> para distinguir de la multitud de los que se pierden a los que se han de salvar.</w:t>
      </w:r>
    </w:p>
    <w:p w:rsidR="001E31D3" w:rsidRPr="002D487A" w:rsidRDefault="001E31D3" w:rsidP="008A06D1">
      <w:pPr>
        <w:spacing w:after="0" w:line="240" w:lineRule="auto"/>
        <w:ind w:firstLine="709"/>
        <w:jc w:val="both"/>
        <w:rPr>
          <w:rFonts w:ascii="Times New Roman" w:hAnsi="Times New Roman" w:cs="Times New Roman"/>
        </w:rPr>
      </w:pPr>
    </w:p>
    <w:p w:rsidR="001E31D3" w:rsidRPr="00DB262C" w:rsidRDefault="001E31D3" w:rsidP="00DB262C">
      <w:pPr>
        <w:spacing w:after="0" w:line="240" w:lineRule="auto"/>
        <w:jc w:val="both"/>
        <w:rPr>
          <w:rFonts w:ascii="Times New Roman" w:hAnsi="Times New Roman" w:cs="Times New Roman"/>
          <w:i/>
        </w:rPr>
      </w:pPr>
      <w:r w:rsidRPr="00DB262C">
        <w:rPr>
          <w:rFonts w:ascii="Times New Roman" w:hAnsi="Times New Roman" w:cs="Times New Roman"/>
          <w:i/>
        </w:rPr>
        <w:t>Llevar en nosotros el morir de Cristo</w:t>
      </w:r>
    </w:p>
    <w:p w:rsidR="001E31D3" w:rsidRPr="00DB262C" w:rsidRDefault="001E31D3" w:rsidP="00DB262C">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Pablo, guía intrépido, fiel portaestandarte de la milicia cristiana, que llevaba los estigmas de la cruz en su cuerpo,</w:t>
      </w:r>
      <w:r w:rsidR="00DB262C">
        <w:rPr>
          <w:rFonts w:ascii="Times New Roman" w:hAnsi="Times New Roman" w:cs="Times New Roman"/>
        </w:rPr>
        <w:t xml:space="preserve"> </w:t>
      </w:r>
      <w:r w:rsidR="00DB262C">
        <w:rPr>
          <w:rStyle w:val="Refdenotaalpie"/>
          <w:rFonts w:ascii="Times New Roman" w:hAnsi="Times New Roman" w:cs="Times New Roman"/>
        </w:rPr>
        <w:footnoteReference w:id="1836"/>
      </w:r>
      <w:r w:rsidRPr="002D487A">
        <w:rPr>
          <w:rFonts w:ascii="Times New Roman" w:hAnsi="Times New Roman" w:cs="Times New Roman"/>
        </w:rPr>
        <w:t xml:space="preserve"> en la confusión de los verdaderos y falsos soldados también distinguía a éstos de aquéllos con un signo manifiesto; así decía: </w:t>
      </w:r>
      <w:r w:rsidRPr="00DB262C">
        <w:rPr>
          <w:rFonts w:ascii="Times New Roman" w:hAnsi="Times New Roman" w:cs="Times New Roman"/>
          <w:i/>
        </w:rPr>
        <w:t>Los que son de Cristo han crucificado su carne con sus vicios y concupiscencias</w:t>
      </w:r>
      <w:r w:rsidRPr="002D487A">
        <w:rPr>
          <w:rFonts w:ascii="Times New Roman" w:hAnsi="Times New Roman" w:cs="Times New Roman"/>
        </w:rPr>
        <w:t>.</w:t>
      </w:r>
      <w:r w:rsidR="00DB262C">
        <w:rPr>
          <w:rStyle w:val="Refdenotaalpie"/>
          <w:rFonts w:ascii="Times New Roman" w:hAnsi="Times New Roman" w:cs="Times New Roman"/>
        </w:rPr>
        <w:footnoteReference w:id="1837"/>
      </w:r>
      <w:r w:rsidRPr="002D487A">
        <w:rPr>
          <w:rFonts w:ascii="Times New Roman" w:hAnsi="Times New Roman" w:cs="Times New Roman"/>
        </w:rPr>
        <w:t xml:space="preserve"> Definición cauta y circunspecta, como calcada en un modelo que lleva la impronta de esta verdad. Ciertamente lo que se lleva impreso en la vida lo expresa la lengua con mayor claridad. Por lo tanto, quien estaba clavado en la cruz con Cristo sacó del modelo de su propia conciencia esta fórmula: </w:t>
      </w:r>
      <w:r w:rsidRPr="00DB262C">
        <w:rPr>
          <w:rFonts w:ascii="Times New Roman" w:hAnsi="Times New Roman" w:cs="Times New Roman"/>
          <w:i/>
        </w:rPr>
        <w:t>Los que son de Cristo han crucificado su carne con sus vicios y concupiscencias.</w:t>
      </w:r>
      <w:r w:rsidRPr="002D487A">
        <w:rPr>
          <w:rFonts w:ascii="Times New Roman" w:hAnsi="Times New Roman" w:cs="Times New Roman"/>
        </w:rPr>
        <w:t xml:space="preserve"> Sabía este hombre de mucha ciencia y experiencia que había o habría muchos que crucificarían las concupiscencias de la carne y dejarían reinar los vicios del corazón; y muchos que, por el contrario, tranquilizados por la confianza del corazón, descuidaría</w:t>
      </w:r>
      <w:r w:rsidR="00DB262C">
        <w:rPr>
          <w:rFonts w:ascii="Times New Roman" w:hAnsi="Times New Roman" w:cs="Times New Roman"/>
        </w:rPr>
        <w:t xml:space="preserve">n la mortificación del cuerpo. </w:t>
      </w:r>
      <w:r w:rsidRPr="002D487A">
        <w:rPr>
          <w:rFonts w:ascii="Times New Roman" w:hAnsi="Times New Roman" w:cs="Times New Roman"/>
        </w:rPr>
        <w:t xml:space="preserve">Pero, así como algunas veces la divina justicia flagela el espíritu rebelde castigando a la carne no obstante ya afligida, así también frecuentemente el cuerpo muelle y regalado se rebela y suscita nuevas guerras contra el espíritu ya pacificado. Por eso el apóstol quiere que, crucificados tanto a los vicios interiores como a las concupiscencias exteriores, </w:t>
      </w:r>
      <w:r w:rsidRPr="00DB262C">
        <w:rPr>
          <w:rFonts w:ascii="Times New Roman" w:hAnsi="Times New Roman" w:cs="Times New Roman"/>
          <w:i/>
        </w:rPr>
        <w:t>nos purifiquemos de toda mancha de la carne y del espíritu, realizando la santidad en el temor de Dios</w:t>
      </w:r>
      <w:r w:rsidRPr="002D487A">
        <w:rPr>
          <w:rFonts w:ascii="Times New Roman" w:hAnsi="Times New Roman" w:cs="Times New Roman"/>
        </w:rPr>
        <w:t>.</w:t>
      </w:r>
      <w:r w:rsidR="00DB262C">
        <w:rPr>
          <w:rFonts w:ascii="Times New Roman" w:hAnsi="Times New Roman" w:cs="Times New Roman"/>
        </w:rPr>
        <w:t xml:space="preserve"> </w:t>
      </w:r>
      <w:r w:rsidR="00DB262C">
        <w:rPr>
          <w:rStyle w:val="Refdenotaalpie"/>
          <w:rFonts w:ascii="Times New Roman" w:hAnsi="Times New Roman" w:cs="Times New Roman"/>
        </w:rPr>
        <w:footnoteReference w:id="1838"/>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El temor de Dios, en efecto, a modo de clavos fijados profundamente</w:t>
      </w:r>
      <w:r w:rsidR="00D173BE">
        <w:rPr>
          <w:rFonts w:ascii="Times New Roman" w:hAnsi="Times New Roman" w:cs="Times New Roman"/>
        </w:rPr>
        <w:t xml:space="preserve"> </w:t>
      </w:r>
      <w:r w:rsidR="00D173BE">
        <w:rPr>
          <w:rStyle w:val="Refdenotaalpie"/>
          <w:rFonts w:ascii="Times New Roman" w:hAnsi="Times New Roman" w:cs="Times New Roman"/>
        </w:rPr>
        <w:footnoteReference w:id="1839"/>
      </w:r>
      <w:r w:rsidRPr="002D487A">
        <w:rPr>
          <w:rFonts w:ascii="Times New Roman" w:hAnsi="Times New Roman" w:cs="Times New Roman"/>
        </w:rPr>
        <w:t xml:space="preserve"> nos clava a la cruz y nos retiene como clavados a la justicia, para que no ofrezcamos nuestros miembros como armas de iniquidad, sino de justicia; [este sentimiento busca que], aunque exista, </w:t>
      </w:r>
      <w:r w:rsidRPr="00D173BE">
        <w:rPr>
          <w:rFonts w:ascii="Times New Roman" w:hAnsi="Times New Roman" w:cs="Times New Roman"/>
          <w:i/>
        </w:rPr>
        <w:t>no reine el pecado en nuestro cuerpo mortal</w:t>
      </w:r>
      <w:r w:rsidRPr="002D487A">
        <w:rPr>
          <w:rFonts w:ascii="Times New Roman" w:hAnsi="Times New Roman" w:cs="Times New Roman"/>
        </w:rPr>
        <w:t>.</w:t>
      </w:r>
      <w:r w:rsidR="00D173BE">
        <w:rPr>
          <w:rFonts w:ascii="Times New Roman" w:hAnsi="Times New Roman" w:cs="Times New Roman"/>
        </w:rPr>
        <w:t xml:space="preserve"> </w:t>
      </w:r>
      <w:r w:rsidR="00D173BE">
        <w:rPr>
          <w:rStyle w:val="Refdenotaalpie"/>
          <w:rFonts w:ascii="Times New Roman" w:hAnsi="Times New Roman" w:cs="Times New Roman"/>
        </w:rPr>
        <w:footnoteReference w:id="184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Que el temor de Dios pueda compararse a clavos que sujetan, lo expresa David diciendo: </w:t>
      </w:r>
      <w:r w:rsidRPr="00D173BE">
        <w:rPr>
          <w:rFonts w:ascii="Times New Roman" w:hAnsi="Times New Roman" w:cs="Times New Roman"/>
          <w:i/>
        </w:rPr>
        <w:t>Sujeta</w:t>
      </w:r>
      <w:r w:rsidRPr="002D487A">
        <w:rPr>
          <w:rFonts w:ascii="Times New Roman" w:hAnsi="Times New Roman" w:cs="Times New Roman"/>
        </w:rPr>
        <w:t xml:space="preserve"> como </w:t>
      </w:r>
      <w:r w:rsidRPr="00D173BE">
        <w:rPr>
          <w:rFonts w:ascii="Times New Roman" w:hAnsi="Times New Roman" w:cs="Times New Roman"/>
        </w:rPr>
        <w:t>con clavos</w:t>
      </w:r>
      <w:r w:rsidRPr="00D173BE">
        <w:rPr>
          <w:rFonts w:ascii="Times New Roman" w:hAnsi="Times New Roman" w:cs="Times New Roman"/>
          <w:i/>
        </w:rPr>
        <w:t xml:space="preserve"> mi carne con tu temor; pues temí a tus juicios</w:t>
      </w:r>
      <w:r w:rsidRPr="002D487A">
        <w:rPr>
          <w:rFonts w:ascii="Times New Roman" w:hAnsi="Times New Roman" w:cs="Times New Roman"/>
        </w:rPr>
        <w:t>.</w:t>
      </w:r>
      <w:r w:rsidR="00D173BE">
        <w:rPr>
          <w:rFonts w:ascii="Times New Roman" w:hAnsi="Times New Roman" w:cs="Times New Roman"/>
        </w:rPr>
        <w:t xml:space="preserve"> </w:t>
      </w:r>
      <w:r w:rsidR="00D173BE">
        <w:rPr>
          <w:rStyle w:val="Refdenotaalpie"/>
          <w:rFonts w:ascii="Times New Roman" w:hAnsi="Times New Roman" w:cs="Times New Roman"/>
        </w:rPr>
        <w:footnoteReference w:id="1841"/>
      </w:r>
      <w:r w:rsidRPr="002D487A">
        <w:rPr>
          <w:rFonts w:ascii="Times New Roman" w:hAnsi="Times New Roman" w:cs="Times New Roman"/>
        </w:rPr>
        <w:t xml:space="preserve"> Si aún no te has superado extinguiendo tus vicios, el apóstol quiere que te consueles crucificándolos. Pues no dice: </w:t>
      </w:r>
      <w:r w:rsidRPr="00D173BE">
        <w:rPr>
          <w:rFonts w:ascii="Times New Roman" w:hAnsi="Times New Roman" w:cs="Times New Roman"/>
          <w:i/>
        </w:rPr>
        <w:t>Los que son de Cristo</w:t>
      </w:r>
      <w:r w:rsidRPr="002D487A">
        <w:rPr>
          <w:rFonts w:ascii="Times New Roman" w:hAnsi="Times New Roman" w:cs="Times New Roman"/>
        </w:rPr>
        <w:t xml:space="preserve"> han extinguido sus vicios, lo cual es virtud de pocos; [Pablo señala] que </w:t>
      </w:r>
      <w:r w:rsidRPr="00D173BE">
        <w:rPr>
          <w:rFonts w:ascii="Times New Roman" w:hAnsi="Times New Roman" w:cs="Times New Roman"/>
          <w:i/>
        </w:rPr>
        <w:t>los han crucificado</w:t>
      </w:r>
      <w:r w:rsidRPr="002D487A">
        <w:rPr>
          <w:rFonts w:ascii="Times New Roman" w:hAnsi="Times New Roman" w:cs="Times New Roman"/>
        </w:rPr>
        <w:t>, sin lo cual no hay salvación, como tampoco hay redención fuera de la cruz de Cristo. Por eso el Redentor, a fin de obrar nuestra salvación y ofrecernos un modelo, eligió este género de pasión para que el misterio de la redención fuera ejemplo de justificación, y así como él crucificó la semejanza de la carne del pecado, condenando el pecado por el pecado,</w:t>
      </w:r>
      <w:r w:rsidR="00D173BE">
        <w:rPr>
          <w:rStyle w:val="Refdenotaalpie"/>
          <w:rFonts w:ascii="Times New Roman" w:hAnsi="Times New Roman" w:cs="Times New Roman"/>
        </w:rPr>
        <w:footnoteReference w:id="1842"/>
      </w:r>
      <w:r w:rsidR="00D173BE">
        <w:rPr>
          <w:rFonts w:ascii="Times New Roman" w:hAnsi="Times New Roman" w:cs="Times New Roman"/>
        </w:rPr>
        <w:t xml:space="preserve"> así nosotros -mejor dicho, mucho más nosotros-</w:t>
      </w:r>
      <w:r w:rsidRPr="002D487A">
        <w:rPr>
          <w:rFonts w:ascii="Times New Roman" w:hAnsi="Times New Roman" w:cs="Times New Roman"/>
        </w:rPr>
        <w:t xml:space="preserve"> crucifiquemos la carne pecadora, crucificando si bien no extinguiendo aun en ella el pecado.</w:t>
      </w:r>
    </w:p>
    <w:p w:rsidR="001E31D3" w:rsidRPr="002D487A" w:rsidRDefault="001E31D3" w:rsidP="008A06D1">
      <w:pPr>
        <w:spacing w:after="0" w:line="240" w:lineRule="auto"/>
        <w:ind w:firstLine="709"/>
        <w:jc w:val="both"/>
        <w:rPr>
          <w:rFonts w:ascii="Times New Roman" w:hAnsi="Times New Roman" w:cs="Times New Roman"/>
          <w:lang w:eastAsia="es-ES"/>
        </w:rPr>
      </w:pPr>
      <w:r w:rsidRPr="002D487A">
        <w:rPr>
          <w:rFonts w:ascii="Times New Roman" w:hAnsi="Times New Roman" w:cs="Times New Roman"/>
        </w:rPr>
        <w:t>6. Aquí puedes recordar cómo Moisés para aplacar la ira del Señor crucificó a los príncipes israelitas;</w:t>
      </w:r>
      <w:r w:rsidR="007E7308">
        <w:rPr>
          <w:rStyle w:val="Refdenotaalpie"/>
          <w:rFonts w:ascii="Times New Roman" w:hAnsi="Times New Roman" w:cs="Times New Roman"/>
        </w:rPr>
        <w:footnoteReference w:id="1843"/>
      </w:r>
      <w:r w:rsidRPr="002D487A">
        <w:rPr>
          <w:rFonts w:ascii="Times New Roman" w:hAnsi="Times New Roman" w:cs="Times New Roman"/>
        </w:rPr>
        <w:t xml:space="preserve"> Josué, también llamado Jesús, crucificó a cinco reyes amorreos.</w:t>
      </w:r>
      <w:r w:rsidR="007E7308">
        <w:rPr>
          <w:rFonts w:ascii="Times New Roman" w:hAnsi="Times New Roman" w:cs="Times New Roman"/>
        </w:rPr>
        <w:t xml:space="preserve"> </w:t>
      </w:r>
      <w:r w:rsidR="007E7308">
        <w:rPr>
          <w:rStyle w:val="Refdenotaalpie"/>
          <w:rFonts w:ascii="Times New Roman" w:hAnsi="Times New Roman" w:cs="Times New Roman"/>
        </w:rPr>
        <w:footnoteReference w:id="1844"/>
      </w:r>
      <w:r w:rsidRPr="002D487A">
        <w:rPr>
          <w:rFonts w:ascii="Times New Roman" w:hAnsi="Times New Roman" w:cs="Times New Roman"/>
        </w:rPr>
        <w:t xml:space="preserve"> Por tanto, si queremos aplacar la merecida ira del Señor, nos es necesario crucificarnos mediante la continencia. Nuestro Jesús, que nos ha de introducir en la tierra prometida, crucificará en nosotros los vicios de los cinco sentidos, más aun los extinguirá; pero con tal de que, según está ordenado, permanezcamos suspendidos de los patíbulos hasta la tarde. </w:t>
      </w:r>
      <w:r w:rsidR="00D173BE">
        <w:rPr>
          <w:rStyle w:val="Refdenotaalpie"/>
          <w:rFonts w:ascii="Times New Roman" w:hAnsi="Times New Roman" w:cs="Times New Roman"/>
        </w:rPr>
        <w:footnoteReference w:id="1845"/>
      </w:r>
      <w:r w:rsidR="00D173BE">
        <w:rPr>
          <w:rFonts w:ascii="Times New Roman" w:hAnsi="Times New Roman" w:cs="Times New Roman"/>
        </w:rPr>
        <w:t xml:space="preserve"> </w:t>
      </w:r>
      <w:r w:rsidRPr="002D487A">
        <w:rPr>
          <w:rFonts w:ascii="Times New Roman" w:hAnsi="Times New Roman" w:cs="Times New Roman"/>
        </w:rPr>
        <w:t>El Salvador quiso ofrecerte un ejemplo de esta perseverancia en la cruz: no quiso consumar su obra sino en la cruz, ni ser bajado de la cruz antes de la tarde, tanto de ese día como de toda su vida.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Balaam decía: </w:t>
      </w:r>
      <w:r w:rsidRPr="00723C4A">
        <w:rPr>
          <w:rFonts w:ascii="Times New Roman" w:hAnsi="Times New Roman" w:cs="Times New Roman"/>
          <w:i/>
        </w:rPr>
        <w:t>Muera mi alma de la muerte de los justos</w:t>
      </w:r>
      <w:r w:rsidRPr="002D487A">
        <w:rPr>
          <w:rFonts w:ascii="Times New Roman" w:hAnsi="Times New Roman" w:cs="Times New Roman"/>
        </w:rPr>
        <w:t xml:space="preserve">. Tú di: Muera mi alma de la muerte de mi Señor Jesucristo y </w:t>
      </w:r>
      <w:r w:rsidRPr="00723C4A">
        <w:rPr>
          <w:rFonts w:ascii="Times New Roman" w:hAnsi="Times New Roman" w:cs="Times New Roman"/>
          <w:i/>
        </w:rPr>
        <w:t>mis últimos momentos sean semejantes a los suyos</w:t>
      </w:r>
      <w:r w:rsidRPr="002D487A">
        <w:rPr>
          <w:rFonts w:ascii="Times New Roman" w:hAnsi="Times New Roman" w:cs="Times New Roman"/>
        </w:rPr>
        <w:t>.</w:t>
      </w:r>
      <w:r w:rsidR="00723C4A">
        <w:rPr>
          <w:rFonts w:ascii="Times New Roman" w:hAnsi="Times New Roman" w:cs="Times New Roman"/>
        </w:rPr>
        <w:t xml:space="preserve"> </w:t>
      </w:r>
      <w:r w:rsidR="00723C4A">
        <w:rPr>
          <w:rStyle w:val="Refdenotaalpie"/>
          <w:rFonts w:ascii="Times New Roman" w:hAnsi="Times New Roman" w:cs="Times New Roman"/>
        </w:rPr>
        <w:footnoteReference w:id="1846"/>
      </w:r>
      <w:r w:rsidRPr="002D487A">
        <w:rPr>
          <w:rFonts w:ascii="Times New Roman" w:hAnsi="Times New Roman" w:cs="Times New Roman"/>
        </w:rPr>
        <w:t xml:space="preserve"> Es decir, que yo pueda pender voluntariamente de la cruz de la penitencia hasta el fin de mi vida. ¡Con cuánta confianza, desde la cruz del Hijo, encomendarás tu espíritu en las manos del Padre!</w:t>
      </w:r>
      <w:r w:rsidR="00723C4A">
        <w:rPr>
          <w:rFonts w:ascii="Times New Roman" w:hAnsi="Times New Roman" w:cs="Times New Roman"/>
        </w:rPr>
        <w:t xml:space="preserve"> </w:t>
      </w:r>
      <w:r w:rsidR="00723C4A">
        <w:rPr>
          <w:rStyle w:val="Refdenotaalpie"/>
          <w:rFonts w:ascii="Times New Roman" w:hAnsi="Times New Roman" w:cs="Times New Roman"/>
        </w:rPr>
        <w:footnoteReference w:id="1847"/>
      </w:r>
      <w:r w:rsidRPr="002D487A">
        <w:rPr>
          <w:rFonts w:ascii="Times New Roman" w:hAnsi="Times New Roman" w:cs="Times New Roman"/>
        </w:rPr>
        <w:t xml:space="preserve"> ¡Más aún, con cuánta clemencia recibirá el Padre a quien el Hijo encomiende! Pues el Hijo que una vez en la cruz se hizo abogado de la causa de tu alma, nunca deja de hacerlo intercediendo siempre junto al Padre.</w:t>
      </w:r>
      <w:r w:rsidR="00723C4A">
        <w:rPr>
          <w:rFonts w:ascii="Times New Roman" w:hAnsi="Times New Roman" w:cs="Times New Roman"/>
        </w:rPr>
        <w:t xml:space="preserve"> </w:t>
      </w:r>
      <w:r w:rsidR="00723C4A">
        <w:rPr>
          <w:rStyle w:val="Refdenotaalpie"/>
          <w:rFonts w:ascii="Times New Roman" w:hAnsi="Times New Roman" w:cs="Times New Roman"/>
        </w:rPr>
        <w:footnoteReference w:id="1848"/>
      </w:r>
      <w:r w:rsidRPr="002D487A">
        <w:rPr>
          <w:rFonts w:ascii="Times New Roman" w:hAnsi="Times New Roman" w:cs="Times New Roman"/>
        </w:rPr>
        <w:t xml:space="preserve"> Puedes ir lleno de confianza, felicitándote porque tu juez es tu abogado; pero que tu espíritu lleve consigo el signo de la cruz, la mortificación de Jesús que en todas </w:t>
      </w:r>
      <w:r w:rsidRPr="002D487A">
        <w:rPr>
          <w:rFonts w:ascii="Times New Roman" w:hAnsi="Times New Roman" w:cs="Times New Roman"/>
        </w:rPr>
        <w:lastRenderedPageBreak/>
        <w:t>partes llevas en tu cuerpo.</w:t>
      </w:r>
      <w:r w:rsidR="00723C4A">
        <w:rPr>
          <w:rFonts w:ascii="Times New Roman" w:hAnsi="Times New Roman" w:cs="Times New Roman"/>
        </w:rPr>
        <w:t xml:space="preserve"> </w:t>
      </w:r>
      <w:r w:rsidR="00723C4A">
        <w:rPr>
          <w:rStyle w:val="Refdenotaalpie"/>
          <w:rFonts w:ascii="Times New Roman" w:hAnsi="Times New Roman" w:cs="Times New Roman"/>
        </w:rPr>
        <w:footnoteReference w:id="1849"/>
      </w:r>
      <w:r w:rsidRPr="002D487A">
        <w:rPr>
          <w:rFonts w:ascii="Times New Roman" w:hAnsi="Times New Roman" w:cs="Times New Roman"/>
        </w:rPr>
        <w:t xml:space="preserve"> El Señor de la gloria que, por vosotros, hermanos, sufrió y en vosotros fue glorificado, se digne haceros partícipes de su pasión y gloria. Y a los que se glorían en la cruz los glorifique con aquella claridad que tuvo junto al Padre antes del comienzo del mundo y tendrá por los siglos de los siglos.</w:t>
      </w:r>
      <w:r w:rsidR="00723C4A">
        <w:rPr>
          <w:rStyle w:val="Refdenotaalpie"/>
          <w:rFonts w:ascii="Times New Roman" w:hAnsi="Times New Roman" w:cs="Times New Roman"/>
        </w:rPr>
        <w:footnoteReference w:id="1850"/>
      </w:r>
    </w:p>
    <w:p w:rsidR="00492BE0" w:rsidRPr="00723C4A" w:rsidRDefault="00492BE0">
      <w:pPr>
        <w:rPr>
          <w:rFonts w:ascii="Times New Roman" w:hAnsi="Times New Roman" w:cs="Times New Roman"/>
        </w:rPr>
      </w:pPr>
      <w:r w:rsidRPr="00723C4A">
        <w:rPr>
          <w:rFonts w:ascii="Times New Roman" w:hAnsi="Times New Roman" w:cs="Times New Roman"/>
        </w:rPr>
        <w:br w:type="page"/>
      </w:r>
    </w:p>
    <w:p w:rsidR="001E31D3" w:rsidRPr="00723C4A" w:rsidRDefault="001E31D3" w:rsidP="00544116">
      <w:pPr>
        <w:spacing w:after="0" w:line="240" w:lineRule="auto"/>
        <w:ind w:firstLine="709"/>
        <w:jc w:val="center"/>
        <w:rPr>
          <w:rFonts w:ascii="Times New Roman" w:hAnsi="Times New Roman" w:cs="Times New Roman"/>
          <w:b/>
        </w:rPr>
      </w:pPr>
      <w:r w:rsidRPr="00723C4A">
        <w:rPr>
          <w:rFonts w:ascii="Times New Roman" w:hAnsi="Times New Roman" w:cs="Times New Roman"/>
          <w:b/>
        </w:rPr>
        <w:lastRenderedPageBreak/>
        <w:t>SERMON 31</w:t>
      </w:r>
    </w:p>
    <w:p w:rsidR="001E31D3" w:rsidRPr="00723C4A" w:rsidRDefault="001E31D3" w:rsidP="00544116">
      <w:pPr>
        <w:spacing w:after="0" w:line="240" w:lineRule="auto"/>
        <w:ind w:firstLine="709"/>
        <w:jc w:val="center"/>
        <w:rPr>
          <w:rFonts w:ascii="Times New Roman" w:hAnsi="Times New Roman" w:cs="Times New Roman"/>
        </w:rPr>
      </w:pPr>
    </w:p>
    <w:p w:rsidR="00544116" w:rsidRDefault="00492BE0" w:rsidP="00544116">
      <w:pPr>
        <w:spacing w:after="0" w:line="240" w:lineRule="auto"/>
        <w:ind w:firstLine="709"/>
        <w:jc w:val="center"/>
        <w:rPr>
          <w:rFonts w:ascii="Times New Roman" w:hAnsi="Times New Roman" w:cs="Times New Roman"/>
        </w:rPr>
        <w:sectPr w:rsidR="00544116"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DOMINGO DE RAMOS III: </w:t>
      </w:r>
    </w:p>
    <w:p w:rsidR="001E31D3" w:rsidRPr="002D487A" w:rsidRDefault="001E31D3" w:rsidP="00544116">
      <w:pPr>
        <w:spacing w:after="0" w:line="240" w:lineRule="auto"/>
        <w:ind w:firstLine="709"/>
        <w:jc w:val="center"/>
        <w:rPr>
          <w:rFonts w:ascii="Times New Roman" w:hAnsi="Times New Roman" w:cs="Times New Roman"/>
        </w:rPr>
      </w:pPr>
    </w:p>
    <w:p w:rsidR="001E31D3" w:rsidRPr="002D487A" w:rsidRDefault="001E31D3" w:rsidP="00544116">
      <w:pPr>
        <w:spacing w:after="0" w:line="240" w:lineRule="auto"/>
        <w:ind w:hanging="142"/>
        <w:jc w:val="center"/>
        <w:rPr>
          <w:rFonts w:ascii="Times New Roman" w:hAnsi="Times New Roman" w:cs="Times New Roman"/>
        </w:rPr>
      </w:pPr>
      <w:r w:rsidRPr="002D487A">
        <w:rPr>
          <w:rFonts w:ascii="Times New Roman" w:hAnsi="Times New Roman" w:cs="Times New Roman"/>
        </w:rPr>
        <w:t>DOS MANERAS DE CONSIDERAR A CRISTO</w:t>
      </w:r>
    </w:p>
    <w:p w:rsidR="001E31D3" w:rsidRPr="002D487A" w:rsidRDefault="001E31D3" w:rsidP="008A06D1">
      <w:pPr>
        <w:spacing w:after="0" w:line="240" w:lineRule="auto"/>
        <w:ind w:firstLine="709"/>
        <w:jc w:val="both"/>
        <w:rPr>
          <w:rFonts w:ascii="Times New Roman" w:hAnsi="Times New Roman" w:cs="Times New Roman"/>
        </w:rPr>
      </w:pPr>
    </w:p>
    <w:p w:rsidR="00544116" w:rsidRPr="00544116" w:rsidRDefault="00544116" w:rsidP="00544116">
      <w:pPr>
        <w:keepNext/>
        <w:framePr w:dropCap="drop" w:lines="3" w:wrap="around" w:vAnchor="text" w:hAnchor="text"/>
        <w:spacing w:after="0" w:line="758" w:lineRule="exact"/>
        <w:jc w:val="both"/>
        <w:textAlignment w:val="baseline"/>
        <w:rPr>
          <w:rFonts w:ascii="Times New Roman" w:eastAsia="Calibri" w:hAnsi="Times New Roman" w:cs="Times New Roman"/>
          <w:b/>
          <w:position w:val="-10"/>
          <w:sz w:val="102"/>
        </w:rPr>
      </w:pPr>
      <w:r w:rsidRPr="00544116">
        <w:rPr>
          <w:rFonts w:ascii="Times New Roman" w:eastAsia="Calibri" w:hAnsi="Times New Roman" w:cs="Times New Roman"/>
          <w:b/>
          <w:position w:val="-10"/>
          <w:sz w:val="102"/>
        </w:rPr>
        <w:t>E</w:t>
      </w:r>
    </w:p>
    <w:p w:rsidR="001E31D3" w:rsidRPr="002D487A" w:rsidRDefault="00544116" w:rsidP="00544116">
      <w:pPr>
        <w:spacing w:after="0" w:line="240" w:lineRule="auto"/>
        <w:jc w:val="both"/>
        <w:rPr>
          <w:rFonts w:ascii="Times New Roman" w:hAnsi="Times New Roman" w:cs="Times New Roman"/>
        </w:rPr>
      </w:pPr>
      <w:r w:rsidRPr="002D487A">
        <w:rPr>
          <w:rFonts w:ascii="Times New Roman" w:hAnsi="Times New Roman" w:cs="Times New Roman"/>
        </w:rPr>
        <w:t>L</w:t>
      </w:r>
      <w:r w:rsidR="001E31D3" w:rsidRPr="002D487A">
        <w:rPr>
          <w:rFonts w:ascii="Times New Roman" w:hAnsi="Times New Roman" w:cs="Times New Roman"/>
        </w:rPr>
        <w:t xml:space="preserve"> deseado de nuestra alma,</w:t>
      </w:r>
      <w:r>
        <w:rPr>
          <w:rFonts w:ascii="Times New Roman" w:hAnsi="Times New Roman" w:cs="Times New Roman"/>
        </w:rPr>
        <w:t xml:space="preserve"> </w:t>
      </w:r>
      <w:r>
        <w:rPr>
          <w:rStyle w:val="Refdenotaalpie"/>
          <w:rFonts w:ascii="Times New Roman" w:hAnsi="Times New Roman" w:cs="Times New Roman"/>
        </w:rPr>
        <w:footnoteReference w:id="1851"/>
      </w:r>
      <w:r w:rsidR="001E31D3" w:rsidRPr="002D487A">
        <w:rPr>
          <w:rFonts w:ascii="Times New Roman" w:hAnsi="Times New Roman" w:cs="Times New Roman"/>
        </w:rPr>
        <w:t xml:space="preserve"> </w:t>
      </w:r>
      <w:r w:rsidR="001E31D3" w:rsidRPr="00544116">
        <w:rPr>
          <w:rFonts w:ascii="Times New Roman" w:hAnsi="Times New Roman" w:cs="Times New Roman"/>
          <w:i/>
        </w:rPr>
        <w:t xml:space="preserve">el más hermoso entre los hijos de los hombres, </w:t>
      </w:r>
      <w:r w:rsidR="001E31D3" w:rsidRPr="002D487A">
        <w:rPr>
          <w:rFonts w:ascii="Times New Roman" w:hAnsi="Times New Roman" w:cs="Times New Roman"/>
        </w:rPr>
        <w:t>se ofrece en el presente día a los hijos de los hombres</w:t>
      </w:r>
      <w:r>
        <w:rPr>
          <w:rFonts w:ascii="Times New Roman" w:hAnsi="Times New Roman" w:cs="Times New Roman"/>
        </w:rPr>
        <w:t xml:space="preserve"> </w:t>
      </w:r>
      <w:r>
        <w:rPr>
          <w:rStyle w:val="Refdenotaalpie"/>
          <w:rFonts w:ascii="Times New Roman" w:hAnsi="Times New Roman" w:cs="Times New Roman"/>
        </w:rPr>
        <w:footnoteReference w:id="1852"/>
      </w:r>
      <w:r w:rsidR="001E31D3" w:rsidRPr="002D487A">
        <w:rPr>
          <w:rFonts w:ascii="Times New Roman" w:hAnsi="Times New Roman" w:cs="Times New Roman"/>
        </w:rPr>
        <w:t xml:space="preserve"> bajo dos aspectos bien diferentes: en uno y otro extraordinario en hermosura, en uno y otro deseado y amable, porque en ambos es Salvador de los hombres.</w:t>
      </w:r>
    </w:p>
    <w:p w:rsidR="001E31D3" w:rsidRPr="002D487A" w:rsidRDefault="001E31D3" w:rsidP="008A06D1">
      <w:pPr>
        <w:spacing w:after="0" w:line="240" w:lineRule="auto"/>
        <w:ind w:firstLine="709"/>
        <w:jc w:val="both"/>
        <w:rPr>
          <w:rFonts w:ascii="Times New Roman" w:hAnsi="Times New Roman" w:cs="Times New Roman"/>
        </w:rPr>
      </w:pPr>
    </w:p>
    <w:p w:rsidR="001E31D3" w:rsidRPr="00544116" w:rsidRDefault="001E31D3" w:rsidP="00544116">
      <w:pPr>
        <w:spacing w:after="0" w:line="240" w:lineRule="auto"/>
        <w:jc w:val="both"/>
        <w:rPr>
          <w:rFonts w:ascii="Times New Roman" w:hAnsi="Times New Roman" w:cs="Times New Roman"/>
          <w:i/>
        </w:rPr>
      </w:pPr>
      <w:r w:rsidRPr="00544116">
        <w:rPr>
          <w:rFonts w:ascii="Times New Roman" w:hAnsi="Times New Roman" w:cs="Times New Roman"/>
          <w:i/>
        </w:rPr>
        <w:t>Miseria y misericordia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Sin embargo, en uno aparece sublime, en otro humilde; en el primero glorioso, en el segundo cubierto de oprobios; en uno venerable, en otro miserable, si es que podemos tachar de miserable al que por un acto sublime de compasión tomó sobre sí la miseria para con ella otorgar misericordia a los miserables, no para pedir misericordia de los miserables, ya que él es su misma bienaventuranza. Donde quiso ser tenido por más digno de compasión, allí se hizo más digno de veneración; Pero dice: </w:t>
      </w:r>
      <w:r w:rsidRPr="007914AC">
        <w:rPr>
          <w:rFonts w:ascii="Times New Roman" w:hAnsi="Times New Roman" w:cs="Times New Roman"/>
          <w:i/>
        </w:rPr>
        <w:t>Esperé compasión y no la hallé, consoladores y no los encontré</w:t>
      </w:r>
      <w:r w:rsidRPr="002D487A">
        <w:rPr>
          <w:rFonts w:ascii="Times New Roman" w:hAnsi="Times New Roman" w:cs="Times New Roman"/>
        </w:rPr>
        <w:t>.</w:t>
      </w:r>
      <w:r w:rsidR="007914AC">
        <w:rPr>
          <w:rFonts w:ascii="Times New Roman" w:hAnsi="Times New Roman" w:cs="Times New Roman"/>
        </w:rPr>
        <w:t xml:space="preserve"> </w:t>
      </w:r>
      <w:r w:rsidR="007914AC">
        <w:rPr>
          <w:rStyle w:val="Refdenotaalpie"/>
          <w:rFonts w:ascii="Times New Roman" w:hAnsi="Times New Roman" w:cs="Times New Roman"/>
        </w:rPr>
        <w:footnoteReference w:id="1853"/>
      </w:r>
      <w:r w:rsidRPr="002D487A">
        <w:rPr>
          <w:rFonts w:ascii="Times New Roman" w:hAnsi="Times New Roman" w:cs="Times New Roman"/>
        </w:rPr>
        <w:t xml:space="preserve"> ¡El que llevado de una inmensa misericordia se hizo en extremo miserable, no encontró quien se compadeciera de él!</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7914AC">
      <w:pPr>
        <w:spacing w:after="0" w:line="240" w:lineRule="auto"/>
        <w:jc w:val="both"/>
        <w:rPr>
          <w:rFonts w:ascii="Times New Roman" w:hAnsi="Times New Roman" w:cs="Times New Roman"/>
        </w:rPr>
      </w:pPr>
      <w:r w:rsidRPr="007914AC">
        <w:rPr>
          <w:rFonts w:ascii="Times New Roman" w:hAnsi="Times New Roman" w:cs="Times New Roman"/>
          <w:i/>
        </w:rPr>
        <w:t>La re-presentación litúrgica del</w:t>
      </w:r>
      <w:r w:rsidRPr="002D487A">
        <w:rPr>
          <w:rFonts w:ascii="Times New Roman" w:hAnsi="Times New Roman" w:cs="Times New Roman"/>
        </w:rPr>
        <w:t xml:space="preserve"> misterio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Pero tal vez preguntes, ¿dónde lo podemos contemplar hoy sublime y glorioso, dónde humilde y cubierto de oprobios?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Fíjate en la procesión, presta oídos a la pasión. En ellas reconocerás claramente lo que dijo Isaías: </w:t>
      </w:r>
      <w:r w:rsidRPr="00AC2A71">
        <w:rPr>
          <w:rFonts w:ascii="Times New Roman" w:hAnsi="Times New Roman" w:cs="Times New Roman"/>
          <w:i/>
        </w:rPr>
        <w:t>Así como fue el asombro de muchos, así su rostro aparecerá sin gloria entre los hombres, y su aspecto entre los hijos de los hombres</w:t>
      </w:r>
      <w:r w:rsidRPr="002D487A">
        <w:rPr>
          <w:rFonts w:ascii="Times New Roman" w:hAnsi="Times New Roman" w:cs="Times New Roman"/>
        </w:rPr>
        <w:t>.</w:t>
      </w:r>
      <w:r w:rsidR="00AC2A71">
        <w:rPr>
          <w:rFonts w:ascii="Times New Roman" w:hAnsi="Times New Roman" w:cs="Times New Roman"/>
        </w:rPr>
        <w:t xml:space="preserve"> </w:t>
      </w:r>
      <w:r w:rsidR="00AC2A71">
        <w:rPr>
          <w:rStyle w:val="Refdenotaalpie"/>
          <w:rFonts w:ascii="Times New Roman" w:hAnsi="Times New Roman" w:cs="Times New Roman"/>
        </w:rPr>
        <w:footnoteReference w:id="1854"/>
      </w:r>
      <w:r w:rsidRPr="002D487A">
        <w:rPr>
          <w:rFonts w:ascii="Times New Roman" w:hAnsi="Times New Roman" w:cs="Times New Roman"/>
        </w:rPr>
        <w:t xml:space="preserve"> Fue el asombro de muchos por su gloria cuando, como victorioso triunfador, entró en Jerusalén; no obstante, poco después su rostro quedó desprovisto de gloria y despreciable al sufrir la pasión. </w:t>
      </w:r>
      <w:r w:rsidRPr="00AC2A71">
        <w:rPr>
          <w:rFonts w:ascii="Times New Roman" w:hAnsi="Times New Roman" w:cs="Times New Roman"/>
          <w:i/>
        </w:rPr>
        <w:t>Cuando entró en Jerusalén</w:t>
      </w:r>
      <w:r w:rsidR="00AC2A71">
        <w:rPr>
          <w:rFonts w:ascii="Times New Roman" w:hAnsi="Times New Roman" w:cs="Times New Roman"/>
        </w:rPr>
        <w:t xml:space="preserve"> -dice Mateo-</w:t>
      </w:r>
      <w:r w:rsidRPr="002D487A">
        <w:rPr>
          <w:rFonts w:ascii="Times New Roman" w:hAnsi="Times New Roman" w:cs="Times New Roman"/>
        </w:rPr>
        <w:t xml:space="preserve"> </w:t>
      </w:r>
      <w:r w:rsidRPr="00AC2A71">
        <w:rPr>
          <w:rFonts w:ascii="Times New Roman" w:hAnsi="Times New Roman" w:cs="Times New Roman"/>
          <w:i/>
        </w:rPr>
        <w:t>se alborotó toda la ciudad diciendo: ¿Quién es éste?</w:t>
      </w:r>
      <w:r w:rsidRPr="002D487A">
        <w:rPr>
          <w:rFonts w:ascii="Times New Roman" w:hAnsi="Times New Roman" w:cs="Times New Roman"/>
        </w:rPr>
        <w:t xml:space="preserve"> </w:t>
      </w:r>
      <w:r w:rsidR="00AC2A71">
        <w:rPr>
          <w:rStyle w:val="Refdenotaalpie"/>
          <w:rFonts w:ascii="Times New Roman" w:hAnsi="Times New Roman" w:cs="Times New Roman"/>
        </w:rPr>
        <w:footnoteReference w:id="1855"/>
      </w:r>
      <w:r w:rsidR="00AC2A71">
        <w:rPr>
          <w:rFonts w:ascii="Times New Roman" w:hAnsi="Times New Roman" w:cs="Times New Roman"/>
        </w:rPr>
        <w:t xml:space="preserve"> </w:t>
      </w:r>
      <w:r w:rsidRPr="002D487A">
        <w:rPr>
          <w:rFonts w:ascii="Times New Roman" w:hAnsi="Times New Roman" w:cs="Times New Roman"/>
        </w:rPr>
        <w:t xml:space="preserve">Al sufrir la pasión, la confusión cubrió su rostro hasta poder decir con verdad: </w:t>
      </w:r>
      <w:r w:rsidRPr="00AC2A71">
        <w:rPr>
          <w:rFonts w:ascii="Times New Roman" w:hAnsi="Times New Roman" w:cs="Times New Roman"/>
          <w:i/>
        </w:rPr>
        <w:t>A poco de ser ensalzado me vi humillado y abatido</w:t>
      </w:r>
      <w:r w:rsidRPr="002D487A">
        <w:rPr>
          <w:rFonts w:ascii="Times New Roman" w:hAnsi="Times New Roman" w:cs="Times New Roman"/>
        </w:rPr>
        <w:t>.</w:t>
      </w:r>
      <w:r w:rsidR="00AC2A71">
        <w:rPr>
          <w:rFonts w:ascii="Times New Roman" w:hAnsi="Times New Roman" w:cs="Times New Roman"/>
        </w:rPr>
        <w:t xml:space="preserve"> </w:t>
      </w:r>
      <w:r w:rsidR="00AC2A71">
        <w:rPr>
          <w:rStyle w:val="Refdenotaalpie"/>
          <w:rFonts w:ascii="Times New Roman" w:hAnsi="Times New Roman" w:cs="Times New Roman"/>
        </w:rPr>
        <w:footnoteReference w:id="1856"/>
      </w:r>
      <w:r w:rsidRPr="002D487A">
        <w:rPr>
          <w:rFonts w:ascii="Times New Roman" w:hAnsi="Times New Roman" w:cs="Times New Roman"/>
        </w:rPr>
        <w:t xml:space="preserve"> Lo que aquí dice referente a verse abatido, ha de entenderse con relación a lo que se dice en otra parte respecto de su rostro corporal: </w:t>
      </w:r>
      <w:r w:rsidRPr="00AC2A71">
        <w:rPr>
          <w:rFonts w:ascii="Times New Roman" w:hAnsi="Times New Roman" w:cs="Times New Roman"/>
          <w:i/>
        </w:rPr>
        <w:t>La vergüenza cubrió mi rostro</w:t>
      </w:r>
      <w:r w:rsidR="00AC2A71">
        <w:rPr>
          <w:rFonts w:ascii="Times New Roman" w:hAnsi="Times New Roman" w:cs="Times New Roman"/>
        </w:rPr>
        <w:t xml:space="preserve">, </w:t>
      </w:r>
      <w:r w:rsidR="00AC2A71">
        <w:rPr>
          <w:rStyle w:val="Refdenotaalpie"/>
          <w:rFonts w:ascii="Times New Roman" w:hAnsi="Times New Roman" w:cs="Times New Roman"/>
        </w:rPr>
        <w:footnoteReference w:id="1857"/>
      </w:r>
      <w:r w:rsidRPr="002D487A">
        <w:rPr>
          <w:rFonts w:ascii="Times New Roman" w:hAnsi="Times New Roman" w:cs="Times New Roman"/>
        </w:rPr>
        <w:t xml:space="preserve"> porque no dejaron de escupirme, vendarme los ojos, golpearme y burlarse de mí. Su rostro espiritual, que constante e inmutablemente se hallaba en la presencia de Dios, no podía ser turbado ni abatido. </w:t>
      </w:r>
      <w:r w:rsidRPr="00AC2A71">
        <w:rPr>
          <w:rFonts w:ascii="Times New Roman" w:hAnsi="Times New Roman" w:cs="Times New Roman"/>
          <w:i/>
        </w:rPr>
        <w:t>El Señor Dios,</w:t>
      </w:r>
      <w:r w:rsidRPr="002D487A">
        <w:rPr>
          <w:rFonts w:ascii="Times New Roman" w:hAnsi="Times New Roman" w:cs="Times New Roman"/>
        </w:rPr>
        <w:t xml:space="preserve"> dice, </w:t>
      </w:r>
      <w:r w:rsidRPr="00AC2A71">
        <w:rPr>
          <w:rFonts w:ascii="Times New Roman" w:hAnsi="Times New Roman" w:cs="Times New Roman"/>
          <w:i/>
        </w:rPr>
        <w:t>es mi protector, por eso no he quedado confundido; por eso presenté mi rostro como una piedra durísima, y sé que no quedaré avergonzado</w:t>
      </w:r>
      <w:r w:rsidR="009C2E18">
        <w:rPr>
          <w:rFonts w:ascii="Times New Roman" w:hAnsi="Times New Roman" w:cs="Times New Roman"/>
        </w:rPr>
        <w:t>,</w:t>
      </w:r>
      <w:r w:rsidR="009C2E18">
        <w:rPr>
          <w:rStyle w:val="Refdenotaalpie"/>
          <w:rFonts w:ascii="Times New Roman" w:hAnsi="Times New Roman" w:cs="Times New Roman"/>
        </w:rPr>
        <w:footnoteReference w:id="1858"/>
      </w:r>
      <w:r w:rsidRPr="002D487A">
        <w:rPr>
          <w:rFonts w:ascii="Times New Roman" w:hAnsi="Times New Roman" w:cs="Times New Roman"/>
        </w:rPr>
        <w:t xml:space="preserve"> pues </w:t>
      </w:r>
      <w:r w:rsidRPr="000E1B3B">
        <w:rPr>
          <w:rFonts w:ascii="Times New Roman" w:hAnsi="Times New Roman" w:cs="Times New Roman"/>
          <w:i/>
        </w:rPr>
        <w:t>a ti, Señor, me acojo, no quedaré nunca defraudado</w:t>
      </w:r>
      <w:r w:rsidRPr="002D487A">
        <w:rPr>
          <w:rFonts w:ascii="Times New Roman" w:hAnsi="Times New Roman" w:cs="Times New Roman"/>
        </w:rPr>
        <w:t>.</w:t>
      </w:r>
      <w:r w:rsidR="000E1B3B">
        <w:rPr>
          <w:rFonts w:ascii="Times New Roman" w:hAnsi="Times New Roman" w:cs="Times New Roman"/>
        </w:rPr>
        <w:t xml:space="preserve"> </w:t>
      </w:r>
      <w:r w:rsidR="000E1B3B">
        <w:rPr>
          <w:rStyle w:val="Refdenotaalpie"/>
          <w:rFonts w:ascii="Times New Roman" w:hAnsi="Times New Roman" w:cs="Times New Roman"/>
        </w:rPr>
        <w:footnoteReference w:id="1859"/>
      </w:r>
      <w:r w:rsidRPr="002D487A">
        <w:rPr>
          <w:rFonts w:ascii="Times New Roman" w:hAnsi="Times New Roman" w:cs="Times New Roman"/>
        </w:rPr>
        <w:t xml:space="preserve"> </w:t>
      </w:r>
      <w:r w:rsidRPr="000E1B3B">
        <w:rPr>
          <w:rFonts w:ascii="Times New Roman" w:hAnsi="Times New Roman" w:cs="Times New Roman"/>
          <w:i/>
        </w:rPr>
        <w:t>Queden confundidos más bien ellos y no quede confundido yo, teman ellos y no tema yo</w:t>
      </w:r>
      <w:r w:rsidRPr="002D487A">
        <w:rPr>
          <w:rFonts w:ascii="Times New Roman" w:hAnsi="Times New Roman" w:cs="Times New Roman"/>
        </w:rPr>
        <w:t>.</w:t>
      </w:r>
      <w:r w:rsidR="000E1B3B">
        <w:rPr>
          <w:rFonts w:ascii="Times New Roman" w:hAnsi="Times New Roman" w:cs="Times New Roman"/>
        </w:rPr>
        <w:t xml:space="preserve"> </w:t>
      </w:r>
      <w:r w:rsidR="000E1B3B">
        <w:rPr>
          <w:rStyle w:val="Refdenotaalpie"/>
          <w:rFonts w:ascii="Times New Roman" w:hAnsi="Times New Roman" w:cs="Times New Roman"/>
        </w:rPr>
        <w:footnoteReference w:id="1860"/>
      </w:r>
    </w:p>
    <w:p w:rsidR="001E31D3" w:rsidRPr="002D487A" w:rsidRDefault="000E1B3B" w:rsidP="008A06D1">
      <w:pPr>
        <w:spacing w:after="0" w:line="240" w:lineRule="auto"/>
        <w:ind w:firstLine="709"/>
        <w:jc w:val="both"/>
        <w:rPr>
          <w:rFonts w:ascii="Times New Roman" w:hAnsi="Times New Roman" w:cs="Times New Roman"/>
        </w:rPr>
      </w:pPr>
      <w:r>
        <w:rPr>
          <w:rFonts w:ascii="Times New Roman" w:hAnsi="Times New Roman" w:cs="Times New Roman"/>
        </w:rPr>
        <w:t>2. Luego, si se consideran -como decíamos al principio-</w:t>
      </w:r>
      <w:r w:rsidR="001E31D3" w:rsidRPr="002D487A">
        <w:rPr>
          <w:rFonts w:ascii="Times New Roman" w:hAnsi="Times New Roman" w:cs="Times New Roman"/>
        </w:rPr>
        <w:t xml:space="preserve"> la procesión del presente día y la pasión, en la primera Jesús aparece sublime y glorioso, en la segunda humilde y cubierto de oprobios. En la procesión se manifiesta el honor debido al rey, en la pasión se contempla el castigo propio del mal</w:t>
      </w:r>
      <w:r w:rsidR="00483E67">
        <w:rPr>
          <w:rFonts w:ascii="Times New Roman" w:hAnsi="Times New Roman" w:cs="Times New Roman"/>
        </w:rPr>
        <w:t>he</w:t>
      </w:r>
      <w:r w:rsidR="0008018E">
        <w:rPr>
          <w:rFonts w:ascii="Times New Roman" w:hAnsi="Times New Roman" w:cs="Times New Roman"/>
        </w:rPr>
        <w:t>ch</w:t>
      </w:r>
      <w:r w:rsidR="001E31D3" w:rsidRPr="002D487A">
        <w:rPr>
          <w:rFonts w:ascii="Times New Roman" w:hAnsi="Times New Roman" w:cs="Times New Roman"/>
        </w:rPr>
        <w:t xml:space="preserve">or. En la primera lo rodea la gloria y el honor, en la segunda aparece </w:t>
      </w:r>
      <w:r w:rsidR="001E31D3" w:rsidRPr="000E1B3B">
        <w:rPr>
          <w:rFonts w:ascii="Times New Roman" w:hAnsi="Times New Roman" w:cs="Times New Roman"/>
          <w:i/>
        </w:rPr>
        <w:t>desfigurado y carente de hermosura</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1861"/>
      </w:r>
      <w:r w:rsidR="001E31D3" w:rsidRPr="002D487A">
        <w:rPr>
          <w:rFonts w:ascii="Times New Roman" w:hAnsi="Times New Roman" w:cs="Times New Roman"/>
        </w:rPr>
        <w:t xml:space="preserve"> En una, es la alegría de los hombres y gloria del pueblo; en otra, el </w:t>
      </w:r>
      <w:r w:rsidR="001E31D3" w:rsidRPr="000E1B3B">
        <w:rPr>
          <w:rFonts w:ascii="Times New Roman" w:hAnsi="Times New Roman" w:cs="Times New Roman"/>
          <w:i/>
        </w:rPr>
        <w:t xml:space="preserve">oprobio de los hombres y el </w:t>
      </w:r>
      <w:r w:rsidR="00483E67" w:rsidRPr="000E1B3B">
        <w:rPr>
          <w:rFonts w:ascii="Times New Roman" w:hAnsi="Times New Roman" w:cs="Times New Roman"/>
          <w:i/>
        </w:rPr>
        <w:t>des</w:t>
      </w:r>
      <w:r w:rsidR="00483E67">
        <w:rPr>
          <w:rFonts w:ascii="Times New Roman" w:hAnsi="Times New Roman" w:cs="Times New Roman"/>
          <w:i/>
        </w:rPr>
        <w:t>hec</w:t>
      </w:r>
      <w:r w:rsidR="00483E67" w:rsidRPr="000E1B3B">
        <w:rPr>
          <w:rFonts w:ascii="Times New Roman" w:hAnsi="Times New Roman" w:cs="Times New Roman"/>
          <w:i/>
        </w:rPr>
        <w:t>ho</w:t>
      </w:r>
      <w:r w:rsidR="001E31D3" w:rsidRPr="000E1B3B">
        <w:rPr>
          <w:rFonts w:ascii="Times New Roman" w:hAnsi="Times New Roman" w:cs="Times New Roman"/>
          <w:i/>
        </w:rPr>
        <w:t xml:space="preserve"> del pueblo</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1862"/>
      </w:r>
      <w:r w:rsidR="001E31D3" w:rsidRPr="002D487A">
        <w:rPr>
          <w:rFonts w:ascii="Times New Roman" w:hAnsi="Times New Roman" w:cs="Times New Roman"/>
        </w:rPr>
        <w:t xml:space="preserve"> Allí se lo aclama: </w:t>
      </w:r>
      <w:r w:rsidR="001E31D3" w:rsidRPr="000E1B3B">
        <w:rPr>
          <w:rFonts w:ascii="Times New Roman" w:hAnsi="Times New Roman" w:cs="Times New Roman"/>
          <w:i/>
        </w:rPr>
        <w:t>Hosanna al Hijo de David. Bendito el que viene, el rey da Israel;</w:t>
      </w:r>
      <w:r w:rsidR="001E31D3" w:rsidRPr="002D487A">
        <w:rPr>
          <w:rFonts w:ascii="Times New Roman" w:hAnsi="Times New Roman" w:cs="Times New Roman"/>
        </w:rPr>
        <w:t xml:space="preserve"> aquí se le declara reo de muerte, mofándose de que se haya </w:t>
      </w:r>
      <w:r w:rsidR="005D6891">
        <w:rPr>
          <w:rFonts w:ascii="Times New Roman" w:hAnsi="Times New Roman" w:cs="Times New Roman"/>
        </w:rPr>
        <w:t>he</w:t>
      </w:r>
      <w:r w:rsidR="0008018E">
        <w:rPr>
          <w:rFonts w:ascii="Times New Roman" w:hAnsi="Times New Roman" w:cs="Times New Roman"/>
        </w:rPr>
        <w:t>ch</w:t>
      </w:r>
      <w:r w:rsidR="001E31D3" w:rsidRPr="002D487A">
        <w:rPr>
          <w:rFonts w:ascii="Times New Roman" w:hAnsi="Times New Roman" w:cs="Times New Roman"/>
        </w:rPr>
        <w:t>o rey de Israel.</w:t>
      </w:r>
      <w:r>
        <w:rPr>
          <w:rFonts w:ascii="Times New Roman" w:hAnsi="Times New Roman" w:cs="Times New Roman"/>
        </w:rPr>
        <w:t xml:space="preserve"> </w:t>
      </w:r>
      <w:r>
        <w:rPr>
          <w:rStyle w:val="Refdenotaalpie"/>
          <w:rFonts w:ascii="Times New Roman" w:hAnsi="Times New Roman" w:cs="Times New Roman"/>
        </w:rPr>
        <w:footnoteReference w:id="1863"/>
      </w:r>
      <w:r w:rsidR="001E31D3" w:rsidRPr="002D487A">
        <w:rPr>
          <w:rFonts w:ascii="Times New Roman" w:hAnsi="Times New Roman" w:cs="Times New Roman"/>
        </w:rPr>
        <w:t xml:space="preserve"> En la primera salen a recibirlo con ramos de palmas, en la segunda hieren su rostro con golpes de [las] palmas [de las manos] y golpean su cabeza con una caña. En una es enaltecido por las alabanzas, en otra saturado de oprobios; allí le fue tapizado el camino con ropas ajenas </w:t>
      </w:r>
      <w:r w:rsidR="001E31D3" w:rsidRPr="002D487A">
        <w:rPr>
          <w:rFonts w:ascii="Times New Roman" w:hAnsi="Times New Roman" w:cs="Times New Roman"/>
        </w:rPr>
        <w:lastRenderedPageBreak/>
        <w:t>extendidas a porfía, aquí lo despojaron de las suyas propias; en una es recibido en Jerusalén como Rey, justo y salvador,</w:t>
      </w:r>
      <w:r w:rsidR="009C3956">
        <w:rPr>
          <w:rFonts w:ascii="Times New Roman" w:hAnsi="Times New Roman" w:cs="Times New Roman"/>
        </w:rPr>
        <w:t xml:space="preserve"> </w:t>
      </w:r>
      <w:r w:rsidR="009C3956">
        <w:rPr>
          <w:rStyle w:val="Refdenotaalpie"/>
          <w:rFonts w:ascii="Times New Roman" w:hAnsi="Times New Roman" w:cs="Times New Roman"/>
        </w:rPr>
        <w:footnoteReference w:id="1864"/>
      </w:r>
      <w:r w:rsidR="001E31D3" w:rsidRPr="002D487A">
        <w:rPr>
          <w:rFonts w:ascii="Times New Roman" w:hAnsi="Times New Roman" w:cs="Times New Roman"/>
        </w:rPr>
        <w:t xml:space="preserve"> en otra es arrojado de Jerusalén, condenado como reo y seductor. En la primera está sentado sobre un pollino, rodeado de honores; en la segunda es colgado del madero de la cruz, maltratado con azotes, traspasado de heridas y abandonado de los suyos.</w:t>
      </w:r>
    </w:p>
    <w:p w:rsidR="001E31D3" w:rsidRPr="002D487A" w:rsidRDefault="001E31D3" w:rsidP="008A06D1">
      <w:pPr>
        <w:spacing w:after="0" w:line="240" w:lineRule="auto"/>
        <w:ind w:firstLine="709"/>
        <w:jc w:val="both"/>
        <w:rPr>
          <w:rFonts w:ascii="Times New Roman" w:hAnsi="Times New Roman" w:cs="Times New Roman"/>
        </w:rPr>
      </w:pPr>
    </w:p>
    <w:p w:rsidR="001E31D3" w:rsidRPr="000E1B3B" w:rsidRDefault="001E31D3" w:rsidP="000E1B3B">
      <w:pPr>
        <w:spacing w:after="0" w:line="240" w:lineRule="auto"/>
        <w:jc w:val="both"/>
        <w:rPr>
          <w:rFonts w:ascii="Times New Roman" w:hAnsi="Times New Roman" w:cs="Times New Roman"/>
          <w:i/>
        </w:rPr>
      </w:pPr>
      <w:r w:rsidRPr="000E1B3B">
        <w:rPr>
          <w:rFonts w:ascii="Times New Roman" w:hAnsi="Times New Roman" w:cs="Times New Roman"/>
          <w:i/>
        </w:rPr>
        <w:t>El Job espiritual</w:t>
      </w:r>
    </w:p>
    <w:p w:rsidR="003F29AD" w:rsidRPr="002D487A" w:rsidRDefault="003F29AD"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Aquí tenemos uno superior a Job,</w:t>
      </w:r>
      <w:r w:rsidR="009C3956">
        <w:rPr>
          <w:rFonts w:ascii="Times New Roman" w:hAnsi="Times New Roman" w:cs="Times New Roman"/>
        </w:rPr>
        <w:t xml:space="preserve"> </w:t>
      </w:r>
      <w:r w:rsidR="009C3956">
        <w:rPr>
          <w:rStyle w:val="Refdenotaalpie"/>
          <w:rFonts w:ascii="Times New Roman" w:hAnsi="Times New Roman" w:cs="Times New Roman"/>
        </w:rPr>
        <w:footnoteReference w:id="1865"/>
      </w:r>
      <w:r w:rsidRPr="002D487A">
        <w:rPr>
          <w:rFonts w:ascii="Times New Roman" w:hAnsi="Times New Roman" w:cs="Times New Roman"/>
        </w:rPr>
        <w:t xml:space="preserve"> a quien tan repentinamente, tan impetuosamente permitió Dios que todas las cosas a un tiempo se le volvieran adversas. </w:t>
      </w:r>
      <w:r w:rsidRPr="009C3956">
        <w:rPr>
          <w:rFonts w:ascii="Times New Roman" w:hAnsi="Times New Roman" w:cs="Times New Roman"/>
          <w:i/>
        </w:rPr>
        <w:t>Habéis oído la paciencia de Job en los sufrimientos y visto el fin del Señor,</w:t>
      </w:r>
      <w:r w:rsidRPr="002D487A">
        <w:rPr>
          <w:rFonts w:ascii="Times New Roman" w:hAnsi="Times New Roman" w:cs="Times New Roman"/>
        </w:rPr>
        <w:t xml:space="preserve"> </w:t>
      </w:r>
      <w:r w:rsidR="009C3956">
        <w:rPr>
          <w:rStyle w:val="Refdenotaalpie"/>
          <w:rFonts w:ascii="Times New Roman" w:hAnsi="Times New Roman" w:cs="Times New Roman"/>
        </w:rPr>
        <w:footnoteReference w:id="1866"/>
      </w:r>
      <w:r w:rsidR="009C3956">
        <w:rPr>
          <w:rFonts w:ascii="Times New Roman" w:hAnsi="Times New Roman" w:cs="Times New Roman"/>
        </w:rPr>
        <w:t xml:space="preserve"> </w:t>
      </w:r>
      <w:r w:rsidRPr="002D487A">
        <w:rPr>
          <w:rFonts w:ascii="Times New Roman" w:hAnsi="Times New Roman" w:cs="Times New Roman"/>
        </w:rPr>
        <w:t>afirma el apóstol Santiago, como si dijera: los sufrimientos de Job finalizaron con el retorno de su hacienda, los del Señor cuando exhaló el último suspiro. Job soportó indudablemente con paciencia los males, pero luego recibió en esta tierra bienes duplicados. Cristo partió de este mundo saturado de angustias y consumido de amargura.</w:t>
      </w:r>
      <w:r w:rsidR="009C3956">
        <w:rPr>
          <w:rFonts w:ascii="Times New Roman" w:hAnsi="Times New Roman" w:cs="Times New Roman"/>
        </w:rPr>
        <w:t xml:space="preserve"> </w:t>
      </w:r>
      <w:r w:rsidR="009C3956">
        <w:rPr>
          <w:rStyle w:val="Refdenotaalpie"/>
          <w:rFonts w:ascii="Times New Roman" w:hAnsi="Times New Roman" w:cs="Times New Roman"/>
        </w:rPr>
        <w:footnoteReference w:id="1867"/>
      </w:r>
      <w:r w:rsidRPr="002D487A">
        <w:rPr>
          <w:rFonts w:ascii="Times New Roman" w:hAnsi="Times New Roman" w:cs="Times New Roman"/>
        </w:rPr>
        <w:t xml:space="preserve"> Por lo tanto, éste es superior a Job, quien, cayendo repentinamente desde lo que se consideraba el culmen de la felicidad, terminó en un extremo y gravísimo infortunio</w:t>
      </w:r>
      <w:r w:rsidRPr="009C3956">
        <w:rPr>
          <w:rFonts w:ascii="Times New Roman" w:hAnsi="Times New Roman" w:cs="Times New Roman"/>
          <w:i/>
        </w:rPr>
        <w:t>. Todas las cosas he sufrido, dice, sin que la iniquidad haya manchado mis manos, antes bien, ofrecí puras a Dios mis súplicas,</w:t>
      </w:r>
      <w:r w:rsidRPr="002D487A">
        <w:rPr>
          <w:rFonts w:ascii="Times New Roman" w:hAnsi="Times New Roman" w:cs="Times New Roman"/>
        </w:rPr>
        <w:t xml:space="preserve"> </w:t>
      </w:r>
      <w:r w:rsidR="009C3956">
        <w:rPr>
          <w:rStyle w:val="Refdenotaalpie"/>
          <w:rFonts w:ascii="Times New Roman" w:hAnsi="Times New Roman" w:cs="Times New Roman"/>
        </w:rPr>
        <w:footnoteReference w:id="1868"/>
      </w:r>
      <w:r w:rsidR="009C3956">
        <w:rPr>
          <w:rFonts w:ascii="Times New Roman" w:hAnsi="Times New Roman" w:cs="Times New Roman"/>
        </w:rPr>
        <w:t xml:space="preserve"> </w:t>
      </w:r>
      <w:r w:rsidRPr="002D487A">
        <w:rPr>
          <w:rFonts w:ascii="Times New Roman" w:hAnsi="Times New Roman" w:cs="Times New Roman"/>
        </w:rPr>
        <w:t>aún por los que me crucificaban, a fin de que los perdonase.</w:t>
      </w:r>
    </w:p>
    <w:p w:rsidR="001E31D3" w:rsidRPr="002D487A" w:rsidRDefault="001E31D3" w:rsidP="008A06D1">
      <w:pPr>
        <w:spacing w:after="0" w:line="240" w:lineRule="auto"/>
        <w:ind w:firstLine="709"/>
        <w:jc w:val="both"/>
        <w:rPr>
          <w:rFonts w:ascii="Times New Roman" w:hAnsi="Times New Roman" w:cs="Times New Roman"/>
        </w:rPr>
      </w:pPr>
    </w:p>
    <w:p w:rsidR="001E31D3" w:rsidRPr="009C3956" w:rsidRDefault="001E31D3" w:rsidP="009C3956">
      <w:pPr>
        <w:spacing w:after="0" w:line="240" w:lineRule="auto"/>
        <w:jc w:val="both"/>
        <w:rPr>
          <w:rFonts w:ascii="Times New Roman" w:hAnsi="Times New Roman" w:cs="Times New Roman"/>
          <w:i/>
        </w:rPr>
      </w:pPr>
      <w:r w:rsidRPr="009C3956">
        <w:rPr>
          <w:rFonts w:ascii="Times New Roman" w:hAnsi="Times New Roman" w:cs="Times New Roman"/>
          <w:i/>
        </w:rPr>
        <w:t>El misterio del Dios humillado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3. ¿Acaso no aparece turbada toda la naturaleza, en tan repentina mutación, cuando el Hijo dirigió al Padre aquel gemido angustioso: </w:t>
      </w:r>
      <w:r w:rsidRPr="009C3956">
        <w:rPr>
          <w:rFonts w:ascii="Times New Roman" w:hAnsi="Times New Roman" w:cs="Times New Roman"/>
          <w:i/>
        </w:rPr>
        <w:t>Dios mío, Dios mío, ¿por qué me han abandonado?</w:t>
      </w:r>
      <w:r w:rsidRPr="002D487A">
        <w:rPr>
          <w:rFonts w:ascii="Times New Roman" w:hAnsi="Times New Roman" w:cs="Times New Roman"/>
        </w:rPr>
        <w:t xml:space="preserve"> </w:t>
      </w:r>
      <w:r w:rsidR="009C3956">
        <w:rPr>
          <w:rStyle w:val="Refdenotaalpie"/>
          <w:rFonts w:ascii="Times New Roman" w:hAnsi="Times New Roman" w:cs="Times New Roman"/>
        </w:rPr>
        <w:footnoteReference w:id="1869"/>
      </w:r>
      <w:r w:rsidR="009C3956">
        <w:rPr>
          <w:rFonts w:ascii="Times New Roman" w:hAnsi="Times New Roman" w:cs="Times New Roman"/>
        </w:rPr>
        <w:t xml:space="preserve"> </w:t>
      </w:r>
      <w:r w:rsidRPr="00C16C9E">
        <w:rPr>
          <w:rFonts w:ascii="Times New Roman" w:hAnsi="Times New Roman" w:cs="Times New Roman"/>
          <w:i/>
        </w:rPr>
        <w:t>Realmente tus manos me hicieron y me condujiste según tu voluntad; poco antes me recibiste con gloria, ¿y tan repentinamente me arrojas de tu vista?</w:t>
      </w:r>
      <w:r w:rsidRPr="002D487A">
        <w:rPr>
          <w:rFonts w:ascii="Times New Roman" w:hAnsi="Times New Roman" w:cs="Times New Roman"/>
        </w:rPr>
        <w:t xml:space="preserve"> </w:t>
      </w:r>
      <w:r w:rsidR="00C16C9E">
        <w:rPr>
          <w:rStyle w:val="Refdenotaalpie"/>
          <w:rFonts w:ascii="Times New Roman" w:hAnsi="Times New Roman" w:cs="Times New Roman"/>
        </w:rPr>
        <w:footnoteReference w:id="1870"/>
      </w:r>
      <w:r w:rsidR="00C16C9E">
        <w:rPr>
          <w:rFonts w:ascii="Times New Roman" w:hAnsi="Times New Roman" w:cs="Times New Roman"/>
        </w:rPr>
        <w:t xml:space="preserve"> </w:t>
      </w:r>
      <w:r w:rsidRPr="004500EB">
        <w:rPr>
          <w:rFonts w:ascii="Times New Roman" w:hAnsi="Times New Roman" w:cs="Times New Roman"/>
          <w:i/>
        </w:rPr>
        <w:t>Me alzaste en vilo y me tiraste,</w:t>
      </w:r>
      <w:r w:rsidRPr="002D487A">
        <w:rPr>
          <w:rFonts w:ascii="Times New Roman" w:hAnsi="Times New Roman" w:cs="Times New Roman"/>
        </w:rPr>
        <w:t xml:space="preserve"> </w:t>
      </w:r>
      <w:r w:rsidR="004500EB">
        <w:rPr>
          <w:rStyle w:val="Refdenotaalpie"/>
          <w:rFonts w:ascii="Times New Roman" w:hAnsi="Times New Roman" w:cs="Times New Roman"/>
        </w:rPr>
        <w:footnoteReference w:id="1871"/>
      </w:r>
      <w:r w:rsidR="004500EB">
        <w:rPr>
          <w:rFonts w:ascii="Times New Roman" w:hAnsi="Times New Roman" w:cs="Times New Roman"/>
        </w:rPr>
        <w:t xml:space="preserve"> </w:t>
      </w:r>
      <w:r w:rsidRPr="004500EB">
        <w:rPr>
          <w:rFonts w:ascii="Times New Roman" w:hAnsi="Times New Roman" w:cs="Times New Roman"/>
          <w:i/>
        </w:rPr>
        <w:t>me pusiste como sobre las nubes para estrellarme más fuertemente</w:t>
      </w:r>
      <w:r w:rsidRPr="002D487A">
        <w:rPr>
          <w:rFonts w:ascii="Times New Roman" w:hAnsi="Times New Roman" w:cs="Times New Roman"/>
        </w:rPr>
        <w:t>.</w:t>
      </w:r>
      <w:r w:rsidR="004500EB">
        <w:rPr>
          <w:rFonts w:ascii="Times New Roman" w:hAnsi="Times New Roman" w:cs="Times New Roman"/>
        </w:rPr>
        <w:t xml:space="preserve"> </w:t>
      </w:r>
      <w:r w:rsidR="004500EB">
        <w:rPr>
          <w:rStyle w:val="Refdenotaalpie"/>
          <w:rFonts w:ascii="Times New Roman" w:hAnsi="Times New Roman" w:cs="Times New Roman"/>
        </w:rPr>
        <w:footnoteReference w:id="1872"/>
      </w:r>
      <w:r w:rsidR="004500EB">
        <w:rPr>
          <w:rFonts w:ascii="Times New Roman" w:hAnsi="Times New Roman" w:cs="Times New Roman"/>
        </w:rPr>
        <w:t xml:space="preserve"> </w:t>
      </w:r>
      <w:r w:rsidRPr="004500EB">
        <w:rPr>
          <w:rFonts w:ascii="Times New Roman" w:hAnsi="Times New Roman" w:cs="Times New Roman"/>
          <w:i/>
        </w:rPr>
        <w:t>Fui ensalzado, humillado y abatido</w:t>
      </w:r>
      <w:r w:rsidRPr="002D487A">
        <w:rPr>
          <w:rFonts w:ascii="Times New Roman" w:hAnsi="Times New Roman" w:cs="Times New Roman"/>
        </w:rPr>
        <w:t xml:space="preserve"> </w:t>
      </w:r>
      <w:r w:rsidR="004500EB">
        <w:rPr>
          <w:rStyle w:val="Refdenotaalpie"/>
          <w:rFonts w:ascii="Times New Roman" w:hAnsi="Times New Roman" w:cs="Times New Roman"/>
        </w:rPr>
        <w:footnoteReference w:id="1873"/>
      </w:r>
      <w:r w:rsidR="004500EB">
        <w:rPr>
          <w:rFonts w:ascii="Times New Roman" w:hAnsi="Times New Roman" w:cs="Times New Roman"/>
        </w:rPr>
        <w:t xml:space="preserve"> </w:t>
      </w:r>
      <w:r w:rsidRPr="002D487A">
        <w:rPr>
          <w:rFonts w:ascii="Times New Roman" w:hAnsi="Times New Roman" w:cs="Times New Roman"/>
        </w:rPr>
        <w:t xml:space="preserve">y tanto más abatido cuanto que antes había sido más ensalzado y ahora humillado más profundamente; cuanto más alto fui levantado entonces, tanto más pesadamente me veo aplastado ahora.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Justo es, oh Padre, que quien se exalta sea humillado</w:t>
      </w:r>
      <w:r w:rsidR="004500EB">
        <w:rPr>
          <w:rFonts w:ascii="Times New Roman" w:hAnsi="Times New Roman" w:cs="Times New Roman"/>
        </w:rPr>
        <w:t xml:space="preserve"> </w:t>
      </w:r>
      <w:r w:rsidR="004500EB">
        <w:rPr>
          <w:rStyle w:val="Refdenotaalpie"/>
          <w:rFonts w:ascii="Times New Roman" w:hAnsi="Times New Roman" w:cs="Times New Roman"/>
        </w:rPr>
        <w:footnoteReference w:id="1874"/>
      </w:r>
      <w:r w:rsidRPr="002D487A">
        <w:rPr>
          <w:rFonts w:ascii="Times New Roman" w:hAnsi="Times New Roman" w:cs="Times New Roman"/>
        </w:rPr>
        <w:t xml:space="preserve"> y que la elevación del hombre indigno sea castigada con un digno abatimiento. Pero, ¿era acaso justo que quien había sido ensalzado por ti fuera así humillado de manera aplastante y que a la gloria merecida por su humildad se siguiera tan grande afrenta? ¿Por ventura estabas airado contra mí, oh Padre, porque consentí que se me honrara acá abajo una hora? ¿O será acaso que aquella insignificancia de bienes recibidos acá abajo tenía que ser pagada antes de la muerte a costa de latigazos y afrentas, para que después no se me pudiera echar en cara: </w:t>
      </w:r>
      <w:r w:rsidRPr="004500EB">
        <w:rPr>
          <w:rFonts w:ascii="Times New Roman" w:hAnsi="Times New Roman" w:cs="Times New Roman"/>
          <w:i/>
        </w:rPr>
        <w:t>Hijo, tú has recibido bienes durante tu vida?</w:t>
      </w:r>
      <w:r w:rsidRPr="002D487A">
        <w:rPr>
          <w:rFonts w:ascii="Times New Roman" w:hAnsi="Times New Roman" w:cs="Times New Roman"/>
        </w:rPr>
        <w:t xml:space="preserve"> </w:t>
      </w:r>
      <w:r w:rsidR="004500EB">
        <w:rPr>
          <w:rStyle w:val="Refdenotaalpie"/>
          <w:rFonts w:ascii="Times New Roman" w:hAnsi="Times New Roman" w:cs="Times New Roman"/>
        </w:rPr>
        <w:footnoteReference w:id="1875"/>
      </w:r>
      <w:r w:rsidR="004500EB">
        <w:rPr>
          <w:rFonts w:ascii="Times New Roman" w:hAnsi="Times New Roman" w:cs="Times New Roman"/>
        </w:rPr>
        <w:t xml:space="preserve"> </w:t>
      </w:r>
      <w:r w:rsidRPr="002D487A">
        <w:rPr>
          <w:rFonts w:ascii="Times New Roman" w:hAnsi="Times New Roman" w:cs="Times New Roman"/>
        </w:rPr>
        <w:t xml:space="preserve">Con todo, lo que era honor tuyo, Padre, era a la vez honor del Hijo, porque </w:t>
      </w:r>
      <w:r w:rsidRPr="004500EB">
        <w:rPr>
          <w:rFonts w:ascii="Times New Roman" w:hAnsi="Times New Roman" w:cs="Times New Roman"/>
          <w:i/>
        </w:rPr>
        <w:t>quien no honra al Hijo, tampoco honra al Padre que lo envió</w:t>
      </w:r>
      <w:r w:rsidRPr="002D487A">
        <w:rPr>
          <w:rFonts w:ascii="Times New Roman" w:hAnsi="Times New Roman" w:cs="Times New Roman"/>
        </w:rPr>
        <w:t>.</w:t>
      </w:r>
      <w:r w:rsidR="004500EB">
        <w:rPr>
          <w:rFonts w:ascii="Times New Roman" w:hAnsi="Times New Roman" w:cs="Times New Roman"/>
        </w:rPr>
        <w:t xml:space="preserve"> </w:t>
      </w:r>
      <w:r w:rsidR="004500EB">
        <w:rPr>
          <w:rStyle w:val="Refdenotaalpie"/>
          <w:rFonts w:ascii="Times New Roman" w:hAnsi="Times New Roman" w:cs="Times New Roman"/>
        </w:rPr>
        <w:footnoteReference w:id="187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noProof/>
          <w:lang w:val="es-AR" w:eastAsia="es-AR"/>
        </w:rPr>
        <w:drawing>
          <wp:anchor distT="0" distB="0" distL="114300" distR="114300" simplePos="0" relativeHeight="251679744" behindDoc="0" locked="0" layoutInCell="1" allowOverlap="0" wp14:anchorId="46BC9CF8" wp14:editId="4CDEBAA6">
            <wp:simplePos x="0" y="0"/>
            <wp:positionH relativeFrom="page">
              <wp:posOffset>4793041</wp:posOffset>
            </wp:positionH>
            <wp:positionV relativeFrom="page">
              <wp:posOffset>472591</wp:posOffset>
            </wp:positionV>
            <wp:extent cx="6098" cy="3049"/>
            <wp:effectExtent l="0" t="0" r="0" b="0"/>
            <wp:wrapSquare wrapText="bothSides"/>
            <wp:docPr id="4251" name="Picture 4251"/>
            <wp:cNvGraphicFramePr/>
            <a:graphic xmlns:a="http://schemas.openxmlformats.org/drawingml/2006/main">
              <a:graphicData uri="http://schemas.openxmlformats.org/drawingml/2006/picture">
                <pic:pic xmlns:pic="http://schemas.openxmlformats.org/drawingml/2006/picture">
                  <pic:nvPicPr>
                    <pic:cNvPr id="4251" name="Picture 4251"/>
                    <pic:cNvPicPr/>
                  </pic:nvPicPr>
                  <pic:blipFill>
                    <a:blip r:embed="rId40"/>
                    <a:stretch>
                      <a:fillRect/>
                    </a:stretch>
                  </pic:blipFill>
                  <pic:spPr>
                    <a:xfrm>
                      <a:off x="0" y="0"/>
                      <a:ext cx="6098" cy="3049"/>
                    </a:xfrm>
                    <a:prstGeom prst="rect">
                      <a:avLst/>
                    </a:prstGeom>
                  </pic:spPr>
                </pic:pic>
              </a:graphicData>
            </a:graphic>
          </wp:anchor>
        </w:drawing>
      </w:r>
      <w:r w:rsidRPr="002D487A">
        <w:rPr>
          <w:rFonts w:ascii="Times New Roman" w:hAnsi="Times New Roman" w:cs="Times New Roman"/>
        </w:rPr>
        <w:t>Mira que tus enemigos, Señor, me lo echan en cara, reprochan el fracaso de tu Ungido;</w:t>
      </w:r>
      <w:r w:rsidR="00B22D3F">
        <w:rPr>
          <w:rFonts w:ascii="Times New Roman" w:hAnsi="Times New Roman" w:cs="Times New Roman"/>
        </w:rPr>
        <w:t xml:space="preserve"> </w:t>
      </w:r>
      <w:r w:rsidR="00B22D3F">
        <w:rPr>
          <w:rStyle w:val="Refdenotaalpie"/>
          <w:rFonts w:ascii="Times New Roman" w:hAnsi="Times New Roman" w:cs="Times New Roman"/>
        </w:rPr>
        <w:footnoteReference w:id="1877"/>
      </w:r>
      <w:r w:rsidRPr="002D487A">
        <w:rPr>
          <w:rFonts w:ascii="Times New Roman" w:hAnsi="Times New Roman" w:cs="Times New Roman"/>
        </w:rPr>
        <w:t xml:space="preserve"> mira que se regocijan de mis afrentas y tormentos aquellos mismos que poco antes se irritaban por mi gloria y honra. </w:t>
      </w:r>
      <w:r w:rsidRPr="00B22D3F">
        <w:rPr>
          <w:rFonts w:ascii="Times New Roman" w:hAnsi="Times New Roman" w:cs="Times New Roman"/>
          <w:i/>
        </w:rPr>
        <w:t>¿Acaso no he de responder una palabra a cuantos me reprochan</w:t>
      </w:r>
      <w:r w:rsidRPr="002D487A">
        <w:rPr>
          <w:rFonts w:ascii="Times New Roman" w:hAnsi="Times New Roman" w:cs="Times New Roman"/>
        </w:rPr>
        <w:t xml:space="preserve"> </w:t>
      </w:r>
      <w:r w:rsidR="00B22D3F">
        <w:rPr>
          <w:rStyle w:val="Refdenotaalpie"/>
          <w:rFonts w:ascii="Times New Roman" w:hAnsi="Times New Roman" w:cs="Times New Roman"/>
        </w:rPr>
        <w:footnoteReference w:id="1878"/>
      </w:r>
      <w:r w:rsidR="00B22D3F">
        <w:rPr>
          <w:rFonts w:ascii="Times New Roman" w:hAnsi="Times New Roman" w:cs="Times New Roman"/>
        </w:rPr>
        <w:t xml:space="preserve"> </w:t>
      </w:r>
      <w:r w:rsidRPr="002D487A">
        <w:rPr>
          <w:rFonts w:ascii="Times New Roman" w:hAnsi="Times New Roman" w:cs="Times New Roman"/>
        </w:rPr>
        <w:t>para que se sepa, al menos una vez, por qué propósito permitiste este fracaso en tu Ungido, por qué designio lo ensalzaste para luego humillarlo o lo humillaste para luego ensalzarlo?</w:t>
      </w:r>
    </w:p>
    <w:p w:rsidR="001E31D3" w:rsidRPr="002D487A" w:rsidRDefault="001E31D3" w:rsidP="008A06D1">
      <w:pPr>
        <w:spacing w:after="0" w:line="240" w:lineRule="auto"/>
        <w:ind w:firstLine="709"/>
        <w:jc w:val="both"/>
        <w:rPr>
          <w:rFonts w:ascii="Times New Roman" w:hAnsi="Times New Roman" w:cs="Times New Roman"/>
        </w:rPr>
      </w:pPr>
    </w:p>
    <w:p w:rsidR="001E31D3" w:rsidRPr="00B22D3F" w:rsidRDefault="001E31D3" w:rsidP="00B22D3F">
      <w:pPr>
        <w:spacing w:after="0" w:line="240" w:lineRule="auto"/>
        <w:jc w:val="both"/>
        <w:rPr>
          <w:rFonts w:ascii="Times New Roman" w:hAnsi="Times New Roman" w:cs="Times New Roman"/>
          <w:i/>
        </w:rPr>
      </w:pPr>
      <w:r w:rsidRPr="00B22D3F">
        <w:rPr>
          <w:rFonts w:ascii="Times New Roman" w:hAnsi="Times New Roman" w:cs="Times New Roman"/>
          <w:i/>
        </w:rPr>
        <w:t>La lección del sacramento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3. Responderás, Señor Jesús, responderás una palabra a quienes te reprochaban, una palabra áspera, cuando su soberbia les responda a la cara y les reproche su malicia</w:t>
      </w:r>
      <w:r w:rsidR="00B22D3F">
        <w:rPr>
          <w:rFonts w:ascii="Times New Roman" w:hAnsi="Times New Roman" w:cs="Times New Roman"/>
        </w:rPr>
        <w:t xml:space="preserve"> </w:t>
      </w:r>
      <w:r w:rsidR="00B22D3F">
        <w:rPr>
          <w:rStyle w:val="Refdenotaalpie"/>
          <w:rFonts w:ascii="Times New Roman" w:hAnsi="Times New Roman" w:cs="Times New Roman"/>
        </w:rPr>
        <w:footnoteReference w:id="1879"/>
      </w:r>
      <w:r w:rsidRPr="002D487A">
        <w:rPr>
          <w:rFonts w:ascii="Times New Roman" w:hAnsi="Times New Roman" w:cs="Times New Roman"/>
        </w:rPr>
        <w:t xml:space="preserve"> al ver a aquel a quien traspasaron.</w:t>
      </w:r>
      <w:r w:rsidR="00B22D3F">
        <w:rPr>
          <w:rFonts w:ascii="Times New Roman" w:hAnsi="Times New Roman" w:cs="Times New Roman"/>
        </w:rPr>
        <w:t xml:space="preserve"> </w:t>
      </w:r>
      <w:r w:rsidR="00B22D3F">
        <w:rPr>
          <w:rStyle w:val="Refdenotaalpie"/>
          <w:rFonts w:ascii="Times New Roman" w:hAnsi="Times New Roman" w:cs="Times New Roman"/>
        </w:rPr>
        <w:footnoteReference w:id="1880"/>
      </w:r>
      <w:r w:rsidRPr="002D487A">
        <w:rPr>
          <w:rFonts w:ascii="Times New Roman" w:hAnsi="Times New Roman" w:cs="Times New Roman"/>
        </w:rPr>
        <w:t xml:space="preserve"> En </w:t>
      </w:r>
      <w:r w:rsidRPr="002D487A">
        <w:rPr>
          <w:rFonts w:ascii="Times New Roman" w:hAnsi="Times New Roman" w:cs="Times New Roman"/>
        </w:rPr>
        <w:lastRenderedPageBreak/>
        <w:t xml:space="preserve">efecto, </w:t>
      </w:r>
      <w:r w:rsidRPr="00B22D3F">
        <w:rPr>
          <w:rFonts w:ascii="Times New Roman" w:hAnsi="Times New Roman" w:cs="Times New Roman"/>
          <w:i/>
        </w:rPr>
        <w:t>cuando vean al Hijo del hombre venir con gran poder y majestad sobre las nubes del cielo,</w:t>
      </w:r>
      <w:r w:rsidRPr="002D487A">
        <w:rPr>
          <w:rFonts w:ascii="Times New Roman" w:hAnsi="Times New Roman" w:cs="Times New Roman"/>
        </w:rPr>
        <w:t xml:space="preserve"> </w:t>
      </w:r>
      <w:r w:rsidR="00B22D3F">
        <w:rPr>
          <w:rStyle w:val="Refdenotaalpie"/>
          <w:rFonts w:ascii="Times New Roman" w:hAnsi="Times New Roman" w:cs="Times New Roman"/>
        </w:rPr>
        <w:footnoteReference w:id="1881"/>
      </w:r>
      <w:r w:rsidR="00B22D3F">
        <w:rPr>
          <w:rFonts w:ascii="Times New Roman" w:hAnsi="Times New Roman" w:cs="Times New Roman"/>
        </w:rPr>
        <w:t xml:space="preserve"> </w:t>
      </w:r>
      <w:r w:rsidRPr="002D487A">
        <w:rPr>
          <w:rFonts w:ascii="Times New Roman" w:hAnsi="Times New Roman" w:cs="Times New Roman"/>
        </w:rPr>
        <w:t>entonces comprenderán lo que ahora no quieren creer: que la gloria primera, reflejada en la procesión del presente día, fue misterio y figura de aquella otra postrera, así como las afrentas de la pasión fueron su causa y su mérito. Entonces comprenderán por qué Cristo, ya siendo honrado, ya escarnecido, estaba puesto como tropiezo y ruina de aquellos que han de perecer, y también como exaltación y enseñanza de quienes se han de salvar, porque lo que es sacramento de nuestra redención es también enseñanza para nuestra edificación. Así lo exigían los merecimientos de los soberbios: que el honor de Cristo sirviese de escándalo a la soberbia de ellos, y su muerte, de ruina; que la gloria de su triunfo excitase la envidia de estos hombres que con razón perecen, y que la pena de su muerte los condenara.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Por lo demás, </w:t>
      </w:r>
      <w:r w:rsidRPr="00B22D3F">
        <w:rPr>
          <w:rFonts w:ascii="Times New Roman" w:hAnsi="Times New Roman" w:cs="Times New Roman"/>
          <w:i/>
        </w:rPr>
        <w:t>para aquellos que han de salvarse, esto es, para nosotros</w:t>
      </w:r>
      <w:r w:rsidRPr="002D487A">
        <w:rPr>
          <w:rFonts w:ascii="Times New Roman" w:hAnsi="Times New Roman" w:cs="Times New Roman"/>
        </w:rPr>
        <w:t>,</w:t>
      </w:r>
      <w:r w:rsidR="00B22D3F">
        <w:rPr>
          <w:rFonts w:ascii="Times New Roman" w:hAnsi="Times New Roman" w:cs="Times New Roman"/>
        </w:rPr>
        <w:t xml:space="preserve"> </w:t>
      </w:r>
      <w:r w:rsidR="00B22D3F">
        <w:rPr>
          <w:rStyle w:val="Refdenotaalpie"/>
          <w:rFonts w:ascii="Times New Roman" w:hAnsi="Times New Roman" w:cs="Times New Roman"/>
        </w:rPr>
        <w:footnoteReference w:id="1882"/>
      </w:r>
      <w:r w:rsidRPr="002D487A">
        <w:rPr>
          <w:rFonts w:ascii="Times New Roman" w:hAnsi="Times New Roman" w:cs="Times New Roman"/>
        </w:rPr>
        <w:t xml:space="preserve"> era de todo punto necesario que Cristo, al pasar por el sendero de esta vida, dejara trazada una senda para sus seguidores, tanto respecto de las cosas prósperas como de las adversas. Al mismo tiempo, al ser enaltecido y luego humillado, nos quiso enseñar mediante su ejemplo que hemos de conducirnos con humildad en medio de los honores y con paciencia en las afrentas y sufrimientos. Él pudo indudablemente ser ensalzado, pero en manera alguna ensoberbecerse; quiso ser despreciado, mas estuvo lejos de él la poquedad de ánimo o el arrebato de la ira. Porque, así como en otras ocasiones quisieron llevarlo por la fuerza para hacerlo rey, al huir</w:t>
      </w:r>
      <w:r w:rsidR="005D3573">
        <w:rPr>
          <w:rFonts w:ascii="Times New Roman" w:hAnsi="Times New Roman" w:cs="Times New Roman"/>
        </w:rPr>
        <w:t xml:space="preserve"> </w:t>
      </w:r>
      <w:r w:rsidR="005D3573">
        <w:rPr>
          <w:rStyle w:val="Refdenotaalpie"/>
          <w:rFonts w:ascii="Times New Roman" w:hAnsi="Times New Roman" w:cs="Times New Roman"/>
        </w:rPr>
        <w:footnoteReference w:id="1883"/>
      </w:r>
      <w:r w:rsidRPr="002D487A">
        <w:rPr>
          <w:rFonts w:ascii="Times New Roman" w:hAnsi="Times New Roman" w:cs="Times New Roman"/>
        </w:rPr>
        <w:t xml:space="preserve"> enseñó con el ejemplo lo que dijo de palabra, es decir, que no ambicionemos ser encumbrados. De forma similar, al permitir </w:t>
      </w:r>
      <w:r w:rsidR="005D3573">
        <w:rPr>
          <w:rFonts w:ascii="Times New Roman" w:hAnsi="Times New Roman" w:cs="Times New Roman"/>
        </w:rPr>
        <w:t>que se le honrara por una hora -</w:t>
      </w:r>
      <w:r w:rsidRPr="002D487A">
        <w:rPr>
          <w:rFonts w:ascii="Times New Roman" w:hAnsi="Times New Roman" w:cs="Times New Roman"/>
        </w:rPr>
        <w:t>aunque mantenía entre los honores su a</w:t>
      </w:r>
      <w:r w:rsidR="005D3573">
        <w:rPr>
          <w:rFonts w:ascii="Times New Roman" w:hAnsi="Times New Roman" w:cs="Times New Roman"/>
        </w:rPr>
        <w:t>costumbrada mansedumbre natural-</w:t>
      </w:r>
      <w:r w:rsidRPr="002D487A">
        <w:rPr>
          <w:rFonts w:ascii="Times New Roman" w:hAnsi="Times New Roman" w:cs="Times New Roman"/>
        </w:rPr>
        <w:t xml:space="preserve">, conforme a otro designio dio ejemplo a quienes se hallan revestidos de potestad. Sin embargo; para que éstos aprendieran con qué discernimiento debían ser mansos por la humildad hasta el punto que cuando llegara el caso se sintieran sacudidos por un celo santo, el Señor, no bien entró en el templo, habiendo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un azote de cuerdas, reivindicó la gloria del Padre</w:t>
      </w:r>
      <w:r w:rsidR="005D3573">
        <w:rPr>
          <w:rFonts w:ascii="Times New Roman" w:hAnsi="Times New Roman" w:cs="Times New Roman"/>
        </w:rPr>
        <w:t xml:space="preserve"> </w:t>
      </w:r>
      <w:r w:rsidR="005D3573">
        <w:rPr>
          <w:rStyle w:val="Refdenotaalpie"/>
          <w:rFonts w:ascii="Times New Roman" w:hAnsi="Times New Roman" w:cs="Times New Roman"/>
        </w:rPr>
        <w:footnoteReference w:id="1884"/>
      </w:r>
      <w:r w:rsidRPr="002D487A">
        <w:rPr>
          <w:rFonts w:ascii="Times New Roman" w:hAnsi="Times New Roman" w:cs="Times New Roman"/>
        </w:rPr>
        <w:t xml:space="preserve"> y prefirió provocar la cólera de los sacerdotes que tramarían su muerte antes de consentir en la profanación del templo.</w:t>
      </w:r>
    </w:p>
    <w:p w:rsidR="001E31D3" w:rsidRPr="002D487A" w:rsidRDefault="001E31D3" w:rsidP="008A06D1">
      <w:pPr>
        <w:spacing w:after="0" w:line="240" w:lineRule="auto"/>
        <w:ind w:firstLine="709"/>
        <w:jc w:val="both"/>
        <w:rPr>
          <w:rFonts w:ascii="Times New Roman" w:hAnsi="Times New Roman" w:cs="Times New Roman"/>
          <w:lang w:eastAsia="es-ES"/>
        </w:rPr>
      </w:pPr>
    </w:p>
    <w:p w:rsidR="001E31D3" w:rsidRPr="005D3573" w:rsidRDefault="001E31D3" w:rsidP="005D3573">
      <w:pPr>
        <w:spacing w:after="0" w:line="240" w:lineRule="auto"/>
        <w:jc w:val="both"/>
        <w:rPr>
          <w:rFonts w:ascii="Times New Roman" w:hAnsi="Times New Roman" w:cs="Times New Roman"/>
          <w:i/>
        </w:rPr>
      </w:pPr>
      <w:r w:rsidRPr="005D3573">
        <w:rPr>
          <w:rFonts w:ascii="Times New Roman" w:hAnsi="Times New Roman" w:cs="Times New Roman"/>
          <w:i/>
        </w:rPr>
        <w:t>El rostro de Cristo, alegría y salvación</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Por lo tanto, hermanos, para poder seguir a nuestro jefe sin tropiezo alguno, tanto en las cosas prósperas como en las adversas, hemos de considerarle en esta procesión cubierto de honor, y en la pasión sometido a afrentas y dolores. No obstante, en medio de tan gran cambio de circunstancias, jamás hubo cambio en su ánimo, aun cuando cambiara de semblante en presencia de Abimelec, es decir, del rey de los judíos,</w:t>
      </w:r>
      <w:r w:rsidR="005D3573">
        <w:rPr>
          <w:rFonts w:ascii="Times New Roman" w:hAnsi="Times New Roman" w:cs="Times New Roman"/>
        </w:rPr>
        <w:t xml:space="preserve"> </w:t>
      </w:r>
      <w:r w:rsidR="005D3573">
        <w:rPr>
          <w:rStyle w:val="Refdenotaalpie"/>
          <w:rFonts w:ascii="Times New Roman" w:hAnsi="Times New Roman" w:cs="Times New Roman"/>
        </w:rPr>
        <w:footnoteReference w:id="1885"/>
      </w:r>
      <w:r w:rsidRPr="002D487A">
        <w:rPr>
          <w:rFonts w:ascii="Times New Roman" w:hAnsi="Times New Roman" w:cs="Times New Roman"/>
        </w:rPr>
        <w:t xml:space="preserve"> cuya demudación la ceguedad judaica</w:t>
      </w:r>
      <w:r w:rsidR="005D3573">
        <w:rPr>
          <w:rFonts w:ascii="Times New Roman" w:hAnsi="Times New Roman" w:cs="Times New Roman"/>
        </w:rPr>
        <w:t xml:space="preserve"> </w:t>
      </w:r>
      <w:r w:rsidR="005D3573">
        <w:rPr>
          <w:rStyle w:val="Refdenotaalpie"/>
          <w:rFonts w:ascii="Times New Roman" w:hAnsi="Times New Roman" w:cs="Times New Roman"/>
        </w:rPr>
        <w:footnoteReference w:id="1886"/>
      </w:r>
      <w:r w:rsidRPr="002D487A">
        <w:rPr>
          <w:rFonts w:ascii="Times New Roman" w:hAnsi="Times New Roman" w:cs="Times New Roman"/>
        </w:rPr>
        <w:t xml:space="preserve"> interpreta como crimen. Acerca de su inmutable estado de ánimo, habla la Escritura: </w:t>
      </w:r>
      <w:r w:rsidRPr="00377864">
        <w:rPr>
          <w:rFonts w:ascii="Times New Roman" w:hAnsi="Times New Roman" w:cs="Times New Roman"/>
          <w:i/>
        </w:rPr>
        <w:t>El hombre santo permanece en la sabiduría como el sol; en cambio, el necio se muda como la luna</w:t>
      </w:r>
      <w:r w:rsidRPr="002D487A">
        <w:rPr>
          <w:rFonts w:ascii="Times New Roman" w:hAnsi="Times New Roman" w:cs="Times New Roman"/>
        </w:rPr>
        <w:t>.</w:t>
      </w:r>
      <w:r w:rsidR="00377864">
        <w:rPr>
          <w:rFonts w:ascii="Times New Roman" w:hAnsi="Times New Roman" w:cs="Times New Roman"/>
        </w:rPr>
        <w:t xml:space="preserve"> </w:t>
      </w:r>
      <w:r w:rsidR="00377864">
        <w:rPr>
          <w:rStyle w:val="Refdenotaalpie"/>
          <w:rFonts w:ascii="Times New Roman" w:hAnsi="Times New Roman" w:cs="Times New Roman"/>
        </w:rPr>
        <w:footnoteReference w:id="1887"/>
      </w:r>
      <w:r w:rsidRPr="002D487A">
        <w:rPr>
          <w:rFonts w:ascii="Times New Roman" w:hAnsi="Times New Roman" w:cs="Times New Roman"/>
        </w:rPr>
        <w:t xml:space="preserve"> Sobre la mutación de su semblante, dice en otra parte: </w:t>
      </w:r>
      <w:r w:rsidRPr="00377864">
        <w:rPr>
          <w:rFonts w:ascii="Times New Roman" w:hAnsi="Times New Roman" w:cs="Times New Roman"/>
          <w:i/>
        </w:rPr>
        <w:t>La sabiduría del hombre resplandece en su rostro y cambia la dureza de su faz</w:t>
      </w:r>
      <w:r w:rsidRPr="002D487A">
        <w:rPr>
          <w:rFonts w:ascii="Times New Roman" w:hAnsi="Times New Roman" w:cs="Times New Roman"/>
        </w:rPr>
        <w:t>.</w:t>
      </w:r>
      <w:r w:rsidR="00377864">
        <w:rPr>
          <w:rFonts w:ascii="Times New Roman" w:hAnsi="Times New Roman" w:cs="Times New Roman"/>
        </w:rPr>
        <w:t xml:space="preserve"> </w:t>
      </w:r>
      <w:r w:rsidR="00377864">
        <w:rPr>
          <w:rStyle w:val="Refdenotaalpie"/>
          <w:rFonts w:ascii="Times New Roman" w:hAnsi="Times New Roman" w:cs="Times New Roman"/>
        </w:rPr>
        <w:footnoteReference w:id="1888"/>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En tu rostro, Señor Jesús, por más que aparezca cambiado, ya glorioso, ya humillado, fulgura la sabiduría; de tu rostro irradia el candor de la luz eterna.</w:t>
      </w:r>
      <w:r w:rsidR="00377864">
        <w:rPr>
          <w:rFonts w:ascii="Times New Roman" w:hAnsi="Times New Roman" w:cs="Times New Roman"/>
        </w:rPr>
        <w:t xml:space="preserve"> </w:t>
      </w:r>
      <w:r w:rsidR="00377864">
        <w:rPr>
          <w:rStyle w:val="Refdenotaalpie"/>
          <w:rFonts w:ascii="Times New Roman" w:hAnsi="Times New Roman" w:cs="Times New Roman"/>
        </w:rPr>
        <w:footnoteReference w:id="1889"/>
      </w:r>
      <w:r w:rsidRPr="002D487A">
        <w:rPr>
          <w:rFonts w:ascii="Times New Roman" w:hAnsi="Times New Roman" w:cs="Times New Roman"/>
        </w:rPr>
        <w:t xml:space="preserve"> Ojalá nos ilumine, Señor, la luz de tu rostro.</w:t>
      </w:r>
      <w:r w:rsidR="005E7CFA">
        <w:rPr>
          <w:rFonts w:ascii="Times New Roman" w:hAnsi="Times New Roman" w:cs="Times New Roman"/>
        </w:rPr>
        <w:t xml:space="preserve"> </w:t>
      </w:r>
      <w:r w:rsidR="005E7CFA">
        <w:rPr>
          <w:rStyle w:val="Refdenotaalpie"/>
          <w:rFonts w:ascii="Times New Roman" w:hAnsi="Times New Roman" w:cs="Times New Roman"/>
        </w:rPr>
        <w:footnoteReference w:id="1890"/>
      </w:r>
      <w:r w:rsidRPr="002D487A">
        <w:rPr>
          <w:rFonts w:ascii="Times New Roman" w:hAnsi="Times New Roman" w:cs="Times New Roman"/>
        </w:rPr>
        <w:t xml:space="preserve"> Tanto para los tristes como para los alegres, tu rostro aparece constantemente apacible, sereno y radiante por la secreta luz del corazón; para los justos se muestra alegre y jovial, para los pecadores, clemente y misericordioso.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Fijaos, hermanos, en el rostro del serenísimo Rey: </w:t>
      </w:r>
      <w:r w:rsidRPr="005E7CFA">
        <w:rPr>
          <w:rFonts w:ascii="Times New Roman" w:hAnsi="Times New Roman" w:cs="Times New Roman"/>
          <w:i/>
        </w:rPr>
        <w:t>el semblante alegre del rey da la vida,</w:t>
      </w:r>
      <w:r w:rsidRPr="002D487A">
        <w:rPr>
          <w:rFonts w:ascii="Times New Roman" w:hAnsi="Times New Roman" w:cs="Times New Roman"/>
        </w:rPr>
        <w:t xml:space="preserve"> dice la Escritura, </w:t>
      </w:r>
      <w:r w:rsidRPr="005E7CFA">
        <w:rPr>
          <w:rFonts w:ascii="Times New Roman" w:hAnsi="Times New Roman" w:cs="Times New Roman"/>
          <w:i/>
        </w:rPr>
        <w:t>y su clemencia es como lluvia tardía</w:t>
      </w:r>
      <w:r w:rsidRPr="002D487A">
        <w:rPr>
          <w:rFonts w:ascii="Times New Roman" w:hAnsi="Times New Roman" w:cs="Times New Roman"/>
        </w:rPr>
        <w:t>.</w:t>
      </w:r>
      <w:r w:rsidR="005E7CFA">
        <w:rPr>
          <w:rFonts w:ascii="Times New Roman" w:hAnsi="Times New Roman" w:cs="Times New Roman"/>
        </w:rPr>
        <w:t xml:space="preserve"> </w:t>
      </w:r>
      <w:r w:rsidR="005E7CFA">
        <w:rPr>
          <w:rStyle w:val="Refdenotaalpie"/>
          <w:rFonts w:ascii="Times New Roman" w:hAnsi="Times New Roman" w:cs="Times New Roman"/>
        </w:rPr>
        <w:footnoteReference w:id="1891"/>
      </w:r>
      <w:r w:rsidRPr="002D487A">
        <w:rPr>
          <w:rFonts w:ascii="Times New Roman" w:hAnsi="Times New Roman" w:cs="Times New Roman"/>
        </w:rPr>
        <w:t xml:space="preserve"> Su mirada se posó sobre el primer hombre y al instante fue animado con el soplo de vida;</w:t>
      </w:r>
      <w:r w:rsidR="005E7CFA">
        <w:rPr>
          <w:rFonts w:ascii="Times New Roman" w:hAnsi="Times New Roman" w:cs="Times New Roman"/>
        </w:rPr>
        <w:t xml:space="preserve"> </w:t>
      </w:r>
      <w:r w:rsidR="005E7CFA">
        <w:rPr>
          <w:rStyle w:val="Refdenotaalpie"/>
          <w:rFonts w:ascii="Times New Roman" w:hAnsi="Times New Roman" w:cs="Times New Roman"/>
        </w:rPr>
        <w:footnoteReference w:id="1892"/>
      </w:r>
      <w:r w:rsidRPr="002D487A">
        <w:rPr>
          <w:rFonts w:ascii="Times New Roman" w:hAnsi="Times New Roman" w:cs="Times New Roman"/>
        </w:rPr>
        <w:t xml:space="preserve"> miró a Pedro y al instante, arrepentido, fue reanimado por el perdón, pues tan pronto el Señor miró a Pedro, Pedro recibió de la piedad de su benignísimo rostro una lluvia tardía, las lágrimas por su pecado.</w:t>
      </w:r>
      <w:r w:rsidR="005E7CFA">
        <w:rPr>
          <w:rFonts w:ascii="Times New Roman" w:hAnsi="Times New Roman" w:cs="Times New Roman"/>
        </w:rPr>
        <w:t xml:space="preserve"> </w:t>
      </w:r>
      <w:r w:rsidR="005E7CFA">
        <w:rPr>
          <w:rStyle w:val="Refdenotaalpie"/>
          <w:rFonts w:ascii="Times New Roman" w:hAnsi="Times New Roman" w:cs="Times New Roman"/>
        </w:rPr>
        <w:footnoteReference w:id="1893"/>
      </w:r>
      <w:r w:rsidRPr="002D487A">
        <w:rPr>
          <w:rFonts w:ascii="Times New Roman" w:hAnsi="Times New Roman" w:cs="Times New Roman"/>
        </w:rPr>
        <w:t xml:space="preserve"> Según testimon</w:t>
      </w:r>
      <w:r w:rsidR="005E7CFA">
        <w:rPr>
          <w:rFonts w:ascii="Times New Roman" w:hAnsi="Times New Roman" w:cs="Times New Roman"/>
        </w:rPr>
        <w:t>io de Job, la luz de tu rostro -oh luz eterna-</w:t>
      </w:r>
      <w:r w:rsidRPr="002D487A">
        <w:rPr>
          <w:rFonts w:ascii="Times New Roman" w:hAnsi="Times New Roman" w:cs="Times New Roman"/>
        </w:rPr>
        <w:t xml:space="preserve"> no cae sobre la tierra,</w:t>
      </w:r>
      <w:r w:rsidR="00792355">
        <w:rPr>
          <w:rFonts w:ascii="Times New Roman" w:hAnsi="Times New Roman" w:cs="Times New Roman"/>
        </w:rPr>
        <w:t xml:space="preserve"> </w:t>
      </w:r>
      <w:r w:rsidR="00792355">
        <w:rPr>
          <w:rStyle w:val="Refdenotaalpie"/>
          <w:rFonts w:ascii="Times New Roman" w:hAnsi="Times New Roman" w:cs="Times New Roman"/>
        </w:rPr>
        <w:footnoteReference w:id="1894"/>
      </w:r>
      <w:r w:rsidRPr="002D487A">
        <w:rPr>
          <w:rFonts w:ascii="Times New Roman" w:hAnsi="Times New Roman" w:cs="Times New Roman"/>
        </w:rPr>
        <w:t xml:space="preserve"> pues ¿</w:t>
      </w:r>
      <w:r w:rsidRPr="00792355">
        <w:rPr>
          <w:rFonts w:ascii="Times New Roman" w:hAnsi="Times New Roman" w:cs="Times New Roman"/>
          <w:i/>
        </w:rPr>
        <w:t>qué relación puede existir entre la luz y las tinieblas?</w:t>
      </w:r>
      <w:r w:rsidRPr="002D487A">
        <w:rPr>
          <w:rFonts w:ascii="Times New Roman" w:hAnsi="Times New Roman" w:cs="Times New Roman"/>
        </w:rPr>
        <w:t xml:space="preserve"> </w:t>
      </w:r>
      <w:r w:rsidR="00792355">
        <w:rPr>
          <w:rStyle w:val="Refdenotaalpie"/>
          <w:rFonts w:ascii="Times New Roman" w:hAnsi="Times New Roman" w:cs="Times New Roman"/>
        </w:rPr>
        <w:footnoteReference w:id="1895"/>
      </w:r>
      <w:r w:rsidR="00792355">
        <w:rPr>
          <w:rFonts w:ascii="Times New Roman" w:hAnsi="Times New Roman" w:cs="Times New Roman"/>
        </w:rPr>
        <w:t xml:space="preserve"> </w:t>
      </w:r>
      <w:r w:rsidRPr="002D487A">
        <w:rPr>
          <w:rFonts w:ascii="Times New Roman" w:hAnsi="Times New Roman" w:cs="Times New Roman"/>
        </w:rPr>
        <w:t>Que más bien las almas de los fieles reciban sus rayos, que inspire alegría a los pacificados y medicina a los enfermos.</w:t>
      </w:r>
    </w:p>
    <w:p w:rsidR="001E31D3"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 xml:space="preserve">En verdad, el rostro de Jesús triunfante, como ha de ser visto en la procesión, es alegría y júbilo; el rostro de Jesús agonizante, como hemos de contemplar en la pasión, es remedio y salud. </w:t>
      </w:r>
      <w:r w:rsidRPr="00792355">
        <w:rPr>
          <w:rFonts w:ascii="Times New Roman" w:hAnsi="Times New Roman" w:cs="Times New Roman"/>
          <w:i/>
        </w:rPr>
        <w:t>Los que te temen, dice, me verán y se alegrarán;</w:t>
      </w:r>
      <w:r w:rsidRPr="002D487A">
        <w:rPr>
          <w:rFonts w:ascii="Times New Roman" w:hAnsi="Times New Roman" w:cs="Times New Roman"/>
        </w:rPr>
        <w:t xml:space="preserve"> </w:t>
      </w:r>
      <w:r w:rsidR="00792355">
        <w:rPr>
          <w:rStyle w:val="Refdenotaalpie"/>
          <w:rFonts w:ascii="Times New Roman" w:hAnsi="Times New Roman" w:cs="Times New Roman"/>
        </w:rPr>
        <w:footnoteReference w:id="1896"/>
      </w:r>
      <w:r w:rsidR="00792355">
        <w:rPr>
          <w:rFonts w:ascii="Times New Roman" w:hAnsi="Times New Roman" w:cs="Times New Roman"/>
        </w:rPr>
        <w:t xml:space="preserve"> </w:t>
      </w:r>
      <w:r w:rsidRPr="002D487A">
        <w:rPr>
          <w:rFonts w:ascii="Times New Roman" w:hAnsi="Times New Roman" w:cs="Times New Roman"/>
        </w:rPr>
        <w:t>los que se afligen me verán y quedarán sanos, como aquellos que miraban la serpiente colgada del madero, después de haber sido mordidos por las serpientes.</w:t>
      </w:r>
      <w:r w:rsidR="00792355">
        <w:rPr>
          <w:rFonts w:ascii="Times New Roman" w:hAnsi="Times New Roman" w:cs="Times New Roman"/>
        </w:rPr>
        <w:t xml:space="preserve"> </w:t>
      </w:r>
      <w:r w:rsidR="00792355">
        <w:rPr>
          <w:rStyle w:val="Refdenotaalpie"/>
          <w:rFonts w:ascii="Times New Roman" w:hAnsi="Times New Roman" w:cs="Times New Roman"/>
        </w:rPr>
        <w:footnoteReference w:id="1897"/>
      </w:r>
      <w:r w:rsidRPr="002D487A">
        <w:rPr>
          <w:rFonts w:ascii="Times New Roman" w:hAnsi="Times New Roman" w:cs="Times New Roman"/>
        </w:rPr>
        <w:t xml:space="preserve"> A ti, pues, gozo y salud de todos, ya te vean montado sobre el pollino, ya colgado de la cruz, todos te bendigan, para que cuando te vean reinando en tu trono te alaben por los siglos de los siglos, pues te corresponde el honor y la alabanza por los siglos de los siglos.</w:t>
      </w:r>
    </w:p>
    <w:p w:rsidR="00492BE0" w:rsidRPr="007914AC" w:rsidRDefault="00492BE0">
      <w:pPr>
        <w:rPr>
          <w:rFonts w:ascii="Times New Roman" w:hAnsi="Times New Roman" w:cs="Times New Roman"/>
        </w:rPr>
      </w:pPr>
      <w:r w:rsidRPr="007914AC">
        <w:rPr>
          <w:rFonts w:ascii="Times New Roman" w:hAnsi="Times New Roman" w:cs="Times New Roman"/>
        </w:rPr>
        <w:br w:type="page"/>
      </w:r>
    </w:p>
    <w:p w:rsidR="001E31D3" w:rsidRPr="002D487A" w:rsidRDefault="001E31D3" w:rsidP="00792355">
      <w:pPr>
        <w:spacing w:after="0" w:line="240" w:lineRule="auto"/>
        <w:ind w:firstLine="709"/>
        <w:jc w:val="center"/>
        <w:rPr>
          <w:rFonts w:ascii="Times New Roman" w:eastAsia="Calibri" w:hAnsi="Times New Roman" w:cs="Times New Roman"/>
          <w:b/>
        </w:rPr>
      </w:pPr>
      <w:r w:rsidRPr="002D487A">
        <w:rPr>
          <w:rFonts w:ascii="Times New Roman" w:eastAsia="Calibri" w:hAnsi="Times New Roman" w:cs="Times New Roman"/>
          <w:b/>
        </w:rPr>
        <w:lastRenderedPageBreak/>
        <w:t>SERMON 32</w:t>
      </w:r>
    </w:p>
    <w:p w:rsidR="001E31D3" w:rsidRPr="002D487A" w:rsidRDefault="001E31D3" w:rsidP="00792355">
      <w:pPr>
        <w:spacing w:after="0" w:line="240" w:lineRule="auto"/>
        <w:ind w:firstLine="709"/>
        <w:jc w:val="center"/>
        <w:rPr>
          <w:rFonts w:ascii="Times New Roman" w:hAnsi="Times New Roman" w:cs="Times New Roman"/>
          <w:b/>
        </w:rPr>
      </w:pPr>
    </w:p>
    <w:p w:rsidR="00792355" w:rsidRDefault="00492BE0" w:rsidP="00792355">
      <w:pPr>
        <w:spacing w:after="0" w:line="240" w:lineRule="auto"/>
        <w:ind w:firstLine="709"/>
        <w:jc w:val="center"/>
        <w:rPr>
          <w:rFonts w:ascii="Times New Roman" w:hAnsi="Times New Roman" w:cs="Times New Roman"/>
        </w:rPr>
        <w:sectPr w:rsidR="00792355"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DOMINGO DE RAMOS IV: </w:t>
      </w:r>
    </w:p>
    <w:p w:rsidR="001E31D3" w:rsidRPr="002D487A" w:rsidRDefault="001E31D3" w:rsidP="00792355">
      <w:pPr>
        <w:spacing w:after="0" w:line="240" w:lineRule="auto"/>
        <w:ind w:firstLine="709"/>
        <w:jc w:val="center"/>
        <w:rPr>
          <w:rFonts w:ascii="Times New Roman" w:hAnsi="Times New Roman" w:cs="Times New Roman"/>
        </w:rPr>
      </w:pPr>
    </w:p>
    <w:p w:rsidR="001E31D3" w:rsidRPr="002D487A" w:rsidRDefault="001E31D3" w:rsidP="00792355">
      <w:pPr>
        <w:spacing w:after="0" w:line="240" w:lineRule="auto"/>
        <w:ind w:firstLine="709"/>
        <w:jc w:val="center"/>
        <w:rPr>
          <w:rFonts w:ascii="Times New Roman" w:hAnsi="Times New Roman" w:cs="Times New Roman"/>
        </w:rPr>
      </w:pPr>
      <w:r w:rsidRPr="002D487A">
        <w:rPr>
          <w:rFonts w:ascii="Times New Roman" w:hAnsi="Times New Roman" w:cs="Times New Roman"/>
        </w:rPr>
        <w:t>DE QUÉ MANERA HEMOS DE HONRAR A CRISTO</w:t>
      </w:r>
    </w:p>
    <w:p w:rsidR="001E31D3" w:rsidRPr="002D487A" w:rsidRDefault="001E31D3" w:rsidP="008A06D1">
      <w:pPr>
        <w:spacing w:after="0" w:line="240" w:lineRule="auto"/>
        <w:ind w:firstLine="709"/>
        <w:jc w:val="both"/>
        <w:rPr>
          <w:rFonts w:ascii="Times New Roman" w:hAnsi="Times New Roman" w:cs="Times New Roman"/>
        </w:rPr>
      </w:pPr>
    </w:p>
    <w:p w:rsidR="00FD6586" w:rsidRPr="00FD6586" w:rsidRDefault="00FD6586" w:rsidP="00FD6586">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FD6586">
        <w:rPr>
          <w:rFonts w:ascii="Times New Roman" w:hAnsi="Times New Roman" w:cs="Times New Roman"/>
          <w:b/>
          <w:position w:val="-10"/>
          <w:sz w:val="102"/>
        </w:rPr>
        <w:t>H</w:t>
      </w:r>
    </w:p>
    <w:p w:rsidR="001E31D3" w:rsidRDefault="00FD6586" w:rsidP="00FD6586">
      <w:pPr>
        <w:spacing w:after="0" w:line="240" w:lineRule="auto"/>
        <w:jc w:val="both"/>
        <w:rPr>
          <w:rFonts w:ascii="Times New Roman" w:hAnsi="Times New Roman" w:cs="Times New Roman"/>
        </w:rPr>
      </w:pPr>
      <w:r w:rsidRPr="002D487A">
        <w:rPr>
          <w:rFonts w:ascii="Times New Roman" w:hAnsi="Times New Roman" w:cs="Times New Roman"/>
        </w:rPr>
        <w:t>OSANNA</w:t>
      </w:r>
      <w:r w:rsidR="001E31D3" w:rsidRPr="002D487A">
        <w:rPr>
          <w:rFonts w:ascii="Times New Roman" w:hAnsi="Times New Roman" w:cs="Times New Roman"/>
        </w:rPr>
        <w:t xml:space="preserve"> </w:t>
      </w:r>
      <w:r w:rsidR="001E31D3" w:rsidRPr="00FD6586">
        <w:rPr>
          <w:rFonts w:ascii="Times New Roman" w:hAnsi="Times New Roman" w:cs="Times New Roman"/>
          <w:i/>
        </w:rPr>
        <w:t>al Hijo de David</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1898"/>
      </w:r>
      <w:r w:rsidR="001E31D3" w:rsidRPr="002D487A">
        <w:rPr>
          <w:rFonts w:ascii="Times New Roman" w:hAnsi="Times New Roman" w:cs="Times New Roman"/>
        </w:rPr>
        <w:t xml:space="preserve"> </w:t>
      </w:r>
      <w:r w:rsidR="001E31D3" w:rsidRPr="00FD6586">
        <w:rPr>
          <w:rFonts w:ascii="Times New Roman" w:hAnsi="Times New Roman" w:cs="Times New Roman"/>
          <w:i/>
        </w:rPr>
        <w:t>Grito de alegría y Salvación,</w:t>
      </w:r>
      <w:r w:rsidR="001E31D3" w:rsidRPr="002D487A">
        <w:rPr>
          <w:rFonts w:ascii="Times New Roman" w:hAnsi="Times New Roman" w:cs="Times New Roman"/>
        </w:rPr>
        <w:t xml:space="preserve"> </w:t>
      </w:r>
      <w:r>
        <w:rPr>
          <w:rStyle w:val="Refdenotaalpie"/>
          <w:rFonts w:ascii="Times New Roman" w:hAnsi="Times New Roman" w:cs="Times New Roman"/>
        </w:rPr>
        <w:footnoteReference w:id="1899"/>
      </w:r>
      <w:r>
        <w:rPr>
          <w:rFonts w:ascii="Times New Roman" w:hAnsi="Times New Roman" w:cs="Times New Roman"/>
        </w:rPr>
        <w:t xml:space="preserve"> </w:t>
      </w:r>
      <w:r w:rsidR="001E31D3" w:rsidRPr="002D487A">
        <w:rPr>
          <w:rFonts w:ascii="Times New Roman" w:hAnsi="Times New Roman" w:cs="Times New Roman"/>
        </w:rPr>
        <w:t>grito de gozo y piedad, grito de fe y amor que festeja la venida del Salvador y proclama con gozo profético la alegría de la ansiada redención.</w:t>
      </w:r>
    </w:p>
    <w:p w:rsidR="001E31D3" w:rsidRPr="002D487A" w:rsidRDefault="001E31D3" w:rsidP="008A06D1">
      <w:pPr>
        <w:spacing w:after="0" w:line="240" w:lineRule="auto"/>
        <w:ind w:firstLine="709"/>
        <w:jc w:val="both"/>
        <w:rPr>
          <w:rFonts w:ascii="Times New Roman" w:hAnsi="Times New Roman" w:cs="Times New Roman"/>
        </w:rPr>
      </w:pPr>
      <w:r w:rsidRPr="009B7591">
        <w:rPr>
          <w:rFonts w:ascii="Times New Roman" w:hAnsi="Times New Roman" w:cs="Times New Roman"/>
          <w:i/>
        </w:rPr>
        <w:t>Hosanna al Hijo de David,</w:t>
      </w:r>
      <w:r w:rsidRPr="002D487A">
        <w:rPr>
          <w:rFonts w:ascii="Times New Roman" w:hAnsi="Times New Roman" w:cs="Times New Roman"/>
        </w:rPr>
        <w:t xml:space="preserve"> dice la familia de David: la salvación procede de aquel que nació del linaje de David para salvar a quienes participan de la fe de David. Alabad, </w:t>
      </w:r>
      <w:r w:rsidRPr="009B7591">
        <w:rPr>
          <w:rFonts w:ascii="Times New Roman" w:hAnsi="Times New Roman" w:cs="Times New Roman"/>
          <w:i/>
        </w:rPr>
        <w:t xml:space="preserve">alabad, siervos al Señor, alabad el nombre del Señor. </w:t>
      </w:r>
      <w:r w:rsidRPr="009B7591">
        <w:rPr>
          <w:rFonts w:ascii="Times New Roman" w:hAnsi="Times New Roman" w:cs="Times New Roman"/>
        </w:rPr>
        <w:t>Añadid:</w:t>
      </w:r>
      <w:r w:rsidRPr="009B7591">
        <w:rPr>
          <w:rFonts w:ascii="Times New Roman" w:hAnsi="Times New Roman" w:cs="Times New Roman"/>
          <w:i/>
        </w:rPr>
        <w:t xml:space="preserve"> </w:t>
      </w:r>
      <w:r w:rsidR="009B7591">
        <w:rPr>
          <w:rFonts w:ascii="Times New Roman" w:hAnsi="Times New Roman" w:cs="Times New Roman"/>
          <w:i/>
        </w:rPr>
        <w:t xml:space="preserve">Bendito sea el nombre del Señor, </w:t>
      </w:r>
      <w:r w:rsidR="009B7591">
        <w:rPr>
          <w:rStyle w:val="Refdenotaalpie"/>
          <w:rFonts w:ascii="Times New Roman" w:hAnsi="Times New Roman" w:cs="Times New Roman"/>
          <w:i/>
        </w:rPr>
        <w:footnoteReference w:id="1900"/>
      </w:r>
      <w:r w:rsidRPr="009B7591">
        <w:rPr>
          <w:rFonts w:ascii="Times New Roman" w:hAnsi="Times New Roman" w:cs="Times New Roman"/>
          <w:i/>
        </w:rPr>
        <w:t xml:space="preserve"> bendito sea el que viene en el nombre del Señor</w:t>
      </w:r>
      <w:r w:rsidRPr="002D487A">
        <w:rPr>
          <w:rFonts w:ascii="Times New Roman" w:hAnsi="Times New Roman" w:cs="Times New Roman"/>
        </w:rPr>
        <w:t>.</w:t>
      </w:r>
      <w:r w:rsidR="009B7591">
        <w:rPr>
          <w:rFonts w:ascii="Times New Roman" w:hAnsi="Times New Roman" w:cs="Times New Roman"/>
        </w:rPr>
        <w:t xml:space="preserve"> </w:t>
      </w:r>
      <w:r w:rsidR="009B7591">
        <w:rPr>
          <w:rStyle w:val="Refdenotaalpie"/>
          <w:rFonts w:ascii="Times New Roman" w:hAnsi="Times New Roman" w:cs="Times New Roman"/>
        </w:rPr>
        <w:footnoteReference w:id="1901"/>
      </w:r>
      <w:r w:rsidRPr="002D487A">
        <w:rPr>
          <w:rFonts w:ascii="Times New Roman" w:hAnsi="Times New Roman" w:cs="Times New Roman"/>
        </w:rPr>
        <w:t xml:space="preserve"> De la boca de éstos has sacado, oh Padre, una alabanza para tu Hijo, a fin de que por el testimonio irreprensible de una sincera inocencia </w:t>
      </w:r>
      <w:r w:rsidRPr="009B7591">
        <w:rPr>
          <w:rFonts w:ascii="Times New Roman" w:hAnsi="Times New Roman" w:cs="Times New Roman"/>
          <w:i/>
        </w:rPr>
        <w:t>hagas enmudecer al adversario y al vengador,</w:t>
      </w:r>
      <w:r w:rsidRPr="002D487A">
        <w:rPr>
          <w:rFonts w:ascii="Times New Roman" w:hAnsi="Times New Roman" w:cs="Times New Roman"/>
        </w:rPr>
        <w:t xml:space="preserve"> </w:t>
      </w:r>
      <w:r w:rsidR="009B7591">
        <w:rPr>
          <w:rStyle w:val="Refdenotaalpie"/>
          <w:rFonts w:ascii="Times New Roman" w:hAnsi="Times New Roman" w:cs="Times New Roman"/>
        </w:rPr>
        <w:footnoteReference w:id="1902"/>
      </w:r>
      <w:r w:rsidR="009B7591">
        <w:rPr>
          <w:rFonts w:ascii="Times New Roman" w:hAnsi="Times New Roman" w:cs="Times New Roman"/>
        </w:rPr>
        <w:t xml:space="preserve"> </w:t>
      </w:r>
      <w:r w:rsidRPr="002D487A">
        <w:rPr>
          <w:rFonts w:ascii="Times New Roman" w:hAnsi="Times New Roman" w:cs="Times New Roman"/>
        </w:rPr>
        <w:t xml:space="preserve">al fariseo y al pontífice vengador no de la ley divina, porque </w:t>
      </w:r>
      <w:r w:rsidRPr="00BE7630">
        <w:rPr>
          <w:rFonts w:ascii="Times New Roman" w:hAnsi="Times New Roman" w:cs="Times New Roman"/>
          <w:i/>
        </w:rPr>
        <w:t>la iniquidad se ha mentido a sí misma</w:t>
      </w:r>
      <w:r w:rsidR="00BE7630">
        <w:rPr>
          <w:rFonts w:ascii="Times New Roman" w:hAnsi="Times New Roman" w:cs="Times New Roman"/>
        </w:rPr>
        <w:t xml:space="preserve">, </w:t>
      </w:r>
      <w:r w:rsidR="00BE7630">
        <w:rPr>
          <w:rStyle w:val="Refdenotaalpie"/>
          <w:rFonts w:ascii="Times New Roman" w:hAnsi="Times New Roman" w:cs="Times New Roman"/>
        </w:rPr>
        <w:footnoteReference w:id="1903"/>
      </w:r>
      <w:r w:rsidRPr="002D487A">
        <w:rPr>
          <w:rFonts w:ascii="Times New Roman" w:hAnsi="Times New Roman" w:cs="Times New Roman"/>
        </w:rPr>
        <w:t xml:space="preserve"> sino de la propia envidia y furor. </w:t>
      </w:r>
      <w:r w:rsidRPr="00BE7630">
        <w:rPr>
          <w:rFonts w:ascii="Times New Roman" w:hAnsi="Times New Roman" w:cs="Times New Roman"/>
          <w:i/>
        </w:rPr>
        <w:t>Pero recaiga su maldad sobre su cabeza, baje su violencia sobre su cráneo</w:t>
      </w:r>
      <w:r w:rsidRPr="002D487A">
        <w:rPr>
          <w:rFonts w:ascii="Times New Roman" w:hAnsi="Times New Roman" w:cs="Times New Roman"/>
        </w:rPr>
        <w:t>.</w:t>
      </w:r>
      <w:r w:rsidR="00BE7630">
        <w:rPr>
          <w:rFonts w:ascii="Times New Roman" w:hAnsi="Times New Roman" w:cs="Times New Roman"/>
        </w:rPr>
        <w:t xml:space="preserve"> </w:t>
      </w:r>
      <w:r w:rsidR="00BE7630">
        <w:rPr>
          <w:rStyle w:val="Refdenotaalpie"/>
          <w:rFonts w:ascii="Times New Roman" w:hAnsi="Times New Roman" w:cs="Times New Roman"/>
        </w:rPr>
        <w:footnoteReference w:id="1904"/>
      </w:r>
    </w:p>
    <w:p w:rsidR="001E31D3" w:rsidRPr="002D487A" w:rsidRDefault="001E31D3" w:rsidP="008A06D1">
      <w:pPr>
        <w:spacing w:after="0" w:line="240" w:lineRule="auto"/>
        <w:ind w:firstLine="709"/>
        <w:jc w:val="both"/>
        <w:rPr>
          <w:rFonts w:ascii="Times New Roman" w:hAnsi="Times New Roman" w:cs="Times New Roman"/>
        </w:rPr>
      </w:pPr>
    </w:p>
    <w:p w:rsidR="001E31D3" w:rsidRPr="009A372C" w:rsidRDefault="001E31D3" w:rsidP="009A372C">
      <w:pPr>
        <w:spacing w:after="0" w:line="240" w:lineRule="auto"/>
        <w:jc w:val="both"/>
        <w:rPr>
          <w:rFonts w:ascii="Times New Roman" w:hAnsi="Times New Roman" w:cs="Times New Roman"/>
          <w:i/>
        </w:rPr>
      </w:pPr>
      <w:r w:rsidRPr="009A372C">
        <w:rPr>
          <w:rFonts w:ascii="Times New Roman" w:hAnsi="Times New Roman" w:cs="Times New Roman"/>
          <w:i/>
        </w:rPr>
        <w:t>La voz de los simples y pequeños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9A372C">
        <w:rPr>
          <w:rFonts w:ascii="Times New Roman" w:hAnsi="Times New Roman" w:cs="Times New Roman"/>
          <w:i/>
        </w:rPr>
        <w:t>Dios de</w:t>
      </w:r>
      <w:r w:rsidR="009A372C" w:rsidRPr="009A372C">
        <w:rPr>
          <w:rFonts w:ascii="Times New Roman" w:hAnsi="Times New Roman" w:cs="Times New Roman"/>
          <w:i/>
        </w:rPr>
        <w:t xml:space="preserve"> mi alabanza, no estés callado</w:t>
      </w:r>
      <w:r w:rsidR="009A372C">
        <w:rPr>
          <w:rFonts w:ascii="Times New Roman" w:hAnsi="Times New Roman" w:cs="Times New Roman"/>
        </w:rPr>
        <w:t xml:space="preserve"> -dice el Hijo al Padre-</w:t>
      </w:r>
      <w:r w:rsidRPr="002D487A">
        <w:rPr>
          <w:rFonts w:ascii="Times New Roman" w:hAnsi="Times New Roman" w:cs="Times New Roman"/>
        </w:rPr>
        <w:t xml:space="preserve">, </w:t>
      </w:r>
      <w:r w:rsidRPr="009A372C">
        <w:rPr>
          <w:rFonts w:ascii="Times New Roman" w:hAnsi="Times New Roman" w:cs="Times New Roman"/>
          <w:i/>
        </w:rPr>
        <w:t>que una boca perversa y traicionera se abre contra mí</w:t>
      </w:r>
      <w:r w:rsidRPr="002D487A">
        <w:rPr>
          <w:rFonts w:ascii="Times New Roman" w:hAnsi="Times New Roman" w:cs="Times New Roman"/>
        </w:rPr>
        <w:t xml:space="preserve">. </w:t>
      </w:r>
      <w:r w:rsidR="009A372C">
        <w:rPr>
          <w:rStyle w:val="Refdenotaalpie"/>
          <w:rFonts w:ascii="Times New Roman" w:hAnsi="Times New Roman" w:cs="Times New Roman"/>
        </w:rPr>
        <w:footnoteReference w:id="1905"/>
      </w:r>
      <w:r w:rsidR="009A372C">
        <w:rPr>
          <w:rFonts w:ascii="Times New Roman" w:hAnsi="Times New Roman" w:cs="Times New Roman"/>
        </w:rPr>
        <w:t xml:space="preserve"> </w:t>
      </w:r>
      <w:r w:rsidRPr="002D487A">
        <w:rPr>
          <w:rFonts w:ascii="Times New Roman" w:hAnsi="Times New Roman" w:cs="Times New Roman"/>
        </w:rPr>
        <w:t>El Padre no puede negar nada al Hijo. La voz del Padre no silenció la alabanza del Hijo, antes bien, reiteradamente fue escuchada ésta desde el cielo;</w:t>
      </w:r>
      <w:r w:rsidR="009A372C">
        <w:rPr>
          <w:rFonts w:ascii="Times New Roman" w:hAnsi="Times New Roman" w:cs="Times New Roman"/>
        </w:rPr>
        <w:t xml:space="preserve"> </w:t>
      </w:r>
      <w:r w:rsidR="009A372C">
        <w:rPr>
          <w:rStyle w:val="Refdenotaalpie"/>
          <w:rFonts w:ascii="Times New Roman" w:hAnsi="Times New Roman" w:cs="Times New Roman"/>
        </w:rPr>
        <w:footnoteReference w:id="1906"/>
      </w:r>
      <w:r w:rsidRPr="002D487A">
        <w:rPr>
          <w:rFonts w:ascii="Times New Roman" w:hAnsi="Times New Roman" w:cs="Times New Roman"/>
        </w:rPr>
        <w:t xml:space="preserve"> las creaturas tampoco callaron, confesándole a través de multitud de signos y prodigios de la naturaleza; los ángeles atestiguaron, los demonios confesaron, los profetas y apóstoles le cantaron al unísono alternando con sus voces. Porque, en definitiva, alabanza perfecta es la que no silencia la infancia, incapaz ella misma de adulación e impotente para fingir lo que el Espíritu le sugiere. En efecto, es evidente que aquellos niños no decían ni obraban por sí mismos cosas tan nuevas e insólitas, sino que el Espíritu Santo, hablando según su costumbre por labios de los sencillos, daba testimonio del Hijo.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El Espíritu Santo, consciente de las obras de Cristo, a saber, de lo que prepararía esta venida de Cristo, del gozo y la salvación que su pasión engendraría para el género humano, despertaba en los corazones de los inocentes presentimientos gozosos y se servía de esos espíritus sencillos para profetizar al mundo la alegría de la redención. A ellos hablaba el Espíritu, llamando a </w:t>
      </w:r>
      <w:r w:rsidRPr="009A372C">
        <w:rPr>
          <w:rFonts w:ascii="Times New Roman" w:hAnsi="Times New Roman" w:cs="Times New Roman"/>
          <w:i/>
        </w:rPr>
        <w:t>aquellas cosas que no son como a las que son</w:t>
      </w:r>
      <w:r w:rsidRPr="002D487A">
        <w:rPr>
          <w:rFonts w:ascii="Times New Roman" w:hAnsi="Times New Roman" w:cs="Times New Roman"/>
        </w:rPr>
        <w:t>,</w:t>
      </w:r>
      <w:r w:rsidR="009A372C">
        <w:rPr>
          <w:rStyle w:val="Refdenotaalpie"/>
          <w:rFonts w:ascii="Times New Roman" w:hAnsi="Times New Roman" w:cs="Times New Roman"/>
        </w:rPr>
        <w:footnoteReference w:id="1907"/>
      </w:r>
      <w:r w:rsidRPr="002D487A">
        <w:rPr>
          <w:rFonts w:ascii="Times New Roman" w:hAnsi="Times New Roman" w:cs="Times New Roman"/>
        </w:rPr>
        <w:t xml:space="preserve"> cuando decía por medio de su profeta lo que hoy realiza por sí mismo. Entonces él mandaba, ahora son creadas.</w:t>
      </w:r>
      <w:r w:rsidR="009A372C">
        <w:rPr>
          <w:rStyle w:val="Refdenotaalpie"/>
          <w:rFonts w:ascii="Times New Roman" w:hAnsi="Times New Roman" w:cs="Times New Roman"/>
        </w:rPr>
        <w:footnoteReference w:id="1908"/>
      </w:r>
      <w:r w:rsidRPr="002D487A">
        <w:rPr>
          <w:rFonts w:ascii="Times New Roman" w:hAnsi="Times New Roman" w:cs="Times New Roman"/>
        </w:rPr>
        <w:t xml:space="preserve"> </w:t>
      </w:r>
      <w:r w:rsidRPr="009A372C">
        <w:rPr>
          <w:rFonts w:ascii="Times New Roman" w:hAnsi="Times New Roman" w:cs="Times New Roman"/>
          <w:i/>
        </w:rPr>
        <w:t>Alégrate en gran manera, hija de Sión, salta de júbilo, hija de Jerusalén. He aquí que viene tu Rey, justo y Salvador, viene pobre y montado en un asno</w:t>
      </w:r>
      <w:r w:rsidRPr="002D487A">
        <w:rPr>
          <w:rFonts w:ascii="Times New Roman" w:hAnsi="Times New Roman" w:cs="Times New Roman"/>
        </w:rPr>
        <w:t>.</w:t>
      </w:r>
      <w:r w:rsidR="009A372C">
        <w:rPr>
          <w:rFonts w:ascii="Times New Roman" w:hAnsi="Times New Roman" w:cs="Times New Roman"/>
        </w:rPr>
        <w:t xml:space="preserve"> </w:t>
      </w:r>
      <w:r w:rsidR="009A372C">
        <w:rPr>
          <w:rStyle w:val="Refdenotaalpie"/>
          <w:rFonts w:ascii="Times New Roman" w:hAnsi="Times New Roman" w:cs="Times New Roman"/>
        </w:rPr>
        <w:footnoteReference w:id="1909"/>
      </w:r>
      <w:r w:rsidRPr="002D487A">
        <w:rPr>
          <w:rFonts w:ascii="Times New Roman" w:hAnsi="Times New Roman" w:cs="Times New Roman"/>
        </w:rPr>
        <w:t xml:space="preserve"> Es decir, alégrate en gran manera tú que hasta ahora estabas en la tristeza; sáciate ahora, si es que puedes saciarte del gozo inefable que de tal modo sacia el deseo que torna tu hambre más ávida y más feliz. Que tu boca se llene de alegría y tu lengua de exultación</w:t>
      </w:r>
      <w:r w:rsidR="002C201E">
        <w:rPr>
          <w:rFonts w:ascii="Times New Roman" w:hAnsi="Times New Roman" w:cs="Times New Roman"/>
        </w:rPr>
        <w:t xml:space="preserve"> </w:t>
      </w:r>
      <w:r w:rsidR="002C201E">
        <w:rPr>
          <w:rStyle w:val="Refdenotaalpie"/>
          <w:rFonts w:ascii="Times New Roman" w:hAnsi="Times New Roman" w:cs="Times New Roman"/>
        </w:rPr>
        <w:footnoteReference w:id="1910"/>
      </w:r>
      <w:r w:rsidRPr="002D487A">
        <w:rPr>
          <w:rFonts w:ascii="Times New Roman" w:hAnsi="Times New Roman" w:cs="Times New Roman"/>
        </w:rPr>
        <w:t xml:space="preserve"> y si ni tu boca ni tu lengua te son suficientes, que tu júbilo haga desbordar lo que no cabe en tu corazón. </w:t>
      </w:r>
      <w:r w:rsidRPr="002C201E">
        <w:rPr>
          <w:rFonts w:ascii="Times New Roman" w:hAnsi="Times New Roman" w:cs="Times New Roman"/>
          <w:i/>
        </w:rPr>
        <w:t>Salta de júbilo,</w:t>
      </w:r>
      <w:r w:rsidRPr="002D487A">
        <w:rPr>
          <w:rFonts w:ascii="Times New Roman" w:hAnsi="Times New Roman" w:cs="Times New Roman"/>
        </w:rPr>
        <w:t xml:space="preserve"> dice, </w:t>
      </w:r>
      <w:r w:rsidRPr="002C201E">
        <w:rPr>
          <w:rFonts w:ascii="Times New Roman" w:hAnsi="Times New Roman" w:cs="Times New Roman"/>
          <w:i/>
        </w:rPr>
        <w:t>hija de Jerusalén; pues es dichoso el pueblo que sabe aclamarte</w:t>
      </w:r>
      <w:r w:rsidRPr="002D487A">
        <w:rPr>
          <w:rFonts w:ascii="Times New Roman" w:hAnsi="Times New Roman" w:cs="Times New Roman"/>
        </w:rPr>
        <w:t>.</w:t>
      </w:r>
      <w:r w:rsidR="002C201E">
        <w:rPr>
          <w:rFonts w:ascii="Times New Roman" w:hAnsi="Times New Roman" w:cs="Times New Roman"/>
        </w:rPr>
        <w:t xml:space="preserve"> </w:t>
      </w:r>
      <w:r w:rsidR="002C201E">
        <w:rPr>
          <w:rStyle w:val="Refdenotaalpie"/>
          <w:rFonts w:ascii="Times New Roman" w:hAnsi="Times New Roman" w:cs="Times New Roman"/>
        </w:rPr>
        <w:footnoteReference w:id="1911"/>
      </w:r>
      <w:r w:rsidRPr="002D487A">
        <w:rPr>
          <w:rFonts w:ascii="Times New Roman" w:hAnsi="Times New Roman" w:cs="Times New Roman"/>
        </w:rPr>
        <w:t xml:space="preserve"> En verdad, dichoso el pueblo que sabe y comprende que hoy debe alegrarse de modo inefable porque llega para él el Salvador prometido y esperado desde el comienzo del mundo.</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Feliz el pueblo que hoy sale a su encuentro con todo el entusiasmo de su devoción, aclamándolo con sus voces y de todo corazón: </w:t>
      </w:r>
      <w:r w:rsidRPr="002C201E">
        <w:rPr>
          <w:rFonts w:ascii="Times New Roman" w:hAnsi="Times New Roman" w:cs="Times New Roman"/>
          <w:i/>
        </w:rPr>
        <w:t>Bendito et que viene en nombre del Señor</w:t>
      </w:r>
      <w:r w:rsidRPr="002D487A">
        <w:rPr>
          <w:rFonts w:ascii="Times New Roman" w:hAnsi="Times New Roman" w:cs="Times New Roman"/>
        </w:rPr>
        <w:t>.</w:t>
      </w:r>
      <w:r w:rsidR="002C201E">
        <w:rPr>
          <w:rFonts w:ascii="Times New Roman" w:hAnsi="Times New Roman" w:cs="Times New Roman"/>
        </w:rPr>
        <w:t xml:space="preserve"> </w:t>
      </w:r>
      <w:r w:rsidR="002C201E">
        <w:rPr>
          <w:rStyle w:val="Refdenotaalpie"/>
          <w:rFonts w:ascii="Times New Roman" w:hAnsi="Times New Roman" w:cs="Times New Roman"/>
        </w:rPr>
        <w:footnoteReference w:id="1912"/>
      </w:r>
      <w:r w:rsidRPr="002D487A">
        <w:rPr>
          <w:rFonts w:ascii="Times New Roman" w:hAnsi="Times New Roman" w:cs="Times New Roman"/>
        </w:rPr>
        <w:t xml:space="preserve"> En esto ciertamente el Hijo es </w:t>
      </w:r>
      <w:r w:rsidRPr="002D487A">
        <w:rPr>
          <w:rFonts w:ascii="Times New Roman" w:hAnsi="Times New Roman" w:cs="Times New Roman"/>
        </w:rPr>
        <w:lastRenderedPageBreak/>
        <w:t xml:space="preserve">bendito por el Padre, porque </w:t>
      </w:r>
      <w:r w:rsidRPr="002C201E">
        <w:rPr>
          <w:rFonts w:ascii="Times New Roman" w:hAnsi="Times New Roman" w:cs="Times New Roman"/>
          <w:i/>
        </w:rPr>
        <w:t>quien te bendiga será colmado de bendiciones</w:t>
      </w:r>
      <w:r w:rsidRPr="002D487A">
        <w:rPr>
          <w:rFonts w:ascii="Times New Roman" w:hAnsi="Times New Roman" w:cs="Times New Roman"/>
        </w:rPr>
        <w:t xml:space="preserve"> </w:t>
      </w:r>
      <w:r w:rsidR="002C201E">
        <w:rPr>
          <w:rStyle w:val="Refdenotaalpie"/>
          <w:rFonts w:ascii="Times New Roman" w:hAnsi="Times New Roman" w:cs="Times New Roman"/>
        </w:rPr>
        <w:footnoteReference w:id="1913"/>
      </w:r>
      <w:r w:rsidR="002C201E">
        <w:rPr>
          <w:rFonts w:ascii="Times New Roman" w:hAnsi="Times New Roman" w:cs="Times New Roman"/>
        </w:rPr>
        <w:t xml:space="preserve"> </w:t>
      </w:r>
      <w:r w:rsidRPr="002D487A">
        <w:rPr>
          <w:rFonts w:ascii="Times New Roman" w:hAnsi="Times New Roman" w:cs="Times New Roman"/>
        </w:rPr>
        <w:t>no con una sola bendición, sino con varias, porque quien presta al Señor una bendición la recobra acrecentada con intereses.</w:t>
      </w:r>
    </w:p>
    <w:p w:rsidR="001E31D3" w:rsidRPr="002D487A" w:rsidRDefault="001E31D3" w:rsidP="008A06D1">
      <w:pPr>
        <w:spacing w:after="0" w:line="240" w:lineRule="auto"/>
        <w:ind w:firstLine="709"/>
        <w:jc w:val="both"/>
        <w:rPr>
          <w:rFonts w:ascii="Times New Roman" w:hAnsi="Times New Roman" w:cs="Times New Roman"/>
        </w:rPr>
      </w:pPr>
      <w:r w:rsidRPr="00682110">
        <w:rPr>
          <w:rFonts w:ascii="Times New Roman" w:hAnsi="Times New Roman" w:cs="Times New Roman"/>
          <w:i/>
        </w:rPr>
        <w:t>Ay de la nación pecadora, raza perversa, hijos pervertidos</w:t>
      </w:r>
      <w:r w:rsidRPr="002D487A">
        <w:rPr>
          <w:rFonts w:ascii="Times New Roman" w:hAnsi="Times New Roman" w:cs="Times New Roman"/>
        </w:rPr>
        <w:t xml:space="preserve"> </w:t>
      </w:r>
      <w:r w:rsidR="00682110">
        <w:rPr>
          <w:rStyle w:val="Refdenotaalpie"/>
          <w:rFonts w:ascii="Times New Roman" w:hAnsi="Times New Roman" w:cs="Times New Roman"/>
        </w:rPr>
        <w:footnoteReference w:id="1914"/>
      </w:r>
      <w:r w:rsidR="00682110">
        <w:rPr>
          <w:rFonts w:ascii="Times New Roman" w:hAnsi="Times New Roman" w:cs="Times New Roman"/>
        </w:rPr>
        <w:t xml:space="preserve"> </w:t>
      </w:r>
      <w:r w:rsidRPr="002D487A">
        <w:rPr>
          <w:rFonts w:ascii="Times New Roman" w:hAnsi="Times New Roman" w:cs="Times New Roman"/>
        </w:rPr>
        <w:t xml:space="preserve">a quienes hace referencia aquel terrible reproche del Señor: </w:t>
      </w:r>
      <w:r w:rsidRPr="00682110">
        <w:rPr>
          <w:rFonts w:ascii="Times New Roman" w:hAnsi="Times New Roman" w:cs="Times New Roman"/>
          <w:i/>
        </w:rPr>
        <w:t>Yo no he prestado ni nadie me ha prestado a mí; todos me maldicen, dice el Señor</w:t>
      </w:r>
      <w:r w:rsidRPr="002D487A">
        <w:rPr>
          <w:rFonts w:ascii="Times New Roman" w:hAnsi="Times New Roman" w:cs="Times New Roman"/>
        </w:rPr>
        <w:t>.</w:t>
      </w:r>
      <w:r w:rsidR="00682110">
        <w:rPr>
          <w:rFonts w:ascii="Times New Roman" w:hAnsi="Times New Roman" w:cs="Times New Roman"/>
        </w:rPr>
        <w:t xml:space="preserve"> </w:t>
      </w:r>
      <w:r w:rsidR="00682110">
        <w:rPr>
          <w:rStyle w:val="Refdenotaalpie"/>
          <w:rFonts w:ascii="Times New Roman" w:hAnsi="Times New Roman" w:cs="Times New Roman"/>
        </w:rPr>
        <w:footnoteReference w:id="1915"/>
      </w:r>
      <w:r w:rsidRPr="002D487A">
        <w:rPr>
          <w:rFonts w:ascii="Times New Roman" w:hAnsi="Times New Roman" w:cs="Times New Roman"/>
        </w:rPr>
        <w:t xml:space="preserve"> Este era el pueblo judío, el cual en virtud de lo dado y lo recibido rehusó hacer partícipe al Señor, no queriendo bendecir al bendito de Dios Padre para ser bendecido por él, sino que, llamándolo samaritano endemoniado,</w:t>
      </w:r>
      <w:r w:rsidR="00682110">
        <w:rPr>
          <w:rStyle w:val="Refdenotaalpie"/>
          <w:rFonts w:ascii="Times New Roman" w:hAnsi="Times New Roman" w:cs="Times New Roman"/>
        </w:rPr>
        <w:footnoteReference w:id="1916"/>
      </w:r>
      <w:r w:rsidRPr="002D487A">
        <w:rPr>
          <w:rFonts w:ascii="Times New Roman" w:hAnsi="Times New Roman" w:cs="Times New Roman"/>
        </w:rPr>
        <w:t xml:space="preserve"> perseguía a Dios con maldiciones necias y blasfemas. </w:t>
      </w:r>
      <w:r w:rsidRPr="008034DD">
        <w:rPr>
          <w:rFonts w:ascii="Times New Roman" w:hAnsi="Times New Roman" w:cs="Times New Roman"/>
          <w:i/>
        </w:rPr>
        <w:t>Ellos maldicen y tú bendices</w:t>
      </w:r>
      <w:r w:rsidRPr="002D487A">
        <w:rPr>
          <w:rFonts w:ascii="Times New Roman" w:hAnsi="Times New Roman" w:cs="Times New Roman"/>
        </w:rPr>
        <w:t>,</w:t>
      </w:r>
      <w:r w:rsidR="008034DD">
        <w:rPr>
          <w:rFonts w:ascii="Times New Roman" w:hAnsi="Times New Roman" w:cs="Times New Roman"/>
        </w:rPr>
        <w:t xml:space="preserve"> </w:t>
      </w:r>
      <w:r w:rsidR="008034DD">
        <w:rPr>
          <w:rStyle w:val="Refdenotaalpie"/>
          <w:rFonts w:ascii="Times New Roman" w:hAnsi="Times New Roman" w:cs="Times New Roman"/>
        </w:rPr>
        <w:footnoteReference w:id="1917"/>
      </w:r>
      <w:r w:rsidRPr="002D487A">
        <w:rPr>
          <w:rFonts w:ascii="Times New Roman" w:hAnsi="Times New Roman" w:cs="Times New Roman"/>
        </w:rPr>
        <w:t xml:space="preserve"> pues la bendición que rehusaron se alejará de ellos para alcanzar a las naciones.</w:t>
      </w:r>
      <w:bookmarkStart w:id="67" w:name="_Hlk51003480"/>
      <w:r w:rsidR="008034DD">
        <w:rPr>
          <w:rFonts w:ascii="Times New Roman" w:hAnsi="Times New Roman" w:cs="Times New Roman"/>
        </w:rPr>
        <w:t xml:space="preserve"> </w:t>
      </w:r>
      <w:r w:rsidR="008034DD">
        <w:rPr>
          <w:rStyle w:val="Refdenotaalpie"/>
          <w:rFonts w:ascii="Times New Roman" w:hAnsi="Times New Roman" w:cs="Times New Roman"/>
        </w:rPr>
        <w:footnoteReference w:id="1918"/>
      </w:r>
      <w:r w:rsidRPr="002D487A">
        <w:rPr>
          <w:rFonts w:ascii="Times New Roman" w:hAnsi="Times New Roman" w:cs="Times New Roman"/>
        </w:rPr>
        <w:t xml:space="preserve"> </w:t>
      </w:r>
      <w:r w:rsidRPr="008034DD">
        <w:rPr>
          <w:rFonts w:ascii="Times New Roman" w:hAnsi="Times New Roman" w:cs="Times New Roman"/>
          <w:i/>
        </w:rPr>
        <w:t>Bendecid, pueblos, a nuestro Dios,</w:t>
      </w:r>
      <w:r w:rsidRPr="002D487A">
        <w:rPr>
          <w:rFonts w:ascii="Times New Roman" w:hAnsi="Times New Roman" w:cs="Times New Roman"/>
        </w:rPr>
        <w:t xml:space="preserve"> pues quien primero os prestó a vosotros previniéndoos con bendiciones de dulzura,</w:t>
      </w:r>
      <w:r w:rsidR="008034DD">
        <w:rPr>
          <w:rFonts w:ascii="Times New Roman" w:hAnsi="Times New Roman" w:cs="Times New Roman"/>
        </w:rPr>
        <w:t xml:space="preserve"> </w:t>
      </w:r>
      <w:r w:rsidR="008034DD">
        <w:rPr>
          <w:rStyle w:val="Refdenotaalpie"/>
          <w:rFonts w:ascii="Times New Roman" w:hAnsi="Times New Roman" w:cs="Times New Roman"/>
        </w:rPr>
        <w:footnoteReference w:id="1919"/>
      </w:r>
      <w:r w:rsidRPr="002D487A">
        <w:rPr>
          <w:rFonts w:ascii="Times New Roman" w:hAnsi="Times New Roman" w:cs="Times New Roman"/>
        </w:rPr>
        <w:t xml:space="preserve"> restituirá a los que le prestaron abundantes intereses de bendición y bienaventuranza.</w:t>
      </w:r>
    </w:p>
    <w:p w:rsidR="001E31D3" w:rsidRPr="002D487A" w:rsidRDefault="001E31D3" w:rsidP="008A06D1">
      <w:pPr>
        <w:spacing w:after="0" w:line="240" w:lineRule="auto"/>
        <w:ind w:firstLine="709"/>
        <w:jc w:val="both"/>
        <w:rPr>
          <w:rFonts w:ascii="Times New Roman" w:hAnsi="Times New Roman" w:cs="Times New Roman"/>
        </w:rPr>
      </w:pPr>
    </w:p>
    <w:bookmarkEnd w:id="67"/>
    <w:p w:rsidR="001E31D3" w:rsidRPr="008034DD" w:rsidRDefault="001E31D3" w:rsidP="008034DD">
      <w:pPr>
        <w:spacing w:after="0" w:line="240" w:lineRule="auto"/>
        <w:jc w:val="both"/>
        <w:rPr>
          <w:rFonts w:ascii="Times New Roman" w:hAnsi="Times New Roman" w:cs="Times New Roman"/>
          <w:i/>
        </w:rPr>
      </w:pPr>
      <w:r w:rsidRPr="008034DD">
        <w:rPr>
          <w:rFonts w:ascii="Times New Roman" w:hAnsi="Times New Roman" w:cs="Times New Roman"/>
          <w:i/>
        </w:rPr>
        <w:t>Prestar a Dios, no escandalizarse de su abajamiento</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4. Pero temo, hermanos míos, que tal vez atañe a estos tiempos de tibieza e infidelidad aquel reproche del Señor: </w:t>
      </w:r>
      <w:r w:rsidRPr="008034DD">
        <w:rPr>
          <w:rFonts w:ascii="Times New Roman" w:hAnsi="Times New Roman" w:cs="Times New Roman"/>
          <w:i/>
        </w:rPr>
        <w:t>yo no he prestado ni nadie me ha prestado a mí;</w:t>
      </w:r>
      <w:r w:rsidRPr="002D487A">
        <w:rPr>
          <w:rFonts w:ascii="Times New Roman" w:hAnsi="Times New Roman" w:cs="Times New Roman"/>
        </w:rPr>
        <w:t xml:space="preserve"> porque la gracia es ofrecida, pero no recibida; se promete recompensa al trabajo y apenas hay quien trabaje con la esperanza de adquirirla. Ciertamente el Señor presta cuando, repartiendo talentos a sus siervos, les otorga por anticipado la ciencia de la palabra o la gracia de algún carisma con miras a obtener una ganancia.</w:t>
      </w:r>
      <w:r w:rsidR="008034DD">
        <w:rPr>
          <w:rFonts w:ascii="Times New Roman" w:hAnsi="Times New Roman" w:cs="Times New Roman"/>
        </w:rPr>
        <w:t xml:space="preserve"> </w:t>
      </w:r>
      <w:r w:rsidR="008034DD">
        <w:rPr>
          <w:rStyle w:val="Refdenotaalpie"/>
          <w:rFonts w:ascii="Times New Roman" w:hAnsi="Times New Roman" w:cs="Times New Roman"/>
        </w:rPr>
        <w:footnoteReference w:id="192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Presta al Señor </w:t>
      </w:r>
      <w:r w:rsidRPr="008034DD">
        <w:rPr>
          <w:rFonts w:ascii="Times New Roman" w:hAnsi="Times New Roman" w:cs="Times New Roman"/>
          <w:i/>
        </w:rPr>
        <w:t>el hombre dichoso que se apiada y presta</w:t>
      </w:r>
      <w:r w:rsidRPr="002D487A">
        <w:rPr>
          <w:rFonts w:ascii="Times New Roman" w:hAnsi="Times New Roman" w:cs="Times New Roman"/>
        </w:rPr>
        <w:t>.</w:t>
      </w:r>
      <w:r w:rsidR="008034DD">
        <w:rPr>
          <w:rFonts w:ascii="Times New Roman" w:hAnsi="Times New Roman" w:cs="Times New Roman"/>
        </w:rPr>
        <w:t xml:space="preserve"> </w:t>
      </w:r>
      <w:r w:rsidR="008034DD">
        <w:rPr>
          <w:rStyle w:val="Refdenotaalpie"/>
          <w:rFonts w:ascii="Times New Roman" w:hAnsi="Times New Roman" w:cs="Times New Roman"/>
        </w:rPr>
        <w:footnoteReference w:id="1921"/>
      </w:r>
      <w:r w:rsidRPr="002D487A">
        <w:rPr>
          <w:rFonts w:ascii="Times New Roman" w:hAnsi="Times New Roman" w:cs="Times New Roman"/>
        </w:rPr>
        <w:t xml:space="preserve"> Lo dice la Escritura: </w:t>
      </w:r>
      <w:r w:rsidRPr="00107F58">
        <w:rPr>
          <w:rFonts w:ascii="Times New Roman" w:hAnsi="Times New Roman" w:cs="Times New Roman"/>
          <w:i/>
        </w:rPr>
        <w:t>Presta al Señor quien hace misericordia a su prójimo,</w:t>
      </w:r>
      <w:r w:rsidRPr="002D487A">
        <w:rPr>
          <w:rFonts w:ascii="Times New Roman" w:hAnsi="Times New Roman" w:cs="Times New Roman"/>
        </w:rPr>
        <w:t xml:space="preserve"> </w:t>
      </w:r>
      <w:r w:rsidR="00107F58">
        <w:rPr>
          <w:rStyle w:val="Refdenotaalpie"/>
          <w:rFonts w:ascii="Times New Roman" w:hAnsi="Times New Roman" w:cs="Times New Roman"/>
        </w:rPr>
        <w:footnoteReference w:id="1922"/>
      </w:r>
      <w:r w:rsidR="00107F58">
        <w:rPr>
          <w:rFonts w:ascii="Times New Roman" w:hAnsi="Times New Roman" w:cs="Times New Roman"/>
        </w:rPr>
        <w:t xml:space="preserve"> </w:t>
      </w:r>
      <w:r w:rsidRPr="002D487A">
        <w:rPr>
          <w:rFonts w:ascii="Times New Roman" w:hAnsi="Times New Roman" w:cs="Times New Roman"/>
        </w:rPr>
        <w:t xml:space="preserve">más aún, presta al Señor quienquiera trabaje con la esperanza de la divina retribución de manera que pueda decir: </w:t>
      </w:r>
      <w:r w:rsidR="00107F58" w:rsidRPr="00107F58">
        <w:rPr>
          <w:rFonts w:ascii="Times New Roman" w:hAnsi="Times New Roman" w:cs="Times New Roman"/>
          <w:i/>
        </w:rPr>
        <w:t>“</w:t>
      </w:r>
      <w:r w:rsidRPr="00107F58">
        <w:rPr>
          <w:rFonts w:ascii="Times New Roman" w:hAnsi="Times New Roman" w:cs="Times New Roman"/>
          <w:i/>
        </w:rPr>
        <w:t>Sé en quien me he fiado</w:t>
      </w:r>
      <w:r w:rsidRPr="002D487A">
        <w:rPr>
          <w:rFonts w:ascii="Times New Roman" w:hAnsi="Times New Roman" w:cs="Times New Roman"/>
        </w:rPr>
        <w:t xml:space="preserve">. </w:t>
      </w:r>
      <w:r w:rsidR="00107F58">
        <w:rPr>
          <w:rStyle w:val="Refdenotaalpie"/>
          <w:rFonts w:ascii="Times New Roman" w:hAnsi="Times New Roman" w:cs="Times New Roman"/>
        </w:rPr>
        <w:footnoteReference w:id="1923"/>
      </w:r>
      <w:r w:rsidR="00107F58">
        <w:rPr>
          <w:rFonts w:ascii="Times New Roman" w:hAnsi="Times New Roman" w:cs="Times New Roman"/>
        </w:rPr>
        <w:t xml:space="preserve"> </w:t>
      </w:r>
      <w:r w:rsidRPr="002D487A">
        <w:rPr>
          <w:rFonts w:ascii="Times New Roman" w:hAnsi="Times New Roman" w:cs="Times New Roman"/>
        </w:rPr>
        <w:t xml:space="preserve">Sé quién dijo: Lo que gastes por demás, </w:t>
      </w:r>
      <w:r w:rsidRPr="00107F58">
        <w:rPr>
          <w:rFonts w:ascii="Times New Roman" w:hAnsi="Times New Roman" w:cs="Times New Roman"/>
          <w:i/>
        </w:rPr>
        <w:t>yo te lo devolveré a mi regreso</w:t>
      </w:r>
      <w:r w:rsidRPr="002D487A">
        <w:rPr>
          <w:rFonts w:ascii="Times New Roman" w:hAnsi="Times New Roman" w:cs="Times New Roman"/>
        </w:rPr>
        <w:t>.</w:t>
      </w:r>
      <w:r w:rsidR="00107F58">
        <w:rPr>
          <w:rFonts w:ascii="Times New Roman" w:hAnsi="Times New Roman" w:cs="Times New Roman"/>
        </w:rPr>
        <w:t xml:space="preserve"> </w:t>
      </w:r>
      <w:r w:rsidR="00107F58">
        <w:rPr>
          <w:rStyle w:val="Refdenotaalpie"/>
          <w:rFonts w:ascii="Times New Roman" w:hAnsi="Times New Roman" w:cs="Times New Roman"/>
        </w:rPr>
        <w:footnoteReference w:id="1924"/>
      </w:r>
      <w:r w:rsidRPr="002D487A">
        <w:rPr>
          <w:rFonts w:ascii="Times New Roman" w:hAnsi="Times New Roman" w:cs="Times New Roman"/>
        </w:rPr>
        <w:t xml:space="preserve"> Y nosotros, o no le prestamos nada, o lo hacemos tímida y fríamente, como si fuera un acreedor infiel o no tuviera con qué retribuirnos.</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Gran testimonio de fe el del pueblo hebreo; al ver al Señor, pobre,</w:t>
      </w:r>
      <w:r w:rsidR="00107F58">
        <w:rPr>
          <w:rFonts w:ascii="Times New Roman" w:hAnsi="Times New Roman" w:cs="Times New Roman"/>
        </w:rPr>
        <w:t xml:space="preserve"> </w:t>
      </w:r>
      <w:r w:rsidR="00107F58">
        <w:rPr>
          <w:rStyle w:val="Refdenotaalpie"/>
          <w:rFonts w:ascii="Times New Roman" w:hAnsi="Times New Roman" w:cs="Times New Roman"/>
        </w:rPr>
        <w:footnoteReference w:id="1925"/>
      </w:r>
      <w:r w:rsidRPr="002D487A">
        <w:rPr>
          <w:rFonts w:ascii="Times New Roman" w:hAnsi="Times New Roman" w:cs="Times New Roman"/>
        </w:rPr>
        <w:t xml:space="preserve"> sentado en un asno, y por añadidura prestado, sin embargo, le prestaba con toda confianza y devoción, no sólo extendiendo para él sus vestidos en el camino, sino también poniendo todo de su parte para tributarle honor. [Israel] conoció muy bien al pobre y desvalido porque el profeta había dado como signo para reconocer al Salvador esa pobreza que lo llevó a despreciar a los soberbios, </w:t>
      </w:r>
      <w:r w:rsidRPr="00107F58">
        <w:rPr>
          <w:rFonts w:ascii="Times New Roman" w:hAnsi="Times New Roman" w:cs="Times New Roman"/>
          <w:i/>
        </w:rPr>
        <w:t>Es pobre,</w:t>
      </w:r>
      <w:r w:rsidRPr="002D487A">
        <w:rPr>
          <w:rFonts w:ascii="Times New Roman" w:hAnsi="Times New Roman" w:cs="Times New Roman"/>
        </w:rPr>
        <w:t xml:space="preserve"> dicen, </w:t>
      </w:r>
      <w:r w:rsidRPr="00107F58">
        <w:rPr>
          <w:rFonts w:ascii="Times New Roman" w:hAnsi="Times New Roman" w:cs="Times New Roman"/>
          <w:i/>
        </w:rPr>
        <w:t>y está sentado en un asno</w:t>
      </w:r>
      <w:r w:rsidRPr="002D487A">
        <w:rPr>
          <w:rFonts w:ascii="Times New Roman" w:hAnsi="Times New Roman" w:cs="Times New Roman"/>
        </w:rPr>
        <w:t>.</w:t>
      </w:r>
      <w:r w:rsidR="00107F58">
        <w:rPr>
          <w:rFonts w:ascii="Times New Roman" w:hAnsi="Times New Roman" w:cs="Times New Roman"/>
        </w:rPr>
        <w:t xml:space="preserve"> </w:t>
      </w:r>
      <w:r w:rsidR="00107F58">
        <w:rPr>
          <w:rStyle w:val="Refdenotaalpie"/>
          <w:rFonts w:ascii="Times New Roman" w:hAnsi="Times New Roman" w:cs="Times New Roman"/>
        </w:rPr>
        <w:footnoteReference w:id="1926"/>
      </w:r>
      <w:r w:rsidRPr="002D487A">
        <w:rPr>
          <w:rFonts w:ascii="Times New Roman" w:hAnsi="Times New Roman" w:cs="Times New Roman"/>
        </w:rPr>
        <w:t xml:space="preserve"> En este signo puedes reconocer que viene tu Rey, </w:t>
      </w:r>
      <w:r w:rsidRPr="00107F58">
        <w:rPr>
          <w:rFonts w:ascii="Times New Roman" w:hAnsi="Times New Roman" w:cs="Times New Roman"/>
          <w:i/>
        </w:rPr>
        <w:t>cuyo reino no es de este mundo;</w:t>
      </w:r>
      <w:r w:rsidRPr="002D487A">
        <w:rPr>
          <w:rFonts w:ascii="Times New Roman" w:hAnsi="Times New Roman" w:cs="Times New Roman"/>
        </w:rPr>
        <w:t xml:space="preserve"> </w:t>
      </w:r>
      <w:r w:rsidR="00107F58">
        <w:rPr>
          <w:rStyle w:val="Refdenotaalpie"/>
          <w:rFonts w:ascii="Times New Roman" w:hAnsi="Times New Roman" w:cs="Times New Roman"/>
        </w:rPr>
        <w:footnoteReference w:id="1927"/>
      </w:r>
      <w:r w:rsidR="00107F58">
        <w:rPr>
          <w:rFonts w:ascii="Times New Roman" w:hAnsi="Times New Roman" w:cs="Times New Roman"/>
        </w:rPr>
        <w:t xml:space="preserve"> </w:t>
      </w:r>
      <w:r w:rsidRPr="002D487A">
        <w:rPr>
          <w:rFonts w:ascii="Times New Roman" w:hAnsi="Times New Roman" w:cs="Times New Roman"/>
        </w:rPr>
        <w:t>él, para vencer la soberbia que reina en el mundo, predicó la pobreza y la humildad, tanto por la palabra como por su ejemplo.</w:t>
      </w:r>
    </w:p>
    <w:p w:rsidR="001E31D3" w:rsidRPr="002D487A" w:rsidRDefault="001E31D3" w:rsidP="008A06D1">
      <w:pPr>
        <w:spacing w:after="0" w:line="240" w:lineRule="auto"/>
        <w:ind w:firstLine="709"/>
        <w:jc w:val="both"/>
        <w:rPr>
          <w:rFonts w:ascii="Times New Roman" w:hAnsi="Times New Roman" w:cs="Times New Roman"/>
        </w:rPr>
      </w:pPr>
    </w:p>
    <w:p w:rsidR="001E31D3" w:rsidRPr="00107F58" w:rsidRDefault="001E31D3" w:rsidP="00107F58">
      <w:pPr>
        <w:spacing w:after="0" w:line="240" w:lineRule="auto"/>
        <w:jc w:val="both"/>
        <w:rPr>
          <w:rFonts w:ascii="Times New Roman" w:hAnsi="Times New Roman" w:cs="Times New Roman"/>
          <w:i/>
        </w:rPr>
      </w:pPr>
      <w:r w:rsidRPr="00107F58">
        <w:rPr>
          <w:rFonts w:ascii="Times New Roman" w:hAnsi="Times New Roman" w:cs="Times New Roman"/>
          <w:i/>
        </w:rPr>
        <w:t>Los que reciben y los que rechazan</w:t>
      </w:r>
    </w:p>
    <w:p w:rsidR="001E31D3" w:rsidRPr="00107F58" w:rsidRDefault="001E31D3" w:rsidP="00107F58">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Dichosa, por tanto, hija de Sión. Tú aprendiste a venerar la humildad de Cristo como una armadura celestial, como distintivo del reino. Desdichada su madre infiel, aquella Sión que al verlo humilde lo despreció, que al verlo honrado le tuvo envidia. Dichosa, digo, la Iglesia de los primogénitos,</w:t>
      </w:r>
      <w:r w:rsidR="00107F58">
        <w:rPr>
          <w:rFonts w:ascii="Times New Roman" w:hAnsi="Times New Roman" w:cs="Times New Roman"/>
        </w:rPr>
        <w:t xml:space="preserve"> </w:t>
      </w:r>
      <w:r w:rsidR="00107F58">
        <w:rPr>
          <w:rStyle w:val="Refdenotaalpie"/>
          <w:rFonts w:ascii="Times New Roman" w:hAnsi="Times New Roman" w:cs="Times New Roman"/>
        </w:rPr>
        <w:footnoteReference w:id="1928"/>
      </w:r>
      <w:r w:rsidRPr="002D487A">
        <w:rPr>
          <w:rFonts w:ascii="Times New Roman" w:hAnsi="Times New Roman" w:cs="Times New Roman"/>
        </w:rPr>
        <w:t xml:space="preserve"> que reconoció con tanta fe y recibió con tanta alegría al que viene en nombre del Señor. Desgraciada la Sinagoga de los incrédulos, la cual, hallándose dispuesta para recibir al que venía en su nombre,</w:t>
      </w:r>
      <w:r w:rsidR="00EF4E47">
        <w:rPr>
          <w:rFonts w:ascii="Times New Roman" w:hAnsi="Times New Roman" w:cs="Times New Roman"/>
        </w:rPr>
        <w:t xml:space="preserve"> </w:t>
      </w:r>
      <w:r w:rsidR="00EF4E47">
        <w:rPr>
          <w:rStyle w:val="Refdenotaalpie"/>
          <w:rFonts w:ascii="Times New Roman" w:hAnsi="Times New Roman" w:cs="Times New Roman"/>
        </w:rPr>
        <w:footnoteReference w:id="1929"/>
      </w:r>
      <w:r w:rsidRPr="002D487A">
        <w:rPr>
          <w:rFonts w:ascii="Times New Roman" w:hAnsi="Times New Roman" w:cs="Times New Roman"/>
        </w:rPr>
        <w:t xml:space="preserve"> era atormentada por el honor tributado a aquel que buscaba la gloria del Padre. </w:t>
      </w:r>
      <w:r w:rsidRPr="00EF4E47">
        <w:rPr>
          <w:rFonts w:ascii="Times New Roman" w:hAnsi="Times New Roman" w:cs="Times New Roman"/>
          <w:i/>
        </w:rPr>
        <w:t>Reprende,</w:t>
      </w:r>
      <w:r w:rsidRPr="002D487A">
        <w:rPr>
          <w:rFonts w:ascii="Times New Roman" w:hAnsi="Times New Roman" w:cs="Times New Roman"/>
        </w:rPr>
        <w:t xml:space="preserve"> dicen, </w:t>
      </w:r>
      <w:r w:rsidRPr="00EF4E47">
        <w:rPr>
          <w:rFonts w:ascii="Times New Roman" w:hAnsi="Times New Roman" w:cs="Times New Roman"/>
          <w:i/>
        </w:rPr>
        <w:t>a tus discípulos,</w:t>
      </w:r>
      <w:r w:rsidRPr="002D487A">
        <w:rPr>
          <w:rFonts w:ascii="Times New Roman" w:hAnsi="Times New Roman" w:cs="Times New Roman"/>
        </w:rPr>
        <w:t xml:space="preserve"> </w:t>
      </w:r>
      <w:r w:rsidR="00EF4E47">
        <w:rPr>
          <w:rStyle w:val="Refdenotaalpie"/>
          <w:rFonts w:ascii="Times New Roman" w:hAnsi="Times New Roman" w:cs="Times New Roman"/>
        </w:rPr>
        <w:footnoteReference w:id="1930"/>
      </w:r>
      <w:r w:rsidR="00EF4E47">
        <w:rPr>
          <w:rFonts w:ascii="Times New Roman" w:hAnsi="Times New Roman" w:cs="Times New Roman"/>
        </w:rPr>
        <w:t xml:space="preserve"> </w:t>
      </w:r>
      <w:r w:rsidRPr="002D487A">
        <w:rPr>
          <w:rFonts w:ascii="Times New Roman" w:hAnsi="Times New Roman" w:cs="Times New Roman"/>
        </w:rPr>
        <w:t xml:space="preserve">como si su simplicidad conociera la adulación o su pureza pudiera complacerse en vanas alabanzas. </w:t>
      </w:r>
      <w:r w:rsidRPr="00EF4E47">
        <w:rPr>
          <w:rFonts w:ascii="Times New Roman" w:hAnsi="Times New Roman" w:cs="Times New Roman"/>
          <w:i/>
        </w:rPr>
        <w:t xml:space="preserve">Yo os digo, </w:t>
      </w:r>
      <w:r w:rsidRPr="002D487A">
        <w:rPr>
          <w:rFonts w:ascii="Times New Roman" w:hAnsi="Times New Roman" w:cs="Times New Roman"/>
        </w:rPr>
        <w:t xml:space="preserve">respondió [Cristo], </w:t>
      </w:r>
      <w:r w:rsidRPr="00EF4E47">
        <w:rPr>
          <w:rFonts w:ascii="Times New Roman" w:hAnsi="Times New Roman" w:cs="Times New Roman"/>
          <w:i/>
        </w:rPr>
        <w:t>que si ellos callan las piedras clamarán,</w:t>
      </w:r>
      <w:r w:rsidRPr="002D487A">
        <w:rPr>
          <w:rFonts w:ascii="Times New Roman" w:hAnsi="Times New Roman" w:cs="Times New Roman"/>
        </w:rPr>
        <w:t xml:space="preserve"> </w:t>
      </w:r>
      <w:r w:rsidR="00EF4E47">
        <w:rPr>
          <w:rStyle w:val="Refdenotaalpie"/>
          <w:rFonts w:ascii="Times New Roman" w:hAnsi="Times New Roman" w:cs="Times New Roman"/>
        </w:rPr>
        <w:footnoteReference w:id="1931"/>
      </w:r>
      <w:r w:rsidR="00EF4E47">
        <w:rPr>
          <w:rFonts w:ascii="Times New Roman" w:hAnsi="Times New Roman" w:cs="Times New Roman"/>
        </w:rPr>
        <w:t xml:space="preserve"> </w:t>
      </w:r>
      <w:r w:rsidRPr="002D487A">
        <w:rPr>
          <w:rFonts w:ascii="Times New Roman" w:hAnsi="Times New Roman" w:cs="Times New Roman"/>
        </w:rPr>
        <w:t>porque Dios no silenciará mi alabanza</w:t>
      </w:r>
      <w:r w:rsidR="00EF4E47">
        <w:rPr>
          <w:rFonts w:ascii="Times New Roman" w:hAnsi="Times New Roman" w:cs="Times New Roman"/>
        </w:rPr>
        <w:t>”</w:t>
      </w:r>
      <w:r w:rsidRPr="002D487A">
        <w:rPr>
          <w:rFonts w:ascii="Times New Roman" w:hAnsi="Times New Roman" w:cs="Times New Roman"/>
        </w:rPr>
        <w:t>.</w:t>
      </w:r>
      <w:r w:rsidR="00EF4E47">
        <w:rPr>
          <w:rFonts w:ascii="Times New Roman" w:hAnsi="Times New Roman" w:cs="Times New Roman"/>
        </w:rPr>
        <w:t xml:space="preserve"> </w:t>
      </w:r>
      <w:r w:rsidR="00EF4E47">
        <w:rPr>
          <w:rStyle w:val="Refdenotaalpie"/>
          <w:rFonts w:ascii="Times New Roman" w:hAnsi="Times New Roman" w:cs="Times New Roman"/>
        </w:rPr>
        <w:footnoteReference w:id="193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 xml:space="preserve">Realmente es así; si ellos callaran, las piedras clamarían. En el momento de la pasión ellos callaron, pero las piedras clamaron en testimonio y alabanza de Cristo que moría, </w:t>
      </w:r>
      <w:r w:rsidRPr="00EF4E47">
        <w:rPr>
          <w:rFonts w:ascii="Times New Roman" w:hAnsi="Times New Roman" w:cs="Times New Roman"/>
          <w:i/>
        </w:rPr>
        <w:t>las piedras se partieron y los sepulcros se abrieron</w:t>
      </w:r>
      <w:r w:rsidRPr="002D487A">
        <w:rPr>
          <w:rFonts w:ascii="Times New Roman" w:hAnsi="Times New Roman" w:cs="Times New Roman"/>
        </w:rPr>
        <w:t>.</w:t>
      </w:r>
      <w:r w:rsidR="00EF4E47">
        <w:rPr>
          <w:rFonts w:ascii="Times New Roman" w:hAnsi="Times New Roman" w:cs="Times New Roman"/>
        </w:rPr>
        <w:t xml:space="preserve"> </w:t>
      </w:r>
      <w:r w:rsidR="00EF4E47">
        <w:rPr>
          <w:rStyle w:val="Refdenotaalpie"/>
          <w:rFonts w:ascii="Times New Roman" w:hAnsi="Times New Roman" w:cs="Times New Roman"/>
        </w:rPr>
        <w:footnoteReference w:id="1933"/>
      </w:r>
      <w:r w:rsidRPr="002D487A">
        <w:rPr>
          <w:rFonts w:ascii="Times New Roman" w:hAnsi="Times New Roman" w:cs="Times New Roman"/>
        </w:rPr>
        <w:t xml:space="preserve"> Realmente es así; mientras que ahora la Sinagoga calla, según aquel texto: </w:t>
      </w:r>
      <w:r w:rsidRPr="00A856C0">
        <w:rPr>
          <w:rFonts w:ascii="Times New Roman" w:hAnsi="Times New Roman" w:cs="Times New Roman"/>
          <w:i/>
        </w:rPr>
        <w:t>En la noche hice callar a tu madre,</w:t>
      </w:r>
      <w:r w:rsidRPr="002D487A">
        <w:rPr>
          <w:rFonts w:ascii="Times New Roman" w:hAnsi="Times New Roman" w:cs="Times New Roman"/>
        </w:rPr>
        <w:t xml:space="preserve"> </w:t>
      </w:r>
      <w:r w:rsidR="00A856C0">
        <w:rPr>
          <w:rStyle w:val="Refdenotaalpie"/>
          <w:rFonts w:ascii="Times New Roman" w:hAnsi="Times New Roman" w:cs="Times New Roman"/>
        </w:rPr>
        <w:footnoteReference w:id="1934"/>
      </w:r>
      <w:r w:rsidR="00A856C0">
        <w:rPr>
          <w:rFonts w:ascii="Times New Roman" w:hAnsi="Times New Roman" w:cs="Times New Roman"/>
        </w:rPr>
        <w:t xml:space="preserve"> </w:t>
      </w:r>
      <w:r w:rsidRPr="002D487A">
        <w:rPr>
          <w:rFonts w:ascii="Times New Roman" w:hAnsi="Times New Roman" w:cs="Times New Roman"/>
        </w:rPr>
        <w:t>clama la Iglesia de los gentiles formada de piedras vivas: claman las piedras de las cuales el que es poderoso</w:t>
      </w:r>
      <w:r w:rsidR="00A856C0">
        <w:rPr>
          <w:rFonts w:ascii="Times New Roman" w:hAnsi="Times New Roman" w:cs="Times New Roman"/>
        </w:rPr>
        <w:t xml:space="preserve"> </w:t>
      </w:r>
      <w:r w:rsidR="00A856C0">
        <w:rPr>
          <w:rStyle w:val="Refdenotaalpie"/>
          <w:rFonts w:ascii="Times New Roman" w:hAnsi="Times New Roman" w:cs="Times New Roman"/>
        </w:rPr>
        <w:footnoteReference w:id="1935"/>
      </w:r>
      <w:r w:rsidRPr="002D487A">
        <w:rPr>
          <w:rFonts w:ascii="Times New Roman" w:hAnsi="Times New Roman" w:cs="Times New Roman"/>
        </w:rPr>
        <w:t xml:space="preserve"> suscitó hijos de Abrahán. </w:t>
      </w:r>
      <w:r w:rsidRPr="00A856C0">
        <w:rPr>
          <w:rFonts w:ascii="Times New Roman" w:hAnsi="Times New Roman" w:cs="Times New Roman"/>
          <w:i/>
        </w:rPr>
        <w:t xml:space="preserve">Alabad, </w:t>
      </w:r>
      <w:r w:rsidRPr="002D487A">
        <w:rPr>
          <w:rFonts w:ascii="Times New Roman" w:hAnsi="Times New Roman" w:cs="Times New Roman"/>
        </w:rPr>
        <w:t xml:space="preserve">dice el profeta, </w:t>
      </w:r>
      <w:r w:rsidRPr="00A856C0">
        <w:rPr>
          <w:rFonts w:ascii="Times New Roman" w:hAnsi="Times New Roman" w:cs="Times New Roman"/>
          <w:i/>
        </w:rPr>
        <w:t>habitantes de la piedra, desde la cumbre de los montes clama</w:t>
      </w:r>
      <w:r w:rsidR="00A856C0" w:rsidRPr="00A856C0">
        <w:rPr>
          <w:rFonts w:ascii="Times New Roman" w:hAnsi="Times New Roman" w:cs="Times New Roman"/>
          <w:i/>
        </w:rPr>
        <w:t>rán</w:t>
      </w:r>
      <w:r w:rsidR="00A856C0">
        <w:rPr>
          <w:rFonts w:ascii="Times New Roman" w:hAnsi="Times New Roman" w:cs="Times New Roman"/>
        </w:rPr>
        <w:t xml:space="preserve">. </w:t>
      </w:r>
      <w:r w:rsidR="00A856C0">
        <w:rPr>
          <w:rStyle w:val="Refdenotaalpie"/>
          <w:rFonts w:ascii="Times New Roman" w:hAnsi="Times New Roman" w:cs="Times New Roman"/>
        </w:rPr>
        <w:footnoteReference w:id="1936"/>
      </w:r>
      <w:r w:rsidR="00A856C0">
        <w:rPr>
          <w:rFonts w:ascii="Times New Roman" w:hAnsi="Times New Roman" w:cs="Times New Roman"/>
        </w:rPr>
        <w:t xml:space="preserve"> He aquí que hoy </w:t>
      </w:r>
      <w:r w:rsidR="00A856C0" w:rsidRPr="00A856C0">
        <w:rPr>
          <w:rFonts w:ascii="Times New Roman" w:hAnsi="Times New Roman" w:cs="Times New Roman"/>
          <w:i/>
        </w:rPr>
        <w:t>en los aguj</w:t>
      </w:r>
      <w:r w:rsidRPr="00A856C0">
        <w:rPr>
          <w:rFonts w:ascii="Times New Roman" w:hAnsi="Times New Roman" w:cs="Times New Roman"/>
          <w:i/>
        </w:rPr>
        <w:t>eros de la piedra, en las concavidades de la muralla</w:t>
      </w:r>
      <w:r w:rsidR="00A856C0" w:rsidRPr="00A856C0">
        <w:rPr>
          <w:rStyle w:val="Refdenotaalpie"/>
          <w:rFonts w:ascii="Times New Roman" w:hAnsi="Times New Roman" w:cs="Times New Roman"/>
        </w:rPr>
        <w:footnoteReference w:id="1937"/>
      </w:r>
      <w:r w:rsidRPr="002D487A">
        <w:rPr>
          <w:rFonts w:ascii="Times New Roman" w:hAnsi="Times New Roman" w:cs="Times New Roman"/>
        </w:rPr>
        <w:t xml:space="preserve"> resuena la voz de la paloma que clama y dice: </w:t>
      </w:r>
      <w:r w:rsidRPr="00A856C0">
        <w:rPr>
          <w:rFonts w:ascii="Times New Roman" w:hAnsi="Times New Roman" w:cs="Times New Roman"/>
          <w:i/>
        </w:rPr>
        <w:t>¡Hosanna al Hijo de David! ¡Bendito el que viene en nombre del Señor!</w:t>
      </w:r>
      <w:r w:rsidRPr="002D487A">
        <w:rPr>
          <w:rFonts w:ascii="Times New Roman" w:hAnsi="Times New Roman" w:cs="Times New Roman"/>
        </w:rPr>
        <w:t xml:space="preserve"> </w:t>
      </w:r>
      <w:r w:rsidR="00A856C0">
        <w:rPr>
          <w:rStyle w:val="Refdenotaalpie"/>
          <w:rFonts w:ascii="Times New Roman" w:hAnsi="Times New Roman" w:cs="Times New Roman"/>
        </w:rPr>
        <w:footnoteReference w:id="1938"/>
      </w:r>
      <w:r w:rsidR="00A856C0">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DD6E10" w:rsidRDefault="001E31D3" w:rsidP="00DD6E10">
      <w:pPr>
        <w:spacing w:after="0" w:line="240" w:lineRule="auto"/>
        <w:jc w:val="both"/>
        <w:rPr>
          <w:rFonts w:ascii="Times New Roman" w:hAnsi="Times New Roman" w:cs="Times New Roman"/>
          <w:i/>
        </w:rPr>
      </w:pPr>
      <w:r w:rsidRPr="00DD6E10">
        <w:rPr>
          <w:rFonts w:ascii="Times New Roman" w:hAnsi="Times New Roman" w:cs="Times New Roman"/>
          <w:i/>
        </w:rPr>
        <w:t>Esconderse en sus llagas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Bendito aquel que para que yo pudiera hacer mi nido en los agujeros de la piedra</w:t>
      </w:r>
      <w:r w:rsidR="00DD6E10">
        <w:rPr>
          <w:rFonts w:ascii="Times New Roman" w:hAnsi="Times New Roman" w:cs="Times New Roman"/>
        </w:rPr>
        <w:t xml:space="preserve"> </w:t>
      </w:r>
      <w:r w:rsidR="00DD6E10">
        <w:rPr>
          <w:rStyle w:val="Refdenotaalpie"/>
          <w:rFonts w:ascii="Times New Roman" w:hAnsi="Times New Roman" w:cs="Times New Roman"/>
        </w:rPr>
        <w:footnoteReference w:id="1939"/>
      </w:r>
      <w:r w:rsidRPr="002D487A">
        <w:rPr>
          <w:rFonts w:ascii="Times New Roman" w:hAnsi="Times New Roman" w:cs="Times New Roman"/>
        </w:rPr>
        <w:t xml:space="preserve"> soportó que sus manos, sus pies y su costado fuesen perforados, y se me abrió todo entero para que yo entre </w:t>
      </w:r>
      <w:r w:rsidRPr="00DD6E10">
        <w:rPr>
          <w:rFonts w:ascii="Times New Roman" w:hAnsi="Times New Roman" w:cs="Times New Roman"/>
          <w:i/>
        </w:rPr>
        <w:t>en el lugar del tabernáculo admirable</w:t>
      </w:r>
      <w:r w:rsidRPr="002D487A">
        <w:rPr>
          <w:rFonts w:ascii="Times New Roman" w:hAnsi="Times New Roman" w:cs="Times New Roman"/>
        </w:rPr>
        <w:t xml:space="preserve"> </w:t>
      </w:r>
      <w:r w:rsidR="00DD6E10">
        <w:rPr>
          <w:rStyle w:val="Refdenotaalpie"/>
          <w:rFonts w:ascii="Times New Roman" w:hAnsi="Times New Roman" w:cs="Times New Roman"/>
        </w:rPr>
        <w:footnoteReference w:id="1940"/>
      </w:r>
      <w:r w:rsidR="00DD6E10">
        <w:rPr>
          <w:rFonts w:ascii="Times New Roman" w:hAnsi="Times New Roman" w:cs="Times New Roman"/>
        </w:rPr>
        <w:t xml:space="preserve"> </w:t>
      </w:r>
      <w:r w:rsidRPr="002D487A">
        <w:rPr>
          <w:rFonts w:ascii="Times New Roman" w:hAnsi="Times New Roman" w:cs="Times New Roman"/>
        </w:rPr>
        <w:t xml:space="preserve">y sea protegido </w:t>
      </w:r>
      <w:r w:rsidRPr="00DD6E10">
        <w:rPr>
          <w:rFonts w:ascii="Times New Roman" w:hAnsi="Times New Roman" w:cs="Times New Roman"/>
          <w:i/>
        </w:rPr>
        <w:t>en lo oculto de su tabernáculo</w:t>
      </w:r>
      <w:r w:rsidRPr="002D487A">
        <w:rPr>
          <w:rFonts w:ascii="Times New Roman" w:hAnsi="Times New Roman" w:cs="Times New Roman"/>
        </w:rPr>
        <w:t>.</w:t>
      </w:r>
      <w:r w:rsidR="00DD6E10">
        <w:rPr>
          <w:rFonts w:ascii="Times New Roman" w:hAnsi="Times New Roman" w:cs="Times New Roman"/>
        </w:rPr>
        <w:t xml:space="preserve"> </w:t>
      </w:r>
      <w:r w:rsidR="00DD6E10">
        <w:rPr>
          <w:rStyle w:val="Refdenotaalpie"/>
          <w:rFonts w:ascii="Times New Roman" w:hAnsi="Times New Roman" w:cs="Times New Roman"/>
        </w:rPr>
        <w:footnoteReference w:id="1941"/>
      </w:r>
      <w:r w:rsidRPr="002D487A">
        <w:rPr>
          <w:rFonts w:ascii="Times New Roman" w:hAnsi="Times New Roman" w:cs="Times New Roman"/>
        </w:rPr>
        <w:t xml:space="preserve"> Ciertamente </w:t>
      </w:r>
      <w:r w:rsidRPr="00DD6E10">
        <w:rPr>
          <w:rFonts w:ascii="Times New Roman" w:hAnsi="Times New Roman" w:cs="Times New Roman"/>
          <w:i/>
        </w:rPr>
        <w:t>la piedra</w:t>
      </w:r>
      <w:r w:rsidRPr="002D487A">
        <w:rPr>
          <w:rFonts w:ascii="Times New Roman" w:hAnsi="Times New Roman" w:cs="Times New Roman"/>
        </w:rPr>
        <w:t xml:space="preserve"> es un refugio adecuado </w:t>
      </w:r>
      <w:r w:rsidRPr="00DD6E10">
        <w:rPr>
          <w:rFonts w:ascii="Times New Roman" w:hAnsi="Times New Roman" w:cs="Times New Roman"/>
          <w:i/>
        </w:rPr>
        <w:t>para los erizos</w:t>
      </w:r>
      <w:r w:rsidRPr="002D487A">
        <w:rPr>
          <w:rFonts w:ascii="Times New Roman" w:hAnsi="Times New Roman" w:cs="Times New Roman"/>
        </w:rPr>
        <w:t xml:space="preserve"> </w:t>
      </w:r>
      <w:r w:rsidR="00DD6E10">
        <w:rPr>
          <w:rStyle w:val="Refdenotaalpie"/>
          <w:rFonts w:ascii="Times New Roman" w:hAnsi="Times New Roman" w:cs="Times New Roman"/>
        </w:rPr>
        <w:footnoteReference w:id="1942"/>
      </w:r>
      <w:r w:rsidR="00DD6E10">
        <w:rPr>
          <w:rFonts w:ascii="Times New Roman" w:hAnsi="Times New Roman" w:cs="Times New Roman"/>
        </w:rPr>
        <w:t xml:space="preserve"> </w:t>
      </w:r>
      <w:r w:rsidRPr="002D487A">
        <w:rPr>
          <w:rFonts w:ascii="Times New Roman" w:hAnsi="Times New Roman" w:cs="Times New Roman"/>
        </w:rPr>
        <w:t>y asimismo habitación grata para las palomas; estas cavidades abiertas por tantas heridas en casi todo el cuerpo [de Cristo], ofrecen perdón a los culpables y gracia a los justos.</w:t>
      </w:r>
      <w:r w:rsidR="00DD6E10">
        <w:rPr>
          <w:rFonts w:ascii="Times New Roman" w:hAnsi="Times New Roman" w:cs="Times New Roman"/>
        </w:rPr>
        <w:t xml:space="preserve"> </w:t>
      </w:r>
      <w:r w:rsidR="00DD6E10">
        <w:rPr>
          <w:rStyle w:val="Refdenotaalpie"/>
          <w:rFonts w:ascii="Times New Roman" w:hAnsi="Times New Roman" w:cs="Times New Roman"/>
        </w:rPr>
        <w:footnoteReference w:id="1943"/>
      </w:r>
      <w:r w:rsidRPr="002D487A">
        <w:rPr>
          <w:rFonts w:ascii="Times New Roman" w:hAnsi="Times New Roman" w:cs="Times New Roman"/>
        </w:rPr>
        <w:t xml:space="preserve"> Más aún, habitación segura, hermanos míos, y </w:t>
      </w:r>
      <w:r w:rsidRPr="008429DC">
        <w:rPr>
          <w:rFonts w:ascii="Times New Roman" w:hAnsi="Times New Roman" w:cs="Times New Roman"/>
          <w:i/>
        </w:rPr>
        <w:t>torre fuerte frente al enemigo</w:t>
      </w:r>
      <w:r w:rsidRPr="002D487A">
        <w:rPr>
          <w:rFonts w:ascii="Times New Roman" w:hAnsi="Times New Roman" w:cs="Times New Roman"/>
        </w:rPr>
        <w:t xml:space="preserve"> </w:t>
      </w:r>
      <w:r w:rsidR="008429DC">
        <w:rPr>
          <w:rStyle w:val="Refdenotaalpie"/>
          <w:rFonts w:ascii="Times New Roman" w:hAnsi="Times New Roman" w:cs="Times New Roman"/>
        </w:rPr>
        <w:footnoteReference w:id="1944"/>
      </w:r>
      <w:r w:rsidR="008429DC">
        <w:rPr>
          <w:rFonts w:ascii="Times New Roman" w:hAnsi="Times New Roman" w:cs="Times New Roman"/>
        </w:rPr>
        <w:t xml:space="preserve"> </w:t>
      </w:r>
      <w:r w:rsidRPr="002D487A">
        <w:rPr>
          <w:rFonts w:ascii="Times New Roman" w:hAnsi="Times New Roman" w:cs="Times New Roman"/>
        </w:rPr>
        <w:t xml:space="preserve">es morar mediante una piadosa y asidua meditación en las llagas de Cristo nuestro Señor, y por la fe y el amor al Crucificado proteger el alma contra el ardor de la carne, los torbellinos del siglo, los asaltos del diablo, La protección de este tabernáculo excede toda la gloria del mundo: </w:t>
      </w:r>
      <w:r w:rsidRPr="008429DC">
        <w:rPr>
          <w:rFonts w:ascii="Times New Roman" w:hAnsi="Times New Roman" w:cs="Times New Roman"/>
          <w:i/>
        </w:rPr>
        <w:t>es sombra contra el calor del día, seguridad y refugio contra el torbellino y la lluvia</w:t>
      </w:r>
      <w:r w:rsidRPr="002D487A">
        <w:rPr>
          <w:rFonts w:ascii="Times New Roman" w:hAnsi="Times New Roman" w:cs="Times New Roman"/>
        </w:rPr>
        <w:t>,</w:t>
      </w:r>
      <w:r w:rsidR="008429DC">
        <w:rPr>
          <w:rStyle w:val="Refdenotaalpie"/>
          <w:rFonts w:ascii="Times New Roman" w:hAnsi="Times New Roman" w:cs="Times New Roman"/>
        </w:rPr>
        <w:footnoteReference w:id="1945"/>
      </w:r>
      <w:r w:rsidRPr="002D487A">
        <w:rPr>
          <w:rFonts w:ascii="Times New Roman" w:hAnsi="Times New Roman" w:cs="Times New Roman"/>
        </w:rPr>
        <w:t xml:space="preserve"> para que </w:t>
      </w:r>
      <w:r w:rsidRPr="008429DC">
        <w:rPr>
          <w:rFonts w:ascii="Times New Roman" w:hAnsi="Times New Roman" w:cs="Times New Roman"/>
          <w:i/>
        </w:rPr>
        <w:t>el sol no te queme durante el día</w:t>
      </w:r>
      <w:r w:rsidRPr="002D487A">
        <w:rPr>
          <w:rFonts w:ascii="Times New Roman" w:hAnsi="Times New Roman" w:cs="Times New Roman"/>
        </w:rPr>
        <w:t xml:space="preserve"> </w:t>
      </w:r>
      <w:r w:rsidR="008429DC">
        <w:rPr>
          <w:rStyle w:val="Refdenotaalpie"/>
          <w:rFonts w:ascii="Times New Roman" w:hAnsi="Times New Roman" w:cs="Times New Roman"/>
        </w:rPr>
        <w:footnoteReference w:id="1946"/>
      </w:r>
      <w:r w:rsidR="008429DC">
        <w:rPr>
          <w:rFonts w:ascii="Times New Roman" w:hAnsi="Times New Roman" w:cs="Times New Roman"/>
        </w:rPr>
        <w:t xml:space="preserve"> </w:t>
      </w:r>
      <w:r w:rsidRPr="002D487A">
        <w:rPr>
          <w:rFonts w:ascii="Times New Roman" w:hAnsi="Times New Roman" w:cs="Times New Roman"/>
        </w:rPr>
        <w:t xml:space="preserve">en la prosperidad, ni el torbellino te sacuda en la tempestad. </w:t>
      </w:r>
      <w:r w:rsidRPr="002D487A">
        <w:rPr>
          <w:rFonts w:ascii="Times New Roman" w:hAnsi="Times New Roman" w:cs="Times New Roman"/>
          <w:noProof/>
          <w:lang w:val="es-AR" w:eastAsia="es-AR"/>
        </w:rPr>
        <w:drawing>
          <wp:inline distT="0" distB="0" distL="0" distR="0" wp14:anchorId="17AB4301" wp14:editId="203648E5">
            <wp:extent cx="6098" cy="6100"/>
            <wp:effectExtent l="0" t="0" r="0" b="0"/>
            <wp:docPr id="4143" name="Picture 4143"/>
            <wp:cNvGraphicFramePr/>
            <a:graphic xmlns:a="http://schemas.openxmlformats.org/drawingml/2006/main">
              <a:graphicData uri="http://schemas.openxmlformats.org/drawingml/2006/picture">
                <pic:pic xmlns:pic="http://schemas.openxmlformats.org/drawingml/2006/picture">
                  <pic:nvPicPr>
                    <pic:cNvPr id="4143" name="Picture 4143"/>
                    <pic:cNvPicPr/>
                  </pic:nvPicPr>
                  <pic:blipFill>
                    <a:blip r:embed="rId41"/>
                    <a:stretch>
                      <a:fillRect/>
                    </a:stretch>
                  </pic:blipFill>
                  <pic:spPr>
                    <a:xfrm>
                      <a:off x="0" y="0"/>
                      <a:ext cx="6098" cy="6100"/>
                    </a:xfrm>
                    <a:prstGeom prst="rect">
                      <a:avLst/>
                    </a:prstGeom>
                  </pic:spPr>
                </pic:pic>
              </a:graphicData>
            </a:graphic>
          </wp:inline>
        </w:drawing>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Entra, pues, en la piedra, hombre; </w:t>
      </w:r>
      <w:r w:rsidR="008429DC">
        <w:rPr>
          <w:rFonts w:ascii="Times New Roman" w:hAnsi="Times New Roman" w:cs="Times New Roman"/>
          <w:i/>
        </w:rPr>
        <w:t>escóndete en el aguj</w:t>
      </w:r>
      <w:r w:rsidRPr="008429DC">
        <w:rPr>
          <w:rFonts w:ascii="Times New Roman" w:hAnsi="Times New Roman" w:cs="Times New Roman"/>
          <w:i/>
        </w:rPr>
        <w:t>ero de la tierra</w:t>
      </w:r>
      <w:r w:rsidRPr="002D487A">
        <w:rPr>
          <w:rFonts w:ascii="Times New Roman" w:hAnsi="Times New Roman" w:cs="Times New Roman"/>
        </w:rPr>
        <w:t>;</w:t>
      </w:r>
      <w:r w:rsidR="008429DC">
        <w:rPr>
          <w:rFonts w:ascii="Times New Roman" w:hAnsi="Times New Roman" w:cs="Times New Roman"/>
        </w:rPr>
        <w:t xml:space="preserve"> </w:t>
      </w:r>
      <w:r w:rsidR="008429DC">
        <w:rPr>
          <w:rStyle w:val="Refdenotaalpie"/>
          <w:rFonts w:ascii="Times New Roman" w:hAnsi="Times New Roman" w:cs="Times New Roman"/>
        </w:rPr>
        <w:footnoteReference w:id="1947"/>
      </w:r>
      <w:r w:rsidRPr="002D487A">
        <w:rPr>
          <w:rFonts w:ascii="Times New Roman" w:hAnsi="Times New Roman" w:cs="Times New Roman"/>
        </w:rPr>
        <w:t xml:space="preserve"> pon tu refugio en el Crucificado. Él es la piedra, él es la tierra, él, Dios y hombre; él es la piedra taladrada, la tierra cavada: </w:t>
      </w:r>
      <w:r w:rsidRPr="008429DC">
        <w:rPr>
          <w:rFonts w:ascii="Times New Roman" w:hAnsi="Times New Roman" w:cs="Times New Roman"/>
          <w:i/>
        </w:rPr>
        <w:t>Taladraron mis manos y mis pies,</w:t>
      </w:r>
      <w:r w:rsidRPr="002D487A">
        <w:rPr>
          <w:rFonts w:ascii="Times New Roman" w:hAnsi="Times New Roman" w:cs="Times New Roman"/>
        </w:rPr>
        <w:t xml:space="preserve"> </w:t>
      </w:r>
      <w:r w:rsidR="008429DC">
        <w:rPr>
          <w:rStyle w:val="Refdenotaalpie"/>
          <w:rFonts w:ascii="Times New Roman" w:hAnsi="Times New Roman" w:cs="Times New Roman"/>
        </w:rPr>
        <w:footnoteReference w:id="1948"/>
      </w:r>
      <w:r w:rsidR="008429DC">
        <w:rPr>
          <w:rFonts w:ascii="Times New Roman" w:hAnsi="Times New Roman" w:cs="Times New Roman"/>
        </w:rPr>
        <w:t xml:space="preserve"> </w:t>
      </w:r>
      <w:r w:rsidRPr="002D487A">
        <w:rPr>
          <w:rFonts w:ascii="Times New Roman" w:hAnsi="Times New Roman" w:cs="Times New Roman"/>
        </w:rPr>
        <w:t xml:space="preserve">dice. </w:t>
      </w:r>
      <w:r w:rsidRPr="008429DC">
        <w:rPr>
          <w:rFonts w:ascii="Times New Roman" w:hAnsi="Times New Roman" w:cs="Times New Roman"/>
          <w:i/>
        </w:rPr>
        <w:t>Escóndete en el agujero de la tierra frente al terror del Señor,</w:t>
      </w:r>
      <w:r w:rsidRPr="002D487A">
        <w:rPr>
          <w:rFonts w:ascii="Times New Roman" w:hAnsi="Times New Roman" w:cs="Times New Roman"/>
        </w:rPr>
        <w:t xml:space="preserve"> </w:t>
      </w:r>
      <w:r w:rsidR="008429DC">
        <w:rPr>
          <w:rStyle w:val="Refdenotaalpie"/>
          <w:rFonts w:ascii="Times New Roman" w:hAnsi="Times New Roman" w:cs="Times New Roman"/>
        </w:rPr>
        <w:footnoteReference w:id="1949"/>
      </w:r>
      <w:r w:rsidR="008429DC">
        <w:rPr>
          <w:rFonts w:ascii="Times New Roman" w:hAnsi="Times New Roman" w:cs="Times New Roman"/>
        </w:rPr>
        <w:t xml:space="preserve"> </w:t>
      </w:r>
      <w:r w:rsidRPr="002D487A">
        <w:rPr>
          <w:rFonts w:ascii="Times New Roman" w:hAnsi="Times New Roman" w:cs="Times New Roman"/>
        </w:rPr>
        <w:t xml:space="preserve">es decir, huye de él hacia él, del Juez al Redentor, del tribunal a la cruz, del justo al misericordioso, de aquel que </w:t>
      </w:r>
      <w:r w:rsidRPr="006C6EA6">
        <w:rPr>
          <w:rFonts w:ascii="Times New Roman" w:hAnsi="Times New Roman" w:cs="Times New Roman"/>
          <w:i/>
        </w:rPr>
        <w:t>golpea la tierra con la vara de su boca</w:t>
      </w:r>
      <w:r w:rsidRPr="002D487A">
        <w:rPr>
          <w:rFonts w:ascii="Times New Roman" w:hAnsi="Times New Roman" w:cs="Times New Roman"/>
        </w:rPr>
        <w:t xml:space="preserve"> </w:t>
      </w:r>
      <w:r w:rsidR="006C6EA6">
        <w:rPr>
          <w:rStyle w:val="Refdenotaalpie"/>
          <w:rFonts w:ascii="Times New Roman" w:hAnsi="Times New Roman" w:cs="Times New Roman"/>
        </w:rPr>
        <w:footnoteReference w:id="1950"/>
      </w:r>
      <w:r w:rsidR="006C6EA6">
        <w:rPr>
          <w:rFonts w:ascii="Times New Roman" w:hAnsi="Times New Roman" w:cs="Times New Roman"/>
        </w:rPr>
        <w:t xml:space="preserve"> </w:t>
      </w:r>
      <w:r w:rsidRPr="002D487A">
        <w:rPr>
          <w:rFonts w:ascii="Times New Roman" w:hAnsi="Times New Roman" w:cs="Times New Roman"/>
        </w:rPr>
        <w:t xml:space="preserve">a aquel que embriaga la tierra con las gotas de su sangre, de aquel que </w:t>
      </w:r>
      <w:r w:rsidRPr="006C6EA6">
        <w:rPr>
          <w:rFonts w:ascii="Times New Roman" w:hAnsi="Times New Roman" w:cs="Times New Roman"/>
          <w:i/>
        </w:rPr>
        <w:t>con el espíritu de sus labios mata al impío</w:t>
      </w:r>
      <w:r w:rsidRPr="002D487A">
        <w:rPr>
          <w:rFonts w:ascii="Times New Roman" w:hAnsi="Times New Roman" w:cs="Times New Roman"/>
        </w:rPr>
        <w:t xml:space="preserve"> </w:t>
      </w:r>
      <w:r w:rsidR="006C6EA6">
        <w:rPr>
          <w:rStyle w:val="Refdenotaalpie"/>
          <w:rFonts w:ascii="Times New Roman" w:hAnsi="Times New Roman" w:cs="Times New Roman"/>
        </w:rPr>
        <w:footnoteReference w:id="1951"/>
      </w:r>
      <w:r w:rsidR="006C6EA6">
        <w:rPr>
          <w:rFonts w:ascii="Times New Roman" w:hAnsi="Times New Roman" w:cs="Times New Roman"/>
        </w:rPr>
        <w:t xml:space="preserve"> </w:t>
      </w:r>
      <w:r w:rsidRPr="002D487A">
        <w:rPr>
          <w:rFonts w:ascii="Times New Roman" w:hAnsi="Times New Roman" w:cs="Times New Roman"/>
        </w:rPr>
        <w:t xml:space="preserve">a aquel que con la sangre de sus heridas vivifica al muerto. Más aún, no huyas sólo hacia él, sino también en él; entra en la cavidad de la piedra, escóndete en el agujero de la tierra, en aquellas manos traspasadas, escóndete en el agujero de su costado. ¿Qué es la herida en el costado de Cristo sino la puerta en el costado del arca para los que habrían de ser salvados del diluvio? Pero aquello era figura, esto realidad donde no sólo se resguarda la vida mortal, sino que se recupera la inmortal. Por eso abrió su costado el que es piadoso y misericordioso, para que la sangre de su herida te vivifique, el calor de su cuerpo te reanime, la aspiración de su corazón te atraiga, por así decir, a través de ese orificio abierto libremente. </w:t>
      </w:r>
      <w:r w:rsidRPr="006C6EA6">
        <w:rPr>
          <w:rFonts w:ascii="Times New Roman" w:hAnsi="Times New Roman" w:cs="Times New Roman"/>
          <w:i/>
        </w:rPr>
        <w:t>Allí te ocultarás a buen recaudo hasta que pase la iniquidad;</w:t>
      </w:r>
      <w:r w:rsidRPr="002D487A">
        <w:rPr>
          <w:rFonts w:ascii="Times New Roman" w:hAnsi="Times New Roman" w:cs="Times New Roman"/>
        </w:rPr>
        <w:t xml:space="preserve"> </w:t>
      </w:r>
      <w:r w:rsidR="006C6EA6">
        <w:rPr>
          <w:rStyle w:val="Refdenotaalpie"/>
          <w:rFonts w:ascii="Times New Roman" w:hAnsi="Times New Roman" w:cs="Times New Roman"/>
        </w:rPr>
        <w:footnoteReference w:id="1952"/>
      </w:r>
      <w:r w:rsidR="006C6EA6">
        <w:rPr>
          <w:rFonts w:ascii="Times New Roman" w:hAnsi="Times New Roman" w:cs="Times New Roman"/>
        </w:rPr>
        <w:t xml:space="preserve"> </w:t>
      </w:r>
      <w:r w:rsidRPr="002D487A">
        <w:rPr>
          <w:rFonts w:ascii="Times New Roman" w:hAnsi="Times New Roman" w:cs="Times New Roman"/>
        </w:rPr>
        <w:t>allí nunca padecerás frío porque en las entrañas de Cristo no se enfría la caridad; allí rebosarás en delicias;</w:t>
      </w:r>
      <w:r w:rsidR="006C6EA6">
        <w:rPr>
          <w:rFonts w:ascii="Times New Roman" w:hAnsi="Times New Roman" w:cs="Times New Roman"/>
        </w:rPr>
        <w:t xml:space="preserve"> </w:t>
      </w:r>
      <w:r w:rsidR="006C6EA6">
        <w:rPr>
          <w:rStyle w:val="Refdenotaalpie"/>
          <w:rFonts w:ascii="Times New Roman" w:hAnsi="Times New Roman" w:cs="Times New Roman"/>
        </w:rPr>
        <w:footnoteReference w:id="1953"/>
      </w:r>
      <w:r w:rsidRPr="002D487A">
        <w:rPr>
          <w:rFonts w:ascii="Times New Roman" w:hAnsi="Times New Roman" w:cs="Times New Roman"/>
        </w:rPr>
        <w:t xml:space="preserve"> allí serás colmado de gozos cuando finalmente tu mortalidad y la de todos los miembros del cuerpo hayan sido absorbidas por la vida de la Cabeza.</w:t>
      </w:r>
    </w:p>
    <w:p w:rsidR="001E31D3" w:rsidRPr="002D487A" w:rsidRDefault="001E31D3" w:rsidP="008A06D1">
      <w:pPr>
        <w:spacing w:after="0" w:line="240" w:lineRule="auto"/>
        <w:ind w:firstLine="709"/>
        <w:jc w:val="both"/>
        <w:rPr>
          <w:rFonts w:ascii="Times New Roman" w:hAnsi="Times New Roman" w:cs="Times New Roman"/>
        </w:rPr>
      </w:pPr>
    </w:p>
    <w:p w:rsidR="001E31D3" w:rsidRPr="00DD6E10" w:rsidRDefault="001E31D3" w:rsidP="00DD6E10">
      <w:pPr>
        <w:spacing w:after="0" w:line="240" w:lineRule="auto"/>
        <w:jc w:val="both"/>
        <w:rPr>
          <w:rFonts w:ascii="Times New Roman" w:hAnsi="Times New Roman" w:cs="Times New Roman"/>
          <w:i/>
        </w:rPr>
      </w:pPr>
      <w:r w:rsidRPr="00DD6E10">
        <w:rPr>
          <w:rFonts w:ascii="Times New Roman" w:hAnsi="Times New Roman" w:cs="Times New Roman"/>
          <w:i/>
        </w:rPr>
        <w:t>La voz de la paloma y el amor de los contemplativos</w:t>
      </w:r>
    </w:p>
    <w:p w:rsidR="001E31D3" w:rsidRPr="00DD6E10" w:rsidRDefault="001E31D3" w:rsidP="00DD6E10">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6. Con razón la paloma de Cristo, la hermosa de Cristo a quien las heridas [del Señor] proporcionaron cavidades tan seguras como agradables, hoy, llena de gozo, canta sus alabanzas por todas partes: del recuerdo y de la imitación de la pasión, de la meditación de las llagas, como desde otras tantas cavidades de la piedra, resuena una voz suave en los oídos del Esposo.</w:t>
      </w:r>
      <w:r w:rsidR="006C6EA6">
        <w:rPr>
          <w:rFonts w:ascii="Times New Roman" w:hAnsi="Times New Roman" w:cs="Times New Roman"/>
        </w:rPr>
        <w:t xml:space="preserve"> </w:t>
      </w:r>
      <w:r w:rsidR="006C6EA6">
        <w:rPr>
          <w:rStyle w:val="Refdenotaalpie"/>
          <w:rFonts w:ascii="Times New Roman" w:hAnsi="Times New Roman" w:cs="Times New Roman"/>
        </w:rPr>
        <w:footnoteReference w:id="1954"/>
      </w:r>
    </w:p>
    <w:p w:rsidR="001E31D3" w:rsidRPr="002D487A" w:rsidRDefault="001E31D3" w:rsidP="008A06D1">
      <w:pPr>
        <w:spacing w:after="0" w:line="240" w:lineRule="auto"/>
        <w:ind w:firstLine="709"/>
        <w:jc w:val="both"/>
        <w:rPr>
          <w:rFonts w:ascii="Times New Roman" w:hAnsi="Times New Roman" w:cs="Times New Roman"/>
        </w:rPr>
      </w:pPr>
      <w:bookmarkStart w:id="68" w:name="_Hlk51003602"/>
      <w:r w:rsidRPr="002D487A">
        <w:rPr>
          <w:rFonts w:ascii="Times New Roman" w:hAnsi="Times New Roman" w:cs="Times New Roman"/>
        </w:rPr>
        <w:t xml:space="preserve">En cuanto a vosotros, hermanos míos, que habéis puesto vuestro nido en las cavidades de la piedra, tanto más interiormente cuanto más ocultamente vivís en Cristo y </w:t>
      </w:r>
      <w:r w:rsidRPr="006C6EA6">
        <w:rPr>
          <w:rFonts w:ascii="Times New Roman" w:hAnsi="Times New Roman" w:cs="Times New Roman"/>
          <w:i/>
        </w:rPr>
        <w:t>vuestra vida está escondida con Cristo en Dios,</w:t>
      </w:r>
      <w:r w:rsidRPr="002D487A">
        <w:rPr>
          <w:rFonts w:ascii="Times New Roman" w:hAnsi="Times New Roman" w:cs="Times New Roman"/>
        </w:rPr>
        <w:t xml:space="preserve"> </w:t>
      </w:r>
      <w:r w:rsidR="006C6EA6">
        <w:rPr>
          <w:rStyle w:val="Refdenotaalpie"/>
          <w:rFonts w:ascii="Times New Roman" w:hAnsi="Times New Roman" w:cs="Times New Roman"/>
        </w:rPr>
        <w:footnoteReference w:id="1955"/>
      </w:r>
      <w:r w:rsidR="006C6EA6">
        <w:rPr>
          <w:rFonts w:ascii="Times New Roman" w:hAnsi="Times New Roman" w:cs="Times New Roman"/>
        </w:rPr>
        <w:t xml:space="preserve"> </w:t>
      </w:r>
      <w:r w:rsidRPr="002D487A">
        <w:rPr>
          <w:rFonts w:ascii="Times New Roman" w:hAnsi="Times New Roman" w:cs="Times New Roman"/>
        </w:rPr>
        <w:t xml:space="preserve">vosotros especialmente, cuya vida es más tranquila y segura, debéis tener una devoción más dulce; en particular hoy, ya que tanto el aniversario como la representación [litúrgica] del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nos hacen participar en cierto modo de aquel gozo solemne con que él fue recibido en Jerusalén. </w:t>
      </w:r>
      <w:bookmarkEnd w:id="68"/>
      <w:r w:rsidRPr="006C6EA6">
        <w:rPr>
          <w:rFonts w:ascii="Times New Roman" w:hAnsi="Times New Roman" w:cs="Times New Roman"/>
          <w:i/>
        </w:rPr>
        <w:t>Bendito el que viene como rey en nombre del Señor</w:t>
      </w:r>
      <w:r w:rsidRPr="002D487A">
        <w:rPr>
          <w:rFonts w:ascii="Times New Roman" w:hAnsi="Times New Roman" w:cs="Times New Roman"/>
        </w:rPr>
        <w:t>.</w:t>
      </w:r>
      <w:r w:rsidR="006C6EA6">
        <w:rPr>
          <w:rFonts w:ascii="Times New Roman" w:hAnsi="Times New Roman" w:cs="Times New Roman"/>
        </w:rPr>
        <w:t xml:space="preserve"> </w:t>
      </w:r>
      <w:r w:rsidR="006C6EA6">
        <w:rPr>
          <w:rStyle w:val="Refdenotaalpie"/>
          <w:rFonts w:ascii="Times New Roman" w:hAnsi="Times New Roman" w:cs="Times New Roman"/>
        </w:rPr>
        <w:footnoteReference w:id="1956"/>
      </w:r>
      <w:r w:rsidRPr="002D487A">
        <w:rPr>
          <w:rFonts w:ascii="Times New Roman" w:hAnsi="Times New Roman" w:cs="Times New Roman"/>
        </w:rPr>
        <w:t xml:space="preserve"> A él la bendición, el reino y el imperio</w:t>
      </w:r>
      <w:r w:rsidRPr="00554BD7">
        <w:rPr>
          <w:rFonts w:ascii="Times New Roman" w:hAnsi="Times New Roman" w:cs="Times New Roman"/>
          <w:i/>
        </w:rPr>
        <w:t>, al que es Dios sobre todas las cosas, bendito</w:t>
      </w:r>
      <w:r w:rsidRPr="002D487A">
        <w:rPr>
          <w:rFonts w:ascii="Times New Roman" w:hAnsi="Times New Roman" w:cs="Times New Roman"/>
        </w:rPr>
        <w:t xml:space="preserve"> </w:t>
      </w:r>
      <w:r w:rsidRPr="00554BD7">
        <w:rPr>
          <w:rFonts w:ascii="Times New Roman" w:hAnsi="Times New Roman" w:cs="Times New Roman"/>
          <w:i/>
        </w:rPr>
        <w:t>por los siglos</w:t>
      </w:r>
      <w:r w:rsidRPr="002D487A">
        <w:rPr>
          <w:rFonts w:ascii="Times New Roman" w:hAnsi="Times New Roman" w:cs="Times New Roman"/>
        </w:rPr>
        <w:t xml:space="preserve"> </w:t>
      </w:r>
      <w:r w:rsidR="00554BD7">
        <w:rPr>
          <w:rStyle w:val="Refdenotaalpie"/>
          <w:rFonts w:ascii="Times New Roman" w:hAnsi="Times New Roman" w:cs="Times New Roman"/>
        </w:rPr>
        <w:footnoteReference w:id="1957"/>
      </w:r>
      <w:r w:rsidR="00554BD7">
        <w:rPr>
          <w:rFonts w:ascii="Times New Roman" w:hAnsi="Times New Roman" w:cs="Times New Roman"/>
        </w:rPr>
        <w:t xml:space="preserve"> </w:t>
      </w:r>
      <w:r w:rsidRPr="002D487A">
        <w:rPr>
          <w:rFonts w:ascii="Times New Roman" w:hAnsi="Times New Roman" w:cs="Times New Roman"/>
        </w:rPr>
        <w:t>de los siglos.</w:t>
      </w:r>
    </w:p>
    <w:p w:rsidR="00492BE0" w:rsidRPr="00392AC1" w:rsidRDefault="00492BE0">
      <w:pPr>
        <w:rPr>
          <w:rFonts w:ascii="Times New Roman" w:hAnsi="Times New Roman" w:cs="Times New Roman"/>
        </w:rPr>
      </w:pPr>
      <w:r w:rsidRPr="00392AC1">
        <w:rPr>
          <w:rFonts w:ascii="Times New Roman" w:hAnsi="Times New Roman" w:cs="Times New Roman"/>
        </w:rPr>
        <w:br w:type="page"/>
      </w:r>
    </w:p>
    <w:p w:rsidR="001E31D3" w:rsidRPr="00392AC1" w:rsidRDefault="001E31D3" w:rsidP="00554BD7">
      <w:pPr>
        <w:spacing w:after="0" w:line="240" w:lineRule="auto"/>
        <w:ind w:firstLine="709"/>
        <w:jc w:val="center"/>
        <w:rPr>
          <w:rFonts w:ascii="Times New Roman" w:hAnsi="Times New Roman" w:cs="Times New Roman"/>
          <w:b/>
        </w:rPr>
      </w:pPr>
      <w:r w:rsidRPr="00392AC1">
        <w:rPr>
          <w:rFonts w:ascii="Times New Roman" w:hAnsi="Times New Roman" w:cs="Times New Roman"/>
          <w:b/>
        </w:rPr>
        <w:lastRenderedPageBreak/>
        <w:t>SERMON 33</w:t>
      </w:r>
    </w:p>
    <w:p w:rsidR="001E31D3" w:rsidRPr="00392AC1" w:rsidRDefault="001E31D3" w:rsidP="00554BD7">
      <w:pPr>
        <w:spacing w:after="0" w:line="240" w:lineRule="auto"/>
        <w:ind w:firstLine="709"/>
        <w:jc w:val="center"/>
        <w:rPr>
          <w:rFonts w:ascii="Times New Roman" w:hAnsi="Times New Roman" w:cs="Times New Roman"/>
          <w:b/>
        </w:rPr>
      </w:pPr>
    </w:p>
    <w:p w:rsidR="00554BD7" w:rsidRDefault="001E31D3" w:rsidP="00554BD7">
      <w:pPr>
        <w:spacing w:after="0" w:line="240" w:lineRule="auto"/>
        <w:ind w:firstLine="709"/>
        <w:jc w:val="center"/>
        <w:rPr>
          <w:rFonts w:ascii="Times New Roman" w:hAnsi="Times New Roman" w:cs="Times New Roman"/>
        </w:rPr>
        <w:sectPr w:rsidR="00554BD7"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LA FIESTA DE LA RESURRECCIÓN DEL SEÑO</w:t>
      </w:r>
      <w:r w:rsidR="00492BE0" w:rsidRPr="002D487A">
        <w:rPr>
          <w:rFonts w:ascii="Times New Roman" w:hAnsi="Times New Roman" w:cs="Times New Roman"/>
        </w:rPr>
        <w:t xml:space="preserve">R I: </w:t>
      </w:r>
    </w:p>
    <w:p w:rsidR="001E31D3" w:rsidRPr="002D487A" w:rsidRDefault="001E31D3" w:rsidP="00554BD7">
      <w:pPr>
        <w:spacing w:after="0" w:line="240" w:lineRule="auto"/>
        <w:ind w:firstLine="709"/>
        <w:jc w:val="center"/>
        <w:rPr>
          <w:rFonts w:ascii="Times New Roman" w:hAnsi="Times New Roman" w:cs="Times New Roman"/>
        </w:rPr>
      </w:pPr>
    </w:p>
    <w:p w:rsidR="001E31D3" w:rsidRPr="002D487A" w:rsidRDefault="001E31D3" w:rsidP="00554BD7">
      <w:pPr>
        <w:spacing w:after="0" w:line="240" w:lineRule="auto"/>
        <w:ind w:firstLine="709"/>
        <w:jc w:val="center"/>
        <w:rPr>
          <w:rFonts w:ascii="Times New Roman" w:hAnsi="Times New Roman" w:cs="Times New Roman"/>
        </w:rPr>
      </w:pPr>
      <w:r w:rsidRPr="002D487A">
        <w:rPr>
          <w:rFonts w:ascii="Times New Roman" w:hAnsi="Times New Roman" w:cs="Times New Roman"/>
        </w:rPr>
        <w:t>FIGURA Y REALIDAD</w:t>
      </w:r>
    </w:p>
    <w:p w:rsidR="001E31D3" w:rsidRPr="002D487A" w:rsidRDefault="001E31D3" w:rsidP="008A06D1">
      <w:pPr>
        <w:spacing w:after="0" w:line="240" w:lineRule="auto"/>
        <w:ind w:firstLine="709"/>
        <w:jc w:val="both"/>
        <w:rPr>
          <w:rFonts w:ascii="Times New Roman" w:hAnsi="Times New Roman" w:cs="Times New Roman"/>
        </w:rPr>
      </w:pPr>
    </w:p>
    <w:p w:rsidR="00392AC1" w:rsidRPr="00392AC1" w:rsidRDefault="00392AC1" w:rsidP="00392AC1">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392AC1">
        <w:rPr>
          <w:rFonts w:ascii="Times New Roman" w:hAnsi="Times New Roman" w:cs="Times New Roman"/>
          <w:b/>
          <w:position w:val="-10"/>
          <w:sz w:val="102"/>
        </w:rPr>
        <w:t>E</w:t>
      </w:r>
    </w:p>
    <w:p w:rsidR="001E31D3" w:rsidRPr="002D487A" w:rsidRDefault="00392AC1" w:rsidP="00392AC1">
      <w:pPr>
        <w:spacing w:after="0" w:line="240" w:lineRule="auto"/>
        <w:jc w:val="both"/>
        <w:rPr>
          <w:rFonts w:ascii="Times New Roman" w:hAnsi="Times New Roman" w:cs="Times New Roman"/>
        </w:rPr>
      </w:pPr>
      <w:r w:rsidRPr="002D487A">
        <w:rPr>
          <w:rFonts w:ascii="Times New Roman" w:hAnsi="Times New Roman" w:cs="Times New Roman"/>
        </w:rPr>
        <w:t>LLOS</w:t>
      </w:r>
      <w:r w:rsidR="001E31D3" w:rsidRPr="002D487A">
        <w:rPr>
          <w:rFonts w:ascii="Times New Roman" w:hAnsi="Times New Roman" w:cs="Times New Roman"/>
        </w:rPr>
        <w:t xml:space="preserve"> </w:t>
      </w:r>
      <w:r w:rsidR="001E31D3" w:rsidRPr="00392AC1">
        <w:rPr>
          <w:rFonts w:ascii="Times New Roman" w:hAnsi="Times New Roman" w:cs="Times New Roman"/>
          <w:i/>
        </w:rPr>
        <w:t xml:space="preserve">anunciaron a Jacob: </w:t>
      </w:r>
      <w:r>
        <w:rPr>
          <w:rFonts w:ascii="Times New Roman" w:hAnsi="Times New Roman" w:cs="Times New Roman"/>
          <w:i/>
        </w:rPr>
        <w:t>“</w:t>
      </w:r>
      <w:r w:rsidR="001E31D3" w:rsidRPr="00392AC1">
        <w:rPr>
          <w:rFonts w:ascii="Times New Roman" w:hAnsi="Times New Roman" w:cs="Times New Roman"/>
          <w:i/>
        </w:rPr>
        <w:t>José vive</w:t>
      </w:r>
      <w:r>
        <w:rPr>
          <w:rFonts w:ascii="Times New Roman" w:hAnsi="Times New Roman" w:cs="Times New Roman"/>
          <w:i/>
        </w:rPr>
        <w:t>”</w:t>
      </w:r>
      <w:r w:rsidR="001E31D3" w:rsidRPr="00392AC1">
        <w:rPr>
          <w:rFonts w:ascii="Times New Roman" w:hAnsi="Times New Roman" w:cs="Times New Roman"/>
          <w:i/>
        </w:rPr>
        <w:t xml:space="preserve">. Al oírlo, revivió su espíritu y dijo: </w:t>
      </w:r>
      <w:r>
        <w:rPr>
          <w:rFonts w:ascii="Times New Roman" w:hAnsi="Times New Roman" w:cs="Times New Roman"/>
          <w:i/>
        </w:rPr>
        <w:t>“</w:t>
      </w:r>
      <w:r w:rsidR="001E31D3" w:rsidRPr="00392AC1">
        <w:rPr>
          <w:rFonts w:ascii="Times New Roman" w:hAnsi="Times New Roman" w:cs="Times New Roman"/>
          <w:i/>
        </w:rPr>
        <w:t>Me basta que mi hijo José viva. Iré y lo veré antes de que yo muera</w:t>
      </w:r>
      <w:r>
        <w:rPr>
          <w:rFonts w:ascii="Times New Roman" w:hAnsi="Times New Roman" w:cs="Times New Roman"/>
          <w:i/>
        </w:rPr>
        <w:t>”</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1958"/>
      </w:r>
    </w:p>
    <w:p w:rsidR="001E31D3" w:rsidRDefault="001E31D3" w:rsidP="008A06D1">
      <w:pPr>
        <w:spacing w:after="0" w:line="240" w:lineRule="auto"/>
        <w:ind w:firstLine="709"/>
        <w:jc w:val="both"/>
        <w:rPr>
          <w:rFonts w:ascii="Times New Roman" w:hAnsi="Times New Roman" w:cs="Times New Roman"/>
        </w:rPr>
      </w:pPr>
    </w:p>
    <w:p w:rsidR="00E86CB5" w:rsidRPr="002D487A" w:rsidRDefault="00E86CB5" w:rsidP="008A06D1">
      <w:pPr>
        <w:spacing w:after="0" w:line="240" w:lineRule="auto"/>
        <w:ind w:firstLine="709"/>
        <w:jc w:val="both"/>
        <w:rPr>
          <w:rFonts w:ascii="Times New Roman" w:hAnsi="Times New Roman" w:cs="Times New Roman"/>
        </w:rPr>
      </w:pPr>
    </w:p>
    <w:p w:rsidR="001E31D3" w:rsidRPr="00E86CB5" w:rsidRDefault="001E31D3" w:rsidP="00E86CB5">
      <w:pPr>
        <w:spacing w:after="0" w:line="240" w:lineRule="auto"/>
        <w:jc w:val="both"/>
        <w:rPr>
          <w:rFonts w:ascii="Times New Roman" w:hAnsi="Times New Roman" w:cs="Times New Roman"/>
          <w:i/>
        </w:rPr>
      </w:pPr>
      <w:r w:rsidRPr="00E86CB5">
        <w:rPr>
          <w:rFonts w:ascii="Times New Roman" w:hAnsi="Times New Roman" w:cs="Times New Roman"/>
          <w:i/>
        </w:rPr>
        <w:t>Piadosas objeciones</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Tal vez me diréis: bien, ¿pero a qué viene esto? ¿Qué tiene que ver José con el gozo de este día, con la gloria de la resurrección de Cristo? Es Pascua, ¿y de nuevo nos ofreces temas cuaresmales? Nuestra alma, preparada ya por tan prolongados ayunos, tiene hambre del Cordero pascual. Nuestro corazón arde en nuestro interior por Jesús,</w:t>
      </w:r>
      <w:r w:rsidR="00E86CB5">
        <w:rPr>
          <w:rFonts w:ascii="Times New Roman" w:hAnsi="Times New Roman" w:cs="Times New Roman"/>
        </w:rPr>
        <w:t xml:space="preserve"> </w:t>
      </w:r>
      <w:r w:rsidR="00E86CB5">
        <w:rPr>
          <w:rStyle w:val="Refdenotaalpie"/>
          <w:rFonts w:ascii="Times New Roman" w:hAnsi="Times New Roman" w:cs="Times New Roman"/>
        </w:rPr>
        <w:footnoteReference w:id="1959"/>
      </w:r>
      <w:r w:rsidRPr="002D487A">
        <w:rPr>
          <w:rFonts w:ascii="Times New Roman" w:hAnsi="Times New Roman" w:cs="Times New Roman"/>
        </w:rPr>
        <w:t xml:space="preserve"> deseamos a Jesús, dado que aún no merecemos verlo ni oír acerca de él. Tenemos hambre de Jesús, no de José; del Salvador, no del soñador; del Dominador del cielo, no del de Egipto; no del que alimenta los cuerpos, sino del que apacienta las almas, con tal de que estén hambrientas. Que tu sermón sirva al menos para reavivar nuestra hambre de aquel de quien tenemos hambre. Leemos, en efecto: </w:t>
      </w:r>
      <w:r w:rsidRPr="00E86CB5">
        <w:rPr>
          <w:rFonts w:ascii="Times New Roman" w:hAnsi="Times New Roman" w:cs="Times New Roman"/>
          <w:i/>
        </w:rPr>
        <w:t>Bienaventurados los que tienen hambre, porque serán saciados</w:t>
      </w:r>
      <w:r w:rsidRPr="002D487A">
        <w:rPr>
          <w:rFonts w:ascii="Times New Roman" w:hAnsi="Times New Roman" w:cs="Times New Roman"/>
        </w:rPr>
        <w:t>.</w:t>
      </w:r>
      <w:r w:rsidR="00E86CB5">
        <w:rPr>
          <w:rFonts w:ascii="Times New Roman" w:hAnsi="Times New Roman" w:cs="Times New Roman"/>
        </w:rPr>
        <w:t xml:space="preserve"> </w:t>
      </w:r>
      <w:r w:rsidR="00E86CB5">
        <w:rPr>
          <w:rStyle w:val="Refdenotaalpie"/>
          <w:rFonts w:ascii="Times New Roman" w:hAnsi="Times New Roman" w:cs="Times New Roman"/>
        </w:rPr>
        <w:footnoteReference w:id="1960"/>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Cuando lo oímos, nuestra hambre se acrecienta. Porque el que recomienda los manjares despierta el hambre. Si oímos hablar de Jesús, nuestros oídos se llenarán de </w:t>
      </w:r>
      <w:r w:rsidRPr="00E86CB5">
        <w:rPr>
          <w:rFonts w:ascii="Times New Roman" w:hAnsi="Times New Roman" w:cs="Times New Roman"/>
          <w:i/>
        </w:rPr>
        <w:t xml:space="preserve">gozo y alegría y </w:t>
      </w:r>
      <w:r w:rsidR="00E86CB5">
        <w:rPr>
          <w:rFonts w:ascii="Times New Roman" w:hAnsi="Times New Roman" w:cs="Times New Roman"/>
          <w:i/>
        </w:rPr>
        <w:t xml:space="preserve">exultarán los huesos humillados. </w:t>
      </w:r>
      <w:r w:rsidR="00E86CB5">
        <w:rPr>
          <w:rStyle w:val="Refdenotaalpie"/>
          <w:rFonts w:ascii="Times New Roman" w:hAnsi="Times New Roman" w:cs="Times New Roman"/>
          <w:i/>
        </w:rPr>
        <w:footnoteReference w:id="1961"/>
      </w:r>
      <w:r w:rsidR="00E86CB5">
        <w:rPr>
          <w:rFonts w:ascii="Times New Roman" w:hAnsi="Times New Roman" w:cs="Times New Roman"/>
          <w:i/>
        </w:rPr>
        <w:t xml:space="preserve"> </w:t>
      </w:r>
      <w:r w:rsidRPr="002D487A">
        <w:rPr>
          <w:rFonts w:ascii="Times New Roman" w:hAnsi="Times New Roman" w:cs="Times New Roman"/>
        </w:rPr>
        <w:t xml:space="preserve">Nuestros huesos están humillados por la aflicción y la tristeza cuaresmales, y más aún por el dolor de su pasión, pero exultarán con el anuncio de su resurrección. ¿Por qué nos pones delante a tu José, cuando fuera de Jesús nada de lo que digas nos agrada, en especial hoy, cuando se come el Cordero pascual, cuando </w:t>
      </w:r>
      <w:r w:rsidRPr="00A4125F">
        <w:rPr>
          <w:rFonts w:ascii="Times New Roman" w:hAnsi="Times New Roman" w:cs="Times New Roman"/>
          <w:i/>
        </w:rPr>
        <w:t>Cristo, nuestra Pascua, fue inmolado?</w:t>
      </w:r>
      <w:r w:rsidRPr="002D487A">
        <w:rPr>
          <w:rFonts w:ascii="Times New Roman" w:hAnsi="Times New Roman" w:cs="Times New Roman"/>
        </w:rPr>
        <w:t xml:space="preserve"> </w:t>
      </w:r>
      <w:r w:rsidR="00A4125F">
        <w:rPr>
          <w:rStyle w:val="Refdenotaalpie"/>
          <w:rFonts w:ascii="Times New Roman" w:hAnsi="Times New Roman" w:cs="Times New Roman"/>
        </w:rPr>
        <w:footnoteReference w:id="1962"/>
      </w:r>
      <w:r w:rsidR="00A4125F">
        <w:rPr>
          <w:rFonts w:ascii="Times New Roman" w:hAnsi="Times New Roman" w:cs="Times New Roman"/>
        </w:rPr>
        <w:t xml:space="preserve"> </w:t>
      </w:r>
    </w:p>
    <w:p w:rsidR="001E31D3" w:rsidRPr="002D487A" w:rsidRDefault="001E31D3" w:rsidP="008A06D1">
      <w:pPr>
        <w:spacing w:after="0" w:line="240" w:lineRule="auto"/>
        <w:ind w:firstLine="709"/>
        <w:jc w:val="both"/>
        <w:rPr>
          <w:rFonts w:ascii="Times New Roman" w:hAnsi="Times New Roman" w:cs="Times New Roman"/>
        </w:rPr>
      </w:pPr>
    </w:p>
    <w:p w:rsidR="001E31D3" w:rsidRPr="00A4125F" w:rsidRDefault="001E31D3" w:rsidP="00A4125F">
      <w:pPr>
        <w:spacing w:after="0" w:line="240" w:lineRule="auto"/>
        <w:jc w:val="both"/>
        <w:rPr>
          <w:rFonts w:ascii="Times New Roman" w:hAnsi="Times New Roman" w:cs="Times New Roman"/>
          <w:i/>
        </w:rPr>
      </w:pPr>
      <w:r w:rsidRPr="00A4125F">
        <w:rPr>
          <w:rFonts w:ascii="Times New Roman" w:hAnsi="Times New Roman" w:cs="Times New Roman"/>
          <w:i/>
        </w:rPr>
        <w:t>El ejemplo de la nuez</w:t>
      </w:r>
    </w:p>
    <w:p w:rsidR="001E31D3" w:rsidRPr="00A4125F" w:rsidRDefault="001E31D3" w:rsidP="00A4125F">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bookmarkStart w:id="69" w:name="_Hlk51003703"/>
      <w:r w:rsidRPr="002D487A">
        <w:rPr>
          <w:rFonts w:ascii="Times New Roman" w:hAnsi="Times New Roman" w:cs="Times New Roman"/>
        </w:rPr>
        <w:t>2. Hermanos, os he puesto delante un huevo o una nuez; romped la cáscara y hallaréis alimento. Desaparezca José y encontraréis a Jesús, el Cordero pascual de quien tenéis hambre y que tanto más dulcemente es comido cuanto más secreta y diligentemente se lo busca en lo oculto, y cuando con más dificultad se lo encuentra.</w:t>
      </w:r>
    </w:p>
    <w:bookmarkEnd w:id="69"/>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noProof/>
          <w:lang w:val="es-AR" w:eastAsia="es-AR"/>
        </w:rPr>
        <w:drawing>
          <wp:anchor distT="0" distB="0" distL="114300" distR="114300" simplePos="0" relativeHeight="251680768" behindDoc="0" locked="0" layoutInCell="1" allowOverlap="0" wp14:anchorId="5D973043" wp14:editId="0C236797">
            <wp:simplePos x="0" y="0"/>
            <wp:positionH relativeFrom="page">
              <wp:posOffset>8629996</wp:posOffset>
            </wp:positionH>
            <wp:positionV relativeFrom="page">
              <wp:posOffset>1966178</wp:posOffset>
            </wp:positionV>
            <wp:extent cx="9145" cy="6097"/>
            <wp:effectExtent l="0" t="0" r="0" b="0"/>
            <wp:wrapSquare wrapText="bothSides"/>
            <wp:docPr id="4331" name="Picture 4331"/>
            <wp:cNvGraphicFramePr/>
            <a:graphic xmlns:a="http://schemas.openxmlformats.org/drawingml/2006/main">
              <a:graphicData uri="http://schemas.openxmlformats.org/drawingml/2006/picture">
                <pic:pic xmlns:pic="http://schemas.openxmlformats.org/drawingml/2006/picture">
                  <pic:nvPicPr>
                    <pic:cNvPr id="4331" name="Picture 4331"/>
                    <pic:cNvPicPr/>
                  </pic:nvPicPr>
                  <pic:blipFill>
                    <a:blip r:embed="rId42"/>
                    <a:stretch>
                      <a:fillRect/>
                    </a:stretch>
                  </pic:blipFill>
                  <pic:spPr>
                    <a:xfrm>
                      <a:off x="0" y="0"/>
                      <a:ext cx="9145" cy="6097"/>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81792" behindDoc="0" locked="0" layoutInCell="1" allowOverlap="0" wp14:anchorId="4549B8E3" wp14:editId="3846BCAC">
            <wp:simplePos x="0" y="0"/>
            <wp:positionH relativeFrom="page">
              <wp:posOffset>7733768</wp:posOffset>
            </wp:positionH>
            <wp:positionV relativeFrom="page">
              <wp:posOffset>3850051</wp:posOffset>
            </wp:positionV>
            <wp:extent cx="6097" cy="6097"/>
            <wp:effectExtent l="0" t="0" r="0" b="0"/>
            <wp:wrapSquare wrapText="bothSides"/>
            <wp:docPr id="4334" name="Picture 4334"/>
            <wp:cNvGraphicFramePr/>
            <a:graphic xmlns:a="http://schemas.openxmlformats.org/drawingml/2006/main">
              <a:graphicData uri="http://schemas.openxmlformats.org/drawingml/2006/picture">
                <pic:pic xmlns:pic="http://schemas.openxmlformats.org/drawingml/2006/picture">
                  <pic:nvPicPr>
                    <pic:cNvPr id="4334" name="Picture 4334"/>
                    <pic:cNvPicPr/>
                  </pic:nvPicPr>
                  <pic:blipFill>
                    <a:blip r:embed="rId43"/>
                    <a:stretch>
                      <a:fillRect/>
                    </a:stretch>
                  </pic:blipFill>
                  <pic:spPr>
                    <a:xfrm>
                      <a:off x="0" y="0"/>
                      <a:ext cx="6097" cy="6097"/>
                    </a:xfrm>
                    <a:prstGeom prst="rect">
                      <a:avLst/>
                    </a:prstGeom>
                  </pic:spPr>
                </pic:pic>
              </a:graphicData>
            </a:graphic>
          </wp:anchor>
        </w:drawing>
      </w:r>
      <w:r w:rsidRPr="002D487A">
        <w:rPr>
          <w:rFonts w:ascii="Times New Roman" w:hAnsi="Times New Roman" w:cs="Times New Roman"/>
        </w:rPr>
        <w:t xml:space="preserve">Me preguntáis: ¿qué tiene que ver José con Cristo, la historia que os expuse con el presente día? </w:t>
      </w:r>
      <w:r w:rsidRPr="00A4125F">
        <w:rPr>
          <w:rFonts w:ascii="Times New Roman" w:hAnsi="Times New Roman" w:cs="Times New Roman"/>
          <w:i/>
        </w:rPr>
        <w:t>Mucho, y de muchas maneras</w:t>
      </w:r>
      <w:r w:rsidR="00A4125F">
        <w:rPr>
          <w:rFonts w:ascii="Times New Roman" w:hAnsi="Times New Roman" w:cs="Times New Roman"/>
        </w:rPr>
        <w:t>.</w:t>
      </w:r>
      <w:r w:rsidRPr="002D487A">
        <w:rPr>
          <w:rFonts w:ascii="Times New Roman" w:hAnsi="Times New Roman" w:cs="Times New Roman"/>
        </w:rPr>
        <w:t xml:space="preserve"> </w:t>
      </w:r>
      <w:r w:rsidR="00A4125F">
        <w:rPr>
          <w:rStyle w:val="Refdenotaalpie"/>
          <w:rFonts w:ascii="Times New Roman" w:hAnsi="Times New Roman" w:cs="Times New Roman"/>
        </w:rPr>
        <w:footnoteReference w:id="1963"/>
      </w:r>
      <w:r w:rsidR="00A4125F">
        <w:rPr>
          <w:rFonts w:ascii="Times New Roman" w:hAnsi="Times New Roman" w:cs="Times New Roman"/>
        </w:rPr>
        <w:t xml:space="preserve"> </w:t>
      </w:r>
      <w:r w:rsidRPr="002D487A">
        <w:rPr>
          <w:rFonts w:ascii="Times New Roman" w:hAnsi="Times New Roman" w:cs="Times New Roman"/>
        </w:rPr>
        <w:t>Recordad la historia y al punto se os revelará la piedad del misterio, con tal de tener a Jesús por intérprete. Él, habiendo resucitado hoy, en el camino habla a los suyos de la letra que</w:t>
      </w:r>
      <w:r w:rsidR="00A4125F">
        <w:rPr>
          <w:rFonts w:ascii="Times New Roman" w:hAnsi="Times New Roman" w:cs="Times New Roman"/>
        </w:rPr>
        <w:t xml:space="preserve"> mata y les abre las Escrituras. </w:t>
      </w:r>
      <w:r w:rsidR="00A4125F">
        <w:rPr>
          <w:rStyle w:val="Refdenotaalpie"/>
          <w:rFonts w:ascii="Times New Roman" w:hAnsi="Times New Roman" w:cs="Times New Roman"/>
        </w:rPr>
        <w:footnoteReference w:id="1964"/>
      </w:r>
      <w:r w:rsidRPr="002D487A">
        <w:rPr>
          <w:rFonts w:ascii="Times New Roman" w:hAnsi="Times New Roman" w:cs="Times New Roman"/>
        </w:rPr>
        <w:t xml:space="preserve"> Pues ¿cuál de los patriarcas y profetas expresa la figura del Salvador más clara y manifiestamente que José? Y para resumirlo brevemente, según aquel texto: </w:t>
      </w:r>
      <w:r w:rsidRPr="00A4125F">
        <w:rPr>
          <w:rFonts w:ascii="Times New Roman" w:hAnsi="Times New Roman" w:cs="Times New Roman"/>
          <w:i/>
        </w:rPr>
        <w:t>Da oportunidad al sabio de que se le añada sabiduría</w:t>
      </w:r>
      <w:r w:rsidR="00A4125F">
        <w:rPr>
          <w:rFonts w:ascii="Times New Roman" w:hAnsi="Times New Roman" w:cs="Times New Roman"/>
        </w:rPr>
        <w:t xml:space="preserve">, </w:t>
      </w:r>
      <w:r w:rsidR="00A4125F">
        <w:rPr>
          <w:rStyle w:val="Refdenotaalpie"/>
          <w:rFonts w:ascii="Times New Roman" w:hAnsi="Times New Roman" w:cs="Times New Roman"/>
        </w:rPr>
        <w:footnoteReference w:id="1965"/>
      </w:r>
      <w:r w:rsidRPr="002D487A">
        <w:rPr>
          <w:rFonts w:ascii="Times New Roman" w:hAnsi="Times New Roman" w:cs="Times New Roman"/>
        </w:rPr>
        <w:t xml:space="preserve"> pensemos con fe y piedad en la interpretación de su nombre;</w:t>
      </w:r>
      <w:r w:rsidR="00A4125F">
        <w:rPr>
          <w:rFonts w:ascii="Times New Roman" w:hAnsi="Times New Roman" w:cs="Times New Roman"/>
        </w:rPr>
        <w:t xml:space="preserve"> </w:t>
      </w:r>
      <w:r w:rsidR="00A4125F">
        <w:rPr>
          <w:rStyle w:val="Refdenotaalpie"/>
          <w:rFonts w:ascii="Times New Roman" w:hAnsi="Times New Roman" w:cs="Times New Roman"/>
        </w:rPr>
        <w:footnoteReference w:id="1966"/>
      </w:r>
      <w:r w:rsidRPr="002D487A">
        <w:rPr>
          <w:rFonts w:ascii="Times New Roman" w:hAnsi="Times New Roman" w:cs="Times New Roman"/>
        </w:rPr>
        <w:t xml:space="preserve"> luego, que </w:t>
      </w:r>
      <w:r w:rsidRPr="00A4125F">
        <w:rPr>
          <w:rFonts w:ascii="Times New Roman" w:hAnsi="Times New Roman" w:cs="Times New Roman"/>
        </w:rPr>
        <w:t xml:space="preserve">era </w:t>
      </w:r>
      <w:r w:rsidRPr="00A4125F">
        <w:rPr>
          <w:rFonts w:ascii="Times New Roman" w:hAnsi="Times New Roman" w:cs="Times New Roman"/>
          <w:i/>
        </w:rPr>
        <w:t>de rostro hermoso y gallarda presencia</w:t>
      </w:r>
      <w:r w:rsidRPr="002D487A">
        <w:rPr>
          <w:rFonts w:ascii="Times New Roman" w:hAnsi="Times New Roman" w:cs="Times New Roman"/>
        </w:rPr>
        <w:t>,</w:t>
      </w:r>
      <w:r w:rsidR="00A4125F">
        <w:rPr>
          <w:rFonts w:ascii="Times New Roman" w:hAnsi="Times New Roman" w:cs="Times New Roman"/>
        </w:rPr>
        <w:t xml:space="preserve"> </w:t>
      </w:r>
      <w:r w:rsidR="00A4125F">
        <w:rPr>
          <w:rStyle w:val="Refdenotaalpie"/>
          <w:rFonts w:ascii="Times New Roman" w:hAnsi="Times New Roman" w:cs="Times New Roman"/>
        </w:rPr>
        <w:footnoteReference w:id="1967"/>
      </w:r>
      <w:r w:rsidRPr="002D487A">
        <w:rPr>
          <w:rFonts w:ascii="Times New Roman" w:hAnsi="Times New Roman" w:cs="Times New Roman"/>
        </w:rPr>
        <w:t xml:space="preserve"> más que todos sus hermanos, inocente en sus obras, prudente en sus juicios; cómo, habiendo sido vendido por sus hermanos, los salvó de la muerte; cómo primero sufrió humillación hasta ser encerrado en una prisión, y desde allí ensalzado hasta el trono real; cómo en recompensa por sus obras lo llamaron los gentiles con un nombre nuevo: Salvador del mundo. </w:t>
      </w:r>
      <w:r w:rsidR="00917A6E">
        <w:rPr>
          <w:rStyle w:val="Refdenotaalpie"/>
          <w:rFonts w:ascii="Times New Roman" w:hAnsi="Times New Roman" w:cs="Times New Roman"/>
        </w:rPr>
        <w:footnoteReference w:id="1968"/>
      </w:r>
      <w:r w:rsidR="00917A6E">
        <w:rPr>
          <w:rFonts w:ascii="Times New Roman" w:hAnsi="Times New Roman" w:cs="Times New Roman"/>
        </w:rPr>
        <w:t xml:space="preserve"> </w:t>
      </w:r>
      <w:r w:rsidRPr="002D487A">
        <w:rPr>
          <w:rFonts w:ascii="Times New Roman" w:hAnsi="Times New Roman" w:cs="Times New Roman"/>
        </w:rPr>
        <w:t xml:space="preserve">Repito; si pensamos con fe y piedad en todas estas cosas, ¿acaso no reconoceremos al punto cuán cierto es lo que dice el Señor: </w:t>
      </w:r>
      <w:r w:rsidRPr="00917A6E">
        <w:rPr>
          <w:rFonts w:ascii="Times New Roman" w:hAnsi="Times New Roman" w:cs="Times New Roman"/>
          <w:i/>
        </w:rPr>
        <w:t>Por medio de los profetas me descubriré?</w:t>
      </w:r>
      <w:r w:rsidR="00917A6E" w:rsidRPr="00917A6E">
        <w:rPr>
          <w:rFonts w:ascii="Times New Roman" w:hAnsi="Times New Roman" w:cs="Times New Roman"/>
        </w:rPr>
        <w:t xml:space="preserve"> </w:t>
      </w:r>
      <w:r w:rsidR="00917A6E">
        <w:rPr>
          <w:rStyle w:val="Refdenotaalpie"/>
          <w:rFonts w:ascii="Times New Roman" w:hAnsi="Times New Roman" w:cs="Times New Roman"/>
        </w:rPr>
        <w:footnoteReference w:id="1969"/>
      </w:r>
    </w:p>
    <w:p w:rsidR="001E31D3" w:rsidRPr="002D487A" w:rsidRDefault="001E31D3" w:rsidP="008A06D1">
      <w:pPr>
        <w:spacing w:after="0" w:line="240" w:lineRule="auto"/>
        <w:ind w:firstLine="709"/>
        <w:jc w:val="both"/>
        <w:rPr>
          <w:rFonts w:ascii="Times New Roman" w:hAnsi="Times New Roman" w:cs="Times New Roman"/>
        </w:rPr>
      </w:pPr>
    </w:p>
    <w:p w:rsidR="001E31D3" w:rsidRPr="00917A6E" w:rsidRDefault="001E31D3" w:rsidP="00917A6E">
      <w:pPr>
        <w:spacing w:after="0" w:line="240" w:lineRule="auto"/>
        <w:jc w:val="both"/>
        <w:rPr>
          <w:rFonts w:ascii="Times New Roman" w:hAnsi="Times New Roman" w:cs="Times New Roman"/>
          <w:i/>
        </w:rPr>
      </w:pPr>
      <w:r w:rsidRPr="00917A6E">
        <w:rPr>
          <w:rFonts w:ascii="Times New Roman" w:hAnsi="Times New Roman" w:cs="Times New Roman"/>
          <w:i/>
        </w:rPr>
        <w:t>Guerrico parte la nuez</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3. Ahora bien, si consideramos las palabras de la historia que os he expuesto, pienso que no tanto necesitan de explicación como que nos muevan a la admiración y al gozo. La resurrección de Cristo ha sido manifestada con tanta evidencia </w:t>
      </w:r>
      <w:r w:rsidRPr="00917A6E">
        <w:rPr>
          <w:rFonts w:ascii="Times New Roman" w:hAnsi="Times New Roman" w:cs="Times New Roman"/>
          <w:i/>
        </w:rPr>
        <w:t>en la ley y los profetas</w:t>
      </w:r>
      <w:r w:rsidRPr="002D487A">
        <w:rPr>
          <w:rFonts w:ascii="Times New Roman" w:hAnsi="Times New Roman" w:cs="Times New Roman"/>
        </w:rPr>
        <w:t xml:space="preserve"> </w:t>
      </w:r>
      <w:r w:rsidR="00917A6E">
        <w:rPr>
          <w:rStyle w:val="Refdenotaalpie"/>
          <w:rFonts w:ascii="Times New Roman" w:hAnsi="Times New Roman" w:cs="Times New Roman"/>
        </w:rPr>
        <w:footnoteReference w:id="1970"/>
      </w:r>
      <w:r w:rsidR="00917A6E">
        <w:rPr>
          <w:rFonts w:ascii="Times New Roman" w:hAnsi="Times New Roman" w:cs="Times New Roman"/>
        </w:rPr>
        <w:t xml:space="preserve"> </w:t>
      </w:r>
      <w:r w:rsidRPr="002D487A">
        <w:rPr>
          <w:rFonts w:ascii="Times New Roman" w:hAnsi="Times New Roman" w:cs="Times New Roman"/>
        </w:rPr>
        <w:t xml:space="preserve">y la historia antigua habla tan apropiadamente de los sacramentos nuevos, que al leer las profecías casi parece que estamos oyendo el evangelio con nombres cambiados. </w:t>
      </w:r>
      <w:r w:rsidRPr="00917A6E">
        <w:rPr>
          <w:rFonts w:ascii="Times New Roman" w:hAnsi="Times New Roman" w:cs="Times New Roman"/>
          <w:i/>
        </w:rPr>
        <w:t xml:space="preserve">Anunciaron a Jacob diciendo: </w:t>
      </w:r>
      <w:r w:rsidR="00917A6E">
        <w:rPr>
          <w:rFonts w:ascii="Times New Roman" w:hAnsi="Times New Roman" w:cs="Times New Roman"/>
          <w:i/>
        </w:rPr>
        <w:t>“</w:t>
      </w:r>
      <w:r w:rsidRPr="00917A6E">
        <w:rPr>
          <w:rFonts w:ascii="Times New Roman" w:hAnsi="Times New Roman" w:cs="Times New Roman"/>
          <w:i/>
        </w:rPr>
        <w:t>José vive</w:t>
      </w:r>
      <w:r w:rsidR="00917A6E">
        <w:rPr>
          <w:rFonts w:ascii="Times New Roman" w:hAnsi="Times New Roman" w:cs="Times New Roman"/>
          <w:i/>
        </w:rPr>
        <w:t>”</w:t>
      </w:r>
      <w:r w:rsidRPr="002D487A">
        <w:rPr>
          <w:rFonts w:ascii="Times New Roman" w:hAnsi="Times New Roman" w:cs="Times New Roman"/>
        </w:rPr>
        <w:t xml:space="preserve">. </w:t>
      </w:r>
      <w:r w:rsidR="00917A6E">
        <w:rPr>
          <w:rStyle w:val="Refdenotaalpie"/>
          <w:rFonts w:ascii="Times New Roman" w:hAnsi="Times New Roman" w:cs="Times New Roman"/>
        </w:rPr>
        <w:footnoteReference w:id="1971"/>
      </w:r>
      <w:r w:rsidR="00917A6E">
        <w:rPr>
          <w:rFonts w:ascii="Times New Roman" w:hAnsi="Times New Roman" w:cs="Times New Roman"/>
        </w:rPr>
        <w:t xml:space="preserve"> </w:t>
      </w:r>
      <w:r w:rsidRPr="002D487A">
        <w:rPr>
          <w:rFonts w:ascii="Times New Roman" w:hAnsi="Times New Roman" w:cs="Times New Roman"/>
        </w:rPr>
        <w:t xml:space="preserve">¿Qué puedo entender aquí sino: </w:t>
      </w:r>
      <w:r w:rsidR="00917A6E">
        <w:rPr>
          <w:rFonts w:ascii="Times New Roman" w:hAnsi="Times New Roman" w:cs="Times New Roman"/>
        </w:rPr>
        <w:t>“</w:t>
      </w:r>
      <w:r w:rsidRPr="002D487A">
        <w:rPr>
          <w:rFonts w:ascii="Times New Roman" w:hAnsi="Times New Roman" w:cs="Times New Roman"/>
        </w:rPr>
        <w:t>Anunciaron a los apóstoles diciendo: Jesús vive</w:t>
      </w:r>
      <w:r w:rsidR="00917A6E">
        <w:rPr>
          <w:rFonts w:ascii="Times New Roman" w:hAnsi="Times New Roman" w:cs="Times New Roman"/>
        </w:rPr>
        <w:t>”</w:t>
      </w:r>
      <w:r w:rsidRPr="002D487A">
        <w:rPr>
          <w:rFonts w:ascii="Times New Roman" w:hAnsi="Times New Roman" w:cs="Times New Roman"/>
        </w:rPr>
        <w:t>? A mi modo de ver, Jacob simboliza el coro de los apóstoles, y con razón, no sólo porque ellos nacieron de Jacob, no sólo porque</w:t>
      </w:r>
      <w:r w:rsidR="00917A6E">
        <w:rPr>
          <w:rFonts w:ascii="Times New Roman" w:hAnsi="Times New Roman" w:cs="Times New Roman"/>
        </w:rPr>
        <w:t xml:space="preserve"> de Jacob pasaron a ser Israel -</w:t>
      </w:r>
      <w:r w:rsidRPr="002D487A">
        <w:rPr>
          <w:rFonts w:ascii="Times New Roman" w:hAnsi="Times New Roman" w:cs="Times New Roman"/>
        </w:rPr>
        <w:t xml:space="preserve">por cuanto pasaron de la lucha de la vida activa a la visión </w:t>
      </w:r>
      <w:r w:rsidR="00917A6E">
        <w:rPr>
          <w:rFonts w:ascii="Times New Roman" w:hAnsi="Times New Roman" w:cs="Times New Roman"/>
        </w:rPr>
        <w:t xml:space="preserve">y descanso de la contemplativa </w:t>
      </w:r>
      <w:r w:rsidR="00917A6E">
        <w:rPr>
          <w:rStyle w:val="Refdenotaalpie"/>
          <w:rFonts w:ascii="Times New Roman" w:hAnsi="Times New Roman" w:cs="Times New Roman"/>
        </w:rPr>
        <w:footnoteReference w:id="1972"/>
      </w:r>
      <w:r w:rsidR="00917A6E">
        <w:rPr>
          <w:rFonts w:ascii="Times New Roman" w:hAnsi="Times New Roman" w:cs="Times New Roman"/>
        </w:rPr>
        <w:t>-</w:t>
      </w:r>
      <w:r w:rsidRPr="002D487A">
        <w:rPr>
          <w:rFonts w:ascii="Times New Roman" w:hAnsi="Times New Roman" w:cs="Times New Roman"/>
        </w:rPr>
        <w:t xml:space="preserve"> sino también porque son padres de la multitud de los creyentes, esto es, de los verdaderos israelitas, así como [el patriarca] lo es según la carne.</w:t>
      </w:r>
      <w:r w:rsidR="00917A6E">
        <w:rPr>
          <w:rStyle w:val="Refdenotaalpie"/>
          <w:rFonts w:ascii="Times New Roman" w:hAnsi="Times New Roman" w:cs="Times New Roman"/>
        </w:rPr>
        <w:footnoteReference w:id="1973"/>
      </w:r>
      <w:r w:rsidRPr="002D487A">
        <w:rPr>
          <w:rFonts w:ascii="Times New Roman" w:hAnsi="Times New Roman" w:cs="Times New Roman"/>
        </w:rPr>
        <w:t xml:space="preserve"> Como él, éstos se afligieron inconsolablemente al pensar que habían perdido a su José. Cuando oyeron que estaba vivo, no lo creyeron sino con dificultad y lentitud; cuando lo reconocieron, se llenaron de un gozo inefable.</w:t>
      </w:r>
    </w:p>
    <w:p w:rsidR="001E31D3" w:rsidRPr="002D487A" w:rsidRDefault="001E31D3" w:rsidP="008A06D1">
      <w:pPr>
        <w:spacing w:after="0" w:line="240" w:lineRule="auto"/>
        <w:ind w:firstLine="709"/>
        <w:jc w:val="both"/>
        <w:rPr>
          <w:rFonts w:ascii="Times New Roman" w:hAnsi="Times New Roman" w:cs="Times New Roman"/>
        </w:rPr>
      </w:pPr>
      <w:r w:rsidRPr="004F3645">
        <w:rPr>
          <w:rFonts w:ascii="Times New Roman" w:hAnsi="Times New Roman" w:cs="Times New Roman"/>
          <w:i/>
        </w:rPr>
        <w:t xml:space="preserve">Anunciaron a Jacob diciendo: </w:t>
      </w:r>
      <w:r w:rsidR="004F3645">
        <w:rPr>
          <w:rFonts w:ascii="Times New Roman" w:hAnsi="Times New Roman" w:cs="Times New Roman"/>
          <w:i/>
        </w:rPr>
        <w:t>“</w:t>
      </w:r>
      <w:r w:rsidRPr="004F3645">
        <w:rPr>
          <w:rFonts w:ascii="Times New Roman" w:hAnsi="Times New Roman" w:cs="Times New Roman"/>
          <w:i/>
        </w:rPr>
        <w:t>José vive</w:t>
      </w:r>
      <w:r w:rsidR="004F3645">
        <w:rPr>
          <w:rFonts w:ascii="Times New Roman" w:hAnsi="Times New Roman" w:cs="Times New Roman"/>
          <w:i/>
        </w:rPr>
        <w:t>”</w:t>
      </w:r>
      <w:r w:rsidRPr="004F3645">
        <w:rPr>
          <w:rFonts w:ascii="Times New Roman" w:hAnsi="Times New Roman" w:cs="Times New Roman"/>
          <w:i/>
        </w:rPr>
        <w:t>. A oírlo Jacob, como despertándose de un sueño, no quería dar crédito a sus palabras</w:t>
      </w:r>
      <w:r w:rsidRPr="002D487A">
        <w:rPr>
          <w:rFonts w:ascii="Times New Roman" w:hAnsi="Times New Roman" w:cs="Times New Roman"/>
        </w:rPr>
        <w:t>.</w:t>
      </w:r>
      <w:r w:rsidR="004F3645">
        <w:rPr>
          <w:rFonts w:ascii="Times New Roman" w:hAnsi="Times New Roman" w:cs="Times New Roman"/>
        </w:rPr>
        <w:t xml:space="preserve"> </w:t>
      </w:r>
      <w:r w:rsidR="004F3645">
        <w:rPr>
          <w:rStyle w:val="Refdenotaalpie"/>
          <w:rFonts w:ascii="Times New Roman" w:hAnsi="Times New Roman" w:cs="Times New Roman"/>
        </w:rPr>
        <w:footnoteReference w:id="1974"/>
      </w:r>
      <w:r w:rsidRPr="002D487A">
        <w:rPr>
          <w:rFonts w:ascii="Times New Roman" w:hAnsi="Times New Roman" w:cs="Times New Roman"/>
        </w:rPr>
        <w:t xml:space="preserve"> Me parece que aquí se halla, expresado con otras palabras, lo qu</w:t>
      </w:r>
      <w:r w:rsidR="004F3645">
        <w:rPr>
          <w:rFonts w:ascii="Times New Roman" w:hAnsi="Times New Roman" w:cs="Times New Roman"/>
        </w:rPr>
        <w:t>e se lee en el evangelio: Ella -sin duda María Magdalena-</w:t>
      </w:r>
      <w:r w:rsidRPr="002D487A">
        <w:rPr>
          <w:rFonts w:ascii="Times New Roman" w:hAnsi="Times New Roman" w:cs="Times New Roman"/>
        </w:rPr>
        <w:t xml:space="preserve"> </w:t>
      </w:r>
      <w:r w:rsidRPr="004F3645">
        <w:rPr>
          <w:rFonts w:ascii="Times New Roman" w:hAnsi="Times New Roman" w:cs="Times New Roman"/>
          <w:i/>
        </w:rPr>
        <w:t>fue a dar la noticia a los que habían vivido con él</w:t>
      </w:r>
      <w:r w:rsidRPr="002D487A">
        <w:rPr>
          <w:rFonts w:ascii="Times New Roman" w:hAnsi="Times New Roman" w:cs="Times New Roman"/>
        </w:rPr>
        <w:t xml:space="preserve"> </w:t>
      </w:r>
      <w:r w:rsidRPr="004F3645">
        <w:rPr>
          <w:rFonts w:ascii="Times New Roman" w:hAnsi="Times New Roman" w:cs="Times New Roman"/>
          <w:i/>
        </w:rPr>
        <w:t>y estaban tristes y llorosos. Ellos, al oír que estaba vivo y que ella lo había visto, no le creyeron. Después de esto se apareció a dos de ellos que iban de camino. También ellos fueron a llevar la noticia, pero tampoco creyeron a éstos</w:t>
      </w:r>
      <w:r w:rsidRPr="002D487A">
        <w:rPr>
          <w:rFonts w:ascii="Times New Roman" w:hAnsi="Times New Roman" w:cs="Times New Roman"/>
        </w:rPr>
        <w:t>.</w:t>
      </w:r>
      <w:r w:rsidR="004F3645">
        <w:rPr>
          <w:rStyle w:val="Refdenotaalpie"/>
          <w:rFonts w:ascii="Times New Roman" w:hAnsi="Times New Roman" w:cs="Times New Roman"/>
        </w:rPr>
        <w:footnoteReference w:id="1975"/>
      </w:r>
      <w:r w:rsidRPr="002D487A">
        <w:rPr>
          <w:rFonts w:ascii="Times New Roman" w:hAnsi="Times New Roman" w:cs="Times New Roman"/>
        </w:rPr>
        <w:t xml:space="preserve"> Lo mismo leemos en Lucas: </w:t>
      </w:r>
      <w:r w:rsidRPr="004F3645">
        <w:rPr>
          <w:rFonts w:ascii="Times New Roman" w:hAnsi="Times New Roman" w:cs="Times New Roman"/>
          <w:i/>
        </w:rPr>
        <w:t>Y volviendo del sepulcro anunciaron todas estas cosas a los once y a todos los demás, pero todas estas palabras les parecieron un desatino y no les creían</w:t>
      </w:r>
      <w:r w:rsidRPr="002D487A">
        <w:rPr>
          <w:rFonts w:ascii="Times New Roman" w:hAnsi="Times New Roman" w:cs="Times New Roman"/>
        </w:rPr>
        <w:t>.</w:t>
      </w:r>
      <w:r w:rsidR="004F3645">
        <w:rPr>
          <w:rFonts w:ascii="Times New Roman" w:hAnsi="Times New Roman" w:cs="Times New Roman"/>
        </w:rPr>
        <w:t xml:space="preserve"> </w:t>
      </w:r>
      <w:r w:rsidR="004F3645">
        <w:rPr>
          <w:rStyle w:val="Refdenotaalpie"/>
          <w:rFonts w:ascii="Times New Roman" w:hAnsi="Times New Roman" w:cs="Times New Roman"/>
        </w:rPr>
        <w:footnoteReference w:id="1976"/>
      </w:r>
      <w:r w:rsidRPr="002D487A">
        <w:rPr>
          <w:rFonts w:ascii="Times New Roman" w:hAnsi="Times New Roman" w:cs="Times New Roman"/>
        </w:rPr>
        <w:t xml:space="preserve"> En efecto, se levantaban del pesado sueño de la tristeza y la desesperación.</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Pero </w:t>
      </w:r>
      <w:r w:rsidRPr="004F3645">
        <w:rPr>
          <w:rFonts w:ascii="Times New Roman" w:hAnsi="Times New Roman" w:cs="Times New Roman"/>
          <w:i/>
        </w:rPr>
        <w:t xml:space="preserve">cuando Jacob hubo visto todo lo que José le había enviado, su espíritu revivió y dijo: </w:t>
      </w:r>
      <w:r w:rsidR="004F3645">
        <w:rPr>
          <w:rFonts w:ascii="Times New Roman" w:hAnsi="Times New Roman" w:cs="Times New Roman"/>
          <w:i/>
        </w:rPr>
        <w:t>“</w:t>
      </w:r>
      <w:r w:rsidRPr="004F3645">
        <w:rPr>
          <w:rFonts w:ascii="Times New Roman" w:hAnsi="Times New Roman" w:cs="Times New Roman"/>
          <w:i/>
        </w:rPr>
        <w:t>Me basta que mi hijo José viva. Iré y lo veré antes de que yo muera</w:t>
      </w:r>
      <w:r w:rsidR="004F3645">
        <w:rPr>
          <w:rFonts w:ascii="Times New Roman" w:hAnsi="Times New Roman" w:cs="Times New Roman"/>
          <w:i/>
        </w:rPr>
        <w:t>”</w:t>
      </w:r>
      <w:r w:rsidRPr="002D487A">
        <w:rPr>
          <w:rFonts w:ascii="Times New Roman" w:hAnsi="Times New Roman" w:cs="Times New Roman"/>
        </w:rPr>
        <w:t>.</w:t>
      </w:r>
      <w:r w:rsidR="004F3645">
        <w:rPr>
          <w:rFonts w:ascii="Times New Roman" w:hAnsi="Times New Roman" w:cs="Times New Roman"/>
        </w:rPr>
        <w:t xml:space="preserve"> </w:t>
      </w:r>
      <w:r w:rsidR="004F3645">
        <w:rPr>
          <w:rStyle w:val="Refdenotaalpie"/>
          <w:rFonts w:ascii="Times New Roman" w:hAnsi="Times New Roman" w:cs="Times New Roman"/>
        </w:rPr>
        <w:footnoteReference w:id="1977"/>
      </w:r>
      <w:r w:rsidRPr="002D487A">
        <w:rPr>
          <w:rFonts w:ascii="Times New Roman" w:hAnsi="Times New Roman" w:cs="Times New Roman"/>
        </w:rPr>
        <w:t xml:space="preserve"> Así también poco aprovecharon a los apóstoles las palabras hasta que recibieron los dones. Pues el mismo Jesús, al hacérseles presente, los convenció, no tanto al mostrarles su cuerpo como cuando les insufló su Don.</w:t>
      </w:r>
    </w:p>
    <w:p w:rsidR="001E31D3" w:rsidRPr="002D487A" w:rsidRDefault="001E31D3" w:rsidP="008A06D1">
      <w:pPr>
        <w:spacing w:after="0" w:line="240" w:lineRule="auto"/>
        <w:ind w:firstLine="709"/>
        <w:jc w:val="both"/>
        <w:rPr>
          <w:rFonts w:ascii="Times New Roman" w:hAnsi="Times New Roman" w:cs="Times New Roman"/>
        </w:rPr>
      </w:pPr>
    </w:p>
    <w:p w:rsidR="001E31D3" w:rsidRPr="005D3318" w:rsidRDefault="001E31D3" w:rsidP="005D3318">
      <w:pPr>
        <w:spacing w:after="0" w:line="240" w:lineRule="auto"/>
        <w:jc w:val="both"/>
        <w:rPr>
          <w:rFonts w:ascii="Times New Roman" w:hAnsi="Times New Roman" w:cs="Times New Roman"/>
          <w:i/>
        </w:rPr>
      </w:pPr>
      <w:r w:rsidRPr="005D3318">
        <w:rPr>
          <w:rFonts w:ascii="Times New Roman" w:hAnsi="Times New Roman" w:cs="Times New Roman"/>
          <w:i/>
        </w:rPr>
        <w:t>El testimonio del Espíritu</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bookmarkStart w:id="70" w:name="_Hlk27367481"/>
      <w:r w:rsidRPr="002D487A">
        <w:rPr>
          <w:rFonts w:ascii="Times New Roman" w:hAnsi="Times New Roman" w:cs="Times New Roman"/>
        </w:rPr>
        <w:t xml:space="preserve">4. Ya sabéis cómo cuando </w:t>
      </w:r>
      <w:r w:rsidRPr="005D3318">
        <w:rPr>
          <w:rFonts w:ascii="Times New Roman" w:hAnsi="Times New Roman" w:cs="Times New Roman"/>
          <w:i/>
        </w:rPr>
        <w:t xml:space="preserve">llegó </w:t>
      </w:r>
      <w:r w:rsidRPr="002D487A">
        <w:rPr>
          <w:rFonts w:ascii="Times New Roman" w:hAnsi="Times New Roman" w:cs="Times New Roman"/>
        </w:rPr>
        <w:t xml:space="preserve">Jesús donde ellos se hallaban, </w:t>
      </w:r>
      <w:r w:rsidRPr="005D3318">
        <w:rPr>
          <w:rFonts w:ascii="Times New Roman" w:hAnsi="Times New Roman" w:cs="Times New Roman"/>
          <w:i/>
        </w:rPr>
        <w:t>estando cerradas las puertas, y se presentó en medio de</w:t>
      </w:r>
      <w:r w:rsidRPr="002D487A">
        <w:rPr>
          <w:rFonts w:ascii="Times New Roman" w:hAnsi="Times New Roman" w:cs="Times New Roman"/>
        </w:rPr>
        <w:t xml:space="preserve"> [los discípulos], </w:t>
      </w:r>
      <w:r w:rsidRPr="005D3318">
        <w:rPr>
          <w:rFonts w:ascii="Times New Roman" w:hAnsi="Times New Roman" w:cs="Times New Roman"/>
          <w:i/>
        </w:rPr>
        <w:t>ellos, sobresaltados y asustados, creían ver un espíritu</w:t>
      </w:r>
      <w:r w:rsidRPr="002D487A">
        <w:rPr>
          <w:rFonts w:ascii="Times New Roman" w:hAnsi="Times New Roman" w:cs="Times New Roman"/>
        </w:rPr>
        <w:t>.</w:t>
      </w:r>
      <w:bookmarkStart w:id="71" w:name="_Hlk58765194"/>
      <w:r w:rsidR="005D3318">
        <w:rPr>
          <w:rFonts w:ascii="Times New Roman" w:hAnsi="Times New Roman" w:cs="Times New Roman"/>
        </w:rPr>
        <w:t xml:space="preserve"> </w:t>
      </w:r>
      <w:r w:rsidR="005D3318">
        <w:rPr>
          <w:rStyle w:val="Refdenotaalpie"/>
          <w:rFonts w:ascii="Times New Roman" w:hAnsi="Times New Roman" w:cs="Times New Roman"/>
        </w:rPr>
        <w:footnoteReference w:id="1978"/>
      </w:r>
      <w:r w:rsidRPr="002D487A">
        <w:rPr>
          <w:rFonts w:ascii="Times New Roman" w:hAnsi="Times New Roman" w:cs="Times New Roman"/>
        </w:rPr>
        <w:t xml:space="preserve"> Pero cuando sopló sobre ellos diciendo: </w:t>
      </w:r>
      <w:r w:rsidRPr="005D3318">
        <w:rPr>
          <w:rFonts w:ascii="Times New Roman" w:hAnsi="Times New Roman" w:cs="Times New Roman"/>
          <w:i/>
        </w:rPr>
        <w:t>Recibid el Espíritu Santo</w:t>
      </w:r>
      <w:r w:rsidRPr="002D487A">
        <w:rPr>
          <w:rFonts w:ascii="Times New Roman" w:hAnsi="Times New Roman" w:cs="Times New Roman"/>
        </w:rPr>
        <w:t>,</w:t>
      </w:r>
      <w:r w:rsidR="005D3318">
        <w:rPr>
          <w:rFonts w:ascii="Times New Roman" w:hAnsi="Times New Roman" w:cs="Times New Roman"/>
        </w:rPr>
        <w:t xml:space="preserve"> </w:t>
      </w:r>
      <w:r w:rsidR="005D3318">
        <w:rPr>
          <w:rStyle w:val="Refdenotaalpie"/>
          <w:rFonts w:ascii="Times New Roman" w:hAnsi="Times New Roman" w:cs="Times New Roman"/>
        </w:rPr>
        <w:footnoteReference w:id="1979"/>
      </w:r>
      <w:r w:rsidRPr="002D487A">
        <w:rPr>
          <w:rFonts w:ascii="Times New Roman" w:hAnsi="Times New Roman" w:cs="Times New Roman"/>
        </w:rPr>
        <w:t xml:space="preserve"> y cuando envió desde el cielo el mismo Espíritu, aunque como nuevo don, esos dones fueron testimonios y pruebas indubitables de su resurrección y retorno a la vida.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Porque </w:t>
      </w:r>
      <w:r w:rsidRPr="005D3318">
        <w:rPr>
          <w:rFonts w:ascii="Times New Roman" w:hAnsi="Times New Roman" w:cs="Times New Roman"/>
          <w:i/>
        </w:rPr>
        <w:t>el Espíritu es el que testifica,</w:t>
      </w:r>
      <w:r w:rsidRPr="002D487A">
        <w:rPr>
          <w:rFonts w:ascii="Times New Roman" w:hAnsi="Times New Roman" w:cs="Times New Roman"/>
        </w:rPr>
        <w:t xml:space="preserve"> en los corazones de los santos y por sus bocas, que Cristo es la verdad,</w:t>
      </w:r>
      <w:r w:rsidR="005D3318">
        <w:rPr>
          <w:rFonts w:ascii="Times New Roman" w:hAnsi="Times New Roman" w:cs="Times New Roman"/>
        </w:rPr>
        <w:t xml:space="preserve"> </w:t>
      </w:r>
      <w:r w:rsidR="005D3318">
        <w:rPr>
          <w:rStyle w:val="Refdenotaalpie"/>
          <w:rFonts w:ascii="Times New Roman" w:hAnsi="Times New Roman" w:cs="Times New Roman"/>
        </w:rPr>
        <w:footnoteReference w:id="1980"/>
      </w:r>
      <w:r w:rsidRPr="002D487A">
        <w:rPr>
          <w:rFonts w:ascii="Times New Roman" w:hAnsi="Times New Roman" w:cs="Times New Roman"/>
        </w:rPr>
        <w:t xml:space="preserve"> la verdadera resurrección y la vida. Por tal razón los apóstoles, que en un principio dudaban, incluso después de haber visto su cuerpo vivo, luego de haber gustado el Espíritu vivificante </w:t>
      </w:r>
      <w:r w:rsidRPr="005D3318">
        <w:rPr>
          <w:rFonts w:ascii="Times New Roman" w:hAnsi="Times New Roman" w:cs="Times New Roman"/>
          <w:i/>
        </w:rPr>
        <w:t>con gran poder daban testimonio de la resurrección de Cristo</w:t>
      </w:r>
      <w:r w:rsidRPr="002D487A">
        <w:rPr>
          <w:rFonts w:ascii="Times New Roman" w:hAnsi="Times New Roman" w:cs="Times New Roman"/>
        </w:rPr>
        <w:t xml:space="preserve">. </w:t>
      </w:r>
      <w:r w:rsidR="005D3318">
        <w:rPr>
          <w:rStyle w:val="Refdenotaalpie"/>
          <w:rFonts w:ascii="Times New Roman" w:hAnsi="Times New Roman" w:cs="Times New Roman"/>
        </w:rPr>
        <w:footnoteReference w:id="1981"/>
      </w:r>
      <w:r w:rsidR="005D3318">
        <w:rPr>
          <w:rFonts w:ascii="Times New Roman" w:hAnsi="Times New Roman" w:cs="Times New Roman"/>
        </w:rPr>
        <w:t xml:space="preserve"> </w:t>
      </w:r>
      <w:r w:rsidRPr="002D487A">
        <w:rPr>
          <w:rFonts w:ascii="Times New Roman" w:hAnsi="Times New Roman" w:cs="Times New Roman"/>
        </w:rPr>
        <w:t>Es más ventajoso, pues, concebir a Jesús en el corazón</w:t>
      </w:r>
      <w:r w:rsidRPr="002D487A">
        <w:rPr>
          <w:rFonts w:ascii="Times New Roman" w:hAnsi="Times New Roman" w:cs="Times New Roman"/>
          <w:noProof/>
          <w:lang w:val="es-AR" w:eastAsia="es-AR"/>
        </w:rPr>
        <w:drawing>
          <wp:anchor distT="0" distB="0" distL="114300" distR="114300" simplePos="0" relativeHeight="251682816" behindDoc="0" locked="0" layoutInCell="1" allowOverlap="0" wp14:anchorId="0CC0F505" wp14:editId="61846ED2">
            <wp:simplePos x="0" y="0"/>
            <wp:positionH relativeFrom="page">
              <wp:posOffset>8536344</wp:posOffset>
            </wp:positionH>
            <wp:positionV relativeFrom="page">
              <wp:posOffset>3912225</wp:posOffset>
            </wp:positionV>
            <wp:extent cx="21341" cy="30493"/>
            <wp:effectExtent l="0" t="0" r="0" b="0"/>
            <wp:wrapSquare wrapText="bothSides"/>
            <wp:docPr id="4449" name="Picture 4449"/>
            <wp:cNvGraphicFramePr/>
            <a:graphic xmlns:a="http://schemas.openxmlformats.org/drawingml/2006/main">
              <a:graphicData uri="http://schemas.openxmlformats.org/drawingml/2006/picture">
                <pic:pic xmlns:pic="http://schemas.openxmlformats.org/drawingml/2006/picture">
                  <pic:nvPicPr>
                    <pic:cNvPr id="4449" name="Picture 4449"/>
                    <pic:cNvPicPr/>
                  </pic:nvPicPr>
                  <pic:blipFill>
                    <a:blip r:embed="rId44" cstate="print"/>
                    <a:stretch>
                      <a:fillRect/>
                    </a:stretch>
                  </pic:blipFill>
                  <pic:spPr>
                    <a:xfrm>
                      <a:off x="0" y="0"/>
                      <a:ext cx="21341" cy="30493"/>
                    </a:xfrm>
                    <a:prstGeom prst="rect">
                      <a:avLst/>
                    </a:prstGeom>
                  </pic:spPr>
                </pic:pic>
              </a:graphicData>
            </a:graphic>
          </wp:anchor>
        </w:drawing>
      </w:r>
      <w:r w:rsidRPr="002D487A">
        <w:rPr>
          <w:rFonts w:ascii="Times New Roman" w:hAnsi="Times New Roman" w:cs="Times New Roman"/>
          <w:noProof/>
          <w:lang w:val="es-AR" w:eastAsia="es-AR"/>
        </w:rPr>
        <w:drawing>
          <wp:anchor distT="0" distB="0" distL="114300" distR="114300" simplePos="0" relativeHeight="251683840" behindDoc="0" locked="0" layoutInCell="1" allowOverlap="0" wp14:anchorId="309C5C5C" wp14:editId="799008BD">
            <wp:simplePos x="0" y="0"/>
            <wp:positionH relativeFrom="page">
              <wp:posOffset>8566831</wp:posOffset>
            </wp:positionH>
            <wp:positionV relativeFrom="page">
              <wp:posOffset>4616609</wp:posOffset>
            </wp:positionV>
            <wp:extent cx="3049" cy="3049"/>
            <wp:effectExtent l="0" t="0" r="0" b="0"/>
            <wp:wrapSquare wrapText="bothSides"/>
            <wp:docPr id="4450" name="Picture 4450"/>
            <wp:cNvGraphicFramePr/>
            <a:graphic xmlns:a="http://schemas.openxmlformats.org/drawingml/2006/main">
              <a:graphicData uri="http://schemas.openxmlformats.org/drawingml/2006/picture">
                <pic:pic xmlns:pic="http://schemas.openxmlformats.org/drawingml/2006/picture">
                  <pic:nvPicPr>
                    <pic:cNvPr id="4450" name="Picture 4450"/>
                    <pic:cNvPicPr/>
                  </pic:nvPicPr>
                  <pic:blipFill>
                    <a:blip r:embed="rId15"/>
                    <a:stretch>
                      <a:fillRect/>
                    </a:stretch>
                  </pic:blipFill>
                  <pic:spPr>
                    <a:xfrm>
                      <a:off x="0" y="0"/>
                      <a:ext cx="3049" cy="3049"/>
                    </a:xfrm>
                    <a:prstGeom prst="rect">
                      <a:avLst/>
                    </a:prstGeom>
                  </pic:spPr>
                </pic:pic>
              </a:graphicData>
            </a:graphic>
          </wp:anchor>
        </w:drawing>
      </w:r>
      <w:r w:rsidRPr="002D487A">
        <w:rPr>
          <w:rFonts w:ascii="Times New Roman" w:hAnsi="Times New Roman" w:cs="Times New Roman"/>
        </w:rPr>
        <w:t xml:space="preserve"> que verlo con los ojos u oír hablar de él con los oídos, y la acción del Espíritu sobre los sentidos del hombre interior es mucho más poderosa que la impresión de los objetos corporales sobre los del hombre exterior.</w:t>
      </w:r>
      <w:bookmarkEnd w:id="71"/>
      <w:r w:rsidRPr="002D487A">
        <w:rPr>
          <w:rFonts w:ascii="Times New Roman" w:hAnsi="Times New Roman" w:cs="Times New Roman"/>
        </w:rPr>
        <w:t xml:space="preserve"> ¿Qué lugar queda para la duda cuando el que da testimonio y aquel de quien se da testimonio son un mismo espíritu?</w:t>
      </w:r>
      <w:r w:rsidR="005D3318">
        <w:rPr>
          <w:rStyle w:val="Refdenotaalpie"/>
          <w:rFonts w:ascii="Times New Roman" w:hAnsi="Times New Roman" w:cs="Times New Roman"/>
        </w:rPr>
        <w:footnoteReference w:id="1982"/>
      </w:r>
      <w:r w:rsidRPr="002D487A">
        <w:rPr>
          <w:rFonts w:ascii="Times New Roman" w:hAnsi="Times New Roman" w:cs="Times New Roman"/>
        </w:rPr>
        <w:t xml:space="preserve"> Ahora bien, si ambos son un mismo espíritu, tienen igualmente un solo sentimiento y un solo asentimiento.</w:t>
      </w:r>
    </w:p>
    <w:p w:rsidR="001E31D3" w:rsidRPr="00714BF7"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 xml:space="preserve">Es verdad, pues, lo que leemos acerca de Jacob: revivió su espíritu que ya estaba casi muerto por el extremo dolor, más aún, sepultado por la desesperación. Entonces, si no me engaño, cada uno de ellos decía para sí: </w:t>
      </w:r>
      <w:r w:rsidR="006844C6" w:rsidRPr="006844C6">
        <w:rPr>
          <w:rFonts w:ascii="Times New Roman" w:hAnsi="Times New Roman" w:cs="Times New Roman"/>
          <w:i/>
        </w:rPr>
        <w:t>“</w:t>
      </w:r>
      <w:r w:rsidRPr="006844C6">
        <w:rPr>
          <w:rFonts w:ascii="Times New Roman" w:hAnsi="Times New Roman" w:cs="Times New Roman"/>
          <w:i/>
        </w:rPr>
        <w:t>Me basta que mi José viva</w:t>
      </w:r>
      <w:r w:rsidR="006844C6" w:rsidRPr="006844C6">
        <w:rPr>
          <w:rFonts w:ascii="Times New Roman" w:hAnsi="Times New Roman" w:cs="Times New Roman"/>
          <w:i/>
        </w:rPr>
        <w:t>”</w:t>
      </w:r>
      <w:r w:rsidRPr="006844C6">
        <w:rPr>
          <w:rFonts w:ascii="Times New Roman" w:hAnsi="Times New Roman" w:cs="Times New Roman"/>
          <w:i/>
        </w:rPr>
        <w:t>, porque para mí el vivir es Cristo y el morir una ganancia</w:t>
      </w:r>
      <w:r w:rsidRPr="002D487A">
        <w:rPr>
          <w:rFonts w:ascii="Times New Roman" w:hAnsi="Times New Roman" w:cs="Times New Roman"/>
        </w:rPr>
        <w:t>.</w:t>
      </w:r>
      <w:r w:rsidR="006844C6">
        <w:rPr>
          <w:rFonts w:ascii="Times New Roman" w:hAnsi="Times New Roman" w:cs="Times New Roman"/>
        </w:rPr>
        <w:t xml:space="preserve"> </w:t>
      </w:r>
      <w:r w:rsidR="006844C6">
        <w:rPr>
          <w:rStyle w:val="Refdenotaalpie"/>
          <w:rFonts w:ascii="Times New Roman" w:hAnsi="Times New Roman" w:cs="Times New Roman"/>
        </w:rPr>
        <w:footnoteReference w:id="1983"/>
      </w:r>
      <w:r w:rsidRPr="002D487A">
        <w:rPr>
          <w:rFonts w:ascii="Times New Roman" w:hAnsi="Times New Roman" w:cs="Times New Roman"/>
        </w:rPr>
        <w:t xml:space="preserve"> Por lo tanto, iré a Galilea, al monte donde nos convocó Jesús, </w:t>
      </w:r>
      <w:r w:rsidR="006844C6">
        <w:rPr>
          <w:rStyle w:val="Refdenotaalpie"/>
          <w:rFonts w:ascii="Times New Roman" w:hAnsi="Times New Roman" w:cs="Times New Roman"/>
        </w:rPr>
        <w:footnoteReference w:id="1984"/>
      </w:r>
      <w:r w:rsidR="006844C6">
        <w:rPr>
          <w:rFonts w:ascii="Times New Roman" w:hAnsi="Times New Roman" w:cs="Times New Roman"/>
        </w:rPr>
        <w:t xml:space="preserve"> </w:t>
      </w:r>
      <w:r w:rsidRPr="002D487A">
        <w:rPr>
          <w:rFonts w:ascii="Times New Roman" w:hAnsi="Times New Roman" w:cs="Times New Roman"/>
        </w:rPr>
        <w:t xml:space="preserve">y lo veré y lo adoraré antes de que yo muera, para no morir después jamás. Pues </w:t>
      </w:r>
      <w:r w:rsidRPr="006844C6">
        <w:rPr>
          <w:rFonts w:ascii="Times New Roman" w:hAnsi="Times New Roman" w:cs="Times New Roman"/>
          <w:i/>
        </w:rPr>
        <w:t>todo el que ve al Hijo y cree en él, tiene la vida eterna,</w:t>
      </w:r>
      <w:r w:rsidR="00714BF7">
        <w:rPr>
          <w:rFonts w:ascii="Times New Roman" w:hAnsi="Times New Roman" w:cs="Times New Roman"/>
          <w:i/>
        </w:rPr>
        <w:t xml:space="preserve"> </w:t>
      </w:r>
      <w:r w:rsidR="00714BF7" w:rsidRPr="00714BF7">
        <w:rPr>
          <w:rStyle w:val="Refdenotaalpie"/>
          <w:rFonts w:ascii="Times New Roman" w:hAnsi="Times New Roman" w:cs="Times New Roman"/>
        </w:rPr>
        <w:footnoteReference w:id="1985"/>
      </w:r>
      <w:r w:rsidRPr="006844C6">
        <w:rPr>
          <w:rFonts w:ascii="Times New Roman" w:hAnsi="Times New Roman" w:cs="Times New Roman"/>
          <w:i/>
        </w:rPr>
        <w:t xml:space="preserve"> </w:t>
      </w:r>
      <w:r w:rsidRPr="00714BF7">
        <w:rPr>
          <w:rFonts w:ascii="Times New Roman" w:hAnsi="Times New Roman" w:cs="Times New Roman"/>
        </w:rPr>
        <w:t>para que, aunque haya muerto, viva.</w:t>
      </w:r>
      <w:r w:rsidR="00714BF7">
        <w:rPr>
          <w:rFonts w:ascii="Times New Roman" w:hAnsi="Times New Roman" w:cs="Times New Roman"/>
        </w:rPr>
        <w:t xml:space="preserve"> </w:t>
      </w:r>
      <w:r w:rsidR="00714BF7">
        <w:rPr>
          <w:rStyle w:val="Refdenotaalpie"/>
          <w:rFonts w:ascii="Times New Roman" w:hAnsi="Times New Roman" w:cs="Times New Roman"/>
        </w:rPr>
        <w:footnoteReference w:id="1986"/>
      </w:r>
    </w:p>
    <w:p w:rsidR="001E31D3" w:rsidRPr="002D487A" w:rsidRDefault="001E31D3" w:rsidP="008A06D1">
      <w:pPr>
        <w:spacing w:after="0" w:line="240" w:lineRule="auto"/>
        <w:ind w:firstLine="709"/>
        <w:jc w:val="both"/>
        <w:rPr>
          <w:rFonts w:ascii="Times New Roman" w:hAnsi="Times New Roman" w:cs="Times New Roman"/>
        </w:rPr>
      </w:pPr>
    </w:p>
    <w:p w:rsidR="001E31D3" w:rsidRPr="006844C6" w:rsidRDefault="006844C6" w:rsidP="006844C6">
      <w:pPr>
        <w:spacing w:after="0" w:line="240" w:lineRule="auto"/>
        <w:jc w:val="both"/>
        <w:rPr>
          <w:rFonts w:ascii="Times New Roman" w:hAnsi="Times New Roman" w:cs="Times New Roman"/>
          <w:i/>
          <w:lang w:val="pt-BR"/>
        </w:rPr>
      </w:pPr>
      <w:r w:rsidRPr="006844C6">
        <w:rPr>
          <w:rFonts w:ascii="Times New Roman" w:hAnsi="Times New Roman" w:cs="Times New Roman"/>
          <w:i/>
          <w:lang w:val="pt-BR"/>
        </w:rPr>
        <w:t>“</w:t>
      </w:r>
      <w:r w:rsidR="001E31D3" w:rsidRPr="006844C6">
        <w:rPr>
          <w:rFonts w:ascii="Times New Roman" w:hAnsi="Times New Roman" w:cs="Times New Roman"/>
          <w:i/>
          <w:lang w:val="pt-BR"/>
        </w:rPr>
        <w:t>Me basta que Jesús viva</w:t>
      </w:r>
      <w:r w:rsidRPr="006844C6">
        <w:rPr>
          <w:rFonts w:ascii="Times New Roman" w:hAnsi="Times New Roman" w:cs="Times New Roman"/>
          <w:i/>
          <w:lang w:val="pt-BR"/>
        </w:rPr>
        <w:t>”</w:t>
      </w:r>
    </w:p>
    <w:p w:rsidR="001E31D3" w:rsidRPr="006844C6" w:rsidRDefault="001E31D3" w:rsidP="008A06D1">
      <w:pPr>
        <w:spacing w:after="0" w:line="240" w:lineRule="auto"/>
        <w:ind w:firstLine="709"/>
        <w:jc w:val="both"/>
        <w:rPr>
          <w:rFonts w:ascii="Times New Roman" w:hAnsi="Times New Roman" w:cs="Times New Roman"/>
          <w:lang w:val="pt-BR"/>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Ahora bien, hermanos míos, ¿en qué os da testimonio de amor a Cristo la alegría</w:t>
      </w:r>
      <w:r w:rsidR="006844C6">
        <w:rPr>
          <w:rFonts w:ascii="Times New Roman" w:hAnsi="Times New Roman" w:cs="Times New Roman"/>
        </w:rPr>
        <w:t xml:space="preserve"> de vuestros corazones? Pienso -y vosotros veréis si es así-</w:t>
      </w:r>
      <w:r w:rsidRPr="002D487A">
        <w:rPr>
          <w:rFonts w:ascii="Times New Roman" w:hAnsi="Times New Roman" w:cs="Times New Roman"/>
        </w:rPr>
        <w:t xml:space="preserve"> que, si alguna vez habéis amado a Jesús, ya vivo, ya muerto, ya resucitado, hoy, que en la Iglesia con tanta frecuencia y de común acuerdo resuena el anuncio de la resurrección, vuestro corazón se regocija en vuestro interior y dice: </w:t>
      </w:r>
      <w:r w:rsidR="006844C6">
        <w:rPr>
          <w:rFonts w:ascii="Times New Roman" w:hAnsi="Times New Roman" w:cs="Times New Roman"/>
        </w:rPr>
        <w:t>“</w:t>
      </w:r>
      <w:r w:rsidRPr="002D487A">
        <w:rPr>
          <w:rFonts w:ascii="Times New Roman" w:hAnsi="Times New Roman" w:cs="Times New Roman"/>
        </w:rPr>
        <w:t>Me anunciaron que Jesús, mi Dios, vive. Al oírlo, revivió mi espíritu que se hallaba adormecido por el tedio, o languidecía por la tibieza, o desfallecía por el abatimiento.</w:t>
      </w:r>
      <w:r w:rsidR="006844C6" w:rsidRPr="006844C6">
        <w:rPr>
          <w:rFonts w:ascii="Times New Roman" w:hAnsi="Times New Roman" w:cs="Times New Roman"/>
        </w:rPr>
        <w:t xml:space="preserve"> </w:t>
      </w:r>
      <w:r w:rsidR="006844C6">
        <w:rPr>
          <w:rFonts w:ascii="Times New Roman" w:hAnsi="Times New Roman" w:cs="Times New Roman"/>
        </w:rPr>
        <w:t>”</w:t>
      </w:r>
      <w:r w:rsidRPr="002D487A">
        <w:rPr>
          <w:rFonts w:ascii="Times New Roman" w:hAnsi="Times New Roman" w:cs="Times New Roman"/>
        </w:rPr>
        <w:t xml:space="preserve"> Pues la voz alegre de este feliz anuncio también levanta de la muerte a los criminales. De otro modo, en verdad ha de desesperar y ser sepultado en el olvido aquel a quien Cristo, al volver de los infiernos, deja en lo profundo del abismo. En esto conocerás sin duda que tu espíritu ha revivido plenamente en Cristo; si puedes decir con total convencimiento: </w:t>
      </w:r>
      <w:r w:rsidR="006844C6">
        <w:rPr>
          <w:rFonts w:ascii="Times New Roman" w:hAnsi="Times New Roman" w:cs="Times New Roman"/>
        </w:rPr>
        <w:t>“</w:t>
      </w:r>
      <w:r w:rsidRPr="002D487A">
        <w:rPr>
          <w:rFonts w:ascii="Times New Roman" w:hAnsi="Times New Roman" w:cs="Times New Roman"/>
        </w:rPr>
        <w:t>Me basta que Jesús viva</w:t>
      </w:r>
      <w:r w:rsidR="006844C6">
        <w:rPr>
          <w:rFonts w:ascii="Times New Roman" w:hAnsi="Times New Roman" w:cs="Times New Roman"/>
        </w:rPr>
        <w:t>”</w:t>
      </w:r>
      <w:r w:rsidRPr="002D487A">
        <w:rPr>
          <w:rFonts w:ascii="Times New Roman" w:hAnsi="Times New Roman" w:cs="Times New Roman"/>
        </w:rPr>
        <w:t>.</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¡Palabra fiel y del todo digna de los amigos de Jesús! </w:t>
      </w:r>
      <w:bookmarkStart w:id="72" w:name="_Hlk67575330"/>
      <w:r w:rsidRPr="002D487A">
        <w:rPr>
          <w:rFonts w:ascii="Times New Roman" w:hAnsi="Times New Roman" w:cs="Times New Roman"/>
        </w:rPr>
        <w:t xml:space="preserve">Castísimo afecto el que así se expresa: </w:t>
      </w:r>
      <w:r w:rsidR="006844C6">
        <w:rPr>
          <w:rFonts w:ascii="Times New Roman" w:hAnsi="Times New Roman" w:cs="Times New Roman"/>
        </w:rPr>
        <w:t>“</w:t>
      </w:r>
      <w:r w:rsidRPr="002D487A">
        <w:rPr>
          <w:rFonts w:ascii="Times New Roman" w:hAnsi="Times New Roman" w:cs="Times New Roman"/>
        </w:rPr>
        <w:t>Me basta que Jesús viva.</w:t>
      </w:r>
      <w:r w:rsidR="006844C6">
        <w:rPr>
          <w:rFonts w:ascii="Times New Roman" w:hAnsi="Times New Roman" w:cs="Times New Roman"/>
        </w:rPr>
        <w:t>”</w:t>
      </w:r>
      <w:r w:rsidRPr="002D487A">
        <w:rPr>
          <w:rFonts w:ascii="Times New Roman" w:hAnsi="Times New Roman" w:cs="Times New Roman"/>
        </w:rPr>
        <w:t xml:space="preserve"> Si él vive, vivo yo, porque de él pende mi alma, es más, él es mi vida, él sólo me basta. Pues ¿qué podría faltarme si Jesús vive?</w:t>
      </w:r>
      <w:r w:rsidR="006844C6">
        <w:rPr>
          <w:rFonts w:ascii="Times New Roman" w:hAnsi="Times New Roman" w:cs="Times New Roman"/>
        </w:rPr>
        <w:t xml:space="preserve"> Que me falten todas las cosas -nada me importa-</w:t>
      </w:r>
      <w:r w:rsidRPr="002D487A">
        <w:rPr>
          <w:rFonts w:ascii="Times New Roman" w:hAnsi="Times New Roman" w:cs="Times New Roman"/>
        </w:rPr>
        <w:t>, con tal de que Jesús viva. Por tanto, si fuere de su agrado que yo me faltara a mí mismo, me basta que él viva, aunque sólo fuera para sí.</w:t>
      </w:r>
      <w:bookmarkEnd w:id="72"/>
      <w:r w:rsidRPr="002D487A">
        <w:rPr>
          <w:rFonts w:ascii="Times New Roman" w:hAnsi="Times New Roman" w:cs="Times New Roman"/>
        </w:rPr>
        <w:t xml:space="preserve"> Cuando el amor de Cristo haya absorbido todo el afecto del hombre, hasta el extremo de que, despreocupado y olvidado de sí, no tenga otro sentimiento que el de Jesucristo y las cosas de Jesucristo, entonces, a mi modo de ver, la caridad en este [hombre] es perfecta. A quien se halla penetrado de este afecto, la pobreza no le es gravosa; no siente las injurias, se ríe de los oprobios, tiene en poco los perjuicios, estima la muerte como ganancia;</w:t>
      </w:r>
      <w:r w:rsidR="00714BF7">
        <w:rPr>
          <w:rFonts w:ascii="Times New Roman" w:hAnsi="Times New Roman" w:cs="Times New Roman"/>
        </w:rPr>
        <w:t xml:space="preserve"> </w:t>
      </w:r>
      <w:r w:rsidR="00714BF7">
        <w:rPr>
          <w:rStyle w:val="Refdenotaalpie"/>
          <w:rFonts w:ascii="Times New Roman" w:hAnsi="Times New Roman" w:cs="Times New Roman"/>
        </w:rPr>
        <w:footnoteReference w:id="1987"/>
      </w:r>
      <w:r w:rsidRPr="002D487A">
        <w:rPr>
          <w:rFonts w:ascii="Times New Roman" w:hAnsi="Times New Roman" w:cs="Times New Roman"/>
        </w:rPr>
        <w:t xml:space="preserve"> digo más, no piensa que muere, cuando sabe de cierto que pasa de la muerte a la vida. Por eso asegura confiadamente: </w:t>
      </w:r>
      <w:r w:rsidRPr="00714BF7">
        <w:rPr>
          <w:rFonts w:ascii="Times New Roman" w:hAnsi="Times New Roman" w:cs="Times New Roman"/>
          <w:i/>
        </w:rPr>
        <w:t>Iré y lo veré antes de que yo muera.</w:t>
      </w:r>
    </w:p>
    <w:bookmarkEnd w:id="70"/>
    <w:p w:rsidR="001E31D3" w:rsidRPr="002D487A" w:rsidRDefault="001E31D3" w:rsidP="008A06D1">
      <w:pPr>
        <w:spacing w:after="0" w:line="240" w:lineRule="auto"/>
        <w:ind w:firstLine="709"/>
        <w:jc w:val="both"/>
        <w:rPr>
          <w:rFonts w:ascii="Times New Roman" w:hAnsi="Times New Roman" w:cs="Times New Roman"/>
        </w:rPr>
      </w:pPr>
    </w:p>
    <w:p w:rsidR="001E31D3" w:rsidRPr="00714BF7" w:rsidRDefault="001E31D3" w:rsidP="00714BF7">
      <w:pPr>
        <w:spacing w:after="0" w:line="240" w:lineRule="auto"/>
        <w:jc w:val="both"/>
        <w:rPr>
          <w:rFonts w:ascii="Times New Roman" w:hAnsi="Times New Roman" w:cs="Times New Roman"/>
          <w:i/>
        </w:rPr>
      </w:pPr>
      <w:r w:rsidRPr="00714BF7">
        <w:rPr>
          <w:rFonts w:ascii="Times New Roman" w:hAnsi="Times New Roman" w:cs="Times New Roman"/>
          <w:i/>
        </w:rPr>
        <w:t>Cristo, camino, pan y meta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6. Pero nosotros, hermanos, aun cuando no seamos conscientes de una pureza tan grande, vayamos, no obstante, vayamos a ver a Jesús al monte de la Galilea celestial, donde nos ha convocado. Al ir hacia él, nuestro afecto crecerá y, al menos cuando lleguemos, será perfecto. Al ir hacia él, el camino en un principio estrecho y difícil se dilata, y los débiles cobran fuerzas. En efecto, para que ni Jacob ni ninguno de la casa de Jacob se excusase de emprender la marcha, le fueron enviados al pobre anciano, entre otros dones, provisiones y vehículos, de modo que así nadie pudiera alegar su pobreza o debilidad.</w:t>
      </w:r>
    </w:p>
    <w:p w:rsidR="001E31D3" w:rsidRPr="002D487A" w:rsidRDefault="001E31D3" w:rsidP="008A06D1">
      <w:pPr>
        <w:spacing w:after="0" w:line="240" w:lineRule="auto"/>
        <w:ind w:firstLine="709"/>
        <w:jc w:val="both"/>
        <w:rPr>
          <w:rFonts w:ascii="Times New Roman" w:hAnsi="Times New Roman" w:cs="Times New Roman"/>
        </w:rPr>
      </w:pPr>
      <w:bookmarkStart w:id="73" w:name="_Hlk58765454"/>
      <w:r w:rsidRPr="002D487A">
        <w:rPr>
          <w:rFonts w:ascii="Times New Roman" w:hAnsi="Times New Roman" w:cs="Times New Roman"/>
        </w:rPr>
        <w:t xml:space="preserve">La carne de Cristo es provisión para el camino, su Espíritu, vehículo. </w:t>
      </w:r>
      <w:bookmarkEnd w:id="73"/>
      <w:r w:rsidRPr="002D487A">
        <w:rPr>
          <w:rFonts w:ascii="Times New Roman" w:hAnsi="Times New Roman" w:cs="Times New Roman"/>
        </w:rPr>
        <w:t xml:space="preserve">Él mismo es comida, él mismo es </w:t>
      </w:r>
      <w:r w:rsidRPr="00714BF7">
        <w:rPr>
          <w:rFonts w:ascii="Times New Roman" w:hAnsi="Times New Roman" w:cs="Times New Roman"/>
        </w:rPr>
        <w:t xml:space="preserve">el </w:t>
      </w:r>
      <w:r w:rsidRPr="00714BF7">
        <w:rPr>
          <w:rFonts w:ascii="Times New Roman" w:hAnsi="Times New Roman" w:cs="Times New Roman"/>
          <w:i/>
        </w:rPr>
        <w:t>carro de Israel y su cochero</w:t>
      </w:r>
      <w:r w:rsidRPr="002D487A">
        <w:rPr>
          <w:rFonts w:ascii="Times New Roman" w:hAnsi="Times New Roman" w:cs="Times New Roman"/>
        </w:rPr>
        <w:t>.</w:t>
      </w:r>
      <w:r w:rsidR="00714BF7">
        <w:rPr>
          <w:rFonts w:ascii="Times New Roman" w:hAnsi="Times New Roman" w:cs="Times New Roman"/>
        </w:rPr>
        <w:t xml:space="preserve"> </w:t>
      </w:r>
      <w:r w:rsidR="00714BF7">
        <w:rPr>
          <w:rStyle w:val="Refdenotaalpie"/>
          <w:rFonts w:ascii="Times New Roman" w:hAnsi="Times New Roman" w:cs="Times New Roman"/>
        </w:rPr>
        <w:footnoteReference w:id="1988"/>
      </w:r>
      <w:r w:rsidRPr="002D487A">
        <w:rPr>
          <w:rFonts w:ascii="Times New Roman" w:hAnsi="Times New Roman" w:cs="Times New Roman"/>
        </w:rPr>
        <w:t xml:space="preserve"> Cuando llegues, serán tuyas todas las riquezas, no las de Egipto, sino las del cielo. Tu José te ha preparado un descanso en el mejor lugar de su reino, El que primero envió a los ángeles, a las mujeres y a los apóstoles como testigos y mensajeros de su resurrección, ese mismo clama ahora desde el cielo: Mirad que yo, a quien llorabais como muerto durante estos tres días, ciertamente estuve muerto a causa de vosotros, pero he aquí que vivo</w:t>
      </w:r>
      <w:r w:rsidR="00714BF7">
        <w:rPr>
          <w:rFonts w:ascii="Times New Roman" w:hAnsi="Times New Roman" w:cs="Times New Roman"/>
        </w:rPr>
        <w:t xml:space="preserve"> </w:t>
      </w:r>
      <w:r w:rsidR="00714BF7">
        <w:rPr>
          <w:rStyle w:val="Refdenotaalpie"/>
          <w:rFonts w:ascii="Times New Roman" w:hAnsi="Times New Roman" w:cs="Times New Roman"/>
        </w:rPr>
        <w:footnoteReference w:id="1989"/>
      </w:r>
      <w:r w:rsidRPr="002D487A">
        <w:rPr>
          <w:rFonts w:ascii="Times New Roman" w:hAnsi="Times New Roman" w:cs="Times New Roman"/>
        </w:rPr>
        <w:t xml:space="preserve"> </w:t>
      </w:r>
      <w:r w:rsidRPr="00714BF7">
        <w:rPr>
          <w:rFonts w:ascii="Times New Roman" w:hAnsi="Times New Roman" w:cs="Times New Roman"/>
          <w:i/>
        </w:rPr>
        <w:t>y se me ha dado todo poder en el cielo y en la tierra</w:t>
      </w:r>
      <w:r w:rsidRPr="002D487A">
        <w:rPr>
          <w:rFonts w:ascii="Times New Roman" w:hAnsi="Times New Roman" w:cs="Times New Roman"/>
        </w:rPr>
        <w:t>.</w:t>
      </w:r>
      <w:r w:rsidR="00714BF7">
        <w:rPr>
          <w:rFonts w:ascii="Times New Roman" w:hAnsi="Times New Roman" w:cs="Times New Roman"/>
        </w:rPr>
        <w:t xml:space="preserve"> </w:t>
      </w:r>
      <w:r w:rsidR="00714BF7">
        <w:rPr>
          <w:rStyle w:val="Refdenotaalpie"/>
          <w:rFonts w:ascii="Times New Roman" w:hAnsi="Times New Roman" w:cs="Times New Roman"/>
        </w:rPr>
        <w:footnoteReference w:id="1990"/>
      </w:r>
      <w:r w:rsidRPr="002D487A">
        <w:rPr>
          <w:rFonts w:ascii="Times New Roman" w:hAnsi="Times New Roman" w:cs="Times New Roman"/>
        </w:rPr>
        <w:t xml:space="preserve"> </w:t>
      </w:r>
      <w:r w:rsidRPr="00BB66D7">
        <w:rPr>
          <w:rFonts w:ascii="Times New Roman" w:hAnsi="Times New Roman" w:cs="Times New Roman"/>
          <w:i/>
        </w:rPr>
        <w:t>Venid a mí los que estáis fatigados por el hambre, y yo os reanimaré</w:t>
      </w:r>
      <w:r w:rsidRPr="002D487A">
        <w:rPr>
          <w:rFonts w:ascii="Times New Roman" w:hAnsi="Times New Roman" w:cs="Times New Roman"/>
        </w:rPr>
        <w:t>.</w:t>
      </w:r>
      <w:r w:rsidR="00BB66D7">
        <w:rPr>
          <w:rFonts w:ascii="Times New Roman" w:hAnsi="Times New Roman" w:cs="Times New Roman"/>
        </w:rPr>
        <w:t xml:space="preserve"> </w:t>
      </w:r>
      <w:r w:rsidR="00BB66D7">
        <w:rPr>
          <w:rStyle w:val="Refdenotaalpie"/>
          <w:rFonts w:ascii="Times New Roman" w:hAnsi="Times New Roman" w:cs="Times New Roman"/>
        </w:rPr>
        <w:footnoteReference w:id="1991"/>
      </w:r>
      <w:r w:rsidRPr="002D487A">
        <w:rPr>
          <w:rFonts w:ascii="Times New Roman" w:hAnsi="Times New Roman" w:cs="Times New Roman"/>
        </w:rPr>
        <w:t xml:space="preserve"> </w:t>
      </w:r>
      <w:r w:rsidRPr="00BB66D7">
        <w:rPr>
          <w:rFonts w:ascii="Times New Roman" w:hAnsi="Times New Roman" w:cs="Times New Roman"/>
          <w:i/>
        </w:rPr>
        <w:t>Venid, benditos de mi Padre, poseed el reino que preparé para vosotros</w:t>
      </w:r>
      <w:r w:rsidRPr="002D487A">
        <w:rPr>
          <w:rFonts w:ascii="Times New Roman" w:hAnsi="Times New Roman" w:cs="Times New Roman"/>
        </w:rPr>
        <w:t>.</w:t>
      </w:r>
      <w:r w:rsidR="00BB66D7">
        <w:rPr>
          <w:rFonts w:ascii="Times New Roman" w:hAnsi="Times New Roman" w:cs="Times New Roman"/>
        </w:rPr>
        <w:t xml:space="preserve"> </w:t>
      </w:r>
      <w:r w:rsidR="00BB66D7">
        <w:rPr>
          <w:rStyle w:val="Refdenotaalpie"/>
          <w:rFonts w:ascii="Times New Roman" w:hAnsi="Times New Roman" w:cs="Times New Roman"/>
        </w:rPr>
        <w:footnoteReference w:id="1992"/>
      </w:r>
      <w:r w:rsidRPr="002D487A">
        <w:rPr>
          <w:rFonts w:ascii="Times New Roman" w:hAnsi="Times New Roman" w:cs="Times New Roman"/>
        </w:rPr>
        <w:t xml:space="preserve"> El que allí os llama, él mismo os conduzca adonde con el Padre y el Espíritu Santo vive y reina por todos los siglos.</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BB66D7">
      <w:pPr>
        <w:spacing w:after="0" w:line="240" w:lineRule="auto"/>
        <w:ind w:firstLine="709"/>
        <w:jc w:val="center"/>
        <w:rPr>
          <w:rFonts w:ascii="Times New Roman" w:eastAsia="Calibri" w:hAnsi="Times New Roman" w:cs="Times New Roman"/>
          <w:b/>
        </w:rPr>
      </w:pPr>
      <w:r w:rsidRPr="002D487A">
        <w:rPr>
          <w:rFonts w:ascii="Times New Roman" w:eastAsia="Calibri" w:hAnsi="Times New Roman" w:cs="Times New Roman"/>
          <w:b/>
        </w:rPr>
        <w:lastRenderedPageBreak/>
        <w:t>SERMON 34</w:t>
      </w:r>
    </w:p>
    <w:p w:rsidR="001E31D3" w:rsidRPr="002D487A" w:rsidRDefault="001E31D3" w:rsidP="00BB66D7">
      <w:pPr>
        <w:spacing w:after="0" w:line="240" w:lineRule="auto"/>
        <w:ind w:firstLine="709"/>
        <w:jc w:val="center"/>
        <w:rPr>
          <w:rFonts w:ascii="Times New Roman" w:hAnsi="Times New Roman" w:cs="Times New Roman"/>
          <w:b/>
        </w:rPr>
      </w:pPr>
    </w:p>
    <w:p w:rsidR="00BB66D7" w:rsidRDefault="001E31D3" w:rsidP="00BB66D7">
      <w:pPr>
        <w:spacing w:after="0" w:line="240" w:lineRule="auto"/>
        <w:ind w:firstLine="709"/>
        <w:jc w:val="center"/>
        <w:rPr>
          <w:rFonts w:ascii="Times New Roman" w:hAnsi="Times New Roman" w:cs="Times New Roman"/>
        </w:rPr>
        <w:sectPr w:rsidR="00BB66D7"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LA FIESTA DE L</w:t>
      </w:r>
      <w:r w:rsidR="00492BE0" w:rsidRPr="002D487A">
        <w:rPr>
          <w:rFonts w:ascii="Times New Roman" w:hAnsi="Times New Roman" w:cs="Times New Roman"/>
        </w:rPr>
        <w:t xml:space="preserve">A RESURRECCIÓN DEL SEÑOR II: </w:t>
      </w:r>
    </w:p>
    <w:p w:rsidR="001E31D3" w:rsidRPr="002D487A" w:rsidRDefault="001E31D3" w:rsidP="00BB66D7">
      <w:pPr>
        <w:spacing w:after="0" w:line="240" w:lineRule="auto"/>
        <w:ind w:firstLine="709"/>
        <w:jc w:val="center"/>
        <w:rPr>
          <w:rFonts w:ascii="Times New Roman" w:hAnsi="Times New Roman" w:cs="Times New Roman"/>
        </w:rPr>
      </w:pPr>
    </w:p>
    <w:p w:rsidR="001E31D3" w:rsidRPr="002D487A" w:rsidRDefault="001E31D3" w:rsidP="00BB66D7">
      <w:pPr>
        <w:spacing w:after="0" w:line="240" w:lineRule="auto"/>
        <w:ind w:firstLine="709"/>
        <w:jc w:val="center"/>
        <w:rPr>
          <w:rFonts w:ascii="Times New Roman" w:hAnsi="Times New Roman" w:cs="Times New Roman"/>
        </w:rPr>
      </w:pPr>
      <w:r w:rsidRPr="002D487A">
        <w:rPr>
          <w:rFonts w:ascii="Times New Roman" w:hAnsi="Times New Roman" w:cs="Times New Roman"/>
        </w:rPr>
        <w:t>DOS MANERAS DE RESURRECCIÓN</w:t>
      </w:r>
    </w:p>
    <w:p w:rsidR="001E31D3" w:rsidRPr="002D487A" w:rsidRDefault="001E31D3" w:rsidP="008A06D1">
      <w:pPr>
        <w:spacing w:after="0" w:line="240" w:lineRule="auto"/>
        <w:ind w:firstLine="709"/>
        <w:jc w:val="both"/>
        <w:rPr>
          <w:rFonts w:ascii="Times New Roman" w:hAnsi="Times New Roman" w:cs="Times New Roman"/>
        </w:rPr>
      </w:pPr>
    </w:p>
    <w:p w:rsidR="00422B05" w:rsidRPr="00422B05" w:rsidRDefault="00422B05" w:rsidP="00422B05">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422B05">
        <w:rPr>
          <w:rFonts w:ascii="Times New Roman" w:hAnsi="Times New Roman" w:cs="Times New Roman"/>
          <w:b/>
          <w:position w:val="-10"/>
          <w:sz w:val="102"/>
        </w:rPr>
        <w:t>B</w:t>
      </w:r>
    </w:p>
    <w:p w:rsidR="001E31D3" w:rsidRPr="002D487A" w:rsidRDefault="00422B05" w:rsidP="00422B05">
      <w:pPr>
        <w:spacing w:after="0" w:line="240" w:lineRule="auto"/>
        <w:jc w:val="both"/>
        <w:rPr>
          <w:rFonts w:ascii="Times New Roman" w:hAnsi="Times New Roman" w:cs="Times New Roman"/>
        </w:rPr>
      </w:pPr>
      <w:r w:rsidRPr="002D487A">
        <w:rPr>
          <w:rFonts w:ascii="Times New Roman" w:hAnsi="Times New Roman" w:cs="Times New Roman"/>
        </w:rPr>
        <w:t>IENAVENTURADO</w:t>
      </w:r>
      <w:r w:rsidR="001E31D3" w:rsidRPr="002D487A">
        <w:rPr>
          <w:rFonts w:ascii="Times New Roman" w:hAnsi="Times New Roman" w:cs="Times New Roman"/>
        </w:rPr>
        <w:t xml:space="preserve"> </w:t>
      </w:r>
      <w:r w:rsidR="001E31D3" w:rsidRPr="00422B05">
        <w:rPr>
          <w:rFonts w:ascii="Times New Roman" w:hAnsi="Times New Roman" w:cs="Times New Roman"/>
          <w:i/>
        </w:rPr>
        <w:t>y santo el que participa de la primera resurrección</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1993"/>
      </w:r>
    </w:p>
    <w:p w:rsidR="001E31D3" w:rsidRDefault="001E31D3" w:rsidP="008A06D1">
      <w:pPr>
        <w:spacing w:after="0" w:line="240" w:lineRule="auto"/>
        <w:ind w:firstLine="709"/>
        <w:jc w:val="both"/>
        <w:rPr>
          <w:rFonts w:ascii="Times New Roman" w:hAnsi="Times New Roman" w:cs="Times New Roman"/>
        </w:rPr>
      </w:pPr>
    </w:p>
    <w:p w:rsidR="00422B05" w:rsidRDefault="00422B05" w:rsidP="008A06D1">
      <w:pPr>
        <w:spacing w:after="0" w:line="240" w:lineRule="auto"/>
        <w:ind w:firstLine="709"/>
        <w:jc w:val="both"/>
        <w:rPr>
          <w:rFonts w:ascii="Times New Roman" w:hAnsi="Times New Roman" w:cs="Times New Roman"/>
        </w:rPr>
      </w:pPr>
    </w:p>
    <w:p w:rsidR="00422B05" w:rsidRPr="002D487A" w:rsidRDefault="00422B05" w:rsidP="008A06D1">
      <w:pPr>
        <w:spacing w:after="0" w:line="240" w:lineRule="auto"/>
        <w:ind w:firstLine="709"/>
        <w:jc w:val="both"/>
        <w:rPr>
          <w:rFonts w:ascii="Times New Roman" w:hAnsi="Times New Roman" w:cs="Times New Roman"/>
        </w:rPr>
      </w:pPr>
    </w:p>
    <w:p w:rsidR="001E31D3" w:rsidRPr="00422B05" w:rsidRDefault="001E31D3" w:rsidP="00422B05">
      <w:pPr>
        <w:spacing w:after="0" w:line="240" w:lineRule="auto"/>
        <w:jc w:val="both"/>
        <w:rPr>
          <w:rFonts w:ascii="Times New Roman" w:hAnsi="Times New Roman" w:cs="Times New Roman"/>
          <w:i/>
        </w:rPr>
      </w:pPr>
      <w:r w:rsidRPr="00422B05">
        <w:rPr>
          <w:rFonts w:ascii="Times New Roman" w:hAnsi="Times New Roman" w:cs="Times New Roman"/>
          <w:i/>
        </w:rPr>
        <w:t>Cristo nos salva integralmente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422B05">
        <w:rPr>
          <w:rFonts w:ascii="Times New Roman" w:hAnsi="Times New Roman" w:cs="Times New Roman"/>
          <w:i/>
        </w:rPr>
        <w:t>Yo soy,</w:t>
      </w:r>
      <w:r w:rsidRPr="002D487A">
        <w:rPr>
          <w:rFonts w:ascii="Times New Roman" w:hAnsi="Times New Roman" w:cs="Times New Roman"/>
        </w:rPr>
        <w:t xml:space="preserve"> dice Jesús, </w:t>
      </w:r>
      <w:r w:rsidRPr="00422B05">
        <w:rPr>
          <w:rFonts w:ascii="Times New Roman" w:hAnsi="Times New Roman" w:cs="Times New Roman"/>
          <w:i/>
        </w:rPr>
        <w:t>la resurrección y la vida</w:t>
      </w:r>
      <w:r w:rsidRPr="002D487A">
        <w:rPr>
          <w:rFonts w:ascii="Times New Roman" w:hAnsi="Times New Roman" w:cs="Times New Roman"/>
        </w:rPr>
        <w:t>.</w:t>
      </w:r>
      <w:r w:rsidR="00422B05">
        <w:rPr>
          <w:rFonts w:ascii="Times New Roman" w:hAnsi="Times New Roman" w:cs="Times New Roman"/>
        </w:rPr>
        <w:t xml:space="preserve"> </w:t>
      </w:r>
      <w:r w:rsidR="00422B05">
        <w:rPr>
          <w:rStyle w:val="Refdenotaalpie"/>
          <w:rFonts w:ascii="Times New Roman" w:hAnsi="Times New Roman" w:cs="Times New Roman"/>
        </w:rPr>
        <w:footnoteReference w:id="1994"/>
      </w:r>
      <w:r w:rsidRPr="002D487A">
        <w:rPr>
          <w:rFonts w:ascii="Times New Roman" w:hAnsi="Times New Roman" w:cs="Times New Roman"/>
        </w:rPr>
        <w:t xml:space="preserve"> Él es, en efecto, la primera resurrección, él es también la resurrección segunda. Cristo, al resucitar </w:t>
      </w:r>
      <w:r w:rsidRPr="00FC6169">
        <w:rPr>
          <w:rFonts w:ascii="Times New Roman" w:hAnsi="Times New Roman" w:cs="Times New Roman"/>
          <w:i/>
        </w:rPr>
        <w:t>de entre los muertos como primicias de los que durmieron</w:t>
      </w:r>
      <w:r w:rsidR="00FC6169">
        <w:rPr>
          <w:rFonts w:ascii="Times New Roman" w:hAnsi="Times New Roman" w:cs="Times New Roman"/>
        </w:rPr>
        <w:t xml:space="preserve">, </w:t>
      </w:r>
      <w:r w:rsidR="00FC6169">
        <w:rPr>
          <w:rStyle w:val="Refdenotaalpie"/>
          <w:rFonts w:ascii="Times New Roman" w:hAnsi="Times New Roman" w:cs="Times New Roman"/>
        </w:rPr>
        <w:footnoteReference w:id="1995"/>
      </w:r>
      <w:r w:rsidRPr="002D487A">
        <w:rPr>
          <w:rFonts w:ascii="Times New Roman" w:hAnsi="Times New Roman" w:cs="Times New Roman"/>
        </w:rPr>
        <w:t xml:space="preserve"> por el misterio de su resurrección realizó para nosotros la resurrección primera y, conforme al modelo de ésta, realizará nuestra segunda resurrección.</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La primera es la de las almas, cuando con él las resucita para sí a una vida nueva;</w:t>
      </w:r>
      <w:r w:rsidR="00FC6169">
        <w:rPr>
          <w:rFonts w:ascii="Times New Roman" w:hAnsi="Times New Roman" w:cs="Times New Roman"/>
        </w:rPr>
        <w:t xml:space="preserve"> </w:t>
      </w:r>
      <w:r w:rsidR="00FC6169">
        <w:rPr>
          <w:rStyle w:val="Refdenotaalpie"/>
          <w:rFonts w:ascii="Times New Roman" w:hAnsi="Times New Roman" w:cs="Times New Roman"/>
        </w:rPr>
        <w:footnoteReference w:id="1996"/>
      </w:r>
      <w:r w:rsidRPr="002D487A">
        <w:rPr>
          <w:rFonts w:ascii="Times New Roman" w:hAnsi="Times New Roman" w:cs="Times New Roman"/>
        </w:rPr>
        <w:t xml:space="preserve"> la segunda será la de los cuerpos, cuando </w:t>
      </w:r>
      <w:r w:rsidRPr="00FC6169">
        <w:rPr>
          <w:rFonts w:ascii="Times New Roman" w:hAnsi="Times New Roman" w:cs="Times New Roman"/>
          <w:i/>
        </w:rPr>
        <w:t>transforme el cuerpo de nuestra humilde condición y lo haga conforme al suyo glorioso</w:t>
      </w:r>
      <w:r w:rsidRPr="002D487A">
        <w:rPr>
          <w:rFonts w:ascii="Times New Roman" w:hAnsi="Times New Roman" w:cs="Times New Roman"/>
        </w:rPr>
        <w:t>.</w:t>
      </w:r>
      <w:r w:rsidR="00FC6169">
        <w:rPr>
          <w:rStyle w:val="Refdenotaalpie"/>
          <w:rFonts w:ascii="Times New Roman" w:hAnsi="Times New Roman" w:cs="Times New Roman"/>
        </w:rPr>
        <w:footnoteReference w:id="1997"/>
      </w:r>
      <w:r w:rsidRPr="002D487A">
        <w:rPr>
          <w:rFonts w:ascii="Times New Roman" w:hAnsi="Times New Roman" w:cs="Times New Roman"/>
        </w:rPr>
        <w:t xml:space="preserve"> Con razón Cristo se proclama resurrección y vida, dado que resucitamos por él y en él, para vivir según él y junto a él. Ahora, ciertamente según él en santidad y justicia; después junto a él en la bienaventuranza y la gloria.</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Por lo tanto, así como la resurrección primera de nuestra cabeza, Jesucristo nuestro Señor, es causa y prueba de la segunda resurrección que será la de todo su cuerpo, así para cada uno de nosotros la</w:t>
      </w:r>
      <w:r w:rsidR="00FC6169">
        <w:rPr>
          <w:rFonts w:ascii="Times New Roman" w:hAnsi="Times New Roman" w:cs="Times New Roman"/>
        </w:rPr>
        <w:t xml:space="preserve"> primera resurrección del alma -</w:t>
      </w:r>
      <w:r w:rsidRPr="002D487A">
        <w:rPr>
          <w:rFonts w:ascii="Times New Roman" w:hAnsi="Times New Roman" w:cs="Times New Roman"/>
        </w:rPr>
        <w:t>por la que ésta revive de la muerte de</w:t>
      </w:r>
      <w:r w:rsidR="00FC6169">
        <w:rPr>
          <w:rFonts w:ascii="Times New Roman" w:hAnsi="Times New Roman" w:cs="Times New Roman"/>
        </w:rPr>
        <w:t>l pecado-</w:t>
      </w:r>
      <w:r w:rsidRPr="002D487A">
        <w:rPr>
          <w:rFonts w:ascii="Times New Roman" w:hAnsi="Times New Roman" w:cs="Times New Roman"/>
        </w:rPr>
        <w:t xml:space="preserve"> es prueba y ca</w:t>
      </w:r>
      <w:r w:rsidR="00FC6169">
        <w:rPr>
          <w:rFonts w:ascii="Times New Roman" w:hAnsi="Times New Roman" w:cs="Times New Roman"/>
        </w:rPr>
        <w:t>usa de su segunda resurrección -</w:t>
      </w:r>
      <w:r w:rsidRPr="002D487A">
        <w:rPr>
          <w:rFonts w:ascii="Times New Roman" w:hAnsi="Times New Roman" w:cs="Times New Roman"/>
        </w:rPr>
        <w:t>por la que el cuerpo se verá libre no sólo de la corrupción de la muerte, sino también de to</w:t>
      </w:r>
      <w:r w:rsidR="00FC6169">
        <w:rPr>
          <w:rFonts w:ascii="Times New Roman" w:hAnsi="Times New Roman" w:cs="Times New Roman"/>
        </w:rPr>
        <w:t>da corruptibilidad de la muerte-</w:t>
      </w:r>
      <w:r w:rsidRPr="002D487A">
        <w:rPr>
          <w:rFonts w:ascii="Times New Roman" w:hAnsi="Times New Roman" w:cs="Times New Roman"/>
        </w:rPr>
        <w:t>. Que la una sea prueba y causa de la otra nos lo dice claramente el apóstol:</w:t>
      </w:r>
      <w:bookmarkStart w:id="74" w:name="_Hlk58765523"/>
      <w:r w:rsidRPr="002D487A">
        <w:rPr>
          <w:rFonts w:ascii="Times New Roman" w:hAnsi="Times New Roman" w:cs="Times New Roman"/>
        </w:rPr>
        <w:t xml:space="preserve"> </w:t>
      </w:r>
      <w:r w:rsidRPr="00FC6169">
        <w:rPr>
          <w:rFonts w:ascii="Times New Roman" w:hAnsi="Times New Roman" w:cs="Times New Roman"/>
          <w:i/>
        </w:rPr>
        <w:t>Si el espíritu de Cristo habita en vosotros, el que resucitó a Jesús de entre los muertos vivificará también nuestros cuerpos mortales, en virtud de su Espíritu que habita en vosotros</w:t>
      </w:r>
      <w:r w:rsidRPr="002D487A">
        <w:rPr>
          <w:rFonts w:ascii="Times New Roman" w:hAnsi="Times New Roman" w:cs="Times New Roman"/>
        </w:rPr>
        <w:t>.</w:t>
      </w:r>
      <w:bookmarkEnd w:id="74"/>
      <w:r w:rsidR="00FC6169">
        <w:rPr>
          <w:rFonts w:ascii="Times New Roman" w:hAnsi="Times New Roman" w:cs="Times New Roman"/>
        </w:rPr>
        <w:t xml:space="preserve"> </w:t>
      </w:r>
      <w:r w:rsidR="00FC6169">
        <w:rPr>
          <w:rStyle w:val="Refdenotaalpie"/>
          <w:rFonts w:ascii="Times New Roman" w:hAnsi="Times New Roman" w:cs="Times New Roman"/>
        </w:rPr>
        <w:footnoteReference w:id="1998"/>
      </w:r>
    </w:p>
    <w:p w:rsidR="001E31D3" w:rsidRPr="002D487A" w:rsidRDefault="001E31D3" w:rsidP="008A06D1">
      <w:pPr>
        <w:spacing w:after="0" w:line="240" w:lineRule="auto"/>
        <w:ind w:firstLine="709"/>
        <w:jc w:val="both"/>
        <w:rPr>
          <w:rFonts w:ascii="Times New Roman" w:hAnsi="Times New Roman" w:cs="Times New Roman"/>
        </w:rPr>
      </w:pPr>
    </w:p>
    <w:p w:rsidR="001E31D3" w:rsidRPr="00FC6169" w:rsidRDefault="001E31D3" w:rsidP="00FC6169">
      <w:pPr>
        <w:spacing w:after="0" w:line="240" w:lineRule="auto"/>
        <w:jc w:val="both"/>
        <w:rPr>
          <w:rFonts w:ascii="Times New Roman" w:hAnsi="Times New Roman" w:cs="Times New Roman"/>
          <w:i/>
        </w:rPr>
      </w:pPr>
      <w:r w:rsidRPr="00FC6169">
        <w:rPr>
          <w:rFonts w:ascii="Times New Roman" w:hAnsi="Times New Roman" w:cs="Times New Roman"/>
          <w:i/>
        </w:rPr>
        <w:t>La derrota de la muerte y el pecado</w:t>
      </w:r>
    </w:p>
    <w:p w:rsidR="001E31D3" w:rsidRPr="00FC6169" w:rsidRDefault="001E31D3" w:rsidP="00FC6169">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2. Con razón, pues, se dice: </w:t>
      </w:r>
      <w:r w:rsidRPr="00FC6169">
        <w:rPr>
          <w:rFonts w:ascii="Times New Roman" w:hAnsi="Times New Roman" w:cs="Times New Roman"/>
          <w:i/>
        </w:rPr>
        <w:t>Bienaventurado y santo el que participa de la primera resurrección</w:t>
      </w:r>
      <w:r w:rsidRPr="002D487A">
        <w:rPr>
          <w:rFonts w:ascii="Times New Roman" w:hAnsi="Times New Roman" w:cs="Times New Roman"/>
        </w:rPr>
        <w:t xml:space="preserve">. </w:t>
      </w:r>
      <w:r w:rsidR="00FC6169">
        <w:rPr>
          <w:rStyle w:val="Refdenotaalpie"/>
          <w:rFonts w:ascii="Times New Roman" w:hAnsi="Times New Roman" w:cs="Times New Roman"/>
        </w:rPr>
        <w:footnoteReference w:id="1999"/>
      </w:r>
      <w:r w:rsidR="00FC6169">
        <w:rPr>
          <w:rFonts w:ascii="Times New Roman" w:hAnsi="Times New Roman" w:cs="Times New Roman"/>
        </w:rPr>
        <w:t xml:space="preserve"> </w:t>
      </w:r>
      <w:r w:rsidRPr="002D487A">
        <w:rPr>
          <w:rFonts w:ascii="Times New Roman" w:hAnsi="Times New Roman" w:cs="Times New Roman"/>
        </w:rPr>
        <w:t xml:space="preserve">Santo a causa de la primera, que ya consiguió por la renovación de su alma; bienaventurado a causa de la segunda, que aguarda con alegría en la restitución de su cuerpo. La razón de esta bienaventuranza nos la da la Escritura cuando añade que en aquellos que participan de la primera resurrección, </w:t>
      </w:r>
      <w:r w:rsidRPr="0058240C">
        <w:rPr>
          <w:rFonts w:ascii="Times New Roman" w:hAnsi="Times New Roman" w:cs="Times New Roman"/>
          <w:i/>
        </w:rPr>
        <w:t>la muerte segunda no tiene poder</w:t>
      </w:r>
      <w:r w:rsidR="0058240C">
        <w:rPr>
          <w:rFonts w:ascii="Times New Roman" w:hAnsi="Times New Roman" w:cs="Times New Roman"/>
        </w:rPr>
        <w:t xml:space="preserve">, </w:t>
      </w:r>
      <w:r w:rsidR="0058240C">
        <w:rPr>
          <w:rStyle w:val="Refdenotaalpie"/>
          <w:rFonts w:ascii="Times New Roman" w:hAnsi="Times New Roman" w:cs="Times New Roman"/>
        </w:rPr>
        <w:footnoteReference w:id="2000"/>
      </w:r>
      <w:r w:rsidRPr="002D487A">
        <w:rPr>
          <w:rFonts w:ascii="Times New Roman" w:hAnsi="Times New Roman" w:cs="Times New Roman"/>
        </w:rPr>
        <w:t xml:space="preserve"> aun cuando parezca que por un tiempo la primera muerte ejerció su dominio sobre ellos. </w:t>
      </w:r>
      <w:r w:rsidRPr="0058240C">
        <w:rPr>
          <w:rFonts w:ascii="Times New Roman" w:hAnsi="Times New Roman" w:cs="Times New Roman"/>
          <w:i/>
        </w:rPr>
        <w:t xml:space="preserve">La muerte, </w:t>
      </w:r>
      <w:r w:rsidRPr="002D487A">
        <w:rPr>
          <w:rFonts w:ascii="Times New Roman" w:hAnsi="Times New Roman" w:cs="Times New Roman"/>
        </w:rPr>
        <w:t xml:space="preserve">en efecto, </w:t>
      </w:r>
      <w:r w:rsidRPr="0058240C">
        <w:rPr>
          <w:rFonts w:ascii="Times New Roman" w:hAnsi="Times New Roman" w:cs="Times New Roman"/>
          <w:i/>
        </w:rPr>
        <w:t>reinó desde Adán hasta Moisés aun sobre aquellos que no habían pecado con una culpa semejante a la de Adán</w:t>
      </w:r>
      <w:r w:rsidRPr="002D487A">
        <w:rPr>
          <w:rFonts w:ascii="Times New Roman" w:hAnsi="Times New Roman" w:cs="Times New Roman"/>
        </w:rPr>
        <w:t>.</w:t>
      </w:r>
      <w:r w:rsidR="0058240C">
        <w:rPr>
          <w:rFonts w:ascii="Times New Roman" w:hAnsi="Times New Roman" w:cs="Times New Roman"/>
        </w:rPr>
        <w:t xml:space="preserve"> </w:t>
      </w:r>
      <w:r w:rsidR="0058240C">
        <w:rPr>
          <w:rStyle w:val="Refdenotaalpie"/>
          <w:rFonts w:ascii="Times New Roman" w:hAnsi="Times New Roman" w:cs="Times New Roman"/>
        </w:rPr>
        <w:footnoteReference w:id="2001"/>
      </w:r>
      <w:r w:rsidRPr="002D487A">
        <w:rPr>
          <w:rFonts w:ascii="Times New Roman" w:hAnsi="Times New Roman" w:cs="Times New Roman"/>
        </w:rPr>
        <w:t xml:space="preserve"> Pero como [sucedió con] </w:t>
      </w:r>
      <w:r w:rsidRPr="0058240C">
        <w:rPr>
          <w:rFonts w:ascii="Times New Roman" w:hAnsi="Times New Roman" w:cs="Times New Roman"/>
          <w:i/>
        </w:rPr>
        <w:t>Cristo,</w:t>
      </w:r>
      <w:r w:rsidRPr="002D487A">
        <w:rPr>
          <w:rFonts w:ascii="Times New Roman" w:hAnsi="Times New Roman" w:cs="Times New Roman"/>
        </w:rPr>
        <w:t xml:space="preserve"> así también el cristiano; </w:t>
      </w:r>
      <w:r w:rsidRPr="0058240C">
        <w:rPr>
          <w:rFonts w:ascii="Times New Roman" w:hAnsi="Times New Roman" w:cs="Times New Roman"/>
          <w:i/>
        </w:rPr>
        <w:t>al resucitar de entre los muertos, ya no muere más, la muerte ya no tendrá dominio sobre él</w:t>
      </w:r>
      <w:r w:rsidRPr="002D487A">
        <w:rPr>
          <w:rFonts w:ascii="Times New Roman" w:hAnsi="Times New Roman" w:cs="Times New Roman"/>
        </w:rPr>
        <w:t>.</w:t>
      </w:r>
      <w:r w:rsidR="0058240C">
        <w:rPr>
          <w:rFonts w:ascii="Times New Roman" w:hAnsi="Times New Roman" w:cs="Times New Roman"/>
        </w:rPr>
        <w:t xml:space="preserve"> </w:t>
      </w:r>
      <w:r w:rsidR="0058240C">
        <w:rPr>
          <w:rStyle w:val="Refdenotaalpie"/>
          <w:rFonts w:ascii="Times New Roman" w:hAnsi="Times New Roman" w:cs="Times New Roman"/>
        </w:rPr>
        <w:footnoteReference w:id="2002"/>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En aquellos bienaventurados ni la muerte segunda tendrá poder ni la primera retendrá el poder que tuvo sobre ellos por un tiempo; porque la única muerte de Cristo obtuvo el triunfo sobre ambas, librando de la primera a los que ya se hallaban cautivos y de la segunda a los que estaban destinados a dicha cautividad, para que no caigamos en la segunda ni permanezcamos en la primera. </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Cuán verdadera, cuán piadosa y magnífica es aquella amenaza de Cristo moribundo: </w:t>
      </w:r>
      <w:r w:rsidRPr="0058240C">
        <w:rPr>
          <w:rFonts w:ascii="Times New Roman" w:hAnsi="Times New Roman" w:cs="Times New Roman"/>
          <w:i/>
        </w:rPr>
        <w:t>Oh muerte, yo seré tu muerte</w:t>
      </w:r>
      <w:r w:rsidRPr="002D487A">
        <w:rPr>
          <w:rFonts w:ascii="Times New Roman" w:hAnsi="Times New Roman" w:cs="Times New Roman"/>
        </w:rPr>
        <w:t>.</w:t>
      </w:r>
      <w:r w:rsidR="0058240C">
        <w:rPr>
          <w:rFonts w:ascii="Times New Roman" w:hAnsi="Times New Roman" w:cs="Times New Roman"/>
        </w:rPr>
        <w:t xml:space="preserve"> </w:t>
      </w:r>
      <w:r w:rsidR="0058240C">
        <w:rPr>
          <w:rStyle w:val="Refdenotaalpie"/>
          <w:rFonts w:ascii="Times New Roman" w:hAnsi="Times New Roman" w:cs="Times New Roman"/>
        </w:rPr>
        <w:footnoteReference w:id="2003"/>
      </w:r>
      <w:r w:rsidRPr="002D487A">
        <w:rPr>
          <w:rFonts w:ascii="Times New Roman" w:hAnsi="Times New Roman" w:cs="Times New Roman"/>
        </w:rPr>
        <w:t xml:space="preserve"> Cuán noble y gloriosamente triunfó aquel que, habiendo gustado la muerte en favor de todos, absorbió tanto su propia muerte como la muerte de todos en todas sus formas. </w:t>
      </w:r>
      <w:r w:rsidRPr="0058240C">
        <w:rPr>
          <w:rFonts w:ascii="Times New Roman" w:hAnsi="Times New Roman" w:cs="Times New Roman"/>
          <w:i/>
        </w:rPr>
        <w:t>La muerte fue absorbida por su victoria</w:t>
      </w:r>
      <w:r w:rsidRPr="002D487A">
        <w:rPr>
          <w:rFonts w:ascii="Times New Roman" w:hAnsi="Times New Roman" w:cs="Times New Roman"/>
        </w:rPr>
        <w:t>.</w:t>
      </w:r>
      <w:r w:rsidR="0058240C">
        <w:rPr>
          <w:rFonts w:ascii="Times New Roman" w:hAnsi="Times New Roman" w:cs="Times New Roman"/>
        </w:rPr>
        <w:t xml:space="preserve"> </w:t>
      </w:r>
      <w:r w:rsidR="0058240C">
        <w:rPr>
          <w:rStyle w:val="Refdenotaalpie"/>
          <w:rFonts w:ascii="Times New Roman" w:hAnsi="Times New Roman" w:cs="Times New Roman"/>
        </w:rPr>
        <w:footnoteReference w:id="2004"/>
      </w:r>
      <w:r w:rsidRPr="002D487A">
        <w:rPr>
          <w:rFonts w:ascii="Times New Roman" w:hAnsi="Times New Roman" w:cs="Times New Roman"/>
        </w:rPr>
        <w:t xml:space="preserve"> Todo bienaventurado que ha participado de la primera resurrección puede, con toda seguridad, </w:t>
      </w:r>
      <w:r w:rsidRPr="002D487A">
        <w:rPr>
          <w:rFonts w:ascii="Times New Roman" w:hAnsi="Times New Roman" w:cs="Times New Roman"/>
        </w:rPr>
        <w:lastRenderedPageBreak/>
        <w:t xml:space="preserve">increpar irónicamente: </w:t>
      </w:r>
      <w:r w:rsidRPr="0058240C">
        <w:rPr>
          <w:rFonts w:ascii="Times New Roman" w:hAnsi="Times New Roman" w:cs="Times New Roman"/>
          <w:i/>
        </w:rPr>
        <w:t>¿Dónde está, oh muerte, tu victoria? ¿Dónde está, oh muerte, tu aguijón?</w:t>
      </w:r>
      <w:r w:rsidRPr="002D487A">
        <w:rPr>
          <w:rFonts w:ascii="Times New Roman" w:hAnsi="Times New Roman" w:cs="Times New Roman"/>
        </w:rPr>
        <w:t xml:space="preserve"> </w:t>
      </w:r>
      <w:r w:rsidR="0058240C">
        <w:rPr>
          <w:rStyle w:val="Refdenotaalpie"/>
          <w:rFonts w:ascii="Times New Roman" w:hAnsi="Times New Roman" w:cs="Times New Roman"/>
        </w:rPr>
        <w:footnoteReference w:id="2005"/>
      </w:r>
      <w:r w:rsidR="0058240C">
        <w:rPr>
          <w:rFonts w:ascii="Times New Roman" w:hAnsi="Times New Roman" w:cs="Times New Roman"/>
        </w:rPr>
        <w:t xml:space="preserve"> </w:t>
      </w:r>
      <w:r w:rsidRPr="002D487A">
        <w:rPr>
          <w:rFonts w:ascii="Times New Roman" w:hAnsi="Times New Roman" w:cs="Times New Roman"/>
        </w:rPr>
        <w:t>Has sido conquistada, tú que conquistabas todas las cosas; e incluso has perdido las armas en que confiabas, porque ¿dónde está ahora tu aguijón?</w:t>
      </w:r>
    </w:p>
    <w:p w:rsidR="001E31D3" w:rsidRPr="002D487A" w:rsidRDefault="001E31D3" w:rsidP="008A06D1">
      <w:pPr>
        <w:spacing w:after="0" w:line="240" w:lineRule="auto"/>
        <w:ind w:firstLine="709"/>
        <w:jc w:val="both"/>
        <w:rPr>
          <w:rFonts w:ascii="Times New Roman" w:hAnsi="Times New Roman" w:cs="Times New Roman"/>
        </w:rPr>
      </w:pPr>
      <w:r w:rsidRPr="000B7131">
        <w:rPr>
          <w:rFonts w:ascii="Times New Roman" w:hAnsi="Times New Roman" w:cs="Times New Roman"/>
          <w:i/>
        </w:rPr>
        <w:t>El aguijón de la muerte es el pecado</w:t>
      </w:r>
      <w:r w:rsidRPr="002D487A">
        <w:rPr>
          <w:rFonts w:ascii="Times New Roman" w:hAnsi="Times New Roman" w:cs="Times New Roman"/>
        </w:rPr>
        <w:t xml:space="preserve">, </w:t>
      </w:r>
      <w:r w:rsidR="000B7131">
        <w:rPr>
          <w:rStyle w:val="Refdenotaalpie"/>
          <w:rFonts w:ascii="Times New Roman" w:hAnsi="Times New Roman" w:cs="Times New Roman"/>
        </w:rPr>
        <w:footnoteReference w:id="2006"/>
      </w:r>
      <w:r w:rsidR="000B7131">
        <w:rPr>
          <w:rFonts w:ascii="Times New Roman" w:hAnsi="Times New Roman" w:cs="Times New Roman"/>
        </w:rPr>
        <w:t xml:space="preserve"> </w:t>
      </w:r>
      <w:r w:rsidRPr="002D487A">
        <w:rPr>
          <w:rFonts w:ascii="Times New Roman" w:hAnsi="Times New Roman" w:cs="Times New Roman"/>
        </w:rPr>
        <w:t xml:space="preserve">el cual, habiendo punzado una sola vez la raíz del género humano, propagó un veneno incurable de muerte a toda su descendencia, conforme dice el apóstol: </w:t>
      </w:r>
      <w:r w:rsidRPr="000B7131">
        <w:rPr>
          <w:rFonts w:ascii="Times New Roman" w:hAnsi="Times New Roman" w:cs="Times New Roman"/>
          <w:i/>
        </w:rPr>
        <w:t>Así como por un solo hombre entró el pecado en el mundo, y por el pecado la muerte, así la muerte pasó a todos los hombres</w:t>
      </w:r>
      <w:r w:rsidRPr="002D487A">
        <w:rPr>
          <w:rFonts w:ascii="Times New Roman" w:hAnsi="Times New Roman" w:cs="Times New Roman"/>
        </w:rPr>
        <w:t>.</w:t>
      </w:r>
      <w:r w:rsidR="000B7131">
        <w:rPr>
          <w:rFonts w:ascii="Times New Roman" w:hAnsi="Times New Roman" w:cs="Times New Roman"/>
        </w:rPr>
        <w:t xml:space="preserve"> </w:t>
      </w:r>
      <w:r w:rsidR="000B7131">
        <w:rPr>
          <w:rStyle w:val="Refdenotaalpie"/>
          <w:rFonts w:ascii="Times New Roman" w:hAnsi="Times New Roman" w:cs="Times New Roman"/>
        </w:rPr>
        <w:footnoteReference w:id="2007"/>
      </w:r>
      <w:r w:rsidRPr="002D487A">
        <w:rPr>
          <w:rFonts w:ascii="Times New Roman" w:hAnsi="Times New Roman" w:cs="Times New Roman"/>
        </w:rPr>
        <w:t xml:space="preserve"> La muerte reinaba victoriosa desde el primer Adán hasta el segundo, porque el género humano, aherrojado por los lazos del pecado original, también se hallaba sometido a la deuda contraída con la muerte.</w:t>
      </w:r>
    </w:p>
    <w:p w:rsidR="001E31D3" w:rsidRPr="002D487A" w:rsidRDefault="001E31D3" w:rsidP="008A06D1">
      <w:pPr>
        <w:spacing w:after="0" w:line="240" w:lineRule="auto"/>
        <w:ind w:firstLine="709"/>
        <w:jc w:val="both"/>
        <w:rPr>
          <w:rFonts w:ascii="Times New Roman" w:hAnsi="Times New Roman" w:cs="Times New Roman"/>
        </w:rPr>
      </w:pPr>
    </w:p>
    <w:p w:rsidR="001E31D3" w:rsidRPr="000B7131" w:rsidRDefault="001E31D3" w:rsidP="000B7131">
      <w:pPr>
        <w:spacing w:after="0" w:line="240" w:lineRule="auto"/>
        <w:jc w:val="both"/>
        <w:rPr>
          <w:rFonts w:ascii="Times New Roman" w:hAnsi="Times New Roman" w:cs="Times New Roman"/>
          <w:i/>
        </w:rPr>
      </w:pPr>
      <w:r w:rsidRPr="000B7131">
        <w:rPr>
          <w:rFonts w:ascii="Times New Roman" w:hAnsi="Times New Roman" w:cs="Times New Roman"/>
          <w:i/>
        </w:rPr>
        <w:t>La ganancia</w:t>
      </w:r>
    </w:p>
    <w:p w:rsidR="001E31D3" w:rsidRPr="000B7131" w:rsidRDefault="001E31D3" w:rsidP="000B7131">
      <w:pPr>
        <w:spacing w:after="0" w:line="240" w:lineRule="auto"/>
        <w:jc w:val="both"/>
        <w:rPr>
          <w:rFonts w:ascii="Times New Roman" w:hAnsi="Times New Roman" w:cs="Times New Roman"/>
          <w:i/>
        </w:rPr>
      </w:pPr>
    </w:p>
    <w:p w:rsidR="001E31D3" w:rsidRPr="002D487A" w:rsidRDefault="001E31D3" w:rsidP="000B7131">
      <w:pPr>
        <w:spacing w:after="0" w:line="240" w:lineRule="auto"/>
        <w:jc w:val="both"/>
        <w:rPr>
          <w:rFonts w:ascii="Times New Roman" w:hAnsi="Times New Roman" w:cs="Times New Roman"/>
        </w:rPr>
      </w:pPr>
      <w:bookmarkStart w:id="75" w:name="_Hlk27367603"/>
      <w:r w:rsidRPr="002D487A">
        <w:rPr>
          <w:rFonts w:ascii="Times New Roman" w:hAnsi="Times New Roman" w:cs="Times New Roman"/>
        </w:rPr>
        <w:t xml:space="preserve">3. Pero </w:t>
      </w:r>
      <w:r w:rsidRPr="000B7131">
        <w:rPr>
          <w:rFonts w:ascii="Times New Roman" w:hAnsi="Times New Roman" w:cs="Times New Roman"/>
          <w:i/>
        </w:rPr>
        <w:t>gracias sean dadas a Dios, que nos otorgó la victoria,</w:t>
      </w:r>
      <w:r w:rsidRPr="002D487A">
        <w:rPr>
          <w:rFonts w:ascii="Times New Roman" w:hAnsi="Times New Roman" w:cs="Times New Roman"/>
        </w:rPr>
        <w:t xml:space="preserve"> tanto sobre el pecado como sobre la muerte, </w:t>
      </w:r>
      <w:r w:rsidRPr="000B7131">
        <w:rPr>
          <w:rFonts w:ascii="Times New Roman" w:hAnsi="Times New Roman" w:cs="Times New Roman"/>
          <w:i/>
        </w:rPr>
        <w:t>por medio de nuestro Señor Jesucristo</w:t>
      </w:r>
      <w:r w:rsidRPr="002D487A">
        <w:rPr>
          <w:rFonts w:ascii="Times New Roman" w:hAnsi="Times New Roman" w:cs="Times New Roman"/>
        </w:rPr>
        <w:t>.</w:t>
      </w:r>
      <w:r w:rsidR="000B7131">
        <w:rPr>
          <w:rFonts w:ascii="Times New Roman" w:hAnsi="Times New Roman" w:cs="Times New Roman"/>
        </w:rPr>
        <w:t xml:space="preserve"> </w:t>
      </w:r>
      <w:r w:rsidR="000B7131">
        <w:rPr>
          <w:rStyle w:val="Refdenotaalpie"/>
          <w:rFonts w:ascii="Times New Roman" w:hAnsi="Times New Roman" w:cs="Times New Roman"/>
        </w:rPr>
        <w:footnoteReference w:id="2008"/>
      </w:r>
      <w:r w:rsidRPr="002D487A">
        <w:rPr>
          <w:rFonts w:ascii="Times New Roman" w:hAnsi="Times New Roman" w:cs="Times New Roman"/>
        </w:rPr>
        <w:t xml:space="preserve"> Él, hallándose totalmente inmune de pecado, y por lo mismo libre de la deuda contraída con la muerte, la saldó al morir voluntariamente por nosotros, y al resucitar nos libró del pecado. </w:t>
      </w:r>
      <w:r w:rsidRPr="000B7131">
        <w:rPr>
          <w:rFonts w:ascii="Times New Roman" w:hAnsi="Times New Roman" w:cs="Times New Roman"/>
          <w:i/>
        </w:rPr>
        <w:t>Cristo,</w:t>
      </w:r>
      <w:r w:rsidRPr="002D487A">
        <w:rPr>
          <w:rFonts w:ascii="Times New Roman" w:hAnsi="Times New Roman" w:cs="Times New Roman"/>
        </w:rPr>
        <w:t xml:space="preserve"> dice el apóstol, </w:t>
      </w:r>
      <w:r w:rsidRPr="000B7131">
        <w:rPr>
          <w:rFonts w:ascii="Times New Roman" w:hAnsi="Times New Roman" w:cs="Times New Roman"/>
          <w:i/>
        </w:rPr>
        <w:t>murió por nuestros pecados y resucitó para nuestra justificación</w:t>
      </w:r>
      <w:r w:rsidRPr="002D487A">
        <w:rPr>
          <w:rFonts w:ascii="Times New Roman" w:hAnsi="Times New Roman" w:cs="Times New Roman"/>
        </w:rPr>
        <w:t>.</w:t>
      </w:r>
      <w:r w:rsidR="000B7131">
        <w:rPr>
          <w:rFonts w:ascii="Times New Roman" w:hAnsi="Times New Roman" w:cs="Times New Roman"/>
        </w:rPr>
        <w:t xml:space="preserve"> </w:t>
      </w:r>
      <w:r w:rsidR="000B7131">
        <w:rPr>
          <w:rStyle w:val="Refdenotaalpie"/>
          <w:rFonts w:ascii="Times New Roman" w:hAnsi="Times New Roman" w:cs="Times New Roman"/>
        </w:rPr>
        <w:footnoteReference w:id="2009"/>
      </w:r>
      <w:r w:rsidRPr="002D487A">
        <w:rPr>
          <w:rFonts w:ascii="Times New Roman" w:hAnsi="Times New Roman" w:cs="Times New Roman"/>
        </w:rPr>
        <w:t xml:space="preserve"> Al morir saldó la pena debida por nuestros pecados y al resucitar creó el modo y la causa de nuestra justificación eterna, de suerte que, así como </w:t>
      </w:r>
      <w:r w:rsidRPr="00982503">
        <w:rPr>
          <w:rFonts w:ascii="Times New Roman" w:hAnsi="Times New Roman" w:cs="Times New Roman"/>
          <w:i/>
        </w:rPr>
        <w:t>Cristo resucitado de entre los muertos ya no muere más y la muerte no tendrá ya dominio sobre él</w:t>
      </w:r>
      <w:r w:rsidRPr="002D487A">
        <w:rPr>
          <w:rFonts w:ascii="Times New Roman" w:hAnsi="Times New Roman" w:cs="Times New Roman"/>
        </w:rPr>
        <w:t xml:space="preserve">, </w:t>
      </w:r>
      <w:r w:rsidR="00982503">
        <w:rPr>
          <w:rStyle w:val="Refdenotaalpie"/>
          <w:rFonts w:ascii="Times New Roman" w:hAnsi="Times New Roman" w:cs="Times New Roman"/>
        </w:rPr>
        <w:footnoteReference w:id="2010"/>
      </w:r>
      <w:r w:rsidR="00982503">
        <w:rPr>
          <w:rFonts w:ascii="Times New Roman" w:hAnsi="Times New Roman" w:cs="Times New Roman"/>
        </w:rPr>
        <w:t xml:space="preserve"> </w:t>
      </w:r>
      <w:r w:rsidRPr="002D487A">
        <w:rPr>
          <w:rFonts w:ascii="Times New Roman" w:hAnsi="Times New Roman" w:cs="Times New Roman"/>
        </w:rPr>
        <w:t>así el cristiano, al resucitar con Cristo, no pecará para no caer en la muerte y el pecado no tendrá ya dominio sobre él.</w:t>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Así es aquel </w:t>
      </w:r>
      <w:r w:rsidRPr="00982503">
        <w:rPr>
          <w:rFonts w:ascii="Times New Roman" w:hAnsi="Times New Roman" w:cs="Times New Roman"/>
          <w:i/>
        </w:rPr>
        <w:t>bienaventurado y santo que participa en la primera resurrección,</w:t>
      </w:r>
      <w:r w:rsidRPr="002D487A">
        <w:rPr>
          <w:rFonts w:ascii="Times New Roman" w:hAnsi="Times New Roman" w:cs="Times New Roman"/>
        </w:rPr>
        <w:t xml:space="preserve"> sobre quien la segunda muerte no tendrá poder</w:t>
      </w:r>
      <w:r w:rsidR="00982503">
        <w:rPr>
          <w:rFonts w:ascii="Times New Roman" w:hAnsi="Times New Roman" w:cs="Times New Roman"/>
        </w:rPr>
        <w:t xml:space="preserve"> </w:t>
      </w:r>
      <w:r w:rsidR="00982503">
        <w:rPr>
          <w:rStyle w:val="Refdenotaalpie"/>
          <w:rFonts w:ascii="Times New Roman" w:hAnsi="Times New Roman" w:cs="Times New Roman"/>
        </w:rPr>
        <w:footnoteReference w:id="2011"/>
      </w:r>
      <w:r w:rsidRPr="002D487A">
        <w:rPr>
          <w:rFonts w:ascii="Times New Roman" w:hAnsi="Times New Roman" w:cs="Times New Roman"/>
        </w:rPr>
        <w:t xml:space="preserve"> y en quien aún la primera muerte será absorbida por la victoria de la resurrección de Cristo. Este es el que no sólo conoció, sino que también experimentó </w:t>
      </w:r>
      <w:r w:rsidRPr="00982503">
        <w:rPr>
          <w:rFonts w:ascii="Times New Roman" w:hAnsi="Times New Roman" w:cs="Times New Roman"/>
          <w:i/>
        </w:rPr>
        <w:t>el poder de la resurrección de Cristo y la comunión en su pasión,</w:t>
      </w:r>
      <w:r w:rsidRPr="002D487A">
        <w:rPr>
          <w:rFonts w:ascii="Times New Roman" w:hAnsi="Times New Roman" w:cs="Times New Roman"/>
        </w:rPr>
        <w:t xml:space="preserve"> </w:t>
      </w:r>
      <w:r w:rsidRPr="00982503">
        <w:rPr>
          <w:rFonts w:ascii="Times New Roman" w:hAnsi="Times New Roman" w:cs="Times New Roman"/>
          <w:i/>
        </w:rPr>
        <w:t>asemejándose a su muerte</w:t>
      </w:r>
      <w:r w:rsidRPr="002D487A">
        <w:rPr>
          <w:rFonts w:ascii="Times New Roman" w:hAnsi="Times New Roman" w:cs="Times New Roman"/>
        </w:rPr>
        <w:t xml:space="preserve"> para poder llegar a la resurrección de los muertos.</w:t>
      </w:r>
      <w:r w:rsidR="00982503">
        <w:rPr>
          <w:rFonts w:ascii="Times New Roman" w:hAnsi="Times New Roman" w:cs="Times New Roman"/>
        </w:rPr>
        <w:t xml:space="preserve"> </w:t>
      </w:r>
      <w:r w:rsidR="00982503">
        <w:rPr>
          <w:rStyle w:val="Refdenotaalpie"/>
          <w:rFonts w:ascii="Times New Roman" w:hAnsi="Times New Roman" w:cs="Times New Roman"/>
        </w:rPr>
        <w:footnoteReference w:id="2012"/>
      </w:r>
    </w:p>
    <w:p w:rsidR="001E31D3" w:rsidRPr="00F54C80"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No se equivocaba el apóstol que a causa de esta ganancia consideraba todo lo que para él había sido ganancia, no sólo como pérdida, sino también como basura con el único fin de ser hallado en Cristo, configurándose con su muerte para llegar a la resurrección.</w:t>
      </w:r>
      <w:r w:rsidR="00982503">
        <w:rPr>
          <w:rFonts w:ascii="Times New Roman" w:hAnsi="Times New Roman" w:cs="Times New Roman"/>
        </w:rPr>
        <w:t xml:space="preserve"> </w:t>
      </w:r>
      <w:r w:rsidR="00982503">
        <w:rPr>
          <w:rStyle w:val="Refdenotaalpie"/>
          <w:rFonts w:ascii="Times New Roman" w:hAnsi="Times New Roman" w:cs="Times New Roman"/>
        </w:rPr>
        <w:footnoteReference w:id="2013"/>
      </w:r>
      <w:r w:rsidRPr="002D487A">
        <w:rPr>
          <w:rFonts w:ascii="Times New Roman" w:hAnsi="Times New Roman" w:cs="Times New Roman"/>
        </w:rPr>
        <w:t xml:space="preserve"> Lucrativo comercio es despreciar todo lo que te mancha y se gasta, a fin de ganar a Cristo. Digo más, si fuera necesario, no sólo debes sacrificar tus cosas, sino también a ti mismo, para que tú mismo merezcas ser recibido con grandes intereses de inmortalidad y gloria. ¿Quién dudará, en efecto, de que es un comercio lucrativo sembrar un cuerpo mortal, animal, abyecto, para resucitar inmortal, espiritual, glorioso?</w:t>
      </w:r>
      <w:r w:rsidR="00982503">
        <w:rPr>
          <w:rFonts w:ascii="Times New Roman" w:hAnsi="Times New Roman" w:cs="Times New Roman"/>
        </w:rPr>
        <w:t xml:space="preserve"> </w:t>
      </w:r>
      <w:r w:rsidR="00982503">
        <w:rPr>
          <w:rStyle w:val="Refdenotaalpie"/>
          <w:rFonts w:ascii="Times New Roman" w:hAnsi="Times New Roman" w:cs="Times New Roman"/>
        </w:rPr>
        <w:footnoteReference w:id="2014"/>
      </w:r>
      <w:r w:rsidRPr="002D487A">
        <w:rPr>
          <w:rFonts w:ascii="Times New Roman" w:hAnsi="Times New Roman" w:cs="Times New Roman"/>
        </w:rPr>
        <w:t xml:space="preserve"> ¿Morir al mundo para poder decir: </w:t>
      </w:r>
      <w:r w:rsidRPr="00F54C80">
        <w:rPr>
          <w:rFonts w:ascii="Times New Roman" w:hAnsi="Times New Roman" w:cs="Times New Roman"/>
          <w:i/>
        </w:rPr>
        <w:t>Mi vivir es Cristo y el morir una ganancia?</w:t>
      </w:r>
      <w:r w:rsidR="00F54C80">
        <w:rPr>
          <w:rFonts w:ascii="Times New Roman" w:hAnsi="Times New Roman" w:cs="Times New Roman"/>
          <w:i/>
        </w:rPr>
        <w:t xml:space="preserve"> </w:t>
      </w:r>
      <w:r w:rsidR="00F54C80" w:rsidRPr="00F54C80">
        <w:rPr>
          <w:rStyle w:val="Refdenotaalpie"/>
          <w:rFonts w:ascii="Times New Roman" w:hAnsi="Times New Roman" w:cs="Times New Roman"/>
        </w:rPr>
        <w:footnoteReference w:id="201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Oh codiciosos, que os detenéis en el ansia de ganar, ¿por qué no aprendéis el arte de ganar? ¿Por qué no despreciáis lo que nada vale, más aún, lo que es pérdida y basura, para ganar a Cristo? </w:t>
      </w:r>
      <w:r w:rsidRPr="00F54C80">
        <w:rPr>
          <w:rFonts w:ascii="Times New Roman" w:hAnsi="Times New Roman" w:cs="Times New Roman"/>
          <w:i/>
        </w:rPr>
        <w:t>¿Por qué gastáis vuestro dinero en cosas que no son pan, vuestras fatigas en algo que no puede saciar?</w:t>
      </w:r>
      <w:r w:rsidRPr="002D487A">
        <w:rPr>
          <w:rFonts w:ascii="Times New Roman" w:hAnsi="Times New Roman" w:cs="Times New Roman"/>
        </w:rPr>
        <w:t xml:space="preserve"> </w:t>
      </w:r>
      <w:r w:rsidR="00F54C80">
        <w:rPr>
          <w:rFonts w:ascii="Times New Roman" w:hAnsi="Times New Roman" w:cs="Times New Roman"/>
        </w:rPr>
        <w:t xml:space="preserve"> </w:t>
      </w:r>
      <w:r w:rsidR="00F54C80">
        <w:rPr>
          <w:rStyle w:val="Refdenotaalpie"/>
          <w:rFonts w:ascii="Times New Roman" w:hAnsi="Times New Roman" w:cs="Times New Roman"/>
        </w:rPr>
        <w:footnoteReference w:id="2016"/>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Según veo, aquel </w:t>
      </w:r>
      <w:r w:rsidRPr="00F54C80">
        <w:rPr>
          <w:rFonts w:ascii="Times New Roman" w:hAnsi="Times New Roman" w:cs="Times New Roman"/>
          <w:i/>
        </w:rPr>
        <w:t>pan descendido del cielo y que da la vida al mundo</w:t>
      </w:r>
      <w:r w:rsidRPr="002D487A">
        <w:rPr>
          <w:rFonts w:ascii="Times New Roman" w:hAnsi="Times New Roman" w:cs="Times New Roman"/>
        </w:rPr>
        <w:t xml:space="preserve"> </w:t>
      </w:r>
      <w:r w:rsidR="00F54C80">
        <w:rPr>
          <w:rStyle w:val="Refdenotaalpie"/>
          <w:rFonts w:ascii="Times New Roman" w:hAnsi="Times New Roman" w:cs="Times New Roman"/>
        </w:rPr>
        <w:footnoteReference w:id="2017"/>
      </w:r>
      <w:r w:rsidR="00F54C80">
        <w:rPr>
          <w:rFonts w:ascii="Times New Roman" w:hAnsi="Times New Roman" w:cs="Times New Roman"/>
        </w:rPr>
        <w:t xml:space="preserve"> </w:t>
      </w:r>
      <w:r w:rsidRPr="002D487A">
        <w:rPr>
          <w:rFonts w:ascii="Times New Roman" w:hAnsi="Times New Roman" w:cs="Times New Roman"/>
        </w:rPr>
        <w:t>es para vosotros más vil que la plata. ¡No puede conocer cuán grande es su precio el que no quiere gustar cuál es su naturaleza! Ojalá el avaro considerara su persona más valiosa que su fortuna y por amor de aquella no pusiese en venta su misma alma, arrancándose en vida las propias entrañas.</w:t>
      </w:r>
      <w:r w:rsidR="00F54C80">
        <w:rPr>
          <w:rFonts w:ascii="Times New Roman" w:hAnsi="Times New Roman" w:cs="Times New Roman"/>
        </w:rPr>
        <w:t xml:space="preserve"> </w:t>
      </w:r>
      <w:r w:rsidR="00F54C80">
        <w:rPr>
          <w:rStyle w:val="Refdenotaalpie"/>
          <w:rFonts w:ascii="Times New Roman" w:hAnsi="Times New Roman" w:cs="Times New Roman"/>
        </w:rPr>
        <w:footnoteReference w:id="2018"/>
      </w:r>
      <w:r w:rsidRPr="002D487A">
        <w:rPr>
          <w:rFonts w:ascii="Times New Roman" w:hAnsi="Times New Roman" w:cs="Times New Roman"/>
        </w:rPr>
        <w:t xml:space="preserve"> Aquel prudente negociante y</w:t>
      </w:r>
      <w:r w:rsidR="00F54C80">
        <w:rPr>
          <w:rFonts w:ascii="Times New Roman" w:hAnsi="Times New Roman" w:cs="Times New Roman"/>
        </w:rPr>
        <w:t xml:space="preserve"> digno apreciador de las cosas -me refiero a Pablo-</w:t>
      </w:r>
      <w:r w:rsidRPr="002D487A">
        <w:rPr>
          <w:rFonts w:ascii="Times New Roman" w:hAnsi="Times New Roman" w:cs="Times New Roman"/>
        </w:rPr>
        <w:t>, que no tenía en cuenta su alma, esto es, su vida animal y sensual, ni la consideraba más valiosa que a sí mismo,</w:t>
      </w:r>
      <w:r w:rsidR="00E71BF6">
        <w:rPr>
          <w:rFonts w:ascii="Times New Roman" w:hAnsi="Times New Roman" w:cs="Times New Roman"/>
        </w:rPr>
        <w:t xml:space="preserve"> </w:t>
      </w:r>
      <w:r w:rsidR="00E71BF6">
        <w:rPr>
          <w:rStyle w:val="Refdenotaalpie"/>
          <w:rFonts w:ascii="Times New Roman" w:hAnsi="Times New Roman" w:cs="Times New Roman"/>
        </w:rPr>
        <w:footnoteReference w:id="2019"/>
      </w:r>
      <w:r w:rsidRPr="002D487A">
        <w:rPr>
          <w:rFonts w:ascii="Times New Roman" w:hAnsi="Times New Roman" w:cs="Times New Roman"/>
        </w:rPr>
        <w:t xml:space="preserve"> es decir, que a su espíritu por el cual en estrecha unión se adhería a Cristo, estaba dispuesto a perder su alma con tal de poder conservarla para la vida eterna.</w:t>
      </w:r>
      <w:r w:rsidR="00E71BF6">
        <w:rPr>
          <w:rFonts w:ascii="Times New Roman" w:hAnsi="Times New Roman" w:cs="Times New Roman"/>
        </w:rPr>
        <w:t xml:space="preserve"> </w:t>
      </w:r>
      <w:r w:rsidR="00E71BF6">
        <w:rPr>
          <w:rStyle w:val="Refdenotaalpie"/>
          <w:rFonts w:ascii="Times New Roman" w:hAnsi="Times New Roman" w:cs="Times New Roman"/>
        </w:rPr>
        <w:footnoteReference w:id="2020"/>
      </w:r>
    </w:p>
    <w:p w:rsidR="001E31D3" w:rsidRPr="002D487A" w:rsidRDefault="001E31D3" w:rsidP="008A06D1">
      <w:pPr>
        <w:spacing w:after="0" w:line="240" w:lineRule="auto"/>
        <w:ind w:firstLine="709"/>
        <w:jc w:val="both"/>
        <w:rPr>
          <w:rFonts w:ascii="Times New Roman" w:hAnsi="Times New Roman" w:cs="Times New Roman"/>
          <w:lang w:eastAsia="es-ES"/>
        </w:rPr>
      </w:pPr>
    </w:p>
    <w:p w:rsidR="001E31D3" w:rsidRPr="00F54C80" w:rsidRDefault="001E31D3" w:rsidP="00F54C80">
      <w:pPr>
        <w:spacing w:after="0" w:line="240" w:lineRule="auto"/>
        <w:jc w:val="both"/>
        <w:rPr>
          <w:rFonts w:ascii="Times New Roman" w:hAnsi="Times New Roman" w:cs="Times New Roman"/>
          <w:i/>
        </w:rPr>
      </w:pPr>
      <w:r w:rsidRPr="00F54C80">
        <w:rPr>
          <w:rFonts w:ascii="Times New Roman" w:hAnsi="Times New Roman" w:cs="Times New Roman"/>
          <w:i/>
        </w:rPr>
        <w:t>La riqueza del pobre</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lastRenderedPageBreak/>
        <w:t>4. Por lo tanto, quienes poseen riquezas difícilmente entran en el reino de los cielos</w:t>
      </w:r>
      <w:r w:rsidR="00E71BF6">
        <w:rPr>
          <w:rFonts w:ascii="Times New Roman" w:hAnsi="Times New Roman" w:cs="Times New Roman"/>
        </w:rPr>
        <w:t xml:space="preserve"> </w:t>
      </w:r>
      <w:r w:rsidR="00E71BF6">
        <w:rPr>
          <w:rStyle w:val="Refdenotaalpie"/>
          <w:rFonts w:ascii="Times New Roman" w:hAnsi="Times New Roman" w:cs="Times New Roman"/>
        </w:rPr>
        <w:footnoteReference w:id="2021"/>
      </w:r>
      <w:r w:rsidRPr="002D487A">
        <w:rPr>
          <w:rFonts w:ascii="Times New Roman" w:hAnsi="Times New Roman" w:cs="Times New Roman"/>
        </w:rPr>
        <w:t xml:space="preserve"> y los que atesoran plata prefieren sopesarla en sus manos que emplearla en panes, es decir, en </w:t>
      </w:r>
      <w:r w:rsidRPr="00E71BF6">
        <w:rPr>
          <w:rFonts w:ascii="Times New Roman" w:hAnsi="Times New Roman" w:cs="Times New Roman"/>
          <w:i/>
        </w:rPr>
        <w:t>los ácimos de sinceridad y verdad</w:t>
      </w:r>
      <w:r w:rsidR="00E71BF6" w:rsidRPr="00E71BF6">
        <w:rPr>
          <w:rStyle w:val="Refdenotaalpie"/>
          <w:rFonts w:ascii="Times New Roman" w:hAnsi="Times New Roman" w:cs="Times New Roman"/>
        </w:rPr>
        <w:footnoteReference w:id="2022"/>
      </w:r>
      <w:r w:rsidRPr="00E71BF6">
        <w:rPr>
          <w:rFonts w:ascii="Times New Roman" w:hAnsi="Times New Roman" w:cs="Times New Roman"/>
        </w:rPr>
        <w:t xml:space="preserve"> </w:t>
      </w:r>
      <w:r w:rsidRPr="002D487A">
        <w:rPr>
          <w:rFonts w:ascii="Times New Roman" w:hAnsi="Times New Roman" w:cs="Times New Roman"/>
        </w:rPr>
        <w:t xml:space="preserve">con los cuales debe ser comido hoy el Cordero pascual. Dichosos vosotros, los pobres, hijos del Crucificado pobre, vosotros, repito, que </w:t>
      </w:r>
      <w:r w:rsidRPr="00E71BF6">
        <w:rPr>
          <w:rFonts w:ascii="Times New Roman" w:hAnsi="Times New Roman" w:cs="Times New Roman"/>
          <w:i/>
        </w:rPr>
        <w:t>no tenéis dinero, apresuraos, comprad y comed</w:t>
      </w:r>
      <w:r w:rsidRPr="002D487A">
        <w:rPr>
          <w:rFonts w:ascii="Times New Roman" w:hAnsi="Times New Roman" w:cs="Times New Roman"/>
        </w:rPr>
        <w:t>.</w:t>
      </w:r>
      <w:r w:rsidR="00E71BF6">
        <w:rPr>
          <w:rFonts w:ascii="Times New Roman" w:hAnsi="Times New Roman" w:cs="Times New Roman"/>
        </w:rPr>
        <w:t xml:space="preserve"> </w:t>
      </w:r>
      <w:r w:rsidR="00E71BF6">
        <w:rPr>
          <w:rStyle w:val="Refdenotaalpie"/>
          <w:rFonts w:ascii="Times New Roman" w:hAnsi="Times New Roman" w:cs="Times New Roman"/>
        </w:rPr>
        <w:footnoteReference w:id="2023"/>
      </w:r>
      <w:r w:rsidRPr="002D487A">
        <w:rPr>
          <w:rFonts w:ascii="Times New Roman" w:hAnsi="Times New Roman" w:cs="Times New Roman"/>
        </w:rPr>
        <w:t xml:space="preserve"> Con más prontitud y facilidad comprarán aquel bien los que no tienen nada que los que poseen mucho.</w:t>
      </w:r>
      <w:r w:rsidR="00C51305">
        <w:rPr>
          <w:rFonts w:ascii="Times New Roman" w:hAnsi="Times New Roman" w:cs="Times New Roman"/>
        </w:rPr>
        <w:t xml:space="preserve"> </w:t>
      </w:r>
      <w:r w:rsidR="00C51305">
        <w:rPr>
          <w:rStyle w:val="Refdenotaalpie"/>
          <w:rFonts w:ascii="Times New Roman" w:hAnsi="Times New Roman" w:cs="Times New Roman"/>
        </w:rPr>
        <w:footnoteReference w:id="2024"/>
      </w:r>
      <w:r w:rsidRPr="002D487A">
        <w:rPr>
          <w:rFonts w:ascii="Times New Roman" w:hAnsi="Times New Roman" w:cs="Times New Roman"/>
        </w:rPr>
        <w:t xml:space="preserve"> Cuando falta la posibilidad de comprar, basta la buena voluntad por la cual a menudo son más ricos quienes son más pobres en bienes temporales. Ciertamente a éstos invita con razón la Escritura: </w:t>
      </w:r>
      <w:r w:rsidRPr="00C51305">
        <w:rPr>
          <w:rFonts w:ascii="Times New Roman" w:hAnsi="Times New Roman" w:cs="Times New Roman"/>
          <w:i/>
        </w:rPr>
        <w:t>Venid, comprad sin dinero, y sin ninguna otra permuta, vino y leche</w:t>
      </w:r>
      <w:r w:rsidRPr="002D487A">
        <w:rPr>
          <w:rFonts w:ascii="Times New Roman" w:hAnsi="Times New Roman" w:cs="Times New Roman"/>
        </w:rPr>
        <w:t>.</w:t>
      </w:r>
      <w:r w:rsidR="00C51305">
        <w:rPr>
          <w:rFonts w:ascii="Times New Roman" w:hAnsi="Times New Roman" w:cs="Times New Roman"/>
        </w:rPr>
        <w:t xml:space="preserve"> </w:t>
      </w:r>
      <w:r w:rsidR="00C51305">
        <w:rPr>
          <w:rStyle w:val="Refdenotaalpie"/>
          <w:rFonts w:ascii="Times New Roman" w:hAnsi="Times New Roman" w:cs="Times New Roman"/>
        </w:rPr>
        <w:footnoteReference w:id="2025"/>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¿Ves, bienaventurado pobre? ¡Sólo se te exige la buena voluntad como única paga para efectuar comercio tan ventajoso!</w:t>
      </w:r>
      <w:r w:rsidR="00C51305" w:rsidRPr="002D487A">
        <w:rPr>
          <w:rFonts w:ascii="Times New Roman" w:hAnsi="Times New Roman" w:cs="Times New Roman"/>
        </w:rPr>
        <w:t xml:space="preserve"> </w:t>
      </w:r>
      <w:r w:rsidRPr="002D487A">
        <w:rPr>
          <w:rFonts w:ascii="Times New Roman" w:hAnsi="Times New Roman" w:cs="Times New Roman"/>
        </w:rPr>
        <w:t>No rehúses, ingrato, lo que tan gratuitamente se te ofrece; digo más: no pierdas por una ingrata voluntad lo que ya habías merecido con la venturosa pobreza. Reconoce cuánta ganancia es no tener parte en la ruina del mundo, para tenerla en la resurrección de Cristo. Comprende cuánta felicidad es no embriagarse en el lujo y locura del siglo, a trueque de beber, con Cristo, el vino nuevo en el reino de su Padre.</w:t>
      </w:r>
      <w:r w:rsidR="00C51305">
        <w:rPr>
          <w:rStyle w:val="Refdenotaalpie"/>
          <w:rFonts w:ascii="Times New Roman" w:hAnsi="Times New Roman" w:cs="Times New Roman"/>
        </w:rPr>
        <w:footnoteReference w:id="2026"/>
      </w:r>
    </w:p>
    <w:p w:rsidR="001E31D3" w:rsidRPr="002D487A" w:rsidRDefault="001E31D3" w:rsidP="008A06D1">
      <w:pPr>
        <w:spacing w:after="0" w:line="240" w:lineRule="auto"/>
        <w:ind w:firstLine="709"/>
        <w:jc w:val="both"/>
        <w:rPr>
          <w:rFonts w:ascii="Times New Roman" w:hAnsi="Times New Roman" w:cs="Times New Roman"/>
        </w:rPr>
      </w:pPr>
    </w:p>
    <w:p w:rsidR="001E31D3" w:rsidRPr="00C51305" w:rsidRDefault="001E31D3" w:rsidP="00C51305">
      <w:pPr>
        <w:spacing w:after="0" w:line="240" w:lineRule="auto"/>
        <w:jc w:val="both"/>
        <w:rPr>
          <w:rFonts w:ascii="Times New Roman" w:hAnsi="Times New Roman" w:cs="Times New Roman"/>
          <w:i/>
        </w:rPr>
      </w:pPr>
      <w:r w:rsidRPr="00C51305">
        <w:rPr>
          <w:rFonts w:ascii="Times New Roman" w:hAnsi="Times New Roman" w:cs="Times New Roman"/>
          <w:i/>
        </w:rPr>
        <w:t>La medicina inmortal</w:t>
      </w:r>
    </w:p>
    <w:p w:rsidR="001E31D3" w:rsidRPr="00C51305" w:rsidRDefault="001E31D3" w:rsidP="00C51305">
      <w:pPr>
        <w:spacing w:after="0" w:line="240" w:lineRule="auto"/>
        <w:jc w:val="both"/>
        <w:rPr>
          <w:rFonts w:ascii="Times New Roman" w:hAnsi="Times New Roman" w:cs="Times New Roman"/>
          <w:i/>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El mismo Cordero pascual invita a sus amigos al banquete delicioso de su cuerpo y de su sangre: </w:t>
      </w:r>
      <w:r w:rsidRPr="00C51305">
        <w:rPr>
          <w:rFonts w:ascii="Times New Roman" w:hAnsi="Times New Roman" w:cs="Times New Roman"/>
          <w:i/>
        </w:rPr>
        <w:t>Comed, amigos</w:t>
      </w:r>
      <w:r w:rsidRPr="002D487A">
        <w:rPr>
          <w:rFonts w:ascii="Times New Roman" w:hAnsi="Times New Roman" w:cs="Times New Roman"/>
        </w:rPr>
        <w:t xml:space="preserve">, dice, </w:t>
      </w:r>
      <w:r w:rsidRPr="00C51305">
        <w:rPr>
          <w:rFonts w:ascii="Times New Roman" w:hAnsi="Times New Roman" w:cs="Times New Roman"/>
          <w:i/>
        </w:rPr>
        <w:t>bebed y embriagaos, carísimos</w:t>
      </w:r>
      <w:r w:rsidRPr="002D487A">
        <w:rPr>
          <w:rFonts w:ascii="Times New Roman" w:hAnsi="Times New Roman" w:cs="Times New Roman"/>
        </w:rPr>
        <w:t>.</w:t>
      </w:r>
      <w:r w:rsidR="00C51305">
        <w:rPr>
          <w:rFonts w:ascii="Times New Roman" w:hAnsi="Times New Roman" w:cs="Times New Roman"/>
        </w:rPr>
        <w:t xml:space="preserve"> </w:t>
      </w:r>
      <w:r w:rsidR="00C51305">
        <w:rPr>
          <w:rStyle w:val="Refdenotaalpie"/>
          <w:rFonts w:ascii="Times New Roman" w:hAnsi="Times New Roman" w:cs="Times New Roman"/>
        </w:rPr>
        <w:footnoteReference w:id="2027"/>
      </w:r>
      <w:r w:rsidRPr="002D487A">
        <w:rPr>
          <w:rFonts w:ascii="Times New Roman" w:hAnsi="Times New Roman" w:cs="Times New Roman"/>
        </w:rPr>
        <w:t xml:space="preserve"> Esta comida y bebida es un misterio de vida, una medicina de inmortalidad, causa de la primera resurrección y garantía de la segunda, por ser ella en nosotros el comienzo de la naturaleza divina. Dice el apóstol: </w:t>
      </w:r>
      <w:r w:rsidRPr="00C51305">
        <w:rPr>
          <w:rFonts w:ascii="Times New Roman" w:hAnsi="Times New Roman" w:cs="Times New Roman"/>
          <w:i/>
        </w:rPr>
        <w:t xml:space="preserve">Somos </w:t>
      </w:r>
      <w:r w:rsidR="00483E67">
        <w:rPr>
          <w:rFonts w:ascii="Times New Roman" w:hAnsi="Times New Roman" w:cs="Times New Roman"/>
          <w:i/>
        </w:rPr>
        <w:t>he</w:t>
      </w:r>
      <w:r w:rsidR="0008018E">
        <w:rPr>
          <w:rFonts w:ascii="Times New Roman" w:hAnsi="Times New Roman" w:cs="Times New Roman"/>
          <w:i/>
        </w:rPr>
        <w:t>ch</w:t>
      </w:r>
      <w:r w:rsidRPr="00C51305">
        <w:rPr>
          <w:rFonts w:ascii="Times New Roman" w:hAnsi="Times New Roman" w:cs="Times New Roman"/>
          <w:i/>
        </w:rPr>
        <w:t>os partícipes de Cristo si conservamos inviolablemente hasta el fin la firme confianza del principio</w:t>
      </w:r>
      <w:r w:rsidRPr="002D487A">
        <w:rPr>
          <w:rFonts w:ascii="Times New Roman" w:hAnsi="Times New Roman" w:cs="Times New Roman"/>
        </w:rPr>
        <w:t>.</w:t>
      </w:r>
      <w:r w:rsidR="00C51305">
        <w:rPr>
          <w:rFonts w:ascii="Times New Roman" w:hAnsi="Times New Roman" w:cs="Times New Roman"/>
        </w:rPr>
        <w:t xml:space="preserve"> </w:t>
      </w:r>
      <w:r w:rsidR="00C51305">
        <w:rPr>
          <w:rStyle w:val="Refdenotaalpie"/>
          <w:rFonts w:ascii="Times New Roman" w:hAnsi="Times New Roman" w:cs="Times New Roman"/>
        </w:rPr>
        <w:footnoteReference w:id="2028"/>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En efecto, el que después de recibir la gracia vuelve a su vómito,</w:t>
      </w:r>
      <w:r w:rsidR="00C51305">
        <w:rPr>
          <w:rFonts w:ascii="Times New Roman" w:hAnsi="Times New Roman" w:cs="Times New Roman"/>
        </w:rPr>
        <w:t xml:space="preserve"> </w:t>
      </w:r>
      <w:r w:rsidR="00C51305">
        <w:rPr>
          <w:rStyle w:val="Refdenotaalpie"/>
          <w:rFonts w:ascii="Times New Roman" w:hAnsi="Times New Roman" w:cs="Times New Roman"/>
        </w:rPr>
        <w:footnoteReference w:id="2029"/>
      </w:r>
      <w:r w:rsidRPr="002D487A">
        <w:rPr>
          <w:rFonts w:ascii="Times New Roman" w:hAnsi="Times New Roman" w:cs="Times New Roman"/>
        </w:rPr>
        <w:t xml:space="preserve"> </w:t>
      </w:r>
      <w:r w:rsidRPr="00B32E5E">
        <w:rPr>
          <w:rFonts w:ascii="Times New Roman" w:hAnsi="Times New Roman" w:cs="Times New Roman"/>
          <w:i/>
        </w:rPr>
        <w:t>vomitará las riquezas que devoró y Dios las extraerá de su vientre, y ciertamente su pan se volverá en sus entrañas hiel de víbora en su interior</w:t>
      </w:r>
      <w:r w:rsidRPr="002D487A">
        <w:rPr>
          <w:rFonts w:ascii="Times New Roman" w:hAnsi="Times New Roman" w:cs="Times New Roman"/>
        </w:rPr>
        <w:t>;</w:t>
      </w:r>
      <w:r w:rsidR="00B32E5E">
        <w:rPr>
          <w:rStyle w:val="Refdenotaalpie"/>
          <w:rFonts w:ascii="Times New Roman" w:hAnsi="Times New Roman" w:cs="Times New Roman"/>
        </w:rPr>
        <w:footnoteReference w:id="2030"/>
      </w:r>
      <w:r w:rsidRPr="002D487A">
        <w:rPr>
          <w:rFonts w:ascii="Times New Roman" w:hAnsi="Times New Roman" w:cs="Times New Roman"/>
        </w:rPr>
        <w:t xml:space="preserve"> porque la gracia recibida se torna en castigo para la conciencia cuando alguien tiene como profana la sangre de la alianza que lo santificó y ultraja al Espíritu de la gracia.</w:t>
      </w:r>
      <w:r w:rsidR="00B32E5E">
        <w:rPr>
          <w:rFonts w:ascii="Times New Roman" w:hAnsi="Times New Roman" w:cs="Times New Roman"/>
        </w:rPr>
        <w:t xml:space="preserve"> </w:t>
      </w:r>
      <w:r w:rsidR="00B32E5E">
        <w:rPr>
          <w:rStyle w:val="Refdenotaalpie"/>
          <w:rFonts w:ascii="Times New Roman" w:hAnsi="Times New Roman" w:cs="Times New Roman"/>
        </w:rPr>
        <w:footnoteReference w:id="2031"/>
      </w:r>
      <w:r w:rsidRPr="002D487A">
        <w:rPr>
          <w:rFonts w:ascii="Times New Roman" w:hAnsi="Times New Roman" w:cs="Times New Roman"/>
        </w:rPr>
        <w:t xml:space="preserve"> A causa de este menosprecio y náusea se vomitan las riquezas que se había devorado, de suerte que se puede decir de [una personal</w:t>
      </w:r>
      <w:r w:rsidR="00B32E5E">
        <w:rPr>
          <w:rFonts w:ascii="Times New Roman" w:hAnsi="Times New Roman" w:cs="Times New Roman"/>
        </w:rPr>
        <w:t>]</w:t>
      </w:r>
      <w:r w:rsidRPr="002D487A">
        <w:rPr>
          <w:rFonts w:ascii="Times New Roman" w:hAnsi="Times New Roman" w:cs="Times New Roman"/>
        </w:rPr>
        <w:t xml:space="preserve"> tal: </w:t>
      </w:r>
      <w:r w:rsidRPr="00B32E5E">
        <w:rPr>
          <w:rFonts w:ascii="Times New Roman" w:hAnsi="Times New Roman" w:cs="Times New Roman"/>
          <w:i/>
        </w:rPr>
        <w:t>Nada quedó de su alimento, y por lo mismo nada permanecerá de sus bienes</w:t>
      </w:r>
      <w:r w:rsidRPr="002D487A">
        <w:rPr>
          <w:rFonts w:ascii="Times New Roman" w:hAnsi="Times New Roman" w:cs="Times New Roman"/>
        </w:rPr>
        <w:t>.</w:t>
      </w:r>
      <w:r w:rsidR="00B32E5E">
        <w:rPr>
          <w:rFonts w:ascii="Times New Roman" w:hAnsi="Times New Roman" w:cs="Times New Roman"/>
        </w:rPr>
        <w:t xml:space="preserve"> </w:t>
      </w:r>
      <w:r w:rsidR="00B32E5E">
        <w:rPr>
          <w:rStyle w:val="Refdenotaalpie"/>
          <w:rFonts w:ascii="Times New Roman" w:hAnsi="Times New Roman" w:cs="Times New Roman"/>
        </w:rPr>
        <w:footnoteReference w:id="2032"/>
      </w:r>
    </w:p>
    <w:p w:rsidR="001E31D3" w:rsidRPr="002D487A" w:rsidRDefault="001E31D3" w:rsidP="008A06D1">
      <w:pPr>
        <w:spacing w:after="0" w:line="240" w:lineRule="auto"/>
        <w:ind w:firstLine="709"/>
        <w:jc w:val="both"/>
        <w:rPr>
          <w:rFonts w:ascii="Times New Roman" w:hAnsi="Times New Roman" w:cs="Times New Roman"/>
        </w:rPr>
      </w:pPr>
    </w:p>
    <w:p w:rsidR="001E31D3" w:rsidRPr="00B32E5E" w:rsidRDefault="001E31D3" w:rsidP="00B32E5E">
      <w:pPr>
        <w:spacing w:after="0" w:line="240" w:lineRule="auto"/>
        <w:jc w:val="both"/>
        <w:rPr>
          <w:rFonts w:ascii="Times New Roman" w:hAnsi="Times New Roman" w:cs="Times New Roman"/>
          <w:i/>
        </w:rPr>
      </w:pPr>
      <w:r w:rsidRPr="00B32E5E">
        <w:rPr>
          <w:rFonts w:ascii="Times New Roman" w:hAnsi="Times New Roman" w:cs="Times New Roman"/>
          <w:i/>
        </w:rPr>
        <w:t xml:space="preserve">Devoción </w:t>
      </w:r>
      <w:r w:rsidR="00483E67">
        <w:rPr>
          <w:rFonts w:ascii="Times New Roman" w:hAnsi="Times New Roman" w:cs="Times New Roman"/>
          <w:i/>
        </w:rPr>
        <w:t>he</w:t>
      </w:r>
      <w:r w:rsidR="0008018E">
        <w:rPr>
          <w:rFonts w:ascii="Times New Roman" w:hAnsi="Times New Roman" w:cs="Times New Roman"/>
          <w:i/>
        </w:rPr>
        <w:t>ch</w:t>
      </w:r>
      <w:r w:rsidRPr="00B32E5E">
        <w:rPr>
          <w:rFonts w:ascii="Times New Roman" w:hAnsi="Times New Roman" w:cs="Times New Roman"/>
          <w:i/>
        </w:rPr>
        <w:t>a vida, y vida eterna</w:t>
      </w:r>
    </w:p>
    <w:p w:rsidR="001E31D3" w:rsidRPr="002D487A" w:rsidRDefault="001E31D3" w:rsidP="008A06D1">
      <w:pPr>
        <w:spacing w:after="0" w:line="240" w:lineRule="auto"/>
        <w:ind w:firstLine="709"/>
        <w:jc w:val="both"/>
        <w:rPr>
          <w:rFonts w:ascii="Times New Roman" w:hAnsi="Times New Roman" w:cs="Times New Roman"/>
        </w:rPr>
      </w:pP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5. Pero veamos si esta terrible sentencia no alcanza también a aquel que,</w:t>
      </w:r>
      <w:r w:rsidR="00B32E5E">
        <w:rPr>
          <w:rFonts w:ascii="Times New Roman" w:hAnsi="Times New Roman" w:cs="Times New Roman"/>
        </w:rPr>
        <w:t xml:space="preserve"> después de haber sido colmado -por la gracia dela devoción-</w:t>
      </w:r>
      <w:r w:rsidRPr="002D487A">
        <w:rPr>
          <w:rFonts w:ascii="Times New Roman" w:hAnsi="Times New Roman" w:cs="Times New Roman"/>
        </w:rPr>
        <w:t xml:space="preserve"> con los bienes de la casa de Dios, no retiene absolutamente nada de ellos en su memoria, nada que pueda hacer brotar para nosotros la memoria de la abundancia de la suavidad divina.</w:t>
      </w:r>
      <w:r w:rsidR="00B32E5E">
        <w:rPr>
          <w:rStyle w:val="Refdenotaalpie"/>
          <w:rFonts w:ascii="Times New Roman" w:hAnsi="Times New Roman" w:cs="Times New Roman"/>
        </w:rPr>
        <w:footnoteReference w:id="2033"/>
      </w:r>
      <w:r w:rsidRPr="002D487A">
        <w:rPr>
          <w:rFonts w:ascii="Times New Roman" w:hAnsi="Times New Roman" w:cs="Times New Roman"/>
        </w:rPr>
        <w:t xml:space="preserve"> [Esta persona] no conserva su sabor en las palabras [que pronuncia], como se conserva el gusto en el paladar, ni [hay] virtud en su conducta como [hay] jugo en las entrañas. Al contrario, mientras inmediatamente vomita todo en necedades y bufonadas, convierte en ira la gracia recibida. Realmente incurre en ira, y en ira terrible, si recae sobre él lo que añade la Escritura: </w:t>
      </w:r>
      <w:r w:rsidRPr="00B32E5E">
        <w:rPr>
          <w:rFonts w:ascii="Times New Roman" w:hAnsi="Times New Roman" w:cs="Times New Roman"/>
          <w:i/>
        </w:rPr>
        <w:t>Cuando se haya hartado, sentirá congojas y se verá acometido de toda clase de dolor. Ojalá acabe de llenar su vientre para que</w:t>
      </w:r>
      <w:r w:rsidRPr="002D487A">
        <w:rPr>
          <w:rFonts w:ascii="Times New Roman" w:hAnsi="Times New Roman" w:cs="Times New Roman"/>
        </w:rPr>
        <w:t xml:space="preserve"> [Dios] </w:t>
      </w:r>
      <w:r w:rsidRPr="00B32E5E">
        <w:rPr>
          <w:rFonts w:ascii="Times New Roman" w:hAnsi="Times New Roman" w:cs="Times New Roman"/>
          <w:i/>
        </w:rPr>
        <w:t>descargue la ira de su furor y llueva sobre él la guerra</w:t>
      </w:r>
      <w:r w:rsidRPr="002D487A">
        <w:rPr>
          <w:rFonts w:ascii="Times New Roman" w:hAnsi="Times New Roman" w:cs="Times New Roman"/>
        </w:rPr>
        <w:t>.</w:t>
      </w:r>
      <w:r w:rsidR="00B32E5E">
        <w:rPr>
          <w:rFonts w:ascii="Times New Roman" w:hAnsi="Times New Roman" w:cs="Times New Roman"/>
        </w:rPr>
        <w:t xml:space="preserve"> </w:t>
      </w:r>
      <w:r w:rsidR="00B32E5E">
        <w:rPr>
          <w:rStyle w:val="Refdenotaalpie"/>
          <w:rFonts w:ascii="Times New Roman" w:hAnsi="Times New Roman" w:cs="Times New Roman"/>
        </w:rPr>
        <w:footnoteReference w:id="2034"/>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 xml:space="preserve">En efecto, el profeta estimaba justo y admitía que la guerra lloviera sobre los pecadores, quienes a pesar de la lluvia de gracias no produjeron el fruto de la paz. </w:t>
      </w:r>
      <w:r w:rsidRPr="00B32E5E">
        <w:rPr>
          <w:rFonts w:ascii="Times New Roman" w:hAnsi="Times New Roman" w:cs="Times New Roman"/>
          <w:i/>
        </w:rPr>
        <w:t>Fuego, azufre y viento huracanado sea la parte del cáliz</w:t>
      </w:r>
      <w:r w:rsidR="00A22007">
        <w:rPr>
          <w:rFonts w:ascii="Times New Roman" w:hAnsi="Times New Roman" w:cs="Times New Roman"/>
          <w:i/>
        </w:rPr>
        <w:t xml:space="preserve"> </w:t>
      </w:r>
      <w:r w:rsidR="00A22007" w:rsidRPr="00A22007">
        <w:rPr>
          <w:rStyle w:val="Refdenotaalpie"/>
          <w:rFonts w:ascii="Times New Roman" w:hAnsi="Times New Roman" w:cs="Times New Roman"/>
        </w:rPr>
        <w:footnoteReference w:id="2035"/>
      </w:r>
      <w:r w:rsidRPr="00B32E5E">
        <w:rPr>
          <w:rFonts w:ascii="Times New Roman" w:hAnsi="Times New Roman" w:cs="Times New Roman"/>
          <w:i/>
        </w:rPr>
        <w:t xml:space="preserve"> </w:t>
      </w:r>
      <w:r w:rsidRPr="00A22007">
        <w:rPr>
          <w:rFonts w:ascii="Times New Roman" w:hAnsi="Times New Roman" w:cs="Times New Roman"/>
        </w:rPr>
        <w:t>de los que bebieron</w:t>
      </w:r>
      <w:r w:rsidRPr="00B32E5E">
        <w:rPr>
          <w:rFonts w:ascii="Times New Roman" w:hAnsi="Times New Roman" w:cs="Times New Roman"/>
          <w:i/>
        </w:rPr>
        <w:t xml:space="preserve"> indignamente el cáliz del Señor</w:t>
      </w:r>
      <w:r w:rsidR="00A22007">
        <w:rPr>
          <w:rFonts w:ascii="Times New Roman" w:hAnsi="Times New Roman" w:cs="Times New Roman"/>
          <w:i/>
        </w:rPr>
        <w:t xml:space="preserve">. </w:t>
      </w:r>
      <w:r w:rsidR="00A22007" w:rsidRPr="00E3513C">
        <w:rPr>
          <w:rStyle w:val="Refdenotaalpie"/>
          <w:rFonts w:ascii="Times New Roman" w:hAnsi="Times New Roman" w:cs="Times New Roman"/>
        </w:rPr>
        <w:footnoteReference w:id="2036"/>
      </w:r>
      <w:r w:rsidRPr="002D487A">
        <w:rPr>
          <w:rFonts w:ascii="Times New Roman" w:hAnsi="Times New Roman" w:cs="Times New Roman"/>
        </w:rPr>
        <w:t xml:space="preserve"> Porque </w:t>
      </w:r>
      <w:r w:rsidRPr="00A22007">
        <w:rPr>
          <w:rFonts w:ascii="Times New Roman" w:hAnsi="Times New Roman" w:cs="Times New Roman"/>
          <w:i/>
        </w:rPr>
        <w:t xml:space="preserve">la tierra que bebe a menudo la lluvia que cae sobre ella y produce hierbas provechosas, recibe la bendición. Mas la que brota espinas y abrojos es </w:t>
      </w:r>
      <w:r w:rsidRPr="00A22007">
        <w:rPr>
          <w:rFonts w:ascii="Times New Roman" w:hAnsi="Times New Roman" w:cs="Times New Roman"/>
          <w:i/>
        </w:rPr>
        <w:lastRenderedPageBreak/>
        <w:t>abandonada y queda expuesta a la maldición, y su fin será el fuego. Pero de nosotros, hermanos, esperamos cosas mejores y conducentes a la salvación</w:t>
      </w:r>
      <w:r w:rsidRPr="002D487A">
        <w:rPr>
          <w:rFonts w:ascii="Times New Roman" w:hAnsi="Times New Roman" w:cs="Times New Roman"/>
        </w:rPr>
        <w:t>.</w:t>
      </w:r>
      <w:r w:rsidR="00A22007">
        <w:rPr>
          <w:rFonts w:ascii="Times New Roman" w:hAnsi="Times New Roman" w:cs="Times New Roman"/>
        </w:rPr>
        <w:t xml:space="preserve"> </w:t>
      </w:r>
      <w:r w:rsidR="00A22007">
        <w:rPr>
          <w:rStyle w:val="Refdenotaalpie"/>
          <w:rFonts w:ascii="Times New Roman" w:hAnsi="Times New Roman" w:cs="Times New Roman"/>
        </w:rPr>
        <w:footnoteReference w:id="2037"/>
      </w:r>
    </w:p>
    <w:p w:rsidR="001E31D3" w:rsidRPr="002D487A" w:rsidRDefault="001E31D3" w:rsidP="008A06D1">
      <w:pPr>
        <w:spacing w:after="0" w:line="240" w:lineRule="auto"/>
        <w:ind w:firstLine="709"/>
        <w:jc w:val="both"/>
        <w:rPr>
          <w:rFonts w:ascii="Times New Roman" w:hAnsi="Times New Roman" w:cs="Times New Roman"/>
        </w:rPr>
      </w:pPr>
      <w:r w:rsidRPr="002D487A">
        <w:rPr>
          <w:rFonts w:ascii="Times New Roman" w:hAnsi="Times New Roman" w:cs="Times New Roman"/>
        </w:rPr>
        <w:t>Sed agradecidos por la abundante gracia de Dios, y así como por los remedios pascuales habéis sido transformados en una nueva creatura, caminad siempre en una nueva vida.</w:t>
      </w:r>
      <w:r w:rsidR="00A22007">
        <w:rPr>
          <w:rFonts w:ascii="Times New Roman" w:hAnsi="Times New Roman" w:cs="Times New Roman"/>
        </w:rPr>
        <w:t xml:space="preserve"> </w:t>
      </w:r>
      <w:r w:rsidR="00A22007">
        <w:rPr>
          <w:rStyle w:val="Refdenotaalpie"/>
          <w:rFonts w:ascii="Times New Roman" w:hAnsi="Times New Roman" w:cs="Times New Roman"/>
        </w:rPr>
        <w:footnoteReference w:id="2038"/>
      </w:r>
      <w:r w:rsidRPr="002D487A">
        <w:rPr>
          <w:rFonts w:ascii="Times New Roman" w:hAnsi="Times New Roman" w:cs="Times New Roman"/>
        </w:rPr>
        <w:t xml:space="preserve"> Los que fueron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os partícipes de Cristo por la comunidad de fe, la participación en el sacramento y la comunión en el Espíritu Santo, no sólo deben mantener firme hasta el último día </w:t>
      </w:r>
      <w:r w:rsidRPr="00A22007">
        <w:rPr>
          <w:rFonts w:ascii="Times New Roman" w:hAnsi="Times New Roman" w:cs="Times New Roman"/>
          <w:i/>
        </w:rPr>
        <w:t>el comienzo de su naturaleza,</w:t>
      </w:r>
      <w:r w:rsidRPr="002D487A">
        <w:rPr>
          <w:rFonts w:ascii="Times New Roman" w:hAnsi="Times New Roman" w:cs="Times New Roman"/>
        </w:rPr>
        <w:t xml:space="preserve"> </w:t>
      </w:r>
      <w:r w:rsidR="00A22007">
        <w:rPr>
          <w:rStyle w:val="Refdenotaalpie"/>
          <w:rFonts w:ascii="Times New Roman" w:hAnsi="Times New Roman" w:cs="Times New Roman"/>
        </w:rPr>
        <w:footnoteReference w:id="2039"/>
      </w:r>
      <w:r w:rsidR="00A22007">
        <w:rPr>
          <w:rFonts w:ascii="Times New Roman" w:hAnsi="Times New Roman" w:cs="Times New Roman"/>
        </w:rPr>
        <w:t xml:space="preserve"> </w:t>
      </w:r>
      <w:r w:rsidRPr="002D487A">
        <w:rPr>
          <w:rFonts w:ascii="Times New Roman" w:hAnsi="Times New Roman" w:cs="Times New Roman"/>
        </w:rPr>
        <w:t>sino también procurar aumentarlo diligentemente, Así vosotros cuantos comenzasteis a participar en la primera resurrección a través de tantos privilegios, seguros en el día de la rendición de cuentas por la confianza de tan grande premio, reclaméis con justicia el derecho eterno a la segunda resurrección, con la ayuda de nuestro Señor Jesucristo, nuestra resurrección y vida,</w:t>
      </w:r>
      <w:r w:rsidR="00A22007">
        <w:rPr>
          <w:rFonts w:ascii="Times New Roman" w:hAnsi="Times New Roman" w:cs="Times New Roman"/>
        </w:rPr>
        <w:t xml:space="preserve"> </w:t>
      </w:r>
      <w:r w:rsidR="00A22007">
        <w:rPr>
          <w:rStyle w:val="Refdenotaalpie"/>
          <w:rFonts w:ascii="Times New Roman" w:hAnsi="Times New Roman" w:cs="Times New Roman"/>
        </w:rPr>
        <w:footnoteReference w:id="2040"/>
      </w:r>
      <w:r w:rsidRPr="002D487A">
        <w:rPr>
          <w:rFonts w:ascii="Times New Roman" w:hAnsi="Times New Roman" w:cs="Times New Roman"/>
        </w:rPr>
        <w:t xml:space="preserve"> quien, muerto a causa de nosotros durante tres días, ahora vive y reina por los siglos de los siglos, Amén.</w:t>
      </w:r>
    </w:p>
    <w:bookmarkEnd w:id="75"/>
    <w:p w:rsidR="00492BE0" w:rsidRPr="008C07FB" w:rsidRDefault="00492BE0">
      <w:pPr>
        <w:rPr>
          <w:rFonts w:ascii="Times New Roman" w:hAnsi="Times New Roman" w:cs="Times New Roman"/>
        </w:rPr>
      </w:pPr>
      <w:r w:rsidRPr="008C07FB">
        <w:rPr>
          <w:rFonts w:ascii="Times New Roman" w:hAnsi="Times New Roman" w:cs="Times New Roman"/>
        </w:rPr>
        <w:br w:type="page"/>
      </w:r>
    </w:p>
    <w:p w:rsidR="001E31D3" w:rsidRPr="008C07FB" w:rsidRDefault="001E31D3" w:rsidP="00E3513C">
      <w:pPr>
        <w:spacing w:after="0" w:line="240" w:lineRule="auto"/>
        <w:ind w:firstLine="709"/>
        <w:contextualSpacing/>
        <w:jc w:val="center"/>
        <w:rPr>
          <w:rFonts w:ascii="Times New Roman" w:hAnsi="Times New Roman" w:cs="Times New Roman"/>
          <w:b/>
        </w:rPr>
      </w:pPr>
      <w:r w:rsidRPr="008C07FB">
        <w:rPr>
          <w:rFonts w:ascii="Times New Roman" w:hAnsi="Times New Roman" w:cs="Times New Roman"/>
          <w:b/>
        </w:rPr>
        <w:lastRenderedPageBreak/>
        <w:t>SERMÓN 35</w:t>
      </w:r>
    </w:p>
    <w:p w:rsidR="001E31D3" w:rsidRPr="008C07FB" w:rsidRDefault="001E31D3" w:rsidP="00E3513C">
      <w:pPr>
        <w:spacing w:after="0" w:line="240" w:lineRule="auto"/>
        <w:ind w:firstLine="709"/>
        <w:contextualSpacing/>
        <w:jc w:val="center"/>
        <w:rPr>
          <w:rFonts w:ascii="Times New Roman" w:hAnsi="Times New Roman" w:cs="Times New Roman"/>
        </w:rPr>
      </w:pPr>
    </w:p>
    <w:p w:rsidR="00E3513C" w:rsidRDefault="001E31D3" w:rsidP="00E3513C">
      <w:pPr>
        <w:spacing w:after="0" w:line="240" w:lineRule="auto"/>
        <w:ind w:firstLine="709"/>
        <w:contextualSpacing/>
        <w:jc w:val="center"/>
        <w:rPr>
          <w:rFonts w:ascii="Times New Roman" w:hAnsi="Times New Roman" w:cs="Times New Roman"/>
        </w:rPr>
        <w:sectPr w:rsidR="00E3513C"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EN LA FIESTA DE LA RESURRECCIÓN DEL SEÑOR </w:t>
      </w:r>
      <w:bookmarkStart w:id="76" w:name="_Hlk15916659"/>
      <w:r w:rsidRPr="002D487A">
        <w:rPr>
          <w:rFonts w:ascii="Times New Roman" w:hAnsi="Times New Roman" w:cs="Times New Roman"/>
        </w:rPr>
        <w:t>III:</w:t>
      </w:r>
      <w:bookmarkEnd w:id="76"/>
    </w:p>
    <w:p w:rsidR="001E31D3" w:rsidRPr="002D487A" w:rsidRDefault="001E31D3" w:rsidP="00E3513C">
      <w:pPr>
        <w:spacing w:after="0" w:line="240" w:lineRule="auto"/>
        <w:ind w:firstLine="709"/>
        <w:contextualSpacing/>
        <w:jc w:val="center"/>
        <w:rPr>
          <w:rFonts w:ascii="Times New Roman" w:hAnsi="Times New Roman" w:cs="Times New Roman"/>
        </w:rPr>
      </w:pPr>
    </w:p>
    <w:p w:rsidR="001E31D3" w:rsidRPr="002D487A" w:rsidRDefault="001E31D3" w:rsidP="00E3513C">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VIGILANCIA PARA TENER PARTE EN LA RESURRECCIÓN DE CRISTO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E3513C" w:rsidRPr="00E3513C" w:rsidRDefault="00E3513C" w:rsidP="00E3513C">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E3513C">
        <w:rPr>
          <w:rFonts w:ascii="Times New Roman" w:hAnsi="Times New Roman" w:cs="Times New Roman"/>
          <w:b/>
          <w:position w:val="-10"/>
          <w:sz w:val="102"/>
        </w:rPr>
        <w:t>B</w:t>
      </w:r>
    </w:p>
    <w:p w:rsidR="001E31D3" w:rsidRPr="00E3513C" w:rsidRDefault="00E3513C" w:rsidP="00E3513C">
      <w:pPr>
        <w:spacing w:after="0" w:line="240" w:lineRule="auto"/>
        <w:contextualSpacing/>
        <w:jc w:val="both"/>
        <w:rPr>
          <w:rFonts w:ascii="Times New Roman" w:hAnsi="Times New Roman" w:cs="Times New Roman"/>
        </w:rPr>
      </w:pPr>
      <w:r w:rsidRPr="002D487A">
        <w:rPr>
          <w:rFonts w:ascii="Times New Roman" w:hAnsi="Times New Roman" w:cs="Times New Roman"/>
        </w:rPr>
        <w:t>IENAVENTURADO</w:t>
      </w:r>
      <w:r w:rsidR="001E31D3" w:rsidRPr="002D487A">
        <w:rPr>
          <w:rFonts w:ascii="Times New Roman" w:hAnsi="Times New Roman" w:cs="Times New Roman"/>
        </w:rPr>
        <w:t xml:space="preserve"> </w:t>
      </w:r>
      <w:r w:rsidR="001E31D3" w:rsidRPr="00E3513C">
        <w:rPr>
          <w:rFonts w:ascii="Times New Roman" w:hAnsi="Times New Roman" w:cs="Times New Roman"/>
          <w:i/>
        </w:rPr>
        <w:t>y santo el que participa en la primera resurrección</w:t>
      </w:r>
      <w:r>
        <w:rPr>
          <w:rFonts w:ascii="Times New Roman" w:hAnsi="Times New Roman" w:cs="Times New Roman"/>
          <w:i/>
        </w:rPr>
        <w:t xml:space="preserve">.. </w:t>
      </w:r>
      <w:r w:rsidRPr="00E3513C">
        <w:rPr>
          <w:rStyle w:val="Refdenotaalpie"/>
          <w:rFonts w:ascii="Times New Roman" w:hAnsi="Times New Roman" w:cs="Times New Roman"/>
        </w:rPr>
        <w:footnoteReference w:id="2041"/>
      </w:r>
    </w:p>
    <w:p w:rsidR="001E31D3" w:rsidRDefault="001E31D3" w:rsidP="008A06D1">
      <w:pPr>
        <w:spacing w:after="0" w:line="240" w:lineRule="auto"/>
        <w:ind w:firstLine="709"/>
        <w:contextualSpacing/>
        <w:jc w:val="both"/>
        <w:rPr>
          <w:rFonts w:ascii="Times New Roman" w:hAnsi="Times New Roman" w:cs="Times New Roman"/>
        </w:rPr>
      </w:pPr>
    </w:p>
    <w:p w:rsidR="00E3513C" w:rsidRDefault="00E3513C" w:rsidP="008A06D1">
      <w:pPr>
        <w:spacing w:after="0" w:line="240" w:lineRule="auto"/>
        <w:ind w:firstLine="709"/>
        <w:contextualSpacing/>
        <w:jc w:val="both"/>
        <w:rPr>
          <w:rFonts w:ascii="Times New Roman" w:hAnsi="Times New Roman" w:cs="Times New Roman"/>
        </w:rPr>
      </w:pPr>
    </w:p>
    <w:p w:rsidR="00E3513C" w:rsidRPr="002D487A" w:rsidRDefault="00E3513C" w:rsidP="008A06D1">
      <w:pPr>
        <w:spacing w:after="0" w:line="240" w:lineRule="auto"/>
        <w:ind w:firstLine="709"/>
        <w:contextualSpacing/>
        <w:jc w:val="both"/>
        <w:rPr>
          <w:rFonts w:ascii="Times New Roman" w:hAnsi="Times New Roman" w:cs="Times New Roman"/>
        </w:rPr>
      </w:pPr>
    </w:p>
    <w:p w:rsidR="001E31D3" w:rsidRPr="00E3513C" w:rsidRDefault="001E31D3" w:rsidP="00E3513C">
      <w:pPr>
        <w:spacing w:after="0" w:line="240" w:lineRule="auto"/>
        <w:contextualSpacing/>
        <w:jc w:val="both"/>
        <w:rPr>
          <w:rFonts w:ascii="Times New Roman" w:hAnsi="Times New Roman" w:cs="Times New Roman"/>
          <w:i/>
        </w:rPr>
      </w:pPr>
      <w:r w:rsidRPr="00E3513C">
        <w:rPr>
          <w:rFonts w:ascii="Times New Roman" w:hAnsi="Times New Roman" w:cs="Times New Roman"/>
          <w:i/>
        </w:rPr>
        <w:t>El sacramento de la resurrección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77" w:name="_Hlk27367670"/>
      <w:r w:rsidRPr="008322A1">
        <w:rPr>
          <w:rFonts w:ascii="Times New Roman" w:hAnsi="Times New Roman" w:cs="Times New Roman"/>
          <w:i/>
        </w:rPr>
        <w:t>Cristo, primicias de los que duermen,</w:t>
      </w:r>
      <w:r w:rsidR="008322A1">
        <w:rPr>
          <w:rFonts w:ascii="Times New Roman" w:hAnsi="Times New Roman" w:cs="Times New Roman"/>
          <w:i/>
        </w:rPr>
        <w:t xml:space="preserve"> </w:t>
      </w:r>
      <w:r w:rsidR="008322A1" w:rsidRPr="008322A1">
        <w:rPr>
          <w:rStyle w:val="Refdenotaalpie"/>
          <w:rFonts w:ascii="Times New Roman" w:hAnsi="Times New Roman" w:cs="Times New Roman"/>
        </w:rPr>
        <w:footnoteReference w:id="2042"/>
      </w:r>
      <w:r w:rsidRPr="008322A1">
        <w:rPr>
          <w:rFonts w:ascii="Times New Roman" w:hAnsi="Times New Roman" w:cs="Times New Roman"/>
          <w:i/>
        </w:rPr>
        <w:t xml:space="preserve"> primogénito de entre los muertos</w:t>
      </w:r>
      <w:r w:rsidRPr="002D487A">
        <w:rPr>
          <w:rFonts w:ascii="Times New Roman" w:hAnsi="Times New Roman" w:cs="Times New Roman"/>
        </w:rPr>
        <w:t xml:space="preserve"> </w:t>
      </w:r>
      <w:r w:rsidR="008322A1">
        <w:rPr>
          <w:rStyle w:val="Refdenotaalpie"/>
          <w:rFonts w:ascii="Times New Roman" w:hAnsi="Times New Roman" w:cs="Times New Roman"/>
        </w:rPr>
        <w:footnoteReference w:id="2043"/>
      </w:r>
      <w:r w:rsidR="008322A1">
        <w:rPr>
          <w:rFonts w:ascii="Times New Roman" w:hAnsi="Times New Roman" w:cs="Times New Roman"/>
        </w:rPr>
        <w:t xml:space="preserve"> </w:t>
      </w:r>
      <w:r w:rsidRPr="002D487A">
        <w:rPr>
          <w:rFonts w:ascii="Times New Roman" w:hAnsi="Times New Roman" w:cs="Times New Roman"/>
        </w:rPr>
        <w:t>con su resurrección, que es la primera de todas, inauguró a un tiempo nuestra primera resurrección, la de las almas, y la segunda, la de los cuerpos, cuando en su cuerpo -que resucitó de entre los muertos- inició para las almas el sacramento de la resurrección y para los cuerpos el modelo según el cual habían de resucitar. Incluso a las mismas almas la única resurrección de Cristo les deparó una doble resurrección: [una] cuando reviven cada día (de la muerte del pecado gracias a la acción de este misterio, y [otra en la fiesta de] hoy, cuando resucitan más especialmente del sueño de la indolencia, gracias a una devoción gozosa.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Porque ¿quién será tan perezoso y tibio que al oír hoy aquella voz henchida de gozo: ¡El Señor ha resucitado!, no prorrumpa en cantos de júbilo, no se reanime por completo, no sienta inflamarse su espíritu? Aún más, también </w:t>
      </w:r>
      <w:r w:rsidRPr="008322A1">
        <w:rPr>
          <w:rFonts w:ascii="Times New Roman" w:hAnsi="Times New Roman" w:cs="Times New Roman"/>
          <w:i/>
        </w:rPr>
        <w:t>mi corazón,</w:t>
      </w:r>
      <w:r w:rsidRPr="002D487A">
        <w:rPr>
          <w:rFonts w:ascii="Times New Roman" w:hAnsi="Times New Roman" w:cs="Times New Roman"/>
        </w:rPr>
        <w:t xml:space="preserve"> dice [el salmo], </w:t>
      </w:r>
      <w:r w:rsidRPr="008322A1">
        <w:rPr>
          <w:rFonts w:ascii="Times New Roman" w:hAnsi="Times New Roman" w:cs="Times New Roman"/>
          <w:i/>
        </w:rPr>
        <w:t>y mi carne retozan por el Dios vivo</w:t>
      </w:r>
      <w:r w:rsidRPr="002D487A">
        <w:rPr>
          <w:rFonts w:ascii="Times New Roman" w:hAnsi="Times New Roman" w:cs="Times New Roman"/>
        </w:rPr>
        <w:t>.</w:t>
      </w:r>
      <w:r w:rsidR="008322A1">
        <w:rPr>
          <w:rFonts w:ascii="Times New Roman" w:hAnsi="Times New Roman" w:cs="Times New Roman"/>
        </w:rPr>
        <w:t xml:space="preserve"> </w:t>
      </w:r>
      <w:r w:rsidR="008322A1">
        <w:rPr>
          <w:rStyle w:val="Refdenotaalpie"/>
          <w:rFonts w:ascii="Times New Roman" w:hAnsi="Times New Roman" w:cs="Times New Roman"/>
        </w:rPr>
        <w:footnoteReference w:id="2044"/>
      </w:r>
      <w:r w:rsidRPr="002D487A">
        <w:rPr>
          <w:rFonts w:ascii="Times New Roman" w:hAnsi="Times New Roman" w:cs="Times New Roman"/>
        </w:rPr>
        <w:t xml:space="preserve"> Yo, el mismo que me hallaba sumergido en la tristeza y la desesperación viendo a Jesús muerto.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Jesús me trae del sepulcro una ganancia no pequeña de fe y un caudal no pequeño de alegría cuando reconozco en él al Dios vivo, aquel que poco antes era llorado como hombre muerto. Mi corazón se lamentaba porque lo habían matado, pero ahora, al verlo vivo, no sólo exulta mi corazón, sino también mi carne, segura de su propia resurrección e inmortalidad, a causa de él. “</w:t>
      </w:r>
      <w:r w:rsidR="00296C0F" w:rsidRPr="002D487A">
        <w:rPr>
          <w:rFonts w:ascii="Times New Roman" w:hAnsi="Times New Roman" w:cs="Times New Roman"/>
        </w:rPr>
        <w:t>A</w:t>
      </w:r>
      <w:r w:rsidRPr="002D487A">
        <w:rPr>
          <w:rFonts w:ascii="Times New Roman" w:hAnsi="Times New Roman" w:cs="Times New Roman"/>
        </w:rPr>
        <w:t xml:space="preserve">lma mía, dice Cristo, </w:t>
      </w:r>
      <w:r w:rsidRPr="00296C0F">
        <w:rPr>
          <w:rFonts w:ascii="Times New Roman" w:hAnsi="Times New Roman" w:cs="Times New Roman"/>
          <w:i/>
        </w:rPr>
        <w:t>yo dormí y me levanté”</w:t>
      </w:r>
      <w:r w:rsidRPr="002D487A">
        <w:rPr>
          <w:rFonts w:ascii="Times New Roman" w:hAnsi="Times New Roman" w:cs="Times New Roman"/>
        </w:rPr>
        <w:t>.</w:t>
      </w:r>
      <w:r w:rsidR="00296C0F">
        <w:rPr>
          <w:rStyle w:val="Refdenotaalpie"/>
          <w:rFonts w:ascii="Times New Roman" w:hAnsi="Times New Roman" w:cs="Times New Roman"/>
        </w:rPr>
        <w:footnoteReference w:id="2045"/>
      </w:r>
      <w:r w:rsidRPr="002D487A">
        <w:rPr>
          <w:rFonts w:ascii="Times New Roman" w:hAnsi="Times New Roman" w:cs="Times New Roman"/>
        </w:rPr>
        <w:t xml:space="preserve"> </w:t>
      </w:r>
      <w:r w:rsidRPr="00296C0F">
        <w:rPr>
          <w:rFonts w:ascii="Times New Roman" w:hAnsi="Times New Roman" w:cs="Times New Roman"/>
          <w:i/>
        </w:rPr>
        <w:t>Levántate también tú que duermes, y resucita de entre los muertos y te iluminará Cristo</w:t>
      </w:r>
      <w:r w:rsidRPr="002D487A">
        <w:rPr>
          <w:rFonts w:ascii="Times New Roman" w:hAnsi="Times New Roman" w:cs="Times New Roman"/>
        </w:rPr>
        <w:t>.</w:t>
      </w:r>
      <w:r w:rsidR="00296C0F">
        <w:rPr>
          <w:rFonts w:ascii="Times New Roman" w:hAnsi="Times New Roman" w:cs="Times New Roman"/>
        </w:rPr>
        <w:t xml:space="preserve"> </w:t>
      </w:r>
      <w:r w:rsidR="00296C0F">
        <w:rPr>
          <w:rStyle w:val="Refdenotaalpie"/>
          <w:rFonts w:ascii="Times New Roman" w:hAnsi="Times New Roman" w:cs="Times New Roman"/>
        </w:rPr>
        <w:footnoteReference w:id="2046"/>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Hermanos, ¿acaso no es semejante a un muerto el que aún duerme después de haber salido el sol, el que aún está oprimido por la negligencia y la desidia, como sepultado en un abismo de desesperación, cuando ya resplandece por doquier la gracia de la resurrección? El nuevo sol, salido del abismo, hiere los ojos de quienes desde la mañana</w:t>
      </w:r>
      <w:r w:rsidR="00296C0F">
        <w:rPr>
          <w:rFonts w:ascii="Times New Roman" w:hAnsi="Times New Roman" w:cs="Times New Roman"/>
        </w:rPr>
        <w:t xml:space="preserve"> </w:t>
      </w:r>
      <w:r w:rsidR="00296C0F">
        <w:rPr>
          <w:rStyle w:val="Refdenotaalpie"/>
          <w:rFonts w:ascii="Times New Roman" w:hAnsi="Times New Roman" w:cs="Times New Roman"/>
        </w:rPr>
        <w:footnoteReference w:id="2047"/>
      </w:r>
      <w:r w:rsidRPr="002D487A">
        <w:rPr>
          <w:rFonts w:ascii="Times New Roman" w:hAnsi="Times New Roman" w:cs="Times New Roman"/>
        </w:rPr>
        <w:t xml:space="preserve"> velan con él, y les descubre, el día de la eternidad. Este día no conoce ocaso porque jamás se pone su sol.</w:t>
      </w:r>
      <w:r w:rsidR="00296C0F">
        <w:rPr>
          <w:rFonts w:ascii="Times New Roman" w:hAnsi="Times New Roman" w:cs="Times New Roman"/>
        </w:rPr>
        <w:t xml:space="preserve"> </w:t>
      </w:r>
      <w:r w:rsidR="00296C0F">
        <w:rPr>
          <w:rStyle w:val="Refdenotaalpie"/>
          <w:rFonts w:ascii="Times New Roman" w:hAnsi="Times New Roman" w:cs="Times New Roman"/>
        </w:rPr>
        <w:footnoteReference w:id="2048"/>
      </w:r>
      <w:r w:rsidRPr="002D487A">
        <w:rPr>
          <w:rFonts w:ascii="Times New Roman" w:hAnsi="Times New Roman" w:cs="Times New Roman"/>
        </w:rPr>
        <w:t xml:space="preserve"> El que una sola vez se puso [occidente], una sola vez subió sobre el ocaso,</w:t>
      </w:r>
      <w:r w:rsidR="00296C0F">
        <w:rPr>
          <w:rFonts w:ascii="Times New Roman" w:hAnsi="Times New Roman" w:cs="Times New Roman"/>
        </w:rPr>
        <w:t xml:space="preserve"> </w:t>
      </w:r>
      <w:r w:rsidR="00296C0F">
        <w:rPr>
          <w:rStyle w:val="Refdenotaalpie"/>
          <w:rFonts w:ascii="Times New Roman" w:hAnsi="Times New Roman" w:cs="Times New Roman"/>
        </w:rPr>
        <w:footnoteReference w:id="2049"/>
      </w:r>
      <w:r w:rsidRPr="002D487A">
        <w:rPr>
          <w:rFonts w:ascii="Times New Roman" w:hAnsi="Times New Roman" w:cs="Times New Roman"/>
        </w:rPr>
        <w:t xml:space="preserve"> sometiendo a sí la muerte.</w:t>
      </w:r>
    </w:p>
    <w:bookmarkEnd w:id="77"/>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96C0F" w:rsidRDefault="001E31D3" w:rsidP="00296C0F">
      <w:pPr>
        <w:spacing w:after="0" w:line="240" w:lineRule="auto"/>
        <w:contextualSpacing/>
        <w:jc w:val="both"/>
        <w:rPr>
          <w:rFonts w:ascii="Times New Roman" w:hAnsi="Times New Roman" w:cs="Times New Roman"/>
          <w:i/>
        </w:rPr>
      </w:pPr>
      <w:r w:rsidRPr="00296C0F">
        <w:rPr>
          <w:rFonts w:ascii="Times New Roman" w:hAnsi="Times New Roman" w:cs="Times New Roman"/>
          <w:i/>
        </w:rPr>
        <w:t>Buscar y encontrar por la fe vigilante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Hermanos, </w:t>
      </w:r>
      <w:r w:rsidRPr="00296C0F">
        <w:rPr>
          <w:rFonts w:ascii="Times New Roman" w:hAnsi="Times New Roman" w:cs="Times New Roman"/>
          <w:i/>
        </w:rPr>
        <w:t>este es el día que hizo el Señor, alegrémonos y regocijémonos en él</w:t>
      </w:r>
      <w:r w:rsidRPr="002D487A">
        <w:rPr>
          <w:rFonts w:ascii="Times New Roman" w:hAnsi="Times New Roman" w:cs="Times New Roman"/>
        </w:rPr>
        <w:t>.</w:t>
      </w:r>
      <w:r w:rsidR="00296C0F">
        <w:rPr>
          <w:rFonts w:ascii="Times New Roman" w:hAnsi="Times New Roman" w:cs="Times New Roman"/>
        </w:rPr>
        <w:t xml:space="preserve"> </w:t>
      </w:r>
      <w:r w:rsidR="00296C0F">
        <w:rPr>
          <w:rStyle w:val="Refdenotaalpie"/>
          <w:rFonts w:ascii="Times New Roman" w:hAnsi="Times New Roman" w:cs="Times New Roman"/>
        </w:rPr>
        <w:footnoteReference w:id="2050"/>
      </w:r>
      <w:r w:rsidRPr="002D487A">
        <w:rPr>
          <w:rFonts w:ascii="Times New Roman" w:hAnsi="Times New Roman" w:cs="Times New Roman"/>
        </w:rPr>
        <w:t xml:space="preserve"> “Alegrémonos en su esperanza, para que lo veamos y nos regocijemos en su luz. Se alegró Abrahán de ver el día de Cristo, y con razón </w:t>
      </w:r>
      <w:r w:rsidRPr="00DB225C">
        <w:rPr>
          <w:rFonts w:ascii="Times New Roman" w:hAnsi="Times New Roman" w:cs="Times New Roman"/>
          <w:i/>
        </w:rPr>
        <w:t>lo vio y gozó</w:t>
      </w:r>
      <w:r w:rsidRPr="002D487A">
        <w:rPr>
          <w:rFonts w:ascii="Times New Roman" w:hAnsi="Times New Roman" w:cs="Times New Roman"/>
        </w:rPr>
        <w:t>.”</w:t>
      </w:r>
      <w:r w:rsidR="00DB225C">
        <w:rPr>
          <w:rFonts w:ascii="Times New Roman" w:hAnsi="Times New Roman" w:cs="Times New Roman"/>
        </w:rPr>
        <w:t xml:space="preserve"> </w:t>
      </w:r>
      <w:r w:rsidR="00DB225C">
        <w:rPr>
          <w:rStyle w:val="Refdenotaalpie"/>
          <w:rFonts w:ascii="Times New Roman" w:hAnsi="Times New Roman" w:cs="Times New Roman"/>
        </w:rPr>
        <w:footnoteReference w:id="2051"/>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También tú, si velas a las puertas de la sabiduría y estás observando junto a sus umbrales</w:t>
      </w:r>
      <w:r w:rsidR="00DB225C">
        <w:rPr>
          <w:rFonts w:ascii="Times New Roman" w:hAnsi="Times New Roman" w:cs="Times New Roman"/>
        </w:rPr>
        <w:t xml:space="preserve"> </w:t>
      </w:r>
      <w:r w:rsidR="00DB225C">
        <w:rPr>
          <w:rStyle w:val="Refdenotaalpie"/>
          <w:rFonts w:ascii="Times New Roman" w:hAnsi="Times New Roman" w:cs="Times New Roman"/>
        </w:rPr>
        <w:footnoteReference w:id="2052"/>
      </w:r>
      <w:r w:rsidRPr="002D487A">
        <w:rPr>
          <w:rFonts w:ascii="Times New Roman" w:hAnsi="Times New Roman" w:cs="Times New Roman"/>
        </w:rPr>
        <w:t xml:space="preserve"> y montas la guardia velando como la Magdalena a la puerta de su sepulcro, experimentarás -si no me engaño-, al igual que María, cuán cierto es lo que se lee acerca de la Sabiduría misma, que es Cristo: </w:t>
      </w:r>
      <w:r w:rsidRPr="00DB225C">
        <w:rPr>
          <w:rFonts w:ascii="Times New Roman" w:hAnsi="Times New Roman" w:cs="Times New Roman"/>
          <w:i/>
        </w:rPr>
        <w:t>Se deja ver fácilmente por aquellos que la aman y hallar de los que la buscan. Se anticipa a quienes la codician, poniéndoseles delante ella misma. Quien madrugue en busca de ella no tendrá que fatigarse, porque la hallará sentada a su puerta</w:t>
      </w:r>
      <w:r w:rsidRPr="002D487A">
        <w:rPr>
          <w:rFonts w:ascii="Times New Roman" w:hAnsi="Times New Roman" w:cs="Times New Roman"/>
        </w:rPr>
        <w:t>.</w:t>
      </w:r>
      <w:r w:rsidR="00DB225C">
        <w:rPr>
          <w:rStyle w:val="Refdenotaalpie"/>
          <w:rFonts w:ascii="Times New Roman" w:hAnsi="Times New Roman" w:cs="Times New Roman"/>
        </w:rPr>
        <w:footnoteReference w:id="2053"/>
      </w:r>
      <w:r w:rsidRPr="002D487A">
        <w:rPr>
          <w:rFonts w:ascii="Times New Roman" w:hAnsi="Times New Roman" w:cs="Times New Roman"/>
        </w:rPr>
        <w:t xml:space="preserve"> Así lo prometió [el Señor mismo] al afirmar: </w:t>
      </w:r>
      <w:r w:rsidRPr="00DB225C">
        <w:rPr>
          <w:rFonts w:ascii="Times New Roman" w:hAnsi="Times New Roman" w:cs="Times New Roman"/>
          <w:i/>
        </w:rPr>
        <w:t xml:space="preserve">Yo amo a los que me aman, y los que velan desde la mañana </w:t>
      </w:r>
      <w:r w:rsidRPr="00DB225C">
        <w:rPr>
          <w:rFonts w:ascii="Times New Roman" w:hAnsi="Times New Roman" w:cs="Times New Roman"/>
          <w:i/>
        </w:rPr>
        <w:lastRenderedPageBreak/>
        <w:t>para buscarme, me encuentran</w:t>
      </w:r>
      <w:r w:rsidRPr="002D487A">
        <w:rPr>
          <w:rFonts w:ascii="Times New Roman" w:hAnsi="Times New Roman" w:cs="Times New Roman"/>
        </w:rPr>
        <w:t>.</w:t>
      </w:r>
      <w:r w:rsidR="00DB225C">
        <w:rPr>
          <w:rFonts w:ascii="Times New Roman" w:hAnsi="Times New Roman" w:cs="Times New Roman"/>
        </w:rPr>
        <w:t xml:space="preserve"> </w:t>
      </w:r>
      <w:r w:rsidR="00DB225C">
        <w:rPr>
          <w:rStyle w:val="Refdenotaalpie"/>
          <w:rFonts w:ascii="Times New Roman" w:hAnsi="Times New Roman" w:cs="Times New Roman"/>
        </w:rPr>
        <w:footnoteReference w:id="2054"/>
      </w:r>
      <w:r w:rsidRPr="002D487A">
        <w:rPr>
          <w:rFonts w:ascii="Times New Roman" w:hAnsi="Times New Roman" w:cs="Times New Roman"/>
        </w:rPr>
        <w:t xml:space="preserve"> María encontró a Jesús junto al sepulcro porque velaba con él, porque, cuando aún era de noche, había acudido a velar a su sepulcro.</w:t>
      </w:r>
    </w:p>
    <w:p w:rsidR="001E31D3" w:rsidRPr="00A700E9" w:rsidRDefault="001E31D3" w:rsidP="008A06D1">
      <w:pPr>
        <w:spacing w:after="0" w:line="240" w:lineRule="auto"/>
        <w:ind w:firstLine="709"/>
        <w:contextualSpacing/>
        <w:jc w:val="both"/>
        <w:rPr>
          <w:rFonts w:ascii="Times New Roman" w:hAnsi="Times New Roman" w:cs="Times New Roman"/>
        </w:rPr>
      </w:pPr>
      <w:bookmarkStart w:id="78" w:name="_Hlk42441569"/>
      <w:r w:rsidRPr="002D487A">
        <w:rPr>
          <w:rFonts w:ascii="Times New Roman" w:hAnsi="Times New Roman" w:cs="Times New Roman"/>
        </w:rPr>
        <w:t>Pero tú, que ya no debes conocer a Jesús según la carne,</w:t>
      </w:r>
      <w:r w:rsidR="00A700E9">
        <w:rPr>
          <w:rFonts w:ascii="Times New Roman" w:hAnsi="Times New Roman" w:cs="Times New Roman"/>
        </w:rPr>
        <w:t xml:space="preserve"> </w:t>
      </w:r>
      <w:r w:rsidR="00A700E9">
        <w:rPr>
          <w:rStyle w:val="Refdenotaalpie"/>
          <w:rFonts w:ascii="Times New Roman" w:hAnsi="Times New Roman" w:cs="Times New Roman"/>
        </w:rPr>
        <w:footnoteReference w:id="2055"/>
      </w:r>
      <w:r w:rsidRPr="002D487A">
        <w:rPr>
          <w:rFonts w:ascii="Times New Roman" w:hAnsi="Times New Roman" w:cs="Times New Roman"/>
        </w:rPr>
        <w:t xml:space="preserve"> sino según el espíritu, podrás encontrarlo espiritualmente si lo buscas con idéntico deseo, si él advierte que como [Magdalena] velas continuamente en oración. Di, pues, al Señor Jesús con el deseo y el afecto de María: </w:t>
      </w:r>
      <w:r w:rsidRPr="00DB225C">
        <w:rPr>
          <w:rFonts w:ascii="Times New Roman" w:hAnsi="Times New Roman" w:cs="Times New Roman"/>
          <w:i/>
        </w:rPr>
        <w:t>Mi alma te desea en la noche, y mientras haya aliento en mi pecho me dirigiré a ti desde que amanezca</w:t>
      </w:r>
      <w:r w:rsidRPr="002D487A">
        <w:rPr>
          <w:rFonts w:ascii="Times New Roman" w:hAnsi="Times New Roman" w:cs="Times New Roman"/>
        </w:rPr>
        <w:t>.</w:t>
      </w:r>
      <w:r w:rsidR="00DB225C">
        <w:rPr>
          <w:rFonts w:ascii="Times New Roman" w:hAnsi="Times New Roman" w:cs="Times New Roman"/>
        </w:rPr>
        <w:t xml:space="preserve"> </w:t>
      </w:r>
      <w:r w:rsidR="00DB225C">
        <w:rPr>
          <w:rStyle w:val="Refdenotaalpie"/>
          <w:rFonts w:ascii="Times New Roman" w:hAnsi="Times New Roman" w:cs="Times New Roman"/>
        </w:rPr>
        <w:footnoteReference w:id="2056"/>
      </w:r>
      <w:r w:rsidRPr="002D487A">
        <w:rPr>
          <w:rFonts w:ascii="Times New Roman" w:hAnsi="Times New Roman" w:cs="Times New Roman"/>
        </w:rPr>
        <w:t xml:space="preserve"> Repite con los labios y con el corazón las palabras del salmista: </w:t>
      </w:r>
      <w:r w:rsidRPr="00A700E9">
        <w:rPr>
          <w:rFonts w:ascii="Times New Roman" w:hAnsi="Times New Roman" w:cs="Times New Roman"/>
          <w:i/>
        </w:rPr>
        <w:t>Dios, Dios mío, por ti madrugo, mi alma está sedienta de ti</w:t>
      </w:r>
      <w:r w:rsidRPr="002D487A">
        <w:rPr>
          <w:rFonts w:ascii="Times New Roman" w:hAnsi="Times New Roman" w:cs="Times New Roman"/>
        </w:rPr>
        <w:t>,</w:t>
      </w:r>
      <w:r w:rsidR="00A700E9">
        <w:rPr>
          <w:rFonts w:ascii="Times New Roman" w:hAnsi="Times New Roman" w:cs="Times New Roman"/>
        </w:rPr>
        <w:t xml:space="preserve"> </w:t>
      </w:r>
      <w:r w:rsidR="00A700E9">
        <w:rPr>
          <w:rStyle w:val="Refdenotaalpie"/>
          <w:rFonts w:ascii="Times New Roman" w:hAnsi="Times New Roman" w:cs="Times New Roman"/>
        </w:rPr>
        <w:footnoteReference w:id="2057"/>
      </w:r>
      <w:r w:rsidRPr="002D487A">
        <w:rPr>
          <w:rFonts w:ascii="Times New Roman" w:hAnsi="Times New Roman" w:cs="Times New Roman"/>
        </w:rPr>
        <w:t xml:space="preserve"> y mira si no te sería posible cantar con los [que así cantan]: </w:t>
      </w:r>
      <w:r w:rsidRPr="00A700E9">
        <w:rPr>
          <w:rFonts w:ascii="Times New Roman" w:hAnsi="Times New Roman" w:cs="Times New Roman"/>
          <w:i/>
        </w:rPr>
        <w:t>Por la mañana somos saciados con tu misericordia, nos alegramos y nos deleitamos</w:t>
      </w:r>
      <w:r w:rsidR="00A700E9">
        <w:rPr>
          <w:rFonts w:ascii="Times New Roman" w:hAnsi="Times New Roman" w:cs="Times New Roman"/>
          <w:i/>
        </w:rPr>
        <w:t xml:space="preserve">. </w:t>
      </w:r>
      <w:r w:rsidR="00A700E9" w:rsidRPr="00A700E9">
        <w:rPr>
          <w:rStyle w:val="Refdenotaalpie"/>
          <w:rFonts w:ascii="Times New Roman" w:hAnsi="Times New Roman" w:cs="Times New Roman"/>
        </w:rPr>
        <w:footnoteReference w:id="2058"/>
      </w:r>
    </w:p>
    <w:bookmarkEnd w:id="78"/>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A700E9" w:rsidRDefault="001E31D3" w:rsidP="00A700E9">
      <w:pPr>
        <w:spacing w:after="0" w:line="240" w:lineRule="auto"/>
        <w:contextualSpacing/>
        <w:jc w:val="both"/>
        <w:rPr>
          <w:rFonts w:ascii="Times New Roman" w:hAnsi="Times New Roman" w:cs="Times New Roman"/>
          <w:i/>
        </w:rPr>
      </w:pPr>
      <w:r w:rsidRPr="00A700E9">
        <w:rPr>
          <w:rFonts w:ascii="Times New Roman" w:hAnsi="Times New Roman" w:cs="Times New Roman"/>
          <w:i/>
        </w:rPr>
        <w:t>Jesús sale a nuestro encuentro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79" w:name="_Hlk27367699"/>
      <w:r w:rsidRPr="002D487A">
        <w:rPr>
          <w:rFonts w:ascii="Times New Roman" w:hAnsi="Times New Roman" w:cs="Times New Roman"/>
        </w:rPr>
        <w:t xml:space="preserve">3. Hermanos, velad, pues, intensamente en oración, velad con prudencia sobre vuestras acciones, porque se ha levantado la aurora de ese día sin ocaso. La luz eterna volvió ya de los abismos más serena y grata para nosotros, y la aurora nos depara un nuevo sol. </w:t>
      </w:r>
      <w:r w:rsidRPr="00A700E9">
        <w:rPr>
          <w:rFonts w:ascii="Times New Roman" w:hAnsi="Times New Roman" w:cs="Times New Roman"/>
          <w:i/>
        </w:rPr>
        <w:t xml:space="preserve">Ya es hora, </w:t>
      </w:r>
      <w:r w:rsidRPr="002D487A">
        <w:rPr>
          <w:rFonts w:ascii="Times New Roman" w:hAnsi="Times New Roman" w:cs="Times New Roman"/>
        </w:rPr>
        <w:t xml:space="preserve">pues, </w:t>
      </w:r>
      <w:r w:rsidRPr="00A700E9">
        <w:rPr>
          <w:rFonts w:ascii="Times New Roman" w:hAnsi="Times New Roman" w:cs="Times New Roman"/>
          <w:i/>
        </w:rPr>
        <w:t>de levantarnos del sueño, porque la noche está muy avanzada y se acerca el día</w:t>
      </w:r>
      <w:r w:rsidRPr="002D487A">
        <w:rPr>
          <w:rFonts w:ascii="Times New Roman" w:hAnsi="Times New Roman" w:cs="Times New Roman"/>
        </w:rPr>
        <w:t xml:space="preserve">. </w:t>
      </w:r>
      <w:r w:rsidR="00A700E9">
        <w:rPr>
          <w:rStyle w:val="Refdenotaalpie"/>
          <w:rFonts w:ascii="Times New Roman" w:hAnsi="Times New Roman" w:cs="Times New Roman"/>
        </w:rPr>
        <w:footnoteReference w:id="2059"/>
      </w:r>
      <w:r w:rsidR="00A700E9">
        <w:rPr>
          <w:rFonts w:ascii="Times New Roman" w:hAnsi="Times New Roman" w:cs="Times New Roman"/>
        </w:rPr>
        <w:t xml:space="preserve"> </w:t>
      </w:r>
      <w:r w:rsidRPr="002D487A">
        <w:rPr>
          <w:rFonts w:ascii="Times New Roman" w:hAnsi="Times New Roman" w:cs="Times New Roman"/>
        </w:rPr>
        <w:t>¡Velad, repito, a fin de que nazca para vosotros la luz matutina, esto es, Cristo -</w:t>
      </w:r>
      <w:r w:rsidRPr="00A700E9">
        <w:rPr>
          <w:rFonts w:ascii="Times New Roman" w:hAnsi="Times New Roman" w:cs="Times New Roman"/>
          <w:i/>
        </w:rPr>
        <w:t>cuyo advenimiento está preparado como la aurora</w:t>
      </w:r>
      <w:r w:rsidR="00A700E9">
        <w:rPr>
          <w:rFonts w:ascii="Times New Roman" w:hAnsi="Times New Roman" w:cs="Times New Roman"/>
          <w:i/>
        </w:rPr>
        <w:t xml:space="preserve"> </w:t>
      </w:r>
      <w:r w:rsidR="00A700E9" w:rsidRPr="00C672B0">
        <w:rPr>
          <w:rStyle w:val="Refdenotaalpie"/>
          <w:rFonts w:ascii="Times New Roman" w:hAnsi="Times New Roman" w:cs="Times New Roman"/>
        </w:rPr>
        <w:footnoteReference w:id="2060"/>
      </w:r>
      <w:r w:rsidRPr="002D487A">
        <w:rPr>
          <w:rFonts w:ascii="Times New Roman" w:hAnsi="Times New Roman" w:cs="Times New Roman"/>
        </w:rPr>
        <w:t xml:space="preserve">-, dispuesto a renovar a menudo el misterio de su resurrección matutina para quienes lo aguardan velando! Entonces cantarás con un corazón jubiloso: </w:t>
      </w:r>
      <w:r w:rsidRPr="00C672B0">
        <w:rPr>
          <w:rFonts w:ascii="Times New Roman" w:hAnsi="Times New Roman" w:cs="Times New Roman"/>
          <w:i/>
        </w:rPr>
        <w:t xml:space="preserve">El Señor Dios ha </w:t>
      </w:r>
      <w:r w:rsidR="00483E67">
        <w:rPr>
          <w:rFonts w:ascii="Times New Roman" w:hAnsi="Times New Roman" w:cs="Times New Roman"/>
          <w:i/>
        </w:rPr>
        <w:t>he</w:t>
      </w:r>
      <w:r w:rsidR="0008018E">
        <w:rPr>
          <w:rFonts w:ascii="Times New Roman" w:hAnsi="Times New Roman" w:cs="Times New Roman"/>
          <w:i/>
        </w:rPr>
        <w:t>ch</w:t>
      </w:r>
      <w:r w:rsidRPr="00C672B0">
        <w:rPr>
          <w:rFonts w:ascii="Times New Roman" w:hAnsi="Times New Roman" w:cs="Times New Roman"/>
          <w:i/>
        </w:rPr>
        <w:t>o brillar su luz sobre nosotros</w:t>
      </w:r>
      <w:r w:rsidR="00C672B0">
        <w:rPr>
          <w:rFonts w:ascii="Times New Roman" w:hAnsi="Times New Roman" w:cs="Times New Roman"/>
        </w:rPr>
        <w:t>.</w:t>
      </w:r>
      <w:r w:rsidRPr="002D487A">
        <w:rPr>
          <w:rFonts w:ascii="Times New Roman" w:hAnsi="Times New Roman" w:cs="Times New Roman"/>
        </w:rPr>
        <w:t xml:space="preserve"> </w:t>
      </w:r>
      <w:r w:rsidRPr="00C672B0">
        <w:rPr>
          <w:rFonts w:ascii="Times New Roman" w:hAnsi="Times New Roman" w:cs="Times New Roman"/>
          <w:i/>
        </w:rPr>
        <w:t>Este es el día que hizo el Señor: alegrémonos y regocijémonos en él</w:t>
      </w:r>
      <w:r w:rsidRPr="002D487A">
        <w:rPr>
          <w:rFonts w:ascii="Times New Roman" w:hAnsi="Times New Roman" w:cs="Times New Roman"/>
        </w:rPr>
        <w:t>,</w:t>
      </w:r>
      <w:r w:rsidR="00C672B0">
        <w:rPr>
          <w:rFonts w:ascii="Times New Roman" w:hAnsi="Times New Roman" w:cs="Times New Roman"/>
        </w:rPr>
        <w:t xml:space="preserve"> </w:t>
      </w:r>
      <w:r w:rsidR="00C672B0">
        <w:rPr>
          <w:rStyle w:val="Refdenotaalpie"/>
          <w:rFonts w:ascii="Times New Roman" w:hAnsi="Times New Roman" w:cs="Times New Roman"/>
        </w:rPr>
        <w:footnoteReference w:id="2061"/>
      </w:r>
      <w:r w:rsidRPr="002D487A">
        <w:rPr>
          <w:rFonts w:ascii="Times New Roman" w:hAnsi="Times New Roman" w:cs="Times New Roman"/>
        </w:rPr>
        <w:t xml:space="preserve"> cuando permita que la luz escondida en sus manos resplandezca para ti, anunciando al amigo que ella es posesión suya y que él puede subir hasta ella.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Perezoso, ¿hasta cuándo dormirás?, ¿hasta cuándo dormitarás? </w:t>
      </w:r>
      <w:r w:rsidRPr="00C672B0">
        <w:rPr>
          <w:rFonts w:ascii="Times New Roman" w:hAnsi="Times New Roman" w:cs="Times New Roman"/>
          <w:i/>
        </w:rPr>
        <w:t>Dormirás un poquito, otro poquito dormita</w:t>
      </w:r>
      <w:r w:rsidR="00C672B0">
        <w:rPr>
          <w:rFonts w:ascii="Times New Roman" w:hAnsi="Times New Roman" w:cs="Times New Roman"/>
          <w:i/>
        </w:rPr>
        <w:t>rás, otro poquito te cruzarás t</w:t>
      </w:r>
      <w:r w:rsidRPr="00C672B0">
        <w:rPr>
          <w:rFonts w:ascii="Times New Roman" w:hAnsi="Times New Roman" w:cs="Times New Roman"/>
          <w:i/>
        </w:rPr>
        <w:t>e brazos para dormir</w:t>
      </w:r>
      <w:r w:rsidRPr="002D487A">
        <w:rPr>
          <w:rFonts w:ascii="Times New Roman" w:hAnsi="Times New Roman" w:cs="Times New Roman"/>
        </w:rPr>
        <w:t>.</w:t>
      </w:r>
      <w:r w:rsidR="00C672B0">
        <w:rPr>
          <w:rFonts w:ascii="Times New Roman" w:hAnsi="Times New Roman" w:cs="Times New Roman"/>
        </w:rPr>
        <w:t xml:space="preserve"> </w:t>
      </w:r>
      <w:r w:rsidR="00C672B0">
        <w:rPr>
          <w:rStyle w:val="Refdenotaalpie"/>
          <w:rFonts w:ascii="Times New Roman" w:hAnsi="Times New Roman" w:cs="Times New Roman"/>
        </w:rPr>
        <w:footnoteReference w:id="2062"/>
      </w:r>
      <w:r w:rsidRPr="002D487A">
        <w:rPr>
          <w:rFonts w:ascii="Times New Roman" w:hAnsi="Times New Roman" w:cs="Times New Roman"/>
        </w:rPr>
        <w:t xml:space="preserve"> Y cuando, mientras tú duermes, Cristo se levante del sepulcro y sin que te des cuenta haga pasar su gloria, no merecerás ver ni siquiera su espalda.</w:t>
      </w:r>
      <w:r w:rsidR="00C672B0">
        <w:rPr>
          <w:rFonts w:ascii="Times New Roman" w:hAnsi="Times New Roman" w:cs="Times New Roman"/>
        </w:rPr>
        <w:t xml:space="preserve"> </w:t>
      </w:r>
      <w:r w:rsidR="00C672B0">
        <w:rPr>
          <w:rStyle w:val="Refdenotaalpie"/>
          <w:rFonts w:ascii="Times New Roman" w:hAnsi="Times New Roman" w:cs="Times New Roman"/>
        </w:rPr>
        <w:footnoteReference w:id="2063"/>
      </w:r>
      <w:r w:rsidRPr="002D487A">
        <w:rPr>
          <w:rFonts w:ascii="Times New Roman" w:hAnsi="Times New Roman" w:cs="Times New Roman"/>
        </w:rPr>
        <w:t xml:space="preserve"> Entonces te lamentarás con una tardía penitencia y dirás con los malvados: </w:t>
      </w:r>
      <w:r w:rsidRPr="008C07FB">
        <w:rPr>
          <w:rFonts w:ascii="Times New Roman" w:hAnsi="Times New Roman" w:cs="Times New Roman"/>
          <w:i/>
        </w:rPr>
        <w:t>Hemos caminado descarriados del camino de la verdad, no nos ha alumbrado la luz de la justicia ni ha nacido para nosotros el sol de la inteligencia</w:t>
      </w:r>
      <w:r w:rsidRPr="002D487A">
        <w:rPr>
          <w:rFonts w:ascii="Times New Roman" w:hAnsi="Times New Roman" w:cs="Times New Roman"/>
        </w:rPr>
        <w:t>.</w:t>
      </w:r>
      <w:r w:rsidR="008C07FB">
        <w:rPr>
          <w:rFonts w:ascii="Times New Roman" w:hAnsi="Times New Roman" w:cs="Times New Roman"/>
        </w:rPr>
        <w:t xml:space="preserve"> </w:t>
      </w:r>
      <w:r w:rsidR="008C07FB">
        <w:rPr>
          <w:rStyle w:val="Refdenotaalpie"/>
          <w:rFonts w:ascii="Times New Roman" w:hAnsi="Times New Roman" w:cs="Times New Roman"/>
        </w:rPr>
        <w:footnoteReference w:id="206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w:t>
      </w:r>
      <w:r w:rsidRPr="008C07FB">
        <w:rPr>
          <w:rFonts w:ascii="Times New Roman" w:hAnsi="Times New Roman" w:cs="Times New Roman"/>
          <w:i/>
        </w:rPr>
        <w:t>para vosotros, que teméis mi nombre, nacerá el sol de justicia;</w:t>
      </w:r>
      <w:r w:rsidR="008C07FB">
        <w:rPr>
          <w:rFonts w:ascii="Times New Roman" w:hAnsi="Times New Roman" w:cs="Times New Roman"/>
          <w:i/>
        </w:rPr>
        <w:t xml:space="preserve"> </w:t>
      </w:r>
      <w:r w:rsidR="008C07FB" w:rsidRPr="00496D85">
        <w:rPr>
          <w:rStyle w:val="Refdenotaalpie"/>
          <w:rFonts w:ascii="Times New Roman" w:hAnsi="Times New Roman" w:cs="Times New Roman"/>
        </w:rPr>
        <w:footnoteReference w:id="2065"/>
      </w:r>
      <w:r w:rsidRPr="008C07FB">
        <w:rPr>
          <w:rFonts w:ascii="Times New Roman" w:hAnsi="Times New Roman" w:cs="Times New Roman"/>
          <w:i/>
        </w:rPr>
        <w:t xml:space="preserve"> quien camina en la justicia, sus ojos contemplarán al rey en su gloria</w:t>
      </w:r>
      <w:r w:rsidRPr="002D487A">
        <w:rPr>
          <w:rFonts w:ascii="Times New Roman" w:hAnsi="Times New Roman" w:cs="Times New Roman"/>
        </w:rPr>
        <w:t xml:space="preserve">. </w:t>
      </w:r>
      <w:r w:rsidR="008C07FB">
        <w:rPr>
          <w:rStyle w:val="Refdenotaalpie"/>
          <w:rFonts w:ascii="Times New Roman" w:hAnsi="Times New Roman" w:cs="Times New Roman"/>
        </w:rPr>
        <w:footnoteReference w:id="2066"/>
      </w:r>
      <w:r w:rsidR="008C07FB">
        <w:rPr>
          <w:rFonts w:ascii="Times New Roman" w:hAnsi="Times New Roman" w:cs="Times New Roman"/>
        </w:rPr>
        <w:t xml:space="preserve"> </w:t>
      </w:r>
      <w:r w:rsidRPr="002D487A">
        <w:rPr>
          <w:rFonts w:ascii="Times New Roman" w:hAnsi="Times New Roman" w:cs="Times New Roman"/>
        </w:rPr>
        <w:t>Y esta es</w:t>
      </w:r>
      <w:r w:rsidR="00496D85">
        <w:rPr>
          <w:rFonts w:ascii="Times New Roman" w:hAnsi="Times New Roman" w:cs="Times New Roman"/>
        </w:rPr>
        <w:t xml:space="preserve"> en verdad la bienaventuranza d</w:t>
      </w:r>
      <w:r w:rsidRPr="002D487A">
        <w:rPr>
          <w:rFonts w:ascii="Times New Roman" w:hAnsi="Times New Roman" w:cs="Times New Roman"/>
        </w:rPr>
        <w:t xml:space="preserve">e la vida futura, que en cierto modo se nos concede también para consuelo de la vida presente, como lo demuestra manifiestamente la resurrección de Cristo. </w:t>
      </w:r>
      <w:r w:rsidRPr="00496D85">
        <w:rPr>
          <w:rFonts w:ascii="Times New Roman" w:hAnsi="Times New Roman" w:cs="Times New Roman"/>
          <w:i/>
        </w:rPr>
        <w:t>Con múltiples pruebas, durante cuarenta días</w:t>
      </w:r>
      <w:r w:rsidRPr="002D487A">
        <w:rPr>
          <w:rFonts w:ascii="Times New Roman" w:hAnsi="Times New Roman" w:cs="Times New Roman"/>
        </w:rPr>
        <w:t>,</w:t>
      </w:r>
      <w:r w:rsidR="00496D85">
        <w:rPr>
          <w:rFonts w:ascii="Times New Roman" w:hAnsi="Times New Roman" w:cs="Times New Roman"/>
        </w:rPr>
        <w:t xml:space="preserve"> </w:t>
      </w:r>
      <w:r w:rsidR="00496D85">
        <w:rPr>
          <w:rStyle w:val="Refdenotaalpie"/>
          <w:rFonts w:ascii="Times New Roman" w:hAnsi="Times New Roman" w:cs="Times New Roman"/>
        </w:rPr>
        <w:footnoteReference w:id="2067"/>
      </w:r>
      <w:r w:rsidRPr="002D487A">
        <w:rPr>
          <w:rFonts w:ascii="Times New Roman" w:hAnsi="Times New Roman" w:cs="Times New Roman"/>
        </w:rPr>
        <w:t xml:space="preserve"> la Sabiduría nos demostró que ella </w:t>
      </w:r>
      <w:r w:rsidRPr="00496D85">
        <w:rPr>
          <w:rFonts w:ascii="Times New Roman" w:hAnsi="Times New Roman" w:cs="Times New Roman"/>
          <w:i/>
        </w:rPr>
        <w:t>busca a los que son dignos de poseerla y en los caminos se les muestra benévola y les sale a</w:t>
      </w:r>
      <w:r w:rsidR="00A700E9" w:rsidRPr="00496D85">
        <w:rPr>
          <w:rFonts w:ascii="Times New Roman" w:hAnsi="Times New Roman" w:cs="Times New Roman"/>
          <w:i/>
        </w:rPr>
        <w:t>l encuentro con toda prudencia</w:t>
      </w:r>
      <w:r w:rsidR="00496D85">
        <w:rPr>
          <w:rFonts w:ascii="Times New Roman" w:hAnsi="Times New Roman" w:cs="Times New Roman"/>
        </w:rPr>
        <w:t xml:space="preserve">. </w:t>
      </w:r>
      <w:r w:rsidR="00496D85">
        <w:rPr>
          <w:rStyle w:val="Refdenotaalpie"/>
          <w:rFonts w:ascii="Times New Roman" w:hAnsi="Times New Roman" w:cs="Times New Roman"/>
        </w:rPr>
        <w:footnoteReference w:id="2068"/>
      </w:r>
      <w:r w:rsidR="00496D85">
        <w:rPr>
          <w:rFonts w:ascii="Times New Roman" w:hAnsi="Times New Roman" w:cs="Times New Roman"/>
        </w:rPr>
        <w:t xml:space="preserve"> </w:t>
      </w:r>
      <w:r w:rsidRPr="002D487A">
        <w:rPr>
          <w:rFonts w:ascii="Times New Roman" w:hAnsi="Times New Roman" w:cs="Times New Roman"/>
        </w:rPr>
        <w:t>Jesús, para demostrar que él es aquella Sabiduría de la cual se escribieron estas cosas y revelar que no deja de realizarlas espiritualmente cada día, es decir, que [cada día] se muestra benévolo en los caminos de la justicia, se manifestó hoy en forma corporal: hoy en el camino salió al encuentro de las mujeres que volvían del sepulcro,</w:t>
      </w:r>
      <w:r w:rsidR="00496D85">
        <w:rPr>
          <w:rFonts w:ascii="Times New Roman" w:hAnsi="Times New Roman" w:cs="Times New Roman"/>
        </w:rPr>
        <w:t xml:space="preserve"> </w:t>
      </w:r>
      <w:r w:rsidR="00496D85">
        <w:rPr>
          <w:rStyle w:val="Refdenotaalpie"/>
          <w:rFonts w:ascii="Times New Roman" w:hAnsi="Times New Roman" w:cs="Times New Roman"/>
        </w:rPr>
        <w:footnoteReference w:id="2069"/>
      </w:r>
      <w:r w:rsidR="00496D85">
        <w:rPr>
          <w:rFonts w:ascii="Times New Roman" w:hAnsi="Times New Roman" w:cs="Times New Roman"/>
        </w:rPr>
        <w:t xml:space="preserve"> en </w:t>
      </w:r>
      <w:r w:rsidRPr="002D487A">
        <w:rPr>
          <w:rFonts w:ascii="Times New Roman" w:hAnsi="Times New Roman" w:cs="Times New Roman"/>
        </w:rPr>
        <w:t>el camino se mostró a los dos discípulos que iban a Emaús.</w:t>
      </w:r>
      <w:r w:rsidR="00496D85">
        <w:rPr>
          <w:rFonts w:ascii="Times New Roman" w:hAnsi="Times New Roman" w:cs="Times New Roman"/>
        </w:rPr>
        <w:t xml:space="preserve"> </w:t>
      </w:r>
      <w:r w:rsidR="00496D85">
        <w:rPr>
          <w:rStyle w:val="Refdenotaalpie"/>
          <w:rFonts w:ascii="Times New Roman" w:hAnsi="Times New Roman" w:cs="Times New Roman"/>
        </w:rPr>
        <w:footnoteReference w:id="2070"/>
      </w:r>
    </w:p>
    <w:p w:rsidR="001E31D3" w:rsidRPr="002D487A" w:rsidRDefault="001E31D3" w:rsidP="008A06D1">
      <w:pPr>
        <w:spacing w:after="0" w:line="240" w:lineRule="auto"/>
        <w:ind w:firstLine="709"/>
        <w:contextualSpacing/>
        <w:jc w:val="both"/>
        <w:rPr>
          <w:rFonts w:ascii="Times New Roman" w:hAnsi="Times New Roman" w:cs="Times New Roman"/>
        </w:rPr>
      </w:pPr>
    </w:p>
    <w:bookmarkEnd w:id="79"/>
    <w:p w:rsidR="001E31D3" w:rsidRPr="00496D85" w:rsidRDefault="001E31D3" w:rsidP="00496D85">
      <w:pPr>
        <w:spacing w:after="0" w:line="240" w:lineRule="auto"/>
        <w:contextualSpacing/>
        <w:jc w:val="both"/>
        <w:rPr>
          <w:rFonts w:ascii="Times New Roman" w:hAnsi="Times New Roman" w:cs="Times New Roman"/>
          <w:i/>
        </w:rPr>
      </w:pPr>
      <w:r w:rsidRPr="00496D85">
        <w:rPr>
          <w:rFonts w:ascii="Times New Roman" w:hAnsi="Times New Roman" w:cs="Times New Roman"/>
          <w:i/>
        </w:rPr>
        <w:t>Contemplación y acción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80" w:name="_Hlk42441677"/>
      <w:r w:rsidRPr="002D487A">
        <w:rPr>
          <w:rFonts w:ascii="Times New Roman" w:hAnsi="Times New Roman" w:cs="Times New Roman"/>
        </w:rPr>
        <w:t>4. Escuchen y alégrense cuantos van por los caminos de la justicia. Escuchen, repito, porque Jesús no sólo se digna salir al encuentro y manifestarse a quienes se entregan a la contemplación, sino también a los que andan justa y piadosamente por los caminos de la acción.</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La experiencia de algunos de vosotros -si no me equivoco- sabe que a menudo Jesús, a quien buscaron como en un sepulcro junto a los altares sin encontrarlo, inesperadamente les salió al encuentro en el camino </w:t>
      </w:r>
      <w:r w:rsidRPr="002D487A">
        <w:rPr>
          <w:rFonts w:ascii="Times New Roman" w:hAnsi="Times New Roman" w:cs="Times New Roman"/>
        </w:rPr>
        <w:lastRenderedPageBreak/>
        <w:t>de sus trabajos Entonces [éstos de quien hablo] se acercaron a él y retuvieron sus pies,</w:t>
      </w:r>
      <w:r w:rsidR="00496D85">
        <w:rPr>
          <w:rFonts w:ascii="Times New Roman" w:hAnsi="Times New Roman" w:cs="Times New Roman"/>
        </w:rPr>
        <w:t xml:space="preserve"> </w:t>
      </w:r>
      <w:r w:rsidR="00496D85">
        <w:rPr>
          <w:rStyle w:val="Refdenotaalpie"/>
          <w:rFonts w:ascii="Times New Roman" w:hAnsi="Times New Roman" w:cs="Times New Roman"/>
        </w:rPr>
        <w:footnoteReference w:id="2071"/>
      </w:r>
      <w:r w:rsidRPr="002D487A">
        <w:rPr>
          <w:rFonts w:ascii="Times New Roman" w:hAnsi="Times New Roman" w:cs="Times New Roman"/>
        </w:rPr>
        <w:t xml:space="preserve"> ya que la pereza no retuvo sus pies a causa de su deseo de Jesús. Por lo tanto, hermano, no ahorres a tus pies las idas y venidas de los trabajos, cuando Jesús a causa tuya no ahorró a sus pies ni aun el dolor de los clavos, y ahora no rehúsa recompensar y aligerar las fatigas de tus pies, dejándote abrazar y besar los suyos En efecto, qué gran consuelo si él se une a ti como compañero de camino y con el admirable deleite de su conversación te quita la sensación de fatiga, abriéndote el espíritu para que comprendas las Escrituras,</w:t>
      </w:r>
      <w:r w:rsidR="00967D81">
        <w:rPr>
          <w:rFonts w:ascii="Times New Roman" w:hAnsi="Times New Roman" w:cs="Times New Roman"/>
        </w:rPr>
        <w:t xml:space="preserve"> </w:t>
      </w:r>
      <w:r w:rsidR="00967D81">
        <w:rPr>
          <w:rStyle w:val="Refdenotaalpie"/>
          <w:rFonts w:ascii="Times New Roman" w:hAnsi="Times New Roman" w:cs="Times New Roman"/>
        </w:rPr>
        <w:footnoteReference w:id="2072"/>
      </w:r>
      <w:r w:rsidRPr="002D487A">
        <w:rPr>
          <w:rFonts w:ascii="Times New Roman" w:hAnsi="Times New Roman" w:cs="Times New Roman"/>
        </w:rPr>
        <w:t xml:space="preserve"> que tal vez sentado en tu casa leías y no entendías.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Os pregunto, pues, hermanos míos a quienes algunas veces el favor divino concedió tal experiencia: ¿acaso vuestro corazón no ardía en vosotros a causa de Jesús, cuando os hablaba en el camino y os abría el sentido de las Escrituras?</w:t>
      </w:r>
      <w:r w:rsidR="00C81AE1">
        <w:rPr>
          <w:rFonts w:ascii="Times New Roman" w:hAnsi="Times New Roman" w:cs="Times New Roman"/>
        </w:rPr>
        <w:t xml:space="preserve"> </w:t>
      </w:r>
      <w:r w:rsidR="00C81AE1">
        <w:rPr>
          <w:rStyle w:val="Refdenotaalpie"/>
          <w:rFonts w:ascii="Times New Roman" w:hAnsi="Times New Roman" w:cs="Times New Roman"/>
        </w:rPr>
        <w:footnoteReference w:id="2073"/>
      </w:r>
      <w:r w:rsidRPr="002D487A">
        <w:rPr>
          <w:rFonts w:ascii="Times New Roman" w:hAnsi="Times New Roman" w:cs="Times New Roman"/>
        </w:rPr>
        <w:t xml:space="preserve"> Recuérdenlo quienes han tenido esta experiencia y </w:t>
      </w:r>
      <w:r w:rsidRPr="00C81AE1">
        <w:rPr>
          <w:rFonts w:ascii="Times New Roman" w:hAnsi="Times New Roman" w:cs="Times New Roman"/>
          <w:i/>
        </w:rPr>
        <w:t>canten en los caminos del Señor cuán grande es la gloria del Señor</w:t>
      </w:r>
      <w:r w:rsidRPr="002D487A">
        <w:rPr>
          <w:rFonts w:ascii="Times New Roman" w:hAnsi="Times New Roman" w:cs="Times New Roman"/>
        </w:rPr>
        <w:t>.</w:t>
      </w:r>
      <w:r w:rsidR="00C81AE1">
        <w:rPr>
          <w:rFonts w:ascii="Times New Roman" w:hAnsi="Times New Roman" w:cs="Times New Roman"/>
        </w:rPr>
        <w:t xml:space="preserve"> </w:t>
      </w:r>
      <w:r w:rsidR="00C81AE1">
        <w:rPr>
          <w:rStyle w:val="Refdenotaalpie"/>
          <w:rFonts w:ascii="Times New Roman" w:hAnsi="Times New Roman" w:cs="Times New Roman"/>
        </w:rPr>
        <w:footnoteReference w:id="2074"/>
      </w:r>
      <w:r w:rsidRPr="002D487A">
        <w:rPr>
          <w:rFonts w:ascii="Times New Roman" w:hAnsi="Times New Roman" w:cs="Times New Roman"/>
        </w:rPr>
        <w:t xml:space="preserve"> Procuren experimentarlo los inexpertos para que también ellos puedan cantar alguna vez las justicias del Señor en el lugar le su peregrinación</w:t>
      </w:r>
      <w:r w:rsidR="00C81AE1">
        <w:rPr>
          <w:rFonts w:ascii="Times New Roman" w:hAnsi="Times New Roman" w:cs="Times New Roman"/>
        </w:rPr>
        <w:t xml:space="preserve"> </w:t>
      </w:r>
      <w:r w:rsidR="00C81AE1">
        <w:rPr>
          <w:rStyle w:val="Refdenotaalpie"/>
          <w:rFonts w:ascii="Times New Roman" w:hAnsi="Times New Roman" w:cs="Times New Roman"/>
        </w:rPr>
        <w:footnoteReference w:id="2075"/>
      </w:r>
      <w:r w:rsidRPr="002D487A">
        <w:rPr>
          <w:rFonts w:ascii="Times New Roman" w:hAnsi="Times New Roman" w:cs="Times New Roman"/>
        </w:rPr>
        <w:t xml:space="preserve"> y aflicción.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C81AE1" w:rsidRDefault="001E31D3" w:rsidP="00C81AE1">
      <w:pPr>
        <w:spacing w:after="0" w:line="240" w:lineRule="auto"/>
        <w:contextualSpacing/>
        <w:jc w:val="both"/>
        <w:rPr>
          <w:rFonts w:ascii="Times New Roman" w:hAnsi="Times New Roman" w:cs="Times New Roman"/>
          <w:i/>
        </w:rPr>
      </w:pPr>
      <w:r w:rsidRPr="00C81AE1">
        <w:rPr>
          <w:rFonts w:ascii="Times New Roman" w:hAnsi="Times New Roman" w:cs="Times New Roman"/>
          <w:i/>
        </w:rPr>
        <w:t>La resurrección progresiva</w:t>
      </w:r>
    </w:p>
    <w:bookmarkEnd w:id="80"/>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81" w:name="_Hlk42441825"/>
      <w:bookmarkStart w:id="82" w:name="_Hlk27367726"/>
      <w:bookmarkStart w:id="83" w:name="_Hlk15916559"/>
      <w:r w:rsidRPr="002D487A">
        <w:rPr>
          <w:rFonts w:ascii="Times New Roman" w:hAnsi="Times New Roman" w:cs="Times New Roman"/>
        </w:rPr>
        <w:t>5. En consecuencia, resucite y reviva el espíritu de todos nosotros, sea para velar en oración, sea para perseverar en el trabajo, a fin de mostrar con ánimo vivo y renovado que hemos participado una vez más de la resurrección de Cristo. La primera señal de vida en un hombre resucitado es estar pronto y decidido para la acción, ya que su resurrección, en cuanto es posible en este cuerpo mortal, consiste en abrir los ojos a la contemplación. No obstante, el entendimiento no puede obtener esto mientras el afecto no se dilate con frecuentes suspiros y vehementes deseos, a fin de tornarlo capaz de tan excelsa majestad.</w:t>
      </w:r>
    </w:p>
    <w:p w:rsidR="00506D27"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Pienso que esta resurrección progresiva, efectuada como por grados, está claramente figurada en aquel muerto resucitado por Eliseo. Cuando comenzó a volver a la vida, [la Escritura] dice que primero </w:t>
      </w:r>
      <w:r w:rsidRPr="00C81AE1">
        <w:rPr>
          <w:rFonts w:ascii="Times New Roman" w:hAnsi="Times New Roman" w:cs="Times New Roman"/>
          <w:i/>
        </w:rPr>
        <w:t>la carne del niño entró en calor,</w:t>
      </w:r>
      <w:r w:rsidRPr="002D487A">
        <w:rPr>
          <w:rFonts w:ascii="Times New Roman" w:hAnsi="Times New Roman" w:cs="Times New Roman"/>
        </w:rPr>
        <w:t xml:space="preserve"> luego [relata] que bostezó siete veces y por fin que abrió los ojos</w:t>
      </w:r>
      <w:r w:rsidR="00C81AE1">
        <w:rPr>
          <w:rFonts w:ascii="Times New Roman" w:hAnsi="Times New Roman" w:cs="Times New Roman"/>
        </w:rPr>
        <w:t xml:space="preserve">. </w:t>
      </w:r>
      <w:r w:rsidR="00C81AE1">
        <w:rPr>
          <w:rStyle w:val="Refdenotaalpie"/>
          <w:rFonts w:ascii="Times New Roman" w:hAnsi="Times New Roman" w:cs="Times New Roman"/>
        </w:rPr>
        <w:footnoteReference w:id="2076"/>
      </w:r>
      <w:r w:rsidRPr="002D487A">
        <w:rPr>
          <w:rFonts w:ascii="Times New Roman" w:hAnsi="Times New Roman" w:cs="Times New Roman"/>
        </w:rPr>
        <w:t xml:space="preserve"> La carne del niño es el corazón de carne del que es niño en Cristo, en quien hay una primera esperanza de vida que lo lleva a decir: </w:t>
      </w:r>
      <w:r w:rsidRPr="00C81AE1">
        <w:rPr>
          <w:rFonts w:ascii="Times New Roman" w:hAnsi="Times New Roman" w:cs="Times New Roman"/>
          <w:i/>
        </w:rPr>
        <w:t>Sentí que mi corazón se inflamaba</w:t>
      </w:r>
      <w:r w:rsidRPr="002D487A">
        <w:rPr>
          <w:rFonts w:ascii="Times New Roman" w:hAnsi="Times New Roman" w:cs="Times New Roman"/>
        </w:rPr>
        <w:t xml:space="preserve"> </w:t>
      </w:r>
      <w:r w:rsidRPr="00C81AE1">
        <w:rPr>
          <w:rFonts w:ascii="Times New Roman" w:hAnsi="Times New Roman" w:cs="Times New Roman"/>
          <w:i/>
        </w:rPr>
        <w:t>y se enardecía en la oración</w:t>
      </w:r>
      <w:r w:rsidRPr="002D487A">
        <w:rPr>
          <w:rFonts w:ascii="Times New Roman" w:hAnsi="Times New Roman" w:cs="Times New Roman"/>
        </w:rPr>
        <w:t>.</w:t>
      </w:r>
      <w:r w:rsidR="00C81AE1">
        <w:rPr>
          <w:rFonts w:ascii="Times New Roman" w:hAnsi="Times New Roman" w:cs="Times New Roman"/>
        </w:rPr>
        <w:t xml:space="preserve"> </w:t>
      </w:r>
      <w:r w:rsidR="00C81AE1">
        <w:rPr>
          <w:rStyle w:val="Refdenotaalpie"/>
          <w:rFonts w:ascii="Times New Roman" w:hAnsi="Times New Roman" w:cs="Times New Roman"/>
        </w:rPr>
        <w:footnoteReference w:id="2077"/>
      </w:r>
      <w:r w:rsidRPr="002D487A">
        <w:rPr>
          <w:rFonts w:ascii="Times New Roman" w:hAnsi="Times New Roman" w:cs="Times New Roman"/>
        </w:rPr>
        <w:t xml:space="preserve"> Sin embargo, sus vestidos están calientes por estar su tierra </w:t>
      </w:r>
      <w:r w:rsidRPr="00C81AE1">
        <w:rPr>
          <w:rFonts w:ascii="Times New Roman" w:hAnsi="Times New Roman" w:cs="Times New Roman"/>
          <w:i/>
        </w:rPr>
        <w:t>expuesta al austro,</w:t>
      </w:r>
      <w:r w:rsidRPr="002D487A">
        <w:rPr>
          <w:rFonts w:ascii="Times New Roman" w:hAnsi="Times New Roman" w:cs="Times New Roman"/>
        </w:rPr>
        <w:t xml:space="preserve"> </w:t>
      </w:r>
      <w:r w:rsidR="00C81AE1">
        <w:rPr>
          <w:rStyle w:val="Refdenotaalpie"/>
          <w:rFonts w:ascii="Times New Roman" w:hAnsi="Times New Roman" w:cs="Times New Roman"/>
        </w:rPr>
        <w:footnoteReference w:id="2078"/>
      </w:r>
      <w:r w:rsidR="00C81AE1">
        <w:rPr>
          <w:rFonts w:ascii="Times New Roman" w:hAnsi="Times New Roman" w:cs="Times New Roman"/>
        </w:rPr>
        <w:t xml:space="preserve"> </w:t>
      </w:r>
      <w:r w:rsidRPr="002D487A">
        <w:rPr>
          <w:rFonts w:ascii="Times New Roman" w:hAnsi="Times New Roman" w:cs="Times New Roman"/>
        </w:rPr>
        <w:t xml:space="preserve">esto es, al Espíritu Santo que el verdadero Eliseo, anticipándose, insufla al resucitado. Tanto más clara y eficazmente aprovecha para la resurrección el que comienza a bostezar con frecuencia por el deseo y cierta hambre de justicia, como bostezaba quien decía: </w:t>
      </w:r>
      <w:r w:rsidRPr="00506D27">
        <w:rPr>
          <w:rFonts w:ascii="Times New Roman" w:hAnsi="Times New Roman" w:cs="Times New Roman"/>
          <w:i/>
        </w:rPr>
        <w:t>Abro la boca y atraigo al espíritu, pues deseo tus mandamientos</w:t>
      </w:r>
      <w:r w:rsidR="00506D27">
        <w:rPr>
          <w:rFonts w:ascii="Times New Roman" w:hAnsi="Times New Roman" w:cs="Times New Roman"/>
          <w:i/>
        </w:rPr>
        <w:t xml:space="preserve">. </w:t>
      </w:r>
      <w:r w:rsidR="00506D27" w:rsidRPr="00506D27">
        <w:rPr>
          <w:rStyle w:val="Refdenotaalpie"/>
          <w:rFonts w:ascii="Times New Roman" w:hAnsi="Times New Roman" w:cs="Times New Roman"/>
        </w:rPr>
        <w:footnoteReference w:id="2079"/>
      </w:r>
      <w:r w:rsidRPr="002D487A">
        <w:rPr>
          <w:rFonts w:ascii="Times New Roman" w:hAnsi="Times New Roman" w:cs="Times New Roman"/>
        </w:rPr>
        <w:t xml:space="preserve"> Tal bostezo es esa distensión del afecto para hacerlo más capaz del, espíritu de vida, a fin de que</w:t>
      </w:r>
      <w:r w:rsidR="00506D27" w:rsidRPr="002D487A">
        <w:rPr>
          <w:rFonts w:ascii="Times New Roman" w:hAnsi="Times New Roman" w:cs="Times New Roman"/>
        </w:rPr>
        <w:t>, después</w:t>
      </w:r>
      <w:r w:rsidRPr="002D487A">
        <w:rPr>
          <w:rFonts w:ascii="Times New Roman" w:hAnsi="Times New Roman" w:cs="Times New Roman"/>
        </w:rPr>
        <w:t xml:space="preserve"> de los otros carismas de la gracia septiforme, infundido también el espíritu de entendimiento y sabiduría</w:t>
      </w:r>
      <w:r w:rsidR="00506D27">
        <w:rPr>
          <w:rFonts w:ascii="Times New Roman" w:hAnsi="Times New Roman" w:cs="Times New Roman"/>
        </w:rPr>
        <w:t xml:space="preserve"> </w:t>
      </w:r>
      <w:r w:rsidR="00506D27">
        <w:rPr>
          <w:rStyle w:val="Refdenotaalpie"/>
          <w:rFonts w:ascii="Times New Roman" w:hAnsi="Times New Roman" w:cs="Times New Roman"/>
        </w:rPr>
        <w:footnoteReference w:id="2080"/>
      </w:r>
      <w:r w:rsidRPr="002D487A">
        <w:rPr>
          <w:rFonts w:ascii="Times New Roman" w:hAnsi="Times New Roman" w:cs="Times New Roman"/>
        </w:rPr>
        <w:t xml:space="preserve"> pueda abrir los ojos para contemplar a Dios</w:t>
      </w:r>
      <w:r w:rsidR="00506D27">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El primer calor propio del que vuelve a la vida es realizar obras buenas; el segundo progreso en la resurrección se da creando el afecto se dilata por la oración; la perfección se alcanza cuando el entendimiento es iluminado para la contemplación. Por estos grados de virtud, por estos progresos en una vida santa, esforzaos, hermanos míos, por resucitar más y más para poder llegar, como dice el apóstol, a la resurrección de Cristo de entre los muertos.</w:t>
      </w:r>
      <w:bookmarkEnd w:id="81"/>
      <w:r w:rsidR="00506D27">
        <w:rPr>
          <w:rFonts w:ascii="Times New Roman" w:hAnsi="Times New Roman" w:cs="Times New Roman"/>
        </w:rPr>
        <w:t xml:space="preserve"> </w:t>
      </w:r>
      <w:r w:rsidR="00506D27">
        <w:rPr>
          <w:rStyle w:val="Refdenotaalpie"/>
          <w:rFonts w:ascii="Times New Roman" w:hAnsi="Times New Roman" w:cs="Times New Roman"/>
        </w:rPr>
        <w:footnoteReference w:id="2081"/>
      </w:r>
      <w:r w:rsidRPr="002D487A">
        <w:rPr>
          <w:rFonts w:ascii="Times New Roman" w:hAnsi="Times New Roman" w:cs="Times New Roman"/>
        </w:rPr>
        <w:t xml:space="preserve"> El que vive y reina por todos los siglos Amén</w:t>
      </w:r>
    </w:p>
    <w:bookmarkEnd w:id="82"/>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506D27">
      <w:pPr>
        <w:spacing w:after="0" w:line="240" w:lineRule="auto"/>
        <w:ind w:firstLine="709"/>
        <w:contextualSpacing/>
        <w:jc w:val="center"/>
        <w:rPr>
          <w:rFonts w:ascii="Times New Roman" w:hAnsi="Times New Roman" w:cs="Times New Roman"/>
          <w:b/>
        </w:rPr>
      </w:pPr>
      <w:bookmarkStart w:id="84" w:name="_Hlk91517113"/>
      <w:bookmarkEnd w:id="83"/>
      <w:r w:rsidRPr="002D487A">
        <w:rPr>
          <w:rFonts w:ascii="Times New Roman" w:hAnsi="Times New Roman" w:cs="Times New Roman"/>
          <w:b/>
        </w:rPr>
        <w:lastRenderedPageBreak/>
        <w:t>SERMÓN 36</w:t>
      </w:r>
    </w:p>
    <w:p w:rsidR="001E31D3" w:rsidRPr="002D487A" w:rsidRDefault="001E31D3" w:rsidP="00506D27">
      <w:pPr>
        <w:spacing w:after="0" w:line="240" w:lineRule="auto"/>
        <w:ind w:firstLine="709"/>
        <w:contextualSpacing/>
        <w:jc w:val="center"/>
        <w:rPr>
          <w:rFonts w:ascii="Times New Roman" w:hAnsi="Times New Roman" w:cs="Times New Roman"/>
        </w:rPr>
      </w:pPr>
    </w:p>
    <w:p w:rsidR="00506D27" w:rsidRDefault="001E31D3" w:rsidP="00506D27">
      <w:pPr>
        <w:spacing w:after="0" w:line="240" w:lineRule="auto"/>
        <w:ind w:firstLine="709"/>
        <w:contextualSpacing/>
        <w:jc w:val="center"/>
        <w:rPr>
          <w:rFonts w:ascii="Times New Roman" w:hAnsi="Times New Roman" w:cs="Times New Roman"/>
        </w:rPr>
        <w:sectPr w:rsidR="00506D27"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SERMÓN DE LAS ROGATIVAS: </w:t>
      </w:r>
      <w:bookmarkEnd w:id="84"/>
    </w:p>
    <w:p w:rsidR="001E31D3" w:rsidRPr="002D487A" w:rsidRDefault="001E31D3" w:rsidP="00506D27">
      <w:pPr>
        <w:spacing w:after="0" w:line="240" w:lineRule="auto"/>
        <w:ind w:firstLine="709"/>
        <w:contextualSpacing/>
        <w:jc w:val="center"/>
        <w:rPr>
          <w:rFonts w:ascii="Times New Roman" w:hAnsi="Times New Roman" w:cs="Times New Roman"/>
        </w:rPr>
      </w:pPr>
    </w:p>
    <w:p w:rsidR="001E31D3" w:rsidRPr="002D487A" w:rsidRDefault="001E31D3" w:rsidP="00506D27">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LOS TRES PANES</w:t>
      </w:r>
    </w:p>
    <w:p w:rsidR="001E31D3" w:rsidRPr="002D487A" w:rsidRDefault="001E31D3" w:rsidP="00506D27">
      <w:pPr>
        <w:spacing w:after="0" w:line="240" w:lineRule="auto"/>
        <w:ind w:firstLine="709"/>
        <w:contextualSpacing/>
        <w:jc w:val="center"/>
        <w:rPr>
          <w:rFonts w:ascii="Times New Roman" w:hAnsi="Times New Roman" w:cs="Times New Roman"/>
        </w:rPr>
      </w:pPr>
    </w:p>
    <w:p w:rsidR="001E6966" w:rsidRPr="001E6966" w:rsidRDefault="001E6966" w:rsidP="001E6966">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1E6966">
        <w:rPr>
          <w:rFonts w:ascii="Times New Roman" w:hAnsi="Times New Roman" w:cs="Times New Roman"/>
          <w:b/>
          <w:position w:val="-10"/>
          <w:sz w:val="102"/>
        </w:rPr>
        <w:t>P</w:t>
      </w:r>
    </w:p>
    <w:p w:rsidR="001E31D3" w:rsidRDefault="001E6966" w:rsidP="001E6966">
      <w:pPr>
        <w:spacing w:after="0" w:line="240" w:lineRule="auto"/>
        <w:contextualSpacing/>
        <w:jc w:val="both"/>
        <w:rPr>
          <w:rFonts w:ascii="Times New Roman" w:hAnsi="Times New Roman" w:cs="Times New Roman"/>
        </w:rPr>
      </w:pPr>
      <w:r w:rsidRPr="002D487A">
        <w:rPr>
          <w:rFonts w:ascii="Times New Roman" w:hAnsi="Times New Roman" w:cs="Times New Roman"/>
        </w:rPr>
        <w:t>RÉSTAME</w:t>
      </w:r>
      <w:r w:rsidR="001E31D3" w:rsidRPr="002D487A">
        <w:rPr>
          <w:rFonts w:ascii="Times New Roman" w:hAnsi="Times New Roman" w:cs="Times New Roman"/>
        </w:rPr>
        <w:t xml:space="preserve"> </w:t>
      </w:r>
      <w:r w:rsidR="001E31D3" w:rsidRPr="001E6966">
        <w:rPr>
          <w:rFonts w:ascii="Times New Roman" w:hAnsi="Times New Roman" w:cs="Times New Roman"/>
          <w:i/>
        </w:rPr>
        <w:t>tres panes porque llegaron a mi casa unos amigos que venían de viaje y no tengo qué darles</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2082"/>
      </w:r>
    </w:p>
    <w:p w:rsidR="001E6966" w:rsidRDefault="001E6966" w:rsidP="001E6966">
      <w:pPr>
        <w:spacing w:after="0" w:line="240" w:lineRule="auto"/>
        <w:contextualSpacing/>
        <w:jc w:val="both"/>
        <w:rPr>
          <w:rFonts w:ascii="Times New Roman" w:hAnsi="Times New Roman" w:cs="Times New Roman"/>
        </w:rPr>
      </w:pPr>
    </w:p>
    <w:p w:rsidR="001E6966" w:rsidRPr="002D487A" w:rsidRDefault="001E6966" w:rsidP="001E6966">
      <w:pPr>
        <w:spacing w:after="0" w:line="240" w:lineRule="auto"/>
        <w:contextualSpacing/>
        <w:jc w:val="both"/>
        <w:rPr>
          <w:rFonts w:ascii="Times New Roman" w:hAnsi="Times New Roman" w:cs="Times New Roman"/>
        </w:rPr>
      </w:pPr>
    </w:p>
    <w:p w:rsidR="001E31D3" w:rsidRPr="00033ED0" w:rsidRDefault="001E31D3" w:rsidP="00033ED0">
      <w:pPr>
        <w:spacing w:after="0" w:line="240" w:lineRule="auto"/>
        <w:contextualSpacing/>
        <w:jc w:val="both"/>
        <w:rPr>
          <w:rFonts w:ascii="Times New Roman" w:hAnsi="Times New Roman" w:cs="Times New Roman"/>
          <w:i/>
        </w:rPr>
      </w:pPr>
      <w:r w:rsidRPr="00033ED0">
        <w:rPr>
          <w:rFonts w:ascii="Times New Roman" w:hAnsi="Times New Roman" w:cs="Times New Roman"/>
          <w:i/>
        </w:rPr>
        <w:t>El papel del abad</w:t>
      </w:r>
    </w:p>
    <w:p w:rsidR="001E31D3" w:rsidRPr="00033ED0" w:rsidRDefault="001E31D3" w:rsidP="00033ED0">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033ED0">
        <w:rPr>
          <w:rFonts w:ascii="Times New Roman" w:hAnsi="Times New Roman" w:cs="Times New Roman"/>
          <w:i/>
        </w:rPr>
        <w:t>No soy médico y en mi casa no hay pan. Por eso os dije desde un principio: No me hagáis jefe</w:t>
      </w:r>
      <w:r w:rsidRPr="002D487A">
        <w:rPr>
          <w:rFonts w:ascii="Times New Roman" w:hAnsi="Times New Roman" w:cs="Times New Roman"/>
        </w:rPr>
        <w:t>,</w:t>
      </w:r>
      <w:r w:rsidR="00033ED0">
        <w:rPr>
          <w:rFonts w:ascii="Times New Roman" w:hAnsi="Times New Roman" w:cs="Times New Roman"/>
        </w:rPr>
        <w:t xml:space="preserve"> </w:t>
      </w:r>
      <w:r w:rsidR="00033ED0">
        <w:rPr>
          <w:rStyle w:val="Refdenotaalpie"/>
          <w:rFonts w:ascii="Times New Roman" w:hAnsi="Times New Roman" w:cs="Times New Roman"/>
        </w:rPr>
        <w:footnoteReference w:id="2083"/>
      </w:r>
      <w:r w:rsidRPr="002D487A">
        <w:rPr>
          <w:rFonts w:ascii="Times New Roman" w:hAnsi="Times New Roman" w:cs="Times New Roman"/>
        </w:rPr>
        <w:t xml:space="preserve"> pues no debe presidir quien no puede ser útil. ¿Cómo puede ser útil el que ni es médico ni tiene pan en su casa, es decir, el que desconoce el arte de curar y carece de doctrina para poder alimentar? Ya os lo decía yo, mas, ¡ay! no me escuchasteis, me hicisteis jefe. Sólo restaba pues que, no habiendo podido evadirme del peligro, acudiera al remedio y escuchara aquel consejo del sabio que dice: </w:t>
      </w:r>
      <w:r w:rsidRPr="00033ED0">
        <w:rPr>
          <w:rFonts w:ascii="Times New Roman" w:hAnsi="Times New Roman" w:cs="Times New Roman"/>
          <w:i/>
        </w:rPr>
        <w:t xml:space="preserve">Te han </w:t>
      </w:r>
      <w:r w:rsidR="00483E67">
        <w:rPr>
          <w:rFonts w:ascii="Times New Roman" w:hAnsi="Times New Roman" w:cs="Times New Roman"/>
          <w:i/>
        </w:rPr>
        <w:t>he</w:t>
      </w:r>
      <w:r w:rsidR="0008018E">
        <w:rPr>
          <w:rFonts w:ascii="Times New Roman" w:hAnsi="Times New Roman" w:cs="Times New Roman"/>
          <w:i/>
        </w:rPr>
        <w:t>ch</w:t>
      </w:r>
      <w:r w:rsidRPr="00033ED0">
        <w:rPr>
          <w:rFonts w:ascii="Times New Roman" w:hAnsi="Times New Roman" w:cs="Times New Roman"/>
          <w:i/>
        </w:rPr>
        <w:t>o jefe;</w:t>
      </w:r>
      <w:r w:rsidRPr="002D487A">
        <w:rPr>
          <w:rFonts w:ascii="Times New Roman" w:hAnsi="Times New Roman" w:cs="Times New Roman"/>
        </w:rPr>
        <w:t xml:space="preserve"> </w:t>
      </w:r>
      <w:r w:rsidRPr="00033ED0">
        <w:rPr>
          <w:rFonts w:ascii="Times New Roman" w:hAnsi="Times New Roman" w:cs="Times New Roman"/>
          <w:i/>
        </w:rPr>
        <w:t>sé entre ellos como uno de ello</w:t>
      </w:r>
      <w:r w:rsidR="00033ED0" w:rsidRPr="00033ED0">
        <w:rPr>
          <w:rFonts w:ascii="Times New Roman" w:hAnsi="Times New Roman" w:cs="Times New Roman"/>
          <w:i/>
        </w:rPr>
        <w:t>s</w:t>
      </w:r>
      <w:r w:rsidRPr="002D487A">
        <w:rPr>
          <w:rFonts w:ascii="Times New Roman" w:hAnsi="Times New Roman" w:cs="Times New Roman"/>
        </w:rPr>
        <w:t>.</w:t>
      </w:r>
      <w:r w:rsidR="00033ED0">
        <w:rPr>
          <w:rStyle w:val="Refdenotaalpie"/>
          <w:rFonts w:ascii="Times New Roman" w:hAnsi="Times New Roman" w:cs="Times New Roman"/>
        </w:rPr>
        <w:footnoteReference w:id="2084"/>
      </w:r>
      <w:r w:rsidRPr="002D487A">
        <w:rPr>
          <w:rFonts w:ascii="Times New Roman" w:hAnsi="Times New Roman" w:cs="Times New Roman"/>
        </w:rPr>
        <w:t xml:space="preserve"> Pero ay de mí, ni siquiera esto se me ha permitido. Pues, así como mi incapacidad me imposibilita para estar al frente de otros, mi debilidad me impide estar entre los otros Mi espíritu carece de vigor para ejercer el ministerio de la palabra y mis fuerzas corporales son igualmente incapaces de dar ejemplo.</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85" w:name="_Hlk91517073"/>
      <w:r w:rsidRPr="002D487A">
        <w:rPr>
          <w:rFonts w:ascii="Times New Roman" w:hAnsi="Times New Roman" w:cs="Times New Roman"/>
        </w:rPr>
        <w:t>Ahora bien, no siendo idóneo para presidir ni para la convivencia, ¿dónde podré estar, sino en el último y más seguro lugar, es decir, por debajo de todos? Esto lo puedo sintiendo humildemente, más aún, verdaderamente de mí, y nada me impide -antes me lo sugiere la misma verdad- estar por debajo de todos en el espíritu, aun cuando por mi cargo esté obligado a ocupar el primer lugar.</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033ED0" w:rsidRDefault="001E31D3" w:rsidP="00033ED0">
      <w:pPr>
        <w:spacing w:after="0" w:line="240" w:lineRule="auto"/>
        <w:contextualSpacing/>
        <w:jc w:val="both"/>
        <w:rPr>
          <w:rFonts w:ascii="Times New Roman" w:hAnsi="Times New Roman" w:cs="Times New Roman"/>
          <w:i/>
        </w:rPr>
      </w:pPr>
      <w:r w:rsidRPr="00033ED0">
        <w:rPr>
          <w:rFonts w:ascii="Times New Roman" w:hAnsi="Times New Roman" w:cs="Times New Roman"/>
          <w:i/>
        </w:rPr>
        <w:t>Oración pastoral</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Tú, Señor Dios, eres quien me exhorta a estar por debajo de todos y no obstante me mandas que esté al frente de ellos; te pido y de ti espero con ansia que me hagas a un tiempo humilde y útil para desempeñar el ministerio que se me ha confiado: humilde, sintiendo de mí conforme a la verdad; útil, hablando de ti como conviene.</w:t>
      </w:r>
      <w:bookmarkEnd w:id="85"/>
      <w:r w:rsidRPr="002D487A">
        <w:rPr>
          <w:rFonts w:ascii="Times New Roman" w:hAnsi="Times New Roman" w:cs="Times New Roman"/>
        </w:rPr>
        <w:t xml:space="preserve"> Infunde lo primero a mi corazón, otorga lo segundo a mi boca. </w:t>
      </w:r>
      <w:r w:rsidRPr="00033ED0">
        <w:rPr>
          <w:rFonts w:ascii="Times New Roman" w:hAnsi="Times New Roman" w:cs="Times New Roman"/>
          <w:i/>
        </w:rPr>
        <w:t>Dame un lenguaje recto y bien timbrado</w:t>
      </w:r>
      <w:r w:rsidRPr="002D487A">
        <w:rPr>
          <w:rFonts w:ascii="Times New Roman" w:hAnsi="Times New Roman" w:cs="Times New Roman"/>
        </w:rPr>
        <w:t xml:space="preserve"> </w:t>
      </w:r>
      <w:r w:rsidR="00033ED0">
        <w:rPr>
          <w:rStyle w:val="Refdenotaalpie"/>
          <w:rFonts w:ascii="Times New Roman" w:hAnsi="Times New Roman" w:cs="Times New Roman"/>
        </w:rPr>
        <w:footnoteReference w:id="2085"/>
      </w:r>
      <w:r w:rsidR="00033ED0">
        <w:rPr>
          <w:rFonts w:ascii="Times New Roman" w:hAnsi="Times New Roman" w:cs="Times New Roman"/>
        </w:rPr>
        <w:t xml:space="preserve"> </w:t>
      </w:r>
      <w:r w:rsidRPr="002D487A">
        <w:rPr>
          <w:rFonts w:ascii="Times New Roman" w:hAnsi="Times New Roman" w:cs="Times New Roman"/>
        </w:rPr>
        <w:t xml:space="preserve">cuando abra mi boca, tú que dijiste: </w:t>
      </w:r>
      <w:r w:rsidRPr="00C47547">
        <w:rPr>
          <w:rFonts w:ascii="Times New Roman" w:hAnsi="Times New Roman" w:cs="Times New Roman"/>
          <w:i/>
        </w:rPr>
        <w:t>Abre la boca para que te la llene,</w:t>
      </w:r>
      <w:r w:rsidRPr="002D487A">
        <w:rPr>
          <w:rFonts w:ascii="Times New Roman" w:hAnsi="Times New Roman" w:cs="Times New Roman"/>
        </w:rPr>
        <w:t xml:space="preserve"> </w:t>
      </w:r>
      <w:r w:rsidR="00C47547">
        <w:rPr>
          <w:rStyle w:val="Refdenotaalpie"/>
          <w:rFonts w:ascii="Times New Roman" w:hAnsi="Times New Roman" w:cs="Times New Roman"/>
        </w:rPr>
        <w:footnoteReference w:id="2086"/>
      </w:r>
      <w:r w:rsidR="00C47547">
        <w:rPr>
          <w:rFonts w:ascii="Times New Roman" w:hAnsi="Times New Roman" w:cs="Times New Roman"/>
        </w:rPr>
        <w:t xml:space="preserve"> </w:t>
      </w:r>
      <w:r w:rsidRPr="002D487A">
        <w:rPr>
          <w:rFonts w:ascii="Times New Roman" w:hAnsi="Times New Roman" w:cs="Times New Roman"/>
        </w:rPr>
        <w:t>y que así tu familia se vea colmada de bendiciones. He aquí que vinieron amigos, ciertamente amigos míos, pero más aún tuyos No tengo qué darles, a no ser que alguien me lo proporcione.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¿Y quién más rico y liberal en dar que </w:t>
      </w:r>
      <w:r w:rsidRPr="00C47547">
        <w:rPr>
          <w:rFonts w:ascii="Times New Roman" w:hAnsi="Times New Roman" w:cs="Times New Roman"/>
          <w:i/>
        </w:rPr>
        <w:t>el Señor de todos, rico para todos aquellos que lo invocan?</w:t>
      </w:r>
      <w:r w:rsidRPr="002D487A">
        <w:rPr>
          <w:rFonts w:ascii="Times New Roman" w:hAnsi="Times New Roman" w:cs="Times New Roman"/>
        </w:rPr>
        <w:t xml:space="preserve"> </w:t>
      </w:r>
      <w:r w:rsidR="00C47547">
        <w:rPr>
          <w:rStyle w:val="Refdenotaalpie"/>
          <w:rFonts w:ascii="Times New Roman" w:hAnsi="Times New Roman" w:cs="Times New Roman"/>
        </w:rPr>
        <w:footnoteReference w:id="2087"/>
      </w:r>
      <w:r w:rsidR="00C47547">
        <w:rPr>
          <w:rFonts w:ascii="Times New Roman" w:hAnsi="Times New Roman" w:cs="Times New Roman"/>
        </w:rPr>
        <w:t xml:space="preserve"> </w:t>
      </w:r>
      <w:r w:rsidRPr="002D487A">
        <w:rPr>
          <w:rFonts w:ascii="Times New Roman" w:hAnsi="Times New Roman" w:cs="Times New Roman"/>
        </w:rPr>
        <w:t>Él abre su mano y colma de favores a todo viviente.</w:t>
      </w:r>
      <w:r w:rsidR="00C47547">
        <w:rPr>
          <w:rFonts w:ascii="Times New Roman" w:hAnsi="Times New Roman" w:cs="Times New Roman"/>
        </w:rPr>
        <w:t xml:space="preserve"> </w:t>
      </w:r>
      <w:r w:rsidR="00C47547">
        <w:rPr>
          <w:rStyle w:val="Refdenotaalpie"/>
          <w:rFonts w:ascii="Times New Roman" w:hAnsi="Times New Roman" w:cs="Times New Roman"/>
        </w:rPr>
        <w:footnoteReference w:id="2088"/>
      </w:r>
      <w:r w:rsidRPr="002D487A">
        <w:rPr>
          <w:rFonts w:ascii="Times New Roman" w:hAnsi="Times New Roman" w:cs="Times New Roman"/>
        </w:rPr>
        <w:t xml:space="preserve"> Él </w:t>
      </w:r>
      <w:r w:rsidRPr="00C47547">
        <w:rPr>
          <w:rFonts w:ascii="Times New Roman" w:hAnsi="Times New Roman" w:cs="Times New Roman"/>
          <w:i/>
        </w:rPr>
        <w:t>da copiosamente a todos y no zahiere a nadie,</w:t>
      </w:r>
      <w:r w:rsidRPr="002D487A">
        <w:rPr>
          <w:rFonts w:ascii="Times New Roman" w:hAnsi="Times New Roman" w:cs="Times New Roman"/>
        </w:rPr>
        <w:t xml:space="preserve"> </w:t>
      </w:r>
      <w:r w:rsidR="00C47547">
        <w:rPr>
          <w:rStyle w:val="Refdenotaalpie"/>
          <w:rFonts w:ascii="Times New Roman" w:hAnsi="Times New Roman" w:cs="Times New Roman"/>
        </w:rPr>
        <w:footnoteReference w:id="2089"/>
      </w:r>
      <w:r w:rsidR="00C47547">
        <w:rPr>
          <w:rFonts w:ascii="Times New Roman" w:hAnsi="Times New Roman" w:cs="Times New Roman"/>
        </w:rPr>
        <w:t xml:space="preserve"> </w:t>
      </w:r>
      <w:r w:rsidRPr="002D487A">
        <w:rPr>
          <w:rFonts w:ascii="Times New Roman" w:hAnsi="Times New Roman" w:cs="Times New Roman"/>
        </w:rPr>
        <w:t xml:space="preserve">no sea, tal vez, a quien pide con negligencia o retiene indignamente la gracia recibida. </w:t>
      </w:r>
      <w:r w:rsidRPr="00C47547">
        <w:rPr>
          <w:rFonts w:ascii="Times New Roman" w:hAnsi="Times New Roman" w:cs="Times New Roman"/>
          <w:i/>
        </w:rPr>
        <w:t>¡Cuántos jornaleros [mercenarii] en casa de este padre de familias abundan en pan!</w:t>
      </w:r>
      <w:r w:rsidRPr="002D487A">
        <w:rPr>
          <w:rFonts w:ascii="Times New Roman" w:hAnsi="Times New Roman" w:cs="Times New Roman"/>
        </w:rPr>
        <w:t xml:space="preserve"> </w:t>
      </w:r>
      <w:r w:rsidR="00C47547">
        <w:rPr>
          <w:rStyle w:val="Refdenotaalpie"/>
          <w:rFonts w:ascii="Times New Roman" w:hAnsi="Times New Roman" w:cs="Times New Roman"/>
        </w:rPr>
        <w:footnoteReference w:id="2090"/>
      </w:r>
      <w:r w:rsidR="00C47547">
        <w:rPr>
          <w:rFonts w:ascii="Times New Roman" w:hAnsi="Times New Roman" w:cs="Times New Roman"/>
        </w:rPr>
        <w:t xml:space="preserve"> </w:t>
      </w:r>
      <w:r w:rsidRPr="002D487A">
        <w:rPr>
          <w:rFonts w:ascii="Times New Roman" w:hAnsi="Times New Roman" w:cs="Times New Roman"/>
        </w:rPr>
        <w:t>Dado que predican a Cristo -aunque no con sinceridad-, no se les rehúsa la gracia en atención a los oyentes. Y donde los jornaleros tienen en abundancia, ¿acaso padecerán hambre los hijos?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Tú, pues, Señor -no me atrevo a llamarte amigo, pero te proclamo Señor-, </w:t>
      </w:r>
      <w:r w:rsidRPr="00C47547">
        <w:rPr>
          <w:rFonts w:ascii="Times New Roman" w:hAnsi="Times New Roman" w:cs="Times New Roman"/>
          <w:i/>
        </w:rPr>
        <w:t>préstame tres panes</w:t>
      </w:r>
      <w:r w:rsidR="00C47547">
        <w:rPr>
          <w:rFonts w:ascii="Times New Roman" w:hAnsi="Times New Roman" w:cs="Times New Roman"/>
        </w:rPr>
        <w:t xml:space="preserve"> </w:t>
      </w:r>
      <w:r w:rsidR="00C47547">
        <w:rPr>
          <w:rStyle w:val="Refdenotaalpie"/>
          <w:rFonts w:ascii="Times New Roman" w:hAnsi="Times New Roman" w:cs="Times New Roman"/>
        </w:rPr>
        <w:footnoteReference w:id="2091"/>
      </w:r>
      <w:r w:rsidRPr="002D487A">
        <w:rPr>
          <w:rFonts w:ascii="Times New Roman" w:hAnsi="Times New Roman" w:cs="Times New Roman"/>
        </w:rPr>
        <w:t xml:space="preserve"> para poder reanimar a mis amigos, no sea que </w:t>
      </w:r>
      <w:r w:rsidRPr="00E23A40">
        <w:rPr>
          <w:rFonts w:ascii="Times New Roman" w:hAnsi="Times New Roman" w:cs="Times New Roman"/>
          <w:i/>
        </w:rPr>
        <w:t>si los despido en ayunas desfallezcan en el camino</w:t>
      </w:r>
      <w:r w:rsidRPr="002D487A">
        <w:rPr>
          <w:rFonts w:ascii="Times New Roman" w:hAnsi="Times New Roman" w:cs="Times New Roman"/>
        </w:rPr>
        <w:t xml:space="preserve"> </w:t>
      </w:r>
      <w:r w:rsidR="00E23A40">
        <w:rPr>
          <w:rStyle w:val="Refdenotaalpie"/>
          <w:rFonts w:ascii="Times New Roman" w:hAnsi="Times New Roman" w:cs="Times New Roman"/>
        </w:rPr>
        <w:footnoteReference w:id="2092"/>
      </w:r>
      <w:r w:rsidR="00E23A40">
        <w:rPr>
          <w:rFonts w:ascii="Times New Roman" w:hAnsi="Times New Roman" w:cs="Times New Roman"/>
        </w:rPr>
        <w:t xml:space="preserve"> </w:t>
      </w:r>
      <w:r w:rsidRPr="002D487A">
        <w:rPr>
          <w:rFonts w:ascii="Times New Roman" w:hAnsi="Times New Roman" w:cs="Times New Roman"/>
        </w:rPr>
        <w:t xml:space="preserve">y entonces tenga que responder por ellos y se me eche en cara aquello: </w:t>
      </w:r>
      <w:r w:rsidRPr="00152A40">
        <w:rPr>
          <w:rFonts w:ascii="Times New Roman" w:hAnsi="Times New Roman" w:cs="Times New Roman"/>
          <w:i/>
        </w:rPr>
        <w:t>Los niños pidieron pan y no hubo quien se lo partiera</w:t>
      </w:r>
      <w:r w:rsidRPr="002D487A">
        <w:rPr>
          <w:rFonts w:ascii="Times New Roman" w:hAnsi="Times New Roman" w:cs="Times New Roman"/>
        </w:rPr>
        <w:t>.</w:t>
      </w:r>
      <w:r w:rsidR="00152A40">
        <w:rPr>
          <w:rFonts w:ascii="Times New Roman" w:hAnsi="Times New Roman" w:cs="Times New Roman"/>
        </w:rPr>
        <w:t xml:space="preserve"> </w:t>
      </w:r>
      <w:r w:rsidR="00152A40">
        <w:rPr>
          <w:rStyle w:val="Refdenotaalpie"/>
          <w:rFonts w:ascii="Times New Roman" w:hAnsi="Times New Roman" w:cs="Times New Roman"/>
        </w:rPr>
        <w:footnoteReference w:id="2093"/>
      </w:r>
      <w:r w:rsidRPr="002D487A">
        <w:rPr>
          <w:rFonts w:ascii="Times New Roman" w:hAnsi="Times New Roman" w:cs="Times New Roman"/>
        </w:rPr>
        <w:t xml:space="preserve"> Préstame, Señor, lo que ha de redundar en ganancia tuya, porque cuando te agrade recibirás lo que es tuyo con intereses.</w:t>
      </w:r>
      <w:r w:rsidR="00152A40">
        <w:rPr>
          <w:rFonts w:ascii="Times New Roman" w:hAnsi="Times New Roman" w:cs="Times New Roman"/>
        </w:rPr>
        <w:t xml:space="preserve"> </w:t>
      </w:r>
      <w:r w:rsidR="00152A40">
        <w:rPr>
          <w:rStyle w:val="Refdenotaalpie"/>
          <w:rFonts w:ascii="Times New Roman" w:hAnsi="Times New Roman" w:cs="Times New Roman"/>
        </w:rPr>
        <w:footnoteReference w:id="2094"/>
      </w:r>
      <w:r w:rsidRPr="002D487A">
        <w:rPr>
          <w:rFonts w:ascii="Times New Roman" w:hAnsi="Times New Roman" w:cs="Times New Roman"/>
        </w:rPr>
        <w:t xml:space="preserve"> Préstame, repito, tres panes, si te agrada, o si no, cualquier cosa que te plazca. Por más </w:t>
      </w:r>
      <w:r w:rsidRPr="002D487A">
        <w:rPr>
          <w:rFonts w:ascii="Times New Roman" w:hAnsi="Times New Roman" w:cs="Times New Roman"/>
        </w:rPr>
        <w:lastRenderedPageBreak/>
        <w:t>que sea poco, apenas un bocadito de pan</w:t>
      </w:r>
      <w:r w:rsidR="00152A40">
        <w:rPr>
          <w:rFonts w:ascii="Times New Roman" w:hAnsi="Times New Roman" w:cs="Times New Roman"/>
        </w:rPr>
        <w:t xml:space="preserve"> </w:t>
      </w:r>
      <w:r w:rsidR="00152A40">
        <w:rPr>
          <w:rStyle w:val="Refdenotaalpie"/>
          <w:rFonts w:ascii="Times New Roman" w:hAnsi="Times New Roman" w:cs="Times New Roman"/>
        </w:rPr>
        <w:footnoteReference w:id="2095"/>
      </w:r>
      <w:r w:rsidRPr="002D487A">
        <w:rPr>
          <w:rFonts w:ascii="Times New Roman" w:hAnsi="Times New Roman" w:cs="Times New Roman"/>
        </w:rPr>
        <w:t xml:space="preserve"> basta para muchos miles, sólo con que tú lo bendigas. Sé bien que deseas que seamos importunos contigo. Aunque parezca que no nos atiendes, aunque te excuses alegando que ya estás en el cielo y tus apóstoles se hallan contigo en el lecho, con todo perseveraremos pidiendo, buscando, llamando.</w:t>
      </w:r>
      <w:r w:rsidR="00152A40">
        <w:rPr>
          <w:rFonts w:ascii="Times New Roman" w:hAnsi="Times New Roman" w:cs="Times New Roman"/>
        </w:rPr>
        <w:t xml:space="preserve"> </w:t>
      </w:r>
      <w:r w:rsidR="00152A40">
        <w:rPr>
          <w:rStyle w:val="Refdenotaalpie"/>
          <w:rFonts w:ascii="Times New Roman" w:hAnsi="Times New Roman" w:cs="Times New Roman"/>
        </w:rPr>
        <w:footnoteReference w:id="2096"/>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Sabemos que la doctrina se alcanza no sólo por la inocencia, de la vida, que nos hace amigos tuyos, sino también por un estudio asiduo y una oración instante que nos torne importunos Sin embargo, no tengo en mi favor ni lo uno ni lo otro. Sólo alego el mérito de quienes han de ser alimentados: ellos merecen lo que yo no merezco.</w:t>
      </w:r>
    </w:p>
    <w:p w:rsidR="001E31D3" w:rsidRPr="00FF7BB0" w:rsidRDefault="001E31D3" w:rsidP="00FF7BB0">
      <w:pPr>
        <w:spacing w:after="0" w:line="240" w:lineRule="auto"/>
        <w:contextualSpacing/>
        <w:jc w:val="both"/>
        <w:rPr>
          <w:rFonts w:ascii="Times New Roman" w:hAnsi="Times New Roman" w:cs="Times New Roman"/>
          <w:i/>
        </w:rPr>
      </w:pPr>
    </w:p>
    <w:p w:rsidR="001E31D3" w:rsidRPr="00FF7BB0" w:rsidRDefault="001E31D3" w:rsidP="00FF7BB0">
      <w:pPr>
        <w:spacing w:after="0" w:line="240" w:lineRule="auto"/>
        <w:contextualSpacing/>
        <w:jc w:val="both"/>
        <w:rPr>
          <w:rFonts w:ascii="Times New Roman" w:hAnsi="Times New Roman" w:cs="Times New Roman"/>
          <w:i/>
        </w:rPr>
      </w:pPr>
      <w:r w:rsidRPr="00FF7BB0">
        <w:rPr>
          <w:rFonts w:ascii="Times New Roman" w:hAnsi="Times New Roman" w:cs="Times New Roman"/>
          <w:i/>
        </w:rPr>
        <w:t>Consideraciones sobre la Trinidad</w:t>
      </w:r>
    </w:p>
    <w:p w:rsidR="001E31D3" w:rsidRPr="00FF7BB0" w:rsidRDefault="001E31D3" w:rsidP="00FF7BB0">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3. Hermanos míos, para vuestro sustento y por vuestros méritos pido estos panes; ¿creéis que yo soy capaz de partirlo y vosotros de comerlo? Temo que se me pueda echar esto en cara</w:t>
      </w:r>
      <w:r w:rsidRPr="00DF028E">
        <w:rPr>
          <w:rFonts w:ascii="Times New Roman" w:hAnsi="Times New Roman" w:cs="Times New Roman"/>
          <w:i/>
        </w:rPr>
        <w:t>: No busques lo que es superior a tu capacidad ni escudriñes las cosas que exceden tus fuerzas</w:t>
      </w:r>
      <w:r w:rsidRPr="002D487A">
        <w:rPr>
          <w:rFonts w:ascii="Times New Roman" w:hAnsi="Times New Roman" w:cs="Times New Roman"/>
        </w:rPr>
        <w:t xml:space="preserve">. </w:t>
      </w:r>
      <w:r w:rsidR="00DF028E">
        <w:rPr>
          <w:rStyle w:val="Refdenotaalpie"/>
          <w:rFonts w:ascii="Times New Roman" w:hAnsi="Times New Roman" w:cs="Times New Roman"/>
        </w:rPr>
        <w:footnoteReference w:id="2097"/>
      </w:r>
      <w:r w:rsidR="00DF028E">
        <w:rPr>
          <w:rFonts w:ascii="Times New Roman" w:hAnsi="Times New Roman" w:cs="Times New Roman"/>
        </w:rPr>
        <w:t xml:space="preserve"> </w:t>
      </w:r>
      <w:r w:rsidRPr="002D487A">
        <w:rPr>
          <w:rFonts w:ascii="Times New Roman" w:hAnsi="Times New Roman" w:cs="Times New Roman"/>
        </w:rPr>
        <w:t xml:space="preserve">Temo también que se os diga: </w:t>
      </w:r>
      <w:r w:rsidRPr="00DF028E">
        <w:rPr>
          <w:rFonts w:ascii="Times New Roman" w:hAnsi="Times New Roman" w:cs="Times New Roman"/>
          <w:i/>
        </w:rPr>
        <w:t>Habéis llegado a ser de aquellos que tienen necesidad de leche, no de pan</w:t>
      </w:r>
      <w:r w:rsidRPr="002D487A">
        <w:rPr>
          <w:rFonts w:ascii="Times New Roman" w:hAnsi="Times New Roman" w:cs="Times New Roman"/>
        </w:rPr>
        <w:t>.</w:t>
      </w:r>
      <w:r w:rsidR="00DF028E">
        <w:rPr>
          <w:rFonts w:ascii="Times New Roman" w:hAnsi="Times New Roman" w:cs="Times New Roman"/>
        </w:rPr>
        <w:t xml:space="preserve"> </w:t>
      </w:r>
      <w:r w:rsidR="00DF028E">
        <w:rPr>
          <w:rStyle w:val="Refdenotaalpie"/>
          <w:rFonts w:ascii="Times New Roman" w:hAnsi="Times New Roman" w:cs="Times New Roman"/>
        </w:rPr>
        <w:footnoteReference w:id="2098"/>
      </w:r>
      <w:r w:rsidRPr="002D487A">
        <w:rPr>
          <w:rFonts w:ascii="Times New Roman" w:hAnsi="Times New Roman" w:cs="Times New Roman"/>
        </w:rPr>
        <w:t xml:space="preserve"> Sé que en la casa del Padre de familias hay panes que si nosotros, niños como somos, pretendiéramos comer, nos romperían los dientes antes de llenar nuestro estómago, es decir, edificar nuestro espíritu.</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¿Quién podrá comprender, quién podrá explicar o pensar dignamente acerca del inefable misterio de la Trinidad? ¿Cómo tiene el Padre el ser de sí mismo [</w:t>
      </w:r>
      <w:r w:rsidRPr="00DF028E">
        <w:rPr>
          <w:rFonts w:ascii="Times New Roman" w:hAnsi="Times New Roman" w:cs="Times New Roman"/>
          <w:i/>
        </w:rPr>
        <w:t>a se</w:t>
      </w:r>
      <w:r w:rsidRPr="002D487A">
        <w:rPr>
          <w:rFonts w:ascii="Times New Roman" w:hAnsi="Times New Roman" w:cs="Times New Roman"/>
        </w:rPr>
        <w:t xml:space="preserve">]? ¿Cómo procede el Hijo del Padre? ¿Cómo el Espíritu Santo de ambos [y son así] tres personas en unidad de sustancia? Aquella mujer necia, la osada vanidad, de los herejes, incita a quienes tienen comezón en los oídos a discutir este misterio, siendo así que Dios debe ser creído, no discutido. </w:t>
      </w:r>
      <w:r w:rsidRPr="00DF028E">
        <w:rPr>
          <w:rFonts w:ascii="Times New Roman" w:hAnsi="Times New Roman" w:cs="Times New Roman"/>
          <w:i/>
        </w:rPr>
        <w:t>Tomad libremente los panes escondidos,</w:t>
      </w:r>
      <w:r w:rsidRPr="002D487A">
        <w:rPr>
          <w:rFonts w:ascii="Times New Roman" w:hAnsi="Times New Roman" w:cs="Times New Roman"/>
        </w:rPr>
        <w:t xml:space="preserve"> dice.</w:t>
      </w:r>
      <w:r w:rsidR="00DF028E">
        <w:rPr>
          <w:rFonts w:ascii="Times New Roman" w:hAnsi="Times New Roman" w:cs="Times New Roman"/>
        </w:rPr>
        <w:t xml:space="preserve"> </w:t>
      </w:r>
      <w:r w:rsidR="00DF028E">
        <w:rPr>
          <w:rStyle w:val="Refdenotaalpie"/>
          <w:rFonts w:ascii="Times New Roman" w:hAnsi="Times New Roman" w:cs="Times New Roman"/>
        </w:rPr>
        <w:footnoteReference w:id="2099"/>
      </w:r>
      <w:r w:rsidRPr="002D487A">
        <w:rPr>
          <w:rFonts w:ascii="Times New Roman" w:hAnsi="Times New Roman" w:cs="Times New Roman"/>
        </w:rPr>
        <w:t xml:space="preserve"> Como si tú, necio, fueras capaz de sondear lo que es más sublime que los ángeles... ¿De qué me aprovecharía alcanzar los panes escondidos si no los puedo partir o comer sin peligro? Me basta saber que existen, que son tres panes. No me refiero a la Trinidad de personas, sino a la trinidad de los términos, o más bien de los conceptos que se debe tener respecto de las personas. Tres panes son, repito, de un mismo tamaño y peso, de una misma forma y sabor. Porque la grandeza y los atributos que referimos al Padre, se deben entender del Hijo y del Espíritu Santo, excepto que la distinción de las propiedades constituye el número tanto de las personas en la Trinidad como de los conceptos por los cuales nosotros las distinguimos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DF028E" w:rsidRDefault="001E31D3" w:rsidP="00DF028E">
      <w:pPr>
        <w:spacing w:after="0" w:line="240" w:lineRule="auto"/>
        <w:contextualSpacing/>
        <w:jc w:val="both"/>
        <w:rPr>
          <w:rFonts w:ascii="Times New Roman" w:hAnsi="Times New Roman" w:cs="Times New Roman"/>
          <w:i/>
        </w:rPr>
      </w:pPr>
      <w:r w:rsidRPr="00DF028E">
        <w:rPr>
          <w:rFonts w:ascii="Times New Roman" w:hAnsi="Times New Roman" w:cs="Times New Roman"/>
          <w:i/>
        </w:rPr>
        <w:t>Los sentidos de la Escritura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Dejemos, pues, a la sublimidad de los ángeles el partir estos panes, hasta que por nuestros progresos nos igualemos a ellos y seamos dignos de sentarnos a su mesa. Por otra parte, en muchos lugares de la Escritura se nos presentan tres panes, de otras clases más adecuadas a nuestra flaqueza. Por ejemplo, para no alejarnos de aquella excelsa Trinidad, encontramos que </w:t>
      </w:r>
      <w:r w:rsidRPr="00DF028E">
        <w:rPr>
          <w:rFonts w:ascii="Times New Roman" w:hAnsi="Times New Roman" w:cs="Times New Roman"/>
          <w:i/>
        </w:rPr>
        <w:t>de él y por él y en él son todas las cosas</w:t>
      </w:r>
      <w:r w:rsidRPr="002D487A">
        <w:rPr>
          <w:rFonts w:ascii="Times New Roman" w:hAnsi="Times New Roman" w:cs="Times New Roman"/>
        </w:rPr>
        <w:t>.</w:t>
      </w:r>
      <w:r w:rsidR="00DF028E">
        <w:rPr>
          <w:rFonts w:ascii="Times New Roman" w:hAnsi="Times New Roman" w:cs="Times New Roman"/>
        </w:rPr>
        <w:t xml:space="preserve"> </w:t>
      </w:r>
      <w:r w:rsidR="00DF028E">
        <w:rPr>
          <w:rStyle w:val="Refdenotaalpie"/>
          <w:rFonts w:ascii="Times New Roman" w:hAnsi="Times New Roman" w:cs="Times New Roman"/>
        </w:rPr>
        <w:footnoteReference w:id="2100"/>
      </w:r>
      <w:r w:rsidRPr="002D487A">
        <w:rPr>
          <w:rFonts w:ascii="Times New Roman" w:hAnsi="Times New Roman" w:cs="Times New Roman"/>
        </w:rPr>
        <w:t xml:space="preserve"> [También se nos enseña] que hemos sido creados por el Padre, redimidos por el Hijo y santificados por el Espíritu Santo. Sobre este punto se pueden decir tantas otras cosas que, por más hambriento que esté el amigo que viene de viaje, si le pones delante que sólo sea la mitad, la abundancia le resulte tal vez más peligrosa que el hambre anterior: que se vea oprimido por la abundancia aquel a quien antes angustiaba la escasez.</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efecto, podrías describir de tres maneras no sólo a aquel que nos creó, no sólo a nosotros</w:t>
      </w:r>
      <w:r w:rsidR="00DF028E">
        <w:rPr>
          <w:rFonts w:ascii="Times New Roman" w:hAnsi="Times New Roman" w:cs="Times New Roman"/>
        </w:rPr>
        <w:t xml:space="preserve"> </w:t>
      </w:r>
      <w:r w:rsidR="00DF028E">
        <w:rPr>
          <w:rStyle w:val="Refdenotaalpie"/>
          <w:rFonts w:ascii="Times New Roman" w:hAnsi="Times New Roman" w:cs="Times New Roman"/>
        </w:rPr>
        <w:footnoteReference w:id="2101"/>
      </w:r>
      <w:r w:rsidRPr="002D487A">
        <w:rPr>
          <w:rFonts w:ascii="Times New Roman" w:hAnsi="Times New Roman" w:cs="Times New Roman"/>
        </w:rPr>
        <w:t xml:space="preserve"> y las cosas que creó a causa nuestra, sino también las cosas que fueron escritas para nosotros,</w:t>
      </w:r>
      <w:r w:rsidR="00DF028E">
        <w:rPr>
          <w:rFonts w:ascii="Times New Roman" w:hAnsi="Times New Roman" w:cs="Times New Roman"/>
        </w:rPr>
        <w:t xml:space="preserve"> </w:t>
      </w:r>
      <w:r w:rsidR="00DF028E">
        <w:rPr>
          <w:rStyle w:val="Refdenotaalpie"/>
          <w:rFonts w:ascii="Times New Roman" w:hAnsi="Times New Roman" w:cs="Times New Roman"/>
        </w:rPr>
        <w:footnoteReference w:id="2102"/>
      </w:r>
      <w:r w:rsidRPr="002D487A">
        <w:rPr>
          <w:rFonts w:ascii="Times New Roman" w:hAnsi="Times New Roman" w:cs="Times New Roman"/>
        </w:rPr>
        <w:t xml:space="preserve"> a fin de que en los tres panes de la historia la alegoría y la interpretación moral encuentre una copiosa refección. Todo el contenido de la Escritura está dividido en tres partes, a modo de tres panes. Ella trata de la justicia natural, de la justicia bajo la ley y de la justicia espiritual; quiero decir: antes de la ley, bajo la ley y después de la ley, o sea, bajo la gracia. La naturaleza nos da una inteligencia recta, la ley nos enseña a obrar y la gracia nos obtiene además el afecto.</w:t>
      </w:r>
    </w:p>
    <w:p w:rsidR="001E31D3" w:rsidRPr="002D487A" w:rsidRDefault="001E31D3" w:rsidP="008A06D1">
      <w:pPr>
        <w:spacing w:after="0" w:line="240" w:lineRule="auto"/>
        <w:ind w:firstLine="709"/>
        <w:contextualSpacing/>
        <w:jc w:val="both"/>
        <w:rPr>
          <w:rFonts w:ascii="Times New Roman" w:hAnsi="Times New Roman" w:cs="Times New Roman"/>
        </w:rPr>
      </w:pPr>
      <w:r w:rsidRPr="00DF028E">
        <w:rPr>
          <w:rFonts w:ascii="Times New Roman" w:hAnsi="Times New Roman" w:cs="Times New Roman"/>
          <w:i/>
        </w:rPr>
        <w:t>El doctor y pastor de las naciones en la fe y en la verdad</w:t>
      </w:r>
      <w:r w:rsidRPr="002D487A">
        <w:rPr>
          <w:rFonts w:ascii="Times New Roman" w:hAnsi="Times New Roman" w:cs="Times New Roman"/>
        </w:rPr>
        <w:t xml:space="preserve"> </w:t>
      </w:r>
      <w:r w:rsidR="00DF028E">
        <w:rPr>
          <w:rStyle w:val="Refdenotaalpie"/>
          <w:rFonts w:ascii="Times New Roman" w:hAnsi="Times New Roman" w:cs="Times New Roman"/>
        </w:rPr>
        <w:footnoteReference w:id="2103"/>
      </w:r>
      <w:r w:rsidR="00DF028E">
        <w:rPr>
          <w:rFonts w:ascii="Times New Roman" w:hAnsi="Times New Roman" w:cs="Times New Roman"/>
        </w:rPr>
        <w:t xml:space="preserve"> </w:t>
      </w:r>
      <w:r w:rsidRPr="002D487A">
        <w:rPr>
          <w:rFonts w:ascii="Times New Roman" w:hAnsi="Times New Roman" w:cs="Times New Roman"/>
        </w:rPr>
        <w:t xml:space="preserve">enseña que hay que alimentar a la Iglesia con tres panes: el que edifica la Iglesia debe hablar </w:t>
      </w:r>
      <w:r w:rsidRPr="00D57942">
        <w:rPr>
          <w:rFonts w:ascii="Times New Roman" w:hAnsi="Times New Roman" w:cs="Times New Roman"/>
          <w:i/>
        </w:rPr>
        <w:t>para edificación, exhortación y consuelo</w:t>
      </w:r>
      <w:r w:rsidRPr="002D487A">
        <w:rPr>
          <w:rFonts w:ascii="Times New Roman" w:hAnsi="Times New Roman" w:cs="Times New Roman"/>
        </w:rPr>
        <w:t>.</w:t>
      </w:r>
      <w:r w:rsidR="00D57942">
        <w:rPr>
          <w:rFonts w:ascii="Times New Roman" w:hAnsi="Times New Roman" w:cs="Times New Roman"/>
        </w:rPr>
        <w:t xml:space="preserve"> </w:t>
      </w:r>
      <w:r w:rsidR="00D57942">
        <w:rPr>
          <w:rStyle w:val="Refdenotaalpie"/>
          <w:rFonts w:ascii="Times New Roman" w:hAnsi="Times New Roman" w:cs="Times New Roman"/>
        </w:rPr>
        <w:footnoteReference w:id="2104"/>
      </w:r>
      <w:r w:rsidRPr="002D487A">
        <w:rPr>
          <w:rFonts w:ascii="Times New Roman" w:hAnsi="Times New Roman" w:cs="Times New Roman"/>
        </w:rPr>
        <w:t xml:space="preserve"> Para </w:t>
      </w:r>
      <w:r w:rsidRPr="002D487A">
        <w:rPr>
          <w:rFonts w:ascii="Times New Roman" w:hAnsi="Times New Roman" w:cs="Times New Roman"/>
        </w:rPr>
        <w:lastRenderedPageBreak/>
        <w:t>edificación, a fin de que conozcas lo que debes hacer; para exhortación, a fin de que quieras el bien que conoces; para consuelo, a fin de que aun en las circunstancias adversas puedas cumplir lo que conoces y quieres.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una palabra, sólo en los contenido, los sentidos y en las partes de la Escritura, en los géneros y modos de expresión, sino también en la finalidad de las mismas, hallarás cierta trinidad de panes también ella muy sabrosa y saludable, a saber, la fe, la esperanza y la caridad</w:t>
      </w:r>
      <w:r w:rsidR="00D57942">
        <w:rPr>
          <w:rFonts w:ascii="Times New Roman" w:hAnsi="Times New Roman" w:cs="Times New Roman"/>
        </w:rPr>
        <w:t xml:space="preserve">. </w:t>
      </w:r>
      <w:r w:rsidR="00D57942">
        <w:rPr>
          <w:rStyle w:val="Refdenotaalpie"/>
          <w:rFonts w:ascii="Times New Roman" w:hAnsi="Times New Roman" w:cs="Times New Roman"/>
        </w:rPr>
        <w:footnoteReference w:id="2105"/>
      </w:r>
      <w:r w:rsidRPr="002D487A">
        <w:rPr>
          <w:rFonts w:ascii="Times New Roman" w:hAnsi="Times New Roman" w:cs="Times New Roman"/>
        </w:rPr>
        <w:t xml:space="preserve"> Todo cuanto se ha escrito y dicho está orientado a que creamos, esperemos y amemos Sin duda, sólo la caridad ha sido definida como fin de la ley,</w:t>
      </w:r>
      <w:r w:rsidR="00D57942">
        <w:rPr>
          <w:rStyle w:val="Refdenotaalpie"/>
          <w:rFonts w:ascii="Times New Roman" w:hAnsi="Times New Roman" w:cs="Times New Roman"/>
        </w:rPr>
        <w:footnoteReference w:id="2106"/>
      </w:r>
      <w:r w:rsidRPr="002D487A">
        <w:rPr>
          <w:rFonts w:ascii="Times New Roman" w:hAnsi="Times New Roman" w:cs="Times New Roman"/>
        </w:rPr>
        <w:t xml:space="preserve"> pero también ella es en cierto modo triple, ya que debemos practicarla con todo el corazón, con toda el alma, con todas las fuerzas.</w:t>
      </w:r>
      <w:r w:rsidR="00D57942">
        <w:rPr>
          <w:rFonts w:ascii="Times New Roman" w:hAnsi="Times New Roman" w:cs="Times New Roman"/>
        </w:rPr>
        <w:t xml:space="preserve"> </w:t>
      </w:r>
      <w:r w:rsidR="00D57942">
        <w:rPr>
          <w:rStyle w:val="Refdenotaalpie"/>
          <w:rFonts w:ascii="Times New Roman" w:hAnsi="Times New Roman" w:cs="Times New Roman"/>
        </w:rPr>
        <w:footnoteReference w:id="2107"/>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Pero como un banquete demasiado prolongado y variado se torna fastidioso, pondremos fin a nuestro discurso. A vosotros os corresponderá recoger los fragmentos sobrantes, esto es, las cosas más ingeniosas que se me escaparon de las manos</w:t>
      </w:r>
      <w:r w:rsidR="00D57942">
        <w:rPr>
          <w:rFonts w:ascii="Times New Roman" w:hAnsi="Times New Roman" w:cs="Times New Roman"/>
        </w:rPr>
        <w:t xml:space="preserve">; </w:t>
      </w:r>
      <w:r w:rsidR="00D57942">
        <w:rPr>
          <w:rStyle w:val="Refdenotaalpie"/>
          <w:rFonts w:ascii="Times New Roman" w:hAnsi="Times New Roman" w:cs="Times New Roman"/>
        </w:rPr>
        <w:footnoteReference w:id="2108"/>
      </w:r>
      <w:r w:rsidRPr="002D487A">
        <w:rPr>
          <w:rFonts w:ascii="Times New Roman" w:hAnsi="Times New Roman" w:cs="Times New Roman"/>
        </w:rPr>
        <w:t xml:space="preserve"> a vosotros tanto como a mí cantar a aquel que nos alimenta a todos: bendito sea Dios en sus dones, que vive y reina por los siglos de los siglos.</w:t>
      </w:r>
    </w:p>
    <w:p w:rsidR="00492BE0" w:rsidRPr="00DF028E" w:rsidRDefault="00492BE0">
      <w:pPr>
        <w:rPr>
          <w:rFonts w:ascii="Times New Roman" w:hAnsi="Times New Roman" w:cs="Times New Roman"/>
        </w:rPr>
      </w:pPr>
      <w:r w:rsidRPr="00DF028E">
        <w:rPr>
          <w:rFonts w:ascii="Times New Roman" w:hAnsi="Times New Roman" w:cs="Times New Roman"/>
        </w:rPr>
        <w:br w:type="page"/>
      </w:r>
    </w:p>
    <w:p w:rsidR="001E31D3" w:rsidRPr="002D487A" w:rsidRDefault="001E31D3" w:rsidP="00F33F2F">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37</w:t>
      </w:r>
    </w:p>
    <w:p w:rsidR="001E31D3" w:rsidRPr="002D487A" w:rsidRDefault="001E31D3" w:rsidP="00F33F2F">
      <w:pPr>
        <w:spacing w:after="0" w:line="240" w:lineRule="auto"/>
        <w:ind w:firstLine="709"/>
        <w:contextualSpacing/>
        <w:jc w:val="center"/>
        <w:rPr>
          <w:rFonts w:ascii="Times New Roman" w:hAnsi="Times New Roman" w:cs="Times New Roman"/>
        </w:rPr>
      </w:pPr>
    </w:p>
    <w:p w:rsidR="00F33F2F" w:rsidRDefault="001E31D3" w:rsidP="00F33F2F">
      <w:pPr>
        <w:spacing w:after="0" w:line="240" w:lineRule="auto"/>
        <w:ind w:firstLine="709"/>
        <w:contextualSpacing/>
        <w:jc w:val="center"/>
        <w:rPr>
          <w:rFonts w:ascii="Times New Roman" w:hAnsi="Times New Roman" w:cs="Times New Roman"/>
        </w:rPr>
        <w:sectPr w:rsidR="00F33F2F"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w:t>
      </w:r>
      <w:r w:rsidR="00492BE0" w:rsidRPr="002D487A">
        <w:rPr>
          <w:rFonts w:ascii="Times New Roman" w:hAnsi="Times New Roman" w:cs="Times New Roman"/>
        </w:rPr>
        <w:t xml:space="preserve">N LA FIESTA DE LA ASCENSIÓN: </w:t>
      </w:r>
    </w:p>
    <w:p w:rsidR="001E31D3" w:rsidRPr="002D487A" w:rsidRDefault="001E31D3" w:rsidP="00F33F2F">
      <w:pPr>
        <w:spacing w:after="0" w:line="240" w:lineRule="auto"/>
        <w:ind w:firstLine="709"/>
        <w:contextualSpacing/>
        <w:jc w:val="center"/>
        <w:rPr>
          <w:rFonts w:ascii="Times New Roman" w:hAnsi="Times New Roman" w:cs="Times New Roman"/>
        </w:rPr>
      </w:pPr>
    </w:p>
    <w:p w:rsidR="001E31D3" w:rsidRPr="002D487A" w:rsidRDefault="001E31D3" w:rsidP="00F33F2F">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VOLEMOS HACIA CRISTO JUNTO AL PADRE</w:t>
      </w:r>
    </w:p>
    <w:p w:rsidR="001E31D3" w:rsidRPr="002D487A" w:rsidRDefault="001E31D3" w:rsidP="008A06D1">
      <w:pPr>
        <w:spacing w:after="0" w:line="240" w:lineRule="auto"/>
        <w:ind w:firstLine="709"/>
        <w:contextualSpacing/>
        <w:jc w:val="both"/>
        <w:rPr>
          <w:rFonts w:ascii="Times New Roman" w:hAnsi="Times New Roman" w:cs="Times New Roman"/>
        </w:rPr>
      </w:pPr>
    </w:p>
    <w:p w:rsidR="00F33F2F" w:rsidRPr="00F33F2F" w:rsidRDefault="00F33F2F" w:rsidP="00F33F2F">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F33F2F">
        <w:rPr>
          <w:rFonts w:ascii="Times New Roman" w:hAnsi="Times New Roman" w:cs="Times New Roman"/>
          <w:b/>
          <w:position w:val="-10"/>
          <w:sz w:val="102"/>
        </w:rPr>
        <w:t>P</w:t>
      </w:r>
    </w:p>
    <w:p w:rsidR="001E31D3" w:rsidRPr="00F33F2F" w:rsidRDefault="00F33F2F" w:rsidP="00F33F2F">
      <w:pPr>
        <w:spacing w:after="0" w:line="240" w:lineRule="auto"/>
        <w:contextualSpacing/>
        <w:jc w:val="both"/>
        <w:rPr>
          <w:rFonts w:ascii="Times New Roman" w:hAnsi="Times New Roman" w:cs="Times New Roman"/>
        </w:rPr>
      </w:pPr>
      <w:r w:rsidRPr="002D487A">
        <w:rPr>
          <w:rFonts w:ascii="Times New Roman" w:hAnsi="Times New Roman" w:cs="Times New Roman"/>
        </w:rPr>
        <w:t>ADRE</w:t>
      </w:r>
      <w:r w:rsidR="001E31D3" w:rsidRPr="002D487A">
        <w:rPr>
          <w:rFonts w:ascii="Times New Roman" w:hAnsi="Times New Roman" w:cs="Times New Roman"/>
        </w:rPr>
        <w:t xml:space="preserve">, </w:t>
      </w:r>
      <w:r w:rsidR="001E31D3" w:rsidRPr="00F33F2F">
        <w:rPr>
          <w:rFonts w:ascii="Times New Roman" w:hAnsi="Times New Roman" w:cs="Times New Roman"/>
          <w:i/>
        </w:rPr>
        <w:t>mientras yo estaba con ellos, los guardaba en tu nombre</w:t>
      </w:r>
      <w:r>
        <w:rPr>
          <w:rFonts w:ascii="Times New Roman" w:hAnsi="Times New Roman" w:cs="Times New Roman"/>
          <w:i/>
        </w:rPr>
        <w:t xml:space="preserve">. </w:t>
      </w:r>
      <w:r>
        <w:rPr>
          <w:rStyle w:val="Refdenotaalpie"/>
          <w:rFonts w:ascii="Times New Roman" w:hAnsi="Times New Roman" w:cs="Times New Roman"/>
          <w:i/>
        </w:rPr>
        <w:footnoteReference w:id="2109"/>
      </w:r>
    </w:p>
    <w:p w:rsidR="001E31D3" w:rsidRDefault="001E31D3" w:rsidP="008A06D1">
      <w:pPr>
        <w:spacing w:after="0" w:line="240" w:lineRule="auto"/>
        <w:ind w:firstLine="709"/>
        <w:contextualSpacing/>
        <w:jc w:val="both"/>
        <w:rPr>
          <w:rFonts w:ascii="Times New Roman" w:hAnsi="Times New Roman" w:cs="Times New Roman"/>
        </w:rPr>
      </w:pPr>
    </w:p>
    <w:p w:rsidR="00F33F2F" w:rsidRDefault="00F33F2F" w:rsidP="008A06D1">
      <w:pPr>
        <w:spacing w:after="0" w:line="240" w:lineRule="auto"/>
        <w:ind w:firstLine="709"/>
        <w:contextualSpacing/>
        <w:jc w:val="both"/>
        <w:rPr>
          <w:rFonts w:ascii="Times New Roman" w:hAnsi="Times New Roman" w:cs="Times New Roman"/>
        </w:rPr>
      </w:pPr>
    </w:p>
    <w:p w:rsidR="00F33F2F" w:rsidRPr="002D487A" w:rsidRDefault="00F33F2F" w:rsidP="008A06D1">
      <w:pPr>
        <w:spacing w:after="0" w:line="240" w:lineRule="auto"/>
        <w:ind w:firstLine="709"/>
        <w:contextualSpacing/>
        <w:jc w:val="both"/>
        <w:rPr>
          <w:rFonts w:ascii="Times New Roman" w:hAnsi="Times New Roman" w:cs="Times New Roman"/>
        </w:rPr>
      </w:pPr>
    </w:p>
    <w:p w:rsidR="001E31D3" w:rsidRPr="00F33F2F" w:rsidRDefault="001E31D3" w:rsidP="00F33F2F">
      <w:pPr>
        <w:spacing w:after="0" w:line="240" w:lineRule="auto"/>
        <w:contextualSpacing/>
        <w:jc w:val="both"/>
        <w:rPr>
          <w:rFonts w:ascii="Times New Roman" w:hAnsi="Times New Roman" w:cs="Times New Roman"/>
          <w:i/>
        </w:rPr>
      </w:pPr>
      <w:r w:rsidRPr="00F33F2F">
        <w:rPr>
          <w:rFonts w:ascii="Times New Roman" w:hAnsi="Times New Roman" w:cs="Times New Roman"/>
          <w:i/>
        </w:rPr>
        <w:t>Admirable poder y amor admirable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Esta oración que el Señor elevó el día antes de su pasión noes desatino aplicarla al día de la ascensión, esto es, al instante en que iba a separarse de los hijitos que recomendaba al Padre. El que en los cielos creó, enseña y rige a la multitud de los ángeles</w:t>
      </w:r>
      <w:bookmarkStart w:id="86" w:name="_Hlk58766241"/>
      <w:r w:rsidRPr="002D487A">
        <w:rPr>
          <w:rFonts w:ascii="Times New Roman" w:hAnsi="Times New Roman" w:cs="Times New Roman"/>
        </w:rPr>
        <w:t>, en la tierra había reunido en torno a sí un pequeño rebaño</w:t>
      </w:r>
      <w:r w:rsidR="00762CF1">
        <w:rPr>
          <w:rFonts w:ascii="Times New Roman" w:hAnsi="Times New Roman" w:cs="Times New Roman"/>
        </w:rPr>
        <w:t xml:space="preserve"> </w:t>
      </w:r>
      <w:r w:rsidR="00762CF1">
        <w:rPr>
          <w:rStyle w:val="Refdenotaalpie"/>
          <w:rFonts w:ascii="Times New Roman" w:hAnsi="Times New Roman" w:cs="Times New Roman"/>
        </w:rPr>
        <w:footnoteReference w:id="2110"/>
      </w:r>
      <w:r w:rsidRPr="002D487A">
        <w:rPr>
          <w:rFonts w:ascii="Times New Roman" w:hAnsi="Times New Roman" w:cs="Times New Roman"/>
        </w:rPr>
        <w:t xml:space="preserve"> de discípulos a fin de instruirlos mientras estaba presente en la carne, hasta que sus facultades ya un poco más desarrolladas los capacitaran para las enseñanzas del Espíritu. </w:t>
      </w:r>
      <w:bookmarkEnd w:id="86"/>
      <w:r w:rsidRPr="002D487A">
        <w:rPr>
          <w:rFonts w:ascii="Times New Roman" w:hAnsi="Times New Roman" w:cs="Times New Roman"/>
        </w:rPr>
        <w:t>El que era grande amaba con gran amor a estos pequeños a quienes había segregado del amor del mundo y, habiendo alejado de ellos toda esperanza terrena, veía que dependían sólo de él. No obstante, mientras quiso vivir entre ellos corporalmente no les prodigó muchas pruebas manifiestas de su afecto, mostrándose más serio que tierno, como convenía a un maestro y padre. Pero cuando el tiempo de separarse de ellos era inminente, pareció dejarse vencer por la ternura de su afecto, de modo que ya no pudo disimular más la abundancia de la dulzura</w:t>
      </w:r>
      <w:r w:rsidR="00762CF1">
        <w:rPr>
          <w:rFonts w:ascii="Times New Roman" w:hAnsi="Times New Roman" w:cs="Times New Roman"/>
        </w:rPr>
        <w:t xml:space="preserve"> </w:t>
      </w:r>
      <w:r w:rsidR="00762CF1">
        <w:rPr>
          <w:rStyle w:val="Refdenotaalpie"/>
          <w:rFonts w:ascii="Times New Roman" w:hAnsi="Times New Roman" w:cs="Times New Roman"/>
        </w:rPr>
        <w:footnoteReference w:id="2111"/>
      </w:r>
      <w:r w:rsidRPr="002D487A">
        <w:rPr>
          <w:rFonts w:ascii="Times New Roman" w:hAnsi="Times New Roman" w:cs="Times New Roman"/>
        </w:rPr>
        <w:t xml:space="preserve"> que hasta entonces les había escondido.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De aquí que, </w:t>
      </w:r>
      <w:r w:rsidRPr="00762CF1">
        <w:rPr>
          <w:rFonts w:ascii="Times New Roman" w:hAnsi="Times New Roman" w:cs="Times New Roman"/>
          <w:i/>
        </w:rPr>
        <w:t>habiendo amado a los suyos que estaban en el mundo, los amó hasta el fin</w:t>
      </w:r>
      <w:r w:rsidRPr="002D487A">
        <w:rPr>
          <w:rFonts w:ascii="Times New Roman" w:hAnsi="Times New Roman" w:cs="Times New Roman"/>
        </w:rPr>
        <w:t>.</w:t>
      </w:r>
      <w:r w:rsidR="00762CF1">
        <w:rPr>
          <w:rFonts w:ascii="Times New Roman" w:hAnsi="Times New Roman" w:cs="Times New Roman"/>
        </w:rPr>
        <w:t xml:space="preserve"> </w:t>
      </w:r>
      <w:r w:rsidR="00762CF1">
        <w:rPr>
          <w:rStyle w:val="Refdenotaalpie"/>
          <w:rFonts w:ascii="Times New Roman" w:hAnsi="Times New Roman" w:cs="Times New Roman"/>
        </w:rPr>
        <w:footnoteReference w:id="2112"/>
      </w:r>
      <w:r w:rsidRPr="002D487A">
        <w:rPr>
          <w:rFonts w:ascii="Times New Roman" w:hAnsi="Times New Roman" w:cs="Times New Roman"/>
        </w:rPr>
        <w:t xml:space="preserve"> Entonces, en efecto, derramó sobre sus amigos toda la fuerza de su amor, antes de derramarse él mismo como agua, por amor de sus amigos</w:t>
      </w:r>
      <w:r w:rsidR="00762CF1">
        <w:rPr>
          <w:rFonts w:ascii="Times New Roman" w:hAnsi="Times New Roman" w:cs="Times New Roman"/>
        </w:rPr>
        <w:t xml:space="preserve">. </w:t>
      </w:r>
      <w:r w:rsidR="00762CF1">
        <w:rPr>
          <w:rStyle w:val="Refdenotaalpie"/>
          <w:rFonts w:ascii="Times New Roman" w:hAnsi="Times New Roman" w:cs="Times New Roman"/>
        </w:rPr>
        <w:footnoteReference w:id="2113"/>
      </w:r>
      <w:r w:rsidRPr="002D487A">
        <w:rPr>
          <w:rFonts w:ascii="Times New Roman" w:hAnsi="Times New Roman" w:cs="Times New Roman"/>
        </w:rPr>
        <w:t xml:space="preserve"> Entonces les entregó el sacramento de su cuerpo y sangre, e instituyó su celebración. No sé qué es más admirable aquí, si su poder o su amor: para consolarlos de su partida, inventó una nueva manera de estar presente, de suerte que, separándose de ellos corporalmente, permaneciese no sólo con ellos, sino también en ellos, en virtud del sacramento. Entonces, como olvidándose de su majestad y como haciéndose injuria a sí mismo -aunque para el que ama es un honor humillarse en favor de sus amigos-, por una condescendencia inefable el Señor, ¡y qué Señor!, lavó los pies de sus siervos y con este único acto les dejó un modelo de humildad y un sacramento de perdón.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762CF1" w:rsidRDefault="001E31D3" w:rsidP="00762CF1">
      <w:pPr>
        <w:spacing w:after="0" w:line="240" w:lineRule="auto"/>
        <w:contextualSpacing/>
        <w:jc w:val="both"/>
        <w:rPr>
          <w:rFonts w:ascii="Times New Roman" w:hAnsi="Times New Roman" w:cs="Times New Roman"/>
          <w:i/>
        </w:rPr>
      </w:pPr>
      <w:r w:rsidRPr="00762CF1">
        <w:rPr>
          <w:rFonts w:ascii="Times New Roman" w:hAnsi="Times New Roman" w:cs="Times New Roman"/>
          <w:i/>
        </w:rPr>
        <w:t>Una fórmula sintética de la salvación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Después de una larga exhortación, los recomendó a su Padre y elevando los ojos al cielo dijo entre otras cosas: </w:t>
      </w:r>
      <w:r w:rsidRPr="00C9604E">
        <w:rPr>
          <w:rFonts w:ascii="Times New Roman" w:hAnsi="Times New Roman" w:cs="Times New Roman"/>
          <w:i/>
        </w:rPr>
        <w:t>Padre, mientras yo estaba con ellos, los guardaba en tu nombre y ninguno de ellos se perdió si no es el hijo de la perdición. Ahora voy a ti. Guarda en tu nombre a aquellos que me has dado. No te ruego que los saques del mundo, sino que los preserves del mal,</w:t>
      </w:r>
      <w:r w:rsidR="00C9604E">
        <w:rPr>
          <w:rFonts w:ascii="Times New Roman" w:hAnsi="Times New Roman" w:cs="Times New Roman"/>
          <w:i/>
        </w:rPr>
        <w:t xml:space="preserve"> </w:t>
      </w:r>
      <w:r w:rsidR="00C9604E" w:rsidRPr="00C9604E">
        <w:rPr>
          <w:rStyle w:val="Refdenotaalpie"/>
          <w:rFonts w:ascii="Times New Roman" w:hAnsi="Times New Roman" w:cs="Times New Roman"/>
        </w:rPr>
        <w:footnoteReference w:id="2114"/>
      </w:r>
      <w:r w:rsidRPr="002D487A">
        <w:rPr>
          <w:rFonts w:ascii="Times New Roman" w:hAnsi="Times New Roman" w:cs="Times New Roman"/>
        </w:rPr>
        <w:t xml:space="preserve"> y otras cosas que no podemos citar aquí, ni mucho menos comentar. Esta oración, conforme al texto aducido, se sintetiza en tres cosas, en las cuales también se halla el resumen de la salvación, más aún, de la perfección, sin que sea preciso añadir nada más, a saber: que sean preservados del mal, santificados en la verdad, glorificados con él </w:t>
      </w:r>
      <w:r w:rsidRPr="00C9604E">
        <w:rPr>
          <w:rFonts w:ascii="Times New Roman" w:hAnsi="Times New Roman" w:cs="Times New Roman"/>
          <w:i/>
        </w:rPr>
        <w:t>Padre,</w:t>
      </w:r>
      <w:r w:rsidRPr="002D487A">
        <w:rPr>
          <w:rFonts w:ascii="Times New Roman" w:hAnsi="Times New Roman" w:cs="Times New Roman"/>
        </w:rPr>
        <w:t xml:space="preserve"> dice</w:t>
      </w:r>
      <w:r w:rsidR="00C9604E">
        <w:rPr>
          <w:rFonts w:ascii="Times New Roman" w:hAnsi="Times New Roman" w:cs="Times New Roman"/>
        </w:rPr>
        <w:t>,</w:t>
      </w:r>
      <w:r w:rsidRPr="002D487A">
        <w:rPr>
          <w:rFonts w:ascii="Times New Roman" w:hAnsi="Times New Roman" w:cs="Times New Roman"/>
        </w:rPr>
        <w:t xml:space="preserve"> </w:t>
      </w:r>
      <w:r w:rsidRPr="00C9604E">
        <w:rPr>
          <w:rFonts w:ascii="Times New Roman" w:hAnsi="Times New Roman" w:cs="Times New Roman"/>
          <w:i/>
        </w:rPr>
        <w:t>quiero que los que tú me diste estén conmigo donde yo estoy, para que contemplen mi gloria</w:t>
      </w:r>
      <w:r w:rsidRPr="002D487A">
        <w:rPr>
          <w:rFonts w:ascii="Times New Roman" w:hAnsi="Times New Roman" w:cs="Times New Roman"/>
        </w:rPr>
        <w:t>.</w:t>
      </w:r>
      <w:r w:rsidR="00C9604E">
        <w:rPr>
          <w:rFonts w:ascii="Times New Roman" w:hAnsi="Times New Roman" w:cs="Times New Roman"/>
        </w:rPr>
        <w:t xml:space="preserve"> </w:t>
      </w:r>
      <w:r w:rsidR="00C9604E">
        <w:rPr>
          <w:rStyle w:val="Refdenotaalpie"/>
          <w:rFonts w:ascii="Times New Roman" w:hAnsi="Times New Roman" w:cs="Times New Roman"/>
        </w:rPr>
        <w:footnoteReference w:id="2115"/>
      </w:r>
    </w:p>
    <w:p w:rsidR="001E31D3" w:rsidRPr="0068700D"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Dichosos los que tienen por abogado al mismo juez; en su favor ora el que debe ser adorado con idéntico honor al de aquel a quien ora. El Padre </w:t>
      </w:r>
      <w:r w:rsidRPr="00C9604E">
        <w:rPr>
          <w:rFonts w:ascii="Times New Roman" w:hAnsi="Times New Roman" w:cs="Times New Roman"/>
          <w:i/>
        </w:rPr>
        <w:t>no le rehusará lo que piden sus labios,</w:t>
      </w:r>
      <w:r w:rsidRPr="002D487A">
        <w:rPr>
          <w:rFonts w:ascii="Times New Roman" w:hAnsi="Times New Roman" w:cs="Times New Roman"/>
        </w:rPr>
        <w:t xml:space="preserve"> </w:t>
      </w:r>
      <w:r w:rsidR="00C9604E">
        <w:rPr>
          <w:rStyle w:val="Refdenotaalpie"/>
          <w:rFonts w:ascii="Times New Roman" w:hAnsi="Times New Roman" w:cs="Times New Roman"/>
        </w:rPr>
        <w:footnoteReference w:id="2116"/>
      </w:r>
      <w:r w:rsidR="00C9604E">
        <w:rPr>
          <w:rFonts w:ascii="Times New Roman" w:hAnsi="Times New Roman" w:cs="Times New Roman"/>
        </w:rPr>
        <w:t xml:space="preserve"> </w:t>
      </w:r>
      <w:r w:rsidRPr="002D487A">
        <w:rPr>
          <w:rFonts w:ascii="Times New Roman" w:hAnsi="Times New Roman" w:cs="Times New Roman"/>
        </w:rPr>
        <w:t xml:space="preserve">porque tiene con él una misma voluntad y un mismo poder, </w:t>
      </w:r>
      <w:r w:rsidRPr="00C9604E">
        <w:rPr>
          <w:rFonts w:ascii="Times New Roman" w:hAnsi="Times New Roman" w:cs="Times New Roman"/>
          <w:i/>
        </w:rPr>
        <w:t>por ser un solo Dios</w:t>
      </w:r>
      <w:r w:rsidR="00C9604E">
        <w:rPr>
          <w:rFonts w:ascii="Times New Roman" w:hAnsi="Times New Roman" w:cs="Times New Roman"/>
          <w:i/>
        </w:rPr>
        <w:t>.</w:t>
      </w:r>
      <w:r w:rsidRPr="002D487A">
        <w:rPr>
          <w:rFonts w:ascii="Times New Roman" w:hAnsi="Times New Roman" w:cs="Times New Roman"/>
        </w:rPr>
        <w:t xml:space="preserve"> </w:t>
      </w:r>
      <w:r w:rsidR="00C9604E">
        <w:rPr>
          <w:rStyle w:val="Refdenotaalpie"/>
          <w:rFonts w:ascii="Times New Roman" w:hAnsi="Times New Roman" w:cs="Times New Roman"/>
        </w:rPr>
        <w:footnoteReference w:id="2117"/>
      </w:r>
      <w:r w:rsidR="00C9604E">
        <w:rPr>
          <w:rFonts w:ascii="Times New Roman" w:hAnsi="Times New Roman" w:cs="Times New Roman"/>
        </w:rPr>
        <w:t xml:space="preserve"> </w:t>
      </w:r>
      <w:r w:rsidRPr="002D487A">
        <w:rPr>
          <w:rFonts w:ascii="Times New Roman" w:hAnsi="Times New Roman" w:cs="Times New Roman"/>
        </w:rPr>
        <w:t>Toda oración de Cristo debe cumplirse necesariamente, por cua</w:t>
      </w:r>
      <w:r w:rsidR="00C9604E">
        <w:rPr>
          <w:rFonts w:ascii="Times New Roman" w:hAnsi="Times New Roman" w:cs="Times New Roman"/>
        </w:rPr>
        <w:t>nto su palabra es poder y su vo</w:t>
      </w:r>
      <w:r w:rsidRPr="002D487A">
        <w:rPr>
          <w:rFonts w:ascii="Times New Roman" w:hAnsi="Times New Roman" w:cs="Times New Roman"/>
        </w:rPr>
        <w:t xml:space="preserve">luntad, eficacia. En efecto, todas las cosas existen porque </w:t>
      </w:r>
      <w:r w:rsidRPr="00C9604E">
        <w:rPr>
          <w:rFonts w:ascii="Times New Roman" w:hAnsi="Times New Roman" w:cs="Times New Roman"/>
          <w:i/>
        </w:rPr>
        <w:t xml:space="preserve">él lo dijo y fueron </w:t>
      </w:r>
      <w:r w:rsidR="00483E67">
        <w:rPr>
          <w:rFonts w:ascii="Times New Roman" w:hAnsi="Times New Roman" w:cs="Times New Roman"/>
          <w:i/>
        </w:rPr>
        <w:t>he</w:t>
      </w:r>
      <w:r w:rsidR="0008018E">
        <w:rPr>
          <w:rFonts w:ascii="Times New Roman" w:hAnsi="Times New Roman" w:cs="Times New Roman"/>
          <w:i/>
        </w:rPr>
        <w:t>ch</w:t>
      </w:r>
      <w:r w:rsidRPr="00C9604E">
        <w:rPr>
          <w:rFonts w:ascii="Times New Roman" w:hAnsi="Times New Roman" w:cs="Times New Roman"/>
          <w:i/>
        </w:rPr>
        <w:t>as, él lo mando y fueron creadas</w:t>
      </w:r>
      <w:r w:rsidRPr="002D487A">
        <w:rPr>
          <w:rFonts w:ascii="Times New Roman" w:hAnsi="Times New Roman" w:cs="Times New Roman"/>
        </w:rPr>
        <w:t>.</w:t>
      </w:r>
      <w:r w:rsidR="00C9604E">
        <w:rPr>
          <w:rFonts w:ascii="Times New Roman" w:hAnsi="Times New Roman" w:cs="Times New Roman"/>
        </w:rPr>
        <w:t xml:space="preserve"> </w:t>
      </w:r>
      <w:r w:rsidR="00C9604E">
        <w:rPr>
          <w:rStyle w:val="Refdenotaalpie"/>
          <w:rFonts w:ascii="Times New Roman" w:hAnsi="Times New Roman" w:cs="Times New Roman"/>
        </w:rPr>
        <w:footnoteReference w:id="2118"/>
      </w:r>
      <w:r w:rsidRPr="002D487A">
        <w:rPr>
          <w:rFonts w:ascii="Times New Roman" w:hAnsi="Times New Roman" w:cs="Times New Roman"/>
        </w:rPr>
        <w:t xml:space="preserve"> </w:t>
      </w:r>
      <w:r w:rsidRPr="0068700D">
        <w:rPr>
          <w:rFonts w:ascii="Times New Roman" w:hAnsi="Times New Roman" w:cs="Times New Roman"/>
          <w:i/>
        </w:rPr>
        <w:t>Quiero,</w:t>
      </w:r>
      <w:r w:rsidRPr="002D487A">
        <w:rPr>
          <w:rFonts w:ascii="Times New Roman" w:hAnsi="Times New Roman" w:cs="Times New Roman"/>
        </w:rPr>
        <w:t xml:space="preserve"> dice, </w:t>
      </w:r>
      <w:r w:rsidRPr="0068700D">
        <w:rPr>
          <w:rFonts w:ascii="Times New Roman" w:hAnsi="Times New Roman" w:cs="Times New Roman"/>
          <w:i/>
        </w:rPr>
        <w:t xml:space="preserve">que donde yo estoy, también </w:t>
      </w:r>
      <w:r w:rsidRPr="0068700D">
        <w:rPr>
          <w:rFonts w:ascii="Times New Roman" w:hAnsi="Times New Roman" w:cs="Times New Roman"/>
          <w:i/>
        </w:rPr>
        <w:lastRenderedPageBreak/>
        <w:t>ellos estén conmigo</w:t>
      </w:r>
      <w:r w:rsidRPr="002D487A">
        <w:rPr>
          <w:rFonts w:ascii="Times New Roman" w:hAnsi="Times New Roman" w:cs="Times New Roman"/>
        </w:rPr>
        <w:t>.</w:t>
      </w:r>
      <w:r w:rsidR="0068700D">
        <w:rPr>
          <w:rFonts w:ascii="Times New Roman" w:hAnsi="Times New Roman" w:cs="Times New Roman"/>
        </w:rPr>
        <w:t xml:space="preserve"> </w:t>
      </w:r>
      <w:r w:rsidR="0068700D">
        <w:rPr>
          <w:rStyle w:val="Refdenotaalpie"/>
          <w:rFonts w:ascii="Times New Roman" w:hAnsi="Times New Roman" w:cs="Times New Roman"/>
        </w:rPr>
        <w:footnoteReference w:id="2119"/>
      </w:r>
      <w:r w:rsidRPr="002D487A">
        <w:rPr>
          <w:rFonts w:ascii="Times New Roman" w:hAnsi="Times New Roman" w:cs="Times New Roman"/>
        </w:rPr>
        <w:t xml:space="preserve"> Cuánta seguridad para los fieles, cuánta confianza para los creyentes, con tal de que no rechacen la gracia recibida. Esta seguridad no sólo se ofrece a los apóstoles y a sus discípulos, sino a todos aquellos que gracias a su palabra creerán en la Palabra de Dios </w:t>
      </w:r>
      <w:r w:rsidRPr="0068700D">
        <w:rPr>
          <w:rFonts w:ascii="Times New Roman" w:hAnsi="Times New Roman" w:cs="Times New Roman"/>
          <w:i/>
        </w:rPr>
        <w:t>No ruego sólo por ellos, dice, sino por aquellos que han de creer en mí por medio de su palabra</w:t>
      </w:r>
      <w:r w:rsidR="0068700D">
        <w:rPr>
          <w:rFonts w:ascii="Times New Roman" w:hAnsi="Times New Roman" w:cs="Times New Roman"/>
        </w:rPr>
        <w:t xml:space="preserve">. </w:t>
      </w:r>
      <w:r w:rsidR="0068700D">
        <w:rPr>
          <w:rStyle w:val="Refdenotaalpie"/>
          <w:rFonts w:ascii="Times New Roman" w:hAnsi="Times New Roman" w:cs="Times New Roman"/>
        </w:rPr>
        <w:footnoteReference w:id="2120"/>
      </w:r>
    </w:p>
    <w:p w:rsidR="001E31D3" w:rsidRPr="0068700D" w:rsidRDefault="001E31D3" w:rsidP="008A06D1">
      <w:pPr>
        <w:spacing w:after="0" w:line="240" w:lineRule="auto"/>
        <w:ind w:firstLine="709"/>
        <w:contextualSpacing/>
        <w:jc w:val="both"/>
        <w:rPr>
          <w:rFonts w:ascii="Times New Roman" w:hAnsi="Times New Roman" w:cs="Times New Roman"/>
        </w:rPr>
      </w:pPr>
    </w:p>
    <w:p w:rsidR="001E31D3" w:rsidRPr="0068700D" w:rsidRDefault="001E31D3" w:rsidP="0068700D">
      <w:pPr>
        <w:spacing w:after="0" w:line="240" w:lineRule="auto"/>
        <w:contextualSpacing/>
        <w:jc w:val="both"/>
        <w:rPr>
          <w:rFonts w:ascii="Times New Roman" w:hAnsi="Times New Roman" w:cs="Times New Roman"/>
          <w:i/>
        </w:rPr>
      </w:pPr>
      <w:r w:rsidRPr="0068700D">
        <w:rPr>
          <w:rFonts w:ascii="Times New Roman" w:hAnsi="Times New Roman" w:cs="Times New Roman"/>
          <w:i/>
        </w:rPr>
        <w:t xml:space="preserve">Estrecha unión con los </w:t>
      </w:r>
      <w:r w:rsidR="0068700D" w:rsidRPr="0068700D">
        <w:rPr>
          <w:rFonts w:ascii="Times New Roman" w:hAnsi="Times New Roman" w:cs="Times New Roman"/>
          <w:i/>
        </w:rPr>
        <w:t>p</w:t>
      </w:r>
      <w:r w:rsidRPr="0068700D">
        <w:rPr>
          <w:rFonts w:ascii="Times New Roman" w:hAnsi="Times New Roman" w:cs="Times New Roman"/>
          <w:i/>
        </w:rPr>
        <w:t>adecimientos de Cristo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Pero </w:t>
      </w:r>
      <w:r w:rsidRPr="0068700D">
        <w:rPr>
          <w:rFonts w:ascii="Times New Roman" w:hAnsi="Times New Roman" w:cs="Times New Roman"/>
          <w:i/>
        </w:rPr>
        <w:t xml:space="preserve">a vosotros, </w:t>
      </w:r>
      <w:r w:rsidRPr="002D487A">
        <w:rPr>
          <w:rFonts w:ascii="Times New Roman" w:hAnsi="Times New Roman" w:cs="Times New Roman"/>
        </w:rPr>
        <w:t xml:space="preserve">hermanos, </w:t>
      </w:r>
      <w:r w:rsidRPr="0068700D">
        <w:rPr>
          <w:rFonts w:ascii="Times New Roman" w:hAnsi="Times New Roman" w:cs="Times New Roman"/>
          <w:i/>
        </w:rPr>
        <w:t>se os ha dado,</w:t>
      </w:r>
      <w:r w:rsidRPr="002D487A">
        <w:rPr>
          <w:rFonts w:ascii="Times New Roman" w:hAnsi="Times New Roman" w:cs="Times New Roman"/>
        </w:rPr>
        <w:t xml:space="preserve"> según dice el Apóstol, </w:t>
      </w:r>
      <w:r w:rsidRPr="0068700D">
        <w:rPr>
          <w:rFonts w:ascii="Times New Roman" w:hAnsi="Times New Roman" w:cs="Times New Roman"/>
          <w:i/>
        </w:rPr>
        <w:t>no sólo el creer en él, sino también el padecer por él</w:t>
      </w:r>
      <w:r w:rsidRPr="002D487A">
        <w:rPr>
          <w:rFonts w:ascii="Times New Roman" w:hAnsi="Times New Roman" w:cs="Times New Roman"/>
        </w:rPr>
        <w:t>.</w:t>
      </w:r>
      <w:r w:rsidR="0068700D">
        <w:rPr>
          <w:rFonts w:ascii="Times New Roman" w:hAnsi="Times New Roman" w:cs="Times New Roman"/>
        </w:rPr>
        <w:t xml:space="preserve"> </w:t>
      </w:r>
      <w:r w:rsidR="0068700D">
        <w:rPr>
          <w:rStyle w:val="Refdenotaalpie"/>
          <w:rFonts w:ascii="Times New Roman" w:hAnsi="Times New Roman" w:cs="Times New Roman"/>
        </w:rPr>
        <w:footnoteReference w:id="2121"/>
      </w:r>
      <w:r w:rsidRPr="002D487A">
        <w:rPr>
          <w:rFonts w:ascii="Times New Roman" w:hAnsi="Times New Roman" w:cs="Times New Roman"/>
        </w:rPr>
        <w:t xml:space="preserve"> La fe en la promesa de Cristo no os hace más negligentes por la seguridad, sino más fervorosos por el entusiasmo, y en la lucha cotidiana contra los vicios os merece la corona de un martirio incesante. Incesante pero fácil, fácil pero sublime. Fácil porque no se nos manda nada superior a las fuerzas; sublime porque se triunfa del poder de aquel fuerte armado.</w:t>
      </w:r>
      <w:r w:rsidR="0068700D">
        <w:rPr>
          <w:rFonts w:ascii="Times New Roman" w:hAnsi="Times New Roman" w:cs="Times New Roman"/>
        </w:rPr>
        <w:t xml:space="preserve"> </w:t>
      </w:r>
      <w:r w:rsidR="0068700D">
        <w:rPr>
          <w:rStyle w:val="Refdenotaalpie"/>
          <w:rFonts w:ascii="Times New Roman" w:hAnsi="Times New Roman" w:cs="Times New Roman"/>
        </w:rPr>
        <w:footnoteReference w:id="2122"/>
      </w:r>
      <w:r w:rsidRPr="002D487A">
        <w:rPr>
          <w:rFonts w:ascii="Times New Roman" w:hAnsi="Times New Roman" w:cs="Times New Roman"/>
        </w:rPr>
        <w:t xml:space="preserve"> </w:t>
      </w:r>
      <w:r w:rsidRPr="0068700D">
        <w:rPr>
          <w:rFonts w:ascii="Times New Roman" w:hAnsi="Times New Roman" w:cs="Times New Roman"/>
          <w:i/>
        </w:rPr>
        <w:t>¿Acaso no es fácil llevar el yugo suave de Cristo?</w:t>
      </w:r>
      <w:r w:rsidRPr="002D487A">
        <w:rPr>
          <w:rFonts w:ascii="Times New Roman" w:hAnsi="Times New Roman" w:cs="Times New Roman"/>
        </w:rPr>
        <w:t xml:space="preserve"> </w:t>
      </w:r>
      <w:r w:rsidR="0068700D">
        <w:rPr>
          <w:rStyle w:val="Refdenotaalpie"/>
          <w:rFonts w:ascii="Times New Roman" w:hAnsi="Times New Roman" w:cs="Times New Roman"/>
        </w:rPr>
        <w:footnoteReference w:id="2123"/>
      </w:r>
      <w:r w:rsidR="0068700D">
        <w:rPr>
          <w:rFonts w:ascii="Times New Roman" w:hAnsi="Times New Roman" w:cs="Times New Roman"/>
        </w:rPr>
        <w:t xml:space="preserve"> </w:t>
      </w:r>
      <w:r w:rsidRPr="002D487A">
        <w:rPr>
          <w:rFonts w:ascii="Times New Roman" w:hAnsi="Times New Roman" w:cs="Times New Roman"/>
        </w:rPr>
        <w:t>¿Acaso no es sublime tener un puesto elevado en su reino? Pregunto: ¿qué cosa más fácil que llevar alas que llevan a aquel que las lleva? ¿Qué cosa más sublime que volar por encima de los cielos, adonde ascendió Cristo?</w:t>
      </w:r>
      <w:r w:rsidR="0068700D">
        <w:rPr>
          <w:rFonts w:ascii="Times New Roman" w:hAnsi="Times New Roman" w:cs="Times New Roman"/>
        </w:rPr>
        <w:t xml:space="preserve"> </w:t>
      </w:r>
      <w:r w:rsidR="0068700D">
        <w:rPr>
          <w:rStyle w:val="Refdenotaalpie"/>
          <w:rFonts w:ascii="Times New Roman" w:hAnsi="Times New Roman" w:cs="Times New Roman"/>
        </w:rPr>
        <w:footnoteReference w:id="2124"/>
      </w:r>
      <w:r w:rsidRPr="002D487A">
        <w:rPr>
          <w:rFonts w:ascii="Times New Roman" w:hAnsi="Times New Roman" w:cs="Times New Roman"/>
        </w:rPr>
        <w:t xml:space="preserve"> Verdaderamente son santos aquellos cuya juventud se renueva como el águila:</w:t>
      </w:r>
      <w:r w:rsidR="00EA5A56">
        <w:rPr>
          <w:rFonts w:ascii="Times New Roman" w:hAnsi="Times New Roman" w:cs="Times New Roman"/>
        </w:rPr>
        <w:t xml:space="preserve"> </w:t>
      </w:r>
      <w:r w:rsidR="00EA5A56">
        <w:rPr>
          <w:rStyle w:val="Refdenotaalpie"/>
          <w:rFonts w:ascii="Times New Roman" w:hAnsi="Times New Roman" w:cs="Times New Roman"/>
        </w:rPr>
        <w:footnoteReference w:id="2125"/>
      </w:r>
      <w:r w:rsidRPr="002D487A">
        <w:rPr>
          <w:rFonts w:ascii="Times New Roman" w:hAnsi="Times New Roman" w:cs="Times New Roman"/>
        </w:rPr>
        <w:t xml:space="preserve"> </w:t>
      </w:r>
      <w:r w:rsidRPr="00EA5A56">
        <w:rPr>
          <w:rFonts w:ascii="Times New Roman" w:hAnsi="Times New Roman" w:cs="Times New Roman"/>
          <w:i/>
        </w:rPr>
        <w:t xml:space="preserve">tomarán alas como las águilas </w:t>
      </w:r>
      <w:r w:rsidR="00EA5A56" w:rsidRPr="00EA5A56">
        <w:rPr>
          <w:rStyle w:val="Refdenotaalpie"/>
          <w:rFonts w:ascii="Times New Roman" w:hAnsi="Times New Roman" w:cs="Times New Roman"/>
        </w:rPr>
        <w:footnoteReference w:id="2126"/>
      </w:r>
      <w:r w:rsidR="00EA5A56">
        <w:rPr>
          <w:rFonts w:ascii="Times New Roman" w:hAnsi="Times New Roman" w:cs="Times New Roman"/>
          <w:i/>
        </w:rPr>
        <w:t xml:space="preserve"> </w:t>
      </w:r>
      <w:r w:rsidRPr="00EA5A56">
        <w:rPr>
          <w:rFonts w:ascii="Times New Roman" w:hAnsi="Times New Roman" w:cs="Times New Roman"/>
        </w:rPr>
        <w:t>y volarán</w:t>
      </w:r>
      <w:r w:rsidR="00EA5A56">
        <w:rPr>
          <w:rFonts w:ascii="Times New Roman" w:hAnsi="Times New Roman" w:cs="Times New Roman"/>
        </w:rPr>
        <w:t xml:space="preserve">. ¿Adónde </w:t>
      </w:r>
      <w:r w:rsidRPr="002D487A">
        <w:rPr>
          <w:rFonts w:ascii="Times New Roman" w:hAnsi="Times New Roman" w:cs="Times New Roman"/>
        </w:rPr>
        <w:t xml:space="preserve">volarán? </w:t>
      </w:r>
      <w:r w:rsidRPr="00EA5A56">
        <w:rPr>
          <w:rFonts w:ascii="Times New Roman" w:hAnsi="Times New Roman" w:cs="Times New Roman"/>
          <w:i/>
        </w:rPr>
        <w:t xml:space="preserve">Donde quiera que esté el cuerpo, </w:t>
      </w:r>
      <w:r w:rsidRPr="002D487A">
        <w:rPr>
          <w:rFonts w:ascii="Times New Roman" w:hAnsi="Times New Roman" w:cs="Times New Roman"/>
        </w:rPr>
        <w:t xml:space="preserve">dice, </w:t>
      </w:r>
      <w:r w:rsidRPr="00EA5A56">
        <w:rPr>
          <w:rFonts w:ascii="Times New Roman" w:hAnsi="Times New Roman" w:cs="Times New Roman"/>
          <w:i/>
        </w:rPr>
        <w:t>allí se congregarán las águilas</w:t>
      </w:r>
      <w:r w:rsidRPr="002D487A">
        <w:rPr>
          <w:rFonts w:ascii="Times New Roman" w:hAnsi="Times New Roman" w:cs="Times New Roman"/>
        </w:rPr>
        <w:t>.</w:t>
      </w:r>
      <w:r w:rsidR="00EA5A56">
        <w:rPr>
          <w:rFonts w:ascii="Times New Roman" w:hAnsi="Times New Roman" w:cs="Times New Roman"/>
        </w:rPr>
        <w:t xml:space="preserve"> </w:t>
      </w:r>
      <w:r w:rsidR="00EA5A56">
        <w:rPr>
          <w:rStyle w:val="Refdenotaalpie"/>
          <w:rFonts w:ascii="Times New Roman" w:hAnsi="Times New Roman" w:cs="Times New Roman"/>
        </w:rPr>
        <w:footnoteReference w:id="2127"/>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EA5A56" w:rsidRDefault="001E31D3" w:rsidP="00EA5A56">
      <w:pPr>
        <w:spacing w:after="0" w:line="240" w:lineRule="auto"/>
        <w:contextualSpacing/>
        <w:jc w:val="both"/>
        <w:rPr>
          <w:rFonts w:ascii="Times New Roman" w:hAnsi="Times New Roman" w:cs="Times New Roman"/>
          <w:i/>
        </w:rPr>
      </w:pPr>
      <w:r w:rsidRPr="00EA5A56">
        <w:rPr>
          <w:rFonts w:ascii="Times New Roman" w:hAnsi="Times New Roman" w:cs="Times New Roman"/>
          <w:i/>
        </w:rPr>
        <w:t xml:space="preserve">La metáfora del vuelo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Pero... ¿pensáis hermanos, que podrá volar súbitamente de la tierra al cielo quien ahora no aprende a volar mediante el ejercicio y la práctica cotidianos? Si preguntas con qué maestro, con qué guía, ¿acaso Cristo, </w:t>
      </w:r>
      <w:r w:rsidRPr="00EA5A56">
        <w:rPr>
          <w:rFonts w:ascii="Times New Roman" w:hAnsi="Times New Roman" w:cs="Times New Roman"/>
          <w:i/>
        </w:rPr>
        <w:t>como el águila</w:t>
      </w:r>
      <w:r w:rsidRPr="002D487A">
        <w:rPr>
          <w:rFonts w:ascii="Times New Roman" w:hAnsi="Times New Roman" w:cs="Times New Roman"/>
        </w:rPr>
        <w:t xml:space="preserve"> no incitaba hoy </w:t>
      </w:r>
      <w:r w:rsidRPr="00EA5A56">
        <w:rPr>
          <w:rFonts w:ascii="Times New Roman" w:hAnsi="Times New Roman" w:cs="Times New Roman"/>
          <w:i/>
        </w:rPr>
        <w:t>a volar a sus polluelos</w:t>
      </w:r>
      <w:r w:rsidRPr="002D487A">
        <w:rPr>
          <w:rFonts w:ascii="Times New Roman" w:hAnsi="Times New Roman" w:cs="Times New Roman"/>
        </w:rPr>
        <w:t xml:space="preserve"> cuando revoloteaba sobre ellos, cuando a su vista era elevado y durante mucho tiempo ellos lo seguían con sus ojos mientras se iba al cielo?</w:t>
      </w:r>
      <w:r w:rsidR="000D402A">
        <w:rPr>
          <w:rFonts w:ascii="Times New Roman" w:hAnsi="Times New Roman" w:cs="Times New Roman"/>
        </w:rPr>
        <w:t xml:space="preserve"> </w:t>
      </w:r>
      <w:r w:rsidR="000D402A">
        <w:rPr>
          <w:rStyle w:val="Refdenotaalpie"/>
          <w:rFonts w:ascii="Times New Roman" w:hAnsi="Times New Roman" w:cs="Times New Roman"/>
        </w:rPr>
        <w:footnoteReference w:id="2128"/>
      </w:r>
      <w:r w:rsidRPr="002D487A">
        <w:rPr>
          <w:rFonts w:ascii="Times New Roman" w:hAnsi="Times New Roman" w:cs="Times New Roman"/>
        </w:rPr>
        <w:t xml:space="preserve"> Podía sin duda haber sido arrebatado súbitamente de su vista en un abrir y cerrar de ojos, y llegar a donde quería. Sin embargo, </w:t>
      </w:r>
      <w:r w:rsidRPr="000D402A">
        <w:rPr>
          <w:rFonts w:ascii="Times New Roman" w:hAnsi="Times New Roman" w:cs="Times New Roman"/>
          <w:i/>
        </w:rPr>
        <w:t>como el águila que incita a volar a sus polluelos revoloteando sobre ellos</w:t>
      </w:r>
      <w:r w:rsidR="000D402A">
        <w:rPr>
          <w:rFonts w:ascii="Times New Roman" w:hAnsi="Times New Roman" w:cs="Times New Roman"/>
          <w:i/>
        </w:rPr>
        <w:t xml:space="preserve">, </w:t>
      </w:r>
      <w:r w:rsidR="000D402A" w:rsidRPr="000D402A">
        <w:rPr>
          <w:rStyle w:val="Refdenotaalpie"/>
          <w:rFonts w:ascii="Times New Roman" w:hAnsi="Times New Roman" w:cs="Times New Roman"/>
        </w:rPr>
        <w:footnoteReference w:id="2129"/>
      </w:r>
      <w:r w:rsidRPr="000D402A">
        <w:rPr>
          <w:rFonts w:ascii="Times New Roman" w:hAnsi="Times New Roman" w:cs="Times New Roman"/>
        </w:rPr>
        <w:t xml:space="preserve"> </w:t>
      </w:r>
      <w:r w:rsidRPr="002D487A">
        <w:rPr>
          <w:rFonts w:ascii="Times New Roman" w:hAnsi="Times New Roman" w:cs="Times New Roman"/>
        </w:rPr>
        <w:t>por una parte procuraba atraer hacia arriba, en pos de sí, sus corazones a impulsos del amor, y por otra les prometía, por el ejemplo de su cuerpo, que sus cuerpos podrían ser elevados de la misma manera. Como dice el apóstol, conocedor del misterio eterno, también nosotros seremos arrebatados sobre las nubes al encuentro de Cristo que viene.</w:t>
      </w:r>
      <w:r w:rsidR="000D402A">
        <w:rPr>
          <w:rFonts w:ascii="Times New Roman" w:hAnsi="Times New Roman" w:cs="Times New Roman"/>
        </w:rPr>
        <w:t xml:space="preserve"> </w:t>
      </w:r>
      <w:r w:rsidR="000D402A">
        <w:rPr>
          <w:rStyle w:val="Refdenotaalpie"/>
          <w:rFonts w:ascii="Times New Roman" w:hAnsi="Times New Roman" w:cs="Times New Roman"/>
        </w:rPr>
        <w:footnoteReference w:id="2130"/>
      </w:r>
      <w:r w:rsidRPr="002D487A">
        <w:rPr>
          <w:rFonts w:ascii="Times New Roman" w:hAnsi="Times New Roman" w:cs="Times New Roman"/>
        </w:rPr>
        <w:t xml:space="preserve"> Él mismo </w:t>
      </w:r>
      <w:r w:rsidRPr="000D402A">
        <w:rPr>
          <w:rFonts w:ascii="Times New Roman" w:hAnsi="Times New Roman" w:cs="Times New Roman"/>
          <w:i/>
        </w:rPr>
        <w:t>subió sobre los querubines y voló, voló sobre las alas del viento,</w:t>
      </w:r>
      <w:r w:rsidRPr="002D487A">
        <w:rPr>
          <w:rFonts w:ascii="Times New Roman" w:hAnsi="Times New Roman" w:cs="Times New Roman"/>
        </w:rPr>
        <w:t xml:space="preserve"> </w:t>
      </w:r>
      <w:r w:rsidR="000D402A">
        <w:rPr>
          <w:rStyle w:val="Refdenotaalpie"/>
          <w:rFonts w:ascii="Times New Roman" w:hAnsi="Times New Roman" w:cs="Times New Roman"/>
        </w:rPr>
        <w:footnoteReference w:id="2131"/>
      </w:r>
      <w:r w:rsidR="000D402A">
        <w:rPr>
          <w:rFonts w:ascii="Times New Roman" w:hAnsi="Times New Roman" w:cs="Times New Roman"/>
        </w:rPr>
        <w:t xml:space="preserve"> </w:t>
      </w:r>
      <w:r w:rsidRPr="002D487A">
        <w:rPr>
          <w:rFonts w:ascii="Times New Roman" w:hAnsi="Times New Roman" w:cs="Times New Roman"/>
        </w:rPr>
        <w:t>esto es, sobrepasó las virtudes angélicas Sin embargo condescendiendo a su debilidad extenderá sus alas, te tomará y te llevará sobre su</w:t>
      </w:r>
      <w:r w:rsidR="00856475">
        <w:rPr>
          <w:rFonts w:ascii="Times New Roman" w:hAnsi="Times New Roman" w:cs="Times New Roman"/>
        </w:rPr>
        <w:t>s</w:t>
      </w:r>
      <w:r w:rsidRPr="002D487A">
        <w:rPr>
          <w:rFonts w:ascii="Times New Roman" w:hAnsi="Times New Roman" w:cs="Times New Roman"/>
        </w:rPr>
        <w:t xml:space="preserve"> hombro</w:t>
      </w:r>
      <w:r w:rsidR="00856475">
        <w:rPr>
          <w:rFonts w:ascii="Times New Roman" w:hAnsi="Times New Roman" w:cs="Times New Roman"/>
        </w:rPr>
        <w:t>s</w:t>
      </w:r>
      <w:r w:rsidRPr="002D487A">
        <w:rPr>
          <w:rFonts w:ascii="Times New Roman" w:hAnsi="Times New Roman" w:cs="Times New Roman"/>
        </w:rPr>
        <w:t>,</w:t>
      </w:r>
      <w:r w:rsidR="000D402A">
        <w:rPr>
          <w:rFonts w:ascii="Times New Roman" w:hAnsi="Times New Roman" w:cs="Times New Roman"/>
        </w:rPr>
        <w:t xml:space="preserve"> </w:t>
      </w:r>
      <w:r w:rsidR="000D402A">
        <w:rPr>
          <w:rStyle w:val="Refdenotaalpie"/>
          <w:rFonts w:ascii="Times New Roman" w:hAnsi="Times New Roman" w:cs="Times New Roman"/>
        </w:rPr>
        <w:footnoteReference w:id="2132"/>
      </w:r>
      <w:r w:rsidRPr="002D487A">
        <w:rPr>
          <w:rFonts w:ascii="Times New Roman" w:hAnsi="Times New Roman" w:cs="Times New Roman"/>
        </w:rPr>
        <w:t xml:space="preserve"> con tal de que no seas aguilucho degenerado, con tal de que no temas ser levantado de la tierra y disfrutar de un aire más puro.</w:t>
      </w:r>
    </w:p>
    <w:p w:rsidR="001E31D3" w:rsidRPr="002D487A" w:rsidRDefault="001E31D3" w:rsidP="008A06D1">
      <w:pPr>
        <w:tabs>
          <w:tab w:val="left" w:pos="5004"/>
        </w:tabs>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5. Algunos vuelan por la contemplación, tú al menos vuela por el amor. Pablo fue arrebatado en espíritu y voló hasta el tercer cielo,</w:t>
      </w:r>
      <w:r w:rsidR="00856475">
        <w:rPr>
          <w:rFonts w:ascii="Times New Roman" w:hAnsi="Times New Roman" w:cs="Times New Roman"/>
        </w:rPr>
        <w:t xml:space="preserve"> </w:t>
      </w:r>
      <w:r w:rsidR="00856475">
        <w:rPr>
          <w:rStyle w:val="Refdenotaalpie"/>
          <w:rFonts w:ascii="Times New Roman" w:hAnsi="Times New Roman" w:cs="Times New Roman"/>
        </w:rPr>
        <w:footnoteReference w:id="2133"/>
      </w:r>
      <w:r w:rsidRPr="002D487A">
        <w:rPr>
          <w:rFonts w:ascii="Times New Roman" w:hAnsi="Times New Roman" w:cs="Times New Roman"/>
        </w:rPr>
        <w:t xml:space="preserve"> Juan hasta [aquel que] </w:t>
      </w:r>
      <w:r w:rsidRPr="00856475">
        <w:rPr>
          <w:rFonts w:ascii="Times New Roman" w:hAnsi="Times New Roman" w:cs="Times New Roman"/>
          <w:i/>
        </w:rPr>
        <w:t>en el principio era el Verbo;</w:t>
      </w:r>
      <w:r w:rsidRPr="002D487A">
        <w:rPr>
          <w:rFonts w:ascii="Times New Roman" w:hAnsi="Times New Roman" w:cs="Times New Roman"/>
        </w:rPr>
        <w:t xml:space="preserve"> </w:t>
      </w:r>
      <w:r w:rsidR="00856475">
        <w:rPr>
          <w:rStyle w:val="Refdenotaalpie"/>
          <w:rFonts w:ascii="Times New Roman" w:hAnsi="Times New Roman" w:cs="Times New Roman"/>
        </w:rPr>
        <w:footnoteReference w:id="2134"/>
      </w:r>
      <w:r w:rsidR="00856475">
        <w:rPr>
          <w:rFonts w:ascii="Times New Roman" w:hAnsi="Times New Roman" w:cs="Times New Roman"/>
        </w:rPr>
        <w:t xml:space="preserve"> </w:t>
      </w:r>
      <w:r w:rsidRPr="002D487A">
        <w:rPr>
          <w:rFonts w:ascii="Times New Roman" w:hAnsi="Times New Roman" w:cs="Times New Roman"/>
        </w:rPr>
        <w:t xml:space="preserve">tú al menos no arrastres por tierra un espíritu degenerado ni consientas que tu corazón se pudra en la tierra cubierto por la indolencia. Antes bien, al que clama: </w:t>
      </w:r>
      <w:r w:rsidR="00856475">
        <w:rPr>
          <w:rFonts w:ascii="Times New Roman" w:hAnsi="Times New Roman" w:cs="Times New Roman"/>
        </w:rPr>
        <w:t>“</w:t>
      </w:r>
      <w:r w:rsidRPr="002D487A">
        <w:rPr>
          <w:rFonts w:ascii="Times New Roman" w:hAnsi="Times New Roman" w:cs="Times New Roman"/>
        </w:rPr>
        <w:t>Levantemos los corazones</w:t>
      </w:r>
      <w:r w:rsidR="00856475">
        <w:rPr>
          <w:rFonts w:ascii="Times New Roman" w:hAnsi="Times New Roman" w:cs="Times New Roman"/>
        </w:rPr>
        <w:t>”</w:t>
      </w:r>
      <w:r w:rsidRPr="002D487A">
        <w:rPr>
          <w:rFonts w:ascii="Times New Roman" w:hAnsi="Times New Roman" w:cs="Times New Roman"/>
        </w:rPr>
        <w:t xml:space="preserve">, al gran Pontífice que hoy, </w:t>
      </w:r>
      <w:r w:rsidRPr="00856475">
        <w:rPr>
          <w:rFonts w:ascii="Times New Roman" w:hAnsi="Times New Roman" w:cs="Times New Roman"/>
          <w:i/>
        </w:rPr>
        <w:t>después de realizar una redención eterna, entró en el santuario</w:t>
      </w:r>
      <w:r w:rsidRPr="002D487A">
        <w:rPr>
          <w:rFonts w:ascii="Times New Roman" w:hAnsi="Times New Roman" w:cs="Times New Roman"/>
        </w:rPr>
        <w:t>,</w:t>
      </w:r>
      <w:r w:rsidR="00856475">
        <w:rPr>
          <w:rFonts w:ascii="Times New Roman" w:hAnsi="Times New Roman" w:cs="Times New Roman"/>
        </w:rPr>
        <w:t xml:space="preserve"> </w:t>
      </w:r>
      <w:r w:rsidR="00856475">
        <w:rPr>
          <w:rStyle w:val="Refdenotaalpie"/>
          <w:rFonts w:ascii="Times New Roman" w:hAnsi="Times New Roman" w:cs="Times New Roman"/>
        </w:rPr>
        <w:footnoteReference w:id="2135"/>
      </w:r>
      <w:r w:rsidRPr="002D487A">
        <w:rPr>
          <w:rFonts w:ascii="Times New Roman" w:hAnsi="Times New Roman" w:cs="Times New Roman"/>
        </w:rPr>
        <w:t xml:space="preserve"> donde está en la presencia de Dios intercediendo por nosotros, respóndele fielmente: </w:t>
      </w:r>
      <w:r w:rsidR="00856475">
        <w:rPr>
          <w:rFonts w:ascii="Times New Roman" w:hAnsi="Times New Roman" w:cs="Times New Roman"/>
        </w:rPr>
        <w:t>“</w:t>
      </w:r>
      <w:r w:rsidRPr="002D487A">
        <w:rPr>
          <w:rFonts w:ascii="Times New Roman" w:hAnsi="Times New Roman" w:cs="Times New Roman"/>
        </w:rPr>
        <w:t>Los tenemos levantados hacia el Señor.</w:t>
      </w:r>
      <w:r w:rsidR="00856475">
        <w:rPr>
          <w:rFonts w:ascii="Times New Roman" w:hAnsi="Times New Roman" w:cs="Times New Roman"/>
        </w:rPr>
        <w:t xml:space="preserve">” </w:t>
      </w:r>
      <w:r w:rsidR="00856475">
        <w:rPr>
          <w:rStyle w:val="Refdenotaalpie"/>
          <w:rFonts w:ascii="Times New Roman" w:hAnsi="Times New Roman" w:cs="Times New Roman"/>
        </w:rPr>
        <w:footnoteReference w:id="2136"/>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si alguna vez buscaste no las cosas de arriba, sino las de la tierra, </w:t>
      </w:r>
      <w:r w:rsidR="0065427B">
        <w:rPr>
          <w:rStyle w:val="Refdenotaalpie"/>
          <w:rFonts w:ascii="Times New Roman" w:hAnsi="Times New Roman" w:cs="Times New Roman"/>
        </w:rPr>
        <w:footnoteReference w:id="2137"/>
      </w:r>
      <w:r w:rsidR="0065427B">
        <w:rPr>
          <w:rFonts w:ascii="Times New Roman" w:hAnsi="Times New Roman" w:cs="Times New Roman"/>
        </w:rPr>
        <w:t xml:space="preserve"> </w:t>
      </w:r>
      <w:r w:rsidRPr="002D487A">
        <w:rPr>
          <w:rFonts w:ascii="Times New Roman" w:hAnsi="Times New Roman" w:cs="Times New Roman"/>
        </w:rPr>
        <w:t xml:space="preserve">repréndete ahora a ti mismo y di al Señor con el profeta: </w:t>
      </w:r>
      <w:r w:rsidRPr="0065427B">
        <w:rPr>
          <w:rFonts w:ascii="Times New Roman" w:hAnsi="Times New Roman" w:cs="Times New Roman"/>
          <w:i/>
        </w:rPr>
        <w:t>¿Qué hay para mí en el cielo y qué he de desear en la tierra fuera de ti?</w:t>
      </w:r>
      <w:r w:rsidRPr="002D487A">
        <w:rPr>
          <w:rFonts w:ascii="Times New Roman" w:hAnsi="Times New Roman" w:cs="Times New Roman"/>
        </w:rPr>
        <w:t xml:space="preserve"> </w:t>
      </w:r>
      <w:r w:rsidR="0065427B">
        <w:rPr>
          <w:rStyle w:val="Refdenotaalpie"/>
          <w:rFonts w:ascii="Times New Roman" w:hAnsi="Times New Roman" w:cs="Times New Roman"/>
        </w:rPr>
        <w:footnoteReference w:id="2138"/>
      </w:r>
      <w:r w:rsidRPr="002D487A">
        <w:rPr>
          <w:rFonts w:ascii="Times New Roman" w:hAnsi="Times New Roman" w:cs="Times New Roman"/>
        </w:rPr>
        <w:t xml:space="preserve"> ¡Pobre </w:t>
      </w:r>
      <w:r w:rsidRPr="002D487A">
        <w:rPr>
          <w:rFonts w:ascii="Times New Roman" w:hAnsi="Times New Roman" w:cs="Times New Roman"/>
        </w:rPr>
        <w:lastRenderedPageBreak/>
        <w:t xml:space="preserve">de mí, cuán miserablemente erraba! ¡Tan grande es lo que me </w:t>
      </w:r>
      <w:r w:rsidR="00856475">
        <w:rPr>
          <w:rFonts w:ascii="Times New Roman" w:hAnsi="Times New Roman" w:cs="Times New Roman"/>
        </w:rPr>
        <w:t>está reservado en el cielo y yo</w:t>
      </w:r>
      <w:r w:rsidRPr="002D487A">
        <w:rPr>
          <w:rFonts w:ascii="Times New Roman" w:hAnsi="Times New Roman" w:cs="Times New Roman"/>
        </w:rPr>
        <w:t xml:space="preserve"> lo despreciaba! ¡Tan nada lo que está en la tierra, y tanto lo deseaba! Puesto que Cristo, tu tesoro, subió al cielo, esté allí también tu corazón.</w:t>
      </w:r>
      <w:r w:rsidR="0065427B">
        <w:rPr>
          <w:rFonts w:ascii="Times New Roman" w:hAnsi="Times New Roman" w:cs="Times New Roman"/>
        </w:rPr>
        <w:t xml:space="preserve"> </w:t>
      </w:r>
      <w:r w:rsidR="0065427B">
        <w:rPr>
          <w:rStyle w:val="Refdenotaalpie"/>
          <w:rFonts w:ascii="Times New Roman" w:hAnsi="Times New Roman" w:cs="Times New Roman"/>
        </w:rPr>
        <w:footnoteReference w:id="2139"/>
      </w:r>
      <w:r w:rsidRPr="002D487A">
        <w:rPr>
          <w:rFonts w:ascii="Times New Roman" w:hAnsi="Times New Roman" w:cs="Times New Roman"/>
        </w:rPr>
        <w:t xml:space="preserve"> De allí traes tu origen, allí tienen tu parte y tu herencia,</w:t>
      </w:r>
      <w:r w:rsidR="0065427B">
        <w:rPr>
          <w:rFonts w:ascii="Times New Roman" w:hAnsi="Times New Roman" w:cs="Times New Roman"/>
        </w:rPr>
        <w:t xml:space="preserve"> </w:t>
      </w:r>
      <w:r w:rsidR="0065427B">
        <w:rPr>
          <w:rStyle w:val="Refdenotaalpie"/>
          <w:rFonts w:ascii="Times New Roman" w:hAnsi="Times New Roman" w:cs="Times New Roman"/>
        </w:rPr>
        <w:footnoteReference w:id="2140"/>
      </w:r>
      <w:r w:rsidRPr="002D487A">
        <w:rPr>
          <w:rFonts w:ascii="Times New Roman" w:hAnsi="Times New Roman" w:cs="Times New Roman"/>
        </w:rPr>
        <w:t xml:space="preserve"> desde allí aguardas al Salvador.</w:t>
      </w:r>
      <w:r w:rsidR="0065427B">
        <w:rPr>
          <w:rStyle w:val="Refdenotaalpie"/>
          <w:rFonts w:ascii="Times New Roman" w:hAnsi="Times New Roman" w:cs="Times New Roman"/>
        </w:rPr>
        <w:footnoteReference w:id="2141"/>
      </w:r>
    </w:p>
    <w:p w:rsidR="00492BE0" w:rsidRPr="00B11024" w:rsidRDefault="00492BE0">
      <w:pPr>
        <w:rPr>
          <w:rFonts w:ascii="Times New Roman" w:hAnsi="Times New Roman" w:cs="Times New Roman"/>
        </w:rPr>
      </w:pPr>
      <w:r w:rsidRPr="00B11024">
        <w:rPr>
          <w:rFonts w:ascii="Times New Roman" w:hAnsi="Times New Roman" w:cs="Times New Roman"/>
        </w:rPr>
        <w:br w:type="page"/>
      </w:r>
    </w:p>
    <w:p w:rsidR="001E31D3" w:rsidRPr="002D487A" w:rsidRDefault="001E31D3" w:rsidP="00D8476D">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38</w:t>
      </w:r>
    </w:p>
    <w:p w:rsidR="001E31D3" w:rsidRPr="002D487A" w:rsidRDefault="001E31D3" w:rsidP="00D8476D">
      <w:pPr>
        <w:spacing w:after="0" w:line="240" w:lineRule="auto"/>
        <w:ind w:firstLine="709"/>
        <w:contextualSpacing/>
        <w:jc w:val="center"/>
        <w:rPr>
          <w:rFonts w:ascii="Times New Roman" w:hAnsi="Times New Roman" w:cs="Times New Roman"/>
        </w:rPr>
      </w:pPr>
    </w:p>
    <w:p w:rsidR="00D8476D" w:rsidRDefault="001E31D3" w:rsidP="00D8476D">
      <w:pPr>
        <w:spacing w:after="0" w:line="240" w:lineRule="auto"/>
        <w:ind w:firstLine="709"/>
        <w:contextualSpacing/>
        <w:jc w:val="center"/>
        <w:rPr>
          <w:rFonts w:ascii="Times New Roman" w:hAnsi="Times New Roman" w:cs="Times New Roman"/>
        </w:rPr>
        <w:sectPr w:rsidR="00D8476D"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EN </w:t>
      </w:r>
      <w:r w:rsidR="00492BE0" w:rsidRPr="002D487A">
        <w:rPr>
          <w:rFonts w:ascii="Times New Roman" w:hAnsi="Times New Roman" w:cs="Times New Roman"/>
        </w:rPr>
        <w:t xml:space="preserve">LA FIESTA DE PENTECOSTÉS I: </w:t>
      </w:r>
    </w:p>
    <w:p w:rsidR="001E31D3" w:rsidRPr="002D487A" w:rsidRDefault="001E31D3" w:rsidP="00D8476D">
      <w:pPr>
        <w:spacing w:after="0" w:line="240" w:lineRule="auto"/>
        <w:ind w:firstLine="709"/>
        <w:contextualSpacing/>
        <w:jc w:val="center"/>
        <w:rPr>
          <w:rFonts w:ascii="Times New Roman" w:hAnsi="Times New Roman" w:cs="Times New Roman"/>
        </w:rPr>
      </w:pPr>
    </w:p>
    <w:p w:rsidR="001E31D3" w:rsidRPr="002D487A" w:rsidRDefault="001E31D3" w:rsidP="00D8476D">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DEMOS FRUTOS DE ACUERDO CON EL DON RECIBIDO</w:t>
      </w:r>
    </w:p>
    <w:p w:rsidR="001E31D3" w:rsidRPr="002D487A" w:rsidRDefault="001E31D3" w:rsidP="00D8476D">
      <w:pPr>
        <w:spacing w:after="0" w:line="240" w:lineRule="auto"/>
        <w:ind w:firstLine="709"/>
        <w:contextualSpacing/>
        <w:jc w:val="center"/>
        <w:rPr>
          <w:rFonts w:ascii="Times New Roman" w:hAnsi="Times New Roman" w:cs="Times New Roman"/>
        </w:rPr>
      </w:pPr>
    </w:p>
    <w:p w:rsidR="00B11024" w:rsidRPr="00B11024" w:rsidRDefault="00B11024" w:rsidP="00B11024">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B11024">
        <w:rPr>
          <w:rFonts w:ascii="Times New Roman" w:hAnsi="Times New Roman" w:cs="Times New Roman"/>
          <w:b/>
          <w:position w:val="-10"/>
          <w:sz w:val="102"/>
        </w:rPr>
        <w:t>D</w:t>
      </w:r>
    </w:p>
    <w:p w:rsidR="001E31D3" w:rsidRPr="002D487A" w:rsidRDefault="00B11024" w:rsidP="00B11024">
      <w:pPr>
        <w:spacing w:after="0" w:line="240" w:lineRule="auto"/>
        <w:contextualSpacing/>
        <w:jc w:val="both"/>
        <w:rPr>
          <w:rFonts w:ascii="Times New Roman" w:hAnsi="Times New Roman" w:cs="Times New Roman"/>
        </w:rPr>
      </w:pPr>
      <w:r w:rsidRPr="002D487A">
        <w:rPr>
          <w:rFonts w:ascii="Times New Roman" w:hAnsi="Times New Roman" w:cs="Times New Roman"/>
        </w:rPr>
        <w:t>IOS</w:t>
      </w:r>
      <w:r w:rsidR="001E31D3" w:rsidRPr="002D487A">
        <w:rPr>
          <w:rFonts w:ascii="Times New Roman" w:hAnsi="Times New Roman" w:cs="Times New Roman"/>
        </w:rPr>
        <w:t xml:space="preserve"> es inefable, inefable es su misericordia. Según es su nombre, así también su obra.</w:t>
      </w:r>
    </w:p>
    <w:p w:rsidR="001E31D3" w:rsidRDefault="001E31D3" w:rsidP="008A06D1">
      <w:pPr>
        <w:spacing w:after="0" w:line="240" w:lineRule="auto"/>
        <w:ind w:firstLine="709"/>
        <w:contextualSpacing/>
        <w:jc w:val="both"/>
        <w:rPr>
          <w:rFonts w:ascii="Times New Roman" w:hAnsi="Times New Roman" w:cs="Times New Roman"/>
        </w:rPr>
      </w:pPr>
    </w:p>
    <w:p w:rsidR="00B11024" w:rsidRDefault="00B11024" w:rsidP="008A06D1">
      <w:pPr>
        <w:spacing w:after="0" w:line="240" w:lineRule="auto"/>
        <w:ind w:firstLine="709"/>
        <w:contextualSpacing/>
        <w:jc w:val="both"/>
        <w:rPr>
          <w:rFonts w:ascii="Times New Roman" w:hAnsi="Times New Roman" w:cs="Times New Roman"/>
        </w:rPr>
      </w:pPr>
    </w:p>
    <w:p w:rsidR="00B11024" w:rsidRPr="002D487A" w:rsidRDefault="00B11024" w:rsidP="008A06D1">
      <w:pPr>
        <w:spacing w:after="0" w:line="240" w:lineRule="auto"/>
        <w:ind w:firstLine="709"/>
        <w:contextualSpacing/>
        <w:jc w:val="both"/>
        <w:rPr>
          <w:rFonts w:ascii="Times New Roman" w:hAnsi="Times New Roman" w:cs="Times New Roman"/>
        </w:rPr>
      </w:pPr>
    </w:p>
    <w:p w:rsidR="001E31D3" w:rsidRPr="00B11024" w:rsidRDefault="001E31D3" w:rsidP="00B11024">
      <w:pPr>
        <w:spacing w:after="0" w:line="240" w:lineRule="auto"/>
        <w:contextualSpacing/>
        <w:jc w:val="both"/>
        <w:rPr>
          <w:rFonts w:ascii="Times New Roman" w:hAnsi="Times New Roman" w:cs="Times New Roman"/>
          <w:i/>
        </w:rPr>
      </w:pPr>
      <w:r w:rsidRPr="00B11024">
        <w:rPr>
          <w:rFonts w:ascii="Times New Roman" w:hAnsi="Times New Roman" w:cs="Times New Roman"/>
          <w:i/>
        </w:rPr>
        <w:t>El Dios pródigo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Totalmente inefable es la condescendencia de la divina caridad para con nosotros </w:t>
      </w:r>
      <w:bookmarkStart w:id="87" w:name="_Hlk58766412"/>
      <w:r w:rsidRPr="002D487A">
        <w:rPr>
          <w:rFonts w:ascii="Times New Roman" w:hAnsi="Times New Roman" w:cs="Times New Roman"/>
        </w:rPr>
        <w:t>Poco era para el Padre haber entregado a su Hijo a fin de redimir al esclavo,</w:t>
      </w:r>
      <w:r w:rsidR="00B11024">
        <w:rPr>
          <w:rFonts w:ascii="Times New Roman" w:hAnsi="Times New Roman" w:cs="Times New Roman"/>
        </w:rPr>
        <w:t xml:space="preserve"> </w:t>
      </w:r>
      <w:r w:rsidR="00B11024">
        <w:rPr>
          <w:rStyle w:val="Refdenotaalpie"/>
          <w:rFonts w:ascii="Times New Roman" w:hAnsi="Times New Roman" w:cs="Times New Roman"/>
        </w:rPr>
        <w:footnoteReference w:id="2142"/>
      </w:r>
      <w:r w:rsidRPr="002D487A">
        <w:rPr>
          <w:rFonts w:ascii="Times New Roman" w:hAnsi="Times New Roman" w:cs="Times New Roman"/>
        </w:rPr>
        <w:t xml:space="preserve"> si no hubiera dado también al Espíritu Santo a fin de adoptar al esclavo por hijo. Dio al Hijo como precio de la redención, dio al Espíritu como garantía de la adopción; y él mismo se reserva todo entero como herencia para sus hijos adoptivos ¡Oh Dios -si me es lícito hablar así- pródigo de sí más allá del deseo del hombre! ¿Acaso no es pródigo el que da no sólo sus bienes, sino también a sí mismo para recuperar al hombre, no tanto para sí como para el propio hombre? ¿Acaso no es pródigo quien, así como </w:t>
      </w:r>
      <w:r w:rsidRPr="0008018E">
        <w:rPr>
          <w:rFonts w:ascii="Times New Roman" w:hAnsi="Times New Roman" w:cs="Times New Roman"/>
          <w:i/>
        </w:rPr>
        <w:t>no perdonó a su propio Hijo, sino que lo entregó por todos nosotros,</w:t>
      </w:r>
      <w:r w:rsidRPr="002D487A">
        <w:rPr>
          <w:rFonts w:ascii="Times New Roman" w:hAnsi="Times New Roman" w:cs="Times New Roman"/>
        </w:rPr>
        <w:t xml:space="preserve"> </w:t>
      </w:r>
      <w:r w:rsidR="0008018E">
        <w:rPr>
          <w:rStyle w:val="Refdenotaalpie"/>
          <w:rFonts w:ascii="Times New Roman" w:hAnsi="Times New Roman" w:cs="Times New Roman"/>
        </w:rPr>
        <w:footnoteReference w:id="2143"/>
      </w:r>
      <w:r w:rsidR="0008018E">
        <w:rPr>
          <w:rFonts w:ascii="Times New Roman" w:hAnsi="Times New Roman" w:cs="Times New Roman"/>
        </w:rPr>
        <w:t xml:space="preserve"> </w:t>
      </w:r>
      <w:r w:rsidRPr="002D487A">
        <w:rPr>
          <w:rFonts w:ascii="Times New Roman" w:hAnsi="Times New Roman" w:cs="Times New Roman"/>
        </w:rPr>
        <w:t>tampoco perdonó al Espíritu Santo, por así decirlo, antes lo derramó sobre toda carne con nueva y admirable largueza?</w:t>
      </w:r>
      <w:r w:rsidR="0008018E">
        <w:rPr>
          <w:rStyle w:val="Refdenotaalpie"/>
          <w:rFonts w:ascii="Times New Roman" w:hAnsi="Times New Roman" w:cs="Times New Roman"/>
        </w:rPr>
        <w:footnoteReference w:id="2144"/>
      </w:r>
      <w:r w:rsidRPr="002D487A">
        <w:rPr>
          <w:rFonts w:ascii="Times New Roman" w:hAnsi="Times New Roman" w:cs="Times New Roman"/>
        </w:rPr>
        <w:t xml:space="preserve"> Muy dilapidador fue aquel hijo pródigo al entregar a prostitutas tanto su patrimonio como a sí mismo, pero mucho más dilapidador fue su padre para recobrar al hijo perdido que él mismo para perderse,</w:t>
      </w:r>
      <w:r w:rsidR="0008018E">
        <w:rPr>
          <w:rFonts w:ascii="Times New Roman" w:hAnsi="Times New Roman" w:cs="Times New Roman"/>
        </w:rPr>
        <w:t xml:space="preserve"> </w:t>
      </w:r>
      <w:r w:rsidR="0008018E">
        <w:rPr>
          <w:rStyle w:val="Refdenotaalpie"/>
          <w:rFonts w:ascii="Times New Roman" w:hAnsi="Times New Roman" w:cs="Times New Roman"/>
        </w:rPr>
        <w:footnoteReference w:id="2145"/>
      </w:r>
      <w:r w:rsidRPr="002D487A">
        <w:rPr>
          <w:rFonts w:ascii="Times New Roman" w:hAnsi="Times New Roman" w:cs="Times New Roman"/>
        </w:rPr>
        <w:t xml:space="preserve"> si se puede establecer una comparación entre la gracia y el dinero, entre el espíritu y la carne, entre Dios y el hombre.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Mira, pues, con cuánta liberalidad ha sido derramada sobre la tierra la gracia del Espíritu, no sólo para confirmar a los justos, sino también para justificar a los pecadores; cómo en todas las naciones, cuando el Espíritu crea una raza nueva, se renueva la faz de la tierra.</w:t>
      </w:r>
      <w:bookmarkEnd w:id="87"/>
      <w:r w:rsidR="00FC385F">
        <w:rPr>
          <w:rFonts w:ascii="Times New Roman" w:hAnsi="Times New Roman" w:cs="Times New Roman"/>
        </w:rPr>
        <w:t xml:space="preserve"> </w:t>
      </w:r>
      <w:r w:rsidR="00FC385F">
        <w:rPr>
          <w:rStyle w:val="Refdenotaalpie"/>
          <w:rFonts w:ascii="Times New Roman" w:hAnsi="Times New Roman" w:cs="Times New Roman"/>
        </w:rPr>
        <w:footnoteReference w:id="2146"/>
      </w:r>
      <w:r w:rsidRPr="002D487A">
        <w:rPr>
          <w:rFonts w:ascii="Times New Roman" w:hAnsi="Times New Roman" w:cs="Times New Roman"/>
        </w:rPr>
        <w:t xml:space="preserve"> Digo más, cuán grande mutación se realiza a diario por la diestra del Altísimo,</w:t>
      </w:r>
      <w:r w:rsidR="0049490C">
        <w:rPr>
          <w:rFonts w:ascii="Times New Roman" w:hAnsi="Times New Roman" w:cs="Times New Roman"/>
        </w:rPr>
        <w:t xml:space="preserve"> </w:t>
      </w:r>
      <w:r w:rsidR="0049490C">
        <w:rPr>
          <w:rStyle w:val="Refdenotaalpie"/>
          <w:rFonts w:ascii="Times New Roman" w:hAnsi="Times New Roman" w:cs="Times New Roman"/>
        </w:rPr>
        <w:footnoteReference w:id="2147"/>
      </w:r>
      <w:r w:rsidRPr="002D487A">
        <w:rPr>
          <w:rFonts w:ascii="Times New Roman" w:hAnsi="Times New Roman" w:cs="Times New Roman"/>
        </w:rPr>
        <w:t xml:space="preserve"> a saber, que los hombres más pervertidos, los publicanos y las rameras preceden con mucho a los justos en el reino de Dios</w:t>
      </w:r>
      <w:r w:rsidR="0049490C">
        <w:rPr>
          <w:rFonts w:ascii="Times New Roman" w:hAnsi="Times New Roman" w:cs="Times New Roman"/>
        </w:rPr>
        <w:t xml:space="preserve"> </w:t>
      </w:r>
      <w:r w:rsidR="0049490C">
        <w:rPr>
          <w:rStyle w:val="Refdenotaalpie"/>
          <w:rFonts w:ascii="Times New Roman" w:hAnsi="Times New Roman" w:cs="Times New Roman"/>
        </w:rPr>
        <w:footnoteReference w:id="2148"/>
      </w:r>
      <w:r w:rsidRPr="002D487A">
        <w:rPr>
          <w:rFonts w:ascii="Times New Roman" w:hAnsi="Times New Roman" w:cs="Times New Roman"/>
        </w:rPr>
        <w:t xml:space="preserve"> y que los últimos sean los primeros</w:t>
      </w:r>
      <w:r w:rsidR="0049490C">
        <w:rPr>
          <w:rFonts w:ascii="Times New Roman" w:hAnsi="Times New Roman" w:cs="Times New Roman"/>
        </w:rPr>
        <w:t xml:space="preserve">. </w:t>
      </w:r>
      <w:r w:rsidR="0049490C">
        <w:rPr>
          <w:rStyle w:val="Refdenotaalpie"/>
          <w:rFonts w:ascii="Times New Roman" w:hAnsi="Times New Roman" w:cs="Times New Roman"/>
        </w:rPr>
        <w:footnoteReference w:id="2149"/>
      </w:r>
      <w:r w:rsidRPr="002D487A">
        <w:rPr>
          <w:rFonts w:ascii="Times New Roman" w:hAnsi="Times New Roman" w:cs="Times New Roman"/>
        </w:rPr>
        <w:t xml:space="preserve"> Verdaderamente </w:t>
      </w:r>
      <w:r w:rsidRPr="0049490C">
        <w:rPr>
          <w:rFonts w:ascii="Times New Roman" w:hAnsi="Times New Roman" w:cs="Times New Roman"/>
          <w:i/>
        </w:rPr>
        <w:t>el don no es como delito</w:t>
      </w:r>
      <w:r w:rsidRPr="002D487A">
        <w:rPr>
          <w:rFonts w:ascii="Times New Roman" w:hAnsi="Times New Roman" w:cs="Times New Roman"/>
        </w:rPr>
        <w:t>,</w:t>
      </w:r>
      <w:r w:rsidR="0049490C">
        <w:rPr>
          <w:rFonts w:ascii="Times New Roman" w:hAnsi="Times New Roman" w:cs="Times New Roman"/>
        </w:rPr>
        <w:t xml:space="preserve"> </w:t>
      </w:r>
      <w:r w:rsidR="0049490C">
        <w:rPr>
          <w:rStyle w:val="Refdenotaalpie"/>
          <w:rFonts w:ascii="Times New Roman" w:hAnsi="Times New Roman" w:cs="Times New Roman"/>
        </w:rPr>
        <w:footnoteReference w:id="2150"/>
      </w:r>
      <w:r w:rsidRPr="002D487A">
        <w:rPr>
          <w:rFonts w:ascii="Times New Roman" w:hAnsi="Times New Roman" w:cs="Times New Roman"/>
        </w:rPr>
        <w:t xml:space="preserve"> porque donde abundó el delito allí sobreabundó la gracia,</w:t>
      </w:r>
      <w:r w:rsidR="0049490C">
        <w:rPr>
          <w:rFonts w:ascii="Times New Roman" w:hAnsi="Times New Roman" w:cs="Times New Roman"/>
        </w:rPr>
        <w:t xml:space="preserve"> </w:t>
      </w:r>
      <w:r w:rsidR="0049490C">
        <w:rPr>
          <w:rStyle w:val="Refdenotaalpie"/>
          <w:rFonts w:ascii="Times New Roman" w:hAnsi="Times New Roman" w:cs="Times New Roman"/>
        </w:rPr>
        <w:footnoteReference w:id="2151"/>
      </w:r>
      <w:r w:rsidRPr="002D487A">
        <w:rPr>
          <w:rFonts w:ascii="Times New Roman" w:hAnsi="Times New Roman" w:cs="Times New Roman"/>
        </w:rPr>
        <w:t xml:space="preserve"> la cual no sólo perdona los pecados, sino que también acumula los méritos de las virtudes. La redención a su vez, restituye a los hombres caídos a un orden más sublime que aquel en que los había establecido la primera creación.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49490C" w:rsidRDefault="001E31D3" w:rsidP="0049490C">
      <w:pPr>
        <w:spacing w:after="0" w:line="240" w:lineRule="auto"/>
        <w:contextualSpacing/>
        <w:jc w:val="both"/>
        <w:rPr>
          <w:rFonts w:ascii="Times New Roman" w:hAnsi="Times New Roman" w:cs="Times New Roman"/>
          <w:i/>
        </w:rPr>
      </w:pPr>
      <w:r w:rsidRPr="0049490C">
        <w:rPr>
          <w:rFonts w:ascii="Times New Roman" w:hAnsi="Times New Roman" w:cs="Times New Roman"/>
          <w:i/>
        </w:rPr>
        <w:t>La dureza del corazón humano</w:t>
      </w:r>
    </w:p>
    <w:p w:rsidR="001E31D3" w:rsidRPr="0049490C" w:rsidRDefault="001E31D3" w:rsidP="0049490C">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Realmente, en todas estas cosas, cuanto más admirable se manifiesta la gracia de Dios, tanto más condenable se demuestra la dureza del hombre cuando rehúsa la gracia que se le ofrece o no conserva la recibida. Porque ¿a quién no se le ofrece?; </w:t>
      </w:r>
      <w:r w:rsidRPr="0049490C">
        <w:rPr>
          <w:rFonts w:ascii="Times New Roman" w:hAnsi="Times New Roman" w:cs="Times New Roman"/>
          <w:i/>
        </w:rPr>
        <w:t>¿sobre quién no resplandece su luz?</w:t>
      </w:r>
      <w:r w:rsidRPr="002D487A">
        <w:rPr>
          <w:rFonts w:ascii="Times New Roman" w:hAnsi="Times New Roman" w:cs="Times New Roman"/>
        </w:rPr>
        <w:t xml:space="preserve"> </w:t>
      </w:r>
      <w:r w:rsidR="0049490C">
        <w:rPr>
          <w:rStyle w:val="Refdenotaalpie"/>
          <w:rFonts w:ascii="Times New Roman" w:hAnsi="Times New Roman" w:cs="Times New Roman"/>
        </w:rPr>
        <w:footnoteReference w:id="2152"/>
      </w:r>
      <w:r w:rsidR="0049490C">
        <w:rPr>
          <w:rFonts w:ascii="Times New Roman" w:hAnsi="Times New Roman" w:cs="Times New Roman"/>
        </w:rPr>
        <w:t xml:space="preserve"> </w:t>
      </w:r>
      <w:r w:rsidRPr="002D487A">
        <w:rPr>
          <w:rFonts w:ascii="Times New Roman" w:hAnsi="Times New Roman" w:cs="Times New Roman"/>
        </w:rPr>
        <w:t>¿Quién puede escapar de su calor?</w:t>
      </w:r>
      <w:r w:rsidR="0049490C">
        <w:rPr>
          <w:rFonts w:ascii="Times New Roman" w:hAnsi="Times New Roman" w:cs="Times New Roman"/>
        </w:rPr>
        <w:t xml:space="preserve"> </w:t>
      </w:r>
      <w:r w:rsidR="0049490C">
        <w:rPr>
          <w:rStyle w:val="Refdenotaalpie"/>
          <w:rFonts w:ascii="Times New Roman" w:hAnsi="Times New Roman" w:cs="Times New Roman"/>
        </w:rPr>
        <w:footnoteReference w:id="2153"/>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Dios no deja de dar testimonio a la conciencia de los hombres, esclareciéndolos con el esplendor de la verdad y reanimándolos con el calor de su bondad, porque </w:t>
      </w:r>
      <w:r w:rsidRPr="002411CA">
        <w:rPr>
          <w:rFonts w:ascii="Times New Roman" w:hAnsi="Times New Roman" w:cs="Times New Roman"/>
          <w:i/>
        </w:rPr>
        <w:t>la luz verdadera ilumina a todo hombre que viene a este mundo</w:t>
      </w:r>
      <w:r w:rsidRPr="002D487A">
        <w:rPr>
          <w:rFonts w:ascii="Times New Roman" w:hAnsi="Times New Roman" w:cs="Times New Roman"/>
        </w:rPr>
        <w:t xml:space="preserve"> </w:t>
      </w:r>
      <w:r w:rsidR="002411CA">
        <w:rPr>
          <w:rStyle w:val="Refdenotaalpie"/>
          <w:rFonts w:ascii="Times New Roman" w:hAnsi="Times New Roman" w:cs="Times New Roman"/>
        </w:rPr>
        <w:footnoteReference w:id="2154"/>
      </w:r>
      <w:r w:rsidR="002411CA">
        <w:rPr>
          <w:rFonts w:ascii="Times New Roman" w:hAnsi="Times New Roman" w:cs="Times New Roman"/>
        </w:rPr>
        <w:t xml:space="preserve"> </w:t>
      </w:r>
      <w:r w:rsidRPr="002D487A">
        <w:rPr>
          <w:rFonts w:ascii="Times New Roman" w:hAnsi="Times New Roman" w:cs="Times New Roman"/>
        </w:rPr>
        <w:t xml:space="preserve">y Dios </w:t>
      </w:r>
      <w:r w:rsidRPr="002411CA">
        <w:rPr>
          <w:rFonts w:ascii="Times New Roman" w:hAnsi="Times New Roman" w:cs="Times New Roman"/>
          <w:i/>
        </w:rPr>
        <w:t>hace salir su sol sobre buenos y malos, y llover sobre justos y pecadores</w:t>
      </w:r>
      <w:r w:rsidRPr="002D487A">
        <w:rPr>
          <w:rFonts w:ascii="Times New Roman" w:hAnsi="Times New Roman" w:cs="Times New Roman"/>
        </w:rPr>
        <w:t>.</w:t>
      </w:r>
      <w:r w:rsidR="002411CA">
        <w:rPr>
          <w:rFonts w:ascii="Times New Roman" w:hAnsi="Times New Roman" w:cs="Times New Roman"/>
        </w:rPr>
        <w:t xml:space="preserve"> </w:t>
      </w:r>
      <w:r w:rsidR="002411CA">
        <w:rPr>
          <w:rStyle w:val="Refdenotaalpie"/>
          <w:rFonts w:ascii="Times New Roman" w:hAnsi="Times New Roman" w:cs="Times New Roman"/>
        </w:rPr>
        <w:footnoteReference w:id="2155"/>
      </w:r>
      <w:r w:rsidRPr="002D487A">
        <w:rPr>
          <w:rFonts w:ascii="Times New Roman" w:hAnsi="Times New Roman" w:cs="Times New Roman"/>
        </w:rPr>
        <w:t xml:space="preserve"> Pero ¡ay de aquellos que son rebeldes a la luz!</w:t>
      </w:r>
      <w:r w:rsidR="002411CA">
        <w:rPr>
          <w:rFonts w:ascii="Times New Roman" w:hAnsi="Times New Roman" w:cs="Times New Roman"/>
        </w:rPr>
        <w:t xml:space="preserve"> </w:t>
      </w:r>
      <w:r w:rsidR="002411CA">
        <w:rPr>
          <w:rStyle w:val="Refdenotaalpie"/>
          <w:rFonts w:ascii="Times New Roman" w:hAnsi="Times New Roman" w:cs="Times New Roman"/>
        </w:rPr>
        <w:footnoteReference w:id="2156"/>
      </w:r>
      <w:r w:rsidRPr="002D487A">
        <w:rPr>
          <w:rFonts w:ascii="Times New Roman" w:hAnsi="Times New Roman" w:cs="Times New Roman"/>
        </w:rPr>
        <w:t xml:space="preserve"> Estos resisten al Espíritu Santo </w:t>
      </w:r>
      <w:r w:rsidR="002411CA">
        <w:rPr>
          <w:rStyle w:val="Refdenotaalpie"/>
          <w:rFonts w:ascii="Times New Roman" w:hAnsi="Times New Roman" w:cs="Times New Roman"/>
        </w:rPr>
        <w:footnoteReference w:id="2157"/>
      </w:r>
      <w:r w:rsidR="002411CA">
        <w:rPr>
          <w:rFonts w:ascii="Times New Roman" w:hAnsi="Times New Roman" w:cs="Times New Roman"/>
        </w:rPr>
        <w:t xml:space="preserve"> </w:t>
      </w:r>
      <w:r w:rsidRPr="002D487A">
        <w:rPr>
          <w:rFonts w:ascii="Times New Roman" w:hAnsi="Times New Roman" w:cs="Times New Roman"/>
        </w:rPr>
        <w:t>y no asienten a la verdad</w:t>
      </w:r>
      <w:r w:rsidR="002411CA">
        <w:rPr>
          <w:rFonts w:ascii="Times New Roman" w:hAnsi="Times New Roman" w:cs="Times New Roman"/>
        </w:rPr>
        <w:t xml:space="preserve"> </w:t>
      </w:r>
      <w:r w:rsidR="002411CA">
        <w:rPr>
          <w:rStyle w:val="Refdenotaalpie"/>
          <w:rFonts w:ascii="Times New Roman" w:hAnsi="Times New Roman" w:cs="Times New Roman"/>
        </w:rPr>
        <w:footnoteReference w:id="2158"/>
      </w:r>
      <w:r w:rsidRPr="002D487A">
        <w:rPr>
          <w:rFonts w:ascii="Times New Roman" w:hAnsi="Times New Roman" w:cs="Times New Roman"/>
        </w:rPr>
        <w:t xml:space="preserve"> cuando la entienden, y así como el barro se endurece por el calor del sol, así también ellos se tornan más duros por la bondad y beneficios de Dios, provocando audazmente a aquel que puso todas las cosas en sus manos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777BAB" w:rsidRDefault="001E31D3" w:rsidP="00777BAB">
      <w:pPr>
        <w:spacing w:after="0" w:line="240" w:lineRule="auto"/>
        <w:contextualSpacing/>
        <w:jc w:val="both"/>
        <w:rPr>
          <w:rFonts w:ascii="Times New Roman" w:hAnsi="Times New Roman" w:cs="Times New Roman"/>
          <w:i/>
        </w:rPr>
      </w:pPr>
      <w:r w:rsidRPr="00777BAB">
        <w:rPr>
          <w:rFonts w:ascii="Times New Roman" w:hAnsi="Times New Roman" w:cs="Times New Roman"/>
          <w:i/>
        </w:rPr>
        <w:t>Buenos y malos: responsabilidad del cristiano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Pero ¿qué nos importan a nosotros los que están afuera?</w:t>
      </w:r>
      <w:r w:rsidR="00777BAB">
        <w:rPr>
          <w:rFonts w:ascii="Times New Roman" w:hAnsi="Times New Roman" w:cs="Times New Roman"/>
        </w:rPr>
        <w:t xml:space="preserve"> </w:t>
      </w:r>
      <w:r w:rsidR="00777BAB">
        <w:rPr>
          <w:rStyle w:val="Refdenotaalpie"/>
          <w:rFonts w:ascii="Times New Roman" w:hAnsi="Times New Roman" w:cs="Times New Roman"/>
        </w:rPr>
        <w:footnoteReference w:id="2159"/>
      </w:r>
      <w:r w:rsidRPr="002D487A">
        <w:rPr>
          <w:rFonts w:ascii="Times New Roman" w:hAnsi="Times New Roman" w:cs="Times New Roman"/>
        </w:rPr>
        <w:t xml:space="preserve"> </w:t>
      </w:r>
      <w:bookmarkStart w:id="88" w:name="_Hlk58766758"/>
      <w:r w:rsidRPr="002D487A">
        <w:rPr>
          <w:rFonts w:ascii="Times New Roman" w:hAnsi="Times New Roman" w:cs="Times New Roman"/>
        </w:rPr>
        <w:t xml:space="preserve">Mi discurso se dirige a vosotros que </w:t>
      </w:r>
      <w:r w:rsidRPr="00777BAB">
        <w:rPr>
          <w:rFonts w:ascii="Times New Roman" w:hAnsi="Times New Roman" w:cs="Times New Roman"/>
          <w:i/>
        </w:rPr>
        <w:t>recibisteis el Espíritu de hijos adoptivos</w:t>
      </w:r>
      <w:r w:rsidRPr="002D487A">
        <w:rPr>
          <w:rFonts w:ascii="Times New Roman" w:hAnsi="Times New Roman" w:cs="Times New Roman"/>
        </w:rPr>
        <w:t>,</w:t>
      </w:r>
      <w:r w:rsidR="00777BAB">
        <w:rPr>
          <w:rFonts w:ascii="Times New Roman" w:hAnsi="Times New Roman" w:cs="Times New Roman"/>
        </w:rPr>
        <w:t xml:space="preserve"> </w:t>
      </w:r>
      <w:r w:rsidR="00777BAB">
        <w:rPr>
          <w:rStyle w:val="Refdenotaalpie"/>
          <w:rFonts w:ascii="Times New Roman" w:hAnsi="Times New Roman" w:cs="Times New Roman"/>
        </w:rPr>
        <w:footnoteReference w:id="2160"/>
      </w:r>
      <w:r w:rsidRPr="002D487A">
        <w:rPr>
          <w:rFonts w:ascii="Times New Roman" w:hAnsi="Times New Roman" w:cs="Times New Roman"/>
        </w:rPr>
        <w:t xml:space="preserve"> que tenéis como signo de esta adopción y como garantía de vuestra herencia</w:t>
      </w:r>
      <w:r w:rsidR="00777BAB">
        <w:rPr>
          <w:rFonts w:ascii="Times New Roman" w:hAnsi="Times New Roman" w:cs="Times New Roman"/>
        </w:rPr>
        <w:t xml:space="preserve"> </w:t>
      </w:r>
      <w:r w:rsidR="00777BAB">
        <w:rPr>
          <w:rStyle w:val="Refdenotaalpie"/>
          <w:rFonts w:ascii="Times New Roman" w:hAnsi="Times New Roman" w:cs="Times New Roman"/>
        </w:rPr>
        <w:footnoteReference w:id="2161"/>
      </w:r>
      <w:r w:rsidRPr="002D487A">
        <w:rPr>
          <w:rFonts w:ascii="Times New Roman" w:hAnsi="Times New Roman" w:cs="Times New Roman"/>
        </w:rPr>
        <w:t xml:space="preserve"> ese mismo Espíritu quien con un sello característico distingue los vasos de misericordia de los vasos de ira.</w:t>
      </w:r>
      <w:r w:rsidR="00777BAB">
        <w:rPr>
          <w:rFonts w:ascii="Times New Roman" w:hAnsi="Times New Roman" w:cs="Times New Roman"/>
        </w:rPr>
        <w:t xml:space="preserve"> </w:t>
      </w:r>
      <w:r w:rsidR="00777BAB">
        <w:rPr>
          <w:rStyle w:val="Refdenotaalpie"/>
          <w:rFonts w:ascii="Times New Roman" w:hAnsi="Times New Roman" w:cs="Times New Roman"/>
        </w:rPr>
        <w:footnoteReference w:id="2162"/>
      </w:r>
      <w:r w:rsidRPr="002D487A">
        <w:rPr>
          <w:rFonts w:ascii="Times New Roman" w:hAnsi="Times New Roman" w:cs="Times New Roman"/>
        </w:rPr>
        <w:t xml:space="preserve"> </w:t>
      </w:r>
      <w:bookmarkEnd w:id="88"/>
      <w:r w:rsidRPr="002D487A">
        <w:rPr>
          <w:rFonts w:ascii="Times New Roman" w:hAnsi="Times New Roman" w:cs="Times New Roman"/>
        </w:rPr>
        <w:t>No obstante, debemos alegrarnos de nuestra salvación, o más bien de la esperanza de nuestra salvación, de manera que, a causa de nuestra mutabilidad, temamos en nosotros lo que deploramos en ellos [los malos]. En efecto, tan cruel es desesperar de ellos, como temerario presumir de nosotros Conocemos el presente, tanto respecto de nosotros como respecto a ellos, pero no podemos prever el futuro. Y no es leve injuria al sumo poder en cuyas manos está el arbitrio de la vida y de la muerte prejuzgar tan despiadadamente acerca de ellos y tan temerariamente acerca de nosotros. En una palabra: hemos sido sacados de la misma masa que ellos</w:t>
      </w:r>
      <w:r w:rsidR="00777BAB">
        <w:rPr>
          <w:rFonts w:ascii="Times New Roman" w:hAnsi="Times New Roman" w:cs="Times New Roman"/>
        </w:rPr>
        <w:t xml:space="preserve"> </w:t>
      </w:r>
      <w:r w:rsidR="00777BAB">
        <w:rPr>
          <w:rStyle w:val="Refdenotaalpie"/>
          <w:rFonts w:ascii="Times New Roman" w:hAnsi="Times New Roman" w:cs="Times New Roman"/>
        </w:rPr>
        <w:footnoteReference w:id="2163"/>
      </w:r>
      <w:r w:rsidRPr="002D487A">
        <w:rPr>
          <w:rFonts w:ascii="Times New Roman" w:hAnsi="Times New Roman" w:cs="Times New Roman"/>
        </w:rPr>
        <w:t xml:space="preserve"> y los que hasta hace poco por nuestra naturaleza y conducta éramos como ellos hijos de ira,</w:t>
      </w:r>
      <w:r w:rsidR="00777BAB">
        <w:rPr>
          <w:rFonts w:ascii="Times New Roman" w:hAnsi="Times New Roman" w:cs="Times New Roman"/>
        </w:rPr>
        <w:t xml:space="preserve"> </w:t>
      </w:r>
      <w:r w:rsidR="00777BAB">
        <w:rPr>
          <w:rStyle w:val="Refdenotaalpie"/>
          <w:rFonts w:ascii="Times New Roman" w:hAnsi="Times New Roman" w:cs="Times New Roman"/>
        </w:rPr>
        <w:footnoteReference w:id="2164"/>
      </w:r>
      <w:r w:rsidRPr="002D487A">
        <w:rPr>
          <w:rFonts w:ascii="Times New Roman" w:hAnsi="Times New Roman" w:cs="Times New Roman"/>
        </w:rPr>
        <w:t xml:space="preserve"> de repente fuimos </w:t>
      </w:r>
      <w:r w:rsidR="00FC385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os hijos de gracia.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F7096D" w:rsidRDefault="001E31D3" w:rsidP="00F7096D">
      <w:pPr>
        <w:spacing w:after="0" w:line="240" w:lineRule="auto"/>
        <w:contextualSpacing/>
        <w:jc w:val="both"/>
        <w:rPr>
          <w:rFonts w:ascii="Times New Roman" w:hAnsi="Times New Roman" w:cs="Times New Roman"/>
          <w:i/>
        </w:rPr>
      </w:pPr>
      <w:r w:rsidRPr="00F7096D">
        <w:rPr>
          <w:rFonts w:ascii="Times New Roman" w:hAnsi="Times New Roman" w:cs="Times New Roman"/>
          <w:i/>
        </w:rPr>
        <w:t>Misericordia y justicia; su equilibrio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Seamos por tanto para ellos ejemplo de esperanza que los conduzca a [hacer] penitencia, y que ellos sean para nosotros ejemplo de temor que nos incite a [predicar la] perseverancia. En nosotros se manifiesta la misericordia [de Dios] para que todos lo amen; en ellos se revela el juicio para que se lo tema. </w:t>
      </w:r>
      <w:r w:rsidRPr="00F7096D">
        <w:rPr>
          <w:rFonts w:ascii="Times New Roman" w:hAnsi="Times New Roman" w:cs="Times New Roman"/>
          <w:i/>
        </w:rPr>
        <w:t>Cantaré para ti, Señor, la misericordia y el juicio</w:t>
      </w:r>
      <w:r w:rsidRPr="002D487A">
        <w:rPr>
          <w:rFonts w:ascii="Times New Roman" w:hAnsi="Times New Roman" w:cs="Times New Roman"/>
        </w:rPr>
        <w:t>,</w:t>
      </w:r>
      <w:r w:rsidR="00F7096D">
        <w:rPr>
          <w:rFonts w:ascii="Times New Roman" w:hAnsi="Times New Roman" w:cs="Times New Roman"/>
        </w:rPr>
        <w:t xml:space="preserve"> </w:t>
      </w:r>
      <w:r w:rsidR="00F7096D">
        <w:rPr>
          <w:rStyle w:val="Refdenotaalpie"/>
          <w:rFonts w:ascii="Times New Roman" w:hAnsi="Times New Roman" w:cs="Times New Roman"/>
        </w:rPr>
        <w:footnoteReference w:id="2165"/>
      </w:r>
      <w:r w:rsidRPr="002D487A">
        <w:rPr>
          <w:rFonts w:ascii="Times New Roman" w:hAnsi="Times New Roman" w:cs="Times New Roman"/>
        </w:rPr>
        <w:t xml:space="preserve"> dando gracias por aquélla y haciendo oraciones por éste, tornándome agradecido y alegre por aquélla, temeroso y prudente por éste. Instruido en ambos, saltaré de gozo en ti </w:t>
      </w:r>
      <w:r w:rsidRPr="00F7096D">
        <w:rPr>
          <w:rFonts w:ascii="Times New Roman" w:hAnsi="Times New Roman" w:cs="Times New Roman"/>
          <w:i/>
        </w:rPr>
        <w:t>con temor</w:t>
      </w:r>
      <w:r w:rsidRPr="002D487A">
        <w:rPr>
          <w:rFonts w:ascii="Times New Roman" w:hAnsi="Times New Roman" w:cs="Times New Roman"/>
        </w:rPr>
        <w:t xml:space="preserve"> </w:t>
      </w:r>
      <w:r w:rsidR="00F7096D">
        <w:rPr>
          <w:rStyle w:val="Refdenotaalpie"/>
          <w:rFonts w:ascii="Times New Roman" w:hAnsi="Times New Roman" w:cs="Times New Roman"/>
        </w:rPr>
        <w:footnoteReference w:id="2166"/>
      </w:r>
      <w:r w:rsidR="00F7096D">
        <w:rPr>
          <w:rFonts w:ascii="Times New Roman" w:hAnsi="Times New Roman" w:cs="Times New Roman"/>
        </w:rPr>
        <w:t xml:space="preserve"> </w:t>
      </w:r>
      <w:r w:rsidRPr="002D487A">
        <w:rPr>
          <w:rFonts w:ascii="Times New Roman" w:hAnsi="Times New Roman" w:cs="Times New Roman"/>
        </w:rPr>
        <w:t xml:space="preserve">porque </w:t>
      </w:r>
      <w:r w:rsidRPr="00F7096D">
        <w:rPr>
          <w:rFonts w:ascii="Times New Roman" w:hAnsi="Times New Roman" w:cs="Times New Roman"/>
          <w:i/>
        </w:rPr>
        <w:t>entraré en tu verdad si mi corazón se alegra en el temor de tu nombre</w:t>
      </w:r>
      <w:r w:rsidRPr="002D487A">
        <w:rPr>
          <w:rFonts w:ascii="Times New Roman" w:hAnsi="Times New Roman" w:cs="Times New Roman"/>
        </w:rPr>
        <w:t>.</w:t>
      </w:r>
      <w:r w:rsidR="00F7096D">
        <w:rPr>
          <w:rFonts w:ascii="Times New Roman" w:hAnsi="Times New Roman" w:cs="Times New Roman"/>
        </w:rPr>
        <w:t xml:space="preserve"> </w:t>
      </w:r>
      <w:r w:rsidR="00F7096D">
        <w:rPr>
          <w:rStyle w:val="Refdenotaalpie"/>
          <w:rFonts w:ascii="Times New Roman" w:hAnsi="Times New Roman" w:cs="Times New Roman"/>
        </w:rPr>
        <w:footnoteReference w:id="2167"/>
      </w:r>
      <w:r w:rsidRPr="002D487A">
        <w:rPr>
          <w:rFonts w:ascii="Times New Roman" w:hAnsi="Times New Roman" w:cs="Times New Roman"/>
        </w:rPr>
        <w:t xml:space="preserve"> </w:t>
      </w:r>
      <w:bookmarkStart w:id="89" w:name="_Hlk51003840"/>
      <w:r w:rsidRPr="002D487A">
        <w:rPr>
          <w:rFonts w:ascii="Times New Roman" w:hAnsi="Times New Roman" w:cs="Times New Roman"/>
        </w:rPr>
        <w:t>Pero este temor, que el amor hace casto, no quita el gozo, sino que lo conserva; no lo destruye, sino que In instruye; no lo torna amargo, sino que lo sazona, para que sea tanto más durable cuanto más modesto, tanto más verdadero cuanto más grave, tanto más dulce cuanto más santo</w:t>
      </w:r>
      <w:bookmarkEnd w:id="89"/>
      <w:r w:rsidRPr="002D487A">
        <w:rPr>
          <w:rFonts w:ascii="Times New Roman" w:hAnsi="Times New Roman" w:cs="Times New Roman"/>
        </w:rPr>
        <w:t xml:space="preserve">. ¡Gozo casto y fiel! Fiel es aquella sentencia del sabio acerca de ti: </w:t>
      </w:r>
      <w:r w:rsidRPr="00F7096D">
        <w:rPr>
          <w:rFonts w:ascii="Times New Roman" w:hAnsi="Times New Roman" w:cs="Times New Roman"/>
          <w:i/>
        </w:rPr>
        <w:t>No hay tesoro que valga más que la salud del cuerpo, ni hay placer mayor que el gozo del corazón</w:t>
      </w:r>
      <w:r w:rsidRPr="002D487A">
        <w:rPr>
          <w:rFonts w:ascii="Times New Roman" w:hAnsi="Times New Roman" w:cs="Times New Roman"/>
        </w:rPr>
        <w:t>.</w:t>
      </w:r>
      <w:r w:rsidR="00F7096D">
        <w:rPr>
          <w:rFonts w:ascii="Times New Roman" w:hAnsi="Times New Roman" w:cs="Times New Roman"/>
        </w:rPr>
        <w:t xml:space="preserve"> </w:t>
      </w:r>
      <w:r w:rsidR="00F7096D">
        <w:rPr>
          <w:rStyle w:val="Refdenotaalpie"/>
          <w:rFonts w:ascii="Times New Roman" w:hAnsi="Times New Roman" w:cs="Times New Roman"/>
        </w:rPr>
        <w:footnoteReference w:id="2168"/>
      </w:r>
      <w:r w:rsidRPr="002D487A">
        <w:rPr>
          <w:rFonts w:ascii="Times New Roman" w:hAnsi="Times New Roman" w:cs="Times New Roman"/>
        </w:rPr>
        <w:t xml:space="preserve"> Con este gozo no pueden gozarse los impíos, cuyas risas necias y gozos frívolos detesta e increpa el sabio: </w:t>
      </w:r>
      <w:r w:rsidRPr="00F7096D">
        <w:rPr>
          <w:rFonts w:ascii="Times New Roman" w:hAnsi="Times New Roman" w:cs="Times New Roman"/>
          <w:i/>
        </w:rPr>
        <w:t>La risa, dice, la tuve por desvarío y dije al gozo: ¡cuán vanamente te engañas!</w:t>
      </w:r>
      <w:r w:rsidRPr="002D487A">
        <w:rPr>
          <w:rFonts w:ascii="Times New Roman" w:hAnsi="Times New Roman" w:cs="Times New Roman"/>
        </w:rPr>
        <w:t xml:space="preserve"> </w:t>
      </w:r>
      <w:r w:rsidR="00F7096D">
        <w:rPr>
          <w:rStyle w:val="Refdenotaalpie"/>
          <w:rFonts w:ascii="Times New Roman" w:hAnsi="Times New Roman" w:cs="Times New Roman"/>
        </w:rPr>
        <w:footnoteReference w:id="2169"/>
      </w:r>
      <w:r w:rsidR="00F7096D">
        <w:rPr>
          <w:rFonts w:ascii="Times New Roman" w:hAnsi="Times New Roman" w:cs="Times New Roman"/>
        </w:rPr>
        <w:t xml:space="preserve"> </w:t>
      </w:r>
      <w:r w:rsidRPr="00F7096D">
        <w:rPr>
          <w:rFonts w:ascii="Times New Roman" w:hAnsi="Times New Roman" w:cs="Times New Roman"/>
          <w:i/>
        </w:rPr>
        <w:t>Mezclada está la risa con el dolor, el término del gozo es el duelo</w:t>
      </w:r>
      <w:r w:rsidRPr="002D487A">
        <w:rPr>
          <w:rFonts w:ascii="Times New Roman" w:hAnsi="Times New Roman" w:cs="Times New Roman"/>
        </w:rPr>
        <w:t>.</w:t>
      </w:r>
      <w:r w:rsidR="00F7096D">
        <w:rPr>
          <w:rFonts w:ascii="Times New Roman" w:hAnsi="Times New Roman" w:cs="Times New Roman"/>
        </w:rPr>
        <w:t xml:space="preserve"> </w:t>
      </w:r>
      <w:r w:rsidR="00F7096D">
        <w:rPr>
          <w:rStyle w:val="Refdenotaalpie"/>
          <w:rFonts w:ascii="Times New Roman" w:hAnsi="Times New Roman" w:cs="Times New Roman"/>
        </w:rPr>
        <w:footnoteReference w:id="2170"/>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A30653" w:rsidRDefault="001E31D3" w:rsidP="00A30653">
      <w:pPr>
        <w:spacing w:after="0" w:line="240" w:lineRule="auto"/>
        <w:contextualSpacing/>
        <w:jc w:val="both"/>
        <w:rPr>
          <w:rFonts w:ascii="Times New Roman" w:hAnsi="Times New Roman" w:cs="Times New Roman"/>
          <w:i/>
        </w:rPr>
      </w:pPr>
      <w:r w:rsidRPr="00A30653">
        <w:rPr>
          <w:rFonts w:ascii="Times New Roman" w:hAnsi="Times New Roman" w:cs="Times New Roman"/>
          <w:i/>
        </w:rPr>
        <w:t>La efusión del gozo del Espíritu</w:t>
      </w:r>
    </w:p>
    <w:p w:rsidR="001E31D3" w:rsidRPr="00A30653" w:rsidRDefault="001E31D3" w:rsidP="00A30653">
      <w:pPr>
        <w:spacing w:after="0" w:line="240" w:lineRule="auto"/>
        <w:contextualSpacing/>
        <w:jc w:val="both"/>
        <w:rPr>
          <w:rFonts w:ascii="Times New Roman" w:hAnsi="Times New Roman" w:cs="Times New Roman"/>
          <w:i/>
        </w:rPr>
      </w:pPr>
    </w:p>
    <w:p w:rsidR="001E31D3"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Bienaventurado Jesús, ¡cuán distinto es el gozo tuyo con que consuelas ahora a quienes renuncian a aquel gozo falso y falaz! </w:t>
      </w:r>
      <w:r w:rsidRPr="00A30653">
        <w:rPr>
          <w:rFonts w:ascii="Times New Roman" w:hAnsi="Times New Roman" w:cs="Times New Roman"/>
          <w:i/>
        </w:rPr>
        <w:t>¡Cuánto mejor es tu misericordia que la vida!</w:t>
      </w:r>
      <w:r w:rsidR="00A30653" w:rsidRPr="00A30653">
        <w:rPr>
          <w:rFonts w:ascii="Times New Roman" w:hAnsi="Times New Roman" w:cs="Times New Roman"/>
        </w:rPr>
        <w:t xml:space="preserve"> </w:t>
      </w:r>
      <w:r w:rsidR="00A30653" w:rsidRPr="00A30653">
        <w:rPr>
          <w:rStyle w:val="Refdenotaalpie"/>
          <w:rFonts w:ascii="Times New Roman" w:hAnsi="Times New Roman" w:cs="Times New Roman"/>
        </w:rPr>
        <w:footnoteReference w:id="2171"/>
      </w:r>
      <w:r w:rsidR="00A30653">
        <w:rPr>
          <w:rFonts w:ascii="Times New Roman" w:hAnsi="Times New Roman" w:cs="Times New Roman"/>
          <w:i/>
        </w:rPr>
        <w:t xml:space="preserve"> </w:t>
      </w:r>
      <w:r w:rsidRPr="002D487A">
        <w:rPr>
          <w:rFonts w:ascii="Times New Roman" w:hAnsi="Times New Roman" w:cs="Times New Roman"/>
        </w:rPr>
        <w:t xml:space="preserve">¡Cuánto </w:t>
      </w:r>
      <w:r w:rsidRPr="00A30653">
        <w:rPr>
          <w:rFonts w:ascii="Times New Roman" w:hAnsi="Times New Roman" w:cs="Times New Roman"/>
          <w:i/>
        </w:rPr>
        <w:t>mejor es un día en t</w:t>
      </w:r>
      <w:r w:rsidR="00A30653">
        <w:rPr>
          <w:rFonts w:ascii="Times New Roman" w:hAnsi="Times New Roman" w:cs="Times New Roman"/>
          <w:i/>
        </w:rPr>
        <w:t>us atrios que mil</w:t>
      </w:r>
      <w:r w:rsidRPr="00A30653">
        <w:rPr>
          <w:rFonts w:ascii="Times New Roman" w:hAnsi="Times New Roman" w:cs="Times New Roman"/>
          <w:i/>
        </w:rPr>
        <w:t>!</w:t>
      </w:r>
      <w:r w:rsidR="00A30653">
        <w:rPr>
          <w:rFonts w:ascii="Times New Roman" w:hAnsi="Times New Roman" w:cs="Times New Roman"/>
          <w:i/>
        </w:rPr>
        <w:t xml:space="preserve"> </w:t>
      </w:r>
      <w:r w:rsidR="00A30653" w:rsidRPr="00A30653">
        <w:rPr>
          <w:rStyle w:val="Refdenotaalpie"/>
          <w:rFonts w:ascii="Times New Roman" w:hAnsi="Times New Roman" w:cs="Times New Roman"/>
        </w:rPr>
        <w:footnoteReference w:id="2172"/>
      </w:r>
      <w:r w:rsidR="00A30653">
        <w:rPr>
          <w:rFonts w:ascii="Times New Roman" w:hAnsi="Times New Roman" w:cs="Times New Roman"/>
          <w:i/>
        </w:rPr>
        <w:t xml:space="preserve"> </w:t>
      </w:r>
      <w:r w:rsidRPr="002D487A">
        <w:rPr>
          <w:rFonts w:ascii="Times New Roman" w:hAnsi="Times New Roman" w:cs="Times New Roman"/>
        </w:rPr>
        <w:t>¡Cuánto más felices haces a tus pobres con tu pobreza</w:t>
      </w:r>
      <w:r w:rsidR="00680386">
        <w:rPr>
          <w:rFonts w:ascii="Times New Roman" w:hAnsi="Times New Roman" w:cs="Times New Roman"/>
        </w:rPr>
        <w:t xml:space="preserve"> </w:t>
      </w:r>
      <w:r w:rsidR="00680386">
        <w:rPr>
          <w:rStyle w:val="Refdenotaalpie"/>
          <w:rFonts w:ascii="Times New Roman" w:hAnsi="Times New Roman" w:cs="Times New Roman"/>
        </w:rPr>
        <w:footnoteReference w:id="2173"/>
      </w:r>
      <w:r w:rsidRPr="002D487A">
        <w:rPr>
          <w:rFonts w:ascii="Times New Roman" w:hAnsi="Times New Roman" w:cs="Times New Roman"/>
        </w:rPr>
        <w:t xml:space="preserve"> que lo que puede hacerlos el mundo con tan grande afluencia de bienes, donde todo lo que afluye se esfuma y arrastra consigo a quien le está unido! Otras delicias eran las que se derramaban sobre la familia pobre de Cristo, a la cual </w:t>
      </w:r>
      <w:bookmarkStart w:id="90" w:name="_Hlk58854052"/>
      <w:r w:rsidRPr="002D487A">
        <w:rPr>
          <w:rFonts w:ascii="Times New Roman" w:hAnsi="Times New Roman" w:cs="Times New Roman"/>
        </w:rPr>
        <w:t>inundaba el ímpetu del río que alegra la ciudad de Dios,</w:t>
      </w:r>
      <w:r w:rsidR="00680386">
        <w:rPr>
          <w:rFonts w:ascii="Times New Roman" w:hAnsi="Times New Roman" w:cs="Times New Roman"/>
        </w:rPr>
        <w:t xml:space="preserve"> </w:t>
      </w:r>
      <w:r w:rsidR="00680386">
        <w:rPr>
          <w:rStyle w:val="Refdenotaalpie"/>
          <w:rFonts w:ascii="Times New Roman" w:hAnsi="Times New Roman" w:cs="Times New Roman"/>
        </w:rPr>
        <w:footnoteReference w:id="2174"/>
      </w:r>
      <w:r w:rsidRPr="002D487A">
        <w:rPr>
          <w:rFonts w:ascii="Times New Roman" w:hAnsi="Times New Roman" w:cs="Times New Roman"/>
        </w:rPr>
        <w:t xml:space="preserve"> cuando en este día el Espíritu, a manera de torrente, </w:t>
      </w:r>
      <w:r w:rsidRPr="00680386">
        <w:rPr>
          <w:rFonts w:ascii="Times New Roman" w:hAnsi="Times New Roman" w:cs="Times New Roman"/>
          <w:i/>
        </w:rPr>
        <w:t xml:space="preserve">llenó toda la casa donde estaban sentados </w:t>
      </w:r>
      <w:r w:rsidR="00680386" w:rsidRPr="00680386">
        <w:rPr>
          <w:rStyle w:val="Refdenotaalpie"/>
          <w:rFonts w:ascii="Times New Roman" w:hAnsi="Times New Roman" w:cs="Times New Roman"/>
        </w:rPr>
        <w:footnoteReference w:id="2175"/>
      </w:r>
      <w:r w:rsidR="00680386">
        <w:rPr>
          <w:rFonts w:ascii="Times New Roman" w:hAnsi="Times New Roman" w:cs="Times New Roman"/>
          <w:i/>
        </w:rPr>
        <w:t xml:space="preserve"> </w:t>
      </w:r>
      <w:r w:rsidRPr="00680386">
        <w:rPr>
          <w:rFonts w:ascii="Times New Roman" w:hAnsi="Times New Roman" w:cs="Times New Roman"/>
        </w:rPr>
        <w:t>los apóstoles</w:t>
      </w:r>
      <w:r w:rsidRPr="002D487A">
        <w:rPr>
          <w:rFonts w:ascii="Times New Roman" w:hAnsi="Times New Roman" w:cs="Times New Roman"/>
        </w:rPr>
        <w:t xml:space="preserve">. La divina Verdad cumplía lo que había prometido por el profeta: </w:t>
      </w:r>
      <w:r w:rsidRPr="00680386">
        <w:rPr>
          <w:rFonts w:ascii="Times New Roman" w:hAnsi="Times New Roman" w:cs="Times New Roman"/>
          <w:i/>
        </w:rPr>
        <w:t>Mirad que yo me derramaré sobre vosotros como un río de paz y como un torrente que inunda de gloria las naciones</w:t>
      </w:r>
      <w:r w:rsidRPr="002D487A">
        <w:rPr>
          <w:rFonts w:ascii="Times New Roman" w:hAnsi="Times New Roman" w:cs="Times New Roman"/>
        </w:rPr>
        <w:t>.</w:t>
      </w:r>
      <w:r w:rsidR="00680386">
        <w:rPr>
          <w:rStyle w:val="Refdenotaalpie"/>
          <w:rFonts w:ascii="Times New Roman" w:hAnsi="Times New Roman" w:cs="Times New Roman"/>
        </w:rPr>
        <w:footnoteReference w:id="2176"/>
      </w:r>
      <w:r w:rsidRPr="002D487A">
        <w:rPr>
          <w:rFonts w:ascii="Times New Roman" w:hAnsi="Times New Roman" w:cs="Times New Roman"/>
        </w:rPr>
        <w:t xml:space="preserve"> ¡Cuánta afluencia de bienes para aquellos en quienes se derramó un bien tan grande! ¡Qué gran torrente de </w:t>
      </w:r>
      <w:r w:rsidRPr="002D487A">
        <w:rPr>
          <w:rFonts w:ascii="Times New Roman" w:hAnsi="Times New Roman" w:cs="Times New Roman"/>
        </w:rPr>
        <w:lastRenderedPageBreak/>
        <w:t>bienes brotaba de aquellos de cuyo seno fluían ríos de agua viva!</w:t>
      </w:r>
      <w:r w:rsidR="00680386">
        <w:rPr>
          <w:rFonts w:ascii="Times New Roman" w:hAnsi="Times New Roman" w:cs="Times New Roman"/>
        </w:rPr>
        <w:t xml:space="preserve"> </w:t>
      </w:r>
      <w:r w:rsidR="00680386">
        <w:rPr>
          <w:rStyle w:val="Refdenotaalpie"/>
          <w:rFonts w:ascii="Times New Roman" w:hAnsi="Times New Roman" w:cs="Times New Roman"/>
        </w:rPr>
        <w:footnoteReference w:id="2177"/>
      </w:r>
      <w:r w:rsidRPr="002D487A">
        <w:rPr>
          <w:rFonts w:ascii="Times New Roman" w:hAnsi="Times New Roman" w:cs="Times New Roman"/>
        </w:rPr>
        <w:t xml:space="preserve"> No sólo brotaba de su corazón la benevolencia de la caridad, sino que también de sus labios fluía el ímpetu de un torrente de elocuencia al cual no podían resistir ni contradecir sus adversarios, según se dice de Esteban: </w:t>
      </w:r>
      <w:r w:rsidRPr="00F76533">
        <w:rPr>
          <w:rFonts w:ascii="Times New Roman" w:hAnsi="Times New Roman" w:cs="Times New Roman"/>
          <w:i/>
        </w:rPr>
        <w:t>No podían resistir la sabiduría ni el espíritu con que hablaba</w:t>
      </w:r>
      <w:r w:rsidRPr="002D487A">
        <w:rPr>
          <w:rFonts w:ascii="Times New Roman" w:hAnsi="Times New Roman" w:cs="Times New Roman"/>
        </w:rPr>
        <w:t>.</w:t>
      </w:r>
      <w:r w:rsidR="00F76533">
        <w:rPr>
          <w:rFonts w:ascii="Times New Roman" w:hAnsi="Times New Roman" w:cs="Times New Roman"/>
        </w:rPr>
        <w:t xml:space="preserve"> </w:t>
      </w:r>
      <w:r w:rsidR="00F76533">
        <w:rPr>
          <w:rStyle w:val="Refdenotaalpie"/>
          <w:rFonts w:ascii="Times New Roman" w:hAnsi="Times New Roman" w:cs="Times New Roman"/>
        </w:rPr>
        <w:footnoteReference w:id="2178"/>
      </w:r>
    </w:p>
    <w:p w:rsidR="00F76533" w:rsidRPr="002D487A" w:rsidRDefault="00F7653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A estos gozos, hermanos, os invita ahora vuestro Consolador. Con este torrente de sus delicias</w:t>
      </w:r>
      <w:r w:rsidR="00F76533">
        <w:rPr>
          <w:rFonts w:ascii="Times New Roman" w:hAnsi="Times New Roman" w:cs="Times New Roman"/>
        </w:rPr>
        <w:t xml:space="preserve"> </w:t>
      </w:r>
      <w:r w:rsidR="00F76533">
        <w:rPr>
          <w:rStyle w:val="Refdenotaalpie"/>
          <w:rFonts w:ascii="Times New Roman" w:hAnsi="Times New Roman" w:cs="Times New Roman"/>
        </w:rPr>
        <w:footnoteReference w:id="2179"/>
      </w:r>
      <w:r w:rsidRPr="002D487A">
        <w:rPr>
          <w:rFonts w:ascii="Times New Roman" w:hAnsi="Times New Roman" w:cs="Times New Roman"/>
        </w:rPr>
        <w:t xml:space="preserve"> desea saciar las almas sedientas de los que lo aman. </w:t>
      </w:r>
      <w:r w:rsidRPr="00F76533">
        <w:rPr>
          <w:rFonts w:ascii="Times New Roman" w:hAnsi="Times New Roman" w:cs="Times New Roman"/>
          <w:i/>
        </w:rPr>
        <w:t>Si alguno tiene sed, dice, venga y beba</w:t>
      </w:r>
      <w:r w:rsidRPr="002D487A">
        <w:rPr>
          <w:rFonts w:ascii="Times New Roman" w:hAnsi="Times New Roman" w:cs="Times New Roman"/>
        </w:rPr>
        <w:t xml:space="preserve">. </w:t>
      </w:r>
      <w:r w:rsidR="00F76533">
        <w:rPr>
          <w:rStyle w:val="Refdenotaalpie"/>
          <w:rFonts w:ascii="Times New Roman" w:hAnsi="Times New Roman" w:cs="Times New Roman"/>
        </w:rPr>
        <w:footnoteReference w:id="2180"/>
      </w:r>
      <w:r w:rsidR="00F76533">
        <w:rPr>
          <w:rFonts w:ascii="Times New Roman" w:hAnsi="Times New Roman" w:cs="Times New Roman"/>
        </w:rPr>
        <w:t xml:space="preserve"> </w:t>
      </w:r>
      <w:r w:rsidRPr="002D487A">
        <w:rPr>
          <w:rFonts w:ascii="Times New Roman" w:hAnsi="Times New Roman" w:cs="Times New Roman"/>
        </w:rPr>
        <w:t>¡Oh liberalidad desbordante de Dios! ¡Inagotable largueza de la bondad divina! Ofrece a todos el Espíritu cuyas primicias dio hoy a los apóstoles</w:t>
      </w:r>
      <w:bookmarkEnd w:id="90"/>
      <w:r w:rsidRPr="002D487A">
        <w:rPr>
          <w:rFonts w:ascii="Times New Roman" w:hAnsi="Times New Roman" w:cs="Times New Roman"/>
        </w:rPr>
        <w:t xml:space="preserve">. Abre </w:t>
      </w:r>
      <w:r w:rsidRPr="00F76533">
        <w:rPr>
          <w:rFonts w:ascii="Times New Roman" w:hAnsi="Times New Roman" w:cs="Times New Roman"/>
          <w:i/>
        </w:rPr>
        <w:t>su tesoro, la fuente de aguas vivas,</w:t>
      </w:r>
      <w:r w:rsidRPr="002D487A">
        <w:rPr>
          <w:rFonts w:ascii="Times New Roman" w:hAnsi="Times New Roman" w:cs="Times New Roman"/>
        </w:rPr>
        <w:t xml:space="preserve"> </w:t>
      </w:r>
      <w:r w:rsidR="00F76533">
        <w:rPr>
          <w:rStyle w:val="Refdenotaalpie"/>
          <w:rFonts w:ascii="Times New Roman" w:hAnsi="Times New Roman" w:cs="Times New Roman"/>
        </w:rPr>
        <w:footnoteReference w:id="2181"/>
      </w:r>
      <w:r w:rsidR="00F76533">
        <w:rPr>
          <w:rFonts w:ascii="Times New Roman" w:hAnsi="Times New Roman" w:cs="Times New Roman"/>
        </w:rPr>
        <w:t xml:space="preserve"> </w:t>
      </w:r>
      <w:r w:rsidRPr="002D487A">
        <w:rPr>
          <w:rFonts w:ascii="Times New Roman" w:hAnsi="Times New Roman" w:cs="Times New Roman"/>
        </w:rPr>
        <w:t xml:space="preserve">tanto a los hombres como a los jumentos, como si él mismo fuera </w:t>
      </w:r>
      <w:r w:rsidRPr="00F76533">
        <w:rPr>
          <w:rFonts w:ascii="Times New Roman" w:hAnsi="Times New Roman" w:cs="Times New Roman"/>
          <w:i/>
        </w:rPr>
        <w:t>deudor</w:t>
      </w:r>
      <w:r w:rsidRPr="002D487A">
        <w:rPr>
          <w:rFonts w:ascii="Times New Roman" w:hAnsi="Times New Roman" w:cs="Times New Roman"/>
        </w:rPr>
        <w:t xml:space="preserve"> de todos, </w:t>
      </w:r>
      <w:r w:rsidRPr="00F76533">
        <w:rPr>
          <w:rFonts w:ascii="Times New Roman" w:hAnsi="Times New Roman" w:cs="Times New Roman"/>
          <w:i/>
        </w:rPr>
        <w:t>de sabios e ignorantes</w:t>
      </w:r>
      <w:r w:rsidRPr="002D487A">
        <w:rPr>
          <w:rFonts w:ascii="Times New Roman" w:hAnsi="Times New Roman" w:cs="Times New Roman"/>
        </w:rPr>
        <w:t>.</w:t>
      </w:r>
      <w:r w:rsidR="00F76533">
        <w:rPr>
          <w:rFonts w:ascii="Times New Roman" w:hAnsi="Times New Roman" w:cs="Times New Roman"/>
        </w:rPr>
        <w:t xml:space="preserve"> </w:t>
      </w:r>
      <w:r w:rsidR="00F76533">
        <w:rPr>
          <w:rStyle w:val="Refdenotaalpie"/>
          <w:rFonts w:ascii="Times New Roman" w:hAnsi="Times New Roman" w:cs="Times New Roman"/>
        </w:rPr>
        <w:footnoteReference w:id="2182"/>
      </w:r>
      <w:r w:rsidRPr="002D487A">
        <w:rPr>
          <w:rFonts w:ascii="Times New Roman" w:hAnsi="Times New Roman" w:cs="Times New Roman"/>
        </w:rPr>
        <w:t xml:space="preserve"> </w:t>
      </w:r>
      <w:r w:rsidRPr="00F76533">
        <w:rPr>
          <w:rFonts w:ascii="Times New Roman" w:hAnsi="Times New Roman" w:cs="Times New Roman"/>
          <w:i/>
        </w:rPr>
        <w:t>Todos los que tenéis sed</w:t>
      </w:r>
      <w:r w:rsidR="00F76533">
        <w:rPr>
          <w:rFonts w:ascii="Times New Roman" w:hAnsi="Times New Roman" w:cs="Times New Roman"/>
        </w:rPr>
        <w:t>,</w:t>
      </w:r>
      <w:r w:rsidRPr="002D487A">
        <w:rPr>
          <w:rFonts w:ascii="Times New Roman" w:hAnsi="Times New Roman" w:cs="Times New Roman"/>
        </w:rPr>
        <w:t xml:space="preserve"> dice, </w:t>
      </w:r>
      <w:r w:rsidRPr="00F76533">
        <w:rPr>
          <w:rFonts w:ascii="Times New Roman" w:hAnsi="Times New Roman" w:cs="Times New Roman"/>
          <w:i/>
        </w:rPr>
        <w:t>venid a las aguas</w:t>
      </w:r>
      <w:r w:rsidRPr="002D487A">
        <w:rPr>
          <w:rFonts w:ascii="Times New Roman" w:hAnsi="Times New Roman" w:cs="Times New Roman"/>
        </w:rPr>
        <w:t>.</w:t>
      </w:r>
      <w:r w:rsidR="00F76533">
        <w:rPr>
          <w:rStyle w:val="Refdenotaalpie"/>
          <w:rFonts w:ascii="Times New Roman" w:hAnsi="Times New Roman" w:cs="Times New Roman"/>
        </w:rPr>
        <w:footnoteReference w:id="2183"/>
      </w:r>
      <w:r w:rsidRPr="002D487A">
        <w:rPr>
          <w:rFonts w:ascii="Times New Roman" w:hAnsi="Times New Roman" w:cs="Times New Roman"/>
        </w:rPr>
        <w:t xml:space="preserve"> No hace acepción de personas, no se fija en la condición, no busca méritos; sólo basta tener sed, querer ir. La gracia, en efecto, no admite a los que están hastiados, antes, así como colma de bienes a los hambrientos, despide a los ricos con las manos vacías.</w:t>
      </w:r>
      <w:r w:rsidR="006C671E">
        <w:rPr>
          <w:rFonts w:ascii="Times New Roman" w:hAnsi="Times New Roman" w:cs="Times New Roman"/>
        </w:rPr>
        <w:t xml:space="preserve"> </w:t>
      </w:r>
      <w:r w:rsidR="006C671E">
        <w:rPr>
          <w:rStyle w:val="Refdenotaalpie"/>
          <w:rFonts w:ascii="Times New Roman" w:hAnsi="Times New Roman" w:cs="Times New Roman"/>
        </w:rPr>
        <w:footnoteReference w:id="2184"/>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6C671E" w:rsidRDefault="001E31D3" w:rsidP="006C671E">
      <w:pPr>
        <w:spacing w:after="0" w:line="240" w:lineRule="auto"/>
        <w:contextualSpacing/>
        <w:jc w:val="both"/>
        <w:rPr>
          <w:rFonts w:ascii="Times New Roman" w:hAnsi="Times New Roman" w:cs="Times New Roman"/>
          <w:i/>
        </w:rPr>
      </w:pPr>
      <w:r w:rsidRPr="006C671E">
        <w:rPr>
          <w:rFonts w:ascii="Times New Roman" w:hAnsi="Times New Roman" w:cs="Times New Roman"/>
          <w:i/>
        </w:rPr>
        <w:t>El desprecio y la inconstancia del hombre</w:t>
      </w:r>
    </w:p>
    <w:p w:rsidR="001E31D3" w:rsidRPr="006C671E" w:rsidRDefault="001E31D3" w:rsidP="006C671E">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¡Oh hastío, tiña de los corazones, herrumbre de los espíritus, languidez perniciosa de las almas, que nos hace detestar la palabra buena de Dios, menospreciar el don celestial, hastiarnos del maná a causa de las ollas de carne!</w:t>
      </w:r>
      <w:r w:rsidR="006C671E">
        <w:rPr>
          <w:rFonts w:ascii="Times New Roman" w:hAnsi="Times New Roman" w:cs="Times New Roman"/>
        </w:rPr>
        <w:t xml:space="preserve"> </w:t>
      </w:r>
      <w:r w:rsidR="006C671E">
        <w:rPr>
          <w:rStyle w:val="Refdenotaalpie"/>
          <w:rFonts w:ascii="Times New Roman" w:hAnsi="Times New Roman" w:cs="Times New Roman"/>
        </w:rPr>
        <w:footnoteReference w:id="2185"/>
      </w:r>
      <w:r w:rsidRPr="002D487A">
        <w:rPr>
          <w:rFonts w:ascii="Times New Roman" w:hAnsi="Times New Roman" w:cs="Times New Roman"/>
        </w:rPr>
        <w:t xml:space="preserve"> ¡Qué epidemia tan pestífera, qué enfermedad tan mortal, la que hace al hombre olvidadizo de su salvación y que es causa de que se acerque a las puertas de la muerte</w:t>
      </w:r>
      <w:r w:rsidR="006C671E">
        <w:rPr>
          <w:rFonts w:ascii="Times New Roman" w:hAnsi="Times New Roman" w:cs="Times New Roman"/>
        </w:rPr>
        <w:t xml:space="preserve"> </w:t>
      </w:r>
      <w:r w:rsidR="006C671E">
        <w:rPr>
          <w:rStyle w:val="Refdenotaalpie"/>
          <w:rFonts w:ascii="Times New Roman" w:hAnsi="Times New Roman" w:cs="Times New Roman"/>
        </w:rPr>
        <w:footnoteReference w:id="2186"/>
      </w:r>
      <w:r w:rsidRPr="002D487A">
        <w:rPr>
          <w:rFonts w:ascii="Times New Roman" w:hAnsi="Times New Roman" w:cs="Times New Roman"/>
        </w:rPr>
        <w:t xml:space="preserve"> riendo y desaprensivo! Pregunto: ¿por qué esta epidemia contaminó tan hondamente los apriscos de Cristo e invadió sus rebaños, de manera que a muchos miembros de la grey del Señor el lugar de palios donde fueron colocados les parece un </w:t>
      </w:r>
      <w:r w:rsidRPr="006C671E">
        <w:rPr>
          <w:rFonts w:ascii="Times New Roman" w:hAnsi="Times New Roman" w:cs="Times New Roman"/>
          <w:i/>
        </w:rPr>
        <w:t>lugar de horror y de vasta soledad,</w:t>
      </w:r>
      <w:r w:rsidRPr="002D487A">
        <w:rPr>
          <w:rFonts w:ascii="Times New Roman" w:hAnsi="Times New Roman" w:cs="Times New Roman"/>
        </w:rPr>
        <w:t xml:space="preserve"> </w:t>
      </w:r>
      <w:r w:rsidR="006C671E">
        <w:rPr>
          <w:rStyle w:val="Refdenotaalpie"/>
          <w:rFonts w:ascii="Times New Roman" w:hAnsi="Times New Roman" w:cs="Times New Roman"/>
        </w:rPr>
        <w:footnoteReference w:id="2187"/>
      </w:r>
      <w:r w:rsidR="006C671E">
        <w:rPr>
          <w:rFonts w:ascii="Times New Roman" w:hAnsi="Times New Roman" w:cs="Times New Roman"/>
        </w:rPr>
        <w:t xml:space="preserve"> </w:t>
      </w:r>
      <w:r w:rsidRPr="002D487A">
        <w:rPr>
          <w:rFonts w:ascii="Times New Roman" w:hAnsi="Times New Roman" w:cs="Times New Roman"/>
        </w:rPr>
        <w:t>y en medio de pastos ubérrimos y verdes hierbas</w:t>
      </w:r>
      <w:r w:rsidR="006C671E">
        <w:rPr>
          <w:rFonts w:ascii="Times New Roman" w:hAnsi="Times New Roman" w:cs="Times New Roman"/>
        </w:rPr>
        <w:t xml:space="preserve"> </w:t>
      </w:r>
      <w:r w:rsidR="006C671E">
        <w:rPr>
          <w:rStyle w:val="Refdenotaalpie"/>
          <w:rFonts w:ascii="Times New Roman" w:hAnsi="Times New Roman" w:cs="Times New Roman"/>
        </w:rPr>
        <w:footnoteReference w:id="2188"/>
      </w:r>
      <w:r w:rsidRPr="002D487A">
        <w:rPr>
          <w:rFonts w:ascii="Times New Roman" w:hAnsi="Times New Roman" w:cs="Times New Roman"/>
        </w:rPr>
        <w:t xml:space="preserve"> perecen miserablemente languideciendo a causa del hastío?</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91" w:name="_Hlk58856938"/>
      <w:r w:rsidRPr="002D487A">
        <w:rPr>
          <w:rFonts w:ascii="Times New Roman" w:hAnsi="Times New Roman" w:cs="Times New Roman"/>
        </w:rPr>
        <w:t xml:space="preserve">¿Acaso, insisto, </w:t>
      </w:r>
      <w:r w:rsidRPr="00AB45A4">
        <w:rPr>
          <w:rFonts w:ascii="Times New Roman" w:hAnsi="Times New Roman" w:cs="Times New Roman"/>
          <w:i/>
        </w:rPr>
        <w:t xml:space="preserve">no gustaron el don celestial y se hicieron participes del Espíritu Santo? </w:t>
      </w:r>
      <w:bookmarkEnd w:id="91"/>
      <w:r w:rsidRPr="00AB45A4">
        <w:rPr>
          <w:rFonts w:ascii="Times New Roman" w:hAnsi="Times New Roman" w:cs="Times New Roman"/>
          <w:i/>
        </w:rPr>
        <w:t>¿No gustaron la palabra buena de Dios y los prodigios del mundo futuro?</w:t>
      </w:r>
      <w:r w:rsidRPr="002D487A">
        <w:rPr>
          <w:rFonts w:ascii="Times New Roman" w:hAnsi="Times New Roman" w:cs="Times New Roman"/>
        </w:rPr>
        <w:t xml:space="preserve"> </w:t>
      </w:r>
      <w:r w:rsidR="00AB45A4">
        <w:rPr>
          <w:rStyle w:val="Refdenotaalpie"/>
          <w:rFonts w:ascii="Times New Roman" w:hAnsi="Times New Roman" w:cs="Times New Roman"/>
        </w:rPr>
        <w:footnoteReference w:id="2189"/>
      </w:r>
      <w:r w:rsidR="00AB45A4">
        <w:rPr>
          <w:rFonts w:ascii="Times New Roman" w:hAnsi="Times New Roman" w:cs="Times New Roman"/>
        </w:rPr>
        <w:t xml:space="preserve"> </w:t>
      </w:r>
      <w:r w:rsidRPr="002D487A">
        <w:rPr>
          <w:rFonts w:ascii="Times New Roman" w:hAnsi="Times New Roman" w:cs="Times New Roman"/>
        </w:rPr>
        <w:t>Y si no gustaron la palabra buena de Dios, ¿por qué tantas veces brotó de su corazón una palabra buena,</w:t>
      </w:r>
      <w:r w:rsidR="00AB45A4">
        <w:rPr>
          <w:rFonts w:ascii="Times New Roman" w:hAnsi="Times New Roman" w:cs="Times New Roman"/>
        </w:rPr>
        <w:t xml:space="preserve"> </w:t>
      </w:r>
      <w:r w:rsidR="00AB45A4">
        <w:rPr>
          <w:rStyle w:val="Refdenotaalpie"/>
          <w:rFonts w:ascii="Times New Roman" w:hAnsi="Times New Roman" w:cs="Times New Roman"/>
        </w:rPr>
        <w:footnoteReference w:id="2190"/>
      </w:r>
      <w:r w:rsidRPr="002D487A">
        <w:rPr>
          <w:rFonts w:ascii="Times New Roman" w:hAnsi="Times New Roman" w:cs="Times New Roman"/>
        </w:rPr>
        <w:t xml:space="preserve"> cuando del recuerdo de la abundancia de su suavidad sus labios prorrumpieron en un himno?</w:t>
      </w:r>
      <w:r w:rsidR="00AB45A4">
        <w:rPr>
          <w:rFonts w:ascii="Times New Roman" w:hAnsi="Times New Roman" w:cs="Times New Roman"/>
        </w:rPr>
        <w:t xml:space="preserve"> </w:t>
      </w:r>
      <w:r w:rsidR="00AB45A4">
        <w:rPr>
          <w:rStyle w:val="Refdenotaalpie"/>
          <w:rFonts w:ascii="Times New Roman" w:hAnsi="Times New Roman" w:cs="Times New Roman"/>
        </w:rPr>
        <w:footnoteReference w:id="2191"/>
      </w:r>
      <w:r w:rsidRPr="002D487A">
        <w:rPr>
          <w:rFonts w:ascii="Times New Roman" w:hAnsi="Times New Roman" w:cs="Times New Roman"/>
        </w:rPr>
        <w:t xml:space="preserve"> Ahora asisten a las divinas alabanzas y dormitan, o bien su imaginación se entretiene en cosas ociosas o aun perniciosas; sentados ante el libro, bostezan; escuchan la palabra exhortación, y de sólo escucharla se cansan; pasan de unos pastos a otros, y tanto éstos como aquéllos les causan hastío; se ha lían de continuo en medio de alimentos de vida, y se mueren de hambre.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AB45A4" w:rsidRDefault="001E31D3" w:rsidP="00AB45A4">
      <w:pPr>
        <w:spacing w:after="0" w:line="240" w:lineRule="auto"/>
        <w:contextualSpacing/>
        <w:jc w:val="both"/>
        <w:rPr>
          <w:rFonts w:ascii="Times New Roman" w:hAnsi="Times New Roman" w:cs="Times New Roman"/>
          <w:i/>
        </w:rPr>
      </w:pPr>
      <w:r w:rsidRPr="00AB45A4">
        <w:rPr>
          <w:rFonts w:ascii="Times New Roman" w:hAnsi="Times New Roman" w:cs="Times New Roman"/>
          <w:i/>
        </w:rPr>
        <w:t>Una grave denuncia</w:t>
      </w:r>
    </w:p>
    <w:p w:rsidR="001E31D3" w:rsidRPr="00AB45A4" w:rsidRDefault="001E31D3" w:rsidP="00AB45A4">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92" w:name="_Hlk51003924"/>
      <w:r w:rsidRPr="002D487A">
        <w:rPr>
          <w:rFonts w:ascii="Times New Roman" w:hAnsi="Times New Roman" w:cs="Times New Roman"/>
        </w:rPr>
        <w:t>Después de aquella feliz experiencia, del suave gustar de la dulzura celestial, ¿cómo se introdujo tan grande olvido, tanto descuido del bien, tanta languidez en el espíritu?</w:t>
      </w:r>
      <w:bookmarkEnd w:id="92"/>
      <w:r w:rsidRPr="002D487A">
        <w:rPr>
          <w:rFonts w:ascii="Times New Roman" w:hAnsi="Times New Roman" w:cs="Times New Roman"/>
        </w:rPr>
        <w:t xml:space="preserve"> Sólo les resta prorrumpir en estos lamentos, si por lo menos quisieran lamentarse: </w:t>
      </w:r>
      <w:r w:rsidRPr="00AB45A4">
        <w:rPr>
          <w:rFonts w:ascii="Times New Roman" w:hAnsi="Times New Roman" w:cs="Times New Roman"/>
          <w:i/>
        </w:rPr>
        <w:t>He sido cortado como el heno y mi corazón se secó, pues me olvidé de comer mi pan</w:t>
      </w:r>
      <w:r w:rsidRPr="002D487A">
        <w:rPr>
          <w:rFonts w:ascii="Times New Roman" w:hAnsi="Times New Roman" w:cs="Times New Roman"/>
        </w:rPr>
        <w:t>.</w:t>
      </w:r>
      <w:r w:rsidR="00AB45A4">
        <w:rPr>
          <w:rFonts w:ascii="Times New Roman" w:hAnsi="Times New Roman" w:cs="Times New Roman"/>
        </w:rPr>
        <w:t xml:space="preserve"> </w:t>
      </w:r>
      <w:r w:rsidR="00AB45A4">
        <w:rPr>
          <w:rStyle w:val="Refdenotaalpie"/>
          <w:rFonts w:ascii="Times New Roman" w:hAnsi="Times New Roman" w:cs="Times New Roman"/>
        </w:rPr>
        <w:footnoteReference w:id="2192"/>
      </w:r>
      <w:r w:rsidRPr="002D487A">
        <w:rPr>
          <w:rFonts w:ascii="Times New Roman" w:hAnsi="Times New Roman" w:cs="Times New Roman"/>
        </w:rPr>
        <w:t xml:space="preserve"> Sin duda corrían bien; ¿quién los fascinó para hacerlos volver atrás? Comenzaron por el espíritu, ¿cómo es que ahora acaban por la carne?</w:t>
      </w:r>
      <w:r w:rsidR="003C00BC">
        <w:rPr>
          <w:rFonts w:ascii="Times New Roman" w:hAnsi="Times New Roman" w:cs="Times New Roman"/>
        </w:rPr>
        <w:t xml:space="preserve"> </w:t>
      </w:r>
      <w:r w:rsidR="003C00BC">
        <w:rPr>
          <w:rStyle w:val="Refdenotaalpie"/>
          <w:rFonts w:ascii="Times New Roman" w:hAnsi="Times New Roman" w:cs="Times New Roman"/>
        </w:rPr>
        <w:footnoteReference w:id="2193"/>
      </w:r>
      <w:r w:rsidRPr="002D487A">
        <w:rPr>
          <w:rFonts w:ascii="Times New Roman" w:hAnsi="Times New Roman" w:cs="Times New Roman"/>
        </w:rPr>
        <w:t xml:space="preserve"> Se alimentaban con manjares, ¿cómo ahora mueren en el camino? </w:t>
      </w:r>
      <w:r w:rsidR="003C00BC">
        <w:rPr>
          <w:rStyle w:val="Refdenotaalpie"/>
          <w:rFonts w:ascii="Times New Roman" w:hAnsi="Times New Roman" w:cs="Times New Roman"/>
        </w:rPr>
        <w:footnoteReference w:id="219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5. Vean esos tales, les ruego, si el enemigo -que acostumbra sembrar cizaña sobre la buena simiente del padre de familias</w:t>
      </w:r>
      <w:r w:rsidR="003C00BC">
        <w:rPr>
          <w:rFonts w:ascii="Times New Roman" w:hAnsi="Times New Roman" w:cs="Times New Roman"/>
        </w:rPr>
        <w:t xml:space="preserve"> </w:t>
      </w:r>
      <w:r w:rsidR="003C00BC">
        <w:rPr>
          <w:rStyle w:val="Refdenotaalpie"/>
          <w:rFonts w:ascii="Times New Roman" w:hAnsi="Times New Roman" w:cs="Times New Roman"/>
        </w:rPr>
        <w:footnoteReference w:id="2195"/>
      </w:r>
      <w:r w:rsidRPr="002D487A">
        <w:rPr>
          <w:rFonts w:ascii="Times New Roman" w:hAnsi="Times New Roman" w:cs="Times New Roman"/>
        </w:rPr>
        <w:t>-, después de aquel suave alimento de Cristo, no habrá impregnado con su hiel el paladar de ellos, quitándoles no sólo el deseo, sino hasta el recuerdo del sabor gustado anteriormente.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De </w:t>
      </w:r>
      <w:r w:rsidR="00FC385F">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el apóstol denuncia a quiénes se hallan en tal situación: </w:t>
      </w:r>
      <w:r w:rsidRPr="00D144D6">
        <w:rPr>
          <w:rFonts w:ascii="Times New Roman" w:hAnsi="Times New Roman" w:cs="Times New Roman"/>
          <w:i/>
        </w:rPr>
        <w:t>No podéis beber del cáliz del Señor y del cáliz de los demonios</w:t>
      </w:r>
      <w:r w:rsidR="00D144D6">
        <w:rPr>
          <w:rFonts w:ascii="Times New Roman" w:hAnsi="Times New Roman" w:cs="Times New Roman"/>
          <w:i/>
        </w:rPr>
        <w:t>.</w:t>
      </w:r>
      <w:r w:rsidRPr="002D487A">
        <w:rPr>
          <w:rFonts w:ascii="Times New Roman" w:hAnsi="Times New Roman" w:cs="Times New Roman"/>
        </w:rPr>
        <w:t xml:space="preserve"> </w:t>
      </w:r>
      <w:r w:rsidRPr="003C00BC">
        <w:rPr>
          <w:rFonts w:ascii="Times New Roman" w:hAnsi="Times New Roman" w:cs="Times New Roman"/>
          <w:i/>
        </w:rPr>
        <w:t>No podéis participar en la mesa del Señor y en la mesa de los demonios</w:t>
      </w:r>
      <w:r w:rsidR="00D144D6">
        <w:rPr>
          <w:rFonts w:ascii="Times New Roman" w:hAnsi="Times New Roman" w:cs="Times New Roman"/>
          <w:i/>
        </w:rPr>
        <w:t xml:space="preserve">. </w:t>
      </w:r>
      <w:r w:rsidR="00D144D6">
        <w:rPr>
          <w:rStyle w:val="Refdenotaalpie"/>
          <w:rFonts w:ascii="Times New Roman" w:hAnsi="Times New Roman" w:cs="Times New Roman"/>
          <w:i/>
        </w:rPr>
        <w:footnoteReference w:id="2196"/>
      </w:r>
      <w:r w:rsidRPr="002D487A">
        <w:rPr>
          <w:rFonts w:ascii="Times New Roman" w:hAnsi="Times New Roman" w:cs="Times New Roman"/>
        </w:rPr>
        <w:t xml:space="preserve"> ¿No te parece que está no sólo abrevado, sino embriagado del cáliz de los demonios el que se deja arrastrar por el furor de las pasiones, la sensualidad, la ira, la impaciencia, y otras semejantes? En cuanto a mí -para hablar de aquellas cosas que se han tornado usuales en vez de parecer culpables-, pienso que participa de la mesa de los demonios, y alimentándolos es alimentado por ellos, el que tiene una boca rebosante de malicia y una lengua urdidora de engaños; el que se sienta a hablar contra su hermano y deshonra escandalosamente al hijo de su madre;</w:t>
      </w:r>
      <w:r w:rsidR="00D144D6">
        <w:rPr>
          <w:rFonts w:ascii="Times New Roman" w:hAnsi="Times New Roman" w:cs="Times New Roman"/>
        </w:rPr>
        <w:t xml:space="preserve"> </w:t>
      </w:r>
      <w:r w:rsidR="00D144D6">
        <w:rPr>
          <w:rStyle w:val="Refdenotaalpie"/>
          <w:rFonts w:ascii="Times New Roman" w:hAnsi="Times New Roman" w:cs="Times New Roman"/>
        </w:rPr>
        <w:footnoteReference w:id="2197"/>
      </w:r>
      <w:r w:rsidRPr="002D487A">
        <w:rPr>
          <w:rFonts w:ascii="Times New Roman" w:hAnsi="Times New Roman" w:cs="Times New Roman"/>
        </w:rPr>
        <w:t xml:space="preserve"> el que, aun cuando evita la murmuración, escucha de buen grado al que murmura; el que con sus bufonadas y palabras burlonas disipa a otros , haciéndolos reír a carcajadas.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Considere esta persona si es digna -después de haberse revolcado como en sangre inmolada a los demonios y en sus impurezas- de ser admitido de inmediato a la mesa de Cristo y de los ángeles.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Sin embargo, lejos de mí, hermanos míos, que al decir cosas pretenda acusar vuestra inocencia, de la cual me complazco en extremo. Las he dicho para que os salvéis y, haciéndoos más prudentes con el ejemplo de los otros y lavando vuestras manos en la sangre del pecador,</w:t>
      </w:r>
      <w:r w:rsidR="00D144D6">
        <w:rPr>
          <w:rFonts w:ascii="Times New Roman" w:hAnsi="Times New Roman" w:cs="Times New Roman"/>
        </w:rPr>
        <w:t xml:space="preserve"> </w:t>
      </w:r>
      <w:r w:rsidR="00D144D6">
        <w:rPr>
          <w:rStyle w:val="Refdenotaalpie"/>
          <w:rFonts w:ascii="Times New Roman" w:hAnsi="Times New Roman" w:cs="Times New Roman"/>
        </w:rPr>
        <w:footnoteReference w:id="2198"/>
      </w:r>
      <w:r w:rsidRPr="002D487A">
        <w:rPr>
          <w:rFonts w:ascii="Times New Roman" w:hAnsi="Times New Roman" w:cs="Times New Roman"/>
        </w:rPr>
        <w:t xml:space="preserve"> </w:t>
      </w:r>
      <w:bookmarkStart w:id="93" w:name="_Hlk58857041"/>
      <w:r w:rsidRPr="002D487A">
        <w:rPr>
          <w:rFonts w:ascii="Times New Roman" w:hAnsi="Times New Roman" w:cs="Times New Roman"/>
        </w:rPr>
        <w:t xml:space="preserve">procuréis conservar con toda solicitud la gracia del Espíritu Santo -que otros pierden por su negligencia- </w:t>
      </w:r>
      <w:bookmarkEnd w:id="93"/>
      <w:r w:rsidRPr="002D487A">
        <w:rPr>
          <w:rFonts w:ascii="Times New Roman" w:hAnsi="Times New Roman" w:cs="Times New Roman"/>
        </w:rPr>
        <w:t xml:space="preserve">para alabanza y gloria del mismo dador Jesucristo, Señor nuestro, que vive y reina por todos los siglos de los siglos Amén </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D144D6">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39</w:t>
      </w:r>
    </w:p>
    <w:p w:rsidR="001E31D3" w:rsidRPr="002D487A" w:rsidRDefault="001E31D3" w:rsidP="00D144D6">
      <w:pPr>
        <w:spacing w:after="0" w:line="240" w:lineRule="auto"/>
        <w:ind w:firstLine="709"/>
        <w:contextualSpacing/>
        <w:jc w:val="center"/>
        <w:rPr>
          <w:rFonts w:ascii="Times New Roman" w:hAnsi="Times New Roman" w:cs="Times New Roman"/>
          <w:b/>
        </w:rPr>
      </w:pPr>
    </w:p>
    <w:p w:rsidR="00D144D6" w:rsidRDefault="006C1882" w:rsidP="00D144D6">
      <w:pPr>
        <w:spacing w:after="0" w:line="240" w:lineRule="auto"/>
        <w:ind w:firstLine="709"/>
        <w:contextualSpacing/>
        <w:jc w:val="center"/>
        <w:rPr>
          <w:rFonts w:ascii="Times New Roman" w:hAnsi="Times New Roman" w:cs="Times New Roman"/>
        </w:rPr>
        <w:sectPr w:rsidR="00D144D6"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EN </w:t>
      </w:r>
      <w:r>
        <w:rPr>
          <w:rFonts w:ascii="Times New Roman" w:hAnsi="Times New Roman" w:cs="Times New Roman"/>
        </w:rPr>
        <w:t>LA</w:t>
      </w:r>
      <w:r w:rsidR="00492BE0" w:rsidRPr="002D487A">
        <w:rPr>
          <w:rFonts w:ascii="Times New Roman" w:hAnsi="Times New Roman" w:cs="Times New Roman"/>
        </w:rPr>
        <w:t xml:space="preserve"> FIESTA DE PENTECOSTÉS II: </w:t>
      </w:r>
    </w:p>
    <w:p w:rsidR="001E31D3" w:rsidRPr="002D487A" w:rsidRDefault="001E31D3" w:rsidP="00D144D6">
      <w:pPr>
        <w:spacing w:after="0" w:line="240" w:lineRule="auto"/>
        <w:ind w:firstLine="709"/>
        <w:contextualSpacing/>
        <w:jc w:val="center"/>
        <w:rPr>
          <w:rFonts w:ascii="Times New Roman" w:hAnsi="Times New Roman" w:cs="Times New Roman"/>
        </w:rPr>
      </w:pPr>
    </w:p>
    <w:p w:rsidR="001E31D3" w:rsidRPr="002D487A" w:rsidRDefault="001E31D3" w:rsidP="00D144D6">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DEL MISTERIO DE LAS LENGUAS Y DEL DON DE LÁGRIMAS</w:t>
      </w:r>
    </w:p>
    <w:p w:rsidR="001E31D3" w:rsidRPr="002D487A" w:rsidRDefault="001E31D3" w:rsidP="008A06D1">
      <w:pPr>
        <w:spacing w:after="0" w:line="240" w:lineRule="auto"/>
        <w:ind w:firstLine="709"/>
        <w:contextualSpacing/>
        <w:jc w:val="both"/>
        <w:rPr>
          <w:rFonts w:ascii="Times New Roman" w:hAnsi="Times New Roman" w:cs="Times New Roman"/>
        </w:rPr>
      </w:pPr>
    </w:p>
    <w:p w:rsidR="006C1882" w:rsidRPr="006C1882" w:rsidRDefault="006C1882" w:rsidP="006C1882">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6C1882">
        <w:rPr>
          <w:rFonts w:ascii="Times New Roman" w:hAnsi="Times New Roman" w:cs="Times New Roman"/>
          <w:b/>
          <w:position w:val="-10"/>
          <w:sz w:val="102"/>
        </w:rPr>
        <w:t>L</w:t>
      </w:r>
    </w:p>
    <w:p w:rsidR="001E31D3" w:rsidRPr="002D487A" w:rsidRDefault="006C1882" w:rsidP="006C1882">
      <w:pPr>
        <w:spacing w:after="0" w:line="240" w:lineRule="auto"/>
        <w:contextualSpacing/>
        <w:jc w:val="both"/>
        <w:rPr>
          <w:rFonts w:ascii="Times New Roman" w:hAnsi="Times New Roman" w:cs="Times New Roman"/>
        </w:rPr>
      </w:pPr>
      <w:r w:rsidRPr="002D487A">
        <w:rPr>
          <w:rFonts w:ascii="Times New Roman" w:hAnsi="Times New Roman" w:cs="Times New Roman"/>
        </w:rPr>
        <w:t>OS</w:t>
      </w:r>
      <w:r w:rsidR="001E31D3" w:rsidRPr="002D487A">
        <w:rPr>
          <w:rFonts w:ascii="Times New Roman" w:hAnsi="Times New Roman" w:cs="Times New Roman"/>
        </w:rPr>
        <w:t xml:space="preserve"> </w:t>
      </w:r>
      <w:r w:rsidR="001E31D3" w:rsidRPr="006C1882">
        <w:rPr>
          <w:rFonts w:ascii="Times New Roman" w:hAnsi="Times New Roman" w:cs="Times New Roman"/>
          <w:i/>
        </w:rPr>
        <w:t>apóstoles hablaban en varias lenguas las maravillas de Dios</w:t>
      </w:r>
      <w:r>
        <w:rPr>
          <w:rFonts w:ascii="Times New Roman" w:hAnsi="Times New Roman" w:cs="Times New Roman"/>
          <w:i/>
        </w:rPr>
        <w:t xml:space="preserve">. </w:t>
      </w:r>
      <w:r w:rsidRPr="006C1882">
        <w:rPr>
          <w:rStyle w:val="Refdenotaalpie"/>
          <w:rFonts w:ascii="Times New Roman" w:hAnsi="Times New Roman" w:cs="Times New Roman"/>
        </w:rPr>
        <w:footnoteReference w:id="2199"/>
      </w:r>
    </w:p>
    <w:p w:rsidR="001E31D3" w:rsidRDefault="001E31D3" w:rsidP="006C1882">
      <w:pPr>
        <w:spacing w:after="0" w:line="240" w:lineRule="auto"/>
        <w:contextualSpacing/>
        <w:jc w:val="both"/>
        <w:rPr>
          <w:rFonts w:ascii="Times New Roman" w:hAnsi="Times New Roman" w:cs="Times New Roman"/>
        </w:rPr>
      </w:pPr>
    </w:p>
    <w:p w:rsidR="006C1882" w:rsidRDefault="006C1882" w:rsidP="006C1882">
      <w:pPr>
        <w:spacing w:after="0" w:line="240" w:lineRule="auto"/>
        <w:contextualSpacing/>
        <w:jc w:val="both"/>
        <w:rPr>
          <w:rFonts w:ascii="Times New Roman" w:hAnsi="Times New Roman" w:cs="Times New Roman"/>
        </w:rPr>
      </w:pPr>
    </w:p>
    <w:p w:rsidR="006C1882" w:rsidRPr="002D487A" w:rsidRDefault="006C1882" w:rsidP="006C1882">
      <w:pPr>
        <w:spacing w:after="0" w:line="240" w:lineRule="auto"/>
        <w:contextualSpacing/>
        <w:jc w:val="both"/>
        <w:rPr>
          <w:rFonts w:ascii="Times New Roman" w:hAnsi="Times New Roman" w:cs="Times New Roman"/>
        </w:rPr>
      </w:pPr>
    </w:p>
    <w:p w:rsidR="001E31D3" w:rsidRPr="006C1882" w:rsidRDefault="001E31D3" w:rsidP="006C1882">
      <w:pPr>
        <w:spacing w:after="0" w:line="240" w:lineRule="auto"/>
        <w:contextualSpacing/>
        <w:jc w:val="both"/>
        <w:rPr>
          <w:rFonts w:ascii="Times New Roman" w:hAnsi="Times New Roman" w:cs="Times New Roman"/>
          <w:i/>
        </w:rPr>
      </w:pPr>
      <w:r w:rsidRPr="006C1882">
        <w:rPr>
          <w:rFonts w:ascii="Times New Roman" w:hAnsi="Times New Roman" w:cs="Times New Roman"/>
          <w:i/>
        </w:rPr>
        <w:t>Alabanza de la ley espiritual</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efecto, de la abundancia del corazón hablaban las lenguas.</w:t>
      </w:r>
      <w:r w:rsidR="00CB2489">
        <w:rPr>
          <w:rFonts w:ascii="Times New Roman" w:hAnsi="Times New Roman" w:cs="Times New Roman"/>
        </w:rPr>
        <w:t xml:space="preserve"> </w:t>
      </w:r>
      <w:r w:rsidR="00CB2489">
        <w:rPr>
          <w:rStyle w:val="Refdenotaalpie"/>
          <w:rFonts w:ascii="Times New Roman" w:hAnsi="Times New Roman" w:cs="Times New Roman"/>
        </w:rPr>
        <w:footnoteReference w:id="2200"/>
      </w:r>
      <w:r w:rsidRPr="002D487A">
        <w:rPr>
          <w:rFonts w:ascii="Times New Roman" w:hAnsi="Times New Roman" w:cs="Times New Roman"/>
        </w:rPr>
        <w:t xml:space="preserve"> </w:t>
      </w:r>
      <w:r w:rsidRPr="00CB2489">
        <w:rPr>
          <w:rFonts w:ascii="Times New Roman" w:hAnsi="Times New Roman" w:cs="Times New Roman"/>
          <w:i/>
        </w:rPr>
        <w:t xml:space="preserve">Las alabanzas de Dios </w:t>
      </w:r>
      <w:r w:rsidRPr="002D487A">
        <w:rPr>
          <w:rFonts w:ascii="Times New Roman" w:hAnsi="Times New Roman" w:cs="Times New Roman"/>
        </w:rPr>
        <w:t xml:space="preserve">estaban </w:t>
      </w:r>
      <w:r w:rsidRPr="00CB2489">
        <w:rPr>
          <w:rFonts w:ascii="Times New Roman" w:hAnsi="Times New Roman" w:cs="Times New Roman"/>
          <w:i/>
        </w:rPr>
        <w:t>en sus bocas,</w:t>
      </w:r>
      <w:r w:rsidRPr="002D487A">
        <w:rPr>
          <w:rFonts w:ascii="Times New Roman" w:hAnsi="Times New Roman" w:cs="Times New Roman"/>
        </w:rPr>
        <w:t xml:space="preserve"> </w:t>
      </w:r>
      <w:r w:rsidR="00CB2489">
        <w:rPr>
          <w:rStyle w:val="Refdenotaalpie"/>
          <w:rFonts w:ascii="Times New Roman" w:hAnsi="Times New Roman" w:cs="Times New Roman"/>
        </w:rPr>
        <w:footnoteReference w:id="2201"/>
      </w:r>
      <w:r w:rsidR="00CB2489">
        <w:rPr>
          <w:rFonts w:ascii="Times New Roman" w:hAnsi="Times New Roman" w:cs="Times New Roman"/>
        </w:rPr>
        <w:t xml:space="preserve"> </w:t>
      </w:r>
      <w:r w:rsidRPr="00CB2489">
        <w:rPr>
          <w:rFonts w:ascii="Times New Roman" w:hAnsi="Times New Roman" w:cs="Times New Roman"/>
          <w:i/>
        </w:rPr>
        <w:t>porque la caridad de Dios</w:t>
      </w:r>
      <w:r w:rsidRPr="002D487A">
        <w:rPr>
          <w:rFonts w:ascii="Times New Roman" w:hAnsi="Times New Roman" w:cs="Times New Roman"/>
        </w:rPr>
        <w:t xml:space="preserve"> se había </w:t>
      </w:r>
      <w:r w:rsidRPr="00CB2489">
        <w:rPr>
          <w:rFonts w:ascii="Times New Roman" w:hAnsi="Times New Roman" w:cs="Times New Roman"/>
          <w:i/>
        </w:rPr>
        <w:t>derramado</w:t>
      </w:r>
      <w:r w:rsidRPr="002D487A">
        <w:rPr>
          <w:rFonts w:ascii="Times New Roman" w:hAnsi="Times New Roman" w:cs="Times New Roman"/>
        </w:rPr>
        <w:t xml:space="preserve"> </w:t>
      </w:r>
      <w:r w:rsidRPr="00CB2489">
        <w:rPr>
          <w:rFonts w:ascii="Times New Roman" w:hAnsi="Times New Roman" w:cs="Times New Roman"/>
          <w:i/>
        </w:rPr>
        <w:t>en sus corazones</w:t>
      </w:r>
      <w:r w:rsidRPr="002D487A">
        <w:rPr>
          <w:rFonts w:ascii="Times New Roman" w:hAnsi="Times New Roman" w:cs="Times New Roman"/>
        </w:rPr>
        <w:t>.</w:t>
      </w:r>
      <w:r w:rsidR="00CB2489">
        <w:rPr>
          <w:rFonts w:ascii="Times New Roman" w:hAnsi="Times New Roman" w:cs="Times New Roman"/>
        </w:rPr>
        <w:t xml:space="preserve"> </w:t>
      </w:r>
      <w:r w:rsidR="00CB2489">
        <w:rPr>
          <w:rStyle w:val="Refdenotaalpie"/>
          <w:rFonts w:ascii="Times New Roman" w:hAnsi="Times New Roman" w:cs="Times New Roman"/>
        </w:rPr>
        <w:footnoteReference w:id="2202"/>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¡Señor, Dios mío! También yo te alabaría de la misma manera si de la misma manera hubiera sido embriagado. Como mi alma está árida,</w:t>
      </w:r>
      <w:r w:rsidR="004F71CB">
        <w:rPr>
          <w:rFonts w:ascii="Times New Roman" w:hAnsi="Times New Roman" w:cs="Times New Roman"/>
        </w:rPr>
        <w:t xml:space="preserve"> </w:t>
      </w:r>
      <w:r w:rsidR="004F71CB">
        <w:rPr>
          <w:rStyle w:val="Refdenotaalpie"/>
          <w:rFonts w:ascii="Times New Roman" w:hAnsi="Times New Roman" w:cs="Times New Roman"/>
        </w:rPr>
        <w:footnoteReference w:id="2203"/>
      </w:r>
      <w:r w:rsidRPr="002D487A">
        <w:rPr>
          <w:rFonts w:ascii="Times New Roman" w:hAnsi="Times New Roman" w:cs="Times New Roman"/>
        </w:rPr>
        <w:t xml:space="preserve"> mi lengua está entorpecida. Pero que </w:t>
      </w:r>
      <w:r w:rsidRPr="004F71CB">
        <w:rPr>
          <w:rFonts w:ascii="Times New Roman" w:hAnsi="Times New Roman" w:cs="Times New Roman"/>
          <w:i/>
        </w:rPr>
        <w:t xml:space="preserve">mi alma </w:t>
      </w:r>
      <w:r w:rsidRPr="004F71CB">
        <w:rPr>
          <w:rFonts w:ascii="Times New Roman" w:hAnsi="Times New Roman" w:cs="Times New Roman"/>
        </w:rPr>
        <w:t>se sacie</w:t>
      </w:r>
      <w:r w:rsidRPr="004F71CB">
        <w:rPr>
          <w:rFonts w:ascii="Times New Roman" w:hAnsi="Times New Roman" w:cs="Times New Roman"/>
          <w:i/>
        </w:rPr>
        <w:t xml:space="preserve"> como de enjundia y de manteca,</w:t>
      </w:r>
      <w:r w:rsidRPr="002D487A">
        <w:rPr>
          <w:rFonts w:ascii="Times New Roman" w:hAnsi="Times New Roman" w:cs="Times New Roman"/>
        </w:rPr>
        <w:t xml:space="preserve"> </w:t>
      </w:r>
      <w:r w:rsidRPr="004F71CB">
        <w:rPr>
          <w:rFonts w:ascii="Times New Roman" w:hAnsi="Times New Roman" w:cs="Times New Roman"/>
          <w:i/>
        </w:rPr>
        <w:t>y mis labios te alabarán jubilosos</w:t>
      </w:r>
      <w:r w:rsidR="004F71CB" w:rsidRPr="004F71CB">
        <w:rPr>
          <w:rFonts w:ascii="Times New Roman" w:hAnsi="Times New Roman" w:cs="Times New Roman"/>
          <w:i/>
        </w:rPr>
        <w:t>.</w:t>
      </w:r>
      <w:r w:rsidR="004F71CB">
        <w:rPr>
          <w:rFonts w:ascii="Times New Roman" w:hAnsi="Times New Roman" w:cs="Times New Roman"/>
        </w:rPr>
        <w:t xml:space="preserve"> </w:t>
      </w:r>
      <w:r w:rsidR="004F71CB">
        <w:rPr>
          <w:rStyle w:val="Refdenotaalpie"/>
          <w:rFonts w:ascii="Times New Roman" w:hAnsi="Times New Roman" w:cs="Times New Roman"/>
        </w:rPr>
        <w:footnoteReference w:id="2204"/>
      </w:r>
      <w:r w:rsidRPr="002D487A">
        <w:rPr>
          <w:rFonts w:ascii="Times New Roman" w:hAnsi="Times New Roman" w:cs="Times New Roman"/>
        </w:rPr>
        <w:t xml:space="preserve"> </w:t>
      </w:r>
      <w:bookmarkStart w:id="94" w:name="_Hlk67575567"/>
      <w:r w:rsidRPr="004F71CB">
        <w:rPr>
          <w:rFonts w:ascii="Times New Roman" w:hAnsi="Times New Roman" w:cs="Times New Roman"/>
          <w:i/>
        </w:rPr>
        <w:t>Mis labios prorrumpirán en un himno</w:t>
      </w:r>
      <w:r w:rsidRPr="002D487A">
        <w:rPr>
          <w:rFonts w:ascii="Times New Roman" w:hAnsi="Times New Roman" w:cs="Times New Roman"/>
        </w:rPr>
        <w:t xml:space="preserve">, pero </w:t>
      </w:r>
      <w:r w:rsidRPr="004F71CB">
        <w:rPr>
          <w:rFonts w:ascii="Times New Roman" w:hAnsi="Times New Roman" w:cs="Times New Roman"/>
          <w:i/>
        </w:rPr>
        <w:t>cuando me instruyas en tus mandatos,</w:t>
      </w:r>
      <w:r w:rsidRPr="002D487A">
        <w:rPr>
          <w:rFonts w:ascii="Times New Roman" w:hAnsi="Times New Roman" w:cs="Times New Roman"/>
        </w:rPr>
        <w:t xml:space="preserve"> </w:t>
      </w:r>
      <w:r w:rsidR="004F71CB">
        <w:rPr>
          <w:rStyle w:val="Refdenotaalpie"/>
          <w:rFonts w:ascii="Times New Roman" w:hAnsi="Times New Roman" w:cs="Times New Roman"/>
        </w:rPr>
        <w:footnoteReference w:id="2205"/>
      </w:r>
      <w:r w:rsidR="004F71CB">
        <w:rPr>
          <w:rFonts w:ascii="Times New Roman" w:hAnsi="Times New Roman" w:cs="Times New Roman"/>
        </w:rPr>
        <w:t xml:space="preserve"> </w:t>
      </w:r>
      <w:r w:rsidRPr="002D487A">
        <w:rPr>
          <w:rFonts w:ascii="Times New Roman" w:hAnsi="Times New Roman" w:cs="Times New Roman"/>
        </w:rPr>
        <w:t>es decir, cuando me des a gustar cuán suave eres,</w:t>
      </w:r>
      <w:r w:rsidR="004F71CB">
        <w:rPr>
          <w:rFonts w:ascii="Times New Roman" w:hAnsi="Times New Roman" w:cs="Times New Roman"/>
        </w:rPr>
        <w:t xml:space="preserve"> </w:t>
      </w:r>
      <w:r w:rsidR="004F71CB">
        <w:rPr>
          <w:rStyle w:val="Refdenotaalpie"/>
          <w:rFonts w:ascii="Times New Roman" w:hAnsi="Times New Roman" w:cs="Times New Roman"/>
        </w:rPr>
        <w:footnoteReference w:id="2206"/>
      </w:r>
      <w:r w:rsidRPr="002D487A">
        <w:rPr>
          <w:rFonts w:ascii="Times New Roman" w:hAnsi="Times New Roman" w:cs="Times New Roman"/>
        </w:rPr>
        <w:t xml:space="preserve"> para que aprenda a amarte con todo mi corazón, con toda mi alma, con todas mis fuerzas.</w:t>
      </w:r>
      <w:r w:rsidR="00720B44">
        <w:rPr>
          <w:rFonts w:ascii="Times New Roman" w:hAnsi="Times New Roman" w:cs="Times New Roman"/>
        </w:rPr>
        <w:t xml:space="preserve"> </w:t>
      </w:r>
      <w:r w:rsidR="00720B44">
        <w:rPr>
          <w:rStyle w:val="Refdenotaalpie"/>
          <w:rFonts w:ascii="Times New Roman" w:hAnsi="Times New Roman" w:cs="Times New Roman"/>
        </w:rPr>
        <w:footnoteReference w:id="2207"/>
      </w:r>
      <w:r w:rsidRPr="002D487A">
        <w:rPr>
          <w:rFonts w:ascii="Times New Roman" w:hAnsi="Times New Roman" w:cs="Times New Roman"/>
        </w:rPr>
        <w:t xml:space="preserve"> </w:t>
      </w:r>
      <w:bookmarkEnd w:id="94"/>
      <w:r w:rsidRPr="00720B44">
        <w:rPr>
          <w:rFonts w:ascii="Times New Roman" w:hAnsi="Times New Roman" w:cs="Times New Roman"/>
          <w:i/>
        </w:rPr>
        <w:t>Tú eres bueno, y en tu bondad enséñame tus mandatos</w:t>
      </w:r>
      <w:r w:rsidR="00720B44">
        <w:rPr>
          <w:rFonts w:ascii="Times New Roman" w:hAnsi="Times New Roman" w:cs="Times New Roman"/>
          <w:i/>
        </w:rPr>
        <w:t>.</w:t>
      </w:r>
      <w:r w:rsidRPr="002D487A">
        <w:rPr>
          <w:rFonts w:ascii="Times New Roman" w:hAnsi="Times New Roman" w:cs="Times New Roman"/>
        </w:rPr>
        <w:t xml:space="preserve"> </w:t>
      </w:r>
      <w:r w:rsidR="00720B44">
        <w:rPr>
          <w:rStyle w:val="Refdenotaalpie"/>
          <w:rFonts w:ascii="Times New Roman" w:hAnsi="Times New Roman" w:cs="Times New Roman"/>
        </w:rPr>
        <w:footnoteReference w:id="2208"/>
      </w:r>
      <w:r w:rsidR="00720B44">
        <w:rPr>
          <w:rFonts w:ascii="Times New Roman" w:hAnsi="Times New Roman" w:cs="Times New Roman"/>
        </w:rPr>
        <w:t xml:space="preserve"> </w:t>
      </w:r>
      <w:r w:rsidRPr="002D487A">
        <w:rPr>
          <w:rFonts w:ascii="Times New Roman" w:hAnsi="Times New Roman" w:cs="Times New Roman"/>
        </w:rPr>
        <w:t xml:space="preserve">Tu bondad es tu unción con la cual instruyes a aquellos de quienes se predijo: </w:t>
      </w:r>
      <w:r w:rsidRPr="00720B44">
        <w:rPr>
          <w:rFonts w:ascii="Times New Roman" w:hAnsi="Times New Roman" w:cs="Times New Roman"/>
          <w:i/>
        </w:rPr>
        <w:t>Todos serán instruidos por Dios</w:t>
      </w:r>
      <w:r w:rsidR="00720B44">
        <w:rPr>
          <w:rFonts w:ascii="Times New Roman" w:hAnsi="Times New Roman" w:cs="Times New Roman"/>
          <w:i/>
        </w:rPr>
        <w:t>.</w:t>
      </w:r>
      <w:r w:rsidRPr="002D487A">
        <w:rPr>
          <w:rFonts w:ascii="Times New Roman" w:hAnsi="Times New Roman" w:cs="Times New Roman"/>
        </w:rPr>
        <w:t xml:space="preserve"> </w:t>
      </w:r>
      <w:r w:rsidR="00720B44">
        <w:rPr>
          <w:rStyle w:val="Refdenotaalpie"/>
          <w:rFonts w:ascii="Times New Roman" w:hAnsi="Times New Roman" w:cs="Times New Roman"/>
        </w:rPr>
        <w:footnoteReference w:id="2209"/>
      </w:r>
      <w:r w:rsidR="00720B44">
        <w:rPr>
          <w:rFonts w:ascii="Times New Roman" w:hAnsi="Times New Roman" w:cs="Times New Roman"/>
        </w:rPr>
        <w:t xml:space="preserve"> </w:t>
      </w:r>
      <w:r w:rsidRPr="00720B44">
        <w:rPr>
          <w:rFonts w:ascii="Times New Roman" w:hAnsi="Times New Roman" w:cs="Times New Roman"/>
          <w:i/>
        </w:rPr>
        <w:t>Dichoso el hombre a quien tú educas, Señor, y a quien enseñas tu ley</w:t>
      </w:r>
      <w:r w:rsidRPr="002D487A">
        <w:rPr>
          <w:rFonts w:ascii="Times New Roman" w:hAnsi="Times New Roman" w:cs="Times New Roman"/>
        </w:rPr>
        <w:t>.</w:t>
      </w:r>
      <w:r w:rsidR="00720B44">
        <w:rPr>
          <w:rFonts w:ascii="Times New Roman" w:hAnsi="Times New Roman" w:cs="Times New Roman"/>
        </w:rPr>
        <w:t xml:space="preserve"> </w:t>
      </w:r>
      <w:r w:rsidR="00720B44">
        <w:rPr>
          <w:rStyle w:val="Refdenotaalpie"/>
          <w:rFonts w:ascii="Times New Roman" w:hAnsi="Times New Roman" w:cs="Times New Roman"/>
        </w:rPr>
        <w:footnoteReference w:id="2210"/>
      </w:r>
      <w:r w:rsidRPr="002D487A">
        <w:rPr>
          <w:rFonts w:ascii="Times New Roman" w:hAnsi="Times New Roman" w:cs="Times New Roman"/>
        </w:rPr>
        <w:t xml:space="preserve"> </w:t>
      </w:r>
      <w:r w:rsidRPr="00720B44">
        <w:rPr>
          <w:rFonts w:ascii="Times New Roman" w:hAnsi="Times New Roman" w:cs="Times New Roman"/>
          <w:i/>
        </w:rPr>
        <w:t>La ley del Señor, inmaculada,</w:t>
      </w:r>
      <w:r w:rsidRPr="002D487A">
        <w:rPr>
          <w:rFonts w:ascii="Times New Roman" w:hAnsi="Times New Roman" w:cs="Times New Roman"/>
        </w:rPr>
        <w:t xml:space="preserve"> que convierte las almas, es el amor:</w:t>
      </w:r>
      <w:r w:rsidR="00720B44">
        <w:rPr>
          <w:rFonts w:ascii="Times New Roman" w:hAnsi="Times New Roman" w:cs="Times New Roman"/>
        </w:rPr>
        <w:t xml:space="preserve"> </w:t>
      </w:r>
      <w:r w:rsidR="00720B44">
        <w:rPr>
          <w:rStyle w:val="Refdenotaalpie"/>
          <w:rFonts w:ascii="Times New Roman" w:hAnsi="Times New Roman" w:cs="Times New Roman"/>
        </w:rPr>
        <w:footnoteReference w:id="2211"/>
      </w:r>
      <w:r w:rsidRPr="002D487A">
        <w:rPr>
          <w:rFonts w:ascii="Times New Roman" w:hAnsi="Times New Roman" w:cs="Times New Roman"/>
        </w:rPr>
        <w:t xml:space="preserve"> ley realmente ígnea, </w:t>
      </w:r>
      <w:r w:rsidR="00F206BE">
        <w:rPr>
          <w:rFonts w:ascii="Times New Roman" w:hAnsi="Times New Roman" w:cs="Times New Roman"/>
        </w:rPr>
        <w:t xml:space="preserve">que está a su derecha, </w:t>
      </w:r>
      <w:r w:rsidR="00F206BE">
        <w:rPr>
          <w:rStyle w:val="Refdenotaalpie"/>
          <w:rFonts w:ascii="Times New Roman" w:hAnsi="Times New Roman" w:cs="Times New Roman"/>
        </w:rPr>
        <w:footnoteReference w:id="2212"/>
      </w:r>
      <w:r w:rsidR="00F206BE">
        <w:rPr>
          <w:rFonts w:ascii="Times New Roman" w:hAnsi="Times New Roman" w:cs="Times New Roman"/>
        </w:rPr>
        <w:t xml:space="preserve"> </w:t>
      </w:r>
      <w:r w:rsidRPr="002D487A">
        <w:rPr>
          <w:rFonts w:ascii="Times New Roman" w:hAnsi="Times New Roman" w:cs="Times New Roman"/>
        </w:rPr>
        <w:t>que está escrita por el dedo de Dios</w:t>
      </w:r>
      <w:r w:rsidR="00F206BE">
        <w:rPr>
          <w:rFonts w:ascii="Times New Roman" w:hAnsi="Times New Roman" w:cs="Times New Roman"/>
        </w:rPr>
        <w:t xml:space="preserve"> </w:t>
      </w:r>
      <w:r w:rsidR="00F206BE">
        <w:rPr>
          <w:rStyle w:val="Refdenotaalpie"/>
          <w:rFonts w:ascii="Times New Roman" w:hAnsi="Times New Roman" w:cs="Times New Roman"/>
        </w:rPr>
        <w:footnoteReference w:id="2213"/>
      </w:r>
      <w:r w:rsidRPr="002D487A">
        <w:rPr>
          <w:rFonts w:ascii="Times New Roman" w:hAnsi="Times New Roman" w:cs="Times New Roman"/>
        </w:rPr>
        <w:t xml:space="preserve"> sobre la superficie del corazón, y que hace arder ese mismo corazón con un incendio de amor y la boca con una palabra de fuego. </w:t>
      </w:r>
      <w:r w:rsidRPr="00F206BE">
        <w:rPr>
          <w:rFonts w:ascii="Times New Roman" w:hAnsi="Times New Roman" w:cs="Times New Roman"/>
          <w:i/>
        </w:rPr>
        <w:t xml:space="preserve">Desde lo alto, </w:t>
      </w:r>
      <w:r w:rsidRPr="002D487A">
        <w:rPr>
          <w:rFonts w:ascii="Times New Roman" w:hAnsi="Times New Roman" w:cs="Times New Roman"/>
        </w:rPr>
        <w:t xml:space="preserve">dice, </w:t>
      </w:r>
      <w:r w:rsidRPr="00F206BE">
        <w:rPr>
          <w:rFonts w:ascii="Times New Roman" w:hAnsi="Times New Roman" w:cs="Times New Roman"/>
          <w:i/>
        </w:rPr>
        <w:t>envió un fuego hasta mis huesos y me instruyó</w:t>
      </w:r>
      <w:r w:rsidRPr="002D487A">
        <w:rPr>
          <w:rFonts w:ascii="Times New Roman" w:hAnsi="Times New Roman" w:cs="Times New Roman"/>
        </w:rPr>
        <w:t>.</w:t>
      </w:r>
      <w:r w:rsidR="00F206BE">
        <w:rPr>
          <w:rFonts w:ascii="Times New Roman" w:hAnsi="Times New Roman" w:cs="Times New Roman"/>
        </w:rPr>
        <w:t xml:space="preserve"> </w:t>
      </w:r>
      <w:r w:rsidR="00F206BE">
        <w:rPr>
          <w:rStyle w:val="Refdenotaalpie"/>
          <w:rFonts w:ascii="Times New Roman" w:hAnsi="Times New Roman" w:cs="Times New Roman"/>
        </w:rPr>
        <w:footnoteReference w:id="2214"/>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F206BE" w:rsidRDefault="001E31D3" w:rsidP="00F206BE">
      <w:pPr>
        <w:spacing w:after="0" w:line="240" w:lineRule="auto"/>
        <w:contextualSpacing/>
        <w:jc w:val="both"/>
        <w:rPr>
          <w:rFonts w:ascii="Times New Roman" w:hAnsi="Times New Roman" w:cs="Times New Roman"/>
          <w:i/>
        </w:rPr>
      </w:pPr>
      <w:r w:rsidRPr="00F206BE">
        <w:rPr>
          <w:rFonts w:ascii="Times New Roman" w:hAnsi="Times New Roman" w:cs="Times New Roman"/>
          <w:i/>
        </w:rPr>
        <w:t>Lenguas de fuego para enseñar y predicar</w:t>
      </w:r>
    </w:p>
    <w:p w:rsidR="001E31D3" w:rsidRPr="00F206BE" w:rsidRDefault="001E31D3" w:rsidP="00F206BE">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¡Con cuánta facilidad y rapidez, con cuánta abundancia y riqueza aquel fuego enviado por el Señor Jesús a la tierra</w:t>
      </w:r>
      <w:r w:rsidR="002F1A20">
        <w:rPr>
          <w:rFonts w:ascii="Times New Roman" w:hAnsi="Times New Roman" w:cs="Times New Roman"/>
        </w:rPr>
        <w:t xml:space="preserve"> </w:t>
      </w:r>
      <w:r w:rsidR="002F1A20">
        <w:rPr>
          <w:rStyle w:val="Refdenotaalpie"/>
          <w:rFonts w:ascii="Times New Roman" w:hAnsi="Times New Roman" w:cs="Times New Roman"/>
        </w:rPr>
        <w:footnoteReference w:id="2215"/>
      </w:r>
      <w:r w:rsidRPr="002D487A">
        <w:rPr>
          <w:rFonts w:ascii="Times New Roman" w:hAnsi="Times New Roman" w:cs="Times New Roman"/>
        </w:rPr>
        <w:t xml:space="preserve"> no sólo enseñó a los ignorantes, sino que también liberó a los encadenados! Lenguas realmente de fuego repartió de sí mismo aquel fuego; ellas abrasaron de tal modo, no sólo las inteligencias, sino también las lenguas de los apóstoles, que aún ahora el oyente piadoso puede inflamarse con sus palabras. Lengua realmente de fuego la de Pedro, lengua de fuego la de Pablo, en cuyas palabras aún ahora vive el fuego perpetuo que centellea también sobre nuestros corazones si nos acercamos a ellas, si no apartamos el oído ni el espíritu de sus discursos </w:t>
      </w:r>
    </w:p>
    <w:p w:rsidR="001E31D3" w:rsidRPr="009B5095"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Si hubiera merecido recibir algunas de esas lenguas, también yo diría; </w:t>
      </w:r>
      <w:r w:rsidRPr="00F206BE">
        <w:rPr>
          <w:rFonts w:ascii="Times New Roman" w:hAnsi="Times New Roman" w:cs="Times New Roman"/>
          <w:i/>
        </w:rPr>
        <w:t>El Señor me dio en recompensa una lengua y con ella lo alabaré</w:t>
      </w:r>
      <w:r w:rsidRPr="002D487A">
        <w:rPr>
          <w:rFonts w:ascii="Times New Roman" w:hAnsi="Times New Roman" w:cs="Times New Roman"/>
        </w:rPr>
        <w:t xml:space="preserve">, </w:t>
      </w:r>
      <w:r w:rsidR="002F1A20">
        <w:rPr>
          <w:rStyle w:val="Refdenotaalpie"/>
          <w:rFonts w:ascii="Times New Roman" w:hAnsi="Times New Roman" w:cs="Times New Roman"/>
        </w:rPr>
        <w:footnoteReference w:id="2216"/>
      </w:r>
      <w:r w:rsidR="002F1A20">
        <w:rPr>
          <w:rFonts w:ascii="Times New Roman" w:hAnsi="Times New Roman" w:cs="Times New Roman"/>
        </w:rPr>
        <w:t xml:space="preserve"> </w:t>
      </w:r>
      <w:r w:rsidRPr="002D487A">
        <w:rPr>
          <w:rFonts w:ascii="Times New Roman" w:hAnsi="Times New Roman" w:cs="Times New Roman"/>
        </w:rPr>
        <w:t xml:space="preserve">según está escrito de los apóstoles: </w:t>
      </w:r>
      <w:r w:rsidRPr="002F1A20">
        <w:rPr>
          <w:rFonts w:ascii="Times New Roman" w:hAnsi="Times New Roman" w:cs="Times New Roman"/>
          <w:i/>
        </w:rPr>
        <w:t>Hablaban en varias lenguas de las maravillas de Dios</w:t>
      </w:r>
      <w:r w:rsidR="002F1A20">
        <w:rPr>
          <w:rFonts w:ascii="Times New Roman" w:hAnsi="Times New Roman" w:cs="Times New Roman"/>
        </w:rPr>
        <w:t>.</w:t>
      </w:r>
      <w:r w:rsidRPr="002D487A">
        <w:rPr>
          <w:rFonts w:ascii="Times New Roman" w:hAnsi="Times New Roman" w:cs="Times New Roman"/>
        </w:rPr>
        <w:t xml:space="preserve"> </w:t>
      </w:r>
      <w:r w:rsidR="002F1A20">
        <w:rPr>
          <w:rStyle w:val="Refdenotaalpie"/>
          <w:rFonts w:ascii="Times New Roman" w:hAnsi="Times New Roman" w:cs="Times New Roman"/>
        </w:rPr>
        <w:footnoteReference w:id="2217"/>
      </w:r>
      <w:r w:rsidR="002F1A20">
        <w:rPr>
          <w:rFonts w:ascii="Times New Roman" w:hAnsi="Times New Roman" w:cs="Times New Roman"/>
        </w:rPr>
        <w:t xml:space="preserve"> </w:t>
      </w:r>
      <w:r w:rsidRPr="002D487A">
        <w:rPr>
          <w:rFonts w:ascii="Times New Roman" w:hAnsi="Times New Roman" w:cs="Times New Roman"/>
        </w:rPr>
        <w:t xml:space="preserve">Y asimismo yo diría: </w:t>
      </w:r>
      <w:r w:rsidRPr="002F1A20">
        <w:rPr>
          <w:rFonts w:ascii="Times New Roman" w:hAnsi="Times New Roman" w:cs="Times New Roman"/>
          <w:i/>
        </w:rPr>
        <w:t>El Señor me dio una lengua sabia a fin de que sepa sostener con mis palabras al que está caído</w:t>
      </w:r>
      <w:r w:rsidRPr="002D487A">
        <w:rPr>
          <w:rFonts w:ascii="Times New Roman" w:hAnsi="Times New Roman" w:cs="Times New Roman"/>
        </w:rPr>
        <w:t>.</w:t>
      </w:r>
      <w:r w:rsidR="002F1A20">
        <w:rPr>
          <w:rFonts w:ascii="Times New Roman" w:hAnsi="Times New Roman" w:cs="Times New Roman"/>
        </w:rPr>
        <w:t xml:space="preserve"> </w:t>
      </w:r>
      <w:r w:rsidR="002F1A20">
        <w:rPr>
          <w:rStyle w:val="Refdenotaalpie"/>
          <w:rFonts w:ascii="Times New Roman" w:hAnsi="Times New Roman" w:cs="Times New Roman"/>
        </w:rPr>
        <w:footnoteReference w:id="2218"/>
      </w:r>
      <w:r w:rsidRPr="002D487A">
        <w:rPr>
          <w:rFonts w:ascii="Times New Roman" w:hAnsi="Times New Roman" w:cs="Times New Roman"/>
        </w:rPr>
        <w:t xml:space="preserve"> Los apóstoles, y quienes se les asemejan por el don de lenguas recibido, publican las maravillas de Dios, increpan a los tiranos, atormentan a los demonios, derraman la lluvia </w:t>
      </w:r>
      <w:r w:rsidRPr="002D487A">
        <w:rPr>
          <w:rFonts w:ascii="Times New Roman" w:hAnsi="Times New Roman" w:cs="Times New Roman"/>
        </w:rPr>
        <w:lastRenderedPageBreak/>
        <w:t xml:space="preserve">sobre la tierra, abren los cielos, </w:t>
      </w:r>
      <w:r w:rsidRPr="009B5095">
        <w:rPr>
          <w:rFonts w:ascii="Times New Roman" w:hAnsi="Times New Roman" w:cs="Times New Roman"/>
          <w:i/>
        </w:rPr>
        <w:t>por cuanto sus lenguas se han convertido en llaves del cielo</w:t>
      </w:r>
      <w:r w:rsidR="009B5095">
        <w:rPr>
          <w:rFonts w:ascii="Times New Roman" w:hAnsi="Times New Roman" w:cs="Times New Roman"/>
          <w:i/>
        </w:rPr>
        <w:t>,</w:t>
      </w:r>
      <w:r w:rsidRPr="009B5095">
        <w:rPr>
          <w:rFonts w:ascii="Times New Roman" w:hAnsi="Times New Roman" w:cs="Times New Roman"/>
          <w:i/>
        </w:rPr>
        <w:t xml:space="preserve"> </w:t>
      </w:r>
      <w:r w:rsidR="009B5095">
        <w:rPr>
          <w:rStyle w:val="Refdenotaalpie"/>
          <w:rFonts w:ascii="Times New Roman" w:hAnsi="Times New Roman" w:cs="Times New Roman"/>
          <w:i/>
        </w:rPr>
        <w:footnoteReference w:id="2219"/>
      </w:r>
      <w:r w:rsidR="009B5095">
        <w:rPr>
          <w:rFonts w:ascii="Times New Roman" w:hAnsi="Times New Roman" w:cs="Times New Roman"/>
          <w:i/>
        </w:rPr>
        <w:t xml:space="preserve"> </w:t>
      </w:r>
      <w:r w:rsidRPr="009B5095">
        <w:rPr>
          <w:rFonts w:ascii="Times New Roman" w:hAnsi="Times New Roman" w:cs="Times New Roman"/>
        </w:rPr>
        <w:t>de donde precisamente fueron enviadas las lenguas.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9B5095" w:rsidRDefault="001E31D3" w:rsidP="009B5095">
      <w:pPr>
        <w:spacing w:after="0" w:line="240" w:lineRule="auto"/>
        <w:contextualSpacing/>
        <w:jc w:val="both"/>
        <w:rPr>
          <w:rFonts w:ascii="Times New Roman" w:hAnsi="Times New Roman" w:cs="Times New Roman"/>
          <w:i/>
        </w:rPr>
      </w:pPr>
      <w:r w:rsidRPr="009B5095">
        <w:rPr>
          <w:rFonts w:ascii="Times New Roman" w:hAnsi="Times New Roman" w:cs="Times New Roman"/>
          <w:i/>
        </w:rPr>
        <w:t>El Espíritu inspira palabras de exhortación y curación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cuanto a mí, ojalá se me dé al menos una lengua de perro para poder lamer primero las úlceras propias, después las ajenas,</w:t>
      </w:r>
      <w:r w:rsidR="009B5095">
        <w:rPr>
          <w:rFonts w:ascii="Times New Roman" w:hAnsi="Times New Roman" w:cs="Times New Roman"/>
        </w:rPr>
        <w:t xml:space="preserve"> </w:t>
      </w:r>
      <w:r w:rsidR="009B5095">
        <w:rPr>
          <w:rStyle w:val="Refdenotaalpie"/>
          <w:rFonts w:ascii="Times New Roman" w:hAnsi="Times New Roman" w:cs="Times New Roman"/>
        </w:rPr>
        <w:footnoteReference w:id="2220"/>
      </w:r>
      <w:r w:rsidRPr="002D487A">
        <w:rPr>
          <w:rFonts w:ascii="Times New Roman" w:hAnsi="Times New Roman" w:cs="Times New Roman"/>
        </w:rPr>
        <w:t xml:space="preserve"> si tal vez hubiera algunos que me permitiesen hacerlo. Dichosos ciertamente aquellos a quienes el amor y la dilección por las alabanzas divinas llenan el corazón de gozo y la boca de júbilo. </w:t>
      </w:r>
      <w:bookmarkStart w:id="95" w:name="_Hlk58857145"/>
      <w:r w:rsidRPr="002D487A">
        <w:rPr>
          <w:rFonts w:ascii="Times New Roman" w:hAnsi="Times New Roman" w:cs="Times New Roman"/>
        </w:rPr>
        <w:t xml:space="preserve">Pero también llamaría dichosos a aquellos que, al extraer la infección y purulencia de las heridas de las almas, atraen sobre ellos el Espíritu y la gracia que sacia sus almas. </w:t>
      </w:r>
      <w:bookmarkEnd w:id="95"/>
      <w:r w:rsidRPr="002D487A">
        <w:rPr>
          <w:rFonts w:ascii="Times New Roman" w:hAnsi="Times New Roman" w:cs="Times New Roman"/>
        </w:rPr>
        <w:t xml:space="preserve">En efecto, </w:t>
      </w:r>
      <w:r w:rsidRPr="00270BCE">
        <w:rPr>
          <w:rFonts w:ascii="Times New Roman" w:hAnsi="Times New Roman" w:cs="Times New Roman"/>
          <w:i/>
        </w:rPr>
        <w:t>tienen hambre y sed de justicia</w:t>
      </w:r>
      <w:r w:rsidRPr="002D487A">
        <w:rPr>
          <w:rFonts w:ascii="Times New Roman" w:hAnsi="Times New Roman" w:cs="Times New Roman"/>
        </w:rPr>
        <w:t>;</w:t>
      </w:r>
      <w:r w:rsidR="00270BCE">
        <w:rPr>
          <w:rStyle w:val="Refdenotaalpie"/>
          <w:rFonts w:ascii="Times New Roman" w:hAnsi="Times New Roman" w:cs="Times New Roman"/>
        </w:rPr>
        <w:footnoteReference w:id="2221"/>
      </w:r>
      <w:r w:rsidRPr="002D487A">
        <w:rPr>
          <w:rFonts w:ascii="Times New Roman" w:hAnsi="Times New Roman" w:cs="Times New Roman"/>
        </w:rPr>
        <w:t xml:space="preserve"> y padecen hambre como los perros</w:t>
      </w:r>
      <w:r w:rsidR="00270BCE">
        <w:rPr>
          <w:rFonts w:ascii="Times New Roman" w:hAnsi="Times New Roman" w:cs="Times New Roman"/>
        </w:rPr>
        <w:t xml:space="preserve">. </w:t>
      </w:r>
      <w:r w:rsidR="00270BCE">
        <w:rPr>
          <w:rStyle w:val="Refdenotaalpie"/>
          <w:rFonts w:ascii="Times New Roman" w:hAnsi="Times New Roman" w:cs="Times New Roman"/>
        </w:rPr>
        <w:footnoteReference w:id="2222"/>
      </w:r>
      <w:r w:rsidRPr="002D487A">
        <w:rPr>
          <w:rFonts w:ascii="Times New Roman" w:hAnsi="Times New Roman" w:cs="Times New Roman"/>
        </w:rPr>
        <w:t xml:space="preserve"> Por eso no los hastía nada de lo que puedan introducir en su cuerpo, ni tienen aversión a ningún pecador a quien puedan convertir a la justicia. </w:t>
      </w:r>
      <w:r w:rsidRPr="00270BCE">
        <w:rPr>
          <w:rFonts w:ascii="Times New Roman" w:hAnsi="Times New Roman" w:cs="Times New Roman"/>
          <w:i/>
        </w:rPr>
        <w:t>Lo que Dios ha purificado, no lo llames impuro</w:t>
      </w:r>
      <w:r w:rsidRPr="002D487A">
        <w:rPr>
          <w:rFonts w:ascii="Times New Roman" w:hAnsi="Times New Roman" w:cs="Times New Roman"/>
        </w:rPr>
        <w:t xml:space="preserve">, </w:t>
      </w:r>
      <w:r w:rsidR="00270BCE">
        <w:rPr>
          <w:rStyle w:val="Refdenotaalpie"/>
          <w:rFonts w:ascii="Times New Roman" w:hAnsi="Times New Roman" w:cs="Times New Roman"/>
        </w:rPr>
        <w:footnoteReference w:id="2223"/>
      </w:r>
      <w:r w:rsidR="00270BCE">
        <w:rPr>
          <w:rFonts w:ascii="Times New Roman" w:hAnsi="Times New Roman" w:cs="Times New Roman"/>
        </w:rPr>
        <w:t xml:space="preserve"> </w:t>
      </w:r>
      <w:r w:rsidRPr="002D487A">
        <w:rPr>
          <w:rFonts w:ascii="Times New Roman" w:hAnsi="Times New Roman" w:cs="Times New Roman"/>
        </w:rPr>
        <w:t>se le dijo al príncipe de los apóstoles, y en él a los otros</w:t>
      </w:r>
      <w:r w:rsidR="00270BCE">
        <w:rPr>
          <w:rFonts w:ascii="Times New Roman" w:hAnsi="Times New Roman" w:cs="Times New Roman"/>
        </w:rPr>
        <w:t>.</w:t>
      </w:r>
      <w:r w:rsidRPr="002D487A">
        <w:rPr>
          <w:rFonts w:ascii="Times New Roman" w:hAnsi="Times New Roman" w:cs="Times New Roman"/>
        </w:rPr>
        <w:t xml:space="preserve"> Por esta razón, él sacrifica y come toda clase de reptiles y aves y dice: </w:t>
      </w:r>
      <w:r w:rsidRPr="00270BCE">
        <w:rPr>
          <w:rFonts w:ascii="Times New Roman" w:hAnsi="Times New Roman" w:cs="Times New Roman"/>
          <w:i/>
        </w:rPr>
        <w:t>Las cosas que primero mi alma no quería tocar, ahora, por la angustia de un deseo impaciente, son mi comida</w:t>
      </w:r>
      <w:r w:rsidRPr="002D487A">
        <w:rPr>
          <w:rFonts w:ascii="Times New Roman" w:hAnsi="Times New Roman" w:cs="Times New Roman"/>
        </w:rPr>
        <w:t>.</w:t>
      </w:r>
      <w:r w:rsidR="00270BCE">
        <w:rPr>
          <w:rFonts w:ascii="Times New Roman" w:hAnsi="Times New Roman" w:cs="Times New Roman"/>
        </w:rPr>
        <w:t xml:space="preserve"> </w:t>
      </w:r>
      <w:r w:rsidR="00270BCE">
        <w:rPr>
          <w:rStyle w:val="Refdenotaalpie"/>
          <w:rFonts w:ascii="Times New Roman" w:hAnsi="Times New Roman" w:cs="Times New Roman"/>
        </w:rPr>
        <w:footnoteReference w:id="2224"/>
      </w:r>
      <w:r w:rsidRPr="002D487A">
        <w:rPr>
          <w:rFonts w:ascii="Times New Roman" w:hAnsi="Times New Roman" w:cs="Times New Roman"/>
        </w:rPr>
        <w:t xml:space="preserve"> Más aún, es de admirar que cuanto más amargo resulta el pecador antes de su conversión, tanto más dulce se torna después de convertido; cuanto más desesperamos de él, tanto más nos alegra su salvación, porque más admiramos la gracia del Salvador, el cual, llevando sobre sus hombros la oveja perdida, causa más gozo a los ángeles </w:t>
      </w:r>
      <w:r w:rsidRPr="00270BCE">
        <w:rPr>
          <w:rFonts w:ascii="Times New Roman" w:hAnsi="Times New Roman" w:cs="Times New Roman"/>
          <w:i/>
        </w:rPr>
        <w:t>por un pecador que hace penitencia que por noventa y nueve justos</w:t>
      </w:r>
      <w:r w:rsidRPr="002D487A">
        <w:rPr>
          <w:rFonts w:ascii="Times New Roman" w:hAnsi="Times New Roman" w:cs="Times New Roman"/>
        </w:rPr>
        <w:t>.</w:t>
      </w:r>
      <w:r w:rsidR="00270BCE">
        <w:rPr>
          <w:rFonts w:ascii="Times New Roman" w:hAnsi="Times New Roman" w:cs="Times New Roman"/>
        </w:rPr>
        <w:t xml:space="preserve"> </w:t>
      </w:r>
      <w:r w:rsidR="00270BCE">
        <w:rPr>
          <w:rStyle w:val="Refdenotaalpie"/>
          <w:rFonts w:ascii="Times New Roman" w:hAnsi="Times New Roman" w:cs="Times New Roman"/>
        </w:rPr>
        <w:footnoteReference w:id="2225"/>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Digan, pues, los que han recibido la gracia: </w:t>
      </w:r>
      <w:r w:rsidRPr="001168FF">
        <w:rPr>
          <w:rFonts w:ascii="Times New Roman" w:hAnsi="Times New Roman" w:cs="Times New Roman"/>
          <w:i/>
        </w:rPr>
        <w:t>¡Qué dulces a mi paladar son tus palabras, Señor!</w:t>
      </w:r>
      <w:r w:rsidRPr="002D487A">
        <w:rPr>
          <w:rFonts w:ascii="Times New Roman" w:hAnsi="Times New Roman" w:cs="Times New Roman"/>
        </w:rPr>
        <w:t xml:space="preserve"> </w:t>
      </w:r>
      <w:r w:rsidR="001168FF">
        <w:rPr>
          <w:rStyle w:val="Refdenotaalpie"/>
          <w:rFonts w:ascii="Times New Roman" w:hAnsi="Times New Roman" w:cs="Times New Roman"/>
        </w:rPr>
        <w:footnoteReference w:id="2226"/>
      </w:r>
      <w:r w:rsidR="001168FF">
        <w:rPr>
          <w:rFonts w:ascii="Times New Roman" w:hAnsi="Times New Roman" w:cs="Times New Roman"/>
        </w:rPr>
        <w:t xml:space="preserve"> </w:t>
      </w:r>
      <w:r w:rsidRPr="002D487A">
        <w:rPr>
          <w:rFonts w:ascii="Times New Roman" w:hAnsi="Times New Roman" w:cs="Times New Roman"/>
        </w:rPr>
        <w:t>Pero mi alma hambrienta y famélica como un perro</w:t>
      </w:r>
      <w:r w:rsidR="001168FF">
        <w:rPr>
          <w:rFonts w:ascii="Times New Roman" w:hAnsi="Times New Roman" w:cs="Times New Roman"/>
        </w:rPr>
        <w:t xml:space="preserve"> </w:t>
      </w:r>
      <w:r w:rsidR="001168FF">
        <w:rPr>
          <w:rStyle w:val="Refdenotaalpie"/>
          <w:rFonts w:ascii="Times New Roman" w:hAnsi="Times New Roman" w:cs="Times New Roman"/>
        </w:rPr>
        <w:footnoteReference w:id="2227"/>
      </w:r>
      <w:r w:rsidRPr="002D487A">
        <w:rPr>
          <w:rFonts w:ascii="Times New Roman" w:hAnsi="Times New Roman" w:cs="Times New Roman"/>
        </w:rPr>
        <w:t xml:space="preserve"> </w:t>
      </w:r>
      <w:r w:rsidRPr="001168FF">
        <w:rPr>
          <w:rFonts w:ascii="Times New Roman" w:hAnsi="Times New Roman" w:cs="Times New Roman"/>
          <w:i/>
        </w:rPr>
        <w:t>aún lo amargo lo tiene por dulce</w:t>
      </w:r>
      <w:r w:rsidRPr="002D487A">
        <w:rPr>
          <w:rFonts w:ascii="Times New Roman" w:hAnsi="Times New Roman" w:cs="Times New Roman"/>
        </w:rPr>
        <w:t xml:space="preserve"> </w:t>
      </w:r>
      <w:r w:rsidR="001168FF">
        <w:rPr>
          <w:rStyle w:val="Refdenotaalpie"/>
          <w:rFonts w:ascii="Times New Roman" w:hAnsi="Times New Roman" w:cs="Times New Roman"/>
        </w:rPr>
        <w:footnoteReference w:id="2228"/>
      </w:r>
      <w:r w:rsidR="001168FF">
        <w:rPr>
          <w:rFonts w:ascii="Times New Roman" w:hAnsi="Times New Roman" w:cs="Times New Roman"/>
        </w:rPr>
        <w:t xml:space="preserve"> </w:t>
      </w:r>
      <w:r w:rsidRPr="002D487A">
        <w:rPr>
          <w:rFonts w:ascii="Times New Roman" w:hAnsi="Times New Roman" w:cs="Times New Roman"/>
        </w:rPr>
        <w:t xml:space="preserve">y lo abominable por deseable. Que otros se deleiten en libar la miel de las Escrituras; yo en cambio me deleitaré en lamer las úlceras de los pecadores, es decir, las mías y las de los que se me parecen. En verdad repelente y horrible a la vista es la úlcera del pecado, pero nadie sabe ni puede conocer cuál es su sabor y gracia al lamerla sino aquel que tiene hambre de la salvación de los que están en peligro, que está hambriento como un perro. De [hombres como] éste se ha dicho: </w:t>
      </w:r>
      <w:r w:rsidRPr="001168FF">
        <w:rPr>
          <w:rFonts w:ascii="Times New Roman" w:hAnsi="Times New Roman" w:cs="Times New Roman"/>
          <w:i/>
        </w:rPr>
        <w:t xml:space="preserve">La lengua de los perros participa de </w:t>
      </w:r>
      <w:r w:rsidRPr="001168FF">
        <w:rPr>
          <w:rFonts w:ascii="Times New Roman" w:hAnsi="Times New Roman" w:cs="Times New Roman"/>
        </w:rPr>
        <w:t>[la sangre de</w:t>
      </w:r>
      <w:r w:rsidRPr="001168FF">
        <w:rPr>
          <w:rFonts w:ascii="Times New Roman" w:hAnsi="Times New Roman" w:cs="Times New Roman"/>
          <w:i/>
        </w:rPr>
        <w:t>] los enemigos</w:t>
      </w:r>
      <w:r w:rsidR="001168FF">
        <w:rPr>
          <w:rFonts w:ascii="Times New Roman" w:hAnsi="Times New Roman" w:cs="Times New Roman"/>
          <w:i/>
        </w:rPr>
        <w:t>.</w:t>
      </w:r>
      <w:r w:rsidR="001168FF" w:rsidRPr="001168FF">
        <w:rPr>
          <w:rFonts w:ascii="Times New Roman" w:hAnsi="Times New Roman" w:cs="Times New Roman"/>
        </w:rPr>
        <w:t xml:space="preserve"> </w:t>
      </w:r>
      <w:r w:rsidR="001168FF" w:rsidRPr="001168FF">
        <w:rPr>
          <w:rStyle w:val="Refdenotaalpie"/>
          <w:rFonts w:ascii="Times New Roman" w:hAnsi="Times New Roman" w:cs="Times New Roman"/>
        </w:rPr>
        <w:footnoteReference w:id="2229"/>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Más, ¡ay de los miserables que con tanto empeño corren a la perdición y con tal ardor se entregan a la muerte, que cubren sus llagas y rehúsan el cuidado de los perros, y consideran la aspereza de la le</w:t>
      </w:r>
      <w:r w:rsidR="00270BCE">
        <w:rPr>
          <w:rFonts w:ascii="Times New Roman" w:hAnsi="Times New Roman" w:cs="Times New Roman"/>
        </w:rPr>
        <w:t>ngua que quiere curarlos como u</w:t>
      </w:r>
      <w:r w:rsidRPr="002D487A">
        <w:rPr>
          <w:rFonts w:ascii="Times New Roman" w:hAnsi="Times New Roman" w:cs="Times New Roman"/>
        </w:rPr>
        <w:t xml:space="preserve">na mordedura llena de odio mortal! </w:t>
      </w:r>
      <w:r w:rsidRPr="001168FF">
        <w:rPr>
          <w:rFonts w:ascii="Times New Roman" w:hAnsi="Times New Roman" w:cs="Times New Roman"/>
          <w:i/>
        </w:rPr>
        <w:t>¡Odian al que los reprende en público y aborrecen al que habla con perfección!</w:t>
      </w:r>
      <w:r w:rsidRPr="002D487A">
        <w:rPr>
          <w:rFonts w:ascii="Times New Roman" w:hAnsi="Times New Roman" w:cs="Times New Roman"/>
        </w:rPr>
        <w:t xml:space="preserve"> </w:t>
      </w:r>
      <w:r w:rsidR="001168FF">
        <w:rPr>
          <w:rStyle w:val="Refdenotaalpie"/>
          <w:rFonts w:ascii="Times New Roman" w:hAnsi="Times New Roman" w:cs="Times New Roman"/>
        </w:rPr>
        <w:footnoteReference w:id="2230"/>
      </w:r>
      <w:r w:rsidR="001168FF">
        <w:rPr>
          <w:rFonts w:ascii="Times New Roman" w:hAnsi="Times New Roman" w:cs="Times New Roman"/>
        </w:rPr>
        <w:t xml:space="preserve"> </w:t>
      </w:r>
      <w:r w:rsidRPr="002D487A">
        <w:rPr>
          <w:rFonts w:ascii="Times New Roman" w:hAnsi="Times New Roman" w:cs="Times New Roman"/>
        </w:rPr>
        <w:t xml:space="preserve">Al que habla con perfección, digo, no tanto porque diserta sobre la perfección como porque reprende con amor perfecto. Pero ¿diré con amor perfecto o con odio perfecto? Con uno y otro, no sólo amor perfecto, sino también odio perfecto, por cuanto un odio perfecto no es sino un amor perfecto, y uno y otro constituyen una única perfección que el apóstol enuncia cuando dice [que debemos amar honradamente], </w:t>
      </w:r>
      <w:r w:rsidRPr="001168FF">
        <w:rPr>
          <w:rFonts w:ascii="Times New Roman" w:hAnsi="Times New Roman" w:cs="Times New Roman"/>
          <w:i/>
        </w:rPr>
        <w:t>odiando el mal y adhiriéndonos al bien</w:t>
      </w:r>
      <w:r w:rsidRPr="002D487A">
        <w:rPr>
          <w:rFonts w:ascii="Times New Roman" w:hAnsi="Times New Roman" w:cs="Times New Roman"/>
        </w:rPr>
        <w:t>.</w:t>
      </w:r>
      <w:r w:rsidR="001168FF">
        <w:rPr>
          <w:rFonts w:ascii="Times New Roman" w:hAnsi="Times New Roman" w:cs="Times New Roman"/>
        </w:rPr>
        <w:t xml:space="preserve"> </w:t>
      </w:r>
      <w:r w:rsidR="001168FF">
        <w:rPr>
          <w:rStyle w:val="Refdenotaalpie"/>
          <w:rFonts w:ascii="Times New Roman" w:hAnsi="Times New Roman" w:cs="Times New Roman"/>
        </w:rPr>
        <w:footnoteReference w:id="2231"/>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168FF" w:rsidRDefault="001E31D3" w:rsidP="001168FF">
      <w:pPr>
        <w:spacing w:after="0" w:line="240" w:lineRule="auto"/>
        <w:contextualSpacing/>
        <w:jc w:val="both"/>
        <w:rPr>
          <w:rFonts w:ascii="Times New Roman" w:hAnsi="Times New Roman" w:cs="Times New Roman"/>
          <w:i/>
        </w:rPr>
      </w:pPr>
      <w:r w:rsidRPr="001168FF">
        <w:rPr>
          <w:rFonts w:ascii="Times New Roman" w:hAnsi="Times New Roman" w:cs="Times New Roman"/>
          <w:i/>
        </w:rPr>
        <w:t>Las angustias del abad maestro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Pero volvamos al hilo del discurso. Yo deseaba una lengua para alabar a Dios, o al menos una lengua para curar las úlceras de los que confiesan sus faltas. En lo primero busco el fruto de la devoción divina, en lo segundo el beneficio de la salvación de mis hermanos, deseando seros agradable en lo primero y útil en lo segundo. Tengamos en cuenta que, respecto del arte y el oficio de los poetas profanos, se encuentra [esta expresión] en uno de ellos: </w:t>
      </w:r>
      <w:r w:rsidR="0045761D">
        <w:rPr>
          <w:rFonts w:ascii="Times New Roman" w:hAnsi="Times New Roman" w:cs="Times New Roman"/>
        </w:rPr>
        <w:t>“</w:t>
      </w:r>
      <w:r w:rsidRPr="002D487A">
        <w:rPr>
          <w:rFonts w:ascii="Times New Roman" w:hAnsi="Times New Roman" w:cs="Times New Roman"/>
        </w:rPr>
        <w:t>Los poetas quieren aprovechar o agradar; lo consigue aquel que sabe mezclar lo útil con lo agradable</w:t>
      </w:r>
      <w:r w:rsidR="0045761D">
        <w:rPr>
          <w:rFonts w:ascii="Times New Roman" w:hAnsi="Times New Roman" w:cs="Times New Roman"/>
        </w:rPr>
        <w:t>”</w:t>
      </w:r>
      <w:r w:rsidRPr="002D487A">
        <w:rPr>
          <w:rFonts w:ascii="Times New Roman" w:hAnsi="Times New Roman" w:cs="Times New Roman"/>
        </w:rPr>
        <w:t>.</w:t>
      </w:r>
      <w:r w:rsidR="0045761D">
        <w:rPr>
          <w:rFonts w:ascii="Times New Roman" w:hAnsi="Times New Roman" w:cs="Times New Roman"/>
        </w:rPr>
        <w:t xml:space="preserve"> </w:t>
      </w:r>
      <w:r w:rsidR="0045761D">
        <w:rPr>
          <w:rStyle w:val="Refdenotaalpie"/>
          <w:rFonts w:ascii="Times New Roman" w:hAnsi="Times New Roman" w:cs="Times New Roman"/>
        </w:rPr>
        <w:footnoteReference w:id="2232"/>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Deseaba, repito, para mí la gracia de la palabra para poder servir diligentemente a Dios y a vosotros, para compensar de algún modo con la palabra lo que falta a mi ejemplo. Sin embargo, este consuelo es bastante endeble para mí si digo y no hago, si abundan las recomendaciones de la lengua, pero faltan los méritos de la </w:t>
      </w:r>
      <w:r w:rsidRPr="002D487A">
        <w:rPr>
          <w:rFonts w:ascii="Times New Roman" w:hAnsi="Times New Roman" w:cs="Times New Roman"/>
        </w:rPr>
        <w:lastRenderedPageBreak/>
        <w:t xml:space="preserve">vida. Y además tal vez deba temer que Dios me diga como al pecador: </w:t>
      </w:r>
      <w:r w:rsidRPr="0045761D">
        <w:rPr>
          <w:rFonts w:ascii="Times New Roman" w:hAnsi="Times New Roman" w:cs="Times New Roman"/>
          <w:i/>
        </w:rPr>
        <w:t>¿Por qué hablas de mis mandamientos y tomas en tu boca mi alianza?</w:t>
      </w:r>
      <w:r w:rsidRPr="002D487A">
        <w:rPr>
          <w:rFonts w:ascii="Times New Roman" w:hAnsi="Times New Roman" w:cs="Times New Roman"/>
        </w:rPr>
        <w:t xml:space="preserve"> </w:t>
      </w:r>
      <w:r w:rsidR="0045761D">
        <w:rPr>
          <w:rStyle w:val="Refdenotaalpie"/>
          <w:rFonts w:ascii="Times New Roman" w:hAnsi="Times New Roman" w:cs="Times New Roman"/>
        </w:rPr>
        <w:footnoteReference w:id="2233"/>
      </w:r>
      <w:r w:rsidR="0045761D">
        <w:rPr>
          <w:rFonts w:ascii="Times New Roman" w:hAnsi="Times New Roman" w:cs="Times New Roman"/>
        </w:rPr>
        <w:t xml:space="preserve"> </w:t>
      </w:r>
      <w:r w:rsidRPr="0045761D">
        <w:rPr>
          <w:rFonts w:ascii="Times New Roman" w:hAnsi="Times New Roman" w:cs="Times New Roman"/>
          <w:i/>
        </w:rPr>
        <w:t>Pero, ¿qué haré? Si hablo, no se mitigará mi dolor, y si guardo silencio, no por eso me dejará</w:t>
      </w:r>
      <w:r w:rsidRPr="002D487A">
        <w:rPr>
          <w:rFonts w:ascii="Times New Roman" w:hAnsi="Times New Roman" w:cs="Times New Roman"/>
        </w:rPr>
        <w:t>.</w:t>
      </w:r>
      <w:r w:rsidR="0045761D">
        <w:rPr>
          <w:rFonts w:ascii="Times New Roman" w:hAnsi="Times New Roman" w:cs="Times New Roman"/>
        </w:rPr>
        <w:t xml:space="preserve"> </w:t>
      </w:r>
      <w:r w:rsidR="0045761D">
        <w:rPr>
          <w:rStyle w:val="Refdenotaalpie"/>
          <w:rFonts w:ascii="Times New Roman" w:hAnsi="Times New Roman" w:cs="Times New Roman"/>
        </w:rPr>
        <w:footnoteReference w:id="2234"/>
      </w:r>
      <w:r w:rsidRPr="002D487A">
        <w:rPr>
          <w:rFonts w:ascii="Times New Roman" w:hAnsi="Times New Roman" w:cs="Times New Roman"/>
        </w:rPr>
        <w:t xml:space="preserve"> Por ambas partes me invade el terror y </w:t>
      </w:r>
      <w:r w:rsidRPr="0045761D">
        <w:rPr>
          <w:rFonts w:ascii="Times New Roman" w:hAnsi="Times New Roman" w:cs="Times New Roman"/>
          <w:i/>
        </w:rPr>
        <w:t>me hallo estrechado de ambos lados</w:t>
      </w:r>
      <w:r w:rsidRPr="002D487A">
        <w:rPr>
          <w:rFonts w:ascii="Times New Roman" w:hAnsi="Times New Roman" w:cs="Times New Roman"/>
        </w:rPr>
        <w:t>,</w:t>
      </w:r>
      <w:r w:rsidR="0045761D">
        <w:rPr>
          <w:rFonts w:ascii="Times New Roman" w:hAnsi="Times New Roman" w:cs="Times New Roman"/>
        </w:rPr>
        <w:t xml:space="preserve"> </w:t>
      </w:r>
      <w:r w:rsidR="0045761D">
        <w:rPr>
          <w:rStyle w:val="Refdenotaalpie"/>
          <w:rFonts w:ascii="Times New Roman" w:hAnsi="Times New Roman" w:cs="Times New Roman"/>
        </w:rPr>
        <w:footnoteReference w:id="2235"/>
      </w:r>
      <w:r w:rsidRPr="002D487A">
        <w:rPr>
          <w:rFonts w:ascii="Times New Roman" w:hAnsi="Times New Roman" w:cs="Times New Roman"/>
        </w:rPr>
        <w:t xml:space="preserve"> porque el cargo que desempeño me exige hablar y mi vida, contradice mi lenguaje.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Sin embargo, recuerdo las palabras del sabio</w:t>
      </w:r>
      <w:r w:rsidRPr="0045761D">
        <w:rPr>
          <w:rFonts w:ascii="Times New Roman" w:hAnsi="Times New Roman" w:cs="Times New Roman"/>
          <w:i/>
        </w:rPr>
        <w:t>: El hombre que trabaja, para sí trabaja, que a eso lo fuerza la boca</w:t>
      </w:r>
      <w:r w:rsidRPr="002D487A">
        <w:rPr>
          <w:rFonts w:ascii="Times New Roman" w:hAnsi="Times New Roman" w:cs="Times New Roman"/>
        </w:rPr>
        <w:t>.</w:t>
      </w:r>
      <w:r w:rsidR="0045761D">
        <w:rPr>
          <w:rFonts w:ascii="Times New Roman" w:hAnsi="Times New Roman" w:cs="Times New Roman"/>
        </w:rPr>
        <w:t xml:space="preserve"> </w:t>
      </w:r>
      <w:r w:rsidR="0045761D">
        <w:rPr>
          <w:rStyle w:val="Refdenotaalpie"/>
          <w:rFonts w:ascii="Times New Roman" w:hAnsi="Times New Roman" w:cs="Times New Roman"/>
        </w:rPr>
        <w:footnoteReference w:id="2236"/>
      </w:r>
      <w:r w:rsidRPr="002D487A">
        <w:rPr>
          <w:rFonts w:ascii="Times New Roman" w:hAnsi="Times New Roman" w:cs="Times New Roman"/>
        </w:rPr>
        <w:t xml:space="preserve"> Hablaré, por consiguiente, no como lo requiere mi cargo, sino según la capacidad de mis facultades o, más bien, según el Señor me lo conceda; en sus manos estamos tanto nosotros como nuestras palabras. Hablaré, repito, me comprometeré con mi propia lengua, a fin de verme obligado a trabajar algunas veces al menos por vergüenza. </w:t>
      </w:r>
      <w:bookmarkStart w:id="96" w:name="_Hlk46057740"/>
      <w:r w:rsidRPr="002D487A">
        <w:rPr>
          <w:rFonts w:ascii="Times New Roman" w:hAnsi="Times New Roman" w:cs="Times New Roman"/>
        </w:rPr>
        <w:t xml:space="preserve">Y si la debilidad de mi cuerpo me dispensa del trabajo manual, ciertamente el alma del trabajador trabajará para él, a fin de decir con David: </w:t>
      </w:r>
      <w:r w:rsidRPr="0045761D">
        <w:rPr>
          <w:rFonts w:ascii="Times New Roman" w:hAnsi="Times New Roman" w:cs="Times New Roman"/>
          <w:i/>
        </w:rPr>
        <w:t>Mi gemido era mi trabajo</w:t>
      </w:r>
      <w:r w:rsidRPr="002D487A">
        <w:rPr>
          <w:rFonts w:ascii="Times New Roman" w:hAnsi="Times New Roman" w:cs="Times New Roman"/>
        </w:rPr>
        <w:t>.</w:t>
      </w:r>
      <w:r w:rsidR="0045761D">
        <w:rPr>
          <w:rFonts w:ascii="Times New Roman" w:hAnsi="Times New Roman" w:cs="Times New Roman"/>
        </w:rPr>
        <w:t xml:space="preserve"> </w:t>
      </w:r>
      <w:r w:rsidR="0045761D">
        <w:rPr>
          <w:rStyle w:val="Refdenotaalpie"/>
          <w:rFonts w:ascii="Times New Roman" w:hAnsi="Times New Roman" w:cs="Times New Roman"/>
        </w:rPr>
        <w:footnoteReference w:id="2237"/>
      </w:r>
      <w:r w:rsidRPr="002D487A">
        <w:rPr>
          <w:rFonts w:ascii="Times New Roman" w:hAnsi="Times New Roman" w:cs="Times New Roman"/>
        </w:rPr>
        <w:t xml:space="preserve"> ¡Oh si me fueran dados aquellos gemidos inefables con los cuales el Espíritu pide para los santos,</w:t>
      </w:r>
      <w:r w:rsidR="002F6699">
        <w:rPr>
          <w:rFonts w:ascii="Times New Roman" w:hAnsi="Times New Roman" w:cs="Times New Roman"/>
        </w:rPr>
        <w:t xml:space="preserve"> </w:t>
      </w:r>
      <w:r w:rsidR="002F6699">
        <w:rPr>
          <w:rStyle w:val="Refdenotaalpie"/>
          <w:rFonts w:ascii="Times New Roman" w:hAnsi="Times New Roman" w:cs="Times New Roman"/>
        </w:rPr>
        <w:footnoteReference w:id="2238"/>
      </w:r>
      <w:r w:rsidRPr="002D487A">
        <w:rPr>
          <w:rFonts w:ascii="Times New Roman" w:hAnsi="Times New Roman" w:cs="Times New Roman"/>
        </w:rPr>
        <w:t xml:space="preserve"> de manera que yo trabaje con ellos! Sin duda el trabajo de tales gemidos compensaría ampliamente en mí el trabajo manual cotidiano.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67D45" w:rsidRDefault="001E31D3" w:rsidP="00267D45">
      <w:pPr>
        <w:spacing w:after="0" w:line="240" w:lineRule="auto"/>
        <w:contextualSpacing/>
        <w:jc w:val="both"/>
        <w:rPr>
          <w:rFonts w:ascii="Times New Roman" w:hAnsi="Times New Roman" w:cs="Times New Roman"/>
          <w:i/>
        </w:rPr>
      </w:pPr>
      <w:r w:rsidRPr="00267D45">
        <w:rPr>
          <w:rFonts w:ascii="Times New Roman" w:hAnsi="Times New Roman" w:cs="Times New Roman"/>
          <w:i/>
        </w:rPr>
        <w:t>Nos conviene el gemido</w:t>
      </w:r>
    </w:p>
    <w:p w:rsidR="001E31D3" w:rsidRPr="00267D45" w:rsidRDefault="001E31D3" w:rsidP="00267D45">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97" w:name="_Hlk27367273"/>
      <w:r w:rsidRPr="002D487A">
        <w:rPr>
          <w:rFonts w:ascii="Times New Roman" w:hAnsi="Times New Roman" w:cs="Times New Roman"/>
        </w:rPr>
        <w:t>5. También vosotros, hermanos, si habéis aprendido a desear los carismas mejores,</w:t>
      </w:r>
      <w:r w:rsidR="00267D45">
        <w:rPr>
          <w:rFonts w:ascii="Times New Roman" w:hAnsi="Times New Roman" w:cs="Times New Roman"/>
        </w:rPr>
        <w:t xml:space="preserve"> </w:t>
      </w:r>
      <w:r w:rsidR="00267D45">
        <w:rPr>
          <w:rStyle w:val="Refdenotaalpie"/>
          <w:rFonts w:ascii="Times New Roman" w:hAnsi="Times New Roman" w:cs="Times New Roman"/>
        </w:rPr>
        <w:footnoteReference w:id="2239"/>
      </w:r>
      <w:r w:rsidRPr="002D487A">
        <w:rPr>
          <w:rFonts w:ascii="Times New Roman" w:hAnsi="Times New Roman" w:cs="Times New Roman"/>
        </w:rPr>
        <w:t xml:space="preserve"> rogad al Espíritu que se digne derramar en vosotros tales gemidos No sé si entre los dones del Espíritu hay algo más conveniente y útil para quienes están envueltos en miseria y flaqueza. No sé si para el Espíritu Santo, que se apareció en forma de paloma,</w:t>
      </w:r>
      <w:r w:rsidR="00267D45">
        <w:rPr>
          <w:rFonts w:ascii="Times New Roman" w:hAnsi="Times New Roman" w:cs="Times New Roman"/>
        </w:rPr>
        <w:t xml:space="preserve"> </w:t>
      </w:r>
      <w:r w:rsidR="00267D45">
        <w:rPr>
          <w:rStyle w:val="Refdenotaalpie"/>
          <w:rFonts w:ascii="Times New Roman" w:hAnsi="Times New Roman" w:cs="Times New Roman"/>
        </w:rPr>
        <w:footnoteReference w:id="2240"/>
      </w:r>
      <w:r w:rsidRPr="002D487A">
        <w:rPr>
          <w:rFonts w:ascii="Times New Roman" w:hAnsi="Times New Roman" w:cs="Times New Roman"/>
        </w:rPr>
        <w:t xml:space="preserve"> puede existir un sonido más familiar y agradable que el gemido.</w:t>
      </w:r>
      <w:r w:rsidR="00267D45">
        <w:rPr>
          <w:rFonts w:ascii="Times New Roman" w:hAnsi="Times New Roman" w:cs="Times New Roman"/>
        </w:rPr>
        <w:t xml:space="preserve"> </w:t>
      </w:r>
      <w:r w:rsidR="00267D45">
        <w:rPr>
          <w:rStyle w:val="Refdenotaalpie"/>
          <w:rFonts w:ascii="Times New Roman" w:hAnsi="Times New Roman" w:cs="Times New Roman"/>
        </w:rPr>
        <w:footnoteReference w:id="2241"/>
      </w:r>
      <w:r w:rsidRPr="002D487A">
        <w:rPr>
          <w:rFonts w:ascii="Times New Roman" w:hAnsi="Times New Roman" w:cs="Times New Roman"/>
        </w:rPr>
        <w:t xml:space="preserve"> Una cosa sé, sin embargo, y es que en ninguna otra tarea se nos ofrece materia tan abundante y preparada como en nuestro gemido y llanto, a no ser que nuestra soberbia disimule su propia miseria o nuestro espíritu se endurezca por la estupidez y la demencia. </w:t>
      </w:r>
      <w:bookmarkEnd w:id="96"/>
      <w:r w:rsidRPr="002D487A">
        <w:rPr>
          <w:rFonts w:ascii="Times New Roman" w:hAnsi="Times New Roman" w:cs="Times New Roman"/>
        </w:rPr>
        <w:t>La medicina del Espíritu Santo -que es nuestra luz y salvación</w:t>
      </w:r>
      <w:r w:rsidR="00267D45">
        <w:rPr>
          <w:rFonts w:ascii="Times New Roman" w:hAnsi="Times New Roman" w:cs="Times New Roman"/>
        </w:rPr>
        <w:t xml:space="preserve">- </w:t>
      </w:r>
      <w:r w:rsidR="00267D45">
        <w:rPr>
          <w:rStyle w:val="Refdenotaalpie"/>
          <w:rFonts w:ascii="Times New Roman" w:hAnsi="Times New Roman" w:cs="Times New Roman"/>
        </w:rPr>
        <w:footnoteReference w:id="2242"/>
      </w:r>
      <w:r w:rsidRPr="002D487A">
        <w:rPr>
          <w:rFonts w:ascii="Times New Roman" w:hAnsi="Times New Roman" w:cs="Times New Roman"/>
        </w:rPr>
        <w:t xml:space="preserve"> obra este primer efecto en los enfermos que toma bajo su cuidado: el demente adquiere conciencia de sí, y luego, volviendo a su corazón, dice al Señor con el profeta: </w:t>
      </w:r>
      <w:r w:rsidRPr="00960CD5">
        <w:rPr>
          <w:rFonts w:ascii="Times New Roman" w:hAnsi="Times New Roman" w:cs="Times New Roman"/>
          <w:i/>
        </w:rPr>
        <w:t>Después que me convertiste, hice penitencia; después que me iluminaste, herí mi muslo</w:t>
      </w:r>
      <w:r w:rsidRPr="002D487A">
        <w:rPr>
          <w:rFonts w:ascii="Times New Roman" w:hAnsi="Times New Roman" w:cs="Times New Roman"/>
        </w:rPr>
        <w:t>.</w:t>
      </w:r>
      <w:r w:rsidR="00960CD5">
        <w:rPr>
          <w:rFonts w:ascii="Times New Roman" w:hAnsi="Times New Roman" w:cs="Times New Roman"/>
        </w:rPr>
        <w:t xml:space="preserve"> </w:t>
      </w:r>
      <w:r w:rsidR="00960CD5">
        <w:rPr>
          <w:rStyle w:val="Refdenotaalpie"/>
          <w:rFonts w:ascii="Times New Roman" w:hAnsi="Times New Roman" w:cs="Times New Roman"/>
        </w:rPr>
        <w:footnoteReference w:id="2243"/>
      </w:r>
      <w:r w:rsidRPr="002D487A">
        <w:rPr>
          <w:rFonts w:ascii="Times New Roman" w:hAnsi="Times New Roman" w:cs="Times New Roman"/>
        </w:rPr>
        <w:t xml:space="preserve"> En efecto, quien no añade nada a su ciencia, tampoco añade a su dolor,</w:t>
      </w:r>
      <w:r w:rsidR="00960CD5">
        <w:rPr>
          <w:rFonts w:ascii="Times New Roman" w:hAnsi="Times New Roman" w:cs="Times New Roman"/>
        </w:rPr>
        <w:t xml:space="preserve"> </w:t>
      </w:r>
      <w:r w:rsidR="00960CD5">
        <w:rPr>
          <w:rStyle w:val="Refdenotaalpie"/>
          <w:rFonts w:ascii="Times New Roman" w:hAnsi="Times New Roman" w:cs="Times New Roman"/>
        </w:rPr>
        <w:footnoteReference w:id="2244"/>
      </w:r>
      <w:r w:rsidRPr="002D487A">
        <w:rPr>
          <w:rFonts w:ascii="Times New Roman" w:hAnsi="Times New Roman" w:cs="Times New Roman"/>
        </w:rPr>
        <w:t xml:space="preserve"> y quien no se duele no merece consuelo. </w:t>
      </w:r>
      <w:r w:rsidRPr="00960CD5">
        <w:rPr>
          <w:rFonts w:ascii="Times New Roman" w:hAnsi="Times New Roman" w:cs="Times New Roman"/>
          <w:i/>
        </w:rPr>
        <w:t>Bienaventurados los que lloran, porque serán consolados.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Pienso que el consuelo del Paráclito no habría encontrado hoy un lugar en los apóstoles si ellos no hubiesen llorado al sentirse desconsolados: los hijos del Esposo no podían menos de llorar cuando el Esposo les había sido quitado.</w:t>
      </w:r>
      <w:r w:rsidR="00960CD5">
        <w:rPr>
          <w:rFonts w:ascii="Times New Roman" w:hAnsi="Times New Roman" w:cs="Times New Roman"/>
        </w:rPr>
        <w:t xml:space="preserve"> </w:t>
      </w:r>
      <w:r w:rsidR="00960CD5">
        <w:rPr>
          <w:rStyle w:val="Refdenotaalpie"/>
          <w:rFonts w:ascii="Times New Roman" w:hAnsi="Times New Roman" w:cs="Times New Roman"/>
        </w:rPr>
        <w:footnoteReference w:id="2245"/>
      </w:r>
      <w:r w:rsidRPr="002D487A">
        <w:rPr>
          <w:rFonts w:ascii="Times New Roman" w:hAnsi="Times New Roman" w:cs="Times New Roman"/>
        </w:rPr>
        <w:t xml:space="preserve"> Por eso les decía [el Señor]: </w:t>
      </w:r>
      <w:r w:rsidR="00960CD5">
        <w:rPr>
          <w:rFonts w:ascii="Times New Roman" w:hAnsi="Times New Roman" w:cs="Times New Roman"/>
        </w:rPr>
        <w:t>“</w:t>
      </w:r>
      <w:r w:rsidRPr="00960CD5">
        <w:rPr>
          <w:rFonts w:ascii="Times New Roman" w:hAnsi="Times New Roman" w:cs="Times New Roman"/>
          <w:i/>
        </w:rPr>
        <w:t>Si yo no me voy, el Paráclito no vendrá a vosotros</w:t>
      </w:r>
      <w:r w:rsidR="00960CD5">
        <w:rPr>
          <w:rFonts w:ascii="Times New Roman" w:hAnsi="Times New Roman" w:cs="Times New Roman"/>
        </w:rPr>
        <w:t xml:space="preserve">. </w:t>
      </w:r>
      <w:r w:rsidR="00960CD5">
        <w:rPr>
          <w:rStyle w:val="Refdenotaalpie"/>
          <w:rFonts w:ascii="Times New Roman" w:hAnsi="Times New Roman" w:cs="Times New Roman"/>
        </w:rPr>
        <w:footnoteReference w:id="2246"/>
      </w:r>
      <w:r w:rsidRPr="002D487A">
        <w:rPr>
          <w:rFonts w:ascii="Times New Roman" w:hAnsi="Times New Roman" w:cs="Times New Roman"/>
        </w:rPr>
        <w:t xml:space="preserve"> Si no quedáis desconsolados al veros privados de mi presencia corporal, no os consolará mi visita espiritual.</w:t>
      </w:r>
      <w:r w:rsidR="00960CD5">
        <w:rPr>
          <w:rFonts w:ascii="Times New Roman" w:hAnsi="Times New Roman" w:cs="Times New Roman"/>
        </w:rPr>
        <w:t>”</w:t>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960CD5">
        <w:rPr>
          <w:rFonts w:ascii="Times New Roman" w:hAnsi="Times New Roman" w:cs="Times New Roman"/>
          <w:i/>
        </w:rPr>
        <w:t xml:space="preserve">Dad, </w:t>
      </w:r>
      <w:r w:rsidRPr="002D487A">
        <w:rPr>
          <w:rFonts w:ascii="Times New Roman" w:hAnsi="Times New Roman" w:cs="Times New Roman"/>
        </w:rPr>
        <w:t xml:space="preserve">se lee [en los Proverbios], </w:t>
      </w:r>
      <w:r w:rsidRPr="00960CD5">
        <w:rPr>
          <w:rFonts w:ascii="Times New Roman" w:hAnsi="Times New Roman" w:cs="Times New Roman"/>
          <w:i/>
        </w:rPr>
        <w:t>una bebida fuerte a los que están tristes y vino a los que tienen el corazón lleno de amargura</w:t>
      </w:r>
      <w:r w:rsidRPr="002D487A">
        <w:rPr>
          <w:rFonts w:ascii="Times New Roman" w:hAnsi="Times New Roman" w:cs="Times New Roman"/>
        </w:rPr>
        <w:t>,</w:t>
      </w:r>
      <w:r w:rsidR="00960CD5">
        <w:rPr>
          <w:rFonts w:ascii="Times New Roman" w:hAnsi="Times New Roman" w:cs="Times New Roman"/>
        </w:rPr>
        <w:t xml:space="preserve"> </w:t>
      </w:r>
      <w:r w:rsidR="00960CD5">
        <w:rPr>
          <w:rStyle w:val="Refdenotaalpie"/>
          <w:rFonts w:ascii="Times New Roman" w:hAnsi="Times New Roman" w:cs="Times New Roman"/>
        </w:rPr>
        <w:footnoteReference w:id="2247"/>
      </w:r>
      <w:r w:rsidRPr="002D487A">
        <w:rPr>
          <w:rFonts w:ascii="Times New Roman" w:hAnsi="Times New Roman" w:cs="Times New Roman"/>
        </w:rPr>
        <w:t xml:space="preserve"> pero no a los que están embriagados de la </w:t>
      </w:r>
      <w:r w:rsidR="00463231">
        <w:rPr>
          <w:rFonts w:ascii="Times New Roman" w:hAnsi="Times New Roman" w:cs="Times New Roman"/>
        </w:rPr>
        <w:t>alegría y los placeres mundanos.</w:t>
      </w:r>
      <w:r w:rsidRPr="002D487A">
        <w:rPr>
          <w:rFonts w:ascii="Times New Roman" w:hAnsi="Times New Roman" w:cs="Times New Roman"/>
        </w:rPr>
        <w:t xml:space="preserve"> </w:t>
      </w:r>
      <w:r w:rsidRPr="00463231">
        <w:rPr>
          <w:rFonts w:ascii="Times New Roman" w:hAnsi="Times New Roman" w:cs="Times New Roman"/>
          <w:i/>
        </w:rPr>
        <w:t>¿Qué hay de común entre la justicia y la iniquidad?</w:t>
      </w:r>
      <w:r w:rsidRPr="002D487A">
        <w:rPr>
          <w:rFonts w:ascii="Times New Roman" w:hAnsi="Times New Roman" w:cs="Times New Roman"/>
        </w:rPr>
        <w:t xml:space="preserve"> </w:t>
      </w:r>
      <w:r w:rsidR="00463231">
        <w:rPr>
          <w:rStyle w:val="Refdenotaalpie"/>
          <w:rFonts w:ascii="Times New Roman" w:hAnsi="Times New Roman" w:cs="Times New Roman"/>
        </w:rPr>
        <w:footnoteReference w:id="2248"/>
      </w:r>
      <w:r w:rsidR="00463231">
        <w:rPr>
          <w:rFonts w:ascii="Times New Roman" w:hAnsi="Times New Roman" w:cs="Times New Roman"/>
        </w:rPr>
        <w:t xml:space="preserve"> </w:t>
      </w:r>
      <w:r w:rsidRPr="002D487A">
        <w:rPr>
          <w:rFonts w:ascii="Times New Roman" w:hAnsi="Times New Roman" w:cs="Times New Roman"/>
        </w:rPr>
        <w:t xml:space="preserve">¿Acaso pueden beber </w:t>
      </w:r>
      <w:r w:rsidRPr="00463231">
        <w:rPr>
          <w:rFonts w:ascii="Times New Roman" w:hAnsi="Times New Roman" w:cs="Times New Roman"/>
          <w:i/>
        </w:rPr>
        <w:t xml:space="preserve">el cáliz del Señor y el cáliz de los demonios? </w:t>
      </w:r>
      <w:r w:rsidR="00463231" w:rsidRPr="00463231">
        <w:rPr>
          <w:rStyle w:val="Refdenotaalpie"/>
          <w:rFonts w:ascii="Times New Roman" w:hAnsi="Times New Roman" w:cs="Times New Roman"/>
        </w:rPr>
        <w:footnoteReference w:id="2249"/>
      </w:r>
      <w:r w:rsidR="00463231">
        <w:rPr>
          <w:rFonts w:ascii="Times New Roman" w:hAnsi="Times New Roman" w:cs="Times New Roman"/>
        </w:rPr>
        <w:t xml:space="preserve"> </w:t>
      </w:r>
      <w:r w:rsidRPr="002D487A">
        <w:rPr>
          <w:rFonts w:ascii="Times New Roman" w:hAnsi="Times New Roman" w:cs="Times New Roman"/>
        </w:rPr>
        <w:t xml:space="preserve">Beban los apóstoles, [que son] pobres, y </w:t>
      </w:r>
      <w:r w:rsidRPr="00463231">
        <w:rPr>
          <w:rFonts w:ascii="Times New Roman" w:hAnsi="Times New Roman" w:cs="Times New Roman"/>
          <w:i/>
        </w:rPr>
        <w:t>olviden su pobreza,</w:t>
      </w:r>
      <w:r w:rsidRPr="002D487A">
        <w:rPr>
          <w:rFonts w:ascii="Times New Roman" w:hAnsi="Times New Roman" w:cs="Times New Roman"/>
        </w:rPr>
        <w:t xml:space="preserve"> </w:t>
      </w:r>
      <w:r w:rsidR="00463231">
        <w:rPr>
          <w:rStyle w:val="Refdenotaalpie"/>
          <w:rFonts w:ascii="Times New Roman" w:hAnsi="Times New Roman" w:cs="Times New Roman"/>
        </w:rPr>
        <w:footnoteReference w:id="2250"/>
      </w:r>
      <w:r w:rsidR="00463231">
        <w:rPr>
          <w:rFonts w:ascii="Times New Roman" w:hAnsi="Times New Roman" w:cs="Times New Roman"/>
        </w:rPr>
        <w:t xml:space="preserve"> </w:t>
      </w:r>
      <w:r w:rsidRPr="002D487A">
        <w:rPr>
          <w:rFonts w:ascii="Times New Roman" w:hAnsi="Times New Roman" w:cs="Times New Roman"/>
        </w:rPr>
        <w:t xml:space="preserve">para poder decir: [Aparecemos] </w:t>
      </w:r>
      <w:r w:rsidRPr="00463231">
        <w:rPr>
          <w:rFonts w:ascii="Times New Roman" w:hAnsi="Times New Roman" w:cs="Times New Roman"/>
          <w:i/>
        </w:rPr>
        <w:t>como pobres, aunque enriquecernos a muchos</w:t>
      </w:r>
      <w:r w:rsidR="00463231">
        <w:rPr>
          <w:rFonts w:ascii="Times New Roman" w:hAnsi="Times New Roman" w:cs="Times New Roman"/>
        </w:rPr>
        <w:t>.</w:t>
      </w:r>
      <w:r w:rsidRPr="002D487A">
        <w:rPr>
          <w:rFonts w:ascii="Times New Roman" w:hAnsi="Times New Roman" w:cs="Times New Roman"/>
        </w:rPr>
        <w:t xml:space="preserve"> </w:t>
      </w:r>
      <w:r w:rsidR="00463231">
        <w:rPr>
          <w:rStyle w:val="Refdenotaalpie"/>
          <w:rFonts w:ascii="Times New Roman" w:hAnsi="Times New Roman" w:cs="Times New Roman"/>
        </w:rPr>
        <w:footnoteReference w:id="2251"/>
      </w:r>
      <w:r w:rsidR="00463231">
        <w:rPr>
          <w:rFonts w:ascii="Times New Roman" w:hAnsi="Times New Roman" w:cs="Times New Roman"/>
        </w:rPr>
        <w:t xml:space="preserve"> </w:t>
      </w:r>
      <w:r w:rsidRPr="002D487A">
        <w:rPr>
          <w:rFonts w:ascii="Times New Roman" w:hAnsi="Times New Roman" w:cs="Times New Roman"/>
        </w:rPr>
        <w:t>Beban los que están tristes por la ausencia del Esposo y no se acuerden ya de los dolores.</w:t>
      </w:r>
      <w:r w:rsidR="00463231">
        <w:rPr>
          <w:rFonts w:ascii="Times New Roman" w:hAnsi="Times New Roman" w:cs="Times New Roman"/>
        </w:rPr>
        <w:t xml:space="preserve"> </w:t>
      </w:r>
      <w:r w:rsidR="00463231">
        <w:rPr>
          <w:rStyle w:val="Refdenotaalpie"/>
          <w:rFonts w:ascii="Times New Roman" w:hAnsi="Times New Roman" w:cs="Times New Roman"/>
        </w:rPr>
        <w:footnoteReference w:id="2252"/>
      </w:r>
      <w:r w:rsidRPr="002D487A">
        <w:rPr>
          <w:rFonts w:ascii="Times New Roman" w:hAnsi="Times New Roman" w:cs="Times New Roman"/>
        </w:rPr>
        <w:t xml:space="preserve"> </w:t>
      </w:r>
      <w:r w:rsidRPr="00463231">
        <w:rPr>
          <w:rFonts w:ascii="Times New Roman" w:hAnsi="Times New Roman" w:cs="Times New Roman"/>
          <w:i/>
        </w:rPr>
        <w:t>Sí conocimos a Cristo según la carne, declaran ellos, ahora ya no lo conocemos así</w:t>
      </w:r>
      <w:r w:rsidRPr="002D487A">
        <w:rPr>
          <w:rFonts w:ascii="Times New Roman" w:hAnsi="Times New Roman" w:cs="Times New Roman"/>
        </w:rPr>
        <w:t xml:space="preserve">. </w:t>
      </w:r>
      <w:r w:rsidR="00463231">
        <w:rPr>
          <w:rStyle w:val="Refdenotaalpie"/>
          <w:rFonts w:ascii="Times New Roman" w:hAnsi="Times New Roman" w:cs="Times New Roman"/>
        </w:rPr>
        <w:footnoteReference w:id="2253"/>
      </w:r>
      <w:r w:rsidR="00463231">
        <w:rPr>
          <w:rFonts w:ascii="Times New Roman" w:hAnsi="Times New Roman" w:cs="Times New Roman"/>
        </w:rPr>
        <w:t xml:space="preserve"> </w:t>
      </w:r>
      <w:r w:rsidRPr="002D487A">
        <w:rPr>
          <w:rFonts w:ascii="Times New Roman" w:hAnsi="Times New Roman" w:cs="Times New Roman"/>
        </w:rPr>
        <w:t xml:space="preserve">Y a ti mismo, si pueden decir con el piadoso afecto del salmista: </w:t>
      </w:r>
      <w:r w:rsidRPr="001F0826">
        <w:rPr>
          <w:rFonts w:ascii="Times New Roman" w:hAnsi="Times New Roman" w:cs="Times New Roman"/>
          <w:i/>
        </w:rPr>
        <w:t>Yo soy pobre y afligido</w:t>
      </w:r>
      <w:r w:rsidRPr="002D487A">
        <w:rPr>
          <w:rFonts w:ascii="Times New Roman" w:hAnsi="Times New Roman" w:cs="Times New Roman"/>
        </w:rPr>
        <w:t>,</w:t>
      </w:r>
      <w:r w:rsidR="001F0826">
        <w:rPr>
          <w:rFonts w:ascii="Times New Roman" w:hAnsi="Times New Roman" w:cs="Times New Roman"/>
        </w:rPr>
        <w:t xml:space="preserve"> </w:t>
      </w:r>
      <w:r w:rsidR="001F0826">
        <w:rPr>
          <w:rStyle w:val="Refdenotaalpie"/>
          <w:rFonts w:ascii="Times New Roman" w:hAnsi="Times New Roman" w:cs="Times New Roman"/>
        </w:rPr>
        <w:footnoteReference w:id="2254"/>
      </w:r>
      <w:r w:rsidRPr="002D487A">
        <w:rPr>
          <w:rFonts w:ascii="Times New Roman" w:hAnsi="Times New Roman" w:cs="Times New Roman"/>
        </w:rPr>
        <w:t xml:space="preserve"> te enriquecerá y te alegrará la sobria embriagues de este preclaro cáliz.</w:t>
      </w:r>
      <w:r w:rsidR="001F0826">
        <w:rPr>
          <w:rFonts w:ascii="Times New Roman" w:hAnsi="Times New Roman" w:cs="Times New Roman"/>
        </w:rPr>
        <w:t xml:space="preserve"> </w:t>
      </w:r>
      <w:r w:rsidR="001F0826">
        <w:rPr>
          <w:rStyle w:val="Refdenotaalpie"/>
          <w:rFonts w:ascii="Times New Roman" w:hAnsi="Times New Roman" w:cs="Times New Roman"/>
        </w:rPr>
        <w:footnoteReference w:id="2255"/>
      </w:r>
      <w:r w:rsidRPr="002D487A">
        <w:rPr>
          <w:rFonts w:ascii="Times New Roman" w:hAnsi="Times New Roman" w:cs="Times New Roman"/>
        </w:rPr>
        <w:t xml:space="preserve"> Así, aunque seas pobre, la pobreza </w:t>
      </w:r>
      <w:r w:rsidRPr="002D487A">
        <w:rPr>
          <w:rFonts w:ascii="Times New Roman" w:hAnsi="Times New Roman" w:cs="Times New Roman"/>
        </w:rPr>
        <w:lastRenderedPageBreak/>
        <w:t>no atormentará tu ánimo, y si te afligías por haber pecado, el remordimiento del pecado ya no morderá tu conciencia.</w:t>
      </w:r>
    </w:p>
    <w:bookmarkEnd w:id="97"/>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F0826" w:rsidRDefault="001E31D3" w:rsidP="001F0826">
      <w:pPr>
        <w:spacing w:after="0" w:line="240" w:lineRule="auto"/>
        <w:contextualSpacing/>
        <w:jc w:val="both"/>
        <w:rPr>
          <w:rFonts w:ascii="Times New Roman" w:hAnsi="Times New Roman" w:cs="Times New Roman"/>
          <w:i/>
        </w:rPr>
      </w:pPr>
      <w:r w:rsidRPr="001F0826">
        <w:rPr>
          <w:rFonts w:ascii="Times New Roman" w:hAnsi="Times New Roman" w:cs="Times New Roman"/>
          <w:i/>
        </w:rPr>
        <w:t>La visita constante del Espíritu</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6. Consideremos que el mismo Espíritu Santo vino al mundo</w:t>
      </w:r>
      <w:r w:rsidR="001F0826">
        <w:rPr>
          <w:rFonts w:ascii="Times New Roman" w:hAnsi="Times New Roman" w:cs="Times New Roman"/>
        </w:rPr>
        <w:t xml:space="preserve"> </w:t>
      </w:r>
      <w:r w:rsidR="001F0826">
        <w:rPr>
          <w:rStyle w:val="Refdenotaalpie"/>
          <w:rFonts w:ascii="Times New Roman" w:hAnsi="Times New Roman" w:cs="Times New Roman"/>
        </w:rPr>
        <w:footnoteReference w:id="2256"/>
      </w:r>
      <w:r w:rsidRPr="002D487A">
        <w:rPr>
          <w:rFonts w:ascii="Times New Roman" w:hAnsi="Times New Roman" w:cs="Times New Roman"/>
        </w:rPr>
        <w:t xml:space="preserve"> para ejercer un juicio como este, de modo que los afligidos ya no se aflijan y los que se ríen se entreguen a un duelo eterno e inconsolable. Sí, </w:t>
      </w:r>
      <w:r w:rsidRPr="001F0826">
        <w:rPr>
          <w:rFonts w:ascii="Times New Roman" w:hAnsi="Times New Roman" w:cs="Times New Roman"/>
          <w:i/>
        </w:rPr>
        <w:t>es mejor ir a casa de duelo que a casa de festín</w:t>
      </w:r>
      <w:r w:rsidRPr="002D487A">
        <w:rPr>
          <w:rFonts w:ascii="Times New Roman" w:hAnsi="Times New Roman" w:cs="Times New Roman"/>
        </w:rPr>
        <w:t xml:space="preserve">. </w:t>
      </w:r>
      <w:r w:rsidR="001F0826">
        <w:rPr>
          <w:rStyle w:val="Refdenotaalpie"/>
          <w:rFonts w:ascii="Times New Roman" w:hAnsi="Times New Roman" w:cs="Times New Roman"/>
        </w:rPr>
        <w:footnoteReference w:id="2257"/>
      </w:r>
      <w:r w:rsidR="001F0826">
        <w:rPr>
          <w:rFonts w:ascii="Times New Roman" w:hAnsi="Times New Roman" w:cs="Times New Roman"/>
        </w:rPr>
        <w:t xml:space="preserve"> </w:t>
      </w:r>
      <w:r w:rsidRPr="002D487A">
        <w:rPr>
          <w:rFonts w:ascii="Times New Roman" w:hAnsi="Times New Roman" w:cs="Times New Roman"/>
        </w:rPr>
        <w:t>Si bien a veces merece el consuelo que le hace olvidar sus dolores -aquellos por los cuales recibe el consuelo-, con todo prepara siempre lugar para nuevos consuelos, o sea, busca en sí nuevas causas de dolor, no lisonjeándose como si fuera justo en todo, sino siendo acusador y juez de sí mismo, tanto más perspicaz</w:t>
      </w:r>
      <w:r w:rsidR="00D933D5">
        <w:rPr>
          <w:rFonts w:ascii="Times New Roman" w:hAnsi="Times New Roman" w:cs="Times New Roman"/>
        </w:rPr>
        <w:t xml:space="preserve"> </w:t>
      </w:r>
      <w:r w:rsidR="00D933D5">
        <w:rPr>
          <w:rStyle w:val="Refdenotaalpie"/>
          <w:rFonts w:ascii="Times New Roman" w:hAnsi="Times New Roman" w:cs="Times New Roman"/>
        </w:rPr>
        <w:footnoteReference w:id="2258"/>
      </w:r>
      <w:r w:rsidRPr="002D487A">
        <w:rPr>
          <w:rFonts w:ascii="Times New Roman" w:hAnsi="Times New Roman" w:cs="Times New Roman"/>
        </w:rPr>
        <w:t xml:space="preserve"> en cuanto ya comenzó a ser iluminado. A mi modo de ver, el Espíritu consolador viene frecuentemente a aquel que se porta de este modo por haberse anticipado él mismo a su venida; visita para otorgar el consuelo, pero previene de su visita para enseñar a llorar.</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El duelo santo y religioso es, entre todas las enseñanzas del Espíritu, el primero en cuanto al orden y el principal cuanto a su utilidad, puesto que es la suma sabiduría de los santos, la salvaguardia de los justos, la sobriedad de los temperantes, la primera virtud de los principiantes, estímulo de los adelantados, coronamiento de los perfectos, salvación de los que están por perecer, puerto de los que están en peligro. Este duelo tiene la promesa de los consuelos en el tiempo presente y de los gozos en el futuro, a los cuales se digne conducirnos aquel que vive y reina por todos los siglos de los siglos Amén.</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D933D5">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40</w:t>
      </w:r>
    </w:p>
    <w:p w:rsidR="001E31D3" w:rsidRPr="002D487A" w:rsidRDefault="001E31D3" w:rsidP="00D933D5">
      <w:pPr>
        <w:spacing w:after="0" w:line="240" w:lineRule="auto"/>
        <w:ind w:firstLine="709"/>
        <w:contextualSpacing/>
        <w:jc w:val="center"/>
        <w:rPr>
          <w:rFonts w:ascii="Times New Roman" w:hAnsi="Times New Roman" w:cs="Times New Roman"/>
        </w:rPr>
      </w:pPr>
    </w:p>
    <w:p w:rsidR="00D933D5" w:rsidRDefault="001E31D3" w:rsidP="00D933D5">
      <w:pPr>
        <w:spacing w:after="0" w:line="240" w:lineRule="auto"/>
        <w:ind w:firstLine="709"/>
        <w:contextualSpacing/>
        <w:jc w:val="center"/>
        <w:rPr>
          <w:rFonts w:ascii="Times New Roman" w:eastAsia="GulimChe" w:hAnsi="Times New Roman" w:cs="Times New Roman"/>
        </w:rPr>
        <w:sectPr w:rsidR="00D933D5"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EL NACIMIENTO DE SAN JUAN BAUTISTA I:</w:t>
      </w:r>
      <w:r w:rsidR="00492BE0" w:rsidRPr="002D487A">
        <w:rPr>
          <w:rFonts w:ascii="Times New Roman" w:eastAsia="GulimChe" w:hAnsi="Times New Roman" w:cs="Times New Roman"/>
        </w:rPr>
        <w:t xml:space="preserve"> </w:t>
      </w:r>
    </w:p>
    <w:p w:rsidR="001E31D3" w:rsidRPr="002D487A" w:rsidRDefault="001E31D3" w:rsidP="00D933D5">
      <w:pPr>
        <w:spacing w:after="0" w:line="240" w:lineRule="auto"/>
        <w:ind w:firstLine="709"/>
        <w:contextualSpacing/>
        <w:jc w:val="center"/>
        <w:rPr>
          <w:rFonts w:ascii="Times New Roman" w:hAnsi="Times New Roman" w:cs="Times New Roman"/>
        </w:rPr>
      </w:pPr>
    </w:p>
    <w:p w:rsidR="001E31D3" w:rsidRPr="002D487A" w:rsidRDefault="001E31D3" w:rsidP="00D933D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JUAN, MODELO DEL CRISTIANO</w:t>
      </w:r>
    </w:p>
    <w:p w:rsidR="001E31D3" w:rsidRPr="002D487A" w:rsidRDefault="001E31D3" w:rsidP="008A06D1">
      <w:pPr>
        <w:spacing w:after="0" w:line="240" w:lineRule="auto"/>
        <w:ind w:firstLine="709"/>
        <w:contextualSpacing/>
        <w:jc w:val="both"/>
        <w:rPr>
          <w:rFonts w:ascii="Times New Roman" w:hAnsi="Times New Roman" w:cs="Times New Roman"/>
        </w:rPr>
      </w:pPr>
    </w:p>
    <w:p w:rsidR="00D933D5" w:rsidRPr="00D933D5" w:rsidRDefault="00D933D5" w:rsidP="00D933D5">
      <w:pPr>
        <w:keepNext/>
        <w:framePr w:dropCap="drop" w:lines="3" w:wrap="around" w:vAnchor="text" w:hAnchor="text"/>
        <w:spacing w:after="0" w:line="758" w:lineRule="exact"/>
        <w:jc w:val="both"/>
        <w:textAlignment w:val="baseline"/>
        <w:rPr>
          <w:rFonts w:ascii="Times New Roman" w:hAnsi="Times New Roman" w:cs="Times New Roman"/>
          <w:b/>
          <w:position w:val="-9"/>
          <w:sz w:val="102"/>
          <w:szCs w:val="102"/>
        </w:rPr>
      </w:pPr>
      <w:r w:rsidRPr="00D933D5">
        <w:rPr>
          <w:rFonts w:ascii="Times New Roman" w:hAnsi="Times New Roman" w:cs="Times New Roman"/>
          <w:b/>
          <w:position w:val="-9"/>
          <w:sz w:val="102"/>
          <w:szCs w:val="102"/>
        </w:rPr>
        <w:t>O</w:t>
      </w:r>
    </w:p>
    <w:p w:rsidR="001E31D3" w:rsidRPr="00D933D5" w:rsidRDefault="00D933D5" w:rsidP="00D933D5">
      <w:pPr>
        <w:spacing w:after="0" w:line="240" w:lineRule="auto"/>
        <w:contextualSpacing/>
        <w:jc w:val="both"/>
        <w:rPr>
          <w:rFonts w:ascii="Times New Roman" w:hAnsi="Times New Roman" w:cs="Times New Roman"/>
        </w:rPr>
      </w:pPr>
      <w:r w:rsidRPr="002D487A">
        <w:rPr>
          <w:rFonts w:ascii="Times New Roman" w:hAnsi="Times New Roman" w:cs="Times New Roman"/>
        </w:rPr>
        <w:t>H</w:t>
      </w:r>
      <w:r w:rsidR="001E31D3" w:rsidRPr="002D487A">
        <w:rPr>
          <w:rFonts w:ascii="Times New Roman" w:hAnsi="Times New Roman" w:cs="Times New Roman"/>
        </w:rPr>
        <w:t xml:space="preserve"> </w:t>
      </w:r>
      <w:r w:rsidR="001E31D3" w:rsidRPr="00D933D5">
        <w:rPr>
          <w:rFonts w:ascii="Times New Roman" w:hAnsi="Times New Roman" w:cs="Times New Roman"/>
          <w:i/>
        </w:rPr>
        <w:t>Señor Dios! Ya ves que no sé hablar, porque en cuanto a la inteligencia soy un niño.</w:t>
      </w:r>
      <w:r>
        <w:rPr>
          <w:rFonts w:ascii="Times New Roman" w:hAnsi="Times New Roman" w:cs="Times New Roman"/>
          <w:i/>
        </w:rPr>
        <w:t xml:space="preserve"> </w:t>
      </w:r>
      <w:r>
        <w:rPr>
          <w:rStyle w:val="Refdenotaalpie"/>
          <w:rFonts w:ascii="Times New Roman" w:hAnsi="Times New Roman" w:cs="Times New Roman"/>
          <w:i/>
        </w:rPr>
        <w:footnoteReference w:id="2259"/>
      </w:r>
    </w:p>
    <w:p w:rsidR="001E31D3" w:rsidRDefault="001E31D3" w:rsidP="00D933D5">
      <w:pPr>
        <w:spacing w:after="0" w:line="240" w:lineRule="auto"/>
        <w:contextualSpacing/>
        <w:jc w:val="both"/>
        <w:rPr>
          <w:rFonts w:ascii="Times New Roman" w:hAnsi="Times New Roman" w:cs="Times New Roman"/>
          <w:i/>
        </w:rPr>
      </w:pPr>
    </w:p>
    <w:p w:rsidR="00D933D5" w:rsidRDefault="00D933D5" w:rsidP="00D933D5">
      <w:pPr>
        <w:spacing w:after="0" w:line="240" w:lineRule="auto"/>
        <w:contextualSpacing/>
        <w:jc w:val="both"/>
        <w:rPr>
          <w:rFonts w:ascii="Times New Roman" w:hAnsi="Times New Roman" w:cs="Times New Roman"/>
          <w:i/>
        </w:rPr>
      </w:pPr>
    </w:p>
    <w:p w:rsidR="00D933D5" w:rsidRPr="00D933D5" w:rsidRDefault="00D933D5" w:rsidP="00D933D5">
      <w:pPr>
        <w:spacing w:after="0" w:line="240" w:lineRule="auto"/>
        <w:contextualSpacing/>
        <w:jc w:val="both"/>
        <w:rPr>
          <w:rFonts w:ascii="Times New Roman" w:hAnsi="Times New Roman" w:cs="Times New Roman"/>
          <w:i/>
        </w:rPr>
      </w:pPr>
    </w:p>
    <w:p w:rsidR="001E31D3" w:rsidRPr="00D933D5" w:rsidRDefault="001E31D3" w:rsidP="00D933D5">
      <w:pPr>
        <w:spacing w:after="0" w:line="240" w:lineRule="auto"/>
        <w:contextualSpacing/>
        <w:jc w:val="both"/>
        <w:rPr>
          <w:rFonts w:ascii="Times New Roman" w:hAnsi="Times New Roman" w:cs="Times New Roman"/>
          <w:i/>
        </w:rPr>
      </w:pPr>
      <w:r w:rsidRPr="00D933D5">
        <w:rPr>
          <w:rFonts w:ascii="Times New Roman" w:hAnsi="Times New Roman" w:cs="Times New Roman"/>
          <w:i/>
        </w:rPr>
        <w:t>Niñez y puerilidad</w:t>
      </w:r>
    </w:p>
    <w:p w:rsidR="001E31D3" w:rsidRPr="002D487A" w:rsidRDefault="001E31D3" w:rsidP="00D933D5">
      <w:pPr>
        <w:spacing w:after="0" w:line="240" w:lineRule="auto"/>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Hermanos: Si Jeremías -como oísteis en la lectura de ayer [durante la misa de la vigilia]-, más por modestia que por razón, alegaba la flaqueza de su edad para no asumir el ministerio de la predicación, ¡con cuánta más razón deberé yo alegar la flaqueza de mí inteligencia! Si la falta de edad atemorizaba a quien había sido santificado desde el seno materno</w:t>
      </w:r>
      <w:r w:rsidR="004864F4">
        <w:rPr>
          <w:rFonts w:ascii="Times New Roman" w:hAnsi="Times New Roman" w:cs="Times New Roman"/>
        </w:rPr>
        <w:t xml:space="preserve"> </w:t>
      </w:r>
      <w:r w:rsidR="004864F4">
        <w:rPr>
          <w:rStyle w:val="Refdenotaalpie"/>
          <w:rFonts w:ascii="Times New Roman" w:hAnsi="Times New Roman" w:cs="Times New Roman"/>
        </w:rPr>
        <w:footnoteReference w:id="2260"/>
      </w:r>
      <w:r w:rsidRPr="002D487A">
        <w:rPr>
          <w:rFonts w:ascii="Times New Roman" w:hAnsi="Times New Roman" w:cs="Times New Roman"/>
        </w:rPr>
        <w:t xml:space="preserve"> y enviado por una elección manifiesta de Dios, ¿cómo me atreveré yo a hablar cuando la conciencia no me ofrece el menor testimonio de santidad y carezco de ciencia suficiente para expresarme? A él le causaba temor su niñez, y a mí ¿no me lo causará mi puerilidad?</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Con todo, </w:t>
      </w:r>
      <w:r w:rsidRPr="00D02706">
        <w:rPr>
          <w:rFonts w:ascii="Times New Roman" w:hAnsi="Times New Roman" w:cs="Times New Roman"/>
          <w:i/>
        </w:rPr>
        <w:t>tu niño, profeta del Altísimo,</w:t>
      </w:r>
      <w:r w:rsidRPr="002D487A">
        <w:rPr>
          <w:rFonts w:ascii="Times New Roman" w:hAnsi="Times New Roman" w:cs="Times New Roman"/>
        </w:rPr>
        <w:t xml:space="preserve"> </w:t>
      </w:r>
      <w:r w:rsidR="00D02706">
        <w:rPr>
          <w:rStyle w:val="Refdenotaalpie"/>
          <w:rFonts w:ascii="Times New Roman" w:hAnsi="Times New Roman" w:cs="Times New Roman"/>
        </w:rPr>
        <w:footnoteReference w:id="2261"/>
      </w:r>
      <w:r w:rsidR="00D02706">
        <w:rPr>
          <w:rFonts w:ascii="Times New Roman" w:hAnsi="Times New Roman" w:cs="Times New Roman"/>
        </w:rPr>
        <w:t xml:space="preserve"> </w:t>
      </w:r>
      <w:r w:rsidRPr="002D487A">
        <w:rPr>
          <w:rFonts w:ascii="Times New Roman" w:hAnsi="Times New Roman" w:cs="Times New Roman"/>
        </w:rPr>
        <w:t>acerca de quién debo predicar hoy por razón de mí cargo, no admites que ponga por excusa mi puerilidad, sin procurar al menos balbucir, a manera de niño algo acerca de ti, aunque en otras materias más fáciles todavía no haya aprendido a formar palabras acabadas. A ti te corresponderá, oh voz del Verbo, voz de la Sabiduría, desatar esta lengua dedicada a ti, tú que aun antes de saber hablar devolviste a tu padre mudo la facultad del habla.</w:t>
      </w:r>
      <w:r w:rsidR="00D02706">
        <w:rPr>
          <w:rFonts w:ascii="Times New Roman" w:hAnsi="Times New Roman" w:cs="Times New Roman"/>
        </w:rPr>
        <w:t xml:space="preserve"> </w:t>
      </w:r>
      <w:r w:rsidR="00D02706">
        <w:rPr>
          <w:rStyle w:val="Refdenotaalpie"/>
          <w:rFonts w:ascii="Times New Roman" w:hAnsi="Times New Roman" w:cs="Times New Roman"/>
        </w:rPr>
        <w:footnoteReference w:id="2262"/>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D02706" w:rsidRDefault="001E31D3" w:rsidP="00D02706">
      <w:pPr>
        <w:tabs>
          <w:tab w:val="left" w:pos="5364"/>
        </w:tabs>
        <w:spacing w:after="0" w:line="240" w:lineRule="auto"/>
        <w:contextualSpacing/>
        <w:jc w:val="both"/>
        <w:rPr>
          <w:rFonts w:ascii="Times New Roman" w:hAnsi="Times New Roman" w:cs="Times New Roman"/>
          <w:i/>
        </w:rPr>
      </w:pPr>
      <w:r w:rsidRPr="00D02706">
        <w:rPr>
          <w:rFonts w:ascii="Times New Roman" w:hAnsi="Times New Roman" w:cs="Times New Roman"/>
          <w:i/>
        </w:rPr>
        <w:t>La gracia del Verbo se difunde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No sin gran provecho devolvió [Juan] la facultad -antes quitada- del habla a aquel a quien fue concedida al mismo tiempo la gracia de profetizar; así tanto el padre como la madre se gozaron de compartir de algún modo las prerrogativas otorgadas a su hijo.</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98" w:name="_Hlk74647837"/>
      <w:r w:rsidRPr="002D487A">
        <w:rPr>
          <w:rFonts w:ascii="Times New Roman" w:hAnsi="Times New Roman" w:cs="Times New Roman"/>
        </w:rPr>
        <w:t>2. El que había de ser profeta y más que profeta,</w:t>
      </w:r>
      <w:r w:rsidR="00D02706">
        <w:rPr>
          <w:rFonts w:ascii="Times New Roman" w:hAnsi="Times New Roman" w:cs="Times New Roman"/>
        </w:rPr>
        <w:t xml:space="preserve"> </w:t>
      </w:r>
      <w:r w:rsidR="00D02706">
        <w:rPr>
          <w:rStyle w:val="Refdenotaalpie"/>
          <w:rFonts w:ascii="Times New Roman" w:hAnsi="Times New Roman" w:cs="Times New Roman"/>
        </w:rPr>
        <w:footnoteReference w:id="2263"/>
      </w:r>
      <w:r w:rsidRPr="002D487A">
        <w:rPr>
          <w:rFonts w:ascii="Times New Roman" w:hAnsi="Times New Roman" w:cs="Times New Roman"/>
        </w:rPr>
        <w:t xml:space="preserve"> mejor aún, el que había comenzado a profetizar antes de hablar y a tener conciencia de Dios antes que de sí mismo, hacía también profetas a sus padres, derramando la superabundancia de su espíritu y de su gracia sobre los que le habían proporcionado la sustancia de su carne. La misma Isabel, cuando </w:t>
      </w:r>
      <w:r w:rsidRPr="00D02706">
        <w:rPr>
          <w:rFonts w:ascii="Times New Roman" w:hAnsi="Times New Roman" w:cs="Times New Roman"/>
          <w:i/>
        </w:rPr>
        <w:t>el niño salto de gozo en su seno</w:t>
      </w:r>
      <w:r w:rsidR="00D02706">
        <w:rPr>
          <w:rFonts w:ascii="Times New Roman" w:hAnsi="Times New Roman" w:cs="Times New Roman"/>
          <w:i/>
        </w:rPr>
        <w:t>,</w:t>
      </w:r>
      <w:r w:rsidRPr="002D487A">
        <w:rPr>
          <w:rFonts w:ascii="Times New Roman" w:hAnsi="Times New Roman" w:cs="Times New Roman"/>
        </w:rPr>
        <w:t xml:space="preserve"> </w:t>
      </w:r>
      <w:r w:rsidR="00D02706">
        <w:rPr>
          <w:rStyle w:val="Refdenotaalpie"/>
          <w:rFonts w:ascii="Times New Roman" w:hAnsi="Times New Roman" w:cs="Times New Roman"/>
        </w:rPr>
        <w:footnoteReference w:id="2264"/>
      </w:r>
      <w:r w:rsidR="00D02706">
        <w:rPr>
          <w:rFonts w:ascii="Times New Roman" w:hAnsi="Times New Roman" w:cs="Times New Roman"/>
        </w:rPr>
        <w:t xml:space="preserve"> </w:t>
      </w:r>
      <w:r w:rsidRPr="002D487A">
        <w:rPr>
          <w:rFonts w:ascii="Times New Roman" w:hAnsi="Times New Roman" w:cs="Times New Roman"/>
        </w:rPr>
        <w:t>profetizó también ella llena del Espíritu Santo,</w:t>
      </w:r>
      <w:r w:rsidR="00E81ABE">
        <w:rPr>
          <w:rFonts w:ascii="Times New Roman" w:hAnsi="Times New Roman" w:cs="Times New Roman"/>
        </w:rPr>
        <w:t xml:space="preserve"> </w:t>
      </w:r>
      <w:r w:rsidR="00E81ABE">
        <w:rPr>
          <w:rStyle w:val="Refdenotaalpie"/>
          <w:rFonts w:ascii="Times New Roman" w:hAnsi="Times New Roman" w:cs="Times New Roman"/>
        </w:rPr>
        <w:footnoteReference w:id="2265"/>
      </w:r>
      <w:r w:rsidRPr="002D487A">
        <w:rPr>
          <w:rFonts w:ascii="Times New Roman" w:hAnsi="Times New Roman" w:cs="Times New Roman"/>
        </w:rPr>
        <w:t xml:space="preserve"> porque el hijo que aún no podía hablar a su madre le revelaba con un júbilo manifiesto la presencia oculta del Señor. Saludaba al Salvador moviéndose según podía y como precursor diligente ansiaba lanzarse al encuentro del Señor.</w:t>
      </w:r>
    </w:p>
    <w:p w:rsidR="001E31D3" w:rsidRPr="002D487A" w:rsidRDefault="001E31D3" w:rsidP="008A06D1">
      <w:pPr>
        <w:tabs>
          <w:tab w:val="left" w:pos="3996"/>
        </w:tabs>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¡Gracia a todas luces incomparable, poder inestimable de la virtud divina! Mientras resuena en los oídos de Isabel,</w:t>
      </w:r>
      <w:r w:rsidR="00E81ABE">
        <w:rPr>
          <w:rFonts w:ascii="Times New Roman" w:hAnsi="Times New Roman" w:cs="Times New Roman"/>
        </w:rPr>
        <w:t xml:space="preserve"> </w:t>
      </w:r>
      <w:r w:rsidR="00E81ABE">
        <w:rPr>
          <w:rStyle w:val="Refdenotaalpie"/>
          <w:rFonts w:ascii="Times New Roman" w:hAnsi="Times New Roman" w:cs="Times New Roman"/>
        </w:rPr>
        <w:footnoteReference w:id="2266"/>
      </w:r>
      <w:r w:rsidRPr="002D487A">
        <w:rPr>
          <w:rFonts w:ascii="Times New Roman" w:hAnsi="Times New Roman" w:cs="Times New Roman"/>
        </w:rPr>
        <w:t xml:space="preserve"> la voz de María penetra en el corazón de Juan encerrado aun en las entrañas maternas, anima su espíritu y lo llena de un gozo saludable. El poder de la naturaleza apenas acababa de infundir el alma, cuando ya el poder de la voz de María le infundía abundantemente el espíritu de profecía; de este modo, de la plenitud del hijo este espíritu se derram</w:t>
      </w:r>
      <w:r w:rsidR="00E81ABE">
        <w:rPr>
          <w:rFonts w:ascii="Times New Roman" w:hAnsi="Times New Roman" w:cs="Times New Roman"/>
        </w:rPr>
        <w:t xml:space="preserve">ó copiosamente sobre la madre. </w:t>
      </w:r>
      <w:r w:rsidRPr="002D487A">
        <w:rPr>
          <w:rFonts w:ascii="Times New Roman" w:hAnsi="Times New Roman" w:cs="Times New Roman"/>
        </w:rPr>
        <w:t xml:space="preserve">En verdad María fue </w:t>
      </w:r>
      <w:r w:rsidRPr="00E81ABE">
        <w:rPr>
          <w:rFonts w:ascii="Times New Roman" w:hAnsi="Times New Roman" w:cs="Times New Roman"/>
          <w:i/>
        </w:rPr>
        <w:t>llena de gracia</w:t>
      </w:r>
      <w:r w:rsidRPr="002D487A">
        <w:rPr>
          <w:rFonts w:ascii="Times New Roman" w:hAnsi="Times New Roman" w:cs="Times New Roman"/>
        </w:rPr>
        <w:t>.</w:t>
      </w:r>
      <w:r w:rsidR="00E81ABE">
        <w:rPr>
          <w:rFonts w:ascii="Times New Roman" w:hAnsi="Times New Roman" w:cs="Times New Roman"/>
        </w:rPr>
        <w:t xml:space="preserve"> </w:t>
      </w:r>
      <w:r w:rsidR="00E81ABE">
        <w:rPr>
          <w:rStyle w:val="Refdenotaalpie"/>
          <w:rFonts w:ascii="Times New Roman" w:hAnsi="Times New Roman" w:cs="Times New Roman"/>
        </w:rPr>
        <w:footnoteReference w:id="2267"/>
      </w:r>
      <w:r w:rsidRPr="002D487A">
        <w:rPr>
          <w:rFonts w:ascii="Times New Roman" w:hAnsi="Times New Roman" w:cs="Times New Roman"/>
        </w:rPr>
        <w:t xml:space="preserve"> Era manifiesto que estaba en ella el Dios de toda gracia, de cuya liberalidad copiosa y magníficamente manaba la abundancia de la gracia, primero hacia su Madre, luego de su Madre a Juan y de Juan a sus padres. Así del seno de María fluían ríos de agua viva</w:t>
      </w:r>
      <w:r w:rsidR="00E81ABE">
        <w:rPr>
          <w:rFonts w:ascii="Times New Roman" w:hAnsi="Times New Roman" w:cs="Times New Roman"/>
        </w:rPr>
        <w:t xml:space="preserve"> </w:t>
      </w:r>
      <w:r w:rsidR="00E81ABE">
        <w:rPr>
          <w:rStyle w:val="Refdenotaalpie"/>
          <w:rFonts w:ascii="Times New Roman" w:hAnsi="Times New Roman" w:cs="Times New Roman"/>
        </w:rPr>
        <w:footnoteReference w:id="2268"/>
      </w:r>
      <w:r w:rsidRPr="002D487A">
        <w:rPr>
          <w:rFonts w:ascii="Times New Roman" w:hAnsi="Times New Roman" w:cs="Times New Roman"/>
        </w:rPr>
        <w:t xml:space="preserve"> y una fuente de vida y de gracia brotaba en medio del paraíso para regar los </w:t>
      </w:r>
      <w:r w:rsidRPr="002163EB">
        <w:rPr>
          <w:rFonts w:ascii="Times New Roman" w:hAnsi="Times New Roman" w:cs="Times New Roman"/>
          <w:sz w:val="16"/>
          <w:szCs w:val="16"/>
        </w:rPr>
        <w:t>árboles</w:t>
      </w:r>
      <w:r w:rsidRPr="002D487A">
        <w:rPr>
          <w:rFonts w:ascii="Times New Roman" w:hAnsi="Times New Roman" w:cs="Times New Roman"/>
        </w:rPr>
        <w:t xml:space="preserve"> del paraíso.</w:t>
      </w:r>
      <w:r w:rsidR="00E81ABE">
        <w:rPr>
          <w:rFonts w:ascii="Times New Roman" w:hAnsi="Times New Roman" w:cs="Times New Roman"/>
        </w:rPr>
        <w:t xml:space="preserve"> </w:t>
      </w:r>
      <w:r w:rsidR="00E81ABE">
        <w:rPr>
          <w:rStyle w:val="Refdenotaalpie"/>
          <w:rFonts w:ascii="Times New Roman" w:hAnsi="Times New Roman" w:cs="Times New Roman"/>
        </w:rPr>
        <w:footnoteReference w:id="2269"/>
      </w:r>
    </w:p>
    <w:bookmarkEnd w:id="98"/>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E81ABE" w:rsidRDefault="001E31D3" w:rsidP="00E81ABE">
      <w:pPr>
        <w:spacing w:after="0" w:line="240" w:lineRule="auto"/>
        <w:contextualSpacing/>
        <w:jc w:val="both"/>
        <w:rPr>
          <w:rFonts w:ascii="Times New Roman" w:hAnsi="Times New Roman" w:cs="Times New Roman"/>
          <w:i/>
        </w:rPr>
      </w:pPr>
      <w:r w:rsidRPr="00E81ABE">
        <w:rPr>
          <w:rFonts w:ascii="Times New Roman" w:hAnsi="Times New Roman" w:cs="Times New Roman"/>
          <w:i/>
        </w:rPr>
        <w:t>Juan, imagen precursora de Cristo</w:t>
      </w:r>
    </w:p>
    <w:p w:rsidR="001E31D3" w:rsidRPr="00E81ABE" w:rsidRDefault="001E31D3" w:rsidP="00E81ABE">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3. Próximo a esta fuente: se alzaba un cedro famoso; me refiero a Juan, primo y amigo del Esposo,</w:t>
      </w:r>
      <w:r w:rsidR="001D61D9">
        <w:rPr>
          <w:rStyle w:val="Refdenotaalpie"/>
          <w:rFonts w:ascii="Times New Roman" w:hAnsi="Times New Roman" w:cs="Times New Roman"/>
        </w:rPr>
        <w:footnoteReference w:id="2270"/>
      </w:r>
      <w:r w:rsidRPr="002D487A">
        <w:rPr>
          <w:rFonts w:ascii="Times New Roman" w:hAnsi="Times New Roman" w:cs="Times New Roman"/>
        </w:rPr>
        <w:t xml:space="preserve"> precursor, bautista y mártir del Señor. Por haber sido regado con tanta abundancia, creció de tal manera que entre los nacidos de mujer no es posible hallar otro más sublime. </w:t>
      </w:r>
      <w:r w:rsidR="001D61D9">
        <w:rPr>
          <w:rStyle w:val="Refdenotaalpie"/>
          <w:rFonts w:ascii="Times New Roman" w:hAnsi="Times New Roman" w:cs="Times New Roman"/>
        </w:rPr>
        <w:footnoteReference w:id="2271"/>
      </w:r>
      <w:r w:rsidR="001D61D9">
        <w:rPr>
          <w:rFonts w:ascii="Times New Roman" w:hAnsi="Times New Roman" w:cs="Times New Roman"/>
        </w:rPr>
        <w:t xml:space="preserve"> </w:t>
      </w:r>
      <w:r w:rsidRPr="002D487A">
        <w:rPr>
          <w:rFonts w:ascii="Times New Roman" w:hAnsi="Times New Roman" w:cs="Times New Roman"/>
        </w:rPr>
        <w:t>Estaba muy próximo al Salvador, unido a él no sólo por la consanguinidad e íntimo por la amistad, sino que se le aproximaba más que cualquier otro mortal por la gloria de la anunciación la novedad de su nacimiento, su santidad casi original, su predicación semejante a la del Señor, su poder de bautizar, su entereza en el sufrimiento. En fin, si se pasaran por alto otras muchas cosas, si callaran todos los vaticinios de los profetas acerca de él, la sola gracia de su nombre, que le fue puesto por el ángel antes de ser concebido,</w:t>
      </w:r>
      <w:r w:rsidR="001D61D9">
        <w:rPr>
          <w:rFonts w:ascii="Times New Roman" w:hAnsi="Times New Roman" w:cs="Times New Roman"/>
        </w:rPr>
        <w:t xml:space="preserve"> </w:t>
      </w:r>
      <w:r w:rsidR="001D61D9">
        <w:rPr>
          <w:rStyle w:val="Refdenotaalpie"/>
          <w:rFonts w:ascii="Times New Roman" w:hAnsi="Times New Roman" w:cs="Times New Roman"/>
        </w:rPr>
        <w:footnoteReference w:id="2272"/>
      </w:r>
      <w:r w:rsidRPr="002D487A">
        <w:rPr>
          <w:rFonts w:ascii="Times New Roman" w:hAnsi="Times New Roman" w:cs="Times New Roman"/>
        </w:rPr>
        <w:t xml:space="preserve"> bastaría para testimoniar suficiente y abundantemente la gracia singular que Dios habría de comunicarle.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efecto, era justo que la gracia de Dios, derramada por la llena de gracia, fuera predicada por un hombre lleno de gracia, y que ésta brillara de una manera no común en quien habría de separar como un límite el tiempo de la ley y el tiempo de la gracia. Porque </w:t>
      </w:r>
      <w:r w:rsidRPr="002B09CF">
        <w:rPr>
          <w:rFonts w:ascii="Times New Roman" w:hAnsi="Times New Roman" w:cs="Times New Roman"/>
          <w:i/>
        </w:rPr>
        <w:t>la ley y los profetas profetizaron hasta Juan,</w:t>
      </w:r>
      <w:r w:rsidR="002B09CF">
        <w:rPr>
          <w:rFonts w:ascii="Times New Roman" w:hAnsi="Times New Roman" w:cs="Times New Roman"/>
        </w:rPr>
        <w:t xml:space="preserve"> </w:t>
      </w:r>
      <w:r w:rsidR="002B09CF">
        <w:rPr>
          <w:rStyle w:val="Refdenotaalpie"/>
          <w:rFonts w:ascii="Times New Roman" w:hAnsi="Times New Roman" w:cs="Times New Roman"/>
        </w:rPr>
        <w:footnoteReference w:id="2273"/>
      </w:r>
      <w:r w:rsidRPr="002D487A">
        <w:rPr>
          <w:rFonts w:ascii="Times New Roman" w:hAnsi="Times New Roman" w:cs="Times New Roman"/>
        </w:rPr>
        <w:t xml:space="preserve"> y él fue el primero en mostrar presente a aquel cuya venida habían prometido la ley y los profetas.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B09CF" w:rsidRDefault="001E31D3" w:rsidP="002B09CF">
      <w:pPr>
        <w:spacing w:after="0" w:line="240" w:lineRule="auto"/>
        <w:contextualSpacing/>
        <w:jc w:val="both"/>
        <w:rPr>
          <w:rFonts w:ascii="Times New Roman" w:hAnsi="Times New Roman" w:cs="Times New Roman"/>
          <w:i/>
        </w:rPr>
      </w:pPr>
      <w:r w:rsidRPr="002B09CF">
        <w:rPr>
          <w:rFonts w:ascii="Times New Roman" w:hAnsi="Times New Roman" w:cs="Times New Roman"/>
          <w:i/>
        </w:rPr>
        <w:t>El gozo de conocer a Cristo por medio de Juan</w:t>
      </w:r>
    </w:p>
    <w:p w:rsidR="001E31D3" w:rsidRPr="002B09CF" w:rsidRDefault="001E31D3" w:rsidP="002B09CF">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Con razón alegró entonces a muchos y también a muchos alegra el nacimiento de este niño;</w:t>
      </w:r>
      <w:r w:rsidR="002B09CF">
        <w:rPr>
          <w:rFonts w:ascii="Times New Roman" w:hAnsi="Times New Roman" w:cs="Times New Roman"/>
        </w:rPr>
        <w:t xml:space="preserve"> </w:t>
      </w:r>
      <w:r w:rsidR="002B09CF">
        <w:rPr>
          <w:rStyle w:val="Refdenotaalpie"/>
          <w:rFonts w:ascii="Times New Roman" w:hAnsi="Times New Roman" w:cs="Times New Roman"/>
        </w:rPr>
        <w:footnoteReference w:id="2274"/>
      </w:r>
      <w:r w:rsidRPr="002D487A">
        <w:rPr>
          <w:rFonts w:ascii="Times New Roman" w:hAnsi="Times New Roman" w:cs="Times New Roman"/>
        </w:rPr>
        <w:t xml:space="preserve"> él, nacido en la vejez de sus padres, había de predicar al mundo envejecido la gracia de un nuevo nacimiento. Con razón la Iglesia venera solemnemente este nacimiento que la gracia realiza de un modo admirable y del cual se admira la naturaleza. Principalmente porque ve que por este nacimiento le es otorgada la garantía fiel de aquel nacimiento singular cuya gracia restauró la naturaleza. La Iglesia en modo alguno se nuestra ingrata u olvidadiza, antes bien reconoce fielmente con qué devoción y acción de gracias debe recibir al precursor por quien conoció al mismo Salvador.</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 mí me causa un gozo nuevo el nacimiento de la lámpara del mundo,</w:t>
      </w:r>
      <w:r w:rsidR="002163EB">
        <w:rPr>
          <w:rFonts w:ascii="Times New Roman" w:hAnsi="Times New Roman" w:cs="Times New Roman"/>
        </w:rPr>
        <w:t xml:space="preserve"> </w:t>
      </w:r>
      <w:r w:rsidR="002163EB">
        <w:rPr>
          <w:rStyle w:val="Refdenotaalpie"/>
          <w:rFonts w:ascii="Times New Roman" w:hAnsi="Times New Roman" w:cs="Times New Roman"/>
        </w:rPr>
        <w:footnoteReference w:id="2275"/>
      </w:r>
      <w:r w:rsidRPr="002D487A">
        <w:rPr>
          <w:rFonts w:ascii="Times New Roman" w:hAnsi="Times New Roman" w:cs="Times New Roman"/>
        </w:rPr>
        <w:t xml:space="preserve"> gracias a la cual conocí a la verdadera luz que brilla en las tinieblas, pero que las tinieblas no recibieron. </w:t>
      </w:r>
      <w:r w:rsidR="002163EB">
        <w:rPr>
          <w:rStyle w:val="Refdenotaalpie"/>
          <w:rFonts w:ascii="Times New Roman" w:hAnsi="Times New Roman" w:cs="Times New Roman"/>
        </w:rPr>
        <w:footnoteReference w:id="2276"/>
      </w:r>
      <w:r w:rsidR="002163EB">
        <w:rPr>
          <w:rFonts w:ascii="Times New Roman" w:hAnsi="Times New Roman" w:cs="Times New Roman"/>
        </w:rPr>
        <w:t xml:space="preserve"> </w:t>
      </w:r>
      <w:r w:rsidRPr="002D487A">
        <w:rPr>
          <w:rFonts w:ascii="Times New Roman" w:hAnsi="Times New Roman" w:cs="Times New Roman"/>
        </w:rPr>
        <w:t>Sí, este nacimiento me causa un gozo inefable por cuanto con él nacen para el mundo tantos y tan grandes bienes. En efecto, él es el primero que catequiza a la Iglesia, la inicia por la penitencia, la prepara por el bautismo; una vez preparada, la entrega a Cristo y la une con él; después de enseñarle a vivir con sobriedad, con su propia muerte la anima a ir con intrepidez a la muerte, y con todo esto prepara para el Señor un pueblo perfecto.</w:t>
      </w:r>
      <w:r w:rsidR="002163EB">
        <w:rPr>
          <w:rFonts w:ascii="Times New Roman" w:hAnsi="Times New Roman" w:cs="Times New Roman"/>
        </w:rPr>
        <w:t xml:space="preserve"> </w:t>
      </w:r>
      <w:r w:rsidR="002163EB">
        <w:rPr>
          <w:rStyle w:val="Refdenotaalpie"/>
          <w:rFonts w:ascii="Times New Roman" w:hAnsi="Times New Roman" w:cs="Times New Roman"/>
        </w:rPr>
        <w:footnoteReference w:id="2277"/>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163EB" w:rsidRDefault="001E31D3" w:rsidP="002163EB">
      <w:pPr>
        <w:spacing w:after="0" w:line="240" w:lineRule="auto"/>
        <w:contextualSpacing/>
        <w:jc w:val="both"/>
        <w:rPr>
          <w:rFonts w:ascii="Times New Roman" w:hAnsi="Times New Roman" w:cs="Times New Roman"/>
          <w:i/>
        </w:rPr>
      </w:pPr>
      <w:r w:rsidRPr="002163EB">
        <w:rPr>
          <w:rFonts w:ascii="Times New Roman" w:hAnsi="Times New Roman" w:cs="Times New Roman"/>
          <w:i/>
        </w:rPr>
        <w:t xml:space="preserve">La exigente exhortación de Juan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5. Hermanos, vuestra intención es -según pienso y deseo- caminar presurosamente hacia la perfección. ¡Pronto alcanzará la perfección quien torne su espíritu dócil a las enseñanzas de este maestro! Los comienzos de su justicia aventajaron la medida de la perfección humana, los rudimentos de su primera edad superaron la sabia madurez de los ancianos Siendo santo antes de nacer, ¿a qué asombrarse de que en el transcurso de su vida fuera más que santo?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Podemos admirar tu santidad, pero no podemos imitarla, tú el más santo de los santos</w:t>
      </w:r>
      <w:r w:rsidR="002163EB">
        <w:rPr>
          <w:rFonts w:ascii="Times New Roman" w:hAnsi="Times New Roman" w:cs="Times New Roman"/>
        </w:rPr>
        <w:t>.</w:t>
      </w:r>
      <w:r w:rsidRPr="002D487A">
        <w:rPr>
          <w:rFonts w:ascii="Times New Roman" w:hAnsi="Times New Roman" w:cs="Times New Roman"/>
        </w:rPr>
        <w:t xml:space="preserve"> Es absolutamente necesario -ya que de publicanos y pecadores te apresuras a preparar un pueblo perfecto para el Señor-</w:t>
      </w:r>
      <w:r w:rsidR="002163EB">
        <w:rPr>
          <w:rFonts w:ascii="Times New Roman" w:hAnsi="Times New Roman" w:cs="Times New Roman"/>
        </w:rPr>
        <w:t xml:space="preserve"> </w:t>
      </w:r>
      <w:r w:rsidR="002163EB">
        <w:rPr>
          <w:rStyle w:val="Refdenotaalpie"/>
          <w:rFonts w:ascii="Times New Roman" w:hAnsi="Times New Roman" w:cs="Times New Roman"/>
        </w:rPr>
        <w:footnoteReference w:id="2278"/>
      </w:r>
      <w:r w:rsidRPr="002D487A">
        <w:rPr>
          <w:rFonts w:ascii="Times New Roman" w:hAnsi="Times New Roman" w:cs="Times New Roman"/>
        </w:rPr>
        <w:t xml:space="preserve"> que les hables de una manera más humana de como vives, que les propongas un modelo de perfección, no según tu forma de vida, sino según la flaqueza de las fuerzas humanas. </w:t>
      </w:r>
      <w:r w:rsidRPr="00FE6BCE">
        <w:rPr>
          <w:rFonts w:ascii="Times New Roman" w:hAnsi="Times New Roman" w:cs="Times New Roman"/>
          <w:i/>
        </w:rPr>
        <w:t>Haced,</w:t>
      </w:r>
      <w:r w:rsidRPr="002D487A">
        <w:rPr>
          <w:rFonts w:ascii="Times New Roman" w:hAnsi="Times New Roman" w:cs="Times New Roman"/>
        </w:rPr>
        <w:t xml:space="preserve"> dice, </w:t>
      </w:r>
      <w:r w:rsidRPr="00FE6BCE">
        <w:rPr>
          <w:rFonts w:ascii="Times New Roman" w:hAnsi="Times New Roman" w:cs="Times New Roman"/>
          <w:i/>
        </w:rPr>
        <w:t>dignos frutos de penitencia</w:t>
      </w:r>
      <w:r w:rsidRPr="002D487A">
        <w:rPr>
          <w:rFonts w:ascii="Times New Roman" w:hAnsi="Times New Roman" w:cs="Times New Roman"/>
        </w:rPr>
        <w:t>.</w:t>
      </w:r>
      <w:r w:rsidR="00FE6BCE">
        <w:rPr>
          <w:rFonts w:ascii="Times New Roman" w:hAnsi="Times New Roman" w:cs="Times New Roman"/>
        </w:rPr>
        <w:t xml:space="preserve"> </w:t>
      </w:r>
      <w:r w:rsidR="00FE6BCE">
        <w:rPr>
          <w:rStyle w:val="Refdenotaalpie"/>
          <w:rFonts w:ascii="Times New Roman" w:hAnsi="Times New Roman" w:cs="Times New Roman"/>
        </w:rPr>
        <w:footnoteReference w:id="2279"/>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Nosotros, hermanos, sólo podemos pavonearnos de hablar más perfectamente de lo que, vivimos; en cambio Juan, viviendo de un modo más sublime de lo que los hombres pueden comprender, les hablaba en una lengua adaptada a ellos: </w:t>
      </w:r>
      <w:r w:rsidRPr="00FE6BCE">
        <w:rPr>
          <w:rFonts w:ascii="Times New Roman" w:hAnsi="Times New Roman" w:cs="Times New Roman"/>
          <w:i/>
        </w:rPr>
        <w:t>Haced,</w:t>
      </w:r>
      <w:r w:rsidRPr="00FE6BCE">
        <w:rPr>
          <w:rFonts w:ascii="Times New Roman" w:hAnsi="Times New Roman" w:cs="Times New Roman"/>
        </w:rPr>
        <w:t xml:space="preserve"> dice, </w:t>
      </w:r>
      <w:r w:rsidRPr="00FE6BCE">
        <w:rPr>
          <w:rFonts w:ascii="Times New Roman" w:hAnsi="Times New Roman" w:cs="Times New Roman"/>
          <w:i/>
        </w:rPr>
        <w:t>dignos frutos de penitencia.</w:t>
      </w:r>
      <w:r w:rsidRPr="002D487A">
        <w:rPr>
          <w:rFonts w:ascii="Times New Roman" w:hAnsi="Times New Roman" w:cs="Times New Roman"/>
        </w:rPr>
        <w:t xml:space="preserve"> </w:t>
      </w:r>
      <w:r w:rsidR="00FE6BCE" w:rsidRPr="00FE6BCE">
        <w:rPr>
          <w:rFonts w:ascii="Times New Roman" w:hAnsi="Times New Roman" w:cs="Times New Roman"/>
          <w:i/>
        </w:rPr>
        <w:t>“</w:t>
      </w:r>
      <w:r w:rsidRPr="00FE6BCE">
        <w:rPr>
          <w:rFonts w:ascii="Times New Roman" w:hAnsi="Times New Roman" w:cs="Times New Roman"/>
          <w:i/>
        </w:rPr>
        <w:t>Voy a hablar en forma humana [dice Juan] a causa de la flaqueza de vuestra carne</w:t>
      </w:r>
      <w:r w:rsidRPr="002D487A">
        <w:rPr>
          <w:rFonts w:ascii="Times New Roman" w:hAnsi="Times New Roman" w:cs="Times New Roman"/>
        </w:rPr>
        <w:t>.</w:t>
      </w:r>
      <w:r w:rsidR="00FE6BCE">
        <w:rPr>
          <w:rFonts w:ascii="Times New Roman" w:hAnsi="Times New Roman" w:cs="Times New Roman"/>
        </w:rPr>
        <w:t xml:space="preserve"> </w:t>
      </w:r>
      <w:r w:rsidR="00FE6BCE">
        <w:rPr>
          <w:rStyle w:val="Refdenotaalpie"/>
          <w:rFonts w:ascii="Times New Roman" w:hAnsi="Times New Roman" w:cs="Times New Roman"/>
        </w:rPr>
        <w:footnoteReference w:id="2280"/>
      </w:r>
      <w:r w:rsidRPr="002D487A">
        <w:rPr>
          <w:rFonts w:ascii="Times New Roman" w:hAnsi="Times New Roman" w:cs="Times New Roman"/>
        </w:rPr>
        <w:t xml:space="preserve"> Si aún no puede darse en vosotros la plenitud de todos los bienes, que se dé al menos verdadero arrepentimiento de todos los males. Si aún no lográis hacer frutos de perfecta justicia, vuestra perfección sea mientras tanto frutos de penitencia.</w:t>
      </w:r>
      <w:r w:rsidR="00FE6BCE">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FE6BCE" w:rsidRDefault="001E31D3" w:rsidP="00FE6BCE">
      <w:pPr>
        <w:spacing w:after="0" w:line="240" w:lineRule="auto"/>
        <w:contextualSpacing/>
        <w:jc w:val="both"/>
        <w:rPr>
          <w:rFonts w:ascii="Times New Roman" w:hAnsi="Times New Roman" w:cs="Times New Roman"/>
          <w:i/>
        </w:rPr>
      </w:pPr>
      <w:r w:rsidRPr="00FE6BCE">
        <w:rPr>
          <w:rFonts w:ascii="Times New Roman" w:hAnsi="Times New Roman" w:cs="Times New Roman"/>
          <w:i/>
        </w:rPr>
        <w:t>Frutos de vida nueva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6. Si queremos recordar, hermanos, la lectura de ayer, podremos aplicar a estos dignos frutos de penitencia lo que se le dice a Jeremías o más bien a Juan bajo la figura de Jeremías: </w:t>
      </w:r>
      <w:r w:rsidRPr="00FE6BCE">
        <w:rPr>
          <w:rFonts w:ascii="Times New Roman" w:hAnsi="Times New Roman" w:cs="Times New Roman"/>
          <w:i/>
        </w:rPr>
        <w:t>Para arrancar y destruir, y arrasar y demoler;</w:t>
      </w:r>
      <w:r w:rsidRPr="002D487A">
        <w:rPr>
          <w:rFonts w:ascii="Times New Roman" w:hAnsi="Times New Roman" w:cs="Times New Roman"/>
        </w:rPr>
        <w:t xml:space="preserve"> y dar los frutos de justicia: </w:t>
      </w:r>
      <w:r w:rsidRPr="00FE6BCE">
        <w:rPr>
          <w:rFonts w:ascii="Times New Roman" w:hAnsi="Times New Roman" w:cs="Times New Roman"/>
          <w:i/>
        </w:rPr>
        <w:t>Para edificar y plantar.</w:t>
      </w:r>
      <w:r w:rsidRPr="002D487A">
        <w:rPr>
          <w:rFonts w:ascii="Times New Roman" w:hAnsi="Times New Roman" w:cs="Times New Roman"/>
        </w:rPr>
        <w:t xml:space="preserve"> </w:t>
      </w:r>
      <w:r w:rsidR="00FE6BCE">
        <w:rPr>
          <w:rStyle w:val="Refdenotaalpie"/>
          <w:rFonts w:ascii="Times New Roman" w:hAnsi="Times New Roman" w:cs="Times New Roman"/>
        </w:rPr>
        <w:footnoteReference w:id="2281"/>
      </w:r>
      <w:r w:rsidR="00FE6BCE">
        <w:rPr>
          <w:rFonts w:ascii="Times New Roman" w:hAnsi="Times New Roman" w:cs="Times New Roman"/>
        </w:rPr>
        <w:t xml:space="preserve"> </w:t>
      </w:r>
      <w:r w:rsidRPr="002D487A">
        <w:rPr>
          <w:rFonts w:ascii="Times New Roman" w:hAnsi="Times New Roman" w:cs="Times New Roman"/>
        </w:rPr>
        <w:t xml:space="preserve">Dichoso quien presta ayuda a este extirpador, porque él mismo es ayudante de Dios [Juan] coopera con la palabra y la gracia de Dios en este ejercicio y trabajo de arrancar y destruir de los afectos y las costumbres todo renuevo </w:t>
      </w:r>
      <w:r w:rsidRPr="00FE6BCE">
        <w:rPr>
          <w:rFonts w:ascii="Times New Roman" w:hAnsi="Times New Roman" w:cs="Times New Roman"/>
          <w:i/>
        </w:rPr>
        <w:t>que no haya plantado el Padre celestial;</w:t>
      </w:r>
      <w:r w:rsidRPr="002D487A">
        <w:rPr>
          <w:rFonts w:ascii="Times New Roman" w:hAnsi="Times New Roman" w:cs="Times New Roman"/>
        </w:rPr>
        <w:t xml:space="preserve"> </w:t>
      </w:r>
      <w:r w:rsidR="00FE6BCE">
        <w:rPr>
          <w:rStyle w:val="Refdenotaalpie"/>
          <w:rFonts w:ascii="Times New Roman" w:hAnsi="Times New Roman" w:cs="Times New Roman"/>
        </w:rPr>
        <w:footnoteReference w:id="2282"/>
      </w:r>
      <w:r w:rsidR="00FE6BCE">
        <w:rPr>
          <w:rFonts w:ascii="Times New Roman" w:hAnsi="Times New Roman" w:cs="Times New Roman"/>
        </w:rPr>
        <w:t xml:space="preserve"> </w:t>
      </w:r>
      <w:r w:rsidRPr="002D487A">
        <w:rPr>
          <w:rFonts w:ascii="Times New Roman" w:hAnsi="Times New Roman" w:cs="Times New Roman"/>
        </w:rPr>
        <w:t xml:space="preserve">que él destruya y arrase todo el edificio de soberbia y confusión babilónicas, para luego edificar y plantar mejor, conforme está escrito: </w:t>
      </w:r>
      <w:r w:rsidRPr="00DD1C9C">
        <w:rPr>
          <w:rFonts w:ascii="Times New Roman" w:hAnsi="Times New Roman" w:cs="Times New Roman"/>
          <w:i/>
        </w:rPr>
        <w:t>Han derrumbado los ladrillos, pero construirnos con sillares. Cortaron los sicómoros, pero en su lugar plantaremos cedros</w:t>
      </w:r>
      <w:r w:rsidR="00DD1C9C">
        <w:rPr>
          <w:rFonts w:ascii="Times New Roman" w:hAnsi="Times New Roman" w:cs="Times New Roman"/>
        </w:rPr>
        <w:t xml:space="preserve">. </w:t>
      </w:r>
      <w:r w:rsidR="00DD1C9C">
        <w:rPr>
          <w:rStyle w:val="Refdenotaalpie"/>
          <w:rFonts w:ascii="Times New Roman" w:hAnsi="Times New Roman" w:cs="Times New Roman"/>
        </w:rPr>
        <w:footnoteReference w:id="2283"/>
      </w:r>
      <w:r w:rsidRPr="002D487A">
        <w:rPr>
          <w:rFonts w:ascii="Times New Roman" w:hAnsi="Times New Roman" w:cs="Times New Roman"/>
        </w:rPr>
        <w:t xml:space="preserve"> Que se alce el abeto en lugar del espliego y el arrayán en lugar de la ortiga,</w:t>
      </w:r>
      <w:r w:rsidR="00DD1C9C">
        <w:rPr>
          <w:rFonts w:ascii="Times New Roman" w:hAnsi="Times New Roman" w:cs="Times New Roman"/>
        </w:rPr>
        <w:t xml:space="preserve"> </w:t>
      </w:r>
      <w:r w:rsidR="00DD1C9C">
        <w:rPr>
          <w:rStyle w:val="Refdenotaalpie"/>
          <w:rFonts w:ascii="Times New Roman" w:hAnsi="Times New Roman" w:cs="Times New Roman"/>
        </w:rPr>
        <w:footnoteReference w:id="2284"/>
      </w:r>
      <w:r w:rsidRPr="002D487A">
        <w:rPr>
          <w:rFonts w:ascii="Times New Roman" w:hAnsi="Times New Roman" w:cs="Times New Roman"/>
        </w:rPr>
        <w:t xml:space="preserve"> y toda la hermosura y gracia de las virtudes en lugar del moho y la repugnancia de los vicios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¿Quién es, a tu parecer tan perfecto entre nosotros que tenga al menos este inicio de perfección? ¿Quién habrá tan digno y perfecto penitente que condene severamente los males que hizo, que renuncie en todo momento a sus antiguos vicios, que arranque de raíz y arrase del campo de su corazón todo germen de maldición, de manera que no vuelva a germinar ningún fruto de amargura</w:t>
      </w:r>
      <w:r w:rsidR="00DD1C9C">
        <w:rPr>
          <w:rFonts w:ascii="Times New Roman" w:hAnsi="Times New Roman" w:cs="Times New Roman"/>
        </w:rPr>
        <w:t xml:space="preserve"> </w:t>
      </w:r>
      <w:r w:rsidR="00DD1C9C">
        <w:rPr>
          <w:rStyle w:val="Refdenotaalpie"/>
          <w:rFonts w:ascii="Times New Roman" w:hAnsi="Times New Roman" w:cs="Times New Roman"/>
        </w:rPr>
        <w:footnoteReference w:id="2285"/>
      </w:r>
      <w:r w:rsidRPr="002D487A">
        <w:rPr>
          <w:rFonts w:ascii="Times New Roman" w:hAnsi="Times New Roman" w:cs="Times New Roman"/>
        </w:rPr>
        <w:t xml:space="preserve"> proveniente de una raíz corrompida? ¿Quién destruirá de una vez para siempre y demolerá toda altanería que se eleva</w:t>
      </w:r>
      <w:r w:rsidR="00DD1C9C">
        <w:rPr>
          <w:rFonts w:ascii="Times New Roman" w:hAnsi="Times New Roman" w:cs="Times New Roman"/>
        </w:rPr>
        <w:t xml:space="preserve"> </w:t>
      </w:r>
      <w:r w:rsidR="00DD1C9C">
        <w:rPr>
          <w:rStyle w:val="Refdenotaalpie"/>
          <w:rFonts w:ascii="Times New Roman" w:hAnsi="Times New Roman" w:cs="Times New Roman"/>
        </w:rPr>
        <w:footnoteReference w:id="2286"/>
      </w:r>
      <w:r w:rsidRPr="002D487A">
        <w:rPr>
          <w:rFonts w:ascii="Times New Roman" w:hAnsi="Times New Roman" w:cs="Times New Roman"/>
        </w:rPr>
        <w:t xml:space="preserve"> contra la humildad de Cristo, de modo que jamás reedifique lo que ha destruido?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¡Qué feliz sería hoy la Iglesia de los santos, en cuánta paz y gracia rebosarían las comunidades de los bienaventurados hombres, si la penitencia de los principiantes y la justicia de los que quieren pasar por perfectos y santos dieran esos frutos que deberían producir! En cuanto a nosotros, que no tenemos la justicia de los santos ni la adecuada penitencia de los pecadores, redimamos al menos en parte nuestra tibieza con la devota veneración de los santos, en especial de san Juan, cuya a santidad floreció tan magníficamente que es tenido por .el más santo de los santos</w:t>
      </w:r>
      <w:r w:rsidR="00DD1C9C">
        <w:rPr>
          <w:rFonts w:ascii="Times New Roman" w:hAnsi="Times New Roman" w:cs="Times New Roman"/>
        </w:rPr>
        <w:t>.</w:t>
      </w:r>
      <w:r w:rsidRPr="002D487A">
        <w:rPr>
          <w:rFonts w:ascii="Times New Roman" w:hAnsi="Times New Roman" w:cs="Times New Roman"/>
        </w:rPr>
        <w:t xml:space="preserve"> Celebremos y meditemos, hermanos  míos, el glorioso esplendor de su santidad,</w:t>
      </w:r>
      <w:r w:rsidR="00DD1C9C">
        <w:rPr>
          <w:rFonts w:ascii="Times New Roman" w:hAnsi="Times New Roman" w:cs="Times New Roman"/>
        </w:rPr>
        <w:t xml:space="preserve"> </w:t>
      </w:r>
      <w:r w:rsidR="00DD1C9C">
        <w:rPr>
          <w:rStyle w:val="Refdenotaalpie"/>
          <w:rFonts w:ascii="Times New Roman" w:hAnsi="Times New Roman" w:cs="Times New Roman"/>
        </w:rPr>
        <w:footnoteReference w:id="2287"/>
      </w:r>
      <w:r w:rsidRPr="002D487A">
        <w:rPr>
          <w:rFonts w:ascii="Times New Roman" w:hAnsi="Times New Roman" w:cs="Times New Roman"/>
        </w:rPr>
        <w:t xml:space="preserve"> para que nos obtenga la remisión de nuestros pecados</w:t>
      </w:r>
      <w:r w:rsidR="00DD1C9C">
        <w:rPr>
          <w:rFonts w:ascii="Times New Roman" w:hAnsi="Times New Roman" w:cs="Times New Roman"/>
        </w:rPr>
        <w:t xml:space="preserve"> </w:t>
      </w:r>
      <w:r w:rsidR="00DD1C9C">
        <w:rPr>
          <w:rStyle w:val="Refdenotaalpie"/>
          <w:rFonts w:ascii="Times New Roman" w:hAnsi="Times New Roman" w:cs="Times New Roman"/>
        </w:rPr>
        <w:footnoteReference w:id="2288"/>
      </w:r>
      <w:r w:rsidRPr="002D487A">
        <w:rPr>
          <w:rFonts w:ascii="Times New Roman" w:hAnsi="Times New Roman" w:cs="Times New Roman"/>
        </w:rPr>
        <w:t xml:space="preserve"> de parte de aquel de quien mereció ser amigo privilegiado, el Hijo de Dios que con el Padre y el Espíritu Santo vive y reina por todos los siglos de los siglos Amén.</w:t>
      </w:r>
    </w:p>
    <w:p w:rsidR="00492BE0" w:rsidRPr="00D02706" w:rsidRDefault="00492BE0">
      <w:pPr>
        <w:rPr>
          <w:rFonts w:ascii="Times New Roman" w:hAnsi="Times New Roman" w:cs="Times New Roman"/>
        </w:rPr>
      </w:pPr>
      <w:r w:rsidRPr="00D02706">
        <w:rPr>
          <w:rFonts w:ascii="Times New Roman" w:hAnsi="Times New Roman" w:cs="Times New Roman"/>
        </w:rPr>
        <w:br w:type="page"/>
      </w:r>
    </w:p>
    <w:p w:rsidR="001E31D3" w:rsidRPr="002D487A" w:rsidRDefault="001E31D3" w:rsidP="0017316C">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41</w:t>
      </w:r>
    </w:p>
    <w:p w:rsidR="001E31D3" w:rsidRPr="002D487A" w:rsidRDefault="001E31D3" w:rsidP="0017316C">
      <w:pPr>
        <w:spacing w:after="0" w:line="240" w:lineRule="auto"/>
        <w:ind w:firstLine="709"/>
        <w:contextualSpacing/>
        <w:jc w:val="center"/>
        <w:rPr>
          <w:rFonts w:ascii="Times New Roman" w:hAnsi="Times New Roman" w:cs="Times New Roman"/>
        </w:rPr>
      </w:pPr>
    </w:p>
    <w:p w:rsidR="001E31D3" w:rsidRDefault="001E31D3" w:rsidP="0017316C">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EN EL NACIMI</w:t>
      </w:r>
      <w:r w:rsidR="00492BE0" w:rsidRPr="002D487A">
        <w:rPr>
          <w:rFonts w:ascii="Times New Roman" w:hAnsi="Times New Roman" w:cs="Times New Roman"/>
        </w:rPr>
        <w:t>ENTO DE SAN JUAN BAUTISTA II:</w:t>
      </w:r>
    </w:p>
    <w:p w:rsidR="0017316C" w:rsidRPr="002D487A" w:rsidRDefault="0017316C" w:rsidP="0017316C">
      <w:pPr>
        <w:spacing w:after="0" w:line="240" w:lineRule="auto"/>
        <w:ind w:firstLine="709"/>
        <w:contextualSpacing/>
        <w:jc w:val="center"/>
        <w:rPr>
          <w:rFonts w:ascii="Times New Roman" w:hAnsi="Times New Roman" w:cs="Times New Roman"/>
        </w:rPr>
      </w:pPr>
    </w:p>
    <w:p w:rsidR="0017316C" w:rsidRDefault="001E31D3" w:rsidP="0017316C">
      <w:pPr>
        <w:spacing w:after="0" w:line="240" w:lineRule="auto"/>
        <w:ind w:firstLine="709"/>
        <w:contextualSpacing/>
        <w:jc w:val="center"/>
        <w:rPr>
          <w:rFonts w:ascii="Times New Roman" w:hAnsi="Times New Roman" w:cs="Times New Roman"/>
        </w:rPr>
        <w:sectPr w:rsidR="0017316C"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DE LA VIOLEN</w:t>
      </w:r>
      <w:r w:rsidR="0017316C">
        <w:rPr>
          <w:rFonts w:ascii="Times New Roman" w:hAnsi="Times New Roman" w:cs="Times New Roman"/>
        </w:rPr>
        <w:t>CIA NECESARIA PARA ARREBATAR EL</w:t>
      </w:r>
      <w:r w:rsidRPr="002D487A">
        <w:rPr>
          <w:rFonts w:ascii="Times New Roman" w:hAnsi="Times New Roman" w:cs="Times New Roman"/>
        </w:rPr>
        <w:t xml:space="preserve"> REINODE LOS CIELOS</w:t>
      </w:r>
      <w:r w:rsidR="0017316C">
        <w:rPr>
          <w:rFonts w:ascii="Times New Roman" w:hAnsi="Times New Roman" w:cs="Times New Roman"/>
        </w:rPr>
        <w:t xml:space="preserve"> </w:t>
      </w:r>
    </w:p>
    <w:p w:rsidR="001E31D3" w:rsidRPr="002D487A" w:rsidRDefault="001E31D3" w:rsidP="0017316C">
      <w:pPr>
        <w:spacing w:after="0" w:line="240" w:lineRule="auto"/>
        <w:ind w:firstLine="709"/>
        <w:contextualSpacing/>
        <w:jc w:val="center"/>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p>
    <w:p w:rsidR="0017316C" w:rsidRPr="0017316C" w:rsidRDefault="0017316C" w:rsidP="0017316C">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17316C">
        <w:rPr>
          <w:rFonts w:ascii="Times New Roman" w:hAnsi="Times New Roman" w:cs="Times New Roman"/>
          <w:b/>
          <w:position w:val="-10"/>
          <w:sz w:val="102"/>
        </w:rPr>
        <w:t>D</w:t>
      </w:r>
    </w:p>
    <w:p w:rsidR="001E31D3" w:rsidRPr="0017316C" w:rsidRDefault="0017316C" w:rsidP="0017316C">
      <w:pPr>
        <w:spacing w:after="0" w:line="240" w:lineRule="auto"/>
        <w:contextualSpacing/>
        <w:jc w:val="both"/>
        <w:rPr>
          <w:rFonts w:ascii="Times New Roman" w:hAnsi="Times New Roman" w:cs="Times New Roman"/>
          <w:i/>
        </w:rPr>
      </w:pPr>
      <w:r w:rsidRPr="002D487A">
        <w:rPr>
          <w:rFonts w:ascii="Times New Roman" w:hAnsi="Times New Roman" w:cs="Times New Roman"/>
        </w:rPr>
        <w:t>ESDE</w:t>
      </w:r>
      <w:r w:rsidR="001E31D3" w:rsidRPr="002D487A">
        <w:rPr>
          <w:rFonts w:ascii="Times New Roman" w:hAnsi="Times New Roman" w:cs="Times New Roman"/>
        </w:rPr>
        <w:t xml:space="preserve"> </w:t>
      </w:r>
      <w:r w:rsidR="001E31D3" w:rsidRPr="0017316C">
        <w:rPr>
          <w:rFonts w:ascii="Times New Roman" w:hAnsi="Times New Roman" w:cs="Times New Roman"/>
          <w:i/>
        </w:rPr>
        <w:t>los días de Juan el Bautista, el reino de los cielos sufre violencia y los esforzados lo arrebatan.</w:t>
      </w:r>
      <w:r>
        <w:rPr>
          <w:rStyle w:val="Refdenotaalpie"/>
          <w:rFonts w:ascii="Times New Roman" w:hAnsi="Times New Roman" w:cs="Times New Roman"/>
          <w:i/>
        </w:rPr>
        <w:footnoteReference w:id="2289"/>
      </w:r>
      <w:r w:rsidR="001E31D3" w:rsidRPr="0017316C">
        <w:rPr>
          <w:rFonts w:ascii="Times New Roman" w:hAnsi="Times New Roman" w:cs="Times New Roman"/>
          <w:i/>
        </w:rPr>
        <w:t xml:space="preserve"> </w:t>
      </w:r>
    </w:p>
    <w:p w:rsidR="001E31D3" w:rsidRDefault="001E31D3" w:rsidP="0017316C">
      <w:pPr>
        <w:spacing w:after="0" w:line="240" w:lineRule="auto"/>
        <w:contextualSpacing/>
        <w:jc w:val="both"/>
        <w:rPr>
          <w:rFonts w:ascii="Times New Roman" w:hAnsi="Times New Roman" w:cs="Times New Roman"/>
          <w:i/>
        </w:rPr>
      </w:pPr>
    </w:p>
    <w:p w:rsidR="0017316C" w:rsidRDefault="0017316C" w:rsidP="0017316C">
      <w:pPr>
        <w:spacing w:after="0" w:line="240" w:lineRule="auto"/>
        <w:contextualSpacing/>
        <w:jc w:val="both"/>
        <w:rPr>
          <w:rFonts w:ascii="Times New Roman" w:hAnsi="Times New Roman" w:cs="Times New Roman"/>
          <w:i/>
        </w:rPr>
      </w:pPr>
    </w:p>
    <w:p w:rsidR="0017316C" w:rsidRPr="0017316C" w:rsidRDefault="0017316C" w:rsidP="0017316C">
      <w:pPr>
        <w:spacing w:after="0" w:line="240" w:lineRule="auto"/>
        <w:contextualSpacing/>
        <w:jc w:val="both"/>
        <w:rPr>
          <w:rFonts w:ascii="Times New Roman" w:hAnsi="Times New Roman" w:cs="Times New Roman"/>
          <w:i/>
        </w:rPr>
      </w:pPr>
    </w:p>
    <w:p w:rsidR="001E31D3" w:rsidRPr="0017316C" w:rsidRDefault="001E31D3" w:rsidP="0017316C">
      <w:pPr>
        <w:spacing w:after="0" w:line="240" w:lineRule="auto"/>
        <w:contextualSpacing/>
        <w:jc w:val="both"/>
        <w:rPr>
          <w:rFonts w:ascii="Times New Roman" w:hAnsi="Times New Roman" w:cs="Times New Roman"/>
          <w:i/>
        </w:rPr>
      </w:pPr>
      <w:r w:rsidRPr="0017316C">
        <w:rPr>
          <w:rFonts w:ascii="Times New Roman" w:hAnsi="Times New Roman" w:cs="Times New Roman"/>
          <w:i/>
        </w:rPr>
        <w:t>El ejemplo de Jacob-Israel</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Con razón es motivo de alegría para nosotros el nacimiento de aquel cuyos tiempos son tan afortunados que desde entonces el reino de Dios se nos ofrece para ser arrebatado; y se nos ofrece a nosotros, a quienes nuestra justicia no bastaba para merecerlo. Con razón muchos se alegran de su nacimiento,</w:t>
      </w:r>
      <w:r w:rsidR="000E5BD3">
        <w:rPr>
          <w:rFonts w:ascii="Times New Roman" w:hAnsi="Times New Roman" w:cs="Times New Roman"/>
        </w:rPr>
        <w:t xml:space="preserve"> </w:t>
      </w:r>
      <w:r w:rsidR="000E5BD3">
        <w:rPr>
          <w:rStyle w:val="Refdenotaalpie"/>
          <w:rFonts w:ascii="Times New Roman" w:hAnsi="Times New Roman" w:cs="Times New Roman"/>
        </w:rPr>
        <w:footnoteReference w:id="2290"/>
      </w:r>
      <w:r w:rsidRPr="002D487A">
        <w:rPr>
          <w:rFonts w:ascii="Times New Roman" w:hAnsi="Times New Roman" w:cs="Times New Roman"/>
        </w:rPr>
        <w:t xml:space="preserve"> según prometía el ángel, pues desde entonces los tiempos cambiaron con tanta felicidad que el reino de Dios, antes imposible de obtener por la justicia de los inocentes, ahora es invadido y poseído por la violencia de los penitentes. En efecto, ¿cómo designar la penitencia de los pecadores, sino como una violencia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a al reino de los cielos? ¿Acaso no es violencia arrancar por la fuerza lo que no era concedido por la naturaleza, o sea, que quienes por naturaleza eran hijos de ira</w:t>
      </w:r>
      <w:r w:rsidR="000E5BD3">
        <w:rPr>
          <w:rFonts w:ascii="Times New Roman" w:hAnsi="Times New Roman" w:cs="Times New Roman"/>
        </w:rPr>
        <w:t xml:space="preserve"> </w:t>
      </w:r>
      <w:r w:rsidR="000E5BD3">
        <w:rPr>
          <w:rStyle w:val="Refdenotaalpie"/>
          <w:rFonts w:ascii="Times New Roman" w:hAnsi="Times New Roman" w:cs="Times New Roman"/>
        </w:rPr>
        <w:footnoteReference w:id="2291"/>
      </w:r>
      <w:r w:rsidRPr="002D487A">
        <w:rPr>
          <w:rFonts w:ascii="Times New Roman" w:hAnsi="Times New Roman" w:cs="Times New Roman"/>
        </w:rPr>
        <w:t xml:space="preserve"> y del infierno, por un trabajo obstinado que todo lo vence se introduzcan en la herencia de los santos y participen de su gloria?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¿Acaso no fue violento con Dios aquel intrépido luchador -el patriarca Jacob- quien, según está escrito, fue fuerte contra Dios y pudo con él?</w:t>
      </w:r>
      <w:r w:rsidR="000E5BD3">
        <w:rPr>
          <w:rFonts w:ascii="Times New Roman" w:hAnsi="Times New Roman" w:cs="Times New Roman"/>
        </w:rPr>
        <w:t xml:space="preserve"> </w:t>
      </w:r>
      <w:r w:rsidR="000E5BD3">
        <w:rPr>
          <w:rStyle w:val="Refdenotaalpie"/>
          <w:rFonts w:ascii="Times New Roman" w:hAnsi="Times New Roman" w:cs="Times New Roman"/>
        </w:rPr>
        <w:footnoteReference w:id="2292"/>
      </w:r>
      <w:r w:rsidRPr="002D487A">
        <w:rPr>
          <w:rFonts w:ascii="Times New Roman" w:hAnsi="Times New Roman" w:cs="Times New Roman"/>
        </w:rPr>
        <w:t xml:space="preserve"> Habiendo luchado hasta el amanecer, constante y tenazmente tenía asido al que le rogaba lo soltase; [aun así], le dijo: </w:t>
      </w:r>
      <w:r w:rsidRPr="000E5BD3">
        <w:rPr>
          <w:rFonts w:ascii="Times New Roman" w:hAnsi="Times New Roman" w:cs="Times New Roman"/>
          <w:i/>
        </w:rPr>
        <w:t>No te dejaré ir si no me bendices</w:t>
      </w:r>
      <w:r w:rsidRPr="002D487A">
        <w:rPr>
          <w:rFonts w:ascii="Times New Roman" w:hAnsi="Times New Roman" w:cs="Times New Roman"/>
        </w:rPr>
        <w:t>.</w:t>
      </w:r>
      <w:r w:rsidR="000E5BD3">
        <w:rPr>
          <w:rFonts w:ascii="Times New Roman" w:hAnsi="Times New Roman" w:cs="Times New Roman"/>
        </w:rPr>
        <w:t xml:space="preserve"> </w:t>
      </w:r>
      <w:r w:rsidR="000E5BD3">
        <w:rPr>
          <w:rStyle w:val="Refdenotaalpie"/>
          <w:rFonts w:ascii="Times New Roman" w:hAnsi="Times New Roman" w:cs="Times New Roman"/>
        </w:rPr>
        <w:footnoteReference w:id="2293"/>
      </w:r>
      <w:r w:rsidRPr="002D487A">
        <w:rPr>
          <w:rFonts w:ascii="Times New Roman" w:hAnsi="Times New Roman" w:cs="Times New Roman"/>
        </w:rPr>
        <w:t xml:space="preserve"> He dicho que luchó con Dios, pues era Dios el ángel con luchaba. De lo contrario el ángel no le habría dicho: </w:t>
      </w:r>
      <w:r w:rsidRPr="000E5BD3">
        <w:rPr>
          <w:rFonts w:ascii="Times New Roman" w:hAnsi="Times New Roman" w:cs="Times New Roman"/>
          <w:i/>
        </w:rPr>
        <w:t>¿Por qué me preguntas mi nombre, que es admirable?</w:t>
      </w:r>
      <w:r w:rsidRPr="002D487A">
        <w:rPr>
          <w:rFonts w:ascii="Times New Roman" w:hAnsi="Times New Roman" w:cs="Times New Roman"/>
        </w:rPr>
        <w:t xml:space="preserve"> </w:t>
      </w:r>
      <w:r w:rsidR="000E5BD3">
        <w:rPr>
          <w:rStyle w:val="Refdenotaalpie"/>
          <w:rFonts w:ascii="Times New Roman" w:hAnsi="Times New Roman" w:cs="Times New Roman"/>
        </w:rPr>
        <w:footnoteReference w:id="2294"/>
      </w:r>
      <w:r w:rsidR="000E5BD3">
        <w:rPr>
          <w:rFonts w:ascii="Times New Roman" w:hAnsi="Times New Roman" w:cs="Times New Roman"/>
        </w:rPr>
        <w:t xml:space="preserve"> </w:t>
      </w:r>
      <w:r w:rsidRPr="002D487A">
        <w:rPr>
          <w:rFonts w:ascii="Times New Roman" w:hAnsi="Times New Roman" w:cs="Times New Roman"/>
        </w:rPr>
        <w:t xml:space="preserve">Ni Jacob habría exclamado [como lo hizo]: </w:t>
      </w:r>
      <w:r w:rsidRPr="00B8299D">
        <w:rPr>
          <w:rFonts w:ascii="Times New Roman" w:hAnsi="Times New Roman" w:cs="Times New Roman"/>
          <w:i/>
        </w:rPr>
        <w:t>Vi al Señor cara a cara,</w:t>
      </w:r>
      <w:r w:rsidRPr="002D487A">
        <w:rPr>
          <w:rFonts w:ascii="Times New Roman" w:hAnsi="Times New Roman" w:cs="Times New Roman"/>
        </w:rPr>
        <w:t xml:space="preserve"> </w:t>
      </w:r>
      <w:r w:rsidR="00B8299D">
        <w:rPr>
          <w:rStyle w:val="Refdenotaalpie"/>
          <w:rFonts w:ascii="Times New Roman" w:hAnsi="Times New Roman" w:cs="Times New Roman"/>
        </w:rPr>
        <w:footnoteReference w:id="2295"/>
      </w:r>
      <w:r w:rsidR="00B8299D">
        <w:rPr>
          <w:rFonts w:ascii="Times New Roman" w:hAnsi="Times New Roman" w:cs="Times New Roman"/>
        </w:rPr>
        <w:t xml:space="preserve"> </w:t>
      </w:r>
      <w:r w:rsidRPr="002D487A">
        <w:rPr>
          <w:rFonts w:ascii="Times New Roman" w:hAnsi="Times New Roman" w:cs="Times New Roman"/>
        </w:rPr>
        <w:t>ni tampoco el Señor habría afirmado de</w:t>
      </w:r>
      <w:r w:rsidR="00B8299D">
        <w:rPr>
          <w:rFonts w:ascii="Times New Roman" w:hAnsi="Times New Roman" w:cs="Times New Roman"/>
        </w:rPr>
        <w:t xml:space="preserve"> Jacob por medio del profeta Ose</w:t>
      </w:r>
      <w:r w:rsidRPr="002D487A">
        <w:rPr>
          <w:rFonts w:ascii="Times New Roman" w:hAnsi="Times New Roman" w:cs="Times New Roman"/>
        </w:rPr>
        <w:t xml:space="preserve">as: </w:t>
      </w:r>
      <w:r w:rsidRPr="00B8299D">
        <w:rPr>
          <w:rFonts w:ascii="Times New Roman" w:hAnsi="Times New Roman" w:cs="Times New Roman"/>
          <w:i/>
        </w:rPr>
        <w:t>En Betel habló con nosotros</w:t>
      </w:r>
      <w:r w:rsidR="00B8299D">
        <w:rPr>
          <w:rFonts w:ascii="Times New Roman" w:hAnsi="Times New Roman" w:cs="Times New Roman"/>
        </w:rPr>
        <w:t xml:space="preserve">. </w:t>
      </w:r>
      <w:r w:rsidR="00B8299D">
        <w:rPr>
          <w:rStyle w:val="Refdenotaalpie"/>
          <w:rFonts w:ascii="Times New Roman" w:hAnsi="Times New Roman" w:cs="Times New Roman"/>
        </w:rPr>
        <w:footnoteReference w:id="2296"/>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¡Laudable violencia que arranca una bendición! ¡Feliz lucha en la cual Dios es vencido por el hombre y, vencido, enriquece al vencedor con la gracia de la bendición y el honor de un nombre más santo! Por eso, ¿qué importa que le haya tocado </w:t>
      </w:r>
      <w:r w:rsidRPr="00B8299D">
        <w:rPr>
          <w:rFonts w:ascii="Times New Roman" w:hAnsi="Times New Roman" w:cs="Times New Roman"/>
          <w:i/>
        </w:rPr>
        <w:t>el nervio de la cadera,</w:t>
      </w:r>
      <w:r w:rsidRPr="002D487A">
        <w:rPr>
          <w:rFonts w:ascii="Times New Roman" w:hAnsi="Times New Roman" w:cs="Times New Roman"/>
        </w:rPr>
        <w:t xml:space="preserve"> que se lo secara y, en adelante quedara lisiado?</w:t>
      </w:r>
      <w:r w:rsidR="00B8299D">
        <w:rPr>
          <w:rFonts w:ascii="Times New Roman" w:hAnsi="Times New Roman" w:cs="Times New Roman"/>
        </w:rPr>
        <w:t xml:space="preserve"> </w:t>
      </w:r>
      <w:r w:rsidR="00B8299D">
        <w:rPr>
          <w:rStyle w:val="Refdenotaalpie"/>
          <w:rFonts w:ascii="Times New Roman" w:hAnsi="Times New Roman" w:cs="Times New Roman"/>
        </w:rPr>
        <w:footnoteReference w:id="2297"/>
      </w:r>
      <w:r w:rsidRPr="002D487A">
        <w:rPr>
          <w:rFonts w:ascii="Times New Roman" w:hAnsi="Times New Roman" w:cs="Times New Roman"/>
        </w:rPr>
        <w:t xml:space="preserve"> Daño leve para el cuerpo, daño poco considerable que se vio compensado con tan gran don, sobre todo para quien pudo decir</w:t>
      </w:r>
      <w:r w:rsidR="00B8299D">
        <w:rPr>
          <w:rFonts w:ascii="Times New Roman" w:hAnsi="Times New Roman" w:cs="Times New Roman"/>
        </w:rPr>
        <w:t>:</w:t>
      </w:r>
      <w:r w:rsidRPr="002D487A">
        <w:rPr>
          <w:rFonts w:ascii="Times New Roman" w:hAnsi="Times New Roman" w:cs="Times New Roman"/>
        </w:rPr>
        <w:t xml:space="preserve"> </w:t>
      </w:r>
      <w:r w:rsidRPr="00B8299D">
        <w:rPr>
          <w:rFonts w:ascii="Times New Roman" w:hAnsi="Times New Roman" w:cs="Times New Roman"/>
          <w:i/>
        </w:rPr>
        <w:t>Amé la sabiduría más que la salud y la hermosura</w:t>
      </w:r>
      <w:r w:rsidRPr="002D487A">
        <w:rPr>
          <w:rFonts w:ascii="Times New Roman" w:hAnsi="Times New Roman" w:cs="Times New Roman"/>
        </w:rPr>
        <w:t>.</w:t>
      </w:r>
      <w:r w:rsidR="00B8299D">
        <w:rPr>
          <w:rFonts w:ascii="Times New Roman" w:hAnsi="Times New Roman" w:cs="Times New Roman"/>
        </w:rPr>
        <w:t xml:space="preserve"> </w:t>
      </w:r>
      <w:r w:rsidR="00B8299D">
        <w:rPr>
          <w:rStyle w:val="Refdenotaalpie"/>
          <w:rFonts w:ascii="Times New Roman" w:hAnsi="Times New Roman" w:cs="Times New Roman"/>
        </w:rPr>
        <w:footnoteReference w:id="2298"/>
      </w:r>
      <w:r w:rsidRPr="002D487A">
        <w:rPr>
          <w:rFonts w:ascii="Times New Roman" w:hAnsi="Times New Roman" w:cs="Times New Roman"/>
        </w:rPr>
        <w:t xml:space="preserve"> Ojalá se secara en mí no sólo el nervio de la cadera, sino también el vigor de todo el cuerpo, con tal de merecer una sola bendición del ángel. Ojalá no sólo cojease con Jacob, sino también muriese con Pablo,</w:t>
      </w:r>
      <w:r w:rsidR="00B8299D">
        <w:rPr>
          <w:rFonts w:ascii="Times New Roman" w:hAnsi="Times New Roman" w:cs="Times New Roman"/>
        </w:rPr>
        <w:t xml:space="preserve"> </w:t>
      </w:r>
      <w:r w:rsidR="00B8299D">
        <w:rPr>
          <w:rStyle w:val="Refdenotaalpie"/>
          <w:rFonts w:ascii="Times New Roman" w:hAnsi="Times New Roman" w:cs="Times New Roman"/>
        </w:rPr>
        <w:footnoteReference w:id="2299"/>
      </w:r>
      <w:r w:rsidRPr="002D487A">
        <w:rPr>
          <w:rFonts w:ascii="Times New Roman" w:hAnsi="Times New Roman" w:cs="Times New Roman"/>
        </w:rPr>
        <w:t xml:space="preserve"> a fin de obtener para siempre la gracia y el nombre de Israel.</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781BF7" w:rsidRDefault="001E31D3" w:rsidP="00781BF7">
      <w:pPr>
        <w:spacing w:after="0" w:line="240" w:lineRule="auto"/>
        <w:contextualSpacing/>
        <w:jc w:val="both"/>
        <w:rPr>
          <w:rFonts w:ascii="Times New Roman" w:hAnsi="Times New Roman" w:cs="Times New Roman"/>
          <w:i/>
        </w:rPr>
      </w:pPr>
      <w:r w:rsidRPr="00781BF7">
        <w:rPr>
          <w:rFonts w:ascii="Times New Roman" w:hAnsi="Times New Roman" w:cs="Times New Roman"/>
          <w:i/>
        </w:rPr>
        <w:t>El sentido nuevo de las viejas prácticas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Jacob, en efecto, tiene la cadera seca,</w:t>
      </w:r>
      <w:r w:rsidR="00781BF7">
        <w:rPr>
          <w:rFonts w:ascii="Times New Roman" w:hAnsi="Times New Roman" w:cs="Times New Roman"/>
        </w:rPr>
        <w:t xml:space="preserve"> </w:t>
      </w:r>
      <w:r w:rsidR="00781BF7">
        <w:rPr>
          <w:rStyle w:val="Refdenotaalpie"/>
          <w:rFonts w:ascii="Times New Roman" w:hAnsi="Times New Roman" w:cs="Times New Roman"/>
        </w:rPr>
        <w:footnoteReference w:id="2300"/>
      </w:r>
      <w:r w:rsidRPr="002D487A">
        <w:rPr>
          <w:rFonts w:ascii="Times New Roman" w:hAnsi="Times New Roman" w:cs="Times New Roman"/>
        </w:rPr>
        <w:t xml:space="preserve"> pero Pablo lleva el signo de la muerte en su cuerpo, porque la mortificación de los miembros corporales,</w:t>
      </w:r>
      <w:r w:rsidR="00781BF7">
        <w:rPr>
          <w:rFonts w:ascii="Times New Roman" w:hAnsi="Times New Roman" w:cs="Times New Roman"/>
        </w:rPr>
        <w:t xml:space="preserve"> </w:t>
      </w:r>
      <w:r w:rsidR="00781BF7">
        <w:rPr>
          <w:rStyle w:val="Refdenotaalpie"/>
          <w:rFonts w:ascii="Times New Roman" w:hAnsi="Times New Roman" w:cs="Times New Roman"/>
        </w:rPr>
        <w:footnoteReference w:id="2301"/>
      </w:r>
      <w:r w:rsidRPr="002D487A">
        <w:rPr>
          <w:rFonts w:ascii="Times New Roman" w:hAnsi="Times New Roman" w:cs="Times New Roman"/>
        </w:rPr>
        <w:t xml:space="preserve"> iniciada por las primeras prácticas de</w:t>
      </w:r>
      <w:r w:rsidRPr="002D487A">
        <w:rPr>
          <w:rFonts w:ascii="Times New Roman" w:hAnsi="Times New Roman" w:cs="Times New Roman"/>
          <w:vertAlign w:val="superscript"/>
        </w:rPr>
        <w:t>,</w:t>
      </w:r>
      <w:r w:rsidRPr="002D487A">
        <w:rPr>
          <w:rFonts w:ascii="Times New Roman" w:hAnsi="Times New Roman" w:cs="Times New Roman"/>
        </w:rPr>
        <w:t xml:space="preserve"> los profetas, llegó a su plenitud en el evangelio. Jacob cojea porque, pensando en parte en las cosas del mundo, lleva el otro pie suspendido sobre la tierra; Pablo, pensando sólo en las cosas que son de Dios,</w:t>
      </w:r>
      <w:r w:rsidR="00781BF7">
        <w:rPr>
          <w:rFonts w:ascii="Times New Roman" w:hAnsi="Times New Roman" w:cs="Times New Roman"/>
        </w:rPr>
        <w:t xml:space="preserve"> </w:t>
      </w:r>
      <w:r w:rsidR="00781BF7">
        <w:rPr>
          <w:rStyle w:val="Refdenotaalpie"/>
          <w:rFonts w:ascii="Times New Roman" w:hAnsi="Times New Roman" w:cs="Times New Roman"/>
        </w:rPr>
        <w:footnoteReference w:id="2302"/>
      </w:r>
      <w:r w:rsidRPr="002D487A">
        <w:rPr>
          <w:rFonts w:ascii="Times New Roman" w:hAnsi="Times New Roman" w:cs="Times New Roman"/>
        </w:rPr>
        <w:t xml:space="preserve"> sea </w:t>
      </w:r>
      <w:r w:rsidRPr="00781BF7">
        <w:rPr>
          <w:rFonts w:ascii="Times New Roman" w:hAnsi="Times New Roman" w:cs="Times New Roman"/>
          <w:i/>
        </w:rPr>
        <w:t>en el cuerpo o fuera del cuerpo no lo sé,</w:t>
      </w:r>
      <w:r w:rsidRPr="002D487A">
        <w:rPr>
          <w:rFonts w:ascii="Times New Roman" w:hAnsi="Times New Roman" w:cs="Times New Roman"/>
        </w:rPr>
        <w:t xml:space="preserve"> </w:t>
      </w:r>
      <w:r w:rsidRPr="00781BF7">
        <w:rPr>
          <w:rFonts w:ascii="Times New Roman" w:hAnsi="Times New Roman" w:cs="Times New Roman"/>
          <w:i/>
        </w:rPr>
        <w:t>Dios lo sabe,</w:t>
      </w:r>
      <w:r w:rsidRPr="002D487A">
        <w:rPr>
          <w:rFonts w:ascii="Times New Roman" w:hAnsi="Times New Roman" w:cs="Times New Roman"/>
        </w:rPr>
        <w:t xml:space="preserve"> tiene el espíritu totalmente libre para volar al cielo.</w:t>
      </w:r>
      <w:r w:rsidR="00781BF7">
        <w:rPr>
          <w:rFonts w:ascii="Times New Roman" w:hAnsi="Times New Roman" w:cs="Times New Roman"/>
        </w:rPr>
        <w:t xml:space="preserve"> </w:t>
      </w:r>
      <w:r w:rsidR="00781BF7">
        <w:rPr>
          <w:rStyle w:val="Refdenotaalpie"/>
          <w:rFonts w:ascii="Times New Roman" w:hAnsi="Times New Roman" w:cs="Times New Roman"/>
        </w:rPr>
        <w:footnoteReference w:id="2303"/>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2. Por eso os decimos, hermanos, a vosotros que habéis comenzado a arrebatar el cielo, que habéis entablado combate con el ángel encargado de custodiar el camino del árbol de la vida,</w:t>
      </w:r>
      <w:r w:rsidR="00781BF7">
        <w:rPr>
          <w:rFonts w:ascii="Times New Roman" w:hAnsi="Times New Roman" w:cs="Times New Roman"/>
        </w:rPr>
        <w:t xml:space="preserve"> </w:t>
      </w:r>
      <w:r w:rsidR="00781BF7">
        <w:rPr>
          <w:rStyle w:val="Refdenotaalpie"/>
          <w:rFonts w:ascii="Times New Roman" w:hAnsi="Times New Roman" w:cs="Times New Roman"/>
        </w:rPr>
        <w:footnoteReference w:id="2304"/>
      </w:r>
      <w:r w:rsidRPr="002D487A">
        <w:rPr>
          <w:rFonts w:ascii="Times New Roman" w:hAnsi="Times New Roman" w:cs="Times New Roman"/>
        </w:rPr>
        <w:t xml:space="preserve"> a vosotros, repito, decimos que os es de todo punto necesario luchar constantemente sin desfallecer, no sólo hasta el debilitamiento de la cadera -donde tiene su origen la propagación de la carne-, sino también hasta que todo el cuerpo haya muerto. No obstante, vuestro esfuerzo no alcanzaría a tanto sin el toque y el beneficio del poder divino, cuando [Dios] haya comprobado que vuestra constancia frente a él es invencible.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056808" w:rsidRDefault="001E31D3" w:rsidP="00056808">
      <w:pPr>
        <w:spacing w:after="0" w:line="240" w:lineRule="auto"/>
        <w:contextualSpacing/>
        <w:jc w:val="both"/>
        <w:rPr>
          <w:rFonts w:ascii="Times New Roman" w:hAnsi="Times New Roman" w:cs="Times New Roman"/>
          <w:i/>
        </w:rPr>
      </w:pPr>
      <w:r w:rsidRPr="00056808">
        <w:rPr>
          <w:rFonts w:ascii="Times New Roman" w:hAnsi="Times New Roman" w:cs="Times New Roman"/>
          <w:i/>
        </w:rPr>
        <w:t>La ascesis y la prueba</w:t>
      </w:r>
    </w:p>
    <w:p w:rsidR="001E31D3" w:rsidRPr="00056808" w:rsidRDefault="001E31D3" w:rsidP="00056808">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Sí, está escrito: </w:t>
      </w:r>
      <w:r w:rsidRPr="00056808">
        <w:rPr>
          <w:rFonts w:ascii="Times New Roman" w:hAnsi="Times New Roman" w:cs="Times New Roman"/>
          <w:i/>
        </w:rPr>
        <w:t>Cuando vio que no lo podía vencer, toco el nervio de su cadera e inmediatamente se secó</w:t>
      </w:r>
      <w:r w:rsidRPr="002D487A">
        <w:rPr>
          <w:rFonts w:ascii="Times New Roman" w:hAnsi="Times New Roman" w:cs="Times New Roman"/>
        </w:rPr>
        <w:t>.</w:t>
      </w:r>
      <w:r w:rsidR="00056808">
        <w:rPr>
          <w:rFonts w:ascii="Times New Roman" w:hAnsi="Times New Roman" w:cs="Times New Roman"/>
        </w:rPr>
        <w:t xml:space="preserve"> </w:t>
      </w:r>
      <w:r w:rsidR="00056808">
        <w:rPr>
          <w:rStyle w:val="Refdenotaalpie"/>
          <w:rFonts w:ascii="Times New Roman" w:hAnsi="Times New Roman" w:cs="Times New Roman"/>
        </w:rPr>
        <w:footnoteReference w:id="2305"/>
      </w:r>
      <w:r w:rsidRPr="002D487A">
        <w:rPr>
          <w:rFonts w:ascii="Times New Roman" w:hAnsi="Times New Roman" w:cs="Times New Roman"/>
        </w:rPr>
        <w:t xml:space="preserve"> ¿Acaso no te parece estar luchando contra un ángel, incluso contra Dios, cuando cada día él resiste a tus más ardientes deseos? Te lavas como con aguas de nieve para ser puro de cuerpo y de corazón, y él te sumerge en inmundicias. </w:t>
      </w:r>
      <w:r w:rsidR="00056808">
        <w:rPr>
          <w:rStyle w:val="Refdenotaalpie"/>
          <w:rFonts w:ascii="Times New Roman" w:hAnsi="Times New Roman" w:cs="Times New Roman"/>
        </w:rPr>
        <w:footnoteReference w:id="2306"/>
      </w:r>
      <w:r w:rsidR="00056808">
        <w:rPr>
          <w:rFonts w:ascii="Times New Roman" w:hAnsi="Times New Roman" w:cs="Times New Roman"/>
        </w:rPr>
        <w:t xml:space="preserve"> </w:t>
      </w:r>
      <w:r w:rsidRPr="002D487A">
        <w:rPr>
          <w:rFonts w:ascii="Times New Roman" w:hAnsi="Times New Roman" w:cs="Times New Roman"/>
        </w:rPr>
        <w:t xml:space="preserve">Dices: </w:t>
      </w:r>
      <w:r w:rsidRPr="00056808">
        <w:rPr>
          <w:rFonts w:ascii="Times New Roman" w:hAnsi="Times New Roman" w:cs="Times New Roman"/>
          <w:i/>
        </w:rPr>
        <w:t>Llegaré a ser sabio,</w:t>
      </w:r>
      <w:r w:rsidRPr="002D487A">
        <w:rPr>
          <w:rFonts w:ascii="Times New Roman" w:hAnsi="Times New Roman" w:cs="Times New Roman"/>
        </w:rPr>
        <w:t xml:space="preserve"> y él se aleja más de ti. </w:t>
      </w:r>
      <w:r w:rsidR="00056808">
        <w:rPr>
          <w:rStyle w:val="Refdenotaalpie"/>
          <w:rFonts w:ascii="Times New Roman" w:hAnsi="Times New Roman" w:cs="Times New Roman"/>
        </w:rPr>
        <w:footnoteReference w:id="2307"/>
      </w:r>
      <w:r w:rsidR="00056808">
        <w:rPr>
          <w:rFonts w:ascii="Times New Roman" w:hAnsi="Times New Roman" w:cs="Times New Roman"/>
        </w:rPr>
        <w:t xml:space="preserve"> </w:t>
      </w:r>
      <w:r w:rsidRPr="002D487A">
        <w:rPr>
          <w:rFonts w:ascii="Times New Roman" w:hAnsi="Times New Roman" w:cs="Times New Roman"/>
        </w:rPr>
        <w:t>Clamas a él y no te escucha,</w:t>
      </w:r>
      <w:r w:rsidR="00056808">
        <w:rPr>
          <w:rStyle w:val="Refdenotaalpie"/>
          <w:rFonts w:ascii="Times New Roman" w:hAnsi="Times New Roman" w:cs="Times New Roman"/>
        </w:rPr>
        <w:footnoteReference w:id="2308"/>
      </w:r>
      <w:r w:rsidRPr="002D487A">
        <w:rPr>
          <w:rFonts w:ascii="Times New Roman" w:hAnsi="Times New Roman" w:cs="Times New Roman"/>
        </w:rPr>
        <w:t xml:space="preserve"> quieres acercarte a él y te rechaza. Propones algo y te sucede lo contrario, y en casi todas las cosas su mano se opone a ti duramente.</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99" w:name="_Hlk51006147"/>
      <w:r w:rsidRPr="002D487A">
        <w:rPr>
          <w:rFonts w:ascii="Times New Roman" w:hAnsi="Times New Roman" w:cs="Times New Roman"/>
        </w:rPr>
        <w:t xml:space="preserve">¡Oh clemencia llena de astucia, que te disfrazas de dureza! ¡Con qué amor combates contra aquellos en favor de quienes combates! En efecto, </w:t>
      </w:r>
      <w:r w:rsidRPr="00056808">
        <w:rPr>
          <w:rFonts w:ascii="Times New Roman" w:hAnsi="Times New Roman" w:cs="Times New Roman"/>
          <w:i/>
        </w:rPr>
        <w:t>aun cuando ocultes esto en tu corazón sé muy bien</w:t>
      </w:r>
      <w:r w:rsidRPr="002D487A">
        <w:rPr>
          <w:rFonts w:ascii="Times New Roman" w:hAnsi="Times New Roman" w:cs="Times New Roman"/>
        </w:rPr>
        <w:t xml:space="preserve"> </w:t>
      </w:r>
      <w:r w:rsidR="00056808">
        <w:rPr>
          <w:rStyle w:val="Refdenotaalpie"/>
          <w:rFonts w:ascii="Times New Roman" w:hAnsi="Times New Roman" w:cs="Times New Roman"/>
        </w:rPr>
        <w:footnoteReference w:id="2309"/>
      </w:r>
      <w:r w:rsidR="00056808">
        <w:rPr>
          <w:rFonts w:ascii="Times New Roman" w:hAnsi="Times New Roman" w:cs="Times New Roman"/>
        </w:rPr>
        <w:t xml:space="preserve"> </w:t>
      </w:r>
      <w:r w:rsidRPr="002D487A">
        <w:rPr>
          <w:rFonts w:ascii="Times New Roman" w:hAnsi="Times New Roman" w:cs="Times New Roman"/>
        </w:rPr>
        <w:t>que amas a los que te aman</w:t>
      </w:r>
      <w:r w:rsidR="00056808">
        <w:rPr>
          <w:rFonts w:ascii="Times New Roman" w:hAnsi="Times New Roman" w:cs="Times New Roman"/>
        </w:rPr>
        <w:t xml:space="preserve"> </w:t>
      </w:r>
      <w:r w:rsidR="00056808">
        <w:rPr>
          <w:rStyle w:val="Refdenotaalpie"/>
          <w:rFonts w:ascii="Times New Roman" w:hAnsi="Times New Roman" w:cs="Times New Roman"/>
        </w:rPr>
        <w:footnoteReference w:id="2310"/>
      </w:r>
      <w:r w:rsidRPr="002D487A">
        <w:rPr>
          <w:rFonts w:ascii="Times New Roman" w:hAnsi="Times New Roman" w:cs="Times New Roman"/>
        </w:rPr>
        <w:t xml:space="preserve"> e inmensa es </w:t>
      </w:r>
      <w:r w:rsidRPr="00056808">
        <w:rPr>
          <w:rFonts w:ascii="Times New Roman" w:hAnsi="Times New Roman" w:cs="Times New Roman"/>
          <w:i/>
        </w:rPr>
        <w:t>la abundancia de dulzura</w:t>
      </w:r>
      <w:r w:rsidRPr="002D487A">
        <w:rPr>
          <w:rFonts w:ascii="Times New Roman" w:hAnsi="Times New Roman" w:cs="Times New Roman"/>
        </w:rPr>
        <w:t xml:space="preserve"> que tienes reservada </w:t>
      </w:r>
      <w:r w:rsidRPr="00056808">
        <w:rPr>
          <w:rFonts w:ascii="Times New Roman" w:hAnsi="Times New Roman" w:cs="Times New Roman"/>
          <w:i/>
        </w:rPr>
        <w:t>para los que te temen</w:t>
      </w:r>
      <w:r w:rsidRPr="002D487A">
        <w:rPr>
          <w:rFonts w:ascii="Times New Roman" w:hAnsi="Times New Roman" w:cs="Times New Roman"/>
        </w:rPr>
        <w:t>.</w:t>
      </w:r>
      <w:r w:rsidR="00056808">
        <w:rPr>
          <w:rFonts w:ascii="Times New Roman" w:hAnsi="Times New Roman" w:cs="Times New Roman"/>
        </w:rPr>
        <w:t xml:space="preserve"> </w:t>
      </w:r>
      <w:r w:rsidR="00FA42AB">
        <w:rPr>
          <w:rStyle w:val="Refdenotaalpie"/>
          <w:rFonts w:ascii="Times New Roman" w:hAnsi="Times New Roman" w:cs="Times New Roman"/>
        </w:rPr>
        <w:footnoteReference w:id="2311"/>
      </w:r>
      <w:r w:rsidRPr="002D487A">
        <w:rPr>
          <w:rFonts w:ascii="Times New Roman" w:hAnsi="Times New Roman" w:cs="Times New Roman"/>
        </w:rPr>
        <w:t xml:space="preserve"> Por lo tanto, no desesperes, sé constante, alma dichosa que empezaste a luchar contra Dios; él ansía que le hagas violencia, desea ser vencido por ti</w:t>
      </w:r>
      <w:bookmarkEnd w:id="99"/>
      <w:r w:rsidRPr="002D487A">
        <w:rPr>
          <w:rFonts w:ascii="Times New Roman" w:hAnsi="Times New Roman" w:cs="Times New Roman"/>
        </w:rPr>
        <w:t xml:space="preserve">. Porque aun cuando está mirado y levanta su mano para herir, busca -como él mismo confiesa- un varón semejante a Moisés que le resista; y si no lo encuentra, se queja diciendo: </w:t>
      </w:r>
      <w:r w:rsidRPr="00FD6FD7">
        <w:rPr>
          <w:rFonts w:ascii="Times New Roman" w:hAnsi="Times New Roman" w:cs="Times New Roman"/>
          <w:i/>
        </w:rPr>
        <w:t>No hay quien se levante y me retenga</w:t>
      </w:r>
      <w:r w:rsidRPr="002D487A">
        <w:rPr>
          <w:rFonts w:ascii="Times New Roman" w:hAnsi="Times New Roman" w:cs="Times New Roman"/>
        </w:rPr>
        <w:t>.</w:t>
      </w:r>
      <w:r w:rsidR="00FD6FD7">
        <w:rPr>
          <w:rFonts w:ascii="Times New Roman" w:hAnsi="Times New Roman" w:cs="Times New Roman"/>
        </w:rPr>
        <w:t xml:space="preserve"> </w:t>
      </w:r>
      <w:r w:rsidR="00FD6FD7">
        <w:rPr>
          <w:rStyle w:val="Refdenotaalpie"/>
          <w:rFonts w:ascii="Times New Roman" w:hAnsi="Times New Roman" w:cs="Times New Roman"/>
        </w:rPr>
        <w:footnoteReference w:id="2312"/>
      </w:r>
      <w:r w:rsidRPr="002D487A">
        <w:rPr>
          <w:rFonts w:ascii="Times New Roman" w:hAnsi="Times New Roman" w:cs="Times New Roman"/>
        </w:rPr>
        <w:t xml:space="preserve"> Pues si su ira es implacable y su sentencia irrevocable, Jeremías que había intentado resistírsele, llorará con esta exclamación: </w:t>
      </w:r>
      <w:r w:rsidR="00FD6FD7" w:rsidRPr="00FD6FD7">
        <w:rPr>
          <w:rFonts w:ascii="Times New Roman" w:hAnsi="Times New Roman" w:cs="Times New Roman"/>
          <w:i/>
        </w:rPr>
        <w:t>F</w:t>
      </w:r>
      <w:r w:rsidRPr="00FD6FD7">
        <w:rPr>
          <w:rFonts w:ascii="Times New Roman" w:hAnsi="Times New Roman" w:cs="Times New Roman"/>
          <w:i/>
        </w:rPr>
        <w:t>uiste más fuerte que yo y me pudiste</w:t>
      </w:r>
      <w:r w:rsidRPr="002D487A">
        <w:rPr>
          <w:rFonts w:ascii="Times New Roman" w:hAnsi="Times New Roman" w:cs="Times New Roman"/>
        </w:rPr>
        <w:t>.</w:t>
      </w:r>
      <w:r w:rsidR="00FD6FD7">
        <w:rPr>
          <w:rFonts w:ascii="Times New Roman" w:hAnsi="Times New Roman" w:cs="Times New Roman"/>
        </w:rPr>
        <w:t xml:space="preserve"> </w:t>
      </w:r>
      <w:r w:rsidR="00FD6FD7">
        <w:rPr>
          <w:rStyle w:val="Refdenotaalpie"/>
          <w:rFonts w:ascii="Times New Roman" w:hAnsi="Times New Roman" w:cs="Times New Roman"/>
        </w:rPr>
        <w:footnoteReference w:id="2313"/>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FD6FD7" w:rsidRDefault="001E31D3" w:rsidP="00FD6FD7">
      <w:pPr>
        <w:spacing w:after="0" w:line="240" w:lineRule="auto"/>
        <w:contextualSpacing/>
        <w:jc w:val="both"/>
        <w:rPr>
          <w:rFonts w:ascii="Times New Roman" w:hAnsi="Times New Roman" w:cs="Times New Roman"/>
          <w:i/>
        </w:rPr>
      </w:pPr>
      <w:r w:rsidRPr="00FD6FD7">
        <w:rPr>
          <w:rFonts w:ascii="Times New Roman" w:hAnsi="Times New Roman" w:cs="Times New Roman"/>
          <w:i/>
        </w:rPr>
        <w:t>Cristo, vencido por el amor</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Pero no os suceda, hermanos, a vosotros que, pedís cosas agradables a Dios, no suceda que se muestre fuerte contra vosotros </w:t>
      </w:r>
      <w:r w:rsidR="00FD6FD7">
        <w:rPr>
          <w:rStyle w:val="Refdenotaalpie"/>
          <w:rFonts w:ascii="Times New Roman" w:hAnsi="Times New Roman" w:cs="Times New Roman"/>
        </w:rPr>
        <w:footnoteReference w:id="2314"/>
      </w:r>
      <w:r w:rsidRPr="002D487A">
        <w:rPr>
          <w:rFonts w:ascii="Times New Roman" w:hAnsi="Times New Roman" w:cs="Times New Roman"/>
        </w:rPr>
        <w:t xml:space="preserve"> el que por vosotros quiso hacerse débil hasta la muerte. </w:t>
      </w:r>
      <w:r w:rsidR="00FD6FD7">
        <w:rPr>
          <w:rStyle w:val="Refdenotaalpie"/>
          <w:rFonts w:ascii="Times New Roman" w:hAnsi="Times New Roman" w:cs="Times New Roman"/>
        </w:rPr>
        <w:footnoteReference w:id="2315"/>
      </w:r>
      <w:r w:rsidR="00FD6FD7">
        <w:rPr>
          <w:rFonts w:ascii="Times New Roman" w:hAnsi="Times New Roman" w:cs="Times New Roman"/>
        </w:rPr>
        <w:t xml:space="preserve"> </w:t>
      </w:r>
      <w:r w:rsidRPr="002D487A">
        <w:rPr>
          <w:rFonts w:ascii="Times New Roman" w:hAnsi="Times New Roman" w:cs="Times New Roman"/>
        </w:rPr>
        <w:t xml:space="preserve">Fue cubierto de tantas heridas, todo su cuerpo fue crucificado... ¿De dónde podía extraer fuerzas para resistir aquella caridad que lo llevó como vencido y cautivo, a través de todo género de debilidades, </w:t>
      </w:r>
      <w:r w:rsidRPr="00FD6FD7">
        <w:rPr>
          <w:rFonts w:ascii="Times New Roman" w:hAnsi="Times New Roman" w:cs="Times New Roman"/>
          <w:i/>
        </w:rPr>
        <w:t>hasta la muerte y muerte de cruz?</w:t>
      </w:r>
      <w:r w:rsidR="00FD6FD7" w:rsidRPr="00FD6FD7">
        <w:rPr>
          <w:rStyle w:val="Refdenotaalpie"/>
          <w:rFonts w:ascii="Times New Roman" w:hAnsi="Times New Roman" w:cs="Times New Roman"/>
        </w:rPr>
        <w:footnoteReference w:id="2316"/>
      </w:r>
      <w:r w:rsidRPr="002D487A">
        <w:rPr>
          <w:rFonts w:ascii="Times New Roman" w:hAnsi="Times New Roman" w:cs="Times New Roman"/>
        </w:rPr>
        <w:t xml:space="preserve"> El amor ya no es fuerte como la muerte,</w:t>
      </w:r>
      <w:r w:rsidR="00FD6FD7">
        <w:rPr>
          <w:rFonts w:ascii="Times New Roman" w:hAnsi="Times New Roman" w:cs="Times New Roman"/>
        </w:rPr>
        <w:t xml:space="preserve"> </w:t>
      </w:r>
      <w:r w:rsidR="00FD6FD7">
        <w:rPr>
          <w:rStyle w:val="Refdenotaalpie"/>
          <w:rFonts w:ascii="Times New Roman" w:hAnsi="Times New Roman" w:cs="Times New Roman"/>
        </w:rPr>
        <w:footnoteReference w:id="2317"/>
      </w:r>
      <w:r w:rsidRPr="002D487A">
        <w:rPr>
          <w:rFonts w:ascii="Times New Roman" w:hAnsi="Times New Roman" w:cs="Times New Roman"/>
        </w:rPr>
        <w:t xml:space="preserve"> sino más fuerte que la muerte porque por la fuerza del amor se debilitó hasta la muerte la fortaleza de Dios, cuya debilidad fue hallada más fuerte que todo lo más fuerte, cuya muerte apareció claramente como </w:t>
      </w:r>
      <w:r w:rsidRPr="00C175CF">
        <w:rPr>
          <w:rFonts w:ascii="Times New Roman" w:hAnsi="Times New Roman" w:cs="Times New Roman"/>
        </w:rPr>
        <w:t xml:space="preserve">tu </w:t>
      </w:r>
      <w:r w:rsidRPr="00C175CF">
        <w:rPr>
          <w:rFonts w:ascii="Times New Roman" w:hAnsi="Times New Roman" w:cs="Times New Roman"/>
          <w:i/>
        </w:rPr>
        <w:t>muerte, oh muerte</w:t>
      </w:r>
      <w:r w:rsidRPr="002D487A">
        <w:rPr>
          <w:rFonts w:ascii="Times New Roman" w:hAnsi="Times New Roman" w:cs="Times New Roman"/>
        </w:rPr>
        <w:t xml:space="preserve">. </w:t>
      </w:r>
      <w:r w:rsidR="00C175CF">
        <w:rPr>
          <w:rStyle w:val="Refdenotaalpie"/>
          <w:rFonts w:ascii="Times New Roman" w:hAnsi="Times New Roman" w:cs="Times New Roman"/>
        </w:rPr>
        <w:footnoteReference w:id="2318"/>
      </w:r>
      <w:r w:rsidR="00C175CF">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Pertréchate, por tanto, con la fuerza del amor, quienquiera que seas, invasor piadoso que luchas por arrebatar el reino de los cielos; ten la seguridad de que vencerás fácilmente al mismo rey de los cielos Si ves que te sale al paso alguna dificultad o aspereza, no te acobardes, antes bien, entiende por qué hace él esto: para que por la misma contrariedad se agudice tu ánimo -esa es la reacción natural de las almas fuertes y magnánimas-, para ejercitar tus fuerzas, probar tu constancia, multiplicar tus victorias y aumentar tus coronas.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C175CF" w:rsidRDefault="001E31D3" w:rsidP="00C175CF">
      <w:pPr>
        <w:spacing w:after="0" w:line="240" w:lineRule="auto"/>
        <w:contextualSpacing/>
        <w:jc w:val="both"/>
        <w:rPr>
          <w:rFonts w:ascii="Times New Roman" w:hAnsi="Times New Roman" w:cs="Times New Roman"/>
          <w:i/>
        </w:rPr>
      </w:pPr>
      <w:r w:rsidRPr="00C175CF">
        <w:rPr>
          <w:rFonts w:ascii="Times New Roman" w:hAnsi="Times New Roman" w:cs="Times New Roman"/>
          <w:i/>
        </w:rPr>
        <w:t xml:space="preserve">Militar con las armas de Juan </w:t>
      </w:r>
    </w:p>
    <w:p w:rsidR="001E31D3" w:rsidRPr="00C175CF" w:rsidRDefault="001E31D3" w:rsidP="00C175CF">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Armaos, entonces, hijos de Israel, y sed hijos de la fortaleza.</w:t>
      </w:r>
      <w:r w:rsidR="00C175CF">
        <w:rPr>
          <w:rFonts w:ascii="Times New Roman" w:hAnsi="Times New Roman" w:cs="Times New Roman"/>
        </w:rPr>
        <w:t xml:space="preserve"> </w:t>
      </w:r>
      <w:r w:rsidR="00C175CF">
        <w:rPr>
          <w:rStyle w:val="Refdenotaalpie"/>
          <w:rFonts w:ascii="Times New Roman" w:hAnsi="Times New Roman" w:cs="Times New Roman"/>
        </w:rPr>
        <w:footnoteReference w:id="2319"/>
      </w:r>
      <w:r w:rsidRPr="002D487A">
        <w:rPr>
          <w:rFonts w:ascii="Times New Roman" w:hAnsi="Times New Roman" w:cs="Times New Roman"/>
        </w:rPr>
        <w:t xml:space="preserve"> Vosotros no necesitáis sino de magnanimidad y constancia para que ninguna adversidad pueda arredraros Diga el que es débil: </w:t>
      </w:r>
      <w:r w:rsidR="00C175CF">
        <w:rPr>
          <w:rFonts w:ascii="Times New Roman" w:hAnsi="Times New Roman" w:cs="Times New Roman"/>
        </w:rPr>
        <w:t>“</w:t>
      </w:r>
      <w:r w:rsidRPr="002D487A">
        <w:rPr>
          <w:rFonts w:ascii="Times New Roman" w:hAnsi="Times New Roman" w:cs="Times New Roman"/>
        </w:rPr>
        <w:t>Soy fuerte</w:t>
      </w:r>
      <w:r w:rsidR="00C175CF">
        <w:rPr>
          <w:rFonts w:ascii="Times New Roman" w:hAnsi="Times New Roman" w:cs="Times New Roman"/>
        </w:rPr>
        <w:t>”</w:t>
      </w:r>
      <w:r w:rsidRPr="002D487A">
        <w:rPr>
          <w:rFonts w:ascii="Times New Roman" w:hAnsi="Times New Roman" w:cs="Times New Roman"/>
        </w:rPr>
        <w:t xml:space="preserve">, y con la alegría de la esperanza olvide su debilidad aquel que en un instante va a conquistar tan fácilmente el </w:t>
      </w:r>
      <w:r w:rsidRPr="002D487A">
        <w:rPr>
          <w:rFonts w:ascii="Times New Roman" w:hAnsi="Times New Roman" w:cs="Times New Roman"/>
        </w:rPr>
        <w:lastRenderedPageBreak/>
        <w:t xml:space="preserve">cielo. Sin duda arrebata el cielo con violencia el que saca fuerzas de su debilidad o de su edad. O, para hablar con más propiedad, hace violencia a la propia perdición quien no se escatima al sonar la trompeta del mandato. En efecto, como dice la Escritura, </w:t>
      </w:r>
      <w:r w:rsidRPr="00C175CF">
        <w:rPr>
          <w:rFonts w:ascii="Times New Roman" w:hAnsi="Times New Roman" w:cs="Times New Roman"/>
          <w:i/>
        </w:rPr>
        <w:t>el hombre que se impone el trabajo, para sí trabaja y hace violencia a su propia perdición</w:t>
      </w:r>
      <w:r w:rsidRPr="002D487A">
        <w:rPr>
          <w:rFonts w:ascii="Times New Roman" w:hAnsi="Times New Roman" w:cs="Times New Roman"/>
        </w:rPr>
        <w:t>.</w:t>
      </w:r>
      <w:r w:rsidR="00C175CF">
        <w:rPr>
          <w:rFonts w:ascii="Times New Roman" w:hAnsi="Times New Roman" w:cs="Times New Roman"/>
        </w:rPr>
        <w:t xml:space="preserve"> </w:t>
      </w:r>
      <w:r w:rsidR="00C175CF">
        <w:rPr>
          <w:rStyle w:val="Refdenotaalpie"/>
          <w:rFonts w:ascii="Times New Roman" w:hAnsi="Times New Roman" w:cs="Times New Roman"/>
        </w:rPr>
        <w:footnoteReference w:id="2320"/>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Armaos, repito, hombres valientes y seguid al jefe y maestro de esta dichosa milicia -me refiero a Juan el Bautista-, desde cuyos días el cielo comenzó a ser conquistable. Este es indudablemente aquel que, cual otro David, fue constituido jefe de bandidos</w:t>
      </w:r>
      <w:r w:rsidR="00C175CF">
        <w:rPr>
          <w:rFonts w:ascii="Times New Roman" w:hAnsi="Times New Roman" w:cs="Times New Roman"/>
        </w:rPr>
        <w:t xml:space="preserve"> </w:t>
      </w:r>
      <w:r w:rsidR="00C175CF">
        <w:rPr>
          <w:rStyle w:val="Refdenotaalpie"/>
          <w:rFonts w:ascii="Times New Roman" w:hAnsi="Times New Roman" w:cs="Times New Roman"/>
        </w:rPr>
        <w:footnoteReference w:id="2321"/>
      </w:r>
      <w:r w:rsidRPr="002D487A">
        <w:rPr>
          <w:rFonts w:ascii="Times New Roman" w:hAnsi="Times New Roman" w:cs="Times New Roman"/>
        </w:rPr>
        <w:t xml:space="preserve"> y capitán de ladronzuelos piadosos</w:t>
      </w:r>
      <w:r w:rsidR="001D7DFC">
        <w:rPr>
          <w:rFonts w:ascii="Times New Roman" w:hAnsi="Times New Roman" w:cs="Times New Roman"/>
        </w:rPr>
        <w:t>.</w:t>
      </w:r>
      <w:r w:rsidRPr="002D487A">
        <w:rPr>
          <w:rFonts w:ascii="Times New Roman" w:hAnsi="Times New Roman" w:cs="Times New Roman"/>
        </w:rPr>
        <w:t xml:space="preserve"> Mediante una violencia laudable y religiosa, él condujo en pos de sí al reino de los cielos un ejército victorioso formado de publicanos y pecadores. ¿Qué hombre malvado o sacrílego, al escuchar la trompeta [de la exhortación de Juan]: </w:t>
      </w:r>
      <w:r w:rsidRPr="001D7DFC">
        <w:rPr>
          <w:rFonts w:ascii="Times New Roman" w:hAnsi="Times New Roman" w:cs="Times New Roman"/>
          <w:i/>
        </w:rPr>
        <w:t>Haced penitencia, porque se acerca el reino de los cielos</w:t>
      </w:r>
      <w:r w:rsidRPr="002D487A">
        <w:rPr>
          <w:rFonts w:ascii="Times New Roman" w:hAnsi="Times New Roman" w:cs="Times New Roman"/>
        </w:rPr>
        <w:t>,</w:t>
      </w:r>
      <w:r w:rsidR="001D7DFC">
        <w:rPr>
          <w:rFonts w:ascii="Times New Roman" w:hAnsi="Times New Roman" w:cs="Times New Roman"/>
        </w:rPr>
        <w:t xml:space="preserve"> </w:t>
      </w:r>
      <w:r w:rsidR="001D7DFC">
        <w:rPr>
          <w:rStyle w:val="Refdenotaalpie"/>
          <w:rFonts w:ascii="Times New Roman" w:hAnsi="Times New Roman" w:cs="Times New Roman"/>
        </w:rPr>
        <w:footnoteReference w:id="2322"/>
      </w:r>
      <w:r w:rsidRPr="002D487A">
        <w:rPr>
          <w:rFonts w:ascii="Times New Roman" w:hAnsi="Times New Roman" w:cs="Times New Roman"/>
        </w:rPr>
        <w:t xml:space="preserve"> no se aprestará al momento para la guerra? Seguid, repito, a este jefe, cuyas banderas, enrojecidas con su propia sangre, cuyas virtudes y triunfos hoy habéis cantado con suma veneración. Estoy seguro de que él mismo ayudará y favorecerá con sus ruegos a quienes atrajo en pos de sus ejemplos, por cuanto entre los nacidos de mujer</w:t>
      </w:r>
      <w:r w:rsidR="001D7DFC">
        <w:rPr>
          <w:rFonts w:ascii="Times New Roman" w:hAnsi="Times New Roman" w:cs="Times New Roman"/>
        </w:rPr>
        <w:t xml:space="preserve"> </w:t>
      </w:r>
      <w:r w:rsidR="001D7DFC">
        <w:rPr>
          <w:rStyle w:val="Refdenotaalpie"/>
          <w:rFonts w:ascii="Times New Roman" w:hAnsi="Times New Roman" w:cs="Times New Roman"/>
        </w:rPr>
        <w:footnoteReference w:id="2323"/>
      </w:r>
      <w:r w:rsidRPr="002D487A">
        <w:rPr>
          <w:rFonts w:ascii="Times New Roman" w:hAnsi="Times New Roman" w:cs="Times New Roman"/>
        </w:rPr>
        <w:t xml:space="preserve"> no hay otro más grato al sumo Rey, Jesucristo Señor nuestro, que vive </w:t>
      </w:r>
      <w:r w:rsidRPr="002D487A">
        <w:rPr>
          <w:rFonts w:ascii="Times New Roman" w:hAnsi="Times New Roman" w:cs="Times New Roman"/>
          <w:vertAlign w:val="subscript"/>
        </w:rPr>
        <w:t xml:space="preserve">y </w:t>
      </w:r>
      <w:r w:rsidRPr="002D487A">
        <w:rPr>
          <w:rFonts w:ascii="Times New Roman" w:hAnsi="Times New Roman" w:cs="Times New Roman"/>
        </w:rPr>
        <w:t>reina por todos los siglos de los siglos Amén.</w:t>
      </w:r>
    </w:p>
    <w:p w:rsidR="00492BE0" w:rsidRPr="004B59D3" w:rsidRDefault="00492BE0">
      <w:pPr>
        <w:rPr>
          <w:rFonts w:ascii="Times New Roman" w:hAnsi="Times New Roman" w:cs="Times New Roman"/>
        </w:rPr>
      </w:pPr>
      <w:r w:rsidRPr="004B59D3">
        <w:rPr>
          <w:rFonts w:ascii="Times New Roman" w:hAnsi="Times New Roman" w:cs="Times New Roman"/>
        </w:rPr>
        <w:br w:type="page"/>
      </w:r>
    </w:p>
    <w:p w:rsidR="001E31D3" w:rsidRPr="002D487A" w:rsidRDefault="001E31D3" w:rsidP="001D7DFC">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42</w:t>
      </w:r>
    </w:p>
    <w:p w:rsidR="001E31D3" w:rsidRPr="002D487A" w:rsidRDefault="001E31D3" w:rsidP="001D7DFC">
      <w:pPr>
        <w:spacing w:after="0" w:line="240" w:lineRule="auto"/>
        <w:ind w:firstLine="709"/>
        <w:contextualSpacing/>
        <w:jc w:val="center"/>
        <w:rPr>
          <w:rFonts w:ascii="Times New Roman" w:hAnsi="Times New Roman" w:cs="Times New Roman"/>
        </w:rPr>
      </w:pPr>
    </w:p>
    <w:p w:rsidR="001D7DFC" w:rsidRDefault="001E31D3" w:rsidP="001D7DFC">
      <w:pPr>
        <w:spacing w:after="0" w:line="240" w:lineRule="auto"/>
        <w:ind w:firstLine="709"/>
        <w:contextualSpacing/>
        <w:jc w:val="center"/>
        <w:rPr>
          <w:rFonts w:ascii="Times New Roman" w:hAnsi="Times New Roman" w:cs="Times New Roman"/>
        </w:rPr>
        <w:sectPr w:rsidR="001D7DFC"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EL NACIMIEN</w:t>
      </w:r>
      <w:r w:rsidR="00492BE0" w:rsidRPr="002D487A">
        <w:rPr>
          <w:rFonts w:ascii="Times New Roman" w:hAnsi="Times New Roman" w:cs="Times New Roman"/>
        </w:rPr>
        <w:t xml:space="preserve">TO DE SAN JUAN BAUTISTA, III: </w:t>
      </w:r>
    </w:p>
    <w:p w:rsidR="001E31D3" w:rsidRPr="002D487A" w:rsidRDefault="001E31D3" w:rsidP="001D7DFC">
      <w:pPr>
        <w:spacing w:after="0" w:line="240" w:lineRule="auto"/>
        <w:ind w:firstLine="709"/>
        <w:contextualSpacing/>
        <w:jc w:val="center"/>
        <w:rPr>
          <w:rFonts w:ascii="Times New Roman" w:hAnsi="Times New Roman" w:cs="Times New Roman"/>
        </w:rPr>
      </w:pPr>
    </w:p>
    <w:p w:rsidR="001E31D3" w:rsidRPr="002D487A" w:rsidRDefault="001E31D3" w:rsidP="001D7DFC">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NUEVAS ALABANZAS EN HONOR DEL SANTO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D7DFC" w:rsidRPr="001D7DFC" w:rsidRDefault="001D7DFC" w:rsidP="001D7DFC">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1D7DFC">
        <w:rPr>
          <w:rFonts w:ascii="Times New Roman" w:hAnsi="Times New Roman" w:cs="Times New Roman"/>
          <w:b/>
          <w:position w:val="-10"/>
          <w:sz w:val="102"/>
        </w:rPr>
        <w:t>E</w:t>
      </w:r>
    </w:p>
    <w:p w:rsidR="001E31D3" w:rsidRPr="001D7DFC" w:rsidRDefault="001D7DFC" w:rsidP="001D7DFC">
      <w:pPr>
        <w:spacing w:after="0" w:line="240" w:lineRule="auto"/>
        <w:contextualSpacing/>
        <w:jc w:val="both"/>
        <w:rPr>
          <w:rFonts w:ascii="Times New Roman" w:hAnsi="Times New Roman" w:cs="Times New Roman"/>
          <w:i/>
        </w:rPr>
      </w:pPr>
      <w:r w:rsidRPr="002D487A">
        <w:rPr>
          <w:rFonts w:ascii="Times New Roman" w:hAnsi="Times New Roman" w:cs="Times New Roman"/>
        </w:rPr>
        <w:t>NTRE</w:t>
      </w:r>
      <w:r w:rsidR="001E31D3" w:rsidRPr="002D487A">
        <w:rPr>
          <w:rFonts w:ascii="Times New Roman" w:hAnsi="Times New Roman" w:cs="Times New Roman"/>
        </w:rPr>
        <w:t xml:space="preserve"> </w:t>
      </w:r>
      <w:r w:rsidR="001E31D3" w:rsidRPr="001D7DFC">
        <w:rPr>
          <w:rFonts w:ascii="Times New Roman" w:hAnsi="Times New Roman" w:cs="Times New Roman"/>
          <w:i/>
        </w:rPr>
        <w:t>los nacidos de mujer, no hay otro ma</w:t>
      </w:r>
      <w:r>
        <w:rPr>
          <w:rFonts w:ascii="Times New Roman" w:hAnsi="Times New Roman" w:cs="Times New Roman"/>
          <w:i/>
        </w:rPr>
        <w:t xml:space="preserve">yor que Juan el Bautista. </w:t>
      </w:r>
      <w:r w:rsidRPr="001D7DFC">
        <w:rPr>
          <w:rStyle w:val="Refdenotaalpie"/>
          <w:rFonts w:ascii="Times New Roman" w:hAnsi="Times New Roman" w:cs="Times New Roman"/>
        </w:rPr>
        <w:footnoteReference w:id="2324"/>
      </w:r>
    </w:p>
    <w:p w:rsidR="001E31D3" w:rsidRDefault="001E31D3" w:rsidP="001D7DFC">
      <w:pPr>
        <w:spacing w:after="0" w:line="240" w:lineRule="auto"/>
        <w:contextualSpacing/>
        <w:jc w:val="both"/>
        <w:rPr>
          <w:rFonts w:ascii="Times New Roman" w:hAnsi="Times New Roman" w:cs="Times New Roman"/>
          <w:i/>
        </w:rPr>
      </w:pPr>
    </w:p>
    <w:p w:rsidR="001D7DFC" w:rsidRDefault="001D7DFC" w:rsidP="001D7DFC">
      <w:pPr>
        <w:spacing w:after="0" w:line="240" w:lineRule="auto"/>
        <w:contextualSpacing/>
        <w:jc w:val="both"/>
        <w:rPr>
          <w:rFonts w:ascii="Times New Roman" w:hAnsi="Times New Roman" w:cs="Times New Roman"/>
          <w:i/>
        </w:rPr>
      </w:pPr>
    </w:p>
    <w:p w:rsidR="001D7DFC" w:rsidRPr="001D7DFC" w:rsidRDefault="001D7DFC" w:rsidP="001D7DFC">
      <w:pPr>
        <w:spacing w:after="0" w:line="240" w:lineRule="auto"/>
        <w:contextualSpacing/>
        <w:jc w:val="both"/>
        <w:rPr>
          <w:rFonts w:ascii="Times New Roman" w:hAnsi="Times New Roman" w:cs="Times New Roman"/>
          <w:i/>
        </w:rPr>
      </w:pPr>
    </w:p>
    <w:p w:rsidR="001E31D3" w:rsidRPr="001D7DFC" w:rsidRDefault="001E31D3" w:rsidP="001D7DFC">
      <w:pPr>
        <w:spacing w:after="0" w:line="240" w:lineRule="auto"/>
        <w:contextualSpacing/>
        <w:jc w:val="both"/>
        <w:rPr>
          <w:rFonts w:ascii="Times New Roman" w:hAnsi="Times New Roman" w:cs="Times New Roman"/>
          <w:i/>
        </w:rPr>
      </w:pPr>
      <w:r w:rsidRPr="001D7DFC">
        <w:rPr>
          <w:rFonts w:ascii="Times New Roman" w:hAnsi="Times New Roman" w:cs="Times New Roman"/>
          <w:i/>
        </w:rPr>
        <w:t>La alabanza del Señor. Ejemplos escriturarios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Dice Salomón: </w:t>
      </w:r>
      <w:r w:rsidRPr="00CA15C6">
        <w:rPr>
          <w:rFonts w:ascii="Times New Roman" w:hAnsi="Times New Roman" w:cs="Times New Roman"/>
          <w:i/>
        </w:rPr>
        <w:t>Que te alaben los labios de tu prójimo,</w:t>
      </w:r>
      <w:r w:rsidRPr="002D487A">
        <w:rPr>
          <w:rFonts w:ascii="Times New Roman" w:hAnsi="Times New Roman" w:cs="Times New Roman"/>
        </w:rPr>
        <w:t xml:space="preserve"> </w:t>
      </w:r>
      <w:r w:rsidR="00CA15C6">
        <w:rPr>
          <w:rStyle w:val="Refdenotaalpie"/>
          <w:rFonts w:ascii="Times New Roman" w:hAnsi="Times New Roman" w:cs="Times New Roman"/>
        </w:rPr>
        <w:footnoteReference w:id="2325"/>
      </w:r>
      <w:r w:rsidR="00CA15C6">
        <w:rPr>
          <w:rFonts w:ascii="Times New Roman" w:hAnsi="Times New Roman" w:cs="Times New Roman"/>
        </w:rPr>
        <w:t xml:space="preserve"> </w:t>
      </w:r>
      <w:r w:rsidRPr="002D487A">
        <w:rPr>
          <w:rFonts w:ascii="Times New Roman" w:hAnsi="Times New Roman" w:cs="Times New Roman"/>
        </w:rPr>
        <w:t>pero ¡cuánto más feliz y glorioso aquel a quien alaban los labios de su Dios! Dios, en efecto, no puede ser engañado ni adular. Dios no alaba fácilmente a nadie cuando ve que va a hincharse con la alabanza o prevé que será reprobado en el último día. Con razón se manda al hombre que no alabe al hombre durante su vida.</w:t>
      </w:r>
      <w:r w:rsidR="00CA15C6">
        <w:rPr>
          <w:rFonts w:ascii="Times New Roman" w:hAnsi="Times New Roman" w:cs="Times New Roman"/>
        </w:rPr>
        <w:t xml:space="preserve"> </w:t>
      </w:r>
      <w:r w:rsidR="00CA15C6">
        <w:rPr>
          <w:rStyle w:val="Refdenotaalpie"/>
          <w:rFonts w:ascii="Times New Roman" w:hAnsi="Times New Roman" w:cs="Times New Roman"/>
        </w:rPr>
        <w:footnoteReference w:id="2326"/>
      </w:r>
      <w:r w:rsidRPr="002D487A">
        <w:rPr>
          <w:rFonts w:ascii="Times New Roman" w:hAnsi="Times New Roman" w:cs="Times New Roman"/>
        </w:rPr>
        <w:t xml:space="preserve"> Porque, así como no puede conocer su interior, tampoco puede prever su fin último, debiendo confesar también de sí mismo: </w:t>
      </w:r>
      <w:r w:rsidRPr="00CA15C6">
        <w:rPr>
          <w:rFonts w:ascii="Times New Roman" w:hAnsi="Times New Roman" w:cs="Times New Roman"/>
          <w:i/>
        </w:rPr>
        <w:t>Nada me remuerde la conciencia, pero no por eso me tengo por justificado</w:t>
      </w:r>
      <w:r w:rsidRPr="002D487A">
        <w:rPr>
          <w:rFonts w:ascii="Times New Roman" w:hAnsi="Times New Roman" w:cs="Times New Roman"/>
        </w:rPr>
        <w:t>.</w:t>
      </w:r>
      <w:r w:rsidR="00CA15C6">
        <w:rPr>
          <w:rFonts w:ascii="Times New Roman" w:hAnsi="Times New Roman" w:cs="Times New Roman"/>
        </w:rPr>
        <w:t xml:space="preserve"> </w:t>
      </w:r>
      <w:r w:rsidR="00CA15C6">
        <w:rPr>
          <w:rStyle w:val="Refdenotaalpie"/>
          <w:rFonts w:ascii="Times New Roman" w:hAnsi="Times New Roman" w:cs="Times New Roman"/>
        </w:rPr>
        <w:footnoteReference w:id="2327"/>
      </w:r>
      <w:r w:rsidRPr="002D487A">
        <w:rPr>
          <w:rFonts w:ascii="Times New Roman" w:hAnsi="Times New Roman" w:cs="Times New Roman"/>
        </w:rPr>
        <w:t xml:space="preserve"> </w:t>
      </w:r>
      <w:r w:rsidRPr="00CA15C6">
        <w:rPr>
          <w:rFonts w:ascii="Times New Roman" w:hAnsi="Times New Roman" w:cs="Times New Roman"/>
          <w:i/>
        </w:rPr>
        <w:t>Sí, los justos y los sabios y sus obras, están en manos de Dios, y con todo no sabe el hombre si es digno de amor o de odio, sino que todo se mantiene incierto para el futuro</w:t>
      </w:r>
      <w:r w:rsidRPr="002D487A">
        <w:rPr>
          <w:rFonts w:ascii="Times New Roman" w:hAnsi="Times New Roman" w:cs="Times New Roman"/>
        </w:rPr>
        <w:t>.</w:t>
      </w:r>
      <w:r w:rsidR="00CA15C6">
        <w:rPr>
          <w:rStyle w:val="Refdenotaalpie"/>
          <w:rFonts w:ascii="Times New Roman" w:hAnsi="Times New Roman" w:cs="Times New Roman"/>
        </w:rPr>
        <w:footnoteReference w:id="2328"/>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consecuencia, dichoso quien merezca saber que es digno de amor por el testimonio del mismo Juez. Pero el testimonio de la justicia presente no dispensa al hombre -sometido a mutación- de temer y desconfiar por su porvenir. Con todo, es señal de virtud consumada y de gran perfección que Dios -cuyo testimonio es irrecusable- se digne tributar alabanzas a un hombre todavía sometido a la corrupción.</w:t>
      </w:r>
    </w:p>
    <w:p w:rsidR="001E31D3" w:rsidRPr="00BB35C0"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Tal fue, sin duda, el magnífico elogio de justicia que la justicia suprema tributó a Noé con estas palabras: </w:t>
      </w:r>
      <w:r w:rsidRPr="00BB35C0">
        <w:rPr>
          <w:rFonts w:ascii="Times New Roman" w:hAnsi="Times New Roman" w:cs="Times New Roman"/>
          <w:i/>
        </w:rPr>
        <w:t>Te he reconocido justo delante de mí</w:t>
      </w:r>
      <w:r w:rsidRPr="002D487A">
        <w:rPr>
          <w:rFonts w:ascii="Times New Roman" w:hAnsi="Times New Roman" w:cs="Times New Roman"/>
        </w:rPr>
        <w:t>.</w:t>
      </w:r>
      <w:r w:rsidR="00BB35C0">
        <w:rPr>
          <w:rFonts w:ascii="Times New Roman" w:hAnsi="Times New Roman" w:cs="Times New Roman"/>
        </w:rPr>
        <w:t xml:space="preserve"> </w:t>
      </w:r>
      <w:r w:rsidR="00BB35C0">
        <w:rPr>
          <w:rStyle w:val="Refdenotaalpie"/>
          <w:rFonts w:ascii="Times New Roman" w:hAnsi="Times New Roman" w:cs="Times New Roman"/>
        </w:rPr>
        <w:footnoteReference w:id="2329"/>
      </w:r>
      <w:r w:rsidRPr="002D487A">
        <w:rPr>
          <w:rFonts w:ascii="Times New Roman" w:hAnsi="Times New Roman" w:cs="Times New Roman"/>
        </w:rPr>
        <w:t xml:space="preserve"> Este fue el indicio del gran mérito que Dios testifica de Abrahán, en el cual se debían cumplir las promesas que le habían sido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as.</w:t>
      </w:r>
      <w:r w:rsidR="00BB35C0">
        <w:rPr>
          <w:rFonts w:ascii="Times New Roman" w:hAnsi="Times New Roman" w:cs="Times New Roman"/>
        </w:rPr>
        <w:t xml:space="preserve"> </w:t>
      </w:r>
      <w:r w:rsidR="00BB35C0">
        <w:rPr>
          <w:rStyle w:val="Refdenotaalpie"/>
          <w:rFonts w:ascii="Times New Roman" w:hAnsi="Times New Roman" w:cs="Times New Roman"/>
        </w:rPr>
        <w:footnoteReference w:id="2330"/>
      </w:r>
      <w:r w:rsidRPr="002D487A">
        <w:rPr>
          <w:rFonts w:ascii="Times New Roman" w:hAnsi="Times New Roman" w:cs="Times New Roman"/>
        </w:rPr>
        <w:t xml:space="preserve"> De cuánta gloria no es digno aquel santo Job, de quien el Señor se gloría contra el Envidioso: </w:t>
      </w:r>
      <w:r w:rsidRPr="00BB35C0">
        <w:rPr>
          <w:rFonts w:ascii="Times New Roman" w:hAnsi="Times New Roman" w:cs="Times New Roman"/>
          <w:i/>
        </w:rPr>
        <w:t>¿Te has fijado en mi siervo Job</w:t>
      </w:r>
      <w:r w:rsidR="00CA15C6" w:rsidRPr="00BB35C0">
        <w:rPr>
          <w:rFonts w:ascii="Times New Roman" w:hAnsi="Times New Roman" w:cs="Times New Roman"/>
          <w:i/>
        </w:rPr>
        <w:t xml:space="preserve">, </w:t>
      </w:r>
      <w:r w:rsidRPr="00BB35C0">
        <w:rPr>
          <w:rFonts w:ascii="Times New Roman" w:hAnsi="Times New Roman" w:cs="Times New Roman"/>
          <w:i/>
        </w:rPr>
        <w:t xml:space="preserve">cómo no hay otro semejante a él sobre la tierra, varón sencillo y recto y temeroso de Dios, y ajeno a toda obra mala? </w:t>
      </w:r>
      <w:r w:rsidR="00BB35C0" w:rsidRPr="00BB35C0">
        <w:rPr>
          <w:rStyle w:val="Refdenotaalpie"/>
          <w:rFonts w:ascii="Times New Roman" w:hAnsi="Times New Roman" w:cs="Times New Roman"/>
        </w:rPr>
        <w:footnoteReference w:id="2331"/>
      </w:r>
      <w:r w:rsidR="00BB35C0">
        <w:rPr>
          <w:rFonts w:ascii="Times New Roman" w:hAnsi="Times New Roman" w:cs="Times New Roman"/>
          <w:i/>
        </w:rPr>
        <w:t xml:space="preserve"> </w:t>
      </w:r>
      <w:r w:rsidRPr="002D487A">
        <w:rPr>
          <w:rFonts w:ascii="Times New Roman" w:hAnsi="Times New Roman" w:cs="Times New Roman"/>
        </w:rPr>
        <w:t xml:space="preserve">Cuán grandes méritos se suponen en Moisés, cuando Dios mismo se muestra celoso de su gloria y confunde a sus rivales: </w:t>
      </w:r>
      <w:r w:rsidRPr="00BB35C0">
        <w:rPr>
          <w:rFonts w:ascii="Times New Roman" w:hAnsi="Times New Roman" w:cs="Times New Roman"/>
          <w:i/>
        </w:rPr>
        <w:t>Si hubiese entre vosotros, dice, algún profeta del Señor, yo me apareceré a él en visión o le hablaré en sueños, Pero no así a mi siervo Moisés que es el más fiel en toda mi casa. Porque a él le hablo cara a cara y abiertamente, no en enigmas, ve a Dios ¿Cómo os habéis atrevido a hablar mal de mí siervo Moisés</w:t>
      </w:r>
      <w:r w:rsidRPr="00BB35C0">
        <w:rPr>
          <w:rFonts w:ascii="Times New Roman" w:hAnsi="Times New Roman" w:cs="Times New Roman"/>
        </w:rPr>
        <w:t xml:space="preserve">? </w:t>
      </w:r>
      <w:r w:rsidR="00BB35C0">
        <w:rPr>
          <w:rStyle w:val="Refdenotaalpie"/>
          <w:rFonts w:ascii="Times New Roman" w:hAnsi="Times New Roman" w:cs="Times New Roman"/>
        </w:rPr>
        <w:footnoteReference w:id="2332"/>
      </w:r>
      <w:r w:rsidR="00BB35C0">
        <w:rPr>
          <w:rFonts w:ascii="Times New Roman" w:hAnsi="Times New Roman" w:cs="Times New Roman"/>
        </w:rPr>
        <w:t xml:space="preserve"> </w:t>
      </w:r>
      <w:r w:rsidRPr="00BB35C0">
        <w:rPr>
          <w:rFonts w:ascii="Times New Roman" w:hAnsi="Times New Roman" w:cs="Times New Roman"/>
        </w:rPr>
        <w:t>¿Quién de entre todos se asemeja a David del cual el Señor se congratula por haber hallado en él a un hombre según su corazón?</w:t>
      </w:r>
      <w:r w:rsidR="00BB35C0">
        <w:rPr>
          <w:rFonts w:ascii="Times New Roman" w:hAnsi="Times New Roman" w:cs="Times New Roman"/>
        </w:rPr>
        <w:t xml:space="preserve"> </w:t>
      </w:r>
      <w:r w:rsidR="00BB35C0">
        <w:rPr>
          <w:rStyle w:val="Refdenotaalpie"/>
          <w:rFonts w:ascii="Times New Roman" w:hAnsi="Times New Roman" w:cs="Times New Roman"/>
        </w:rPr>
        <w:footnoteReference w:id="2333"/>
      </w:r>
    </w:p>
    <w:p w:rsidR="001E31D3" w:rsidRPr="00BB35C0" w:rsidRDefault="001E31D3" w:rsidP="008A06D1">
      <w:pPr>
        <w:spacing w:after="0" w:line="240" w:lineRule="auto"/>
        <w:ind w:firstLine="709"/>
        <w:contextualSpacing/>
        <w:jc w:val="both"/>
        <w:rPr>
          <w:rFonts w:ascii="Times New Roman" w:hAnsi="Times New Roman" w:cs="Times New Roman"/>
        </w:rPr>
      </w:pPr>
    </w:p>
    <w:p w:rsidR="001E31D3" w:rsidRPr="00BB35C0" w:rsidRDefault="001E31D3" w:rsidP="00BB35C0">
      <w:pPr>
        <w:spacing w:after="0" w:line="240" w:lineRule="auto"/>
        <w:contextualSpacing/>
        <w:jc w:val="both"/>
        <w:rPr>
          <w:rFonts w:ascii="Times New Roman" w:hAnsi="Times New Roman" w:cs="Times New Roman"/>
          <w:i/>
        </w:rPr>
      </w:pPr>
      <w:r w:rsidRPr="00BB35C0">
        <w:rPr>
          <w:rFonts w:ascii="Times New Roman" w:hAnsi="Times New Roman" w:cs="Times New Roman"/>
          <w:i/>
        </w:rPr>
        <w:t>El caso peculiar y único de Juan, digno de alabanza divina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Sin embargo, por más grandes que fueran los méritos de unos y otros, ni </w:t>
      </w:r>
      <w:r w:rsidRPr="00BB35C0">
        <w:rPr>
          <w:rFonts w:ascii="Times New Roman" w:hAnsi="Times New Roman" w:cs="Times New Roman"/>
          <w:i/>
        </w:rPr>
        <w:t xml:space="preserve">entre ellos ni entre los otros nacidos de mujer </w:t>
      </w:r>
      <w:r w:rsidRPr="002D487A">
        <w:rPr>
          <w:rFonts w:ascii="Times New Roman" w:hAnsi="Times New Roman" w:cs="Times New Roman"/>
        </w:rPr>
        <w:t xml:space="preserve">-según testimonio del nacido de la Virgen- </w:t>
      </w:r>
      <w:r w:rsidRPr="00BB35C0">
        <w:rPr>
          <w:rFonts w:ascii="Times New Roman" w:hAnsi="Times New Roman" w:cs="Times New Roman"/>
          <w:i/>
        </w:rPr>
        <w:t>hubo otro mayor que Juan el Bautista</w:t>
      </w:r>
      <w:r w:rsidRPr="002D487A">
        <w:rPr>
          <w:rFonts w:ascii="Times New Roman" w:hAnsi="Times New Roman" w:cs="Times New Roman"/>
        </w:rPr>
        <w:t>.</w:t>
      </w:r>
      <w:r w:rsidR="00BB35C0">
        <w:rPr>
          <w:rStyle w:val="Refdenotaalpie"/>
          <w:rFonts w:ascii="Times New Roman" w:hAnsi="Times New Roman" w:cs="Times New Roman"/>
        </w:rPr>
        <w:footnoteReference w:id="2334"/>
      </w:r>
      <w:r w:rsidRPr="002D487A">
        <w:rPr>
          <w:rFonts w:ascii="Times New Roman" w:hAnsi="Times New Roman" w:cs="Times New Roman"/>
        </w:rPr>
        <w:t xml:space="preserve"> Porque aun cuando una estrella se diferencia de otra en claridad</w:t>
      </w:r>
      <w:r w:rsidR="002B4CFB">
        <w:rPr>
          <w:rFonts w:ascii="Times New Roman" w:hAnsi="Times New Roman" w:cs="Times New Roman"/>
        </w:rPr>
        <w:t xml:space="preserve"> </w:t>
      </w:r>
      <w:r w:rsidR="002B4CFB">
        <w:rPr>
          <w:rStyle w:val="Refdenotaalpie"/>
          <w:rFonts w:ascii="Times New Roman" w:hAnsi="Times New Roman" w:cs="Times New Roman"/>
        </w:rPr>
        <w:footnoteReference w:id="2335"/>
      </w:r>
      <w:r w:rsidRPr="002D487A">
        <w:rPr>
          <w:rFonts w:ascii="Times New Roman" w:hAnsi="Times New Roman" w:cs="Times New Roman"/>
        </w:rPr>
        <w:t xml:space="preserve"> y en el coro de las lumbreras santas -que antes de la salida del verdadero Sol iluminaron la noche de este mundo- algunos resplandecieron con fulgor admirable, con todo ninguno hubo mayor o más brillante que este lucero matutino, esta lámpara ardiente y luminosa</w:t>
      </w:r>
      <w:r w:rsidR="002B4CFB">
        <w:rPr>
          <w:rFonts w:ascii="Times New Roman" w:hAnsi="Times New Roman" w:cs="Times New Roman"/>
        </w:rPr>
        <w:t xml:space="preserve"> </w:t>
      </w:r>
      <w:r w:rsidR="002B4CFB">
        <w:rPr>
          <w:rStyle w:val="Refdenotaalpie"/>
          <w:rFonts w:ascii="Times New Roman" w:hAnsi="Times New Roman" w:cs="Times New Roman"/>
        </w:rPr>
        <w:footnoteReference w:id="2336"/>
      </w:r>
      <w:r w:rsidRPr="002D487A">
        <w:rPr>
          <w:rFonts w:ascii="Times New Roman" w:hAnsi="Times New Roman" w:cs="Times New Roman"/>
        </w:rPr>
        <w:t xml:space="preserve"> que el Padre preparó para su Cristo.</w:t>
      </w:r>
      <w:r w:rsidR="002B4CFB">
        <w:rPr>
          <w:rFonts w:ascii="Times New Roman" w:hAnsi="Times New Roman" w:cs="Times New Roman"/>
        </w:rPr>
        <w:t xml:space="preserve"> </w:t>
      </w:r>
      <w:r w:rsidR="002B4CFB">
        <w:rPr>
          <w:rStyle w:val="Refdenotaalpie"/>
          <w:rFonts w:ascii="Times New Roman" w:hAnsi="Times New Roman" w:cs="Times New Roman"/>
        </w:rPr>
        <w:footnoteReference w:id="2337"/>
      </w:r>
      <w:r w:rsidRPr="002D487A">
        <w:rPr>
          <w:rFonts w:ascii="Times New Roman" w:hAnsi="Times New Roman" w:cs="Times New Roman"/>
        </w:rPr>
        <w:t xml:space="preserve"> Lucero, repito, preludio de la luz, precursor del sol que anuncie a los mortales la proximidad del día, clamando a los que dormían en las tinieblas y sombras de </w:t>
      </w:r>
      <w:r w:rsidRPr="002D487A">
        <w:rPr>
          <w:rFonts w:ascii="Times New Roman" w:hAnsi="Times New Roman" w:cs="Times New Roman"/>
        </w:rPr>
        <w:lastRenderedPageBreak/>
        <w:t>muerte:</w:t>
      </w:r>
      <w:r w:rsidR="002B4CFB">
        <w:rPr>
          <w:rStyle w:val="Refdenotaalpie"/>
          <w:rFonts w:ascii="Times New Roman" w:hAnsi="Times New Roman" w:cs="Times New Roman"/>
        </w:rPr>
        <w:footnoteReference w:id="2338"/>
      </w:r>
      <w:r w:rsidRPr="002D487A">
        <w:rPr>
          <w:rFonts w:ascii="Times New Roman" w:hAnsi="Times New Roman" w:cs="Times New Roman"/>
        </w:rPr>
        <w:t xml:space="preserve"> </w:t>
      </w:r>
      <w:r w:rsidRPr="002B4CFB">
        <w:rPr>
          <w:rFonts w:ascii="Times New Roman" w:hAnsi="Times New Roman" w:cs="Times New Roman"/>
          <w:i/>
        </w:rPr>
        <w:t>Haced penitencia, porque se acerca el reino de los cielos</w:t>
      </w:r>
      <w:r w:rsidR="002B4CFB">
        <w:rPr>
          <w:rFonts w:ascii="Times New Roman" w:hAnsi="Times New Roman" w:cs="Times New Roman"/>
        </w:rPr>
        <w:t xml:space="preserve">. </w:t>
      </w:r>
      <w:r w:rsidR="002B4CFB">
        <w:rPr>
          <w:rStyle w:val="Refdenotaalpie"/>
          <w:rFonts w:ascii="Times New Roman" w:hAnsi="Times New Roman" w:cs="Times New Roman"/>
        </w:rPr>
        <w:footnoteReference w:id="2339"/>
      </w:r>
      <w:r w:rsidRPr="002D487A">
        <w:rPr>
          <w:rFonts w:ascii="Times New Roman" w:hAnsi="Times New Roman" w:cs="Times New Roman"/>
        </w:rPr>
        <w:t xml:space="preserve"> Como si dijese: </w:t>
      </w:r>
      <w:r w:rsidRPr="002B4CFB">
        <w:rPr>
          <w:rFonts w:ascii="Times New Roman" w:hAnsi="Times New Roman" w:cs="Times New Roman"/>
          <w:i/>
        </w:rPr>
        <w:t>La noche está muy avanzada y el día se acerca; arrojad las obras de las tinieblas</w:t>
      </w:r>
      <w:r w:rsidRPr="002D487A">
        <w:rPr>
          <w:rFonts w:ascii="Times New Roman" w:hAnsi="Times New Roman" w:cs="Times New Roman"/>
        </w:rPr>
        <w:t>.</w:t>
      </w:r>
      <w:r w:rsidR="002B4CFB">
        <w:rPr>
          <w:rFonts w:ascii="Times New Roman" w:hAnsi="Times New Roman" w:cs="Times New Roman"/>
        </w:rPr>
        <w:t xml:space="preserve"> </w:t>
      </w:r>
      <w:r w:rsidR="002B4CFB">
        <w:rPr>
          <w:rStyle w:val="Refdenotaalpie"/>
          <w:rFonts w:ascii="Times New Roman" w:hAnsi="Times New Roman" w:cs="Times New Roman"/>
        </w:rPr>
        <w:footnoteReference w:id="2340"/>
      </w:r>
      <w:r w:rsidRPr="002D487A">
        <w:rPr>
          <w:rFonts w:ascii="Times New Roman" w:hAnsi="Times New Roman" w:cs="Times New Roman"/>
        </w:rPr>
        <w:t xml:space="preserve"> </w:t>
      </w:r>
      <w:r w:rsidRPr="00AF01E8">
        <w:rPr>
          <w:rFonts w:ascii="Times New Roman" w:hAnsi="Times New Roman" w:cs="Times New Roman"/>
          <w:i/>
        </w:rPr>
        <w:t>Despierta tú que duermes y levántate de la muerte, y te alumbrará Cristo</w:t>
      </w:r>
      <w:r w:rsidRPr="002D487A">
        <w:rPr>
          <w:rFonts w:ascii="Times New Roman" w:hAnsi="Times New Roman" w:cs="Times New Roman"/>
        </w:rPr>
        <w:t>.</w:t>
      </w:r>
      <w:r w:rsidR="00AF01E8">
        <w:rPr>
          <w:rFonts w:ascii="Times New Roman" w:hAnsi="Times New Roman" w:cs="Times New Roman"/>
        </w:rPr>
        <w:t xml:space="preserve"> </w:t>
      </w:r>
      <w:r w:rsidR="00AF01E8">
        <w:rPr>
          <w:rStyle w:val="Refdenotaalpie"/>
          <w:rFonts w:ascii="Times New Roman" w:hAnsi="Times New Roman" w:cs="Times New Roman"/>
        </w:rPr>
        <w:footnoteReference w:id="2341"/>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3. Pero no pasemos adelante con ligereza. Consideremos una y otra vez cuán sublime mérito, cuán excelente virtud y gracia previó en él aquel ojo que no puede ser engañado. Éste, después de haber elogiado tanto a cuantos lo habían precedido, declaró que entre los nacidos de mujer no hubo otro mayor que [Juan], juzgando que no debía preferirse ningún otro a él, a no ser alguien del orden de los ángeles o que hubiera alcanzado la semejanza angélica. Y no una vez, como por cumplido o con pocas palabras pronunció su alabanza. No, siempre que se le ofrecía ocasión de hablar, se detenía con placer en enunciar sus alabanzas, según lo atestigua la historia evangélica.</w:t>
      </w:r>
      <w:r w:rsidR="00AF01E8">
        <w:rPr>
          <w:rFonts w:ascii="Times New Roman" w:hAnsi="Times New Roman" w:cs="Times New Roman"/>
        </w:rPr>
        <w:t xml:space="preserve"> </w:t>
      </w:r>
      <w:r w:rsidR="00AF01E8">
        <w:rPr>
          <w:rStyle w:val="Refdenotaalpie"/>
          <w:rFonts w:ascii="Times New Roman" w:hAnsi="Times New Roman" w:cs="Times New Roman"/>
        </w:rPr>
        <w:footnoteReference w:id="2342"/>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Por eso también Marcos, Lucas y Juan le prodigan elogios al comienzo de sus libros,</w:t>
      </w:r>
      <w:r w:rsidR="00A9647B">
        <w:rPr>
          <w:rFonts w:ascii="Times New Roman" w:hAnsi="Times New Roman" w:cs="Times New Roman"/>
        </w:rPr>
        <w:t xml:space="preserve"> </w:t>
      </w:r>
      <w:r w:rsidR="00A9647B">
        <w:rPr>
          <w:rStyle w:val="Refdenotaalpie"/>
          <w:rFonts w:ascii="Times New Roman" w:hAnsi="Times New Roman" w:cs="Times New Roman"/>
        </w:rPr>
        <w:footnoteReference w:id="2343"/>
      </w:r>
      <w:r w:rsidRPr="002D487A">
        <w:rPr>
          <w:rFonts w:ascii="Times New Roman" w:hAnsi="Times New Roman" w:cs="Times New Roman"/>
        </w:rPr>
        <w:t xml:space="preserve"> con objeto de que fue poniendo la autoridad de tan grande nombre al frente de los mismos se hiciese más recomendable el resto del evangelio, y la lámpara </w:t>
      </w:r>
      <w:r w:rsidRPr="00A9647B">
        <w:rPr>
          <w:rFonts w:ascii="Times New Roman" w:hAnsi="Times New Roman" w:cs="Times New Roman"/>
          <w:i/>
        </w:rPr>
        <w:t>ardiente y luminosa</w:t>
      </w:r>
      <w:r w:rsidRPr="002D487A">
        <w:rPr>
          <w:rFonts w:ascii="Times New Roman" w:hAnsi="Times New Roman" w:cs="Times New Roman"/>
        </w:rPr>
        <w:t xml:space="preserve"> </w:t>
      </w:r>
      <w:r w:rsidR="00A9647B">
        <w:rPr>
          <w:rStyle w:val="Refdenotaalpie"/>
          <w:rFonts w:ascii="Times New Roman" w:hAnsi="Times New Roman" w:cs="Times New Roman"/>
        </w:rPr>
        <w:footnoteReference w:id="2344"/>
      </w:r>
      <w:r w:rsidR="00A9647B">
        <w:rPr>
          <w:rFonts w:ascii="Times New Roman" w:hAnsi="Times New Roman" w:cs="Times New Roman"/>
        </w:rPr>
        <w:t xml:space="preserve"> </w:t>
      </w:r>
      <w:r w:rsidRPr="002D487A">
        <w:rPr>
          <w:rFonts w:ascii="Times New Roman" w:hAnsi="Times New Roman" w:cs="Times New Roman"/>
        </w:rPr>
        <w:t>en el mismo umbral de la obra condujera hacia la luz que brillaba en las tinieblas, pero que no podía ser comprendida por las tinieblas.</w:t>
      </w:r>
      <w:r w:rsidR="00A9647B">
        <w:rPr>
          <w:rFonts w:ascii="Times New Roman" w:hAnsi="Times New Roman" w:cs="Times New Roman"/>
        </w:rPr>
        <w:t xml:space="preserve"> </w:t>
      </w:r>
      <w:r w:rsidR="00A9647B">
        <w:rPr>
          <w:rStyle w:val="Refdenotaalpie"/>
          <w:rFonts w:ascii="Times New Roman" w:hAnsi="Times New Roman" w:cs="Times New Roman"/>
        </w:rPr>
        <w:footnoteReference w:id="2345"/>
      </w:r>
      <w:r w:rsidRPr="002D487A">
        <w:rPr>
          <w:rFonts w:ascii="Times New Roman" w:hAnsi="Times New Roman" w:cs="Times New Roman"/>
        </w:rPr>
        <w:t xml:space="preserve"> En cuanto a Mateo que se ocupa al principio del nacimiento del Señor, en cuanto deja al Niño criándose en Nazaret, introduce al precursor y bautista</w:t>
      </w:r>
      <w:r w:rsidR="00A9647B" w:rsidRPr="00A9647B">
        <w:rPr>
          <w:rFonts w:ascii="Times New Roman" w:hAnsi="Times New Roman" w:cs="Times New Roman"/>
        </w:rPr>
        <w:t xml:space="preserve"> </w:t>
      </w:r>
      <w:r w:rsidR="00A9647B">
        <w:rPr>
          <w:rStyle w:val="Refdenotaalpie"/>
          <w:rFonts w:ascii="Times New Roman" w:hAnsi="Times New Roman" w:cs="Times New Roman"/>
        </w:rPr>
        <w:footnoteReference w:id="2346"/>
      </w:r>
      <w:r w:rsidRPr="00A9647B">
        <w:rPr>
          <w:rFonts w:ascii="Times New Roman" w:hAnsi="Times New Roman" w:cs="Times New Roman"/>
        </w:rPr>
        <w:t xml:space="preserve"> </w:t>
      </w:r>
      <w:r w:rsidRPr="002D487A">
        <w:rPr>
          <w:rFonts w:ascii="Times New Roman" w:hAnsi="Times New Roman" w:cs="Times New Roman"/>
        </w:rPr>
        <w:t>estimando que sería incompleto lo que decía del Esposo si callaba algo acerca del amigo íntimo del Esposo.</w:t>
      </w:r>
      <w:r w:rsidR="00A048EE">
        <w:rPr>
          <w:rFonts w:ascii="Times New Roman" w:hAnsi="Times New Roman" w:cs="Times New Roman"/>
        </w:rPr>
        <w:t xml:space="preserve"> </w:t>
      </w:r>
      <w:r w:rsidR="00A048EE">
        <w:rPr>
          <w:rStyle w:val="Refdenotaalpie"/>
          <w:rFonts w:ascii="Times New Roman" w:hAnsi="Times New Roman" w:cs="Times New Roman"/>
        </w:rPr>
        <w:footnoteReference w:id="2347"/>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No sólo los evangelistas que narraron estos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os sino también los profetas y los ángeles que los habían preanunciado se preocuparon por presentar la lámpara de Cristo, el testigo del Señor, de tal manera que por su esplendor y autoridad fuesen confundidos fácilmente sus enemigos, y por su grandeza incomparable mostrase claramente la grandeza del Altísimo. Cuando el mayor de los nacidos de mujer atestiguaba que el nacido de la Virgen excedía con mucho su grandeza, hasta el punto de reconocerse indigno de llevar su calzado,</w:t>
      </w:r>
      <w:r w:rsidR="00A048EE">
        <w:rPr>
          <w:rStyle w:val="Refdenotaalpie"/>
          <w:rFonts w:ascii="Times New Roman" w:hAnsi="Times New Roman" w:cs="Times New Roman"/>
        </w:rPr>
        <w:footnoteReference w:id="2348"/>
      </w:r>
      <w:r w:rsidRPr="002D487A">
        <w:rPr>
          <w:rFonts w:ascii="Times New Roman" w:hAnsi="Times New Roman" w:cs="Times New Roman"/>
        </w:rPr>
        <w:t xml:space="preserve"> ¿qué otra cosa daba a entender, sino que aquel era el Señor grande, cuya grandeza no tiene límites?</w:t>
      </w:r>
      <w:r w:rsidR="00A048EE">
        <w:rPr>
          <w:rStyle w:val="Refdenotaalpie"/>
          <w:rFonts w:ascii="Times New Roman" w:hAnsi="Times New Roman" w:cs="Times New Roman"/>
        </w:rPr>
        <w:footnoteReference w:id="2349"/>
      </w:r>
      <w:r w:rsidRPr="002D487A">
        <w:rPr>
          <w:rFonts w:ascii="Times New Roman" w:hAnsi="Times New Roman" w:cs="Times New Roman"/>
        </w:rPr>
        <w:t xml:space="preserve"> [Aquel era el Cristo] del cual se dice: </w:t>
      </w:r>
      <w:r w:rsidRPr="00A048EE">
        <w:rPr>
          <w:rFonts w:ascii="Times New Roman" w:hAnsi="Times New Roman" w:cs="Times New Roman"/>
          <w:i/>
        </w:rPr>
        <w:t>¿Quién sobre las nubes se compara a Dios? ¿Quién como el Señor entre los hijos de Dios?</w:t>
      </w:r>
      <w:r w:rsidRPr="002D487A">
        <w:rPr>
          <w:rFonts w:ascii="Times New Roman" w:hAnsi="Times New Roman" w:cs="Times New Roman"/>
        </w:rPr>
        <w:t xml:space="preserve"> </w:t>
      </w:r>
      <w:r w:rsidR="00A048EE">
        <w:rPr>
          <w:rStyle w:val="Refdenotaalpie"/>
          <w:rFonts w:ascii="Times New Roman" w:hAnsi="Times New Roman" w:cs="Times New Roman"/>
        </w:rPr>
        <w:footnoteReference w:id="2350"/>
      </w:r>
      <w:r w:rsidR="00A048EE">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A9647B" w:rsidRDefault="001E31D3" w:rsidP="00A9647B">
      <w:pPr>
        <w:spacing w:after="0" w:line="240" w:lineRule="auto"/>
        <w:contextualSpacing/>
        <w:jc w:val="both"/>
        <w:rPr>
          <w:rFonts w:ascii="Times New Roman" w:hAnsi="Times New Roman" w:cs="Times New Roman"/>
          <w:i/>
        </w:rPr>
      </w:pPr>
      <w:r w:rsidRPr="00A9647B">
        <w:rPr>
          <w:rFonts w:ascii="Times New Roman" w:hAnsi="Times New Roman" w:cs="Times New Roman"/>
          <w:i/>
        </w:rPr>
        <w:t>Juan, grande en todo; pero Guerrico admira su humildad</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Y precisamente esta fue la grandeza de Juan, la que lo constituye grande entre los grandes: si bien sus virtudes eran grandes e innumerables, no teniendo par entre todos los mortales, les añadió la mayor de todas las virtudes, la humildad. Cuando era tenido por el mayor de todos, la prefirió con tal ahínco que pronunció aquella sentencia llena de devoción, confesándose indigno de quitarle el calzado.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Que otros, digo, admiren estas cosas: [Juan] fue anunciado por los profetas </w:t>
      </w:r>
      <w:r w:rsidR="00A048EE">
        <w:rPr>
          <w:rStyle w:val="Refdenotaalpie"/>
          <w:rFonts w:ascii="Times New Roman" w:hAnsi="Times New Roman" w:cs="Times New Roman"/>
        </w:rPr>
        <w:footnoteReference w:id="2351"/>
      </w:r>
      <w:r w:rsidR="00A048EE">
        <w:rPr>
          <w:rFonts w:ascii="Times New Roman" w:hAnsi="Times New Roman" w:cs="Times New Roman"/>
        </w:rPr>
        <w:t xml:space="preserve"> </w:t>
      </w:r>
      <w:r w:rsidRPr="002D487A">
        <w:rPr>
          <w:rFonts w:ascii="Times New Roman" w:hAnsi="Times New Roman" w:cs="Times New Roman"/>
        </w:rPr>
        <w:t>y prometido por un ángel, y por el mismo que anunció a Cristo -aunque Cristo lo fue en une pequeña habitación y Juan, en el santuario.</w:t>
      </w:r>
      <w:r w:rsidR="00767B69">
        <w:rPr>
          <w:rFonts w:ascii="Times New Roman" w:hAnsi="Times New Roman" w:cs="Times New Roman"/>
        </w:rPr>
        <w:t xml:space="preserve"> </w:t>
      </w:r>
      <w:r w:rsidR="00767B69">
        <w:rPr>
          <w:rStyle w:val="Refdenotaalpie"/>
          <w:rFonts w:ascii="Times New Roman" w:hAnsi="Times New Roman" w:cs="Times New Roman"/>
        </w:rPr>
        <w:footnoteReference w:id="2352"/>
      </w:r>
      <w:r w:rsidR="00767B69">
        <w:rPr>
          <w:rFonts w:ascii="Times New Roman" w:hAnsi="Times New Roman" w:cs="Times New Roman"/>
        </w:rPr>
        <w:t xml:space="preserve"> </w:t>
      </w:r>
      <w:r w:rsidRPr="002D487A">
        <w:rPr>
          <w:rFonts w:ascii="Times New Roman" w:hAnsi="Times New Roman" w:cs="Times New Roman"/>
        </w:rPr>
        <w:t>[Juan] nació de tan santos y nobles padres,</w:t>
      </w:r>
      <w:r w:rsidR="00767B69">
        <w:rPr>
          <w:rFonts w:ascii="Times New Roman" w:hAnsi="Times New Roman" w:cs="Times New Roman"/>
        </w:rPr>
        <w:t xml:space="preserve"> </w:t>
      </w:r>
      <w:r w:rsidR="00767B69">
        <w:rPr>
          <w:rStyle w:val="Refdenotaalpie"/>
          <w:rFonts w:ascii="Times New Roman" w:hAnsi="Times New Roman" w:cs="Times New Roman"/>
        </w:rPr>
        <w:footnoteReference w:id="2353"/>
      </w:r>
      <w:r w:rsidRPr="002D487A">
        <w:rPr>
          <w:rFonts w:ascii="Times New Roman" w:hAnsi="Times New Roman" w:cs="Times New Roman"/>
        </w:rPr>
        <w:t xml:space="preserve"> ancianos y estériles, contra el orden de la naturaleza, por un don de la gracia,</w:t>
      </w:r>
      <w:r w:rsidR="00767B69">
        <w:rPr>
          <w:rFonts w:ascii="Times New Roman" w:hAnsi="Times New Roman" w:cs="Times New Roman"/>
        </w:rPr>
        <w:t xml:space="preserve"> </w:t>
      </w:r>
      <w:r w:rsidR="00767B69">
        <w:rPr>
          <w:rStyle w:val="Refdenotaalpie"/>
          <w:rFonts w:ascii="Times New Roman" w:hAnsi="Times New Roman" w:cs="Times New Roman"/>
        </w:rPr>
        <w:footnoteReference w:id="2354"/>
      </w:r>
      <w:r w:rsidRPr="002D487A">
        <w:rPr>
          <w:rFonts w:ascii="Times New Roman" w:hAnsi="Times New Roman" w:cs="Times New Roman"/>
        </w:rPr>
        <w:t xml:space="preserve"> fue santo antes de nacer,</w:t>
      </w:r>
      <w:r w:rsidR="00767B69">
        <w:rPr>
          <w:rFonts w:ascii="Times New Roman" w:hAnsi="Times New Roman" w:cs="Times New Roman"/>
        </w:rPr>
        <w:t xml:space="preserve"> </w:t>
      </w:r>
      <w:r w:rsidR="00767B69">
        <w:rPr>
          <w:rStyle w:val="Refdenotaalpie"/>
          <w:rFonts w:ascii="Times New Roman" w:hAnsi="Times New Roman" w:cs="Times New Roman"/>
        </w:rPr>
        <w:footnoteReference w:id="2355"/>
      </w:r>
      <w:r w:rsidRPr="002D487A">
        <w:rPr>
          <w:rFonts w:ascii="Times New Roman" w:hAnsi="Times New Roman" w:cs="Times New Roman"/>
        </w:rPr>
        <w:t xml:space="preserve"> profeta antes de profetizar, </w:t>
      </w:r>
      <w:r w:rsidR="00767B69">
        <w:rPr>
          <w:rStyle w:val="Refdenotaalpie"/>
          <w:rFonts w:ascii="Times New Roman" w:hAnsi="Times New Roman" w:cs="Times New Roman"/>
        </w:rPr>
        <w:footnoteReference w:id="2356"/>
      </w:r>
      <w:r w:rsidR="00767B69">
        <w:rPr>
          <w:rFonts w:ascii="Times New Roman" w:hAnsi="Times New Roman" w:cs="Times New Roman"/>
        </w:rPr>
        <w:t xml:space="preserve"> </w:t>
      </w:r>
      <w:r w:rsidRPr="002D487A">
        <w:rPr>
          <w:rFonts w:ascii="Times New Roman" w:hAnsi="Times New Roman" w:cs="Times New Roman"/>
        </w:rPr>
        <w:t>fue más que profeta,</w:t>
      </w:r>
      <w:r w:rsidR="00323180">
        <w:rPr>
          <w:rFonts w:ascii="Times New Roman" w:hAnsi="Times New Roman" w:cs="Times New Roman"/>
        </w:rPr>
        <w:t xml:space="preserve"> </w:t>
      </w:r>
      <w:r w:rsidR="00323180">
        <w:rPr>
          <w:rStyle w:val="Refdenotaalpie"/>
          <w:rFonts w:ascii="Times New Roman" w:hAnsi="Times New Roman" w:cs="Times New Roman"/>
        </w:rPr>
        <w:footnoteReference w:id="2357"/>
      </w:r>
      <w:r w:rsidRPr="002D487A">
        <w:rPr>
          <w:rFonts w:ascii="Times New Roman" w:hAnsi="Times New Roman" w:cs="Times New Roman"/>
        </w:rPr>
        <w:t xml:space="preserve"> porque fue ángel, cumpliendo en la tierra la misión y llevando la vida de los ángeles, viviendo en la carne como fuera de la carne y, aunque inocentísimo, enseñando la penitencia más con el ejemplo</w:t>
      </w:r>
      <w:r w:rsidR="00323180">
        <w:rPr>
          <w:rFonts w:ascii="Times New Roman" w:hAnsi="Times New Roman" w:cs="Times New Roman"/>
        </w:rPr>
        <w:t xml:space="preserve"> </w:t>
      </w:r>
      <w:r w:rsidR="00323180">
        <w:rPr>
          <w:rStyle w:val="Refdenotaalpie"/>
          <w:rFonts w:ascii="Times New Roman" w:hAnsi="Times New Roman" w:cs="Times New Roman"/>
        </w:rPr>
        <w:footnoteReference w:id="2358"/>
      </w:r>
      <w:r w:rsidRPr="002D487A">
        <w:rPr>
          <w:rFonts w:ascii="Times New Roman" w:hAnsi="Times New Roman" w:cs="Times New Roman"/>
        </w:rPr>
        <w:t xml:space="preserve"> que con la palabra, fue en el espíritu y virtud de Elías </w:t>
      </w:r>
      <w:r w:rsidR="00323180">
        <w:rPr>
          <w:rStyle w:val="Refdenotaalpie"/>
          <w:rFonts w:ascii="Times New Roman" w:hAnsi="Times New Roman" w:cs="Times New Roman"/>
        </w:rPr>
        <w:footnoteReference w:id="2359"/>
      </w:r>
      <w:r w:rsidR="00323180">
        <w:rPr>
          <w:rFonts w:ascii="Times New Roman" w:hAnsi="Times New Roman" w:cs="Times New Roman"/>
        </w:rPr>
        <w:t xml:space="preserve"> </w:t>
      </w:r>
      <w:r w:rsidRPr="002D487A">
        <w:rPr>
          <w:rFonts w:ascii="Times New Roman" w:hAnsi="Times New Roman" w:cs="Times New Roman"/>
        </w:rPr>
        <w:t xml:space="preserve">el precursor del advenimiento del Redentor, y el que le preparó </w:t>
      </w:r>
      <w:r w:rsidRPr="002D487A">
        <w:rPr>
          <w:rFonts w:ascii="Times New Roman" w:hAnsi="Times New Roman" w:cs="Times New Roman"/>
        </w:rPr>
        <w:lastRenderedPageBreak/>
        <w:t>los caminos en el desierto;</w:t>
      </w:r>
      <w:r w:rsidR="00323180">
        <w:rPr>
          <w:rFonts w:ascii="Times New Roman" w:hAnsi="Times New Roman" w:cs="Times New Roman"/>
        </w:rPr>
        <w:t xml:space="preserve"> </w:t>
      </w:r>
      <w:r w:rsidR="00323180">
        <w:rPr>
          <w:rStyle w:val="Refdenotaalpie"/>
          <w:rFonts w:ascii="Times New Roman" w:hAnsi="Times New Roman" w:cs="Times New Roman"/>
        </w:rPr>
        <w:footnoteReference w:id="2360"/>
      </w:r>
      <w:r w:rsidRPr="002D487A">
        <w:rPr>
          <w:rFonts w:ascii="Times New Roman" w:hAnsi="Times New Roman" w:cs="Times New Roman"/>
        </w:rPr>
        <w:t xml:space="preserve"> volvió el corazón de los padres hacia los hijos, el de los hijos hacia los padres;</w:t>
      </w:r>
      <w:r w:rsidR="00323180">
        <w:rPr>
          <w:rStyle w:val="Refdenotaalpie"/>
          <w:rFonts w:ascii="Times New Roman" w:hAnsi="Times New Roman" w:cs="Times New Roman"/>
        </w:rPr>
        <w:footnoteReference w:id="2361"/>
      </w:r>
      <w:r w:rsidR="00323180" w:rsidRPr="002D487A">
        <w:rPr>
          <w:rFonts w:ascii="Times New Roman" w:hAnsi="Times New Roman" w:cs="Times New Roman"/>
        </w:rPr>
        <w:t xml:space="preserve"> </w:t>
      </w:r>
      <w:r w:rsidRPr="002D487A">
        <w:rPr>
          <w:rFonts w:ascii="Times New Roman" w:hAnsi="Times New Roman" w:cs="Times New Roman"/>
        </w:rPr>
        <w:t>mereció bautizar al Hijo, oír al Padre , ver al Espíritu Santo;</w:t>
      </w:r>
      <w:r w:rsidR="00323180">
        <w:rPr>
          <w:rFonts w:ascii="Times New Roman" w:hAnsi="Times New Roman" w:cs="Times New Roman"/>
        </w:rPr>
        <w:t xml:space="preserve"> </w:t>
      </w:r>
      <w:r w:rsidR="00323180">
        <w:rPr>
          <w:rStyle w:val="Refdenotaalpie"/>
          <w:rFonts w:ascii="Times New Roman" w:hAnsi="Times New Roman" w:cs="Times New Roman"/>
        </w:rPr>
        <w:footnoteReference w:id="2362"/>
      </w:r>
      <w:r w:rsidRPr="002D487A">
        <w:rPr>
          <w:rFonts w:ascii="Times New Roman" w:hAnsi="Times New Roman" w:cs="Times New Roman"/>
        </w:rPr>
        <w:t xml:space="preserve"> en fin, luchó por la verdad hasta la muerte y, para ser el precursor de Cristo también en los </w:t>
      </w:r>
      <w:hyperlink r:id="rId45" w:history="1">
        <w:r w:rsidRPr="002D487A">
          <w:rPr>
            <w:rStyle w:val="Hipervnculo"/>
            <w:rFonts w:ascii="Times New Roman" w:hAnsi="Times New Roman" w:cs="Times New Roman"/>
            <w:color w:val="000000" w:themeColor="text1"/>
            <w:u w:val="none"/>
          </w:rPr>
          <w:t>infiernos antes de</w:t>
        </w:r>
      </w:hyperlink>
      <w:r w:rsidRPr="002D487A">
        <w:rPr>
          <w:rFonts w:ascii="Times New Roman" w:hAnsi="Times New Roman" w:cs="Times New Roman"/>
          <w:color w:val="000000" w:themeColor="text1"/>
        </w:rPr>
        <w:t xml:space="preserve"> </w:t>
      </w:r>
      <w:r w:rsidRPr="002D487A">
        <w:rPr>
          <w:rFonts w:ascii="Times New Roman" w:hAnsi="Times New Roman" w:cs="Times New Roman"/>
        </w:rPr>
        <w:t>la pasión de Cristo fue mártir de Cristo.</w:t>
      </w:r>
      <w:r w:rsidR="001F0909">
        <w:rPr>
          <w:rFonts w:ascii="Times New Roman" w:hAnsi="Times New Roman" w:cs="Times New Roman"/>
        </w:rPr>
        <w:t xml:space="preserve"> </w:t>
      </w:r>
      <w:r w:rsidR="001F0909">
        <w:rPr>
          <w:rStyle w:val="Refdenotaalpie"/>
          <w:rFonts w:ascii="Times New Roman" w:hAnsi="Times New Roman" w:cs="Times New Roman"/>
        </w:rPr>
        <w:footnoteReference w:id="2363"/>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00" w:name="_Hlk91515261"/>
      <w:r w:rsidRPr="002D487A">
        <w:rPr>
          <w:rFonts w:ascii="Times New Roman" w:hAnsi="Times New Roman" w:cs="Times New Roman"/>
        </w:rPr>
        <w:t>Que otros admiren estas cosas, si hay alguno capaz de admirarlas dignamente. En cuanto a nosotros hermanos, se nos propone la virtud de su humildad no sólo para ser admirada, sino también imitada. Por ella, no quiso ser considerado el mayor, pudiendo hacerlo; antes bien, en cuanto estuvo de su parte, procuró desengañar a los que lo tenían por tal.</w:t>
      </w:r>
      <w:r w:rsidR="001F0909">
        <w:rPr>
          <w:rFonts w:ascii="Times New Roman" w:hAnsi="Times New Roman" w:cs="Times New Roman"/>
        </w:rPr>
        <w:t xml:space="preserve"> </w:t>
      </w:r>
      <w:r w:rsidR="001F0909">
        <w:rPr>
          <w:rStyle w:val="Refdenotaalpie"/>
          <w:rFonts w:ascii="Times New Roman" w:hAnsi="Times New Roman" w:cs="Times New Roman"/>
        </w:rPr>
        <w:footnoteReference w:id="2364"/>
      </w:r>
      <w:r w:rsidRPr="002D487A">
        <w:rPr>
          <w:rFonts w:ascii="Times New Roman" w:hAnsi="Times New Roman" w:cs="Times New Roman"/>
        </w:rPr>
        <w:t xml:space="preserve"> </w:t>
      </w:r>
      <w:bookmarkEnd w:id="100"/>
      <w:r w:rsidR="001F0909">
        <w:rPr>
          <w:rFonts w:ascii="Times New Roman" w:hAnsi="Times New Roman" w:cs="Times New Roman"/>
        </w:rPr>
        <w:t>El amigo fiel del</w:t>
      </w:r>
      <w:r w:rsidRPr="002D487A">
        <w:rPr>
          <w:rFonts w:ascii="Times New Roman" w:hAnsi="Times New Roman" w:cs="Times New Roman"/>
        </w:rPr>
        <w:t xml:space="preserve"> Esposo,</w:t>
      </w:r>
      <w:r w:rsidR="001F0909">
        <w:rPr>
          <w:rFonts w:ascii="Times New Roman" w:hAnsi="Times New Roman" w:cs="Times New Roman"/>
        </w:rPr>
        <w:t xml:space="preserve"> </w:t>
      </w:r>
      <w:r w:rsidR="001F0909">
        <w:rPr>
          <w:rStyle w:val="Refdenotaalpie"/>
          <w:rFonts w:ascii="Times New Roman" w:hAnsi="Times New Roman" w:cs="Times New Roman"/>
        </w:rPr>
        <w:footnoteReference w:id="2365"/>
      </w:r>
      <w:r w:rsidRPr="002D487A">
        <w:rPr>
          <w:rFonts w:ascii="Times New Roman" w:hAnsi="Times New Roman" w:cs="Times New Roman"/>
        </w:rPr>
        <w:t xml:space="preserve"> más amante de su Señor que de sí mismo, deseaba disminuir para que aquél creciera,</w:t>
      </w:r>
      <w:r w:rsidR="001F0909">
        <w:rPr>
          <w:rFonts w:ascii="Times New Roman" w:hAnsi="Times New Roman" w:cs="Times New Roman"/>
        </w:rPr>
        <w:t xml:space="preserve"> </w:t>
      </w:r>
      <w:r w:rsidR="001F0909">
        <w:rPr>
          <w:rStyle w:val="Refdenotaalpie"/>
          <w:rFonts w:ascii="Times New Roman" w:hAnsi="Times New Roman" w:cs="Times New Roman"/>
        </w:rPr>
        <w:footnoteReference w:id="2366"/>
      </w:r>
      <w:r w:rsidRPr="002D487A">
        <w:rPr>
          <w:rFonts w:ascii="Times New Roman" w:hAnsi="Times New Roman" w:cs="Times New Roman"/>
        </w:rPr>
        <w:t xml:space="preserve"> y se esforzaba para que con su abajamiento se aumentara la gloria [Cristo], diciendo antes que el apóstol, con obras y en verdad, aquella sentencia del apóstol: </w:t>
      </w:r>
      <w:r w:rsidRPr="00156721">
        <w:rPr>
          <w:rFonts w:ascii="Times New Roman" w:hAnsi="Times New Roman" w:cs="Times New Roman"/>
          <w:i/>
        </w:rPr>
        <w:t>No nos predicamos a nosotros mismos, sino al Señor Jesucristo</w:t>
      </w:r>
      <w:r w:rsidRPr="002D487A">
        <w:rPr>
          <w:rFonts w:ascii="Times New Roman" w:hAnsi="Times New Roman" w:cs="Times New Roman"/>
        </w:rPr>
        <w:t>.</w:t>
      </w:r>
      <w:r w:rsidR="00156721">
        <w:rPr>
          <w:rFonts w:ascii="Times New Roman" w:hAnsi="Times New Roman" w:cs="Times New Roman"/>
        </w:rPr>
        <w:t xml:space="preserve"> </w:t>
      </w:r>
      <w:r w:rsidR="00156721">
        <w:rPr>
          <w:rStyle w:val="Refdenotaalpie"/>
          <w:rFonts w:ascii="Times New Roman" w:hAnsi="Times New Roman" w:cs="Times New Roman"/>
        </w:rPr>
        <w:footnoteReference w:id="2367"/>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esto </w:t>
      </w:r>
      <w:r w:rsidRPr="00156721">
        <w:rPr>
          <w:rFonts w:ascii="Times New Roman" w:hAnsi="Times New Roman" w:cs="Times New Roman"/>
          <w:i/>
        </w:rPr>
        <w:t>su gloria es grande en tu Salvador</w:t>
      </w:r>
      <w:r w:rsidRPr="002D487A">
        <w:rPr>
          <w:rFonts w:ascii="Times New Roman" w:hAnsi="Times New Roman" w:cs="Times New Roman"/>
        </w:rPr>
        <w:t>,</w:t>
      </w:r>
      <w:r w:rsidR="00156721">
        <w:rPr>
          <w:rFonts w:ascii="Times New Roman" w:hAnsi="Times New Roman" w:cs="Times New Roman"/>
        </w:rPr>
        <w:t xml:space="preserve"> </w:t>
      </w:r>
      <w:r w:rsidR="00156721">
        <w:rPr>
          <w:rStyle w:val="Refdenotaalpie"/>
          <w:rFonts w:ascii="Times New Roman" w:hAnsi="Times New Roman" w:cs="Times New Roman"/>
        </w:rPr>
        <w:footnoteReference w:id="2368"/>
      </w:r>
      <w:r w:rsidRPr="002D487A">
        <w:rPr>
          <w:rFonts w:ascii="Times New Roman" w:hAnsi="Times New Roman" w:cs="Times New Roman"/>
        </w:rPr>
        <w:t xml:space="preserve"> en tu Jesús, Señor, cuya justicia y bondad es amar a los que lo aman</w:t>
      </w:r>
      <w:r w:rsidR="00156721">
        <w:rPr>
          <w:rFonts w:ascii="Times New Roman" w:hAnsi="Times New Roman" w:cs="Times New Roman"/>
        </w:rPr>
        <w:t xml:space="preserve"> </w:t>
      </w:r>
      <w:r w:rsidR="00156721">
        <w:rPr>
          <w:rStyle w:val="Refdenotaalpie"/>
          <w:rFonts w:ascii="Times New Roman" w:hAnsi="Times New Roman" w:cs="Times New Roman"/>
        </w:rPr>
        <w:footnoteReference w:id="2369"/>
      </w:r>
      <w:r w:rsidRPr="002D487A">
        <w:rPr>
          <w:rFonts w:ascii="Times New Roman" w:hAnsi="Times New Roman" w:cs="Times New Roman"/>
        </w:rPr>
        <w:t xml:space="preserve"> y glorificar a quienes lo glorifican. Grande es su gloria en Jesús, grande gracias a Jesús, el cual también lo glorificó, junto a sí con la participación de su gloria y ante los hombres con el testimonio de su palabra.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Juan estaba persuadido de aquel consejo fiel del sabio: </w:t>
      </w:r>
      <w:r w:rsidRPr="00156721">
        <w:rPr>
          <w:rFonts w:ascii="Times New Roman" w:hAnsi="Times New Roman" w:cs="Times New Roman"/>
          <w:i/>
        </w:rPr>
        <w:t>El que se gloría, que se gloríe en el Señor, porque no es aprobado quien se recomienda a sí mismo, sino aquel a quien Dios recomienda</w:t>
      </w:r>
      <w:r w:rsidRPr="002D487A">
        <w:rPr>
          <w:rFonts w:ascii="Times New Roman" w:hAnsi="Times New Roman" w:cs="Times New Roman"/>
        </w:rPr>
        <w:t>.</w:t>
      </w:r>
      <w:r w:rsidR="00156721">
        <w:rPr>
          <w:rFonts w:ascii="Times New Roman" w:hAnsi="Times New Roman" w:cs="Times New Roman"/>
        </w:rPr>
        <w:t xml:space="preserve"> </w:t>
      </w:r>
      <w:r w:rsidR="00156721">
        <w:rPr>
          <w:rStyle w:val="Refdenotaalpie"/>
          <w:rFonts w:ascii="Times New Roman" w:hAnsi="Times New Roman" w:cs="Times New Roman"/>
        </w:rPr>
        <w:footnoteReference w:id="2370"/>
      </w:r>
      <w:r w:rsidRPr="002D487A">
        <w:rPr>
          <w:rFonts w:ascii="Times New Roman" w:hAnsi="Times New Roman" w:cs="Times New Roman"/>
        </w:rPr>
        <w:t xml:space="preserve"> Prefirió gloriarse verazmente en el Señor a gloriarse vanamente en sí mismo; prefirió que el Señor lo recomendase con verdad, que recomendarse falazmente a sí mismo. Por eso fue aprobado por Dios y por los hombres,</w:t>
      </w:r>
      <w:r w:rsidR="00156721">
        <w:rPr>
          <w:rFonts w:ascii="Times New Roman" w:hAnsi="Times New Roman" w:cs="Times New Roman"/>
        </w:rPr>
        <w:t xml:space="preserve"> </w:t>
      </w:r>
      <w:r w:rsidR="00156721">
        <w:rPr>
          <w:rStyle w:val="Refdenotaalpie"/>
          <w:rFonts w:ascii="Times New Roman" w:hAnsi="Times New Roman" w:cs="Times New Roman"/>
        </w:rPr>
        <w:footnoteReference w:id="2371"/>
      </w:r>
      <w:r w:rsidRPr="002D487A">
        <w:rPr>
          <w:rFonts w:ascii="Times New Roman" w:hAnsi="Times New Roman" w:cs="Times New Roman"/>
        </w:rPr>
        <w:t xml:space="preserve"> y su gloria fue verdad ante los hombres y fidelidad ante Dios Si él se hubiera glorificado a sí mismo, su gloria habría sido nula.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56721" w:rsidRDefault="001E31D3" w:rsidP="00156721">
      <w:pPr>
        <w:spacing w:after="0" w:line="240" w:lineRule="auto"/>
        <w:contextualSpacing/>
        <w:jc w:val="both"/>
        <w:rPr>
          <w:rFonts w:ascii="Times New Roman" w:hAnsi="Times New Roman" w:cs="Times New Roman"/>
          <w:i/>
        </w:rPr>
      </w:pPr>
      <w:r w:rsidRPr="00156721">
        <w:rPr>
          <w:rFonts w:ascii="Times New Roman" w:hAnsi="Times New Roman" w:cs="Times New Roman"/>
          <w:i/>
        </w:rPr>
        <w:t>Normas de conducta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5. </w:t>
      </w:r>
      <w:r w:rsidRPr="00156721">
        <w:rPr>
          <w:rFonts w:ascii="Times New Roman" w:hAnsi="Times New Roman" w:cs="Times New Roman"/>
          <w:i/>
        </w:rPr>
        <w:t>Hijos de los hombres, ¿hasta cuándo tendréis pesado el corazón? ¿Por qué amáis la vanidad y buscáis la mentira?</w:t>
      </w:r>
      <w:r w:rsidRPr="002D487A">
        <w:rPr>
          <w:rFonts w:ascii="Times New Roman" w:hAnsi="Times New Roman" w:cs="Times New Roman"/>
        </w:rPr>
        <w:t xml:space="preserve"> </w:t>
      </w:r>
      <w:r w:rsidR="00156721">
        <w:rPr>
          <w:rStyle w:val="Refdenotaalpie"/>
          <w:rFonts w:ascii="Times New Roman" w:hAnsi="Times New Roman" w:cs="Times New Roman"/>
        </w:rPr>
        <w:footnoteReference w:id="2372"/>
      </w:r>
      <w:r w:rsidR="00156721">
        <w:rPr>
          <w:rFonts w:ascii="Times New Roman" w:hAnsi="Times New Roman" w:cs="Times New Roman"/>
        </w:rPr>
        <w:t xml:space="preserve"> </w:t>
      </w:r>
      <w:r w:rsidRPr="002D487A">
        <w:rPr>
          <w:rFonts w:ascii="Times New Roman" w:hAnsi="Times New Roman" w:cs="Times New Roman"/>
        </w:rPr>
        <w:t xml:space="preserve">¿Por qué amáis una gloria vana y mentirosa, y </w:t>
      </w:r>
      <w:r w:rsidRPr="0003568B">
        <w:rPr>
          <w:rFonts w:ascii="Times New Roman" w:hAnsi="Times New Roman" w:cs="Times New Roman"/>
          <w:i/>
        </w:rPr>
        <w:t xml:space="preserve">recibís </w:t>
      </w:r>
      <w:r w:rsidRPr="002D487A">
        <w:rPr>
          <w:rFonts w:ascii="Times New Roman" w:hAnsi="Times New Roman" w:cs="Times New Roman"/>
        </w:rPr>
        <w:t xml:space="preserve">y buscáis </w:t>
      </w:r>
      <w:r w:rsidRPr="0003568B">
        <w:rPr>
          <w:rFonts w:ascii="Times New Roman" w:hAnsi="Times New Roman" w:cs="Times New Roman"/>
          <w:i/>
        </w:rPr>
        <w:t>glor</w:t>
      </w:r>
      <w:r w:rsidR="0003568B">
        <w:rPr>
          <w:rFonts w:ascii="Times New Roman" w:hAnsi="Times New Roman" w:cs="Times New Roman"/>
          <w:i/>
        </w:rPr>
        <w:t>ia uno</w:t>
      </w:r>
      <w:r w:rsidRPr="0003568B">
        <w:rPr>
          <w:rFonts w:ascii="Times New Roman" w:hAnsi="Times New Roman" w:cs="Times New Roman"/>
          <w:i/>
        </w:rPr>
        <w:t>s de otros, y no queréis la gloria que sólo procede de Dios?</w:t>
      </w:r>
      <w:r w:rsidRPr="002D487A">
        <w:rPr>
          <w:rFonts w:ascii="Times New Roman" w:hAnsi="Times New Roman" w:cs="Times New Roman"/>
        </w:rPr>
        <w:t xml:space="preserve"> </w:t>
      </w:r>
      <w:r w:rsidR="0003568B">
        <w:rPr>
          <w:rStyle w:val="Refdenotaalpie"/>
          <w:rFonts w:ascii="Times New Roman" w:hAnsi="Times New Roman" w:cs="Times New Roman"/>
        </w:rPr>
        <w:footnoteReference w:id="2373"/>
      </w:r>
      <w:r w:rsidR="0003568B">
        <w:rPr>
          <w:rFonts w:ascii="Times New Roman" w:hAnsi="Times New Roman" w:cs="Times New Roman"/>
        </w:rPr>
        <w:t xml:space="preserve"> </w:t>
      </w:r>
      <w:r w:rsidRPr="002D487A">
        <w:rPr>
          <w:rFonts w:ascii="Times New Roman" w:hAnsi="Times New Roman" w:cs="Times New Roman"/>
        </w:rPr>
        <w:t>Pero, ¿de qué manera buscáis? ¡Ojalá fuera obrando cosas grandes, y no hablando cosas sublimes! ¡Ojalá al menos hablando cosas verdaderas, aunque vanamente, y no mintiendo manifiestamente! ¡Ojalá, en una palabra, mintiendo sólo acerca de vosotros, no rebajando también a los demás! Esto no es recibir o buscar la gloria, sino más bien robarla y arrebatarla. Buscar la gloria no por su camino, sino por el contrario, o sea, no por el camino que merece gloria, sino afrenta, es decir, no mediante la virtud, sino por un latrocinio de mentira y detracción... ¿No es esto acaso arrebatar y robar maliciosamente lo que torpemente deseáis? Sin</w:t>
      </w:r>
      <w:r w:rsidR="0003568B">
        <w:rPr>
          <w:rFonts w:ascii="Times New Roman" w:hAnsi="Times New Roman" w:cs="Times New Roman"/>
        </w:rPr>
        <w:t xml:space="preserve"> duda, si no buscas la gloria d</w:t>
      </w:r>
      <w:r w:rsidRPr="002D487A">
        <w:rPr>
          <w:rFonts w:ascii="Times New Roman" w:hAnsi="Times New Roman" w:cs="Times New Roman"/>
        </w:rPr>
        <w:t>e los hombres,</w:t>
      </w:r>
      <w:r w:rsidR="0003568B">
        <w:rPr>
          <w:rFonts w:ascii="Times New Roman" w:hAnsi="Times New Roman" w:cs="Times New Roman"/>
        </w:rPr>
        <w:t xml:space="preserve"> </w:t>
      </w:r>
      <w:r w:rsidR="0003568B">
        <w:rPr>
          <w:rStyle w:val="Refdenotaalpie"/>
          <w:rFonts w:ascii="Times New Roman" w:hAnsi="Times New Roman" w:cs="Times New Roman"/>
        </w:rPr>
        <w:footnoteReference w:id="2374"/>
      </w:r>
      <w:r w:rsidRPr="002D487A">
        <w:rPr>
          <w:rFonts w:ascii="Times New Roman" w:hAnsi="Times New Roman" w:cs="Times New Roman"/>
        </w:rPr>
        <w:t xml:space="preserve"> pero recibes la que se te ofrece, ya por esto no caminas en la verdad. Ahora bien, ¿qué pasa cuando no sólo la recibes si se te ofrece, sino que también la buscas cuando no te la ofrecen? ¿Qué diré, en fin, cuando con lengua venenosa e insidiosa despedazas a otro con objeto de arrebatarle su gloria, para aparecer tú mejor, poniendo en evidencia sus faltas, para aparecer más glorioso en su desprecio?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tanto, recibir o buscar la gloria que procede de los hombres es necia vanidad, ¿qué significa esto, sino crueldad inhumana? Yo admito que la primera actitud -hablando con benevolencia- es una tentación humana, pero la segunda, ¿qué es, sino una imitación diabólica? Manifiestamente imitan al diablo quienes están de su parte, es decir, todos los soberbios En efecto, </w:t>
      </w:r>
      <w:r w:rsidRPr="0003568B">
        <w:rPr>
          <w:rFonts w:ascii="Times New Roman" w:hAnsi="Times New Roman" w:cs="Times New Roman"/>
          <w:i/>
        </w:rPr>
        <w:t>él es rey de todos los hijos de la soberbia</w:t>
      </w:r>
      <w:r w:rsidRPr="002D487A">
        <w:rPr>
          <w:rFonts w:ascii="Times New Roman" w:hAnsi="Times New Roman" w:cs="Times New Roman"/>
        </w:rPr>
        <w:t>.</w:t>
      </w:r>
      <w:r w:rsidR="0003568B">
        <w:rPr>
          <w:rFonts w:ascii="Times New Roman" w:hAnsi="Times New Roman" w:cs="Times New Roman"/>
        </w:rPr>
        <w:t xml:space="preserve"> </w:t>
      </w:r>
      <w:r w:rsidR="0003568B">
        <w:rPr>
          <w:rStyle w:val="Refdenotaalpie"/>
          <w:rFonts w:ascii="Times New Roman" w:hAnsi="Times New Roman" w:cs="Times New Roman"/>
        </w:rPr>
        <w:footnoteReference w:id="2375"/>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6. Preguntas cómo lo imitan... El diablo, por haberse ensoberbecido, se creyó superior a sí mismo; envidió a Dios y, como lo envidiaba, lo calumnió. Así los hijos de la soberbia, una vez infestados de este vicio, es decir, del amor a la propia excelencia, envidian la ajena. Cuando comienzan a envidiar, empiezan, si pueden, a detractar, a fin de acrecentar en ellos lo que quitan a los demás. ¡Con cuánto mayor provecho imitarían la </w:t>
      </w:r>
      <w:r w:rsidRPr="002D487A">
        <w:rPr>
          <w:rFonts w:ascii="Times New Roman" w:hAnsi="Times New Roman" w:cs="Times New Roman"/>
        </w:rPr>
        <w:lastRenderedPageBreak/>
        <w:t xml:space="preserve">humildad de Juan! Él se abajaba para añadir a otro y se esforzaba en pasar por menor de lo que se lo creía, </w:t>
      </w:r>
      <w:r w:rsidR="0003568B">
        <w:rPr>
          <w:rStyle w:val="Refdenotaalpie"/>
          <w:rFonts w:ascii="Times New Roman" w:hAnsi="Times New Roman" w:cs="Times New Roman"/>
        </w:rPr>
        <w:footnoteReference w:id="2376"/>
      </w:r>
      <w:r w:rsidR="0003568B">
        <w:rPr>
          <w:rFonts w:ascii="Times New Roman" w:hAnsi="Times New Roman" w:cs="Times New Roman"/>
        </w:rPr>
        <w:t xml:space="preserve"> </w:t>
      </w:r>
      <w:r w:rsidRPr="002D487A">
        <w:rPr>
          <w:rFonts w:ascii="Times New Roman" w:hAnsi="Times New Roman" w:cs="Times New Roman"/>
        </w:rPr>
        <w:t>a fin de que el otro comenzara a demostrar [que era] lo que no se pensaba de él.</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una palabra, si no agrada la humildad de su vida honesta y santa, que agrade al menos su utilidad. Ningún camino es más recto y fácil hacia la gloria divina, ninguno más hermoso y justo ni a menudo más corto para agradar a los hombres. </w:t>
      </w:r>
      <w:r w:rsidRPr="0003568B">
        <w:rPr>
          <w:rFonts w:ascii="Times New Roman" w:hAnsi="Times New Roman" w:cs="Times New Roman"/>
          <w:i/>
        </w:rPr>
        <w:t xml:space="preserve">Cuanto mayor eres, </w:t>
      </w:r>
      <w:r w:rsidRPr="002D487A">
        <w:rPr>
          <w:rFonts w:ascii="Times New Roman" w:hAnsi="Times New Roman" w:cs="Times New Roman"/>
        </w:rPr>
        <w:t xml:space="preserve">dice [la Escritura], </w:t>
      </w:r>
      <w:r w:rsidRPr="0003568B">
        <w:rPr>
          <w:rFonts w:ascii="Times New Roman" w:hAnsi="Times New Roman" w:cs="Times New Roman"/>
          <w:i/>
        </w:rPr>
        <w:t>humíllate en todo, y hallarás gracia delante de Dios y de los hombres</w:t>
      </w:r>
      <w:r w:rsidRPr="002D487A">
        <w:rPr>
          <w:rFonts w:ascii="Times New Roman" w:hAnsi="Times New Roman" w:cs="Times New Roman"/>
        </w:rPr>
        <w:t xml:space="preserve">. </w:t>
      </w:r>
      <w:r w:rsidR="003C7541">
        <w:rPr>
          <w:rStyle w:val="Refdenotaalpie"/>
          <w:rFonts w:ascii="Times New Roman" w:hAnsi="Times New Roman" w:cs="Times New Roman"/>
        </w:rPr>
        <w:footnoteReference w:id="2377"/>
      </w:r>
      <w:r w:rsidR="003C7541">
        <w:rPr>
          <w:rFonts w:ascii="Times New Roman" w:hAnsi="Times New Roman" w:cs="Times New Roman"/>
        </w:rPr>
        <w:t xml:space="preserve"> </w:t>
      </w:r>
      <w:r w:rsidRPr="002D487A">
        <w:rPr>
          <w:rFonts w:ascii="Times New Roman" w:hAnsi="Times New Roman" w:cs="Times New Roman"/>
        </w:rPr>
        <w:t>Esta humildad glorificó a Juan delante de Dios y de los hombres; en este día, por su glorioso nacimiento da consuelo al mundo, gozo al cielo y gloria a Dios, a quien sea el honor y la gloria por los siglos de los siglos Amén.</w:t>
      </w:r>
    </w:p>
    <w:p w:rsidR="00492BE0" w:rsidRPr="005936DC" w:rsidRDefault="00492BE0">
      <w:pPr>
        <w:rPr>
          <w:rFonts w:ascii="Times New Roman" w:hAnsi="Times New Roman" w:cs="Times New Roman"/>
        </w:rPr>
      </w:pPr>
      <w:r w:rsidRPr="005936DC">
        <w:rPr>
          <w:rFonts w:ascii="Times New Roman" w:hAnsi="Times New Roman" w:cs="Times New Roman"/>
        </w:rPr>
        <w:br w:type="page"/>
      </w:r>
    </w:p>
    <w:p w:rsidR="001E31D3" w:rsidRPr="002D487A" w:rsidRDefault="001E31D3" w:rsidP="003C7541">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43</w:t>
      </w:r>
    </w:p>
    <w:p w:rsidR="001E31D3" w:rsidRPr="002D487A" w:rsidRDefault="001E31D3" w:rsidP="003C7541">
      <w:pPr>
        <w:spacing w:after="0" w:line="240" w:lineRule="auto"/>
        <w:ind w:firstLine="709"/>
        <w:contextualSpacing/>
        <w:jc w:val="center"/>
        <w:rPr>
          <w:rFonts w:ascii="Times New Roman" w:hAnsi="Times New Roman" w:cs="Times New Roman"/>
        </w:rPr>
      </w:pPr>
    </w:p>
    <w:p w:rsidR="003C7541" w:rsidRDefault="001E31D3" w:rsidP="003C7541">
      <w:pPr>
        <w:spacing w:after="0" w:line="240" w:lineRule="auto"/>
        <w:ind w:firstLine="709"/>
        <w:contextualSpacing/>
        <w:jc w:val="center"/>
        <w:rPr>
          <w:rFonts w:ascii="Times New Roman" w:hAnsi="Times New Roman" w:cs="Times New Roman"/>
        </w:rPr>
        <w:sectPr w:rsidR="003C7541" w:rsidSect="00EB50AD">
          <w:footerReference w:type="default" r:id="rId46"/>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EL NACIMI</w:t>
      </w:r>
      <w:r w:rsidR="00492BE0" w:rsidRPr="002D487A">
        <w:rPr>
          <w:rFonts w:ascii="Times New Roman" w:hAnsi="Times New Roman" w:cs="Times New Roman"/>
        </w:rPr>
        <w:t xml:space="preserve">ENTO DE SAN JUAN BAUTISTA IV: </w:t>
      </w:r>
    </w:p>
    <w:p w:rsidR="001E31D3" w:rsidRPr="002D487A" w:rsidRDefault="001E31D3" w:rsidP="003C7541">
      <w:pPr>
        <w:spacing w:after="0" w:line="240" w:lineRule="auto"/>
        <w:ind w:firstLine="709"/>
        <w:contextualSpacing/>
        <w:jc w:val="center"/>
        <w:rPr>
          <w:rFonts w:ascii="Times New Roman" w:hAnsi="Times New Roman" w:cs="Times New Roman"/>
        </w:rPr>
      </w:pPr>
    </w:p>
    <w:p w:rsidR="001E31D3" w:rsidRPr="002D487A" w:rsidRDefault="001E31D3" w:rsidP="003C7541">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FORTALEZA Y MORTIFICACIÓN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8B7066" w:rsidRPr="008B7066" w:rsidRDefault="008B7066" w:rsidP="008B7066">
      <w:pPr>
        <w:keepNext/>
        <w:framePr w:dropCap="drop" w:lines="3" w:wrap="around" w:vAnchor="text" w:hAnchor="text"/>
        <w:spacing w:after="0" w:line="758" w:lineRule="exact"/>
        <w:jc w:val="both"/>
        <w:textAlignment w:val="baseline"/>
        <w:rPr>
          <w:rFonts w:ascii="Times New Roman" w:hAnsi="Times New Roman" w:cs="Times New Roman"/>
          <w:b/>
          <w:position w:val="-9"/>
          <w:sz w:val="102"/>
          <w:szCs w:val="102"/>
        </w:rPr>
      </w:pPr>
      <w:r w:rsidRPr="008B7066">
        <w:rPr>
          <w:rFonts w:ascii="Times New Roman" w:hAnsi="Times New Roman" w:cs="Times New Roman"/>
          <w:b/>
          <w:position w:val="-9"/>
          <w:sz w:val="102"/>
          <w:szCs w:val="102"/>
        </w:rPr>
        <w:t>J</w:t>
      </w:r>
    </w:p>
    <w:p w:rsidR="001E31D3" w:rsidRPr="008B7066" w:rsidRDefault="008B7066" w:rsidP="008B7066">
      <w:pPr>
        <w:spacing w:after="0" w:line="240" w:lineRule="auto"/>
        <w:contextualSpacing/>
        <w:jc w:val="both"/>
        <w:rPr>
          <w:rFonts w:ascii="Times New Roman" w:hAnsi="Times New Roman" w:cs="Times New Roman"/>
          <w:i/>
        </w:rPr>
      </w:pPr>
      <w:r w:rsidRPr="002D487A">
        <w:rPr>
          <w:rFonts w:ascii="Times New Roman" w:hAnsi="Times New Roman" w:cs="Times New Roman"/>
        </w:rPr>
        <w:t>ESÚS</w:t>
      </w:r>
      <w:r w:rsidR="001E31D3" w:rsidRPr="002D487A">
        <w:rPr>
          <w:rFonts w:ascii="Times New Roman" w:hAnsi="Times New Roman" w:cs="Times New Roman"/>
        </w:rPr>
        <w:t xml:space="preserve"> </w:t>
      </w:r>
      <w:r w:rsidR="001E31D3" w:rsidRPr="008B7066">
        <w:rPr>
          <w:rFonts w:ascii="Times New Roman" w:hAnsi="Times New Roman" w:cs="Times New Roman"/>
          <w:i/>
        </w:rPr>
        <w:t xml:space="preserve">comenzó a hablar al pueblo acerca de Juan: </w:t>
      </w:r>
      <w:r>
        <w:rPr>
          <w:rFonts w:ascii="Times New Roman" w:hAnsi="Times New Roman" w:cs="Times New Roman"/>
          <w:i/>
        </w:rPr>
        <w:t>“</w:t>
      </w:r>
      <w:r w:rsidR="001E31D3" w:rsidRPr="008B7066">
        <w:rPr>
          <w:rFonts w:ascii="Times New Roman" w:hAnsi="Times New Roman" w:cs="Times New Roman"/>
          <w:i/>
        </w:rPr>
        <w:t>¿Qué salisteis a ver en el desierto?</w:t>
      </w:r>
      <w:r>
        <w:rPr>
          <w:rFonts w:ascii="Times New Roman" w:hAnsi="Times New Roman" w:cs="Times New Roman"/>
          <w:i/>
        </w:rPr>
        <w:t xml:space="preserve">” </w:t>
      </w:r>
      <w:r w:rsidRPr="008B7066">
        <w:rPr>
          <w:rStyle w:val="Refdenotaalpie"/>
          <w:rFonts w:ascii="Times New Roman" w:hAnsi="Times New Roman" w:cs="Times New Roman"/>
        </w:rPr>
        <w:footnoteReference w:id="2378"/>
      </w:r>
    </w:p>
    <w:p w:rsidR="001E31D3" w:rsidRDefault="001E31D3" w:rsidP="008B7066">
      <w:pPr>
        <w:spacing w:after="0" w:line="240" w:lineRule="auto"/>
        <w:contextualSpacing/>
        <w:jc w:val="both"/>
        <w:rPr>
          <w:rFonts w:ascii="Times New Roman" w:hAnsi="Times New Roman" w:cs="Times New Roman"/>
          <w:i/>
        </w:rPr>
      </w:pPr>
    </w:p>
    <w:p w:rsidR="008B7066" w:rsidRDefault="008B7066" w:rsidP="008B7066">
      <w:pPr>
        <w:spacing w:after="0" w:line="240" w:lineRule="auto"/>
        <w:contextualSpacing/>
        <w:jc w:val="both"/>
        <w:rPr>
          <w:rFonts w:ascii="Times New Roman" w:hAnsi="Times New Roman" w:cs="Times New Roman"/>
          <w:i/>
        </w:rPr>
      </w:pPr>
    </w:p>
    <w:p w:rsidR="008B7066" w:rsidRPr="008B7066" w:rsidRDefault="008B7066" w:rsidP="008B7066">
      <w:pPr>
        <w:spacing w:after="0" w:line="240" w:lineRule="auto"/>
        <w:contextualSpacing/>
        <w:jc w:val="both"/>
        <w:rPr>
          <w:rFonts w:ascii="Times New Roman" w:hAnsi="Times New Roman" w:cs="Times New Roman"/>
          <w:i/>
        </w:rPr>
      </w:pPr>
    </w:p>
    <w:p w:rsidR="001E31D3" w:rsidRPr="008B7066" w:rsidRDefault="001E31D3" w:rsidP="008B7066">
      <w:pPr>
        <w:spacing w:after="0" w:line="240" w:lineRule="auto"/>
        <w:contextualSpacing/>
        <w:jc w:val="both"/>
        <w:rPr>
          <w:rFonts w:ascii="Times New Roman" w:hAnsi="Times New Roman" w:cs="Times New Roman"/>
          <w:i/>
        </w:rPr>
      </w:pPr>
      <w:r w:rsidRPr="008B7066">
        <w:rPr>
          <w:rFonts w:ascii="Times New Roman" w:hAnsi="Times New Roman" w:cs="Times New Roman"/>
          <w:i/>
        </w:rPr>
        <w:t xml:space="preserve">El amor es intercambio de bienes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Mirad cómo la esposa se felicita del esposo en el cántico de su amor: </w:t>
      </w:r>
      <w:r w:rsidRPr="00B16D07">
        <w:rPr>
          <w:rFonts w:ascii="Times New Roman" w:hAnsi="Times New Roman" w:cs="Times New Roman"/>
          <w:i/>
        </w:rPr>
        <w:t>Yo soy para mi amado y mi amado es para mí</w:t>
      </w:r>
      <w:r w:rsidRPr="002D487A">
        <w:rPr>
          <w:rFonts w:ascii="Times New Roman" w:hAnsi="Times New Roman" w:cs="Times New Roman"/>
        </w:rPr>
        <w:t>.</w:t>
      </w:r>
      <w:r w:rsidR="00B16D07">
        <w:rPr>
          <w:rFonts w:ascii="Times New Roman" w:hAnsi="Times New Roman" w:cs="Times New Roman"/>
        </w:rPr>
        <w:t xml:space="preserve"> </w:t>
      </w:r>
      <w:r w:rsidR="00B16D07">
        <w:rPr>
          <w:rStyle w:val="Refdenotaalpie"/>
          <w:rFonts w:ascii="Times New Roman" w:hAnsi="Times New Roman" w:cs="Times New Roman"/>
        </w:rPr>
        <w:footnoteReference w:id="2379"/>
      </w:r>
      <w:r w:rsidRPr="002D487A">
        <w:rPr>
          <w:rFonts w:ascii="Times New Roman" w:hAnsi="Times New Roman" w:cs="Times New Roman"/>
        </w:rPr>
        <w:t xml:space="preserve"> Juan es para Jesús y Jesús para Juan. Juan predica a Jesús y Jesús recomienda a Juan. Ambos se devuelven por igual y, por un cambio tan amistoso como justo, la caridad mutua es estimulada y recompensada. </w:t>
      </w:r>
      <w:r w:rsidRPr="00B16D07">
        <w:rPr>
          <w:rFonts w:ascii="Times New Roman" w:hAnsi="Times New Roman" w:cs="Times New Roman"/>
          <w:i/>
        </w:rPr>
        <w:t>Yo amo a los que me aman,</w:t>
      </w:r>
      <w:r w:rsidRPr="002D487A">
        <w:rPr>
          <w:rFonts w:ascii="Times New Roman" w:hAnsi="Times New Roman" w:cs="Times New Roman"/>
        </w:rPr>
        <w:t xml:space="preserve"> </w:t>
      </w:r>
      <w:r w:rsidR="00B16D07">
        <w:rPr>
          <w:rStyle w:val="Refdenotaalpie"/>
          <w:rFonts w:ascii="Times New Roman" w:hAnsi="Times New Roman" w:cs="Times New Roman"/>
        </w:rPr>
        <w:footnoteReference w:id="2380"/>
      </w:r>
      <w:r w:rsidR="00B16D07">
        <w:rPr>
          <w:rFonts w:ascii="Times New Roman" w:hAnsi="Times New Roman" w:cs="Times New Roman"/>
        </w:rPr>
        <w:t xml:space="preserve"> </w:t>
      </w:r>
      <w:r w:rsidRPr="002D487A">
        <w:rPr>
          <w:rFonts w:ascii="Times New Roman" w:hAnsi="Times New Roman" w:cs="Times New Roman"/>
        </w:rPr>
        <w:t xml:space="preserve">dice Jesús, y glorificaré a los que me glorifican. </w:t>
      </w:r>
      <w:r w:rsidRPr="00B16D07">
        <w:rPr>
          <w:rFonts w:ascii="Times New Roman" w:hAnsi="Times New Roman" w:cs="Times New Roman"/>
          <w:i/>
        </w:rPr>
        <w:t>La piedad tiene la promesa de la vida presente y de la futura</w:t>
      </w:r>
      <w:r w:rsidRPr="002D487A">
        <w:rPr>
          <w:rFonts w:ascii="Times New Roman" w:hAnsi="Times New Roman" w:cs="Times New Roman"/>
        </w:rPr>
        <w:t>,</w:t>
      </w:r>
      <w:r w:rsidR="00B16D07">
        <w:rPr>
          <w:rFonts w:ascii="Times New Roman" w:hAnsi="Times New Roman" w:cs="Times New Roman"/>
        </w:rPr>
        <w:t xml:space="preserve"> </w:t>
      </w:r>
      <w:r w:rsidR="00B16D07">
        <w:rPr>
          <w:rStyle w:val="Refdenotaalpie"/>
          <w:rFonts w:ascii="Times New Roman" w:hAnsi="Times New Roman" w:cs="Times New Roman"/>
        </w:rPr>
        <w:footnoteReference w:id="2381"/>
      </w:r>
      <w:r w:rsidRPr="002D487A">
        <w:rPr>
          <w:rFonts w:ascii="Times New Roman" w:hAnsi="Times New Roman" w:cs="Times New Roman"/>
        </w:rPr>
        <w:t xml:space="preserve"> y el Señor, que en el futuro ha de glorificar con premios a su amado, comienza ya ahora a glorificarlo con elogios, y aun ante los hombres, con su propio testimonio, honra a su testigo.</w:t>
      </w:r>
    </w:p>
    <w:p w:rsidR="001E31D3" w:rsidRPr="002D487A" w:rsidRDefault="001E31D3" w:rsidP="008A06D1">
      <w:pPr>
        <w:spacing w:after="0" w:line="240" w:lineRule="auto"/>
        <w:ind w:firstLine="709"/>
        <w:contextualSpacing/>
        <w:jc w:val="both"/>
        <w:rPr>
          <w:rFonts w:ascii="Times New Roman" w:hAnsi="Times New Roman" w:cs="Times New Roman"/>
        </w:rPr>
      </w:pPr>
      <w:r w:rsidRPr="003400DE">
        <w:rPr>
          <w:rFonts w:ascii="Times New Roman" w:hAnsi="Times New Roman" w:cs="Times New Roman"/>
          <w:i/>
        </w:rPr>
        <w:t>¿Qué salisteis a ver en el desierto?,</w:t>
      </w:r>
      <w:r w:rsidRPr="002D487A">
        <w:rPr>
          <w:rFonts w:ascii="Times New Roman" w:hAnsi="Times New Roman" w:cs="Times New Roman"/>
        </w:rPr>
        <w:t xml:space="preserve"> nos pregunta [Jesús]. Vosotros admiráis al hombre que mora en el desierto, pero por él las praderas del desierto se tornarán fértiles y la soledad florecerá cuando de todas partes surjan, por el ejemplo de Juan, nuevos moradores del desierto. Entonces el desierto será como las delicias del paraíso y la soledad como jardín del Señor</w:t>
      </w:r>
      <w:r w:rsidR="003400DE">
        <w:rPr>
          <w:rFonts w:ascii="Times New Roman" w:hAnsi="Times New Roman" w:cs="Times New Roman"/>
        </w:rPr>
        <w:t xml:space="preserve">. </w:t>
      </w:r>
      <w:r w:rsidR="003400DE">
        <w:rPr>
          <w:rStyle w:val="Refdenotaalpie"/>
          <w:rFonts w:ascii="Times New Roman" w:hAnsi="Times New Roman" w:cs="Times New Roman"/>
        </w:rPr>
        <w:footnoteReference w:id="2382"/>
      </w:r>
      <w:r w:rsidRPr="002D487A">
        <w:rPr>
          <w:rFonts w:ascii="Times New Roman" w:hAnsi="Times New Roman" w:cs="Times New Roman"/>
        </w:rPr>
        <w:t xml:space="preserve"> </w:t>
      </w:r>
      <w:r w:rsidRPr="003400DE">
        <w:rPr>
          <w:rFonts w:ascii="Times New Roman" w:hAnsi="Times New Roman" w:cs="Times New Roman"/>
        </w:rPr>
        <w:t xml:space="preserve">Entonces </w:t>
      </w:r>
      <w:r w:rsidRPr="003400DE">
        <w:rPr>
          <w:rFonts w:ascii="Times New Roman" w:hAnsi="Times New Roman" w:cs="Times New Roman"/>
          <w:i/>
        </w:rPr>
        <w:t>se le dará la gloria del Líbano, la hermosura del Carmelo y del Sarón</w:t>
      </w:r>
      <w:r w:rsidRPr="002D487A">
        <w:rPr>
          <w:rFonts w:ascii="Times New Roman" w:hAnsi="Times New Roman" w:cs="Times New Roman"/>
        </w:rPr>
        <w:t>.</w:t>
      </w:r>
      <w:r w:rsidR="003400DE">
        <w:rPr>
          <w:rFonts w:ascii="Times New Roman" w:hAnsi="Times New Roman" w:cs="Times New Roman"/>
        </w:rPr>
        <w:t xml:space="preserve"> </w:t>
      </w:r>
      <w:r w:rsidR="003400DE">
        <w:rPr>
          <w:rStyle w:val="Refdenotaalpie"/>
          <w:rFonts w:ascii="Times New Roman" w:hAnsi="Times New Roman" w:cs="Times New Roman"/>
        </w:rPr>
        <w:footnoteReference w:id="2383"/>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3400DE" w:rsidRDefault="001E31D3" w:rsidP="003400DE">
      <w:pPr>
        <w:spacing w:after="0" w:line="240" w:lineRule="auto"/>
        <w:contextualSpacing/>
        <w:jc w:val="both"/>
        <w:rPr>
          <w:rFonts w:ascii="Times New Roman" w:hAnsi="Times New Roman" w:cs="Times New Roman"/>
          <w:i/>
        </w:rPr>
      </w:pPr>
      <w:r w:rsidRPr="003400DE">
        <w:rPr>
          <w:rFonts w:ascii="Times New Roman" w:hAnsi="Times New Roman" w:cs="Times New Roman"/>
          <w:i/>
        </w:rPr>
        <w:t>Fortaleza y valor del Juan</w:t>
      </w:r>
    </w:p>
    <w:p w:rsidR="001E31D3" w:rsidRPr="003400DE" w:rsidRDefault="001E31D3" w:rsidP="003400DE">
      <w:pPr>
        <w:spacing w:after="0" w:line="240" w:lineRule="auto"/>
        <w:contextualSpacing/>
        <w:jc w:val="both"/>
        <w:rPr>
          <w:rFonts w:ascii="Times New Roman" w:hAnsi="Times New Roman" w:cs="Times New Roman"/>
          <w:i/>
        </w:rPr>
      </w:pPr>
    </w:p>
    <w:p w:rsidR="001E31D3" w:rsidRPr="002D487A" w:rsidRDefault="001E31D3" w:rsidP="003400DE">
      <w:pPr>
        <w:spacing w:after="0" w:line="240" w:lineRule="auto"/>
        <w:contextualSpacing/>
        <w:jc w:val="both"/>
        <w:rPr>
          <w:rFonts w:ascii="Times New Roman" w:hAnsi="Times New Roman" w:cs="Times New Roman"/>
        </w:rPr>
      </w:pPr>
      <w:r w:rsidRPr="003400DE">
        <w:rPr>
          <w:rFonts w:ascii="Times New Roman" w:hAnsi="Times New Roman" w:cs="Times New Roman"/>
          <w:i/>
        </w:rPr>
        <w:t>Pero ¿qué salisteis a ver,</w:t>
      </w:r>
      <w:r w:rsidRPr="002D487A">
        <w:rPr>
          <w:rFonts w:ascii="Times New Roman" w:hAnsi="Times New Roman" w:cs="Times New Roman"/>
        </w:rPr>
        <w:t xml:space="preserve"> repito, </w:t>
      </w:r>
      <w:r w:rsidRPr="003400DE">
        <w:rPr>
          <w:rFonts w:ascii="Times New Roman" w:hAnsi="Times New Roman" w:cs="Times New Roman"/>
          <w:i/>
        </w:rPr>
        <w:t>en el desierto?;</w:t>
      </w:r>
      <w:r w:rsidRPr="002D487A">
        <w:rPr>
          <w:rFonts w:ascii="Times New Roman" w:hAnsi="Times New Roman" w:cs="Times New Roman"/>
        </w:rPr>
        <w:t xml:space="preserve"> </w:t>
      </w:r>
      <w:r w:rsidRPr="003400DE">
        <w:rPr>
          <w:rFonts w:ascii="Times New Roman" w:hAnsi="Times New Roman" w:cs="Times New Roman"/>
          <w:i/>
        </w:rPr>
        <w:t>¿una caña agitada por el viento?</w:t>
      </w:r>
      <w:r w:rsidRPr="002D487A">
        <w:rPr>
          <w:rFonts w:ascii="Times New Roman" w:hAnsi="Times New Roman" w:cs="Times New Roman"/>
        </w:rPr>
        <w:t xml:space="preserve"> </w:t>
      </w:r>
      <w:r w:rsidR="003400DE">
        <w:rPr>
          <w:rStyle w:val="Refdenotaalpie"/>
          <w:rFonts w:ascii="Times New Roman" w:hAnsi="Times New Roman" w:cs="Times New Roman"/>
        </w:rPr>
        <w:footnoteReference w:id="2384"/>
      </w:r>
      <w:r w:rsidR="003400DE">
        <w:rPr>
          <w:rFonts w:ascii="Times New Roman" w:hAnsi="Times New Roman" w:cs="Times New Roman"/>
        </w:rPr>
        <w:t xml:space="preserve"> </w:t>
      </w:r>
      <w:r w:rsidRPr="002D487A">
        <w:rPr>
          <w:rFonts w:ascii="Times New Roman" w:hAnsi="Times New Roman" w:cs="Times New Roman"/>
        </w:rPr>
        <w:t>Si Juan habita en el desierto, no es en manera alguna caña del desierto, sino cedro del paraíso, columna del cielo, gloria del género humano, milagro del mundo. Por su virtud y mérito sobr</w:t>
      </w:r>
      <w:r w:rsidR="003400DE">
        <w:rPr>
          <w:rFonts w:ascii="Times New Roman" w:hAnsi="Times New Roman" w:cs="Times New Roman"/>
        </w:rPr>
        <w:t xml:space="preserve">epasa la medida de los hombres </w:t>
      </w:r>
      <w:r w:rsidRPr="002D487A">
        <w:rPr>
          <w:rFonts w:ascii="Times New Roman" w:hAnsi="Times New Roman" w:cs="Times New Roman"/>
        </w:rPr>
        <w:t>por su condición es poco inferior a la naturaleza angélica.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No es caña agitada por el viento, sino palmera más fuerte que todas las tempestades, a la cual ningún huracán es capaz de abatir, o en verdad </w:t>
      </w:r>
      <w:r w:rsidRPr="00320E84">
        <w:rPr>
          <w:rFonts w:ascii="Times New Roman" w:hAnsi="Times New Roman" w:cs="Times New Roman"/>
          <w:i/>
        </w:rPr>
        <w:t>ciprés</w:t>
      </w:r>
      <w:r w:rsidRPr="002D487A">
        <w:rPr>
          <w:rFonts w:ascii="Times New Roman" w:hAnsi="Times New Roman" w:cs="Times New Roman"/>
        </w:rPr>
        <w:t xml:space="preserve"> plantado </w:t>
      </w:r>
      <w:r w:rsidRPr="00320E84">
        <w:rPr>
          <w:rFonts w:ascii="Times New Roman" w:hAnsi="Times New Roman" w:cs="Times New Roman"/>
          <w:i/>
        </w:rPr>
        <w:t>en la montaña de la Sión</w:t>
      </w:r>
      <w:r w:rsidRPr="002D487A">
        <w:rPr>
          <w:rFonts w:ascii="Times New Roman" w:hAnsi="Times New Roman" w:cs="Times New Roman"/>
        </w:rPr>
        <w:t xml:space="preserve"> </w:t>
      </w:r>
      <w:r w:rsidR="00320E84">
        <w:rPr>
          <w:rStyle w:val="Refdenotaalpie"/>
          <w:rFonts w:ascii="Times New Roman" w:hAnsi="Times New Roman" w:cs="Times New Roman"/>
        </w:rPr>
        <w:footnoteReference w:id="2385"/>
      </w:r>
      <w:r w:rsidR="00320E84">
        <w:rPr>
          <w:rFonts w:ascii="Times New Roman" w:hAnsi="Times New Roman" w:cs="Times New Roman"/>
        </w:rPr>
        <w:t xml:space="preserve"> </w:t>
      </w:r>
      <w:r w:rsidRPr="002D487A">
        <w:rPr>
          <w:rFonts w:ascii="Times New Roman" w:hAnsi="Times New Roman" w:cs="Times New Roman"/>
        </w:rPr>
        <w:t>eterna, tan alto que no teme la furia de los vientos No está expuesto a las tempestades de estos aires, por es superior a todas las codicias de este mundo. Fijó su raíz en el cielo, donde no sopla ningún viento tempestuoso, en donde ya seguro se burla de las amenazas y acometidas de los vientos, y de todas las hostilidades de este mundo.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Brame de furor Herodes, arme asechanzas Herodías. Que del seno de ambos brote impetuosa la tempestad y que el huracán malvado que anida en el abismo de sus corazones ponga en movimiento todas sus fuerzas y las argucias de su malicia;</w:t>
      </w:r>
      <w:r w:rsidR="00243ECA">
        <w:rPr>
          <w:rFonts w:ascii="Times New Roman" w:hAnsi="Times New Roman" w:cs="Times New Roman"/>
        </w:rPr>
        <w:t xml:space="preserve"> </w:t>
      </w:r>
      <w:r w:rsidR="00243ECA">
        <w:rPr>
          <w:rStyle w:val="Refdenotaalpie"/>
          <w:rFonts w:ascii="Times New Roman" w:hAnsi="Times New Roman" w:cs="Times New Roman"/>
        </w:rPr>
        <w:footnoteReference w:id="2386"/>
      </w:r>
      <w:r w:rsidRPr="002D487A">
        <w:rPr>
          <w:rFonts w:ascii="Times New Roman" w:hAnsi="Times New Roman" w:cs="Times New Roman"/>
        </w:rPr>
        <w:t xml:space="preserve"> nada lo aterrará, nada lo hará cambiar de parecer: seguirá reprendiendo con libertad aquellas nupcias incestuosas.</w:t>
      </w:r>
      <w:r w:rsidR="00601D26">
        <w:rPr>
          <w:rFonts w:ascii="Times New Roman" w:hAnsi="Times New Roman" w:cs="Times New Roman"/>
        </w:rPr>
        <w:t xml:space="preserve"> </w:t>
      </w:r>
      <w:r w:rsidR="00601D26">
        <w:rPr>
          <w:rStyle w:val="Refdenotaalpie"/>
          <w:rFonts w:ascii="Times New Roman" w:hAnsi="Times New Roman" w:cs="Times New Roman"/>
        </w:rPr>
        <w:footnoteReference w:id="2387"/>
      </w:r>
      <w:r w:rsidRPr="002D487A">
        <w:rPr>
          <w:rFonts w:ascii="Times New Roman" w:hAnsi="Times New Roman" w:cs="Times New Roman"/>
        </w:rPr>
        <w:t xml:space="preserve"> ¿Cómo lo doblegarían las adversidades, si las prosperidades no pudieron hacerlo ceder? En un tiempo soplaron sobre él vientos suaves y acariciadores, es decir, las brisas del favor popular,</w:t>
      </w:r>
      <w:r w:rsidR="00601D26">
        <w:rPr>
          <w:rFonts w:ascii="Times New Roman" w:hAnsi="Times New Roman" w:cs="Times New Roman"/>
        </w:rPr>
        <w:t xml:space="preserve"> </w:t>
      </w:r>
      <w:r w:rsidR="00601D26">
        <w:rPr>
          <w:rStyle w:val="Refdenotaalpie"/>
          <w:rFonts w:ascii="Times New Roman" w:hAnsi="Times New Roman" w:cs="Times New Roman"/>
        </w:rPr>
        <w:footnoteReference w:id="2388"/>
      </w:r>
      <w:r w:rsidRPr="002D487A">
        <w:rPr>
          <w:rFonts w:ascii="Times New Roman" w:hAnsi="Times New Roman" w:cs="Times New Roman"/>
        </w:rPr>
        <w:t xml:space="preserve"> pero tampoco ellas pudieron doblegar su rectitud.</w:t>
      </w:r>
    </w:p>
    <w:p w:rsidR="001E31D3" w:rsidRPr="002D487A" w:rsidRDefault="001E31D3" w:rsidP="008A06D1">
      <w:pPr>
        <w:spacing w:after="0" w:line="240" w:lineRule="auto"/>
        <w:ind w:firstLine="709"/>
        <w:contextualSpacing/>
        <w:jc w:val="both"/>
        <w:rPr>
          <w:rFonts w:ascii="Times New Roman" w:hAnsi="Times New Roman" w:cs="Times New Roman"/>
        </w:rPr>
      </w:pPr>
      <w:r w:rsidRPr="00414974">
        <w:rPr>
          <w:rFonts w:ascii="Times New Roman" w:hAnsi="Times New Roman" w:cs="Times New Roman"/>
          <w:i/>
        </w:rPr>
        <w:t>Vosotros enviasteis a preguntar a Juan, y dio testimonio de la verdad</w:t>
      </w:r>
      <w:r w:rsidRPr="002D487A">
        <w:rPr>
          <w:rFonts w:ascii="Times New Roman" w:hAnsi="Times New Roman" w:cs="Times New Roman"/>
        </w:rPr>
        <w:t>.</w:t>
      </w:r>
      <w:r w:rsidR="00414974">
        <w:rPr>
          <w:rFonts w:ascii="Times New Roman" w:hAnsi="Times New Roman" w:cs="Times New Roman"/>
        </w:rPr>
        <w:t xml:space="preserve"> </w:t>
      </w:r>
      <w:r w:rsidR="00414974">
        <w:rPr>
          <w:rStyle w:val="Refdenotaalpie"/>
          <w:rFonts w:ascii="Times New Roman" w:hAnsi="Times New Roman" w:cs="Times New Roman"/>
        </w:rPr>
        <w:footnoteReference w:id="2389"/>
      </w:r>
      <w:r w:rsidRPr="002D487A">
        <w:rPr>
          <w:rFonts w:ascii="Times New Roman" w:hAnsi="Times New Roman" w:cs="Times New Roman"/>
        </w:rPr>
        <w:t xml:space="preserve"> </w:t>
      </w:r>
      <w:r w:rsidRPr="00414974">
        <w:rPr>
          <w:rFonts w:ascii="Times New Roman" w:hAnsi="Times New Roman" w:cs="Times New Roman"/>
          <w:i/>
        </w:rPr>
        <w:t>Así fue, los judíos enviaron sacerdotes y levitas para preguntarle: Tú, ¿quién eres? El confesó y no negó: Yo no soy el Cristo</w:t>
      </w:r>
      <w:r w:rsidRPr="002D487A">
        <w:rPr>
          <w:rFonts w:ascii="Times New Roman" w:hAnsi="Times New Roman" w:cs="Times New Roman"/>
        </w:rPr>
        <w:t>.</w:t>
      </w:r>
      <w:r w:rsidR="00414974">
        <w:rPr>
          <w:rFonts w:ascii="Times New Roman" w:hAnsi="Times New Roman" w:cs="Times New Roman"/>
        </w:rPr>
        <w:t xml:space="preserve"> </w:t>
      </w:r>
      <w:r w:rsidR="00414974">
        <w:rPr>
          <w:rStyle w:val="Refdenotaalpie"/>
          <w:rFonts w:ascii="Times New Roman" w:hAnsi="Times New Roman" w:cs="Times New Roman"/>
        </w:rPr>
        <w:footnoteReference w:id="2390"/>
      </w:r>
      <w:r w:rsidRPr="002D487A">
        <w:rPr>
          <w:rFonts w:ascii="Times New Roman" w:hAnsi="Times New Roman" w:cs="Times New Roman"/>
        </w:rPr>
        <w:t xml:space="preserve"> Lo confesó aun cuando soplaba para él la brisa del favor popular y la opinión del pueblo lo animaba, si no a proclamar que él era Cristo, a que no contradijese al menos a los que 1o creían tal.</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 xml:space="preserve">En otra ocasión sus discípulos le dijeron: </w:t>
      </w:r>
      <w:r w:rsidR="00414974" w:rsidRPr="00414974">
        <w:rPr>
          <w:rFonts w:ascii="Times New Roman" w:hAnsi="Times New Roman" w:cs="Times New Roman"/>
          <w:i/>
        </w:rPr>
        <w:t>“</w:t>
      </w:r>
      <w:r w:rsidRPr="00414974">
        <w:rPr>
          <w:rFonts w:ascii="Times New Roman" w:hAnsi="Times New Roman" w:cs="Times New Roman"/>
          <w:i/>
        </w:rPr>
        <w:t>Maestro, aquel de quien tú diste testimonio, he aquí que bautiza y todos acuden- a él.</w:t>
      </w:r>
      <w:r w:rsidR="00414974" w:rsidRPr="00414974">
        <w:rPr>
          <w:rFonts w:ascii="Times New Roman" w:hAnsi="Times New Roman" w:cs="Times New Roman"/>
          <w:i/>
        </w:rPr>
        <w:t>”</w:t>
      </w:r>
      <w:r w:rsidRPr="002D487A">
        <w:rPr>
          <w:rFonts w:ascii="Times New Roman" w:hAnsi="Times New Roman" w:cs="Times New Roman"/>
        </w:rPr>
        <w:t xml:space="preserve"> </w:t>
      </w:r>
      <w:r w:rsidR="00414974">
        <w:rPr>
          <w:rStyle w:val="Refdenotaalpie"/>
          <w:rFonts w:ascii="Times New Roman" w:hAnsi="Times New Roman" w:cs="Times New Roman"/>
        </w:rPr>
        <w:footnoteReference w:id="2391"/>
      </w:r>
      <w:r w:rsidR="00414974">
        <w:rPr>
          <w:rFonts w:ascii="Times New Roman" w:hAnsi="Times New Roman" w:cs="Times New Roman"/>
        </w:rPr>
        <w:t xml:space="preserve"> </w:t>
      </w:r>
      <w:r w:rsidRPr="002D487A">
        <w:rPr>
          <w:rFonts w:ascii="Times New Roman" w:hAnsi="Times New Roman" w:cs="Times New Roman"/>
        </w:rPr>
        <w:t xml:space="preserve">¿Lo agitó acaso este viento, se dejó arrastrar de la envidia y la pena al ver la popularidad y la gloria del otro? Todo lo contrario, rechazando y quebrantando este viento con una constancia inconmovible, respondió: </w:t>
      </w:r>
      <w:r w:rsidRPr="00414974">
        <w:rPr>
          <w:rFonts w:ascii="Times New Roman" w:hAnsi="Times New Roman" w:cs="Times New Roman"/>
          <w:i/>
        </w:rPr>
        <w:t>Vosotros mismos me sois testigos de que he dicho: Yo no soy el Cristo, sino que he sido enviado delante de él</w:t>
      </w:r>
      <w:r w:rsidRPr="002D487A">
        <w:rPr>
          <w:rFonts w:ascii="Times New Roman" w:hAnsi="Times New Roman" w:cs="Times New Roman"/>
        </w:rPr>
        <w:t>.</w:t>
      </w:r>
      <w:r w:rsidR="00414974">
        <w:rPr>
          <w:rFonts w:ascii="Times New Roman" w:hAnsi="Times New Roman" w:cs="Times New Roman"/>
        </w:rPr>
        <w:t xml:space="preserve"> </w:t>
      </w:r>
      <w:r w:rsidR="00414974">
        <w:rPr>
          <w:rStyle w:val="Refdenotaalpie"/>
          <w:rFonts w:ascii="Times New Roman" w:hAnsi="Times New Roman" w:cs="Times New Roman"/>
        </w:rPr>
        <w:footnoteReference w:id="2392"/>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414974" w:rsidRDefault="001E31D3" w:rsidP="00414974">
      <w:pPr>
        <w:spacing w:after="0" w:line="240" w:lineRule="auto"/>
        <w:contextualSpacing/>
        <w:jc w:val="both"/>
        <w:rPr>
          <w:rFonts w:ascii="Times New Roman" w:hAnsi="Times New Roman" w:cs="Times New Roman"/>
          <w:i/>
        </w:rPr>
      </w:pPr>
      <w:r w:rsidRPr="00414974">
        <w:rPr>
          <w:rFonts w:ascii="Times New Roman" w:hAnsi="Times New Roman" w:cs="Times New Roman"/>
          <w:i/>
        </w:rPr>
        <w:t>La ascesis ejemplar de Juan. Una recomendación del abad</w:t>
      </w:r>
    </w:p>
    <w:p w:rsidR="001E31D3" w:rsidRPr="00414974" w:rsidRDefault="001E31D3" w:rsidP="00414974">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w:t>
      </w:r>
      <w:r w:rsidRPr="0002527C">
        <w:rPr>
          <w:rFonts w:ascii="Times New Roman" w:hAnsi="Times New Roman" w:cs="Times New Roman"/>
          <w:i/>
        </w:rPr>
        <w:t>Pero ¿qué salisteis a ver? ¿A un hombre vestido con molicie?</w:t>
      </w:r>
      <w:r w:rsidRPr="002D487A">
        <w:rPr>
          <w:rFonts w:ascii="Times New Roman" w:hAnsi="Times New Roman" w:cs="Times New Roman"/>
        </w:rPr>
        <w:t xml:space="preserve"> </w:t>
      </w:r>
      <w:r w:rsidR="0002527C">
        <w:rPr>
          <w:rStyle w:val="Refdenotaalpie"/>
          <w:rFonts w:ascii="Times New Roman" w:hAnsi="Times New Roman" w:cs="Times New Roman"/>
        </w:rPr>
        <w:footnoteReference w:id="2393"/>
      </w:r>
      <w:r w:rsidR="0002527C">
        <w:rPr>
          <w:rFonts w:ascii="Times New Roman" w:hAnsi="Times New Roman" w:cs="Times New Roman"/>
        </w:rPr>
        <w:t xml:space="preserve"> </w:t>
      </w:r>
      <w:r w:rsidRPr="002D487A">
        <w:rPr>
          <w:rFonts w:ascii="Times New Roman" w:hAnsi="Times New Roman" w:cs="Times New Roman"/>
        </w:rPr>
        <w:t>[El Señor] lo había alabado por la constancia de su ánimo y lo alaba también por su indiferencia respecto del cuerpo. Finalmente [lo encomienda] por la prerrogativa de la gracia profética</w:t>
      </w:r>
      <w:r w:rsidR="0002527C">
        <w:rPr>
          <w:rFonts w:ascii="Times New Roman" w:hAnsi="Times New Roman" w:cs="Times New Roman"/>
        </w:rPr>
        <w:t xml:space="preserve"> </w:t>
      </w:r>
      <w:r w:rsidR="0002527C">
        <w:rPr>
          <w:rStyle w:val="Refdenotaalpie"/>
          <w:rFonts w:ascii="Times New Roman" w:hAnsi="Times New Roman" w:cs="Times New Roman"/>
        </w:rPr>
        <w:footnoteReference w:id="2394"/>
      </w:r>
      <w:r w:rsidRPr="002D487A">
        <w:rPr>
          <w:rFonts w:ascii="Times New Roman" w:hAnsi="Times New Roman" w:cs="Times New Roman"/>
        </w:rPr>
        <w:t xml:space="preserve"> y por la dignidad de la misión y el nombre de ángel [mensajero].</w:t>
      </w:r>
      <w:r w:rsidR="0002527C">
        <w:rPr>
          <w:rStyle w:val="Refdenotaalpie"/>
          <w:rFonts w:ascii="Times New Roman" w:hAnsi="Times New Roman" w:cs="Times New Roman"/>
        </w:rPr>
        <w:footnoteReference w:id="2395"/>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Mediante estos dos grados la humildad humana se esfuerza por alcanzar las realidades espirituales y divinas, persistiendo inconmovible frente a los embates de los vientos de las tentaciones y afligiendo su cuerpo por el deseo de los bienes espirituales. Porque así como al principio debemos castigar</w:t>
      </w:r>
      <w:r w:rsidR="0002527C">
        <w:rPr>
          <w:rFonts w:ascii="Times New Roman" w:hAnsi="Times New Roman" w:cs="Times New Roman"/>
        </w:rPr>
        <w:t xml:space="preserve"> </w:t>
      </w:r>
      <w:r w:rsidR="0002527C">
        <w:rPr>
          <w:rStyle w:val="Refdenotaalpie"/>
          <w:rFonts w:ascii="Times New Roman" w:hAnsi="Times New Roman" w:cs="Times New Roman"/>
        </w:rPr>
        <w:footnoteReference w:id="2396"/>
      </w:r>
      <w:r w:rsidRPr="002D487A">
        <w:rPr>
          <w:rFonts w:ascii="Times New Roman" w:hAnsi="Times New Roman" w:cs="Times New Roman"/>
        </w:rPr>
        <w:t xml:space="preserve"> el cuerpo para vencer las tentaciones, a fin de que no reine en él el pecado,</w:t>
      </w:r>
      <w:r w:rsidR="0002527C">
        <w:rPr>
          <w:rFonts w:ascii="Times New Roman" w:hAnsi="Times New Roman" w:cs="Times New Roman"/>
        </w:rPr>
        <w:t xml:space="preserve"> </w:t>
      </w:r>
      <w:r w:rsidR="0002527C">
        <w:rPr>
          <w:rStyle w:val="Refdenotaalpie"/>
          <w:rFonts w:ascii="Times New Roman" w:hAnsi="Times New Roman" w:cs="Times New Roman"/>
        </w:rPr>
        <w:footnoteReference w:id="2397"/>
      </w:r>
      <w:r w:rsidRPr="002D487A">
        <w:rPr>
          <w:rFonts w:ascii="Times New Roman" w:hAnsi="Times New Roman" w:cs="Times New Roman"/>
        </w:rPr>
        <w:t xml:space="preserve"> así también, una vez vencidas las tentaciones, se ha de persistir en ello, no sólo por miedo a reincidir, sino también por el deseo de progresar. De esta suerte, merced a la mortificación de la carne, el espíritu se torna más vigoroso y, cuanto más ligera y tenue se vuelva la cadena que lleva, tanto más libremente se elevará hacia las realidades espirituales. Juan había sido santificado antes de salir del seno materno</w:t>
      </w:r>
      <w:r w:rsidR="001B5B0B">
        <w:rPr>
          <w:rFonts w:ascii="Times New Roman" w:hAnsi="Times New Roman" w:cs="Times New Roman"/>
        </w:rPr>
        <w:t xml:space="preserve"> </w:t>
      </w:r>
      <w:r w:rsidR="001B5B0B">
        <w:rPr>
          <w:rStyle w:val="Refdenotaalpie"/>
          <w:rFonts w:ascii="Times New Roman" w:hAnsi="Times New Roman" w:cs="Times New Roman"/>
        </w:rPr>
        <w:footnoteReference w:id="2398"/>
      </w:r>
      <w:r w:rsidRPr="002D487A">
        <w:rPr>
          <w:rFonts w:ascii="Times New Roman" w:hAnsi="Times New Roman" w:cs="Times New Roman"/>
        </w:rPr>
        <w:t xml:space="preserve"> a él le competía decir: </w:t>
      </w:r>
      <w:r w:rsidRPr="001B5B0B">
        <w:rPr>
          <w:rFonts w:ascii="Times New Roman" w:hAnsi="Times New Roman" w:cs="Times New Roman"/>
          <w:i/>
        </w:rPr>
        <w:t>Desde mi infancia creció conmigo la santidad y desde el seno de mi madre salió conmigo</w:t>
      </w:r>
      <w:r w:rsidRPr="002D487A">
        <w:rPr>
          <w:rFonts w:ascii="Times New Roman" w:hAnsi="Times New Roman" w:cs="Times New Roman"/>
        </w:rPr>
        <w:t>,</w:t>
      </w:r>
      <w:r w:rsidR="001B5B0B">
        <w:rPr>
          <w:rFonts w:ascii="Times New Roman" w:hAnsi="Times New Roman" w:cs="Times New Roman"/>
        </w:rPr>
        <w:t xml:space="preserve"> </w:t>
      </w:r>
      <w:r w:rsidR="001B5B0B">
        <w:rPr>
          <w:rStyle w:val="Refdenotaalpie"/>
          <w:rFonts w:ascii="Times New Roman" w:hAnsi="Times New Roman" w:cs="Times New Roman"/>
        </w:rPr>
        <w:footnoteReference w:id="2399"/>
      </w:r>
      <w:r w:rsidRPr="002D487A">
        <w:rPr>
          <w:rFonts w:ascii="Times New Roman" w:hAnsi="Times New Roman" w:cs="Times New Roman"/>
        </w:rPr>
        <w:t xml:space="preserve"> ningún viento de tentación pudo agitarlo... pero no vestía con molicie ni comía cosas delicadas, sabiendo que los pecadores para llegar a ser santos y los santos para ser más santos deben vivir bajo una austera disciplina.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Ahora </w:t>
      </w:r>
      <w:r w:rsidRPr="001B5B0B">
        <w:rPr>
          <w:rFonts w:ascii="Times New Roman" w:hAnsi="Times New Roman" w:cs="Times New Roman"/>
          <w:i/>
        </w:rPr>
        <w:t>demos gracias a Dios que nos dio</w:t>
      </w:r>
      <w:r w:rsidRPr="002D487A">
        <w:rPr>
          <w:rFonts w:ascii="Times New Roman" w:hAnsi="Times New Roman" w:cs="Times New Roman"/>
        </w:rPr>
        <w:t xml:space="preserve"> </w:t>
      </w:r>
      <w:r w:rsidR="001B5B0B">
        <w:rPr>
          <w:rStyle w:val="Refdenotaalpie"/>
          <w:rFonts w:ascii="Times New Roman" w:hAnsi="Times New Roman" w:cs="Times New Roman"/>
        </w:rPr>
        <w:footnoteReference w:id="2400"/>
      </w:r>
      <w:r w:rsidR="001B5B0B">
        <w:rPr>
          <w:rFonts w:ascii="Times New Roman" w:hAnsi="Times New Roman" w:cs="Times New Roman"/>
        </w:rPr>
        <w:t xml:space="preserve"> </w:t>
      </w:r>
      <w:r w:rsidRPr="002D487A">
        <w:rPr>
          <w:rFonts w:ascii="Times New Roman" w:hAnsi="Times New Roman" w:cs="Times New Roman"/>
        </w:rPr>
        <w:t>-si es que nos la dio- la victoria sin el combate, el perdón sin la penitencia, la justicia sin las obras, la santidad sin la fatiga, y al mismo tiempo la abundancia de las delicias tanto carnales como espirituales. Nos vestimos, si no con púrpura y lino finísimo, ciertamente con algo más suave y caliente que la púrpura y el lino y a diario banqueteamos espléndidamente…Ahítos como estamos de manjares y entorpecidos por la bebida, ¿reposaremos acaso con Lázaro, otrora pobre, en el seno de Abrahán</w:t>
      </w:r>
      <w:r w:rsidR="001B5B0B">
        <w:rPr>
          <w:rStyle w:val="Refdenotaalpie"/>
          <w:rFonts w:ascii="Times New Roman" w:hAnsi="Times New Roman" w:cs="Times New Roman"/>
        </w:rPr>
        <w:footnoteReference w:id="2401"/>
      </w:r>
      <w:r w:rsidRPr="002D487A">
        <w:rPr>
          <w:rFonts w:ascii="Times New Roman" w:hAnsi="Times New Roman" w:cs="Times New Roman"/>
        </w:rPr>
        <w:t xml:space="preserve"> o, mejor dicho, en el seno de Cristo con Juan?</w:t>
      </w:r>
      <w:r w:rsidR="00FF38BA">
        <w:rPr>
          <w:rFonts w:ascii="Times New Roman" w:hAnsi="Times New Roman" w:cs="Times New Roman"/>
        </w:rPr>
        <w:t xml:space="preserve"> </w:t>
      </w:r>
      <w:r w:rsidR="00FF38BA">
        <w:rPr>
          <w:rStyle w:val="Refdenotaalpie"/>
          <w:rFonts w:ascii="Times New Roman" w:hAnsi="Times New Roman" w:cs="Times New Roman"/>
        </w:rPr>
        <w:footnoteReference w:id="2402"/>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Si esto es así, se ha actuado mejor con nosotros que con los que compraron con tanto trabajo lo que nosotros, refinados, obtenemos gratuitamente. Si esto es así, mejor tomar a broma que elogiar la vida de Juan, y más vale reprobar</w:t>
      </w:r>
      <w:r w:rsidR="00FF38BA">
        <w:rPr>
          <w:rFonts w:ascii="Times New Roman" w:hAnsi="Times New Roman" w:cs="Times New Roman"/>
        </w:rPr>
        <w:t xml:space="preserve"> </w:t>
      </w:r>
      <w:r w:rsidR="00FF38BA">
        <w:rPr>
          <w:rStyle w:val="Refdenotaalpie"/>
          <w:rFonts w:ascii="Times New Roman" w:hAnsi="Times New Roman" w:cs="Times New Roman"/>
        </w:rPr>
        <w:footnoteReference w:id="2403"/>
      </w:r>
      <w:r w:rsidRPr="002D487A">
        <w:rPr>
          <w:rFonts w:ascii="Times New Roman" w:hAnsi="Times New Roman" w:cs="Times New Roman"/>
        </w:rPr>
        <w:t xml:space="preserve"> que imitar a todo el pueblo de los hijos de Dios que siguieron por un camino áspero y estrecho al Hijo único del Padre.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Vemos clarísimamente que no es así. Como dice la Verdad, </w:t>
      </w:r>
      <w:r w:rsidRPr="00FF38BA">
        <w:rPr>
          <w:rFonts w:ascii="Times New Roman" w:hAnsi="Times New Roman" w:cs="Times New Roman"/>
          <w:i/>
        </w:rPr>
        <w:t>muchas tribulaciones nos son necesarias para entrar en el reino de Dios</w:t>
      </w:r>
      <w:r w:rsidRPr="002D487A">
        <w:rPr>
          <w:rFonts w:ascii="Times New Roman" w:hAnsi="Times New Roman" w:cs="Times New Roman"/>
        </w:rPr>
        <w:t>,</w:t>
      </w:r>
      <w:r w:rsidR="00FF38BA">
        <w:rPr>
          <w:rFonts w:ascii="Times New Roman" w:hAnsi="Times New Roman" w:cs="Times New Roman"/>
        </w:rPr>
        <w:t xml:space="preserve"> </w:t>
      </w:r>
      <w:r w:rsidR="00FF38BA">
        <w:rPr>
          <w:rStyle w:val="Refdenotaalpie"/>
          <w:rFonts w:ascii="Times New Roman" w:hAnsi="Times New Roman" w:cs="Times New Roman"/>
        </w:rPr>
        <w:footnoteReference w:id="2404"/>
      </w:r>
      <w:r w:rsidRPr="002D487A">
        <w:rPr>
          <w:rFonts w:ascii="Times New Roman" w:hAnsi="Times New Roman" w:cs="Times New Roman"/>
        </w:rPr>
        <w:t xml:space="preserve"> y como lo atestiguó el discípulo de la Verdad: </w:t>
      </w:r>
      <w:r w:rsidRPr="00FF38BA">
        <w:rPr>
          <w:rFonts w:ascii="Times New Roman" w:hAnsi="Times New Roman" w:cs="Times New Roman"/>
          <w:i/>
        </w:rPr>
        <w:t>La viuda que vive en deleites está muerta</w:t>
      </w:r>
      <w:r w:rsidRPr="002D487A">
        <w:rPr>
          <w:rFonts w:ascii="Times New Roman" w:hAnsi="Times New Roman" w:cs="Times New Roman"/>
        </w:rPr>
        <w:t>.</w:t>
      </w:r>
      <w:r w:rsidR="00FF38BA">
        <w:rPr>
          <w:rFonts w:ascii="Times New Roman" w:hAnsi="Times New Roman" w:cs="Times New Roman"/>
        </w:rPr>
        <w:t xml:space="preserve"> </w:t>
      </w:r>
      <w:r w:rsidR="00FF38BA">
        <w:rPr>
          <w:rStyle w:val="Refdenotaalpie"/>
          <w:rFonts w:ascii="Times New Roman" w:hAnsi="Times New Roman" w:cs="Times New Roman"/>
        </w:rPr>
        <w:footnoteReference w:id="2405"/>
      </w:r>
      <w:r w:rsidRPr="002D487A">
        <w:rPr>
          <w:rFonts w:ascii="Times New Roman" w:hAnsi="Times New Roman" w:cs="Times New Roman"/>
        </w:rPr>
        <w:t xml:space="preserve"> Por eso el Señor, al alabar al amigo más fiel de toda su casa por la aspereza de su vestido, añadió: </w:t>
      </w:r>
      <w:r w:rsidRPr="00FF38BA">
        <w:rPr>
          <w:rFonts w:ascii="Times New Roman" w:hAnsi="Times New Roman" w:cs="Times New Roman"/>
          <w:i/>
        </w:rPr>
        <w:t>Mirad que los que visten con molicie están en las casas de los reyes</w:t>
      </w:r>
      <w:r w:rsidRPr="002D487A">
        <w:rPr>
          <w:rFonts w:ascii="Times New Roman" w:hAnsi="Times New Roman" w:cs="Times New Roman"/>
        </w:rPr>
        <w:t>,</w:t>
      </w:r>
      <w:r w:rsidR="00FF38BA">
        <w:rPr>
          <w:rFonts w:ascii="Times New Roman" w:hAnsi="Times New Roman" w:cs="Times New Roman"/>
        </w:rPr>
        <w:t xml:space="preserve"> </w:t>
      </w:r>
      <w:r w:rsidR="00FF38BA">
        <w:rPr>
          <w:rStyle w:val="Refdenotaalpie"/>
          <w:rFonts w:ascii="Times New Roman" w:hAnsi="Times New Roman" w:cs="Times New Roman"/>
        </w:rPr>
        <w:footnoteReference w:id="2406"/>
      </w:r>
      <w:r w:rsidRPr="002D487A">
        <w:rPr>
          <w:rFonts w:ascii="Times New Roman" w:hAnsi="Times New Roman" w:cs="Times New Roman"/>
        </w:rPr>
        <w:t xml:space="preserve"> queriendo dar a entender que quienes buscan los placeres de la carne militan para el reino del mundo, no para el reino de Dios ¡Oh cuán terrible sentencia escuché del cielo contra la molicie de aquella gran ramera vestida de púrpura: </w:t>
      </w:r>
      <w:r w:rsidRPr="00F53876">
        <w:rPr>
          <w:rFonts w:ascii="Times New Roman" w:hAnsi="Times New Roman" w:cs="Times New Roman"/>
          <w:i/>
        </w:rPr>
        <w:t>Cuanto se ha engreído y deleitado, dadle otro tanto de tormento y de llanto!</w:t>
      </w:r>
      <w:r w:rsidRPr="002D487A">
        <w:rPr>
          <w:rFonts w:ascii="Times New Roman" w:hAnsi="Times New Roman" w:cs="Times New Roman"/>
        </w:rPr>
        <w:t xml:space="preserve"> </w:t>
      </w:r>
      <w:r w:rsidR="00F53876">
        <w:rPr>
          <w:rStyle w:val="Refdenotaalpie"/>
          <w:rFonts w:ascii="Times New Roman" w:hAnsi="Times New Roman" w:cs="Times New Roman"/>
        </w:rPr>
        <w:footnoteReference w:id="2407"/>
      </w:r>
      <w:r w:rsidR="00F53876">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¡Ojalá la comodidad de los refinados se conformara sólo con estas delicias, con ropas muelles y manjares exquisitos, y que la zarza de las voluptuosidades no produjera espinas de otros vicios! ¡Ojalá todo su pecado fuera aquellas delicias, y no la lujuria! Vean ellos mismos si aquel pestífero fuego que les es congénito ha sido extinguido en su interior de tal modo que no pueda ser reavivado con materias inflamables, sobre todo con vientos contrarios, es decir, con palabras y risas lascivas que provocan la tentación. Sin embargo, suelo </w:t>
      </w:r>
      <w:r w:rsidRPr="002D487A">
        <w:rPr>
          <w:rFonts w:ascii="Times New Roman" w:hAnsi="Times New Roman" w:cs="Times New Roman"/>
        </w:rPr>
        <w:lastRenderedPageBreak/>
        <w:t>oír que a menudo este fuego vive incluso en el moribundo, está lleno de vigor en el anciano, se despierta y se inflama aun sin combustible, se reaviva sin que nadie lo atice.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Vean, pues, ellos mismos; a mí no me atañe el juzgar las conciencias ajenas</w:t>
      </w:r>
      <w:r w:rsidR="00F53876">
        <w:rPr>
          <w:rFonts w:ascii="Times New Roman" w:hAnsi="Times New Roman" w:cs="Times New Roman"/>
        </w:rPr>
        <w:t xml:space="preserve"> </w:t>
      </w:r>
      <w:r w:rsidR="00F53876">
        <w:rPr>
          <w:rStyle w:val="Refdenotaalpie"/>
          <w:rFonts w:ascii="Times New Roman" w:hAnsi="Times New Roman" w:cs="Times New Roman"/>
        </w:rPr>
        <w:footnoteReference w:id="2408"/>
      </w:r>
      <w:r w:rsidRPr="002D487A">
        <w:rPr>
          <w:rFonts w:ascii="Times New Roman" w:hAnsi="Times New Roman" w:cs="Times New Roman"/>
        </w:rPr>
        <w:t xml:space="preserve"> cuando sé que muchos vivieron moderada y castamente en medio de la abundancia y la gloria del mundo y que por el contrario muchos, bajo un vestido áspero y con un alimento parco, llevaron mala vida. Sé también que un rey de Israel debajo de la púrpura llevaba un cilicio sobre su carne</w:t>
      </w:r>
      <w:r w:rsidR="00F53876">
        <w:rPr>
          <w:rFonts w:ascii="Times New Roman" w:hAnsi="Times New Roman" w:cs="Times New Roman"/>
        </w:rPr>
        <w:t xml:space="preserve"> </w:t>
      </w:r>
      <w:r w:rsidR="00F53876">
        <w:rPr>
          <w:rStyle w:val="Refdenotaalpie"/>
          <w:rFonts w:ascii="Times New Roman" w:hAnsi="Times New Roman" w:cs="Times New Roman"/>
        </w:rPr>
        <w:footnoteReference w:id="2409"/>
      </w:r>
      <w:r w:rsidRPr="002D487A">
        <w:rPr>
          <w:rFonts w:ascii="Times New Roman" w:hAnsi="Times New Roman" w:cs="Times New Roman"/>
        </w:rPr>
        <w:t xml:space="preserve"> y que algunas veces a los reyes se les servía sólo pan. Pero hoy los vestidos toscos de los penitentes -o mejor de los que hacen profesión de penitencia- cubren ropas delicadísimas y suaves, y a sus paladares hastiados no les bastan las riquezas del mundo ni los satisfacen la industria y el arte de los cocineros.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semejantes casos, cada uno encuentra fácilmente una justificación; éste, su debilidad; aquél, la costumbre del ambiente en que vive; otro, la consideración que cree merecer. ¡Bien! Vístanse como quieran, coman como quieran, con tal de que este mal no pase de aquí, es decir, que no intenten cometer lo que no quieren confesar porque no pueden encontrarle excusas. A estas personas se les aplicaría muy pronto el proverbio referente a la mala mujer, la cual, después de haber comido, limpiándose la boca dice: </w:t>
      </w:r>
      <w:r w:rsidR="00F53876" w:rsidRPr="00F53876">
        <w:rPr>
          <w:rFonts w:ascii="Times New Roman" w:hAnsi="Times New Roman" w:cs="Times New Roman"/>
          <w:i/>
        </w:rPr>
        <w:t>“</w:t>
      </w:r>
      <w:r w:rsidRPr="00F53876">
        <w:rPr>
          <w:rFonts w:ascii="Times New Roman" w:hAnsi="Times New Roman" w:cs="Times New Roman"/>
          <w:i/>
        </w:rPr>
        <w:t>Yo no he cometido mal alguno.</w:t>
      </w:r>
      <w:r w:rsidR="00F53876" w:rsidRPr="00F53876">
        <w:rPr>
          <w:rFonts w:ascii="Times New Roman" w:hAnsi="Times New Roman" w:cs="Times New Roman"/>
          <w:i/>
        </w:rPr>
        <w:t>”</w:t>
      </w:r>
      <w:r w:rsidR="00F53876">
        <w:rPr>
          <w:rFonts w:ascii="Times New Roman" w:hAnsi="Times New Roman" w:cs="Times New Roman"/>
        </w:rPr>
        <w:t xml:space="preserve"> </w:t>
      </w:r>
      <w:r w:rsidR="00F53876">
        <w:rPr>
          <w:rStyle w:val="Refdenotaalpie"/>
          <w:rFonts w:ascii="Times New Roman" w:hAnsi="Times New Roman" w:cs="Times New Roman"/>
        </w:rPr>
        <w:footnoteReference w:id="2410"/>
      </w:r>
      <w:r w:rsidRPr="002D487A">
        <w:rPr>
          <w:rFonts w:ascii="Times New Roman" w:hAnsi="Times New Roman" w:cs="Times New Roman"/>
        </w:rPr>
        <w:t xml:space="preserve"> En efecto, de esta gran Babilonia, de cuyo centro parecen haber salido estos delicados penitentes, me atrevo a decir: que se vista de púrpura cuanto quiera, que viva rebosando en delicias cuanto quiera, pero que no se prostituya ni entregue su cuerpo a todo el que pasa.</w:t>
      </w:r>
      <w:r w:rsidR="00F53876">
        <w:rPr>
          <w:rFonts w:ascii="Times New Roman" w:hAnsi="Times New Roman" w:cs="Times New Roman"/>
        </w:rPr>
        <w:t xml:space="preserve"> </w:t>
      </w:r>
      <w:r w:rsidR="00F53876">
        <w:rPr>
          <w:rStyle w:val="Refdenotaalpie"/>
          <w:rFonts w:ascii="Times New Roman" w:hAnsi="Times New Roman" w:cs="Times New Roman"/>
        </w:rPr>
        <w:footnoteReference w:id="2411"/>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F53876" w:rsidRDefault="001E31D3" w:rsidP="00F53876">
      <w:pPr>
        <w:spacing w:after="0" w:line="240" w:lineRule="auto"/>
        <w:contextualSpacing/>
        <w:jc w:val="both"/>
        <w:rPr>
          <w:rFonts w:ascii="Times New Roman" w:hAnsi="Times New Roman" w:cs="Times New Roman"/>
          <w:i/>
        </w:rPr>
      </w:pPr>
      <w:r w:rsidRPr="00F53876">
        <w:rPr>
          <w:rFonts w:ascii="Times New Roman" w:hAnsi="Times New Roman" w:cs="Times New Roman"/>
          <w:i/>
        </w:rPr>
        <w:t>La caña. La paciencia del Señor</w:t>
      </w:r>
    </w:p>
    <w:p w:rsidR="001E31D3" w:rsidRPr="00F53876" w:rsidRDefault="001E31D3" w:rsidP="00F53876">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5. Pero tú, hermano, si no eres capaz de imitar a Juan en la aspereza del vestido ni en la austeridad del alimento, procura al menos imitarlo en no ser caña agitada por el viento.</w:t>
      </w:r>
    </w:p>
    <w:p w:rsidR="001E31D3" w:rsidRPr="002D487A" w:rsidRDefault="001E31D3" w:rsidP="008A06D1">
      <w:pPr>
        <w:spacing w:after="0" w:line="240" w:lineRule="auto"/>
        <w:ind w:firstLine="709"/>
        <w:contextualSpacing/>
        <w:jc w:val="both"/>
        <w:rPr>
          <w:rFonts w:ascii="Times New Roman" w:hAnsi="Times New Roman" w:cs="Times New Roman"/>
        </w:rPr>
      </w:pPr>
      <w:r w:rsidRPr="00F53876">
        <w:rPr>
          <w:rFonts w:ascii="Times New Roman" w:hAnsi="Times New Roman" w:cs="Times New Roman"/>
          <w:i/>
        </w:rPr>
        <w:t>No te vuelvas a todos los vientos, ni quieras ir</w:t>
      </w:r>
      <w:r w:rsidRPr="00F53876">
        <w:rPr>
          <w:rFonts w:ascii="Times New Roman" w:hAnsi="Times New Roman" w:cs="Times New Roman"/>
          <w:i/>
          <w:vertAlign w:val="superscript"/>
        </w:rPr>
        <w:t xml:space="preserve">, </w:t>
      </w:r>
      <w:r w:rsidRPr="00F53876">
        <w:rPr>
          <w:rFonts w:ascii="Times New Roman" w:hAnsi="Times New Roman" w:cs="Times New Roman"/>
          <w:i/>
        </w:rPr>
        <w:t xml:space="preserve">por cualquier camino, enseña el sabio, pues de eso se encuentra reo a todo pecador que usa lenguaje doble; tú mantente firme en el camino del Señor, </w:t>
      </w:r>
      <w:r w:rsidR="006211F1">
        <w:rPr>
          <w:rStyle w:val="Refdenotaalpie"/>
          <w:rFonts w:ascii="Times New Roman" w:hAnsi="Times New Roman" w:cs="Times New Roman"/>
          <w:i/>
        </w:rPr>
        <w:footnoteReference w:id="2412"/>
      </w:r>
      <w:r w:rsidR="006211F1">
        <w:rPr>
          <w:rFonts w:ascii="Times New Roman" w:hAnsi="Times New Roman" w:cs="Times New Roman"/>
          <w:i/>
        </w:rPr>
        <w:t xml:space="preserve"> </w:t>
      </w:r>
      <w:r w:rsidRPr="006211F1">
        <w:rPr>
          <w:rFonts w:ascii="Times New Roman" w:hAnsi="Times New Roman" w:cs="Times New Roman"/>
        </w:rPr>
        <w:t>no sea que</w:t>
      </w:r>
      <w:r w:rsidRPr="00F53876">
        <w:rPr>
          <w:rFonts w:ascii="Times New Roman" w:hAnsi="Times New Roman" w:cs="Times New Roman"/>
          <w:i/>
        </w:rPr>
        <w:t xml:space="preserve"> el viento te arroje de la faz de la tierra</w:t>
      </w:r>
      <w:r w:rsidRPr="002D487A">
        <w:rPr>
          <w:rFonts w:ascii="Times New Roman" w:hAnsi="Times New Roman" w:cs="Times New Roman"/>
        </w:rPr>
        <w:t>,</w:t>
      </w:r>
      <w:r w:rsidR="006211F1">
        <w:rPr>
          <w:rFonts w:ascii="Times New Roman" w:hAnsi="Times New Roman" w:cs="Times New Roman"/>
        </w:rPr>
        <w:t xml:space="preserve"> </w:t>
      </w:r>
      <w:r w:rsidR="006211F1">
        <w:rPr>
          <w:rStyle w:val="Refdenotaalpie"/>
          <w:rFonts w:ascii="Times New Roman" w:hAnsi="Times New Roman" w:cs="Times New Roman"/>
        </w:rPr>
        <w:footnoteReference w:id="2413"/>
      </w:r>
      <w:r w:rsidRPr="002D487A">
        <w:rPr>
          <w:rFonts w:ascii="Times New Roman" w:hAnsi="Times New Roman" w:cs="Times New Roman"/>
        </w:rPr>
        <w:t xml:space="preserve"> del lugar donde has profesado o del reino para el cual debes prepararte. Suele venir </w:t>
      </w:r>
      <w:r w:rsidRPr="006211F1">
        <w:rPr>
          <w:rFonts w:ascii="Times New Roman" w:hAnsi="Times New Roman" w:cs="Times New Roman"/>
          <w:i/>
        </w:rPr>
        <w:t>de repente, de la parte del desierto, un viento vehemente que sacude las cuatro esquinas de la casa</w:t>
      </w:r>
      <w:r w:rsidR="006211F1">
        <w:rPr>
          <w:rFonts w:ascii="Times New Roman" w:hAnsi="Times New Roman" w:cs="Times New Roman"/>
        </w:rPr>
        <w:t xml:space="preserve"> </w:t>
      </w:r>
      <w:r w:rsidRPr="002D487A">
        <w:rPr>
          <w:rFonts w:ascii="Times New Roman" w:hAnsi="Times New Roman" w:cs="Times New Roman"/>
        </w:rPr>
        <w:t>de los hijos de Job,</w:t>
      </w:r>
      <w:r w:rsidR="006211F1">
        <w:rPr>
          <w:rFonts w:ascii="Times New Roman" w:hAnsi="Times New Roman" w:cs="Times New Roman"/>
        </w:rPr>
        <w:t xml:space="preserve"> </w:t>
      </w:r>
      <w:r w:rsidR="006211F1">
        <w:rPr>
          <w:rStyle w:val="Refdenotaalpie"/>
          <w:rFonts w:ascii="Times New Roman" w:hAnsi="Times New Roman" w:cs="Times New Roman"/>
        </w:rPr>
        <w:footnoteReference w:id="2414"/>
      </w:r>
      <w:r w:rsidRPr="002D487A">
        <w:rPr>
          <w:rFonts w:ascii="Times New Roman" w:hAnsi="Times New Roman" w:cs="Times New Roman"/>
        </w:rPr>
        <w:t xml:space="preserve"> y se sigue una gran catástrofe si [esta casa] ha sido edificada sobre arena y no sobre roca,</w:t>
      </w:r>
      <w:r w:rsidR="006211F1">
        <w:rPr>
          <w:rFonts w:ascii="Times New Roman" w:hAnsi="Times New Roman" w:cs="Times New Roman"/>
        </w:rPr>
        <w:t xml:space="preserve"> </w:t>
      </w:r>
      <w:r w:rsidR="006211F1">
        <w:rPr>
          <w:rStyle w:val="Refdenotaalpie"/>
          <w:rFonts w:ascii="Times New Roman" w:hAnsi="Times New Roman" w:cs="Times New Roman"/>
        </w:rPr>
        <w:footnoteReference w:id="2415"/>
      </w:r>
      <w:r w:rsidRPr="002D487A">
        <w:rPr>
          <w:rFonts w:ascii="Times New Roman" w:hAnsi="Times New Roman" w:cs="Times New Roman"/>
        </w:rPr>
        <w:t xml:space="preserve"> si está </w:t>
      </w:r>
      <w:r w:rsidR="00483E67">
        <w:rPr>
          <w:rFonts w:ascii="Times New Roman" w:hAnsi="Times New Roman" w:cs="Times New Roman"/>
        </w:rPr>
        <w:t>hecha</w:t>
      </w:r>
      <w:r w:rsidRPr="002D487A">
        <w:rPr>
          <w:rFonts w:ascii="Times New Roman" w:hAnsi="Times New Roman" w:cs="Times New Roman"/>
        </w:rPr>
        <w:t xml:space="preserve"> de caña, no de piedra, o -más aún- si el que la edifica y habita es una caña, en el exterior resplandeciente por la hipocresía, sonoro por la jactancia o las vanas promesas, y en el interior vacío de verdad.</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lo oculto de esta caña gusta dormir Behemot, que a menudo y ubérrimamente crece y se multiplica en los lugares húmedos,</w:t>
      </w:r>
      <w:r w:rsidR="006211F1">
        <w:rPr>
          <w:rFonts w:ascii="Times New Roman" w:hAnsi="Times New Roman" w:cs="Times New Roman"/>
        </w:rPr>
        <w:t xml:space="preserve"> </w:t>
      </w:r>
      <w:r w:rsidR="006211F1">
        <w:rPr>
          <w:rStyle w:val="Refdenotaalpie"/>
          <w:rFonts w:ascii="Times New Roman" w:hAnsi="Times New Roman" w:cs="Times New Roman"/>
        </w:rPr>
        <w:footnoteReference w:id="2416"/>
      </w:r>
      <w:r w:rsidRPr="002D487A">
        <w:rPr>
          <w:rFonts w:ascii="Times New Roman" w:hAnsi="Times New Roman" w:cs="Times New Roman"/>
        </w:rPr>
        <w:t xml:space="preserve"> donde no faltan los deleites y abunda en cambio a raudales todo cuanto favorece la lujuria. Si alguien se apoya en semejante caña, ella le perforará la mano,</w:t>
      </w:r>
      <w:r w:rsidR="00DB169C">
        <w:rPr>
          <w:rFonts w:ascii="Times New Roman" w:hAnsi="Times New Roman" w:cs="Times New Roman"/>
        </w:rPr>
        <w:t xml:space="preserve"> </w:t>
      </w:r>
      <w:r w:rsidR="00DB169C">
        <w:rPr>
          <w:rStyle w:val="Refdenotaalpie"/>
          <w:rFonts w:ascii="Times New Roman" w:hAnsi="Times New Roman" w:cs="Times New Roman"/>
        </w:rPr>
        <w:footnoteReference w:id="2417"/>
      </w:r>
      <w:r w:rsidRPr="002D487A">
        <w:rPr>
          <w:rFonts w:ascii="Times New Roman" w:hAnsi="Times New Roman" w:cs="Times New Roman"/>
        </w:rPr>
        <w:t xml:space="preserve"> porque si la toma como ayuda para su trabajo o, le confía alguna tarea herirá con grave escándalo a quien había puesto en ella su confianza.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Con todo, la paciencia del Señor no aplastará esta caña, aunque esté quebrada.</w:t>
      </w:r>
      <w:r w:rsidR="00DB169C">
        <w:rPr>
          <w:rFonts w:ascii="Times New Roman" w:hAnsi="Times New Roman" w:cs="Times New Roman"/>
        </w:rPr>
        <w:t xml:space="preserve"> </w:t>
      </w:r>
      <w:r w:rsidR="00DB169C">
        <w:rPr>
          <w:rStyle w:val="Refdenotaalpie"/>
          <w:rFonts w:ascii="Times New Roman" w:hAnsi="Times New Roman" w:cs="Times New Roman"/>
        </w:rPr>
        <w:footnoteReference w:id="2418"/>
      </w:r>
      <w:r w:rsidRPr="002D487A">
        <w:rPr>
          <w:rFonts w:ascii="Times New Roman" w:hAnsi="Times New Roman" w:cs="Times New Roman"/>
        </w:rPr>
        <w:t xml:space="preserve"> Él la sostendrá para que mejore. A veces reprime aun a las fieras del cañaveral</w:t>
      </w:r>
      <w:r w:rsidR="00DB169C">
        <w:rPr>
          <w:rFonts w:ascii="Times New Roman" w:hAnsi="Times New Roman" w:cs="Times New Roman"/>
        </w:rPr>
        <w:t xml:space="preserve"> </w:t>
      </w:r>
      <w:r w:rsidR="00DB169C">
        <w:rPr>
          <w:rStyle w:val="Refdenotaalpie"/>
          <w:rFonts w:ascii="Times New Roman" w:hAnsi="Times New Roman" w:cs="Times New Roman"/>
        </w:rPr>
        <w:footnoteReference w:id="2419"/>
      </w:r>
      <w:r w:rsidRPr="002D487A">
        <w:rPr>
          <w:rFonts w:ascii="Times New Roman" w:hAnsi="Times New Roman" w:cs="Times New Roman"/>
        </w:rPr>
        <w:t xml:space="preserve"> que con su príncipe duermen entre la espesura de las cañas. A veces los justos, cual chispas de aire candente, se propagan por el cañaveral</w:t>
      </w:r>
      <w:r w:rsidR="00DB169C">
        <w:rPr>
          <w:rFonts w:ascii="Times New Roman" w:hAnsi="Times New Roman" w:cs="Times New Roman"/>
        </w:rPr>
        <w:t xml:space="preserve"> </w:t>
      </w:r>
      <w:r w:rsidR="00DB169C">
        <w:rPr>
          <w:rStyle w:val="Refdenotaalpie"/>
          <w:rFonts w:ascii="Times New Roman" w:hAnsi="Times New Roman" w:cs="Times New Roman"/>
        </w:rPr>
        <w:footnoteReference w:id="2420"/>
      </w:r>
      <w:r w:rsidRPr="002D487A">
        <w:rPr>
          <w:rFonts w:ascii="Times New Roman" w:hAnsi="Times New Roman" w:cs="Times New Roman"/>
        </w:rPr>
        <w:t xml:space="preserve"> y a manera de carbones encendidos</w:t>
      </w:r>
      <w:r w:rsidR="00DB169C">
        <w:rPr>
          <w:rFonts w:ascii="Times New Roman" w:hAnsi="Times New Roman" w:cs="Times New Roman"/>
        </w:rPr>
        <w:t xml:space="preserve"> </w:t>
      </w:r>
      <w:r w:rsidR="00DB169C">
        <w:rPr>
          <w:rStyle w:val="Refdenotaalpie"/>
          <w:rFonts w:ascii="Times New Roman" w:hAnsi="Times New Roman" w:cs="Times New Roman"/>
        </w:rPr>
        <w:footnoteReference w:id="2421"/>
      </w:r>
      <w:r w:rsidRPr="002D487A">
        <w:rPr>
          <w:rFonts w:ascii="Times New Roman" w:hAnsi="Times New Roman" w:cs="Times New Roman"/>
        </w:rPr>
        <w:t xml:space="preserve"> abrasan cuanto hay de improductivo en el bosque, preparando un lugar puro para nuevos frutos</w:t>
      </w:r>
      <w:r w:rsidR="00DB169C">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Esto hacía Juan, </w:t>
      </w:r>
      <w:r w:rsidRPr="00DB169C">
        <w:rPr>
          <w:rFonts w:ascii="Times New Roman" w:hAnsi="Times New Roman" w:cs="Times New Roman"/>
          <w:i/>
        </w:rPr>
        <w:t>la voz del que clama en el desierto</w:t>
      </w:r>
      <w:r w:rsidRPr="002D487A">
        <w:rPr>
          <w:rFonts w:ascii="Times New Roman" w:hAnsi="Times New Roman" w:cs="Times New Roman"/>
        </w:rPr>
        <w:t>.</w:t>
      </w:r>
      <w:r w:rsidR="00DB169C">
        <w:rPr>
          <w:rFonts w:ascii="Times New Roman" w:hAnsi="Times New Roman" w:cs="Times New Roman"/>
        </w:rPr>
        <w:t xml:space="preserve"> </w:t>
      </w:r>
      <w:r w:rsidR="00DB169C">
        <w:rPr>
          <w:rStyle w:val="Refdenotaalpie"/>
          <w:rFonts w:ascii="Times New Roman" w:hAnsi="Times New Roman" w:cs="Times New Roman"/>
        </w:rPr>
        <w:footnoteReference w:id="2422"/>
      </w:r>
      <w:r w:rsidRPr="002D487A">
        <w:rPr>
          <w:rFonts w:ascii="Times New Roman" w:hAnsi="Times New Roman" w:cs="Times New Roman"/>
        </w:rPr>
        <w:t xml:space="preserve"> Él no era caña, sino chispa en medio del cañaveral, y su palabra -como está escrito- </w:t>
      </w:r>
      <w:r w:rsidRPr="00C67FD8">
        <w:rPr>
          <w:rFonts w:ascii="Times New Roman" w:hAnsi="Times New Roman" w:cs="Times New Roman"/>
          <w:i/>
        </w:rPr>
        <w:t>es una chispa que excita el corazón</w:t>
      </w:r>
      <w:r w:rsidR="00C67FD8">
        <w:rPr>
          <w:rFonts w:ascii="Times New Roman" w:hAnsi="Times New Roman" w:cs="Times New Roman"/>
        </w:rPr>
        <w:t xml:space="preserve"> </w:t>
      </w:r>
      <w:r w:rsidR="00C67FD8">
        <w:rPr>
          <w:rStyle w:val="Refdenotaalpie"/>
          <w:rFonts w:ascii="Times New Roman" w:hAnsi="Times New Roman" w:cs="Times New Roman"/>
        </w:rPr>
        <w:footnoteReference w:id="2423"/>
      </w:r>
      <w:r w:rsidRPr="002D487A">
        <w:rPr>
          <w:rFonts w:ascii="Times New Roman" w:hAnsi="Times New Roman" w:cs="Times New Roman"/>
        </w:rPr>
        <w:t xml:space="preserve"> </w:t>
      </w:r>
      <w:r w:rsidR="00C67FD8">
        <w:rPr>
          <w:rFonts w:ascii="Times New Roman" w:hAnsi="Times New Roman" w:cs="Times New Roman"/>
        </w:rPr>
        <w:t xml:space="preserve">perezoso </w:t>
      </w:r>
      <w:r w:rsidRPr="002D487A">
        <w:rPr>
          <w:rFonts w:ascii="Times New Roman" w:hAnsi="Times New Roman" w:cs="Times New Roman"/>
        </w:rPr>
        <w:t>e insensato, a fin de preparar el camino para el Señor. Produzca lo mismo también ahora en nosotros esta voz, con la ayuda del Verbo, de quien era la voz, Jesucristo nuestro Señor, que vive y reina por todos los siglos de los siglos</w:t>
      </w:r>
    </w:p>
    <w:p w:rsidR="00492BE0" w:rsidRPr="000C7E1F" w:rsidRDefault="00492BE0">
      <w:pPr>
        <w:rPr>
          <w:rFonts w:ascii="Times New Roman" w:hAnsi="Times New Roman" w:cs="Times New Roman"/>
          <w:b/>
        </w:rPr>
      </w:pPr>
      <w:r w:rsidRPr="000C7E1F">
        <w:rPr>
          <w:rFonts w:ascii="Times New Roman" w:hAnsi="Times New Roman" w:cs="Times New Roman"/>
          <w:b/>
        </w:rPr>
        <w:lastRenderedPageBreak/>
        <w:br w:type="page"/>
      </w:r>
    </w:p>
    <w:p w:rsidR="001E31D3" w:rsidRPr="002D487A" w:rsidRDefault="001E31D3" w:rsidP="00C67FD8">
      <w:pPr>
        <w:spacing w:after="0" w:line="240" w:lineRule="auto"/>
        <w:ind w:firstLine="709"/>
        <w:contextualSpacing/>
        <w:jc w:val="center"/>
        <w:rPr>
          <w:rFonts w:ascii="Times New Roman" w:hAnsi="Times New Roman" w:cs="Times New Roman"/>
          <w:b/>
        </w:rPr>
      </w:pPr>
      <w:bookmarkStart w:id="101" w:name="_Hlk74235081"/>
      <w:r w:rsidRPr="002D487A">
        <w:rPr>
          <w:rFonts w:ascii="Times New Roman" w:hAnsi="Times New Roman" w:cs="Times New Roman"/>
          <w:b/>
        </w:rPr>
        <w:lastRenderedPageBreak/>
        <w:t>SERMÓN 44</w:t>
      </w:r>
    </w:p>
    <w:p w:rsidR="001E31D3" w:rsidRPr="002D487A" w:rsidRDefault="001E31D3" w:rsidP="00C67FD8">
      <w:pPr>
        <w:spacing w:after="0" w:line="240" w:lineRule="auto"/>
        <w:ind w:firstLine="709"/>
        <w:contextualSpacing/>
        <w:jc w:val="center"/>
        <w:rPr>
          <w:rFonts w:ascii="Times New Roman" w:hAnsi="Times New Roman" w:cs="Times New Roman"/>
          <w:b/>
        </w:rPr>
      </w:pPr>
    </w:p>
    <w:p w:rsidR="00C67FD8" w:rsidRDefault="001E31D3" w:rsidP="00C67FD8">
      <w:pPr>
        <w:spacing w:after="0" w:line="240" w:lineRule="auto"/>
        <w:ind w:firstLine="709"/>
        <w:contextualSpacing/>
        <w:jc w:val="center"/>
        <w:rPr>
          <w:rFonts w:ascii="Times New Roman" w:hAnsi="Times New Roman" w:cs="Times New Roman"/>
        </w:rPr>
        <w:sectPr w:rsidR="00C67FD8"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LA FESTIVIDA</w:t>
      </w:r>
      <w:r w:rsidR="00492BE0" w:rsidRPr="002D487A">
        <w:rPr>
          <w:rFonts w:ascii="Times New Roman" w:hAnsi="Times New Roman" w:cs="Times New Roman"/>
        </w:rPr>
        <w:t xml:space="preserve">D DE SAN PEDRO Y SAN PABLO I: </w:t>
      </w:r>
    </w:p>
    <w:p w:rsidR="001E31D3" w:rsidRPr="002D487A" w:rsidRDefault="001E31D3" w:rsidP="00C67FD8">
      <w:pPr>
        <w:spacing w:after="0" w:line="240" w:lineRule="auto"/>
        <w:ind w:firstLine="709"/>
        <w:contextualSpacing/>
        <w:jc w:val="center"/>
        <w:rPr>
          <w:rFonts w:ascii="Times New Roman" w:hAnsi="Times New Roman" w:cs="Times New Roman"/>
        </w:rPr>
      </w:pPr>
    </w:p>
    <w:p w:rsidR="001E31D3" w:rsidRPr="002D487A" w:rsidRDefault="001E31D3" w:rsidP="00C67FD8">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LOS HIJOS DE LA UNCIÓN ESPLENDOROSA</w:t>
      </w:r>
    </w:p>
    <w:bookmarkEnd w:id="101"/>
    <w:p w:rsidR="001E31D3" w:rsidRPr="002D487A" w:rsidRDefault="001E31D3" w:rsidP="008A06D1">
      <w:pPr>
        <w:spacing w:after="0" w:line="240" w:lineRule="auto"/>
        <w:ind w:firstLine="709"/>
        <w:contextualSpacing/>
        <w:jc w:val="both"/>
        <w:rPr>
          <w:rFonts w:ascii="Times New Roman" w:hAnsi="Times New Roman" w:cs="Times New Roman"/>
          <w:b/>
        </w:rPr>
      </w:pPr>
    </w:p>
    <w:p w:rsidR="00C67FD8" w:rsidRPr="00C67FD8" w:rsidRDefault="00C67FD8" w:rsidP="00C67FD8">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C67FD8">
        <w:rPr>
          <w:rFonts w:ascii="Times New Roman" w:hAnsi="Times New Roman" w:cs="Times New Roman"/>
          <w:b/>
          <w:position w:val="-10"/>
          <w:sz w:val="102"/>
        </w:rPr>
        <w:t>Y</w:t>
      </w:r>
    </w:p>
    <w:p w:rsidR="001E31D3" w:rsidRDefault="001E31D3" w:rsidP="00C67FD8">
      <w:pPr>
        <w:spacing w:after="0" w:line="240" w:lineRule="auto"/>
        <w:contextualSpacing/>
        <w:jc w:val="both"/>
        <w:rPr>
          <w:rFonts w:ascii="Times New Roman" w:hAnsi="Times New Roman" w:cs="Times New Roman"/>
          <w:i/>
        </w:rPr>
      </w:pPr>
      <w:r w:rsidRPr="002D487A">
        <w:rPr>
          <w:rFonts w:ascii="Times New Roman" w:hAnsi="Times New Roman" w:cs="Times New Roman"/>
        </w:rPr>
        <w:t xml:space="preserve"> </w:t>
      </w:r>
      <w:r w:rsidRPr="00C67FD8">
        <w:rPr>
          <w:rFonts w:ascii="Times New Roman" w:hAnsi="Times New Roman" w:cs="Times New Roman"/>
          <w:i/>
        </w:rPr>
        <w:t>respondí,</w:t>
      </w:r>
      <w:r w:rsidRPr="002D487A">
        <w:rPr>
          <w:rFonts w:ascii="Times New Roman" w:hAnsi="Times New Roman" w:cs="Times New Roman"/>
        </w:rPr>
        <w:t xml:space="preserve"> dice Zacarías, </w:t>
      </w:r>
      <w:r w:rsidRPr="00C67FD8">
        <w:rPr>
          <w:rFonts w:ascii="Times New Roman" w:hAnsi="Times New Roman" w:cs="Times New Roman"/>
          <w:i/>
        </w:rPr>
        <w:t xml:space="preserve">y dije al ángel que hablaba conmigo: </w:t>
      </w:r>
      <w:r w:rsidR="00C67FD8">
        <w:rPr>
          <w:rFonts w:ascii="Times New Roman" w:hAnsi="Times New Roman" w:cs="Times New Roman"/>
          <w:i/>
        </w:rPr>
        <w:t>“</w:t>
      </w:r>
      <w:r w:rsidRPr="00C67FD8">
        <w:rPr>
          <w:rFonts w:ascii="Times New Roman" w:hAnsi="Times New Roman" w:cs="Times New Roman"/>
          <w:i/>
        </w:rPr>
        <w:t>¿Qué son estos dos olivos a la derecha y a la izquierda del candelabro?</w:t>
      </w:r>
      <w:r w:rsidR="00C67FD8">
        <w:rPr>
          <w:rFonts w:ascii="Times New Roman" w:hAnsi="Times New Roman" w:cs="Times New Roman"/>
          <w:i/>
        </w:rPr>
        <w:t>”</w:t>
      </w:r>
      <w:r w:rsidRPr="00C67FD8">
        <w:rPr>
          <w:rFonts w:ascii="Times New Roman" w:hAnsi="Times New Roman" w:cs="Times New Roman"/>
          <w:i/>
        </w:rPr>
        <w:t xml:space="preserve"> </w:t>
      </w:r>
      <w:r w:rsidR="00C67FD8">
        <w:rPr>
          <w:rFonts w:ascii="Times New Roman" w:hAnsi="Times New Roman" w:cs="Times New Roman"/>
          <w:i/>
        </w:rPr>
        <w:t>“</w:t>
      </w:r>
      <w:r w:rsidRPr="00C67FD8">
        <w:rPr>
          <w:rFonts w:ascii="Times New Roman" w:hAnsi="Times New Roman" w:cs="Times New Roman"/>
          <w:i/>
        </w:rPr>
        <w:t>Estos son, respondió, los dos hijos del aceite del esplendor que están en pie ante el Dominador de toda la tierra.</w:t>
      </w:r>
      <w:r w:rsidR="00C67FD8">
        <w:rPr>
          <w:rFonts w:ascii="Times New Roman" w:hAnsi="Times New Roman" w:cs="Times New Roman"/>
          <w:i/>
        </w:rPr>
        <w:t xml:space="preserve">” </w:t>
      </w:r>
      <w:r w:rsidR="00C67FD8" w:rsidRPr="00C67FD8">
        <w:rPr>
          <w:rStyle w:val="Refdenotaalpie"/>
          <w:rFonts w:ascii="Times New Roman" w:hAnsi="Times New Roman" w:cs="Times New Roman"/>
        </w:rPr>
        <w:footnoteReference w:id="2424"/>
      </w:r>
    </w:p>
    <w:p w:rsidR="00C67FD8" w:rsidRPr="00C67FD8" w:rsidRDefault="00C67FD8" w:rsidP="00C67FD8">
      <w:pPr>
        <w:spacing w:after="0" w:line="240" w:lineRule="auto"/>
        <w:contextualSpacing/>
        <w:jc w:val="both"/>
        <w:rPr>
          <w:rFonts w:ascii="Times New Roman" w:hAnsi="Times New Roman" w:cs="Times New Roman"/>
          <w:i/>
        </w:rPr>
      </w:pPr>
    </w:p>
    <w:p w:rsidR="001E31D3" w:rsidRPr="00C67FD8" w:rsidRDefault="001E31D3" w:rsidP="00C67FD8">
      <w:pPr>
        <w:spacing w:after="0" w:line="240" w:lineRule="auto"/>
        <w:contextualSpacing/>
        <w:jc w:val="both"/>
        <w:rPr>
          <w:rFonts w:ascii="Times New Roman" w:hAnsi="Times New Roman" w:cs="Times New Roman"/>
          <w:i/>
        </w:rPr>
      </w:pPr>
      <w:r w:rsidRPr="00C67FD8">
        <w:rPr>
          <w:rFonts w:ascii="Times New Roman" w:hAnsi="Times New Roman" w:cs="Times New Roman"/>
          <w:i/>
        </w:rPr>
        <w:t>Guerrico analiza la profecía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El profeta había comprendido el significado del candelabro todo de oro que había visto, y de las siete lámparas colocadas sobre él.</w:t>
      </w:r>
      <w:r w:rsidR="000C7E1F">
        <w:rPr>
          <w:rFonts w:ascii="Times New Roman" w:hAnsi="Times New Roman" w:cs="Times New Roman"/>
        </w:rPr>
        <w:t xml:space="preserve"> </w:t>
      </w:r>
      <w:r w:rsidR="000C7E1F">
        <w:rPr>
          <w:rStyle w:val="Refdenotaalpie"/>
          <w:rFonts w:ascii="Times New Roman" w:hAnsi="Times New Roman" w:cs="Times New Roman"/>
        </w:rPr>
        <w:footnoteReference w:id="2425"/>
      </w:r>
      <w:r w:rsidRPr="002D487A">
        <w:rPr>
          <w:rFonts w:ascii="Times New Roman" w:hAnsi="Times New Roman" w:cs="Times New Roman"/>
        </w:rPr>
        <w:t xml:space="preserve"> Tampoco nosotros podemos ya dudar al respecto, puesto que caminamos a su luz</w:t>
      </w:r>
      <w:r w:rsidR="00621B65">
        <w:rPr>
          <w:rFonts w:ascii="Times New Roman" w:hAnsi="Times New Roman" w:cs="Times New Roman"/>
        </w:rPr>
        <w:t xml:space="preserve"> </w:t>
      </w:r>
      <w:r w:rsidR="00621B65">
        <w:rPr>
          <w:rStyle w:val="Refdenotaalpie"/>
          <w:rFonts w:ascii="Times New Roman" w:hAnsi="Times New Roman" w:cs="Times New Roman"/>
        </w:rPr>
        <w:footnoteReference w:id="2426"/>
      </w:r>
      <w:r w:rsidRPr="002D487A">
        <w:rPr>
          <w:rFonts w:ascii="Times New Roman" w:hAnsi="Times New Roman" w:cs="Times New Roman"/>
        </w:rPr>
        <w:t xml:space="preserve"> y en su luz vemos la luz.</w:t>
      </w:r>
      <w:r w:rsidR="00621B65">
        <w:rPr>
          <w:rFonts w:ascii="Times New Roman" w:hAnsi="Times New Roman" w:cs="Times New Roman"/>
        </w:rPr>
        <w:t xml:space="preserve"> </w:t>
      </w:r>
      <w:r w:rsidR="00621B65">
        <w:rPr>
          <w:rStyle w:val="Refdenotaalpie"/>
          <w:rFonts w:ascii="Times New Roman" w:hAnsi="Times New Roman" w:cs="Times New Roman"/>
        </w:rPr>
        <w:footnoteReference w:id="2427"/>
      </w:r>
      <w:r w:rsidRPr="002D487A">
        <w:rPr>
          <w:rFonts w:ascii="Times New Roman" w:hAnsi="Times New Roman" w:cs="Times New Roman"/>
        </w:rPr>
        <w:t xml:space="preserve"> Esta luz, que hace visibles las demás cosas, no soporta que se la ignore, antes da testimonio de sí misma,</w:t>
      </w:r>
      <w:r w:rsidR="00621B65">
        <w:rPr>
          <w:rFonts w:ascii="Times New Roman" w:hAnsi="Times New Roman" w:cs="Times New Roman"/>
        </w:rPr>
        <w:t xml:space="preserve"> </w:t>
      </w:r>
      <w:r w:rsidR="00621B65">
        <w:rPr>
          <w:rStyle w:val="Refdenotaalpie"/>
          <w:rFonts w:ascii="Times New Roman" w:hAnsi="Times New Roman" w:cs="Times New Roman"/>
        </w:rPr>
        <w:footnoteReference w:id="2428"/>
      </w:r>
      <w:r w:rsidRPr="002D487A">
        <w:rPr>
          <w:rFonts w:ascii="Times New Roman" w:hAnsi="Times New Roman" w:cs="Times New Roman"/>
        </w:rPr>
        <w:t xml:space="preserve"> diciendo: </w:t>
      </w:r>
      <w:r w:rsidRPr="00621B65">
        <w:rPr>
          <w:rFonts w:ascii="Times New Roman" w:hAnsi="Times New Roman" w:cs="Times New Roman"/>
          <w:i/>
        </w:rPr>
        <w:t>Yo soy la luz, del mundo</w:t>
      </w:r>
      <w:r w:rsidRPr="002D487A">
        <w:rPr>
          <w:rFonts w:ascii="Times New Roman" w:hAnsi="Times New Roman" w:cs="Times New Roman"/>
        </w:rPr>
        <w:t>.</w:t>
      </w:r>
      <w:r w:rsidR="00621B65">
        <w:rPr>
          <w:rFonts w:ascii="Times New Roman" w:hAnsi="Times New Roman" w:cs="Times New Roman"/>
        </w:rPr>
        <w:t xml:space="preserve"> </w:t>
      </w:r>
      <w:r w:rsidR="00621B65">
        <w:rPr>
          <w:rStyle w:val="Refdenotaalpie"/>
          <w:rFonts w:ascii="Times New Roman" w:hAnsi="Times New Roman" w:cs="Times New Roman"/>
        </w:rPr>
        <w:footnoteReference w:id="2429"/>
      </w:r>
      <w:r w:rsidRPr="002D487A">
        <w:rPr>
          <w:rFonts w:ascii="Times New Roman" w:hAnsi="Times New Roman" w:cs="Times New Roman"/>
        </w:rPr>
        <w:t xml:space="preserve"> Luz en razón de su divinidad, candelabro en razón de su humanidad. Y todo él es de oro, no dorado; porque ya sea la divinidad, ya la sabiduría, ya la caridad lo que está simbolizando por el oro, Cristo posee todas estas cosas no por participación, sino sustancialmente. Nosotros, aunque por naturaleza somos de plomo, o más bien de barro, por su gracia y por participación somos, no oro o de oro, sino a los más dorados. Las siete lámparas que están sobre él significan </w:t>
      </w:r>
      <w:r w:rsidRPr="00CF581E">
        <w:rPr>
          <w:rFonts w:ascii="Times New Roman" w:hAnsi="Times New Roman" w:cs="Times New Roman"/>
          <w:i/>
        </w:rPr>
        <w:t>los siete espíritus, los siete ojos del Señor que recorren toda la tierra</w:t>
      </w:r>
      <w:r w:rsidRPr="002D487A">
        <w:rPr>
          <w:rFonts w:ascii="Times New Roman" w:hAnsi="Times New Roman" w:cs="Times New Roman"/>
        </w:rPr>
        <w:t>.</w:t>
      </w:r>
      <w:r w:rsidR="00CF581E">
        <w:rPr>
          <w:rFonts w:ascii="Times New Roman" w:hAnsi="Times New Roman" w:cs="Times New Roman"/>
        </w:rPr>
        <w:t xml:space="preserve"> </w:t>
      </w:r>
      <w:r w:rsidR="00CF581E">
        <w:rPr>
          <w:rStyle w:val="Refdenotaalpie"/>
          <w:rFonts w:ascii="Times New Roman" w:hAnsi="Times New Roman" w:cs="Times New Roman"/>
        </w:rPr>
        <w:footnoteReference w:id="2430"/>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El profeta, seguro de esto, pregunta quiénes son los dos olivos y oye al ángel quo hablaba con él: </w:t>
      </w:r>
      <w:r w:rsidRPr="00CF581E">
        <w:rPr>
          <w:rFonts w:ascii="Times New Roman" w:hAnsi="Times New Roman" w:cs="Times New Roman"/>
          <w:i/>
        </w:rPr>
        <w:t>Estos son</w:t>
      </w:r>
      <w:r w:rsidRPr="00CF581E">
        <w:rPr>
          <w:rFonts w:ascii="Times New Roman" w:hAnsi="Times New Roman" w:cs="Times New Roman"/>
          <w:i/>
          <w:vertAlign w:val="superscript"/>
        </w:rPr>
        <w:t>,</w:t>
      </w:r>
      <w:r w:rsidRPr="00CF581E">
        <w:rPr>
          <w:rFonts w:ascii="Times New Roman" w:hAnsi="Times New Roman" w:cs="Times New Roman"/>
          <w:i/>
        </w:rPr>
        <w:t xml:space="preserve"> los dos hijos del aceite del esplendor que están en pie ante el Dominador de toda la tierra</w:t>
      </w:r>
      <w:r w:rsidRPr="002D487A">
        <w:rPr>
          <w:rFonts w:ascii="Times New Roman" w:hAnsi="Times New Roman" w:cs="Times New Roman"/>
        </w:rPr>
        <w:t xml:space="preserve">. </w:t>
      </w:r>
      <w:r w:rsidR="00CF581E">
        <w:rPr>
          <w:rStyle w:val="Refdenotaalpie"/>
          <w:rFonts w:ascii="Times New Roman" w:hAnsi="Times New Roman" w:cs="Times New Roman"/>
        </w:rPr>
        <w:footnoteReference w:id="2431"/>
      </w:r>
      <w:r w:rsidR="00CF581E">
        <w:rPr>
          <w:rFonts w:ascii="Times New Roman" w:hAnsi="Times New Roman" w:cs="Times New Roman"/>
        </w:rPr>
        <w:t xml:space="preserve"> </w:t>
      </w:r>
      <w:r w:rsidRPr="002D487A">
        <w:rPr>
          <w:rFonts w:ascii="Times New Roman" w:hAnsi="Times New Roman" w:cs="Times New Roman"/>
        </w:rPr>
        <w:t>Interpreten otros este pasaje como quieran o puedan, cada cual, a su manera, bien de Enoc y Elías -que viven ocultos junto a Dios</w:t>
      </w:r>
      <w:r w:rsidR="00CF581E">
        <w:rPr>
          <w:rFonts w:ascii="Times New Roman" w:hAnsi="Times New Roman" w:cs="Times New Roman"/>
        </w:rPr>
        <w:t xml:space="preserve"> </w:t>
      </w:r>
      <w:r w:rsidR="00CF581E">
        <w:rPr>
          <w:rStyle w:val="Refdenotaalpie"/>
          <w:rFonts w:ascii="Times New Roman" w:hAnsi="Times New Roman" w:cs="Times New Roman"/>
        </w:rPr>
        <w:footnoteReference w:id="2432"/>
      </w:r>
      <w:r w:rsidRPr="002D487A">
        <w:rPr>
          <w:rFonts w:ascii="Times New Roman" w:hAnsi="Times New Roman" w:cs="Times New Roman"/>
        </w:rPr>
        <w:t>-, bien de Moisés y Elías que fueron vistos fueron vistos con él en el monte,</w:t>
      </w:r>
      <w:r w:rsidR="00CF581E">
        <w:rPr>
          <w:rFonts w:ascii="Times New Roman" w:hAnsi="Times New Roman" w:cs="Times New Roman"/>
        </w:rPr>
        <w:t xml:space="preserve"> </w:t>
      </w:r>
      <w:r w:rsidR="00CF581E">
        <w:rPr>
          <w:rStyle w:val="Refdenotaalpie"/>
          <w:rFonts w:ascii="Times New Roman" w:hAnsi="Times New Roman" w:cs="Times New Roman"/>
        </w:rPr>
        <w:footnoteReference w:id="2433"/>
      </w:r>
      <w:r w:rsidRPr="002D487A">
        <w:rPr>
          <w:rFonts w:ascii="Times New Roman" w:hAnsi="Times New Roman" w:cs="Times New Roman"/>
        </w:rPr>
        <w:t xml:space="preserve"> o de dos órdenes de predicadores, a saber, los del antiguo y los del nuevo testamento: los del antiguo a la izquierda, a causa de las promesas temporales, los del nuevo a la derecha, a causa de las eternas. Por mi parte acato, venero y acepto todo cuanto no esté desacorde con el dogma o desentone notablemente en el contexto del pasaje.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Con todo pienso -respetando cualquier otra interpretación mejor- que no es absurdo referirlo a Pedro y Pablo. Es más, me parece absurdo que se lo quiera interpretar de otra manera, cuando hoy la Iglesia no canta ni propone otra cosa en toda la tierra sino las alabanzas de sus padres y doctores. Porque, si bien se puede aplicar [el texto] a otros, sin embargo, me parece que conviene particularmente a [Pedro y Pablo], bien porque el profeta los vio como dos olivos junto al candelabro, bien por las palabras del ángel que los llama </w:t>
      </w:r>
      <w:r w:rsidR="00CF581E">
        <w:rPr>
          <w:rFonts w:ascii="Times New Roman" w:hAnsi="Times New Roman" w:cs="Times New Roman"/>
        </w:rPr>
        <w:t>“</w:t>
      </w:r>
      <w:r w:rsidRPr="002D487A">
        <w:rPr>
          <w:rFonts w:ascii="Times New Roman" w:hAnsi="Times New Roman" w:cs="Times New Roman"/>
        </w:rPr>
        <w:t>los dos hijos del aceite del esplendor.</w:t>
      </w:r>
      <w:r w:rsidR="00CF581E">
        <w:rPr>
          <w:rFonts w:ascii="Times New Roman" w:hAnsi="Times New Roman" w:cs="Times New Roman"/>
        </w:rPr>
        <w:t>”</w:t>
      </w:r>
    </w:p>
    <w:p w:rsidR="001E31D3" w:rsidRPr="002D487A" w:rsidRDefault="001E31D3" w:rsidP="008A06D1">
      <w:pPr>
        <w:tabs>
          <w:tab w:val="left" w:pos="3924"/>
        </w:tabs>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Esta última interpretación explica la primera, a saber, la interpretación del ángel revela la visión del profeta: estos son los dos olivos porque son los hijos del aceite del esplendor; están junto al candelabro porque están en pie ante el Señor. </w:t>
      </w:r>
      <w:bookmarkStart w:id="102" w:name="_Hlk51006235"/>
      <w:r w:rsidRPr="002D487A">
        <w:rPr>
          <w:rFonts w:ascii="Times New Roman" w:hAnsi="Times New Roman" w:cs="Times New Roman"/>
        </w:rPr>
        <w:t xml:space="preserve">En efecto, como han sido regenerados por el aceite del Espíritu Santo y hoy florecen y </w:t>
      </w:r>
      <w:r w:rsidRPr="00CF581E">
        <w:rPr>
          <w:rFonts w:ascii="Times New Roman" w:hAnsi="Times New Roman" w:cs="Times New Roman"/>
          <w:i/>
        </w:rPr>
        <w:t>fructifican cual olivo fecundo en la casa del Señor</w:t>
      </w:r>
      <w:r w:rsidRPr="002D487A">
        <w:rPr>
          <w:rFonts w:ascii="Times New Roman" w:hAnsi="Times New Roman" w:cs="Times New Roman"/>
        </w:rPr>
        <w:t>,</w:t>
      </w:r>
      <w:r w:rsidR="00CF581E">
        <w:rPr>
          <w:rFonts w:ascii="Times New Roman" w:hAnsi="Times New Roman" w:cs="Times New Roman"/>
        </w:rPr>
        <w:t xml:space="preserve"> </w:t>
      </w:r>
      <w:r w:rsidR="00CF581E">
        <w:rPr>
          <w:rStyle w:val="Refdenotaalpie"/>
          <w:rFonts w:ascii="Times New Roman" w:hAnsi="Times New Roman" w:cs="Times New Roman"/>
        </w:rPr>
        <w:footnoteReference w:id="2434"/>
      </w:r>
      <w:r w:rsidRPr="002D487A">
        <w:rPr>
          <w:rFonts w:ascii="Times New Roman" w:hAnsi="Times New Roman" w:cs="Times New Roman"/>
        </w:rPr>
        <w:t xml:space="preserve"> y como también comunican al olivo salvaje de la gentilidad -injertado en ellos</w:t>
      </w:r>
      <w:r w:rsidR="00474477">
        <w:rPr>
          <w:rStyle w:val="Refdenotaalpie"/>
          <w:rFonts w:ascii="Times New Roman" w:hAnsi="Times New Roman" w:cs="Times New Roman"/>
        </w:rPr>
        <w:footnoteReference w:id="2435"/>
      </w:r>
      <w:r w:rsidRPr="002D487A">
        <w:rPr>
          <w:rFonts w:ascii="Times New Roman" w:hAnsi="Times New Roman" w:cs="Times New Roman"/>
        </w:rPr>
        <w:t>- la savia de su abundante dulzura, la gentilidad hasta hace poco estéril y amargada debe darles gracias. Y si bien no es desde ellos, [el mundo pagano] produce ahora en abundancia frutos copiosos y estimables por toda la tierra.</w:t>
      </w:r>
    </w:p>
    <w:p w:rsidR="001E31D3" w:rsidRPr="002D487A" w:rsidRDefault="001E31D3" w:rsidP="008A06D1">
      <w:pPr>
        <w:tabs>
          <w:tab w:val="left" w:pos="3924"/>
        </w:tabs>
        <w:spacing w:after="0" w:line="240" w:lineRule="auto"/>
        <w:ind w:firstLine="709"/>
        <w:contextualSpacing/>
        <w:jc w:val="both"/>
        <w:rPr>
          <w:rFonts w:ascii="Times New Roman" w:hAnsi="Times New Roman" w:cs="Times New Roman"/>
        </w:rPr>
      </w:pPr>
    </w:p>
    <w:bookmarkEnd w:id="102"/>
    <w:p w:rsidR="001E31D3" w:rsidRPr="00474477" w:rsidRDefault="001E31D3" w:rsidP="00474477">
      <w:pPr>
        <w:spacing w:after="0" w:line="240" w:lineRule="auto"/>
        <w:contextualSpacing/>
        <w:jc w:val="both"/>
        <w:rPr>
          <w:rFonts w:ascii="Times New Roman" w:hAnsi="Times New Roman" w:cs="Times New Roman"/>
          <w:i/>
        </w:rPr>
      </w:pPr>
      <w:r w:rsidRPr="00474477">
        <w:rPr>
          <w:rFonts w:ascii="Times New Roman" w:hAnsi="Times New Roman" w:cs="Times New Roman"/>
          <w:i/>
        </w:rPr>
        <w:t>La vida monástica como vida apostólica</w:t>
      </w:r>
    </w:p>
    <w:p w:rsidR="001E31D3" w:rsidRPr="00474477" w:rsidRDefault="001E31D3" w:rsidP="00474477">
      <w:pPr>
        <w:spacing w:after="0" w:line="240" w:lineRule="auto"/>
        <w:contextualSpacing/>
        <w:jc w:val="both"/>
        <w:rPr>
          <w:rFonts w:ascii="Times New Roman" w:hAnsi="Times New Roman" w:cs="Times New Roman"/>
          <w:i/>
        </w:rPr>
      </w:pPr>
    </w:p>
    <w:p w:rsidR="001E31D3" w:rsidRPr="002D487A" w:rsidRDefault="001E31D3" w:rsidP="008A06D1">
      <w:pPr>
        <w:tabs>
          <w:tab w:val="left" w:pos="5472"/>
        </w:tabs>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Sin embargo vosotros, hermanos, que, así como tenéis un solo haber y una sola casa, tenéis </w:t>
      </w:r>
      <w:r w:rsidRPr="00CF41A5">
        <w:rPr>
          <w:rFonts w:ascii="Times New Roman" w:hAnsi="Times New Roman" w:cs="Times New Roman"/>
          <w:i/>
        </w:rPr>
        <w:t>un solo corazón y una sola alma</w:t>
      </w:r>
      <w:r w:rsidRPr="002D487A">
        <w:rPr>
          <w:rFonts w:ascii="Times New Roman" w:hAnsi="Times New Roman" w:cs="Times New Roman"/>
        </w:rPr>
        <w:t>,</w:t>
      </w:r>
      <w:r w:rsidR="00CF41A5">
        <w:rPr>
          <w:rFonts w:ascii="Times New Roman" w:hAnsi="Times New Roman" w:cs="Times New Roman"/>
        </w:rPr>
        <w:t xml:space="preserve"> </w:t>
      </w:r>
      <w:r w:rsidR="00CF41A5">
        <w:rPr>
          <w:rStyle w:val="Refdenotaalpie"/>
          <w:rFonts w:ascii="Times New Roman" w:hAnsi="Times New Roman" w:cs="Times New Roman"/>
        </w:rPr>
        <w:footnoteReference w:id="2436"/>
      </w:r>
      <w:r w:rsidRPr="002D487A">
        <w:rPr>
          <w:rFonts w:ascii="Times New Roman" w:hAnsi="Times New Roman" w:cs="Times New Roman"/>
        </w:rPr>
        <w:t xml:space="preserve"> vosotros, repito, debéis gloriaros de un modo especial en ellos, puesto que como </w:t>
      </w:r>
      <w:r w:rsidRPr="002D487A">
        <w:rPr>
          <w:rFonts w:ascii="Times New Roman" w:hAnsi="Times New Roman" w:cs="Times New Roman"/>
        </w:rPr>
        <w:lastRenderedPageBreak/>
        <w:t>retoños de olivo</w:t>
      </w:r>
      <w:r w:rsidR="00CF41A5">
        <w:rPr>
          <w:rFonts w:ascii="Times New Roman" w:hAnsi="Times New Roman" w:cs="Times New Roman"/>
        </w:rPr>
        <w:t xml:space="preserve"> </w:t>
      </w:r>
      <w:r w:rsidR="00CF41A5">
        <w:rPr>
          <w:rStyle w:val="Refdenotaalpie"/>
          <w:rFonts w:ascii="Times New Roman" w:hAnsi="Times New Roman" w:cs="Times New Roman"/>
        </w:rPr>
        <w:footnoteReference w:id="2437"/>
      </w:r>
      <w:r w:rsidRPr="002D487A">
        <w:rPr>
          <w:rFonts w:ascii="Times New Roman" w:hAnsi="Times New Roman" w:cs="Times New Roman"/>
        </w:rPr>
        <w:t xml:space="preserve"> sacasteis de su raíz no sólo la savia de la fe, sino también un modelo de vida y un ejemplo de observancia regular. Porque si sois </w:t>
      </w:r>
      <w:r w:rsidRPr="00CF41A5">
        <w:rPr>
          <w:rFonts w:ascii="Times New Roman" w:hAnsi="Times New Roman" w:cs="Times New Roman"/>
        </w:rPr>
        <w:t>retoños de olivo,</w:t>
      </w:r>
      <w:r w:rsidRPr="002D487A">
        <w:rPr>
          <w:rFonts w:ascii="Times New Roman" w:hAnsi="Times New Roman" w:cs="Times New Roman"/>
        </w:rPr>
        <w:t xml:space="preserve"> ciertamente sois </w:t>
      </w:r>
      <w:r w:rsidRPr="00CF41A5">
        <w:rPr>
          <w:rFonts w:ascii="Times New Roman" w:hAnsi="Times New Roman" w:cs="Times New Roman"/>
          <w:i/>
        </w:rPr>
        <w:t>hijos del aceite,</w:t>
      </w:r>
      <w:r w:rsidRPr="002D487A">
        <w:rPr>
          <w:rFonts w:ascii="Times New Roman" w:hAnsi="Times New Roman" w:cs="Times New Roman"/>
        </w:rPr>
        <w:t xml:space="preserve"> hijos del ungido que es el Cristo de Dios; también se dirá de vosotros hoy, cuando os acerquéis al altar: </w:t>
      </w:r>
      <w:r w:rsidRPr="00CF41A5">
        <w:rPr>
          <w:rFonts w:ascii="Times New Roman" w:hAnsi="Times New Roman" w:cs="Times New Roman"/>
          <w:i/>
        </w:rPr>
        <w:t>Tus hijos como retoños de olivo alrededor de tu mesa</w:t>
      </w:r>
      <w:r w:rsidRPr="002D487A">
        <w:rPr>
          <w:rFonts w:ascii="Times New Roman" w:hAnsi="Times New Roman" w:cs="Times New Roman"/>
        </w:rPr>
        <w:t>.</w:t>
      </w:r>
      <w:r w:rsidR="00CF41A5">
        <w:rPr>
          <w:rFonts w:ascii="Times New Roman" w:hAnsi="Times New Roman" w:cs="Times New Roman"/>
        </w:rPr>
        <w:t xml:space="preserve"> </w:t>
      </w:r>
      <w:r w:rsidR="00CF41A5">
        <w:rPr>
          <w:rStyle w:val="Refdenotaalpie"/>
          <w:rFonts w:ascii="Times New Roman" w:hAnsi="Times New Roman" w:cs="Times New Roman"/>
        </w:rPr>
        <w:footnoteReference w:id="2438"/>
      </w:r>
      <w:r w:rsidRPr="002D487A">
        <w:rPr>
          <w:rFonts w:ascii="Times New Roman" w:hAnsi="Times New Roman" w:cs="Times New Roman"/>
        </w:rPr>
        <w:t xml:space="preserve"> ¡Oh retoños de olivos nobles!, ¡vástagos excelentes de árboles frondosos y fecundos! Recuerda siempre, te ruego, de qué tronco has brotado, de qué raíz has tomado crecimiento; así ni la esterilidad de tus obras ni la amargura de tu conducta podrá reprocharte alguna corrupción o, lo que, Dios no permita, declararte inútil y sólo apto para el fuego. Cuida, te ruego, de no ser signo de esos tiempos desdichados que -como recordarás- anuncia el profeta: </w:t>
      </w:r>
      <w:r w:rsidRPr="00CF41A5">
        <w:rPr>
          <w:rFonts w:ascii="Times New Roman" w:hAnsi="Times New Roman" w:cs="Times New Roman"/>
          <w:i/>
        </w:rPr>
        <w:t>Fallará la cosecha del olivo y los campos no darán alimento</w:t>
      </w:r>
      <w:r w:rsidRPr="002D487A">
        <w:rPr>
          <w:rFonts w:ascii="Times New Roman" w:hAnsi="Times New Roman" w:cs="Times New Roman"/>
        </w:rPr>
        <w:t>.</w:t>
      </w:r>
      <w:r w:rsidR="00CF41A5">
        <w:rPr>
          <w:rFonts w:ascii="Times New Roman" w:hAnsi="Times New Roman" w:cs="Times New Roman"/>
        </w:rPr>
        <w:t xml:space="preserve"> </w:t>
      </w:r>
      <w:r w:rsidR="00CF41A5">
        <w:rPr>
          <w:rStyle w:val="Refdenotaalpie"/>
          <w:rFonts w:ascii="Times New Roman" w:hAnsi="Times New Roman" w:cs="Times New Roman"/>
        </w:rPr>
        <w:footnoteReference w:id="2439"/>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Pienso, sin embargo, que debes evitar dos cosas de manera especial: que por la pereza no seas </w:t>
      </w:r>
      <w:r w:rsidRPr="00CF41A5">
        <w:rPr>
          <w:rFonts w:ascii="Times New Roman" w:hAnsi="Times New Roman" w:cs="Times New Roman"/>
          <w:i/>
        </w:rPr>
        <w:t xml:space="preserve">como el olivo que deja caer </w:t>
      </w:r>
      <w:r w:rsidR="00CF41A5">
        <w:rPr>
          <w:rFonts w:ascii="Times New Roman" w:hAnsi="Times New Roman" w:cs="Times New Roman"/>
          <w:i/>
        </w:rPr>
        <w:t>su</w:t>
      </w:r>
      <w:r w:rsidRPr="00CF41A5">
        <w:rPr>
          <w:rFonts w:ascii="Times New Roman" w:hAnsi="Times New Roman" w:cs="Times New Roman"/>
          <w:i/>
        </w:rPr>
        <w:t>s flores</w:t>
      </w:r>
      <w:r w:rsidRPr="002D487A">
        <w:rPr>
          <w:rFonts w:ascii="Times New Roman" w:hAnsi="Times New Roman" w:cs="Times New Roman"/>
        </w:rPr>
        <w:t>,</w:t>
      </w:r>
      <w:r w:rsidR="00CF41A5">
        <w:rPr>
          <w:rFonts w:ascii="Times New Roman" w:hAnsi="Times New Roman" w:cs="Times New Roman"/>
        </w:rPr>
        <w:t xml:space="preserve"> </w:t>
      </w:r>
      <w:r w:rsidR="00CF41A5">
        <w:rPr>
          <w:rStyle w:val="Refdenotaalpie"/>
          <w:rFonts w:ascii="Times New Roman" w:hAnsi="Times New Roman" w:cs="Times New Roman"/>
        </w:rPr>
        <w:footnoteReference w:id="2440"/>
      </w:r>
      <w:r w:rsidRPr="002D487A">
        <w:rPr>
          <w:rFonts w:ascii="Times New Roman" w:hAnsi="Times New Roman" w:cs="Times New Roman"/>
        </w:rPr>
        <w:t xml:space="preserve"> según leemos en el profeta, es decir, que no des el fruto que prometías en los comienzos de tu fervor novicio; o que en caso de darlo no lo pierdas por la soberbia, y Jeremías te diga: </w:t>
      </w:r>
      <w:r w:rsidRPr="00ED2B53">
        <w:rPr>
          <w:rFonts w:ascii="Times New Roman" w:hAnsi="Times New Roman" w:cs="Times New Roman"/>
          <w:i/>
        </w:rPr>
        <w:t>El Señor te dio el nombre de olivo fértil, bello, fructífero, ameno, mas, oh dolor, a la voz de su palabra se encendió un gran fuego en él, y han sido quemadas todas sus ramas</w:t>
      </w:r>
      <w:r w:rsidRPr="002D487A">
        <w:rPr>
          <w:rFonts w:ascii="Times New Roman" w:hAnsi="Times New Roman" w:cs="Times New Roman"/>
        </w:rPr>
        <w:t>.</w:t>
      </w:r>
      <w:r w:rsidR="00ED2B53">
        <w:rPr>
          <w:rFonts w:ascii="Times New Roman" w:hAnsi="Times New Roman" w:cs="Times New Roman"/>
        </w:rPr>
        <w:t xml:space="preserve"> </w:t>
      </w:r>
      <w:r w:rsidR="00ED2B53">
        <w:rPr>
          <w:rStyle w:val="Refdenotaalpie"/>
          <w:rFonts w:ascii="Times New Roman" w:hAnsi="Times New Roman" w:cs="Times New Roman"/>
        </w:rPr>
        <w:footnoteReference w:id="2441"/>
      </w:r>
      <w:r w:rsidRPr="002D487A">
        <w:rPr>
          <w:rFonts w:ascii="Times New Roman" w:hAnsi="Times New Roman" w:cs="Times New Roman"/>
        </w:rPr>
        <w:t xml:space="preserve"> En cuanto a vosotros, amadísimos, confiamos en que os encontráis en una situación mejor, aunque hablemos de este modo. Confiamos porque el aceite del esplendor, o más bien el aceite [que es] esplendor, del cual sois hijos, como nuestros padres los apóstoles, os enseñará con su unción todas estas cosas y no sólo os quitará la indolencia por ser aceite, sino que también disipará todo error por ser esplendor.</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ED2B53" w:rsidRDefault="001E31D3" w:rsidP="00ED2B53">
      <w:pPr>
        <w:spacing w:after="0" w:line="240" w:lineRule="auto"/>
        <w:contextualSpacing/>
        <w:jc w:val="both"/>
        <w:rPr>
          <w:rFonts w:ascii="Times New Roman" w:hAnsi="Times New Roman" w:cs="Times New Roman"/>
          <w:i/>
        </w:rPr>
      </w:pPr>
      <w:r w:rsidRPr="00ED2B53">
        <w:rPr>
          <w:rFonts w:ascii="Times New Roman" w:hAnsi="Times New Roman" w:cs="Times New Roman"/>
          <w:i/>
        </w:rPr>
        <w:t>La unción del Espíritu en nosotros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Sé que [esta expresión </w:t>
      </w:r>
      <w:r w:rsidR="00ED2B53" w:rsidRPr="00ED2B53">
        <w:rPr>
          <w:rFonts w:ascii="Times New Roman" w:hAnsi="Times New Roman" w:cs="Times New Roman"/>
        </w:rPr>
        <w:t>“</w:t>
      </w:r>
      <w:r w:rsidRPr="00ED2B53">
        <w:rPr>
          <w:rFonts w:ascii="Times New Roman" w:hAnsi="Times New Roman" w:cs="Times New Roman"/>
        </w:rPr>
        <w:t>hijos</w:t>
      </w:r>
      <w:r w:rsidR="00ED2B53" w:rsidRPr="00ED2B53">
        <w:rPr>
          <w:rFonts w:ascii="Times New Roman" w:hAnsi="Times New Roman" w:cs="Times New Roman"/>
        </w:rPr>
        <w:t>]</w:t>
      </w:r>
      <w:r w:rsidRPr="00ED2B53">
        <w:rPr>
          <w:rFonts w:ascii="Times New Roman" w:hAnsi="Times New Roman" w:cs="Times New Roman"/>
        </w:rPr>
        <w:t xml:space="preserve"> del aceite del esplendor</w:t>
      </w:r>
      <w:r w:rsidR="00ED2B53" w:rsidRPr="00ED2B53">
        <w:rPr>
          <w:rFonts w:ascii="Times New Roman" w:hAnsi="Times New Roman" w:cs="Times New Roman"/>
        </w:rPr>
        <w:t>”</w:t>
      </w:r>
      <w:r w:rsidRPr="002D487A">
        <w:rPr>
          <w:rFonts w:ascii="Times New Roman" w:hAnsi="Times New Roman" w:cs="Times New Roman"/>
        </w:rPr>
        <w:t xml:space="preserve"> puede entenderse como </w:t>
      </w:r>
      <w:r w:rsidR="00ED2B53">
        <w:rPr>
          <w:rFonts w:ascii="Times New Roman" w:hAnsi="Times New Roman" w:cs="Times New Roman"/>
        </w:rPr>
        <w:t>“</w:t>
      </w:r>
      <w:r w:rsidRPr="002D487A">
        <w:rPr>
          <w:rFonts w:ascii="Times New Roman" w:hAnsi="Times New Roman" w:cs="Times New Roman"/>
        </w:rPr>
        <w:t>aceite que procede del esplendor</w:t>
      </w:r>
      <w:r w:rsidR="00ED2B53">
        <w:rPr>
          <w:rFonts w:ascii="Times New Roman" w:hAnsi="Times New Roman" w:cs="Times New Roman"/>
        </w:rPr>
        <w:t>”</w:t>
      </w:r>
      <w:r w:rsidRPr="002D487A">
        <w:rPr>
          <w:rFonts w:ascii="Times New Roman" w:hAnsi="Times New Roman" w:cs="Times New Roman"/>
        </w:rPr>
        <w:t xml:space="preserve"> que es el Hijo, o </w:t>
      </w:r>
      <w:r w:rsidR="00ED2B53">
        <w:rPr>
          <w:rFonts w:ascii="Times New Roman" w:hAnsi="Times New Roman" w:cs="Times New Roman"/>
        </w:rPr>
        <w:t>“</w:t>
      </w:r>
      <w:r w:rsidRPr="002D487A">
        <w:rPr>
          <w:rFonts w:ascii="Times New Roman" w:hAnsi="Times New Roman" w:cs="Times New Roman"/>
        </w:rPr>
        <w:t>[aceite] que derrama el esplendor de la iluminación.</w:t>
      </w:r>
      <w:r w:rsidR="00ED2B53">
        <w:rPr>
          <w:rFonts w:ascii="Times New Roman" w:hAnsi="Times New Roman" w:cs="Times New Roman"/>
        </w:rPr>
        <w:t>”</w:t>
      </w:r>
      <w:r w:rsidRPr="002D487A">
        <w:rPr>
          <w:rFonts w:ascii="Times New Roman" w:hAnsi="Times New Roman" w:cs="Times New Roman"/>
        </w:rPr>
        <w:t xml:space="preserve"> Pero pienso que no hay inconveniente en interpretarla como un genitivo explicativo, a saber: </w:t>
      </w:r>
      <w:r w:rsidR="00ED2B53">
        <w:rPr>
          <w:rFonts w:ascii="Times New Roman" w:hAnsi="Times New Roman" w:cs="Times New Roman"/>
        </w:rPr>
        <w:t>“</w:t>
      </w:r>
      <w:r w:rsidRPr="002D487A">
        <w:rPr>
          <w:rFonts w:ascii="Times New Roman" w:hAnsi="Times New Roman" w:cs="Times New Roman"/>
        </w:rPr>
        <w:t>[hijos] del aceite que es esplendor.</w:t>
      </w:r>
      <w:r w:rsidR="00ED2B53">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03" w:name="_Hlk58857921"/>
      <w:r w:rsidRPr="002D487A">
        <w:rPr>
          <w:rFonts w:ascii="Times New Roman" w:hAnsi="Times New Roman" w:cs="Times New Roman"/>
        </w:rPr>
        <w:t xml:space="preserve">Sin duda el Espíritu es por naturaleza ambas cosas: unción espiritual y esplendor invisible. Ambas cosas obran en nosotros por su gracia: unge el corazón porque es aceite; ilumina la inteligencia porque es esplendor. </w:t>
      </w:r>
      <w:bookmarkEnd w:id="103"/>
      <w:r w:rsidRPr="002D487A">
        <w:rPr>
          <w:rFonts w:ascii="Times New Roman" w:hAnsi="Times New Roman" w:cs="Times New Roman"/>
        </w:rPr>
        <w:t xml:space="preserve">Y esto no proviene de dos principios distintos, sino que él es uno solo, aceite y esplendor, ya que por su unidad es absolutamente uno. Unge el corazón porque es el amor; ilumina la inteligencia porque es la verdad. Unge el corazón cuando otorga la devoción, ilumina la inteligencia cuando revela los misterios.  Cuando enseña la bondad para que seamos </w:t>
      </w:r>
      <w:r w:rsidRPr="00ED2B53">
        <w:rPr>
          <w:rFonts w:ascii="Times New Roman" w:hAnsi="Times New Roman" w:cs="Times New Roman"/>
          <w:i/>
        </w:rPr>
        <w:t xml:space="preserve">sencillos como palomas, unge el corazón; </w:t>
      </w:r>
      <w:r w:rsidRPr="00ED2B53">
        <w:rPr>
          <w:rFonts w:ascii="Times New Roman" w:hAnsi="Times New Roman" w:cs="Times New Roman"/>
        </w:rPr>
        <w:t>cuando enseña la ciencia para que seamos</w:t>
      </w:r>
      <w:r w:rsidRPr="00ED2B53">
        <w:rPr>
          <w:rFonts w:ascii="Times New Roman" w:hAnsi="Times New Roman" w:cs="Times New Roman"/>
          <w:i/>
        </w:rPr>
        <w:t xml:space="preserve"> prudentes como serpientes,</w:t>
      </w:r>
      <w:r w:rsidRPr="002D487A">
        <w:rPr>
          <w:rFonts w:ascii="Times New Roman" w:hAnsi="Times New Roman" w:cs="Times New Roman"/>
        </w:rPr>
        <w:t xml:space="preserve"> </w:t>
      </w:r>
      <w:r w:rsidR="00ED2B53">
        <w:rPr>
          <w:rStyle w:val="Refdenotaalpie"/>
          <w:rFonts w:ascii="Times New Roman" w:hAnsi="Times New Roman" w:cs="Times New Roman"/>
        </w:rPr>
        <w:footnoteReference w:id="2442"/>
      </w:r>
      <w:r w:rsidR="00ED2B53">
        <w:rPr>
          <w:rFonts w:ascii="Times New Roman" w:hAnsi="Times New Roman" w:cs="Times New Roman"/>
        </w:rPr>
        <w:t xml:space="preserve"> </w:t>
      </w:r>
      <w:r w:rsidRPr="002D487A">
        <w:rPr>
          <w:rFonts w:ascii="Times New Roman" w:hAnsi="Times New Roman" w:cs="Times New Roman"/>
        </w:rPr>
        <w:t xml:space="preserve">ilumina la inteligencia. Ilumina para que tengamos sal en nosotros, unge para que tengamos paz entre nosotros. </w:t>
      </w:r>
      <w:r w:rsidR="00ED2B53">
        <w:rPr>
          <w:rStyle w:val="Refdenotaalpie"/>
          <w:rFonts w:ascii="Times New Roman" w:hAnsi="Times New Roman" w:cs="Times New Roman"/>
        </w:rPr>
        <w:footnoteReference w:id="2443"/>
      </w:r>
      <w:r w:rsidRPr="002D487A">
        <w:rPr>
          <w:rFonts w:ascii="Times New Roman" w:hAnsi="Times New Roman" w:cs="Times New Roman"/>
        </w:rPr>
        <w:t xml:space="preserve"> Demostrarás ser hijo del aceite del esplendor si te nos manifiestas suave y ungido por la benevolencia, discreto y maduro por la sabiduría, de suerte que la suavidad esté condimentada con la verdad y el amor ordenado por la equidad.</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Pero pienso que el Espíritu Santo ha significado esta doble virtud o el doble efecto de su gracia -por la cual quiso ser llamado aceite [que es] esplendor también en aquel fuego por el cual él mismo, siendo invisible, se apareció a sus apóstoles.</w:t>
      </w:r>
      <w:r w:rsidR="00214D26">
        <w:rPr>
          <w:rFonts w:ascii="Times New Roman" w:hAnsi="Times New Roman" w:cs="Times New Roman"/>
        </w:rPr>
        <w:t xml:space="preserve"> </w:t>
      </w:r>
      <w:r w:rsidR="00214D26">
        <w:rPr>
          <w:rStyle w:val="Refdenotaalpie"/>
          <w:rFonts w:ascii="Times New Roman" w:hAnsi="Times New Roman" w:cs="Times New Roman"/>
        </w:rPr>
        <w:footnoteReference w:id="2444"/>
      </w:r>
      <w:r w:rsidRPr="002D487A">
        <w:rPr>
          <w:rFonts w:ascii="Times New Roman" w:hAnsi="Times New Roman" w:cs="Times New Roman"/>
        </w:rPr>
        <w:t xml:space="preserve"> Quien fue esplendor para sus ojos, fue igualmente -a mi modo de ver- aceite para los sentidos de su cuerpo, a fin de que se viera cómo fueron bautizados como en un baño de aceite cuando se derramó sobre ellos aquel fuego celestial. Sin embargo, cualquiera que haya sido la sensación corporal producida en ellos por aquel fuego -lo que importa no es cómo se lo siente, sino cómo obra-, lo pienso, lo digo y lo creo religiosamente, el mismo fuego que inflamó e iluminó los corazones enfrió los cuerpos para que las almas ardieran por el amor, los miembros se enfriasen por la castidad y así cada uno pudiera repetir las palabras de Jeremías: </w:t>
      </w:r>
      <w:r w:rsidRPr="00214D26">
        <w:rPr>
          <w:rFonts w:ascii="Times New Roman" w:hAnsi="Times New Roman" w:cs="Times New Roman"/>
          <w:i/>
        </w:rPr>
        <w:t>De lo alto envió un fuego para mis huesos,</w:t>
      </w:r>
      <w:r w:rsidRPr="002D487A">
        <w:rPr>
          <w:rFonts w:ascii="Times New Roman" w:hAnsi="Times New Roman" w:cs="Times New Roman"/>
        </w:rPr>
        <w:t xml:space="preserve"> </w:t>
      </w:r>
      <w:r w:rsidR="00214D26">
        <w:rPr>
          <w:rStyle w:val="Refdenotaalpie"/>
          <w:rFonts w:ascii="Times New Roman" w:hAnsi="Times New Roman" w:cs="Times New Roman"/>
        </w:rPr>
        <w:footnoteReference w:id="2445"/>
      </w:r>
      <w:r w:rsidR="00214D26">
        <w:rPr>
          <w:rFonts w:ascii="Times New Roman" w:hAnsi="Times New Roman" w:cs="Times New Roman"/>
        </w:rPr>
        <w:t xml:space="preserve"> </w:t>
      </w:r>
      <w:r w:rsidRPr="002D487A">
        <w:rPr>
          <w:rFonts w:ascii="Times New Roman" w:hAnsi="Times New Roman" w:cs="Times New Roman"/>
        </w:rPr>
        <w:t xml:space="preserve">o las del salmista: </w:t>
      </w:r>
      <w:r w:rsidRPr="00214D26">
        <w:rPr>
          <w:rFonts w:ascii="Times New Roman" w:hAnsi="Times New Roman" w:cs="Times New Roman"/>
          <w:i/>
        </w:rPr>
        <w:t>Mi carne se ha transformado a causa del aceite</w:t>
      </w:r>
      <w:r w:rsidRPr="002D487A">
        <w:rPr>
          <w:rFonts w:ascii="Times New Roman" w:hAnsi="Times New Roman" w:cs="Times New Roman"/>
        </w:rPr>
        <w:t>.</w:t>
      </w:r>
      <w:r w:rsidR="00214D26">
        <w:rPr>
          <w:rFonts w:ascii="Times New Roman" w:hAnsi="Times New Roman" w:cs="Times New Roman"/>
        </w:rPr>
        <w:t xml:space="preserve"> </w:t>
      </w:r>
      <w:r w:rsidR="00214D26">
        <w:rPr>
          <w:rStyle w:val="Refdenotaalpie"/>
          <w:rFonts w:ascii="Times New Roman" w:hAnsi="Times New Roman" w:cs="Times New Roman"/>
        </w:rPr>
        <w:footnoteReference w:id="2446"/>
      </w:r>
      <w:r w:rsidRPr="002D487A">
        <w:rPr>
          <w:rFonts w:ascii="Times New Roman" w:hAnsi="Times New Roman" w:cs="Times New Roman"/>
        </w:rPr>
        <w:t xml:space="preserve"> Pero quizás el Espíritu haya querido dejar en sus miembros algo de aquella ley que se opone a la ley del espíritu, para que la virtud se perfeccionara en la debilidad.</w:t>
      </w:r>
      <w:r w:rsidR="00214D26">
        <w:rPr>
          <w:rFonts w:ascii="Times New Roman" w:hAnsi="Times New Roman" w:cs="Times New Roman"/>
        </w:rPr>
        <w:t xml:space="preserve"> </w:t>
      </w:r>
      <w:r w:rsidR="00214D26">
        <w:rPr>
          <w:rStyle w:val="Refdenotaalpie"/>
          <w:rFonts w:ascii="Times New Roman" w:hAnsi="Times New Roman" w:cs="Times New Roman"/>
        </w:rPr>
        <w:footnoteReference w:id="2447"/>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14D26" w:rsidRDefault="001E31D3" w:rsidP="00214D26">
      <w:pPr>
        <w:spacing w:after="0" w:line="240" w:lineRule="auto"/>
        <w:contextualSpacing/>
        <w:jc w:val="both"/>
        <w:rPr>
          <w:rFonts w:ascii="Times New Roman" w:hAnsi="Times New Roman" w:cs="Times New Roman"/>
          <w:i/>
        </w:rPr>
      </w:pPr>
      <w:r w:rsidRPr="00214D26">
        <w:rPr>
          <w:rFonts w:ascii="Times New Roman" w:hAnsi="Times New Roman" w:cs="Times New Roman"/>
          <w:i/>
        </w:rPr>
        <w:t>La perfección de la disciplina monástica instaurada por Pedro y Pablo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104" w:name="_Hlk74234858"/>
      <w:r w:rsidRPr="002D487A">
        <w:rPr>
          <w:rFonts w:ascii="Times New Roman" w:hAnsi="Times New Roman" w:cs="Times New Roman"/>
        </w:rPr>
        <w:lastRenderedPageBreak/>
        <w:t xml:space="preserve">5. Volvamos al tema enunciado. </w:t>
      </w:r>
      <w:r w:rsidRPr="00214D26">
        <w:rPr>
          <w:rFonts w:ascii="Times New Roman" w:hAnsi="Times New Roman" w:cs="Times New Roman"/>
          <w:i/>
        </w:rPr>
        <w:t xml:space="preserve">Estos son, </w:t>
      </w:r>
      <w:r w:rsidRPr="002D487A">
        <w:rPr>
          <w:rFonts w:ascii="Times New Roman" w:hAnsi="Times New Roman" w:cs="Times New Roman"/>
        </w:rPr>
        <w:t xml:space="preserve">dice, </w:t>
      </w:r>
      <w:r w:rsidRPr="00214D26">
        <w:rPr>
          <w:rFonts w:ascii="Times New Roman" w:hAnsi="Times New Roman" w:cs="Times New Roman"/>
          <w:i/>
        </w:rPr>
        <w:t>los hijos del aceite del esplendor que están en pie ante el Dominador de toda la tierra</w:t>
      </w:r>
      <w:r w:rsidRPr="002D487A">
        <w:rPr>
          <w:rFonts w:ascii="Times New Roman" w:hAnsi="Times New Roman" w:cs="Times New Roman"/>
        </w:rPr>
        <w:t>.</w:t>
      </w:r>
      <w:r w:rsidR="00214D26">
        <w:rPr>
          <w:rFonts w:ascii="Times New Roman" w:hAnsi="Times New Roman" w:cs="Times New Roman"/>
        </w:rPr>
        <w:t xml:space="preserve"> </w:t>
      </w:r>
      <w:r w:rsidR="00214D26">
        <w:rPr>
          <w:rStyle w:val="Refdenotaalpie"/>
          <w:rFonts w:ascii="Times New Roman" w:hAnsi="Times New Roman" w:cs="Times New Roman"/>
        </w:rPr>
        <w:footnoteReference w:id="2448"/>
      </w:r>
      <w:r w:rsidRPr="002D487A">
        <w:rPr>
          <w:rFonts w:ascii="Times New Roman" w:hAnsi="Times New Roman" w:cs="Times New Roman"/>
        </w:rPr>
        <w:t xml:space="preserve"> En el aceite tienen la bondad, en el esplendor, la ciencia; descubre la enseñanza de lo que sigue: </w:t>
      </w:r>
      <w:r w:rsidRPr="00214D26">
        <w:rPr>
          <w:rFonts w:ascii="Times New Roman" w:hAnsi="Times New Roman" w:cs="Times New Roman"/>
          <w:i/>
        </w:rPr>
        <w:t>que están en pie ante el Dominador de toda la tierra.</w:t>
      </w:r>
      <w:r w:rsidRPr="002D487A">
        <w:rPr>
          <w:rFonts w:ascii="Times New Roman" w:hAnsi="Times New Roman" w:cs="Times New Roman"/>
        </w:rPr>
        <w:t xml:space="preserve"> Así reconocerás que son verdaderos discípulos de aquel a quien cantamos: </w:t>
      </w:r>
      <w:r w:rsidRPr="00214D26">
        <w:rPr>
          <w:rFonts w:ascii="Times New Roman" w:hAnsi="Times New Roman" w:cs="Times New Roman"/>
          <w:i/>
        </w:rPr>
        <w:t>Enséñame la bondad y la disciplina y la</w:t>
      </w:r>
      <w:r w:rsidRPr="002D487A">
        <w:rPr>
          <w:rFonts w:ascii="Times New Roman" w:hAnsi="Times New Roman" w:cs="Times New Roman"/>
        </w:rPr>
        <w:t xml:space="preserve"> </w:t>
      </w:r>
      <w:r w:rsidRPr="00214D26">
        <w:rPr>
          <w:rFonts w:ascii="Times New Roman" w:hAnsi="Times New Roman" w:cs="Times New Roman"/>
          <w:i/>
        </w:rPr>
        <w:t>ciencia</w:t>
      </w:r>
      <w:r w:rsidRPr="002D487A">
        <w:rPr>
          <w:rFonts w:ascii="Times New Roman" w:hAnsi="Times New Roman" w:cs="Times New Roman"/>
        </w:rPr>
        <w:t>.</w:t>
      </w:r>
      <w:r w:rsidR="00214D26">
        <w:rPr>
          <w:rFonts w:ascii="Times New Roman" w:hAnsi="Times New Roman" w:cs="Times New Roman"/>
        </w:rPr>
        <w:t xml:space="preserve"> </w:t>
      </w:r>
      <w:r w:rsidR="00214D26">
        <w:rPr>
          <w:rStyle w:val="Refdenotaalpie"/>
          <w:rFonts w:ascii="Times New Roman" w:hAnsi="Times New Roman" w:cs="Times New Roman"/>
        </w:rPr>
        <w:footnoteReference w:id="2449"/>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Esta es, a no dudarlo, la perfección de la disciplina, tanto de la mente como del cuerpo: tener al Señor siempre ante nuestros ojos,</w:t>
      </w:r>
      <w:r w:rsidR="00A81556">
        <w:rPr>
          <w:rFonts w:ascii="Times New Roman" w:hAnsi="Times New Roman" w:cs="Times New Roman"/>
        </w:rPr>
        <w:t xml:space="preserve"> </w:t>
      </w:r>
      <w:r w:rsidR="00A81556">
        <w:rPr>
          <w:rStyle w:val="Refdenotaalpie"/>
          <w:rFonts w:ascii="Times New Roman" w:hAnsi="Times New Roman" w:cs="Times New Roman"/>
        </w:rPr>
        <w:footnoteReference w:id="2450"/>
      </w:r>
      <w:r w:rsidRPr="002D487A">
        <w:rPr>
          <w:rFonts w:ascii="Times New Roman" w:hAnsi="Times New Roman" w:cs="Times New Roman"/>
        </w:rPr>
        <w:t xml:space="preserve"> siempre y en todas partes estar con temor y reverencia, con fe vigilante y devoción continua ante la majestad eterna que nos mira y nos juzga sin cesar. </w:t>
      </w:r>
      <w:r w:rsidRPr="00A81556">
        <w:rPr>
          <w:rFonts w:ascii="Times New Roman" w:hAnsi="Times New Roman" w:cs="Times New Roman"/>
          <w:i/>
        </w:rPr>
        <w:t>Así como los ojos de los esclavos,</w:t>
      </w:r>
      <w:r w:rsidRPr="002D487A">
        <w:rPr>
          <w:rFonts w:ascii="Times New Roman" w:hAnsi="Times New Roman" w:cs="Times New Roman"/>
        </w:rPr>
        <w:t xml:space="preserve"> dice, </w:t>
      </w:r>
      <w:r w:rsidR="00A81556">
        <w:rPr>
          <w:rFonts w:ascii="Times New Roman" w:hAnsi="Times New Roman" w:cs="Times New Roman"/>
          <w:i/>
        </w:rPr>
        <w:t>están fijos en</w:t>
      </w:r>
      <w:r w:rsidRPr="00A81556">
        <w:rPr>
          <w:rFonts w:ascii="Times New Roman" w:hAnsi="Times New Roman" w:cs="Times New Roman"/>
          <w:i/>
        </w:rPr>
        <w:t xml:space="preserve"> las manos de sus señores, así están nuestros ojos en el Señor Dios nuestro</w:t>
      </w:r>
      <w:r w:rsidRPr="002D487A">
        <w:rPr>
          <w:rFonts w:ascii="Times New Roman" w:hAnsi="Times New Roman" w:cs="Times New Roman"/>
        </w:rPr>
        <w:t>,</w:t>
      </w:r>
      <w:r w:rsidR="00A81556">
        <w:rPr>
          <w:rFonts w:ascii="Times New Roman" w:hAnsi="Times New Roman" w:cs="Times New Roman"/>
        </w:rPr>
        <w:t xml:space="preserve"> </w:t>
      </w:r>
      <w:r w:rsidR="00A81556">
        <w:rPr>
          <w:rStyle w:val="Refdenotaalpie"/>
          <w:rFonts w:ascii="Times New Roman" w:hAnsi="Times New Roman" w:cs="Times New Roman"/>
        </w:rPr>
        <w:footnoteReference w:id="2451"/>
      </w:r>
      <w:r w:rsidRPr="002D487A">
        <w:rPr>
          <w:rFonts w:ascii="Times New Roman" w:hAnsi="Times New Roman" w:cs="Times New Roman"/>
        </w:rPr>
        <w:t xml:space="preserve"> con máxima atención y sin tregua, observando sus indicaciones, qué quiere, qué manda, para que nuestra devoción le obedezca lo más pronto posible. Así Moisés se mantenía firme ante el Invisible como si lo viera</w:t>
      </w:r>
      <w:r w:rsidR="00A81556">
        <w:rPr>
          <w:rFonts w:ascii="Times New Roman" w:hAnsi="Times New Roman" w:cs="Times New Roman"/>
        </w:rPr>
        <w:t xml:space="preserve"> </w:t>
      </w:r>
      <w:r w:rsidR="00A81556">
        <w:rPr>
          <w:rStyle w:val="Refdenotaalpie"/>
          <w:rFonts w:ascii="Times New Roman" w:hAnsi="Times New Roman" w:cs="Times New Roman"/>
        </w:rPr>
        <w:footnoteReference w:id="2452"/>
      </w:r>
      <w:r w:rsidRPr="002D487A">
        <w:rPr>
          <w:rFonts w:ascii="Times New Roman" w:hAnsi="Times New Roman" w:cs="Times New Roman"/>
        </w:rPr>
        <w:t xml:space="preserve"> y nunca podía dejar de lado el temor al juez tan cercano. Así Elías y los demás profetas que decían: </w:t>
      </w:r>
      <w:r w:rsidRPr="00A81556">
        <w:rPr>
          <w:rFonts w:ascii="Times New Roman" w:hAnsi="Times New Roman" w:cs="Times New Roman"/>
          <w:i/>
        </w:rPr>
        <w:t>Vive el Señor en cuya presencia estoy</w:t>
      </w:r>
      <w:r w:rsidRPr="002D487A">
        <w:rPr>
          <w:rFonts w:ascii="Times New Roman" w:hAnsi="Times New Roman" w:cs="Times New Roman"/>
        </w:rPr>
        <w:t>.</w:t>
      </w:r>
      <w:r w:rsidR="00A81556">
        <w:rPr>
          <w:rFonts w:ascii="Times New Roman" w:hAnsi="Times New Roman" w:cs="Times New Roman"/>
        </w:rPr>
        <w:t xml:space="preserve"> </w:t>
      </w:r>
      <w:r w:rsidR="00A81556">
        <w:rPr>
          <w:rStyle w:val="Refdenotaalpie"/>
          <w:rFonts w:ascii="Times New Roman" w:hAnsi="Times New Roman" w:cs="Times New Roman"/>
        </w:rPr>
        <w:footnoteReference w:id="2453"/>
      </w:r>
      <w:r w:rsidRPr="002D487A">
        <w:rPr>
          <w:rFonts w:ascii="Times New Roman" w:hAnsi="Times New Roman" w:cs="Times New Roman"/>
        </w:rPr>
        <w:t xml:space="preserve"> Por esto, sin duda, recibieron la gracia v el nombre de videntes, porque las cosas que veían de continuo por una fe no fingida</w:t>
      </w:r>
      <w:r w:rsidR="00A81556">
        <w:rPr>
          <w:rFonts w:ascii="Times New Roman" w:hAnsi="Times New Roman" w:cs="Times New Roman"/>
        </w:rPr>
        <w:t xml:space="preserve"> </w:t>
      </w:r>
      <w:r w:rsidR="00A81556">
        <w:rPr>
          <w:rStyle w:val="Refdenotaalpie"/>
          <w:rFonts w:ascii="Times New Roman" w:hAnsi="Times New Roman" w:cs="Times New Roman"/>
        </w:rPr>
        <w:footnoteReference w:id="2454"/>
      </w:r>
      <w:r w:rsidRPr="002D487A">
        <w:rPr>
          <w:rFonts w:ascii="Times New Roman" w:hAnsi="Times New Roman" w:cs="Times New Roman"/>
        </w:rPr>
        <w:t xml:space="preserve"> a menudo merecían contemplarlas concretadas en la realidad material.</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Esta fe vigilante, no fingida, no disfrazada, es la misma que a mi modo de ver conduce, por sí sola y por un atajo fácil, a la perfección. Ella da la gravedad de la observancia, la sobriedad de la modestia, tanto interior como exterior, y nos hace estar siempre ante el Señor como servidores sujetos a disciplina. Por esta virtud los apóstoles merecieron ser llamados </w:t>
      </w:r>
      <w:r w:rsidRPr="000B3A8C">
        <w:rPr>
          <w:rFonts w:ascii="Times New Roman" w:hAnsi="Times New Roman" w:cs="Times New Roman"/>
          <w:i/>
        </w:rPr>
        <w:t>hijos del aceite del esplendor.</w:t>
      </w:r>
      <w:r w:rsidRPr="002D487A">
        <w:rPr>
          <w:rFonts w:ascii="Times New Roman" w:hAnsi="Times New Roman" w:cs="Times New Roman"/>
        </w:rPr>
        <w:t xml:space="preserve"> Así como permanecieron ante el Señor en la tierra contemplándolo por la fe, así ahora está</w:t>
      </w:r>
      <w:r w:rsidR="00A81556">
        <w:rPr>
          <w:rFonts w:ascii="Times New Roman" w:hAnsi="Times New Roman" w:cs="Times New Roman"/>
        </w:rPr>
        <w:t>n ante él en el</w:t>
      </w:r>
      <w:r w:rsidRPr="002D487A">
        <w:rPr>
          <w:rFonts w:ascii="Times New Roman" w:hAnsi="Times New Roman" w:cs="Times New Roman"/>
        </w:rPr>
        <w:t xml:space="preserve"> cielo contemplándolo por la visión, y sus ojos ven al Rey en toda su hermosura, al Rey cuyo temor era aquí el objeto de la meditación de su corazón.</w:t>
      </w:r>
      <w:r w:rsidR="000B3A8C">
        <w:rPr>
          <w:rStyle w:val="Refdenotaalpie"/>
          <w:rFonts w:ascii="Times New Roman" w:hAnsi="Times New Roman" w:cs="Times New Roman"/>
        </w:rPr>
        <w:footnoteReference w:id="2455"/>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Seguid, hermanos, por este camino a vuestros padres en la fe; ellos han instituido vuestro género de vida, para que, atraídos por su ejemplo y ayudados por su intercesión, podáis llegar adonde ellos nos precedieron hoy, con el auxilio de nuestro Señor Jesucristo, que vive y reina por todos los siglos de los siglos Amén</w:t>
      </w:r>
      <w:bookmarkEnd w:id="104"/>
      <w:r w:rsidRPr="002D487A">
        <w:rPr>
          <w:rFonts w:ascii="Times New Roman" w:hAnsi="Times New Roman" w:cs="Times New Roman"/>
        </w:rPr>
        <w:t>.</w:t>
      </w:r>
    </w:p>
    <w:p w:rsidR="00492BE0" w:rsidRPr="00CF41A5" w:rsidRDefault="00492BE0">
      <w:pPr>
        <w:rPr>
          <w:rFonts w:ascii="Times New Roman" w:hAnsi="Times New Roman" w:cs="Times New Roman"/>
        </w:rPr>
      </w:pPr>
      <w:r w:rsidRPr="00CF41A5">
        <w:rPr>
          <w:rFonts w:ascii="Times New Roman" w:hAnsi="Times New Roman" w:cs="Times New Roman"/>
        </w:rPr>
        <w:br w:type="page"/>
      </w:r>
    </w:p>
    <w:p w:rsidR="001E31D3" w:rsidRPr="00CF41A5" w:rsidRDefault="001E31D3" w:rsidP="000B3A8C">
      <w:pPr>
        <w:spacing w:after="0" w:line="240" w:lineRule="auto"/>
        <w:ind w:firstLine="709"/>
        <w:contextualSpacing/>
        <w:jc w:val="center"/>
        <w:rPr>
          <w:rFonts w:ascii="Times New Roman" w:hAnsi="Times New Roman" w:cs="Times New Roman"/>
          <w:b/>
        </w:rPr>
      </w:pPr>
      <w:bookmarkStart w:id="105" w:name="_Hlk91517370"/>
      <w:r w:rsidRPr="00CF41A5">
        <w:rPr>
          <w:rFonts w:ascii="Times New Roman" w:hAnsi="Times New Roman" w:cs="Times New Roman"/>
          <w:b/>
        </w:rPr>
        <w:lastRenderedPageBreak/>
        <w:t>SERMÓN 45</w:t>
      </w:r>
    </w:p>
    <w:p w:rsidR="001E31D3" w:rsidRPr="00CF41A5" w:rsidRDefault="001E31D3" w:rsidP="000B3A8C">
      <w:pPr>
        <w:spacing w:after="0" w:line="240" w:lineRule="auto"/>
        <w:ind w:firstLine="709"/>
        <w:contextualSpacing/>
        <w:jc w:val="center"/>
        <w:rPr>
          <w:rFonts w:ascii="Times New Roman" w:hAnsi="Times New Roman" w:cs="Times New Roman"/>
        </w:rPr>
      </w:pPr>
    </w:p>
    <w:p w:rsidR="000B3A8C" w:rsidRDefault="001E31D3" w:rsidP="000B3A8C">
      <w:pPr>
        <w:spacing w:after="0" w:line="240" w:lineRule="auto"/>
        <w:ind w:firstLine="709"/>
        <w:contextualSpacing/>
        <w:jc w:val="center"/>
        <w:rPr>
          <w:rFonts w:ascii="Times New Roman" w:hAnsi="Times New Roman" w:cs="Times New Roman"/>
        </w:rPr>
        <w:sectPr w:rsidR="000B3A8C"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LA FESTIVIDAD</w:t>
      </w:r>
      <w:r w:rsidR="00492BE0" w:rsidRPr="002D487A">
        <w:rPr>
          <w:rFonts w:ascii="Times New Roman" w:hAnsi="Times New Roman" w:cs="Times New Roman"/>
        </w:rPr>
        <w:t xml:space="preserve"> DE SAN PEDRO Y SAN PABLO II: </w:t>
      </w:r>
    </w:p>
    <w:p w:rsidR="001E31D3" w:rsidRPr="002D487A" w:rsidRDefault="001E31D3" w:rsidP="000B3A8C">
      <w:pPr>
        <w:spacing w:after="0" w:line="240" w:lineRule="auto"/>
        <w:ind w:firstLine="709"/>
        <w:contextualSpacing/>
        <w:jc w:val="center"/>
        <w:rPr>
          <w:rFonts w:ascii="Times New Roman" w:hAnsi="Times New Roman" w:cs="Times New Roman"/>
        </w:rPr>
      </w:pPr>
    </w:p>
    <w:bookmarkEnd w:id="105"/>
    <w:p w:rsidR="001E31D3" w:rsidRPr="002D487A" w:rsidRDefault="001E31D3" w:rsidP="000B3A8C">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MANERA COMO LOS APÓSTOLES ALIMENTAN A LOS FIELES</w:t>
      </w:r>
    </w:p>
    <w:p w:rsidR="001E31D3" w:rsidRPr="002D487A" w:rsidRDefault="001E31D3" w:rsidP="008A06D1">
      <w:pPr>
        <w:spacing w:after="0" w:line="240" w:lineRule="auto"/>
        <w:ind w:firstLine="709"/>
        <w:contextualSpacing/>
        <w:jc w:val="both"/>
        <w:rPr>
          <w:rFonts w:ascii="Times New Roman" w:hAnsi="Times New Roman" w:cs="Times New Roman"/>
        </w:rPr>
      </w:pPr>
    </w:p>
    <w:p w:rsidR="000B3A8C" w:rsidRPr="000B3A8C" w:rsidRDefault="000B3A8C" w:rsidP="000B3A8C">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0B3A8C">
        <w:rPr>
          <w:rFonts w:ascii="Times New Roman" w:hAnsi="Times New Roman" w:cs="Times New Roman"/>
          <w:b/>
          <w:position w:val="-10"/>
          <w:sz w:val="102"/>
        </w:rPr>
        <w:t>T</w:t>
      </w:r>
    </w:p>
    <w:p w:rsidR="001E31D3" w:rsidRPr="000B3A8C" w:rsidRDefault="000B3A8C" w:rsidP="000B3A8C">
      <w:pPr>
        <w:spacing w:after="0" w:line="240" w:lineRule="auto"/>
        <w:contextualSpacing/>
        <w:jc w:val="both"/>
        <w:rPr>
          <w:rFonts w:ascii="Times New Roman" w:hAnsi="Times New Roman" w:cs="Times New Roman"/>
        </w:rPr>
      </w:pPr>
      <w:r w:rsidRPr="002D487A">
        <w:rPr>
          <w:rFonts w:ascii="Times New Roman" w:hAnsi="Times New Roman" w:cs="Times New Roman"/>
        </w:rPr>
        <w:t>US</w:t>
      </w:r>
      <w:r w:rsidR="001E31D3" w:rsidRPr="002D487A">
        <w:rPr>
          <w:rFonts w:ascii="Times New Roman" w:hAnsi="Times New Roman" w:cs="Times New Roman"/>
        </w:rPr>
        <w:t xml:space="preserve"> </w:t>
      </w:r>
      <w:r w:rsidR="001E31D3" w:rsidRPr="000B3A8C">
        <w:rPr>
          <w:rFonts w:ascii="Times New Roman" w:hAnsi="Times New Roman" w:cs="Times New Roman"/>
          <w:i/>
        </w:rPr>
        <w:t>dos pechos son como dos gamitos, mellizos de una corza, que se apacientan entre lirios hasta que aparezca el día y se inclinen las sombras.</w:t>
      </w:r>
      <w:r>
        <w:rPr>
          <w:rFonts w:ascii="Times New Roman" w:hAnsi="Times New Roman" w:cs="Times New Roman"/>
          <w:i/>
        </w:rPr>
        <w:t xml:space="preserve"> </w:t>
      </w:r>
      <w:r w:rsidRPr="002204F5">
        <w:rPr>
          <w:rStyle w:val="Refdenotaalpie"/>
          <w:rFonts w:ascii="Times New Roman" w:hAnsi="Times New Roman" w:cs="Times New Roman"/>
        </w:rPr>
        <w:footnoteReference w:id="2456"/>
      </w:r>
    </w:p>
    <w:p w:rsidR="001E31D3" w:rsidRDefault="001E31D3" w:rsidP="000B3A8C">
      <w:pPr>
        <w:spacing w:after="0" w:line="240" w:lineRule="auto"/>
        <w:contextualSpacing/>
        <w:jc w:val="both"/>
        <w:rPr>
          <w:rFonts w:ascii="Times New Roman" w:hAnsi="Times New Roman" w:cs="Times New Roman"/>
          <w:i/>
        </w:rPr>
      </w:pPr>
    </w:p>
    <w:p w:rsidR="000B3A8C" w:rsidRPr="000B3A8C" w:rsidRDefault="000B3A8C" w:rsidP="000B3A8C">
      <w:pPr>
        <w:spacing w:after="0" w:line="240" w:lineRule="auto"/>
        <w:contextualSpacing/>
        <w:jc w:val="both"/>
        <w:rPr>
          <w:rFonts w:ascii="Times New Roman" w:hAnsi="Times New Roman" w:cs="Times New Roman"/>
          <w:i/>
        </w:rPr>
      </w:pPr>
    </w:p>
    <w:p w:rsidR="001E31D3" w:rsidRPr="000B3A8C" w:rsidRDefault="001E31D3" w:rsidP="000B3A8C">
      <w:pPr>
        <w:spacing w:after="0" w:line="240" w:lineRule="auto"/>
        <w:contextualSpacing/>
        <w:jc w:val="both"/>
        <w:rPr>
          <w:rFonts w:ascii="Times New Roman" w:hAnsi="Times New Roman" w:cs="Times New Roman"/>
          <w:i/>
        </w:rPr>
      </w:pPr>
      <w:r w:rsidRPr="000B3A8C">
        <w:rPr>
          <w:rFonts w:ascii="Times New Roman" w:hAnsi="Times New Roman" w:cs="Times New Roman"/>
          <w:i/>
        </w:rPr>
        <w:t>La doctrina de Pedro y Pablo, alimento nutritivo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Procurad, hermanos, no degenerar. Dejando de lado la nobleza de vuestro padre, noble es la madre que os engendró, excelentes son los pechos a que habéis sido amamantados. Vuestra madre es la Esposa a la cual se dirigen estas palabras y cuyos pechos son alabados por la voz del Esposo.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Que estos dos pechos de la Iglesia sean Pedro y Pablo, nos lo da a entender no sólo este día en el cual bebemos a raudales y llenos de alegría de los pechos de su consuelo, sino también el testimonio evidente que nos ofrecen sus obras y los escritos que nos transmiten su doctrina. ¿En qué otros pechos, si no, se han alimentado los hijos de la Iglesia, ya provengan de la gentilidad, ya de la circuncisión?</w:t>
      </w:r>
    </w:p>
    <w:p w:rsidR="001E31D3" w:rsidRPr="00BB5F31"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 ellos se refería, a mi modo de entender, lo que en otro tiempo el consuelo divino prometía a la Iglesia entonces pequeña y pobre: </w:t>
      </w:r>
      <w:r w:rsidRPr="00BB5F31">
        <w:rPr>
          <w:rFonts w:ascii="Times New Roman" w:hAnsi="Times New Roman" w:cs="Times New Roman"/>
          <w:i/>
        </w:rPr>
        <w:t>Reyes serán los que te alimenten</w:t>
      </w:r>
      <w:r w:rsidRPr="002D487A">
        <w:rPr>
          <w:rFonts w:ascii="Times New Roman" w:hAnsi="Times New Roman" w:cs="Times New Roman"/>
        </w:rPr>
        <w:t xml:space="preserve"> </w:t>
      </w:r>
      <w:r w:rsidR="00BB5F31">
        <w:rPr>
          <w:rStyle w:val="Refdenotaalpie"/>
          <w:rFonts w:ascii="Times New Roman" w:hAnsi="Times New Roman" w:cs="Times New Roman"/>
        </w:rPr>
        <w:footnoteReference w:id="2457"/>
      </w:r>
      <w:r w:rsidR="00BB5F31">
        <w:rPr>
          <w:rFonts w:ascii="Times New Roman" w:hAnsi="Times New Roman" w:cs="Times New Roman"/>
        </w:rPr>
        <w:t xml:space="preserve"> </w:t>
      </w:r>
      <w:r w:rsidRPr="00BB5F31">
        <w:rPr>
          <w:rFonts w:ascii="Times New Roman" w:hAnsi="Times New Roman" w:cs="Times New Roman"/>
          <w:i/>
        </w:rPr>
        <w:t>y pechos de reyes te criarán</w:t>
      </w:r>
      <w:r w:rsidR="00BB5F31">
        <w:rPr>
          <w:rFonts w:ascii="Times New Roman" w:hAnsi="Times New Roman" w:cs="Times New Roman"/>
        </w:rPr>
        <w:t>.</w:t>
      </w:r>
      <w:r w:rsidRPr="002D487A">
        <w:rPr>
          <w:rFonts w:ascii="Times New Roman" w:hAnsi="Times New Roman" w:cs="Times New Roman"/>
        </w:rPr>
        <w:t xml:space="preserve"> </w:t>
      </w:r>
      <w:r w:rsidR="00BB5F31">
        <w:rPr>
          <w:rStyle w:val="Refdenotaalpie"/>
          <w:rFonts w:ascii="Times New Roman" w:hAnsi="Times New Roman" w:cs="Times New Roman"/>
        </w:rPr>
        <w:footnoteReference w:id="2458"/>
      </w:r>
      <w:r w:rsidR="00BB5F31">
        <w:rPr>
          <w:rFonts w:ascii="Times New Roman" w:hAnsi="Times New Roman" w:cs="Times New Roman"/>
        </w:rPr>
        <w:t xml:space="preserve"> </w:t>
      </w:r>
      <w:r w:rsidRPr="002D487A">
        <w:rPr>
          <w:rFonts w:ascii="Times New Roman" w:hAnsi="Times New Roman" w:cs="Times New Roman"/>
        </w:rPr>
        <w:t xml:space="preserve">Pues si ella no hubiera sido alimentada con leche tan excelente, jamás habría alcanzado esta cumbre de virtud y gloria. Pedro invitaba a los niños pequeños a mamar de aquellos pechos cuando les decía: </w:t>
      </w:r>
      <w:r w:rsidRPr="00BB5F31">
        <w:rPr>
          <w:rFonts w:ascii="Times New Roman" w:hAnsi="Times New Roman" w:cs="Times New Roman"/>
          <w:i/>
        </w:rPr>
        <w:t>Como niños recién nacidos apeteced la leche</w:t>
      </w:r>
      <w:r w:rsidRPr="002D487A">
        <w:rPr>
          <w:rFonts w:ascii="Times New Roman" w:hAnsi="Times New Roman" w:cs="Times New Roman"/>
        </w:rPr>
        <w:t>.</w:t>
      </w:r>
      <w:r w:rsidR="00BB5F31">
        <w:rPr>
          <w:rFonts w:ascii="Times New Roman" w:hAnsi="Times New Roman" w:cs="Times New Roman"/>
        </w:rPr>
        <w:t xml:space="preserve"> </w:t>
      </w:r>
      <w:r w:rsidR="00BB5F31">
        <w:rPr>
          <w:rStyle w:val="Refdenotaalpie"/>
          <w:rFonts w:ascii="Times New Roman" w:hAnsi="Times New Roman" w:cs="Times New Roman"/>
        </w:rPr>
        <w:footnoteReference w:id="2459"/>
      </w:r>
      <w:r w:rsidRPr="002D487A">
        <w:rPr>
          <w:rFonts w:ascii="Times New Roman" w:hAnsi="Times New Roman" w:cs="Times New Roman"/>
        </w:rPr>
        <w:t xml:space="preserve"> Pablo había ofrecido esos pechos a aquellos a quienes decía: </w:t>
      </w:r>
      <w:r w:rsidRPr="00BB5F31">
        <w:rPr>
          <w:rFonts w:ascii="Times New Roman" w:hAnsi="Times New Roman" w:cs="Times New Roman"/>
          <w:i/>
        </w:rPr>
        <w:t>Os he alimentado con leche</w:t>
      </w:r>
      <w:r w:rsidRPr="002D487A">
        <w:rPr>
          <w:rFonts w:ascii="Times New Roman" w:hAnsi="Times New Roman" w:cs="Times New Roman"/>
        </w:rPr>
        <w:t>,</w:t>
      </w:r>
      <w:r w:rsidR="00BB5F31">
        <w:rPr>
          <w:rStyle w:val="Refdenotaalpie"/>
          <w:rFonts w:ascii="Times New Roman" w:hAnsi="Times New Roman" w:cs="Times New Roman"/>
        </w:rPr>
        <w:footnoteReference w:id="2460"/>
      </w:r>
      <w:r w:rsidRPr="002D487A">
        <w:rPr>
          <w:rFonts w:ascii="Times New Roman" w:hAnsi="Times New Roman" w:cs="Times New Roman"/>
        </w:rPr>
        <w:t xml:space="preserve"> y también: </w:t>
      </w:r>
      <w:r w:rsidRPr="00BB5F31">
        <w:rPr>
          <w:rFonts w:ascii="Times New Roman" w:hAnsi="Times New Roman" w:cs="Times New Roman"/>
          <w:i/>
        </w:rPr>
        <w:t>Me hice en medio de vosotros como una nodriza sentada para alimentar a sus hijos</w:t>
      </w:r>
      <w:r w:rsidR="00BB5F31">
        <w:rPr>
          <w:rFonts w:ascii="Times New Roman" w:hAnsi="Times New Roman" w:cs="Times New Roman"/>
          <w:i/>
        </w:rPr>
        <w:t xml:space="preserve">. </w:t>
      </w:r>
      <w:r w:rsidR="00BB5F31" w:rsidRPr="00BB5F31">
        <w:rPr>
          <w:rStyle w:val="Refdenotaalpie"/>
          <w:rFonts w:ascii="Times New Roman" w:hAnsi="Times New Roman" w:cs="Times New Roman"/>
        </w:rPr>
        <w:footnoteReference w:id="2461"/>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Cuán colmado se hallaba de esta leche espiritual lo expresó bellamente en aquel chorro visible de leche que -según se cuenta- brotó de su cuerpo en lugar de sangre cuando, degollado este día en beneficio de aquellos a quienes amamantaba, les entregó también su vida. Realmente no había en él nada afín a la sangre, sino que todo era lácteo, puesto que no pensaba en nada carnal y propio, sino sólo en lo que era útil a los demás. No tanto tenía pechos cuanto que todo él era pecho del cual fluía de tal modo la misericordia, que nos sólo deseaba exprimir para sus hijos todo su espíritu, sino también entregar su cuerpo por ellos.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BB5F31" w:rsidRDefault="001E31D3" w:rsidP="00BB5F31">
      <w:pPr>
        <w:spacing w:after="0" w:line="240" w:lineRule="auto"/>
        <w:contextualSpacing/>
        <w:jc w:val="both"/>
        <w:rPr>
          <w:rFonts w:ascii="Times New Roman" w:hAnsi="Times New Roman" w:cs="Times New Roman"/>
          <w:i/>
        </w:rPr>
      </w:pPr>
      <w:r w:rsidRPr="00BB5F31">
        <w:rPr>
          <w:rFonts w:ascii="Times New Roman" w:hAnsi="Times New Roman" w:cs="Times New Roman"/>
          <w:i/>
        </w:rPr>
        <w:t>Los apóstoles nos alimentan como Cristo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Antes que la primitiva Iglesia de los santos en la tierra hubiera recibido estos dos pechos, a saber, Pedro y Pablo, la Iglesia de los espíritus bienaventurados en el cielo se lamentaba y decía: </w:t>
      </w:r>
      <w:r w:rsidRPr="00BB5F31">
        <w:rPr>
          <w:rFonts w:ascii="Times New Roman" w:hAnsi="Times New Roman" w:cs="Times New Roman"/>
          <w:i/>
        </w:rPr>
        <w:t>Nuestra hermana es pequeña y no tiene pechos</w:t>
      </w:r>
      <w:r w:rsidRPr="002D487A">
        <w:rPr>
          <w:rFonts w:ascii="Times New Roman" w:hAnsi="Times New Roman" w:cs="Times New Roman"/>
        </w:rPr>
        <w:t>.</w:t>
      </w:r>
      <w:r w:rsidR="00BB5F31">
        <w:rPr>
          <w:rFonts w:ascii="Times New Roman" w:hAnsi="Times New Roman" w:cs="Times New Roman"/>
        </w:rPr>
        <w:t xml:space="preserve"> </w:t>
      </w:r>
      <w:r w:rsidR="00BB5F31">
        <w:rPr>
          <w:rStyle w:val="Refdenotaalpie"/>
          <w:rFonts w:ascii="Times New Roman" w:hAnsi="Times New Roman" w:cs="Times New Roman"/>
        </w:rPr>
        <w:footnoteReference w:id="2462"/>
      </w:r>
      <w:r w:rsidRPr="002D487A">
        <w:rPr>
          <w:rFonts w:ascii="Times New Roman" w:hAnsi="Times New Roman" w:cs="Times New Roman"/>
        </w:rPr>
        <w:t xml:space="preserve"> </w:t>
      </w:r>
      <w:bookmarkStart w:id="106" w:name="_Hlk58858472"/>
      <w:r w:rsidRPr="002D487A">
        <w:rPr>
          <w:rFonts w:ascii="Times New Roman" w:hAnsi="Times New Roman" w:cs="Times New Roman"/>
        </w:rPr>
        <w:t>Pues cuando al volver Cristo al cielo había dejado un pequeño rebaño</w:t>
      </w:r>
      <w:r w:rsidR="00F847B3">
        <w:rPr>
          <w:rFonts w:ascii="Times New Roman" w:hAnsi="Times New Roman" w:cs="Times New Roman"/>
        </w:rPr>
        <w:t xml:space="preserve"> </w:t>
      </w:r>
      <w:r w:rsidR="00F847B3">
        <w:rPr>
          <w:rStyle w:val="Refdenotaalpie"/>
          <w:rFonts w:ascii="Times New Roman" w:hAnsi="Times New Roman" w:cs="Times New Roman"/>
        </w:rPr>
        <w:footnoteReference w:id="2463"/>
      </w:r>
      <w:r w:rsidRPr="002D487A">
        <w:rPr>
          <w:rFonts w:ascii="Times New Roman" w:hAnsi="Times New Roman" w:cs="Times New Roman"/>
        </w:rPr>
        <w:t xml:space="preserve"> de discípulos y aún no había enviado su Espíritu, que fecundaría las entrañas y llenaría los pechos de los santos, pienso que aquella Iglesia del cielo estaba solícita por los hijitos del Esposo</w:t>
      </w:r>
      <w:bookmarkEnd w:id="106"/>
      <w:r w:rsidRPr="002D487A">
        <w:rPr>
          <w:rFonts w:ascii="Times New Roman" w:hAnsi="Times New Roman" w:cs="Times New Roman"/>
        </w:rPr>
        <w:t>, bien por los ya nacidos, bien por les que habrían de nacer, y se preguntaba a quién confiaría el cuidado de alimentados, porque veía a esta Iglesia pequeña en número, en virtud y en autoridad, y desprovista de pechos de doctrina.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Porque también el mismo Esposo en los días de su carne</w:t>
      </w:r>
      <w:r w:rsidR="00F847B3">
        <w:rPr>
          <w:rFonts w:ascii="Times New Roman" w:hAnsi="Times New Roman" w:cs="Times New Roman"/>
        </w:rPr>
        <w:t xml:space="preserve"> </w:t>
      </w:r>
      <w:r w:rsidR="00F847B3">
        <w:rPr>
          <w:rStyle w:val="Refdenotaalpie"/>
          <w:rFonts w:ascii="Times New Roman" w:hAnsi="Times New Roman" w:cs="Times New Roman"/>
        </w:rPr>
        <w:footnoteReference w:id="2464"/>
      </w:r>
      <w:r w:rsidRPr="002D487A">
        <w:rPr>
          <w:rFonts w:ascii="Times New Roman" w:hAnsi="Times New Roman" w:cs="Times New Roman"/>
        </w:rPr>
        <w:t xml:space="preserve"> había engendrado a algunos por la palabra de la verdad</w:t>
      </w:r>
      <w:r w:rsidR="00F847B3">
        <w:rPr>
          <w:rFonts w:ascii="Times New Roman" w:hAnsi="Times New Roman" w:cs="Times New Roman"/>
        </w:rPr>
        <w:t xml:space="preserve"> </w:t>
      </w:r>
      <w:r w:rsidR="00F847B3">
        <w:rPr>
          <w:rStyle w:val="Refdenotaalpie"/>
          <w:rFonts w:ascii="Times New Roman" w:hAnsi="Times New Roman" w:cs="Times New Roman"/>
        </w:rPr>
        <w:footnoteReference w:id="2465"/>
      </w:r>
      <w:r w:rsidRPr="002D487A">
        <w:rPr>
          <w:rFonts w:ascii="Times New Roman" w:hAnsi="Times New Roman" w:cs="Times New Roman"/>
        </w:rPr>
        <w:t xml:space="preserve"> mientras estuvo con ellos los había alimentado con los pechos de la edificación y del consuelo.</w:t>
      </w:r>
      <w:r w:rsidR="00F847B3">
        <w:rPr>
          <w:rStyle w:val="Refdenotaalpie"/>
          <w:rFonts w:ascii="Times New Roman" w:hAnsi="Times New Roman" w:cs="Times New Roman"/>
        </w:rPr>
        <w:footnoteReference w:id="2466"/>
      </w:r>
      <w:r w:rsidRPr="002D487A">
        <w:rPr>
          <w:rFonts w:ascii="Times New Roman" w:hAnsi="Times New Roman" w:cs="Times New Roman"/>
        </w:rPr>
        <w:t xml:space="preserve"> El mismo Esposo tiene, a no dudarlo, pechos mejores que el vino,</w:t>
      </w:r>
      <w:r w:rsidR="00F847B3">
        <w:rPr>
          <w:rFonts w:ascii="Times New Roman" w:hAnsi="Times New Roman" w:cs="Times New Roman"/>
        </w:rPr>
        <w:t xml:space="preserve"> </w:t>
      </w:r>
      <w:r w:rsidR="00F847B3">
        <w:rPr>
          <w:rStyle w:val="Refdenotaalpie"/>
          <w:rFonts w:ascii="Times New Roman" w:hAnsi="Times New Roman" w:cs="Times New Roman"/>
        </w:rPr>
        <w:footnoteReference w:id="2467"/>
      </w:r>
      <w:r w:rsidRPr="002D487A">
        <w:rPr>
          <w:rFonts w:ascii="Times New Roman" w:hAnsi="Times New Roman" w:cs="Times New Roman"/>
        </w:rPr>
        <w:t xml:space="preserve"> es decir, mejores que las enseñanzas de la ley o que las alegrías del mundo. El Esposo, repito, tiene pechos a fin de poder desempeñar todos los oficios y títulos inherentes a los padres; de este modo, siendo padre por la creación de la naturaleza y por la regeneración de la gracia, o también por su autoridad sobre la educación, es asimismo madre por el afecto de </w:t>
      </w:r>
      <w:r w:rsidRPr="002D487A">
        <w:rPr>
          <w:rFonts w:ascii="Times New Roman" w:hAnsi="Times New Roman" w:cs="Times New Roman"/>
        </w:rPr>
        <w:lastRenderedPageBreak/>
        <w:t>su clemencia y también nodriza por la asiduidad en su oficio y en sus cuidados.</w:t>
      </w:r>
      <w:r w:rsidR="008E5F43">
        <w:rPr>
          <w:rFonts w:ascii="Times New Roman" w:hAnsi="Times New Roman" w:cs="Times New Roman"/>
        </w:rPr>
        <w:t xml:space="preserve"> </w:t>
      </w:r>
      <w:r w:rsidR="008E5F43">
        <w:rPr>
          <w:rStyle w:val="Refdenotaalpie"/>
          <w:rFonts w:ascii="Times New Roman" w:hAnsi="Times New Roman" w:cs="Times New Roman"/>
        </w:rPr>
        <w:footnoteReference w:id="2468"/>
      </w:r>
      <w:r w:rsidRPr="002D487A">
        <w:rPr>
          <w:rFonts w:ascii="Times New Roman" w:hAnsi="Times New Roman" w:cs="Times New Roman"/>
        </w:rPr>
        <w:t xml:space="preserve"> Eran párvulos aquellos a quienes alimentaba como </w:t>
      </w:r>
      <w:r w:rsidRPr="008E5F43">
        <w:rPr>
          <w:rFonts w:ascii="Times New Roman" w:hAnsi="Times New Roman" w:cs="Times New Roman"/>
          <w:i/>
        </w:rPr>
        <w:t>cierto comienzo de su creación</w:t>
      </w:r>
      <w:r w:rsidRPr="002D487A">
        <w:rPr>
          <w:rFonts w:ascii="Times New Roman" w:hAnsi="Times New Roman" w:cs="Times New Roman"/>
        </w:rPr>
        <w:t>,</w:t>
      </w:r>
      <w:r w:rsidR="008E5F43">
        <w:rPr>
          <w:rFonts w:ascii="Times New Roman" w:hAnsi="Times New Roman" w:cs="Times New Roman"/>
        </w:rPr>
        <w:t xml:space="preserve"> </w:t>
      </w:r>
      <w:r w:rsidR="008E5F43">
        <w:rPr>
          <w:rStyle w:val="Refdenotaalpie"/>
          <w:rFonts w:ascii="Times New Roman" w:hAnsi="Times New Roman" w:cs="Times New Roman"/>
        </w:rPr>
        <w:footnoteReference w:id="2469"/>
      </w:r>
      <w:r w:rsidRPr="002D487A">
        <w:rPr>
          <w:rFonts w:ascii="Times New Roman" w:hAnsi="Times New Roman" w:cs="Times New Roman"/>
        </w:rPr>
        <w:t xml:space="preserve"> pero sólo un comienzo; se necesitaba después mucha solicitud y esfuerzo para conducirlos hasta la perfección</w:t>
      </w:r>
      <w:r w:rsidR="008E5F43">
        <w:rPr>
          <w:rFonts w:ascii="Times New Roman" w:hAnsi="Times New Roman" w:cs="Times New Roman"/>
        </w:rPr>
        <w:t xml:space="preserve"> </w:t>
      </w:r>
      <w:r w:rsidR="008E5F43">
        <w:rPr>
          <w:rStyle w:val="Refdenotaalpie"/>
          <w:rFonts w:ascii="Times New Roman" w:hAnsi="Times New Roman" w:cs="Times New Roman"/>
        </w:rPr>
        <w:footnoteReference w:id="2470"/>
      </w:r>
      <w:r w:rsidRPr="002D487A">
        <w:rPr>
          <w:rFonts w:ascii="Times New Roman" w:hAnsi="Times New Roman" w:cs="Times New Roman"/>
        </w:rPr>
        <w:t xml:space="preserve"> y que Cristo fuera formado en ellos.</w:t>
      </w:r>
      <w:r w:rsidR="008E5F43">
        <w:rPr>
          <w:rFonts w:ascii="Times New Roman" w:hAnsi="Times New Roman" w:cs="Times New Roman"/>
        </w:rPr>
        <w:t xml:space="preserve"> </w:t>
      </w:r>
      <w:r w:rsidR="008E5F43">
        <w:rPr>
          <w:rStyle w:val="Refdenotaalpie"/>
          <w:rFonts w:ascii="Times New Roman" w:hAnsi="Times New Roman" w:cs="Times New Roman"/>
        </w:rPr>
        <w:footnoteReference w:id="2471"/>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cuando él mismo los hubo dejado, los espíritus celestiales, si bien estaban alegres por el retorna del Unigénito, mostraban no obstante solicitud por los nuevos hijos adoptivos, y en cierto modo con su afecto parecían lamentarse ante él: </w:t>
      </w:r>
      <w:r w:rsidR="008E5F43">
        <w:rPr>
          <w:rFonts w:ascii="Times New Roman" w:hAnsi="Times New Roman" w:cs="Times New Roman"/>
        </w:rPr>
        <w:t>“</w:t>
      </w:r>
      <w:r w:rsidRPr="002D487A">
        <w:rPr>
          <w:rFonts w:ascii="Times New Roman" w:hAnsi="Times New Roman" w:cs="Times New Roman"/>
        </w:rPr>
        <w:t xml:space="preserve">¿Quién los alimentará? Tú los has amamantado, pero los has arrancado de tus pechos antes de tiempo. No has educado a los jóvenes ni conducido a las vírgenes hasta el término de su crecimiento, ¿quién los alimentará? </w:t>
      </w:r>
      <w:r w:rsidRPr="008E5F43">
        <w:rPr>
          <w:rFonts w:ascii="Times New Roman" w:hAnsi="Times New Roman" w:cs="Times New Roman"/>
          <w:i/>
        </w:rPr>
        <w:t>Nuestra hermana es pequeña y aun no tiene pechos</w:t>
      </w:r>
      <w:r w:rsidRPr="002D487A">
        <w:rPr>
          <w:rFonts w:ascii="Times New Roman" w:hAnsi="Times New Roman" w:cs="Times New Roman"/>
        </w:rPr>
        <w:t>.</w:t>
      </w:r>
      <w:r w:rsidR="008E5F43">
        <w:rPr>
          <w:rFonts w:ascii="Times New Roman" w:hAnsi="Times New Roman" w:cs="Times New Roman"/>
        </w:rPr>
        <w:t xml:space="preserve"> </w:t>
      </w:r>
      <w:r w:rsidR="008E5F43">
        <w:rPr>
          <w:rStyle w:val="Refdenotaalpie"/>
          <w:rFonts w:ascii="Times New Roman" w:hAnsi="Times New Roman" w:cs="Times New Roman"/>
        </w:rPr>
        <w:footnoteReference w:id="2472"/>
      </w:r>
      <w:r w:rsidRPr="002D487A">
        <w:rPr>
          <w:rFonts w:ascii="Times New Roman" w:hAnsi="Times New Roman" w:cs="Times New Roman"/>
        </w:rPr>
        <w:t xml:space="preserve"> Dijiste a Pedro: </w:t>
      </w:r>
      <w:r w:rsidRPr="00AB6267">
        <w:rPr>
          <w:rFonts w:ascii="Times New Roman" w:hAnsi="Times New Roman" w:cs="Times New Roman"/>
          <w:i/>
        </w:rPr>
        <w:t>Apacienta a mis corderos,</w:t>
      </w:r>
      <w:r w:rsidRPr="002D487A">
        <w:rPr>
          <w:rFonts w:ascii="Times New Roman" w:hAnsi="Times New Roman" w:cs="Times New Roman"/>
        </w:rPr>
        <w:t xml:space="preserve"> </w:t>
      </w:r>
      <w:r w:rsidR="00AB6267">
        <w:rPr>
          <w:rStyle w:val="Refdenotaalpie"/>
          <w:rFonts w:ascii="Times New Roman" w:hAnsi="Times New Roman" w:cs="Times New Roman"/>
        </w:rPr>
        <w:footnoteReference w:id="2473"/>
      </w:r>
      <w:r w:rsidR="00AB6267">
        <w:rPr>
          <w:rFonts w:ascii="Times New Roman" w:hAnsi="Times New Roman" w:cs="Times New Roman"/>
        </w:rPr>
        <w:t xml:space="preserve"> </w:t>
      </w:r>
      <w:r w:rsidRPr="002D487A">
        <w:rPr>
          <w:rFonts w:ascii="Times New Roman" w:hAnsi="Times New Roman" w:cs="Times New Roman"/>
        </w:rPr>
        <w:t>pero él todavía no tiene leche suficiente en sus pechos. Su piedad se secará pronto, porque todavía siente más preocupación por su propia piel que por las almas de</w:t>
      </w:r>
      <w:r w:rsidRPr="002D487A">
        <w:rPr>
          <w:rFonts w:ascii="Times New Roman" w:hAnsi="Times New Roman" w:cs="Times New Roman"/>
          <w:vertAlign w:val="superscript"/>
        </w:rPr>
        <w:t>,</w:t>
      </w:r>
      <w:r w:rsidRPr="002D487A">
        <w:rPr>
          <w:rFonts w:ascii="Times New Roman" w:hAnsi="Times New Roman" w:cs="Times New Roman"/>
        </w:rPr>
        <w:t xml:space="preserve"> los pequeños. Fácilmente abandonará los corderos en la tentación quien cuando fue interrogado negó al pastor tanto suyo como de los otros.</w:t>
      </w:r>
      <w:r w:rsidR="00AB6267">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07" w:name="_Hlk58858576"/>
      <w:r w:rsidRPr="002D487A">
        <w:rPr>
          <w:rFonts w:ascii="Times New Roman" w:hAnsi="Times New Roman" w:cs="Times New Roman"/>
        </w:rPr>
        <w:t>Pero he aquí que al descender repentinamente del cielo el Espíritu Santo, como leche derramada de los propios pechos de Cristo, Pedro fue llenado con leche abundante; poco después transformó a Saulo en Pablo, al perseguidor en predicador, al atormentador en madre, al verdugo en nodriza, para que entendamos cómo fue transformada toda su sangre en dulzura de leche, su crueldad en piedad.</w:t>
      </w:r>
    </w:p>
    <w:bookmarkEnd w:id="107"/>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3. Con estos dos pechos fijos en su cuerpo, la Iglesia se gloría no solo de ser madre fecunda, sino también ciudad fortificada:</w:t>
      </w:r>
      <w:r w:rsidR="00AB6267">
        <w:rPr>
          <w:rFonts w:ascii="Times New Roman" w:hAnsi="Times New Roman" w:cs="Times New Roman"/>
        </w:rPr>
        <w:t xml:space="preserve"> </w:t>
      </w:r>
      <w:r w:rsidR="00AB6267">
        <w:rPr>
          <w:rStyle w:val="Refdenotaalpie"/>
          <w:rFonts w:ascii="Times New Roman" w:hAnsi="Times New Roman" w:cs="Times New Roman"/>
        </w:rPr>
        <w:footnoteReference w:id="2474"/>
      </w:r>
      <w:r w:rsidRPr="002D487A">
        <w:rPr>
          <w:rFonts w:ascii="Times New Roman" w:hAnsi="Times New Roman" w:cs="Times New Roman"/>
        </w:rPr>
        <w:t xml:space="preserve"> </w:t>
      </w:r>
      <w:r w:rsidRPr="00AB6267">
        <w:rPr>
          <w:rFonts w:ascii="Times New Roman" w:hAnsi="Times New Roman" w:cs="Times New Roman"/>
          <w:i/>
        </w:rPr>
        <w:t>Yo soy,</w:t>
      </w:r>
      <w:r w:rsidRPr="002D487A">
        <w:rPr>
          <w:rFonts w:ascii="Times New Roman" w:hAnsi="Times New Roman" w:cs="Times New Roman"/>
        </w:rPr>
        <w:t xml:space="preserve"> dice, </w:t>
      </w:r>
      <w:r w:rsidRPr="00AB6267">
        <w:rPr>
          <w:rFonts w:ascii="Times New Roman" w:hAnsi="Times New Roman" w:cs="Times New Roman"/>
          <w:i/>
        </w:rPr>
        <w:t>un muro y mis pechos son una torre</w:t>
      </w:r>
      <w:r w:rsidRPr="002D487A">
        <w:rPr>
          <w:rFonts w:ascii="Times New Roman" w:hAnsi="Times New Roman" w:cs="Times New Roman"/>
        </w:rPr>
        <w:t>.</w:t>
      </w:r>
      <w:r w:rsidR="00AB6267">
        <w:rPr>
          <w:rFonts w:ascii="Times New Roman" w:hAnsi="Times New Roman" w:cs="Times New Roman"/>
        </w:rPr>
        <w:t xml:space="preserve"> </w:t>
      </w:r>
      <w:r w:rsidR="00AB6267">
        <w:rPr>
          <w:rStyle w:val="Refdenotaalpie"/>
          <w:rFonts w:ascii="Times New Roman" w:hAnsi="Times New Roman" w:cs="Times New Roman"/>
        </w:rPr>
        <w:footnoteReference w:id="2475"/>
      </w:r>
      <w:r w:rsidRPr="002D487A">
        <w:rPr>
          <w:rFonts w:ascii="Times New Roman" w:hAnsi="Times New Roman" w:cs="Times New Roman"/>
        </w:rPr>
        <w:t xml:space="preserve"> </w:t>
      </w:r>
      <w:r w:rsidRPr="00AB6267">
        <w:rPr>
          <w:rFonts w:ascii="Times New Roman" w:hAnsi="Times New Roman" w:cs="Times New Roman"/>
          <w:i/>
        </w:rPr>
        <w:t>Mil escudos penden</w:t>
      </w:r>
      <w:r w:rsidRPr="002D487A">
        <w:rPr>
          <w:rFonts w:ascii="Times New Roman" w:hAnsi="Times New Roman" w:cs="Times New Roman"/>
        </w:rPr>
        <w:t xml:space="preserve"> ya de estas torres, </w:t>
      </w:r>
      <w:r w:rsidRPr="00AB6267">
        <w:rPr>
          <w:rFonts w:ascii="Times New Roman" w:hAnsi="Times New Roman" w:cs="Times New Roman"/>
          <w:i/>
        </w:rPr>
        <w:t>toda la armadura de los valientes</w:t>
      </w:r>
      <w:r w:rsidRPr="002D487A">
        <w:rPr>
          <w:rFonts w:ascii="Times New Roman" w:hAnsi="Times New Roman" w:cs="Times New Roman"/>
        </w:rPr>
        <w:t>.</w:t>
      </w:r>
      <w:r w:rsidR="00AB6267">
        <w:rPr>
          <w:rFonts w:ascii="Times New Roman" w:hAnsi="Times New Roman" w:cs="Times New Roman"/>
        </w:rPr>
        <w:t xml:space="preserve"> </w:t>
      </w:r>
      <w:r w:rsidR="00AB6267">
        <w:rPr>
          <w:rStyle w:val="Refdenotaalpie"/>
          <w:rFonts w:ascii="Times New Roman" w:hAnsi="Times New Roman" w:cs="Times New Roman"/>
        </w:rPr>
        <w:footnoteReference w:id="2476"/>
      </w:r>
      <w:r w:rsidRPr="002D487A">
        <w:rPr>
          <w:rFonts w:ascii="Times New Roman" w:hAnsi="Times New Roman" w:cs="Times New Roman"/>
        </w:rPr>
        <w:t xml:space="preserve"> También el Esposo, alabando los pechos de la Esposa, se expresa simbólicamente en aquel epitalamio de amor: </w:t>
      </w:r>
      <w:r w:rsidRPr="00397B77">
        <w:rPr>
          <w:rFonts w:ascii="Times New Roman" w:hAnsi="Times New Roman" w:cs="Times New Roman"/>
          <w:i/>
        </w:rPr>
        <w:t>Tus dos pechos son como dos gamitos, mellizos de una corza</w:t>
      </w:r>
      <w:r w:rsidR="00397B77">
        <w:rPr>
          <w:rFonts w:ascii="Times New Roman" w:hAnsi="Times New Roman" w:cs="Times New Roman"/>
        </w:rPr>
        <w:t xml:space="preserve">. </w:t>
      </w:r>
      <w:r w:rsidR="00397B77">
        <w:rPr>
          <w:rStyle w:val="Refdenotaalpie"/>
          <w:rFonts w:ascii="Times New Roman" w:hAnsi="Times New Roman" w:cs="Times New Roman"/>
        </w:rPr>
        <w:footnoteReference w:id="2477"/>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este pasaje, por la corza se debe entender la Iglesia, porque tiene una vista aguda para penetrar los misterios de Cristo, es ágil para saltar sobre los lugares espinosos de este mundo, poderosa para triunfar del veneno de la serpiente antigua. En estos dos mellizos no impropiamente veo representados a los dos apóstoles, hermanos en la fe, semejantes en la devoción, iguales en mérito y virtud, unánimes en el amor, unidos también en la pasión y en la muerte. </w:t>
      </w:r>
      <w:r w:rsidRPr="00BE37D0">
        <w:rPr>
          <w:rFonts w:ascii="Times New Roman" w:hAnsi="Times New Roman" w:cs="Times New Roman"/>
          <w:i/>
        </w:rPr>
        <w:t>Al modo como se amaron en vida, así en la muerte no han sido separados</w:t>
      </w:r>
      <w:r w:rsidRPr="002D487A">
        <w:rPr>
          <w:rFonts w:ascii="Times New Roman" w:hAnsi="Times New Roman" w:cs="Times New Roman"/>
        </w:rPr>
        <w:t>.</w:t>
      </w:r>
      <w:r w:rsidR="00BE37D0">
        <w:rPr>
          <w:rFonts w:ascii="Times New Roman" w:hAnsi="Times New Roman" w:cs="Times New Roman"/>
        </w:rPr>
        <w:t xml:space="preserve"> </w:t>
      </w:r>
      <w:r w:rsidR="00BE37D0">
        <w:rPr>
          <w:rStyle w:val="Refdenotaalpie"/>
          <w:rFonts w:ascii="Times New Roman" w:hAnsi="Times New Roman" w:cs="Times New Roman"/>
        </w:rPr>
        <w:footnoteReference w:id="2478"/>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como los deseos más encumbrados se alimentan con el progreso en lo menos perfecto -hasta que con la ayuda de la gracia se llega a la contemplación de las realidades sublimes-, con mucha razón añade [el Cantar] acerca de los gamitos: </w:t>
      </w:r>
      <w:r w:rsidRPr="00BE37D0">
        <w:rPr>
          <w:rFonts w:ascii="Times New Roman" w:hAnsi="Times New Roman" w:cs="Times New Roman"/>
          <w:i/>
        </w:rPr>
        <w:t>Ellos se apacientan entre lirios hasta que aparezca el día y se inclinen las sombras</w:t>
      </w:r>
      <w:r w:rsidRPr="002D487A">
        <w:rPr>
          <w:rFonts w:ascii="Times New Roman" w:hAnsi="Times New Roman" w:cs="Times New Roman"/>
        </w:rPr>
        <w:t>.</w:t>
      </w:r>
      <w:r w:rsidR="00BE37D0">
        <w:rPr>
          <w:rFonts w:ascii="Times New Roman" w:hAnsi="Times New Roman" w:cs="Times New Roman"/>
        </w:rPr>
        <w:t xml:space="preserve"> </w:t>
      </w:r>
      <w:r w:rsidR="00BE37D0">
        <w:rPr>
          <w:rStyle w:val="Refdenotaalpie"/>
          <w:rFonts w:ascii="Times New Roman" w:hAnsi="Times New Roman" w:cs="Times New Roman"/>
        </w:rPr>
        <w:footnoteReference w:id="2479"/>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Los animales, cuando se apartan del calor del día, pacen en los pastos sombreados de los valles, donde suelen crecer con más profusión los lirios, hasta que, al llegar la tarde, se dirigen hacia los campos abiertos</w:t>
      </w:r>
      <w:r w:rsidR="00BE37D0">
        <w:rPr>
          <w:rFonts w:ascii="Times New Roman" w:hAnsi="Times New Roman" w:cs="Times New Roman"/>
        </w:rPr>
        <w:t xml:space="preserve"> o hacia los montes escarpados.</w:t>
      </w:r>
      <w:r w:rsidRPr="002D487A">
        <w:rPr>
          <w:rFonts w:ascii="Times New Roman" w:hAnsi="Times New Roman" w:cs="Times New Roman"/>
        </w:rPr>
        <w:t xml:space="preserve"> De la misma manera nuestros gamitos, mientras no sople para ellos -a fin de llevarlos a la contemplación- la brisa más clemente del día eterno, </w:t>
      </w:r>
      <w:r w:rsidRPr="00BE37D0">
        <w:rPr>
          <w:rFonts w:ascii="Times New Roman" w:hAnsi="Times New Roman" w:cs="Times New Roman"/>
          <w:i/>
        </w:rPr>
        <w:t>se apacientan entre los lirios de los valles</w:t>
      </w:r>
      <w:r w:rsidRPr="002D487A">
        <w:rPr>
          <w:rFonts w:ascii="Times New Roman" w:hAnsi="Times New Roman" w:cs="Times New Roman"/>
        </w:rPr>
        <w:t>,</w:t>
      </w:r>
      <w:r w:rsidR="00BE37D0">
        <w:rPr>
          <w:rStyle w:val="Refdenotaalpie"/>
          <w:rFonts w:ascii="Times New Roman" w:hAnsi="Times New Roman" w:cs="Times New Roman"/>
        </w:rPr>
        <w:footnoteReference w:id="2480"/>
      </w:r>
      <w:r w:rsidRPr="002D487A">
        <w:rPr>
          <w:rFonts w:ascii="Times New Roman" w:hAnsi="Times New Roman" w:cs="Times New Roman"/>
        </w:rPr>
        <w:t xml:space="preserve"> es decir, se deleitan en las virtudes de los humildes, o también se ocupan en sus tareas. Pero cuando llegue el día en que sople en sus almas aquella brisa, saldrán y saltarán hacia los pastos más ubérrimos y </w:t>
      </w:r>
      <w:r w:rsidR="00BE37D0">
        <w:rPr>
          <w:rFonts w:ascii="Times New Roman" w:hAnsi="Times New Roman" w:cs="Times New Roman"/>
        </w:rPr>
        <w:t xml:space="preserve">felices de los montes eternos. </w:t>
      </w:r>
      <w:r w:rsidRPr="00BE37D0">
        <w:rPr>
          <w:rFonts w:ascii="Times New Roman" w:hAnsi="Times New Roman" w:cs="Times New Roman"/>
          <w:i/>
        </w:rPr>
        <w:t>Si alguno entra por mí,</w:t>
      </w:r>
      <w:r w:rsidRPr="002D487A">
        <w:rPr>
          <w:rFonts w:ascii="Times New Roman" w:hAnsi="Times New Roman" w:cs="Times New Roman"/>
        </w:rPr>
        <w:t xml:space="preserve"> dice el que es el Pastor y la Puerta, </w:t>
      </w:r>
      <w:r w:rsidRPr="00BE37D0">
        <w:rPr>
          <w:rFonts w:ascii="Times New Roman" w:hAnsi="Times New Roman" w:cs="Times New Roman"/>
          <w:i/>
        </w:rPr>
        <w:t>se salvará y entrará</w:t>
      </w:r>
      <w:r w:rsidRPr="002D487A">
        <w:rPr>
          <w:rFonts w:ascii="Times New Roman" w:hAnsi="Times New Roman" w:cs="Times New Roman"/>
        </w:rPr>
        <w:t xml:space="preserve"> en la Iglesia </w:t>
      </w:r>
      <w:r w:rsidRPr="00BE37D0">
        <w:rPr>
          <w:rFonts w:ascii="Times New Roman" w:hAnsi="Times New Roman" w:cs="Times New Roman"/>
          <w:i/>
        </w:rPr>
        <w:t>y saldrá,</w:t>
      </w:r>
      <w:r w:rsidRPr="002D487A">
        <w:rPr>
          <w:rFonts w:ascii="Times New Roman" w:hAnsi="Times New Roman" w:cs="Times New Roman"/>
        </w:rPr>
        <w:t xml:space="preserve"> a menudo, para contemplar, y una sola vez para trasladarse a la patria celestial; </w:t>
      </w:r>
      <w:r w:rsidRPr="00BE37D0">
        <w:rPr>
          <w:rFonts w:ascii="Times New Roman" w:hAnsi="Times New Roman" w:cs="Times New Roman"/>
          <w:i/>
        </w:rPr>
        <w:t>y encontrará pastos</w:t>
      </w:r>
      <w:r w:rsidRPr="002D487A">
        <w:rPr>
          <w:rFonts w:ascii="Times New Roman" w:hAnsi="Times New Roman" w:cs="Times New Roman"/>
        </w:rPr>
        <w:t>,</w:t>
      </w:r>
      <w:r w:rsidR="00BE37D0">
        <w:rPr>
          <w:rStyle w:val="Refdenotaalpie"/>
          <w:rFonts w:ascii="Times New Roman" w:hAnsi="Times New Roman" w:cs="Times New Roman"/>
        </w:rPr>
        <w:footnoteReference w:id="2481"/>
      </w:r>
      <w:r w:rsidRPr="002D487A">
        <w:rPr>
          <w:rFonts w:ascii="Times New Roman" w:hAnsi="Times New Roman" w:cs="Times New Roman"/>
        </w:rPr>
        <w:t xml:space="preserve"> tanto aquí como allí. Aquí, entre los lirios del campo, allí entre los árboles del paraíso; aquí, en las flores, allí, en los frutos; aquí en las virtudes de los santos, allí en los gozos de los ángeles.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397B77" w:rsidRDefault="001E31D3" w:rsidP="00397B77">
      <w:pPr>
        <w:spacing w:after="0" w:line="240" w:lineRule="auto"/>
        <w:contextualSpacing/>
        <w:jc w:val="both"/>
        <w:rPr>
          <w:rFonts w:ascii="Times New Roman" w:hAnsi="Times New Roman" w:cs="Times New Roman"/>
          <w:i/>
        </w:rPr>
      </w:pPr>
      <w:r w:rsidRPr="00397B77">
        <w:rPr>
          <w:rFonts w:ascii="Times New Roman" w:hAnsi="Times New Roman" w:cs="Times New Roman"/>
          <w:i/>
        </w:rPr>
        <w:t xml:space="preserve">La infinita riqueza de la vida en la Iglesia monástica </w:t>
      </w:r>
    </w:p>
    <w:p w:rsidR="001E31D3" w:rsidRPr="00397B77" w:rsidRDefault="001E31D3" w:rsidP="00397B77">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 xml:space="preserve">4. Ciertamente </w:t>
      </w:r>
      <w:r w:rsidRPr="00BE37D0">
        <w:rPr>
          <w:rFonts w:ascii="Times New Roman" w:hAnsi="Times New Roman" w:cs="Times New Roman"/>
          <w:i/>
        </w:rPr>
        <w:t>el Señor me ha colocado en un lugar de pastos</w:t>
      </w:r>
      <w:r w:rsidRPr="002D487A">
        <w:rPr>
          <w:rFonts w:ascii="Times New Roman" w:hAnsi="Times New Roman" w:cs="Times New Roman"/>
        </w:rPr>
        <w:t xml:space="preserve"> </w:t>
      </w:r>
      <w:r w:rsidR="00BE37D0">
        <w:rPr>
          <w:rStyle w:val="Refdenotaalpie"/>
          <w:rFonts w:ascii="Times New Roman" w:hAnsi="Times New Roman" w:cs="Times New Roman"/>
        </w:rPr>
        <w:footnoteReference w:id="2482"/>
      </w:r>
      <w:r w:rsidR="00BE37D0">
        <w:rPr>
          <w:rFonts w:ascii="Times New Roman" w:hAnsi="Times New Roman" w:cs="Times New Roman"/>
        </w:rPr>
        <w:t xml:space="preserve"> </w:t>
      </w:r>
      <w:r w:rsidRPr="002D487A">
        <w:rPr>
          <w:rFonts w:ascii="Times New Roman" w:hAnsi="Times New Roman" w:cs="Times New Roman"/>
        </w:rPr>
        <w:t xml:space="preserve">cuando me asoció a la Iglesia de los santos, cuyo </w:t>
      </w:r>
      <w:r w:rsidRPr="00260BBA">
        <w:rPr>
          <w:rFonts w:ascii="Times New Roman" w:hAnsi="Times New Roman" w:cs="Times New Roman"/>
          <w:i/>
        </w:rPr>
        <w:t>vientre es como un montón de trigo cercado de lirios</w:t>
      </w:r>
      <w:r w:rsidRPr="002D487A">
        <w:rPr>
          <w:rFonts w:ascii="Times New Roman" w:hAnsi="Times New Roman" w:cs="Times New Roman"/>
        </w:rPr>
        <w:t>,</w:t>
      </w:r>
      <w:r w:rsidR="00260BBA">
        <w:rPr>
          <w:rFonts w:ascii="Times New Roman" w:hAnsi="Times New Roman" w:cs="Times New Roman"/>
        </w:rPr>
        <w:t xml:space="preserve"> </w:t>
      </w:r>
      <w:r w:rsidR="00260BBA">
        <w:rPr>
          <w:rStyle w:val="Refdenotaalpie"/>
          <w:rFonts w:ascii="Times New Roman" w:hAnsi="Times New Roman" w:cs="Times New Roman"/>
        </w:rPr>
        <w:footnoteReference w:id="2483"/>
      </w:r>
      <w:r w:rsidRPr="002D487A">
        <w:rPr>
          <w:rFonts w:ascii="Times New Roman" w:hAnsi="Times New Roman" w:cs="Times New Roman"/>
        </w:rPr>
        <w:t xml:space="preserve"> para que me apaciente a la vez con el sabor del trigo y con la contemplación de los lirios.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¿Qué es, en efecto, ese montón de trigo, sino la abundancia de la palabra divina contenida en tantos libros recogidos; de todas partes? ¿Qué son los lirios, sino los justos? Ellos germinan como lirios y florecen sin marchitarse ante el Señor,</w:t>
      </w:r>
      <w:r w:rsidR="00260BBA">
        <w:rPr>
          <w:rFonts w:ascii="Times New Roman" w:hAnsi="Times New Roman" w:cs="Times New Roman"/>
        </w:rPr>
        <w:t xml:space="preserve"> </w:t>
      </w:r>
      <w:r w:rsidR="00260BBA">
        <w:rPr>
          <w:rStyle w:val="Refdenotaalpie"/>
          <w:rFonts w:ascii="Times New Roman" w:hAnsi="Times New Roman" w:cs="Times New Roman"/>
        </w:rPr>
        <w:footnoteReference w:id="2484"/>
      </w:r>
      <w:r w:rsidRPr="002D487A">
        <w:rPr>
          <w:rFonts w:ascii="Times New Roman" w:hAnsi="Times New Roman" w:cs="Times New Roman"/>
        </w:rPr>
        <w:t xml:space="preserve"> con tal blancura en la castidad del cuerpo y la pureza del corazón, con tal fragancia en la buena fama, con tal virtud medicinal tanto en las palabras como en las obras. </w:t>
      </w:r>
      <w:bookmarkStart w:id="108" w:name="_Hlk91517345"/>
      <w:r w:rsidRPr="002D487A">
        <w:rPr>
          <w:rFonts w:ascii="Times New Roman" w:hAnsi="Times New Roman" w:cs="Times New Roman"/>
        </w:rPr>
        <w:t xml:space="preserve">No es un alimento insignificante para el alma fiel ver a su alrededor tantos lirios que florecen con tanta belleza y gracia, y de los cuales puede tomar ejemplos de todas las virtudes, diferentes en cada uno de ellos Éste se halla mejor cimentado por la humildad, aquél por su mayor caridad. </w:t>
      </w:r>
      <w:bookmarkEnd w:id="108"/>
      <w:r w:rsidRPr="002D487A">
        <w:rPr>
          <w:rFonts w:ascii="Times New Roman" w:hAnsi="Times New Roman" w:cs="Times New Roman"/>
        </w:rPr>
        <w:t>Uno es más vigoroso para la paciencia, otro más veloz para la obediencia. Este es más parco en la comida, aquél más desenvuelto para el trabajo. Éste es más fervoroso en la oración, aquél más aplicado en la lectura. Éste es más prudente en la administración, aquél más santo en el reposo. Pero si bien admiras en cada uno una gracia que florece de modo más notable, sin embargo, en cada uno no hay una, sino muchas virtudes, como hay muchas flores en cada [planta de] lirio. Porque hay tantos lirios como almas justas y tantas virtudes en los justos como flores en los lirios. En consecuencia, quien al ver estas flores se alegra de ellas y aprovecha gracias a ellas, ¿qué hace, sino apacentarse entre lirios?</w:t>
      </w:r>
    </w:p>
    <w:p w:rsidR="00F847B3" w:rsidRDefault="00F847B3" w:rsidP="008A06D1">
      <w:pPr>
        <w:spacing w:after="0" w:line="240" w:lineRule="auto"/>
        <w:ind w:firstLine="709"/>
        <w:contextualSpacing/>
        <w:jc w:val="both"/>
        <w:rPr>
          <w:rFonts w:ascii="Times New Roman" w:hAnsi="Times New Roman" w:cs="Times New Roman"/>
        </w:rPr>
      </w:pPr>
    </w:p>
    <w:p w:rsidR="001E31D3" w:rsidRPr="00260BBA" w:rsidRDefault="001E31D3" w:rsidP="00260BBA">
      <w:pPr>
        <w:spacing w:after="0" w:line="240" w:lineRule="auto"/>
        <w:contextualSpacing/>
        <w:jc w:val="both"/>
        <w:rPr>
          <w:rFonts w:ascii="Times New Roman" w:hAnsi="Times New Roman" w:cs="Times New Roman"/>
          <w:i/>
        </w:rPr>
      </w:pPr>
      <w:r w:rsidRPr="00260BBA">
        <w:rPr>
          <w:rFonts w:ascii="Times New Roman" w:hAnsi="Times New Roman" w:cs="Times New Roman"/>
          <w:i/>
        </w:rPr>
        <w:t>Elogio de Pablo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5. Pablo apacentaba, pero al mismo tiempo era apacentado por aquellos mismos a quienes apacentaba. Los apacentaba con sus palabras; era apacentado con las obras de ellos Alimentaba su cuerpo, más aún, él de los demás con sus propias manos; pero alimentaba su alma no tanto con los bienes propios cuanto con los ajenos, pues no buscaba lo que era útil para él mismo, sino para los demás. </w:t>
      </w:r>
      <w:r w:rsidR="00260BBA">
        <w:rPr>
          <w:rFonts w:ascii="Times New Roman" w:hAnsi="Times New Roman" w:cs="Times New Roman"/>
        </w:rPr>
        <w:t>“</w:t>
      </w:r>
      <w:r w:rsidRPr="00260BBA">
        <w:rPr>
          <w:rFonts w:ascii="Times New Roman" w:hAnsi="Times New Roman" w:cs="Times New Roman"/>
          <w:i/>
        </w:rPr>
        <w:t xml:space="preserve">Ahora vivimos, </w:t>
      </w:r>
      <w:r w:rsidRPr="002D487A">
        <w:rPr>
          <w:rFonts w:ascii="Times New Roman" w:hAnsi="Times New Roman" w:cs="Times New Roman"/>
        </w:rPr>
        <w:t xml:space="preserve">dice, </w:t>
      </w:r>
      <w:r w:rsidRPr="00260BBA">
        <w:rPr>
          <w:rFonts w:ascii="Times New Roman" w:hAnsi="Times New Roman" w:cs="Times New Roman"/>
          <w:i/>
        </w:rPr>
        <w:t>si vosotros estáis firmes en el Señor.</w:t>
      </w:r>
      <w:r w:rsidRPr="002D487A">
        <w:rPr>
          <w:rFonts w:ascii="Times New Roman" w:hAnsi="Times New Roman" w:cs="Times New Roman"/>
        </w:rPr>
        <w:t xml:space="preserve"> </w:t>
      </w:r>
      <w:r w:rsidR="00B068DD">
        <w:rPr>
          <w:rStyle w:val="Refdenotaalpie"/>
          <w:rFonts w:ascii="Times New Roman" w:hAnsi="Times New Roman" w:cs="Times New Roman"/>
        </w:rPr>
        <w:footnoteReference w:id="2485"/>
      </w:r>
      <w:r w:rsidR="00B068DD">
        <w:rPr>
          <w:rFonts w:ascii="Times New Roman" w:hAnsi="Times New Roman" w:cs="Times New Roman"/>
        </w:rPr>
        <w:t xml:space="preserve"> </w:t>
      </w:r>
      <w:r w:rsidRPr="002D487A">
        <w:rPr>
          <w:rFonts w:ascii="Times New Roman" w:hAnsi="Times New Roman" w:cs="Times New Roman"/>
        </w:rPr>
        <w:t xml:space="preserve">¿Cuál es, en efecto, mi gloria, mi alegría, mi corona? </w:t>
      </w:r>
      <w:r w:rsidRPr="00260BBA">
        <w:rPr>
          <w:rFonts w:ascii="Times New Roman" w:hAnsi="Times New Roman" w:cs="Times New Roman"/>
          <w:i/>
        </w:rPr>
        <w:t>¿Acaso no sois vosotros ante Dios?</w:t>
      </w:r>
      <w:r w:rsidR="00B068DD" w:rsidRPr="00B068DD">
        <w:rPr>
          <w:rFonts w:ascii="Times New Roman" w:hAnsi="Times New Roman" w:cs="Times New Roman"/>
        </w:rPr>
        <w:t>”</w:t>
      </w:r>
      <w:r w:rsidRPr="002D487A">
        <w:rPr>
          <w:rFonts w:ascii="Times New Roman" w:hAnsi="Times New Roman" w:cs="Times New Roman"/>
        </w:rPr>
        <w:t xml:space="preserve"> </w:t>
      </w:r>
      <w:r w:rsidR="00260BBA">
        <w:rPr>
          <w:rStyle w:val="Refdenotaalpie"/>
          <w:rFonts w:ascii="Times New Roman" w:hAnsi="Times New Roman" w:cs="Times New Roman"/>
        </w:rPr>
        <w:footnoteReference w:id="2486"/>
      </w:r>
      <w:r w:rsidR="00260BBA">
        <w:rPr>
          <w:rFonts w:ascii="Times New Roman" w:hAnsi="Times New Roman" w:cs="Times New Roman"/>
        </w:rPr>
        <w:t xml:space="preserve"> </w:t>
      </w:r>
      <w:r w:rsidRPr="002D487A">
        <w:rPr>
          <w:rFonts w:ascii="Times New Roman" w:hAnsi="Times New Roman" w:cs="Times New Roman"/>
        </w:rPr>
        <w:t xml:space="preserve">Por eso a menudo aparecía para él el día de, la luz eterna y lo acariciaba la brisa suave del Espíritu Santo, cuya fuerza lo arrebataba hacia los pastos interiores, unas veces los del paraíso, otras los del tercer cielo, </w:t>
      </w:r>
      <w:r w:rsidR="00B068DD" w:rsidRPr="00B068DD">
        <w:rPr>
          <w:rFonts w:ascii="Times New Roman" w:hAnsi="Times New Roman" w:cs="Times New Roman"/>
        </w:rPr>
        <w:t>“</w:t>
      </w:r>
      <w:r w:rsidRPr="00B068DD">
        <w:rPr>
          <w:rFonts w:ascii="Times New Roman" w:hAnsi="Times New Roman" w:cs="Times New Roman"/>
          <w:i/>
        </w:rPr>
        <w:t>si en el cuerpo o fuera del cuerpo, no lo sé, dice, Dios lo sabe.</w:t>
      </w:r>
      <w:r w:rsidR="00B068DD" w:rsidRPr="00B068DD">
        <w:rPr>
          <w:rFonts w:ascii="Times New Roman" w:hAnsi="Times New Roman" w:cs="Times New Roman"/>
        </w:rPr>
        <w:t>”</w:t>
      </w:r>
      <w:r w:rsidR="00B068DD">
        <w:rPr>
          <w:rFonts w:ascii="Times New Roman" w:hAnsi="Times New Roman" w:cs="Times New Roman"/>
          <w:i/>
        </w:rPr>
        <w:t xml:space="preserve"> </w:t>
      </w:r>
      <w:r w:rsidR="00B068DD" w:rsidRPr="00B068DD">
        <w:rPr>
          <w:rStyle w:val="Refdenotaalpie"/>
          <w:rFonts w:ascii="Times New Roman" w:hAnsi="Times New Roman" w:cs="Times New Roman"/>
        </w:rPr>
        <w:footnoteReference w:id="2487"/>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Era digno, por cierto, que quien apacentaba fielmente fuera apacentado felizmente, y que a quien se alegraba exteriormente de los bienes de la familia del Señor, se le ordenara entrar en el gozo de su Señor</w:t>
      </w:r>
      <w:r w:rsidR="00156B26">
        <w:rPr>
          <w:rFonts w:ascii="Times New Roman" w:hAnsi="Times New Roman" w:cs="Times New Roman"/>
        </w:rPr>
        <w:t xml:space="preserve"> </w:t>
      </w:r>
      <w:r w:rsidR="00156B26">
        <w:rPr>
          <w:rStyle w:val="Refdenotaalpie"/>
          <w:rFonts w:ascii="Times New Roman" w:hAnsi="Times New Roman" w:cs="Times New Roman"/>
        </w:rPr>
        <w:footnoteReference w:id="2488"/>
      </w:r>
      <w:r w:rsidRPr="002D487A">
        <w:rPr>
          <w:rFonts w:ascii="Times New Roman" w:hAnsi="Times New Roman" w:cs="Times New Roman"/>
        </w:rPr>
        <w:t xml:space="preserve"> y se lo colmase de los bienes de la casa de Dios,</w:t>
      </w:r>
      <w:r w:rsidR="00156B26">
        <w:rPr>
          <w:rFonts w:ascii="Times New Roman" w:hAnsi="Times New Roman" w:cs="Times New Roman"/>
        </w:rPr>
        <w:t xml:space="preserve"> </w:t>
      </w:r>
      <w:r w:rsidR="00156B26">
        <w:rPr>
          <w:rStyle w:val="Refdenotaalpie"/>
          <w:rFonts w:ascii="Times New Roman" w:hAnsi="Times New Roman" w:cs="Times New Roman"/>
        </w:rPr>
        <w:footnoteReference w:id="2489"/>
      </w:r>
      <w:r w:rsidRPr="002D487A">
        <w:rPr>
          <w:rFonts w:ascii="Times New Roman" w:hAnsi="Times New Roman" w:cs="Times New Roman"/>
        </w:rPr>
        <w:t xml:space="preserve"> no sólo de la visible, por la cual se fatigaba, sino también de la invisible por la cual suspiraba: por eso el día comenzaba a aparecer para él.</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56B26" w:rsidRDefault="001E31D3" w:rsidP="00156B26">
      <w:pPr>
        <w:spacing w:after="0" w:line="240" w:lineRule="auto"/>
        <w:contextualSpacing/>
        <w:jc w:val="both"/>
        <w:rPr>
          <w:rFonts w:ascii="Times New Roman" w:hAnsi="Times New Roman" w:cs="Times New Roman"/>
          <w:i/>
        </w:rPr>
      </w:pPr>
      <w:r w:rsidRPr="00156B26">
        <w:rPr>
          <w:rFonts w:ascii="Times New Roman" w:hAnsi="Times New Roman" w:cs="Times New Roman"/>
          <w:i/>
        </w:rPr>
        <w:t>Elogio de Pedro</w:t>
      </w:r>
    </w:p>
    <w:p w:rsidR="001E31D3" w:rsidRPr="00156B26" w:rsidRDefault="001E31D3" w:rsidP="00156B26">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6. En cuanto a san Pedro, creo que no se lo puede tener en menor estima, ya que la gloria más grande de Pablo es igualar en méritos a aquel que recibió de la divina bondad el poder y la primacía sobre todo el mundo. Porque cuando </w:t>
      </w:r>
      <w:r w:rsidRPr="00156B26">
        <w:rPr>
          <w:rFonts w:ascii="Times New Roman" w:hAnsi="Times New Roman" w:cs="Times New Roman"/>
          <w:i/>
        </w:rPr>
        <w:t>el Padre que está en los cielos</w:t>
      </w:r>
      <w:r w:rsidRPr="002D487A">
        <w:rPr>
          <w:rFonts w:ascii="Times New Roman" w:hAnsi="Times New Roman" w:cs="Times New Roman"/>
        </w:rPr>
        <w:t xml:space="preserve"> </w:t>
      </w:r>
      <w:r w:rsidR="00156B26">
        <w:rPr>
          <w:rStyle w:val="Refdenotaalpie"/>
          <w:rFonts w:ascii="Times New Roman" w:hAnsi="Times New Roman" w:cs="Times New Roman"/>
        </w:rPr>
        <w:footnoteReference w:id="2490"/>
      </w:r>
      <w:r w:rsidR="00156B26">
        <w:rPr>
          <w:rFonts w:ascii="Times New Roman" w:hAnsi="Times New Roman" w:cs="Times New Roman"/>
        </w:rPr>
        <w:t xml:space="preserve"> </w:t>
      </w:r>
      <w:r w:rsidRPr="002D487A">
        <w:rPr>
          <w:rFonts w:ascii="Times New Roman" w:hAnsi="Times New Roman" w:cs="Times New Roman"/>
        </w:rPr>
        <w:t>reveló a Pedro la verdad acerca del Unigénito, ¿qué otra cosa era, sino que el día eterno aparecía para él y que el día transmitía la palabra al día?</w:t>
      </w:r>
      <w:r w:rsidR="00156B26">
        <w:rPr>
          <w:rFonts w:ascii="Times New Roman" w:hAnsi="Times New Roman" w:cs="Times New Roman"/>
        </w:rPr>
        <w:t xml:space="preserve"> </w:t>
      </w:r>
      <w:r w:rsidR="00156B26">
        <w:rPr>
          <w:rStyle w:val="Refdenotaalpie"/>
          <w:rFonts w:ascii="Times New Roman" w:hAnsi="Times New Roman" w:cs="Times New Roman"/>
        </w:rPr>
        <w:footnoteReference w:id="2491"/>
      </w:r>
      <w:r w:rsidRPr="002D487A">
        <w:rPr>
          <w:rFonts w:ascii="Times New Roman" w:hAnsi="Times New Roman" w:cs="Times New Roman"/>
        </w:rPr>
        <w:t xml:space="preserve"> ¿A quién le pudo estar más abierto el cielo que a su mismo portero, cuya lengua fue constituida llave del cielo?</w:t>
      </w:r>
    </w:p>
    <w:p w:rsidR="001E31D3" w:rsidRPr="002D487A" w:rsidRDefault="001E31D3" w:rsidP="008A06D1">
      <w:pPr>
        <w:spacing w:after="0" w:line="240" w:lineRule="auto"/>
        <w:ind w:firstLine="709"/>
        <w:contextualSpacing/>
        <w:jc w:val="both"/>
        <w:rPr>
          <w:rFonts w:ascii="Times New Roman" w:hAnsi="Times New Roman" w:cs="Times New Roman"/>
        </w:rPr>
      </w:pPr>
      <w:r w:rsidRPr="00156B26">
        <w:rPr>
          <w:rFonts w:ascii="Times New Roman" w:hAnsi="Times New Roman" w:cs="Times New Roman"/>
          <w:i/>
        </w:rPr>
        <w:t>Quien tenía poder el cerrar el cielo con nubes y de abrir sus puertas</w:t>
      </w:r>
      <w:r w:rsidRPr="002D487A">
        <w:rPr>
          <w:rFonts w:ascii="Times New Roman" w:hAnsi="Times New Roman" w:cs="Times New Roman"/>
        </w:rPr>
        <w:t>,</w:t>
      </w:r>
      <w:r w:rsidR="00156B26">
        <w:rPr>
          <w:rFonts w:ascii="Times New Roman" w:hAnsi="Times New Roman" w:cs="Times New Roman"/>
        </w:rPr>
        <w:t xml:space="preserve"> </w:t>
      </w:r>
      <w:r w:rsidR="00156B26">
        <w:rPr>
          <w:rStyle w:val="Refdenotaalpie"/>
          <w:rFonts w:ascii="Times New Roman" w:hAnsi="Times New Roman" w:cs="Times New Roman"/>
        </w:rPr>
        <w:footnoteReference w:id="2492"/>
      </w:r>
      <w:r w:rsidRPr="002D487A">
        <w:rPr>
          <w:rFonts w:ascii="Times New Roman" w:hAnsi="Times New Roman" w:cs="Times New Roman"/>
        </w:rPr>
        <w:t xml:space="preserve"> ¿cómo creeremos que no entrase a menudo en él? En una ocasión Pedro tuvo hambre y se le abrió el cielo cuando aún estaba en la tierra y tal abundancia de alimentos le fue enviada desde lo alto que le sobró mucho, aun después de haber matado y comido numerosos animales, cambiándolos de inmundos y venenosos en lirios santos y florecidos.</w:t>
      </w:r>
      <w:r w:rsidR="00A403DD">
        <w:rPr>
          <w:rFonts w:ascii="Times New Roman" w:hAnsi="Times New Roman" w:cs="Times New Roman"/>
        </w:rPr>
        <w:t xml:space="preserve"> </w:t>
      </w:r>
      <w:r w:rsidR="00A403DD">
        <w:rPr>
          <w:rStyle w:val="Refdenotaalpie"/>
          <w:rFonts w:ascii="Times New Roman" w:hAnsi="Times New Roman" w:cs="Times New Roman"/>
        </w:rPr>
        <w:footnoteReference w:id="2493"/>
      </w:r>
      <w:r w:rsidRPr="002D487A">
        <w:rPr>
          <w:rFonts w:ascii="Times New Roman" w:hAnsi="Times New Roman" w:cs="Times New Roman"/>
        </w:rPr>
        <w:t xml:space="preserve"> Así se apacentaba deliciosamente entre lirios hasta que apareciera el día en que sería apacentado gloriosamente en el cielo.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he aquí que mientras os elogiamos estos dos pechos de la Esposa pasó ya la hora en la cual deseábamos amamantaros de esos mismos pechos, aun cuando podamos hacer esto mismo -y de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lo </w:t>
      </w:r>
      <w:r w:rsidRPr="002D487A">
        <w:rPr>
          <w:rFonts w:ascii="Times New Roman" w:hAnsi="Times New Roman" w:cs="Times New Roman"/>
        </w:rPr>
        <w:lastRenderedPageBreak/>
        <w:t xml:space="preserve">hacemos- en otros días. Os ofrecemos leche del pecho de los apóstoles siempre que comentamos sus palabras para vuestra edificación. Ahora, por la premura del tiempo, basta avisaros -si es que lo necesitáis- que, así como amáis estos pechos, así deseéis siempre leche de los mismos. </w:t>
      </w:r>
      <w:r w:rsidR="00A403DD">
        <w:rPr>
          <w:rStyle w:val="Refdenotaalpie"/>
          <w:rFonts w:ascii="Times New Roman" w:hAnsi="Times New Roman" w:cs="Times New Roman"/>
        </w:rPr>
        <w:footnoteReference w:id="2494"/>
      </w:r>
      <w:r w:rsidRPr="002D487A">
        <w:rPr>
          <w:rFonts w:ascii="Times New Roman" w:hAnsi="Times New Roman" w:cs="Times New Roman"/>
        </w:rPr>
        <w:t xml:space="preserve"> De este modo creceréis por ella para la salvación, hasta poder mostrar formado en vosotros</w:t>
      </w:r>
      <w:r w:rsidR="00A403DD">
        <w:rPr>
          <w:rFonts w:ascii="Times New Roman" w:hAnsi="Times New Roman" w:cs="Times New Roman"/>
        </w:rPr>
        <w:t xml:space="preserve"> </w:t>
      </w:r>
      <w:r w:rsidR="00A403DD">
        <w:rPr>
          <w:rStyle w:val="Refdenotaalpie"/>
          <w:rFonts w:ascii="Times New Roman" w:hAnsi="Times New Roman" w:cs="Times New Roman"/>
        </w:rPr>
        <w:footnoteReference w:id="2495"/>
      </w:r>
      <w:r w:rsidRPr="002D487A">
        <w:rPr>
          <w:rFonts w:ascii="Times New Roman" w:hAnsi="Times New Roman" w:cs="Times New Roman"/>
        </w:rPr>
        <w:t xml:space="preserve"> al Salvador Jesucristo nuestro Señor, que vive y reina por todos los siglos de los siglos.</w:t>
      </w:r>
    </w:p>
    <w:p w:rsidR="00492BE0" w:rsidRPr="005B7A46" w:rsidRDefault="00492BE0">
      <w:pPr>
        <w:rPr>
          <w:rFonts w:ascii="Times New Roman" w:hAnsi="Times New Roman" w:cs="Times New Roman"/>
        </w:rPr>
      </w:pPr>
      <w:r w:rsidRPr="005B7A46">
        <w:rPr>
          <w:rFonts w:ascii="Times New Roman" w:hAnsi="Times New Roman" w:cs="Times New Roman"/>
        </w:rPr>
        <w:br w:type="page"/>
      </w:r>
    </w:p>
    <w:p w:rsidR="001E31D3" w:rsidRPr="002204F5" w:rsidRDefault="001E31D3" w:rsidP="00A403DD">
      <w:pPr>
        <w:spacing w:after="0" w:line="240" w:lineRule="auto"/>
        <w:ind w:firstLine="709"/>
        <w:contextualSpacing/>
        <w:jc w:val="center"/>
        <w:rPr>
          <w:rFonts w:ascii="Times New Roman" w:hAnsi="Times New Roman" w:cs="Times New Roman"/>
          <w:b/>
        </w:rPr>
      </w:pPr>
      <w:r w:rsidRPr="002204F5">
        <w:rPr>
          <w:rFonts w:ascii="Times New Roman" w:hAnsi="Times New Roman" w:cs="Times New Roman"/>
          <w:b/>
        </w:rPr>
        <w:lastRenderedPageBreak/>
        <w:t>SERMÓN 46</w:t>
      </w:r>
    </w:p>
    <w:p w:rsidR="001E31D3" w:rsidRPr="002204F5" w:rsidRDefault="001E31D3" w:rsidP="00A403DD">
      <w:pPr>
        <w:spacing w:after="0" w:line="240" w:lineRule="auto"/>
        <w:ind w:firstLine="709"/>
        <w:contextualSpacing/>
        <w:jc w:val="center"/>
        <w:rPr>
          <w:rFonts w:ascii="Times New Roman" w:hAnsi="Times New Roman" w:cs="Times New Roman"/>
        </w:rPr>
      </w:pPr>
    </w:p>
    <w:p w:rsidR="00A403DD" w:rsidRDefault="001E31D3" w:rsidP="00A403DD">
      <w:pPr>
        <w:spacing w:after="0" w:line="240" w:lineRule="auto"/>
        <w:ind w:firstLine="709"/>
        <w:contextualSpacing/>
        <w:jc w:val="center"/>
        <w:rPr>
          <w:rFonts w:ascii="Times New Roman" w:hAnsi="Times New Roman" w:cs="Times New Roman"/>
        </w:rPr>
        <w:sectPr w:rsidR="00A403DD"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EN LA FESTIVIDAD </w:t>
      </w:r>
      <w:r w:rsidR="00492BE0" w:rsidRPr="002D487A">
        <w:rPr>
          <w:rFonts w:ascii="Times New Roman" w:hAnsi="Times New Roman" w:cs="Times New Roman"/>
        </w:rPr>
        <w:t xml:space="preserve">DE SAN PEDRO Y SAN PABLO III: </w:t>
      </w:r>
    </w:p>
    <w:p w:rsidR="001E31D3" w:rsidRPr="002D487A" w:rsidRDefault="001E31D3" w:rsidP="00A403DD">
      <w:pPr>
        <w:spacing w:after="0" w:line="240" w:lineRule="auto"/>
        <w:ind w:firstLine="709"/>
        <w:contextualSpacing/>
        <w:jc w:val="center"/>
        <w:rPr>
          <w:rFonts w:ascii="Times New Roman" w:hAnsi="Times New Roman" w:cs="Times New Roman"/>
        </w:rPr>
      </w:pPr>
    </w:p>
    <w:p w:rsidR="001E31D3" w:rsidRPr="002D487A" w:rsidRDefault="001E31D3" w:rsidP="00A403DD">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LAS SOMBRAS Y LA LUZ</w:t>
      </w:r>
    </w:p>
    <w:p w:rsidR="001E31D3" w:rsidRPr="002D487A" w:rsidRDefault="001E31D3" w:rsidP="008A06D1">
      <w:pPr>
        <w:spacing w:after="0" w:line="240" w:lineRule="auto"/>
        <w:ind w:firstLine="709"/>
        <w:contextualSpacing/>
        <w:jc w:val="both"/>
        <w:rPr>
          <w:rFonts w:ascii="Times New Roman" w:hAnsi="Times New Roman" w:cs="Times New Roman"/>
        </w:rPr>
      </w:pPr>
    </w:p>
    <w:p w:rsidR="00A403DD" w:rsidRPr="00A403DD" w:rsidRDefault="00A403DD" w:rsidP="00A403DD">
      <w:pPr>
        <w:keepNext/>
        <w:framePr w:dropCap="drop" w:lines="3" w:wrap="around" w:vAnchor="text" w:hAnchor="text"/>
        <w:spacing w:after="0" w:line="758" w:lineRule="exact"/>
        <w:jc w:val="both"/>
        <w:textAlignment w:val="baseline"/>
        <w:rPr>
          <w:rFonts w:ascii="Times New Roman" w:hAnsi="Times New Roman" w:cs="Times New Roman"/>
          <w:b/>
          <w:position w:val="-10"/>
          <w:sz w:val="102"/>
          <w:szCs w:val="102"/>
        </w:rPr>
      </w:pPr>
      <w:r w:rsidRPr="00A403DD">
        <w:rPr>
          <w:rFonts w:ascii="Times New Roman" w:hAnsi="Times New Roman" w:cs="Times New Roman"/>
          <w:b/>
          <w:position w:val="-10"/>
          <w:sz w:val="102"/>
          <w:szCs w:val="102"/>
        </w:rPr>
        <w:t>A</w:t>
      </w:r>
    </w:p>
    <w:p w:rsidR="001E31D3" w:rsidRPr="00A403DD" w:rsidRDefault="00A403DD" w:rsidP="00A403DD">
      <w:pPr>
        <w:spacing w:after="0" w:line="240" w:lineRule="auto"/>
        <w:contextualSpacing/>
        <w:jc w:val="both"/>
        <w:rPr>
          <w:rFonts w:ascii="Times New Roman" w:hAnsi="Times New Roman" w:cs="Times New Roman"/>
          <w:i/>
        </w:rPr>
      </w:pPr>
      <w:r w:rsidRPr="002D487A">
        <w:rPr>
          <w:rFonts w:ascii="Times New Roman" w:hAnsi="Times New Roman" w:cs="Times New Roman"/>
        </w:rPr>
        <w:t>HORA</w:t>
      </w:r>
      <w:r w:rsidR="001E31D3" w:rsidRPr="002D487A">
        <w:rPr>
          <w:rFonts w:ascii="Times New Roman" w:hAnsi="Times New Roman" w:cs="Times New Roman"/>
        </w:rPr>
        <w:t xml:space="preserve"> trataremos acerca de lo que está escrito: </w:t>
      </w:r>
      <w:r w:rsidRPr="00A403DD">
        <w:rPr>
          <w:rFonts w:ascii="Times New Roman" w:hAnsi="Times New Roman" w:cs="Times New Roman"/>
          <w:i/>
        </w:rPr>
        <w:t>H</w:t>
      </w:r>
      <w:r w:rsidR="001E31D3" w:rsidRPr="00A403DD">
        <w:rPr>
          <w:rFonts w:ascii="Times New Roman" w:hAnsi="Times New Roman" w:cs="Times New Roman"/>
          <w:i/>
        </w:rPr>
        <w:t>asta que aparezca el día y se inclinen las sombras.</w:t>
      </w:r>
      <w:r>
        <w:rPr>
          <w:rStyle w:val="Refdenotaalpie"/>
          <w:rFonts w:ascii="Times New Roman" w:hAnsi="Times New Roman" w:cs="Times New Roman"/>
          <w:i/>
        </w:rPr>
        <w:footnoteReference w:id="2496"/>
      </w:r>
      <w:r w:rsidR="001E31D3" w:rsidRPr="00A403DD">
        <w:rPr>
          <w:rFonts w:ascii="Times New Roman" w:hAnsi="Times New Roman" w:cs="Times New Roman"/>
          <w:i/>
        </w:rPr>
        <w:t xml:space="preserve"> </w:t>
      </w:r>
    </w:p>
    <w:p w:rsidR="00A403DD" w:rsidRDefault="00A403DD" w:rsidP="00A403DD">
      <w:pPr>
        <w:spacing w:after="0" w:line="240" w:lineRule="auto"/>
        <w:contextualSpacing/>
        <w:jc w:val="both"/>
        <w:rPr>
          <w:rFonts w:ascii="Times New Roman" w:hAnsi="Times New Roman" w:cs="Times New Roman"/>
          <w:i/>
        </w:rPr>
      </w:pPr>
    </w:p>
    <w:p w:rsidR="00A403DD" w:rsidRDefault="00A403DD" w:rsidP="00A403DD">
      <w:pPr>
        <w:spacing w:after="0" w:line="240" w:lineRule="auto"/>
        <w:contextualSpacing/>
        <w:jc w:val="both"/>
        <w:rPr>
          <w:rFonts w:ascii="Times New Roman" w:hAnsi="Times New Roman" w:cs="Times New Roman"/>
          <w:i/>
        </w:rPr>
      </w:pPr>
    </w:p>
    <w:p w:rsidR="00A403DD" w:rsidRDefault="00A403DD" w:rsidP="00A403DD">
      <w:pPr>
        <w:spacing w:after="0" w:line="240" w:lineRule="auto"/>
        <w:contextualSpacing/>
        <w:jc w:val="both"/>
        <w:rPr>
          <w:rFonts w:ascii="Times New Roman" w:hAnsi="Times New Roman" w:cs="Times New Roman"/>
          <w:i/>
        </w:rPr>
      </w:pPr>
    </w:p>
    <w:p w:rsidR="001E31D3" w:rsidRPr="005B7A46" w:rsidRDefault="001E31D3" w:rsidP="00A403DD">
      <w:pPr>
        <w:spacing w:after="0" w:line="240" w:lineRule="auto"/>
        <w:contextualSpacing/>
        <w:jc w:val="both"/>
        <w:rPr>
          <w:rFonts w:ascii="Times New Roman" w:hAnsi="Times New Roman" w:cs="Times New Roman"/>
          <w:i/>
          <w:lang w:val="pt-BR"/>
        </w:rPr>
      </w:pPr>
      <w:r w:rsidRPr="005B7A46">
        <w:rPr>
          <w:rFonts w:ascii="Times New Roman" w:hAnsi="Times New Roman" w:cs="Times New Roman"/>
          <w:i/>
          <w:lang w:val="pt-BR"/>
        </w:rPr>
        <w:t>Guerrico se disculpa. Homenaje a Bernardo</w:t>
      </w:r>
    </w:p>
    <w:p w:rsidR="001E31D3" w:rsidRPr="000B1AC4" w:rsidRDefault="001E31D3" w:rsidP="008A06D1">
      <w:pPr>
        <w:spacing w:after="0" w:line="240" w:lineRule="auto"/>
        <w:ind w:firstLine="709"/>
        <w:contextualSpacing/>
        <w:jc w:val="both"/>
        <w:rPr>
          <w:rFonts w:ascii="Times New Roman" w:hAnsi="Times New Roman" w:cs="Times New Roman"/>
          <w:lang w:val="pt-BR"/>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Os equivocáis, hermanos, respecto de mí, pero pienso que más por amor o por humildad que por temeridad. Creéis que tengo la ciencia de las Escrituras, cuando apenas he alcanzado el umbral de la ciencia. Os desagradó, según creo, que no continuara ayer hasta el fin el capítulo de las Escrituras sobre el cual os hablé, como si yo tuviera la facultad de poder explicar las Escrituras o bien de conservar en la memoria digna y puntualme</w:t>
      </w:r>
      <w:r w:rsidR="00A9581C">
        <w:rPr>
          <w:rFonts w:ascii="Times New Roman" w:hAnsi="Times New Roman" w:cs="Times New Roman"/>
        </w:rPr>
        <w:t>nte las explicaciones de otros.</w:t>
      </w:r>
      <w:r w:rsidRPr="002D487A">
        <w:rPr>
          <w:rFonts w:ascii="Times New Roman" w:hAnsi="Times New Roman" w:cs="Times New Roman"/>
        </w:rPr>
        <w:t xml:space="preserve"> No suele ser mi propósito comentar el pasaje de la Escritura con el cual comienzo un sermón; antes bien, sólo tomo ese texto como tema adecuado para pronunciar el sermón correspondiente al día.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 esto debo añadir que nuestro maestro [san Bernardo de Claraval], intérprete del Espíritu Santo, ha emprendido el comentario de todo ese cántico nupcial [el Cantar de los Cantares] y, por lo que ya ha escrito, nos da la esperanza de que cuando llegue al pasaje cuya explicación deseáis: </w:t>
      </w:r>
      <w:r w:rsidRPr="00E208EE">
        <w:rPr>
          <w:rFonts w:ascii="Times New Roman" w:hAnsi="Times New Roman" w:cs="Times New Roman"/>
          <w:i/>
        </w:rPr>
        <w:t>hasta que aparezca el día y se inclinen las sombras,</w:t>
      </w:r>
      <w:r w:rsidRPr="002D487A">
        <w:rPr>
          <w:rFonts w:ascii="Times New Roman" w:hAnsi="Times New Roman" w:cs="Times New Roman"/>
        </w:rPr>
        <w:t xml:space="preserve"> él mismo ilumine el sentido de esas sombras diciéndonos en la luz lo que le fue o le será dicho en las tinieblas.</w:t>
      </w:r>
      <w:r w:rsidR="00E208EE">
        <w:rPr>
          <w:rFonts w:ascii="Times New Roman" w:hAnsi="Times New Roman" w:cs="Times New Roman"/>
        </w:rPr>
        <w:t xml:space="preserve"> </w:t>
      </w:r>
      <w:r w:rsidR="00E208EE">
        <w:rPr>
          <w:rStyle w:val="Refdenotaalpie"/>
          <w:rFonts w:ascii="Times New Roman" w:hAnsi="Times New Roman" w:cs="Times New Roman"/>
        </w:rPr>
        <w:footnoteReference w:id="2497"/>
      </w:r>
      <w:r w:rsidRPr="002D487A">
        <w:rPr>
          <w:rFonts w:ascii="Times New Roman" w:hAnsi="Times New Roman" w:cs="Times New Roman"/>
        </w:rPr>
        <w:t xml:space="preserve"> Pero señaláis, y con razón, que arroja</w:t>
      </w:r>
      <w:r w:rsidR="00E208EE">
        <w:rPr>
          <w:rFonts w:ascii="Times New Roman" w:hAnsi="Times New Roman" w:cs="Times New Roman"/>
        </w:rPr>
        <w:t>réis los f</w:t>
      </w:r>
      <w:r w:rsidRPr="002D487A">
        <w:rPr>
          <w:rFonts w:ascii="Times New Roman" w:hAnsi="Times New Roman" w:cs="Times New Roman"/>
        </w:rPr>
        <w:t>rutos añejos al llegar los nuevos.</w:t>
      </w:r>
      <w:r w:rsidR="00E208EE">
        <w:rPr>
          <w:rFonts w:ascii="Times New Roman" w:hAnsi="Times New Roman" w:cs="Times New Roman"/>
        </w:rPr>
        <w:t xml:space="preserve"> </w:t>
      </w:r>
      <w:r w:rsidR="00E208EE">
        <w:rPr>
          <w:rStyle w:val="Refdenotaalpie"/>
          <w:rFonts w:ascii="Times New Roman" w:hAnsi="Times New Roman" w:cs="Times New Roman"/>
        </w:rPr>
        <w:footnoteReference w:id="2498"/>
      </w:r>
      <w:r w:rsidRPr="002D487A">
        <w:rPr>
          <w:rFonts w:ascii="Times New Roman" w:hAnsi="Times New Roman" w:cs="Times New Roman"/>
        </w:rPr>
        <w:t xml:space="preserve"> Cuanto más insulsas y rancias sean nuestras cosas viejas, tanto más sabrosas y agradables serán sus cosas nuevas. Pues hasta el mismo Jesús guarda el buen vino hasta el fin,</w:t>
      </w:r>
      <w:r w:rsidR="00E208EE">
        <w:rPr>
          <w:rFonts w:ascii="Times New Roman" w:hAnsi="Times New Roman" w:cs="Times New Roman"/>
        </w:rPr>
        <w:t xml:space="preserve"> </w:t>
      </w:r>
      <w:r w:rsidR="00E208EE">
        <w:rPr>
          <w:rStyle w:val="Refdenotaalpie"/>
          <w:rFonts w:ascii="Times New Roman" w:hAnsi="Times New Roman" w:cs="Times New Roman"/>
        </w:rPr>
        <w:footnoteReference w:id="2499"/>
      </w:r>
      <w:r w:rsidRPr="002D487A">
        <w:rPr>
          <w:rFonts w:ascii="Times New Roman" w:hAnsi="Times New Roman" w:cs="Times New Roman"/>
        </w:rPr>
        <w:t xml:space="preserve"> sabiendo perfectamente cómo ha de remediar nuestro hastío.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E208EE" w:rsidRDefault="001E31D3" w:rsidP="00E208EE">
      <w:pPr>
        <w:spacing w:after="0" w:line="240" w:lineRule="auto"/>
        <w:contextualSpacing/>
        <w:jc w:val="both"/>
        <w:rPr>
          <w:rFonts w:ascii="Times New Roman" w:hAnsi="Times New Roman" w:cs="Times New Roman"/>
          <w:i/>
        </w:rPr>
      </w:pPr>
      <w:r w:rsidRPr="00E208EE">
        <w:rPr>
          <w:rFonts w:ascii="Times New Roman" w:hAnsi="Times New Roman" w:cs="Times New Roman"/>
          <w:i/>
        </w:rPr>
        <w:t>Las sombras espirituales</w:t>
      </w:r>
    </w:p>
    <w:p w:rsidR="001E31D3" w:rsidRPr="00E208EE" w:rsidRDefault="001E31D3" w:rsidP="00E208EE">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Pero me obligáis a ello, pues os veo impacientes ante mi demora y la esperanza incierta del futuro no es capaz de satisfacer vuestro deseo presente. Os voy a complacer, como de costumbre, terminando como mejor pueda el comentario del versículo iniciado ayer.</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Deseáis saber, me parece, qué significa aquello de que cuando </w:t>
      </w:r>
      <w:r w:rsidR="00E208EE">
        <w:rPr>
          <w:rFonts w:ascii="Times New Roman" w:hAnsi="Times New Roman" w:cs="Times New Roman"/>
        </w:rPr>
        <w:t>“</w:t>
      </w:r>
      <w:r w:rsidRPr="002D487A">
        <w:rPr>
          <w:rFonts w:ascii="Times New Roman" w:hAnsi="Times New Roman" w:cs="Times New Roman"/>
        </w:rPr>
        <w:t>aparezca el día</w:t>
      </w:r>
      <w:r w:rsidR="00E208EE">
        <w:rPr>
          <w:rFonts w:ascii="Times New Roman" w:hAnsi="Times New Roman" w:cs="Times New Roman"/>
        </w:rPr>
        <w:t>”</w:t>
      </w:r>
      <w:r w:rsidRPr="002D487A">
        <w:rPr>
          <w:rFonts w:ascii="Times New Roman" w:hAnsi="Times New Roman" w:cs="Times New Roman"/>
        </w:rPr>
        <w:t xml:space="preserve"> espiritual </w:t>
      </w:r>
      <w:r w:rsidR="00E208EE">
        <w:rPr>
          <w:rFonts w:ascii="Times New Roman" w:hAnsi="Times New Roman" w:cs="Times New Roman"/>
        </w:rPr>
        <w:t>“</w:t>
      </w:r>
      <w:r w:rsidRPr="002D487A">
        <w:rPr>
          <w:rFonts w:ascii="Times New Roman" w:hAnsi="Times New Roman" w:cs="Times New Roman"/>
        </w:rPr>
        <w:t>se inclinarán las sombras</w:t>
      </w:r>
      <w:r w:rsidR="00E208EE">
        <w:rPr>
          <w:rFonts w:ascii="Times New Roman" w:hAnsi="Times New Roman" w:cs="Times New Roman"/>
        </w:rPr>
        <w:t>”</w:t>
      </w:r>
      <w:r w:rsidRPr="002D487A">
        <w:rPr>
          <w:rFonts w:ascii="Times New Roman" w:hAnsi="Times New Roman" w:cs="Times New Roman"/>
        </w:rPr>
        <w:t xml:space="preserve">. Sería más lógico decir que [en este caso las sombras] disminuyen y hasta desaparecen, no que crecen. Si nos fijamos en la naturaleza de las palabras, crecer las sombras es lo mismo que inclinarse, pues por su misma naturaleza las sombra cuanto más se inclinan, más se extienden y se alargan, y cuanto más se elevan, más disminuyen y decrecen. De ahí el dicho del poeta que alude al atardecer: </w:t>
      </w:r>
      <w:r w:rsidR="00E208EE">
        <w:rPr>
          <w:rFonts w:ascii="Times New Roman" w:hAnsi="Times New Roman" w:cs="Times New Roman"/>
        </w:rPr>
        <w:t>“</w:t>
      </w:r>
      <w:r w:rsidRPr="00E208EE">
        <w:rPr>
          <w:rFonts w:ascii="Times New Roman" w:hAnsi="Times New Roman" w:cs="Times New Roman"/>
        </w:rPr>
        <w:t>Y las sombras mayores des</w:t>
      </w:r>
      <w:r w:rsidR="00E208EE" w:rsidRPr="00E208EE">
        <w:rPr>
          <w:rFonts w:ascii="Times New Roman" w:hAnsi="Times New Roman" w:cs="Times New Roman"/>
        </w:rPr>
        <w:t>cienden desde los montes altos.</w:t>
      </w:r>
      <w:r w:rsidR="00E208EE">
        <w:rPr>
          <w:rFonts w:ascii="Times New Roman" w:hAnsi="Times New Roman" w:cs="Times New Roman"/>
        </w:rPr>
        <w:t xml:space="preserve">” </w:t>
      </w:r>
      <w:r w:rsidR="00E208EE">
        <w:rPr>
          <w:rStyle w:val="Refdenotaalpie"/>
          <w:rFonts w:ascii="Times New Roman" w:hAnsi="Times New Roman" w:cs="Times New Roman"/>
        </w:rPr>
        <w:footnoteReference w:id="2500"/>
      </w:r>
      <w:r w:rsidRPr="002D487A">
        <w:rPr>
          <w:rFonts w:ascii="Times New Roman" w:hAnsi="Times New Roman" w:cs="Times New Roman"/>
        </w:rPr>
        <w:t xml:space="preserve"> Pero hemos de advertir que esta es una propiedad, de las sombras corporales, muy distinta de las espirituales de que habla aquí indudablemente el Espíritu Santo. Porque, así como para las sombras corporales inclinarse es crecer, para las espirituales inclinarse es abajarse, disminuir y desaparecer.</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Sombras espirituales son los espíritus sombríos y detestables tanto de los demonios como de los hombres. Estas sombras son las tinieblas del error. Estas sombras son las representaciones oscuras de las figuras [religiosas] antiguas. Realmente las sombras de estas figuras ya se han inclinado, hacia su ocaso y su fin. Las sombras de los errores se van inclinando y disminuyen de día en día; en cuanto a las de los espíritus tenebrosos, ellas se inclinarán hacia el infierno y la muerte. Lo primero sucedió cuando el día eterno apareció revestido de carne; lo segundo sucede cuando aparece más y más iluminado con la verdad; lo tercero sucederá en el último día, cuando aparezca refulgente de majestad.</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Con todo me parece ver otras sombras en nosotros que nacen en nuestro espíritu, como en cierto espejo de otras realidades, y nos ensombrecen o nos dejan a la sombra. Nos ensombrecen las que nos enfrían y oscurecen; nos dejan a la sombra las que nos refrescan e iluminan. Aquéllas, a no dudarlo, son nocivas y </w:t>
      </w:r>
      <w:r w:rsidRPr="002D487A">
        <w:rPr>
          <w:rFonts w:ascii="Times New Roman" w:hAnsi="Times New Roman" w:cs="Times New Roman"/>
        </w:rPr>
        <w:lastRenderedPageBreak/>
        <w:t>gravosas; éstas, deleitosas y saludables. Aquéllas proceden de las realidades de aquí abajo, mundanas; éstas, de las realidades de arriba, divinas.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El alma humana ha sido creada y colocada en el medio, de suerte que debajo de ella está el mundo y sobre ella, Dios. Sobre ella, aquel por quien, para quien y a causa de quien fue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a; debajo de ella lo que fue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a causa de ella. Porque, así como para el alma fue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el cuerpo, así para el cuerpo fue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a su casa, es decir, el mundo. Por lo tanto, cuando el alma se inclina hacia las realidades corporales y mundanas, las sombras suben hasta ella desde abajo; cuando se eleva a las realidades divinas, las sombras de lo alto se inclinan sobre ella. El alma, en efecto, forma para sí la sombra del objeto en que piensa.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E208EE" w:rsidRDefault="001E31D3" w:rsidP="00E208EE">
      <w:pPr>
        <w:spacing w:after="0" w:line="240" w:lineRule="auto"/>
        <w:contextualSpacing/>
        <w:jc w:val="both"/>
        <w:rPr>
          <w:rFonts w:ascii="Times New Roman" w:hAnsi="Times New Roman" w:cs="Times New Roman"/>
          <w:i/>
        </w:rPr>
      </w:pPr>
      <w:r w:rsidRPr="00E208EE">
        <w:rPr>
          <w:rFonts w:ascii="Times New Roman" w:hAnsi="Times New Roman" w:cs="Times New Roman"/>
          <w:i/>
        </w:rPr>
        <w:t>El conocimiento de las cosas divinas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La sombra de las realidades divinas es muy incierta, cualquiera sea la penetración adquirida por el pensamiento; mejor dicho, no es la sombra del objeto mismo, sino otra en lugar suyo, excepto cuando aparece aquel día [de que habla el Cantar].Porque en tal caso no se ve, a mi modo de entender, sino la sombra que, si bien es luminosa, si bien es gloriosa, con todo es sombra, como cuando sobre la superficie tersa y brillante de un espejo se refleja la imagen luminosa de un objeto resplandeciente en extremo.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Por lo demás, ver el rostro de la verdad misma, o la verdad de su rostro, así como nunca será propio de este cuerpo tampoco es propio de este tiempo, ni lo será jamás, hasta que la muerte disuelva el cuerpo o la inmortalidad lo libere, cuando el tiempo sea absorbido por la eternidad y la divinidad inmortal e inmutable eleve hacia sí y afirme en sí el espíritu que ahora se halla gravado por el cuerpo y sujeto a la mutación propia del tiempo.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Pablo distinguía con claridad el comienzo de esta gracia y la perfección de aquella gloria cuando decía: </w:t>
      </w:r>
      <w:r w:rsidRPr="00E208EE">
        <w:rPr>
          <w:rFonts w:ascii="Times New Roman" w:hAnsi="Times New Roman" w:cs="Times New Roman"/>
          <w:i/>
        </w:rPr>
        <w:t>Ahora vemos como en un espejo y en enigma, pero entonces veremos cara a cara</w:t>
      </w:r>
      <w:r w:rsidRPr="002D487A">
        <w:rPr>
          <w:rFonts w:ascii="Times New Roman" w:hAnsi="Times New Roman" w:cs="Times New Roman"/>
        </w:rPr>
        <w:t>.</w:t>
      </w:r>
      <w:r w:rsidR="00E208EE">
        <w:rPr>
          <w:rFonts w:ascii="Times New Roman" w:hAnsi="Times New Roman" w:cs="Times New Roman"/>
        </w:rPr>
        <w:t xml:space="preserve"> </w:t>
      </w:r>
      <w:r w:rsidR="00E208EE">
        <w:rPr>
          <w:rStyle w:val="Refdenotaalpie"/>
          <w:rFonts w:ascii="Times New Roman" w:hAnsi="Times New Roman" w:cs="Times New Roman"/>
        </w:rPr>
        <w:footnoteReference w:id="2501"/>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Sin embargo, para que esto suceda, es decir, para que veamos como en un espejo, es preciso no sólo que la superficie de nuestro espejo esté exenta de toda imagen y sombra de las cosas corporales, sino también que el [ser] sublime que habita en una luz inaccesible</w:t>
      </w:r>
      <w:r w:rsidR="00E208EE">
        <w:rPr>
          <w:rFonts w:ascii="Times New Roman" w:hAnsi="Times New Roman" w:cs="Times New Roman"/>
        </w:rPr>
        <w:t xml:space="preserve"> </w:t>
      </w:r>
      <w:r w:rsidR="00E208EE">
        <w:rPr>
          <w:rStyle w:val="Refdenotaalpie"/>
          <w:rFonts w:ascii="Times New Roman" w:hAnsi="Times New Roman" w:cs="Times New Roman"/>
        </w:rPr>
        <w:footnoteReference w:id="2502"/>
      </w:r>
      <w:r w:rsidRPr="002D487A">
        <w:rPr>
          <w:rFonts w:ascii="Times New Roman" w:hAnsi="Times New Roman" w:cs="Times New Roman"/>
        </w:rPr>
        <w:t xml:space="preserve"> se digne inclinarse hasta nosotros y manifestársenos, al menos por la sombra de su imagen. Cuantas veces tratemos de remontarnos de las cosas visibles, nada captará nuestra pequeñez si aquella suprema majestad no se abaja. </w:t>
      </w:r>
      <w:r w:rsidRPr="00E208EE">
        <w:rPr>
          <w:rFonts w:ascii="Times New Roman" w:hAnsi="Times New Roman" w:cs="Times New Roman"/>
          <w:i/>
        </w:rPr>
        <w:t>Moisés subió al monte</w:t>
      </w:r>
      <w:r w:rsidRPr="002D487A">
        <w:rPr>
          <w:rFonts w:ascii="Times New Roman" w:hAnsi="Times New Roman" w:cs="Times New Roman"/>
        </w:rPr>
        <w:t xml:space="preserve"> </w:t>
      </w:r>
      <w:r w:rsidR="00E208EE">
        <w:rPr>
          <w:rStyle w:val="Refdenotaalpie"/>
          <w:rFonts w:ascii="Times New Roman" w:hAnsi="Times New Roman" w:cs="Times New Roman"/>
        </w:rPr>
        <w:footnoteReference w:id="2503"/>
      </w:r>
      <w:r w:rsidR="00E208EE">
        <w:rPr>
          <w:rFonts w:ascii="Times New Roman" w:hAnsi="Times New Roman" w:cs="Times New Roman"/>
        </w:rPr>
        <w:t xml:space="preserve"> </w:t>
      </w:r>
      <w:r w:rsidRPr="002D487A">
        <w:rPr>
          <w:rFonts w:ascii="Times New Roman" w:hAnsi="Times New Roman" w:cs="Times New Roman"/>
        </w:rPr>
        <w:t xml:space="preserve">y el Señor </w:t>
      </w:r>
      <w:r w:rsidRPr="003F3975">
        <w:rPr>
          <w:rFonts w:ascii="Times New Roman" w:hAnsi="Times New Roman" w:cs="Times New Roman"/>
          <w:i/>
        </w:rPr>
        <w:t>inclinó los cielos y descendió</w:t>
      </w:r>
      <w:r w:rsidRPr="002D487A">
        <w:rPr>
          <w:rFonts w:ascii="Times New Roman" w:hAnsi="Times New Roman" w:cs="Times New Roman"/>
        </w:rPr>
        <w:t>.</w:t>
      </w:r>
      <w:r w:rsidR="003F3975">
        <w:rPr>
          <w:rFonts w:ascii="Times New Roman" w:hAnsi="Times New Roman" w:cs="Times New Roman"/>
        </w:rPr>
        <w:t xml:space="preserve"> </w:t>
      </w:r>
      <w:r w:rsidR="003F3975">
        <w:rPr>
          <w:rStyle w:val="Refdenotaalpie"/>
          <w:rFonts w:ascii="Times New Roman" w:hAnsi="Times New Roman" w:cs="Times New Roman"/>
        </w:rPr>
        <w:footnoteReference w:id="2504"/>
      </w:r>
      <w:r w:rsidRPr="002D487A">
        <w:rPr>
          <w:rFonts w:ascii="Times New Roman" w:hAnsi="Times New Roman" w:cs="Times New Roman"/>
        </w:rPr>
        <w:t xml:space="preserve"> Y otro [pasaje de la Escritura dice]</w:t>
      </w:r>
      <w:r w:rsidR="003F3975">
        <w:rPr>
          <w:rFonts w:ascii="Times New Roman" w:hAnsi="Times New Roman" w:cs="Times New Roman"/>
        </w:rPr>
        <w:t>:</w:t>
      </w:r>
      <w:r w:rsidRPr="002D487A">
        <w:rPr>
          <w:rFonts w:ascii="Times New Roman" w:hAnsi="Times New Roman" w:cs="Times New Roman"/>
        </w:rPr>
        <w:t xml:space="preserve"> </w:t>
      </w:r>
      <w:r w:rsidR="003F3975" w:rsidRPr="003F3975">
        <w:rPr>
          <w:rFonts w:ascii="Times New Roman" w:hAnsi="Times New Roman" w:cs="Times New Roman"/>
          <w:i/>
        </w:rPr>
        <w:t>L</w:t>
      </w:r>
      <w:r w:rsidRPr="003F3975">
        <w:rPr>
          <w:rFonts w:ascii="Times New Roman" w:hAnsi="Times New Roman" w:cs="Times New Roman"/>
          <w:i/>
        </w:rPr>
        <w:t>evántate, ven a mi encuentro y mira</w:t>
      </w:r>
      <w:r w:rsidRPr="002D487A">
        <w:rPr>
          <w:rFonts w:ascii="Times New Roman" w:hAnsi="Times New Roman" w:cs="Times New Roman"/>
        </w:rPr>
        <w:t xml:space="preserve">. </w:t>
      </w:r>
      <w:r w:rsidR="003F3975">
        <w:rPr>
          <w:rStyle w:val="Refdenotaalpie"/>
          <w:rFonts w:ascii="Times New Roman" w:hAnsi="Times New Roman" w:cs="Times New Roman"/>
        </w:rPr>
        <w:footnoteReference w:id="2505"/>
      </w:r>
      <w:r w:rsidR="003F3975">
        <w:rPr>
          <w:rFonts w:ascii="Times New Roman" w:hAnsi="Times New Roman" w:cs="Times New Roman"/>
        </w:rPr>
        <w:t xml:space="preserve"> </w:t>
      </w:r>
      <w:r w:rsidRPr="002D487A">
        <w:rPr>
          <w:rFonts w:ascii="Times New Roman" w:hAnsi="Times New Roman" w:cs="Times New Roman"/>
        </w:rPr>
        <w:t>Por esto la sombra no se ve si ella no se inclina, y se dice que se inclina sólo cuando aparece el día, porque no podemos ver a Dios ni en espejo ni en imagen si su majestad no se inclina y no aparece el favor de su gracia.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realidad, lo que se llama sombra en comparación con la verdad manifiesta es, por lo ordinario, de una gloria y un esplendor inefables, esto es, en aquella cuya a alma es un espejo transparente. Pablo, consciente de esta feliz experiencia, habla de sí mismo y de sus semejantes: </w:t>
      </w:r>
      <w:r w:rsidRPr="003F3975">
        <w:rPr>
          <w:rFonts w:ascii="Times New Roman" w:hAnsi="Times New Roman" w:cs="Times New Roman"/>
          <w:i/>
        </w:rPr>
        <w:t>Todos nosotros contemplando como en un espejo la gloria del Señor, somos transformados en la misma imagen de claridad en claridad, como por el Espíritu del Señor</w:t>
      </w:r>
      <w:r w:rsidRPr="002D487A">
        <w:rPr>
          <w:rFonts w:ascii="Times New Roman" w:hAnsi="Times New Roman" w:cs="Times New Roman"/>
        </w:rPr>
        <w:t>.</w:t>
      </w:r>
      <w:r w:rsidR="003F3975">
        <w:rPr>
          <w:rFonts w:ascii="Times New Roman" w:hAnsi="Times New Roman" w:cs="Times New Roman"/>
        </w:rPr>
        <w:t xml:space="preserve"> </w:t>
      </w:r>
      <w:r w:rsidR="003F3975">
        <w:rPr>
          <w:rStyle w:val="Refdenotaalpie"/>
          <w:rFonts w:ascii="Times New Roman" w:hAnsi="Times New Roman" w:cs="Times New Roman"/>
        </w:rPr>
        <w:footnoteReference w:id="2506"/>
      </w:r>
      <w:r w:rsidRPr="002D487A">
        <w:rPr>
          <w:rFonts w:ascii="Times New Roman" w:hAnsi="Times New Roman" w:cs="Times New Roman"/>
        </w:rPr>
        <w:t xml:space="preserve"> Pues así estaba prometido: </w:t>
      </w:r>
      <w:r w:rsidRPr="003F3975">
        <w:rPr>
          <w:rFonts w:ascii="Times New Roman" w:hAnsi="Times New Roman" w:cs="Times New Roman"/>
          <w:i/>
        </w:rPr>
        <w:t>Colmará tu alma de resplandores</w:t>
      </w:r>
      <w:r w:rsidRPr="002D487A">
        <w:rPr>
          <w:rFonts w:ascii="Times New Roman" w:hAnsi="Times New Roman" w:cs="Times New Roman"/>
        </w:rPr>
        <w:t>.</w:t>
      </w:r>
      <w:r w:rsidR="003F3975">
        <w:rPr>
          <w:rFonts w:ascii="Times New Roman" w:hAnsi="Times New Roman" w:cs="Times New Roman"/>
        </w:rPr>
        <w:t xml:space="preserve"> </w:t>
      </w:r>
      <w:r w:rsidR="003F3975">
        <w:rPr>
          <w:rStyle w:val="Refdenotaalpie"/>
          <w:rFonts w:ascii="Times New Roman" w:hAnsi="Times New Roman" w:cs="Times New Roman"/>
        </w:rPr>
        <w:footnoteReference w:id="2507"/>
      </w:r>
      <w:r w:rsidRPr="002D487A">
        <w:rPr>
          <w:rFonts w:ascii="Times New Roman" w:hAnsi="Times New Roman" w:cs="Times New Roman"/>
        </w:rPr>
        <w:t xml:space="preserve"> Y si quieres saber cómo estas claridades son sombras, escucha a David</w:t>
      </w:r>
      <w:r w:rsidRPr="003F3975">
        <w:rPr>
          <w:rFonts w:ascii="Times New Roman" w:hAnsi="Times New Roman" w:cs="Times New Roman"/>
          <w:i/>
        </w:rPr>
        <w:t>: Mis días,</w:t>
      </w:r>
      <w:r w:rsidRPr="002D487A">
        <w:rPr>
          <w:rFonts w:ascii="Times New Roman" w:hAnsi="Times New Roman" w:cs="Times New Roman"/>
        </w:rPr>
        <w:t xml:space="preserve"> dice, </w:t>
      </w:r>
      <w:r w:rsidRPr="003F3975">
        <w:rPr>
          <w:rFonts w:ascii="Times New Roman" w:hAnsi="Times New Roman" w:cs="Times New Roman"/>
          <w:i/>
        </w:rPr>
        <w:t>se inclinaron como las sombras</w:t>
      </w:r>
      <w:r w:rsidRPr="002D487A">
        <w:rPr>
          <w:rFonts w:ascii="Times New Roman" w:hAnsi="Times New Roman" w:cs="Times New Roman"/>
        </w:rPr>
        <w:t>.</w:t>
      </w:r>
      <w:r w:rsidR="003F3975">
        <w:rPr>
          <w:rFonts w:ascii="Times New Roman" w:hAnsi="Times New Roman" w:cs="Times New Roman"/>
        </w:rPr>
        <w:t xml:space="preserve"> </w:t>
      </w:r>
      <w:r w:rsidR="003F3975">
        <w:rPr>
          <w:rStyle w:val="Refdenotaalpie"/>
          <w:rFonts w:ascii="Times New Roman" w:hAnsi="Times New Roman" w:cs="Times New Roman"/>
        </w:rPr>
        <w:footnoteReference w:id="2508"/>
      </w:r>
      <w:r w:rsidRPr="002D487A">
        <w:rPr>
          <w:rFonts w:ascii="Times New Roman" w:hAnsi="Times New Roman" w:cs="Times New Roman"/>
        </w:rPr>
        <w:t xml:space="preserve"> En verdad David, pasaba de claridad en claridad como de día en día.</w:t>
      </w:r>
    </w:p>
    <w:p w:rsidR="001E31D3" w:rsidRPr="002D487A" w:rsidRDefault="001E31D3" w:rsidP="008A06D1">
      <w:pPr>
        <w:tabs>
          <w:tab w:val="left" w:pos="5220"/>
        </w:tabs>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¡ay!, el invierno presente tiene días tan breves y oscuros, noches tan largas y fatigosas, que el profeta extenuado de gemir y lavando cada noche su lecho con lágrimas, </w:t>
      </w:r>
      <w:r w:rsidR="001C2256">
        <w:rPr>
          <w:rStyle w:val="Refdenotaalpie"/>
          <w:rFonts w:ascii="Times New Roman" w:hAnsi="Times New Roman" w:cs="Times New Roman"/>
        </w:rPr>
        <w:footnoteReference w:id="2509"/>
      </w:r>
      <w:r w:rsidR="001C2256">
        <w:rPr>
          <w:rFonts w:ascii="Times New Roman" w:hAnsi="Times New Roman" w:cs="Times New Roman"/>
        </w:rPr>
        <w:t xml:space="preserve"> </w:t>
      </w:r>
      <w:r w:rsidRPr="002D487A">
        <w:rPr>
          <w:rFonts w:ascii="Times New Roman" w:hAnsi="Times New Roman" w:cs="Times New Roman"/>
        </w:rPr>
        <w:t xml:space="preserve">se lamenta con razón: </w:t>
      </w:r>
      <w:r w:rsidRPr="001C2256">
        <w:rPr>
          <w:rFonts w:ascii="Times New Roman" w:hAnsi="Times New Roman" w:cs="Times New Roman"/>
          <w:i/>
        </w:rPr>
        <w:t>Mis días se inclinaron como la sombra</w:t>
      </w:r>
      <w:r w:rsidRPr="002D487A">
        <w:rPr>
          <w:rFonts w:ascii="Times New Roman" w:hAnsi="Times New Roman" w:cs="Times New Roman"/>
        </w:rPr>
        <w:t>.</w:t>
      </w:r>
      <w:r w:rsidR="001C2256">
        <w:rPr>
          <w:rFonts w:ascii="Times New Roman" w:hAnsi="Times New Roman" w:cs="Times New Roman"/>
        </w:rPr>
        <w:t xml:space="preserve"> </w:t>
      </w:r>
      <w:r w:rsidR="001C2256">
        <w:rPr>
          <w:rStyle w:val="Refdenotaalpie"/>
          <w:rFonts w:ascii="Times New Roman" w:hAnsi="Times New Roman" w:cs="Times New Roman"/>
        </w:rPr>
        <w:footnoteReference w:id="2510"/>
      </w:r>
      <w:r w:rsidRPr="002D487A">
        <w:rPr>
          <w:rFonts w:ascii="Times New Roman" w:hAnsi="Times New Roman" w:cs="Times New Roman"/>
        </w:rPr>
        <w:t xml:space="preserve"> Ciertamente </w:t>
      </w:r>
      <w:r w:rsidRPr="001C2256">
        <w:rPr>
          <w:rFonts w:ascii="Times New Roman" w:hAnsi="Times New Roman" w:cs="Times New Roman"/>
          <w:i/>
        </w:rPr>
        <w:t>es mejor un día en tus atrios que mil</w:t>
      </w:r>
      <w:r w:rsidRPr="002D487A">
        <w:rPr>
          <w:rFonts w:ascii="Times New Roman" w:hAnsi="Times New Roman" w:cs="Times New Roman"/>
        </w:rPr>
        <w:t xml:space="preserve"> </w:t>
      </w:r>
      <w:r w:rsidR="001C2256">
        <w:rPr>
          <w:rStyle w:val="Refdenotaalpie"/>
          <w:rFonts w:ascii="Times New Roman" w:hAnsi="Times New Roman" w:cs="Times New Roman"/>
        </w:rPr>
        <w:footnoteReference w:id="2511"/>
      </w:r>
      <w:r w:rsidR="001C2256">
        <w:rPr>
          <w:rFonts w:ascii="Times New Roman" w:hAnsi="Times New Roman" w:cs="Times New Roman"/>
        </w:rPr>
        <w:t xml:space="preserve"> </w:t>
      </w:r>
      <w:r w:rsidRPr="002D487A">
        <w:rPr>
          <w:rFonts w:ascii="Times New Roman" w:hAnsi="Times New Roman" w:cs="Times New Roman"/>
        </w:rPr>
        <w:t xml:space="preserve">de mis días, porque </w:t>
      </w:r>
      <w:r w:rsidRPr="001C2256">
        <w:rPr>
          <w:rFonts w:ascii="Times New Roman" w:hAnsi="Times New Roman" w:cs="Times New Roman"/>
          <w:i/>
        </w:rPr>
        <w:t>mis días son como la sombra,</w:t>
      </w:r>
      <w:r w:rsidRPr="002D487A">
        <w:rPr>
          <w:rFonts w:ascii="Times New Roman" w:hAnsi="Times New Roman" w:cs="Times New Roman"/>
        </w:rPr>
        <w:t xml:space="preserve"> aunque luminosa. Aquel día único es una luz verdadera y pura, como sin sombra y sin ocaso. Mis días, en cambio, son numerosos y muy breves, a causa de la largura de las noches que los separan.</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5. Por lo demás, si preguntamos por qué se mencionan las sombras en plural cuando el objeto del cual son sombras es único, la respuesta estriba en que el poder del Altísimo nos cubre con su sombra,</w:t>
      </w:r>
      <w:r w:rsidR="005B7A46">
        <w:rPr>
          <w:rFonts w:ascii="Times New Roman" w:hAnsi="Times New Roman" w:cs="Times New Roman"/>
        </w:rPr>
        <w:t xml:space="preserve"> </w:t>
      </w:r>
      <w:r w:rsidR="005B7A46">
        <w:rPr>
          <w:rStyle w:val="Refdenotaalpie"/>
          <w:rFonts w:ascii="Times New Roman" w:hAnsi="Times New Roman" w:cs="Times New Roman"/>
        </w:rPr>
        <w:footnoteReference w:id="2512"/>
      </w:r>
      <w:r w:rsidRPr="002D487A">
        <w:rPr>
          <w:rFonts w:ascii="Times New Roman" w:hAnsi="Times New Roman" w:cs="Times New Roman"/>
        </w:rPr>
        <w:t xml:space="preserve"> a veces menos, a veces más; porque la verdad se nos da a conocer por su sombra, unas veces más oscuras, otras más manifiestamente, y así como no aparece siempre por igual, así tampoco produce en nosotros imágenes </w:t>
      </w:r>
      <w:r w:rsidRPr="002D487A">
        <w:rPr>
          <w:rFonts w:ascii="Times New Roman" w:hAnsi="Times New Roman" w:cs="Times New Roman"/>
        </w:rPr>
        <w:lastRenderedPageBreak/>
        <w:t>semejantes. Esto lo da a entender el apóstol al decir que pasa de claridad en claridad,</w:t>
      </w:r>
      <w:r w:rsidR="00A97306">
        <w:rPr>
          <w:rFonts w:ascii="Times New Roman" w:hAnsi="Times New Roman" w:cs="Times New Roman"/>
        </w:rPr>
        <w:t xml:space="preserve"> </w:t>
      </w:r>
      <w:r w:rsidR="00A97306">
        <w:rPr>
          <w:rStyle w:val="Refdenotaalpie"/>
          <w:rFonts w:ascii="Times New Roman" w:hAnsi="Times New Roman" w:cs="Times New Roman"/>
        </w:rPr>
        <w:footnoteReference w:id="2513"/>
      </w:r>
      <w:r w:rsidRPr="002D487A">
        <w:rPr>
          <w:rFonts w:ascii="Times New Roman" w:hAnsi="Times New Roman" w:cs="Times New Roman"/>
        </w:rPr>
        <w:t xml:space="preserve"> o sea, de una claridad menor a otra mayor; también [lo explica] el profeta, cuando promete que el alma fiel será inundada, no de resplandor, sino de resplandores.</w:t>
      </w:r>
      <w:r w:rsidR="00A97306">
        <w:rPr>
          <w:rFonts w:ascii="Times New Roman" w:hAnsi="Times New Roman" w:cs="Times New Roman"/>
        </w:rPr>
        <w:t xml:space="preserve"> </w:t>
      </w:r>
      <w:r w:rsidR="00A97306">
        <w:rPr>
          <w:rStyle w:val="Refdenotaalpie"/>
          <w:rFonts w:ascii="Times New Roman" w:hAnsi="Times New Roman" w:cs="Times New Roman"/>
        </w:rPr>
        <w:footnoteReference w:id="2514"/>
      </w:r>
      <w:r w:rsidRPr="002D487A">
        <w:rPr>
          <w:rFonts w:ascii="Times New Roman" w:hAnsi="Times New Roman" w:cs="Times New Roman"/>
        </w:rPr>
        <w:t xml:space="preserve"> Asimismo, Santiago llama a Dios, Padre de las luces, </w:t>
      </w:r>
      <w:r w:rsidR="00A97306">
        <w:rPr>
          <w:rStyle w:val="Refdenotaalpie"/>
          <w:rFonts w:ascii="Times New Roman" w:hAnsi="Times New Roman" w:cs="Times New Roman"/>
        </w:rPr>
        <w:footnoteReference w:id="2515"/>
      </w:r>
      <w:r w:rsidR="00A97306">
        <w:rPr>
          <w:rFonts w:ascii="Times New Roman" w:hAnsi="Times New Roman" w:cs="Times New Roman"/>
        </w:rPr>
        <w:t xml:space="preserve"> </w:t>
      </w:r>
      <w:r w:rsidRPr="002D487A">
        <w:rPr>
          <w:rFonts w:ascii="Times New Roman" w:hAnsi="Times New Roman" w:cs="Times New Roman"/>
        </w:rPr>
        <w:t>siendo que la luz de la cual es Padre es una y única. Aunque puede entenderse [que es] Padre de las luces de la misma manera que [es] Padre de las misericordias.</w:t>
      </w:r>
      <w:r w:rsidR="00A97306">
        <w:rPr>
          <w:rFonts w:ascii="Times New Roman" w:hAnsi="Times New Roman" w:cs="Times New Roman"/>
        </w:rPr>
        <w:t xml:space="preserve"> </w:t>
      </w:r>
      <w:r w:rsidR="00A97306">
        <w:rPr>
          <w:rStyle w:val="Refdenotaalpie"/>
          <w:rFonts w:ascii="Times New Roman" w:hAnsi="Times New Roman" w:cs="Times New Roman"/>
        </w:rPr>
        <w:footnoteReference w:id="2516"/>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A97306" w:rsidRDefault="001E31D3" w:rsidP="00A97306">
      <w:pPr>
        <w:spacing w:after="0" w:line="240" w:lineRule="auto"/>
        <w:contextualSpacing/>
        <w:jc w:val="both"/>
        <w:rPr>
          <w:rFonts w:ascii="Times New Roman" w:hAnsi="Times New Roman" w:cs="Times New Roman"/>
          <w:i/>
        </w:rPr>
      </w:pPr>
      <w:r w:rsidRPr="00A97306">
        <w:rPr>
          <w:rFonts w:ascii="Times New Roman" w:hAnsi="Times New Roman" w:cs="Times New Roman"/>
          <w:i/>
        </w:rPr>
        <w:t>La sombra refrescante del Esposo</w:t>
      </w:r>
    </w:p>
    <w:p w:rsidR="001E31D3" w:rsidRPr="00A97306" w:rsidRDefault="001E31D3" w:rsidP="00A97306">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6. En cuanto a vosotros, hermanos, que trabajáis soportando </w:t>
      </w:r>
      <w:r w:rsidRPr="00A97306">
        <w:rPr>
          <w:rFonts w:ascii="Times New Roman" w:hAnsi="Times New Roman" w:cs="Times New Roman"/>
          <w:i/>
        </w:rPr>
        <w:t>el peso del día y del calor</w:t>
      </w:r>
      <w:r w:rsidRPr="002D487A">
        <w:rPr>
          <w:rFonts w:ascii="Times New Roman" w:hAnsi="Times New Roman" w:cs="Times New Roman"/>
        </w:rPr>
        <w:t xml:space="preserve"> </w:t>
      </w:r>
      <w:r w:rsidR="00A97306">
        <w:rPr>
          <w:rStyle w:val="Refdenotaalpie"/>
          <w:rFonts w:ascii="Times New Roman" w:hAnsi="Times New Roman" w:cs="Times New Roman"/>
        </w:rPr>
        <w:footnoteReference w:id="2517"/>
      </w:r>
      <w:r w:rsidR="00A97306">
        <w:rPr>
          <w:rFonts w:ascii="Times New Roman" w:hAnsi="Times New Roman" w:cs="Times New Roman"/>
        </w:rPr>
        <w:t xml:space="preserve"> </w:t>
      </w:r>
      <w:r w:rsidRPr="002D487A">
        <w:rPr>
          <w:rFonts w:ascii="Times New Roman" w:hAnsi="Times New Roman" w:cs="Times New Roman"/>
        </w:rPr>
        <w:t>o, como dice Isaías, meditáis en vuestro espíritu recio durante el calor del día,</w:t>
      </w:r>
      <w:r w:rsidR="00A97306">
        <w:rPr>
          <w:rFonts w:ascii="Times New Roman" w:hAnsi="Times New Roman" w:cs="Times New Roman"/>
        </w:rPr>
        <w:t xml:space="preserve"> </w:t>
      </w:r>
      <w:r w:rsidR="00A97306">
        <w:rPr>
          <w:rStyle w:val="Refdenotaalpie"/>
          <w:rFonts w:ascii="Times New Roman" w:hAnsi="Times New Roman" w:cs="Times New Roman"/>
        </w:rPr>
        <w:footnoteReference w:id="2518"/>
      </w:r>
      <w:r w:rsidRPr="002D487A">
        <w:rPr>
          <w:rFonts w:ascii="Times New Roman" w:hAnsi="Times New Roman" w:cs="Times New Roman"/>
        </w:rPr>
        <w:t xml:space="preserve"> me agrada invitaros hacia esas sombras que aquel día sereno desea inclinar sobre los que están abrasados, derramando el rocío de su misericordia.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Escuchad al Día mismo que os invita con clemencia a refrigeraros bajo tales sombras: </w:t>
      </w:r>
      <w:r w:rsidRPr="00A97306">
        <w:rPr>
          <w:rFonts w:ascii="Times New Roman" w:hAnsi="Times New Roman" w:cs="Times New Roman"/>
          <w:i/>
        </w:rPr>
        <w:t>Venid a mí todos los que estáis fatigados y agobiados y yo os aliviaré</w:t>
      </w:r>
      <w:r w:rsidRPr="002D487A">
        <w:rPr>
          <w:rFonts w:ascii="Times New Roman" w:hAnsi="Times New Roman" w:cs="Times New Roman"/>
        </w:rPr>
        <w:t>.</w:t>
      </w:r>
      <w:r w:rsidR="00A97306">
        <w:rPr>
          <w:rFonts w:ascii="Times New Roman" w:hAnsi="Times New Roman" w:cs="Times New Roman"/>
        </w:rPr>
        <w:t xml:space="preserve"> </w:t>
      </w:r>
      <w:r w:rsidR="00A97306">
        <w:rPr>
          <w:rStyle w:val="Refdenotaalpie"/>
          <w:rFonts w:ascii="Times New Roman" w:hAnsi="Times New Roman" w:cs="Times New Roman"/>
        </w:rPr>
        <w:footnoteReference w:id="2519"/>
      </w:r>
      <w:r w:rsidRPr="002D487A">
        <w:rPr>
          <w:rFonts w:ascii="Times New Roman" w:hAnsi="Times New Roman" w:cs="Times New Roman"/>
        </w:rPr>
        <w:t xml:space="preserve"> El esclavo que trabaja al sol, como dice Job, desde la sombra,</w:t>
      </w:r>
      <w:r w:rsidR="00A97306">
        <w:rPr>
          <w:rFonts w:ascii="Times New Roman" w:hAnsi="Times New Roman" w:cs="Times New Roman"/>
        </w:rPr>
        <w:t xml:space="preserve"> </w:t>
      </w:r>
      <w:r w:rsidR="00A97306">
        <w:rPr>
          <w:rStyle w:val="Refdenotaalpie"/>
          <w:rFonts w:ascii="Times New Roman" w:hAnsi="Times New Roman" w:cs="Times New Roman"/>
        </w:rPr>
        <w:footnoteReference w:id="2520"/>
      </w:r>
      <w:r w:rsidRPr="002D487A">
        <w:rPr>
          <w:rFonts w:ascii="Times New Roman" w:hAnsi="Times New Roman" w:cs="Times New Roman"/>
        </w:rPr>
        <w:t xml:space="preserve"> es decir, en ella, se repone de su trabajo -para luego volver a él- aunque sea por media hora, durante la cual se hace un silencio en el cielo.</w:t>
      </w:r>
      <w:r w:rsidR="00253DAE">
        <w:rPr>
          <w:rFonts w:ascii="Times New Roman" w:hAnsi="Times New Roman" w:cs="Times New Roman"/>
        </w:rPr>
        <w:t xml:space="preserve"> </w:t>
      </w:r>
      <w:r w:rsidR="00253DAE">
        <w:rPr>
          <w:rStyle w:val="Refdenotaalpie"/>
          <w:rFonts w:ascii="Times New Roman" w:hAnsi="Times New Roman" w:cs="Times New Roman"/>
        </w:rPr>
        <w:footnoteReference w:id="2521"/>
      </w:r>
      <w:r w:rsidRPr="002D487A">
        <w:rPr>
          <w:rFonts w:ascii="Times New Roman" w:hAnsi="Times New Roman" w:cs="Times New Roman"/>
        </w:rPr>
        <w:t xml:space="preserve"> Cuando ha obtenido permiso de su superior, se gloría diciendo: </w:t>
      </w:r>
      <w:r w:rsidRPr="00253DAE">
        <w:rPr>
          <w:rFonts w:ascii="Times New Roman" w:hAnsi="Times New Roman" w:cs="Times New Roman"/>
          <w:i/>
        </w:rPr>
        <w:t>Me senté a la sombra del que yo deseaba</w:t>
      </w:r>
      <w:r w:rsidRPr="002D487A">
        <w:rPr>
          <w:rFonts w:ascii="Times New Roman" w:hAnsi="Times New Roman" w:cs="Times New Roman"/>
        </w:rPr>
        <w:t>.</w:t>
      </w:r>
      <w:r w:rsidR="00253DAE">
        <w:rPr>
          <w:rFonts w:ascii="Times New Roman" w:hAnsi="Times New Roman" w:cs="Times New Roman"/>
        </w:rPr>
        <w:t xml:space="preserve"> </w:t>
      </w:r>
      <w:r w:rsidR="00253DAE">
        <w:rPr>
          <w:rStyle w:val="Refdenotaalpie"/>
          <w:rFonts w:ascii="Times New Roman" w:hAnsi="Times New Roman" w:cs="Times New Roman"/>
        </w:rPr>
        <w:footnoteReference w:id="2522"/>
      </w:r>
      <w:r w:rsidRPr="002D487A">
        <w:rPr>
          <w:rFonts w:ascii="Times New Roman" w:hAnsi="Times New Roman" w:cs="Times New Roman"/>
        </w:rPr>
        <w:t xml:space="preserve"> Y como no sólo encuentra en esta sombra un lugar para sentarse y descansar, sino también un alimento para saciarse, añade convenientemente: </w:t>
      </w:r>
      <w:r w:rsidRPr="00253DAE">
        <w:rPr>
          <w:rFonts w:ascii="Times New Roman" w:hAnsi="Times New Roman" w:cs="Times New Roman"/>
          <w:i/>
        </w:rPr>
        <w:t>Y su fruto es dulce a mi paladar</w:t>
      </w:r>
      <w:r w:rsidRPr="002D487A">
        <w:rPr>
          <w:rFonts w:ascii="Times New Roman" w:hAnsi="Times New Roman" w:cs="Times New Roman"/>
        </w:rPr>
        <w:t>.</w:t>
      </w:r>
      <w:r w:rsidR="00253DAE">
        <w:rPr>
          <w:rStyle w:val="Refdenotaalpie"/>
          <w:rFonts w:ascii="Times New Roman" w:hAnsi="Times New Roman" w:cs="Times New Roman"/>
        </w:rPr>
        <w:footnoteReference w:id="2523"/>
      </w:r>
      <w:r w:rsidRPr="002D487A">
        <w:rPr>
          <w:rFonts w:ascii="Times New Roman" w:hAnsi="Times New Roman" w:cs="Times New Roman"/>
        </w:rPr>
        <w:t xml:space="preserve"> Así dijo el profeta: </w:t>
      </w:r>
      <w:r w:rsidRPr="00253DAE">
        <w:rPr>
          <w:rFonts w:ascii="Times New Roman" w:hAnsi="Times New Roman" w:cs="Times New Roman"/>
          <w:i/>
        </w:rPr>
        <w:t>Sentados a su sombra se convertirán, vivirán del trigo y germinarán como la vid</w:t>
      </w:r>
      <w:r w:rsidRPr="002D487A">
        <w:rPr>
          <w:rFonts w:ascii="Times New Roman" w:hAnsi="Times New Roman" w:cs="Times New Roman"/>
        </w:rPr>
        <w:t>.</w:t>
      </w:r>
      <w:r w:rsidR="00253DAE">
        <w:rPr>
          <w:rFonts w:ascii="Times New Roman" w:hAnsi="Times New Roman" w:cs="Times New Roman"/>
        </w:rPr>
        <w:t xml:space="preserve"> </w:t>
      </w:r>
      <w:r w:rsidR="00253DAE">
        <w:rPr>
          <w:rStyle w:val="Refdenotaalpie"/>
          <w:rFonts w:ascii="Times New Roman" w:hAnsi="Times New Roman" w:cs="Times New Roman"/>
        </w:rPr>
        <w:footnoteReference w:id="252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El esclavo o mercenario a quien esta sombra ha renovado, con frecuencia esperará pacientemente el fin de su tarea, según aquello [que afirma la Escritura</w:t>
      </w:r>
      <w:r w:rsidRPr="00253DAE">
        <w:rPr>
          <w:rFonts w:ascii="Times New Roman" w:hAnsi="Times New Roman" w:cs="Times New Roman"/>
          <w:i/>
        </w:rPr>
        <w:t>]: El esclavo desea la sombra y el mercenario aguarda el fin de su tarea</w:t>
      </w:r>
      <w:r w:rsidRPr="002D487A">
        <w:rPr>
          <w:rFonts w:ascii="Times New Roman" w:hAnsi="Times New Roman" w:cs="Times New Roman"/>
        </w:rPr>
        <w:t>.</w:t>
      </w:r>
      <w:r w:rsidR="00253DAE">
        <w:rPr>
          <w:rFonts w:ascii="Times New Roman" w:hAnsi="Times New Roman" w:cs="Times New Roman"/>
        </w:rPr>
        <w:t xml:space="preserve"> </w:t>
      </w:r>
      <w:r w:rsidR="00253DAE">
        <w:rPr>
          <w:rStyle w:val="Refdenotaalpie"/>
          <w:rFonts w:ascii="Times New Roman" w:hAnsi="Times New Roman" w:cs="Times New Roman"/>
        </w:rPr>
        <w:footnoteReference w:id="2525"/>
      </w:r>
      <w:r w:rsidRPr="002D487A">
        <w:rPr>
          <w:rFonts w:ascii="Times New Roman" w:hAnsi="Times New Roman" w:cs="Times New Roman"/>
        </w:rPr>
        <w:t xml:space="preserve"> En la sombra, en efecto, no está el fin, sino un alto; el fin de la tarea será también la recompensa, cuando todas las sombras se hayan disipado </w:t>
      </w:r>
      <w:r w:rsidRPr="00253DAE">
        <w:rPr>
          <w:rFonts w:ascii="Times New Roman" w:hAnsi="Times New Roman" w:cs="Times New Roman"/>
          <w:i/>
        </w:rPr>
        <w:t>y lo veamos tal cual es,</w:t>
      </w:r>
      <w:r w:rsidRPr="002D487A">
        <w:rPr>
          <w:rFonts w:ascii="Times New Roman" w:hAnsi="Times New Roman" w:cs="Times New Roman"/>
        </w:rPr>
        <w:t xml:space="preserve"> </w:t>
      </w:r>
      <w:r w:rsidR="00253DAE">
        <w:rPr>
          <w:rStyle w:val="Refdenotaalpie"/>
          <w:rFonts w:ascii="Times New Roman" w:hAnsi="Times New Roman" w:cs="Times New Roman"/>
        </w:rPr>
        <w:footnoteReference w:id="2526"/>
      </w:r>
      <w:r w:rsidR="00253DAE">
        <w:rPr>
          <w:rFonts w:ascii="Times New Roman" w:hAnsi="Times New Roman" w:cs="Times New Roman"/>
        </w:rPr>
        <w:t xml:space="preserve"> </w:t>
      </w:r>
      <w:r w:rsidRPr="002D487A">
        <w:rPr>
          <w:rFonts w:ascii="Times New Roman" w:hAnsi="Times New Roman" w:cs="Times New Roman"/>
        </w:rPr>
        <w:t xml:space="preserve">a aquel a quien ahora decimos: </w:t>
      </w:r>
      <w:r w:rsidRPr="000306AB">
        <w:rPr>
          <w:rFonts w:ascii="Times New Roman" w:hAnsi="Times New Roman" w:cs="Times New Roman"/>
          <w:i/>
        </w:rPr>
        <w:t xml:space="preserve">A tu sombra viviremos entre las naciones, </w:t>
      </w:r>
      <w:r w:rsidR="000306AB" w:rsidRPr="000306AB">
        <w:rPr>
          <w:rStyle w:val="Refdenotaalpie"/>
          <w:rFonts w:ascii="Times New Roman" w:hAnsi="Times New Roman" w:cs="Times New Roman"/>
        </w:rPr>
        <w:footnoteReference w:id="2527"/>
      </w:r>
      <w:r w:rsidR="000306AB" w:rsidRPr="000306AB">
        <w:rPr>
          <w:rFonts w:ascii="Times New Roman" w:hAnsi="Times New Roman" w:cs="Times New Roman"/>
        </w:rPr>
        <w:t xml:space="preserve"> </w:t>
      </w:r>
      <w:r w:rsidRPr="002D487A">
        <w:rPr>
          <w:rFonts w:ascii="Times New Roman" w:hAnsi="Times New Roman" w:cs="Times New Roman"/>
        </w:rPr>
        <w:t>o sea, entre los ángeles, no en la sombra, sino en una luz radiante.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0306AB" w:rsidRDefault="001E31D3" w:rsidP="000306AB">
      <w:pPr>
        <w:spacing w:after="0" w:line="240" w:lineRule="auto"/>
        <w:contextualSpacing/>
        <w:jc w:val="both"/>
        <w:rPr>
          <w:rFonts w:ascii="Times New Roman" w:hAnsi="Times New Roman" w:cs="Times New Roman"/>
          <w:i/>
        </w:rPr>
      </w:pPr>
      <w:r w:rsidRPr="000306AB">
        <w:rPr>
          <w:rFonts w:ascii="Times New Roman" w:hAnsi="Times New Roman" w:cs="Times New Roman"/>
          <w:i/>
        </w:rPr>
        <w:t>Aviso de precaución y pedido de la luz</w:t>
      </w:r>
    </w:p>
    <w:p w:rsidR="001E31D3" w:rsidRPr="000306AB" w:rsidRDefault="001E31D3" w:rsidP="000306AB">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7. Hemos de observar, sin embargo, que cuando aquellas sombras se inclinan sobre nosotros desde lo alto, las sombras inferiores se inclinan debajo de nosotros. Efectivamente, cuando nos acercamos a las realidades divinas, nos elevamos sobre las cosas de este mundo y en la medida en que nos acercarnos a la sombra de la luz nos alejamos de la sombra de la muerte. Pues la luz y la vida están en el cielo, la muerte en el infierno y la sombra de la muerte en este lugar terrestre y tenebroso.</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09" w:name="_Hlk58858693"/>
      <w:r w:rsidRPr="002D487A">
        <w:rPr>
          <w:rFonts w:ascii="Times New Roman" w:hAnsi="Times New Roman" w:cs="Times New Roman"/>
        </w:rPr>
        <w:t>Así, pues, cuando el Espíritu nos eleve hacia lo más alto, entre el cielo y la tierra, no nos alcanzará la sombra de las cosas terrenas; y aun cuando no gocemos todavía de la plena luz de los cielos, con todo somos iluminados por las sombras de los montes eternos,</w:t>
      </w:r>
      <w:r w:rsidR="000306AB">
        <w:rPr>
          <w:rFonts w:ascii="Times New Roman" w:hAnsi="Times New Roman" w:cs="Times New Roman"/>
        </w:rPr>
        <w:t xml:space="preserve"> </w:t>
      </w:r>
      <w:r w:rsidR="000306AB">
        <w:rPr>
          <w:rStyle w:val="Refdenotaalpie"/>
          <w:rFonts w:ascii="Times New Roman" w:hAnsi="Times New Roman" w:cs="Times New Roman"/>
        </w:rPr>
        <w:footnoteReference w:id="2528"/>
      </w:r>
      <w:r w:rsidRPr="002D487A">
        <w:rPr>
          <w:rFonts w:ascii="Times New Roman" w:hAnsi="Times New Roman" w:cs="Times New Roman"/>
        </w:rPr>
        <w:t xml:space="preserve"> </w:t>
      </w:r>
      <w:bookmarkEnd w:id="109"/>
      <w:r w:rsidRPr="002D487A">
        <w:rPr>
          <w:rFonts w:ascii="Times New Roman" w:hAnsi="Times New Roman" w:cs="Times New Roman"/>
        </w:rPr>
        <w:t xml:space="preserve">o al menos por las de aquel monte umbroso y espeso del cual vino el Santo de los santos. </w:t>
      </w:r>
      <w:r w:rsidR="000306AB">
        <w:rPr>
          <w:rStyle w:val="Refdenotaalpie"/>
          <w:rFonts w:ascii="Times New Roman" w:hAnsi="Times New Roman" w:cs="Times New Roman"/>
        </w:rPr>
        <w:footnoteReference w:id="2529"/>
      </w:r>
      <w:r w:rsidRPr="002D487A">
        <w:rPr>
          <w:rFonts w:ascii="Times New Roman" w:hAnsi="Times New Roman" w:cs="Times New Roman"/>
        </w:rPr>
        <w:t xml:space="preserve"> Sin embargo, a causa de nuestro lastre, muy pronto volvemos a la región de las sombras de la muerte,</w:t>
      </w:r>
      <w:r w:rsidR="000306AB">
        <w:rPr>
          <w:rFonts w:ascii="Times New Roman" w:hAnsi="Times New Roman" w:cs="Times New Roman"/>
        </w:rPr>
        <w:t xml:space="preserve"> </w:t>
      </w:r>
      <w:r w:rsidR="000306AB">
        <w:rPr>
          <w:rStyle w:val="Refdenotaalpie"/>
          <w:rFonts w:ascii="Times New Roman" w:hAnsi="Times New Roman" w:cs="Times New Roman"/>
        </w:rPr>
        <w:footnoteReference w:id="2530"/>
      </w:r>
      <w:r w:rsidRPr="002D487A">
        <w:rPr>
          <w:rFonts w:ascii="Times New Roman" w:hAnsi="Times New Roman" w:cs="Times New Roman"/>
        </w:rPr>
        <w:t xml:space="preserve"> donde nos vemos coaccionados a permanecer largo tiempo hasta que seamos consolados por la visita del Sol nacido de lo alto.</w:t>
      </w:r>
      <w:r w:rsidR="000306AB">
        <w:rPr>
          <w:rFonts w:ascii="Times New Roman" w:hAnsi="Times New Roman" w:cs="Times New Roman"/>
        </w:rPr>
        <w:t xml:space="preserve"> </w:t>
      </w:r>
      <w:r w:rsidR="000306AB">
        <w:rPr>
          <w:rStyle w:val="Refdenotaalpie"/>
          <w:rFonts w:ascii="Times New Roman" w:hAnsi="Times New Roman" w:cs="Times New Roman"/>
        </w:rPr>
        <w:footnoteReference w:id="2531"/>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Nos vemos coaccionados, repito, y ojalá seamos coaccionados, no deleitados; ojalá esto que sufrimos provenga solamente de la necesidad y no de la voluntad o del placer. Pero, ¡ay!, que gustosamente nos dejamos caer y nos adormecemos bajo la sombra de la dañosa retama,</w:t>
      </w:r>
      <w:r w:rsidR="000306AB">
        <w:rPr>
          <w:rFonts w:ascii="Times New Roman" w:hAnsi="Times New Roman" w:cs="Times New Roman"/>
        </w:rPr>
        <w:t xml:space="preserve"> </w:t>
      </w:r>
      <w:r w:rsidR="000306AB">
        <w:rPr>
          <w:rStyle w:val="Refdenotaalpie"/>
          <w:rFonts w:ascii="Times New Roman" w:hAnsi="Times New Roman" w:cs="Times New Roman"/>
        </w:rPr>
        <w:footnoteReference w:id="2532"/>
      </w:r>
      <w:r w:rsidRPr="002D487A">
        <w:rPr>
          <w:rFonts w:ascii="Times New Roman" w:hAnsi="Times New Roman" w:cs="Times New Roman"/>
        </w:rPr>
        <w:t xml:space="preserve"> árbol espinoso y estéril, qué negligentes y </w:t>
      </w:r>
      <w:r w:rsidRPr="002D487A">
        <w:rPr>
          <w:rFonts w:ascii="Times New Roman" w:hAnsi="Times New Roman" w:cs="Times New Roman"/>
        </w:rPr>
        <w:lastRenderedPageBreak/>
        <w:t>seguros permanecemos entorpecidos por las preocupaciones y cuidados de este mando... Por eso el leviatán que duerme bajo la sombra,</w:t>
      </w:r>
      <w:r w:rsidR="00996E38">
        <w:rPr>
          <w:rFonts w:ascii="Times New Roman" w:hAnsi="Times New Roman" w:cs="Times New Roman"/>
        </w:rPr>
        <w:t xml:space="preserve"> </w:t>
      </w:r>
      <w:r w:rsidR="00996E38">
        <w:rPr>
          <w:rStyle w:val="Refdenotaalpie"/>
          <w:rFonts w:ascii="Times New Roman" w:hAnsi="Times New Roman" w:cs="Times New Roman"/>
        </w:rPr>
        <w:footnoteReference w:id="2533"/>
      </w:r>
      <w:r w:rsidRPr="002D487A">
        <w:rPr>
          <w:rFonts w:ascii="Times New Roman" w:hAnsi="Times New Roman" w:cs="Times New Roman"/>
        </w:rPr>
        <w:t xml:space="preserve"> si no estamos alerta, establece su guarida en nosotros, al encontrar en nuestros pensamientos y afectos las sombras de este mundo que son sus amigas. Estas sombras, según testimonio de Job, cubren su sombra,</w:t>
      </w:r>
      <w:r w:rsidR="00996E38">
        <w:rPr>
          <w:rFonts w:ascii="Times New Roman" w:hAnsi="Times New Roman" w:cs="Times New Roman"/>
        </w:rPr>
        <w:t xml:space="preserve"> </w:t>
      </w:r>
      <w:r w:rsidR="00996E38">
        <w:rPr>
          <w:rStyle w:val="Refdenotaalpie"/>
          <w:rFonts w:ascii="Times New Roman" w:hAnsi="Times New Roman" w:cs="Times New Roman"/>
        </w:rPr>
        <w:footnoteReference w:id="2534"/>
      </w:r>
      <w:r w:rsidRPr="002D487A">
        <w:rPr>
          <w:rFonts w:ascii="Times New Roman" w:hAnsi="Times New Roman" w:cs="Times New Roman"/>
        </w:rPr>
        <w:t xml:space="preserve"> porque los cuidados y deseos mundanos que hay en nosotros nos ocultan la sombra de la condenación inminente, para que no la veamos hasta estar sumergidos en ella.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Aparece, oh Día de los días, da sombra a nuestra cabeza el día de la batalla,</w:t>
      </w:r>
      <w:r w:rsidR="00996E38">
        <w:rPr>
          <w:rFonts w:ascii="Times New Roman" w:hAnsi="Times New Roman" w:cs="Times New Roman"/>
        </w:rPr>
        <w:t xml:space="preserve"> </w:t>
      </w:r>
      <w:r w:rsidR="00996E38">
        <w:rPr>
          <w:rStyle w:val="Refdenotaalpie"/>
          <w:rFonts w:ascii="Times New Roman" w:hAnsi="Times New Roman" w:cs="Times New Roman"/>
        </w:rPr>
        <w:footnoteReference w:id="2535"/>
      </w:r>
      <w:r w:rsidRPr="002D487A">
        <w:rPr>
          <w:rFonts w:ascii="Times New Roman" w:hAnsi="Times New Roman" w:cs="Times New Roman"/>
        </w:rPr>
        <w:t xml:space="preserve"> inclina sobre nosotros la sombra de la salud y del refrigerio, e inclínense debajo de nosotros las sombras de la torpeza y del tedio, más aún, de la ceguera y de la muerte. Y si bien nos acometen las sombras del pensamiento de las cosas terrenas, que no nos cubran las tinieblas, es decir, las sombras más espesas del amor de aquéllas, y en cambio aspiremos siempre hacia tu amor luminoso, oh Padre de las luces</w:t>
      </w:r>
      <w:r w:rsidR="00996E38">
        <w:rPr>
          <w:rFonts w:ascii="Times New Roman" w:hAnsi="Times New Roman" w:cs="Times New Roman"/>
        </w:rPr>
        <w:t xml:space="preserve"> </w:t>
      </w:r>
      <w:r w:rsidR="00996E38">
        <w:rPr>
          <w:rStyle w:val="Refdenotaalpie"/>
          <w:rFonts w:ascii="Times New Roman" w:hAnsi="Times New Roman" w:cs="Times New Roman"/>
        </w:rPr>
        <w:footnoteReference w:id="2536"/>
      </w:r>
      <w:r w:rsidRPr="002D487A">
        <w:rPr>
          <w:rFonts w:ascii="Times New Roman" w:hAnsi="Times New Roman" w:cs="Times New Roman"/>
        </w:rPr>
        <w:t xml:space="preserve"> que vives y reinas por todos los siglos de los siglos.</w:t>
      </w:r>
    </w:p>
    <w:p w:rsidR="00492BE0" w:rsidRPr="001C2256" w:rsidRDefault="00492BE0">
      <w:pPr>
        <w:rPr>
          <w:rFonts w:ascii="Times New Roman" w:hAnsi="Times New Roman" w:cs="Times New Roman"/>
        </w:rPr>
      </w:pPr>
      <w:r w:rsidRPr="001C2256">
        <w:rPr>
          <w:rFonts w:ascii="Times New Roman" w:hAnsi="Times New Roman" w:cs="Times New Roman"/>
        </w:rPr>
        <w:br w:type="page"/>
      </w:r>
    </w:p>
    <w:p w:rsidR="001E31D3" w:rsidRPr="002D487A" w:rsidRDefault="001E31D3" w:rsidP="00996E38">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47</w:t>
      </w:r>
    </w:p>
    <w:p w:rsidR="001E31D3" w:rsidRPr="002D487A" w:rsidRDefault="001E31D3" w:rsidP="00996E38">
      <w:pPr>
        <w:spacing w:after="0" w:line="240" w:lineRule="auto"/>
        <w:ind w:firstLine="709"/>
        <w:contextualSpacing/>
        <w:jc w:val="center"/>
        <w:rPr>
          <w:rFonts w:ascii="Times New Roman" w:hAnsi="Times New Roman" w:cs="Times New Roman"/>
        </w:rPr>
      </w:pPr>
    </w:p>
    <w:p w:rsidR="00996E38" w:rsidRDefault="001E31D3" w:rsidP="00996E38">
      <w:pPr>
        <w:spacing w:after="0" w:line="240" w:lineRule="auto"/>
        <w:ind w:firstLine="709"/>
        <w:contextualSpacing/>
        <w:jc w:val="center"/>
        <w:rPr>
          <w:rFonts w:ascii="Times New Roman" w:hAnsi="Times New Roman" w:cs="Times New Roman"/>
        </w:rPr>
        <w:sectPr w:rsidR="00996E38"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EN LA </w:t>
      </w:r>
      <w:hyperlink r:id="rId47" w:history="1">
        <w:r w:rsidRPr="00996E38">
          <w:rPr>
            <w:rStyle w:val="Hipervnculo"/>
            <w:rFonts w:ascii="Times New Roman" w:hAnsi="Times New Roman" w:cs="Times New Roman"/>
            <w:color w:val="auto"/>
            <w:u w:val="none"/>
          </w:rPr>
          <w:t>FIESTA. DE</w:t>
        </w:r>
      </w:hyperlink>
      <w:r w:rsidRPr="00996E38">
        <w:rPr>
          <w:rFonts w:ascii="Times New Roman" w:hAnsi="Times New Roman" w:cs="Times New Roman"/>
        </w:rPr>
        <w:t xml:space="preserve"> </w:t>
      </w:r>
      <w:r w:rsidRPr="002D487A">
        <w:rPr>
          <w:rFonts w:ascii="Times New Roman" w:hAnsi="Times New Roman" w:cs="Times New Roman"/>
        </w:rPr>
        <w:t>LA ASUNCIÓN DE LA SANTÍSIMA VIRGEN I:</w:t>
      </w:r>
      <w:bookmarkStart w:id="110" w:name="_Hlk74648095"/>
      <w:r w:rsidRPr="002D487A">
        <w:rPr>
          <w:rFonts w:ascii="Times New Roman" w:hAnsi="Times New Roman" w:cs="Times New Roman"/>
        </w:rPr>
        <w:t xml:space="preserve"> </w:t>
      </w:r>
      <w:bookmarkEnd w:id="110"/>
    </w:p>
    <w:p w:rsidR="001E31D3" w:rsidRPr="002D487A" w:rsidRDefault="001E31D3" w:rsidP="00996E38">
      <w:pPr>
        <w:spacing w:after="0" w:line="240" w:lineRule="auto"/>
        <w:ind w:firstLine="709"/>
        <w:contextualSpacing/>
        <w:jc w:val="center"/>
        <w:rPr>
          <w:rFonts w:ascii="Times New Roman" w:hAnsi="Times New Roman" w:cs="Times New Roman"/>
        </w:rPr>
      </w:pPr>
    </w:p>
    <w:p w:rsidR="001E31D3" w:rsidRPr="002D487A" w:rsidRDefault="001E31D3" w:rsidP="00996E38">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MARÍA, REINA ELEGIDA Y MADRE NUESTRA</w:t>
      </w:r>
    </w:p>
    <w:p w:rsidR="001E31D3" w:rsidRPr="002D487A" w:rsidRDefault="001E31D3" w:rsidP="00996E38">
      <w:pPr>
        <w:spacing w:after="0" w:line="240" w:lineRule="auto"/>
        <w:ind w:firstLine="709"/>
        <w:contextualSpacing/>
        <w:jc w:val="center"/>
        <w:rPr>
          <w:rFonts w:ascii="Times New Roman" w:hAnsi="Times New Roman" w:cs="Times New Roman"/>
        </w:rPr>
      </w:pPr>
    </w:p>
    <w:p w:rsidR="001075AC" w:rsidRPr="001075AC" w:rsidRDefault="001075AC" w:rsidP="001075AC">
      <w:pPr>
        <w:keepNext/>
        <w:framePr w:dropCap="drop" w:lines="3" w:wrap="around" w:vAnchor="text" w:hAnchor="text"/>
        <w:spacing w:after="0" w:line="758" w:lineRule="exact"/>
        <w:jc w:val="both"/>
        <w:textAlignment w:val="baseline"/>
        <w:rPr>
          <w:rFonts w:ascii="Times New Roman" w:hAnsi="Times New Roman" w:cs="Times New Roman"/>
          <w:b/>
          <w:position w:val="-9"/>
          <w:sz w:val="102"/>
          <w:szCs w:val="102"/>
        </w:rPr>
      </w:pPr>
      <w:r w:rsidRPr="001075AC">
        <w:rPr>
          <w:rFonts w:ascii="Times New Roman" w:hAnsi="Times New Roman" w:cs="Times New Roman"/>
          <w:b/>
          <w:position w:val="-9"/>
          <w:sz w:val="102"/>
          <w:szCs w:val="102"/>
        </w:rPr>
        <w:t>V</w:t>
      </w:r>
    </w:p>
    <w:p w:rsidR="001E31D3" w:rsidRPr="001075AC" w:rsidRDefault="00996E38" w:rsidP="001075AC">
      <w:pPr>
        <w:spacing w:after="0" w:line="240" w:lineRule="auto"/>
        <w:contextualSpacing/>
        <w:jc w:val="both"/>
        <w:rPr>
          <w:rFonts w:ascii="Times New Roman" w:hAnsi="Times New Roman" w:cs="Times New Roman"/>
          <w:i/>
        </w:rPr>
      </w:pPr>
      <w:r w:rsidRPr="002D487A">
        <w:rPr>
          <w:rFonts w:ascii="Times New Roman" w:hAnsi="Times New Roman" w:cs="Times New Roman"/>
        </w:rPr>
        <w:t>IRGEN</w:t>
      </w:r>
      <w:r w:rsidR="001E31D3" w:rsidRPr="002D487A">
        <w:rPr>
          <w:rFonts w:ascii="Times New Roman" w:hAnsi="Times New Roman" w:cs="Times New Roman"/>
        </w:rPr>
        <w:t xml:space="preserve">, </w:t>
      </w:r>
      <w:r w:rsidR="001E31D3" w:rsidRPr="001075AC">
        <w:rPr>
          <w:rFonts w:ascii="Times New Roman" w:hAnsi="Times New Roman" w:cs="Times New Roman"/>
          <w:i/>
        </w:rPr>
        <w:t>elegi</w:t>
      </w:r>
      <w:r w:rsidR="001075AC" w:rsidRPr="001075AC">
        <w:rPr>
          <w:rFonts w:ascii="Times New Roman" w:hAnsi="Times New Roman" w:cs="Times New Roman"/>
          <w:i/>
        </w:rPr>
        <w:t xml:space="preserve">da mía, y pondré en ti mi trono. </w:t>
      </w:r>
      <w:r w:rsidR="001075AC" w:rsidRPr="001075AC">
        <w:rPr>
          <w:rStyle w:val="Refdenotaalpie"/>
          <w:rFonts w:ascii="Times New Roman" w:hAnsi="Times New Roman" w:cs="Times New Roman"/>
        </w:rPr>
        <w:footnoteReference w:id="2537"/>
      </w:r>
    </w:p>
    <w:p w:rsidR="001E31D3" w:rsidRDefault="001E31D3" w:rsidP="001075AC">
      <w:pPr>
        <w:spacing w:after="0" w:line="240" w:lineRule="auto"/>
        <w:contextualSpacing/>
        <w:jc w:val="both"/>
        <w:rPr>
          <w:rFonts w:ascii="Times New Roman" w:hAnsi="Times New Roman" w:cs="Times New Roman"/>
          <w:i/>
        </w:rPr>
      </w:pPr>
    </w:p>
    <w:p w:rsidR="001075AC" w:rsidRDefault="001075AC" w:rsidP="001075AC">
      <w:pPr>
        <w:spacing w:after="0" w:line="240" w:lineRule="auto"/>
        <w:contextualSpacing/>
        <w:jc w:val="both"/>
        <w:rPr>
          <w:rFonts w:ascii="Times New Roman" w:hAnsi="Times New Roman" w:cs="Times New Roman"/>
          <w:i/>
        </w:rPr>
      </w:pPr>
    </w:p>
    <w:p w:rsidR="001075AC" w:rsidRPr="001075AC" w:rsidRDefault="001075AC" w:rsidP="001075AC">
      <w:pPr>
        <w:spacing w:after="0" w:line="240" w:lineRule="auto"/>
        <w:contextualSpacing/>
        <w:jc w:val="both"/>
        <w:rPr>
          <w:rFonts w:ascii="Times New Roman" w:hAnsi="Times New Roman" w:cs="Times New Roman"/>
          <w:i/>
        </w:rPr>
      </w:pPr>
    </w:p>
    <w:p w:rsidR="001E31D3" w:rsidRPr="001075AC" w:rsidRDefault="001E31D3" w:rsidP="001075AC">
      <w:pPr>
        <w:spacing w:after="0" w:line="240" w:lineRule="auto"/>
        <w:contextualSpacing/>
        <w:jc w:val="both"/>
        <w:rPr>
          <w:rFonts w:ascii="Times New Roman" w:hAnsi="Times New Roman" w:cs="Times New Roman"/>
          <w:i/>
        </w:rPr>
      </w:pPr>
      <w:r w:rsidRPr="001075AC">
        <w:rPr>
          <w:rFonts w:ascii="Times New Roman" w:hAnsi="Times New Roman" w:cs="Times New Roman"/>
          <w:i/>
        </w:rPr>
        <w:t>La elección de María</w:t>
      </w:r>
    </w:p>
    <w:p w:rsidR="001E31D3" w:rsidRPr="001075AC" w:rsidRDefault="001E31D3" w:rsidP="001075AC">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F271A9">
        <w:rPr>
          <w:rFonts w:ascii="Times New Roman" w:hAnsi="Times New Roman" w:cs="Times New Roman"/>
          <w:i/>
        </w:rPr>
        <w:t>Muchos son los lla</w:t>
      </w:r>
      <w:r w:rsidR="00F271A9">
        <w:rPr>
          <w:rFonts w:ascii="Times New Roman" w:hAnsi="Times New Roman" w:cs="Times New Roman"/>
          <w:i/>
        </w:rPr>
        <w:t>mados, pero pocos los elegidos.</w:t>
      </w:r>
      <w:r w:rsidRPr="00F271A9">
        <w:rPr>
          <w:rFonts w:ascii="Times New Roman" w:hAnsi="Times New Roman" w:cs="Times New Roman"/>
          <w:i/>
        </w:rPr>
        <w:t xml:space="preserve"> Bienaventurados los que tú has elegido, Señor</w:t>
      </w:r>
      <w:r w:rsidRPr="002D487A">
        <w:rPr>
          <w:rFonts w:ascii="Times New Roman" w:hAnsi="Times New Roman" w:cs="Times New Roman"/>
        </w:rPr>
        <w:t xml:space="preserve"> </w:t>
      </w:r>
      <w:r w:rsidRPr="00F271A9">
        <w:rPr>
          <w:rFonts w:ascii="Times New Roman" w:hAnsi="Times New Roman" w:cs="Times New Roman"/>
          <w:i/>
        </w:rPr>
        <w:t>para que vivan en tus atrios</w:t>
      </w:r>
      <w:r w:rsidRPr="002D487A">
        <w:rPr>
          <w:rFonts w:ascii="Times New Roman" w:hAnsi="Times New Roman" w:cs="Times New Roman"/>
        </w:rPr>
        <w:t>.</w:t>
      </w:r>
      <w:r w:rsidR="00F271A9">
        <w:rPr>
          <w:rFonts w:ascii="Times New Roman" w:hAnsi="Times New Roman" w:cs="Times New Roman"/>
        </w:rPr>
        <w:t xml:space="preserve"> </w:t>
      </w:r>
      <w:r w:rsidR="00F271A9">
        <w:rPr>
          <w:rStyle w:val="Refdenotaalpie"/>
          <w:rFonts w:ascii="Times New Roman" w:hAnsi="Times New Roman" w:cs="Times New Roman"/>
        </w:rPr>
        <w:footnoteReference w:id="2538"/>
      </w:r>
      <w:r w:rsidRPr="002D487A">
        <w:rPr>
          <w:rFonts w:ascii="Times New Roman" w:hAnsi="Times New Roman" w:cs="Times New Roman"/>
        </w:rPr>
        <w:t xml:space="preserve"> Es más, tú habitarás en ellos, colocarás en ellos el trono de tu reino</w:t>
      </w:r>
      <w:bookmarkStart w:id="111" w:name="_Hlk74650693"/>
      <w:r w:rsidRPr="002D487A">
        <w:rPr>
          <w:rFonts w:ascii="Times New Roman" w:hAnsi="Times New Roman" w:cs="Times New Roman"/>
        </w:rPr>
        <w:t xml:space="preserve">. María es indudablemente la más bienaventurada de todos los bienaventurados, por haber sido elegida y preelegida entre todos ellos de una manera singular. Porque </w:t>
      </w:r>
      <w:r w:rsidRPr="00F271A9">
        <w:rPr>
          <w:rFonts w:ascii="Times New Roman" w:hAnsi="Times New Roman" w:cs="Times New Roman"/>
          <w:i/>
        </w:rPr>
        <w:t>el Señor la eligió, la eligió por habitación suya,</w:t>
      </w:r>
      <w:r w:rsidRPr="002D487A">
        <w:rPr>
          <w:rFonts w:ascii="Times New Roman" w:hAnsi="Times New Roman" w:cs="Times New Roman"/>
        </w:rPr>
        <w:t xml:space="preserve"> diciendo: </w:t>
      </w:r>
      <w:r w:rsidRPr="00F271A9">
        <w:rPr>
          <w:rFonts w:ascii="Times New Roman" w:hAnsi="Times New Roman" w:cs="Times New Roman"/>
          <w:i/>
        </w:rPr>
        <w:t>Este es mi reposo por siempre, aquí viviré porque la elegí</w:t>
      </w:r>
      <w:r w:rsidRPr="002D487A">
        <w:rPr>
          <w:rFonts w:ascii="Times New Roman" w:hAnsi="Times New Roman" w:cs="Times New Roman"/>
        </w:rPr>
        <w:t>.</w:t>
      </w:r>
      <w:r w:rsidR="00F271A9">
        <w:rPr>
          <w:rFonts w:ascii="Times New Roman" w:hAnsi="Times New Roman" w:cs="Times New Roman"/>
        </w:rPr>
        <w:t xml:space="preserve"> </w:t>
      </w:r>
      <w:r w:rsidR="00F271A9">
        <w:rPr>
          <w:rStyle w:val="Refdenotaalpie"/>
          <w:rFonts w:ascii="Times New Roman" w:hAnsi="Times New Roman" w:cs="Times New Roman"/>
        </w:rPr>
        <w:footnoteReference w:id="2539"/>
      </w:r>
      <w:r w:rsidRPr="002D487A">
        <w:rPr>
          <w:rFonts w:ascii="Times New Roman" w:hAnsi="Times New Roman" w:cs="Times New Roman"/>
        </w:rPr>
        <w:t xml:space="preserve"> Habitó en ella nueve meses, habitó con el</w:t>
      </w:r>
      <w:r w:rsidR="00F271A9">
        <w:rPr>
          <w:rFonts w:ascii="Times New Roman" w:hAnsi="Times New Roman" w:cs="Times New Roman"/>
        </w:rPr>
        <w:t>la y sujeto a ella muchos años.</w:t>
      </w:r>
      <w:r w:rsidRPr="002D487A">
        <w:rPr>
          <w:rFonts w:ascii="Times New Roman" w:hAnsi="Times New Roman" w:cs="Times New Roman"/>
        </w:rPr>
        <w:t xml:space="preserve"> Habitando en ella la colmó de gracia y carismas singulares; habitando con ella la alimentaba con la incomparable suavidad de su vida piadosa y con la deleitable sabiduría de sus palabras divinas.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Ahora, habitando en ella y con ella en una vida sin fin y de un modo incomprensible, la sacia de la gloria de la visión beatífica, manifestándole en el exterior la forma corporal de su humanidad glorificada e imprimiendo en su interior la forma del Verbo que glorifica.</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12" w:name="_Hlk70502622"/>
      <w:r w:rsidRPr="002D487A">
        <w:rPr>
          <w:rFonts w:ascii="Times New Roman" w:hAnsi="Times New Roman" w:cs="Times New Roman"/>
        </w:rPr>
        <w:t xml:space="preserve">¡Oh María! En lo sucesivo, dice el Señor, </w:t>
      </w:r>
      <w:r w:rsidRPr="00F271A9">
        <w:rPr>
          <w:rFonts w:ascii="Times New Roman" w:hAnsi="Times New Roman" w:cs="Times New Roman"/>
          <w:i/>
        </w:rPr>
        <w:t>ya no serás llamada “desamparada”, ni tu tierra será llamada “desolada”,</w:t>
      </w:r>
      <w:r w:rsidRPr="002D487A">
        <w:rPr>
          <w:rFonts w:ascii="Times New Roman" w:hAnsi="Times New Roman" w:cs="Times New Roman"/>
        </w:rPr>
        <w:t xml:space="preserve"> como si por ser virgen hubieras de ser infecunda. Antes bien, </w:t>
      </w:r>
      <w:r w:rsidRPr="00F271A9">
        <w:rPr>
          <w:rFonts w:ascii="Times New Roman" w:hAnsi="Times New Roman" w:cs="Times New Roman"/>
          <w:i/>
        </w:rPr>
        <w:t xml:space="preserve">serás llamada “mi Voluntad </w:t>
      </w:r>
      <w:r w:rsidRPr="002D487A">
        <w:rPr>
          <w:rFonts w:ascii="Times New Roman" w:hAnsi="Times New Roman" w:cs="Times New Roman"/>
        </w:rPr>
        <w:t xml:space="preserve">-es decir, mi Hijo amado- </w:t>
      </w:r>
      <w:r w:rsidRPr="00F271A9">
        <w:rPr>
          <w:rFonts w:ascii="Times New Roman" w:hAnsi="Times New Roman" w:cs="Times New Roman"/>
          <w:i/>
        </w:rPr>
        <w:t xml:space="preserve">en ella”, porque el Señor ha puesto en ti sus complacencias y tu tierra será habitada. Pues habitará el joven con la virgen </w:t>
      </w:r>
      <w:r w:rsidRPr="00F271A9">
        <w:rPr>
          <w:rFonts w:ascii="Times New Roman" w:hAnsi="Times New Roman" w:cs="Times New Roman"/>
        </w:rPr>
        <w:t xml:space="preserve">y tu Hijo habitará en ti. </w:t>
      </w:r>
      <w:r w:rsidRPr="002D487A">
        <w:rPr>
          <w:rFonts w:ascii="Times New Roman" w:hAnsi="Times New Roman" w:cs="Times New Roman"/>
        </w:rPr>
        <w:t xml:space="preserve">Más aún, si prefieres, para no apartarnos de las palabras de la Escritura, </w:t>
      </w:r>
      <w:r w:rsidRPr="00F271A9">
        <w:rPr>
          <w:rFonts w:ascii="Times New Roman" w:hAnsi="Times New Roman" w:cs="Times New Roman"/>
          <w:i/>
        </w:rPr>
        <w:t>tus hijos habitarán en ti</w:t>
      </w:r>
      <w:r w:rsidRPr="002D487A">
        <w:rPr>
          <w:rFonts w:ascii="Times New Roman" w:hAnsi="Times New Roman" w:cs="Times New Roman"/>
        </w:rPr>
        <w:t>.</w:t>
      </w:r>
      <w:bookmarkEnd w:id="111"/>
      <w:r w:rsidR="00F271A9">
        <w:rPr>
          <w:rFonts w:ascii="Times New Roman" w:hAnsi="Times New Roman" w:cs="Times New Roman"/>
        </w:rPr>
        <w:t xml:space="preserve"> </w:t>
      </w:r>
      <w:r w:rsidR="00F271A9">
        <w:rPr>
          <w:rStyle w:val="Refdenotaalpie"/>
          <w:rFonts w:ascii="Times New Roman" w:hAnsi="Times New Roman" w:cs="Times New Roman"/>
        </w:rPr>
        <w:footnoteReference w:id="2540"/>
      </w:r>
    </w:p>
    <w:bookmarkEnd w:id="112"/>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8697A" w:rsidRDefault="001E31D3" w:rsidP="0018697A">
      <w:pPr>
        <w:spacing w:after="0" w:line="240" w:lineRule="auto"/>
        <w:contextualSpacing/>
        <w:jc w:val="both"/>
        <w:rPr>
          <w:rFonts w:ascii="Times New Roman" w:hAnsi="Times New Roman" w:cs="Times New Roman"/>
          <w:i/>
        </w:rPr>
      </w:pPr>
      <w:r w:rsidRPr="0018697A">
        <w:rPr>
          <w:rFonts w:ascii="Times New Roman" w:hAnsi="Times New Roman" w:cs="Times New Roman"/>
          <w:i/>
        </w:rPr>
        <w:t>La virginidad perpetua y la unidad católica, su parangón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113" w:name="_Hlk74648220"/>
      <w:r w:rsidRPr="002D487A">
        <w:rPr>
          <w:rFonts w:ascii="Times New Roman" w:hAnsi="Times New Roman" w:cs="Times New Roman"/>
        </w:rPr>
        <w:t>2. ¿Y tú, hereje, por qué yergues tu cabeza? ¿Por qué encuentras en el misterio de la piedad un pretexto para tu falta de fe? Ciertamente engendró un solo hijo, el cual, así como es Hijo único del Padre que está en los cielos, así también es Hijo único de la Madre en la tierra. Después no engendró otros hijos -como tú impíamente blasfemas-, sino que permanece incontaminado tanto el sello de la perpetua virginidad en la Madre como el misterio de la unidad católica en la descendencia. Esta única Virgen Madre, que puede glorificarse de haber engendrado al Hijo único del Padre, abraza a este mismo Hijo único en todos sus miembros y no se sonroja de ser llamada Madre de todos aquellos en quienes reconoce que Cristo está ya formado o en vías de formación.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8697A" w:rsidRDefault="001E31D3" w:rsidP="0018697A">
      <w:pPr>
        <w:spacing w:after="0" w:line="240" w:lineRule="auto"/>
        <w:contextualSpacing/>
        <w:jc w:val="both"/>
        <w:rPr>
          <w:rFonts w:ascii="Times New Roman" w:hAnsi="Times New Roman" w:cs="Times New Roman"/>
          <w:i/>
        </w:rPr>
      </w:pPr>
      <w:r w:rsidRPr="0018697A">
        <w:rPr>
          <w:rFonts w:ascii="Times New Roman" w:hAnsi="Times New Roman" w:cs="Times New Roman"/>
          <w:i/>
        </w:rPr>
        <w:t>La antítesis Eva - María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La primera Eva, no tanto madre como madrastra, que entregó a sus hijos una sentencia de</w:t>
      </w:r>
      <w:r w:rsidRPr="002D487A">
        <w:rPr>
          <w:rFonts w:ascii="Times New Roman" w:hAnsi="Times New Roman" w:cs="Times New Roman"/>
          <w:vertAlign w:val="superscript"/>
        </w:rPr>
        <w:t>,</w:t>
      </w:r>
      <w:r w:rsidRPr="002D487A">
        <w:rPr>
          <w:rFonts w:ascii="Times New Roman" w:hAnsi="Times New Roman" w:cs="Times New Roman"/>
        </w:rPr>
        <w:t xml:space="preserve"> muerte antes de darlos a luz, es llamada </w:t>
      </w:r>
      <w:r w:rsidRPr="0018697A">
        <w:rPr>
          <w:rFonts w:ascii="Times New Roman" w:hAnsi="Times New Roman" w:cs="Times New Roman"/>
          <w:i/>
        </w:rPr>
        <w:t>madre de todos los vivientes,</w:t>
      </w:r>
      <w:r w:rsidRPr="002D487A">
        <w:rPr>
          <w:rFonts w:ascii="Times New Roman" w:hAnsi="Times New Roman" w:cs="Times New Roman"/>
        </w:rPr>
        <w:t xml:space="preserve"> </w:t>
      </w:r>
      <w:r w:rsidR="0018697A">
        <w:rPr>
          <w:rStyle w:val="Refdenotaalpie"/>
          <w:rFonts w:ascii="Times New Roman" w:hAnsi="Times New Roman" w:cs="Times New Roman"/>
        </w:rPr>
        <w:footnoteReference w:id="2541"/>
      </w:r>
      <w:r w:rsidR="0018697A">
        <w:rPr>
          <w:rFonts w:ascii="Times New Roman" w:hAnsi="Times New Roman" w:cs="Times New Roman"/>
        </w:rPr>
        <w:t xml:space="preserve"> </w:t>
      </w:r>
      <w:r w:rsidRPr="002D487A">
        <w:rPr>
          <w:rFonts w:ascii="Times New Roman" w:hAnsi="Times New Roman" w:cs="Times New Roman"/>
        </w:rPr>
        <w:t>pero es con más verdad asesina de los vivientes o madre de los que mueren, va que su engendrar no es otra cosa que comunicar la muerte. Y como la primera Eva no pudo realizar fielmente el significado de su título, [María] cumplió el misterio, pues al igual que la Iglesia, de la que es figura, es madre de todos los que renacen a la vida.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verdad es la Madre de la Vida de que todos viven pues al engendrarla reengendró en cierto modo a todos los que de ella habían de vivir esa vida. </w:t>
      </w:r>
      <w:bookmarkStart w:id="114" w:name="_Hlk70501515"/>
      <w:r w:rsidRPr="002D487A">
        <w:rPr>
          <w:rFonts w:ascii="Times New Roman" w:hAnsi="Times New Roman" w:cs="Times New Roman"/>
        </w:rPr>
        <w:t xml:space="preserve">Sólo uno fue el engendrado, pero todos nosotros fuimos reengendrados, porque en razón del germen por el que se trasmite la regeneración ya entonces todos estábamos </w:t>
      </w:r>
      <w:r w:rsidRPr="002D487A">
        <w:rPr>
          <w:rFonts w:ascii="Times New Roman" w:hAnsi="Times New Roman" w:cs="Times New Roman"/>
        </w:rPr>
        <w:lastRenderedPageBreak/>
        <w:t>en él [en Cristo].</w:t>
      </w:r>
      <w:r w:rsidR="0018697A">
        <w:rPr>
          <w:rFonts w:ascii="Times New Roman" w:hAnsi="Times New Roman" w:cs="Times New Roman"/>
        </w:rPr>
        <w:t xml:space="preserve"> </w:t>
      </w:r>
      <w:r w:rsidR="0018697A">
        <w:rPr>
          <w:rStyle w:val="Refdenotaalpie"/>
          <w:rFonts w:ascii="Times New Roman" w:hAnsi="Times New Roman" w:cs="Times New Roman"/>
        </w:rPr>
        <w:footnoteReference w:id="2542"/>
      </w:r>
      <w:r w:rsidRPr="002D487A">
        <w:rPr>
          <w:rFonts w:ascii="Times New Roman" w:hAnsi="Times New Roman" w:cs="Times New Roman"/>
        </w:rPr>
        <w:t xml:space="preserve"> Como estábamos desde el principio en Adán, a causa del germen de la generación carnal, mucho más lo estábamos en Cristo antes del comienzo, a causa del germen de la regeneración espiritual.</w:t>
      </w:r>
      <w:r w:rsidR="0018697A">
        <w:rPr>
          <w:rFonts w:ascii="Times New Roman" w:hAnsi="Times New Roman" w:cs="Times New Roman"/>
        </w:rPr>
        <w:t xml:space="preserve"> </w:t>
      </w:r>
      <w:r w:rsidR="0018697A">
        <w:rPr>
          <w:rStyle w:val="Refdenotaalpie"/>
          <w:rFonts w:ascii="Times New Roman" w:hAnsi="Times New Roman" w:cs="Times New Roman"/>
        </w:rPr>
        <w:footnoteReference w:id="2543"/>
      </w:r>
    </w:p>
    <w:bookmarkEnd w:id="114"/>
    <w:p w:rsidR="001E31D3" w:rsidRPr="002D487A" w:rsidRDefault="001E31D3" w:rsidP="008A06D1">
      <w:pPr>
        <w:spacing w:after="0" w:line="240" w:lineRule="auto"/>
        <w:ind w:firstLine="709"/>
        <w:contextualSpacing/>
        <w:jc w:val="both"/>
        <w:rPr>
          <w:rFonts w:ascii="Times New Roman" w:hAnsi="Times New Roman" w:cs="Times New Roman"/>
        </w:rPr>
      </w:pPr>
    </w:p>
    <w:bookmarkEnd w:id="113"/>
    <w:p w:rsidR="001E31D3" w:rsidRPr="0018697A" w:rsidRDefault="001E31D3" w:rsidP="0018697A">
      <w:pPr>
        <w:spacing w:after="0" w:line="240" w:lineRule="auto"/>
        <w:contextualSpacing/>
        <w:jc w:val="both"/>
        <w:rPr>
          <w:rFonts w:ascii="Times New Roman" w:hAnsi="Times New Roman" w:cs="Times New Roman"/>
          <w:i/>
        </w:rPr>
      </w:pPr>
      <w:r w:rsidRPr="0018697A">
        <w:rPr>
          <w:rFonts w:ascii="Times New Roman" w:hAnsi="Times New Roman" w:cs="Times New Roman"/>
          <w:i/>
        </w:rPr>
        <w:t>Madre de misericordia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Ahora bien, esta bienaventurada Madre de Cristo, al reconocerse Madre de los cristianos en razón de este misterio, también se manifiesta como Madre por su solicitud y el afecto de su piedad. No es insensible para con sus hijos, como si no fueran suyos; sus entrañas concibieron una sola vez, pero nunca se agotan, nunca dejan de dar a luz frutos de piedad. El </w:t>
      </w:r>
      <w:r w:rsidRPr="00763A70">
        <w:rPr>
          <w:rFonts w:ascii="Times New Roman" w:hAnsi="Times New Roman" w:cs="Times New Roman"/>
          <w:i/>
        </w:rPr>
        <w:t>fruto bendito de tu vientre,</w:t>
      </w:r>
      <w:r w:rsidRPr="002D487A">
        <w:rPr>
          <w:rFonts w:ascii="Times New Roman" w:hAnsi="Times New Roman" w:cs="Times New Roman"/>
        </w:rPr>
        <w:t xml:space="preserve"> </w:t>
      </w:r>
      <w:r w:rsidR="00763A70">
        <w:rPr>
          <w:rStyle w:val="Refdenotaalpie"/>
          <w:rFonts w:ascii="Times New Roman" w:hAnsi="Times New Roman" w:cs="Times New Roman"/>
        </w:rPr>
        <w:footnoteReference w:id="2544"/>
      </w:r>
      <w:r w:rsidR="00763A70">
        <w:rPr>
          <w:rFonts w:ascii="Times New Roman" w:hAnsi="Times New Roman" w:cs="Times New Roman"/>
        </w:rPr>
        <w:t xml:space="preserve"> </w:t>
      </w:r>
      <w:r w:rsidRPr="002D487A">
        <w:rPr>
          <w:rFonts w:ascii="Times New Roman" w:hAnsi="Times New Roman" w:cs="Times New Roman"/>
        </w:rPr>
        <w:t>oh piadosa Madre, te dejó grávida de una piedad inagotable, naciendo de ti una sola vez, pero permaneciendo y derramándose siempre en ti y haciendo abundar siempre en el jardín cerrado de la castidad</w:t>
      </w:r>
      <w:r w:rsidR="00763A70">
        <w:rPr>
          <w:rFonts w:ascii="Times New Roman" w:hAnsi="Times New Roman" w:cs="Times New Roman"/>
        </w:rPr>
        <w:t xml:space="preserve"> </w:t>
      </w:r>
      <w:r w:rsidR="00763A70">
        <w:rPr>
          <w:rStyle w:val="Refdenotaalpie"/>
          <w:rFonts w:ascii="Times New Roman" w:hAnsi="Times New Roman" w:cs="Times New Roman"/>
        </w:rPr>
        <w:footnoteReference w:id="2545"/>
      </w:r>
      <w:r w:rsidRPr="002D487A">
        <w:rPr>
          <w:rFonts w:ascii="Times New Roman" w:hAnsi="Times New Roman" w:cs="Times New Roman"/>
        </w:rPr>
        <w:t xml:space="preserve"> la fuente sellada de la caridad, la cual, aunque esté sellada, salta hacia el exterior mientras sus aguas nos son distribuidas en las plazas públicas.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En efecto, la fuente de la caridad es propia de la Iglesia e incomunicable a los extraños.  Con todo ésta se alegra en hacer partícipes de sus beneficios incluso a sus enemigos. Y si el servidor de Cristo engendra una y otra vez a sus hijitos por su solicitud y el deseo de su piedad, hasta que Cristo sea formado en ellos, ¿cuánto más la misma Madre de Cristo?</w:t>
      </w:r>
      <w:r w:rsidR="00763A70">
        <w:rPr>
          <w:rFonts w:ascii="Times New Roman" w:hAnsi="Times New Roman" w:cs="Times New Roman"/>
        </w:rPr>
        <w:t xml:space="preserve"> </w:t>
      </w:r>
      <w:r w:rsidR="00763A70">
        <w:rPr>
          <w:rStyle w:val="Refdenotaalpie"/>
          <w:rFonts w:ascii="Times New Roman" w:hAnsi="Times New Roman" w:cs="Times New Roman"/>
        </w:rPr>
        <w:footnoteReference w:id="2546"/>
      </w:r>
      <w:r w:rsidRPr="002D487A">
        <w:rPr>
          <w:rFonts w:ascii="Times New Roman" w:hAnsi="Times New Roman" w:cs="Times New Roman"/>
        </w:rPr>
        <w:t xml:space="preserve"> Y Pablo los engendró predicándoles la palabra de la verdad por la cual fueron reengendrados;</w:t>
      </w:r>
      <w:r w:rsidR="00763A70">
        <w:rPr>
          <w:rFonts w:ascii="Times New Roman" w:hAnsi="Times New Roman" w:cs="Times New Roman"/>
        </w:rPr>
        <w:t xml:space="preserve"> </w:t>
      </w:r>
      <w:r w:rsidR="00763A70">
        <w:rPr>
          <w:rStyle w:val="Refdenotaalpie"/>
          <w:rFonts w:ascii="Times New Roman" w:hAnsi="Times New Roman" w:cs="Times New Roman"/>
        </w:rPr>
        <w:footnoteReference w:id="2547"/>
      </w:r>
      <w:r w:rsidRPr="002D487A">
        <w:rPr>
          <w:rFonts w:ascii="Times New Roman" w:hAnsi="Times New Roman" w:cs="Times New Roman"/>
        </w:rPr>
        <w:t xml:space="preserve"> pero María lo hace mucho más divina y santamente, engendrando a la Palabra misma. Por cierto, alabo en Pablo el ministerio de la predicación, pero más admiro y venero en María el misterio de la generación.</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15" w:name="_Hlk74648541"/>
      <w:r w:rsidRPr="002D487A">
        <w:rPr>
          <w:rFonts w:ascii="Times New Roman" w:hAnsi="Times New Roman" w:cs="Times New Roman"/>
        </w:rPr>
        <w:t xml:space="preserve">4. Sí, también sus hijos la reconocen como Madre, llevados de modo natural por cierta piedad proveniente de la fe, de manera que en todas sus necesidades y peligros se refugian ante todo y sobre todo en la invocación de su nombre, como niños en el seno de su madre. Por eso no juzgo desacertado que se refiera a estos hijos lo que se le prometió a ella por el profeta: </w:t>
      </w:r>
      <w:r w:rsidRPr="00AE0A07">
        <w:rPr>
          <w:rFonts w:ascii="Times New Roman" w:hAnsi="Times New Roman" w:cs="Times New Roman"/>
          <w:i/>
        </w:rPr>
        <w:t>Tus hijos habitarán en ti,</w:t>
      </w:r>
      <w:r w:rsidRPr="002D487A">
        <w:rPr>
          <w:rFonts w:ascii="Times New Roman" w:hAnsi="Times New Roman" w:cs="Times New Roman"/>
        </w:rPr>
        <w:t xml:space="preserve"> </w:t>
      </w:r>
      <w:r w:rsidR="00AE0A07">
        <w:rPr>
          <w:rStyle w:val="Refdenotaalpie"/>
          <w:rFonts w:ascii="Times New Roman" w:hAnsi="Times New Roman" w:cs="Times New Roman"/>
        </w:rPr>
        <w:footnoteReference w:id="2548"/>
      </w:r>
      <w:r w:rsidR="00AE0A07">
        <w:rPr>
          <w:rFonts w:ascii="Times New Roman" w:hAnsi="Times New Roman" w:cs="Times New Roman"/>
        </w:rPr>
        <w:t xml:space="preserve"> </w:t>
      </w:r>
      <w:r w:rsidRPr="002D487A">
        <w:rPr>
          <w:rFonts w:ascii="Times New Roman" w:hAnsi="Times New Roman" w:cs="Times New Roman"/>
        </w:rPr>
        <w:t>por más que esta profecía deba referirse principalmente a la Iglesia. Ahora, en efecto, habitamos al abrigo de la Madre del Altísimo, vivimos bajo su protección</w:t>
      </w:r>
      <w:r w:rsidR="00AE0A07">
        <w:rPr>
          <w:rFonts w:ascii="Times New Roman" w:hAnsi="Times New Roman" w:cs="Times New Roman"/>
        </w:rPr>
        <w:t xml:space="preserve"> </w:t>
      </w:r>
      <w:r w:rsidR="00AE0A07">
        <w:rPr>
          <w:rStyle w:val="Refdenotaalpie"/>
          <w:rFonts w:ascii="Times New Roman" w:hAnsi="Times New Roman" w:cs="Times New Roman"/>
        </w:rPr>
        <w:footnoteReference w:id="2549"/>
      </w:r>
      <w:r w:rsidRPr="002D487A">
        <w:rPr>
          <w:rFonts w:ascii="Times New Roman" w:hAnsi="Times New Roman" w:cs="Times New Roman"/>
        </w:rPr>
        <w:t xml:space="preserve"> como bajo la sombra de sus alas,</w:t>
      </w:r>
      <w:r w:rsidR="00AE0A07">
        <w:rPr>
          <w:rFonts w:ascii="Times New Roman" w:hAnsi="Times New Roman" w:cs="Times New Roman"/>
        </w:rPr>
        <w:t xml:space="preserve"> </w:t>
      </w:r>
      <w:r w:rsidR="00AE0A07">
        <w:rPr>
          <w:rStyle w:val="Refdenotaalpie"/>
          <w:rFonts w:ascii="Times New Roman" w:hAnsi="Times New Roman" w:cs="Times New Roman"/>
        </w:rPr>
        <w:footnoteReference w:id="2550"/>
      </w:r>
      <w:r w:rsidRPr="002D487A">
        <w:rPr>
          <w:rFonts w:ascii="Times New Roman" w:hAnsi="Times New Roman" w:cs="Times New Roman"/>
        </w:rPr>
        <w:t xml:space="preserve"> y luego seremos abrigados como en su propio regazo en la participación de su gloria. Entonces será una la voz de los que se alegran y se congratulan con la Madre: </w:t>
      </w:r>
      <w:r w:rsidRPr="00AE0A07">
        <w:rPr>
          <w:rFonts w:ascii="Times New Roman" w:hAnsi="Times New Roman" w:cs="Times New Roman"/>
          <w:i/>
        </w:rPr>
        <w:t>Llenos de alegría están todos cuantos habitan en ti,</w:t>
      </w:r>
      <w:r w:rsidRPr="002D487A">
        <w:rPr>
          <w:rFonts w:ascii="Times New Roman" w:hAnsi="Times New Roman" w:cs="Times New Roman"/>
        </w:rPr>
        <w:t xml:space="preserve"> </w:t>
      </w:r>
      <w:r w:rsidR="00AE0A07">
        <w:rPr>
          <w:rStyle w:val="Refdenotaalpie"/>
          <w:rFonts w:ascii="Times New Roman" w:hAnsi="Times New Roman" w:cs="Times New Roman"/>
        </w:rPr>
        <w:footnoteReference w:id="2551"/>
      </w:r>
      <w:r w:rsidR="00AE0A07">
        <w:rPr>
          <w:rFonts w:ascii="Times New Roman" w:hAnsi="Times New Roman" w:cs="Times New Roman"/>
        </w:rPr>
        <w:t xml:space="preserve"> </w:t>
      </w:r>
      <w:r w:rsidRPr="002D487A">
        <w:rPr>
          <w:rFonts w:ascii="Times New Roman" w:hAnsi="Times New Roman" w:cs="Times New Roman"/>
        </w:rPr>
        <w:t>santa Madre de Dios.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No creas, pues, que haya más felicidad y gloria en habitar en el seno de Abrahán</w:t>
      </w:r>
      <w:r w:rsidR="00AE0A07">
        <w:rPr>
          <w:rFonts w:ascii="Times New Roman" w:hAnsi="Times New Roman" w:cs="Times New Roman"/>
        </w:rPr>
        <w:t xml:space="preserve"> </w:t>
      </w:r>
      <w:r w:rsidR="00AE0A07">
        <w:rPr>
          <w:rStyle w:val="Refdenotaalpie"/>
          <w:rFonts w:ascii="Times New Roman" w:hAnsi="Times New Roman" w:cs="Times New Roman"/>
        </w:rPr>
        <w:footnoteReference w:id="2552"/>
      </w:r>
      <w:r w:rsidRPr="002D487A">
        <w:rPr>
          <w:rFonts w:ascii="Times New Roman" w:hAnsi="Times New Roman" w:cs="Times New Roman"/>
        </w:rPr>
        <w:t xml:space="preserve"> que en el seno de María, ya que en ella puso su trono el Rey de la gloria.</w:t>
      </w:r>
    </w:p>
    <w:p w:rsidR="001E31D3" w:rsidRPr="002D487A" w:rsidRDefault="001E31D3" w:rsidP="008A06D1">
      <w:pPr>
        <w:spacing w:after="0" w:line="240" w:lineRule="auto"/>
        <w:ind w:firstLine="709"/>
        <w:contextualSpacing/>
        <w:jc w:val="both"/>
        <w:rPr>
          <w:rFonts w:ascii="Times New Roman" w:hAnsi="Times New Roman" w:cs="Times New Roman"/>
        </w:rPr>
      </w:pPr>
    </w:p>
    <w:bookmarkEnd w:id="115"/>
    <w:p w:rsidR="001E31D3" w:rsidRPr="00AE0A07" w:rsidRDefault="001E31D3" w:rsidP="00AE0A07">
      <w:pPr>
        <w:spacing w:after="0" w:line="240" w:lineRule="auto"/>
        <w:contextualSpacing/>
        <w:jc w:val="both"/>
        <w:rPr>
          <w:rFonts w:ascii="Times New Roman" w:hAnsi="Times New Roman" w:cs="Times New Roman"/>
          <w:i/>
        </w:rPr>
      </w:pPr>
      <w:r w:rsidRPr="00AE0A07">
        <w:rPr>
          <w:rFonts w:ascii="Times New Roman" w:hAnsi="Times New Roman" w:cs="Times New Roman"/>
          <w:i/>
        </w:rPr>
        <w:t>La recompensa de María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116" w:name="_Hlk74650788"/>
      <w:r w:rsidRPr="002D487A">
        <w:rPr>
          <w:rFonts w:ascii="Times New Roman" w:hAnsi="Times New Roman" w:cs="Times New Roman"/>
        </w:rPr>
        <w:t xml:space="preserve">5. </w:t>
      </w:r>
      <w:r w:rsidRPr="00AE0A07">
        <w:rPr>
          <w:rFonts w:ascii="Times New Roman" w:hAnsi="Times New Roman" w:cs="Times New Roman"/>
          <w:i/>
        </w:rPr>
        <w:t>Ven,</w:t>
      </w:r>
      <w:r w:rsidRPr="002D487A">
        <w:rPr>
          <w:rFonts w:ascii="Times New Roman" w:hAnsi="Times New Roman" w:cs="Times New Roman"/>
        </w:rPr>
        <w:t xml:space="preserve"> dice, </w:t>
      </w:r>
      <w:r w:rsidRPr="00AE0A07">
        <w:rPr>
          <w:rFonts w:ascii="Times New Roman" w:hAnsi="Times New Roman" w:cs="Times New Roman"/>
          <w:i/>
        </w:rPr>
        <w:t>elegida mía, y pondré en ti mi trono.</w:t>
      </w:r>
      <w:r w:rsidRPr="002D487A">
        <w:rPr>
          <w:rFonts w:ascii="Times New Roman" w:hAnsi="Times New Roman" w:cs="Times New Roman"/>
        </w:rPr>
        <w:t xml:space="preserve"> No podía describir con más claridad y elegancia la prerrogativa de su gloria que llamándola trono del Dios Rey. No parece que haya existido alma alguna a la cual la Majestad divina se comunicara con mayor plenitud e intimidad que aquella a quien eligió entre todas para residir de una manera especial en ella.</w:t>
      </w:r>
    </w:p>
    <w:bookmarkEnd w:id="116"/>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 los discípulos, que se habían </w:t>
      </w:r>
      <w:r w:rsidR="005D6891">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pobres para seguir a Cristo pobre, [el mismo Señor] les hablaba diciendo: </w:t>
      </w:r>
      <w:r w:rsidRPr="00AE0A07">
        <w:rPr>
          <w:rFonts w:ascii="Times New Roman" w:hAnsi="Times New Roman" w:cs="Times New Roman"/>
          <w:i/>
        </w:rPr>
        <w:t>En el día de la regeneración, cuando el Hijo del hombre se siente en el trono de su majestad, os sentareis tamb</w:t>
      </w:r>
      <w:r w:rsidR="0018697A" w:rsidRPr="00AE0A07">
        <w:rPr>
          <w:rFonts w:ascii="Times New Roman" w:hAnsi="Times New Roman" w:cs="Times New Roman"/>
          <w:i/>
        </w:rPr>
        <w:t>ién vosotros sobre doce tronos</w:t>
      </w:r>
      <w:r w:rsidR="0018697A">
        <w:rPr>
          <w:rFonts w:ascii="Times New Roman" w:hAnsi="Times New Roman" w:cs="Times New Roman"/>
        </w:rPr>
        <w:t>.</w:t>
      </w:r>
      <w:r w:rsidR="00AE0A07">
        <w:rPr>
          <w:rFonts w:ascii="Times New Roman" w:hAnsi="Times New Roman" w:cs="Times New Roman"/>
        </w:rPr>
        <w:t xml:space="preserve"> </w:t>
      </w:r>
      <w:r w:rsidR="00AE0A07">
        <w:rPr>
          <w:rStyle w:val="Refdenotaalpie"/>
          <w:rFonts w:ascii="Times New Roman" w:hAnsi="Times New Roman" w:cs="Times New Roman"/>
        </w:rPr>
        <w:footnoteReference w:id="2553"/>
      </w:r>
      <w:r w:rsidRPr="002D487A">
        <w:rPr>
          <w:rFonts w:ascii="Times New Roman" w:hAnsi="Times New Roman" w:cs="Times New Roman"/>
        </w:rPr>
        <w:t xml:space="preserve"> En otro lugar, nuestro Árbitro mirando desde el cielo e incitando a los que combaten, les promete: </w:t>
      </w:r>
      <w:r w:rsidRPr="00511DC2">
        <w:rPr>
          <w:rFonts w:ascii="Times New Roman" w:hAnsi="Times New Roman" w:cs="Times New Roman"/>
          <w:i/>
        </w:rPr>
        <w:t>Al que venza lo haré sentar conmigo en mi trono, así como yo vencí y me senté en el trono de mi Padre</w:t>
      </w:r>
      <w:r w:rsidRPr="002D487A">
        <w:rPr>
          <w:rFonts w:ascii="Times New Roman" w:hAnsi="Times New Roman" w:cs="Times New Roman"/>
        </w:rPr>
        <w:t>.</w:t>
      </w:r>
      <w:r w:rsidR="00511DC2">
        <w:rPr>
          <w:rFonts w:ascii="Times New Roman" w:hAnsi="Times New Roman" w:cs="Times New Roman"/>
        </w:rPr>
        <w:t xml:space="preserve"> </w:t>
      </w:r>
      <w:r w:rsidR="00511DC2">
        <w:rPr>
          <w:rStyle w:val="Refdenotaalpie"/>
          <w:rFonts w:ascii="Times New Roman" w:hAnsi="Times New Roman" w:cs="Times New Roman"/>
        </w:rPr>
        <w:footnoteReference w:id="2554"/>
      </w:r>
    </w:p>
    <w:p w:rsidR="001E31D3" w:rsidRPr="002D487A" w:rsidRDefault="001E31D3" w:rsidP="008A06D1">
      <w:pPr>
        <w:tabs>
          <w:tab w:val="left" w:pos="5004"/>
        </w:tabs>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a su Madre, cuyo mérito es muy diferente, le promete un premio también diferente: </w:t>
      </w:r>
      <w:r w:rsidRPr="00511DC2">
        <w:rPr>
          <w:rFonts w:ascii="Times New Roman" w:hAnsi="Times New Roman" w:cs="Times New Roman"/>
          <w:i/>
        </w:rPr>
        <w:t>Ven,</w:t>
      </w:r>
      <w:r w:rsidRPr="002D487A">
        <w:rPr>
          <w:rFonts w:ascii="Times New Roman" w:hAnsi="Times New Roman" w:cs="Times New Roman"/>
        </w:rPr>
        <w:t xml:space="preserve"> dice, </w:t>
      </w:r>
      <w:r w:rsidRPr="00511DC2">
        <w:rPr>
          <w:rFonts w:ascii="Times New Roman" w:hAnsi="Times New Roman" w:cs="Times New Roman"/>
          <w:i/>
        </w:rPr>
        <w:t>elegida mía y pondré en ti mi trono</w:t>
      </w:r>
      <w:r w:rsidRPr="002D487A">
        <w:rPr>
          <w:rFonts w:ascii="Times New Roman" w:hAnsi="Times New Roman" w:cs="Times New Roman"/>
        </w:rPr>
        <w:t xml:space="preserve">. Como si dijera: </w:t>
      </w:r>
      <w:r w:rsidR="00511DC2">
        <w:rPr>
          <w:rFonts w:ascii="Times New Roman" w:hAnsi="Times New Roman" w:cs="Times New Roman"/>
        </w:rPr>
        <w:t>“</w:t>
      </w:r>
      <w:r w:rsidRPr="002D487A">
        <w:rPr>
          <w:rFonts w:ascii="Times New Roman" w:hAnsi="Times New Roman" w:cs="Times New Roman"/>
        </w:rPr>
        <w:t xml:space="preserve">Poco es para ti sentarte con el Juez; tú misma serás mi trono. Así contendrás en ti la majestad del. Rey, tanto más feliz cuanto más íntimamente, y podrás comprender al Incomprensible con mayor perfección que los demás. Contuviste en tu seno al niño, contendrás en tu alma al que es inmenso. Fuiste posada del peregrino, serás palacio del rey; fuiste tienda del que venía a combatir en </w:t>
      </w:r>
      <w:r w:rsidRPr="002D487A">
        <w:rPr>
          <w:rFonts w:ascii="Times New Roman" w:hAnsi="Times New Roman" w:cs="Times New Roman"/>
        </w:rPr>
        <w:lastRenderedPageBreak/>
        <w:t>este mundo, serás trono del que triunfa en el cielo; fuiste tálamo del Esposo encarnado, serás trono del Rey coronado.</w:t>
      </w:r>
      <w:r w:rsidR="00511DC2">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511DC2" w:rsidRDefault="001E31D3" w:rsidP="00511DC2">
      <w:pPr>
        <w:spacing w:after="0" w:line="240" w:lineRule="auto"/>
        <w:contextualSpacing/>
        <w:jc w:val="both"/>
        <w:rPr>
          <w:rFonts w:ascii="Times New Roman" w:hAnsi="Times New Roman" w:cs="Times New Roman"/>
          <w:i/>
        </w:rPr>
      </w:pPr>
      <w:r w:rsidRPr="00511DC2">
        <w:rPr>
          <w:rFonts w:ascii="Times New Roman" w:hAnsi="Times New Roman" w:cs="Times New Roman"/>
          <w:i/>
        </w:rPr>
        <w:t>Cristo se complace en María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bookmarkStart w:id="117" w:name="_Hlk74648729"/>
      <w:r w:rsidRPr="002D487A">
        <w:rPr>
          <w:rFonts w:ascii="Times New Roman" w:hAnsi="Times New Roman" w:cs="Times New Roman"/>
        </w:rPr>
        <w:t xml:space="preserve">6. ¡Hijo de Dios! Nada, nada seguramente te desagradó en aquella posada tuya que tan gustosamente te dignaste buscar y tan abundantemente recompensar. Nada manchado hallaste en ella, porque no había allí ninguna concupiscencia, sino castidad purísima; nada ruinoso, porque no había ninguna soberbia, antes bien, una profunda humildad; nada oscuro, porque estaba excluida toda infidelidad; nada estrecho, porque estaba derramada la caridad. La Virgen prudentísima había adornado su tálamo no sólo para recibirte a ti, Cristo, como huésped, sino también para tenerte como Esposo. La había adornado, repito, con la variada belleza y gloria de las virtudes y quizá tanto más ricamente cuanto más pobre era, tanto más segura y verdaderamente cuanto que todo era más interior.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Tal ornato causaba admiración al que decía: </w:t>
      </w:r>
      <w:r w:rsidRPr="00511DC2">
        <w:rPr>
          <w:rFonts w:ascii="Times New Roman" w:hAnsi="Times New Roman" w:cs="Times New Roman"/>
          <w:i/>
        </w:rPr>
        <w:t>Toda la gloría de la hija del rey está en su interior; revestida de oro recamado con un manto de variados colores</w:t>
      </w:r>
      <w:r w:rsidRPr="002D487A">
        <w:rPr>
          <w:rFonts w:ascii="Times New Roman" w:hAnsi="Times New Roman" w:cs="Times New Roman"/>
        </w:rPr>
        <w:t>.</w:t>
      </w:r>
      <w:r w:rsidR="00511DC2">
        <w:rPr>
          <w:rFonts w:ascii="Times New Roman" w:hAnsi="Times New Roman" w:cs="Times New Roman"/>
        </w:rPr>
        <w:t xml:space="preserve"> </w:t>
      </w:r>
      <w:r w:rsidR="00511DC2">
        <w:rPr>
          <w:rStyle w:val="Refdenotaalpie"/>
          <w:rFonts w:ascii="Times New Roman" w:hAnsi="Times New Roman" w:cs="Times New Roman"/>
        </w:rPr>
        <w:footnoteReference w:id="2555"/>
      </w:r>
      <w:r w:rsidRPr="002D487A">
        <w:rPr>
          <w:rFonts w:ascii="Times New Roman" w:hAnsi="Times New Roman" w:cs="Times New Roman"/>
        </w:rPr>
        <w:t xml:space="preserve"> Y en otra parte: ¡</w:t>
      </w:r>
      <w:r w:rsidRPr="00511DC2">
        <w:rPr>
          <w:rFonts w:ascii="Times New Roman" w:hAnsi="Times New Roman" w:cs="Times New Roman"/>
          <w:i/>
        </w:rPr>
        <w:t>Qué hermosa es la generación casta en su caridad!</w:t>
      </w:r>
      <w:r w:rsidRPr="002D487A">
        <w:rPr>
          <w:rFonts w:ascii="Times New Roman" w:hAnsi="Times New Roman" w:cs="Times New Roman"/>
        </w:rPr>
        <w:t xml:space="preserve"> </w:t>
      </w:r>
      <w:r w:rsidR="00511DC2">
        <w:rPr>
          <w:rStyle w:val="Refdenotaalpie"/>
          <w:rFonts w:ascii="Times New Roman" w:hAnsi="Times New Roman" w:cs="Times New Roman"/>
        </w:rPr>
        <w:footnoteReference w:id="2556"/>
      </w:r>
      <w:r w:rsidR="00511DC2">
        <w:rPr>
          <w:rFonts w:ascii="Times New Roman" w:hAnsi="Times New Roman" w:cs="Times New Roman"/>
        </w:rPr>
        <w:t xml:space="preserve"> </w:t>
      </w:r>
      <w:r w:rsidRPr="002D487A">
        <w:rPr>
          <w:rFonts w:ascii="Times New Roman" w:hAnsi="Times New Roman" w:cs="Times New Roman"/>
        </w:rPr>
        <w:t>Señor, a tu casa le corresponde esta santidad y esta hermosura. Esta hermosura te invitó a venir a ella, y te sedujo para hacerte volver. Al entrar, multiplicaste las gracias de la bendición, pero al volver la colmaste. Cuando entraste, naciste en ella como hombre,</w:t>
      </w:r>
      <w:r w:rsidR="00511DC2">
        <w:rPr>
          <w:rFonts w:ascii="Times New Roman" w:hAnsi="Times New Roman" w:cs="Times New Roman"/>
        </w:rPr>
        <w:t xml:space="preserve"> </w:t>
      </w:r>
      <w:r w:rsidR="00511DC2">
        <w:rPr>
          <w:rStyle w:val="Refdenotaalpie"/>
          <w:rFonts w:ascii="Times New Roman" w:hAnsi="Times New Roman" w:cs="Times New Roman"/>
        </w:rPr>
        <w:footnoteReference w:id="2557"/>
      </w:r>
      <w:r w:rsidRPr="002D487A">
        <w:rPr>
          <w:rFonts w:ascii="Times New Roman" w:hAnsi="Times New Roman" w:cs="Times New Roman"/>
        </w:rPr>
        <w:t xml:space="preserve"> cuando regresaste, fuiste glorificado en ella como Dios Entonces pusiste en ella el santuario de tu gracia; ahora, el trono de tu gloria.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511DC2" w:rsidRDefault="001E31D3" w:rsidP="00511DC2">
      <w:pPr>
        <w:spacing w:after="0" w:line="240" w:lineRule="auto"/>
        <w:contextualSpacing/>
        <w:jc w:val="both"/>
        <w:rPr>
          <w:rFonts w:ascii="Times New Roman" w:hAnsi="Times New Roman" w:cs="Times New Roman"/>
          <w:i/>
        </w:rPr>
      </w:pPr>
      <w:r w:rsidRPr="00511DC2">
        <w:rPr>
          <w:rFonts w:ascii="Times New Roman" w:hAnsi="Times New Roman" w:cs="Times New Roman"/>
          <w:i/>
        </w:rPr>
        <w:t>Tronos de gloria</w:t>
      </w:r>
    </w:p>
    <w:bookmarkEnd w:id="117"/>
    <w:p w:rsidR="001E31D3" w:rsidRPr="002D487A" w:rsidRDefault="001E31D3" w:rsidP="008A06D1">
      <w:pPr>
        <w:spacing w:after="0" w:line="240" w:lineRule="auto"/>
        <w:ind w:firstLine="709"/>
        <w:contextualSpacing/>
        <w:jc w:val="both"/>
        <w:rPr>
          <w:rFonts w:ascii="Times New Roman" w:hAnsi="Times New Roman" w:cs="Times New Roman"/>
        </w:rPr>
      </w:pPr>
    </w:p>
    <w:p w:rsidR="009C32E0"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7. También hay otros a los que se llama y son en realidad tronos, ciertos espíritus celestiales a quienes, según creemos, la majestad del Dios soberano colma más que a las otras jerarquías inferiores. La Escritura no indica cuál es la prerrogativa de los tronos, si bien por el nombre que les da insinúa que aquélla es estimable. Pero también el alma de cada justo es llamada sede de la Sabiduría. La que ahora es sede de la Sabiduría, entonces sin duda lo será de la gloria. Esté, pues, el palacio celestial, lleno de sedes y de tronos, y siéntese Dios en todos, acomodándose y adaptándose a cada uno según sus méritos.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No obstante, sin hacer injuria a los otros tronos ni provocar su envidia, con razón creemos que el Rey </w:t>
      </w:r>
      <w:r w:rsidRPr="009C32E0">
        <w:rPr>
          <w:rFonts w:ascii="Times New Roman" w:hAnsi="Times New Roman" w:cs="Times New Roman"/>
        </w:rPr>
        <w:t xml:space="preserve">tiene un </w:t>
      </w:r>
      <w:r w:rsidRPr="009C32E0">
        <w:rPr>
          <w:rFonts w:ascii="Times New Roman" w:hAnsi="Times New Roman" w:cs="Times New Roman"/>
          <w:i/>
        </w:rPr>
        <w:t xml:space="preserve">trono </w:t>
      </w:r>
      <w:r w:rsidRPr="009C32E0">
        <w:rPr>
          <w:rFonts w:ascii="Times New Roman" w:hAnsi="Times New Roman" w:cs="Times New Roman"/>
        </w:rPr>
        <w:t>especial,</w:t>
      </w:r>
      <w:r w:rsidRPr="009C32E0">
        <w:rPr>
          <w:rFonts w:ascii="Times New Roman" w:hAnsi="Times New Roman" w:cs="Times New Roman"/>
          <w:i/>
        </w:rPr>
        <w:t xml:space="preserve"> excelso y elevado</w:t>
      </w:r>
      <w:r w:rsidRPr="002D487A">
        <w:rPr>
          <w:rFonts w:ascii="Times New Roman" w:hAnsi="Times New Roman" w:cs="Times New Roman"/>
        </w:rPr>
        <w:t xml:space="preserve"> </w:t>
      </w:r>
      <w:r w:rsidR="009C32E0">
        <w:rPr>
          <w:rStyle w:val="Refdenotaalpie"/>
          <w:rFonts w:ascii="Times New Roman" w:hAnsi="Times New Roman" w:cs="Times New Roman"/>
        </w:rPr>
        <w:footnoteReference w:id="2558"/>
      </w:r>
      <w:r w:rsidR="009C32E0">
        <w:rPr>
          <w:rFonts w:ascii="Times New Roman" w:hAnsi="Times New Roman" w:cs="Times New Roman"/>
        </w:rPr>
        <w:t xml:space="preserve"> </w:t>
      </w:r>
      <w:r w:rsidRPr="002D487A">
        <w:rPr>
          <w:rFonts w:ascii="Times New Roman" w:hAnsi="Times New Roman" w:cs="Times New Roman"/>
        </w:rPr>
        <w:t xml:space="preserve">sobre la gloria de todos los otros. Me refiero a María, elevada sobre los coros angélicos, de tal manera que la Madre no contempla sobre sí a ningún otra excepto a su Hijo, que la reina no admira sobre sí a ningún otro excepto al Rey, que nuestra Mediadora no venera sobre sí a ningún otro excepto al Mediador. Que ella nos reconcilie con él mediante sus ruegos, que nos recomiende y nos represente ante su único Hijo Jesucristo, </w:t>
      </w:r>
      <w:r w:rsidRPr="009C32E0">
        <w:rPr>
          <w:rFonts w:ascii="Times New Roman" w:hAnsi="Times New Roman" w:cs="Times New Roman"/>
          <w:i/>
        </w:rPr>
        <w:t>a quien sea el honor la gloria por los siglos de los siglos Amén.</w:t>
      </w:r>
      <w:r w:rsidR="009C32E0">
        <w:rPr>
          <w:rStyle w:val="Refdenotaalpie"/>
          <w:rFonts w:ascii="Times New Roman" w:hAnsi="Times New Roman" w:cs="Times New Roman"/>
          <w:i/>
        </w:rPr>
        <w:footnoteReference w:id="2559"/>
      </w:r>
    </w:p>
    <w:p w:rsidR="00492BE0" w:rsidRPr="00185EF9" w:rsidRDefault="00492BE0">
      <w:pPr>
        <w:rPr>
          <w:rFonts w:ascii="Times New Roman" w:hAnsi="Times New Roman" w:cs="Times New Roman"/>
          <w:b/>
        </w:rPr>
      </w:pPr>
      <w:r w:rsidRPr="00185EF9">
        <w:rPr>
          <w:rFonts w:ascii="Times New Roman" w:hAnsi="Times New Roman" w:cs="Times New Roman"/>
          <w:b/>
        </w:rPr>
        <w:br w:type="page"/>
      </w:r>
    </w:p>
    <w:p w:rsidR="001E31D3" w:rsidRPr="00185EF9" w:rsidRDefault="001E31D3" w:rsidP="009C32E0">
      <w:pPr>
        <w:spacing w:after="0" w:line="240" w:lineRule="auto"/>
        <w:ind w:firstLine="709"/>
        <w:contextualSpacing/>
        <w:jc w:val="center"/>
        <w:rPr>
          <w:rFonts w:ascii="Times New Roman" w:hAnsi="Times New Roman" w:cs="Times New Roman"/>
          <w:b/>
        </w:rPr>
      </w:pPr>
      <w:r w:rsidRPr="00185EF9">
        <w:rPr>
          <w:rFonts w:ascii="Times New Roman" w:hAnsi="Times New Roman" w:cs="Times New Roman"/>
          <w:b/>
        </w:rPr>
        <w:lastRenderedPageBreak/>
        <w:t>SERMÓN 48</w:t>
      </w:r>
    </w:p>
    <w:p w:rsidR="001E31D3" w:rsidRPr="00185EF9" w:rsidRDefault="001E31D3" w:rsidP="009C32E0">
      <w:pPr>
        <w:spacing w:after="0" w:line="240" w:lineRule="auto"/>
        <w:ind w:firstLine="709"/>
        <w:contextualSpacing/>
        <w:jc w:val="center"/>
        <w:rPr>
          <w:rFonts w:ascii="Times New Roman" w:hAnsi="Times New Roman" w:cs="Times New Roman"/>
        </w:rPr>
      </w:pPr>
    </w:p>
    <w:p w:rsidR="009C32E0" w:rsidRDefault="001E31D3" w:rsidP="009C32E0">
      <w:pPr>
        <w:spacing w:after="0" w:line="240" w:lineRule="auto"/>
        <w:ind w:firstLine="709"/>
        <w:contextualSpacing/>
        <w:jc w:val="center"/>
        <w:rPr>
          <w:rFonts w:ascii="Times New Roman" w:hAnsi="Times New Roman" w:cs="Times New Roman"/>
        </w:rPr>
        <w:sectPr w:rsidR="009C32E0" w:rsidSect="00EB50AD">
          <w:footnotePr>
            <w:numRestart w:val="eachSect"/>
          </w:footnotePr>
          <w:type w:val="continuous"/>
          <w:pgSz w:w="11906" w:h="16838" w:code="9"/>
          <w:pgMar w:top="1134" w:right="1134" w:bottom="1134" w:left="1134" w:header="709" w:footer="709" w:gutter="0"/>
          <w:cols w:space="708"/>
          <w:docGrid w:linePitch="360"/>
        </w:sectPr>
      </w:pPr>
      <w:r w:rsidRPr="00185EF9">
        <w:rPr>
          <w:rFonts w:ascii="Times New Roman" w:hAnsi="Times New Roman" w:cs="Times New Roman"/>
        </w:rPr>
        <w:t xml:space="preserve">EN </w:t>
      </w:r>
      <w:r w:rsidRPr="002D487A">
        <w:rPr>
          <w:rFonts w:ascii="Times New Roman" w:hAnsi="Times New Roman" w:cs="Times New Roman"/>
        </w:rPr>
        <w:t xml:space="preserve">LA FIESTA DE LA ASUNCIÓN </w:t>
      </w:r>
      <w:r w:rsidR="00492BE0" w:rsidRPr="002D487A">
        <w:rPr>
          <w:rFonts w:ascii="Times New Roman" w:hAnsi="Times New Roman" w:cs="Times New Roman"/>
        </w:rPr>
        <w:t xml:space="preserve">DE LA SANTISIMA VIRGEN II: </w:t>
      </w:r>
    </w:p>
    <w:p w:rsidR="001E31D3" w:rsidRPr="002D487A" w:rsidRDefault="001E31D3" w:rsidP="009C32E0">
      <w:pPr>
        <w:spacing w:after="0" w:line="240" w:lineRule="auto"/>
        <w:ind w:firstLine="709"/>
        <w:contextualSpacing/>
        <w:jc w:val="center"/>
        <w:rPr>
          <w:rFonts w:ascii="Times New Roman" w:hAnsi="Times New Roman" w:cs="Times New Roman"/>
        </w:rPr>
      </w:pPr>
    </w:p>
    <w:p w:rsidR="001E31D3" w:rsidRPr="001D6A24" w:rsidRDefault="001E31D3" w:rsidP="009C32E0">
      <w:pPr>
        <w:spacing w:after="0" w:line="240" w:lineRule="auto"/>
        <w:ind w:firstLine="709"/>
        <w:contextualSpacing/>
        <w:jc w:val="center"/>
        <w:rPr>
          <w:rFonts w:ascii="Times New Roman" w:hAnsi="Times New Roman" w:cs="Times New Roman"/>
          <w:lang w:val="pt-BR"/>
        </w:rPr>
      </w:pPr>
      <w:r w:rsidRPr="001D6A24">
        <w:rPr>
          <w:rFonts w:ascii="Times New Roman" w:hAnsi="Times New Roman" w:cs="Times New Roman"/>
          <w:lang w:val="pt-BR"/>
        </w:rPr>
        <w:t>AMOR MUTUO ENTRE JESÚS Y MARIA.</w:t>
      </w:r>
    </w:p>
    <w:p w:rsidR="001E31D3" w:rsidRPr="001D6A24" w:rsidRDefault="001E31D3" w:rsidP="008A06D1">
      <w:pPr>
        <w:spacing w:after="0" w:line="240" w:lineRule="auto"/>
        <w:ind w:firstLine="709"/>
        <w:contextualSpacing/>
        <w:jc w:val="both"/>
        <w:rPr>
          <w:rFonts w:ascii="Times New Roman" w:hAnsi="Times New Roman" w:cs="Times New Roman"/>
          <w:lang w:val="pt-BR"/>
        </w:rPr>
      </w:pPr>
    </w:p>
    <w:p w:rsidR="009C32E0" w:rsidRPr="001D6A24" w:rsidRDefault="009C32E0" w:rsidP="009C32E0">
      <w:pPr>
        <w:keepNext/>
        <w:framePr w:dropCap="drop" w:lines="3" w:wrap="around" w:vAnchor="text" w:hAnchor="text"/>
        <w:spacing w:after="0" w:line="758" w:lineRule="exact"/>
        <w:jc w:val="both"/>
        <w:textAlignment w:val="baseline"/>
        <w:rPr>
          <w:rFonts w:ascii="Times New Roman" w:hAnsi="Times New Roman" w:cs="Times New Roman"/>
          <w:b/>
          <w:position w:val="-10"/>
          <w:sz w:val="102"/>
          <w:lang w:val="pt-BR"/>
        </w:rPr>
      </w:pPr>
      <w:r w:rsidRPr="001D6A24">
        <w:rPr>
          <w:rFonts w:ascii="Times New Roman" w:hAnsi="Times New Roman" w:cs="Times New Roman"/>
          <w:b/>
          <w:position w:val="-10"/>
          <w:sz w:val="102"/>
          <w:lang w:val="pt-BR"/>
        </w:rPr>
        <w:t>H</w:t>
      </w:r>
    </w:p>
    <w:p w:rsidR="001E31D3" w:rsidRPr="009C32E0" w:rsidRDefault="009C32E0" w:rsidP="009C32E0">
      <w:pPr>
        <w:spacing w:after="0" w:line="240" w:lineRule="auto"/>
        <w:contextualSpacing/>
        <w:jc w:val="both"/>
        <w:rPr>
          <w:rFonts w:ascii="Times New Roman" w:hAnsi="Times New Roman" w:cs="Times New Roman"/>
          <w:i/>
        </w:rPr>
      </w:pPr>
      <w:r w:rsidRPr="002D487A">
        <w:rPr>
          <w:rFonts w:ascii="Times New Roman" w:hAnsi="Times New Roman" w:cs="Times New Roman"/>
        </w:rPr>
        <w:t>IJAS</w:t>
      </w:r>
      <w:r w:rsidR="001E31D3" w:rsidRPr="002D487A">
        <w:rPr>
          <w:rFonts w:ascii="Times New Roman" w:hAnsi="Times New Roman" w:cs="Times New Roman"/>
        </w:rPr>
        <w:t xml:space="preserve"> </w:t>
      </w:r>
      <w:r w:rsidR="001E31D3" w:rsidRPr="009C32E0">
        <w:rPr>
          <w:rFonts w:ascii="Times New Roman" w:hAnsi="Times New Roman" w:cs="Times New Roman"/>
          <w:i/>
        </w:rPr>
        <w:t>de Jerusalén, anunciad a mi Amado que estoy enferma de amor.</w:t>
      </w:r>
      <w:r w:rsidRPr="009C32E0">
        <w:rPr>
          <w:rFonts w:ascii="Times New Roman" w:hAnsi="Times New Roman" w:cs="Times New Roman"/>
          <w:i/>
        </w:rPr>
        <w:t xml:space="preserve"> </w:t>
      </w:r>
      <w:r w:rsidRPr="009C32E0">
        <w:rPr>
          <w:rStyle w:val="Refdenotaalpie"/>
          <w:rFonts w:ascii="Times New Roman" w:hAnsi="Times New Roman" w:cs="Times New Roman"/>
        </w:rPr>
        <w:footnoteReference w:id="2560"/>
      </w:r>
    </w:p>
    <w:p w:rsidR="001E31D3" w:rsidRDefault="001E31D3" w:rsidP="009C32E0">
      <w:pPr>
        <w:spacing w:after="0" w:line="240" w:lineRule="auto"/>
        <w:contextualSpacing/>
        <w:jc w:val="both"/>
        <w:rPr>
          <w:rFonts w:ascii="Times New Roman" w:hAnsi="Times New Roman" w:cs="Times New Roman"/>
          <w:i/>
        </w:rPr>
      </w:pPr>
    </w:p>
    <w:p w:rsidR="009C32E0" w:rsidRDefault="009C32E0" w:rsidP="009C32E0">
      <w:pPr>
        <w:spacing w:after="0" w:line="240" w:lineRule="auto"/>
        <w:contextualSpacing/>
        <w:jc w:val="both"/>
        <w:rPr>
          <w:rFonts w:ascii="Times New Roman" w:hAnsi="Times New Roman" w:cs="Times New Roman"/>
          <w:i/>
        </w:rPr>
      </w:pPr>
    </w:p>
    <w:p w:rsidR="009C32E0" w:rsidRPr="009C32E0" w:rsidRDefault="009C32E0" w:rsidP="009C32E0">
      <w:pPr>
        <w:spacing w:after="0" w:line="240" w:lineRule="auto"/>
        <w:contextualSpacing/>
        <w:jc w:val="both"/>
        <w:rPr>
          <w:rFonts w:ascii="Times New Roman" w:hAnsi="Times New Roman" w:cs="Times New Roman"/>
          <w:i/>
        </w:rPr>
      </w:pPr>
    </w:p>
    <w:p w:rsidR="001E31D3" w:rsidRPr="009C32E0" w:rsidRDefault="001E31D3" w:rsidP="009C32E0">
      <w:pPr>
        <w:spacing w:after="0" w:line="240" w:lineRule="auto"/>
        <w:contextualSpacing/>
        <w:jc w:val="both"/>
        <w:rPr>
          <w:rFonts w:ascii="Times New Roman" w:hAnsi="Times New Roman" w:cs="Times New Roman"/>
          <w:i/>
        </w:rPr>
      </w:pPr>
      <w:r w:rsidRPr="009C32E0">
        <w:rPr>
          <w:rFonts w:ascii="Times New Roman" w:hAnsi="Times New Roman" w:cs="Times New Roman"/>
          <w:i/>
        </w:rPr>
        <w:t>Planteo del estilo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Estas palabras, que hemos cantado en [el oficio de la noche], quisiera desarrollarlas ante vuestra consideración, para mostrar cómo pueden aplicarse a la asunción de la bienaventurada María.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para esto, pienso, debo emplear el género literario utilizado no sólo por los autores profanos, sino también por los eclesiásticos, sobre todo al interpretar el Cantar de los cantares, de donde tales [palabras] han sido tomadas. Este género de expresión -dejando a salvo la verdad- permite una gran libertad de interpretación. Pues, al decir de san Jerónimo, una vez elegido el tema a tratar, se debe buscar menos el citar exactamente los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os y palabras, cuanto el presentar el asunto, de manera que si estos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os y palabras no han sucedido como se relatan, no sea despropósito pensar que podrían haber sido tales, o que estuvieron en el afecto del que obra o habla.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B7AD3" w:rsidRDefault="001E31D3" w:rsidP="002B7AD3">
      <w:pPr>
        <w:spacing w:after="0" w:line="240" w:lineRule="auto"/>
        <w:contextualSpacing/>
        <w:jc w:val="both"/>
        <w:rPr>
          <w:rFonts w:ascii="Times New Roman" w:hAnsi="Times New Roman" w:cs="Times New Roman"/>
          <w:i/>
        </w:rPr>
      </w:pPr>
      <w:r w:rsidRPr="002B7AD3">
        <w:rPr>
          <w:rFonts w:ascii="Times New Roman" w:hAnsi="Times New Roman" w:cs="Times New Roman"/>
          <w:i/>
        </w:rPr>
        <w:t>Un diálogo sublime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Así pues, María, a punto de dejar su cuerpo, estaba recostada, cual lo exige la debilidad humana. Las bijas de la Jerusalén de arriba,</w:t>
      </w:r>
      <w:r w:rsidR="002B7AD3">
        <w:rPr>
          <w:rFonts w:ascii="Times New Roman" w:hAnsi="Times New Roman" w:cs="Times New Roman"/>
        </w:rPr>
        <w:t xml:space="preserve"> </w:t>
      </w:r>
      <w:r w:rsidR="002B7AD3">
        <w:rPr>
          <w:rStyle w:val="Refdenotaalpie"/>
          <w:rFonts w:ascii="Times New Roman" w:hAnsi="Times New Roman" w:cs="Times New Roman"/>
        </w:rPr>
        <w:footnoteReference w:id="2561"/>
      </w:r>
      <w:r w:rsidRPr="002D487A">
        <w:rPr>
          <w:rFonts w:ascii="Times New Roman" w:hAnsi="Times New Roman" w:cs="Times New Roman"/>
        </w:rPr>
        <w:t xml:space="preserve"> esto es, las virtudes angélicas, sabiendo que al honrar a la Madre se congraciaban con el Hijo, visitaban con diligencia y celo a su Señora, la Madre de su Señor.</w:t>
      </w:r>
      <w:r w:rsidR="002B7AD3">
        <w:rPr>
          <w:rFonts w:ascii="Times New Roman" w:hAnsi="Times New Roman" w:cs="Times New Roman"/>
        </w:rPr>
        <w:t xml:space="preserve"> </w:t>
      </w:r>
      <w:r w:rsidR="002B7AD3">
        <w:rPr>
          <w:rStyle w:val="Refdenotaalpie"/>
          <w:rFonts w:ascii="Times New Roman" w:hAnsi="Times New Roman" w:cs="Times New Roman"/>
        </w:rPr>
        <w:footnoteReference w:id="2562"/>
      </w:r>
      <w:r w:rsidRPr="002D487A">
        <w:rPr>
          <w:rFonts w:ascii="Times New Roman" w:hAnsi="Times New Roman" w:cs="Times New Roman"/>
        </w:rPr>
        <w:t xml:space="preserve"> Y tal vez, habiendo tomado una apariencia humana después de los saludos de rigor, acomodaron sus palabras a los sentimientos, a la manera como suelen hacerlo los hombres, diciéndole [lo siguiente].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w:t>
      </w:r>
      <w:r w:rsidR="002B7AD3">
        <w:rPr>
          <w:rFonts w:ascii="Times New Roman" w:hAnsi="Times New Roman" w:cs="Times New Roman"/>
        </w:rPr>
        <w:t>“</w:t>
      </w:r>
      <w:r w:rsidRPr="002D487A">
        <w:rPr>
          <w:rFonts w:ascii="Times New Roman" w:hAnsi="Times New Roman" w:cs="Times New Roman"/>
        </w:rPr>
        <w:t>¿Por qué, Señora nuestra, te vemos así, enferma y desfalleciente? ¿Por qué, contra tu costumbre, estás triste y abatida, y desde hace dos días no recorres, como solías hacerlo, los santos lugares con cuya contemplación alimentabas tu amor? Hace varios días que no te vemos subir a la roca del Calvario para regar con tus lágrimas el lugar de la cruz, ni encaminarte al sepulcro de tu Hijo para adorar la gloria de su resurrección, ni visitar el monte de los Olivos para besar las últimas huellas de sus pies, cuando ascendió al cielo.</w:t>
      </w:r>
      <w:r w:rsidR="002B7AD3">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esto se cree que María había fijado su morada en el valle de Josafat (donde se muestra su sepulcro, al decir de san Jerónimo, en una iglesia edificada con piedras admirablemente ensambladas), a fin de no alejarse mucho de los santos lugares. Así visitándolos a menudo -aunque todo lo guardaba en la </w:t>
      </w:r>
      <w:r w:rsidRPr="002D487A">
        <w:rPr>
          <w:rFonts w:ascii="Times New Roman" w:hAnsi="Times New Roman" w:cs="Times New Roman"/>
        </w:rPr>
        <w:br/>
        <w:t xml:space="preserve">memoria-, buscaba abrazar más dulcemente la imagen de los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os, como grabada en esos mismos lugares, y al menos consolar un poco su amor.</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A los ángeles que le preguntaban por qué se abstenía de esas visitas y permanecía recostada, [la Virgen] contestó: </w:t>
      </w:r>
      <w:r w:rsidR="002B7AD3">
        <w:rPr>
          <w:rFonts w:ascii="Times New Roman" w:hAnsi="Times New Roman" w:cs="Times New Roman"/>
        </w:rPr>
        <w:t>“</w:t>
      </w:r>
      <w:r w:rsidRPr="002D487A">
        <w:rPr>
          <w:rFonts w:ascii="Times New Roman" w:hAnsi="Times New Roman" w:cs="Times New Roman"/>
        </w:rPr>
        <w:t>Estoy enferma.</w:t>
      </w:r>
      <w:r w:rsidR="002B7AD3">
        <w:rPr>
          <w:rFonts w:ascii="Times New Roman" w:hAnsi="Times New Roman" w:cs="Times New Roman"/>
        </w:rPr>
        <w:t>”</w:t>
      </w:r>
    </w:p>
    <w:p w:rsidR="001E31D3" w:rsidRPr="002D487A" w:rsidRDefault="002B7AD3" w:rsidP="008A06D1">
      <w:pPr>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1E31D3" w:rsidRPr="002D487A">
        <w:rPr>
          <w:rFonts w:ascii="Times New Roman" w:hAnsi="Times New Roman" w:cs="Times New Roman"/>
        </w:rPr>
        <w:t>¿Enferma? ¿Es posible que la enfermedad tenga lugar en tu cuerpo, en donde durante tanto tiempo habitó la salud del mundo? Del cuerpo de tu Hijo salía una virtud que sanaba a todos,</w:t>
      </w:r>
      <w:r>
        <w:rPr>
          <w:rFonts w:ascii="Times New Roman" w:hAnsi="Times New Roman" w:cs="Times New Roman"/>
        </w:rPr>
        <w:t xml:space="preserve"> </w:t>
      </w:r>
      <w:r>
        <w:rPr>
          <w:rStyle w:val="Refdenotaalpie"/>
          <w:rFonts w:ascii="Times New Roman" w:hAnsi="Times New Roman" w:cs="Times New Roman"/>
        </w:rPr>
        <w:footnoteReference w:id="2563"/>
      </w:r>
      <w:r w:rsidR="001E31D3" w:rsidRPr="002D487A">
        <w:rPr>
          <w:rFonts w:ascii="Times New Roman" w:hAnsi="Times New Roman" w:cs="Times New Roman"/>
        </w:rPr>
        <w:t xml:space="preserve"> de suerte que hasta la orla de su manto curó a la hemorroisa, </w:t>
      </w:r>
      <w:r w:rsidR="00644385">
        <w:rPr>
          <w:rStyle w:val="Refdenotaalpie"/>
          <w:rFonts w:ascii="Times New Roman" w:hAnsi="Times New Roman" w:cs="Times New Roman"/>
        </w:rPr>
        <w:footnoteReference w:id="2564"/>
      </w:r>
      <w:r w:rsidR="00644385">
        <w:rPr>
          <w:rFonts w:ascii="Times New Roman" w:hAnsi="Times New Roman" w:cs="Times New Roman"/>
        </w:rPr>
        <w:t xml:space="preserve"> </w:t>
      </w:r>
      <w:r w:rsidR="001E31D3" w:rsidRPr="002D487A">
        <w:rPr>
          <w:rFonts w:ascii="Times New Roman" w:hAnsi="Times New Roman" w:cs="Times New Roman"/>
        </w:rPr>
        <w:t>y tú, que durante tanto tiempo lo llevaste en tus entrañas, en tu seno, en tu regazo, cómo después pudiste ser víctima de alguna enfermedad o desfallecimiento.</w:t>
      </w:r>
      <w:r w:rsidR="00644385">
        <w:rPr>
          <w:rFonts w:ascii="Times New Roman" w:hAnsi="Times New Roman" w:cs="Times New Roman"/>
        </w:rPr>
        <w:t>”</w:t>
      </w:r>
    </w:p>
    <w:p w:rsidR="001E31D3" w:rsidRPr="002D487A" w:rsidRDefault="00926606" w:rsidP="008A06D1">
      <w:pPr>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1E31D3" w:rsidRPr="002D487A">
        <w:rPr>
          <w:rFonts w:ascii="Times New Roman" w:hAnsi="Times New Roman" w:cs="Times New Roman"/>
        </w:rPr>
        <w:t>No debéis admiraros</w:t>
      </w:r>
      <w:r>
        <w:rPr>
          <w:rFonts w:ascii="Times New Roman" w:hAnsi="Times New Roman" w:cs="Times New Roman"/>
        </w:rPr>
        <w:t>”</w:t>
      </w:r>
      <w:r w:rsidR="001E31D3" w:rsidRPr="002D487A">
        <w:rPr>
          <w:rFonts w:ascii="Times New Roman" w:hAnsi="Times New Roman" w:cs="Times New Roman"/>
        </w:rPr>
        <w:t>, responde. Recordad, cuál era entonces la condición del cuerpo de mi Hijo. Este Hijo, a cuántas debilidades, a qué extremos no se vio reducido -si bien por propia voluntad-; lo sé yo que lo alimenté en mis entrañas, lo amamanté con mis pechos, lo calenté en mi regazo. Vi no sólo las debilidades de su infancia, sino también las de toda su vida y procuré remediarlas en cuanto estuvo en mi mano. Finalmente, no sin experimentar mi propia pasión, consideré los insultos y los suplicios de la pasión y de la cruz,</w:t>
      </w:r>
      <w:r w:rsidR="00644385">
        <w:rPr>
          <w:rStyle w:val="Refdenotaalpie"/>
          <w:rFonts w:ascii="Times New Roman" w:hAnsi="Times New Roman" w:cs="Times New Roman"/>
        </w:rPr>
        <w:footnoteReference w:id="2565"/>
      </w:r>
      <w:r w:rsidR="001E31D3" w:rsidRPr="002D487A">
        <w:rPr>
          <w:rFonts w:ascii="Times New Roman" w:hAnsi="Times New Roman" w:cs="Times New Roman"/>
        </w:rPr>
        <w:t xml:space="preserve"> comprendiendo en cada uno cuán verdaderamente dijo de él nuestro Isaías: </w:t>
      </w:r>
      <w:r w:rsidR="001E31D3" w:rsidRPr="00644385">
        <w:rPr>
          <w:rFonts w:ascii="Times New Roman" w:hAnsi="Times New Roman" w:cs="Times New Roman"/>
          <w:i/>
        </w:rPr>
        <w:t xml:space="preserve">Él tomó sobre sí nuestras </w:t>
      </w:r>
      <w:r w:rsidR="001E31D3" w:rsidRPr="00644385">
        <w:rPr>
          <w:rFonts w:ascii="Times New Roman" w:hAnsi="Times New Roman" w:cs="Times New Roman"/>
          <w:i/>
        </w:rPr>
        <w:lastRenderedPageBreak/>
        <w:t>enfermedades y cargó con nuestras dolencias</w:t>
      </w:r>
      <w:r w:rsidR="001E31D3" w:rsidRPr="002D487A">
        <w:rPr>
          <w:rFonts w:ascii="Times New Roman" w:hAnsi="Times New Roman" w:cs="Times New Roman"/>
        </w:rPr>
        <w:t>.</w:t>
      </w:r>
      <w:r w:rsidR="00644385">
        <w:rPr>
          <w:rFonts w:ascii="Times New Roman" w:hAnsi="Times New Roman" w:cs="Times New Roman"/>
        </w:rPr>
        <w:t xml:space="preserve"> </w:t>
      </w:r>
      <w:r w:rsidR="00644385">
        <w:rPr>
          <w:rStyle w:val="Refdenotaalpie"/>
          <w:rFonts w:ascii="Times New Roman" w:hAnsi="Times New Roman" w:cs="Times New Roman"/>
        </w:rPr>
        <w:footnoteReference w:id="2566"/>
      </w:r>
      <w:r w:rsidR="001E31D3" w:rsidRPr="002D487A">
        <w:rPr>
          <w:rFonts w:ascii="Times New Roman" w:hAnsi="Times New Roman" w:cs="Times New Roman"/>
        </w:rPr>
        <w:t xml:space="preserve"> ¿Por qué, pues, me lamentaré de que él no haya dado a mi cuerpo lo que no dio al suyo? No soy tan exigente y orgullosa que no pueda o no quiera sufrir siquiera una pequeña parte de lo que él se dignó sufrir. El sufrió por su voluntad misericordiosa, yo, por una necesidad de la naturaleza. Porque una cosa es la salud, otra la santidad. Él dio a mi cuerpo la santidad por el misterio de la concepción de su cuerpo y le prometió que le daría la salud por el ejemplo de la resurrección de su cuerpo. Para que no os cause admiración mi enfermedad: sabed que </w:t>
      </w:r>
      <w:r w:rsidR="001E31D3" w:rsidRPr="00926606">
        <w:rPr>
          <w:rFonts w:ascii="Times New Roman" w:hAnsi="Times New Roman" w:cs="Times New Roman"/>
          <w:i/>
        </w:rPr>
        <w:t>estoy enferma de amor</w:t>
      </w:r>
      <w:r w:rsidR="001E31D3" w:rsidRPr="002D487A">
        <w:rPr>
          <w:rFonts w:ascii="Times New Roman" w:hAnsi="Times New Roman" w:cs="Times New Roman"/>
        </w:rPr>
        <w:t>. Estoy más enferma por la impaciencia del amor que por la fuerza del dolor. Estoy más herida por el amor que oprimida por la debilidad.</w:t>
      </w:r>
      <w:r>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w:t>
      </w:r>
      <w:r w:rsidR="00926606">
        <w:rPr>
          <w:rFonts w:ascii="Times New Roman" w:hAnsi="Times New Roman" w:cs="Times New Roman"/>
        </w:rPr>
        <w:t>“</w:t>
      </w:r>
      <w:r w:rsidRPr="002D487A">
        <w:rPr>
          <w:rFonts w:ascii="Times New Roman" w:hAnsi="Times New Roman" w:cs="Times New Roman"/>
        </w:rPr>
        <w:t>¡Ay!,</w:t>
      </w:r>
      <w:r w:rsidR="00926606">
        <w:rPr>
          <w:rFonts w:ascii="Times New Roman" w:hAnsi="Times New Roman" w:cs="Times New Roman"/>
        </w:rPr>
        <w:t>”</w:t>
      </w:r>
      <w:r w:rsidRPr="002D487A">
        <w:rPr>
          <w:rFonts w:ascii="Times New Roman" w:hAnsi="Times New Roman" w:cs="Times New Roman"/>
        </w:rPr>
        <w:t xml:space="preserve"> le dicen [los ángeles], </w:t>
      </w:r>
      <w:r w:rsidR="00926606">
        <w:rPr>
          <w:rFonts w:ascii="Times New Roman" w:hAnsi="Times New Roman" w:cs="Times New Roman"/>
        </w:rPr>
        <w:t>“</w:t>
      </w:r>
      <w:r w:rsidRPr="002D487A">
        <w:rPr>
          <w:rFonts w:ascii="Times New Roman" w:hAnsi="Times New Roman" w:cs="Times New Roman"/>
        </w:rPr>
        <w:t>cuán frecuentes, más aún, cuán continuas fueron las causas de tal enfermedad. Buen Jesús, cómo es posible que esta Madre tuya, después de haberte engendrado, casi nunca haya estado sin sufrimiento: Primero languideció de temor, luego de dolor, ahora está enferma de amor. De temor, desde navidad hasta la pasión, viendo siempre la vida de su Hijo amenazada por insidias; de dolor durante todo el tiempo de la pasión hasta que lo recibió resucitado; ahora es atormentada por un deseo más feliz, pero más digno de compasión, porque no posee al que está sentado en el cielo ¿Cómo, buen Jesús, tú, que eres fruto de inmenso gozo, fuiste para ella causa de tan prolongado martirio, de suerte que tantas y tan agudas espadas</w:t>
      </w:r>
      <w:r w:rsidR="00926606">
        <w:rPr>
          <w:rFonts w:ascii="Times New Roman" w:hAnsi="Times New Roman" w:cs="Times New Roman"/>
        </w:rPr>
        <w:t xml:space="preserve"> </w:t>
      </w:r>
      <w:r w:rsidR="00926606">
        <w:rPr>
          <w:rStyle w:val="Refdenotaalpie"/>
          <w:rFonts w:ascii="Times New Roman" w:hAnsi="Times New Roman" w:cs="Times New Roman"/>
        </w:rPr>
        <w:footnoteReference w:id="2567"/>
      </w:r>
      <w:r w:rsidRPr="002D487A">
        <w:rPr>
          <w:rFonts w:ascii="Times New Roman" w:hAnsi="Times New Roman" w:cs="Times New Roman"/>
        </w:rPr>
        <w:t xml:space="preserve"> atravesaron de continuo aquella alma tan querida para ti? Pero por favor, Señora, ¿qué quieres que hagamos por ti? ¿Quieres al, menos que este Gabriel, iniciado en el mismo misterio que tú, permanezca aquí para asistirte y servirte, él que desde un principio conoció y fue ministro de tu misterio y también mereció ser constituido guardián de tu tálamo?</w:t>
      </w:r>
      <w:r w:rsidR="00926606">
        <w:rPr>
          <w:rFonts w:ascii="Times New Roman" w:hAnsi="Times New Roman" w:cs="Times New Roman"/>
        </w:rPr>
        <w:t>”</w:t>
      </w:r>
    </w:p>
    <w:p w:rsidR="001E31D3" w:rsidRPr="002D487A" w:rsidRDefault="00926606" w:rsidP="008A06D1">
      <w:pPr>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1E31D3" w:rsidRPr="002D487A">
        <w:rPr>
          <w:rFonts w:ascii="Times New Roman" w:hAnsi="Times New Roman" w:cs="Times New Roman"/>
        </w:rPr>
        <w:t>No</w:t>
      </w:r>
      <w:r w:rsidR="001E31D3" w:rsidRPr="002D487A">
        <w:rPr>
          <w:rFonts w:ascii="Times New Roman" w:hAnsi="Times New Roman" w:cs="Times New Roman"/>
          <w:vertAlign w:val="superscript"/>
        </w:rPr>
        <w:t>,</w:t>
      </w:r>
      <w:r w:rsidR="001E31D3" w:rsidRPr="002D487A">
        <w:rPr>
          <w:rFonts w:ascii="Times New Roman" w:hAnsi="Times New Roman" w:cs="Times New Roman"/>
        </w:rPr>
        <w:t xml:space="preserve"> es necesario,</w:t>
      </w:r>
      <w:r>
        <w:rPr>
          <w:rFonts w:ascii="Times New Roman" w:hAnsi="Times New Roman" w:cs="Times New Roman"/>
        </w:rPr>
        <w:t>”</w:t>
      </w:r>
      <w:r w:rsidR="001E31D3" w:rsidRPr="002D487A">
        <w:rPr>
          <w:rFonts w:ascii="Times New Roman" w:hAnsi="Times New Roman" w:cs="Times New Roman"/>
        </w:rPr>
        <w:t xml:space="preserve"> responde [la Madre de Dios]. </w:t>
      </w:r>
      <w:r>
        <w:rPr>
          <w:rFonts w:ascii="Times New Roman" w:hAnsi="Times New Roman" w:cs="Times New Roman"/>
        </w:rPr>
        <w:t>“</w:t>
      </w:r>
      <w:r w:rsidR="001E31D3" w:rsidRPr="002D487A">
        <w:rPr>
          <w:rFonts w:ascii="Times New Roman" w:hAnsi="Times New Roman" w:cs="Times New Roman"/>
        </w:rPr>
        <w:t xml:space="preserve">Me basta mi virgen, nuevo ángel revestido de carne, </w:t>
      </w:r>
      <w:r w:rsidR="001E31D3" w:rsidRPr="00926606">
        <w:rPr>
          <w:rFonts w:ascii="Times New Roman" w:hAnsi="Times New Roman" w:cs="Times New Roman"/>
          <w:i/>
        </w:rPr>
        <w:t>el discípulo a quien Jesús amaba,</w:t>
      </w:r>
      <w:r w:rsidR="001E31D3" w:rsidRPr="002D487A">
        <w:rPr>
          <w:rFonts w:ascii="Times New Roman" w:hAnsi="Times New Roman" w:cs="Times New Roman"/>
        </w:rPr>
        <w:t xml:space="preserve"> </w:t>
      </w:r>
      <w:r>
        <w:rPr>
          <w:rStyle w:val="Refdenotaalpie"/>
          <w:rFonts w:ascii="Times New Roman" w:hAnsi="Times New Roman" w:cs="Times New Roman"/>
        </w:rPr>
        <w:footnoteReference w:id="2568"/>
      </w:r>
      <w:r>
        <w:rPr>
          <w:rFonts w:ascii="Times New Roman" w:hAnsi="Times New Roman" w:cs="Times New Roman"/>
        </w:rPr>
        <w:t xml:space="preserve"> </w:t>
      </w:r>
      <w:r w:rsidR="001E31D3" w:rsidRPr="002D487A">
        <w:rPr>
          <w:rFonts w:ascii="Times New Roman" w:hAnsi="Times New Roman" w:cs="Times New Roman"/>
        </w:rPr>
        <w:t>de cuyo amor me dejó heredar cuando en la cruz me confió a Juan y yo fui confiada a él.</w:t>
      </w:r>
      <w:r w:rsidR="004C385B">
        <w:rPr>
          <w:rFonts w:ascii="Times New Roman" w:hAnsi="Times New Roman" w:cs="Times New Roman"/>
        </w:rPr>
        <w:t xml:space="preserve"> </w:t>
      </w:r>
      <w:r w:rsidR="004C385B">
        <w:rPr>
          <w:rStyle w:val="Refdenotaalpie"/>
          <w:rFonts w:ascii="Times New Roman" w:hAnsi="Times New Roman" w:cs="Times New Roman"/>
        </w:rPr>
        <w:footnoteReference w:id="2569"/>
      </w:r>
      <w:r w:rsidR="001E31D3" w:rsidRPr="002D487A">
        <w:rPr>
          <w:rFonts w:ascii="Times New Roman" w:hAnsi="Times New Roman" w:cs="Times New Roman"/>
        </w:rPr>
        <w:t xml:space="preserve"> Nada más agradable que sus servicios, pues nada es más casto que su compañía y su afecto; nada más suave que su comportamiento, nada más sincero que su fe, nada más santo que sus palabras.</w:t>
      </w:r>
      <w:r w:rsidR="004C385B">
        <w:rPr>
          <w:rFonts w:ascii="Times New Roman" w:hAnsi="Times New Roman" w:cs="Times New Roman"/>
        </w:rPr>
        <w:t>”</w:t>
      </w:r>
    </w:p>
    <w:p w:rsidR="001E31D3" w:rsidRPr="004C385B" w:rsidRDefault="004C385B" w:rsidP="008A06D1">
      <w:pPr>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1E31D3" w:rsidRPr="002D487A">
        <w:rPr>
          <w:rFonts w:ascii="Times New Roman" w:hAnsi="Times New Roman" w:cs="Times New Roman"/>
        </w:rPr>
        <w:t xml:space="preserve">Pero nosotros, ¿en </w:t>
      </w:r>
      <w:r w:rsidR="001E31D3" w:rsidRPr="004C385B">
        <w:rPr>
          <w:rFonts w:ascii="Times New Roman" w:hAnsi="Times New Roman" w:cs="Times New Roman"/>
        </w:rPr>
        <w:t>qué podemos complacerte?</w:t>
      </w:r>
      <w:r w:rsidRPr="004C385B">
        <w:rPr>
          <w:rFonts w:ascii="Times New Roman" w:hAnsi="Times New Roman" w:cs="Times New Roman"/>
        </w:rPr>
        <w:t>”</w:t>
      </w:r>
    </w:p>
    <w:p w:rsidR="001E31D3" w:rsidRPr="002D487A" w:rsidRDefault="004C385B" w:rsidP="008A06D1">
      <w:pPr>
        <w:spacing w:after="0" w:line="240" w:lineRule="auto"/>
        <w:ind w:firstLine="709"/>
        <w:contextualSpacing/>
        <w:jc w:val="both"/>
        <w:rPr>
          <w:rFonts w:ascii="Times New Roman" w:hAnsi="Times New Roman" w:cs="Times New Roman"/>
        </w:rPr>
      </w:pPr>
      <w:r w:rsidRPr="004C385B">
        <w:rPr>
          <w:rFonts w:ascii="Times New Roman" w:hAnsi="Times New Roman" w:cs="Times New Roman"/>
        </w:rPr>
        <w:t>“</w:t>
      </w:r>
      <w:r w:rsidR="001E31D3" w:rsidRPr="004C385B">
        <w:rPr>
          <w:rFonts w:ascii="Times New Roman" w:hAnsi="Times New Roman" w:cs="Times New Roman"/>
          <w:i/>
        </w:rPr>
        <w:t>Hijas de Jerusalén</w:t>
      </w:r>
      <w:r w:rsidRPr="004C385B">
        <w:rPr>
          <w:rFonts w:ascii="Times New Roman" w:hAnsi="Times New Roman" w:cs="Times New Roman"/>
        </w:rPr>
        <w:t>”</w:t>
      </w:r>
      <w:r w:rsidR="001E31D3" w:rsidRPr="004C385B">
        <w:rPr>
          <w:rFonts w:ascii="Times New Roman" w:hAnsi="Times New Roman" w:cs="Times New Roman"/>
        </w:rPr>
        <w:t>,</w:t>
      </w:r>
      <w:r w:rsidR="001E31D3" w:rsidRPr="002D487A">
        <w:rPr>
          <w:rFonts w:ascii="Times New Roman" w:hAnsi="Times New Roman" w:cs="Times New Roman"/>
        </w:rPr>
        <w:t xml:space="preserve"> responde ella, </w:t>
      </w:r>
      <w:r>
        <w:rPr>
          <w:rFonts w:ascii="Times New Roman" w:hAnsi="Times New Roman" w:cs="Times New Roman"/>
        </w:rPr>
        <w:t>“</w:t>
      </w:r>
      <w:r w:rsidR="001E31D3" w:rsidRPr="004C385B">
        <w:rPr>
          <w:rFonts w:ascii="Times New Roman" w:hAnsi="Times New Roman" w:cs="Times New Roman"/>
          <w:i/>
        </w:rPr>
        <w:t>anunciad al Amado que estoy enferma de amor.</w:t>
      </w:r>
      <w:r w:rsidR="001E31D3" w:rsidRPr="002D487A">
        <w:rPr>
          <w:rFonts w:ascii="Times New Roman" w:hAnsi="Times New Roman" w:cs="Times New Roman"/>
        </w:rPr>
        <w:t xml:space="preserve"> Él sabe cómo se ha de remediar mi enfermedad.</w:t>
      </w:r>
      <w:r>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5. </w:t>
      </w:r>
      <w:r w:rsidR="004C385B">
        <w:rPr>
          <w:rFonts w:ascii="Times New Roman" w:hAnsi="Times New Roman" w:cs="Times New Roman"/>
        </w:rPr>
        <w:t>“</w:t>
      </w:r>
      <w:r w:rsidRPr="002D487A">
        <w:rPr>
          <w:rFonts w:ascii="Times New Roman" w:hAnsi="Times New Roman" w:cs="Times New Roman"/>
        </w:rPr>
        <w:t>Pero sabes [arguyen los ángeles] que el que conoce todas las cosas pregunta por muchas de ellas como si las ignorara. ¿Qué le responderemos si pregunta qué remedio deseas aplicar a tu herida?</w:t>
      </w:r>
      <w:r w:rsidR="004C385B">
        <w:rPr>
          <w:rFonts w:ascii="Times New Roman" w:hAnsi="Times New Roman" w:cs="Times New Roman"/>
        </w:rPr>
        <w:t>”</w:t>
      </w:r>
    </w:p>
    <w:p w:rsidR="001E31D3" w:rsidRPr="002D487A" w:rsidRDefault="004C385B" w:rsidP="008A06D1">
      <w:pPr>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1E31D3" w:rsidRPr="002D487A">
        <w:rPr>
          <w:rFonts w:ascii="Times New Roman" w:hAnsi="Times New Roman" w:cs="Times New Roman"/>
        </w:rPr>
        <w:t>Vosotros,</w:t>
      </w:r>
      <w:r>
        <w:rPr>
          <w:rFonts w:ascii="Times New Roman" w:hAnsi="Times New Roman" w:cs="Times New Roman"/>
        </w:rPr>
        <w:t>”</w:t>
      </w:r>
      <w:r w:rsidR="001E31D3" w:rsidRPr="002D487A">
        <w:rPr>
          <w:rFonts w:ascii="Times New Roman" w:hAnsi="Times New Roman" w:cs="Times New Roman"/>
        </w:rPr>
        <w:t xml:space="preserve"> contesta [María], </w:t>
      </w:r>
      <w:r>
        <w:rPr>
          <w:rFonts w:ascii="Times New Roman" w:hAnsi="Times New Roman" w:cs="Times New Roman"/>
        </w:rPr>
        <w:t>“</w:t>
      </w:r>
      <w:r w:rsidR="001E31D3" w:rsidRPr="002D487A">
        <w:rPr>
          <w:rFonts w:ascii="Times New Roman" w:hAnsi="Times New Roman" w:cs="Times New Roman"/>
        </w:rPr>
        <w:t xml:space="preserve">sois los compañeros del Esposo; Gabriel es mi paraninfo. Pienso que no, se os debe ocultar el misterio de mi amor. Sólo diré, para que no se me tache de temeridad, que ambiciono un favor excesivo: </w:t>
      </w:r>
      <w:r w:rsidR="001E31D3" w:rsidRPr="004C385B">
        <w:rPr>
          <w:rFonts w:ascii="Times New Roman" w:hAnsi="Times New Roman" w:cs="Times New Roman"/>
          <w:i/>
        </w:rPr>
        <w:t>Que me bese con el beso de su boca</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2570"/>
      </w:r>
      <w:r w:rsidR="001E31D3" w:rsidRPr="002D487A">
        <w:rPr>
          <w:rFonts w:ascii="Times New Roman" w:hAnsi="Times New Roman" w:cs="Times New Roman"/>
        </w:rPr>
        <w:t xml:space="preserve"> Si tuviera conciencia de alguna culpa, me contentaría, como María Magdalena, con el beso de los pies, donde se obtiene el perdón de los pecados,</w:t>
      </w:r>
      <w:r>
        <w:rPr>
          <w:rFonts w:ascii="Times New Roman" w:hAnsi="Times New Roman" w:cs="Times New Roman"/>
        </w:rPr>
        <w:t xml:space="preserve"> </w:t>
      </w:r>
      <w:r>
        <w:rPr>
          <w:rStyle w:val="Refdenotaalpie"/>
          <w:rFonts w:ascii="Times New Roman" w:hAnsi="Times New Roman" w:cs="Times New Roman"/>
        </w:rPr>
        <w:footnoteReference w:id="2571"/>
      </w:r>
      <w:r w:rsidR="001E31D3" w:rsidRPr="002D487A">
        <w:rPr>
          <w:rFonts w:ascii="Times New Roman" w:hAnsi="Times New Roman" w:cs="Times New Roman"/>
        </w:rPr>
        <w:t xml:space="preserve"> pero como el corazón nada me reprocha en toda mi vida, no considero presuntuoso suplicar la gracia de las alegrías del beso de su boca. ¿Por qué se me tacharía de presunción si pido el beso de la boca de aquel que la ha tomado de mí, el mismo que es a un tiempo criatura y Creador? Cuando de niño lo tenía en mis brazos, cada vez que yo deseaba </w:t>
      </w:r>
      <w:r w:rsidR="001E31D3" w:rsidRPr="00E279E6">
        <w:rPr>
          <w:rFonts w:ascii="Times New Roman" w:hAnsi="Times New Roman" w:cs="Times New Roman"/>
          <w:i/>
        </w:rPr>
        <w:t>besar al más hermoso entre los hijos de los hombres</w:t>
      </w:r>
      <w:r w:rsidR="001E31D3" w:rsidRPr="002D487A">
        <w:rPr>
          <w:rFonts w:ascii="Times New Roman" w:hAnsi="Times New Roman" w:cs="Times New Roman"/>
        </w:rPr>
        <w:t>,</w:t>
      </w:r>
      <w:r w:rsidR="00E279E6">
        <w:rPr>
          <w:rFonts w:ascii="Times New Roman" w:hAnsi="Times New Roman" w:cs="Times New Roman"/>
        </w:rPr>
        <w:t xml:space="preserve"> </w:t>
      </w:r>
      <w:r w:rsidR="00E279E6">
        <w:rPr>
          <w:rStyle w:val="Refdenotaalpie"/>
          <w:rFonts w:ascii="Times New Roman" w:hAnsi="Times New Roman" w:cs="Times New Roman"/>
        </w:rPr>
        <w:footnoteReference w:id="2572"/>
      </w:r>
      <w:r w:rsidR="001E31D3" w:rsidRPr="002D487A">
        <w:rPr>
          <w:rFonts w:ascii="Times New Roman" w:hAnsi="Times New Roman" w:cs="Times New Roman"/>
        </w:rPr>
        <w:t xml:space="preserve"> lo hacía con entera libertad; él nunca apartaba su rostro, nunca rechazaba a su Madre. Y si alguna vez me excedía en mi deseo, él acataba, según su costumbre, la voluntad de su Madre. Gozaba en colmarla de la gracia que se derramaba en sus labios</w:t>
      </w:r>
      <w:r w:rsidR="00E279E6">
        <w:rPr>
          <w:rFonts w:ascii="Times New Roman" w:hAnsi="Times New Roman" w:cs="Times New Roman"/>
        </w:rPr>
        <w:t xml:space="preserve"> </w:t>
      </w:r>
      <w:r w:rsidR="00E279E6">
        <w:rPr>
          <w:rStyle w:val="Refdenotaalpie"/>
          <w:rFonts w:ascii="Times New Roman" w:hAnsi="Times New Roman" w:cs="Times New Roman"/>
        </w:rPr>
        <w:footnoteReference w:id="2573"/>
      </w:r>
      <w:r w:rsidR="001E31D3" w:rsidRPr="002D487A">
        <w:rPr>
          <w:rFonts w:ascii="Times New Roman" w:hAnsi="Times New Roman" w:cs="Times New Roman"/>
        </w:rPr>
        <w:t xml:space="preserve"> y de la dulzura de que estaba lleno él, que es deleite y deseo de las almas castas.</w:t>
      </w:r>
    </w:p>
    <w:p w:rsidR="001E31D3" w:rsidRPr="002D487A" w:rsidRDefault="00E279E6" w:rsidP="008A06D1">
      <w:pPr>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1E31D3" w:rsidRPr="002D487A">
        <w:rPr>
          <w:rFonts w:ascii="Times New Roman" w:hAnsi="Times New Roman" w:cs="Times New Roman"/>
        </w:rPr>
        <w:t xml:space="preserve">Por eso declara de sí mismo: </w:t>
      </w:r>
      <w:r w:rsidR="001E31D3" w:rsidRPr="00E279E6">
        <w:rPr>
          <w:rFonts w:ascii="Times New Roman" w:hAnsi="Times New Roman" w:cs="Times New Roman"/>
          <w:i/>
        </w:rPr>
        <w:t>Los que me comen tendrán todavía hambre y los que beben tendrán todavía sed</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2574"/>
      </w:r>
      <w:r w:rsidR="001E31D3" w:rsidRPr="002D487A">
        <w:rPr>
          <w:rFonts w:ascii="Times New Roman" w:hAnsi="Times New Roman" w:cs="Times New Roman"/>
        </w:rPr>
        <w:t xml:space="preserve"> Con cuanta mayor suavidad gusté la gracia de sus labios, con tanto mayor ardor la pido ahora. Aumentó en él la gloria y la majestad, pero nada ha cambiado de su mansedumbre y bondad connaturales. Totalmente ajeno a él aque</w:t>
      </w:r>
      <w:r>
        <w:rPr>
          <w:rFonts w:ascii="Times New Roman" w:hAnsi="Times New Roman" w:cs="Times New Roman"/>
        </w:rPr>
        <w:t>l adagio de la soberbia humana: ´</w:t>
      </w:r>
      <w:r w:rsidR="001E31D3" w:rsidRPr="002D487A">
        <w:rPr>
          <w:rFonts w:ascii="Times New Roman" w:hAnsi="Times New Roman" w:cs="Times New Roman"/>
        </w:rPr>
        <w:t>Los</w:t>
      </w:r>
      <w:r>
        <w:rPr>
          <w:rFonts w:ascii="Times New Roman" w:hAnsi="Times New Roman" w:cs="Times New Roman"/>
        </w:rPr>
        <w:t xml:space="preserve"> honores cambian las costumbres.´</w:t>
      </w:r>
      <w:r w:rsidR="001E31D3" w:rsidRPr="002D487A">
        <w:rPr>
          <w:rFonts w:ascii="Times New Roman" w:hAnsi="Times New Roman" w:cs="Times New Roman"/>
        </w:rPr>
        <w:t xml:space="preserve"> Es más sublime, pero no más soberbio; es más glorioso, pero no más desdeñoso; no desprecia a la Madre que eligió y no reprobará por un nuevo juicio su elección eterna.</w:t>
      </w:r>
      <w:r>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6. </w:t>
      </w:r>
      <w:r w:rsidR="00E279E6">
        <w:rPr>
          <w:rFonts w:ascii="Times New Roman" w:hAnsi="Times New Roman" w:cs="Times New Roman"/>
        </w:rPr>
        <w:t>“</w:t>
      </w:r>
      <w:r w:rsidRPr="00E279E6">
        <w:rPr>
          <w:rFonts w:ascii="Times New Roman" w:hAnsi="Times New Roman" w:cs="Times New Roman"/>
          <w:i/>
        </w:rPr>
        <w:t>No temas, María</w:t>
      </w:r>
      <w:r w:rsidR="00E279E6">
        <w:rPr>
          <w:rFonts w:ascii="Times New Roman" w:hAnsi="Times New Roman" w:cs="Times New Roman"/>
        </w:rPr>
        <w:t xml:space="preserve">” </w:t>
      </w:r>
      <w:r w:rsidRPr="002D487A">
        <w:rPr>
          <w:rFonts w:ascii="Times New Roman" w:hAnsi="Times New Roman" w:cs="Times New Roman"/>
        </w:rPr>
        <w:t>dice enton</w:t>
      </w:r>
      <w:r w:rsidRPr="009C32E0">
        <w:rPr>
          <w:rFonts w:ascii="Times New Roman" w:hAnsi="Times New Roman" w:cs="Times New Roman"/>
        </w:rPr>
        <w:t xml:space="preserve">ces Gabriel, según lo hizo antes; </w:t>
      </w:r>
      <w:r w:rsidR="00E279E6">
        <w:rPr>
          <w:rFonts w:ascii="Times New Roman" w:hAnsi="Times New Roman" w:cs="Times New Roman"/>
        </w:rPr>
        <w:t>“</w:t>
      </w:r>
      <w:r w:rsidRPr="00E279E6">
        <w:rPr>
          <w:rFonts w:ascii="Times New Roman" w:hAnsi="Times New Roman" w:cs="Times New Roman"/>
          <w:i/>
        </w:rPr>
        <w:t>has hallado gracia ante Dios</w:t>
      </w:r>
      <w:r w:rsidRPr="009C32E0">
        <w:rPr>
          <w:rFonts w:ascii="Times New Roman" w:hAnsi="Times New Roman" w:cs="Times New Roman"/>
        </w:rPr>
        <w:t>.</w:t>
      </w:r>
      <w:r w:rsidR="00E279E6">
        <w:rPr>
          <w:rStyle w:val="Refdenotaalpie"/>
          <w:rFonts w:ascii="Times New Roman" w:hAnsi="Times New Roman" w:cs="Times New Roman"/>
        </w:rPr>
        <w:footnoteReference w:id="2575"/>
      </w:r>
      <w:r w:rsidRPr="009C32E0">
        <w:rPr>
          <w:rFonts w:ascii="Times New Roman" w:hAnsi="Times New Roman" w:cs="Times New Roman"/>
        </w:rPr>
        <w:t xml:space="preserve"> También en las otras creaturas que están muy por </w:t>
      </w:r>
      <w:hyperlink r:id="rId48" w:history="1">
        <w:r w:rsidRPr="009C32E0">
          <w:rPr>
            <w:rStyle w:val="Hipervnculo"/>
            <w:rFonts w:ascii="Times New Roman" w:hAnsi="Times New Roman" w:cs="Times New Roman"/>
            <w:color w:val="auto"/>
            <w:u w:val="none"/>
          </w:rPr>
          <w:t>debajo de</w:t>
        </w:r>
      </w:hyperlink>
      <w:r w:rsidRPr="002D487A">
        <w:rPr>
          <w:rFonts w:ascii="Times New Roman" w:hAnsi="Times New Roman" w:cs="Times New Roman"/>
        </w:rPr>
        <w:t xml:space="preserve"> tus pies, acostumbra a aprobar [el Señor] la audacia de sus afectos y de sus ruegos, porque nunca considera excesivo o injurioso lo que la caridad espera de él, con tal de que sea verdadera.</w:t>
      </w:r>
      <w:r w:rsidR="002078EF">
        <w:rPr>
          <w:rFonts w:ascii="Times New Roman" w:hAnsi="Times New Roman" w:cs="Times New Roman"/>
        </w:rPr>
        <w:t>”</w:t>
      </w:r>
      <w:r w:rsidRPr="002D487A">
        <w:rPr>
          <w:rFonts w:ascii="Times New Roman" w:hAnsi="Times New Roman" w:cs="Times New Roman"/>
        </w:rPr>
        <w:t xml:space="preserve"> Y volviéndose a la multitud de sus compañeros, [el arcángel agregó]: </w:t>
      </w:r>
      <w:r w:rsidR="002078EF">
        <w:rPr>
          <w:rFonts w:ascii="Times New Roman" w:hAnsi="Times New Roman" w:cs="Times New Roman"/>
        </w:rPr>
        <w:t>“</w:t>
      </w:r>
      <w:r w:rsidRPr="002D487A">
        <w:rPr>
          <w:rFonts w:ascii="Times New Roman" w:hAnsi="Times New Roman" w:cs="Times New Roman"/>
        </w:rPr>
        <w:t>¡Vayamos, vayamos! No sea que inflijamos injuria al Hijo retardando la gloria de la Madre.</w:t>
      </w:r>
      <w:r w:rsidR="002078EF">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078EF" w:rsidRDefault="001E31D3" w:rsidP="002078EF">
      <w:pPr>
        <w:spacing w:after="0" w:line="240" w:lineRule="auto"/>
        <w:contextualSpacing/>
        <w:jc w:val="both"/>
        <w:rPr>
          <w:rFonts w:ascii="Times New Roman" w:hAnsi="Times New Roman" w:cs="Times New Roman"/>
          <w:i/>
        </w:rPr>
      </w:pPr>
      <w:r w:rsidRPr="002078EF">
        <w:rPr>
          <w:rFonts w:ascii="Times New Roman" w:hAnsi="Times New Roman" w:cs="Times New Roman"/>
          <w:i/>
        </w:rPr>
        <w:t>La respuesta eterna de Cristo a su madre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Cuando al regresar anunciaron [los ángeles] todas estas cosas a su Señor, qué pudo haberles respondido Jesús sino algo así: </w:t>
      </w:r>
      <w:r w:rsidR="002078EF">
        <w:rPr>
          <w:rFonts w:ascii="Times New Roman" w:hAnsi="Times New Roman" w:cs="Times New Roman"/>
        </w:rPr>
        <w:t>“</w:t>
      </w:r>
      <w:r w:rsidRPr="002D487A">
        <w:rPr>
          <w:rFonts w:ascii="Times New Roman" w:hAnsi="Times New Roman" w:cs="Times New Roman"/>
        </w:rPr>
        <w:t>Yo fui el que ordené a los hijos que honrasen a su padre y a su madre.</w:t>
      </w:r>
      <w:r w:rsidR="002078EF">
        <w:rPr>
          <w:rFonts w:ascii="Times New Roman" w:hAnsi="Times New Roman" w:cs="Times New Roman"/>
        </w:rPr>
        <w:t xml:space="preserve"> </w:t>
      </w:r>
      <w:r w:rsidR="002078EF">
        <w:rPr>
          <w:rStyle w:val="Refdenotaalpie"/>
          <w:rFonts w:ascii="Times New Roman" w:hAnsi="Times New Roman" w:cs="Times New Roman"/>
        </w:rPr>
        <w:footnoteReference w:id="2576"/>
      </w:r>
      <w:r w:rsidRPr="002D487A">
        <w:rPr>
          <w:rFonts w:ascii="Times New Roman" w:hAnsi="Times New Roman" w:cs="Times New Roman"/>
        </w:rPr>
        <w:t xml:space="preserve"> Yo, para practicar lo que mandé y servir de ejemplo a los demás, a fin de honrar a mi Padre bajé a la tierra; pero para honrar a mi Madre ascendí al cielo. Subí y le preparé un lugar, un trono de gloria, para que</w:t>
      </w:r>
      <w:r w:rsidRPr="002D487A">
        <w:rPr>
          <w:rFonts w:ascii="Times New Roman" w:hAnsi="Times New Roman" w:cs="Times New Roman"/>
          <w:vertAlign w:val="superscript"/>
        </w:rPr>
        <w:t>,</w:t>
      </w:r>
      <w:r w:rsidRPr="002D487A">
        <w:rPr>
          <w:rFonts w:ascii="Times New Roman" w:hAnsi="Times New Roman" w:cs="Times New Roman"/>
        </w:rPr>
        <w:t xml:space="preserve"> a la derecha del Rey se sentara </w:t>
      </w:r>
      <w:r w:rsidRPr="002078EF">
        <w:rPr>
          <w:rFonts w:ascii="Times New Roman" w:hAnsi="Times New Roman" w:cs="Times New Roman"/>
          <w:i/>
        </w:rPr>
        <w:t>la Reina coronada, revestida de oro recamado, con un manto de variados colores</w:t>
      </w:r>
      <w:r w:rsidRPr="002D487A">
        <w:rPr>
          <w:rFonts w:ascii="Times New Roman" w:hAnsi="Times New Roman" w:cs="Times New Roman"/>
        </w:rPr>
        <w:t xml:space="preserve">. </w:t>
      </w:r>
      <w:r w:rsidR="00076CF7">
        <w:rPr>
          <w:rStyle w:val="Refdenotaalpie"/>
          <w:rFonts w:ascii="Times New Roman" w:hAnsi="Times New Roman" w:cs="Times New Roman"/>
        </w:rPr>
        <w:footnoteReference w:id="2577"/>
      </w:r>
      <w:r w:rsidR="00076CF7">
        <w:rPr>
          <w:rFonts w:ascii="Times New Roman" w:hAnsi="Times New Roman" w:cs="Times New Roman"/>
        </w:rPr>
        <w:t xml:space="preserve"> </w:t>
      </w:r>
      <w:r w:rsidRPr="002D487A">
        <w:rPr>
          <w:rFonts w:ascii="Times New Roman" w:hAnsi="Times New Roman" w:cs="Times New Roman"/>
        </w:rPr>
        <w:t>Y no digo con esto que su trono esté colocado en alguna parte, porque ella misma será mi trono.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Ven, pues, </w:t>
      </w:r>
      <w:r w:rsidRPr="002078EF">
        <w:rPr>
          <w:rFonts w:ascii="Times New Roman" w:hAnsi="Times New Roman" w:cs="Times New Roman"/>
          <w:i/>
        </w:rPr>
        <w:t>elegida mía, y pondré en ti mi trono</w:t>
      </w:r>
      <w:r w:rsidRPr="002D487A">
        <w:rPr>
          <w:rFonts w:ascii="Times New Roman" w:hAnsi="Times New Roman" w:cs="Times New Roman"/>
        </w:rPr>
        <w:t xml:space="preserve">. En ti he de colocar la sede de mi reino, por ti dictaré la sentencia, por ti escucharé los ruegos. Nadie me ha servido más en mi humillación; a nadie quiero servir más abundantemente en mi gloria. Tú me comunicaste entre otras cosas aquello por lo que soy hombre; y yo te comunicaré aquello por lo que soy Dios. Suplicabas por el beso de mi boca; pues bien, serás besada con todo mi ser. No aplicaré mis labios a los tuyos, sino que </w:t>
      </w:r>
      <w:r w:rsidRPr="002078EF">
        <w:rPr>
          <w:rFonts w:ascii="Times New Roman" w:hAnsi="Times New Roman" w:cs="Times New Roman"/>
        </w:rPr>
        <w:t>todo mi espíritu se unirá a tu espíritu</w:t>
      </w:r>
      <w:r w:rsidR="002078EF">
        <w:rPr>
          <w:rFonts w:ascii="Times New Roman" w:hAnsi="Times New Roman" w:cs="Times New Roman"/>
        </w:rPr>
        <w:t xml:space="preserve"> </w:t>
      </w:r>
      <w:r w:rsidR="002078EF">
        <w:rPr>
          <w:rStyle w:val="Refdenotaalpie"/>
          <w:rFonts w:ascii="Times New Roman" w:hAnsi="Times New Roman" w:cs="Times New Roman"/>
        </w:rPr>
        <w:footnoteReference w:id="2578"/>
      </w:r>
      <w:r w:rsidRPr="002D487A">
        <w:rPr>
          <w:rFonts w:ascii="Times New Roman" w:hAnsi="Times New Roman" w:cs="Times New Roman"/>
        </w:rPr>
        <w:t xml:space="preserve"> en un beso perenne e indisoluble. Porque deseé tu hermosura</w:t>
      </w:r>
      <w:r w:rsidR="00076CF7">
        <w:rPr>
          <w:rFonts w:ascii="Times New Roman" w:hAnsi="Times New Roman" w:cs="Times New Roman"/>
          <w:vertAlign w:val="superscript"/>
        </w:rPr>
        <w:t xml:space="preserve"> </w:t>
      </w:r>
      <w:r w:rsidR="00076CF7">
        <w:rPr>
          <w:rStyle w:val="Refdenotaalpie"/>
          <w:rFonts w:ascii="Times New Roman" w:hAnsi="Times New Roman" w:cs="Times New Roman"/>
        </w:rPr>
        <w:footnoteReference w:id="2579"/>
      </w:r>
      <w:r w:rsidRPr="002D487A">
        <w:rPr>
          <w:rFonts w:ascii="Times New Roman" w:hAnsi="Times New Roman" w:cs="Times New Roman"/>
          <w:vertAlign w:val="superscript"/>
        </w:rPr>
        <w:t xml:space="preserve"> </w:t>
      </w:r>
      <w:r w:rsidRPr="002D487A">
        <w:rPr>
          <w:rFonts w:ascii="Times New Roman" w:hAnsi="Times New Roman" w:cs="Times New Roman"/>
        </w:rPr>
        <w:t>aun con más ardor que tú la mía y no me consideraré plenamente saciado</w:t>
      </w:r>
      <w:r w:rsidRPr="002D487A">
        <w:rPr>
          <w:rFonts w:ascii="Times New Roman" w:hAnsi="Times New Roman" w:cs="Times New Roman"/>
          <w:vertAlign w:val="superscript"/>
        </w:rPr>
        <w:t>,</w:t>
      </w:r>
      <w:r w:rsidRPr="002D487A">
        <w:rPr>
          <w:rFonts w:ascii="Times New Roman" w:hAnsi="Times New Roman" w:cs="Times New Roman"/>
        </w:rPr>
        <w:t xml:space="preserve"> hasta que tú seas glorificada conmigo.</w:t>
      </w:r>
      <w:r w:rsidR="00076CF7">
        <w:rPr>
          <w:rFonts w:ascii="Times New Roman" w:hAnsi="Times New Roman" w:cs="Times New Roman"/>
        </w:rPr>
        <w:t>”</w:t>
      </w:r>
    </w:p>
    <w:p w:rsidR="001E31D3" w:rsidRPr="002D487A" w:rsidRDefault="00076CF7" w:rsidP="008A06D1">
      <w:pPr>
        <w:spacing w:after="0" w:line="240" w:lineRule="auto"/>
        <w:ind w:firstLine="709"/>
        <w:contextualSpacing/>
        <w:jc w:val="both"/>
        <w:rPr>
          <w:rFonts w:ascii="Times New Roman" w:hAnsi="Times New Roman" w:cs="Times New Roman"/>
        </w:rPr>
      </w:pPr>
      <w:r>
        <w:rPr>
          <w:rFonts w:ascii="Times New Roman" w:hAnsi="Times New Roman" w:cs="Times New Roman"/>
        </w:rPr>
        <w:t>“</w:t>
      </w:r>
      <w:r w:rsidR="001E31D3" w:rsidRPr="002D487A">
        <w:rPr>
          <w:rFonts w:ascii="Times New Roman" w:hAnsi="Times New Roman" w:cs="Times New Roman"/>
        </w:rPr>
        <w:t>Gloria a ti, Señor Jesús,</w:t>
      </w:r>
      <w:r>
        <w:rPr>
          <w:rFonts w:ascii="Times New Roman" w:hAnsi="Times New Roman" w:cs="Times New Roman"/>
        </w:rPr>
        <w:t>”</w:t>
      </w:r>
      <w:r w:rsidR="001E31D3" w:rsidRPr="002D487A">
        <w:rPr>
          <w:rFonts w:ascii="Times New Roman" w:hAnsi="Times New Roman" w:cs="Times New Roman"/>
        </w:rPr>
        <w:t xml:space="preserve"> exclamó el coro de los ángeles. ¡Gloria a ti, Señor Jesús!, prorrumpa la asamblea de los fieles. Que la glorificación de tu Madre sea para tu gloria y a nosotros nos alcance el perdón; concédenoslo tú, a quien corresponde el honor y la gloria por todos los siglos de los siglos.</w:t>
      </w:r>
    </w:p>
    <w:p w:rsidR="00492BE0" w:rsidRPr="002D487A" w:rsidRDefault="00492BE0">
      <w:pPr>
        <w:rPr>
          <w:rFonts w:ascii="Times New Roman" w:hAnsi="Times New Roman" w:cs="Times New Roman"/>
        </w:rPr>
      </w:pPr>
      <w:r w:rsidRPr="002D487A">
        <w:rPr>
          <w:rFonts w:ascii="Times New Roman" w:hAnsi="Times New Roman" w:cs="Times New Roman"/>
        </w:rPr>
        <w:br w:type="page"/>
      </w:r>
    </w:p>
    <w:p w:rsidR="001E31D3" w:rsidRPr="002D487A" w:rsidRDefault="001E31D3" w:rsidP="00076CF7">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49</w:t>
      </w:r>
    </w:p>
    <w:p w:rsidR="001E31D3" w:rsidRPr="002D487A" w:rsidRDefault="001E31D3" w:rsidP="00076CF7">
      <w:pPr>
        <w:tabs>
          <w:tab w:val="left" w:pos="720"/>
        </w:tabs>
        <w:spacing w:after="0" w:line="240" w:lineRule="auto"/>
        <w:ind w:firstLine="709"/>
        <w:contextualSpacing/>
        <w:jc w:val="center"/>
        <w:rPr>
          <w:rFonts w:ascii="Times New Roman" w:hAnsi="Times New Roman" w:cs="Times New Roman"/>
        </w:rPr>
      </w:pPr>
    </w:p>
    <w:p w:rsidR="00076CF7" w:rsidRDefault="001E31D3" w:rsidP="00076CF7">
      <w:pPr>
        <w:tabs>
          <w:tab w:val="left" w:pos="720"/>
        </w:tabs>
        <w:spacing w:after="0" w:line="240" w:lineRule="auto"/>
        <w:ind w:firstLine="709"/>
        <w:contextualSpacing/>
        <w:jc w:val="center"/>
        <w:rPr>
          <w:rFonts w:ascii="Times New Roman" w:hAnsi="Times New Roman" w:cs="Times New Roman"/>
        </w:rPr>
        <w:sectPr w:rsidR="00076CF7"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LA ASUNCIÓN D</w:t>
      </w:r>
      <w:r w:rsidR="00492BE0" w:rsidRPr="002D487A">
        <w:rPr>
          <w:rFonts w:ascii="Times New Roman" w:hAnsi="Times New Roman" w:cs="Times New Roman"/>
        </w:rPr>
        <w:t xml:space="preserve">E LA SANTÍSIMA VIRGEN III: </w:t>
      </w:r>
    </w:p>
    <w:p w:rsidR="001E31D3" w:rsidRPr="002D487A" w:rsidRDefault="001E31D3" w:rsidP="00076CF7">
      <w:pPr>
        <w:tabs>
          <w:tab w:val="left" w:pos="720"/>
        </w:tabs>
        <w:spacing w:after="0" w:line="240" w:lineRule="auto"/>
        <w:ind w:firstLine="709"/>
        <w:contextualSpacing/>
        <w:jc w:val="center"/>
        <w:rPr>
          <w:rFonts w:ascii="Times New Roman" w:hAnsi="Times New Roman" w:cs="Times New Roman"/>
        </w:rPr>
      </w:pPr>
    </w:p>
    <w:p w:rsidR="001E31D3" w:rsidRPr="002D487A" w:rsidRDefault="001E31D3" w:rsidP="00076CF7">
      <w:pPr>
        <w:tabs>
          <w:tab w:val="left" w:pos="720"/>
        </w:tabs>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DE, LA QUIETUD ESPIRITUAL.</w:t>
      </w:r>
    </w:p>
    <w:p w:rsidR="001E31D3" w:rsidRPr="002D487A" w:rsidRDefault="001E31D3" w:rsidP="001D6A24">
      <w:pPr>
        <w:spacing w:after="0" w:line="240" w:lineRule="auto"/>
        <w:contextualSpacing/>
        <w:jc w:val="both"/>
        <w:rPr>
          <w:rFonts w:ascii="Times New Roman" w:hAnsi="Times New Roman" w:cs="Times New Roman"/>
        </w:rPr>
      </w:pPr>
    </w:p>
    <w:p w:rsidR="001D6A24" w:rsidRPr="001D6A24" w:rsidRDefault="001D6A24" w:rsidP="001D6A24">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1D6A24">
        <w:rPr>
          <w:rFonts w:ascii="Times New Roman" w:hAnsi="Times New Roman" w:cs="Times New Roman"/>
          <w:b/>
          <w:position w:val="-10"/>
          <w:sz w:val="102"/>
        </w:rPr>
        <w:t>E</w:t>
      </w:r>
    </w:p>
    <w:p w:rsidR="001E31D3" w:rsidRPr="002D487A" w:rsidRDefault="001D6A24" w:rsidP="001D6A24">
      <w:pPr>
        <w:spacing w:after="0" w:line="240" w:lineRule="auto"/>
        <w:contextualSpacing/>
        <w:jc w:val="both"/>
        <w:rPr>
          <w:rFonts w:ascii="Times New Roman" w:hAnsi="Times New Roman" w:cs="Times New Roman"/>
        </w:rPr>
      </w:pPr>
      <w:r w:rsidRPr="002D487A">
        <w:rPr>
          <w:rFonts w:ascii="Times New Roman" w:hAnsi="Times New Roman" w:cs="Times New Roman"/>
        </w:rPr>
        <w:t>N</w:t>
      </w:r>
      <w:r w:rsidR="001E31D3" w:rsidRPr="002D487A">
        <w:rPr>
          <w:rFonts w:ascii="Times New Roman" w:hAnsi="Times New Roman" w:cs="Times New Roman"/>
        </w:rPr>
        <w:t xml:space="preserve"> </w:t>
      </w:r>
      <w:r w:rsidR="001E31D3" w:rsidRPr="001D6A24">
        <w:rPr>
          <w:rFonts w:ascii="Times New Roman" w:hAnsi="Times New Roman" w:cs="Times New Roman"/>
          <w:i/>
        </w:rPr>
        <w:t>todas las cosas busqué el reboso</w:t>
      </w:r>
      <w:r>
        <w:rPr>
          <w:rFonts w:ascii="Times New Roman" w:hAnsi="Times New Roman" w:cs="Times New Roman"/>
        </w:rPr>
        <w:t xml:space="preserve">. </w:t>
      </w:r>
      <w:r>
        <w:rPr>
          <w:rStyle w:val="Refdenotaalpie"/>
          <w:rFonts w:ascii="Times New Roman" w:hAnsi="Times New Roman" w:cs="Times New Roman"/>
        </w:rPr>
        <w:footnoteReference w:id="2580"/>
      </w:r>
    </w:p>
    <w:p w:rsidR="001E31D3" w:rsidRDefault="001E31D3" w:rsidP="001D6A24">
      <w:pPr>
        <w:spacing w:after="0" w:line="240" w:lineRule="auto"/>
        <w:contextualSpacing/>
        <w:jc w:val="both"/>
        <w:rPr>
          <w:rFonts w:ascii="Times New Roman" w:hAnsi="Times New Roman" w:cs="Times New Roman"/>
        </w:rPr>
      </w:pPr>
    </w:p>
    <w:p w:rsidR="001D6A24" w:rsidRDefault="001D6A24" w:rsidP="001D6A24">
      <w:pPr>
        <w:spacing w:after="0" w:line="240" w:lineRule="auto"/>
        <w:contextualSpacing/>
        <w:jc w:val="both"/>
        <w:rPr>
          <w:rFonts w:ascii="Times New Roman" w:hAnsi="Times New Roman" w:cs="Times New Roman"/>
        </w:rPr>
      </w:pPr>
    </w:p>
    <w:p w:rsidR="001D6A24" w:rsidRPr="002D487A" w:rsidRDefault="001D6A24" w:rsidP="001D6A24">
      <w:pPr>
        <w:spacing w:after="0" w:line="240" w:lineRule="auto"/>
        <w:contextualSpacing/>
        <w:jc w:val="both"/>
        <w:rPr>
          <w:rFonts w:ascii="Times New Roman" w:hAnsi="Times New Roman" w:cs="Times New Roman"/>
        </w:rPr>
      </w:pPr>
    </w:p>
    <w:p w:rsidR="001E31D3" w:rsidRPr="001D6A24" w:rsidRDefault="001E31D3" w:rsidP="001D6A24">
      <w:pPr>
        <w:spacing w:after="0" w:line="240" w:lineRule="auto"/>
        <w:contextualSpacing/>
        <w:jc w:val="both"/>
        <w:rPr>
          <w:rFonts w:ascii="Times New Roman" w:hAnsi="Times New Roman" w:cs="Times New Roman"/>
          <w:i/>
        </w:rPr>
      </w:pPr>
      <w:r w:rsidRPr="001D6A24">
        <w:rPr>
          <w:rFonts w:ascii="Times New Roman" w:hAnsi="Times New Roman" w:cs="Times New Roman"/>
          <w:i/>
        </w:rPr>
        <w:t>El reposo oportuno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La quietud es agradable para los que están cansados. Por eso, grata y oportunamente os llega este día de reposo y de fiesta a vosotros que estáis cansados, para que, a la vez que celebramos el reposo de la santa Madre de Dios, no sólo se recreen nuestros cuerpos por esta quietud del trabajo de las mieses, sino también los corazones respiren con el recuerdo y amor de aquella quietud eterna. Sin embargo, allí, hermanos, allí también cosecharéis, pero cosecharéis el reposo los que ahora sembráis el trabajo de esta cosecha. El fruto de este trabajo será aquel reposo; reposo del trabajo, recompensa por el trabajo, cuyo fiel recuerdo repara las fuerzas durante el trabajo. Es sombra para los que se abrasan de calor, alimento para los que padecen hambre. Así lo afirma la que expresó </w:t>
      </w:r>
      <w:r w:rsidRPr="00816607">
        <w:rPr>
          <w:rFonts w:ascii="Times New Roman" w:hAnsi="Times New Roman" w:cs="Times New Roman"/>
          <w:i/>
        </w:rPr>
        <w:t>el recuerdo de la abundancia de esta suavidad</w:t>
      </w:r>
      <w:r w:rsidRPr="002D487A">
        <w:rPr>
          <w:rFonts w:ascii="Times New Roman" w:hAnsi="Times New Roman" w:cs="Times New Roman"/>
        </w:rPr>
        <w:t>:</w:t>
      </w:r>
      <w:r w:rsidR="00816607">
        <w:rPr>
          <w:rFonts w:ascii="Times New Roman" w:hAnsi="Times New Roman" w:cs="Times New Roman"/>
        </w:rPr>
        <w:t xml:space="preserve"> </w:t>
      </w:r>
      <w:r w:rsidR="00816607">
        <w:rPr>
          <w:rStyle w:val="Refdenotaalpie"/>
          <w:rFonts w:ascii="Times New Roman" w:hAnsi="Times New Roman" w:cs="Times New Roman"/>
        </w:rPr>
        <w:footnoteReference w:id="2581"/>
      </w:r>
      <w:r w:rsidRPr="002D487A">
        <w:rPr>
          <w:rFonts w:ascii="Times New Roman" w:hAnsi="Times New Roman" w:cs="Times New Roman"/>
        </w:rPr>
        <w:t xml:space="preserve"> </w:t>
      </w:r>
      <w:r w:rsidRPr="00816607">
        <w:rPr>
          <w:rFonts w:ascii="Times New Roman" w:hAnsi="Times New Roman" w:cs="Times New Roman"/>
          <w:i/>
        </w:rPr>
        <w:t>Me senté a la sombra de aquel que había deseado, y su fruto es dulce a mi paladar</w:t>
      </w:r>
      <w:r w:rsidR="00816607">
        <w:rPr>
          <w:rFonts w:ascii="Times New Roman" w:hAnsi="Times New Roman" w:cs="Times New Roman"/>
          <w:i/>
        </w:rPr>
        <w:t>.</w:t>
      </w:r>
      <w:r w:rsidRPr="002D487A">
        <w:rPr>
          <w:rFonts w:ascii="Times New Roman" w:hAnsi="Times New Roman" w:cs="Times New Roman"/>
        </w:rPr>
        <w:t xml:space="preserve"> </w:t>
      </w:r>
      <w:r w:rsidR="00816607">
        <w:rPr>
          <w:rStyle w:val="Refdenotaalpie"/>
          <w:rFonts w:ascii="Times New Roman" w:hAnsi="Times New Roman" w:cs="Times New Roman"/>
        </w:rPr>
        <w:footnoteReference w:id="2582"/>
      </w:r>
      <w:r w:rsidR="00816607">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Oh vosotros, los que trabajáis, los que soportáis </w:t>
      </w:r>
      <w:r w:rsidRPr="00346722">
        <w:rPr>
          <w:rFonts w:ascii="Times New Roman" w:hAnsi="Times New Roman" w:cs="Times New Roman"/>
          <w:i/>
        </w:rPr>
        <w:t xml:space="preserve">el peso del día y del </w:t>
      </w:r>
      <w:r w:rsidR="00346722" w:rsidRPr="00346722">
        <w:rPr>
          <w:rFonts w:ascii="Times New Roman" w:hAnsi="Times New Roman" w:cs="Times New Roman"/>
          <w:i/>
        </w:rPr>
        <w:t>calor</w:t>
      </w:r>
      <w:r w:rsidR="00346722">
        <w:rPr>
          <w:rFonts w:ascii="Times New Roman" w:hAnsi="Times New Roman" w:cs="Times New Roman"/>
          <w:i/>
        </w:rPr>
        <w:t xml:space="preserve"> </w:t>
      </w:r>
      <w:r w:rsidR="00346722" w:rsidRPr="00346722">
        <w:rPr>
          <w:rStyle w:val="Refdenotaalpie"/>
          <w:rFonts w:ascii="Times New Roman" w:hAnsi="Times New Roman" w:cs="Times New Roman"/>
        </w:rPr>
        <w:footnoteReference w:id="2583"/>
      </w:r>
      <w:r w:rsidRPr="00346722">
        <w:rPr>
          <w:rFonts w:ascii="Times New Roman" w:hAnsi="Times New Roman" w:cs="Times New Roman"/>
        </w:rPr>
        <w:t>.</w:t>
      </w:r>
      <w:r w:rsidRPr="002D487A">
        <w:rPr>
          <w:rFonts w:ascii="Times New Roman" w:hAnsi="Times New Roman" w:cs="Times New Roman"/>
        </w:rPr>
        <w:t xml:space="preserve"> A la sombra de las alas</w:t>
      </w:r>
      <w:r w:rsidR="00346722">
        <w:rPr>
          <w:rStyle w:val="Refdenotaalpie"/>
          <w:rFonts w:ascii="Times New Roman" w:hAnsi="Times New Roman" w:cs="Times New Roman"/>
        </w:rPr>
        <w:footnoteReference w:id="2584"/>
      </w:r>
      <w:r w:rsidRPr="002D487A">
        <w:rPr>
          <w:rFonts w:ascii="Times New Roman" w:hAnsi="Times New Roman" w:cs="Times New Roman"/>
        </w:rPr>
        <w:t xml:space="preserve"> de Jesús </w:t>
      </w:r>
      <w:r w:rsidRPr="00346722">
        <w:rPr>
          <w:rFonts w:ascii="Times New Roman" w:hAnsi="Times New Roman" w:cs="Times New Roman"/>
          <w:i/>
        </w:rPr>
        <w:t>hallaréis reposo para vuestras almas</w:t>
      </w:r>
      <w:r w:rsidRPr="002D487A">
        <w:rPr>
          <w:rFonts w:ascii="Times New Roman" w:hAnsi="Times New Roman" w:cs="Times New Roman"/>
        </w:rPr>
        <w:t>,</w:t>
      </w:r>
      <w:r w:rsidR="00346722">
        <w:rPr>
          <w:rFonts w:ascii="Times New Roman" w:hAnsi="Times New Roman" w:cs="Times New Roman"/>
        </w:rPr>
        <w:t xml:space="preserve"> </w:t>
      </w:r>
      <w:r w:rsidR="00346722">
        <w:rPr>
          <w:rStyle w:val="Refdenotaalpie"/>
          <w:rFonts w:ascii="Times New Roman" w:hAnsi="Times New Roman" w:cs="Times New Roman"/>
        </w:rPr>
        <w:footnoteReference w:id="2585"/>
      </w:r>
      <w:r w:rsidRPr="002D487A">
        <w:rPr>
          <w:rFonts w:ascii="Times New Roman" w:hAnsi="Times New Roman" w:cs="Times New Roman"/>
        </w:rPr>
        <w:t xml:space="preserve"> pues, como está escrito, </w:t>
      </w:r>
      <w:r w:rsidRPr="00346722">
        <w:rPr>
          <w:rFonts w:ascii="Times New Roman" w:hAnsi="Times New Roman" w:cs="Times New Roman"/>
          <w:i/>
        </w:rPr>
        <w:t>es apoyo fuerte, protección contra el ardor del sol, sombra contra el calor del mediodía</w:t>
      </w:r>
      <w:r w:rsidRPr="002D487A">
        <w:rPr>
          <w:rFonts w:ascii="Times New Roman" w:hAnsi="Times New Roman" w:cs="Times New Roman"/>
        </w:rPr>
        <w:t>.</w:t>
      </w:r>
      <w:r w:rsidR="00346722">
        <w:rPr>
          <w:rFonts w:ascii="Times New Roman" w:hAnsi="Times New Roman" w:cs="Times New Roman"/>
        </w:rPr>
        <w:t xml:space="preserve"> </w:t>
      </w:r>
      <w:r w:rsidR="00346722">
        <w:rPr>
          <w:rStyle w:val="Refdenotaalpie"/>
          <w:rFonts w:ascii="Times New Roman" w:hAnsi="Times New Roman" w:cs="Times New Roman"/>
        </w:rPr>
        <w:footnoteReference w:id="2586"/>
      </w:r>
      <w:r w:rsidRPr="002D487A">
        <w:rPr>
          <w:rFonts w:ascii="Times New Roman" w:hAnsi="Times New Roman" w:cs="Times New Roman"/>
        </w:rPr>
        <w:t xml:space="preserve"> De los sentimientos del corazón procederá así aquella confesión de la boca: </w:t>
      </w:r>
      <w:r w:rsidRPr="00346722">
        <w:rPr>
          <w:rFonts w:ascii="Times New Roman" w:hAnsi="Times New Roman" w:cs="Times New Roman"/>
          <w:i/>
        </w:rPr>
        <w:t>Señor Dios, mi fuerte</w:t>
      </w:r>
      <w:r w:rsidRPr="00346722">
        <w:rPr>
          <w:rFonts w:ascii="Times New Roman" w:hAnsi="Times New Roman" w:cs="Times New Roman"/>
          <w:i/>
          <w:vertAlign w:val="superscript"/>
        </w:rPr>
        <w:t>,</w:t>
      </w:r>
      <w:r w:rsidRPr="00346722">
        <w:rPr>
          <w:rFonts w:ascii="Times New Roman" w:hAnsi="Times New Roman" w:cs="Times New Roman"/>
          <w:i/>
        </w:rPr>
        <w:t xml:space="preserve"> Salvador, que das sombra a mi cabeza en el día de la batalla</w:t>
      </w:r>
      <w:r w:rsidRPr="002D487A">
        <w:rPr>
          <w:rFonts w:ascii="Times New Roman" w:hAnsi="Times New Roman" w:cs="Times New Roman"/>
        </w:rPr>
        <w:t xml:space="preserve">, </w:t>
      </w:r>
      <w:r w:rsidR="00346722">
        <w:rPr>
          <w:rStyle w:val="Refdenotaalpie"/>
          <w:rFonts w:ascii="Times New Roman" w:hAnsi="Times New Roman" w:cs="Times New Roman"/>
        </w:rPr>
        <w:footnoteReference w:id="2587"/>
      </w:r>
      <w:r w:rsidR="00346722">
        <w:rPr>
          <w:rFonts w:ascii="Times New Roman" w:hAnsi="Times New Roman" w:cs="Times New Roman"/>
        </w:rPr>
        <w:t xml:space="preserve"> </w:t>
      </w:r>
      <w:r w:rsidRPr="002D487A">
        <w:rPr>
          <w:rFonts w:ascii="Times New Roman" w:hAnsi="Times New Roman" w:cs="Times New Roman"/>
        </w:rPr>
        <w:t xml:space="preserve">en el día del calor y del trabajo, de la lucha y de la tentación. En efecto, cuando la meditación del reposo eterno da sombra a las cabezas de los que trabajan, no sólo los refresca en el calor de la tentación, sino que también renueva sus bríos para el trabajo, como está escrito acerca de Isacar, comparado a un asno vigoroso: </w:t>
      </w:r>
      <w:r w:rsidRPr="00504A9A">
        <w:rPr>
          <w:rFonts w:ascii="Times New Roman" w:hAnsi="Times New Roman" w:cs="Times New Roman"/>
          <w:i/>
        </w:rPr>
        <w:t>Vio que el reposo es bueno y la tierra excelente, y puso sus</w:t>
      </w:r>
      <w:r w:rsidRPr="00504A9A">
        <w:rPr>
          <w:rFonts w:ascii="Times New Roman" w:hAnsi="Times New Roman" w:cs="Times New Roman"/>
          <w:i/>
          <w:vertAlign w:val="superscript"/>
        </w:rPr>
        <w:t>,</w:t>
      </w:r>
      <w:r w:rsidRPr="00504A9A">
        <w:rPr>
          <w:rFonts w:ascii="Times New Roman" w:hAnsi="Times New Roman" w:cs="Times New Roman"/>
          <w:i/>
        </w:rPr>
        <w:t xml:space="preserve"> hombros para la carga</w:t>
      </w:r>
      <w:r w:rsidRPr="002D487A">
        <w:rPr>
          <w:rFonts w:ascii="Times New Roman" w:hAnsi="Times New Roman" w:cs="Times New Roman"/>
        </w:rPr>
        <w:t>,</w:t>
      </w:r>
      <w:r w:rsidR="00504A9A">
        <w:rPr>
          <w:rFonts w:ascii="Times New Roman" w:hAnsi="Times New Roman" w:cs="Times New Roman"/>
        </w:rPr>
        <w:t xml:space="preserve"> </w:t>
      </w:r>
      <w:r w:rsidR="00504A9A">
        <w:rPr>
          <w:rStyle w:val="Refdenotaalpie"/>
          <w:rFonts w:ascii="Times New Roman" w:hAnsi="Times New Roman" w:cs="Times New Roman"/>
        </w:rPr>
        <w:footnoteReference w:id="2588"/>
      </w:r>
      <w:r w:rsidRPr="002D487A">
        <w:rPr>
          <w:rFonts w:ascii="Times New Roman" w:hAnsi="Times New Roman" w:cs="Times New Roman"/>
        </w:rPr>
        <w:t xml:space="preserve"> es decir, que por el deseo de aquella quietud y herencia se sometió voluntariamente al trabajo. Y también él pudo decir: </w:t>
      </w:r>
      <w:r w:rsidRPr="00504A9A">
        <w:rPr>
          <w:rFonts w:ascii="Times New Roman" w:hAnsi="Times New Roman" w:cs="Times New Roman"/>
          <w:i/>
        </w:rPr>
        <w:t>En todas las cosas busqué el reposo, y moraré en la herencia del Señor</w:t>
      </w:r>
      <w:r w:rsidRPr="002D487A">
        <w:rPr>
          <w:rFonts w:ascii="Times New Roman" w:hAnsi="Times New Roman" w:cs="Times New Roman"/>
        </w:rPr>
        <w:t>.</w:t>
      </w:r>
      <w:r w:rsidR="00504A9A">
        <w:rPr>
          <w:rFonts w:ascii="Times New Roman" w:hAnsi="Times New Roman" w:cs="Times New Roman"/>
        </w:rPr>
        <w:t xml:space="preserve"> </w:t>
      </w:r>
      <w:r w:rsidR="00504A9A">
        <w:rPr>
          <w:rStyle w:val="Refdenotaalpie"/>
          <w:rFonts w:ascii="Times New Roman" w:hAnsi="Times New Roman" w:cs="Times New Roman"/>
        </w:rPr>
        <w:footnoteReference w:id="2589"/>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504A9A" w:rsidRDefault="001E31D3" w:rsidP="00504A9A">
      <w:pPr>
        <w:spacing w:after="0" w:line="240" w:lineRule="auto"/>
        <w:contextualSpacing/>
        <w:jc w:val="both"/>
        <w:rPr>
          <w:rFonts w:ascii="Times New Roman" w:hAnsi="Times New Roman" w:cs="Times New Roman"/>
          <w:i/>
        </w:rPr>
      </w:pPr>
      <w:r w:rsidRPr="00504A9A">
        <w:rPr>
          <w:rFonts w:ascii="Times New Roman" w:hAnsi="Times New Roman" w:cs="Times New Roman"/>
          <w:i/>
        </w:rPr>
        <w:t>Ocio y negocio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¡Feliz el que en todos sus trabajos y caminos busca el reposo celestial! Se apresura siempre por entrar, como exhorta el apóstol, </w:t>
      </w:r>
      <w:r w:rsidRPr="00504A9A">
        <w:rPr>
          <w:rFonts w:ascii="Times New Roman" w:hAnsi="Times New Roman" w:cs="Times New Roman"/>
          <w:i/>
        </w:rPr>
        <w:t>en aquel reposo</w:t>
      </w:r>
      <w:r w:rsidRPr="002D487A">
        <w:rPr>
          <w:rFonts w:ascii="Times New Roman" w:hAnsi="Times New Roman" w:cs="Times New Roman"/>
        </w:rPr>
        <w:t>,</w:t>
      </w:r>
      <w:r w:rsidR="00504A9A">
        <w:rPr>
          <w:rFonts w:ascii="Times New Roman" w:hAnsi="Times New Roman" w:cs="Times New Roman"/>
        </w:rPr>
        <w:t xml:space="preserve"> </w:t>
      </w:r>
      <w:r w:rsidR="00504A9A">
        <w:rPr>
          <w:rStyle w:val="Refdenotaalpie"/>
          <w:rFonts w:ascii="Times New Roman" w:hAnsi="Times New Roman" w:cs="Times New Roman"/>
        </w:rPr>
        <w:footnoteReference w:id="2590"/>
      </w:r>
      <w:r w:rsidRPr="002D487A">
        <w:rPr>
          <w:rFonts w:ascii="Times New Roman" w:hAnsi="Times New Roman" w:cs="Times New Roman"/>
        </w:rPr>
        <w:t xml:space="preserve"> afligiendo su cuerpo a causa de tal deseo, preparando y ubicando ya el alma en aquel reposo, </w:t>
      </w:r>
      <w:r w:rsidRPr="00504A9A">
        <w:rPr>
          <w:rFonts w:ascii="Times New Roman" w:hAnsi="Times New Roman" w:cs="Times New Roman"/>
          <w:i/>
        </w:rPr>
        <w:t>teniendo paz con todos los hombres, en cuanto dependa de él</w:t>
      </w:r>
      <w:r w:rsidRPr="002D487A">
        <w:rPr>
          <w:rFonts w:ascii="Times New Roman" w:hAnsi="Times New Roman" w:cs="Times New Roman"/>
        </w:rPr>
        <w:t>.</w:t>
      </w:r>
      <w:r w:rsidR="00504A9A">
        <w:rPr>
          <w:rFonts w:ascii="Times New Roman" w:hAnsi="Times New Roman" w:cs="Times New Roman"/>
        </w:rPr>
        <w:t xml:space="preserve"> </w:t>
      </w:r>
      <w:r w:rsidR="00504A9A">
        <w:rPr>
          <w:rStyle w:val="Refdenotaalpie"/>
          <w:rFonts w:ascii="Times New Roman" w:hAnsi="Times New Roman" w:cs="Times New Roman"/>
        </w:rPr>
        <w:footnoteReference w:id="2591"/>
      </w:r>
      <w:r w:rsidRPr="002D487A">
        <w:rPr>
          <w:rFonts w:ascii="Times New Roman" w:hAnsi="Times New Roman" w:cs="Times New Roman"/>
        </w:rPr>
        <w:t xml:space="preserve"> Prefiere espontáneamente el reposo y el ocio [</w:t>
      </w:r>
      <w:r w:rsidRPr="00504A9A">
        <w:rPr>
          <w:rFonts w:ascii="Times New Roman" w:hAnsi="Times New Roman" w:cs="Times New Roman"/>
          <w:i/>
        </w:rPr>
        <w:t>otium</w:t>
      </w:r>
      <w:r w:rsidRPr="002D487A">
        <w:rPr>
          <w:rFonts w:ascii="Times New Roman" w:hAnsi="Times New Roman" w:cs="Times New Roman"/>
        </w:rPr>
        <w:t>] de María, pero asume por necesidad el trabajo y las ocupaciones [</w:t>
      </w:r>
      <w:r w:rsidRPr="00504A9A">
        <w:rPr>
          <w:rFonts w:ascii="Times New Roman" w:hAnsi="Times New Roman" w:cs="Times New Roman"/>
          <w:i/>
        </w:rPr>
        <w:t>negotium</w:t>
      </w:r>
      <w:r w:rsidRPr="002D487A">
        <w:rPr>
          <w:rFonts w:ascii="Times New Roman" w:hAnsi="Times New Roman" w:cs="Times New Roman"/>
        </w:rPr>
        <w:t>] de Marta, aunque lo cumple en lo posible con paz y quietud de espíritu, recogiéndose de las múltiples distracciones en lo único necesario.</w:t>
      </w:r>
      <w:r w:rsidR="00504A9A">
        <w:rPr>
          <w:rFonts w:ascii="Times New Roman" w:hAnsi="Times New Roman" w:cs="Times New Roman"/>
        </w:rPr>
        <w:t xml:space="preserve"> </w:t>
      </w:r>
      <w:r w:rsidR="00504A9A">
        <w:rPr>
          <w:rStyle w:val="Refdenotaalpie"/>
          <w:rFonts w:ascii="Times New Roman" w:hAnsi="Times New Roman" w:cs="Times New Roman"/>
        </w:rPr>
        <w:footnoteReference w:id="2592"/>
      </w:r>
    </w:p>
    <w:p w:rsidR="001E31D3" w:rsidRPr="002D487A" w:rsidRDefault="001E31D3" w:rsidP="0091075A">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Tal hombre aun cuando trabaja descansa, mientras que el impío un cuando descansa trabaja. Porque, ¿cómo podrían descansar aquellos a quienes Dios envía un ciclo de males,</w:t>
      </w:r>
      <w:r w:rsidR="00504A9A">
        <w:rPr>
          <w:rFonts w:ascii="Times New Roman" w:hAnsi="Times New Roman" w:cs="Times New Roman"/>
        </w:rPr>
        <w:t xml:space="preserve"> </w:t>
      </w:r>
      <w:r w:rsidR="00504A9A">
        <w:rPr>
          <w:rStyle w:val="Refdenotaalpie"/>
          <w:rFonts w:ascii="Times New Roman" w:hAnsi="Times New Roman" w:cs="Times New Roman"/>
        </w:rPr>
        <w:footnoteReference w:id="2593"/>
      </w:r>
      <w:r w:rsidRPr="002D487A">
        <w:rPr>
          <w:rFonts w:ascii="Times New Roman" w:hAnsi="Times New Roman" w:cs="Times New Roman"/>
        </w:rPr>
        <w:t xml:space="preserve"> </w:t>
      </w:r>
      <w:r w:rsidRPr="00075D27">
        <w:rPr>
          <w:rFonts w:ascii="Times New Roman" w:hAnsi="Times New Roman" w:cs="Times New Roman"/>
          <w:i/>
        </w:rPr>
        <w:t>a quienes ha jurado en su ira: No entrarán en mi reposo?</w:t>
      </w:r>
      <w:r w:rsidRPr="002D487A">
        <w:rPr>
          <w:rFonts w:ascii="Times New Roman" w:hAnsi="Times New Roman" w:cs="Times New Roman"/>
        </w:rPr>
        <w:t xml:space="preserve"> </w:t>
      </w:r>
      <w:r w:rsidR="00075D27">
        <w:rPr>
          <w:rStyle w:val="Refdenotaalpie"/>
          <w:rFonts w:ascii="Times New Roman" w:hAnsi="Times New Roman" w:cs="Times New Roman"/>
        </w:rPr>
        <w:footnoteReference w:id="2594"/>
      </w:r>
      <w:r w:rsidR="00075D27">
        <w:rPr>
          <w:rFonts w:ascii="Times New Roman" w:hAnsi="Times New Roman" w:cs="Times New Roman"/>
        </w:rPr>
        <w:t xml:space="preserve"> </w:t>
      </w:r>
      <w:r w:rsidRPr="002D487A">
        <w:rPr>
          <w:rFonts w:ascii="Times New Roman" w:hAnsi="Times New Roman" w:cs="Times New Roman"/>
        </w:rPr>
        <w:t xml:space="preserve">Fuera de él no hay sino aflicción y miseria, </w:t>
      </w:r>
      <w:r w:rsidRPr="0091075A">
        <w:rPr>
          <w:rFonts w:ascii="Times New Roman" w:hAnsi="Times New Roman" w:cs="Times New Roman"/>
          <w:i/>
        </w:rPr>
        <w:t>y a su alrededor tempestad violenta</w:t>
      </w:r>
      <w:r w:rsidRPr="002D487A">
        <w:rPr>
          <w:rFonts w:ascii="Times New Roman" w:hAnsi="Times New Roman" w:cs="Times New Roman"/>
        </w:rPr>
        <w:t>.</w:t>
      </w:r>
      <w:r w:rsidR="0091075A">
        <w:rPr>
          <w:rStyle w:val="Refdenotaalpie"/>
          <w:rFonts w:ascii="Times New Roman" w:hAnsi="Times New Roman" w:cs="Times New Roman"/>
        </w:rPr>
        <w:footnoteReference w:id="2595"/>
      </w:r>
      <w:r w:rsidRPr="002D487A">
        <w:rPr>
          <w:rFonts w:ascii="Times New Roman" w:hAnsi="Times New Roman" w:cs="Times New Roman"/>
        </w:rPr>
        <w:t xml:space="preserve"> Lo mismo sucede en la naturaleza: todo lo que se desvía de la simplicidad y unidad de su centro está en </w:t>
      </w:r>
      <w:r w:rsidRPr="002D487A">
        <w:rPr>
          <w:rFonts w:ascii="Times New Roman" w:hAnsi="Times New Roman" w:cs="Times New Roman"/>
        </w:rPr>
        <w:lastRenderedPageBreak/>
        <w:t>movimiento y agitación. Y con tanta mayor rapidez gira un círculo cuanto más se aparta de la inmovilidad de su principio, es decir, de su eje. En verdad los impíos andan en círculo, aquellos a quienes Dios envía un ciclo de males, y por eso no podrán entrar en aquel reposo interior y eterno</w:t>
      </w:r>
      <w:r w:rsidRPr="0091075A">
        <w:rPr>
          <w:rFonts w:ascii="Times New Roman" w:hAnsi="Times New Roman" w:cs="Times New Roman"/>
          <w:i/>
        </w:rPr>
        <w:t>. En sus caminos habrá quebranto y desdicha</w:t>
      </w:r>
      <w:r w:rsidR="0091075A">
        <w:rPr>
          <w:rFonts w:ascii="Times New Roman" w:hAnsi="Times New Roman" w:cs="Times New Roman"/>
        </w:rPr>
        <w:t xml:space="preserve"> </w:t>
      </w:r>
      <w:r w:rsidR="0091075A" w:rsidRPr="0091075A">
        <w:rPr>
          <w:rFonts w:ascii="Times New Roman" w:hAnsi="Times New Roman" w:cs="Times New Roman"/>
          <w:i/>
        </w:rPr>
        <w:t>porque no conocieron el camino de la paz</w:t>
      </w:r>
      <w:r w:rsidRPr="002D487A">
        <w:rPr>
          <w:rFonts w:ascii="Times New Roman" w:hAnsi="Times New Roman" w:cs="Times New Roman"/>
        </w:rPr>
        <w:t>,</w:t>
      </w:r>
      <w:r w:rsidR="0091075A">
        <w:rPr>
          <w:rFonts w:ascii="Times New Roman" w:hAnsi="Times New Roman" w:cs="Times New Roman"/>
        </w:rPr>
        <w:t xml:space="preserve"> </w:t>
      </w:r>
      <w:r w:rsidR="0091075A">
        <w:rPr>
          <w:rStyle w:val="Refdenotaalpie"/>
          <w:rFonts w:ascii="Times New Roman" w:hAnsi="Times New Roman" w:cs="Times New Roman"/>
        </w:rPr>
        <w:footnoteReference w:id="2596"/>
      </w:r>
      <w:r w:rsidRPr="002D487A">
        <w:rPr>
          <w:rFonts w:ascii="Times New Roman" w:hAnsi="Times New Roman" w:cs="Times New Roman"/>
        </w:rPr>
        <w:t xml:space="preserve"> porque no lo buscaron de modo que pudieran decir: </w:t>
      </w:r>
      <w:r w:rsidRPr="0091075A">
        <w:rPr>
          <w:rFonts w:ascii="Times New Roman" w:hAnsi="Times New Roman" w:cs="Times New Roman"/>
          <w:i/>
        </w:rPr>
        <w:t>En todas las cosas busqué el reposo,</w:t>
      </w:r>
      <w:r w:rsidRPr="002D487A">
        <w:rPr>
          <w:rFonts w:ascii="Times New Roman" w:hAnsi="Times New Roman" w:cs="Times New Roman"/>
        </w:rPr>
        <w:t xml:space="preserve"> o sea, que, en la multiplicidad de sus acciones por las cuales son turbados y turban a los demás; deberían considerar y buscar lo único necesario.</w:t>
      </w:r>
      <w:r w:rsidR="0091075A">
        <w:rPr>
          <w:rFonts w:ascii="Times New Roman" w:hAnsi="Times New Roman" w:cs="Times New Roman"/>
        </w:rPr>
        <w:t xml:space="preserve"> </w:t>
      </w:r>
      <w:r w:rsidR="0091075A">
        <w:rPr>
          <w:rStyle w:val="Refdenotaalpie"/>
          <w:rFonts w:ascii="Times New Roman" w:hAnsi="Times New Roman" w:cs="Times New Roman"/>
        </w:rPr>
        <w:footnoteReference w:id="2597"/>
      </w:r>
    </w:p>
    <w:p w:rsidR="001E31D3" w:rsidRPr="00017769"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Aquella voz es más bien propia de los justos, quienes asimismo pueden decir: </w:t>
      </w:r>
      <w:r w:rsidRPr="0091075A">
        <w:rPr>
          <w:rFonts w:ascii="Times New Roman" w:hAnsi="Times New Roman" w:cs="Times New Roman"/>
          <w:i/>
        </w:rPr>
        <w:t>Una cosa pedí al Señor, eso buscaré</w:t>
      </w:r>
      <w:r w:rsidRPr="002D487A">
        <w:rPr>
          <w:rFonts w:ascii="Times New Roman" w:hAnsi="Times New Roman" w:cs="Times New Roman"/>
        </w:rPr>
        <w:t>.</w:t>
      </w:r>
      <w:r w:rsidR="0091075A">
        <w:rPr>
          <w:rFonts w:ascii="Times New Roman" w:hAnsi="Times New Roman" w:cs="Times New Roman"/>
        </w:rPr>
        <w:t xml:space="preserve"> </w:t>
      </w:r>
      <w:r w:rsidR="0091075A">
        <w:rPr>
          <w:rStyle w:val="Refdenotaalpie"/>
          <w:rFonts w:ascii="Times New Roman" w:hAnsi="Times New Roman" w:cs="Times New Roman"/>
        </w:rPr>
        <w:footnoteReference w:id="2598"/>
      </w:r>
      <w:r w:rsidRPr="002D487A">
        <w:rPr>
          <w:rFonts w:ascii="Times New Roman" w:hAnsi="Times New Roman" w:cs="Times New Roman"/>
        </w:rPr>
        <w:t xml:space="preserve"> </w:t>
      </w:r>
      <w:r w:rsidRPr="0091075A">
        <w:rPr>
          <w:rFonts w:ascii="Times New Roman" w:hAnsi="Times New Roman" w:cs="Times New Roman"/>
          <w:i/>
        </w:rPr>
        <w:t>Busqué tu rostro, Señor, buscaré tu rostro</w:t>
      </w:r>
      <w:r w:rsidRPr="002D487A">
        <w:rPr>
          <w:rFonts w:ascii="Times New Roman" w:hAnsi="Times New Roman" w:cs="Times New Roman"/>
        </w:rPr>
        <w:t>.</w:t>
      </w:r>
      <w:r w:rsidR="0091075A">
        <w:rPr>
          <w:rFonts w:ascii="Times New Roman" w:hAnsi="Times New Roman" w:cs="Times New Roman"/>
        </w:rPr>
        <w:t xml:space="preserve"> </w:t>
      </w:r>
      <w:r w:rsidR="0091075A">
        <w:rPr>
          <w:rStyle w:val="Refdenotaalpie"/>
          <w:rFonts w:ascii="Times New Roman" w:hAnsi="Times New Roman" w:cs="Times New Roman"/>
        </w:rPr>
        <w:footnoteReference w:id="2599"/>
      </w:r>
      <w:r w:rsidRPr="002D487A">
        <w:rPr>
          <w:rFonts w:ascii="Times New Roman" w:hAnsi="Times New Roman" w:cs="Times New Roman"/>
        </w:rPr>
        <w:t xml:space="preserve"> Ellos trabajan sólo por amor de su reposo, prefieren decididamente que la podredumbre penetre en sus huesos con objeto de reposar en el día de la tribulación,</w:t>
      </w:r>
      <w:r w:rsidR="00017769">
        <w:rPr>
          <w:rFonts w:ascii="Times New Roman" w:hAnsi="Times New Roman" w:cs="Times New Roman"/>
        </w:rPr>
        <w:t xml:space="preserve"> </w:t>
      </w:r>
      <w:r w:rsidR="00017769">
        <w:rPr>
          <w:rStyle w:val="Refdenotaalpie"/>
          <w:rFonts w:ascii="Times New Roman" w:hAnsi="Times New Roman" w:cs="Times New Roman"/>
        </w:rPr>
        <w:footnoteReference w:id="2600"/>
      </w:r>
      <w:r w:rsidRPr="002D487A">
        <w:rPr>
          <w:rFonts w:ascii="Times New Roman" w:hAnsi="Times New Roman" w:cs="Times New Roman"/>
        </w:rPr>
        <w:t xml:space="preserve"> lo prefieren a pasar </w:t>
      </w:r>
      <w:r w:rsidRPr="00017769">
        <w:rPr>
          <w:rFonts w:ascii="Times New Roman" w:hAnsi="Times New Roman" w:cs="Times New Roman"/>
          <w:i/>
        </w:rPr>
        <w:t xml:space="preserve">sus días rebosando prosperidad y </w:t>
      </w:r>
      <w:r w:rsidRPr="00017769">
        <w:rPr>
          <w:rFonts w:ascii="Times New Roman" w:hAnsi="Times New Roman" w:cs="Times New Roman"/>
        </w:rPr>
        <w:t xml:space="preserve">descender </w:t>
      </w:r>
      <w:r w:rsidRPr="00017769">
        <w:rPr>
          <w:rFonts w:ascii="Times New Roman" w:hAnsi="Times New Roman" w:cs="Times New Roman"/>
          <w:i/>
        </w:rPr>
        <w:t>en un instante</w:t>
      </w:r>
      <w:r w:rsidRPr="00017769">
        <w:rPr>
          <w:rFonts w:ascii="Times New Roman" w:hAnsi="Times New Roman" w:cs="Times New Roman"/>
          <w:i/>
          <w:vertAlign w:val="superscript"/>
        </w:rPr>
        <w:t>-</w:t>
      </w:r>
      <w:r w:rsidRPr="00017769">
        <w:rPr>
          <w:rFonts w:ascii="Times New Roman" w:hAnsi="Times New Roman" w:cs="Times New Roman"/>
          <w:i/>
        </w:rPr>
        <w:t xml:space="preserve"> al infierno.</w:t>
      </w:r>
      <w:r w:rsidR="00017769">
        <w:rPr>
          <w:rFonts w:ascii="Times New Roman" w:hAnsi="Times New Roman" w:cs="Times New Roman"/>
          <w:i/>
        </w:rPr>
        <w:t xml:space="preserve"> </w:t>
      </w:r>
      <w:r w:rsidR="00017769">
        <w:rPr>
          <w:rStyle w:val="Refdenotaalpie"/>
          <w:rFonts w:ascii="Times New Roman" w:hAnsi="Times New Roman" w:cs="Times New Roman"/>
          <w:i/>
        </w:rPr>
        <w:footnoteReference w:id="2601"/>
      </w:r>
    </w:p>
    <w:p w:rsidR="001E31D3" w:rsidRPr="00017769" w:rsidRDefault="001E31D3" w:rsidP="008A06D1">
      <w:pPr>
        <w:spacing w:after="0" w:line="240" w:lineRule="auto"/>
        <w:ind w:firstLine="709"/>
        <w:contextualSpacing/>
        <w:jc w:val="both"/>
        <w:rPr>
          <w:rFonts w:ascii="Times New Roman" w:hAnsi="Times New Roman" w:cs="Times New Roman"/>
          <w:i/>
        </w:rPr>
      </w:pPr>
    </w:p>
    <w:p w:rsidR="001E31D3" w:rsidRPr="00017769" w:rsidRDefault="001E31D3" w:rsidP="00017769">
      <w:pPr>
        <w:spacing w:after="0" w:line="240" w:lineRule="auto"/>
        <w:contextualSpacing/>
        <w:jc w:val="both"/>
        <w:rPr>
          <w:rFonts w:ascii="Times New Roman" w:hAnsi="Times New Roman" w:cs="Times New Roman"/>
          <w:i/>
        </w:rPr>
      </w:pPr>
      <w:r w:rsidRPr="00017769">
        <w:rPr>
          <w:rFonts w:ascii="Times New Roman" w:hAnsi="Times New Roman" w:cs="Times New Roman"/>
          <w:i/>
        </w:rPr>
        <w:t>El reposo de María y la gratitud de Dios</w:t>
      </w:r>
    </w:p>
    <w:p w:rsidR="001E31D3" w:rsidRPr="00017769" w:rsidRDefault="001E31D3" w:rsidP="00017769">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Con todo, si alguno quisiera averiguar con mayor diligencia a quién se refiere especialmente aquella voz: </w:t>
      </w:r>
      <w:r w:rsidRPr="00017769">
        <w:rPr>
          <w:rFonts w:ascii="Times New Roman" w:hAnsi="Times New Roman" w:cs="Times New Roman"/>
          <w:i/>
        </w:rPr>
        <w:t>En todas las cosas busqué el reposo,</w:t>
      </w:r>
      <w:r w:rsidRPr="002D487A">
        <w:rPr>
          <w:rFonts w:ascii="Times New Roman" w:hAnsi="Times New Roman" w:cs="Times New Roman"/>
        </w:rPr>
        <w:t xml:space="preserve"> respondemos que es la voz de la Sabiduría, la voz de la Iglesia, la voz de María, la voz de toda alma sabia.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La Sabiduría buscó el reposo en todas las cosas, pero solamente la halló en los humildes. La iglesia buscó el reposo en todas las naciones del mundo, pero solamente lo halló en los creyentes. María, al igual que toda alma fiel, buscó el reposo en todas sus acciones, pero sólo lo halló hoy, cuando, después de la persecución de Herodes y la huida a Egipto,</w:t>
      </w:r>
      <w:r w:rsidR="002014CA">
        <w:rPr>
          <w:rFonts w:ascii="Times New Roman" w:hAnsi="Times New Roman" w:cs="Times New Roman"/>
        </w:rPr>
        <w:t xml:space="preserve"> </w:t>
      </w:r>
      <w:r w:rsidR="002014CA">
        <w:rPr>
          <w:rStyle w:val="Refdenotaalpie"/>
          <w:rFonts w:ascii="Times New Roman" w:hAnsi="Times New Roman" w:cs="Times New Roman"/>
        </w:rPr>
        <w:footnoteReference w:id="2602"/>
      </w:r>
      <w:r w:rsidRPr="002D487A">
        <w:rPr>
          <w:rFonts w:ascii="Times New Roman" w:hAnsi="Times New Roman" w:cs="Times New Roman"/>
        </w:rPr>
        <w:t xml:space="preserve"> después de tantas asechanzas y atrocidades de la impiedad de los judíos, después de tantos sufrimientos a causa de la pasión y muerte de su Hijo,</w:t>
      </w:r>
      <w:r w:rsidR="002014CA">
        <w:rPr>
          <w:rFonts w:ascii="Times New Roman" w:hAnsi="Times New Roman" w:cs="Times New Roman"/>
        </w:rPr>
        <w:t xml:space="preserve"> </w:t>
      </w:r>
      <w:r w:rsidR="002014CA">
        <w:rPr>
          <w:rStyle w:val="Refdenotaalpie"/>
          <w:rFonts w:ascii="Times New Roman" w:hAnsi="Times New Roman" w:cs="Times New Roman"/>
        </w:rPr>
        <w:footnoteReference w:id="2603"/>
      </w:r>
      <w:r w:rsidRPr="002D487A">
        <w:rPr>
          <w:rFonts w:ascii="Times New Roman" w:hAnsi="Times New Roman" w:cs="Times New Roman"/>
        </w:rPr>
        <w:t xml:space="preserve"> después de haber sido traspasada su alma con tantas y tan crueles espadas, hoy al fin le es dado decir: </w:t>
      </w:r>
      <w:r w:rsidRPr="002014CA">
        <w:rPr>
          <w:rFonts w:ascii="Times New Roman" w:hAnsi="Times New Roman" w:cs="Times New Roman"/>
          <w:i/>
        </w:rPr>
        <w:t>Alma mía recobra tu reposo, porque el Señor ha sido bueno contigo</w:t>
      </w:r>
      <w:r w:rsidRPr="002D487A">
        <w:rPr>
          <w:rFonts w:ascii="Times New Roman" w:hAnsi="Times New Roman" w:cs="Times New Roman"/>
        </w:rPr>
        <w:t>.</w:t>
      </w:r>
      <w:r w:rsidR="002014CA">
        <w:rPr>
          <w:rFonts w:ascii="Times New Roman" w:hAnsi="Times New Roman" w:cs="Times New Roman"/>
        </w:rPr>
        <w:t xml:space="preserve"> </w:t>
      </w:r>
      <w:r w:rsidR="002014CA">
        <w:rPr>
          <w:rStyle w:val="Refdenotaalpie"/>
          <w:rFonts w:ascii="Times New Roman" w:hAnsi="Times New Roman" w:cs="Times New Roman"/>
        </w:rPr>
        <w:footnoteReference w:id="2604"/>
      </w:r>
      <w:r w:rsidRPr="002D487A">
        <w:rPr>
          <w:rFonts w:ascii="Times New Roman" w:hAnsi="Times New Roman" w:cs="Times New Roman"/>
        </w:rPr>
        <w:t xml:space="preserve"> </w:t>
      </w:r>
      <w:r w:rsidRPr="002014CA">
        <w:rPr>
          <w:rFonts w:ascii="Times New Roman" w:hAnsi="Times New Roman" w:cs="Times New Roman"/>
          <w:i/>
        </w:rPr>
        <w:t>El que me creó</w:t>
      </w:r>
      <w:r w:rsidRPr="002D487A">
        <w:rPr>
          <w:rFonts w:ascii="Times New Roman" w:hAnsi="Times New Roman" w:cs="Times New Roman"/>
        </w:rPr>
        <w:t xml:space="preserve"> y fue formado de mi carne, </w:t>
      </w:r>
      <w:r w:rsidRPr="002014CA">
        <w:rPr>
          <w:rFonts w:ascii="Times New Roman" w:hAnsi="Times New Roman" w:cs="Times New Roman"/>
          <w:i/>
        </w:rPr>
        <w:t xml:space="preserve">reposó en la tienda </w:t>
      </w:r>
      <w:r w:rsidR="002014CA">
        <w:rPr>
          <w:rStyle w:val="Refdenotaalpie"/>
          <w:rFonts w:ascii="Times New Roman" w:hAnsi="Times New Roman" w:cs="Times New Roman"/>
        </w:rPr>
        <w:footnoteReference w:id="2605"/>
      </w:r>
      <w:r w:rsidR="002014CA">
        <w:rPr>
          <w:rFonts w:ascii="Times New Roman" w:hAnsi="Times New Roman" w:cs="Times New Roman"/>
          <w:i/>
        </w:rPr>
        <w:t xml:space="preserve"> </w:t>
      </w:r>
      <w:r w:rsidRPr="002014CA">
        <w:rPr>
          <w:rFonts w:ascii="Times New Roman" w:hAnsi="Times New Roman" w:cs="Times New Roman"/>
        </w:rPr>
        <w:t>de mi cuerpo</w:t>
      </w:r>
      <w:r w:rsidRPr="002D487A">
        <w:rPr>
          <w:rFonts w:ascii="Times New Roman" w:hAnsi="Times New Roman" w:cs="Times New Roman"/>
        </w:rPr>
        <w:t>; no podrá negarme el reposo de su cielo. En efecto, el que colma de gracias a los demás, ¿cómo no pagará con la misma moneda a su Madre?</w:t>
      </w:r>
    </w:p>
    <w:p w:rsidR="002014C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Avanza, María, avanza segura entre los bienes de tu Hijo; obra confiadamente</w:t>
      </w:r>
      <w:r w:rsidR="002014CA">
        <w:rPr>
          <w:rFonts w:ascii="Times New Roman" w:hAnsi="Times New Roman" w:cs="Times New Roman"/>
        </w:rPr>
        <w:t xml:space="preserve"> </w:t>
      </w:r>
      <w:r w:rsidR="002014CA">
        <w:rPr>
          <w:rStyle w:val="Refdenotaalpie"/>
          <w:rFonts w:ascii="Times New Roman" w:hAnsi="Times New Roman" w:cs="Times New Roman"/>
        </w:rPr>
        <w:footnoteReference w:id="2606"/>
      </w:r>
      <w:r w:rsidRPr="002D487A">
        <w:rPr>
          <w:rFonts w:ascii="Times New Roman" w:hAnsi="Times New Roman" w:cs="Times New Roman"/>
        </w:rPr>
        <w:t xml:space="preserve"> como Reina, Madre del Rey y esposa suya. Buscabas el reposo, pero se te debe una gloria más excelsa, el reino y el poder. Él desea mantener contigo el imperio indiviso, él, que en una única carne y un único espíritu compartió contigo un misterio indiviso de piedad y unidad. Dejando a salvo la dignidad de la naturaleza divina, por un doble don de la gracia su Madre le fue unida en matrimonio.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Reposa, pues, oh dichosa, en los brazos de tu Esposo. Él te comentará, no lo dudo, entre abrazos y besos, cuán suavemente reposó en la tienda de tu cuerpo, y cuánto más suavemente en el aposento secreto de tu corazón.</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Dios no es injusto, hermanos, no olvida ni una sola obra buena, tiene siempre en la memoria el recuerdo de un beneficio recibido. Bienaventurado aquel en quien Dios encontró reposo siquiera una sola vez en cuya tienda reposó al menos una hora.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014CA" w:rsidRDefault="001E31D3" w:rsidP="00800A5D">
      <w:pPr>
        <w:spacing w:after="0" w:line="240" w:lineRule="auto"/>
        <w:contextualSpacing/>
        <w:jc w:val="both"/>
        <w:rPr>
          <w:rFonts w:ascii="Times New Roman" w:hAnsi="Times New Roman" w:cs="Times New Roman"/>
          <w:i/>
        </w:rPr>
      </w:pPr>
      <w:r w:rsidRPr="002014CA">
        <w:rPr>
          <w:rFonts w:ascii="Times New Roman" w:hAnsi="Times New Roman" w:cs="Times New Roman"/>
          <w:i/>
        </w:rPr>
        <w:t xml:space="preserve">Dios reposa entre los pobres </w:t>
      </w:r>
    </w:p>
    <w:p w:rsidR="001E31D3" w:rsidRPr="002014CA" w:rsidRDefault="001E31D3" w:rsidP="008A06D1">
      <w:pPr>
        <w:spacing w:after="0" w:line="240" w:lineRule="auto"/>
        <w:ind w:firstLine="709"/>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Mirad que también ahora la S</w:t>
      </w:r>
      <w:r w:rsidR="00800A5D">
        <w:rPr>
          <w:rFonts w:ascii="Times New Roman" w:hAnsi="Times New Roman" w:cs="Times New Roman"/>
        </w:rPr>
        <w:t xml:space="preserve">abiduría clama en las plazas: </w:t>
      </w:r>
      <w:r w:rsidR="00800A5D">
        <w:rPr>
          <w:rStyle w:val="Refdenotaalpie"/>
          <w:rFonts w:ascii="Times New Roman" w:hAnsi="Times New Roman" w:cs="Times New Roman"/>
        </w:rPr>
        <w:footnoteReference w:id="2607"/>
      </w:r>
      <w:r w:rsidR="00800A5D">
        <w:rPr>
          <w:rFonts w:ascii="Times New Roman" w:hAnsi="Times New Roman" w:cs="Times New Roman"/>
        </w:rPr>
        <w:t xml:space="preserve"> </w:t>
      </w:r>
      <w:r w:rsidRPr="00800A5D">
        <w:rPr>
          <w:rFonts w:ascii="Times New Roman" w:hAnsi="Times New Roman" w:cs="Times New Roman"/>
          <w:i/>
        </w:rPr>
        <w:t>En todas las cosas busqué el reposo;</w:t>
      </w:r>
      <w:r w:rsidRPr="002D487A">
        <w:rPr>
          <w:rFonts w:ascii="Times New Roman" w:hAnsi="Times New Roman" w:cs="Times New Roman"/>
        </w:rPr>
        <w:t xml:space="preserve"> golpeé y no hubo quien me abriera, </w:t>
      </w:r>
      <w:r w:rsidR="00800A5D">
        <w:rPr>
          <w:rStyle w:val="Refdenotaalpie"/>
          <w:rFonts w:ascii="Times New Roman" w:hAnsi="Times New Roman" w:cs="Times New Roman"/>
        </w:rPr>
        <w:footnoteReference w:id="2608"/>
      </w:r>
      <w:r w:rsidR="00800A5D">
        <w:rPr>
          <w:rFonts w:ascii="Times New Roman" w:hAnsi="Times New Roman" w:cs="Times New Roman"/>
        </w:rPr>
        <w:t xml:space="preserve"> </w:t>
      </w:r>
      <w:r w:rsidRPr="00800A5D">
        <w:rPr>
          <w:rFonts w:ascii="Times New Roman" w:hAnsi="Times New Roman" w:cs="Times New Roman"/>
          <w:i/>
        </w:rPr>
        <w:t>llamé y no hubo quien respondiera</w:t>
      </w:r>
      <w:r w:rsidRPr="002D487A">
        <w:rPr>
          <w:rFonts w:ascii="Times New Roman" w:hAnsi="Times New Roman" w:cs="Times New Roman"/>
        </w:rPr>
        <w:t>.</w:t>
      </w:r>
      <w:r w:rsidR="00800A5D">
        <w:rPr>
          <w:rFonts w:ascii="Times New Roman" w:hAnsi="Times New Roman" w:cs="Times New Roman"/>
        </w:rPr>
        <w:t xml:space="preserve"> </w:t>
      </w:r>
      <w:r w:rsidR="00800A5D">
        <w:rPr>
          <w:rStyle w:val="Refdenotaalpie"/>
          <w:rFonts w:ascii="Times New Roman" w:hAnsi="Times New Roman" w:cs="Times New Roman"/>
        </w:rPr>
        <w:footnoteReference w:id="2609"/>
      </w:r>
      <w:r w:rsidRPr="002D487A">
        <w:rPr>
          <w:rFonts w:ascii="Times New Roman" w:hAnsi="Times New Roman" w:cs="Times New Roman"/>
        </w:rPr>
        <w:t xml:space="preserve"> El Hijo del hombre, al decir del profeta, se hizo </w:t>
      </w:r>
      <w:r w:rsidRPr="00800A5D">
        <w:rPr>
          <w:rFonts w:ascii="Times New Roman" w:hAnsi="Times New Roman" w:cs="Times New Roman"/>
          <w:i/>
        </w:rPr>
        <w:t>como un hombre vagabundo y como un viajero que sólo se detiene para pasar la noche</w:t>
      </w:r>
      <w:r w:rsidRPr="002D487A">
        <w:rPr>
          <w:rFonts w:ascii="Times New Roman" w:hAnsi="Times New Roman" w:cs="Times New Roman"/>
        </w:rPr>
        <w:t xml:space="preserve"> </w:t>
      </w:r>
      <w:r w:rsidR="00800A5D">
        <w:rPr>
          <w:rStyle w:val="Refdenotaalpie"/>
          <w:rFonts w:ascii="Times New Roman" w:hAnsi="Times New Roman" w:cs="Times New Roman"/>
        </w:rPr>
        <w:footnoteReference w:id="2610"/>
      </w:r>
      <w:r w:rsidR="00800A5D">
        <w:rPr>
          <w:rFonts w:ascii="Times New Roman" w:hAnsi="Times New Roman" w:cs="Times New Roman"/>
        </w:rPr>
        <w:t xml:space="preserve"> </w:t>
      </w:r>
      <w:r w:rsidRPr="00800A5D">
        <w:rPr>
          <w:rFonts w:ascii="Times New Roman" w:hAnsi="Times New Roman" w:cs="Times New Roman"/>
          <w:i/>
        </w:rPr>
        <w:t>y no tiene dónde reclinar la cabeza</w:t>
      </w:r>
      <w:r w:rsidRPr="002D487A">
        <w:rPr>
          <w:rFonts w:ascii="Times New Roman" w:hAnsi="Times New Roman" w:cs="Times New Roman"/>
        </w:rPr>
        <w:t>;</w:t>
      </w:r>
      <w:r w:rsidR="00800A5D">
        <w:rPr>
          <w:rFonts w:ascii="Times New Roman" w:hAnsi="Times New Roman" w:cs="Times New Roman"/>
        </w:rPr>
        <w:t xml:space="preserve"> </w:t>
      </w:r>
      <w:r w:rsidR="00800A5D">
        <w:rPr>
          <w:rStyle w:val="Refdenotaalpie"/>
          <w:rFonts w:ascii="Times New Roman" w:hAnsi="Times New Roman" w:cs="Times New Roman"/>
        </w:rPr>
        <w:footnoteReference w:id="2611"/>
      </w:r>
      <w:r w:rsidRPr="002D487A">
        <w:rPr>
          <w:rFonts w:ascii="Times New Roman" w:hAnsi="Times New Roman" w:cs="Times New Roman"/>
        </w:rPr>
        <w:t xml:space="preserve"> permanece afuera, su cabeza está cubierta de rocío, y sus cabellos, del relente </w:t>
      </w:r>
      <w:r w:rsidRPr="002D487A">
        <w:rPr>
          <w:rFonts w:ascii="Times New Roman" w:hAnsi="Times New Roman" w:cs="Times New Roman"/>
        </w:rPr>
        <w:lastRenderedPageBreak/>
        <w:t>de la noche</w:t>
      </w:r>
      <w:r w:rsidR="00A667C2">
        <w:rPr>
          <w:rFonts w:ascii="Times New Roman" w:hAnsi="Times New Roman" w:cs="Times New Roman"/>
        </w:rPr>
        <w:t xml:space="preserve"> </w:t>
      </w:r>
      <w:r w:rsidR="00A667C2">
        <w:rPr>
          <w:rStyle w:val="Refdenotaalpie"/>
          <w:rFonts w:ascii="Times New Roman" w:hAnsi="Times New Roman" w:cs="Times New Roman"/>
        </w:rPr>
        <w:footnoteReference w:id="2612"/>
      </w:r>
      <w:r w:rsidRPr="002D487A">
        <w:rPr>
          <w:rFonts w:ascii="Times New Roman" w:hAnsi="Times New Roman" w:cs="Times New Roman"/>
        </w:rPr>
        <w:t xml:space="preserve"> ¿Quién de entre nosotros será tan humano y hospitalario que se levante, le abra</w:t>
      </w:r>
      <w:r w:rsidR="00A667C2">
        <w:rPr>
          <w:rFonts w:ascii="Times New Roman" w:hAnsi="Times New Roman" w:cs="Times New Roman"/>
        </w:rPr>
        <w:t xml:space="preserve"> </w:t>
      </w:r>
      <w:r w:rsidR="00A667C2">
        <w:rPr>
          <w:rStyle w:val="Refdenotaalpie"/>
          <w:rFonts w:ascii="Times New Roman" w:hAnsi="Times New Roman" w:cs="Times New Roman"/>
        </w:rPr>
        <w:footnoteReference w:id="2613"/>
      </w:r>
      <w:r w:rsidRPr="002D487A">
        <w:rPr>
          <w:rFonts w:ascii="Times New Roman" w:hAnsi="Times New Roman" w:cs="Times New Roman"/>
        </w:rPr>
        <w:t xml:space="preserve"> y lo conduzca a su aposento, y le muestre una sala grande y preparada, donde pueda comer la nueva pascua con sus discípulos?</w:t>
      </w:r>
      <w:r w:rsidR="00A667C2">
        <w:rPr>
          <w:rFonts w:ascii="Times New Roman" w:hAnsi="Times New Roman" w:cs="Times New Roman"/>
        </w:rPr>
        <w:t xml:space="preserve"> </w:t>
      </w:r>
      <w:r w:rsidR="00A667C2">
        <w:rPr>
          <w:rStyle w:val="Refdenotaalpie"/>
          <w:rFonts w:ascii="Times New Roman" w:hAnsi="Times New Roman" w:cs="Times New Roman"/>
        </w:rPr>
        <w:footnoteReference w:id="2614"/>
      </w:r>
      <w:r w:rsidRPr="002D487A">
        <w:rPr>
          <w:rFonts w:ascii="Times New Roman" w:hAnsi="Times New Roman" w:cs="Times New Roman"/>
        </w:rPr>
        <w:t xml:space="preserve"> Os digo esto, hermanos: si él no encuentra en nosotros el reposo que busca, tampoco nosotros encontraremos en él el reposo que anhelamos.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Pues dice el Señor por el profeta: </w:t>
      </w:r>
      <w:r w:rsidRPr="00A667C2">
        <w:rPr>
          <w:rFonts w:ascii="Times New Roman" w:hAnsi="Times New Roman" w:cs="Times New Roman"/>
          <w:i/>
        </w:rPr>
        <w:t>Este es mi reposo: reanimad al fatigado, que en esto está mí refrigerio</w:t>
      </w:r>
      <w:r w:rsidRPr="002D487A">
        <w:rPr>
          <w:rFonts w:ascii="Times New Roman" w:hAnsi="Times New Roman" w:cs="Times New Roman"/>
        </w:rPr>
        <w:t>.</w:t>
      </w:r>
      <w:r w:rsidR="00A667C2">
        <w:rPr>
          <w:rFonts w:ascii="Times New Roman" w:hAnsi="Times New Roman" w:cs="Times New Roman"/>
        </w:rPr>
        <w:t xml:space="preserve"> </w:t>
      </w:r>
      <w:r w:rsidR="00A667C2">
        <w:rPr>
          <w:rStyle w:val="Refdenotaalpie"/>
          <w:rFonts w:ascii="Times New Roman" w:hAnsi="Times New Roman" w:cs="Times New Roman"/>
        </w:rPr>
        <w:footnoteReference w:id="2615"/>
      </w:r>
      <w:r w:rsidRPr="002D487A">
        <w:rPr>
          <w:rFonts w:ascii="Times New Roman" w:hAnsi="Times New Roman" w:cs="Times New Roman"/>
        </w:rPr>
        <w:t xml:space="preserve"> </w:t>
      </w:r>
      <w:r w:rsidRPr="00A667C2">
        <w:rPr>
          <w:rFonts w:ascii="Times New Roman" w:hAnsi="Times New Roman" w:cs="Times New Roman"/>
          <w:i/>
        </w:rPr>
        <w:t>Bienaventurado el que piensa en el indigente y el pobre; en el día malo el Señor</w:t>
      </w:r>
      <w:r w:rsidR="00A667C2">
        <w:rPr>
          <w:rFonts w:ascii="Times New Roman" w:hAnsi="Times New Roman" w:cs="Times New Roman"/>
          <w:i/>
        </w:rPr>
        <w:t xml:space="preserve"> </w:t>
      </w:r>
      <w:r w:rsidR="00A667C2">
        <w:rPr>
          <w:rStyle w:val="Refdenotaalpie"/>
          <w:rFonts w:ascii="Times New Roman" w:hAnsi="Times New Roman" w:cs="Times New Roman"/>
        </w:rPr>
        <w:footnoteReference w:id="2616"/>
      </w:r>
      <w:r w:rsidRPr="00A667C2">
        <w:rPr>
          <w:rFonts w:ascii="Times New Roman" w:hAnsi="Times New Roman" w:cs="Times New Roman"/>
          <w:i/>
        </w:rPr>
        <w:t xml:space="preserve"> </w:t>
      </w:r>
      <w:r w:rsidRPr="00A667C2">
        <w:rPr>
          <w:rFonts w:ascii="Times New Roman" w:hAnsi="Times New Roman" w:cs="Times New Roman"/>
        </w:rPr>
        <w:t>le preparará, por una debida retribución, reposo y refrigerio.</w:t>
      </w:r>
      <w:r w:rsidR="00A667C2">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Ahora, bien, si Dios mira como </w:t>
      </w:r>
      <w:r w:rsidR="005D6891">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a sí mismo todo acto de humanidad para con uno de sus miembros, ¿cuánto más recordará con gratitud lo que se hace a su mismo Espíritu, diciendo: </w:t>
      </w:r>
      <w:r w:rsidRPr="000E2391">
        <w:rPr>
          <w:rFonts w:ascii="Times New Roman" w:hAnsi="Times New Roman" w:cs="Times New Roman"/>
          <w:i/>
        </w:rPr>
        <w:t>Fui peregrino y me recibisteis?</w:t>
      </w:r>
      <w:r w:rsidRPr="002D487A">
        <w:rPr>
          <w:rFonts w:ascii="Times New Roman" w:hAnsi="Times New Roman" w:cs="Times New Roman"/>
        </w:rPr>
        <w:t xml:space="preserve"> </w:t>
      </w:r>
      <w:r w:rsidR="000E2391">
        <w:rPr>
          <w:rStyle w:val="Refdenotaalpie"/>
          <w:rFonts w:ascii="Times New Roman" w:hAnsi="Times New Roman" w:cs="Times New Roman"/>
        </w:rPr>
        <w:footnoteReference w:id="2617"/>
      </w:r>
      <w:r w:rsidR="000E2391">
        <w:rPr>
          <w:rFonts w:ascii="Times New Roman" w:hAnsi="Times New Roman" w:cs="Times New Roman"/>
        </w:rPr>
        <w:t xml:space="preserve"> </w:t>
      </w:r>
      <w:r w:rsidRPr="002D487A">
        <w:rPr>
          <w:rFonts w:ascii="Times New Roman" w:hAnsi="Times New Roman" w:cs="Times New Roman"/>
        </w:rPr>
        <w:t xml:space="preserve">¿Acaso la pobreza de muchos santos, que no les permite recoger a los vagabundos ni alimentar a los hambrientos, podrá mostrarse inhumana e inhospitalaria con el Señor, que acostumbra a hospedarse principalmente entre los pobres? </w:t>
      </w:r>
      <w:r w:rsidRPr="000E2391">
        <w:rPr>
          <w:rFonts w:ascii="Times New Roman" w:hAnsi="Times New Roman" w:cs="Times New Roman"/>
          <w:i/>
        </w:rPr>
        <w:t>¿En quién reposaré, dice, sino en el humilde y tranquilo, y que teme mis palabras?</w:t>
      </w:r>
      <w:r w:rsidRPr="002D487A">
        <w:rPr>
          <w:rFonts w:ascii="Times New Roman" w:hAnsi="Times New Roman" w:cs="Times New Roman"/>
        </w:rPr>
        <w:t xml:space="preserve"> </w:t>
      </w:r>
      <w:r w:rsidR="000E2391">
        <w:rPr>
          <w:rStyle w:val="Refdenotaalpie"/>
          <w:rFonts w:ascii="Times New Roman" w:hAnsi="Times New Roman" w:cs="Times New Roman"/>
        </w:rPr>
        <w:footnoteReference w:id="2618"/>
      </w:r>
      <w:r w:rsidR="000E2391">
        <w:rPr>
          <w:rFonts w:ascii="Times New Roman" w:hAnsi="Times New Roman" w:cs="Times New Roman"/>
        </w:rPr>
        <w:t xml:space="preserve"> </w:t>
      </w:r>
      <w:r w:rsidRPr="002D487A">
        <w:rPr>
          <w:rFonts w:ascii="Times New Roman" w:hAnsi="Times New Roman" w:cs="Times New Roman"/>
        </w:rPr>
        <w:t>Oh humildad, estrecha para ti, amplía para la divinidad, pobre e insuficiente para ti, suficiente para aquel, a quien el mundo no puede contener; tú alimentas abundante y deliciosamente al que alimenta a los ángeles.</w:t>
      </w:r>
    </w:p>
    <w:p w:rsidR="001E31D3" w:rsidRPr="002D487A" w:rsidRDefault="001E31D3" w:rsidP="008A06D1">
      <w:pPr>
        <w:spacing w:after="0" w:line="240" w:lineRule="auto"/>
        <w:ind w:firstLine="709"/>
        <w:contextualSpacing/>
        <w:jc w:val="both"/>
        <w:rPr>
          <w:rFonts w:ascii="Times New Roman" w:hAnsi="Times New Roman" w:cs="Times New Roman"/>
        </w:rPr>
      </w:pPr>
      <w:r w:rsidRPr="000E2391">
        <w:rPr>
          <w:rFonts w:ascii="Times New Roman" w:hAnsi="Times New Roman" w:cs="Times New Roman"/>
          <w:i/>
        </w:rPr>
        <w:t>¿En quién reposaré,</w:t>
      </w:r>
      <w:r w:rsidRPr="002D487A">
        <w:rPr>
          <w:rFonts w:ascii="Times New Roman" w:hAnsi="Times New Roman" w:cs="Times New Roman"/>
        </w:rPr>
        <w:t xml:space="preserve"> dice, </w:t>
      </w:r>
      <w:r w:rsidRPr="000E2391">
        <w:rPr>
          <w:rFonts w:ascii="Times New Roman" w:hAnsi="Times New Roman" w:cs="Times New Roman"/>
          <w:i/>
        </w:rPr>
        <w:t>sino en el humilde?</w:t>
      </w:r>
      <w:r w:rsidR="007C1588">
        <w:rPr>
          <w:rFonts w:ascii="Times New Roman" w:hAnsi="Times New Roman" w:cs="Times New Roman"/>
        </w:rPr>
        <w:t xml:space="preserve"> </w:t>
      </w:r>
      <w:r w:rsidR="007C1588" w:rsidRPr="007C1588">
        <w:rPr>
          <w:rFonts w:ascii="Times New Roman" w:hAnsi="Times New Roman" w:cs="Times New Roman"/>
          <w:i/>
        </w:rPr>
        <w:t>En</w:t>
      </w:r>
      <w:r w:rsidRPr="007C1588">
        <w:rPr>
          <w:rFonts w:ascii="Times New Roman" w:hAnsi="Times New Roman" w:cs="Times New Roman"/>
          <w:i/>
        </w:rPr>
        <w:t xml:space="preserve"> todas las cosas busqué el reposo,</w:t>
      </w:r>
      <w:r w:rsidRPr="002D487A">
        <w:rPr>
          <w:rFonts w:ascii="Times New Roman" w:hAnsi="Times New Roman" w:cs="Times New Roman"/>
        </w:rPr>
        <w:t xml:space="preserve"> pero lo encontré en mi humilde esclava. No se ha encontrado otra semejante a ella</w:t>
      </w:r>
      <w:r w:rsidR="007C1588">
        <w:rPr>
          <w:rFonts w:ascii="Times New Roman" w:hAnsi="Times New Roman" w:cs="Times New Roman"/>
        </w:rPr>
        <w:t xml:space="preserve"> </w:t>
      </w:r>
      <w:r w:rsidR="007C1588">
        <w:rPr>
          <w:rStyle w:val="Refdenotaalpie"/>
          <w:rFonts w:ascii="Times New Roman" w:hAnsi="Times New Roman" w:cs="Times New Roman"/>
        </w:rPr>
        <w:footnoteReference w:id="2619"/>
      </w:r>
      <w:r w:rsidRPr="002D487A">
        <w:rPr>
          <w:rFonts w:ascii="Times New Roman" w:hAnsi="Times New Roman" w:cs="Times New Roman"/>
        </w:rPr>
        <w:t xml:space="preserve"> por la gracia de la humildad. Y ello hizo que, en esta plenitud de humildad, reposara también </w:t>
      </w:r>
      <w:r w:rsidRPr="007C1588">
        <w:rPr>
          <w:rFonts w:ascii="Times New Roman" w:hAnsi="Times New Roman" w:cs="Times New Roman"/>
          <w:i/>
        </w:rPr>
        <w:t>corporalmente toda la plenitud de la divinidad,</w:t>
      </w:r>
      <w:r w:rsidRPr="002D487A">
        <w:rPr>
          <w:rFonts w:ascii="Times New Roman" w:hAnsi="Times New Roman" w:cs="Times New Roman"/>
        </w:rPr>
        <w:t xml:space="preserve"> </w:t>
      </w:r>
      <w:r w:rsidR="007C1588">
        <w:rPr>
          <w:rStyle w:val="Refdenotaalpie"/>
          <w:rFonts w:ascii="Times New Roman" w:hAnsi="Times New Roman" w:cs="Times New Roman"/>
        </w:rPr>
        <w:footnoteReference w:id="2620"/>
      </w:r>
      <w:r w:rsidR="007C1588">
        <w:rPr>
          <w:rFonts w:ascii="Times New Roman" w:hAnsi="Times New Roman" w:cs="Times New Roman"/>
        </w:rPr>
        <w:t xml:space="preserve"> </w:t>
      </w:r>
      <w:r w:rsidRPr="002D487A">
        <w:rPr>
          <w:rFonts w:ascii="Times New Roman" w:hAnsi="Times New Roman" w:cs="Times New Roman"/>
        </w:rPr>
        <w:t>si bien reposó de otra manera en el Hijo, porque, aunque la Madre es humildísima mucho más humilde es el Hijo.</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18" w:name="_Hlk58868513"/>
      <w:r w:rsidRPr="002D487A">
        <w:rPr>
          <w:rFonts w:ascii="Times New Roman" w:hAnsi="Times New Roman" w:cs="Times New Roman"/>
        </w:rPr>
        <w:t>Por tanto, el Espíritu septiforme no sólo reposó sobre él,</w:t>
      </w:r>
      <w:r w:rsidR="007C1588">
        <w:rPr>
          <w:rFonts w:ascii="Times New Roman" w:hAnsi="Times New Roman" w:cs="Times New Roman"/>
        </w:rPr>
        <w:t xml:space="preserve"> </w:t>
      </w:r>
      <w:r w:rsidR="007C1588">
        <w:rPr>
          <w:rStyle w:val="Refdenotaalpie"/>
          <w:rFonts w:ascii="Times New Roman" w:hAnsi="Times New Roman" w:cs="Times New Roman"/>
        </w:rPr>
        <w:footnoteReference w:id="2621"/>
      </w:r>
      <w:r w:rsidRPr="002D487A">
        <w:rPr>
          <w:rFonts w:ascii="Times New Roman" w:hAnsi="Times New Roman" w:cs="Times New Roman"/>
        </w:rPr>
        <w:t xml:space="preserve"> sino que también preparó en él diversas mansiones de felicísima quietud para todos aquellos que aprendieron de él a ser mansos y humildes.</w:t>
      </w:r>
      <w:bookmarkEnd w:id="118"/>
      <w:r w:rsidR="007C1588">
        <w:rPr>
          <w:rFonts w:ascii="Times New Roman" w:hAnsi="Times New Roman" w:cs="Times New Roman"/>
        </w:rPr>
        <w:t xml:space="preserve"> </w:t>
      </w:r>
      <w:r w:rsidR="007C1588">
        <w:rPr>
          <w:rStyle w:val="Refdenotaalpie"/>
          <w:rFonts w:ascii="Times New Roman" w:hAnsi="Times New Roman" w:cs="Times New Roman"/>
        </w:rPr>
        <w:footnoteReference w:id="2622"/>
      </w:r>
      <w:r w:rsidRPr="002D487A">
        <w:rPr>
          <w:rFonts w:ascii="Times New Roman" w:hAnsi="Times New Roman" w:cs="Times New Roman"/>
        </w:rPr>
        <w:t xml:space="preserve"> Es más, todo él se hizo como lecho de oro</w:t>
      </w:r>
      <w:r w:rsidR="007C1588">
        <w:rPr>
          <w:rFonts w:ascii="Times New Roman" w:hAnsi="Times New Roman" w:cs="Times New Roman"/>
        </w:rPr>
        <w:t xml:space="preserve"> </w:t>
      </w:r>
      <w:r w:rsidR="007C1588">
        <w:rPr>
          <w:rStyle w:val="Refdenotaalpie"/>
          <w:rFonts w:ascii="Times New Roman" w:hAnsi="Times New Roman" w:cs="Times New Roman"/>
        </w:rPr>
        <w:footnoteReference w:id="2623"/>
      </w:r>
      <w:r w:rsidRPr="002D487A">
        <w:rPr>
          <w:rFonts w:ascii="Times New Roman" w:hAnsi="Times New Roman" w:cs="Times New Roman"/>
        </w:rPr>
        <w:t xml:space="preserve"> para ofrecer descanso. Parece haber pregustado algo del felicísimo reposo de este lecho quien mereció recostarse sobre su pecho en la última cena.</w:t>
      </w:r>
      <w:r w:rsidR="006210BE">
        <w:rPr>
          <w:rFonts w:ascii="Times New Roman" w:hAnsi="Times New Roman" w:cs="Times New Roman"/>
        </w:rPr>
        <w:t xml:space="preserve"> </w:t>
      </w:r>
      <w:r w:rsidR="006210BE">
        <w:rPr>
          <w:rStyle w:val="Refdenotaalpie"/>
          <w:rFonts w:ascii="Times New Roman" w:hAnsi="Times New Roman" w:cs="Times New Roman"/>
        </w:rPr>
        <w:footnoteReference w:id="2624"/>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6210BE" w:rsidRDefault="001E31D3" w:rsidP="006210BE">
      <w:pPr>
        <w:spacing w:after="0" w:line="240" w:lineRule="auto"/>
        <w:contextualSpacing/>
        <w:jc w:val="both"/>
        <w:rPr>
          <w:rFonts w:ascii="Times New Roman" w:hAnsi="Times New Roman" w:cs="Times New Roman"/>
          <w:i/>
        </w:rPr>
      </w:pPr>
      <w:r w:rsidRPr="006210BE">
        <w:rPr>
          <w:rFonts w:ascii="Times New Roman" w:hAnsi="Times New Roman" w:cs="Times New Roman"/>
          <w:i/>
        </w:rPr>
        <w:t>Una alabanza del trabajo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5. Pero habría que examinar también la razón y conveniencia de estas palabras: </w:t>
      </w:r>
      <w:r w:rsidRPr="006210BE">
        <w:rPr>
          <w:rFonts w:ascii="Times New Roman" w:hAnsi="Times New Roman" w:cs="Times New Roman"/>
          <w:i/>
        </w:rPr>
        <w:t>¿En quién reposaré, sino en el humilde y tranquilo?</w:t>
      </w:r>
      <w:r w:rsidRPr="002D487A">
        <w:rPr>
          <w:rFonts w:ascii="Times New Roman" w:hAnsi="Times New Roman" w:cs="Times New Roman"/>
        </w:rPr>
        <w:t xml:space="preserve"> </w:t>
      </w:r>
      <w:r w:rsidR="006210BE">
        <w:rPr>
          <w:rStyle w:val="Refdenotaalpie"/>
          <w:rFonts w:ascii="Times New Roman" w:hAnsi="Times New Roman" w:cs="Times New Roman"/>
        </w:rPr>
        <w:footnoteReference w:id="2625"/>
      </w:r>
      <w:r w:rsidR="006210BE">
        <w:rPr>
          <w:rFonts w:ascii="Times New Roman" w:hAnsi="Times New Roman" w:cs="Times New Roman"/>
        </w:rPr>
        <w:t xml:space="preserve"> </w:t>
      </w:r>
      <w:r w:rsidRPr="002D487A">
        <w:rPr>
          <w:rFonts w:ascii="Times New Roman" w:hAnsi="Times New Roman" w:cs="Times New Roman"/>
        </w:rPr>
        <w:t>Porque ¿cómo podría descansar sobre lo que está agitado [</w:t>
      </w:r>
      <w:r w:rsidRPr="006210BE">
        <w:rPr>
          <w:rFonts w:ascii="Times New Roman" w:hAnsi="Times New Roman" w:cs="Times New Roman"/>
          <w:i/>
        </w:rPr>
        <w:t>inquietum</w:t>
      </w:r>
      <w:r w:rsidRPr="002D487A">
        <w:rPr>
          <w:rFonts w:ascii="Times New Roman" w:hAnsi="Times New Roman" w:cs="Times New Roman"/>
        </w:rPr>
        <w:t>]? ¿Cómo podría permanecer inmóvil una columna sobre una base insegura y vacilante? ¿Y quién puede estar tranquilo [</w:t>
      </w:r>
      <w:r w:rsidRPr="006210BE">
        <w:rPr>
          <w:rFonts w:ascii="Times New Roman" w:hAnsi="Times New Roman" w:cs="Times New Roman"/>
          <w:i/>
        </w:rPr>
        <w:t>quietum</w:t>
      </w:r>
      <w:r w:rsidRPr="002D487A">
        <w:rPr>
          <w:rFonts w:ascii="Times New Roman" w:hAnsi="Times New Roman" w:cs="Times New Roman"/>
        </w:rPr>
        <w:t xml:space="preserve">], sino el humilde? ¿Quién, a no ser el humilde, puede poseerse a sí mismo en la paz de un espíritu tranquilo y modesto? Al impío </w:t>
      </w:r>
      <w:r w:rsidRPr="006210BE">
        <w:rPr>
          <w:rFonts w:ascii="Times New Roman" w:hAnsi="Times New Roman" w:cs="Times New Roman"/>
          <w:i/>
        </w:rPr>
        <w:t>lo arroja el viento de</w:t>
      </w:r>
      <w:r w:rsidRPr="006210BE">
        <w:rPr>
          <w:rFonts w:ascii="Times New Roman" w:hAnsi="Times New Roman" w:cs="Times New Roman"/>
          <w:i/>
          <w:vertAlign w:val="superscript"/>
        </w:rPr>
        <w:t>,</w:t>
      </w:r>
      <w:r w:rsidRPr="006210BE">
        <w:rPr>
          <w:rFonts w:ascii="Times New Roman" w:hAnsi="Times New Roman" w:cs="Times New Roman"/>
          <w:i/>
        </w:rPr>
        <w:t xml:space="preserve"> la faz de la tierra</w:t>
      </w:r>
      <w:r w:rsidR="006210BE" w:rsidRPr="006210BE">
        <w:rPr>
          <w:rFonts w:ascii="Times New Roman" w:hAnsi="Times New Roman" w:cs="Times New Roman"/>
        </w:rPr>
        <w:t xml:space="preserve"> </w:t>
      </w:r>
      <w:r w:rsidR="006210BE">
        <w:rPr>
          <w:rStyle w:val="Refdenotaalpie"/>
          <w:rFonts w:ascii="Times New Roman" w:hAnsi="Times New Roman" w:cs="Times New Roman"/>
        </w:rPr>
        <w:footnoteReference w:id="2626"/>
      </w:r>
      <w:r w:rsidRPr="002D487A">
        <w:rPr>
          <w:rFonts w:ascii="Times New Roman" w:hAnsi="Times New Roman" w:cs="Times New Roman"/>
        </w:rPr>
        <w:t xml:space="preserve"> y es llevado de aquí para allí por </w:t>
      </w:r>
      <w:r w:rsidRPr="006210BE">
        <w:rPr>
          <w:rFonts w:ascii="Times New Roman" w:hAnsi="Times New Roman" w:cs="Times New Roman"/>
          <w:i/>
        </w:rPr>
        <w:t>todo viento de doctrina</w:t>
      </w:r>
      <w:r w:rsidRPr="002D487A">
        <w:rPr>
          <w:rFonts w:ascii="Times New Roman" w:hAnsi="Times New Roman" w:cs="Times New Roman"/>
        </w:rPr>
        <w:t>.</w:t>
      </w:r>
      <w:r w:rsidR="006210BE">
        <w:rPr>
          <w:rFonts w:ascii="Times New Roman" w:hAnsi="Times New Roman" w:cs="Times New Roman"/>
        </w:rPr>
        <w:t xml:space="preserve"> </w:t>
      </w:r>
      <w:r w:rsidR="006210BE">
        <w:rPr>
          <w:rStyle w:val="Refdenotaalpie"/>
          <w:rFonts w:ascii="Times New Roman" w:hAnsi="Times New Roman" w:cs="Times New Roman"/>
        </w:rPr>
        <w:footnoteReference w:id="2627"/>
      </w:r>
      <w:r w:rsidRPr="002D487A">
        <w:rPr>
          <w:rFonts w:ascii="Times New Roman" w:hAnsi="Times New Roman" w:cs="Times New Roman"/>
        </w:rPr>
        <w:t xml:space="preserve"> </w:t>
      </w:r>
      <w:r w:rsidRPr="007170B1">
        <w:rPr>
          <w:rFonts w:ascii="Times New Roman" w:hAnsi="Times New Roman" w:cs="Times New Roman"/>
          <w:i/>
        </w:rPr>
        <w:t>El impío,</w:t>
      </w:r>
      <w:r w:rsidRPr="002D487A">
        <w:rPr>
          <w:rFonts w:ascii="Times New Roman" w:hAnsi="Times New Roman" w:cs="Times New Roman"/>
        </w:rPr>
        <w:t xml:space="preserve"> dice el profeta, </w:t>
      </w:r>
      <w:r w:rsidRPr="007170B1">
        <w:rPr>
          <w:rFonts w:ascii="Times New Roman" w:hAnsi="Times New Roman" w:cs="Times New Roman"/>
          <w:i/>
        </w:rPr>
        <w:t>es como un mar, en ebullición</w:t>
      </w:r>
      <w:r w:rsidRPr="002D487A">
        <w:rPr>
          <w:rFonts w:ascii="Times New Roman" w:hAnsi="Times New Roman" w:cs="Times New Roman"/>
        </w:rPr>
        <w:t xml:space="preserve"> </w:t>
      </w:r>
      <w:r w:rsidRPr="007170B1">
        <w:rPr>
          <w:rFonts w:ascii="Times New Roman" w:hAnsi="Times New Roman" w:cs="Times New Roman"/>
          <w:i/>
        </w:rPr>
        <w:t>que no puede estar tranquilo</w:t>
      </w:r>
      <w:r w:rsidRPr="002D487A">
        <w:rPr>
          <w:rFonts w:ascii="Times New Roman" w:hAnsi="Times New Roman" w:cs="Times New Roman"/>
        </w:rPr>
        <w:t>.</w:t>
      </w:r>
      <w:r w:rsidR="007170B1">
        <w:rPr>
          <w:rFonts w:ascii="Times New Roman" w:hAnsi="Times New Roman" w:cs="Times New Roman"/>
        </w:rPr>
        <w:t xml:space="preserve"> </w:t>
      </w:r>
      <w:r w:rsidR="007170B1">
        <w:rPr>
          <w:rStyle w:val="Refdenotaalpie"/>
          <w:rFonts w:ascii="Times New Roman" w:hAnsi="Times New Roman" w:cs="Times New Roman"/>
        </w:rPr>
        <w:footnoteReference w:id="2628"/>
      </w:r>
      <w:r w:rsidRPr="002D487A">
        <w:rPr>
          <w:rFonts w:ascii="Times New Roman" w:hAnsi="Times New Roman" w:cs="Times New Roman"/>
        </w:rPr>
        <w:t xml:space="preserve"> Arde por la ira, se abrasa por la avaricia, se hincha por la soberbia, se agita a sí mismo por una lucha interior, se golpea contra sí mismo por una sedición interna.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consiguiente, para que repose en vosotros, hermanos míos; aquel que ama y da la quietud, conforme al consejo del apóstol, </w:t>
      </w:r>
      <w:r w:rsidRPr="007170B1">
        <w:rPr>
          <w:rFonts w:ascii="Times New Roman" w:hAnsi="Times New Roman" w:cs="Times New Roman"/>
          <w:i/>
        </w:rPr>
        <w:t>trabajad por vivir en tranquilidad</w:t>
      </w:r>
      <w:r w:rsidRPr="002D487A">
        <w:rPr>
          <w:rFonts w:ascii="Times New Roman" w:hAnsi="Times New Roman" w:cs="Times New Roman"/>
        </w:rPr>
        <w:t>.</w:t>
      </w:r>
      <w:r w:rsidR="007170B1">
        <w:rPr>
          <w:rFonts w:ascii="Times New Roman" w:hAnsi="Times New Roman" w:cs="Times New Roman"/>
        </w:rPr>
        <w:t xml:space="preserve"> </w:t>
      </w:r>
      <w:r w:rsidR="007170B1">
        <w:rPr>
          <w:rStyle w:val="Refdenotaalpie"/>
          <w:rFonts w:ascii="Times New Roman" w:hAnsi="Times New Roman" w:cs="Times New Roman"/>
        </w:rPr>
        <w:footnoteReference w:id="2629"/>
      </w:r>
      <w:r w:rsidRPr="002D487A">
        <w:rPr>
          <w:rFonts w:ascii="Times New Roman" w:hAnsi="Times New Roman" w:cs="Times New Roman"/>
        </w:rPr>
        <w:t xml:space="preserve"> ¿De qué manera c</w:t>
      </w:r>
      <w:r w:rsidR="007170B1">
        <w:rPr>
          <w:rFonts w:ascii="Times New Roman" w:hAnsi="Times New Roman" w:cs="Times New Roman"/>
        </w:rPr>
        <w:t>onseguiréis esto? [Pablo] añade:</w:t>
      </w:r>
      <w:r w:rsidRPr="002D487A">
        <w:rPr>
          <w:rFonts w:ascii="Times New Roman" w:hAnsi="Times New Roman" w:cs="Times New Roman"/>
        </w:rPr>
        <w:t xml:space="preserve"> </w:t>
      </w:r>
      <w:r w:rsidRPr="007170B1">
        <w:rPr>
          <w:rFonts w:ascii="Times New Roman" w:hAnsi="Times New Roman" w:cs="Times New Roman"/>
          <w:i/>
        </w:rPr>
        <w:t>Cumplid vuestro deber y trabajad con vuestras manos</w:t>
      </w:r>
      <w:r w:rsidRPr="002D487A">
        <w:rPr>
          <w:rFonts w:ascii="Times New Roman" w:hAnsi="Times New Roman" w:cs="Times New Roman"/>
        </w:rPr>
        <w:t xml:space="preserve">. </w:t>
      </w:r>
      <w:r w:rsidR="007170B1">
        <w:rPr>
          <w:rStyle w:val="Refdenotaalpie"/>
          <w:rFonts w:ascii="Times New Roman" w:hAnsi="Times New Roman" w:cs="Times New Roman"/>
        </w:rPr>
        <w:footnoteReference w:id="2630"/>
      </w:r>
      <w:r w:rsidRPr="002D487A">
        <w:rPr>
          <w:rFonts w:ascii="Times New Roman" w:hAnsi="Times New Roman" w:cs="Times New Roman"/>
        </w:rPr>
        <w:t xml:space="preserve"> El trabajo es un peso que, así como el lastre nivela a la nave, comunica descanso y estabilidad a los corazones inquietos, y además afirma y pone en orden el estado del hombre exterior.</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Origen de grandes males es, como leísteis, aquella </w:t>
      </w:r>
      <w:r w:rsidRPr="007170B1">
        <w:rPr>
          <w:rFonts w:ascii="Times New Roman" w:hAnsi="Times New Roman" w:cs="Times New Roman"/>
          <w:i/>
        </w:rPr>
        <w:t>mujer vagabunda, inquieta y revoltosa, cuyos pies no pueden parar en su casa; tanto en las calles como en las plazas, acecha en todas las esquinas</w:t>
      </w:r>
      <w:r w:rsidRPr="002D487A">
        <w:rPr>
          <w:rFonts w:ascii="Times New Roman" w:hAnsi="Times New Roman" w:cs="Times New Roman"/>
        </w:rPr>
        <w:t>.</w:t>
      </w:r>
      <w:r w:rsidR="007170B1">
        <w:rPr>
          <w:rFonts w:ascii="Times New Roman" w:hAnsi="Times New Roman" w:cs="Times New Roman"/>
        </w:rPr>
        <w:t xml:space="preserve"> </w:t>
      </w:r>
      <w:r w:rsidR="007170B1">
        <w:rPr>
          <w:rStyle w:val="Refdenotaalpie"/>
          <w:rFonts w:ascii="Times New Roman" w:hAnsi="Times New Roman" w:cs="Times New Roman"/>
        </w:rPr>
        <w:footnoteReference w:id="2631"/>
      </w:r>
      <w:r w:rsidRPr="002D487A">
        <w:rPr>
          <w:rFonts w:ascii="Times New Roman" w:hAnsi="Times New Roman" w:cs="Times New Roman"/>
        </w:rPr>
        <w:t xml:space="preserve"> No sin </w:t>
      </w:r>
      <w:r w:rsidRPr="002D487A">
        <w:rPr>
          <w:rFonts w:ascii="Times New Roman" w:hAnsi="Times New Roman" w:cs="Times New Roman"/>
        </w:rPr>
        <w:lastRenderedPageBreak/>
        <w:t xml:space="preserve">motivo el doctor de las gentes desconfía de este mal de la inquietud y juzga que hay que perseguirlo, no sólo mediante la corrección, sino también mediante la exclusión. </w:t>
      </w:r>
      <w:r w:rsidRPr="007170B1">
        <w:rPr>
          <w:rFonts w:ascii="Times New Roman" w:hAnsi="Times New Roman" w:cs="Times New Roman"/>
          <w:i/>
        </w:rPr>
        <w:t xml:space="preserve">Os rogamos, hermanos, </w:t>
      </w:r>
      <w:r w:rsidRPr="002D487A">
        <w:rPr>
          <w:rFonts w:ascii="Times New Roman" w:hAnsi="Times New Roman" w:cs="Times New Roman"/>
        </w:rPr>
        <w:t>dice [Pablo</w:t>
      </w:r>
      <w:r w:rsidRPr="007170B1">
        <w:rPr>
          <w:rFonts w:ascii="Times New Roman" w:hAnsi="Times New Roman" w:cs="Times New Roman"/>
          <w:i/>
        </w:rPr>
        <w:t>]: corregid a los inquietos</w:t>
      </w:r>
      <w:r w:rsidR="007170B1">
        <w:rPr>
          <w:rFonts w:ascii="Times New Roman" w:hAnsi="Times New Roman" w:cs="Times New Roman"/>
        </w:rPr>
        <w:t>.</w:t>
      </w:r>
      <w:r w:rsidRPr="002D487A">
        <w:rPr>
          <w:rFonts w:ascii="Times New Roman" w:hAnsi="Times New Roman" w:cs="Times New Roman"/>
        </w:rPr>
        <w:t xml:space="preserve"> </w:t>
      </w:r>
      <w:r w:rsidR="007170B1">
        <w:rPr>
          <w:rStyle w:val="Refdenotaalpie"/>
          <w:rFonts w:ascii="Times New Roman" w:hAnsi="Times New Roman" w:cs="Times New Roman"/>
        </w:rPr>
        <w:footnoteReference w:id="2632"/>
      </w:r>
      <w:r w:rsidR="007170B1">
        <w:rPr>
          <w:rFonts w:ascii="Times New Roman" w:hAnsi="Times New Roman" w:cs="Times New Roman"/>
        </w:rPr>
        <w:t xml:space="preserve"> </w:t>
      </w:r>
      <w:r w:rsidRPr="002D487A">
        <w:rPr>
          <w:rFonts w:ascii="Times New Roman" w:hAnsi="Times New Roman" w:cs="Times New Roman"/>
        </w:rPr>
        <w:t xml:space="preserve">De la misma manea, en su segunda carta a los tesalonicenses, refiriéndose a los inquietos, les dice, entre otras cosas, a manera de trueno del cielo: </w:t>
      </w:r>
      <w:r w:rsidRPr="00DB3858">
        <w:rPr>
          <w:rFonts w:ascii="Times New Roman" w:hAnsi="Times New Roman" w:cs="Times New Roman"/>
          <w:i/>
        </w:rPr>
        <w:t>Hemos Oído que andan entre vosotros algunos espíritus inquietos, que no hacen; nada y se entrometen en todo. A estos tales los amonestamos a que, trabajando con sosiego, coman su pan...</w:t>
      </w:r>
      <w:r w:rsidR="007170B1" w:rsidRPr="00DB3858">
        <w:rPr>
          <w:rFonts w:ascii="Times New Roman" w:hAnsi="Times New Roman" w:cs="Times New Roman"/>
          <w:i/>
        </w:rPr>
        <w:t xml:space="preserve"> </w:t>
      </w:r>
      <w:r w:rsidRPr="00DB3858">
        <w:rPr>
          <w:rFonts w:ascii="Times New Roman" w:hAnsi="Times New Roman" w:cs="Times New Roman"/>
          <w:i/>
        </w:rPr>
        <w:t>Si alguno no obedece a lo que ordenarnos era esta carta, censuradlo y no tratéis con él, para que se avergüence</w:t>
      </w:r>
      <w:r w:rsidRPr="002D487A">
        <w:rPr>
          <w:rFonts w:ascii="Times New Roman" w:hAnsi="Times New Roman" w:cs="Times New Roman"/>
        </w:rPr>
        <w:t>.</w:t>
      </w:r>
      <w:r w:rsidR="00DB3858">
        <w:rPr>
          <w:rFonts w:ascii="Times New Roman" w:hAnsi="Times New Roman" w:cs="Times New Roman"/>
        </w:rPr>
        <w:t xml:space="preserve"> </w:t>
      </w:r>
      <w:r w:rsidR="00DB3858">
        <w:rPr>
          <w:rStyle w:val="Refdenotaalpie"/>
          <w:rFonts w:ascii="Times New Roman" w:hAnsi="Times New Roman" w:cs="Times New Roman"/>
        </w:rPr>
        <w:footnoteReference w:id="2633"/>
      </w:r>
    </w:p>
    <w:p w:rsidR="001E31D3" w:rsidRPr="002D487A" w:rsidRDefault="001E31D3" w:rsidP="008A06D1">
      <w:pPr>
        <w:spacing w:after="0" w:line="240" w:lineRule="auto"/>
        <w:ind w:firstLine="709"/>
        <w:contextualSpacing/>
        <w:jc w:val="both"/>
        <w:rPr>
          <w:rFonts w:ascii="Times New Roman" w:hAnsi="Times New Roman" w:cs="Times New Roman"/>
        </w:rPr>
      </w:pPr>
    </w:p>
    <w:p w:rsidR="00DB3858" w:rsidRDefault="001E31D3" w:rsidP="008A06D1">
      <w:pPr>
        <w:spacing w:after="0" w:line="240" w:lineRule="auto"/>
        <w:ind w:firstLine="709"/>
        <w:contextualSpacing/>
        <w:jc w:val="both"/>
        <w:rPr>
          <w:rFonts w:ascii="Times New Roman" w:hAnsi="Times New Roman" w:cs="Times New Roman"/>
        </w:rPr>
      </w:pPr>
      <w:bookmarkStart w:id="119" w:name="_Hlk74648878"/>
      <w:r w:rsidRPr="002D487A">
        <w:rPr>
          <w:rFonts w:ascii="Times New Roman" w:hAnsi="Times New Roman" w:cs="Times New Roman"/>
        </w:rPr>
        <w:t xml:space="preserve">6. Si tal vez se halla entre vosotros alguno de éstos -lo que Dios no permita-, sería más hermoso y honorable que se avergüence espontáneamente antes de que se lo censure tan </w:t>
      </w:r>
      <w:r w:rsidRPr="00DB3858">
        <w:rPr>
          <w:rFonts w:ascii="Times New Roman" w:hAnsi="Times New Roman" w:cs="Times New Roman"/>
          <w:i/>
        </w:rPr>
        <w:t xml:space="preserve">grave y públicamente. Merece ser censurado y se lo disimula; es digno de represión y se lo tolera... Pero su confusión </w:t>
      </w:r>
      <w:r w:rsidRPr="00DB3858">
        <w:rPr>
          <w:rFonts w:ascii="Times New Roman" w:hAnsi="Times New Roman" w:cs="Times New Roman"/>
        </w:rPr>
        <w:t>ha</w:t>
      </w:r>
      <w:r w:rsidRPr="002D487A">
        <w:rPr>
          <w:rFonts w:ascii="Times New Roman" w:hAnsi="Times New Roman" w:cs="Times New Roman"/>
        </w:rPr>
        <w:t xml:space="preserve"> de ser tal que por ella se corrija, que se alegre por la corrección y que nos alegre, no sólo a nosotros, sino también al Espíritu de Dios, el cual, habiendo dicho: En todas las cosas busqué el reposo, no lo encuentra sino en los tranquilos y no lo concede sino a los tranquilos Así, por medio del profeta llama y sosiega a los inquietos: </w:t>
      </w:r>
      <w:r w:rsidRPr="00DB3858">
        <w:rPr>
          <w:rFonts w:ascii="Times New Roman" w:hAnsi="Times New Roman" w:cs="Times New Roman"/>
          <w:i/>
        </w:rPr>
        <w:t>Si v</w:t>
      </w:r>
      <w:r w:rsidR="00DB3858" w:rsidRPr="00DB3858">
        <w:rPr>
          <w:rFonts w:ascii="Times New Roman" w:hAnsi="Times New Roman" w:cs="Times New Roman"/>
          <w:i/>
        </w:rPr>
        <w:t>olvéis y estáis quietos, seréis</w:t>
      </w:r>
      <w:r w:rsidRPr="00DB3858">
        <w:rPr>
          <w:rFonts w:ascii="Times New Roman" w:hAnsi="Times New Roman" w:cs="Times New Roman"/>
          <w:i/>
        </w:rPr>
        <w:t xml:space="preserve"> salvos</w:t>
      </w:r>
      <w:r w:rsidR="00DB3858">
        <w:rPr>
          <w:rFonts w:ascii="Times New Roman" w:hAnsi="Times New Roman" w:cs="Times New Roman"/>
        </w:rPr>
        <w:t xml:space="preserve">. </w:t>
      </w:r>
      <w:r w:rsidR="00DB3858">
        <w:rPr>
          <w:rStyle w:val="Refdenotaalpie"/>
          <w:rFonts w:ascii="Times New Roman" w:hAnsi="Times New Roman" w:cs="Times New Roman"/>
        </w:rPr>
        <w:footnoteReference w:id="263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Procuremos, pues, darnos todos al trabajo </w:t>
      </w:r>
      <w:r w:rsidRPr="00DB3858">
        <w:rPr>
          <w:rFonts w:ascii="Times New Roman" w:hAnsi="Times New Roman" w:cs="Times New Roman"/>
          <w:i/>
        </w:rPr>
        <w:t>para vivir en tranquilidad</w:t>
      </w:r>
      <w:r w:rsidRPr="002D487A">
        <w:rPr>
          <w:rFonts w:ascii="Times New Roman" w:hAnsi="Times New Roman" w:cs="Times New Roman"/>
        </w:rPr>
        <w:t>,</w:t>
      </w:r>
      <w:r w:rsidR="00DB3858">
        <w:rPr>
          <w:rFonts w:ascii="Times New Roman" w:hAnsi="Times New Roman" w:cs="Times New Roman"/>
        </w:rPr>
        <w:t xml:space="preserve"> </w:t>
      </w:r>
      <w:r w:rsidR="00DB3858">
        <w:rPr>
          <w:rStyle w:val="Refdenotaalpie"/>
          <w:rFonts w:ascii="Times New Roman" w:hAnsi="Times New Roman" w:cs="Times New Roman"/>
        </w:rPr>
        <w:footnoteReference w:id="2635"/>
      </w:r>
      <w:r w:rsidRPr="002D487A">
        <w:rPr>
          <w:rFonts w:ascii="Times New Roman" w:hAnsi="Times New Roman" w:cs="Times New Roman"/>
        </w:rPr>
        <w:t xml:space="preserve"> a fin de que en nuestro reposo nos ocupemos en la meditación del reposo eterno, y por el deseo de él estemos dispuestos para todo trabajo. Que la bienaventurada Madre de Dios, cuyo reposo celebramos, nos lo obtenga de aquel que </w:t>
      </w:r>
      <w:r w:rsidRPr="00DB3858">
        <w:rPr>
          <w:rFonts w:ascii="Times New Roman" w:hAnsi="Times New Roman" w:cs="Times New Roman"/>
          <w:i/>
        </w:rPr>
        <w:t>reposó en la, tienda</w:t>
      </w:r>
      <w:r w:rsidRPr="002D487A">
        <w:rPr>
          <w:rFonts w:ascii="Times New Roman" w:hAnsi="Times New Roman" w:cs="Times New Roman"/>
        </w:rPr>
        <w:t xml:space="preserve"> </w:t>
      </w:r>
      <w:r w:rsidR="00DB3858">
        <w:rPr>
          <w:rStyle w:val="Refdenotaalpie"/>
          <w:rFonts w:ascii="Times New Roman" w:hAnsi="Times New Roman" w:cs="Times New Roman"/>
        </w:rPr>
        <w:footnoteReference w:id="2636"/>
      </w:r>
      <w:r w:rsidR="00DB3858">
        <w:rPr>
          <w:rFonts w:ascii="Times New Roman" w:hAnsi="Times New Roman" w:cs="Times New Roman"/>
        </w:rPr>
        <w:t xml:space="preserve"> </w:t>
      </w:r>
      <w:r w:rsidRPr="002D487A">
        <w:rPr>
          <w:rFonts w:ascii="Times New Roman" w:hAnsi="Times New Roman" w:cs="Times New Roman"/>
        </w:rPr>
        <w:t>de su cuerpo y de su corazón. Él es el reposo eterno, Cristo Jesús, a quien sea el honor y la gloria por todos los siglos</w:t>
      </w:r>
    </w:p>
    <w:bookmarkEnd w:id="119"/>
    <w:p w:rsidR="001C7137" w:rsidRPr="00294585" w:rsidRDefault="001C7137" w:rsidP="001D6A24">
      <w:pPr>
        <w:rPr>
          <w:rFonts w:ascii="Times New Roman" w:hAnsi="Times New Roman" w:cs="Times New Roman"/>
        </w:rPr>
      </w:pPr>
      <w:r w:rsidRPr="00294585">
        <w:rPr>
          <w:rFonts w:ascii="Times New Roman" w:hAnsi="Times New Roman" w:cs="Times New Roman"/>
        </w:rPr>
        <w:br w:type="page"/>
      </w:r>
    </w:p>
    <w:p w:rsidR="001E31D3" w:rsidRPr="00294585" w:rsidRDefault="001E31D3" w:rsidP="007C28E2">
      <w:pPr>
        <w:spacing w:after="0" w:line="240" w:lineRule="auto"/>
        <w:ind w:firstLine="709"/>
        <w:contextualSpacing/>
        <w:jc w:val="center"/>
        <w:rPr>
          <w:rFonts w:ascii="Times New Roman" w:hAnsi="Times New Roman" w:cs="Times New Roman"/>
          <w:b/>
        </w:rPr>
      </w:pPr>
      <w:r w:rsidRPr="00294585">
        <w:rPr>
          <w:rFonts w:ascii="Times New Roman" w:hAnsi="Times New Roman" w:cs="Times New Roman"/>
          <w:b/>
        </w:rPr>
        <w:lastRenderedPageBreak/>
        <w:t>SERMÓN 50</w:t>
      </w:r>
    </w:p>
    <w:p w:rsidR="001E31D3" w:rsidRPr="00294585" w:rsidRDefault="001E31D3" w:rsidP="007C28E2">
      <w:pPr>
        <w:tabs>
          <w:tab w:val="left" w:pos="720"/>
        </w:tabs>
        <w:spacing w:after="0" w:line="240" w:lineRule="auto"/>
        <w:ind w:firstLine="709"/>
        <w:contextualSpacing/>
        <w:jc w:val="center"/>
        <w:rPr>
          <w:rFonts w:ascii="Times New Roman" w:hAnsi="Times New Roman" w:cs="Times New Roman"/>
        </w:rPr>
      </w:pPr>
    </w:p>
    <w:p w:rsidR="00DB3858" w:rsidRDefault="001E31D3" w:rsidP="007C28E2">
      <w:pPr>
        <w:tabs>
          <w:tab w:val="left" w:pos="720"/>
        </w:tabs>
        <w:spacing w:after="0" w:line="240" w:lineRule="auto"/>
        <w:ind w:firstLine="709"/>
        <w:contextualSpacing/>
        <w:jc w:val="center"/>
        <w:rPr>
          <w:rFonts w:ascii="Times New Roman" w:hAnsi="Times New Roman" w:cs="Times New Roman"/>
        </w:rPr>
        <w:sectPr w:rsidR="00DB3858"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 xml:space="preserve">EN LA FIESTA DE LA ASUNCIÓN </w:t>
      </w:r>
      <w:r w:rsidR="001C7137" w:rsidRPr="002D487A">
        <w:rPr>
          <w:rFonts w:ascii="Times New Roman" w:hAnsi="Times New Roman" w:cs="Times New Roman"/>
        </w:rPr>
        <w:t xml:space="preserve">DE LA SANTÍSIMA VIRGEN IV: </w:t>
      </w:r>
    </w:p>
    <w:p w:rsidR="001E31D3" w:rsidRPr="002D487A" w:rsidRDefault="001E31D3" w:rsidP="007C28E2">
      <w:pPr>
        <w:tabs>
          <w:tab w:val="left" w:pos="720"/>
        </w:tabs>
        <w:spacing w:after="0" w:line="240" w:lineRule="auto"/>
        <w:ind w:firstLine="709"/>
        <w:contextualSpacing/>
        <w:jc w:val="center"/>
        <w:rPr>
          <w:rFonts w:ascii="Times New Roman" w:hAnsi="Times New Roman" w:cs="Times New Roman"/>
        </w:rPr>
      </w:pPr>
    </w:p>
    <w:p w:rsidR="001E31D3" w:rsidRPr="002D487A" w:rsidRDefault="001E31D3" w:rsidP="007C28E2">
      <w:pPr>
        <w:tabs>
          <w:tab w:val="left" w:pos="720"/>
        </w:tabs>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CÓMO CUMPLIÓ LA MADRE DE DIOS EL OFICIO DE MARTA.</w:t>
      </w:r>
    </w:p>
    <w:p w:rsidR="001E31D3" w:rsidRPr="002D487A" w:rsidRDefault="001E31D3" w:rsidP="007C28E2">
      <w:pPr>
        <w:spacing w:after="0" w:line="240" w:lineRule="auto"/>
        <w:ind w:firstLine="709"/>
        <w:contextualSpacing/>
        <w:jc w:val="center"/>
        <w:rPr>
          <w:rFonts w:ascii="Times New Roman" w:hAnsi="Times New Roman" w:cs="Times New Roman"/>
        </w:rPr>
      </w:pPr>
    </w:p>
    <w:p w:rsidR="007C28E2" w:rsidRPr="007C28E2" w:rsidRDefault="007C28E2" w:rsidP="007C28E2">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7C28E2">
        <w:rPr>
          <w:rFonts w:ascii="Times New Roman" w:hAnsi="Times New Roman" w:cs="Times New Roman"/>
          <w:b/>
          <w:position w:val="-10"/>
          <w:sz w:val="102"/>
        </w:rPr>
        <w:t>M</w:t>
      </w:r>
    </w:p>
    <w:p w:rsidR="001E31D3" w:rsidRPr="002D487A" w:rsidRDefault="007C28E2" w:rsidP="007C28E2">
      <w:pPr>
        <w:spacing w:after="0" w:line="240" w:lineRule="auto"/>
        <w:contextualSpacing/>
        <w:jc w:val="both"/>
        <w:rPr>
          <w:rFonts w:ascii="Times New Roman" w:hAnsi="Times New Roman" w:cs="Times New Roman"/>
        </w:rPr>
      </w:pPr>
      <w:r w:rsidRPr="002D487A">
        <w:rPr>
          <w:rFonts w:ascii="Times New Roman" w:hAnsi="Times New Roman" w:cs="Times New Roman"/>
        </w:rPr>
        <w:t xml:space="preserve">ARÍA </w:t>
      </w:r>
      <w:r w:rsidR="001E31D3" w:rsidRPr="007C28E2">
        <w:rPr>
          <w:rFonts w:ascii="Times New Roman" w:hAnsi="Times New Roman" w:cs="Times New Roman"/>
          <w:i/>
        </w:rPr>
        <w:t>eligió la mejor parte</w:t>
      </w:r>
      <w:r>
        <w:rPr>
          <w:rFonts w:ascii="Times New Roman" w:hAnsi="Times New Roman" w:cs="Times New Roman"/>
        </w:rPr>
        <w:t xml:space="preserve">. </w:t>
      </w:r>
      <w:r>
        <w:rPr>
          <w:rStyle w:val="Refdenotaalpie"/>
          <w:rFonts w:ascii="Times New Roman" w:hAnsi="Times New Roman" w:cs="Times New Roman"/>
        </w:rPr>
        <w:footnoteReference w:id="2637"/>
      </w:r>
    </w:p>
    <w:p w:rsidR="001E31D3" w:rsidRDefault="001E31D3" w:rsidP="007C28E2">
      <w:pPr>
        <w:spacing w:after="0" w:line="240" w:lineRule="auto"/>
        <w:contextualSpacing/>
        <w:jc w:val="both"/>
        <w:rPr>
          <w:rFonts w:ascii="Times New Roman" w:hAnsi="Times New Roman" w:cs="Times New Roman"/>
        </w:rPr>
      </w:pPr>
    </w:p>
    <w:p w:rsidR="007C28E2" w:rsidRDefault="007C28E2" w:rsidP="007C28E2">
      <w:pPr>
        <w:spacing w:after="0" w:line="240" w:lineRule="auto"/>
        <w:contextualSpacing/>
        <w:jc w:val="both"/>
        <w:rPr>
          <w:rFonts w:ascii="Times New Roman" w:hAnsi="Times New Roman" w:cs="Times New Roman"/>
        </w:rPr>
      </w:pPr>
    </w:p>
    <w:p w:rsidR="007C28E2" w:rsidRPr="007C28E2" w:rsidRDefault="007C28E2" w:rsidP="007C28E2">
      <w:pPr>
        <w:spacing w:after="0" w:line="240" w:lineRule="auto"/>
        <w:contextualSpacing/>
        <w:jc w:val="both"/>
        <w:rPr>
          <w:rFonts w:ascii="Times New Roman" w:hAnsi="Times New Roman" w:cs="Times New Roman"/>
          <w:i/>
        </w:rPr>
      </w:pPr>
    </w:p>
    <w:p w:rsidR="001E31D3" w:rsidRPr="007C28E2" w:rsidRDefault="007C28E2" w:rsidP="007C28E2">
      <w:pPr>
        <w:spacing w:after="0" w:line="240" w:lineRule="auto"/>
        <w:contextualSpacing/>
        <w:jc w:val="both"/>
        <w:rPr>
          <w:rFonts w:ascii="Times New Roman" w:hAnsi="Times New Roman" w:cs="Times New Roman"/>
          <w:i/>
        </w:rPr>
      </w:pPr>
      <w:r>
        <w:rPr>
          <w:rFonts w:ascii="Times New Roman" w:hAnsi="Times New Roman" w:cs="Times New Roman"/>
          <w:i/>
        </w:rPr>
        <w:t>La perfecta seguidora de</w:t>
      </w:r>
      <w:r w:rsidR="001E31D3" w:rsidRPr="007C28E2">
        <w:rPr>
          <w:rFonts w:ascii="Times New Roman" w:hAnsi="Times New Roman" w:cs="Times New Roman"/>
          <w:i/>
        </w:rPr>
        <w:t xml:space="preserve"> Cristo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Estas palabras se refieren a María, hermana de Marta, pero hoy se han cumplido más plena y santamente en María, la Madre del. Señor. En efecto, hoy la bienaventurada Virgen </w:t>
      </w:r>
      <w:r w:rsidRPr="00294585">
        <w:rPr>
          <w:rFonts w:ascii="Times New Roman" w:hAnsi="Times New Roman" w:cs="Times New Roman"/>
          <w:i/>
        </w:rPr>
        <w:t>María eligió la mejor parte</w:t>
      </w:r>
      <w:r w:rsidRPr="002D487A">
        <w:rPr>
          <w:rFonts w:ascii="Times New Roman" w:hAnsi="Times New Roman" w:cs="Times New Roman"/>
        </w:rPr>
        <w:t>.</w:t>
      </w:r>
      <w:r w:rsidR="00294585">
        <w:rPr>
          <w:rFonts w:ascii="Times New Roman" w:hAnsi="Times New Roman" w:cs="Times New Roman"/>
        </w:rPr>
        <w:t xml:space="preserve"> </w:t>
      </w:r>
      <w:r w:rsidRPr="002D487A">
        <w:rPr>
          <w:rFonts w:ascii="Times New Roman" w:hAnsi="Times New Roman" w:cs="Times New Roman"/>
        </w:rPr>
        <w:t>Más aún, lo que en otro tiempo había elegido lo recibe hoy en posesión perpetua: [hoy] se une ella inseparablemente al Señor, y goza para siempre del Verbo de Dios.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No está fuera de lugar ni es inconveniente aplicarle la Virgen lo que se dijo de la otra María, ya que esta aplicación conviene no sólo por la semejanza del nombre, sino también por la de las obras. Ésta recibió al. Señor bajo el techo de su casa; aquélla en el tálamo de su seno. Y el que me creó, dice, </w:t>
      </w:r>
      <w:r w:rsidRPr="000F0516">
        <w:rPr>
          <w:rFonts w:ascii="Times New Roman" w:hAnsi="Times New Roman" w:cs="Times New Roman"/>
          <w:i/>
        </w:rPr>
        <w:t>reposó en mi tienda</w:t>
      </w:r>
      <w:r w:rsidRPr="002D487A">
        <w:rPr>
          <w:rFonts w:ascii="Times New Roman" w:hAnsi="Times New Roman" w:cs="Times New Roman"/>
        </w:rPr>
        <w:t>.</w:t>
      </w:r>
      <w:r w:rsidR="000F0516">
        <w:rPr>
          <w:rStyle w:val="Refdenotaalpie"/>
          <w:rFonts w:ascii="Times New Roman" w:hAnsi="Times New Roman" w:cs="Times New Roman"/>
        </w:rPr>
        <w:footnoteReference w:id="2638"/>
      </w:r>
      <w:r w:rsidRPr="002D487A">
        <w:rPr>
          <w:rFonts w:ascii="Times New Roman" w:hAnsi="Times New Roman" w:cs="Times New Roman"/>
        </w:rPr>
        <w:t xml:space="preserve"> Ésta, </w:t>
      </w:r>
      <w:r w:rsidRPr="000F0516">
        <w:rPr>
          <w:rFonts w:ascii="Times New Roman" w:hAnsi="Times New Roman" w:cs="Times New Roman"/>
          <w:i/>
        </w:rPr>
        <w:t>sentada a los pies del Señor, escuchaba su palabra</w:t>
      </w:r>
      <w:r w:rsidRPr="002D487A">
        <w:rPr>
          <w:rFonts w:ascii="Times New Roman" w:hAnsi="Times New Roman" w:cs="Times New Roman"/>
        </w:rPr>
        <w:t>;</w:t>
      </w:r>
      <w:r w:rsidR="000F0516">
        <w:rPr>
          <w:rFonts w:ascii="Times New Roman" w:hAnsi="Times New Roman" w:cs="Times New Roman"/>
        </w:rPr>
        <w:t xml:space="preserve"> </w:t>
      </w:r>
      <w:r w:rsidR="000F0516">
        <w:rPr>
          <w:rStyle w:val="Refdenotaalpie"/>
          <w:rFonts w:ascii="Times New Roman" w:hAnsi="Times New Roman" w:cs="Times New Roman"/>
        </w:rPr>
        <w:footnoteReference w:id="2639"/>
      </w:r>
      <w:r w:rsidRPr="002D487A">
        <w:rPr>
          <w:rFonts w:ascii="Times New Roman" w:hAnsi="Times New Roman" w:cs="Times New Roman"/>
        </w:rPr>
        <w:t xml:space="preserve"> aquélla, solícita en los cuidados debidos a su condición humana, </w:t>
      </w:r>
      <w:r w:rsidRPr="000F0516">
        <w:rPr>
          <w:rFonts w:ascii="Times New Roman" w:hAnsi="Times New Roman" w:cs="Times New Roman"/>
          <w:i/>
        </w:rPr>
        <w:t>conservaba todas las palabras referentes a él, meditándolas en su corazón</w:t>
      </w:r>
      <w:r w:rsidRPr="002D487A">
        <w:rPr>
          <w:rFonts w:ascii="Times New Roman" w:hAnsi="Times New Roman" w:cs="Times New Roman"/>
        </w:rPr>
        <w:t>.</w:t>
      </w:r>
      <w:r w:rsidR="000F0516">
        <w:rPr>
          <w:rFonts w:ascii="Times New Roman" w:hAnsi="Times New Roman" w:cs="Times New Roman"/>
        </w:rPr>
        <w:t xml:space="preserve"> </w:t>
      </w:r>
      <w:r w:rsidR="000F0516">
        <w:rPr>
          <w:rStyle w:val="Refdenotaalpie"/>
          <w:rFonts w:ascii="Times New Roman" w:hAnsi="Times New Roman" w:cs="Times New Roman"/>
        </w:rPr>
        <w:footnoteReference w:id="2640"/>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Además, cuando Jesús recorría -evangelizando- ciudades y aldeas,</w:t>
      </w:r>
      <w:r w:rsidR="000F0516">
        <w:rPr>
          <w:rFonts w:ascii="Times New Roman" w:hAnsi="Times New Roman" w:cs="Times New Roman"/>
        </w:rPr>
        <w:t xml:space="preserve"> </w:t>
      </w:r>
      <w:r w:rsidR="000F0516">
        <w:rPr>
          <w:rStyle w:val="Refdenotaalpie"/>
          <w:rFonts w:ascii="Times New Roman" w:hAnsi="Times New Roman" w:cs="Times New Roman"/>
        </w:rPr>
        <w:footnoteReference w:id="2641"/>
      </w:r>
      <w:r w:rsidRPr="002D487A">
        <w:rPr>
          <w:rFonts w:ascii="Times New Roman" w:hAnsi="Times New Roman" w:cs="Times New Roman"/>
        </w:rPr>
        <w:t xml:space="preserve"> María se adhería a sus pasos como compañera inseparable y estaba pendiente de los labios del Maestro, de tal suerte que ni la tempestad de la persecución ni el horror del suplicio fueron capaces de separarla del seguimiento de su Hijo y Maestro. Junto a la cruz del Señor, estaba de pie, María, su Madre.</w:t>
      </w:r>
      <w:r w:rsidR="00295E20">
        <w:rPr>
          <w:rFonts w:ascii="Times New Roman" w:hAnsi="Times New Roman" w:cs="Times New Roman"/>
        </w:rPr>
        <w:t xml:space="preserve"> </w:t>
      </w:r>
      <w:r w:rsidR="00295E20">
        <w:rPr>
          <w:rStyle w:val="Refdenotaalpie"/>
          <w:rFonts w:ascii="Times New Roman" w:hAnsi="Times New Roman" w:cs="Times New Roman"/>
        </w:rPr>
        <w:footnoteReference w:id="2642"/>
      </w:r>
      <w:r w:rsidRPr="002D487A">
        <w:rPr>
          <w:rFonts w:ascii="Times New Roman" w:hAnsi="Times New Roman" w:cs="Times New Roman"/>
        </w:rPr>
        <w:t xml:space="preserve"> Madre ciertamente, que no abandonaba a su Hijo ni en los terrores de la muerte. ¿Cómo hubiera podido aterrar la muerte a aquella cuyo amor era fuerte como la muerte, mejor dicho, más fuerte que la muerte?</w:t>
      </w:r>
      <w:r w:rsidR="00295E20">
        <w:rPr>
          <w:rFonts w:ascii="Times New Roman" w:hAnsi="Times New Roman" w:cs="Times New Roman"/>
        </w:rPr>
        <w:t xml:space="preserve"> </w:t>
      </w:r>
      <w:r w:rsidR="00295E20">
        <w:rPr>
          <w:rStyle w:val="Refdenotaalpie"/>
          <w:rFonts w:ascii="Times New Roman" w:hAnsi="Times New Roman" w:cs="Times New Roman"/>
        </w:rPr>
        <w:footnoteReference w:id="2643"/>
      </w:r>
      <w:r w:rsidRPr="002D487A">
        <w:rPr>
          <w:rFonts w:ascii="Times New Roman" w:hAnsi="Times New Roman" w:cs="Times New Roman"/>
        </w:rPr>
        <w:t xml:space="preserve"> Ciertamente permanecía de pie junto a la cruz de Jesús: el dolor de esta cruz crucificaba su mente y al mismo tiempo atravesaban su alma tantas espadas</w:t>
      </w:r>
      <w:r w:rsidR="00295E20">
        <w:rPr>
          <w:rFonts w:ascii="Times New Roman" w:hAnsi="Times New Roman" w:cs="Times New Roman"/>
        </w:rPr>
        <w:t xml:space="preserve"> </w:t>
      </w:r>
      <w:r w:rsidR="00295E20">
        <w:rPr>
          <w:rStyle w:val="Refdenotaalpie"/>
          <w:rFonts w:ascii="Times New Roman" w:hAnsi="Times New Roman" w:cs="Times New Roman"/>
        </w:rPr>
        <w:footnoteReference w:id="2644"/>
      </w:r>
      <w:r w:rsidRPr="002D487A">
        <w:rPr>
          <w:rFonts w:ascii="Times New Roman" w:hAnsi="Times New Roman" w:cs="Times New Roman"/>
        </w:rPr>
        <w:t xml:space="preserve"> cuantas eran las heridas que veía en el cuerpo traspasado de su Hijo. ¡Con razón fue proclamada Madre y fue confiada a los cuidados de un protector adecuado allí donde se manifestó tanto el amor sincero de la Madre para con su Mijo como la verdad de la naturaleza humana que el Hijo había recibido de su Madre!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Pues en otras ocasiones había parecido como que Jesús ignoraba a su Madre. Así, en las bodas de Caná, al pedirle que realizarse un milagro, contestó: </w:t>
      </w:r>
      <w:r w:rsidRPr="00295E20">
        <w:rPr>
          <w:rFonts w:ascii="Times New Roman" w:hAnsi="Times New Roman" w:cs="Times New Roman"/>
          <w:i/>
        </w:rPr>
        <w:t>Mujer, ¿qué nos va a ti y a mí?</w:t>
      </w:r>
      <w:r w:rsidRPr="002D487A">
        <w:rPr>
          <w:rFonts w:ascii="Times New Roman" w:hAnsi="Times New Roman" w:cs="Times New Roman"/>
        </w:rPr>
        <w:t xml:space="preserve"> </w:t>
      </w:r>
      <w:r w:rsidR="00295E20">
        <w:rPr>
          <w:rStyle w:val="Refdenotaalpie"/>
          <w:rFonts w:ascii="Times New Roman" w:hAnsi="Times New Roman" w:cs="Times New Roman"/>
        </w:rPr>
        <w:footnoteReference w:id="2645"/>
      </w:r>
      <w:r w:rsidR="00295E20">
        <w:rPr>
          <w:rFonts w:ascii="Times New Roman" w:hAnsi="Times New Roman" w:cs="Times New Roman"/>
        </w:rPr>
        <w:t xml:space="preserve"> </w:t>
      </w:r>
      <w:r w:rsidRPr="002D487A">
        <w:rPr>
          <w:rFonts w:ascii="Times New Roman" w:hAnsi="Times New Roman" w:cs="Times New Roman"/>
        </w:rPr>
        <w:t xml:space="preserve">O cuando mientras predicaba el evangelio y uno le dijo: </w:t>
      </w:r>
      <w:r w:rsidRPr="00E743CA">
        <w:rPr>
          <w:rFonts w:ascii="Times New Roman" w:hAnsi="Times New Roman" w:cs="Times New Roman"/>
          <w:i/>
        </w:rPr>
        <w:t>Mira, que tu madre y tus hermanos están a la puerta y te buscan,</w:t>
      </w:r>
      <w:r w:rsidRPr="002D487A">
        <w:rPr>
          <w:rFonts w:ascii="Times New Roman" w:hAnsi="Times New Roman" w:cs="Times New Roman"/>
        </w:rPr>
        <w:t xml:space="preserve"> él preguntó: </w:t>
      </w:r>
      <w:r w:rsidRPr="00E743CA">
        <w:rPr>
          <w:rFonts w:ascii="Times New Roman" w:hAnsi="Times New Roman" w:cs="Times New Roman"/>
          <w:i/>
        </w:rPr>
        <w:t>¿Quién es mi madre?</w:t>
      </w:r>
      <w:r w:rsidRPr="002D487A">
        <w:rPr>
          <w:rFonts w:ascii="Times New Roman" w:hAnsi="Times New Roman" w:cs="Times New Roman"/>
        </w:rPr>
        <w:t xml:space="preserve"> </w:t>
      </w:r>
      <w:r w:rsidR="00E743CA">
        <w:rPr>
          <w:rStyle w:val="Refdenotaalpie"/>
          <w:rFonts w:ascii="Times New Roman" w:hAnsi="Times New Roman" w:cs="Times New Roman"/>
        </w:rPr>
        <w:footnoteReference w:id="2646"/>
      </w:r>
      <w:r w:rsidRPr="002D487A">
        <w:rPr>
          <w:rFonts w:ascii="Times New Roman" w:hAnsi="Times New Roman" w:cs="Times New Roman"/>
        </w:rPr>
        <w:t xml:space="preserve"> Pero debía responder así a su Madre cuando ella le pidió el milagro, a fin de dar a entender que el hacer milagros no procedía de su Madre; y a quien interrumpió sus palabras para anunciarle la presencia de sus parientes, no le pudo dar otra respuesta mejor que demostrarle cómo deben anteponerse las cosas espirituales a las de la carne. Esto mismo había dicho en otro tiempo a sus padres que lo buscaban cuando estaba ocupando en predicar el evangelio</w:t>
      </w:r>
      <w:r w:rsidRPr="00E743CA">
        <w:rPr>
          <w:rFonts w:ascii="Times New Roman" w:hAnsi="Times New Roman" w:cs="Times New Roman"/>
          <w:i/>
        </w:rPr>
        <w:t>: ¿Por qué me buscabais? ¿No sabíais que debo estar en las cosas de mi Padre?</w:t>
      </w:r>
      <w:r w:rsidRPr="002D487A">
        <w:rPr>
          <w:rFonts w:ascii="Times New Roman" w:hAnsi="Times New Roman" w:cs="Times New Roman"/>
        </w:rPr>
        <w:t xml:space="preserve"> </w:t>
      </w:r>
      <w:r w:rsidR="00E743CA">
        <w:rPr>
          <w:rStyle w:val="Refdenotaalpie"/>
          <w:rFonts w:ascii="Times New Roman" w:hAnsi="Times New Roman" w:cs="Times New Roman"/>
        </w:rPr>
        <w:footnoteReference w:id="2647"/>
      </w:r>
      <w:r w:rsidR="00E743C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94585" w:rsidRDefault="001E31D3" w:rsidP="00E743CA">
      <w:pPr>
        <w:spacing w:after="0" w:line="240" w:lineRule="auto"/>
        <w:contextualSpacing/>
        <w:jc w:val="both"/>
        <w:rPr>
          <w:rFonts w:ascii="Times New Roman" w:hAnsi="Times New Roman" w:cs="Times New Roman"/>
          <w:i/>
        </w:rPr>
      </w:pPr>
      <w:r w:rsidRPr="00294585">
        <w:rPr>
          <w:rFonts w:ascii="Times New Roman" w:hAnsi="Times New Roman" w:cs="Times New Roman"/>
          <w:i/>
        </w:rPr>
        <w:t>La perpetua oyente de Cristo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Lejos de nosotros suponer que despreciara a su Madre quien estableció la ley de honrar con toda solicitud a los padres.</w:t>
      </w:r>
      <w:r w:rsidR="00E743CA">
        <w:rPr>
          <w:rFonts w:ascii="Times New Roman" w:hAnsi="Times New Roman" w:cs="Times New Roman"/>
        </w:rPr>
        <w:t xml:space="preserve"> </w:t>
      </w:r>
      <w:r w:rsidR="00E743CA">
        <w:rPr>
          <w:rStyle w:val="Refdenotaalpie"/>
          <w:rFonts w:ascii="Times New Roman" w:hAnsi="Times New Roman" w:cs="Times New Roman"/>
        </w:rPr>
        <w:footnoteReference w:id="2648"/>
      </w:r>
      <w:r w:rsidRPr="002D487A">
        <w:rPr>
          <w:rFonts w:ascii="Times New Roman" w:hAnsi="Times New Roman" w:cs="Times New Roman"/>
        </w:rPr>
        <w:t xml:space="preserve"> Lejos de nosotros, repito, pensar que intentara molestar en la tierra a la Madre cuya hermosura deseó desde el cielo. Lo que intentó fue ordenar en nosotros el amor,</w:t>
      </w:r>
      <w:r w:rsidR="00E743CA">
        <w:rPr>
          <w:rFonts w:ascii="Times New Roman" w:hAnsi="Times New Roman" w:cs="Times New Roman"/>
        </w:rPr>
        <w:t xml:space="preserve"> </w:t>
      </w:r>
      <w:r w:rsidR="00E743CA">
        <w:rPr>
          <w:rStyle w:val="Refdenotaalpie"/>
          <w:rFonts w:ascii="Times New Roman" w:hAnsi="Times New Roman" w:cs="Times New Roman"/>
        </w:rPr>
        <w:footnoteReference w:id="2649"/>
      </w:r>
      <w:r w:rsidRPr="002D487A">
        <w:rPr>
          <w:rFonts w:ascii="Times New Roman" w:hAnsi="Times New Roman" w:cs="Times New Roman"/>
        </w:rPr>
        <w:t xml:space="preserve"> enseñándonos -tanto por </w:t>
      </w:r>
      <w:r w:rsidRPr="002D487A">
        <w:rPr>
          <w:rFonts w:ascii="Times New Roman" w:hAnsi="Times New Roman" w:cs="Times New Roman"/>
        </w:rPr>
        <w:lastRenderedPageBreak/>
        <w:t>sus palabras como por sus ejemplos- a anteponer a los afectos de la carne, no sólo el amor de Dios, sino también el de aquellos que hacen la voluntad de Dios</w:t>
      </w:r>
      <w:r w:rsidR="00E743CA">
        <w:rPr>
          <w:rFonts w:ascii="Times New Roman" w:hAnsi="Times New Roman" w:cs="Times New Roman"/>
        </w:rPr>
        <w:t>.</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Realmente, de todos nosotros, a quienes el Padre del cielo se dignó adoptar,</w:t>
      </w:r>
      <w:r w:rsidR="003C3CF9">
        <w:rPr>
          <w:rFonts w:ascii="Times New Roman" w:hAnsi="Times New Roman" w:cs="Times New Roman"/>
        </w:rPr>
        <w:t xml:space="preserve"> </w:t>
      </w:r>
      <w:r w:rsidR="003C3CF9">
        <w:rPr>
          <w:rStyle w:val="Refdenotaalpie"/>
          <w:rFonts w:ascii="Times New Roman" w:hAnsi="Times New Roman" w:cs="Times New Roman"/>
        </w:rPr>
        <w:footnoteReference w:id="2650"/>
      </w:r>
      <w:r w:rsidRPr="002D487A">
        <w:rPr>
          <w:rFonts w:ascii="Times New Roman" w:hAnsi="Times New Roman" w:cs="Times New Roman"/>
        </w:rPr>
        <w:t xml:space="preserve"> se exige un afecto del corazón que nos mueva a declarar fielmente con su Hijo único: </w:t>
      </w:r>
      <w:r w:rsidRPr="003C3CF9">
        <w:rPr>
          <w:rFonts w:ascii="Times New Roman" w:hAnsi="Times New Roman" w:cs="Times New Roman"/>
          <w:i/>
        </w:rPr>
        <w:t>Cualquiera que cumpla la, voluntad de mi Padre que está, en los cielos, ese, es mi hermano, mi hermana y mi madre</w:t>
      </w:r>
      <w:r w:rsidRPr="002D487A">
        <w:rPr>
          <w:rFonts w:ascii="Times New Roman" w:hAnsi="Times New Roman" w:cs="Times New Roman"/>
        </w:rPr>
        <w:t>.</w:t>
      </w:r>
      <w:r w:rsidR="003C3CF9">
        <w:rPr>
          <w:rFonts w:ascii="Times New Roman" w:hAnsi="Times New Roman" w:cs="Times New Roman"/>
        </w:rPr>
        <w:t xml:space="preserve"> </w:t>
      </w:r>
      <w:r w:rsidR="003C3CF9">
        <w:rPr>
          <w:rStyle w:val="Refdenotaalpie"/>
          <w:rFonts w:ascii="Times New Roman" w:hAnsi="Times New Roman" w:cs="Times New Roman"/>
        </w:rPr>
        <w:footnoteReference w:id="2651"/>
      </w:r>
      <w:r w:rsidRPr="002D487A">
        <w:rPr>
          <w:rFonts w:ascii="Times New Roman" w:hAnsi="Times New Roman" w:cs="Times New Roman"/>
        </w:rPr>
        <w:t xml:space="preserve"> Indudablemente esta palabra conviene a los hijos de Dios y el testimonio más fiel </w:t>
      </w:r>
      <w:r w:rsidRPr="003C3CF9">
        <w:rPr>
          <w:rFonts w:ascii="Times New Roman" w:hAnsi="Times New Roman" w:cs="Times New Roman"/>
          <w:i/>
        </w:rPr>
        <w:t>de que somos hijos de Dios</w:t>
      </w:r>
      <w:r w:rsidRPr="002D487A">
        <w:rPr>
          <w:rFonts w:ascii="Times New Roman" w:hAnsi="Times New Roman" w:cs="Times New Roman"/>
        </w:rPr>
        <w:t xml:space="preserve"> </w:t>
      </w:r>
      <w:r w:rsidR="003C3CF9">
        <w:rPr>
          <w:rStyle w:val="Refdenotaalpie"/>
          <w:rFonts w:ascii="Times New Roman" w:hAnsi="Times New Roman" w:cs="Times New Roman"/>
        </w:rPr>
        <w:footnoteReference w:id="2652"/>
      </w:r>
      <w:r w:rsidR="003C3CF9">
        <w:rPr>
          <w:rFonts w:ascii="Times New Roman" w:hAnsi="Times New Roman" w:cs="Times New Roman"/>
        </w:rPr>
        <w:t xml:space="preserve"> </w:t>
      </w:r>
      <w:r w:rsidRPr="002D487A">
        <w:rPr>
          <w:rFonts w:ascii="Times New Roman" w:hAnsi="Times New Roman" w:cs="Times New Roman"/>
        </w:rPr>
        <w:t>que el Espíritu puede dar a nuestro espíritu consiste en hacer que esta palabra del Hijo único de Dios resida en nuestros corazones.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Así María, que era la Madre de Jesús según la carne, fue reconocida por él bajo otro concepto, ya que de tal manera cumplía la voluntad del Padre, que éste pudo decir de ella: </w:t>
      </w:r>
      <w:r w:rsidR="006E5D60" w:rsidRPr="006E5D60">
        <w:rPr>
          <w:rFonts w:ascii="Times New Roman" w:hAnsi="Times New Roman" w:cs="Times New Roman"/>
        </w:rPr>
        <w:t>“</w:t>
      </w:r>
      <w:r w:rsidRPr="006E5D60">
        <w:rPr>
          <w:rFonts w:ascii="Times New Roman" w:hAnsi="Times New Roman" w:cs="Times New Roman"/>
          <w:i/>
        </w:rPr>
        <w:t>Tú serás llamada: Mi-voluntad-en-ella.</w:t>
      </w:r>
      <w:r w:rsidR="006E5D60" w:rsidRPr="006E5D60">
        <w:rPr>
          <w:rFonts w:ascii="Times New Roman" w:hAnsi="Times New Roman" w:cs="Times New Roman"/>
        </w:rPr>
        <w:t>”</w:t>
      </w:r>
      <w:r w:rsidRPr="002D487A">
        <w:rPr>
          <w:rFonts w:ascii="Times New Roman" w:hAnsi="Times New Roman" w:cs="Times New Roman"/>
        </w:rPr>
        <w:t xml:space="preserve"> </w:t>
      </w:r>
      <w:r w:rsidR="006E5D60">
        <w:rPr>
          <w:rStyle w:val="Refdenotaalpie"/>
          <w:rFonts w:ascii="Times New Roman" w:hAnsi="Times New Roman" w:cs="Times New Roman"/>
        </w:rPr>
        <w:footnoteReference w:id="2653"/>
      </w:r>
      <w:r w:rsidR="006E5D60">
        <w:rPr>
          <w:rFonts w:ascii="Times New Roman" w:hAnsi="Times New Roman" w:cs="Times New Roman"/>
        </w:rPr>
        <w:t xml:space="preserve"> </w:t>
      </w:r>
      <w:r w:rsidRPr="002D487A">
        <w:rPr>
          <w:rFonts w:ascii="Times New Roman" w:hAnsi="Times New Roman" w:cs="Times New Roman"/>
        </w:rPr>
        <w:t>Por lo tanto, donde el Hijo parecía ignorarla, allí se lo ve honrada de modo más sublime, esto es, duplicándolo el título de su maternidad: al mismo Hijo a quien había llevado encarnado en su seno, también lo llevó espiritualmente en su alma.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6E5D60" w:rsidRDefault="001E31D3" w:rsidP="006E5D60">
      <w:pPr>
        <w:spacing w:after="0" w:line="240" w:lineRule="auto"/>
        <w:contextualSpacing/>
        <w:jc w:val="both"/>
        <w:rPr>
          <w:rFonts w:ascii="Times New Roman" w:hAnsi="Times New Roman" w:cs="Times New Roman"/>
          <w:i/>
        </w:rPr>
      </w:pPr>
      <w:r w:rsidRPr="006E5D60">
        <w:rPr>
          <w:rFonts w:ascii="Times New Roman" w:hAnsi="Times New Roman" w:cs="Times New Roman"/>
          <w:i/>
        </w:rPr>
        <w:t xml:space="preserve">La herencia de Cristo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3. Por lo demás Jesús, habiéndola amado, la amó hasta el fin,</w:t>
      </w:r>
      <w:r w:rsidR="006E5D60">
        <w:rPr>
          <w:rFonts w:ascii="Times New Roman" w:hAnsi="Times New Roman" w:cs="Times New Roman"/>
        </w:rPr>
        <w:t xml:space="preserve"> </w:t>
      </w:r>
      <w:r w:rsidR="006E5D60">
        <w:rPr>
          <w:rStyle w:val="Refdenotaalpie"/>
          <w:rFonts w:ascii="Times New Roman" w:hAnsi="Times New Roman" w:cs="Times New Roman"/>
        </w:rPr>
        <w:footnoteReference w:id="2654"/>
      </w:r>
      <w:r w:rsidRPr="002D487A">
        <w:rPr>
          <w:rFonts w:ascii="Times New Roman" w:hAnsi="Times New Roman" w:cs="Times New Roman"/>
        </w:rPr>
        <w:t xml:space="preserve"> queriendo no sólo morir junto a ella, sino también dirigirle sus últimas palabras. Quiso dictar, por decirlo así, su testamento, legando a su discípulo más querido el cuidado de su Madre, de la cual se reconocía tan deudor. Así Cristo dividió su herencia entre Pedro, que lo amaba más, y Juan, que era el más amado: a Pedro le tocó en suerte la Iglesia; a Juan, María.</w:t>
      </w:r>
      <w:r w:rsidR="006E5D60">
        <w:rPr>
          <w:rFonts w:ascii="Times New Roman" w:hAnsi="Times New Roman" w:cs="Times New Roman"/>
        </w:rPr>
        <w:t xml:space="preserve"> </w:t>
      </w:r>
      <w:r w:rsidR="006E5D60">
        <w:rPr>
          <w:rStyle w:val="Refdenotaalpie"/>
          <w:rFonts w:ascii="Times New Roman" w:hAnsi="Times New Roman" w:cs="Times New Roman"/>
        </w:rPr>
        <w:footnoteReference w:id="2655"/>
      </w:r>
      <w:r w:rsidRPr="002D487A">
        <w:rPr>
          <w:rFonts w:ascii="Times New Roman" w:hAnsi="Times New Roman" w:cs="Times New Roman"/>
        </w:rPr>
        <w:t xml:space="preserve"> A Juan le correspondió esta parte no sólo por derecho de parentesco, sino también por un privilegio de amor y como testimonio de su castidad.</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Era conveniente que la Virgen fuera confiada a un hombre también virgen. De este modo la bienaventurada Virgen que estaba enferma de amor divino fue sostenida por flores de castidad</w:t>
      </w:r>
      <w:r w:rsidR="006E5D60">
        <w:rPr>
          <w:rFonts w:ascii="Times New Roman" w:hAnsi="Times New Roman" w:cs="Times New Roman"/>
        </w:rPr>
        <w:t xml:space="preserve"> </w:t>
      </w:r>
      <w:r w:rsidR="006E5D60">
        <w:rPr>
          <w:rStyle w:val="Refdenotaalpie"/>
          <w:rFonts w:ascii="Times New Roman" w:hAnsi="Times New Roman" w:cs="Times New Roman"/>
        </w:rPr>
        <w:footnoteReference w:id="2656"/>
      </w:r>
      <w:r w:rsidRPr="002D487A">
        <w:rPr>
          <w:rFonts w:ascii="Times New Roman" w:hAnsi="Times New Roman" w:cs="Times New Roman"/>
        </w:rPr>
        <w:t xml:space="preserve"> y la virginidad del joven recibió ya aquí abajo como premio progresar espiritualmente en compañía de tan grande santidad. Asimismo, por haberse mostrado fiel en el servicio de la Madre incorrupta, mereció que se le confiaran los misterios de la divinidad y los arcanos del Verbo incorruptible.</w:t>
      </w:r>
      <w:r w:rsidR="00636EDF">
        <w:rPr>
          <w:rFonts w:ascii="Times New Roman" w:hAnsi="Times New Roman" w:cs="Times New Roman"/>
        </w:rPr>
        <w:t xml:space="preserve"> </w:t>
      </w:r>
      <w:r w:rsidR="00636EDF">
        <w:rPr>
          <w:rStyle w:val="Refdenotaalpie"/>
          <w:rFonts w:ascii="Times New Roman" w:hAnsi="Times New Roman" w:cs="Times New Roman"/>
        </w:rPr>
        <w:footnoteReference w:id="2657"/>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Convenía, repito, que la Madre del Señor no fuera asistida por ningún otro más que: por el amado de su Hijo. Suspirando siempre por el Hijo, la Madre respiraba así más dulcemente junto al amado de su Hijo, y el discípulo que se lamentaba de que lo hubieran arrebatado tan pronto a su Maestro se gozaba de haber encontrado a la Maestra de toda verdad. Todo esto fue previsto con gran acierto a fin de que quien había de escribir un evangelio tratara más familiarmente acerca de cada uno de los </w:t>
      </w:r>
      <w:r w:rsidR="005D6891">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os con la persona que los conocía a todos, porque ella había observado cuidadosamente desde un principio todas las cosas relacionadas con su Hijo</w:t>
      </w:r>
      <w:r w:rsidRPr="00636EDF">
        <w:rPr>
          <w:rFonts w:ascii="Times New Roman" w:hAnsi="Times New Roman" w:cs="Times New Roman"/>
          <w:i/>
        </w:rPr>
        <w:t>, conservando todas las palabras</w:t>
      </w:r>
      <w:r w:rsidRPr="002D487A">
        <w:rPr>
          <w:rFonts w:ascii="Times New Roman" w:hAnsi="Times New Roman" w:cs="Times New Roman"/>
        </w:rPr>
        <w:t xml:space="preserve"> referentes a él y </w:t>
      </w:r>
      <w:r w:rsidRPr="00636EDF">
        <w:rPr>
          <w:rFonts w:ascii="Times New Roman" w:hAnsi="Times New Roman" w:cs="Times New Roman"/>
          <w:i/>
        </w:rPr>
        <w:t>meditándolas en su corazón</w:t>
      </w:r>
      <w:r w:rsidRPr="002D487A">
        <w:rPr>
          <w:rFonts w:ascii="Times New Roman" w:hAnsi="Times New Roman" w:cs="Times New Roman"/>
        </w:rPr>
        <w:t>.</w:t>
      </w:r>
      <w:r w:rsidR="00636EDF">
        <w:rPr>
          <w:rFonts w:ascii="Times New Roman" w:hAnsi="Times New Roman" w:cs="Times New Roman"/>
        </w:rPr>
        <w:t xml:space="preserve"> </w:t>
      </w:r>
      <w:r w:rsidR="00636EDF">
        <w:rPr>
          <w:rStyle w:val="Refdenotaalpie"/>
          <w:rFonts w:ascii="Times New Roman" w:hAnsi="Times New Roman" w:cs="Times New Roman"/>
        </w:rPr>
        <w:footnoteReference w:id="2658"/>
      </w:r>
      <w:r w:rsidRPr="002D487A">
        <w:rPr>
          <w:rFonts w:ascii="Times New Roman" w:hAnsi="Times New Roman" w:cs="Times New Roman"/>
        </w:rPr>
        <w:t xml:space="preserve"> Así desempeñó el papel de Marta al cuidar y alimentar al Niño, cumpliendo al mismo tiempo la ocupación de María por su asiduidad en conocer a [quien es] la Palabra.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Sin embargo, después que su Hijo subió adonde estaba en un principio,</w:t>
      </w:r>
      <w:r w:rsidR="00636EDF">
        <w:rPr>
          <w:rFonts w:ascii="Times New Roman" w:hAnsi="Times New Roman" w:cs="Times New Roman"/>
        </w:rPr>
        <w:t xml:space="preserve"> </w:t>
      </w:r>
      <w:r w:rsidR="00636EDF">
        <w:rPr>
          <w:rStyle w:val="Refdenotaalpie"/>
          <w:rFonts w:ascii="Times New Roman" w:hAnsi="Times New Roman" w:cs="Times New Roman"/>
        </w:rPr>
        <w:footnoteReference w:id="2659"/>
      </w:r>
      <w:r w:rsidRPr="002D487A">
        <w:rPr>
          <w:rFonts w:ascii="Times New Roman" w:hAnsi="Times New Roman" w:cs="Times New Roman"/>
        </w:rPr>
        <w:t xml:space="preserve"> la Madre, libre de toda preocupación terrena e iluminada más plenamente por el Espíritu Santo (a quien recibió junto con los apóstoles, además de haberlo recibido de una manera única con las primicias de la concepción virginal), se alegraba lo indecible en contemplar y ver que Jesús es Dios.</w:t>
      </w:r>
      <w:r w:rsidR="00636EDF">
        <w:rPr>
          <w:rFonts w:ascii="Times New Roman" w:hAnsi="Times New Roman" w:cs="Times New Roman"/>
        </w:rPr>
        <w:t xml:space="preserve"> </w:t>
      </w:r>
      <w:r w:rsidR="00636EDF">
        <w:rPr>
          <w:rStyle w:val="Refdenotaalpie"/>
          <w:rFonts w:ascii="Times New Roman" w:hAnsi="Times New Roman" w:cs="Times New Roman"/>
        </w:rPr>
        <w:footnoteReference w:id="2660"/>
      </w:r>
      <w:r w:rsidRPr="002D487A">
        <w:rPr>
          <w:rFonts w:ascii="Times New Roman" w:hAnsi="Times New Roman" w:cs="Times New Roman"/>
        </w:rPr>
        <w:t xml:space="preserve"> Visión ciertamente de gozo inefable y de sumo deleite para todos los que aman a Jesús,</w:t>
      </w:r>
      <w:r w:rsidR="00636EDF">
        <w:rPr>
          <w:rFonts w:ascii="Times New Roman" w:hAnsi="Times New Roman" w:cs="Times New Roman"/>
        </w:rPr>
        <w:t xml:space="preserve"> </w:t>
      </w:r>
      <w:r w:rsidR="00636EDF">
        <w:rPr>
          <w:rStyle w:val="Refdenotaalpie"/>
          <w:rFonts w:ascii="Times New Roman" w:hAnsi="Times New Roman" w:cs="Times New Roman"/>
        </w:rPr>
        <w:footnoteReference w:id="2661"/>
      </w:r>
      <w:r w:rsidRPr="002D487A">
        <w:rPr>
          <w:rFonts w:ascii="Times New Roman" w:hAnsi="Times New Roman" w:cs="Times New Roman"/>
        </w:rPr>
        <w:t xml:space="preserve"> pero sobre todo para aquella que engendró a Jesús. Así como ella sola recibió la gracia de engendrar a Dios, así también solo ella posee la prerrogativa de gloriarse en aquel a quien engendró. Gloria absolutamente única e incomparable la de la Virgen Madre: poder ver a Dios, Rey de todas las cosas, llevando como diadema la carne con que ella lo coronó,</w:t>
      </w:r>
      <w:r w:rsidR="001810F6">
        <w:rPr>
          <w:rFonts w:ascii="Times New Roman" w:hAnsi="Times New Roman" w:cs="Times New Roman"/>
        </w:rPr>
        <w:t xml:space="preserve"> </w:t>
      </w:r>
      <w:r w:rsidR="001810F6">
        <w:rPr>
          <w:rStyle w:val="Refdenotaalpie"/>
          <w:rFonts w:ascii="Times New Roman" w:hAnsi="Times New Roman" w:cs="Times New Roman"/>
        </w:rPr>
        <w:footnoteReference w:id="2662"/>
      </w:r>
      <w:r w:rsidRPr="002D487A">
        <w:rPr>
          <w:rFonts w:ascii="Times New Roman" w:hAnsi="Times New Roman" w:cs="Times New Roman"/>
        </w:rPr>
        <w:t xml:space="preserve"> de tal manera que confiesa y adora a Dios en su propio cuerpo, y ve en Dios su propio cuerpo glorificado.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810F6" w:rsidRDefault="001E31D3" w:rsidP="001810F6">
      <w:pPr>
        <w:spacing w:after="0" w:line="240" w:lineRule="auto"/>
        <w:contextualSpacing/>
        <w:jc w:val="both"/>
        <w:rPr>
          <w:rFonts w:ascii="Times New Roman" w:hAnsi="Times New Roman" w:cs="Times New Roman"/>
          <w:i/>
        </w:rPr>
      </w:pPr>
      <w:r w:rsidRPr="001810F6">
        <w:rPr>
          <w:rFonts w:ascii="Times New Roman" w:hAnsi="Times New Roman" w:cs="Times New Roman"/>
          <w:i/>
        </w:rPr>
        <w:t>Acción y contemplación, su unidad</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 xml:space="preserve">Pienso que de estas contemplaciones se alimentaba María; esta fue la </w:t>
      </w:r>
      <w:r w:rsidR="001810F6">
        <w:rPr>
          <w:rFonts w:ascii="Times New Roman" w:hAnsi="Times New Roman" w:cs="Times New Roman"/>
        </w:rPr>
        <w:t>“</w:t>
      </w:r>
      <w:r w:rsidRPr="002D487A">
        <w:rPr>
          <w:rFonts w:ascii="Times New Roman" w:hAnsi="Times New Roman" w:cs="Times New Roman"/>
        </w:rPr>
        <w:t>mejor parte</w:t>
      </w:r>
      <w:r w:rsidR="001810F6">
        <w:rPr>
          <w:rFonts w:ascii="Times New Roman" w:hAnsi="Times New Roman" w:cs="Times New Roman"/>
        </w:rPr>
        <w:t>”</w:t>
      </w:r>
      <w:r w:rsidRPr="002D487A">
        <w:rPr>
          <w:rFonts w:ascii="Times New Roman" w:hAnsi="Times New Roman" w:cs="Times New Roman"/>
        </w:rPr>
        <w:t xml:space="preserve"> que eligió y que no le fue quitada,</w:t>
      </w:r>
      <w:r w:rsidR="001810F6">
        <w:rPr>
          <w:rFonts w:ascii="Times New Roman" w:hAnsi="Times New Roman" w:cs="Times New Roman"/>
        </w:rPr>
        <w:t xml:space="preserve"> </w:t>
      </w:r>
      <w:r w:rsidR="001810F6">
        <w:rPr>
          <w:rStyle w:val="Refdenotaalpie"/>
          <w:rFonts w:ascii="Times New Roman" w:hAnsi="Times New Roman" w:cs="Times New Roman"/>
        </w:rPr>
        <w:footnoteReference w:id="2663"/>
      </w:r>
      <w:r w:rsidRPr="002D487A">
        <w:rPr>
          <w:rFonts w:ascii="Times New Roman" w:hAnsi="Times New Roman" w:cs="Times New Roman"/>
        </w:rPr>
        <w:t xml:space="preserve"> antes bien, hoy le es dada en plenitud. No habiendo sido negligente ni perezosa en el oficio de Marta, en manera alguna ha sido privada del fruto correspondiente a María. El trabajo es propio de la vida activa, el fruto, o la recompensa, de la contemplación. </w:t>
      </w:r>
      <w:r w:rsidRPr="001810F6">
        <w:rPr>
          <w:rFonts w:ascii="Times New Roman" w:hAnsi="Times New Roman" w:cs="Times New Roman"/>
          <w:i/>
        </w:rPr>
        <w:t>Porque su alma trabajó,</w:t>
      </w:r>
      <w:r w:rsidRPr="002D487A">
        <w:rPr>
          <w:rFonts w:ascii="Times New Roman" w:hAnsi="Times New Roman" w:cs="Times New Roman"/>
        </w:rPr>
        <w:t xml:space="preserve"> dice, </w:t>
      </w:r>
      <w:r w:rsidRPr="001810F6">
        <w:rPr>
          <w:rFonts w:ascii="Times New Roman" w:hAnsi="Times New Roman" w:cs="Times New Roman"/>
          <w:i/>
        </w:rPr>
        <w:t>verá y será saciada</w:t>
      </w:r>
      <w:r w:rsidRPr="002D487A">
        <w:rPr>
          <w:rFonts w:ascii="Times New Roman" w:hAnsi="Times New Roman" w:cs="Times New Roman"/>
        </w:rPr>
        <w:t>.</w:t>
      </w:r>
      <w:r w:rsidR="001810F6">
        <w:rPr>
          <w:rFonts w:ascii="Times New Roman" w:hAnsi="Times New Roman" w:cs="Times New Roman"/>
        </w:rPr>
        <w:t xml:space="preserve"> </w:t>
      </w:r>
      <w:r w:rsidR="001810F6">
        <w:rPr>
          <w:rStyle w:val="Refdenotaalpie"/>
          <w:rFonts w:ascii="Times New Roman" w:hAnsi="Times New Roman" w:cs="Times New Roman"/>
        </w:rPr>
        <w:footnoteReference w:id="266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Os decimos esto, hermanos, para que, si alguno desea esa </w:t>
      </w:r>
      <w:r w:rsidR="001810F6">
        <w:rPr>
          <w:rFonts w:ascii="Times New Roman" w:hAnsi="Times New Roman" w:cs="Times New Roman"/>
        </w:rPr>
        <w:t>“</w:t>
      </w:r>
      <w:r w:rsidRPr="002D487A">
        <w:rPr>
          <w:rFonts w:ascii="Times New Roman" w:hAnsi="Times New Roman" w:cs="Times New Roman"/>
        </w:rPr>
        <w:t>mejor parte</w:t>
      </w:r>
      <w:r w:rsidR="001810F6">
        <w:rPr>
          <w:rFonts w:ascii="Times New Roman" w:hAnsi="Times New Roman" w:cs="Times New Roman"/>
        </w:rPr>
        <w:t>”</w:t>
      </w:r>
      <w:r w:rsidRPr="002D487A">
        <w:rPr>
          <w:rFonts w:ascii="Times New Roman" w:hAnsi="Times New Roman" w:cs="Times New Roman"/>
        </w:rPr>
        <w:t xml:space="preserve"> alabada en María, sepa que es el premio de aquella [otra </w:t>
      </w:r>
      <w:r w:rsidR="001810F6">
        <w:rPr>
          <w:rFonts w:ascii="Times New Roman" w:hAnsi="Times New Roman" w:cs="Times New Roman"/>
        </w:rPr>
        <w:t>“</w:t>
      </w:r>
      <w:r w:rsidRPr="002D487A">
        <w:rPr>
          <w:rFonts w:ascii="Times New Roman" w:hAnsi="Times New Roman" w:cs="Times New Roman"/>
        </w:rPr>
        <w:t>parte</w:t>
      </w:r>
      <w:r w:rsidR="001810F6">
        <w:rPr>
          <w:rFonts w:ascii="Times New Roman" w:hAnsi="Times New Roman" w:cs="Times New Roman"/>
        </w:rPr>
        <w:t>”</w:t>
      </w:r>
      <w:r w:rsidRPr="002D487A">
        <w:rPr>
          <w:rFonts w:ascii="Times New Roman" w:hAnsi="Times New Roman" w:cs="Times New Roman"/>
        </w:rPr>
        <w:t>] que no se desaprueba en Marta. No resulta justo pretender la recompensa antes de haberla merecido. Es necesario que Jacob se una primero a Lía antes de</w:t>
      </w:r>
      <w:r w:rsidRPr="002D487A">
        <w:rPr>
          <w:rFonts w:ascii="Times New Roman" w:hAnsi="Times New Roman" w:cs="Times New Roman"/>
          <w:vertAlign w:val="superscript"/>
        </w:rPr>
        <w:t>,</w:t>
      </w:r>
      <w:r w:rsidRPr="002D487A">
        <w:rPr>
          <w:rFonts w:ascii="Times New Roman" w:hAnsi="Times New Roman" w:cs="Times New Roman"/>
        </w:rPr>
        <w:t xml:space="preserve"> disfrutar de los abrazos de Raquel, como también que primero sea llamado y sea en verdad Jacob, antes que Israel.</w:t>
      </w:r>
      <w:r w:rsidR="001810F6">
        <w:rPr>
          <w:rFonts w:ascii="Times New Roman" w:hAnsi="Times New Roman" w:cs="Times New Roman"/>
        </w:rPr>
        <w:t xml:space="preserve"> </w:t>
      </w:r>
      <w:r w:rsidR="001810F6">
        <w:rPr>
          <w:rStyle w:val="Refdenotaalpie"/>
          <w:rFonts w:ascii="Times New Roman" w:hAnsi="Times New Roman" w:cs="Times New Roman"/>
        </w:rPr>
        <w:footnoteReference w:id="2665"/>
      </w:r>
      <w:r w:rsidRPr="002D487A">
        <w:rPr>
          <w:rFonts w:ascii="Times New Roman" w:hAnsi="Times New Roman" w:cs="Times New Roman"/>
        </w:rPr>
        <w:t xml:space="preserve"> </w:t>
      </w:r>
      <w:r w:rsidRPr="00180250">
        <w:rPr>
          <w:rFonts w:ascii="Times New Roman" w:hAnsi="Times New Roman" w:cs="Times New Roman"/>
          <w:i/>
        </w:rPr>
        <w:t>¿Te han nombrado maestresala en un banquete?</w:t>
      </w:r>
      <w:r w:rsidRPr="002D487A">
        <w:rPr>
          <w:rFonts w:ascii="Times New Roman" w:hAnsi="Times New Roman" w:cs="Times New Roman"/>
        </w:rPr>
        <w:t xml:space="preserve"> </w:t>
      </w:r>
      <w:r w:rsidRPr="00180250">
        <w:rPr>
          <w:rFonts w:ascii="Times New Roman" w:hAnsi="Times New Roman" w:cs="Times New Roman"/>
          <w:i/>
        </w:rPr>
        <w:t>Dice la Escritura; pórtate como uno de tantos, cuida bien de todos y, después de cumplir a la perfección tu oficio, siéntate a la mesa a fin de alegrarte con ellos y recibir como ornato una hermosa corona</w:t>
      </w:r>
      <w:r w:rsidRPr="002D487A">
        <w:rPr>
          <w:rFonts w:ascii="Times New Roman" w:hAnsi="Times New Roman" w:cs="Times New Roman"/>
        </w:rPr>
        <w:t>.</w:t>
      </w:r>
      <w:r w:rsidR="00180250">
        <w:rPr>
          <w:rFonts w:ascii="Times New Roman" w:hAnsi="Times New Roman" w:cs="Times New Roman"/>
        </w:rPr>
        <w:t xml:space="preserve"> </w:t>
      </w:r>
      <w:r w:rsidR="00180250">
        <w:rPr>
          <w:rStyle w:val="Refdenotaalpie"/>
          <w:rFonts w:ascii="Times New Roman" w:hAnsi="Times New Roman" w:cs="Times New Roman"/>
        </w:rPr>
        <w:footnoteReference w:id="2666"/>
      </w:r>
      <w:r w:rsidRPr="002D487A">
        <w:rPr>
          <w:rFonts w:ascii="Times New Roman" w:hAnsi="Times New Roman" w:cs="Times New Roman"/>
        </w:rPr>
        <w:t xml:space="preserve"> Las fatigas del trabajo y los cuidados de la administración son semillas de justicia de las cuales se cosechan gozos de labios de la misericordia que consuela. Así lo dice el profeta: </w:t>
      </w:r>
      <w:r w:rsidRPr="00180250">
        <w:rPr>
          <w:rFonts w:ascii="Times New Roman" w:hAnsi="Times New Roman" w:cs="Times New Roman"/>
          <w:i/>
        </w:rPr>
        <w:t>Sembrad para vosotros en justicia, cosechad en la boca de la misericordia</w:t>
      </w:r>
      <w:r w:rsidRPr="002D487A">
        <w:rPr>
          <w:rFonts w:ascii="Times New Roman" w:hAnsi="Times New Roman" w:cs="Times New Roman"/>
        </w:rPr>
        <w:t>.</w:t>
      </w:r>
      <w:r w:rsidR="00180250">
        <w:rPr>
          <w:rFonts w:ascii="Times New Roman" w:hAnsi="Times New Roman" w:cs="Times New Roman"/>
        </w:rPr>
        <w:t xml:space="preserve"> </w:t>
      </w:r>
      <w:r w:rsidR="00180250">
        <w:rPr>
          <w:rStyle w:val="Refdenotaalpie"/>
          <w:rFonts w:ascii="Times New Roman" w:hAnsi="Times New Roman" w:cs="Times New Roman"/>
        </w:rPr>
        <w:footnoteReference w:id="2667"/>
      </w:r>
      <w:r w:rsidRPr="002D487A">
        <w:rPr>
          <w:rFonts w:ascii="Times New Roman" w:hAnsi="Times New Roman" w:cs="Times New Roman"/>
        </w:rPr>
        <w:t xml:space="preserve"> Pero quien siembra poco, poco recogerá, y quien siembre en bendición, cosechará también bendición.</w:t>
      </w:r>
      <w:r w:rsidR="00180250">
        <w:rPr>
          <w:rFonts w:ascii="Times New Roman" w:hAnsi="Times New Roman" w:cs="Times New Roman"/>
        </w:rPr>
        <w:t xml:space="preserve"> </w:t>
      </w:r>
      <w:r w:rsidR="00180250">
        <w:rPr>
          <w:rStyle w:val="Refdenotaalpie"/>
          <w:rFonts w:ascii="Times New Roman" w:hAnsi="Times New Roman" w:cs="Times New Roman"/>
        </w:rPr>
        <w:footnoteReference w:id="2668"/>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80250" w:rsidRDefault="001E31D3" w:rsidP="00180250">
      <w:pPr>
        <w:spacing w:after="0" w:line="240" w:lineRule="auto"/>
        <w:contextualSpacing/>
        <w:jc w:val="both"/>
        <w:rPr>
          <w:rFonts w:ascii="Times New Roman" w:hAnsi="Times New Roman" w:cs="Times New Roman"/>
          <w:i/>
        </w:rPr>
      </w:pPr>
      <w:r w:rsidRPr="00180250">
        <w:rPr>
          <w:rFonts w:ascii="Times New Roman" w:hAnsi="Times New Roman" w:cs="Times New Roman"/>
          <w:i/>
        </w:rPr>
        <w:t>Madre de bendición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Nadie jamás sembró bendición tan profusa como aquella </w:t>
      </w:r>
      <w:r w:rsidRPr="00180250">
        <w:rPr>
          <w:rFonts w:ascii="Times New Roman" w:hAnsi="Times New Roman" w:cs="Times New Roman"/>
          <w:i/>
        </w:rPr>
        <w:t>bendita entra las mujeres</w:t>
      </w:r>
      <w:r w:rsidRPr="002D487A">
        <w:rPr>
          <w:rFonts w:ascii="Times New Roman" w:hAnsi="Times New Roman" w:cs="Times New Roman"/>
        </w:rPr>
        <w:t xml:space="preserve"> </w:t>
      </w:r>
      <w:r w:rsidR="00180250">
        <w:rPr>
          <w:rStyle w:val="Refdenotaalpie"/>
          <w:rFonts w:ascii="Times New Roman" w:hAnsi="Times New Roman" w:cs="Times New Roman"/>
        </w:rPr>
        <w:footnoteReference w:id="2669"/>
      </w:r>
      <w:r w:rsidR="00180250">
        <w:rPr>
          <w:rFonts w:ascii="Times New Roman" w:hAnsi="Times New Roman" w:cs="Times New Roman"/>
        </w:rPr>
        <w:t xml:space="preserve"> </w:t>
      </w:r>
      <w:r w:rsidRPr="002D487A">
        <w:rPr>
          <w:rFonts w:ascii="Times New Roman" w:hAnsi="Times New Roman" w:cs="Times New Roman"/>
        </w:rPr>
        <w:t>de cuyo seno brotó la semilla bendita.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¿Pero la llamaré semilla o fruto? Mejor de ambas formas: el que es semilla para los que obran la justicia, será fruto para los que cosechan la gloria. Semilla en la pasión, fruto en la resurrección. Poderosa en la tierra</w:t>
      </w:r>
      <w:r w:rsidR="00180250">
        <w:rPr>
          <w:rFonts w:ascii="Times New Roman" w:hAnsi="Times New Roman" w:cs="Times New Roman"/>
        </w:rPr>
        <w:t xml:space="preserve"> </w:t>
      </w:r>
      <w:r w:rsidR="00180250">
        <w:rPr>
          <w:rStyle w:val="Refdenotaalpie"/>
          <w:rFonts w:ascii="Times New Roman" w:hAnsi="Times New Roman" w:cs="Times New Roman"/>
        </w:rPr>
        <w:footnoteReference w:id="2670"/>
      </w:r>
      <w:r w:rsidRPr="002D487A">
        <w:rPr>
          <w:rFonts w:ascii="Times New Roman" w:hAnsi="Times New Roman" w:cs="Times New Roman"/>
        </w:rPr>
        <w:t xml:space="preserve"> es esta semilla que al caer en tierra de inmediato manifiesta su poder, de manera que da mucho fruto;</w:t>
      </w:r>
      <w:r w:rsidR="000B2F7D">
        <w:rPr>
          <w:rStyle w:val="Refdenotaalpie"/>
          <w:rFonts w:ascii="Times New Roman" w:hAnsi="Times New Roman" w:cs="Times New Roman"/>
        </w:rPr>
        <w:footnoteReference w:id="2671"/>
      </w:r>
      <w:r w:rsidRPr="002D487A">
        <w:rPr>
          <w:rFonts w:ascii="Times New Roman" w:hAnsi="Times New Roman" w:cs="Times New Roman"/>
        </w:rPr>
        <w:t xml:space="preserve"> y en esta semilla fueron benditas todas las naciones.</w:t>
      </w:r>
      <w:r w:rsidR="002F2AB2">
        <w:rPr>
          <w:rFonts w:ascii="Times New Roman" w:hAnsi="Times New Roman" w:cs="Times New Roman"/>
        </w:rPr>
        <w:t xml:space="preserve"> </w:t>
      </w:r>
      <w:r w:rsidR="002F2AB2">
        <w:rPr>
          <w:rStyle w:val="Refdenotaalpie"/>
          <w:rFonts w:ascii="Times New Roman" w:hAnsi="Times New Roman" w:cs="Times New Roman"/>
        </w:rPr>
        <w:footnoteReference w:id="2672"/>
      </w:r>
      <w:r w:rsidRPr="002D487A">
        <w:rPr>
          <w:rFonts w:ascii="Times New Roman" w:hAnsi="Times New Roman" w:cs="Times New Roman"/>
        </w:rPr>
        <w:t xml:space="preserve"> Por eso se añade: </w:t>
      </w:r>
      <w:r w:rsidRPr="002F2AB2">
        <w:rPr>
          <w:rFonts w:ascii="Times New Roman" w:hAnsi="Times New Roman" w:cs="Times New Roman"/>
          <w:i/>
        </w:rPr>
        <w:t>La generación de los justos será bendita</w:t>
      </w:r>
      <w:r w:rsidRPr="002D487A">
        <w:rPr>
          <w:rFonts w:ascii="Times New Roman" w:hAnsi="Times New Roman" w:cs="Times New Roman"/>
        </w:rPr>
        <w:t>.</w:t>
      </w:r>
      <w:r w:rsidR="002F2AB2">
        <w:rPr>
          <w:rFonts w:ascii="Times New Roman" w:hAnsi="Times New Roman" w:cs="Times New Roman"/>
        </w:rPr>
        <w:t xml:space="preserve"> </w:t>
      </w:r>
      <w:r w:rsidR="002F2AB2">
        <w:rPr>
          <w:rStyle w:val="Refdenotaalpie"/>
          <w:rFonts w:ascii="Times New Roman" w:hAnsi="Times New Roman" w:cs="Times New Roman"/>
        </w:rPr>
        <w:footnoteReference w:id="2673"/>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20" w:name="_Hlk70501931"/>
      <w:r w:rsidRPr="002D487A">
        <w:rPr>
          <w:rFonts w:ascii="Times New Roman" w:hAnsi="Times New Roman" w:cs="Times New Roman"/>
        </w:rPr>
        <w:t>5. Coseche por tanto María de sus bendiciones; y la que sembró la bendición para todas las naciones reciba de modo singular la bendición de todas las naciones:</w:t>
      </w:r>
      <w:r w:rsidR="002F2AB2">
        <w:rPr>
          <w:rFonts w:ascii="Times New Roman" w:hAnsi="Times New Roman" w:cs="Times New Roman"/>
        </w:rPr>
        <w:t xml:space="preserve"> </w:t>
      </w:r>
      <w:r w:rsidR="002F2AB2">
        <w:rPr>
          <w:rStyle w:val="Refdenotaalpie"/>
          <w:rFonts w:ascii="Times New Roman" w:hAnsi="Times New Roman" w:cs="Times New Roman"/>
        </w:rPr>
        <w:footnoteReference w:id="2674"/>
      </w:r>
      <w:r w:rsidRPr="002D487A">
        <w:rPr>
          <w:rFonts w:ascii="Times New Roman" w:hAnsi="Times New Roman" w:cs="Times New Roman"/>
        </w:rPr>
        <w:t xml:space="preserve"> </w:t>
      </w:r>
      <w:r w:rsidRPr="002F2AB2">
        <w:rPr>
          <w:rFonts w:ascii="Times New Roman" w:hAnsi="Times New Roman" w:cs="Times New Roman"/>
          <w:i/>
        </w:rPr>
        <w:t>Me llamarán bienaventurada todas las generaciones</w:t>
      </w:r>
      <w:r w:rsidRPr="002D487A">
        <w:rPr>
          <w:rFonts w:ascii="Times New Roman" w:hAnsi="Times New Roman" w:cs="Times New Roman"/>
        </w:rPr>
        <w:t>.</w:t>
      </w:r>
      <w:r w:rsidR="002F2AB2">
        <w:rPr>
          <w:rFonts w:ascii="Times New Roman" w:hAnsi="Times New Roman" w:cs="Times New Roman"/>
        </w:rPr>
        <w:t xml:space="preserve"> </w:t>
      </w:r>
      <w:r w:rsidR="002F2AB2">
        <w:rPr>
          <w:rStyle w:val="Refdenotaalpie"/>
          <w:rFonts w:ascii="Times New Roman" w:hAnsi="Times New Roman" w:cs="Times New Roman"/>
        </w:rPr>
        <w:footnoteReference w:id="2675"/>
      </w:r>
      <w:r w:rsidRPr="002D487A">
        <w:rPr>
          <w:rFonts w:ascii="Times New Roman" w:hAnsi="Times New Roman" w:cs="Times New Roman"/>
        </w:rPr>
        <w:t xml:space="preserve"> Poco es esto. Te llamarán bienaventurada todas las jerarquías de los espíritus bienaventurados </w:t>
      </w:r>
      <w:r w:rsidRPr="00A83AD6">
        <w:rPr>
          <w:rFonts w:ascii="Times New Roman" w:hAnsi="Times New Roman" w:cs="Times New Roman"/>
          <w:i/>
        </w:rPr>
        <w:t>Hoy las hijas</w:t>
      </w:r>
      <w:r w:rsidRPr="002D487A">
        <w:rPr>
          <w:rFonts w:ascii="Times New Roman" w:hAnsi="Times New Roman" w:cs="Times New Roman"/>
        </w:rPr>
        <w:t xml:space="preserve"> </w:t>
      </w:r>
      <w:r w:rsidRPr="00A83AD6">
        <w:rPr>
          <w:rFonts w:ascii="Times New Roman" w:hAnsi="Times New Roman" w:cs="Times New Roman"/>
          <w:i/>
        </w:rPr>
        <w:t xml:space="preserve">de la Sión </w:t>
      </w:r>
      <w:r w:rsidRPr="002D487A">
        <w:rPr>
          <w:rFonts w:ascii="Times New Roman" w:hAnsi="Times New Roman" w:cs="Times New Roman"/>
        </w:rPr>
        <w:t xml:space="preserve">celestial </w:t>
      </w:r>
      <w:r w:rsidRPr="00A83AD6">
        <w:rPr>
          <w:rFonts w:ascii="Times New Roman" w:hAnsi="Times New Roman" w:cs="Times New Roman"/>
          <w:i/>
        </w:rPr>
        <w:t>vieron</w:t>
      </w:r>
      <w:r w:rsidRPr="002D487A">
        <w:rPr>
          <w:rFonts w:ascii="Times New Roman" w:hAnsi="Times New Roman" w:cs="Times New Roman"/>
        </w:rPr>
        <w:t xml:space="preserve"> a la que sube al cielo </w:t>
      </w:r>
      <w:r w:rsidRPr="00A83AD6">
        <w:rPr>
          <w:rFonts w:ascii="Times New Roman" w:hAnsi="Times New Roman" w:cs="Times New Roman"/>
          <w:i/>
        </w:rPr>
        <w:t>y la proclamaron dichosa, y las reinas la alabaron</w:t>
      </w:r>
      <w:r w:rsidRPr="002D487A">
        <w:rPr>
          <w:rFonts w:ascii="Times New Roman" w:hAnsi="Times New Roman" w:cs="Times New Roman"/>
        </w:rPr>
        <w:t>.</w:t>
      </w:r>
      <w:r w:rsidR="00A83AD6">
        <w:rPr>
          <w:rFonts w:ascii="Times New Roman" w:hAnsi="Times New Roman" w:cs="Times New Roman"/>
        </w:rPr>
        <w:t xml:space="preserve"> </w:t>
      </w:r>
      <w:r w:rsidR="00A83AD6">
        <w:rPr>
          <w:rStyle w:val="Refdenotaalpie"/>
          <w:rFonts w:ascii="Times New Roman" w:hAnsi="Times New Roman" w:cs="Times New Roman"/>
        </w:rPr>
        <w:footnoteReference w:id="2676"/>
      </w:r>
      <w:r w:rsidRPr="002D487A">
        <w:rPr>
          <w:rFonts w:ascii="Times New Roman" w:hAnsi="Times New Roman" w:cs="Times New Roman"/>
        </w:rPr>
        <w:t xml:space="preserve"> Hoy María recoge los frutos de sus bendiciones, porque toda la bendición que brotó de ella sobre ella se derrama espiritualmente. Dadle, dice el Espíritu Santo, del fruto de sus entrañas, y que sea saciada de aquel que ella engendró.</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¡Oh Madre de misericordia! Sáciate de la gloria de tu Hijo y deja tus sobras a tus hijos pequeños</w:t>
      </w:r>
      <w:r w:rsidR="00A83AD6">
        <w:rPr>
          <w:rFonts w:ascii="Times New Roman" w:hAnsi="Times New Roman" w:cs="Times New Roman"/>
        </w:rPr>
        <w:t xml:space="preserve">. </w:t>
      </w:r>
      <w:r w:rsidR="00A83AD6">
        <w:rPr>
          <w:rStyle w:val="Refdenotaalpie"/>
          <w:rFonts w:ascii="Times New Roman" w:hAnsi="Times New Roman" w:cs="Times New Roman"/>
        </w:rPr>
        <w:footnoteReference w:id="2677"/>
      </w:r>
      <w:r w:rsidRPr="002D487A">
        <w:rPr>
          <w:rFonts w:ascii="Times New Roman" w:hAnsi="Times New Roman" w:cs="Times New Roman"/>
        </w:rPr>
        <w:t xml:space="preserve"> Tú ya estás sentada a la mesa, nosotros somos los cachorritos que estamos debajo de la mesa.</w:t>
      </w:r>
      <w:r w:rsidR="00A83AD6">
        <w:rPr>
          <w:rFonts w:ascii="Times New Roman" w:hAnsi="Times New Roman" w:cs="Times New Roman"/>
        </w:rPr>
        <w:t xml:space="preserve"> </w:t>
      </w:r>
      <w:r w:rsidR="00A83AD6">
        <w:rPr>
          <w:rStyle w:val="Refdenotaalpie"/>
          <w:rFonts w:ascii="Times New Roman" w:hAnsi="Times New Roman" w:cs="Times New Roman"/>
        </w:rPr>
        <w:footnoteReference w:id="2678"/>
      </w:r>
      <w:r w:rsidRPr="002D487A">
        <w:rPr>
          <w:rFonts w:ascii="Times New Roman" w:hAnsi="Times New Roman" w:cs="Times New Roman"/>
        </w:rPr>
        <w:t xml:space="preserve"> </w:t>
      </w:r>
      <w:r w:rsidRPr="00A83AD6">
        <w:rPr>
          <w:rFonts w:ascii="Times New Roman" w:hAnsi="Times New Roman" w:cs="Times New Roman"/>
          <w:i/>
        </w:rPr>
        <w:t>Como los ojos de la esclava están puestos en las manos de su Señora,</w:t>
      </w:r>
      <w:r w:rsidRPr="002D487A">
        <w:rPr>
          <w:rFonts w:ascii="Times New Roman" w:hAnsi="Times New Roman" w:cs="Times New Roman"/>
        </w:rPr>
        <w:t xml:space="preserve"> </w:t>
      </w:r>
      <w:r w:rsidR="00A83AD6">
        <w:rPr>
          <w:rStyle w:val="Refdenotaalpie"/>
          <w:rFonts w:ascii="Times New Roman" w:hAnsi="Times New Roman" w:cs="Times New Roman"/>
        </w:rPr>
        <w:footnoteReference w:id="2679"/>
      </w:r>
      <w:r w:rsidR="00A83AD6">
        <w:rPr>
          <w:rFonts w:ascii="Times New Roman" w:hAnsi="Times New Roman" w:cs="Times New Roman"/>
        </w:rPr>
        <w:t xml:space="preserve"> </w:t>
      </w:r>
      <w:r w:rsidRPr="002D487A">
        <w:rPr>
          <w:rFonts w:ascii="Times New Roman" w:hAnsi="Times New Roman" w:cs="Times New Roman"/>
        </w:rPr>
        <w:t xml:space="preserve">así esta familia famélica espera de ti el alimento de vida. Por ti hemos participado del fruto de vida en la mesa de los sacramentos de este tiempo presente; que por ti seamos partícipes de ese mismo fruto de vida en la mesa de los gozos eternos de </w:t>
      </w:r>
      <w:r w:rsidRPr="00A83AD6">
        <w:rPr>
          <w:rFonts w:ascii="Times New Roman" w:hAnsi="Times New Roman" w:cs="Times New Roman"/>
          <w:i/>
        </w:rPr>
        <w:t>Jesús, fruto bendito de tu vientre</w:t>
      </w:r>
      <w:r w:rsidRPr="002D487A">
        <w:rPr>
          <w:rFonts w:ascii="Times New Roman" w:hAnsi="Times New Roman" w:cs="Times New Roman"/>
        </w:rPr>
        <w:t>,</w:t>
      </w:r>
      <w:bookmarkEnd w:id="120"/>
      <w:r w:rsidR="00A83AD6">
        <w:rPr>
          <w:rFonts w:ascii="Times New Roman" w:hAnsi="Times New Roman" w:cs="Times New Roman"/>
        </w:rPr>
        <w:t xml:space="preserve"> </w:t>
      </w:r>
      <w:r w:rsidR="00A83AD6">
        <w:rPr>
          <w:rStyle w:val="Refdenotaalpie"/>
          <w:rFonts w:ascii="Times New Roman" w:hAnsi="Times New Roman" w:cs="Times New Roman"/>
        </w:rPr>
        <w:footnoteReference w:id="2680"/>
      </w:r>
      <w:r w:rsidRPr="002D487A">
        <w:rPr>
          <w:rFonts w:ascii="Times New Roman" w:hAnsi="Times New Roman" w:cs="Times New Roman"/>
        </w:rPr>
        <w:t xml:space="preserve"> a quien sea el honor y la gloria por todos los siglos de los siglos.</w:t>
      </w:r>
    </w:p>
    <w:p w:rsidR="001C7137" w:rsidRPr="00CD4174" w:rsidRDefault="001C7137">
      <w:pPr>
        <w:rPr>
          <w:rFonts w:ascii="Times New Roman" w:hAnsi="Times New Roman" w:cs="Times New Roman"/>
        </w:rPr>
      </w:pPr>
      <w:r w:rsidRPr="00CD4174">
        <w:rPr>
          <w:rFonts w:ascii="Times New Roman" w:hAnsi="Times New Roman" w:cs="Times New Roman"/>
        </w:rPr>
        <w:br w:type="page"/>
      </w:r>
    </w:p>
    <w:p w:rsidR="001E31D3" w:rsidRPr="002F2AB2" w:rsidRDefault="001E31D3" w:rsidP="008305B3">
      <w:pPr>
        <w:spacing w:after="0" w:line="240" w:lineRule="auto"/>
        <w:ind w:firstLine="709"/>
        <w:contextualSpacing/>
        <w:jc w:val="center"/>
        <w:rPr>
          <w:rFonts w:ascii="Times New Roman" w:hAnsi="Times New Roman" w:cs="Times New Roman"/>
          <w:b/>
        </w:rPr>
      </w:pPr>
      <w:r w:rsidRPr="002F2AB2">
        <w:rPr>
          <w:rFonts w:ascii="Times New Roman" w:hAnsi="Times New Roman" w:cs="Times New Roman"/>
          <w:b/>
        </w:rPr>
        <w:lastRenderedPageBreak/>
        <w:t>SERMÓN 51</w:t>
      </w:r>
    </w:p>
    <w:p w:rsidR="001E31D3" w:rsidRPr="002F2AB2" w:rsidRDefault="001E31D3" w:rsidP="008305B3">
      <w:pPr>
        <w:spacing w:after="0" w:line="240" w:lineRule="auto"/>
        <w:ind w:firstLine="709"/>
        <w:contextualSpacing/>
        <w:jc w:val="center"/>
        <w:rPr>
          <w:rFonts w:ascii="Times New Roman" w:hAnsi="Times New Roman" w:cs="Times New Roman"/>
        </w:rPr>
      </w:pPr>
    </w:p>
    <w:p w:rsidR="008305B3" w:rsidRDefault="001E31D3" w:rsidP="008305B3">
      <w:pPr>
        <w:spacing w:after="0" w:line="240" w:lineRule="auto"/>
        <w:ind w:firstLine="709"/>
        <w:contextualSpacing/>
        <w:jc w:val="center"/>
        <w:rPr>
          <w:rFonts w:ascii="Times New Roman" w:hAnsi="Times New Roman" w:cs="Times New Roman"/>
        </w:rPr>
        <w:sectPr w:rsidR="008305B3"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LA NATIVIDAD DE, LA S</w:t>
      </w:r>
      <w:r w:rsidR="001C7137" w:rsidRPr="002D487A">
        <w:rPr>
          <w:rFonts w:ascii="Times New Roman" w:hAnsi="Times New Roman" w:cs="Times New Roman"/>
        </w:rPr>
        <w:t xml:space="preserve">ANTÍSIMA VIRGEN MARÍA I: </w:t>
      </w:r>
    </w:p>
    <w:p w:rsidR="001E31D3" w:rsidRPr="002D487A" w:rsidRDefault="001E31D3" w:rsidP="008305B3">
      <w:pPr>
        <w:spacing w:after="0" w:line="240" w:lineRule="auto"/>
        <w:ind w:firstLine="709"/>
        <w:contextualSpacing/>
        <w:jc w:val="center"/>
        <w:rPr>
          <w:rFonts w:ascii="Times New Roman" w:hAnsi="Times New Roman" w:cs="Times New Roman"/>
        </w:rPr>
      </w:pPr>
    </w:p>
    <w:p w:rsidR="001E31D3" w:rsidRPr="002D487A" w:rsidRDefault="001E31D3" w:rsidP="008305B3">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FLORES Y FRUTOS EN LA VIDA CRISTIANA.</w:t>
      </w:r>
    </w:p>
    <w:p w:rsidR="001E31D3" w:rsidRPr="002D487A" w:rsidRDefault="001E31D3" w:rsidP="008A06D1">
      <w:pPr>
        <w:spacing w:after="0" w:line="240" w:lineRule="auto"/>
        <w:ind w:firstLine="709"/>
        <w:contextualSpacing/>
        <w:jc w:val="both"/>
        <w:rPr>
          <w:rFonts w:ascii="Times New Roman" w:hAnsi="Times New Roman" w:cs="Times New Roman"/>
        </w:rPr>
      </w:pPr>
    </w:p>
    <w:p w:rsidR="001B1517" w:rsidRPr="001B1517" w:rsidRDefault="001B1517" w:rsidP="001B1517">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1B1517">
        <w:rPr>
          <w:rFonts w:ascii="Times New Roman" w:hAnsi="Times New Roman" w:cs="Times New Roman"/>
          <w:b/>
          <w:position w:val="-10"/>
          <w:sz w:val="102"/>
        </w:rPr>
        <w:t>Y</w:t>
      </w:r>
    </w:p>
    <w:p w:rsidR="001E31D3" w:rsidRPr="002D487A" w:rsidRDefault="001B1517" w:rsidP="001B1517">
      <w:pPr>
        <w:spacing w:after="0" w:line="240" w:lineRule="auto"/>
        <w:contextualSpacing/>
        <w:jc w:val="both"/>
        <w:rPr>
          <w:rFonts w:ascii="Times New Roman" w:hAnsi="Times New Roman" w:cs="Times New Roman"/>
        </w:rPr>
      </w:pPr>
      <w:r w:rsidRPr="002D487A">
        <w:rPr>
          <w:rFonts w:ascii="Times New Roman" w:hAnsi="Times New Roman" w:cs="Times New Roman"/>
        </w:rPr>
        <w:t>O</w:t>
      </w:r>
      <w:r w:rsidR="001E31D3" w:rsidRPr="002D487A">
        <w:rPr>
          <w:rFonts w:ascii="Times New Roman" w:hAnsi="Times New Roman" w:cs="Times New Roman"/>
        </w:rPr>
        <w:t xml:space="preserve">, </w:t>
      </w:r>
      <w:r w:rsidR="001E31D3" w:rsidRPr="001B1517">
        <w:rPr>
          <w:rFonts w:ascii="Times New Roman" w:hAnsi="Times New Roman" w:cs="Times New Roman"/>
          <w:i/>
        </w:rPr>
        <w:t>como</w:t>
      </w:r>
      <w:r w:rsidR="001E31D3" w:rsidRPr="002D487A">
        <w:rPr>
          <w:rFonts w:ascii="Times New Roman" w:hAnsi="Times New Roman" w:cs="Times New Roman"/>
        </w:rPr>
        <w:t xml:space="preserve"> </w:t>
      </w:r>
      <w:r w:rsidR="001E31D3" w:rsidRPr="001B1517">
        <w:rPr>
          <w:rFonts w:ascii="Times New Roman" w:hAnsi="Times New Roman" w:cs="Times New Roman"/>
          <w:i/>
        </w:rPr>
        <w:t>la vid, di un fruto de suave olor</w:t>
      </w:r>
      <w:r>
        <w:rPr>
          <w:rFonts w:ascii="Times New Roman" w:hAnsi="Times New Roman" w:cs="Times New Roman"/>
        </w:rPr>
        <w:t xml:space="preserve">. </w:t>
      </w:r>
      <w:r>
        <w:rPr>
          <w:rStyle w:val="Refdenotaalpie"/>
          <w:rFonts w:ascii="Times New Roman" w:hAnsi="Times New Roman" w:cs="Times New Roman"/>
        </w:rPr>
        <w:footnoteReference w:id="2681"/>
      </w:r>
      <w:r>
        <w:rPr>
          <w:rFonts w:ascii="Times New Roman" w:hAnsi="Times New Roman" w:cs="Times New Roman"/>
        </w:rPr>
        <w:t xml:space="preserve"> </w:t>
      </w:r>
    </w:p>
    <w:p w:rsidR="001E31D3" w:rsidRDefault="001E31D3" w:rsidP="008A06D1">
      <w:pPr>
        <w:tabs>
          <w:tab w:val="left" w:pos="3420"/>
        </w:tabs>
        <w:spacing w:after="0" w:line="240" w:lineRule="auto"/>
        <w:ind w:firstLine="709"/>
        <w:contextualSpacing/>
        <w:jc w:val="both"/>
        <w:rPr>
          <w:rFonts w:ascii="Times New Roman" w:hAnsi="Times New Roman" w:cs="Times New Roman"/>
        </w:rPr>
      </w:pPr>
    </w:p>
    <w:p w:rsidR="001B1517" w:rsidRDefault="001B1517" w:rsidP="008A06D1">
      <w:pPr>
        <w:tabs>
          <w:tab w:val="left" w:pos="3420"/>
        </w:tabs>
        <w:spacing w:after="0" w:line="240" w:lineRule="auto"/>
        <w:ind w:firstLine="709"/>
        <w:contextualSpacing/>
        <w:jc w:val="both"/>
        <w:rPr>
          <w:rFonts w:ascii="Times New Roman" w:hAnsi="Times New Roman" w:cs="Times New Roman"/>
        </w:rPr>
      </w:pPr>
    </w:p>
    <w:p w:rsidR="001B1517" w:rsidRPr="002D487A" w:rsidRDefault="001B1517" w:rsidP="008A06D1">
      <w:pPr>
        <w:tabs>
          <w:tab w:val="left" w:pos="3420"/>
        </w:tabs>
        <w:spacing w:after="0" w:line="240" w:lineRule="auto"/>
        <w:ind w:firstLine="709"/>
        <w:contextualSpacing/>
        <w:jc w:val="both"/>
        <w:rPr>
          <w:rFonts w:ascii="Times New Roman" w:hAnsi="Times New Roman" w:cs="Times New Roman"/>
        </w:rPr>
      </w:pPr>
    </w:p>
    <w:p w:rsidR="001E31D3" w:rsidRPr="001B1517" w:rsidRDefault="001E31D3" w:rsidP="001B1517">
      <w:pPr>
        <w:tabs>
          <w:tab w:val="left" w:pos="3420"/>
        </w:tabs>
        <w:spacing w:after="0" w:line="240" w:lineRule="auto"/>
        <w:contextualSpacing/>
        <w:jc w:val="both"/>
        <w:rPr>
          <w:rFonts w:ascii="Times New Roman" w:hAnsi="Times New Roman" w:cs="Times New Roman"/>
          <w:i/>
        </w:rPr>
      </w:pPr>
      <w:r w:rsidRPr="001B1517">
        <w:rPr>
          <w:rFonts w:ascii="Times New Roman" w:hAnsi="Times New Roman" w:cs="Times New Roman"/>
          <w:i/>
        </w:rPr>
        <w:t>La novedad</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Celebramos hoy el nacimiento de la santísima Virgen Madre, de la cual nació la vida de todos. Hoy nació la Virgen, de la cual quiso nacer la salvación de todos, a fin de dar a los que habían nacido para la muerte el poder renacer a la vida. Hoy nació la nueva Madre que destruyó la maldición de la primera madre de suerte que por medio de aquélla posean en herencia la bendición los que por esta habían nacido sometidos a la maldición eterna. En verdad Madre nueva, que trajo una novedad a los hijos envejecidos y sanó el vicio de la vetustez, tanto de la congénita como de la que se le sobreañadió. En verdad Madre nueva, que da a luz por un prodigio tan nuevo que al dar a luz permanece virgen, y da a luz al que creó todas las cosas, y entre ellas a su propia Madre.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Admirable novedad, sin duda, la de una virginidad fecunda, pero mucho más admirable la novedad del Hijo dado a luz. A nadie le resultará ya increíble que permaneciera virgen la que dio a luz si reconoce que el que nació es Dios. De ninguna manera habría podido nacer violando la integridad su madre quien acostumbra a restituirla a quien la ha perdido. La realidad del cuerpo que asumió no impidió al poder del Creador mantener para sí lo que él dio a gran número de creaturas. Encuentras, en efecto, muchas creaturas que nacieron sin corromper a sus progenitores y que de algún modo con su voz dan testimonio del parto inmaculado de su Creador.</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El testimonio de la Escritura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Pero que hable su misma Madre, que conoce su propio misterio, y que nos enseñe cómo y a quién engendró. Con todo, que hable no con el argumento do una nueva afirmación, sino con el oráculo antiguo de una profecía; porque, como dice el apóstol Pedro, el testimonio de la profecía es más firme que el de los mismos milagros.</w:t>
      </w:r>
      <w:r w:rsidR="003B2305">
        <w:rPr>
          <w:rFonts w:ascii="Times New Roman" w:hAnsi="Times New Roman" w:cs="Times New Roman"/>
        </w:rPr>
        <w:t xml:space="preserve"> </w:t>
      </w:r>
      <w:r w:rsidR="003B2305">
        <w:rPr>
          <w:rStyle w:val="Refdenotaalpie"/>
          <w:rFonts w:ascii="Times New Roman" w:hAnsi="Times New Roman" w:cs="Times New Roman"/>
        </w:rPr>
        <w:footnoteReference w:id="2682"/>
      </w:r>
      <w:r w:rsidRPr="002D487A">
        <w:rPr>
          <w:rFonts w:ascii="Times New Roman" w:hAnsi="Times New Roman" w:cs="Times New Roman"/>
        </w:rPr>
        <w:t xml:space="preserve"> ¿Qué cosa tan ajena a la contienda o menos expuesta a la falsedad que el testimonio proferido, por Dios acerca de quienes aún no nacieron?</w:t>
      </w:r>
      <w:bookmarkStart w:id="121" w:name="_Hlk58858914"/>
      <w:bookmarkStart w:id="122" w:name="_Hlk74651021"/>
      <w:r w:rsidRPr="002D487A">
        <w:rPr>
          <w:rFonts w:ascii="Times New Roman" w:hAnsi="Times New Roman" w:cs="Times New Roman"/>
        </w:rPr>
        <w:t xml:space="preserve"> Pues bien, mucho antes de nacer María, el Espíritu que había de habitar en ella asumía su causa y defendía contra las blasfemias de los impíos tanto la divinidad del Hijo como la integridad de la Madre (ambas su propia obra), </w:t>
      </w:r>
      <w:bookmarkEnd w:id="121"/>
      <w:r w:rsidRPr="002D487A">
        <w:rPr>
          <w:rFonts w:ascii="Times New Roman" w:hAnsi="Times New Roman" w:cs="Times New Roman"/>
        </w:rPr>
        <w:t xml:space="preserve">y en nombre de ella decía, si atendemos al sentido corriente de las palabras, lo que ahora escuchasteis: </w:t>
      </w:r>
      <w:r w:rsidRPr="003B2305">
        <w:rPr>
          <w:rFonts w:ascii="Times New Roman" w:hAnsi="Times New Roman" w:cs="Times New Roman"/>
          <w:i/>
        </w:rPr>
        <w:t>Yo como la vid, di un fruto de suave olor</w:t>
      </w:r>
      <w:r w:rsidRPr="002D487A">
        <w:rPr>
          <w:rFonts w:ascii="Times New Roman" w:hAnsi="Times New Roman" w:cs="Times New Roman"/>
        </w:rPr>
        <w:t>.</w:t>
      </w:r>
    </w:p>
    <w:bookmarkEnd w:id="122"/>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El contexto atribuye estas palabras a la Sabiduría, es decir, al Hijo; con todo, como sabéis muy bien por las reglas de la interpretación de las Escrituras, nada impide a su comprensión el que, como en otros casos, se aplique el texto también a la Virgen Madre. No ignoráis que existen asimismo otros muchos testimonios que podrían utilizarse ahora más familiar y manifiestamente, pero prefiero atenerme al tema propuesto a fin de no defraudar vuestras esperanzas.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3B2305" w:rsidRDefault="001E31D3" w:rsidP="003B2305">
      <w:pPr>
        <w:spacing w:after="0" w:line="240" w:lineRule="auto"/>
        <w:contextualSpacing/>
        <w:jc w:val="both"/>
        <w:rPr>
          <w:rFonts w:ascii="Times New Roman" w:hAnsi="Times New Roman" w:cs="Times New Roman"/>
          <w:i/>
        </w:rPr>
      </w:pPr>
      <w:r w:rsidRPr="003B2305">
        <w:rPr>
          <w:rFonts w:ascii="Times New Roman" w:hAnsi="Times New Roman" w:cs="Times New Roman"/>
          <w:i/>
        </w:rPr>
        <w:t>El buen olor de Cristo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Así, pues, que responda María a los blasfemos, tanto por ella misma como por su Hijo, y que con una sola palabra destruya todas las herejías: </w:t>
      </w:r>
      <w:r w:rsidRPr="003B2305">
        <w:rPr>
          <w:rFonts w:ascii="Times New Roman" w:hAnsi="Times New Roman" w:cs="Times New Roman"/>
          <w:i/>
        </w:rPr>
        <w:t>Yo, como la vid, di un fruto de suave olor</w:t>
      </w:r>
      <w:r w:rsidRPr="002D487A">
        <w:rPr>
          <w:rFonts w:ascii="Times New Roman" w:hAnsi="Times New Roman" w:cs="Times New Roman"/>
        </w:rPr>
        <w:t xml:space="preserve">; como si dijera abiertamente: </w:t>
      </w:r>
      <w:r w:rsidR="003B2305">
        <w:rPr>
          <w:rFonts w:ascii="Times New Roman" w:hAnsi="Times New Roman" w:cs="Times New Roman"/>
        </w:rPr>
        <w:t>“</w:t>
      </w:r>
      <w:r w:rsidRPr="002D487A">
        <w:rPr>
          <w:rFonts w:ascii="Times New Roman" w:hAnsi="Times New Roman" w:cs="Times New Roman"/>
        </w:rPr>
        <w:t>Mi alumbramiento no tiene semejante entre las mujeres, aunque sí encuentra semej</w:t>
      </w:r>
      <w:r w:rsidR="003B2305">
        <w:rPr>
          <w:rFonts w:ascii="Times New Roman" w:hAnsi="Times New Roman" w:cs="Times New Roman"/>
        </w:rPr>
        <w:t>anza en la naturaleza material.”</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¿Preguntas cómo engendró la virginidad al Salvador? Como la flor de la vid exhala su perfume. Si encuentras la flor corrompida por haber exhalado su perfume, entonces cree que la pureza de María fue violada porque dio a luz al Salvador. ¿Qué objeción puedes poner contra la </w:t>
      </w:r>
      <w:r w:rsidR="003B2305">
        <w:rPr>
          <w:rFonts w:ascii="Times New Roman" w:hAnsi="Times New Roman" w:cs="Times New Roman"/>
        </w:rPr>
        <w:t>exactitud ele esta comparación?</w:t>
      </w:r>
      <w:r w:rsidRPr="002D487A">
        <w:rPr>
          <w:rFonts w:ascii="Times New Roman" w:hAnsi="Times New Roman" w:cs="Times New Roman"/>
        </w:rPr>
        <w:t xml:space="preserve"> ¿Qué es la virginidad sino la flor de un cuerpo inviolado? ¿Qué es el hijo de la virginidad, sino la suavidad de este perfume? Con todo, cuida que este buen olor no te haga morir. Porque para unos, es decir, para los que se han </w:t>
      </w:r>
      <w:r w:rsidRPr="002D487A">
        <w:rPr>
          <w:rFonts w:ascii="Times New Roman" w:hAnsi="Times New Roman" w:cs="Times New Roman"/>
        </w:rPr>
        <w:lastRenderedPageBreak/>
        <w:t>de salvar, este buen olor de vida da la vida; para otros, es decir, para, los que perecen,</w:t>
      </w:r>
      <w:r w:rsidR="003B2305">
        <w:rPr>
          <w:rFonts w:ascii="Times New Roman" w:hAnsi="Times New Roman" w:cs="Times New Roman"/>
        </w:rPr>
        <w:t xml:space="preserve"> </w:t>
      </w:r>
      <w:r w:rsidR="003B2305">
        <w:rPr>
          <w:rStyle w:val="Refdenotaalpie"/>
          <w:rFonts w:ascii="Times New Roman" w:hAnsi="Times New Roman" w:cs="Times New Roman"/>
        </w:rPr>
        <w:footnoteReference w:id="2683"/>
      </w:r>
      <w:r w:rsidRPr="002D487A">
        <w:rPr>
          <w:rFonts w:ascii="Times New Roman" w:hAnsi="Times New Roman" w:cs="Times New Roman"/>
        </w:rPr>
        <w:t xml:space="preserve"> es olor de muerte que da la muerte, corno el olor de la viña florida para los animales emponzoñados.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la suavidad de este perfume se, recreaba sin duda el espíritu de aquel anciano patriarca que, tocando a su hijo y sintiendo la fragancia de Cristo, al recuerdo de la abundancia de su suavidad, exclamó: </w:t>
      </w:r>
      <w:r w:rsidRPr="00CD4174">
        <w:rPr>
          <w:rFonts w:ascii="Times New Roman" w:hAnsi="Times New Roman" w:cs="Times New Roman"/>
          <w:i/>
        </w:rPr>
        <w:t>El olor de mi hijo es como el olor de un campo fértil al que bendijo el Señor</w:t>
      </w:r>
      <w:r w:rsidRPr="002D487A">
        <w:rPr>
          <w:rFonts w:ascii="Times New Roman" w:hAnsi="Times New Roman" w:cs="Times New Roman"/>
        </w:rPr>
        <w:t>.</w:t>
      </w:r>
      <w:r w:rsidR="00CD4174">
        <w:rPr>
          <w:rFonts w:ascii="Times New Roman" w:hAnsi="Times New Roman" w:cs="Times New Roman"/>
        </w:rPr>
        <w:t xml:space="preserve"> </w:t>
      </w:r>
      <w:r w:rsidR="00CD4174">
        <w:rPr>
          <w:rStyle w:val="Refdenotaalpie"/>
          <w:rFonts w:ascii="Times New Roman" w:hAnsi="Times New Roman" w:cs="Times New Roman"/>
        </w:rPr>
        <w:footnoteReference w:id="268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Dios Padre sintió la suavidad de este olor y, deleitándose en él, perdonó al género humano cuando su Hijo </w:t>
      </w:r>
      <w:r w:rsidRPr="00CD4174">
        <w:rPr>
          <w:rFonts w:ascii="Times New Roman" w:hAnsi="Times New Roman" w:cs="Times New Roman"/>
          <w:i/>
        </w:rPr>
        <w:t>se ofreció a sí mismo a Dios como oblación y víctima en olor de suavidad</w:t>
      </w:r>
      <w:r w:rsidRPr="002D487A">
        <w:rPr>
          <w:rFonts w:ascii="Times New Roman" w:hAnsi="Times New Roman" w:cs="Times New Roman"/>
        </w:rPr>
        <w:t>.</w:t>
      </w:r>
      <w:r w:rsidR="00CD4174">
        <w:rPr>
          <w:rFonts w:ascii="Times New Roman" w:hAnsi="Times New Roman" w:cs="Times New Roman"/>
        </w:rPr>
        <w:t xml:space="preserve"> </w:t>
      </w:r>
      <w:r w:rsidR="00CD4174">
        <w:rPr>
          <w:rStyle w:val="Refdenotaalpie"/>
          <w:rFonts w:ascii="Times New Roman" w:hAnsi="Times New Roman" w:cs="Times New Roman"/>
        </w:rPr>
        <w:footnoteReference w:id="2685"/>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Por este suave olor somos atraídos cuando mediante la conversión corremos hacia él. Por este [aroma] son atraídas las jóvenes cuando por la devoción corren en pos de él.</w:t>
      </w:r>
      <w:r w:rsidR="004B3AAC">
        <w:rPr>
          <w:rFonts w:ascii="Times New Roman" w:hAnsi="Times New Roman" w:cs="Times New Roman"/>
        </w:rPr>
        <w:t xml:space="preserve"> </w:t>
      </w:r>
      <w:r w:rsidR="004B3AAC">
        <w:rPr>
          <w:rStyle w:val="Refdenotaalpie"/>
          <w:rFonts w:ascii="Times New Roman" w:hAnsi="Times New Roman" w:cs="Times New Roman"/>
        </w:rPr>
        <w:footnoteReference w:id="2686"/>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Aunque uno sea el olor que se percibe por la buena fama proveniente de la predicación, otro es el olor que proviene de sus vestiduras o de sus ungüentos o tal vez de su mismo cuerpo de un modo más intenso. Este olor no es otra cosa que la virtud que sale de él.</w:t>
      </w:r>
      <w:r w:rsidR="004B3AAC">
        <w:rPr>
          <w:rFonts w:ascii="Times New Roman" w:hAnsi="Times New Roman" w:cs="Times New Roman"/>
        </w:rPr>
        <w:t xml:space="preserve"> </w:t>
      </w:r>
      <w:r w:rsidR="004B3AAC">
        <w:rPr>
          <w:rStyle w:val="Refdenotaalpie"/>
          <w:rFonts w:ascii="Times New Roman" w:hAnsi="Times New Roman" w:cs="Times New Roman"/>
        </w:rPr>
        <w:footnoteReference w:id="2687"/>
      </w:r>
      <w:r w:rsidRPr="002D487A">
        <w:rPr>
          <w:rFonts w:ascii="Times New Roman" w:hAnsi="Times New Roman" w:cs="Times New Roman"/>
        </w:rPr>
        <w:t xml:space="preserve"> Ella despierta a los perezosos, renueva el fervor del amor y hace correr con alegría por el sendero de los mandamientos.</w:t>
      </w:r>
      <w:r w:rsidR="004B3AAC">
        <w:rPr>
          <w:rFonts w:ascii="Times New Roman" w:hAnsi="Times New Roman" w:cs="Times New Roman"/>
        </w:rPr>
        <w:t xml:space="preserve"> </w:t>
      </w:r>
      <w:r w:rsidR="004B3AAC">
        <w:rPr>
          <w:rStyle w:val="Refdenotaalpie"/>
          <w:rFonts w:ascii="Times New Roman" w:hAnsi="Times New Roman" w:cs="Times New Roman"/>
        </w:rPr>
        <w:footnoteReference w:id="2688"/>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4B3AAC" w:rsidRDefault="001E31D3" w:rsidP="004B3AAC">
      <w:pPr>
        <w:spacing w:after="0" w:line="240" w:lineRule="auto"/>
        <w:contextualSpacing/>
        <w:jc w:val="both"/>
        <w:rPr>
          <w:rFonts w:ascii="Times New Roman" w:hAnsi="Times New Roman" w:cs="Times New Roman"/>
          <w:i/>
        </w:rPr>
      </w:pPr>
      <w:r w:rsidRPr="004B3AAC">
        <w:rPr>
          <w:rFonts w:ascii="Times New Roman" w:hAnsi="Times New Roman" w:cs="Times New Roman"/>
          <w:i/>
        </w:rPr>
        <w:t>El fruto y las flores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Por cuanto dio a luz un fruto tan odorífero, gloríese María y diga: </w:t>
      </w:r>
      <w:r w:rsidRPr="004B3AAC">
        <w:rPr>
          <w:rFonts w:ascii="Times New Roman" w:hAnsi="Times New Roman" w:cs="Times New Roman"/>
          <w:i/>
        </w:rPr>
        <w:t>Yo, como la vid, di un fruto de suave olor</w:t>
      </w:r>
      <w:r w:rsidRPr="002D487A">
        <w:rPr>
          <w:rFonts w:ascii="Times New Roman" w:hAnsi="Times New Roman" w:cs="Times New Roman"/>
        </w:rPr>
        <w:t xml:space="preserve">. Con razón </w:t>
      </w:r>
      <w:r w:rsidRPr="004B3AAC">
        <w:rPr>
          <w:rFonts w:ascii="Times New Roman" w:hAnsi="Times New Roman" w:cs="Times New Roman"/>
          <w:i/>
        </w:rPr>
        <w:t>como la vid</w:t>
      </w:r>
      <w:r w:rsidRPr="002D487A">
        <w:rPr>
          <w:rFonts w:ascii="Times New Roman" w:hAnsi="Times New Roman" w:cs="Times New Roman"/>
        </w:rPr>
        <w:t>, porque su amado es para ella racimo de Cipro,</w:t>
      </w:r>
      <w:r w:rsidR="004B3AAC">
        <w:rPr>
          <w:rFonts w:ascii="Times New Roman" w:hAnsi="Times New Roman" w:cs="Times New Roman"/>
        </w:rPr>
        <w:t xml:space="preserve"> </w:t>
      </w:r>
      <w:r w:rsidR="004B3AAC">
        <w:rPr>
          <w:rStyle w:val="Refdenotaalpie"/>
          <w:rFonts w:ascii="Times New Roman" w:hAnsi="Times New Roman" w:cs="Times New Roman"/>
        </w:rPr>
        <w:footnoteReference w:id="2689"/>
      </w:r>
      <w:r w:rsidRPr="002D487A">
        <w:rPr>
          <w:rFonts w:ascii="Times New Roman" w:hAnsi="Times New Roman" w:cs="Times New Roman"/>
        </w:rPr>
        <w:t xml:space="preserve"> del cual no sólo el lagar de la pasión exprimió el mosto rojo de; su preciosa sangre, cuyo cáliz preclaro embriaga,</w:t>
      </w:r>
      <w:r w:rsidR="004B3AAC">
        <w:rPr>
          <w:rFonts w:ascii="Times New Roman" w:hAnsi="Times New Roman" w:cs="Times New Roman"/>
        </w:rPr>
        <w:t xml:space="preserve"> </w:t>
      </w:r>
      <w:r w:rsidR="004B3AAC">
        <w:rPr>
          <w:rStyle w:val="Refdenotaalpie"/>
          <w:rFonts w:ascii="Times New Roman" w:hAnsi="Times New Roman" w:cs="Times New Roman"/>
        </w:rPr>
        <w:footnoteReference w:id="2690"/>
      </w:r>
      <w:r w:rsidRPr="002D487A">
        <w:rPr>
          <w:rFonts w:ascii="Times New Roman" w:hAnsi="Times New Roman" w:cs="Times New Roman"/>
        </w:rPr>
        <w:t xml:space="preserve"> sino del que también cada día una devoción santa exprime para sí el vino que alegra el corazón del hombre</w:t>
      </w:r>
      <w:r w:rsidR="00E00009">
        <w:rPr>
          <w:rFonts w:ascii="Times New Roman" w:hAnsi="Times New Roman" w:cs="Times New Roman"/>
        </w:rPr>
        <w:t xml:space="preserve"> </w:t>
      </w:r>
      <w:r w:rsidR="00E00009">
        <w:rPr>
          <w:rStyle w:val="Refdenotaalpie"/>
          <w:rFonts w:ascii="Times New Roman" w:hAnsi="Times New Roman" w:cs="Times New Roman"/>
        </w:rPr>
        <w:footnoteReference w:id="2691"/>
      </w:r>
      <w:r w:rsidRPr="002D487A">
        <w:rPr>
          <w:rFonts w:ascii="Times New Roman" w:hAnsi="Times New Roman" w:cs="Times New Roman"/>
        </w:rPr>
        <w:t xml:space="preserve"> y lo embriaga con un deleite de gozo y amor.</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Pero el gusto del sabor no embriaga antes de que atraiga la suavidad del olor, ni tampoco alegra el gozo de la visión si primero no seduce la piedad de la nombradía. Si no creemos, tampoco entenderemos y no gustaremos </w:t>
      </w:r>
      <w:r w:rsidRPr="00E00009">
        <w:rPr>
          <w:rFonts w:ascii="Times New Roman" w:hAnsi="Times New Roman" w:cs="Times New Roman"/>
          <w:i/>
        </w:rPr>
        <w:t>cuán suave es el Señor</w:t>
      </w:r>
      <w:r w:rsidRPr="002D487A">
        <w:rPr>
          <w:rFonts w:ascii="Times New Roman" w:hAnsi="Times New Roman" w:cs="Times New Roman"/>
        </w:rPr>
        <w:t>.</w:t>
      </w:r>
      <w:r w:rsidR="00E00009">
        <w:rPr>
          <w:rFonts w:ascii="Times New Roman" w:hAnsi="Times New Roman" w:cs="Times New Roman"/>
        </w:rPr>
        <w:t xml:space="preserve"> </w:t>
      </w:r>
      <w:r w:rsidR="00E00009">
        <w:rPr>
          <w:rStyle w:val="Refdenotaalpie"/>
          <w:rFonts w:ascii="Times New Roman" w:hAnsi="Times New Roman" w:cs="Times New Roman"/>
        </w:rPr>
        <w:footnoteReference w:id="2692"/>
      </w:r>
      <w:r w:rsidRPr="002D487A">
        <w:rPr>
          <w:rFonts w:ascii="Times New Roman" w:hAnsi="Times New Roman" w:cs="Times New Roman"/>
        </w:rPr>
        <w:t xml:space="preserve"> La fe exhala el perfume; la experiencia gusta y disfruta. Tal vez por eso María, al describir a Jesús en cuanto a sus poderes y operaciones, nombra en primer lugar la suavidad de su olor, porque Jesús comienza a existir en nosotros cuando nos atrae la fragancia de su santa nombradía.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 renglón seguido manifiesta cuál es el fruto de donde procede este olor y hacia dónde nos atrae: </w:t>
      </w:r>
      <w:r w:rsidRPr="00E00009">
        <w:rPr>
          <w:rFonts w:ascii="Times New Roman" w:hAnsi="Times New Roman" w:cs="Times New Roman"/>
          <w:i/>
        </w:rPr>
        <w:t>Y mis flores son frutos de honor y honestidad.</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Sin duda, éste es Jesús, suavidad de perfume que invita, honestidad que santifica, honor que glorifica. Suavidad de perfume por la que somos llevados, por decirlo así, hasta el camino; honestidad por lo que somos guiados; honor hacia el cual somos conducidos. Hermosamente se dice que la honestidad es como un honor estable. Porque aquel honor de suprema dignidad y gloria no podrá entonces ser estable en nosotros si ahora la honestidad de vida y costumbres nos le prepara un asiento. Entonces nadie será -como se ve ahora por todas partes- honrado sin honestidad, ni ningún hombre honesto dejará de ser honrado.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tanto, Jesús es, primero, suavidad de perfume para aquellos a quienes llama; luego, honestidad para aquellos a quienes justifica; finalmente, honor para aquellos a quienes engrandece. </w:t>
      </w:r>
      <w:r w:rsidRPr="00E00009">
        <w:rPr>
          <w:rFonts w:ascii="Times New Roman" w:hAnsi="Times New Roman" w:cs="Times New Roman"/>
          <w:i/>
        </w:rPr>
        <w:t>Pues a los que predestinó, a éstos también los llamó, y a los que llamó, también los justificó; y a los que justificó, a estos también los engrandeció</w:t>
      </w:r>
      <w:r w:rsidR="00E00009">
        <w:rPr>
          <w:rFonts w:ascii="Times New Roman" w:hAnsi="Times New Roman" w:cs="Times New Roman"/>
        </w:rPr>
        <w:t xml:space="preserve">. </w:t>
      </w:r>
      <w:r w:rsidR="00E00009">
        <w:rPr>
          <w:rStyle w:val="Refdenotaalpie"/>
          <w:rFonts w:ascii="Times New Roman" w:hAnsi="Times New Roman" w:cs="Times New Roman"/>
        </w:rPr>
        <w:footnoteReference w:id="2693"/>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5. </w:t>
      </w:r>
      <w:r w:rsidRPr="00E00009">
        <w:rPr>
          <w:rFonts w:ascii="Times New Roman" w:hAnsi="Times New Roman" w:cs="Times New Roman"/>
          <w:i/>
        </w:rPr>
        <w:t>Tal es, pues, mi Amado</w:t>
      </w:r>
      <w:r w:rsidRPr="002D487A">
        <w:rPr>
          <w:rFonts w:ascii="Times New Roman" w:hAnsi="Times New Roman" w:cs="Times New Roman"/>
        </w:rPr>
        <w:t xml:space="preserve">, exclama María, y éste, es mi Hijo, </w:t>
      </w:r>
      <w:r w:rsidRPr="00E00009">
        <w:rPr>
          <w:rFonts w:ascii="Times New Roman" w:hAnsi="Times New Roman" w:cs="Times New Roman"/>
          <w:i/>
        </w:rPr>
        <w:t>oh hijas de Jerusalén</w:t>
      </w:r>
      <w:r w:rsidRPr="002D487A">
        <w:rPr>
          <w:rFonts w:ascii="Times New Roman" w:hAnsi="Times New Roman" w:cs="Times New Roman"/>
        </w:rPr>
        <w:t>.</w:t>
      </w:r>
      <w:r w:rsidR="00E00009">
        <w:rPr>
          <w:rFonts w:ascii="Times New Roman" w:hAnsi="Times New Roman" w:cs="Times New Roman"/>
        </w:rPr>
        <w:t xml:space="preserve"> </w:t>
      </w:r>
      <w:r w:rsidR="00E00009">
        <w:rPr>
          <w:rStyle w:val="Refdenotaalpie"/>
          <w:rFonts w:ascii="Times New Roman" w:hAnsi="Times New Roman" w:cs="Times New Roman"/>
        </w:rPr>
        <w:footnoteReference w:id="2694"/>
      </w:r>
      <w:r w:rsidRPr="002D487A">
        <w:rPr>
          <w:rFonts w:ascii="Times New Roman" w:hAnsi="Times New Roman" w:cs="Times New Roman"/>
        </w:rPr>
        <w:t xml:space="preserve"> Éste es el fruto bendito de mi vientre,</w:t>
      </w:r>
      <w:r w:rsidR="005935CF">
        <w:rPr>
          <w:rFonts w:ascii="Times New Roman" w:hAnsi="Times New Roman" w:cs="Times New Roman"/>
        </w:rPr>
        <w:t xml:space="preserve"> </w:t>
      </w:r>
      <w:r w:rsidR="005935CF">
        <w:rPr>
          <w:rStyle w:val="Refdenotaalpie"/>
          <w:rFonts w:ascii="Times New Roman" w:hAnsi="Times New Roman" w:cs="Times New Roman"/>
        </w:rPr>
        <w:footnoteReference w:id="2695"/>
      </w:r>
      <w:r w:rsidRPr="002D487A">
        <w:rPr>
          <w:rFonts w:ascii="Times New Roman" w:hAnsi="Times New Roman" w:cs="Times New Roman"/>
        </w:rPr>
        <w:t xml:space="preserve"> a éste han</w:t>
      </w:r>
      <w:r w:rsidR="004B3AAC">
        <w:rPr>
          <w:rFonts w:ascii="Times New Roman" w:hAnsi="Times New Roman" w:cs="Times New Roman"/>
        </w:rPr>
        <w:t xml:space="preserve"> producido mis flores. No dice “</w:t>
      </w:r>
      <w:r w:rsidRPr="002D487A">
        <w:rPr>
          <w:rFonts w:ascii="Times New Roman" w:hAnsi="Times New Roman" w:cs="Times New Roman"/>
        </w:rPr>
        <w:t xml:space="preserve">mi </w:t>
      </w:r>
      <w:r w:rsidR="004B3AAC">
        <w:rPr>
          <w:rFonts w:ascii="Times New Roman" w:hAnsi="Times New Roman" w:cs="Times New Roman"/>
        </w:rPr>
        <w:t>flor”, sino “mis flores”</w:t>
      </w:r>
      <w:r w:rsidRPr="002D487A">
        <w:rPr>
          <w:rFonts w:ascii="Times New Roman" w:hAnsi="Times New Roman" w:cs="Times New Roman"/>
        </w:rPr>
        <w:t>, porque cuando la virgen es santa la flor de la virginidad es múltiple en ella. Con todo, en María esta flor se multiplicó, por una gracia singular, más que en todas las otras; toda hermosa en el interior y en el exterior, ella florecía por el brillo y belleza de su pudor.</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E00009" w:rsidRDefault="001E31D3" w:rsidP="00E00009">
      <w:pPr>
        <w:spacing w:after="0" w:line="240" w:lineRule="auto"/>
        <w:contextualSpacing/>
        <w:jc w:val="both"/>
        <w:rPr>
          <w:rFonts w:ascii="Times New Roman" w:hAnsi="Times New Roman" w:cs="Times New Roman"/>
          <w:i/>
        </w:rPr>
      </w:pPr>
      <w:r w:rsidRPr="00E00009">
        <w:rPr>
          <w:rFonts w:ascii="Times New Roman" w:hAnsi="Times New Roman" w:cs="Times New Roman"/>
          <w:i/>
        </w:rPr>
        <w:t>El resultado de una vida pura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También en ti; si tu castidad fuese perfecta</w:t>
      </w:r>
      <w:r w:rsidRPr="002D487A">
        <w:rPr>
          <w:rFonts w:ascii="Times New Roman" w:hAnsi="Times New Roman" w:cs="Times New Roman"/>
          <w:vertAlign w:val="superscript"/>
        </w:rPr>
        <w:t>,</w:t>
      </w:r>
      <w:r w:rsidRPr="002D487A">
        <w:rPr>
          <w:rFonts w:ascii="Times New Roman" w:hAnsi="Times New Roman" w:cs="Times New Roman"/>
        </w:rPr>
        <w:t xml:space="preserve"> no sólo florecerá tu carne, sino que también una santidad casi divina invadirá todo tu ser.</w:t>
      </w:r>
      <w:r w:rsidR="005935CF">
        <w:rPr>
          <w:rFonts w:ascii="Times New Roman" w:hAnsi="Times New Roman" w:cs="Times New Roman"/>
        </w:rPr>
        <w:t xml:space="preserve"> </w:t>
      </w:r>
      <w:r w:rsidR="005935CF">
        <w:rPr>
          <w:rStyle w:val="Refdenotaalpie"/>
          <w:rFonts w:ascii="Times New Roman" w:hAnsi="Times New Roman" w:cs="Times New Roman"/>
        </w:rPr>
        <w:footnoteReference w:id="2696"/>
      </w:r>
      <w:r w:rsidRPr="002D487A">
        <w:rPr>
          <w:rFonts w:ascii="Times New Roman" w:hAnsi="Times New Roman" w:cs="Times New Roman"/>
        </w:rPr>
        <w:t xml:space="preserve"> Tu porte no será petulante ni desordenado, sino florido por el pudor. Tu palabra no será incontinente ni impropia, sino grata por el recato y sazonada de sabiduría. Tus oídos no sentirán comezón por la avidez de escuchar novedades o cosas torpes, ni tu paladar por el deseo de comer alimentos exquisitos. Tu andar no será desordenado, sino modesto. Tu mismo hábito no será -no me atrevo a decirlo- como el de una ramera, ni siquiera demasiado cuidado, sino netamente religioso. Toda tu persona florecerá por la gracia de la pureza, de suerte que con razón puedas decir al Esposo cuando lo invites a entrar en tu aposento: </w:t>
      </w:r>
      <w:r w:rsidRPr="005935CF">
        <w:rPr>
          <w:rFonts w:ascii="Times New Roman" w:hAnsi="Times New Roman" w:cs="Times New Roman"/>
          <w:i/>
        </w:rPr>
        <w:t>Nuestro lecho está florido</w:t>
      </w:r>
      <w:r w:rsidRPr="002D487A">
        <w:rPr>
          <w:rFonts w:ascii="Times New Roman" w:hAnsi="Times New Roman" w:cs="Times New Roman"/>
        </w:rPr>
        <w:t>.</w:t>
      </w:r>
      <w:r w:rsidR="005935CF">
        <w:rPr>
          <w:rFonts w:ascii="Times New Roman" w:hAnsi="Times New Roman" w:cs="Times New Roman"/>
        </w:rPr>
        <w:t xml:space="preserve"> </w:t>
      </w:r>
      <w:r w:rsidR="005935CF">
        <w:rPr>
          <w:rStyle w:val="Refdenotaalpie"/>
          <w:rFonts w:ascii="Times New Roman" w:hAnsi="Times New Roman" w:cs="Times New Roman"/>
        </w:rPr>
        <w:footnoteReference w:id="2697"/>
      </w:r>
      <w:r w:rsidRPr="002D487A">
        <w:rPr>
          <w:rFonts w:ascii="Times New Roman" w:hAnsi="Times New Roman" w:cs="Times New Roman"/>
        </w:rPr>
        <w:t xml:space="preserve"> Más aún, todo tú serás como una flor hermosísima con la cual la Esposa desea ser sostenida y reanimada en su desfallecimiento de amor, cuando dice: </w:t>
      </w:r>
      <w:r w:rsidRPr="005935CF">
        <w:rPr>
          <w:rFonts w:ascii="Times New Roman" w:hAnsi="Times New Roman" w:cs="Times New Roman"/>
          <w:i/>
        </w:rPr>
        <w:t>Sostenedme con flores, recreadme con manzanas, porque desfallezco de amor</w:t>
      </w:r>
      <w:r w:rsidRPr="002D487A">
        <w:rPr>
          <w:rFonts w:ascii="Times New Roman" w:hAnsi="Times New Roman" w:cs="Times New Roman"/>
        </w:rPr>
        <w:t>.</w:t>
      </w:r>
      <w:r w:rsidR="005935CF">
        <w:rPr>
          <w:rFonts w:ascii="Times New Roman" w:hAnsi="Times New Roman" w:cs="Times New Roman"/>
        </w:rPr>
        <w:t xml:space="preserve"> </w:t>
      </w:r>
      <w:r w:rsidR="005935CF">
        <w:rPr>
          <w:rStyle w:val="Refdenotaalpie"/>
          <w:rFonts w:ascii="Times New Roman" w:hAnsi="Times New Roman" w:cs="Times New Roman"/>
        </w:rPr>
        <w:footnoteReference w:id="2698"/>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Así el justo -</w:t>
      </w:r>
      <w:r w:rsidRPr="005935CF">
        <w:rPr>
          <w:rFonts w:ascii="Times New Roman" w:hAnsi="Times New Roman" w:cs="Times New Roman"/>
          <w:i/>
        </w:rPr>
        <w:t>aunque su raíz envejezca en la tierra y su tronco se reduzca a polvo por la muerte</w:t>
      </w:r>
      <w:r w:rsidRPr="002D487A">
        <w:rPr>
          <w:rFonts w:ascii="Times New Roman" w:hAnsi="Times New Roman" w:cs="Times New Roman"/>
        </w:rPr>
        <w:t xml:space="preserve">-, </w:t>
      </w:r>
      <w:r w:rsidRPr="005935CF">
        <w:rPr>
          <w:rFonts w:ascii="Times New Roman" w:hAnsi="Times New Roman" w:cs="Times New Roman"/>
          <w:i/>
        </w:rPr>
        <w:t>cuando perciba el olor del agua</w:t>
      </w:r>
      <w:r w:rsidRPr="002D487A">
        <w:rPr>
          <w:rFonts w:ascii="Times New Roman" w:hAnsi="Times New Roman" w:cs="Times New Roman"/>
        </w:rPr>
        <w:t xml:space="preserve"> viva en la resurrección, es decir, en el reflorecimiento de los justos, </w:t>
      </w:r>
      <w:r w:rsidRPr="00AE7B1D">
        <w:rPr>
          <w:rFonts w:ascii="Times New Roman" w:hAnsi="Times New Roman" w:cs="Times New Roman"/>
          <w:i/>
        </w:rPr>
        <w:t>germinará como el lirio y florecerá para siempre ante el Señor</w:t>
      </w:r>
      <w:r w:rsidR="00AE7B1D">
        <w:rPr>
          <w:rFonts w:ascii="Times New Roman" w:hAnsi="Times New Roman" w:cs="Times New Roman"/>
        </w:rPr>
        <w:t xml:space="preserve">. </w:t>
      </w:r>
      <w:r w:rsidR="00AE7B1D">
        <w:rPr>
          <w:rStyle w:val="Refdenotaalpie"/>
          <w:rFonts w:ascii="Times New Roman" w:hAnsi="Times New Roman" w:cs="Times New Roman"/>
        </w:rPr>
        <w:footnoteReference w:id="2699"/>
      </w:r>
      <w:r w:rsidRPr="002D487A">
        <w:rPr>
          <w:rFonts w:ascii="Times New Roman" w:hAnsi="Times New Roman" w:cs="Times New Roman"/>
        </w:rPr>
        <w:t xml:space="preserve"> Flor nacida de la flor, Hijo virgen nacido de la Virgen, Esposo y corona de las vírgenes; Flor, repito, con la que ha de ser coronada no sólo la integridad de las vírgenes, sino también la castidad de los continentes. A él la gloria por los siglos de los siglos</w:t>
      </w:r>
    </w:p>
    <w:p w:rsidR="001C7137" w:rsidRPr="006803B8" w:rsidRDefault="001C7137">
      <w:pPr>
        <w:rPr>
          <w:rFonts w:ascii="Times New Roman" w:hAnsi="Times New Roman" w:cs="Times New Roman"/>
        </w:rPr>
      </w:pPr>
      <w:r w:rsidRPr="006803B8">
        <w:rPr>
          <w:rFonts w:ascii="Times New Roman" w:hAnsi="Times New Roman" w:cs="Times New Roman"/>
        </w:rPr>
        <w:br w:type="page"/>
      </w:r>
    </w:p>
    <w:p w:rsidR="001E31D3" w:rsidRPr="002D487A" w:rsidRDefault="001E31D3" w:rsidP="00AE7B1D">
      <w:pPr>
        <w:spacing w:after="0" w:line="240" w:lineRule="auto"/>
        <w:ind w:firstLine="709"/>
        <w:contextualSpacing/>
        <w:jc w:val="center"/>
        <w:rPr>
          <w:rFonts w:ascii="Times New Roman" w:hAnsi="Times New Roman" w:cs="Times New Roman"/>
          <w:b/>
        </w:rPr>
      </w:pPr>
      <w:bookmarkStart w:id="123" w:name="_Hlk74235267"/>
      <w:r w:rsidRPr="002D487A">
        <w:rPr>
          <w:rFonts w:ascii="Times New Roman" w:hAnsi="Times New Roman" w:cs="Times New Roman"/>
          <w:b/>
        </w:rPr>
        <w:lastRenderedPageBreak/>
        <w:t>SERMÓN 52</w:t>
      </w:r>
    </w:p>
    <w:p w:rsidR="001E31D3" w:rsidRPr="002D487A" w:rsidRDefault="001E31D3" w:rsidP="00AE7B1D">
      <w:pPr>
        <w:spacing w:after="0" w:line="240" w:lineRule="auto"/>
        <w:ind w:firstLine="709"/>
        <w:contextualSpacing/>
        <w:jc w:val="center"/>
        <w:rPr>
          <w:rFonts w:ascii="Times New Roman" w:hAnsi="Times New Roman" w:cs="Times New Roman"/>
        </w:rPr>
      </w:pPr>
    </w:p>
    <w:p w:rsidR="00AE7B1D" w:rsidRDefault="001E31D3" w:rsidP="00AE7B1D">
      <w:pPr>
        <w:spacing w:after="0" w:line="240" w:lineRule="auto"/>
        <w:ind w:firstLine="709"/>
        <w:contextualSpacing/>
        <w:jc w:val="center"/>
        <w:rPr>
          <w:rFonts w:ascii="Times New Roman" w:hAnsi="Times New Roman" w:cs="Times New Roman"/>
        </w:rPr>
        <w:sectPr w:rsidR="00AE7B1D"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LA NATIVIDAD DE, LA SANTÍSIMA VIRGEN MARÍA II:</w:t>
      </w:r>
      <w:bookmarkStart w:id="124" w:name="_Hlk67575672"/>
      <w:r w:rsidRPr="002D487A">
        <w:rPr>
          <w:rFonts w:ascii="Times New Roman" w:hAnsi="Times New Roman" w:cs="Times New Roman"/>
        </w:rPr>
        <w:t xml:space="preserve"> </w:t>
      </w:r>
      <w:bookmarkEnd w:id="124"/>
    </w:p>
    <w:p w:rsidR="001E31D3" w:rsidRPr="002D487A" w:rsidRDefault="001E31D3" w:rsidP="00AE7B1D">
      <w:pPr>
        <w:spacing w:after="0" w:line="240" w:lineRule="auto"/>
        <w:ind w:firstLine="709"/>
        <w:contextualSpacing/>
        <w:jc w:val="center"/>
        <w:rPr>
          <w:rFonts w:ascii="Times New Roman" w:hAnsi="Times New Roman" w:cs="Times New Roman"/>
        </w:rPr>
      </w:pPr>
    </w:p>
    <w:p w:rsidR="001E31D3" w:rsidRPr="002D487A" w:rsidRDefault="001E31D3" w:rsidP="00AE7B1D">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DE LA BELLEZA DEL AMOR SANTO</w:t>
      </w:r>
    </w:p>
    <w:p w:rsidR="001E31D3" w:rsidRPr="002D487A" w:rsidRDefault="001E31D3" w:rsidP="008A06D1">
      <w:pPr>
        <w:spacing w:after="0" w:line="240" w:lineRule="auto"/>
        <w:ind w:firstLine="709"/>
        <w:contextualSpacing/>
        <w:jc w:val="both"/>
        <w:rPr>
          <w:rFonts w:ascii="Times New Roman" w:hAnsi="Times New Roman" w:cs="Times New Roman"/>
        </w:rPr>
      </w:pPr>
    </w:p>
    <w:bookmarkEnd w:id="123"/>
    <w:p w:rsidR="00AE7B1D" w:rsidRPr="00AE7B1D" w:rsidRDefault="00AE7B1D" w:rsidP="00AE7B1D">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AE7B1D">
        <w:rPr>
          <w:rFonts w:ascii="Times New Roman" w:hAnsi="Times New Roman" w:cs="Times New Roman"/>
          <w:b/>
          <w:position w:val="-10"/>
          <w:sz w:val="102"/>
        </w:rPr>
        <w:t>Y</w:t>
      </w:r>
    </w:p>
    <w:p w:rsidR="001E31D3" w:rsidRPr="002D487A" w:rsidRDefault="00AE7B1D" w:rsidP="00AE7B1D">
      <w:pPr>
        <w:spacing w:after="0" w:line="240" w:lineRule="auto"/>
        <w:contextualSpacing/>
        <w:jc w:val="both"/>
        <w:rPr>
          <w:rFonts w:ascii="Times New Roman" w:hAnsi="Times New Roman" w:cs="Times New Roman"/>
        </w:rPr>
      </w:pPr>
      <w:r w:rsidRPr="002D487A">
        <w:rPr>
          <w:rFonts w:ascii="Times New Roman" w:hAnsi="Times New Roman" w:cs="Times New Roman"/>
        </w:rPr>
        <w:t>O</w:t>
      </w:r>
      <w:r w:rsidR="001E31D3" w:rsidRPr="002D487A">
        <w:rPr>
          <w:rFonts w:ascii="Times New Roman" w:hAnsi="Times New Roman" w:cs="Times New Roman"/>
        </w:rPr>
        <w:t xml:space="preserve">, </w:t>
      </w:r>
      <w:r w:rsidR="001E31D3" w:rsidRPr="00AE7B1D">
        <w:rPr>
          <w:rFonts w:ascii="Times New Roman" w:hAnsi="Times New Roman" w:cs="Times New Roman"/>
          <w:i/>
        </w:rPr>
        <w:t>soy la madre del amor hermoso, del temor, del conocimiento y dela santa esperanza</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2700"/>
      </w:r>
    </w:p>
    <w:p w:rsidR="001E31D3" w:rsidRDefault="001E31D3" w:rsidP="008A06D1">
      <w:pPr>
        <w:spacing w:after="0" w:line="240" w:lineRule="auto"/>
        <w:ind w:firstLine="709"/>
        <w:contextualSpacing/>
        <w:jc w:val="both"/>
        <w:rPr>
          <w:rFonts w:ascii="Times New Roman" w:hAnsi="Times New Roman" w:cs="Times New Roman"/>
        </w:rPr>
      </w:pPr>
    </w:p>
    <w:p w:rsidR="00AE7B1D" w:rsidRDefault="00AE7B1D" w:rsidP="008A06D1">
      <w:pPr>
        <w:spacing w:after="0" w:line="240" w:lineRule="auto"/>
        <w:ind w:firstLine="709"/>
        <w:contextualSpacing/>
        <w:jc w:val="both"/>
        <w:rPr>
          <w:rFonts w:ascii="Times New Roman" w:hAnsi="Times New Roman" w:cs="Times New Roman"/>
        </w:rPr>
      </w:pPr>
    </w:p>
    <w:p w:rsidR="00AE7B1D" w:rsidRPr="002D487A" w:rsidRDefault="00AE7B1D" w:rsidP="008A06D1">
      <w:pPr>
        <w:spacing w:after="0" w:line="240" w:lineRule="auto"/>
        <w:ind w:firstLine="709"/>
        <w:contextualSpacing/>
        <w:jc w:val="both"/>
        <w:rPr>
          <w:rFonts w:ascii="Times New Roman" w:hAnsi="Times New Roman" w:cs="Times New Roman"/>
        </w:rPr>
      </w:pPr>
    </w:p>
    <w:p w:rsidR="001E31D3" w:rsidRPr="00AE7B1D" w:rsidRDefault="001E31D3" w:rsidP="00AE7B1D">
      <w:pPr>
        <w:spacing w:after="0" w:line="240" w:lineRule="auto"/>
        <w:contextualSpacing/>
        <w:jc w:val="both"/>
        <w:rPr>
          <w:rFonts w:ascii="Times New Roman" w:hAnsi="Times New Roman" w:cs="Times New Roman"/>
          <w:i/>
        </w:rPr>
      </w:pPr>
      <w:r w:rsidRPr="00AE7B1D">
        <w:rPr>
          <w:rFonts w:ascii="Times New Roman" w:hAnsi="Times New Roman" w:cs="Times New Roman"/>
          <w:i/>
        </w:rPr>
        <w:t xml:space="preserve"> La formación de Cristo en nosotros</w:t>
      </w:r>
    </w:p>
    <w:p w:rsidR="001E31D3" w:rsidRPr="00AE7B1D" w:rsidRDefault="001E31D3" w:rsidP="00AE7B1D">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Recordaréis cómo el año pasado explicamos la primera parte del texto que hemos leído hoy, aplicándolo a la bienaventurada Madre de Dios, no sin propósito, a mi modo de ver. Sin embargo, dejé a salvo el sentido de las palabras que conciernen propiamente al Hijo, es decir, a la Sabiduría de Dio. Pero el pasaje que hoy os propongo alude mucho más claramente a la persona y a las palabras de la Virgen. Advertid, en efecto, cómo al decir: </w:t>
      </w:r>
      <w:r w:rsidRPr="00CA404C">
        <w:rPr>
          <w:rFonts w:ascii="Times New Roman" w:hAnsi="Times New Roman" w:cs="Times New Roman"/>
          <w:i/>
        </w:rPr>
        <w:t>Yo soy la madre del amor hermoso,</w:t>
      </w:r>
      <w:r w:rsidRPr="002D487A">
        <w:rPr>
          <w:rFonts w:ascii="Times New Roman" w:hAnsi="Times New Roman" w:cs="Times New Roman"/>
        </w:rPr>
        <w:t xml:space="preserve"> etc., describe [María] bella y adecuadamente a su Hijo con los nombres de estas virtudes.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La Madre conocía a su Hijo no menos, sin duda, que aquel que decía: </w:t>
      </w:r>
      <w:r w:rsidRPr="00CA404C">
        <w:rPr>
          <w:rFonts w:ascii="Times New Roman" w:hAnsi="Times New Roman" w:cs="Times New Roman"/>
          <w:i/>
        </w:rPr>
        <w:t>Y si conocimos a Cristo según la carne, ahora ya no lo conocemos así</w:t>
      </w:r>
      <w:r w:rsidRPr="002D487A">
        <w:rPr>
          <w:rFonts w:ascii="Times New Roman" w:hAnsi="Times New Roman" w:cs="Times New Roman"/>
        </w:rPr>
        <w:t xml:space="preserve">. </w:t>
      </w:r>
      <w:r w:rsidR="00CA404C">
        <w:rPr>
          <w:rStyle w:val="Refdenotaalpie"/>
          <w:rFonts w:ascii="Times New Roman" w:hAnsi="Times New Roman" w:cs="Times New Roman"/>
        </w:rPr>
        <w:footnoteReference w:id="2701"/>
      </w:r>
      <w:r w:rsidR="00CA404C">
        <w:rPr>
          <w:rFonts w:ascii="Times New Roman" w:hAnsi="Times New Roman" w:cs="Times New Roman"/>
        </w:rPr>
        <w:t xml:space="preserve"> </w:t>
      </w:r>
      <w:r w:rsidRPr="002D487A">
        <w:rPr>
          <w:rFonts w:ascii="Times New Roman" w:hAnsi="Times New Roman" w:cs="Times New Roman"/>
        </w:rPr>
        <w:t xml:space="preserve">Primero ella lo conoció según la forma de la carne en la cual lo engendró, pero esto está muy lejos del conocimiento de la forma en que el Padre lo engendró. </w:t>
      </w:r>
      <w:r w:rsidR="00CA404C">
        <w:rPr>
          <w:rStyle w:val="Refdenotaalpie"/>
          <w:rFonts w:ascii="Times New Roman" w:hAnsi="Times New Roman" w:cs="Times New Roman"/>
        </w:rPr>
        <w:footnoteReference w:id="2702"/>
      </w:r>
      <w:r w:rsidR="00CA404C">
        <w:rPr>
          <w:rFonts w:ascii="Times New Roman" w:hAnsi="Times New Roman" w:cs="Times New Roman"/>
        </w:rPr>
        <w:t xml:space="preserve"> </w:t>
      </w:r>
      <w:r w:rsidRPr="002D487A">
        <w:rPr>
          <w:rFonts w:ascii="Times New Roman" w:hAnsi="Times New Roman" w:cs="Times New Roman"/>
        </w:rPr>
        <w:t>En la primera, se lo vio durante cierto tiempo y no tenía apariencia ni hermosura.</w:t>
      </w:r>
      <w:r w:rsidR="00CA404C">
        <w:rPr>
          <w:rFonts w:ascii="Times New Roman" w:hAnsi="Times New Roman" w:cs="Times New Roman"/>
        </w:rPr>
        <w:t xml:space="preserve"> </w:t>
      </w:r>
      <w:r w:rsidR="00CA404C">
        <w:rPr>
          <w:rStyle w:val="Refdenotaalpie"/>
          <w:rFonts w:ascii="Times New Roman" w:hAnsi="Times New Roman" w:cs="Times New Roman"/>
        </w:rPr>
        <w:footnoteReference w:id="2703"/>
      </w:r>
      <w:r w:rsidRPr="002D487A">
        <w:rPr>
          <w:rFonts w:ascii="Times New Roman" w:hAnsi="Times New Roman" w:cs="Times New Roman"/>
        </w:rPr>
        <w:t xml:space="preserve"> En la segund</w:t>
      </w:r>
      <w:r w:rsidR="00CA404C">
        <w:rPr>
          <w:rFonts w:ascii="Times New Roman" w:hAnsi="Times New Roman" w:cs="Times New Roman"/>
        </w:rPr>
        <w:t>a, es el esplendor de la gloria</w:t>
      </w:r>
      <w:r w:rsidR="00CA404C">
        <w:rPr>
          <w:rStyle w:val="Refdenotaalpie"/>
          <w:rFonts w:ascii="Times New Roman" w:hAnsi="Times New Roman" w:cs="Times New Roman"/>
        </w:rPr>
        <w:footnoteReference w:id="2704"/>
      </w:r>
      <w:r w:rsidR="00CA404C">
        <w:rPr>
          <w:rFonts w:ascii="Times New Roman" w:hAnsi="Times New Roman" w:cs="Times New Roman"/>
        </w:rPr>
        <w:t xml:space="preserve"> </w:t>
      </w:r>
      <w:r w:rsidRPr="002D487A">
        <w:rPr>
          <w:rFonts w:ascii="Times New Roman" w:hAnsi="Times New Roman" w:cs="Times New Roman"/>
        </w:rPr>
        <w:t>y resplandor de la luz eterna</w:t>
      </w:r>
      <w:r w:rsidR="00CA404C">
        <w:rPr>
          <w:rFonts w:ascii="Times New Roman" w:hAnsi="Times New Roman" w:cs="Times New Roman"/>
        </w:rPr>
        <w:t xml:space="preserve"> </w:t>
      </w:r>
      <w:r w:rsidR="00CA404C">
        <w:rPr>
          <w:rStyle w:val="Refdenotaalpie"/>
          <w:rFonts w:ascii="Times New Roman" w:hAnsi="Times New Roman" w:cs="Times New Roman"/>
        </w:rPr>
        <w:footnoteReference w:id="2705"/>
      </w:r>
      <w:r w:rsidRPr="002D487A">
        <w:rPr>
          <w:rFonts w:ascii="Times New Roman" w:hAnsi="Times New Roman" w:cs="Times New Roman"/>
        </w:rPr>
        <w:t xml:space="preserve"> en el cual </w:t>
      </w:r>
      <w:r w:rsidRPr="00677D82">
        <w:rPr>
          <w:rFonts w:ascii="Times New Roman" w:hAnsi="Times New Roman" w:cs="Times New Roman"/>
          <w:i/>
        </w:rPr>
        <w:t>no hay cambio ni sombra de mutación</w:t>
      </w:r>
      <w:r w:rsidRPr="002D487A">
        <w:rPr>
          <w:rFonts w:ascii="Times New Roman" w:hAnsi="Times New Roman" w:cs="Times New Roman"/>
        </w:rPr>
        <w:t>.</w:t>
      </w:r>
      <w:r w:rsidR="00677D82">
        <w:rPr>
          <w:rFonts w:ascii="Times New Roman" w:hAnsi="Times New Roman" w:cs="Times New Roman"/>
        </w:rPr>
        <w:t xml:space="preserve"> </w:t>
      </w:r>
      <w:r w:rsidR="00677D82">
        <w:rPr>
          <w:rStyle w:val="Refdenotaalpie"/>
          <w:rFonts w:ascii="Times New Roman" w:hAnsi="Times New Roman" w:cs="Times New Roman"/>
        </w:rPr>
        <w:footnoteReference w:id="2706"/>
      </w:r>
      <w:r w:rsidRPr="002D487A">
        <w:rPr>
          <w:rFonts w:ascii="Times New Roman" w:hAnsi="Times New Roman" w:cs="Times New Roman"/>
        </w:rPr>
        <w:t xml:space="preserve"> La vista de la primera forma aumentó el pecado de los incrédulos; la visión de la segunda está reservada como premio para los justos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Porque entre la forma de la carne y la forma del Verbo existe una especie de grado intermedio, como una tercera forma de Cristo, la espiritual, pero que se mostró claramente en su carne. Tal es la forma de vida que él llevó en su cuerpo para servir de ejemplo a los que habrían de creer.</w:t>
      </w:r>
      <w:r w:rsidR="00677D82">
        <w:rPr>
          <w:rFonts w:ascii="Times New Roman" w:hAnsi="Times New Roman" w:cs="Times New Roman"/>
        </w:rPr>
        <w:t xml:space="preserve"> </w:t>
      </w:r>
      <w:r w:rsidR="00677D82">
        <w:rPr>
          <w:rStyle w:val="Refdenotaalpie"/>
          <w:rFonts w:ascii="Times New Roman" w:hAnsi="Times New Roman" w:cs="Times New Roman"/>
        </w:rPr>
        <w:footnoteReference w:id="2707"/>
      </w:r>
      <w:r w:rsidRPr="002D487A">
        <w:rPr>
          <w:rFonts w:ascii="Times New Roman" w:hAnsi="Times New Roman" w:cs="Times New Roman"/>
        </w:rPr>
        <w:t xml:space="preserve"> Pues si Cristo fuera formado en nosotros</w:t>
      </w:r>
      <w:r w:rsidR="00677D82">
        <w:rPr>
          <w:rFonts w:ascii="Times New Roman" w:hAnsi="Times New Roman" w:cs="Times New Roman"/>
        </w:rPr>
        <w:t xml:space="preserve"> </w:t>
      </w:r>
      <w:r w:rsidR="00677D82">
        <w:rPr>
          <w:rStyle w:val="Refdenotaalpie"/>
          <w:rFonts w:ascii="Times New Roman" w:hAnsi="Times New Roman" w:cs="Times New Roman"/>
        </w:rPr>
        <w:footnoteReference w:id="2708"/>
      </w:r>
      <w:r w:rsidRPr="002D487A">
        <w:rPr>
          <w:rFonts w:ascii="Times New Roman" w:hAnsi="Times New Roman" w:cs="Times New Roman"/>
        </w:rPr>
        <w:t xml:space="preserve"> según el modelo de vida y costumbres que se nos mostró en él, entonces indudablemente estaremos capacitados para ver no sólo la que fue formada a causa nuestra, sino también aquella otra que nos formó.</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677D82" w:rsidRDefault="001E31D3" w:rsidP="00677D82">
      <w:pPr>
        <w:spacing w:after="0" w:line="240" w:lineRule="auto"/>
        <w:contextualSpacing/>
        <w:jc w:val="both"/>
        <w:rPr>
          <w:rFonts w:ascii="Times New Roman" w:hAnsi="Times New Roman" w:cs="Times New Roman"/>
          <w:i/>
        </w:rPr>
      </w:pPr>
      <w:r w:rsidRPr="00677D82">
        <w:rPr>
          <w:rFonts w:ascii="Times New Roman" w:hAnsi="Times New Roman" w:cs="Times New Roman"/>
          <w:i/>
        </w:rPr>
        <w:t>La triple forma de Cristo</w:t>
      </w:r>
    </w:p>
    <w:p w:rsidR="001E31D3" w:rsidRPr="00677D82" w:rsidRDefault="001E31D3" w:rsidP="00677D82">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Según esto, se dan en Cristo una forma corporal, otra moral y otra intelectual. En la forma corporal es nuestro hermano; en la moral es nuestro maestro; en la intelectual es nuestro Dios Asumió la forma corporal para cumplir el misterio; presentó la forma moral para dar ejemplo; revelará la forma intelectual o divina a manera de recompensa. No obstante, ver entonces la forma corporal que los ángeles ansían contemplar</w:t>
      </w:r>
      <w:r w:rsidR="00157914">
        <w:rPr>
          <w:rFonts w:ascii="Times New Roman" w:hAnsi="Times New Roman" w:cs="Times New Roman"/>
        </w:rPr>
        <w:t xml:space="preserve"> </w:t>
      </w:r>
      <w:r w:rsidR="00157914">
        <w:rPr>
          <w:rStyle w:val="Refdenotaalpie"/>
          <w:rFonts w:ascii="Times New Roman" w:hAnsi="Times New Roman" w:cs="Times New Roman"/>
        </w:rPr>
        <w:footnoteReference w:id="2709"/>
      </w:r>
      <w:r w:rsidRPr="002D487A">
        <w:rPr>
          <w:rFonts w:ascii="Times New Roman" w:hAnsi="Times New Roman" w:cs="Times New Roman"/>
        </w:rPr>
        <w:t xml:space="preserve"> no constituirá una parte mínima de la gloria. </w:t>
      </w:r>
      <w:r w:rsidR="00157914">
        <w:rPr>
          <w:rStyle w:val="Refdenotaalpie"/>
          <w:rFonts w:ascii="Times New Roman" w:hAnsi="Times New Roman" w:cs="Times New Roman"/>
        </w:rPr>
        <w:footnoteReference w:id="2710"/>
      </w:r>
      <w:r w:rsidR="00157914">
        <w:rPr>
          <w:rFonts w:ascii="Times New Roman" w:hAnsi="Times New Roman" w:cs="Times New Roman"/>
        </w:rPr>
        <w:t xml:space="preserve"> </w:t>
      </w:r>
      <w:r w:rsidRPr="002D487A">
        <w:rPr>
          <w:rFonts w:ascii="Times New Roman" w:hAnsi="Times New Roman" w:cs="Times New Roman"/>
        </w:rPr>
        <w:t>Bienaventurado aquel que ahora ama esta forma que se nos propone como modelo, porque será abrumado por su gloria quien pretenda escrutar aquella otra que se nos reserva como recompensa.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Se había convertido en admirador y amante de esta forma el que decía: </w:t>
      </w:r>
      <w:r w:rsidRPr="00157914">
        <w:rPr>
          <w:rFonts w:ascii="Times New Roman" w:hAnsi="Times New Roman" w:cs="Times New Roman"/>
          <w:i/>
        </w:rPr>
        <w:t>Eres hermoso por tu forma [speciosus forma], más que los hijos de los hombres</w:t>
      </w:r>
      <w:r w:rsidRPr="002D487A">
        <w:rPr>
          <w:rFonts w:ascii="Times New Roman" w:hAnsi="Times New Roman" w:cs="Times New Roman"/>
        </w:rPr>
        <w:t>.</w:t>
      </w:r>
      <w:r w:rsidR="00157914">
        <w:rPr>
          <w:rFonts w:ascii="Times New Roman" w:hAnsi="Times New Roman" w:cs="Times New Roman"/>
        </w:rPr>
        <w:t xml:space="preserve"> </w:t>
      </w:r>
      <w:r w:rsidR="00157914">
        <w:rPr>
          <w:rStyle w:val="Refdenotaalpie"/>
          <w:rFonts w:ascii="Times New Roman" w:hAnsi="Times New Roman" w:cs="Times New Roman"/>
        </w:rPr>
        <w:footnoteReference w:id="2711"/>
      </w:r>
      <w:r w:rsidRPr="002D487A">
        <w:rPr>
          <w:rFonts w:ascii="Times New Roman" w:hAnsi="Times New Roman" w:cs="Times New Roman"/>
        </w:rPr>
        <w:t xml:space="preserve"> ¿Quieres ver cómo no alababa la forma del cuerpo, sino la del corazón, no la hermosura de los miembros, sino la de las costumbres? Escucha lo que sigue: </w:t>
      </w:r>
      <w:r w:rsidRPr="00157914">
        <w:rPr>
          <w:rFonts w:ascii="Times New Roman" w:hAnsi="Times New Roman" w:cs="Times New Roman"/>
          <w:i/>
        </w:rPr>
        <w:t>Con tu</w:t>
      </w:r>
      <w:r w:rsidRPr="002D487A">
        <w:rPr>
          <w:rFonts w:ascii="Times New Roman" w:hAnsi="Times New Roman" w:cs="Times New Roman"/>
        </w:rPr>
        <w:t xml:space="preserve"> </w:t>
      </w:r>
      <w:r w:rsidRPr="00157914">
        <w:rPr>
          <w:rFonts w:ascii="Times New Roman" w:hAnsi="Times New Roman" w:cs="Times New Roman"/>
          <w:i/>
        </w:rPr>
        <w:t>esplendor y hermosura, camina, avanza prósperamente y reina</w:t>
      </w:r>
      <w:r w:rsidRPr="002D487A">
        <w:rPr>
          <w:rFonts w:ascii="Times New Roman" w:hAnsi="Times New Roman" w:cs="Times New Roman"/>
        </w:rPr>
        <w:t xml:space="preserve">. Y, por si tal vez pudiera quedar alguna duda, añade: </w:t>
      </w:r>
      <w:r w:rsidRPr="00157914">
        <w:rPr>
          <w:rFonts w:ascii="Times New Roman" w:hAnsi="Times New Roman" w:cs="Times New Roman"/>
          <w:i/>
        </w:rPr>
        <w:t>A causa de la verdad, de la mansedumbre y de la justicia</w:t>
      </w:r>
      <w:r w:rsidRPr="002D487A">
        <w:rPr>
          <w:rFonts w:ascii="Times New Roman" w:hAnsi="Times New Roman" w:cs="Times New Roman"/>
        </w:rPr>
        <w:t>.</w:t>
      </w:r>
      <w:r w:rsidR="00157914">
        <w:rPr>
          <w:rFonts w:ascii="Times New Roman" w:hAnsi="Times New Roman" w:cs="Times New Roman"/>
        </w:rPr>
        <w:t xml:space="preserve"> </w:t>
      </w:r>
      <w:r w:rsidR="00157914">
        <w:rPr>
          <w:rStyle w:val="Refdenotaalpie"/>
          <w:rFonts w:ascii="Times New Roman" w:hAnsi="Times New Roman" w:cs="Times New Roman"/>
        </w:rPr>
        <w:footnoteReference w:id="2712"/>
      </w:r>
      <w:r w:rsidRPr="002D487A">
        <w:rPr>
          <w:rFonts w:ascii="Times New Roman" w:hAnsi="Times New Roman" w:cs="Times New Roman"/>
        </w:rPr>
        <w:t xml:space="preserve"> Seguramente éste es tu esplendor y hermosura por la que conquistaste el reino, tú, el más hermoso de los reyes: la verdad de tus palabras, la mansedumbre de tus obras, la justicia de tus juicios.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157914" w:rsidRDefault="001E31D3" w:rsidP="00157914">
      <w:pPr>
        <w:spacing w:after="0" w:line="240" w:lineRule="auto"/>
        <w:contextualSpacing/>
        <w:jc w:val="both"/>
        <w:rPr>
          <w:rFonts w:ascii="Times New Roman" w:hAnsi="Times New Roman" w:cs="Times New Roman"/>
          <w:i/>
        </w:rPr>
      </w:pPr>
      <w:r w:rsidRPr="00157914">
        <w:rPr>
          <w:rFonts w:ascii="Times New Roman" w:hAnsi="Times New Roman" w:cs="Times New Roman"/>
          <w:i/>
        </w:rPr>
        <w:lastRenderedPageBreak/>
        <w:t>El prodigioso modo de la salvación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Con esta hermosura sedujiste fácilmente y sometiste a ti aun los corazones de tus enemigos, porque tú eres todo amable y deseable.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Admirable triunfo de la gracia, género de victoria totalmente nuevo y hermosísimo: no destruir al enemigo matándolo mediante la fortaleza, sino conquistándolo para el amor mediante la belleza. </w:t>
      </w:r>
      <w:r w:rsidRPr="00157914">
        <w:rPr>
          <w:rFonts w:ascii="Times New Roman" w:hAnsi="Times New Roman" w:cs="Times New Roman"/>
          <w:i/>
        </w:rPr>
        <w:t>Mirad que todo el mundo va tras él</w:t>
      </w:r>
      <w:r w:rsidRPr="002D487A">
        <w:rPr>
          <w:rFonts w:ascii="Times New Roman" w:hAnsi="Times New Roman" w:cs="Times New Roman"/>
        </w:rPr>
        <w:t>,</w:t>
      </w:r>
      <w:r w:rsidR="00157914">
        <w:rPr>
          <w:rFonts w:ascii="Times New Roman" w:hAnsi="Times New Roman" w:cs="Times New Roman"/>
        </w:rPr>
        <w:t xml:space="preserve"> </w:t>
      </w:r>
      <w:r w:rsidR="00157914">
        <w:rPr>
          <w:rStyle w:val="Refdenotaalpie"/>
          <w:rFonts w:ascii="Times New Roman" w:hAnsi="Times New Roman" w:cs="Times New Roman"/>
        </w:rPr>
        <w:footnoteReference w:id="2713"/>
      </w:r>
      <w:r w:rsidRPr="002D487A">
        <w:rPr>
          <w:rFonts w:ascii="Times New Roman" w:hAnsi="Times New Roman" w:cs="Times New Roman"/>
        </w:rPr>
        <w:t xml:space="preserve"> atraído por el esplendor de su hermosura, no porque hayan visto su rostro, sino porque oyeron hablar de tantas cosas amables sobre su mansedumbre, verdad y justicia. </w:t>
      </w:r>
      <w:r w:rsidRPr="00174069">
        <w:rPr>
          <w:rFonts w:ascii="Times New Roman" w:hAnsi="Times New Roman" w:cs="Times New Roman"/>
          <w:i/>
        </w:rPr>
        <w:t>El esplendor de su belleza procede de Sión</w:t>
      </w:r>
      <w:r w:rsidRPr="002D487A">
        <w:rPr>
          <w:rFonts w:ascii="Times New Roman" w:hAnsi="Times New Roman" w:cs="Times New Roman"/>
        </w:rPr>
        <w:t>,</w:t>
      </w:r>
      <w:r w:rsidR="00174069">
        <w:rPr>
          <w:rFonts w:ascii="Times New Roman" w:hAnsi="Times New Roman" w:cs="Times New Roman"/>
        </w:rPr>
        <w:t xml:space="preserve"> </w:t>
      </w:r>
      <w:r w:rsidR="00174069">
        <w:rPr>
          <w:rStyle w:val="Refdenotaalpie"/>
          <w:rFonts w:ascii="Times New Roman" w:hAnsi="Times New Roman" w:cs="Times New Roman"/>
        </w:rPr>
        <w:footnoteReference w:id="2714"/>
      </w:r>
      <w:r w:rsidRPr="002D487A">
        <w:rPr>
          <w:rFonts w:ascii="Times New Roman" w:hAnsi="Times New Roman" w:cs="Times New Roman"/>
        </w:rPr>
        <w:t xml:space="preserve"> </w:t>
      </w:r>
      <w:r w:rsidRPr="00174069">
        <w:rPr>
          <w:rFonts w:ascii="Times New Roman" w:hAnsi="Times New Roman" w:cs="Times New Roman"/>
          <w:i/>
        </w:rPr>
        <w:t>porque de Sión salió la ley y la palabra del Señor de Jerusalén</w:t>
      </w:r>
      <w:r w:rsidRPr="002D487A">
        <w:rPr>
          <w:rFonts w:ascii="Times New Roman" w:hAnsi="Times New Roman" w:cs="Times New Roman"/>
        </w:rPr>
        <w:t>.</w:t>
      </w:r>
      <w:r w:rsidR="00174069">
        <w:rPr>
          <w:rFonts w:ascii="Times New Roman" w:hAnsi="Times New Roman" w:cs="Times New Roman"/>
        </w:rPr>
        <w:t xml:space="preserve"> </w:t>
      </w:r>
      <w:r w:rsidR="00174069">
        <w:rPr>
          <w:rStyle w:val="Refdenotaalpie"/>
          <w:rFonts w:ascii="Times New Roman" w:hAnsi="Times New Roman" w:cs="Times New Roman"/>
        </w:rPr>
        <w:footnoteReference w:id="2715"/>
      </w:r>
      <w:r w:rsidRPr="002D487A">
        <w:rPr>
          <w:rFonts w:ascii="Times New Roman" w:hAnsi="Times New Roman" w:cs="Times New Roman"/>
        </w:rPr>
        <w:t xml:space="preserve"> Desde allí nos fue enviado el evangelio, en el cual se revela un rostro hermoso de Cristo: la forma de su vida y su doctrina que nos transmitió por su palabra y expresó en sí mismo por el ejemplo.</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25" w:name="_Hlk70490599"/>
      <w:r w:rsidRPr="002D487A">
        <w:rPr>
          <w:rFonts w:ascii="Times New Roman" w:hAnsi="Times New Roman" w:cs="Times New Roman"/>
        </w:rPr>
        <w:t>3. Conocer a Cristo bajo esta forma en el tiempo presente es la piedad propia de los cristianos, mientras que conocerlo en la forma de la carne fue el escándalo de los judíos.</w:t>
      </w:r>
      <w:r w:rsidR="00174069">
        <w:rPr>
          <w:rFonts w:ascii="Times New Roman" w:hAnsi="Times New Roman" w:cs="Times New Roman"/>
        </w:rPr>
        <w:t xml:space="preserve"> </w:t>
      </w:r>
      <w:r w:rsidR="00174069">
        <w:rPr>
          <w:rStyle w:val="Refdenotaalpie"/>
          <w:rFonts w:ascii="Times New Roman" w:hAnsi="Times New Roman" w:cs="Times New Roman"/>
        </w:rPr>
        <w:footnoteReference w:id="2716"/>
      </w:r>
      <w:r w:rsidRPr="002D487A">
        <w:rPr>
          <w:rFonts w:ascii="Times New Roman" w:hAnsi="Times New Roman" w:cs="Times New Roman"/>
        </w:rPr>
        <w:t xml:space="preserve"> Conocerlo en la forma de la divinidad es la felicidad y el gozo de los ángeles</w:t>
      </w:r>
      <w:bookmarkStart w:id="126" w:name="_Hlk58859110"/>
      <w:r w:rsidRPr="002D487A">
        <w:rPr>
          <w:rFonts w:ascii="Times New Roman" w:hAnsi="Times New Roman" w:cs="Times New Roman"/>
        </w:rPr>
        <w:t xml:space="preserve">. Por eso también Pablo, sabiendo que </w:t>
      </w:r>
      <w:r w:rsidRPr="00174069">
        <w:rPr>
          <w:rFonts w:ascii="Times New Roman" w:hAnsi="Times New Roman" w:cs="Times New Roman"/>
          <w:i/>
        </w:rPr>
        <w:t>la carne no aprovecha para nada</w:t>
      </w:r>
      <w:r w:rsidRPr="002D487A">
        <w:rPr>
          <w:rFonts w:ascii="Times New Roman" w:hAnsi="Times New Roman" w:cs="Times New Roman"/>
        </w:rPr>
        <w:t xml:space="preserve"> sin el Espíritu que vivifica,</w:t>
      </w:r>
      <w:r w:rsidR="00174069">
        <w:rPr>
          <w:rFonts w:ascii="Times New Roman" w:hAnsi="Times New Roman" w:cs="Times New Roman"/>
        </w:rPr>
        <w:t xml:space="preserve"> </w:t>
      </w:r>
      <w:r w:rsidR="00174069">
        <w:rPr>
          <w:rStyle w:val="Refdenotaalpie"/>
          <w:rFonts w:ascii="Times New Roman" w:hAnsi="Times New Roman" w:cs="Times New Roman"/>
        </w:rPr>
        <w:footnoteReference w:id="2717"/>
      </w:r>
      <w:r w:rsidRPr="002D487A">
        <w:rPr>
          <w:rFonts w:ascii="Times New Roman" w:hAnsi="Times New Roman" w:cs="Times New Roman"/>
        </w:rPr>
        <w:t xml:space="preserve"> rehúsa conocer ya a Cristo según carne,</w:t>
      </w:r>
      <w:r w:rsidR="00174069">
        <w:rPr>
          <w:rFonts w:ascii="Times New Roman" w:hAnsi="Times New Roman" w:cs="Times New Roman"/>
        </w:rPr>
        <w:t xml:space="preserve"> </w:t>
      </w:r>
      <w:r w:rsidR="00174069">
        <w:rPr>
          <w:rStyle w:val="Refdenotaalpie"/>
          <w:rFonts w:ascii="Times New Roman" w:hAnsi="Times New Roman" w:cs="Times New Roman"/>
        </w:rPr>
        <w:footnoteReference w:id="2718"/>
      </w:r>
      <w:r w:rsidRPr="002D487A">
        <w:rPr>
          <w:rFonts w:ascii="Times New Roman" w:hAnsi="Times New Roman" w:cs="Times New Roman"/>
        </w:rPr>
        <w:t xml:space="preserve"> para volverse todo entero con más empeño hacia el Espíritu vivificante. </w:t>
      </w:r>
    </w:p>
    <w:bookmarkEnd w:id="126"/>
    <w:p w:rsidR="001E31D3" w:rsidRPr="002D487A" w:rsidRDefault="001E31D3" w:rsidP="008A06D1">
      <w:pPr>
        <w:tabs>
          <w:tab w:val="left" w:pos="2772"/>
        </w:tabs>
        <w:spacing w:after="0" w:line="240" w:lineRule="auto"/>
        <w:ind w:firstLine="709"/>
        <w:contextualSpacing/>
        <w:jc w:val="both"/>
        <w:rPr>
          <w:rFonts w:ascii="Times New Roman" w:hAnsi="Times New Roman" w:cs="Times New Roman"/>
        </w:rPr>
      </w:pPr>
    </w:p>
    <w:p w:rsidR="001E31D3" w:rsidRPr="00174069" w:rsidRDefault="001E31D3" w:rsidP="00174069">
      <w:pPr>
        <w:tabs>
          <w:tab w:val="left" w:pos="2772"/>
        </w:tabs>
        <w:spacing w:after="0" w:line="240" w:lineRule="auto"/>
        <w:contextualSpacing/>
        <w:jc w:val="both"/>
        <w:rPr>
          <w:rFonts w:ascii="Times New Roman" w:hAnsi="Times New Roman" w:cs="Times New Roman"/>
          <w:i/>
        </w:rPr>
      </w:pPr>
      <w:r w:rsidRPr="00174069">
        <w:rPr>
          <w:rFonts w:ascii="Times New Roman" w:hAnsi="Times New Roman" w:cs="Times New Roman"/>
          <w:i/>
        </w:rPr>
        <w:t>La función de María en la formación de Cristo</w:t>
      </w:r>
    </w:p>
    <w:p w:rsidR="001E31D3" w:rsidRPr="00174069" w:rsidRDefault="001E31D3" w:rsidP="00174069">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Esto mismo parece saberlo también María. Deseando introducir al Amado de sus deseos en los corazones de todos, describe al Amado de su seno, no según la carne, sino según el Espíritu, como si también ella dijera: </w:t>
      </w:r>
      <w:r w:rsidRPr="00174069">
        <w:rPr>
          <w:rFonts w:ascii="Times New Roman" w:hAnsi="Times New Roman" w:cs="Times New Roman"/>
          <w:i/>
        </w:rPr>
        <w:t>Aunque he conocido a Cristo según la carne, ahora ya no lo conozco así</w:t>
      </w:r>
      <w:r w:rsidRPr="002D487A">
        <w:rPr>
          <w:rFonts w:ascii="Times New Roman" w:hAnsi="Times New Roman" w:cs="Times New Roman"/>
        </w:rPr>
        <w:t>.</w:t>
      </w:r>
      <w:r w:rsidR="00174069">
        <w:rPr>
          <w:rFonts w:ascii="Times New Roman" w:hAnsi="Times New Roman" w:cs="Times New Roman"/>
        </w:rPr>
        <w:t xml:space="preserve"> </w:t>
      </w:r>
      <w:r w:rsidR="00174069">
        <w:rPr>
          <w:rStyle w:val="Refdenotaalpie"/>
          <w:rFonts w:ascii="Times New Roman" w:hAnsi="Times New Roman" w:cs="Times New Roman"/>
        </w:rPr>
        <w:footnoteReference w:id="2719"/>
      </w:r>
      <w:r w:rsidRPr="002D487A">
        <w:rPr>
          <w:rFonts w:ascii="Times New Roman" w:hAnsi="Times New Roman" w:cs="Times New Roman"/>
        </w:rPr>
        <w:t xml:space="preserve"> Ella también ansía formar a su Unigénito en todos sus hijos adoptivos. Si bien éstos fueron engendrados por la palabra de verdad,</w:t>
      </w:r>
      <w:r w:rsidR="00627857">
        <w:rPr>
          <w:rStyle w:val="Refdenotaalpie"/>
          <w:rFonts w:ascii="Times New Roman" w:hAnsi="Times New Roman" w:cs="Times New Roman"/>
        </w:rPr>
        <w:footnoteReference w:id="2720"/>
      </w:r>
      <w:r w:rsidRPr="002D487A">
        <w:rPr>
          <w:rFonts w:ascii="Times New Roman" w:hAnsi="Times New Roman" w:cs="Times New Roman"/>
        </w:rPr>
        <w:t xml:space="preserve"> no obstante, [nuestra Señora] los da cada día a luz por el deseo y la solicitud de su piedad, hasta que alcanzan el estado del </w:t>
      </w:r>
      <w:r w:rsidRPr="008D5FEE">
        <w:rPr>
          <w:rFonts w:ascii="Times New Roman" w:hAnsi="Times New Roman" w:cs="Times New Roman"/>
          <w:i/>
        </w:rPr>
        <w:t xml:space="preserve">hombre perfecto, en la medida de la plenitud de edad </w:t>
      </w:r>
      <w:r w:rsidRPr="008D5FEE">
        <w:rPr>
          <w:rFonts w:ascii="Times New Roman" w:hAnsi="Times New Roman" w:cs="Times New Roman"/>
        </w:rPr>
        <w:t>de su Hijo,</w:t>
      </w:r>
      <w:r w:rsidR="008D5FEE">
        <w:rPr>
          <w:rFonts w:ascii="Times New Roman" w:hAnsi="Times New Roman" w:cs="Times New Roman"/>
        </w:rPr>
        <w:t xml:space="preserve"> </w:t>
      </w:r>
      <w:r w:rsidR="008D5FEE">
        <w:rPr>
          <w:rStyle w:val="Refdenotaalpie"/>
          <w:rFonts w:ascii="Times New Roman" w:hAnsi="Times New Roman" w:cs="Times New Roman"/>
        </w:rPr>
        <w:footnoteReference w:id="2721"/>
      </w:r>
      <w:r w:rsidRPr="002D487A">
        <w:rPr>
          <w:rFonts w:ascii="Times New Roman" w:hAnsi="Times New Roman" w:cs="Times New Roman"/>
        </w:rPr>
        <w:t xml:space="preserve"> a quien una única vez dio a luz y trajo al mundo. Es más, como dice Isaías, </w:t>
      </w:r>
      <w:r w:rsidRPr="008D5FEE">
        <w:rPr>
          <w:rFonts w:ascii="Times New Roman" w:hAnsi="Times New Roman" w:cs="Times New Roman"/>
          <w:i/>
        </w:rPr>
        <w:t>antes de los dolores del parto dio a luz,</w:t>
      </w:r>
      <w:r w:rsidR="008D5FEE">
        <w:rPr>
          <w:rFonts w:ascii="Times New Roman" w:hAnsi="Times New Roman" w:cs="Times New Roman"/>
          <w:i/>
        </w:rPr>
        <w:t xml:space="preserve"> </w:t>
      </w:r>
      <w:r w:rsidR="008D5FEE">
        <w:rPr>
          <w:rStyle w:val="Refdenotaalpie"/>
          <w:rFonts w:ascii="Times New Roman" w:hAnsi="Times New Roman" w:cs="Times New Roman"/>
          <w:i/>
        </w:rPr>
        <w:footnoteReference w:id="2722"/>
      </w:r>
      <w:r w:rsidRPr="002D487A">
        <w:rPr>
          <w:rFonts w:ascii="Times New Roman" w:hAnsi="Times New Roman" w:cs="Times New Roman"/>
        </w:rPr>
        <w:t xml:space="preserve"> porque lo trajo al mundo sin dolor y sin experimentar las dificultades y molestias del parto, al dar a luz el fruto del gozo eterno.</w:t>
      </w:r>
    </w:p>
    <w:bookmarkEnd w:id="125"/>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8D5FEE" w:rsidRDefault="001E31D3" w:rsidP="008D5FEE">
      <w:pPr>
        <w:spacing w:after="0" w:line="240" w:lineRule="auto"/>
        <w:contextualSpacing/>
        <w:jc w:val="both"/>
        <w:rPr>
          <w:rFonts w:ascii="Times New Roman" w:hAnsi="Times New Roman" w:cs="Times New Roman"/>
          <w:i/>
        </w:rPr>
      </w:pPr>
      <w:r w:rsidRPr="008D5FEE">
        <w:rPr>
          <w:rFonts w:ascii="Times New Roman" w:hAnsi="Times New Roman" w:cs="Times New Roman"/>
          <w:i/>
        </w:rPr>
        <w:t>Conocimiento, temor, esperanza y amor</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4. Por tanto, formulando el elogio de este Fruto, [María] dice: </w:t>
      </w:r>
      <w:r w:rsidRPr="008D5FEE">
        <w:rPr>
          <w:rFonts w:ascii="Times New Roman" w:hAnsi="Times New Roman" w:cs="Times New Roman"/>
          <w:i/>
        </w:rPr>
        <w:t>Yo soy la madre del amor hermoso, del temor, del conocimiento y de la santa esperanza</w:t>
      </w:r>
      <w:r w:rsidRPr="002D487A">
        <w:rPr>
          <w:rFonts w:ascii="Times New Roman" w:hAnsi="Times New Roman" w:cs="Times New Roman"/>
        </w:rPr>
        <w:t>.</w:t>
      </w:r>
      <w:r w:rsidR="008D5FEE">
        <w:rPr>
          <w:rFonts w:ascii="Times New Roman" w:hAnsi="Times New Roman" w:cs="Times New Roman"/>
        </w:rPr>
        <w:t xml:space="preserve"> </w:t>
      </w:r>
      <w:r w:rsidR="008D5FEE">
        <w:rPr>
          <w:rStyle w:val="Refdenotaalpie"/>
          <w:rFonts w:ascii="Times New Roman" w:hAnsi="Times New Roman" w:cs="Times New Roman"/>
        </w:rPr>
        <w:footnoteReference w:id="2723"/>
      </w:r>
      <w:r w:rsidRPr="002D487A">
        <w:rPr>
          <w:rFonts w:ascii="Times New Roman" w:hAnsi="Times New Roman" w:cs="Times New Roman"/>
        </w:rPr>
        <w:t xml:space="preserve"> ¿Acaso no es éste tu Hijo, oh Virgen de las vírgenes? </w:t>
      </w:r>
      <w:r w:rsidRPr="00A53763">
        <w:rPr>
          <w:rFonts w:ascii="Times New Roman" w:hAnsi="Times New Roman" w:cs="Times New Roman"/>
          <w:i/>
        </w:rPr>
        <w:t>¿No es éste tu Amado, oh la más hermosa de las mujeres?</w:t>
      </w:r>
      <w:r w:rsidRPr="002D487A">
        <w:rPr>
          <w:rFonts w:ascii="Times New Roman" w:hAnsi="Times New Roman" w:cs="Times New Roman"/>
        </w:rPr>
        <w:t xml:space="preserve">: </w:t>
      </w:r>
      <w:r w:rsidR="00A53763">
        <w:rPr>
          <w:rFonts w:ascii="Times New Roman" w:hAnsi="Times New Roman" w:cs="Times New Roman"/>
        </w:rPr>
        <w:t>“</w:t>
      </w:r>
      <w:r w:rsidRPr="002D487A">
        <w:rPr>
          <w:rFonts w:ascii="Times New Roman" w:hAnsi="Times New Roman" w:cs="Times New Roman"/>
        </w:rPr>
        <w:t xml:space="preserve">Ciertamente, responde ella, </w:t>
      </w:r>
      <w:r w:rsidRPr="00A53763">
        <w:rPr>
          <w:rFonts w:ascii="Times New Roman" w:hAnsi="Times New Roman" w:cs="Times New Roman"/>
          <w:i/>
        </w:rPr>
        <w:t>tal es mi Amado, y él es</w:t>
      </w:r>
      <w:r w:rsidRPr="002D487A">
        <w:rPr>
          <w:rFonts w:ascii="Times New Roman" w:hAnsi="Times New Roman" w:cs="Times New Roman"/>
        </w:rPr>
        <w:t xml:space="preserve"> mi Hijo, </w:t>
      </w:r>
      <w:r w:rsidRPr="00A53763">
        <w:rPr>
          <w:rFonts w:ascii="Times New Roman" w:hAnsi="Times New Roman" w:cs="Times New Roman"/>
          <w:i/>
        </w:rPr>
        <w:t>oh hijas de Jerusalén</w:t>
      </w:r>
      <w:r w:rsidRPr="002D487A">
        <w:rPr>
          <w:rFonts w:ascii="Times New Roman" w:hAnsi="Times New Roman" w:cs="Times New Roman"/>
        </w:rPr>
        <w:t>.</w:t>
      </w:r>
      <w:r w:rsidR="00A53763">
        <w:rPr>
          <w:rFonts w:ascii="Times New Roman" w:hAnsi="Times New Roman" w:cs="Times New Roman"/>
        </w:rPr>
        <w:t xml:space="preserve"> </w:t>
      </w:r>
      <w:r w:rsidR="00A53763">
        <w:rPr>
          <w:rStyle w:val="Refdenotaalpie"/>
          <w:rFonts w:ascii="Times New Roman" w:hAnsi="Times New Roman" w:cs="Times New Roman"/>
        </w:rPr>
        <w:footnoteReference w:id="2724"/>
      </w:r>
      <w:r w:rsidRPr="002D487A">
        <w:rPr>
          <w:rFonts w:ascii="Times New Roman" w:hAnsi="Times New Roman" w:cs="Times New Roman"/>
        </w:rPr>
        <w:t xml:space="preserve"> Mi Amado en sí mismo es el amor hermoso. Mi Amado es el amor hermoso, el temor, la esperanza y el conocimiento.</w:t>
      </w:r>
      <w:r w:rsidR="00A53763">
        <w:rPr>
          <w:rFonts w:ascii="Times New Roman" w:hAnsi="Times New Roman" w:cs="Times New Roman"/>
        </w:rPr>
        <w:t>”</w:t>
      </w:r>
      <w:r w:rsidRPr="002D487A">
        <w:rPr>
          <w:rFonts w:ascii="Times New Roman" w:hAnsi="Times New Roman" w:cs="Times New Roman"/>
        </w:rPr>
        <w:t xml:space="preserve"> </w:t>
      </w:r>
    </w:p>
    <w:p w:rsidR="001E31D3" w:rsidRPr="002D487A" w:rsidRDefault="001E31D3" w:rsidP="008A06D1">
      <w:pPr>
        <w:spacing w:after="0" w:line="240" w:lineRule="auto"/>
        <w:ind w:firstLine="709"/>
        <w:contextualSpacing/>
        <w:jc w:val="both"/>
        <w:rPr>
          <w:rFonts w:ascii="Times New Roman" w:hAnsi="Times New Roman" w:cs="Times New Roman"/>
        </w:rPr>
      </w:pPr>
      <w:bookmarkStart w:id="127" w:name="_Hlk67577177"/>
      <w:r w:rsidRPr="002D487A">
        <w:rPr>
          <w:rFonts w:ascii="Times New Roman" w:hAnsi="Times New Roman" w:cs="Times New Roman"/>
        </w:rPr>
        <w:t>Porque [Cristo] no es sólo aquel a quien amamos, tememos y conocemos y en quien esperamos Él también realiza en nosotros todas estas cosas</w:t>
      </w:r>
      <w:r w:rsidR="00A53763">
        <w:rPr>
          <w:rFonts w:ascii="Times New Roman" w:hAnsi="Times New Roman" w:cs="Times New Roman"/>
        </w:rPr>
        <w:t xml:space="preserve"> </w:t>
      </w:r>
      <w:r w:rsidR="00A53763">
        <w:rPr>
          <w:rStyle w:val="Refdenotaalpie"/>
          <w:rFonts w:ascii="Times New Roman" w:hAnsi="Times New Roman" w:cs="Times New Roman"/>
        </w:rPr>
        <w:footnoteReference w:id="2725"/>
      </w:r>
      <w:r w:rsidRPr="002D487A">
        <w:rPr>
          <w:rFonts w:ascii="Times New Roman" w:hAnsi="Times New Roman" w:cs="Times New Roman"/>
        </w:rPr>
        <w:t xml:space="preserve"> y por estas virtudes -como por otros tantos miembros y partes- él se perfecciona y se forma en nosotros. Entonces Cristo se habrá formado</w:t>
      </w:r>
      <w:r w:rsidR="00A53763">
        <w:rPr>
          <w:rFonts w:ascii="Times New Roman" w:hAnsi="Times New Roman" w:cs="Times New Roman"/>
        </w:rPr>
        <w:t xml:space="preserve"> </w:t>
      </w:r>
      <w:r w:rsidR="00A53763">
        <w:rPr>
          <w:rStyle w:val="Refdenotaalpie"/>
          <w:rFonts w:ascii="Times New Roman" w:hAnsi="Times New Roman" w:cs="Times New Roman"/>
        </w:rPr>
        <w:footnoteReference w:id="2726"/>
      </w:r>
      <w:r w:rsidRPr="002D487A">
        <w:rPr>
          <w:rFonts w:ascii="Times New Roman" w:hAnsi="Times New Roman" w:cs="Times New Roman"/>
        </w:rPr>
        <w:t xml:space="preserve"> en ti perfectamente -en cuanto es posible en esta vida-; entonces su verdad se habrá expresado en ti si conociste la verdad que es él mismo, si, una vez conocida, lo glorificaste en el temor y la esperanza, y si la caridad, para que la esperanza no sea confundida, ha sido derramada en tu corazón.</w:t>
      </w:r>
      <w:r w:rsidR="00A53763">
        <w:rPr>
          <w:rFonts w:ascii="Times New Roman" w:hAnsi="Times New Roman" w:cs="Times New Roman"/>
        </w:rPr>
        <w:t xml:space="preserve"> </w:t>
      </w:r>
      <w:r w:rsidR="00A53763">
        <w:rPr>
          <w:rStyle w:val="Refdenotaalpie"/>
          <w:rFonts w:ascii="Times New Roman" w:hAnsi="Times New Roman" w:cs="Times New Roman"/>
        </w:rPr>
        <w:footnoteReference w:id="2727"/>
      </w:r>
    </w:p>
    <w:bookmarkEnd w:id="127"/>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Tal vez juzgues incompatible con esta interpretación el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de que uno sea el orden real de estas virtudes y de, sus progresos, y otro el orden en que fueran nombradas en este pasaje, pues [el texto] no dice: </w:t>
      </w:r>
      <w:r w:rsidR="00670621">
        <w:rPr>
          <w:rFonts w:ascii="Times New Roman" w:hAnsi="Times New Roman" w:cs="Times New Roman"/>
        </w:rPr>
        <w:t>“</w:t>
      </w:r>
      <w:r w:rsidRPr="002D487A">
        <w:rPr>
          <w:rFonts w:ascii="Times New Roman" w:hAnsi="Times New Roman" w:cs="Times New Roman"/>
        </w:rPr>
        <w:t>Yo soy la madre del conocimiento, del temor, de la esperanza y del amor</w:t>
      </w:r>
      <w:r w:rsidR="00670621">
        <w:rPr>
          <w:rFonts w:ascii="Times New Roman" w:hAnsi="Times New Roman" w:cs="Times New Roman"/>
        </w:rPr>
        <w:t>”</w:t>
      </w:r>
      <w:r w:rsidRPr="002D487A">
        <w:rPr>
          <w:rFonts w:ascii="Times New Roman" w:hAnsi="Times New Roman" w:cs="Times New Roman"/>
        </w:rPr>
        <w:t xml:space="preserve">, sino: </w:t>
      </w:r>
      <w:r w:rsidRPr="00670621">
        <w:rPr>
          <w:rFonts w:ascii="Times New Roman" w:hAnsi="Times New Roman" w:cs="Times New Roman"/>
          <w:i/>
        </w:rPr>
        <w:t xml:space="preserve">Yo soy la madre del amor </w:t>
      </w:r>
      <w:r w:rsidRPr="00670621">
        <w:rPr>
          <w:rFonts w:ascii="Times New Roman" w:hAnsi="Times New Roman" w:cs="Times New Roman"/>
          <w:i/>
        </w:rPr>
        <w:lastRenderedPageBreak/>
        <w:t>hermoso, del temor, del conocimiento y de la santa esperanza.</w:t>
      </w:r>
      <w:r w:rsidRPr="002D487A">
        <w:rPr>
          <w:rFonts w:ascii="Times New Roman" w:hAnsi="Times New Roman" w:cs="Times New Roman"/>
        </w:rPr>
        <w:t xml:space="preserve"> Quizás en este orden establecido se podría encontrar cierta conveniencia y razón.</w:t>
      </w:r>
    </w:p>
    <w:p w:rsidR="001E31D3" w:rsidRPr="00670621"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En efecto, así como del conocimiento nace el temor y para impedir que éste caiga en la desesperación acude a consolarlo la esperanza, y así como para que la misma esperanza no sea confundida el amor viene en su ayuda, así, a la inversa, el amor engendra el temor casto, y el temor -junto con el amor- ilumina el conocimiento. Lo enseña el sabio: </w:t>
      </w:r>
      <w:r w:rsidRPr="00670621">
        <w:rPr>
          <w:rFonts w:ascii="Times New Roman" w:hAnsi="Times New Roman" w:cs="Times New Roman"/>
          <w:i/>
        </w:rPr>
        <w:t>Los que teméis al Señor, amadlo, y serán iluminados vuestros corazones</w:t>
      </w:r>
      <w:r w:rsidRPr="002D487A">
        <w:rPr>
          <w:rFonts w:ascii="Times New Roman" w:hAnsi="Times New Roman" w:cs="Times New Roman"/>
        </w:rPr>
        <w:t>.</w:t>
      </w:r>
      <w:r w:rsidR="00670621">
        <w:rPr>
          <w:rStyle w:val="Refdenotaalpie"/>
          <w:rFonts w:ascii="Times New Roman" w:hAnsi="Times New Roman" w:cs="Times New Roman"/>
        </w:rPr>
        <w:footnoteReference w:id="2728"/>
      </w:r>
      <w:r w:rsidRPr="002D487A">
        <w:rPr>
          <w:rFonts w:ascii="Times New Roman" w:hAnsi="Times New Roman" w:cs="Times New Roman"/>
        </w:rPr>
        <w:t xml:space="preserve"> Cuando un corazón iluminado llega a conocer mejor a Dios, tanto más confiadamente espera en él. De ahí que </w:t>
      </w:r>
      <w:r w:rsidRPr="00670621">
        <w:rPr>
          <w:rFonts w:ascii="Times New Roman" w:hAnsi="Times New Roman" w:cs="Times New Roman"/>
          <w:i/>
        </w:rPr>
        <w:t>esperen en ti, Señor, los que conocen tu nombre</w:t>
      </w:r>
      <w:r w:rsidRPr="002D487A">
        <w:rPr>
          <w:rFonts w:ascii="Times New Roman" w:hAnsi="Times New Roman" w:cs="Times New Roman"/>
        </w:rPr>
        <w:t>.</w:t>
      </w:r>
      <w:r w:rsidR="00670621">
        <w:rPr>
          <w:rFonts w:ascii="Times New Roman" w:hAnsi="Times New Roman" w:cs="Times New Roman"/>
        </w:rPr>
        <w:t xml:space="preserve"> </w:t>
      </w:r>
      <w:r w:rsidR="00670621">
        <w:rPr>
          <w:rStyle w:val="Refdenotaalpie"/>
          <w:rFonts w:ascii="Times New Roman" w:hAnsi="Times New Roman" w:cs="Times New Roman"/>
        </w:rPr>
        <w:footnoteReference w:id="2729"/>
      </w:r>
      <w:r w:rsidRPr="002D487A">
        <w:rPr>
          <w:rFonts w:ascii="Times New Roman" w:hAnsi="Times New Roman" w:cs="Times New Roman"/>
        </w:rPr>
        <w:t xml:space="preserve"> La esperanza es santa, según dijo Juan hablando de la esperanza de ver a Dios: </w:t>
      </w:r>
      <w:r w:rsidRPr="00670621">
        <w:rPr>
          <w:rFonts w:ascii="Times New Roman" w:hAnsi="Times New Roman" w:cs="Times New Roman"/>
          <w:i/>
        </w:rPr>
        <w:t xml:space="preserve">Quien tiene esperanza en </w:t>
      </w:r>
      <w:r w:rsidRPr="002D487A">
        <w:rPr>
          <w:rFonts w:ascii="Times New Roman" w:hAnsi="Times New Roman" w:cs="Times New Roman"/>
        </w:rPr>
        <w:t xml:space="preserve">[Cristo] </w:t>
      </w:r>
      <w:r w:rsidRPr="00670621">
        <w:rPr>
          <w:rFonts w:ascii="Times New Roman" w:hAnsi="Times New Roman" w:cs="Times New Roman"/>
          <w:i/>
        </w:rPr>
        <w:t>se santifica a sí mismo, así como también él es santo</w:t>
      </w:r>
      <w:r w:rsidRPr="00670621">
        <w:rPr>
          <w:rFonts w:ascii="Times New Roman" w:hAnsi="Times New Roman" w:cs="Times New Roman"/>
        </w:rPr>
        <w:t>.</w:t>
      </w:r>
      <w:r w:rsidR="00670621" w:rsidRPr="00670621">
        <w:rPr>
          <w:rFonts w:ascii="Times New Roman" w:hAnsi="Times New Roman" w:cs="Times New Roman"/>
        </w:rPr>
        <w:t xml:space="preserve"> </w:t>
      </w:r>
      <w:r w:rsidR="00670621" w:rsidRPr="00670621">
        <w:rPr>
          <w:rStyle w:val="Refdenotaalpie"/>
          <w:rFonts w:ascii="Times New Roman" w:hAnsi="Times New Roman" w:cs="Times New Roman"/>
        </w:rPr>
        <w:footnoteReference w:id="2730"/>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670621" w:rsidRDefault="001E31D3" w:rsidP="00670621">
      <w:pPr>
        <w:spacing w:after="0" w:line="240" w:lineRule="auto"/>
        <w:contextualSpacing/>
        <w:jc w:val="both"/>
        <w:rPr>
          <w:rFonts w:ascii="Times New Roman" w:hAnsi="Times New Roman" w:cs="Times New Roman"/>
          <w:i/>
        </w:rPr>
      </w:pPr>
      <w:r w:rsidRPr="00670621">
        <w:rPr>
          <w:rFonts w:ascii="Times New Roman" w:hAnsi="Times New Roman" w:cs="Times New Roman"/>
          <w:i/>
        </w:rPr>
        <w:t>El amor hermoso, centro de la vida nueva</w:t>
      </w:r>
    </w:p>
    <w:p w:rsidR="001E31D3" w:rsidRPr="00670621" w:rsidRDefault="001E31D3" w:rsidP="00670621">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5. Bella y propiamente se ha llamado hermoso al amor, ya que la caridad es Dios</w:t>
      </w:r>
      <w:r w:rsidR="00180E45">
        <w:rPr>
          <w:rFonts w:ascii="Times New Roman" w:hAnsi="Times New Roman" w:cs="Times New Roman"/>
        </w:rPr>
        <w:t xml:space="preserve"> </w:t>
      </w:r>
      <w:r w:rsidR="00180E45">
        <w:rPr>
          <w:rStyle w:val="Refdenotaalpie"/>
          <w:rFonts w:ascii="Times New Roman" w:hAnsi="Times New Roman" w:cs="Times New Roman"/>
        </w:rPr>
        <w:footnoteReference w:id="2731"/>
      </w:r>
      <w:r w:rsidRPr="002D487A">
        <w:rPr>
          <w:rFonts w:ascii="Times New Roman" w:hAnsi="Times New Roman" w:cs="Times New Roman"/>
        </w:rPr>
        <w:t xml:space="preserve"> y, por esto, la suma hermosura. Esta virtud constituye casi toda la hermosura de la Iglesia, virtud que su mismo Esposo tanto y tantas veces admira y ensalza en el cántico del amor. Hermoso por cierto es </w:t>
      </w:r>
      <w:r w:rsidRPr="00180E45">
        <w:rPr>
          <w:rFonts w:ascii="Times New Roman" w:hAnsi="Times New Roman" w:cs="Times New Roman"/>
        </w:rPr>
        <w:t>el amor que brota</w:t>
      </w:r>
      <w:r w:rsidRPr="00180E45">
        <w:rPr>
          <w:rFonts w:ascii="Times New Roman" w:hAnsi="Times New Roman" w:cs="Times New Roman"/>
          <w:i/>
        </w:rPr>
        <w:t xml:space="preserve"> de un corazón puro, de una buena conciencia y de una fe no fingida</w:t>
      </w:r>
      <w:r w:rsidRPr="002D487A">
        <w:rPr>
          <w:rFonts w:ascii="Times New Roman" w:hAnsi="Times New Roman" w:cs="Times New Roman"/>
        </w:rPr>
        <w:t>.</w:t>
      </w:r>
      <w:r w:rsidR="00180E45">
        <w:rPr>
          <w:rFonts w:ascii="Times New Roman" w:hAnsi="Times New Roman" w:cs="Times New Roman"/>
        </w:rPr>
        <w:t xml:space="preserve"> </w:t>
      </w:r>
      <w:r w:rsidR="00180E45">
        <w:rPr>
          <w:rStyle w:val="Refdenotaalpie"/>
          <w:rFonts w:ascii="Times New Roman" w:hAnsi="Times New Roman" w:cs="Times New Roman"/>
        </w:rPr>
        <w:footnoteReference w:id="2732"/>
      </w:r>
      <w:r w:rsidRPr="002D487A">
        <w:rPr>
          <w:rFonts w:ascii="Times New Roman" w:hAnsi="Times New Roman" w:cs="Times New Roman"/>
        </w:rPr>
        <w:t xml:space="preserve"> Pues donde el corazón es puro no hay ninguna arruga;</w:t>
      </w:r>
      <w:r w:rsidR="004548EA">
        <w:rPr>
          <w:rStyle w:val="Refdenotaalpie"/>
          <w:rFonts w:ascii="Times New Roman" w:hAnsi="Times New Roman" w:cs="Times New Roman"/>
        </w:rPr>
        <w:footnoteReference w:id="2733"/>
      </w:r>
      <w:r w:rsidRPr="002D487A">
        <w:rPr>
          <w:rFonts w:ascii="Times New Roman" w:hAnsi="Times New Roman" w:cs="Times New Roman"/>
        </w:rPr>
        <w:t xml:space="preserve"> donde la conciencia es buena no hay ninguna mancha; </w:t>
      </w:r>
      <w:bookmarkStart w:id="128" w:name="_Hlk74235457"/>
      <w:r w:rsidRPr="002D487A">
        <w:rPr>
          <w:rFonts w:ascii="Times New Roman" w:hAnsi="Times New Roman" w:cs="Times New Roman"/>
        </w:rPr>
        <w:t>donde la fe es sincera no hay nada que desagrade a los ojos del Esposo, de manera que él puede presentar a su Iglesia llena ahora de gracia, luego llena de gloria.</w:t>
      </w:r>
    </w:p>
    <w:bookmarkEnd w:id="128"/>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Habría que distinguir también bajo este nombre el amor de los santos, del amor de los hombres, ya sea el amor deshonesto, el cual no debe ni mencionarse entre los fieles, ya el natural con que se ama a los padres, ya el amor mundano, por el cual los hombres se aman mutuamente a causa de las necesidades y conveniencias del mundo. Lejos, pues, lejos, más aún, que en ninguna parte aparezca en modo alguno a los ojos de Dios el amor deshonesto; que en esta vida se deje de lado el amor de parentesco o de amistad, que sólo reine el amor de la hermosura interna y eterna, por el cual los que son verdaderamente hermosos aman sólo a Dios o a causa de Dios.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Y tú, Jesús, hermosura de los santos, </w:t>
      </w:r>
      <w:r w:rsidRPr="00180E45">
        <w:rPr>
          <w:rFonts w:ascii="Times New Roman" w:hAnsi="Times New Roman" w:cs="Times New Roman"/>
          <w:i/>
        </w:rPr>
        <w:t>el más hermoso entre los hijos de los hombres</w:t>
      </w:r>
      <w:r w:rsidRPr="002D487A">
        <w:rPr>
          <w:rFonts w:ascii="Times New Roman" w:hAnsi="Times New Roman" w:cs="Times New Roman"/>
        </w:rPr>
        <w:t xml:space="preserve"> </w:t>
      </w:r>
      <w:r w:rsidR="00180E45">
        <w:rPr>
          <w:rStyle w:val="Refdenotaalpie"/>
          <w:rFonts w:ascii="Times New Roman" w:hAnsi="Times New Roman" w:cs="Times New Roman"/>
        </w:rPr>
        <w:footnoteReference w:id="2734"/>
      </w:r>
      <w:r w:rsidR="00180E45">
        <w:rPr>
          <w:rFonts w:ascii="Times New Roman" w:hAnsi="Times New Roman" w:cs="Times New Roman"/>
        </w:rPr>
        <w:t xml:space="preserve"> </w:t>
      </w:r>
      <w:r w:rsidRPr="002D487A">
        <w:rPr>
          <w:rFonts w:ascii="Times New Roman" w:hAnsi="Times New Roman" w:cs="Times New Roman"/>
        </w:rPr>
        <w:t xml:space="preserve">y entre las potestades angélicas: </w:t>
      </w:r>
      <w:r w:rsidRPr="004548EA">
        <w:rPr>
          <w:rFonts w:ascii="Times New Roman" w:hAnsi="Times New Roman" w:cs="Times New Roman"/>
          <w:i/>
        </w:rPr>
        <w:t>con tu esplendor y hermosura, camina, avanza prósperamente y reina</w:t>
      </w:r>
      <w:r w:rsidRPr="002D487A">
        <w:rPr>
          <w:rFonts w:ascii="Times New Roman" w:hAnsi="Times New Roman" w:cs="Times New Roman"/>
        </w:rPr>
        <w:t>.</w:t>
      </w:r>
      <w:r w:rsidR="004548EA">
        <w:rPr>
          <w:rFonts w:ascii="Times New Roman" w:hAnsi="Times New Roman" w:cs="Times New Roman"/>
        </w:rPr>
        <w:t xml:space="preserve"> </w:t>
      </w:r>
      <w:r w:rsidR="004548EA">
        <w:rPr>
          <w:rStyle w:val="Refdenotaalpie"/>
          <w:rFonts w:ascii="Times New Roman" w:hAnsi="Times New Roman" w:cs="Times New Roman"/>
        </w:rPr>
        <w:footnoteReference w:id="2735"/>
      </w:r>
      <w:r w:rsidRPr="002D487A">
        <w:rPr>
          <w:rFonts w:ascii="Times New Roman" w:hAnsi="Times New Roman" w:cs="Times New Roman"/>
        </w:rPr>
        <w:t xml:space="preserve"> Que el amor hermoso extienda tan dilatadamente su reinado que arroje y elimine de los confines de la tierra el amor deshonesto; que convierta e incline hacia sí el amor mundano; que gobierne y ordene bajo su imperio el amor humano, para que el mundo te ame con aquel amor hermoso y verdadero con que amaste al mundo,</w:t>
      </w:r>
      <w:r w:rsidR="00927D5E">
        <w:rPr>
          <w:rFonts w:ascii="Times New Roman" w:hAnsi="Times New Roman" w:cs="Times New Roman"/>
        </w:rPr>
        <w:t xml:space="preserve"> </w:t>
      </w:r>
      <w:r w:rsidR="00927D5E">
        <w:rPr>
          <w:rStyle w:val="Refdenotaalpie"/>
          <w:rFonts w:ascii="Times New Roman" w:hAnsi="Times New Roman" w:cs="Times New Roman"/>
        </w:rPr>
        <w:footnoteReference w:id="2736"/>
      </w:r>
      <w:r w:rsidRPr="002D487A">
        <w:rPr>
          <w:rFonts w:ascii="Times New Roman" w:hAnsi="Times New Roman" w:cs="Times New Roman"/>
        </w:rPr>
        <w:t xml:space="preserve"> tú, el Salvador del mundo,</w:t>
      </w:r>
      <w:r w:rsidR="00927D5E">
        <w:rPr>
          <w:rFonts w:ascii="Times New Roman" w:hAnsi="Times New Roman" w:cs="Times New Roman"/>
        </w:rPr>
        <w:t xml:space="preserve"> </w:t>
      </w:r>
      <w:r w:rsidR="00927D5E">
        <w:rPr>
          <w:rStyle w:val="Refdenotaalpie"/>
          <w:rFonts w:ascii="Times New Roman" w:hAnsi="Times New Roman" w:cs="Times New Roman"/>
        </w:rPr>
        <w:footnoteReference w:id="2737"/>
      </w:r>
      <w:r w:rsidRPr="002D487A">
        <w:rPr>
          <w:rFonts w:ascii="Times New Roman" w:hAnsi="Times New Roman" w:cs="Times New Roman"/>
        </w:rPr>
        <w:t xml:space="preserve"> que vives y reinas por los siglos de los siglos.</w:t>
      </w:r>
    </w:p>
    <w:p w:rsidR="001C7137" w:rsidRPr="008D5FEE" w:rsidRDefault="001C7137">
      <w:pPr>
        <w:rPr>
          <w:rFonts w:ascii="Times New Roman" w:hAnsi="Times New Roman" w:cs="Times New Roman"/>
        </w:rPr>
      </w:pPr>
      <w:r w:rsidRPr="008D5FEE">
        <w:rPr>
          <w:rFonts w:ascii="Times New Roman" w:hAnsi="Times New Roman" w:cs="Times New Roman"/>
        </w:rPr>
        <w:br w:type="page"/>
      </w:r>
    </w:p>
    <w:p w:rsidR="001E31D3" w:rsidRPr="008D5FEE" w:rsidRDefault="001E31D3" w:rsidP="00927D5E">
      <w:pPr>
        <w:spacing w:after="0" w:line="240" w:lineRule="auto"/>
        <w:ind w:firstLine="709"/>
        <w:contextualSpacing/>
        <w:jc w:val="center"/>
        <w:rPr>
          <w:rFonts w:ascii="Times New Roman" w:hAnsi="Times New Roman" w:cs="Times New Roman"/>
          <w:b/>
        </w:rPr>
      </w:pPr>
      <w:bookmarkStart w:id="129" w:name="_Hlk50101775"/>
      <w:r w:rsidRPr="008D5FEE">
        <w:rPr>
          <w:rFonts w:ascii="Times New Roman" w:hAnsi="Times New Roman" w:cs="Times New Roman"/>
          <w:b/>
        </w:rPr>
        <w:lastRenderedPageBreak/>
        <w:t>SERMÓN 53</w:t>
      </w:r>
    </w:p>
    <w:p w:rsidR="001E31D3" w:rsidRPr="008D5FEE" w:rsidRDefault="001E31D3" w:rsidP="00927D5E">
      <w:pPr>
        <w:spacing w:after="0" w:line="240" w:lineRule="auto"/>
        <w:ind w:firstLine="709"/>
        <w:contextualSpacing/>
        <w:jc w:val="center"/>
        <w:rPr>
          <w:rFonts w:ascii="Times New Roman" w:hAnsi="Times New Roman" w:cs="Times New Roman"/>
        </w:rPr>
      </w:pPr>
    </w:p>
    <w:p w:rsidR="00927D5E" w:rsidRDefault="001E31D3" w:rsidP="00927D5E">
      <w:pPr>
        <w:spacing w:after="0" w:line="240" w:lineRule="auto"/>
        <w:ind w:firstLine="709"/>
        <w:contextualSpacing/>
        <w:jc w:val="center"/>
        <w:rPr>
          <w:rFonts w:ascii="Times New Roman" w:hAnsi="Times New Roman" w:cs="Times New Roman"/>
        </w:rPr>
        <w:sectPr w:rsidR="00927D5E"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EN L</w:t>
      </w:r>
      <w:r w:rsidR="001C7137" w:rsidRPr="002D487A">
        <w:rPr>
          <w:rFonts w:ascii="Times New Roman" w:hAnsi="Times New Roman" w:cs="Times New Roman"/>
        </w:rPr>
        <w:t xml:space="preserve">A FIESTA DE TODOS LOS SANTOS: </w:t>
      </w:r>
    </w:p>
    <w:p w:rsidR="001E31D3" w:rsidRPr="002D487A" w:rsidRDefault="001E31D3" w:rsidP="00927D5E">
      <w:pPr>
        <w:spacing w:after="0" w:line="240" w:lineRule="auto"/>
        <w:ind w:firstLine="709"/>
        <w:contextualSpacing/>
        <w:jc w:val="center"/>
        <w:rPr>
          <w:rFonts w:ascii="Times New Roman" w:hAnsi="Times New Roman" w:cs="Times New Roman"/>
        </w:rPr>
      </w:pPr>
    </w:p>
    <w:bookmarkEnd w:id="129"/>
    <w:p w:rsidR="001E31D3" w:rsidRPr="002D487A" w:rsidRDefault="001E31D3" w:rsidP="00927D5E">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POBREZA DE ESPÍRITU</w:t>
      </w:r>
    </w:p>
    <w:p w:rsidR="001E31D3" w:rsidRPr="002D487A" w:rsidRDefault="001E31D3" w:rsidP="008A06D1">
      <w:pPr>
        <w:spacing w:after="0" w:line="240" w:lineRule="auto"/>
        <w:ind w:firstLine="709"/>
        <w:contextualSpacing/>
        <w:jc w:val="both"/>
        <w:rPr>
          <w:rFonts w:ascii="Times New Roman" w:hAnsi="Times New Roman" w:cs="Times New Roman"/>
        </w:rPr>
      </w:pPr>
    </w:p>
    <w:p w:rsidR="00927D5E" w:rsidRPr="00927D5E" w:rsidRDefault="00927D5E" w:rsidP="00927D5E">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927D5E">
        <w:rPr>
          <w:rFonts w:ascii="Times New Roman" w:hAnsi="Times New Roman" w:cs="Times New Roman"/>
          <w:b/>
          <w:position w:val="-10"/>
          <w:sz w:val="102"/>
        </w:rPr>
        <w:t>B</w:t>
      </w:r>
    </w:p>
    <w:p w:rsidR="00927D5E" w:rsidRDefault="00927D5E" w:rsidP="00927D5E">
      <w:pPr>
        <w:spacing w:after="0" w:line="240" w:lineRule="auto"/>
        <w:contextualSpacing/>
        <w:jc w:val="both"/>
        <w:rPr>
          <w:rFonts w:ascii="Times New Roman" w:hAnsi="Times New Roman" w:cs="Times New Roman"/>
        </w:rPr>
      </w:pPr>
    </w:p>
    <w:p w:rsidR="00927D5E" w:rsidRDefault="00927D5E" w:rsidP="00927D5E">
      <w:pPr>
        <w:spacing w:after="0" w:line="240" w:lineRule="auto"/>
        <w:contextualSpacing/>
        <w:jc w:val="both"/>
        <w:rPr>
          <w:rFonts w:ascii="Times New Roman" w:hAnsi="Times New Roman" w:cs="Times New Roman"/>
        </w:rPr>
      </w:pPr>
    </w:p>
    <w:p w:rsidR="001E31D3" w:rsidRPr="002D487A" w:rsidRDefault="00927D5E" w:rsidP="00927D5E">
      <w:pPr>
        <w:spacing w:after="0" w:line="240" w:lineRule="auto"/>
        <w:contextualSpacing/>
        <w:jc w:val="both"/>
        <w:rPr>
          <w:rFonts w:ascii="Times New Roman" w:hAnsi="Times New Roman" w:cs="Times New Roman"/>
        </w:rPr>
      </w:pPr>
      <w:r w:rsidRPr="002D487A">
        <w:rPr>
          <w:rFonts w:ascii="Times New Roman" w:hAnsi="Times New Roman" w:cs="Times New Roman"/>
        </w:rPr>
        <w:t>IENAVENTURADOS</w:t>
      </w:r>
      <w:r w:rsidR="001E31D3" w:rsidRPr="002D487A">
        <w:rPr>
          <w:rFonts w:ascii="Times New Roman" w:hAnsi="Times New Roman" w:cs="Times New Roman"/>
        </w:rPr>
        <w:t xml:space="preserve"> </w:t>
      </w:r>
      <w:r w:rsidR="001E31D3" w:rsidRPr="00927D5E">
        <w:rPr>
          <w:rFonts w:ascii="Times New Roman" w:hAnsi="Times New Roman" w:cs="Times New Roman"/>
          <w:i/>
        </w:rPr>
        <w:t>los pobres de espíritu</w:t>
      </w:r>
      <w:r w:rsidR="001E31D3" w:rsidRPr="002D487A">
        <w:rPr>
          <w:rFonts w:ascii="Times New Roman" w:hAnsi="Times New Roman" w:cs="Times New Roman"/>
        </w:rPr>
        <w:t>.</w:t>
      </w:r>
      <w:r>
        <w:rPr>
          <w:rFonts w:ascii="Times New Roman" w:hAnsi="Times New Roman" w:cs="Times New Roman"/>
        </w:rPr>
        <w:t xml:space="preserve"> </w:t>
      </w:r>
      <w:r>
        <w:rPr>
          <w:rStyle w:val="Refdenotaalpie"/>
          <w:rFonts w:ascii="Times New Roman" w:hAnsi="Times New Roman" w:cs="Times New Roman"/>
        </w:rPr>
        <w:footnoteReference w:id="2738"/>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927D5E" w:rsidRDefault="001E31D3" w:rsidP="00927D5E">
      <w:pPr>
        <w:spacing w:after="0" w:line="240" w:lineRule="auto"/>
        <w:contextualSpacing/>
        <w:jc w:val="both"/>
        <w:rPr>
          <w:rFonts w:ascii="Times New Roman" w:hAnsi="Times New Roman" w:cs="Times New Roman"/>
          <w:i/>
        </w:rPr>
      </w:pPr>
      <w:r w:rsidRPr="00927D5E">
        <w:rPr>
          <w:rFonts w:ascii="Times New Roman" w:hAnsi="Times New Roman" w:cs="Times New Roman"/>
          <w:i/>
        </w:rPr>
        <w:t>Feliz comienzo de la buena nueva</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Recuerdo ahora aquel conocido y noble vaticinio que en, su propio testimonio pronunció el Hijo de Dios, aún no nacido en la carne, y que una vez nacido, aunque no conocido, enseñó y se aplicó a sí mismo: </w:t>
      </w:r>
      <w:r w:rsidRPr="00E838EE">
        <w:rPr>
          <w:rFonts w:ascii="Times New Roman" w:hAnsi="Times New Roman" w:cs="Times New Roman"/>
          <w:i/>
        </w:rPr>
        <w:t>El espíritu del Señor está sobre mí, me envió a evangelizar a los pobres</w:t>
      </w:r>
      <w:r w:rsidRPr="002D487A">
        <w:rPr>
          <w:rFonts w:ascii="Times New Roman" w:hAnsi="Times New Roman" w:cs="Times New Roman"/>
        </w:rPr>
        <w:t>.</w:t>
      </w:r>
      <w:r w:rsidR="00E838EE">
        <w:rPr>
          <w:rFonts w:ascii="Times New Roman" w:hAnsi="Times New Roman" w:cs="Times New Roman"/>
        </w:rPr>
        <w:t xml:space="preserve"> </w:t>
      </w:r>
      <w:r w:rsidR="00E838EE">
        <w:rPr>
          <w:rStyle w:val="Refdenotaalpie"/>
          <w:rFonts w:ascii="Times New Roman" w:hAnsi="Times New Roman" w:cs="Times New Roman"/>
        </w:rPr>
        <w:footnoteReference w:id="2739"/>
      </w:r>
      <w:r w:rsidRPr="002D487A">
        <w:rPr>
          <w:rFonts w:ascii="Times New Roman" w:hAnsi="Times New Roman" w:cs="Times New Roman"/>
        </w:rPr>
        <w:t xml:space="preserve"> He aquí que los pobres son evangelizados, he aquí que el evangelio del reino es anunciado a los pobres. </w:t>
      </w:r>
      <w:r w:rsidRPr="00E838EE">
        <w:rPr>
          <w:rFonts w:ascii="Times New Roman" w:hAnsi="Times New Roman" w:cs="Times New Roman"/>
          <w:i/>
        </w:rPr>
        <w:t>Bienaventurados los pobres de espíritu, dice, porque de ellos es el reino de los cielos</w:t>
      </w:r>
      <w:r w:rsidRPr="002D487A">
        <w:rPr>
          <w:rFonts w:ascii="Times New Roman" w:hAnsi="Times New Roman" w:cs="Times New Roman"/>
        </w:rPr>
        <w:t>.</w:t>
      </w:r>
      <w:r w:rsidR="00E838EE">
        <w:rPr>
          <w:rFonts w:ascii="Times New Roman" w:hAnsi="Times New Roman" w:cs="Times New Roman"/>
        </w:rPr>
        <w:t xml:space="preserve"> </w:t>
      </w:r>
      <w:r w:rsidR="00E838EE">
        <w:rPr>
          <w:rStyle w:val="Refdenotaalpie"/>
          <w:rFonts w:ascii="Times New Roman" w:hAnsi="Times New Roman" w:cs="Times New Roman"/>
        </w:rPr>
        <w:footnoteReference w:id="2740"/>
      </w:r>
      <w:r w:rsidRPr="002D487A">
        <w:rPr>
          <w:rFonts w:ascii="Times New Roman" w:hAnsi="Times New Roman" w:cs="Times New Roman"/>
        </w:rPr>
        <w:t xml:space="preserve"> Alegre principio del nuevo testamento y lleno de una gracia nueva: incita al hombre -aun al infiel y perezoso- a escuchare incluso a obrar, puesto que la bienaventuranza es prometida a los miserables, el reino de los cielos a los desterrados e indigentes.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Agradable y auspicioso, repito, es el comienzo de la nueva ley. En el comienzo mismo el legislador da las bendiciones de tantas bienaventuranzas con objeto de que quienes son cautivados caminen de virtud en virtud</w:t>
      </w:r>
      <w:r w:rsidR="00E838EE">
        <w:rPr>
          <w:rFonts w:ascii="Times New Roman" w:hAnsi="Times New Roman" w:cs="Times New Roman"/>
        </w:rPr>
        <w:t xml:space="preserve"> </w:t>
      </w:r>
      <w:r w:rsidR="00E838EE">
        <w:rPr>
          <w:rStyle w:val="Refdenotaalpie"/>
          <w:rFonts w:ascii="Times New Roman" w:hAnsi="Times New Roman" w:cs="Times New Roman"/>
        </w:rPr>
        <w:footnoteReference w:id="2741"/>
      </w:r>
      <w:r w:rsidRPr="002D487A">
        <w:rPr>
          <w:rFonts w:ascii="Times New Roman" w:hAnsi="Times New Roman" w:cs="Times New Roman"/>
        </w:rPr>
        <w:t xml:space="preserve"> por estas ocho gradas que dispuso</w:t>
      </w:r>
      <w:r w:rsidR="00E838EE">
        <w:rPr>
          <w:rFonts w:ascii="Times New Roman" w:hAnsi="Times New Roman" w:cs="Times New Roman"/>
        </w:rPr>
        <w:t xml:space="preserve"> </w:t>
      </w:r>
      <w:r w:rsidR="00E838EE">
        <w:rPr>
          <w:rStyle w:val="Refdenotaalpie"/>
          <w:rFonts w:ascii="Times New Roman" w:hAnsi="Times New Roman" w:cs="Times New Roman"/>
        </w:rPr>
        <w:footnoteReference w:id="2742"/>
      </w:r>
      <w:r w:rsidRPr="002D487A">
        <w:rPr>
          <w:rFonts w:ascii="Times New Roman" w:hAnsi="Times New Roman" w:cs="Times New Roman"/>
        </w:rPr>
        <w:t xml:space="preserve"> en nuestro corazón el plan del evangelio, según el modelo e imagen de las realidades celestiales</w:t>
      </w:r>
      <w:r w:rsidR="00F40ECB">
        <w:rPr>
          <w:rFonts w:ascii="Times New Roman" w:hAnsi="Times New Roman" w:cs="Times New Roman"/>
        </w:rPr>
        <w:t xml:space="preserve"> </w:t>
      </w:r>
      <w:r w:rsidR="00F40ECB">
        <w:rPr>
          <w:rStyle w:val="Refdenotaalpie"/>
          <w:rFonts w:ascii="Times New Roman" w:hAnsi="Times New Roman" w:cs="Times New Roman"/>
        </w:rPr>
        <w:footnoteReference w:id="2743"/>
      </w:r>
      <w:r w:rsidRPr="002D487A">
        <w:rPr>
          <w:rFonts w:ascii="Times New Roman" w:hAnsi="Times New Roman" w:cs="Times New Roman"/>
        </w:rPr>
        <w:t xml:space="preserve"> que le fue mostrado a Ezequiel en el monte de las visiones de Dios Indudablemente este conjunto de ocho virtudes, dispuestas por su orden, manifiestan una ascensión de los corazones y un progreso en méritos; ellas conducen gradualmente al hombre de la perfección evangélica, hasta que, para ver al Dios de los dioses en Sión,</w:t>
      </w:r>
      <w:r w:rsidR="00F40ECB">
        <w:rPr>
          <w:rFonts w:ascii="Times New Roman" w:hAnsi="Times New Roman" w:cs="Times New Roman"/>
        </w:rPr>
        <w:t xml:space="preserve"> </w:t>
      </w:r>
      <w:r w:rsidR="00F40ECB">
        <w:rPr>
          <w:rStyle w:val="Refdenotaalpie"/>
          <w:rFonts w:ascii="Times New Roman" w:hAnsi="Times New Roman" w:cs="Times New Roman"/>
        </w:rPr>
        <w:footnoteReference w:id="2744"/>
      </w:r>
      <w:r w:rsidRPr="002D487A">
        <w:rPr>
          <w:rFonts w:ascii="Times New Roman" w:hAnsi="Times New Roman" w:cs="Times New Roman"/>
        </w:rPr>
        <w:t xml:space="preserve"> entre [el hombre] al templo del que dice el profeta: </w:t>
      </w:r>
      <w:r w:rsidRPr="00F40ECB">
        <w:rPr>
          <w:rFonts w:ascii="Times New Roman" w:hAnsi="Times New Roman" w:cs="Times New Roman"/>
          <w:i/>
        </w:rPr>
        <w:t>Y se subía por ocho gradas</w:t>
      </w:r>
      <w:r w:rsidRPr="002D487A">
        <w:rPr>
          <w:rFonts w:ascii="Times New Roman" w:hAnsi="Times New Roman" w:cs="Times New Roman"/>
        </w:rPr>
        <w:t>.</w:t>
      </w:r>
      <w:r w:rsidR="00F40ECB">
        <w:rPr>
          <w:rFonts w:ascii="Times New Roman" w:hAnsi="Times New Roman" w:cs="Times New Roman"/>
        </w:rPr>
        <w:t xml:space="preserve"> </w:t>
      </w:r>
      <w:r w:rsidR="00F40ECB">
        <w:rPr>
          <w:rStyle w:val="Refdenotaalpie"/>
          <w:rFonts w:ascii="Times New Roman" w:hAnsi="Times New Roman" w:cs="Times New Roman"/>
        </w:rPr>
        <w:footnoteReference w:id="2745"/>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F40ECB" w:rsidRDefault="001E31D3" w:rsidP="00F40ECB">
      <w:pPr>
        <w:spacing w:after="0" w:line="240" w:lineRule="auto"/>
        <w:contextualSpacing/>
        <w:jc w:val="both"/>
        <w:rPr>
          <w:rFonts w:ascii="Times New Roman" w:hAnsi="Times New Roman" w:cs="Times New Roman"/>
          <w:i/>
        </w:rPr>
      </w:pPr>
      <w:r w:rsidRPr="00F40ECB">
        <w:rPr>
          <w:rFonts w:ascii="Times New Roman" w:hAnsi="Times New Roman" w:cs="Times New Roman"/>
          <w:i/>
        </w:rPr>
        <w:t>La escala de las virtudes evangélicas</w:t>
      </w:r>
    </w:p>
    <w:p w:rsidR="001E31D3" w:rsidRPr="00F40ECB" w:rsidRDefault="001E31D3" w:rsidP="00F40ECB">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2. La primera virtud de los principiantes es, en efecto, la renuncia al mundo, por la que nos tornamos pobres de espíritu. La segunda es la mansedumbre, por la que nos sometemos y habituamos a la obediencia. Luego viene la tristeza, por la cual se lloran los pecados o se imploran las virtudes. Entonces gustamos la justicia, con la cual aumenta nuestra hambre y sed de ella, tanto en nosotros como en los demás, y comenzamos a sentir celo contra los pecadores. Y para que un celo inmoderado no nos conduzca al vicio, sigue la misericordia para atemperarlo. Mediante estos esfuerzos o ejercicios, con los que el hombre había aprendido a ser justo y misericordioso, tal vez esté preparado para dedicarse a la contemplación y lograr un corazón puro, por el que se ve a Dios. Una vez ejercitado y probado en la acción y en la contemplación, el que lleve el nombre y el oficio de hijo de Dios,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padre y servidor de los demás en calidad de mediador e intermediario, se hará digno de poner paz entre ellos y Dios</w:t>
      </w:r>
      <w:r w:rsidR="00F25602">
        <w:rPr>
          <w:rFonts w:ascii="Times New Roman" w:hAnsi="Times New Roman" w:cs="Times New Roman"/>
        </w:rPr>
        <w:t xml:space="preserve"> </w:t>
      </w:r>
      <w:r w:rsidR="00F25602">
        <w:rPr>
          <w:rStyle w:val="Refdenotaalpie"/>
          <w:rFonts w:ascii="Times New Roman" w:hAnsi="Times New Roman" w:cs="Times New Roman"/>
        </w:rPr>
        <w:footnoteReference w:id="2746"/>
      </w:r>
      <w:r w:rsidRPr="002D487A">
        <w:rPr>
          <w:rFonts w:ascii="Times New Roman" w:hAnsi="Times New Roman" w:cs="Times New Roman"/>
        </w:rPr>
        <w:t xml:space="preserve"> paz entre ellos mismos y aun paz entre ellos y los que están fuera, como está escrito en alabanza de los santos padre: </w:t>
      </w:r>
      <w:r w:rsidRPr="00F25602">
        <w:rPr>
          <w:rFonts w:ascii="Times New Roman" w:hAnsi="Times New Roman" w:cs="Times New Roman"/>
          <w:i/>
        </w:rPr>
        <w:t>Pusieron paz en sus casas</w:t>
      </w:r>
      <w:r w:rsidRPr="002D487A">
        <w:rPr>
          <w:rFonts w:ascii="Times New Roman" w:hAnsi="Times New Roman" w:cs="Times New Roman"/>
        </w:rPr>
        <w:t>.</w:t>
      </w:r>
      <w:r w:rsidR="00F25602">
        <w:rPr>
          <w:rFonts w:ascii="Times New Roman" w:hAnsi="Times New Roman" w:cs="Times New Roman"/>
        </w:rPr>
        <w:t xml:space="preserve"> </w:t>
      </w:r>
      <w:r w:rsidR="00F25602">
        <w:rPr>
          <w:rStyle w:val="Refdenotaalpie"/>
          <w:rFonts w:ascii="Times New Roman" w:hAnsi="Times New Roman" w:cs="Times New Roman"/>
        </w:rPr>
        <w:footnoteReference w:id="2747"/>
      </w:r>
      <w:r w:rsidRPr="002D487A">
        <w:rPr>
          <w:rFonts w:ascii="Times New Roman" w:hAnsi="Times New Roman" w:cs="Times New Roman"/>
        </w:rPr>
        <w:t xml:space="preserve"> Quien sea fiel y constante en el cumplimiento de este oficio, a menudo obtendrá la virtud y el mérito propios del martirio, padeciendo persecución por la justicia,</w:t>
      </w:r>
      <w:r w:rsidR="00F25602">
        <w:rPr>
          <w:rFonts w:ascii="Times New Roman" w:hAnsi="Times New Roman" w:cs="Times New Roman"/>
        </w:rPr>
        <w:t xml:space="preserve"> </w:t>
      </w:r>
      <w:r w:rsidR="00F25602">
        <w:rPr>
          <w:rStyle w:val="Refdenotaalpie"/>
          <w:rFonts w:ascii="Times New Roman" w:hAnsi="Times New Roman" w:cs="Times New Roman"/>
        </w:rPr>
        <w:footnoteReference w:id="2748"/>
      </w:r>
      <w:r w:rsidRPr="002D487A">
        <w:rPr>
          <w:rFonts w:ascii="Times New Roman" w:hAnsi="Times New Roman" w:cs="Times New Roman"/>
        </w:rPr>
        <w:t xml:space="preserve"> a veces aún por parte de aquellos a favor de quienes combate, hasta poder decir: </w:t>
      </w:r>
      <w:r w:rsidRPr="00F25602">
        <w:rPr>
          <w:rFonts w:ascii="Times New Roman" w:hAnsi="Times New Roman" w:cs="Times New Roman"/>
          <w:i/>
        </w:rPr>
        <w:t>Los hijos de mi madre combatieron contra mí</w:t>
      </w:r>
      <w:r w:rsidRPr="002D487A">
        <w:rPr>
          <w:rFonts w:ascii="Times New Roman" w:hAnsi="Times New Roman" w:cs="Times New Roman"/>
        </w:rPr>
        <w:t xml:space="preserve">; </w:t>
      </w:r>
      <w:r w:rsidR="00F25602">
        <w:rPr>
          <w:rStyle w:val="Refdenotaalpie"/>
          <w:rFonts w:ascii="Times New Roman" w:hAnsi="Times New Roman" w:cs="Times New Roman"/>
        </w:rPr>
        <w:footnoteReference w:id="2749"/>
      </w:r>
      <w:r w:rsidR="00F25602">
        <w:rPr>
          <w:rFonts w:ascii="Times New Roman" w:hAnsi="Times New Roman" w:cs="Times New Roman"/>
        </w:rPr>
        <w:t xml:space="preserve"> </w:t>
      </w:r>
      <w:r w:rsidRPr="0011082C">
        <w:rPr>
          <w:rFonts w:ascii="Times New Roman" w:hAnsi="Times New Roman" w:cs="Times New Roman"/>
          <w:i/>
        </w:rPr>
        <w:t>con los que odiaron la paz yo era pacífico; cuando hablaba, me atacaban sin motivo</w:t>
      </w:r>
      <w:r w:rsidRPr="002D487A">
        <w:rPr>
          <w:rFonts w:ascii="Times New Roman" w:hAnsi="Times New Roman" w:cs="Times New Roman"/>
        </w:rPr>
        <w:t xml:space="preserve">. </w:t>
      </w:r>
      <w:r w:rsidR="0011082C">
        <w:rPr>
          <w:rStyle w:val="Refdenotaalpie"/>
          <w:rFonts w:ascii="Times New Roman" w:hAnsi="Times New Roman" w:cs="Times New Roman"/>
        </w:rPr>
        <w:footnoteReference w:id="2750"/>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F40ECB" w:rsidRDefault="001E31D3" w:rsidP="00F40ECB">
      <w:pPr>
        <w:spacing w:after="0" w:line="240" w:lineRule="auto"/>
        <w:contextualSpacing/>
        <w:jc w:val="both"/>
        <w:rPr>
          <w:rFonts w:ascii="Times New Roman" w:hAnsi="Times New Roman" w:cs="Times New Roman"/>
          <w:i/>
        </w:rPr>
      </w:pPr>
      <w:r w:rsidRPr="00F40ECB">
        <w:rPr>
          <w:rFonts w:ascii="Times New Roman" w:hAnsi="Times New Roman" w:cs="Times New Roman"/>
          <w:i/>
        </w:rPr>
        <w:t>La verdadera plenitud</w:t>
      </w:r>
    </w:p>
    <w:p w:rsidR="001E31D3" w:rsidRPr="00F40ECB" w:rsidRDefault="001E31D3" w:rsidP="00F40ECB">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Cuánta gloria y cuán copioso premio está reservado en el cielo a esta perfección suma lo podemos colegir por el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de que el Señor atribuya al primer grado, propio de los que renuncian al mundo, una tan grande felicidad: </w:t>
      </w:r>
      <w:r w:rsidRPr="0011082C">
        <w:rPr>
          <w:rFonts w:ascii="Times New Roman" w:hAnsi="Times New Roman" w:cs="Times New Roman"/>
          <w:i/>
        </w:rPr>
        <w:t>Bienaventurados los pobres de espíritu, porque de ellos es el reino de los cielos</w:t>
      </w:r>
      <w:r w:rsidR="0011082C">
        <w:rPr>
          <w:rFonts w:ascii="Times New Roman" w:hAnsi="Times New Roman" w:cs="Times New Roman"/>
          <w:i/>
        </w:rPr>
        <w:t>.</w:t>
      </w:r>
      <w:r w:rsidRPr="002D487A">
        <w:rPr>
          <w:rFonts w:ascii="Times New Roman" w:hAnsi="Times New Roman" w:cs="Times New Roman"/>
        </w:rPr>
        <w:t xml:space="preserve"> Ciertamente son felices los que, habiendo arrojado de sí la carga de este mundo, vil, pero pesada, no ambicionan otra riqueza fuera del Creador del mundo, por cuya causa, no teniendo nada, lo poseen todo.</w:t>
      </w:r>
      <w:r w:rsidR="0011082C">
        <w:rPr>
          <w:rFonts w:ascii="Times New Roman" w:hAnsi="Times New Roman" w:cs="Times New Roman"/>
        </w:rPr>
        <w:t xml:space="preserve"> </w:t>
      </w:r>
      <w:r w:rsidR="0011082C">
        <w:rPr>
          <w:rStyle w:val="Refdenotaalpie"/>
          <w:rFonts w:ascii="Times New Roman" w:hAnsi="Times New Roman" w:cs="Times New Roman"/>
        </w:rPr>
        <w:footnoteReference w:id="2751"/>
      </w:r>
      <w:r w:rsidRPr="002D487A">
        <w:rPr>
          <w:rFonts w:ascii="Times New Roman" w:hAnsi="Times New Roman" w:cs="Times New Roman"/>
        </w:rPr>
        <w:t xml:space="preserve"> ¿Acaso no poseen todo quienes poseen al que contiene y dispone todas las cosas? Dios es su porción</w:t>
      </w:r>
      <w:r w:rsidR="00D260C2">
        <w:rPr>
          <w:rFonts w:ascii="Times New Roman" w:hAnsi="Times New Roman" w:cs="Times New Roman"/>
        </w:rPr>
        <w:t xml:space="preserve"> </w:t>
      </w:r>
      <w:r w:rsidR="00D260C2">
        <w:rPr>
          <w:rStyle w:val="Refdenotaalpie"/>
          <w:rFonts w:ascii="Times New Roman" w:hAnsi="Times New Roman" w:cs="Times New Roman"/>
        </w:rPr>
        <w:footnoteReference w:id="2752"/>
      </w:r>
      <w:r w:rsidRPr="002D487A">
        <w:rPr>
          <w:rFonts w:ascii="Times New Roman" w:hAnsi="Times New Roman" w:cs="Times New Roman"/>
        </w:rPr>
        <w:t xml:space="preserve"> y su herencia,</w:t>
      </w:r>
      <w:r w:rsidR="00D260C2">
        <w:rPr>
          <w:rFonts w:ascii="Times New Roman" w:hAnsi="Times New Roman" w:cs="Times New Roman"/>
        </w:rPr>
        <w:t xml:space="preserve"> </w:t>
      </w:r>
      <w:r w:rsidR="00D260C2">
        <w:rPr>
          <w:rStyle w:val="Refdenotaalpie"/>
          <w:rFonts w:ascii="Times New Roman" w:hAnsi="Times New Roman" w:cs="Times New Roman"/>
        </w:rPr>
        <w:footnoteReference w:id="2753"/>
      </w:r>
      <w:r w:rsidR="0011082C">
        <w:rPr>
          <w:rFonts w:ascii="Times New Roman" w:hAnsi="Times New Roman" w:cs="Times New Roman"/>
        </w:rPr>
        <w:t xml:space="preserve"> </w:t>
      </w:r>
      <w:r w:rsidRPr="002D487A">
        <w:rPr>
          <w:rFonts w:ascii="Times New Roman" w:hAnsi="Times New Roman" w:cs="Times New Roman"/>
        </w:rPr>
        <w:t>y él, para que nada falte a los que lo temen</w:t>
      </w:r>
      <w:r w:rsidR="00D260C2">
        <w:rPr>
          <w:rFonts w:ascii="Times New Roman" w:hAnsi="Times New Roman" w:cs="Times New Roman"/>
        </w:rPr>
        <w:t xml:space="preserve"> </w:t>
      </w:r>
      <w:r w:rsidR="00D260C2">
        <w:rPr>
          <w:rStyle w:val="Refdenotaalpie"/>
          <w:rFonts w:ascii="Times New Roman" w:hAnsi="Times New Roman" w:cs="Times New Roman"/>
        </w:rPr>
        <w:footnoteReference w:id="2754"/>
      </w:r>
      <w:r w:rsidRPr="002D487A">
        <w:rPr>
          <w:rFonts w:ascii="Times New Roman" w:hAnsi="Times New Roman" w:cs="Times New Roman"/>
        </w:rPr>
        <w:t xml:space="preserve"> (según juzgue convenirles), les concede los otros bienes a fin de que usen de ellos y se reserva a sí mismo como objeto de su gozo.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Cuando el heredero de Dios y coheredero de Cristo,</w:t>
      </w:r>
      <w:r w:rsidR="00D260C2">
        <w:rPr>
          <w:rFonts w:ascii="Times New Roman" w:hAnsi="Times New Roman" w:cs="Times New Roman"/>
        </w:rPr>
        <w:t xml:space="preserve"> </w:t>
      </w:r>
      <w:r w:rsidR="00D260C2">
        <w:rPr>
          <w:rStyle w:val="Refdenotaalpie"/>
          <w:rFonts w:ascii="Times New Roman" w:hAnsi="Times New Roman" w:cs="Times New Roman"/>
        </w:rPr>
        <w:footnoteReference w:id="2755"/>
      </w:r>
      <w:r w:rsidRPr="002D487A">
        <w:rPr>
          <w:rFonts w:ascii="Times New Roman" w:hAnsi="Times New Roman" w:cs="Times New Roman"/>
        </w:rPr>
        <w:t xml:space="preserve"> una vez adulto y emancipado, sea introducido en la posesión plena de la herencia esperada, entonces sin duda tendrá derecho absoluto y libre imperio sobre todas las creaturas. Ahora, </w:t>
      </w:r>
      <w:r w:rsidRPr="00F00DC5">
        <w:rPr>
          <w:rFonts w:ascii="Times New Roman" w:hAnsi="Times New Roman" w:cs="Times New Roman"/>
          <w:i/>
        </w:rPr>
        <w:t>mientras aún es niño, no se diferencia del esclavo, no obstante ser dueño de todo, y está bajo la potestad de los tutores y administradores, hasta el tiempo señalado por su padre</w:t>
      </w:r>
      <w:r w:rsidRPr="002D487A">
        <w:rPr>
          <w:rFonts w:ascii="Times New Roman" w:hAnsi="Times New Roman" w:cs="Times New Roman"/>
        </w:rPr>
        <w:t>.</w:t>
      </w:r>
      <w:r w:rsidR="00F00DC5">
        <w:rPr>
          <w:rFonts w:ascii="Times New Roman" w:hAnsi="Times New Roman" w:cs="Times New Roman"/>
        </w:rPr>
        <w:t xml:space="preserve"> </w:t>
      </w:r>
      <w:r w:rsidR="00F00DC5">
        <w:rPr>
          <w:rStyle w:val="Refdenotaalpie"/>
          <w:rFonts w:ascii="Times New Roman" w:hAnsi="Times New Roman" w:cs="Times New Roman"/>
        </w:rPr>
        <w:footnoteReference w:id="2756"/>
      </w:r>
      <w:r w:rsidRPr="002D487A">
        <w:rPr>
          <w:rFonts w:ascii="Times New Roman" w:hAnsi="Times New Roman" w:cs="Times New Roman"/>
        </w:rPr>
        <w:t xml:space="preserve"> </w:t>
      </w:r>
      <w:bookmarkStart w:id="130" w:name="_Hlk50101743"/>
      <w:r w:rsidRPr="002D487A">
        <w:rPr>
          <w:rFonts w:ascii="Times New Roman" w:hAnsi="Times New Roman" w:cs="Times New Roman"/>
        </w:rPr>
        <w:t>Entonces el mundo reconocerá al justo y legítimo heredero [al hombre] como su señor a causa de quien fue creado; reconocerá, repito, que [el hombre] ya no se conforma con el mundo, sino que está reformado en la novedad de su espíritu,</w:t>
      </w:r>
      <w:r w:rsidR="00B27359">
        <w:rPr>
          <w:rFonts w:ascii="Times New Roman" w:hAnsi="Times New Roman" w:cs="Times New Roman"/>
        </w:rPr>
        <w:t xml:space="preserve"> </w:t>
      </w:r>
      <w:r w:rsidR="00B27359">
        <w:rPr>
          <w:rStyle w:val="Refdenotaalpie"/>
          <w:rFonts w:ascii="Times New Roman" w:hAnsi="Times New Roman" w:cs="Times New Roman"/>
        </w:rPr>
        <w:footnoteReference w:id="2757"/>
      </w:r>
      <w:r w:rsidRPr="002D487A">
        <w:rPr>
          <w:rFonts w:ascii="Times New Roman" w:hAnsi="Times New Roman" w:cs="Times New Roman"/>
        </w:rPr>
        <w:t xml:space="preserve"> a la imagen de Dios según la cual fue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w:t>
      </w:r>
      <w:r w:rsidR="00B27359">
        <w:rPr>
          <w:rFonts w:ascii="Times New Roman" w:hAnsi="Times New Roman" w:cs="Times New Roman"/>
        </w:rPr>
        <w:t xml:space="preserve"> </w:t>
      </w:r>
      <w:r w:rsidR="00B27359">
        <w:rPr>
          <w:rStyle w:val="Refdenotaalpie"/>
          <w:rFonts w:ascii="Times New Roman" w:hAnsi="Times New Roman" w:cs="Times New Roman"/>
        </w:rPr>
        <w:footnoteReference w:id="2758"/>
      </w:r>
    </w:p>
    <w:bookmarkEnd w:id="130"/>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Pero también ahora el hombre fiel posee la riqueza de todo el mundo. No sólo porque para conocer y amar al autor del mundo utiliza todas las cosas del mundo (pues para eso le han sido dadas). No sólo porque al comprobar que la creación revela a Dios como la misma Escritura puede regocijarse en el camino de los mandamientos de Dios, más que en todas las riquezas.</w:t>
      </w:r>
      <w:r w:rsidR="0068306A">
        <w:rPr>
          <w:rFonts w:ascii="Times New Roman" w:hAnsi="Times New Roman" w:cs="Times New Roman"/>
        </w:rPr>
        <w:t xml:space="preserve"> </w:t>
      </w:r>
      <w:r w:rsidR="0068306A">
        <w:rPr>
          <w:rStyle w:val="Refdenotaalpie"/>
          <w:rFonts w:ascii="Times New Roman" w:hAnsi="Times New Roman" w:cs="Times New Roman"/>
        </w:rPr>
        <w:footnoteReference w:id="2759"/>
      </w:r>
      <w:r w:rsidRPr="002D487A">
        <w:rPr>
          <w:rFonts w:ascii="Times New Roman" w:hAnsi="Times New Roman" w:cs="Times New Roman"/>
        </w:rPr>
        <w:t xml:space="preserve"> También [las posee] por haber aprendido a ser moderado y agradecido, de tal manera que, aun cuando llegase a poseer todas las cosas, serían par él como si nada poseyera.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eso con razón Salomón llamó dichosa a la Iglesia de los santos que, habiéndose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 xml:space="preserve">o pobre por Cristo, es tan rica en Cristo: </w:t>
      </w:r>
      <w:r w:rsidRPr="00A676BD">
        <w:rPr>
          <w:rFonts w:ascii="Times New Roman" w:hAnsi="Times New Roman" w:cs="Times New Roman"/>
          <w:i/>
        </w:rPr>
        <w:t>Muchas hijas reunieron riquezas,</w:t>
      </w:r>
      <w:r w:rsidRPr="002D487A">
        <w:rPr>
          <w:rFonts w:ascii="Times New Roman" w:hAnsi="Times New Roman" w:cs="Times New Roman"/>
        </w:rPr>
        <w:t xml:space="preserve"> dice, </w:t>
      </w:r>
      <w:r w:rsidRPr="00A676BD">
        <w:rPr>
          <w:rFonts w:ascii="Times New Roman" w:hAnsi="Times New Roman" w:cs="Times New Roman"/>
          <w:i/>
        </w:rPr>
        <w:t>pero tú has sobrepujado a todas</w:t>
      </w:r>
      <w:r w:rsidRPr="002D487A">
        <w:rPr>
          <w:rFonts w:ascii="Times New Roman" w:hAnsi="Times New Roman" w:cs="Times New Roman"/>
        </w:rPr>
        <w:t>.</w:t>
      </w:r>
      <w:r w:rsidR="00A676BD">
        <w:rPr>
          <w:rFonts w:ascii="Times New Roman" w:hAnsi="Times New Roman" w:cs="Times New Roman"/>
        </w:rPr>
        <w:t xml:space="preserve"> </w:t>
      </w:r>
      <w:r w:rsidR="00A676BD">
        <w:rPr>
          <w:rStyle w:val="Refdenotaalpie"/>
          <w:rFonts w:ascii="Times New Roman" w:hAnsi="Times New Roman" w:cs="Times New Roman"/>
        </w:rPr>
        <w:footnoteReference w:id="2760"/>
      </w:r>
      <w:r w:rsidRPr="002D487A">
        <w:rPr>
          <w:rFonts w:ascii="Times New Roman" w:hAnsi="Times New Roman" w:cs="Times New Roman"/>
        </w:rPr>
        <w:t xml:space="preserve"> </w:t>
      </w:r>
      <w:r w:rsidRPr="00A676BD">
        <w:rPr>
          <w:rFonts w:ascii="Times New Roman" w:hAnsi="Times New Roman" w:cs="Times New Roman"/>
          <w:i/>
        </w:rPr>
        <w:t>Algunos arrebatan las cosas que no son suyas y siempre padecen necesidades; los santos reparten lo que es suyo y se hacen más ricos</w:t>
      </w:r>
      <w:r w:rsidR="00A676BD">
        <w:rPr>
          <w:rFonts w:ascii="Times New Roman" w:hAnsi="Times New Roman" w:cs="Times New Roman"/>
          <w:i/>
        </w:rPr>
        <w:t>.</w:t>
      </w:r>
      <w:r w:rsidRPr="002D487A">
        <w:rPr>
          <w:rFonts w:ascii="Times New Roman" w:hAnsi="Times New Roman" w:cs="Times New Roman"/>
        </w:rPr>
        <w:t xml:space="preserve"> </w:t>
      </w:r>
      <w:r w:rsidR="00A676BD">
        <w:rPr>
          <w:rStyle w:val="Refdenotaalpie"/>
          <w:rFonts w:ascii="Times New Roman" w:hAnsi="Times New Roman" w:cs="Times New Roman"/>
        </w:rPr>
        <w:footnoteReference w:id="2761"/>
      </w:r>
      <w:r w:rsidR="00A676BD">
        <w:rPr>
          <w:rFonts w:ascii="Times New Roman" w:hAnsi="Times New Roman" w:cs="Times New Roman"/>
        </w:rPr>
        <w:t xml:space="preserve"> </w:t>
      </w:r>
      <w:r w:rsidRPr="00A676BD">
        <w:rPr>
          <w:rFonts w:ascii="Times New Roman" w:hAnsi="Times New Roman" w:cs="Times New Roman"/>
          <w:i/>
        </w:rPr>
        <w:t>Los ricos empobrecen y pasan hambre, pero los que buscan al Señor no carecen de ningún bien</w:t>
      </w:r>
      <w:r w:rsidRPr="002D487A">
        <w:rPr>
          <w:rFonts w:ascii="Times New Roman" w:hAnsi="Times New Roman" w:cs="Times New Roman"/>
        </w:rPr>
        <w:t>.</w:t>
      </w:r>
      <w:r w:rsidR="00A676BD">
        <w:rPr>
          <w:rFonts w:ascii="Times New Roman" w:hAnsi="Times New Roman" w:cs="Times New Roman"/>
        </w:rPr>
        <w:t xml:space="preserve"> </w:t>
      </w:r>
      <w:r w:rsidR="00A676BD">
        <w:rPr>
          <w:rStyle w:val="Refdenotaalpie"/>
          <w:rFonts w:ascii="Times New Roman" w:hAnsi="Times New Roman" w:cs="Times New Roman"/>
        </w:rPr>
        <w:footnoteReference w:id="2762"/>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A676BD" w:rsidRDefault="001E31D3" w:rsidP="00A676BD">
      <w:pPr>
        <w:spacing w:after="0" w:line="240" w:lineRule="auto"/>
        <w:contextualSpacing/>
        <w:jc w:val="both"/>
        <w:rPr>
          <w:rFonts w:ascii="Times New Roman" w:hAnsi="Times New Roman" w:cs="Times New Roman"/>
          <w:i/>
        </w:rPr>
      </w:pPr>
      <w:r w:rsidRPr="00A676BD">
        <w:rPr>
          <w:rFonts w:ascii="Times New Roman" w:hAnsi="Times New Roman" w:cs="Times New Roman"/>
          <w:i/>
        </w:rPr>
        <w:t>Las riquezas: su doble efecto sobre el hombre</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El avaro, cuantas más cosas posee, más le faltan. Nada tiene de lo que cree tener, pues al ser poseído no posee: es siervo del dinero, esclavo de la avaricia, adorador de la bolsa, idólatra detestable cuyo dios es el dinero. Con razón ya desde ahora castiga la justicia divina a los pecadores convirtiendo en tormento las mismas cosas que aman y haciendo que sus mismos vicios constituyan su suplico. El mismo dinero, que justifica más aún al justo y lo enriquece más verdaderamente a medida que lo va repartiendo o renuncia de una sola vez a él, atormenta al avaro cuando lo guarda y deshonra al pródigo cuando lo dilapida</w:t>
      </w:r>
      <w:bookmarkStart w:id="131" w:name="_Hlk75802992"/>
      <w:r w:rsidRPr="002D487A">
        <w:rPr>
          <w:rFonts w:ascii="Times New Roman" w:hAnsi="Times New Roman" w:cs="Times New Roman"/>
        </w:rPr>
        <w:t xml:space="preserve">. Bienaventurados por cierto los pobres de Cristo, cuya fe de tal modo se burló de la sabiduría del mundo que sólo ella supo encontrar la mejor manera de usar de las riquezas. </w:t>
      </w:r>
      <w:bookmarkEnd w:id="131"/>
      <w:r w:rsidRPr="002D487A">
        <w:rPr>
          <w:rFonts w:ascii="Times New Roman" w:hAnsi="Times New Roman" w:cs="Times New Roman"/>
        </w:rPr>
        <w:t>Porque éstas, que hacen pobre y miserable al que las ama, hace rico y bienaventurado al que las desprecia por Cristo.</w:t>
      </w:r>
    </w:p>
    <w:p w:rsidR="001E31D3" w:rsidRPr="002D487A" w:rsidRDefault="001E31D3" w:rsidP="008A06D1">
      <w:pPr>
        <w:spacing w:after="0" w:line="240" w:lineRule="auto"/>
        <w:ind w:firstLine="709"/>
        <w:contextualSpacing/>
        <w:jc w:val="both"/>
        <w:rPr>
          <w:rFonts w:ascii="Times New Roman" w:hAnsi="Times New Roman" w:cs="Times New Roman"/>
        </w:rPr>
      </w:pPr>
      <w:r w:rsidRPr="00A676BD">
        <w:rPr>
          <w:rFonts w:ascii="Times New Roman" w:hAnsi="Times New Roman" w:cs="Times New Roman"/>
          <w:i/>
        </w:rPr>
        <w:t>Yo te alabo, Padre, Señor del cielo y de la tierra, porque ocultaste estas cosas a los sabios y prudentes, y las revelaste a los pequeños</w:t>
      </w:r>
      <w:r w:rsidRPr="002D487A">
        <w:rPr>
          <w:rFonts w:ascii="Times New Roman" w:hAnsi="Times New Roman" w:cs="Times New Roman"/>
        </w:rPr>
        <w:t>,</w:t>
      </w:r>
      <w:r w:rsidR="00A676BD">
        <w:rPr>
          <w:rFonts w:ascii="Times New Roman" w:hAnsi="Times New Roman" w:cs="Times New Roman"/>
        </w:rPr>
        <w:t xml:space="preserve"> </w:t>
      </w:r>
      <w:r w:rsidR="00A676BD">
        <w:rPr>
          <w:rStyle w:val="Refdenotaalpie"/>
          <w:rFonts w:ascii="Times New Roman" w:hAnsi="Times New Roman" w:cs="Times New Roman"/>
        </w:rPr>
        <w:footnoteReference w:id="2763"/>
      </w:r>
      <w:r w:rsidRPr="002D487A">
        <w:rPr>
          <w:rFonts w:ascii="Times New Roman" w:hAnsi="Times New Roman" w:cs="Times New Roman"/>
        </w:rPr>
        <w:t xml:space="preserve"> o sea, a los humildes, que sin duda no son sino los pobres de espíritu, cuya bienaventuranza se proclama aquí.</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A676BD" w:rsidRDefault="001E31D3" w:rsidP="00A676BD">
      <w:pPr>
        <w:spacing w:after="0" w:line="240" w:lineRule="auto"/>
        <w:contextualSpacing/>
        <w:jc w:val="both"/>
        <w:rPr>
          <w:rFonts w:ascii="Times New Roman" w:hAnsi="Times New Roman" w:cs="Times New Roman"/>
          <w:i/>
        </w:rPr>
      </w:pPr>
      <w:r w:rsidRPr="00A676BD">
        <w:rPr>
          <w:rFonts w:ascii="Times New Roman" w:hAnsi="Times New Roman" w:cs="Times New Roman"/>
          <w:i/>
        </w:rPr>
        <w:t xml:space="preserve">La verdadera pobreza está en el corazón </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5. Aunque sepáis muy bien todo esto, hermanos quisiera no obstante recordaros cómo la verdadera y bienaventurada pobreza de espíritu se halla más en la humildad del corazón que en la carencia de cosas </w:t>
      </w:r>
      <w:r w:rsidRPr="002D487A">
        <w:rPr>
          <w:rFonts w:ascii="Times New Roman" w:hAnsi="Times New Roman" w:cs="Times New Roman"/>
        </w:rPr>
        <w:lastRenderedPageBreak/>
        <w:t>materiales; ella consiste más en arrojar de sí la soberbia que en el desprecio de los bienes. A veces es útil poseer bienes; retener la soberbia es siempre nefasto. El diablo nada posee ni desea poseer en el mundo, y está condenado única y principalmente por su soberbia.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Poco aprovecha renunciar a las riquezas del siglo si no se renuncia a sus costumbres. Digo más, es necio y ridículo despojarse de las riquezas y enredarse en los vicios de los ricos; hacerse pobre de bienes y no enriquecerse de virtudes; abandonar todas las cosas y no seguir a Cristo,</w:t>
      </w:r>
      <w:r w:rsidR="00442E6E">
        <w:rPr>
          <w:rFonts w:ascii="Times New Roman" w:hAnsi="Times New Roman" w:cs="Times New Roman"/>
        </w:rPr>
        <w:t xml:space="preserve"> </w:t>
      </w:r>
      <w:r w:rsidR="00442E6E">
        <w:rPr>
          <w:rStyle w:val="Refdenotaalpie"/>
          <w:rFonts w:ascii="Times New Roman" w:hAnsi="Times New Roman" w:cs="Times New Roman"/>
        </w:rPr>
        <w:footnoteReference w:id="2764"/>
      </w:r>
      <w:r w:rsidRPr="002D487A">
        <w:rPr>
          <w:rFonts w:ascii="Times New Roman" w:hAnsi="Times New Roman" w:cs="Times New Roman"/>
        </w:rPr>
        <w:t xml:space="preserve"> y tal vez aun estando en el campo de Cristo ayudar al partido del anticristo. De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ayuda al partido del anticristo quien milita para la soberbia e impugna con sus costumbres el nombre de santo que profesa con sus palabras y su hábito. El estandarte de Cristo es la humildad; el del anticristo, la soberbia. O más bien lo es de su cabeza, el diablo, el cual reina sobre todos los hijos de la soberbia y desde el principio peca por soberbia.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Gloriémonos, pues, hermanos, de ser pobres por Cristo, pero trabajemos para ser humildes con Cristo. Nada hay más detestable que un pobre soberbio, nada hay más miserable, porque si ahora lo aflige la pobreza, la soberbia lo hará desgraciado para siempre.</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El pobre que es humilde, en cambio, aunque se queme y purifique en el horno de, la pobreza,</w:t>
      </w:r>
      <w:r w:rsidR="00442E6E">
        <w:rPr>
          <w:rFonts w:ascii="Times New Roman" w:hAnsi="Times New Roman" w:cs="Times New Roman"/>
        </w:rPr>
        <w:t xml:space="preserve"> </w:t>
      </w:r>
      <w:r w:rsidR="00442E6E">
        <w:rPr>
          <w:rStyle w:val="Refdenotaalpie"/>
          <w:rFonts w:ascii="Times New Roman" w:hAnsi="Times New Roman" w:cs="Times New Roman"/>
        </w:rPr>
        <w:footnoteReference w:id="2765"/>
      </w:r>
      <w:r w:rsidRPr="002D487A">
        <w:rPr>
          <w:rFonts w:ascii="Times New Roman" w:hAnsi="Times New Roman" w:cs="Times New Roman"/>
        </w:rPr>
        <w:t xml:space="preserve"> exulta por el refrigerio de su conciencia rica y se consuela por la promesa de la santa esperanza, sabiendo y experimentando que el reino de Dios es suyo, que lo lleva dentro de sí</w:t>
      </w:r>
      <w:r w:rsidR="00442E6E">
        <w:rPr>
          <w:rFonts w:ascii="Times New Roman" w:hAnsi="Times New Roman" w:cs="Times New Roman"/>
        </w:rPr>
        <w:t xml:space="preserve"> </w:t>
      </w:r>
      <w:r w:rsidR="00442E6E">
        <w:rPr>
          <w:rStyle w:val="Refdenotaalpie"/>
          <w:rFonts w:ascii="Times New Roman" w:hAnsi="Times New Roman" w:cs="Times New Roman"/>
        </w:rPr>
        <w:footnoteReference w:id="2766"/>
      </w:r>
      <w:r w:rsidRPr="002D487A">
        <w:rPr>
          <w:rFonts w:ascii="Times New Roman" w:hAnsi="Times New Roman" w:cs="Times New Roman"/>
        </w:rPr>
        <w:t xml:space="preserve"> como en germen o raíz, esto es, en las primicias del Espíritu</w:t>
      </w:r>
      <w:r w:rsidR="00442E6E">
        <w:rPr>
          <w:rFonts w:ascii="Times New Roman" w:hAnsi="Times New Roman" w:cs="Times New Roman"/>
        </w:rPr>
        <w:t xml:space="preserve"> </w:t>
      </w:r>
      <w:r w:rsidR="00442E6E">
        <w:rPr>
          <w:rStyle w:val="Refdenotaalpie"/>
          <w:rFonts w:ascii="Times New Roman" w:hAnsi="Times New Roman" w:cs="Times New Roman"/>
        </w:rPr>
        <w:footnoteReference w:id="2767"/>
      </w:r>
      <w:r w:rsidRPr="002D487A">
        <w:rPr>
          <w:rFonts w:ascii="Times New Roman" w:hAnsi="Times New Roman" w:cs="Times New Roman"/>
        </w:rPr>
        <w:t xml:space="preserve"> y la prenda de la herencia eterna.</w:t>
      </w:r>
      <w:r w:rsidR="005F105B">
        <w:rPr>
          <w:rFonts w:ascii="Times New Roman" w:hAnsi="Times New Roman" w:cs="Times New Roman"/>
        </w:rPr>
        <w:t xml:space="preserve"> </w:t>
      </w:r>
      <w:r w:rsidR="005F105B">
        <w:rPr>
          <w:rStyle w:val="Refdenotaalpie"/>
          <w:rFonts w:ascii="Times New Roman" w:hAnsi="Times New Roman" w:cs="Times New Roman"/>
        </w:rPr>
        <w:footnoteReference w:id="2768"/>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w:t>
      </w:r>
      <w:bookmarkStart w:id="132" w:name="_Hlk51006416"/>
      <w:r w:rsidRPr="002D487A">
        <w:rPr>
          <w:rFonts w:ascii="Times New Roman" w:hAnsi="Times New Roman" w:cs="Times New Roman"/>
        </w:rPr>
        <w:t xml:space="preserve">Acaso este reino no es vuestro, hermanos? Vosotros lo sabéis bien cada vez que recogéis los frutos suavísimos y las alegrías bienaventuradas cuyo gusto os ha tornado amarga toda la dulzura del mundo. </w:t>
      </w:r>
      <w:bookmarkEnd w:id="132"/>
      <w:r w:rsidRPr="002D487A">
        <w:rPr>
          <w:rFonts w:ascii="Times New Roman" w:hAnsi="Times New Roman" w:cs="Times New Roman"/>
        </w:rPr>
        <w:t>Gustasteis, no me cabe duda, y visteis qué bueno es vuestro negocio,</w:t>
      </w:r>
      <w:r w:rsidR="005F105B">
        <w:rPr>
          <w:rFonts w:ascii="Times New Roman" w:hAnsi="Times New Roman" w:cs="Times New Roman"/>
        </w:rPr>
        <w:t xml:space="preserve"> </w:t>
      </w:r>
      <w:r w:rsidR="005F105B">
        <w:rPr>
          <w:rStyle w:val="Refdenotaalpie"/>
          <w:rFonts w:ascii="Times New Roman" w:hAnsi="Times New Roman" w:cs="Times New Roman"/>
        </w:rPr>
        <w:footnoteReference w:id="2769"/>
      </w:r>
      <w:r w:rsidRPr="002D487A">
        <w:rPr>
          <w:rFonts w:ascii="Times New Roman" w:hAnsi="Times New Roman" w:cs="Times New Roman"/>
        </w:rPr>
        <w:t xml:space="preserve"> vosotros que comprasteis los bienes más sublimes a cambio de una cosa digna de ser despreciada y desechada. En una palabra, </w:t>
      </w:r>
      <w:r w:rsidRPr="005F105B">
        <w:rPr>
          <w:rFonts w:ascii="Times New Roman" w:hAnsi="Times New Roman" w:cs="Times New Roman"/>
          <w:i/>
        </w:rPr>
        <w:t>el reino de Dios no es comida y bebida, sino justicia, paz y gozo en el Espíritu Santo</w:t>
      </w:r>
      <w:r w:rsidRPr="002D487A">
        <w:rPr>
          <w:rFonts w:ascii="Times New Roman" w:hAnsi="Times New Roman" w:cs="Times New Roman"/>
        </w:rPr>
        <w:t>.</w:t>
      </w:r>
      <w:r w:rsidR="005F105B">
        <w:rPr>
          <w:rFonts w:ascii="Times New Roman" w:hAnsi="Times New Roman" w:cs="Times New Roman"/>
        </w:rPr>
        <w:t xml:space="preserve"> </w:t>
      </w:r>
      <w:r w:rsidR="005F105B">
        <w:rPr>
          <w:rStyle w:val="Refdenotaalpie"/>
          <w:rFonts w:ascii="Times New Roman" w:hAnsi="Times New Roman" w:cs="Times New Roman"/>
        </w:rPr>
        <w:footnoteReference w:id="2770"/>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Si experimentamos en nosotros todas estas cosas, ¿por qué no hemos de decir, llenos de confianza, que el reino de Dios está en nosotros?</w:t>
      </w:r>
      <w:r w:rsidR="005F105B">
        <w:rPr>
          <w:rFonts w:ascii="Times New Roman" w:hAnsi="Times New Roman" w:cs="Times New Roman"/>
        </w:rPr>
        <w:t xml:space="preserve"> </w:t>
      </w:r>
      <w:r w:rsidR="005F105B">
        <w:rPr>
          <w:rStyle w:val="Refdenotaalpie"/>
          <w:rFonts w:ascii="Times New Roman" w:hAnsi="Times New Roman" w:cs="Times New Roman"/>
        </w:rPr>
        <w:footnoteReference w:id="2771"/>
      </w:r>
      <w:r w:rsidRPr="002D487A">
        <w:rPr>
          <w:rFonts w:ascii="Times New Roman" w:hAnsi="Times New Roman" w:cs="Times New Roman"/>
        </w:rPr>
        <w:t xml:space="preserve"> Ahora bien, lo que está dentro de nosotros eso es verdaderamente nuestro, porque no nos puede ser arrebatado contra nuestra voluntad.</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5F105B" w:rsidRDefault="001E31D3" w:rsidP="005F105B">
      <w:pPr>
        <w:spacing w:after="0" w:line="240" w:lineRule="auto"/>
        <w:contextualSpacing/>
        <w:jc w:val="both"/>
        <w:rPr>
          <w:rFonts w:ascii="Times New Roman" w:hAnsi="Times New Roman" w:cs="Times New Roman"/>
          <w:i/>
        </w:rPr>
      </w:pPr>
      <w:r w:rsidRPr="005F105B">
        <w:rPr>
          <w:rFonts w:ascii="Times New Roman" w:hAnsi="Times New Roman" w:cs="Times New Roman"/>
          <w:i/>
        </w:rPr>
        <w:t>La Herencia de los pobres</w:t>
      </w:r>
    </w:p>
    <w:p w:rsidR="001E31D3" w:rsidRPr="005F105B" w:rsidRDefault="001E31D3" w:rsidP="005F105B">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6. Con razón el Señor, al proclamar la bienaventuranza de los pobres, no dice “de ellos será”, sino “de ellos es” el reino de los cielos. No sólo lo es en virtud de un derecho firmísimo, sino también por ser prenda certísima y experiencia muy dichosa; no sólo porque les está preparado desde el comienzo del mundo,</w:t>
      </w:r>
      <w:r w:rsidR="005F105B">
        <w:rPr>
          <w:rFonts w:ascii="Times New Roman" w:hAnsi="Times New Roman" w:cs="Times New Roman"/>
        </w:rPr>
        <w:t xml:space="preserve"> </w:t>
      </w:r>
      <w:r w:rsidR="005F105B">
        <w:rPr>
          <w:rStyle w:val="Refdenotaalpie"/>
          <w:rFonts w:ascii="Times New Roman" w:hAnsi="Times New Roman" w:cs="Times New Roman"/>
        </w:rPr>
        <w:footnoteReference w:id="2772"/>
      </w:r>
      <w:r w:rsidRPr="002D487A">
        <w:rPr>
          <w:rFonts w:ascii="Times New Roman" w:hAnsi="Times New Roman" w:cs="Times New Roman"/>
        </w:rPr>
        <w:t xml:space="preserve"> sino también porque ya tienen el tesoro celestial en vasos de barro,</w:t>
      </w:r>
      <w:r w:rsidR="005F105B">
        <w:rPr>
          <w:rFonts w:ascii="Times New Roman" w:hAnsi="Times New Roman" w:cs="Times New Roman"/>
        </w:rPr>
        <w:t xml:space="preserve"> </w:t>
      </w:r>
      <w:r w:rsidR="005F105B">
        <w:rPr>
          <w:rStyle w:val="Refdenotaalpie"/>
          <w:rFonts w:ascii="Times New Roman" w:hAnsi="Times New Roman" w:cs="Times New Roman"/>
        </w:rPr>
        <w:footnoteReference w:id="2773"/>
      </w:r>
      <w:r w:rsidRPr="002D487A">
        <w:rPr>
          <w:rFonts w:ascii="Times New Roman" w:hAnsi="Times New Roman" w:cs="Times New Roman"/>
        </w:rPr>
        <w:t xml:space="preserve"> ya llevan a Dios en sus cuerpos y en sus corazones.</w:t>
      </w:r>
      <w:r w:rsidR="00352794">
        <w:rPr>
          <w:rFonts w:ascii="Times New Roman" w:hAnsi="Times New Roman" w:cs="Times New Roman"/>
        </w:rPr>
        <w:t xml:space="preserve"> </w:t>
      </w:r>
      <w:r w:rsidR="00352794">
        <w:rPr>
          <w:rStyle w:val="Refdenotaalpie"/>
          <w:rFonts w:ascii="Times New Roman" w:hAnsi="Times New Roman" w:cs="Times New Roman"/>
        </w:rPr>
        <w:footnoteReference w:id="2774"/>
      </w:r>
      <w:r w:rsidRPr="002D487A">
        <w:rPr>
          <w:rFonts w:ascii="Times New Roman" w:hAnsi="Times New Roman" w:cs="Times New Roman"/>
        </w:rPr>
        <w:t xml:space="preserve"> </w:t>
      </w:r>
      <w:r w:rsidRPr="00352794">
        <w:rPr>
          <w:rFonts w:ascii="Times New Roman" w:hAnsi="Times New Roman" w:cs="Times New Roman"/>
          <w:i/>
        </w:rPr>
        <w:t>¡Cuán dichoso es el pueblo cuyo Dios es el Señor!</w:t>
      </w:r>
      <w:r w:rsidRPr="002D487A">
        <w:rPr>
          <w:rFonts w:ascii="Times New Roman" w:hAnsi="Times New Roman" w:cs="Times New Roman"/>
        </w:rPr>
        <w:t xml:space="preserve"> </w:t>
      </w:r>
      <w:r w:rsidR="00352794">
        <w:rPr>
          <w:rStyle w:val="Refdenotaalpie"/>
          <w:rFonts w:ascii="Times New Roman" w:hAnsi="Times New Roman" w:cs="Times New Roman"/>
        </w:rPr>
        <w:footnoteReference w:id="2775"/>
      </w:r>
      <w:r w:rsidR="00352794">
        <w:rPr>
          <w:rFonts w:ascii="Times New Roman" w:hAnsi="Times New Roman" w:cs="Times New Roman"/>
        </w:rPr>
        <w:t xml:space="preserve"> </w:t>
      </w:r>
      <w:r w:rsidRPr="002D487A">
        <w:rPr>
          <w:rFonts w:ascii="Times New Roman" w:hAnsi="Times New Roman" w:cs="Times New Roman"/>
        </w:rPr>
        <w:t xml:space="preserve">¡Cuán próximos al reino de Dios están los que ya poseen y llevan en su corazón a ese Rey a quien servir es reinar! </w:t>
      </w:r>
      <w:r w:rsidR="00352794" w:rsidRPr="00352794">
        <w:rPr>
          <w:rFonts w:ascii="Times New Roman" w:hAnsi="Times New Roman" w:cs="Times New Roman"/>
        </w:rPr>
        <w:t>“</w:t>
      </w:r>
      <w:r w:rsidRPr="00352794">
        <w:rPr>
          <w:rFonts w:ascii="Times New Roman" w:hAnsi="Times New Roman" w:cs="Times New Roman"/>
          <w:i/>
        </w:rPr>
        <w:t xml:space="preserve">Me ha tocado un lote hermoso, </w:t>
      </w:r>
      <w:r w:rsidRPr="00352794">
        <w:rPr>
          <w:rFonts w:ascii="Times New Roman" w:hAnsi="Times New Roman" w:cs="Times New Roman"/>
        </w:rPr>
        <w:t>dice David,</w:t>
      </w:r>
      <w:r w:rsidRPr="00352794">
        <w:rPr>
          <w:rFonts w:ascii="Times New Roman" w:hAnsi="Times New Roman" w:cs="Times New Roman"/>
          <w:i/>
        </w:rPr>
        <w:t xml:space="preserve"> mi herencia es excelente.</w:t>
      </w:r>
      <w:r w:rsidRPr="00352794">
        <w:rPr>
          <w:rFonts w:ascii="Times New Roman" w:hAnsi="Times New Roman" w:cs="Times New Roman"/>
        </w:rPr>
        <w:t xml:space="preserve"> </w:t>
      </w:r>
      <w:r w:rsidR="00352794">
        <w:rPr>
          <w:rStyle w:val="Refdenotaalpie"/>
          <w:rFonts w:ascii="Times New Roman" w:hAnsi="Times New Roman" w:cs="Times New Roman"/>
        </w:rPr>
        <w:footnoteReference w:id="2776"/>
      </w:r>
      <w:r w:rsidR="00352794">
        <w:rPr>
          <w:rFonts w:ascii="Times New Roman" w:hAnsi="Times New Roman" w:cs="Times New Roman"/>
        </w:rPr>
        <w:t xml:space="preserve"> </w:t>
      </w:r>
      <w:r w:rsidRPr="002D487A">
        <w:rPr>
          <w:rFonts w:ascii="Times New Roman" w:hAnsi="Times New Roman" w:cs="Times New Roman"/>
        </w:rPr>
        <w:t xml:space="preserve">Litiguen otros sobre la división de la herencia de este mundo: </w:t>
      </w:r>
      <w:r w:rsidRPr="00352794">
        <w:rPr>
          <w:rFonts w:ascii="Times New Roman" w:hAnsi="Times New Roman" w:cs="Times New Roman"/>
          <w:i/>
        </w:rPr>
        <w:t>El Señor es el lote de mi herencia y mi copa</w:t>
      </w:r>
      <w:r w:rsidRPr="002D487A">
        <w:rPr>
          <w:rFonts w:ascii="Times New Roman" w:hAnsi="Times New Roman" w:cs="Times New Roman"/>
        </w:rPr>
        <w:t>.</w:t>
      </w:r>
      <w:r w:rsidR="00352794">
        <w:rPr>
          <w:rFonts w:ascii="Times New Roman" w:hAnsi="Times New Roman" w:cs="Times New Roman"/>
        </w:rPr>
        <w:t xml:space="preserve"> </w:t>
      </w:r>
      <w:r w:rsidR="00352794">
        <w:rPr>
          <w:rStyle w:val="Refdenotaalpie"/>
          <w:rFonts w:ascii="Times New Roman" w:hAnsi="Times New Roman" w:cs="Times New Roman"/>
        </w:rPr>
        <w:footnoteReference w:id="2777"/>
      </w:r>
      <w:r w:rsidRPr="002D487A">
        <w:rPr>
          <w:rFonts w:ascii="Times New Roman" w:hAnsi="Times New Roman" w:cs="Times New Roman"/>
        </w:rPr>
        <w:t xml:space="preserve"> Peleen entre sí sobre quién será más miserable; no envidio nada de cuanto ellos ambicionan. Mi alma y yo nos alegraremos en el Señor.</w:t>
      </w:r>
      <w:r w:rsidR="007353F4" w:rsidRPr="007353F4">
        <w:rPr>
          <w:rFonts w:ascii="Times New Roman" w:hAnsi="Times New Roman" w:cs="Times New Roman"/>
        </w:rPr>
        <w:t xml:space="preserve"> </w:t>
      </w:r>
      <w:r w:rsidR="007353F4" w:rsidRPr="00352794">
        <w:rPr>
          <w:rFonts w:ascii="Times New Roman" w:hAnsi="Times New Roman" w:cs="Times New Roman"/>
        </w:rPr>
        <w:t>”</w:t>
      </w:r>
      <w:r w:rsidR="007353F4">
        <w:rPr>
          <w:rFonts w:ascii="Times New Roman" w:hAnsi="Times New Roman" w:cs="Times New Roman"/>
        </w:rPr>
        <w:t xml:space="preserve"> </w:t>
      </w:r>
      <w:r w:rsidR="007353F4">
        <w:rPr>
          <w:rStyle w:val="Refdenotaalpie"/>
          <w:rFonts w:ascii="Times New Roman" w:hAnsi="Times New Roman" w:cs="Times New Roman"/>
        </w:rPr>
        <w:footnoteReference w:id="2778"/>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¡Oh excelente Herencia de los pobres!, ¡oh bienaventurada posesión de los que nada tienen! Tú, Señor, no sólo nos abasteces de todo cuanto tenemos necesidad, sino que también abundas en toda gloria y rebosas en toda alegría, colmando la medida sobreabundante vertida en nuestro seno.</w:t>
      </w:r>
      <w:r w:rsidR="007353F4">
        <w:rPr>
          <w:rFonts w:ascii="Times New Roman" w:hAnsi="Times New Roman" w:cs="Times New Roman"/>
        </w:rPr>
        <w:t xml:space="preserve"> </w:t>
      </w:r>
      <w:r w:rsidR="007353F4">
        <w:rPr>
          <w:rStyle w:val="Refdenotaalpie"/>
          <w:rFonts w:ascii="Times New Roman" w:hAnsi="Times New Roman" w:cs="Times New Roman"/>
        </w:rPr>
        <w:footnoteReference w:id="2779"/>
      </w:r>
      <w:r w:rsidRPr="002D487A">
        <w:rPr>
          <w:rFonts w:ascii="Times New Roman" w:hAnsi="Times New Roman" w:cs="Times New Roman"/>
        </w:rPr>
        <w:t xml:space="preserve"> En verdad contigo están </w:t>
      </w:r>
      <w:r w:rsidRPr="007353F4">
        <w:rPr>
          <w:rFonts w:ascii="Times New Roman" w:hAnsi="Times New Roman" w:cs="Times New Roman"/>
          <w:i/>
        </w:rPr>
        <w:t>las riquezas y la gloria, la opulencia y la justicia</w:t>
      </w:r>
      <w:r w:rsidR="007353F4">
        <w:rPr>
          <w:rFonts w:ascii="Times New Roman" w:hAnsi="Times New Roman" w:cs="Times New Roman"/>
        </w:rPr>
        <w:t xml:space="preserve">. </w:t>
      </w:r>
      <w:r w:rsidR="007353F4">
        <w:rPr>
          <w:rStyle w:val="Refdenotaalpie"/>
          <w:rFonts w:ascii="Times New Roman" w:hAnsi="Times New Roman" w:cs="Times New Roman"/>
        </w:rPr>
        <w:footnoteReference w:id="2780"/>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7353F4" w:rsidRDefault="001E31D3" w:rsidP="007353F4">
      <w:pPr>
        <w:spacing w:after="0" w:line="240" w:lineRule="auto"/>
        <w:contextualSpacing/>
        <w:jc w:val="both"/>
        <w:rPr>
          <w:rFonts w:ascii="Times New Roman" w:hAnsi="Times New Roman" w:cs="Times New Roman"/>
          <w:i/>
        </w:rPr>
      </w:pPr>
      <w:r w:rsidRPr="007353F4">
        <w:rPr>
          <w:rFonts w:ascii="Times New Roman" w:hAnsi="Times New Roman" w:cs="Times New Roman"/>
          <w:i/>
        </w:rPr>
        <w:t>La realidad de Dios supera lo fenoménico</w:t>
      </w:r>
    </w:p>
    <w:p w:rsidR="001E31D3" w:rsidRPr="007353F4" w:rsidRDefault="001E31D3" w:rsidP="007353F4">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7. Que vuestra alma se enorgullezca, oh pobres que se enorgullezca, oh humildes que se gloriándose en su humildad; que, desprecie toda la grandeza de este mundo que yace bajo sus pies; juzgue indigno de su gloria abajar en adelante su alteza hasta el punto de desear una presa vil. ¿Cómo? ¿Estás a punto de ser llevado al cielo y ahora te sumerges en el cieno? ¿Te están preparados bienes eternos y elegirás los transitorios, semejantes a un sueño? ¿Te aguarda el ejército de los santos y preferirás la compañía de los demonios?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¡Qué miserable es </w:t>
      </w:r>
      <w:r w:rsidRPr="007353F4">
        <w:rPr>
          <w:rFonts w:ascii="Times New Roman" w:hAnsi="Times New Roman" w:cs="Times New Roman"/>
          <w:i/>
        </w:rPr>
        <w:t>el hombre que estando en una posición de honor no lo entendió</w:t>
      </w:r>
      <w:r w:rsidRPr="002D487A">
        <w:rPr>
          <w:rFonts w:ascii="Times New Roman" w:hAnsi="Times New Roman" w:cs="Times New Roman"/>
        </w:rPr>
        <w:t>!</w:t>
      </w:r>
      <w:r w:rsidR="007353F4">
        <w:rPr>
          <w:rFonts w:ascii="Times New Roman" w:hAnsi="Times New Roman" w:cs="Times New Roman"/>
        </w:rPr>
        <w:t xml:space="preserve"> </w:t>
      </w:r>
      <w:r w:rsidRPr="002D487A">
        <w:rPr>
          <w:rFonts w:ascii="Times New Roman" w:hAnsi="Times New Roman" w:cs="Times New Roman"/>
        </w:rPr>
        <w:t xml:space="preserve">Por eso fue </w:t>
      </w:r>
      <w:r w:rsidRPr="007353F4">
        <w:rPr>
          <w:rFonts w:ascii="Times New Roman" w:hAnsi="Times New Roman" w:cs="Times New Roman"/>
          <w:i/>
        </w:rPr>
        <w:t xml:space="preserve">comparado a los jumentos necios y </w:t>
      </w:r>
      <w:r w:rsidR="00483E67" w:rsidRPr="007353F4">
        <w:rPr>
          <w:rFonts w:ascii="Times New Roman" w:hAnsi="Times New Roman" w:cs="Times New Roman"/>
          <w:i/>
        </w:rPr>
        <w:t>he</w:t>
      </w:r>
      <w:r w:rsidR="0008018E" w:rsidRPr="007353F4">
        <w:rPr>
          <w:rFonts w:ascii="Times New Roman" w:hAnsi="Times New Roman" w:cs="Times New Roman"/>
          <w:i/>
        </w:rPr>
        <w:t>ch</w:t>
      </w:r>
      <w:r w:rsidRPr="007353F4">
        <w:rPr>
          <w:rFonts w:ascii="Times New Roman" w:hAnsi="Times New Roman" w:cs="Times New Roman"/>
          <w:i/>
        </w:rPr>
        <w:t>o semejante a ellos</w:t>
      </w:r>
      <w:r w:rsidRPr="002D487A">
        <w:rPr>
          <w:rFonts w:ascii="Times New Roman" w:hAnsi="Times New Roman" w:cs="Times New Roman"/>
        </w:rPr>
        <w:t>.</w:t>
      </w:r>
      <w:r w:rsidR="007353F4">
        <w:rPr>
          <w:rFonts w:ascii="Times New Roman" w:hAnsi="Times New Roman" w:cs="Times New Roman"/>
        </w:rPr>
        <w:t xml:space="preserve"> </w:t>
      </w:r>
      <w:r w:rsidR="007353F4">
        <w:rPr>
          <w:rStyle w:val="Refdenotaalpie"/>
          <w:rFonts w:ascii="Times New Roman" w:hAnsi="Times New Roman" w:cs="Times New Roman"/>
        </w:rPr>
        <w:footnoteReference w:id="2781"/>
      </w:r>
      <w:r w:rsidRPr="002D487A">
        <w:rPr>
          <w:rFonts w:ascii="Times New Roman" w:hAnsi="Times New Roman" w:cs="Times New Roman"/>
        </w:rPr>
        <w:t xml:space="preserve"> Esto sucede manifiestamente en aquellos a quienes la bienaventurada pobreza hizo dignos de ser honrados por el cielo, admirados por el mundo y, para no omitir nada, también temibles al propio infierno, pero luego, obcecados sus espíritus, juzgaron la pobreza como miseria y la humildad como cobardía; estos hombres quisieron hacerse ricos, y cayeron en la tentación y en los lazos del diablo;</w:t>
      </w:r>
      <w:r w:rsidR="00182391">
        <w:rPr>
          <w:rFonts w:ascii="Times New Roman" w:hAnsi="Times New Roman" w:cs="Times New Roman"/>
        </w:rPr>
        <w:t xml:space="preserve"> </w:t>
      </w:r>
      <w:r w:rsidR="00182391">
        <w:rPr>
          <w:rStyle w:val="Refdenotaalpie"/>
          <w:rFonts w:ascii="Times New Roman" w:hAnsi="Times New Roman" w:cs="Times New Roman"/>
        </w:rPr>
        <w:footnoteReference w:id="2782"/>
      </w:r>
      <w:r w:rsidRPr="002D487A">
        <w:rPr>
          <w:rFonts w:ascii="Times New Roman" w:hAnsi="Times New Roman" w:cs="Times New Roman"/>
        </w:rPr>
        <w:t xml:space="preserve"> siendo</w:t>
      </w:r>
      <w:r w:rsidRPr="002D487A">
        <w:rPr>
          <w:rFonts w:ascii="Times New Roman" w:hAnsi="Times New Roman" w:cs="Times New Roman"/>
          <w:vertAlign w:val="superscript"/>
        </w:rPr>
        <w:t>,</w:t>
      </w:r>
      <w:r w:rsidRPr="002D487A">
        <w:rPr>
          <w:rFonts w:ascii="Times New Roman" w:hAnsi="Times New Roman" w:cs="Times New Roman"/>
        </w:rPr>
        <w:t xml:space="preserve"> dueños del universo, se vendieron a sí mismos sin precio alguno</w:t>
      </w:r>
      <w:r w:rsidR="00182391">
        <w:rPr>
          <w:rFonts w:ascii="Times New Roman" w:hAnsi="Times New Roman" w:cs="Times New Roman"/>
        </w:rPr>
        <w:t xml:space="preserve"> </w:t>
      </w:r>
      <w:r w:rsidR="00182391">
        <w:rPr>
          <w:rStyle w:val="Refdenotaalpie"/>
          <w:rFonts w:ascii="Times New Roman" w:hAnsi="Times New Roman" w:cs="Times New Roman"/>
        </w:rPr>
        <w:footnoteReference w:id="2783"/>
      </w:r>
      <w:r w:rsidRPr="002D487A">
        <w:rPr>
          <w:rFonts w:ascii="Times New Roman" w:hAnsi="Times New Roman" w:cs="Times New Roman"/>
        </w:rPr>
        <w:t xml:space="preserve"> por aquello que no es nada. </w:t>
      </w:r>
      <w:r w:rsidRPr="00182391">
        <w:rPr>
          <w:rFonts w:ascii="Times New Roman" w:hAnsi="Times New Roman" w:cs="Times New Roman"/>
          <w:i/>
        </w:rPr>
        <w:t>¡Ay de los que perdieron la paciencia y se retiraron por caminos depravados! ¿Qué harán cuando el Señor los visite?</w:t>
      </w:r>
      <w:r w:rsidRPr="002D487A">
        <w:rPr>
          <w:rFonts w:ascii="Times New Roman" w:hAnsi="Times New Roman" w:cs="Times New Roman"/>
        </w:rPr>
        <w:t xml:space="preserve"> </w:t>
      </w:r>
      <w:r w:rsidR="00182391">
        <w:rPr>
          <w:rStyle w:val="Refdenotaalpie"/>
          <w:rFonts w:ascii="Times New Roman" w:hAnsi="Times New Roman" w:cs="Times New Roman"/>
        </w:rPr>
        <w:footnoteReference w:id="2784"/>
      </w:r>
      <w:r w:rsidR="00182391">
        <w:rPr>
          <w:rFonts w:ascii="Times New Roman" w:hAnsi="Times New Roman" w:cs="Times New Roman"/>
        </w:rPr>
        <w:t xml:space="preserve"> </w:t>
      </w:r>
      <w:r w:rsidRPr="002D487A">
        <w:rPr>
          <w:rFonts w:ascii="Times New Roman" w:hAnsi="Times New Roman" w:cs="Times New Roman"/>
        </w:rPr>
        <w:t>Ya verán lo que será de ellos.</w:t>
      </w:r>
    </w:p>
    <w:p w:rsidR="001E31D3"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 vosotros, en cambio, que tenéis por amiga a la pobreza y os es grata la humildad de espíritu, la Verdad inmutable os ha asegurado la posesión del reino de los cielos, aseverando que es vuestro y guardándolos fielmente en depósito, con tal de que también vosotros guardéis firmemente hasta el fin esta esperanza depositada en vuestro corazón,</w:t>
      </w:r>
      <w:r w:rsidR="00182391">
        <w:rPr>
          <w:rFonts w:ascii="Times New Roman" w:hAnsi="Times New Roman" w:cs="Times New Roman"/>
        </w:rPr>
        <w:t xml:space="preserve"> </w:t>
      </w:r>
      <w:r w:rsidR="00182391">
        <w:rPr>
          <w:rStyle w:val="Refdenotaalpie"/>
          <w:rFonts w:ascii="Times New Roman" w:hAnsi="Times New Roman" w:cs="Times New Roman"/>
        </w:rPr>
        <w:footnoteReference w:id="2785"/>
      </w:r>
      <w:r w:rsidRPr="002D487A">
        <w:rPr>
          <w:rFonts w:ascii="Times New Roman" w:hAnsi="Times New Roman" w:cs="Times New Roman"/>
        </w:rPr>
        <w:t xml:space="preserve"> con la ayuda de nuestro Señor Jesucristo, a quien sea el honor y la gloria por los siglos de los siglos</w:t>
      </w:r>
    </w:p>
    <w:p w:rsidR="001C7137" w:rsidRPr="00182391" w:rsidRDefault="001C7137" w:rsidP="00927D5E">
      <w:pPr>
        <w:rPr>
          <w:rFonts w:ascii="Times New Roman" w:hAnsi="Times New Roman" w:cs="Times New Roman"/>
        </w:rPr>
      </w:pPr>
      <w:r w:rsidRPr="00182391">
        <w:rPr>
          <w:rFonts w:ascii="Times New Roman" w:hAnsi="Times New Roman" w:cs="Times New Roman"/>
        </w:rPr>
        <w:br w:type="page"/>
      </w:r>
    </w:p>
    <w:p w:rsidR="001E31D3" w:rsidRPr="002D487A" w:rsidRDefault="001E31D3" w:rsidP="00ED28B0">
      <w:pPr>
        <w:spacing w:after="0" w:line="240" w:lineRule="auto"/>
        <w:ind w:firstLine="709"/>
        <w:contextualSpacing/>
        <w:jc w:val="center"/>
        <w:rPr>
          <w:rFonts w:ascii="Times New Roman" w:hAnsi="Times New Roman" w:cs="Times New Roman"/>
          <w:b/>
        </w:rPr>
      </w:pPr>
      <w:r w:rsidRPr="002D487A">
        <w:rPr>
          <w:rFonts w:ascii="Times New Roman" w:hAnsi="Times New Roman" w:cs="Times New Roman"/>
          <w:b/>
        </w:rPr>
        <w:lastRenderedPageBreak/>
        <w:t>SERMÓN 54</w:t>
      </w:r>
    </w:p>
    <w:p w:rsidR="001E31D3" w:rsidRPr="002D487A" w:rsidRDefault="001E31D3" w:rsidP="00ED28B0">
      <w:pPr>
        <w:spacing w:after="0" w:line="240" w:lineRule="auto"/>
        <w:ind w:firstLine="709"/>
        <w:contextualSpacing/>
        <w:jc w:val="center"/>
        <w:rPr>
          <w:rFonts w:ascii="Times New Roman" w:hAnsi="Times New Roman" w:cs="Times New Roman"/>
        </w:rPr>
      </w:pPr>
    </w:p>
    <w:p w:rsidR="00ED28B0" w:rsidRDefault="001E31D3" w:rsidP="00ED28B0">
      <w:pPr>
        <w:spacing w:after="0" w:line="240" w:lineRule="auto"/>
        <w:ind w:firstLine="709"/>
        <w:contextualSpacing/>
        <w:jc w:val="center"/>
        <w:rPr>
          <w:rFonts w:ascii="Times New Roman" w:hAnsi="Times New Roman" w:cs="Times New Roman"/>
        </w:rPr>
        <w:sectPr w:rsidR="00ED28B0" w:rsidSect="00EB50AD">
          <w:footnotePr>
            <w:numRestart w:val="eachSect"/>
          </w:footnotePr>
          <w:type w:val="continuous"/>
          <w:pgSz w:w="11906" w:h="16838" w:code="9"/>
          <w:pgMar w:top="1134" w:right="1134" w:bottom="1134" w:left="1134" w:header="709" w:footer="709" w:gutter="0"/>
          <w:cols w:space="708"/>
          <w:docGrid w:linePitch="360"/>
        </w:sectPr>
      </w:pPr>
      <w:r w:rsidRPr="002D487A">
        <w:rPr>
          <w:rFonts w:ascii="Times New Roman" w:hAnsi="Times New Roman" w:cs="Times New Roman"/>
        </w:rPr>
        <w:t>SERMÓN PARA EXCITAR LA</w:t>
      </w:r>
      <w:r w:rsidR="001C7137" w:rsidRPr="002D487A">
        <w:rPr>
          <w:rFonts w:ascii="Times New Roman" w:hAnsi="Times New Roman" w:cs="Times New Roman"/>
        </w:rPr>
        <w:t xml:space="preserve"> DEVOCIÓN POR LA SALMODIA: </w:t>
      </w:r>
    </w:p>
    <w:p w:rsidR="001E31D3" w:rsidRPr="002D487A" w:rsidRDefault="001E31D3" w:rsidP="00ED28B0">
      <w:pPr>
        <w:spacing w:after="0" w:line="240" w:lineRule="auto"/>
        <w:ind w:firstLine="709"/>
        <w:contextualSpacing/>
        <w:jc w:val="center"/>
        <w:rPr>
          <w:rFonts w:ascii="Times New Roman" w:hAnsi="Times New Roman" w:cs="Times New Roman"/>
        </w:rPr>
      </w:pPr>
    </w:p>
    <w:p w:rsidR="001E31D3" w:rsidRPr="002D487A" w:rsidRDefault="001E31D3" w:rsidP="00ED28B0">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CREZCAMOS EN ORACIÓN.</w:t>
      </w:r>
    </w:p>
    <w:p w:rsidR="001E31D3" w:rsidRPr="002D487A" w:rsidRDefault="001E31D3" w:rsidP="008A06D1">
      <w:pPr>
        <w:spacing w:after="0" w:line="240" w:lineRule="auto"/>
        <w:ind w:firstLine="709"/>
        <w:contextualSpacing/>
        <w:jc w:val="both"/>
        <w:rPr>
          <w:rFonts w:ascii="Times New Roman" w:hAnsi="Times New Roman" w:cs="Times New Roman"/>
        </w:rPr>
      </w:pPr>
    </w:p>
    <w:p w:rsidR="00ED28B0" w:rsidRPr="00ED28B0" w:rsidRDefault="00ED28B0" w:rsidP="00ED28B0">
      <w:pPr>
        <w:keepNext/>
        <w:framePr w:dropCap="drop" w:lines="3" w:wrap="around" w:vAnchor="text" w:hAnchor="text"/>
        <w:spacing w:after="0" w:line="758" w:lineRule="exact"/>
        <w:jc w:val="both"/>
        <w:textAlignment w:val="baseline"/>
        <w:rPr>
          <w:rFonts w:ascii="Times New Roman" w:hAnsi="Times New Roman" w:cs="Times New Roman"/>
          <w:b/>
          <w:position w:val="-10"/>
          <w:sz w:val="102"/>
        </w:rPr>
      </w:pPr>
      <w:r w:rsidRPr="00ED28B0">
        <w:rPr>
          <w:rFonts w:ascii="Times New Roman" w:hAnsi="Times New Roman" w:cs="Times New Roman"/>
          <w:b/>
          <w:position w:val="-10"/>
          <w:sz w:val="102"/>
        </w:rPr>
        <w:t>E</w:t>
      </w:r>
    </w:p>
    <w:p w:rsidR="001E31D3" w:rsidRPr="002D487A" w:rsidRDefault="00ED28B0" w:rsidP="00ED28B0">
      <w:pPr>
        <w:spacing w:after="0" w:line="240" w:lineRule="auto"/>
        <w:contextualSpacing/>
        <w:jc w:val="both"/>
        <w:rPr>
          <w:rFonts w:ascii="Times New Roman" w:hAnsi="Times New Roman" w:cs="Times New Roman"/>
        </w:rPr>
      </w:pPr>
      <w:r w:rsidRPr="002D487A">
        <w:rPr>
          <w:rFonts w:ascii="Times New Roman" w:hAnsi="Times New Roman" w:cs="Times New Roman"/>
        </w:rPr>
        <w:t>L</w:t>
      </w:r>
      <w:r w:rsidR="001E31D3" w:rsidRPr="002D487A">
        <w:rPr>
          <w:rFonts w:ascii="Times New Roman" w:hAnsi="Times New Roman" w:cs="Times New Roman"/>
        </w:rPr>
        <w:t xml:space="preserve"> Esposo, hablando a la Esposa, insinúa que, en la asamblea de sus compañeros y amigos, es decir, en la Iglesia de los santos conviene escuchar su voz: </w:t>
      </w:r>
      <w:r w:rsidR="001E31D3" w:rsidRPr="00ED28B0">
        <w:rPr>
          <w:rFonts w:ascii="Times New Roman" w:hAnsi="Times New Roman" w:cs="Times New Roman"/>
          <w:i/>
        </w:rPr>
        <w:t>Tú que habitas en los jardines, los amigos te escuchan, hazme oír tu voz.</w:t>
      </w:r>
      <w:r w:rsidR="001E31D3" w:rsidRPr="002D487A">
        <w:rPr>
          <w:rFonts w:ascii="Times New Roman" w:hAnsi="Times New Roman" w:cs="Times New Roman"/>
        </w:rPr>
        <w:t xml:space="preserve"> </w:t>
      </w:r>
      <w:r>
        <w:rPr>
          <w:rStyle w:val="Refdenotaalpie"/>
          <w:rFonts w:ascii="Times New Roman" w:hAnsi="Times New Roman" w:cs="Times New Roman"/>
        </w:rPr>
        <w:footnoteReference w:id="2786"/>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ED28B0" w:rsidRDefault="001E31D3" w:rsidP="00ED28B0">
      <w:pPr>
        <w:spacing w:after="0" w:line="240" w:lineRule="auto"/>
        <w:contextualSpacing/>
        <w:jc w:val="both"/>
        <w:rPr>
          <w:rFonts w:ascii="Times New Roman" w:hAnsi="Times New Roman" w:cs="Times New Roman"/>
          <w:i/>
        </w:rPr>
      </w:pPr>
      <w:r w:rsidRPr="00ED28B0">
        <w:rPr>
          <w:rFonts w:ascii="Times New Roman" w:hAnsi="Times New Roman" w:cs="Times New Roman"/>
          <w:i/>
        </w:rPr>
        <w:t>Jardines y sepulcros morales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Me parece que esto no puede decirse de mí, que no habito en los jardines. Yo soy más bien de aquellos que habitan en los sepulcros.</w:t>
      </w:r>
      <w:r w:rsidR="00117BEA">
        <w:rPr>
          <w:rFonts w:ascii="Times New Roman" w:hAnsi="Times New Roman" w:cs="Times New Roman"/>
        </w:rPr>
        <w:t xml:space="preserve"> </w:t>
      </w:r>
      <w:r w:rsidR="00117BEA">
        <w:rPr>
          <w:rStyle w:val="Refdenotaalpie"/>
          <w:rFonts w:ascii="Times New Roman" w:hAnsi="Times New Roman" w:cs="Times New Roman"/>
        </w:rPr>
        <w:footnoteReference w:id="2787"/>
      </w:r>
      <w:r w:rsidRPr="002D487A">
        <w:rPr>
          <w:rFonts w:ascii="Times New Roman" w:hAnsi="Times New Roman" w:cs="Times New Roman"/>
        </w:rPr>
        <w:t xml:space="preserve"> Pues ¿qué son los cuerpos de los pecadores, sino sepulcros de muertos? Por tanto, los que son esclavos de sus cuerpos no habitan en los jardines, sino en los sepulcros, y exasperan a Dios, hasta que </w:t>
      </w:r>
      <w:r w:rsidRPr="00117BEA">
        <w:rPr>
          <w:rFonts w:ascii="Times New Roman" w:hAnsi="Times New Roman" w:cs="Times New Roman"/>
          <w:i/>
        </w:rPr>
        <w:t>el que libra a los cautivos con su poder</w:t>
      </w:r>
      <w:r w:rsidRPr="002D487A">
        <w:rPr>
          <w:rFonts w:ascii="Times New Roman" w:hAnsi="Times New Roman" w:cs="Times New Roman"/>
        </w:rPr>
        <w:t xml:space="preserve"> </w:t>
      </w:r>
      <w:r w:rsidR="00117BEA">
        <w:rPr>
          <w:rStyle w:val="Refdenotaalpie"/>
          <w:rFonts w:ascii="Times New Roman" w:hAnsi="Times New Roman" w:cs="Times New Roman"/>
        </w:rPr>
        <w:footnoteReference w:id="2788"/>
      </w:r>
      <w:r w:rsidR="00117BEA">
        <w:rPr>
          <w:rFonts w:ascii="Times New Roman" w:hAnsi="Times New Roman" w:cs="Times New Roman"/>
        </w:rPr>
        <w:t xml:space="preserve"> </w:t>
      </w:r>
      <w:r w:rsidRPr="002D487A">
        <w:rPr>
          <w:rFonts w:ascii="Times New Roman" w:hAnsi="Times New Roman" w:cs="Times New Roman"/>
        </w:rPr>
        <w:t xml:space="preserve">clame con voz fuerte: </w:t>
      </w:r>
      <w:r w:rsidRPr="00117BEA">
        <w:rPr>
          <w:rFonts w:ascii="Times New Roman" w:hAnsi="Times New Roman" w:cs="Times New Roman"/>
          <w:i/>
        </w:rPr>
        <w:t>Lázaro, sal fuera,</w:t>
      </w:r>
      <w:r w:rsidRPr="002D487A">
        <w:rPr>
          <w:rFonts w:ascii="Times New Roman" w:hAnsi="Times New Roman" w:cs="Times New Roman"/>
        </w:rPr>
        <w:t xml:space="preserve"> y mande a sus discípulos: </w:t>
      </w:r>
      <w:r w:rsidRPr="00117BEA">
        <w:rPr>
          <w:rFonts w:ascii="Times New Roman" w:hAnsi="Times New Roman" w:cs="Times New Roman"/>
          <w:i/>
        </w:rPr>
        <w:t>Desatadlo y dejadlo partir</w:t>
      </w:r>
      <w:r w:rsidRPr="002D487A">
        <w:rPr>
          <w:rFonts w:ascii="Times New Roman" w:hAnsi="Times New Roman" w:cs="Times New Roman"/>
        </w:rPr>
        <w:t>.</w:t>
      </w:r>
      <w:r w:rsidR="00117BEA">
        <w:rPr>
          <w:rFonts w:ascii="Times New Roman" w:hAnsi="Times New Roman" w:cs="Times New Roman"/>
        </w:rPr>
        <w:t xml:space="preserve"> </w:t>
      </w:r>
      <w:r w:rsidR="00117BEA">
        <w:rPr>
          <w:rStyle w:val="Refdenotaalpie"/>
          <w:rFonts w:ascii="Times New Roman" w:hAnsi="Times New Roman" w:cs="Times New Roman"/>
        </w:rPr>
        <w:footnoteReference w:id="2789"/>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Grande es la diferencia entre los sepulcros y los jardines. Aquéllos están llenos de podredumbre y huesos de muertos; éstos, de toda suavidad y gracia de flores y frutos. Pero, ¿por qué a veces se ven sepulcros en los jardines? El Señor mismo fue sepultado en un jardín.</w:t>
      </w:r>
      <w:r w:rsidR="00117BEA">
        <w:rPr>
          <w:rFonts w:ascii="Times New Roman" w:hAnsi="Times New Roman" w:cs="Times New Roman"/>
        </w:rPr>
        <w:t xml:space="preserve"> </w:t>
      </w:r>
      <w:r w:rsidR="00117BEA">
        <w:rPr>
          <w:rStyle w:val="Refdenotaalpie"/>
          <w:rFonts w:ascii="Times New Roman" w:hAnsi="Times New Roman" w:cs="Times New Roman"/>
        </w:rPr>
        <w:footnoteReference w:id="2790"/>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Y si hay sepulcros en los jardines, ¿hay acaso jardines en los sepulcros? Es posible, pero en los sepulcros de los justos Allí ciertamente habrá una gratísima variedad de jardines cuando llegue la primavera de su resurrección,</w:t>
      </w:r>
      <w:r w:rsidR="008014AF">
        <w:rPr>
          <w:rFonts w:ascii="Times New Roman" w:hAnsi="Times New Roman" w:cs="Times New Roman"/>
        </w:rPr>
        <w:t xml:space="preserve"> </w:t>
      </w:r>
      <w:r w:rsidR="008014AF">
        <w:rPr>
          <w:rStyle w:val="Refdenotaalpie"/>
          <w:rFonts w:ascii="Times New Roman" w:hAnsi="Times New Roman" w:cs="Times New Roman"/>
        </w:rPr>
        <w:footnoteReference w:id="2791"/>
      </w:r>
      <w:r w:rsidRPr="002D487A">
        <w:rPr>
          <w:rFonts w:ascii="Times New Roman" w:hAnsi="Times New Roman" w:cs="Times New Roman"/>
        </w:rPr>
        <w:t xml:space="preserve"> y su carne reflorezca. Entonces no sólo los huesos de los justos brotarán como la hierba,</w:t>
      </w:r>
      <w:r w:rsidR="008014AF">
        <w:rPr>
          <w:rStyle w:val="Refdenotaalpie"/>
          <w:rFonts w:ascii="Times New Roman" w:hAnsi="Times New Roman" w:cs="Times New Roman"/>
        </w:rPr>
        <w:footnoteReference w:id="2792"/>
      </w:r>
      <w:r w:rsidRPr="002D487A">
        <w:rPr>
          <w:rFonts w:ascii="Times New Roman" w:hAnsi="Times New Roman" w:cs="Times New Roman"/>
        </w:rPr>
        <w:t xml:space="preserve"> sino que también el justo todo entero </w:t>
      </w:r>
      <w:r w:rsidRPr="00117BEA">
        <w:rPr>
          <w:rFonts w:ascii="Times New Roman" w:hAnsi="Times New Roman" w:cs="Times New Roman"/>
          <w:i/>
        </w:rPr>
        <w:t>germinará como lirio y florecerá para siempre ante el Señor</w:t>
      </w:r>
      <w:r w:rsidRPr="002D487A">
        <w:rPr>
          <w:rFonts w:ascii="Times New Roman" w:hAnsi="Times New Roman" w:cs="Times New Roman"/>
        </w:rPr>
        <w:t>.</w:t>
      </w:r>
      <w:r w:rsidR="00117BEA">
        <w:rPr>
          <w:rFonts w:ascii="Times New Roman" w:hAnsi="Times New Roman" w:cs="Times New Roman"/>
        </w:rPr>
        <w:t xml:space="preserve"> </w:t>
      </w:r>
      <w:r w:rsidR="00117BEA">
        <w:rPr>
          <w:rStyle w:val="Refdenotaalpie"/>
          <w:rFonts w:ascii="Times New Roman" w:hAnsi="Times New Roman" w:cs="Times New Roman"/>
        </w:rPr>
        <w:footnoteReference w:id="2793"/>
      </w:r>
    </w:p>
    <w:p w:rsidR="001E31D3" w:rsidRPr="002D487A" w:rsidRDefault="001E31D3" w:rsidP="008A06D1">
      <w:pPr>
        <w:spacing w:after="0" w:line="240" w:lineRule="auto"/>
        <w:ind w:firstLine="709"/>
        <w:contextualSpacing/>
        <w:jc w:val="both"/>
        <w:rPr>
          <w:rFonts w:ascii="Times New Roman" w:hAnsi="Times New Roman" w:cs="Times New Roman"/>
        </w:rPr>
      </w:pPr>
      <w:r w:rsidRPr="0076243B">
        <w:rPr>
          <w:rFonts w:ascii="Times New Roman" w:hAnsi="Times New Roman" w:cs="Times New Roman"/>
          <w:i/>
        </w:rPr>
        <w:t>No así los impíos, no así</w:t>
      </w:r>
      <w:r w:rsidRPr="002D487A">
        <w:rPr>
          <w:rFonts w:ascii="Times New Roman" w:hAnsi="Times New Roman" w:cs="Times New Roman"/>
        </w:rPr>
        <w:t xml:space="preserve">. </w:t>
      </w:r>
      <w:r w:rsidR="0076243B">
        <w:rPr>
          <w:rStyle w:val="Refdenotaalpie"/>
          <w:rFonts w:ascii="Times New Roman" w:hAnsi="Times New Roman" w:cs="Times New Roman"/>
        </w:rPr>
        <w:footnoteReference w:id="2794"/>
      </w:r>
      <w:r w:rsidR="0076243B">
        <w:rPr>
          <w:rFonts w:ascii="Times New Roman" w:hAnsi="Times New Roman" w:cs="Times New Roman"/>
        </w:rPr>
        <w:t xml:space="preserve"> </w:t>
      </w:r>
      <w:r w:rsidRPr="002D487A">
        <w:rPr>
          <w:rFonts w:ascii="Times New Roman" w:hAnsi="Times New Roman" w:cs="Times New Roman"/>
        </w:rPr>
        <w:t>Ellos serán sepultados al modo de los asnos</w:t>
      </w:r>
      <w:r w:rsidR="00D8140B">
        <w:rPr>
          <w:rFonts w:ascii="Times New Roman" w:hAnsi="Times New Roman" w:cs="Times New Roman"/>
        </w:rPr>
        <w:t xml:space="preserve"> </w:t>
      </w:r>
      <w:r w:rsidR="00D8140B">
        <w:rPr>
          <w:rStyle w:val="Refdenotaalpie"/>
          <w:rFonts w:ascii="Times New Roman" w:hAnsi="Times New Roman" w:cs="Times New Roman"/>
        </w:rPr>
        <w:footnoteReference w:id="2795"/>
      </w:r>
      <w:r w:rsidRPr="002D487A">
        <w:rPr>
          <w:rFonts w:ascii="Times New Roman" w:hAnsi="Times New Roman" w:cs="Times New Roman"/>
        </w:rPr>
        <w:t xml:space="preserve"> y sin ninguna esperanza de mejor suerte en la resurrección; sometidos a esta corrupción presente, inauguran la futura. Acerca de sus sepulcros comencé a decir que, si bien dista mucho su podredumbre de la belleza de los jardines floridos, tanto más distancia existe (sin comparación) entre los deleites del espíritu y la voluptuosidad de los gozos carnales.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D8140B" w:rsidRDefault="001E31D3" w:rsidP="00D8140B">
      <w:pPr>
        <w:spacing w:after="0" w:line="240" w:lineRule="auto"/>
        <w:contextualSpacing/>
        <w:jc w:val="both"/>
        <w:rPr>
          <w:rFonts w:ascii="Times New Roman" w:hAnsi="Times New Roman" w:cs="Times New Roman"/>
          <w:i/>
        </w:rPr>
      </w:pPr>
      <w:r w:rsidRPr="00D8140B">
        <w:rPr>
          <w:rFonts w:ascii="Times New Roman" w:hAnsi="Times New Roman" w:cs="Times New Roman"/>
          <w:i/>
        </w:rPr>
        <w:t>En el jardín de las Escrituras</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2. Vosotros sois, si no me engaño, los que habitáis en los jardines, los que día y noche meditáis la ley del Señor.</w:t>
      </w:r>
      <w:r w:rsidR="00D8140B">
        <w:rPr>
          <w:rFonts w:ascii="Times New Roman" w:hAnsi="Times New Roman" w:cs="Times New Roman"/>
        </w:rPr>
        <w:t xml:space="preserve"> </w:t>
      </w:r>
      <w:r w:rsidR="00D8140B">
        <w:rPr>
          <w:rStyle w:val="Refdenotaalpie"/>
          <w:rFonts w:ascii="Times New Roman" w:hAnsi="Times New Roman" w:cs="Times New Roman"/>
        </w:rPr>
        <w:footnoteReference w:id="2796"/>
      </w:r>
      <w:r w:rsidRPr="002D487A">
        <w:rPr>
          <w:rFonts w:ascii="Times New Roman" w:hAnsi="Times New Roman" w:cs="Times New Roman"/>
        </w:rPr>
        <w:t xml:space="preserve"> Cuantos libros leéis, otros tantos jardines recorréis; cuantas máximas elegís, otros tantos frutos recogéis. ¡Bienaventurados aquellos para quienes han sido reservados todos los frutos nuevos y añejos! Os han sido reservadas las palabras tanto de los profetas como de los evangelistas y apóstoles, a fin de que cada uno de vosotros pueda decir lo mismo que la Esposa al Esposo: </w:t>
      </w:r>
      <w:r w:rsidRPr="00D8140B">
        <w:rPr>
          <w:rFonts w:ascii="Times New Roman" w:hAnsi="Times New Roman" w:cs="Times New Roman"/>
          <w:i/>
        </w:rPr>
        <w:t>Todos los frutos nuevos y añejos los he guardado para ti, Amado mío</w:t>
      </w:r>
      <w:r w:rsidRPr="002D487A">
        <w:rPr>
          <w:rFonts w:ascii="Times New Roman" w:hAnsi="Times New Roman" w:cs="Times New Roman"/>
        </w:rPr>
        <w:t>.</w:t>
      </w:r>
      <w:r w:rsidR="00D8140B">
        <w:rPr>
          <w:rFonts w:ascii="Times New Roman" w:hAnsi="Times New Roman" w:cs="Times New Roman"/>
        </w:rPr>
        <w:t xml:space="preserve"> </w:t>
      </w:r>
      <w:r w:rsidR="00D8140B">
        <w:rPr>
          <w:rStyle w:val="Refdenotaalpie"/>
          <w:rFonts w:ascii="Times New Roman" w:hAnsi="Times New Roman" w:cs="Times New Roman"/>
        </w:rPr>
        <w:footnoteReference w:id="2797"/>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Escrutad, pues, las Escrituras. No sin verdad pensáis tener la vida en ellas, vosotros que no buscáis en ellas sino a Cristo, del cual dan testimonio las Escrituras.</w:t>
      </w:r>
      <w:r w:rsidR="00D8140B">
        <w:rPr>
          <w:rFonts w:ascii="Times New Roman" w:hAnsi="Times New Roman" w:cs="Times New Roman"/>
        </w:rPr>
        <w:t xml:space="preserve"> </w:t>
      </w:r>
      <w:r w:rsidR="00D8140B">
        <w:rPr>
          <w:rStyle w:val="Refdenotaalpie"/>
          <w:rFonts w:ascii="Times New Roman" w:hAnsi="Times New Roman" w:cs="Times New Roman"/>
        </w:rPr>
        <w:footnoteReference w:id="2798"/>
      </w:r>
      <w:r w:rsidRPr="002D487A">
        <w:rPr>
          <w:rFonts w:ascii="Times New Roman" w:hAnsi="Times New Roman" w:cs="Times New Roman"/>
        </w:rPr>
        <w:t xml:space="preserve"> </w:t>
      </w:r>
      <w:r w:rsidRPr="00D8140B">
        <w:rPr>
          <w:rFonts w:ascii="Times New Roman" w:hAnsi="Times New Roman" w:cs="Times New Roman"/>
          <w:i/>
        </w:rPr>
        <w:t>Bienaventurados quienes escrutan sus preceptos y lo buscan de todo corazón</w:t>
      </w:r>
      <w:r w:rsidRPr="002D487A">
        <w:rPr>
          <w:rFonts w:ascii="Times New Roman" w:hAnsi="Times New Roman" w:cs="Times New Roman"/>
        </w:rPr>
        <w:t>.</w:t>
      </w:r>
      <w:r w:rsidR="00D8140B">
        <w:rPr>
          <w:rFonts w:ascii="Times New Roman" w:hAnsi="Times New Roman" w:cs="Times New Roman"/>
        </w:rPr>
        <w:t xml:space="preserve"> </w:t>
      </w:r>
      <w:r w:rsidR="00D8140B">
        <w:rPr>
          <w:rStyle w:val="Refdenotaalpie"/>
          <w:rFonts w:ascii="Times New Roman" w:hAnsi="Times New Roman" w:cs="Times New Roman"/>
        </w:rPr>
        <w:footnoteReference w:id="2799"/>
      </w:r>
      <w:r w:rsidRPr="002D487A">
        <w:rPr>
          <w:rFonts w:ascii="Times New Roman" w:hAnsi="Times New Roman" w:cs="Times New Roman"/>
        </w:rPr>
        <w:t xml:space="preserve"> </w:t>
      </w:r>
      <w:r w:rsidRPr="008C213B">
        <w:rPr>
          <w:rFonts w:ascii="Times New Roman" w:hAnsi="Times New Roman" w:cs="Times New Roman"/>
          <w:i/>
        </w:rPr>
        <w:t>Tus preceptos,</w:t>
      </w:r>
      <w:r w:rsidRPr="002D487A">
        <w:rPr>
          <w:rFonts w:ascii="Times New Roman" w:hAnsi="Times New Roman" w:cs="Times New Roman"/>
        </w:rPr>
        <w:t xml:space="preserve"> Señor, </w:t>
      </w:r>
      <w:r w:rsidRPr="008C213B">
        <w:rPr>
          <w:rFonts w:ascii="Times New Roman" w:hAnsi="Times New Roman" w:cs="Times New Roman"/>
          <w:i/>
        </w:rPr>
        <w:t>son admirables, por eso los escruta mi alma.</w:t>
      </w:r>
      <w:r w:rsidR="008C213B">
        <w:rPr>
          <w:rFonts w:ascii="Times New Roman" w:hAnsi="Times New Roman" w:cs="Times New Roman"/>
          <w:i/>
        </w:rPr>
        <w:t xml:space="preserve"> </w:t>
      </w:r>
      <w:r w:rsidR="008C213B" w:rsidRPr="008C213B">
        <w:rPr>
          <w:rStyle w:val="Refdenotaalpie"/>
          <w:rFonts w:ascii="Times New Roman" w:hAnsi="Times New Roman" w:cs="Times New Roman"/>
        </w:rPr>
        <w:footnoteReference w:id="2800"/>
      </w:r>
      <w:r w:rsidRPr="002D487A">
        <w:rPr>
          <w:rFonts w:ascii="Times New Roman" w:hAnsi="Times New Roman" w:cs="Times New Roman"/>
        </w:rPr>
        <w:t xml:space="preserve"> Es necesario escrutarlas no sólo para extraer el sentido místico, sino también para beber el sentido moral. Por eso vosotros, que recorréis los jardines de las Escrituras, no queráis negligente y ociosamente pasar de modo superficial sobre ellas; escrutando cada cosa como abejas diligentes que sacan miel de las flores, recoged el espíritu en las palabras. </w:t>
      </w:r>
      <w:r w:rsidRPr="008C213B">
        <w:rPr>
          <w:rFonts w:ascii="Times New Roman" w:hAnsi="Times New Roman" w:cs="Times New Roman"/>
          <w:i/>
        </w:rPr>
        <w:t xml:space="preserve">Porque mi espíritu, </w:t>
      </w:r>
      <w:r w:rsidRPr="002D487A">
        <w:rPr>
          <w:rFonts w:ascii="Times New Roman" w:hAnsi="Times New Roman" w:cs="Times New Roman"/>
        </w:rPr>
        <w:t xml:space="preserve">dice Jesús, </w:t>
      </w:r>
      <w:r w:rsidRPr="008C213B">
        <w:rPr>
          <w:rFonts w:ascii="Times New Roman" w:hAnsi="Times New Roman" w:cs="Times New Roman"/>
          <w:i/>
        </w:rPr>
        <w:t xml:space="preserve">es más dulce que la miel, y mi herencia más que el </w:t>
      </w:r>
      <w:r w:rsidRPr="008C213B">
        <w:rPr>
          <w:rFonts w:ascii="Times New Roman" w:hAnsi="Times New Roman" w:cs="Times New Roman"/>
          <w:i/>
        </w:rPr>
        <w:lastRenderedPageBreak/>
        <w:t>panal de miel</w:t>
      </w:r>
      <w:r w:rsidRPr="002D487A">
        <w:rPr>
          <w:rFonts w:ascii="Times New Roman" w:hAnsi="Times New Roman" w:cs="Times New Roman"/>
        </w:rPr>
        <w:t xml:space="preserve">. </w:t>
      </w:r>
      <w:r w:rsidR="008C213B">
        <w:rPr>
          <w:rStyle w:val="Refdenotaalpie"/>
          <w:rFonts w:ascii="Times New Roman" w:hAnsi="Times New Roman" w:cs="Times New Roman"/>
        </w:rPr>
        <w:footnoteReference w:id="2801"/>
      </w:r>
      <w:r w:rsidR="008C213B">
        <w:rPr>
          <w:rFonts w:ascii="Times New Roman" w:hAnsi="Times New Roman" w:cs="Times New Roman"/>
        </w:rPr>
        <w:t xml:space="preserve"> </w:t>
      </w:r>
      <w:r w:rsidRPr="002D487A">
        <w:rPr>
          <w:rFonts w:ascii="Times New Roman" w:hAnsi="Times New Roman" w:cs="Times New Roman"/>
        </w:rPr>
        <w:t xml:space="preserve">Así, habiendo gustado el sabor del maná escondido, prorrumpiréis en aquellas palabras de David: </w:t>
      </w:r>
      <w:r w:rsidRPr="00566150">
        <w:rPr>
          <w:rFonts w:ascii="Times New Roman" w:hAnsi="Times New Roman" w:cs="Times New Roman"/>
          <w:i/>
        </w:rPr>
        <w:t>¡Qué dulce tu palabra a mi paladar, más que la miel y el panal a mi boca!</w:t>
      </w:r>
      <w:r w:rsidRPr="002D487A">
        <w:rPr>
          <w:rFonts w:ascii="Times New Roman" w:hAnsi="Times New Roman" w:cs="Times New Roman"/>
        </w:rPr>
        <w:t xml:space="preserve"> </w:t>
      </w:r>
      <w:r w:rsidR="00566150">
        <w:rPr>
          <w:rStyle w:val="Refdenotaalpie"/>
          <w:rFonts w:ascii="Times New Roman" w:hAnsi="Times New Roman" w:cs="Times New Roman"/>
        </w:rPr>
        <w:footnoteReference w:id="2802"/>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566150" w:rsidRDefault="001E31D3" w:rsidP="00566150">
      <w:pPr>
        <w:spacing w:after="0" w:line="240" w:lineRule="auto"/>
        <w:contextualSpacing/>
        <w:jc w:val="both"/>
        <w:rPr>
          <w:rFonts w:ascii="Times New Roman" w:hAnsi="Times New Roman" w:cs="Times New Roman"/>
          <w:i/>
        </w:rPr>
      </w:pPr>
      <w:r w:rsidRPr="00566150">
        <w:rPr>
          <w:rFonts w:ascii="Times New Roman" w:hAnsi="Times New Roman" w:cs="Times New Roman"/>
          <w:i/>
        </w:rPr>
        <w:t>La intimidad de Jesús</w:t>
      </w:r>
    </w:p>
    <w:p w:rsidR="001E31D3" w:rsidRPr="00566150" w:rsidRDefault="001E31D3" w:rsidP="00566150">
      <w:pPr>
        <w:spacing w:after="0" w:line="240" w:lineRule="auto"/>
        <w:contextualSpacing/>
        <w:jc w:val="both"/>
        <w:rPr>
          <w:rFonts w:ascii="Times New Roman" w:hAnsi="Times New Roman" w:cs="Times New Roman"/>
          <w:i/>
        </w:rPr>
      </w:pPr>
    </w:p>
    <w:p w:rsidR="001E31D3" w:rsidRPr="00972BE0"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3. El Esposo -si no me engaño- os trasladará entonces de estos jardines a otros donde el reposo es más íntimo, el deleite más feliz, la vista más admirable. Cuando estéis aplicados a sus alabanzas </w:t>
      </w:r>
      <w:r w:rsidRPr="00566150">
        <w:rPr>
          <w:rFonts w:ascii="Times New Roman" w:hAnsi="Times New Roman" w:cs="Times New Roman"/>
          <w:i/>
        </w:rPr>
        <w:t xml:space="preserve">con cantos de alegría y acción de gracias, </w:t>
      </w:r>
      <w:r w:rsidRPr="00566150">
        <w:rPr>
          <w:rFonts w:ascii="Times New Roman" w:hAnsi="Times New Roman" w:cs="Times New Roman"/>
        </w:rPr>
        <w:t>él os arrebatará</w:t>
      </w:r>
      <w:r w:rsidRPr="00566150">
        <w:rPr>
          <w:rFonts w:ascii="Times New Roman" w:hAnsi="Times New Roman" w:cs="Times New Roman"/>
          <w:i/>
        </w:rPr>
        <w:t xml:space="preserve"> al lugar del tabernáculo admirable, hasta la casa de Dios</w:t>
      </w:r>
      <w:r w:rsidRPr="002D487A">
        <w:rPr>
          <w:rFonts w:ascii="Times New Roman" w:hAnsi="Times New Roman" w:cs="Times New Roman"/>
        </w:rPr>
        <w:t>,</w:t>
      </w:r>
      <w:r w:rsidR="00566150">
        <w:rPr>
          <w:rFonts w:ascii="Times New Roman" w:hAnsi="Times New Roman" w:cs="Times New Roman"/>
        </w:rPr>
        <w:t xml:space="preserve"> </w:t>
      </w:r>
      <w:r w:rsidR="00566150">
        <w:rPr>
          <w:rStyle w:val="Refdenotaalpie"/>
          <w:rFonts w:ascii="Times New Roman" w:hAnsi="Times New Roman" w:cs="Times New Roman"/>
        </w:rPr>
        <w:footnoteReference w:id="2803"/>
      </w:r>
      <w:r w:rsidRPr="002D487A">
        <w:rPr>
          <w:rFonts w:ascii="Times New Roman" w:hAnsi="Times New Roman" w:cs="Times New Roman"/>
        </w:rPr>
        <w:t xml:space="preserve"> hasta </w:t>
      </w:r>
      <w:r w:rsidRPr="00566150">
        <w:rPr>
          <w:rFonts w:ascii="Times New Roman" w:hAnsi="Times New Roman" w:cs="Times New Roman"/>
          <w:i/>
        </w:rPr>
        <w:t>la luz inaccesible</w:t>
      </w:r>
      <w:r w:rsidRPr="002D487A">
        <w:rPr>
          <w:rFonts w:ascii="Times New Roman" w:hAnsi="Times New Roman" w:cs="Times New Roman"/>
        </w:rPr>
        <w:t xml:space="preserve"> </w:t>
      </w:r>
      <w:r w:rsidR="00566150">
        <w:rPr>
          <w:rStyle w:val="Refdenotaalpie"/>
          <w:rFonts w:ascii="Times New Roman" w:hAnsi="Times New Roman" w:cs="Times New Roman"/>
        </w:rPr>
        <w:footnoteReference w:id="2804"/>
      </w:r>
      <w:r w:rsidR="00566150">
        <w:rPr>
          <w:rFonts w:ascii="Times New Roman" w:hAnsi="Times New Roman" w:cs="Times New Roman"/>
        </w:rPr>
        <w:t xml:space="preserve"> </w:t>
      </w:r>
      <w:r w:rsidRPr="002D487A">
        <w:rPr>
          <w:rFonts w:ascii="Times New Roman" w:hAnsi="Times New Roman" w:cs="Times New Roman"/>
        </w:rPr>
        <w:t>donde él habita, donde se alimenta y sestea a mediodía.</w:t>
      </w:r>
      <w:r w:rsidR="00566150">
        <w:rPr>
          <w:rFonts w:ascii="Times New Roman" w:hAnsi="Times New Roman" w:cs="Times New Roman"/>
        </w:rPr>
        <w:t xml:space="preserve"> </w:t>
      </w:r>
      <w:r w:rsidR="00566150">
        <w:rPr>
          <w:rStyle w:val="Refdenotaalpie"/>
          <w:rFonts w:ascii="Times New Roman" w:hAnsi="Times New Roman" w:cs="Times New Roman"/>
        </w:rPr>
        <w:footnoteReference w:id="2805"/>
      </w:r>
      <w:r w:rsidRPr="002D487A">
        <w:rPr>
          <w:rFonts w:ascii="Times New Roman" w:hAnsi="Times New Roman" w:cs="Times New Roman"/>
        </w:rPr>
        <w:t xml:space="preserve"> Porque si la devoción de quienes salmodian y oran tiene algo de aquella piadosa curiosidad de los que preguntaban: </w:t>
      </w:r>
      <w:r w:rsidRPr="00972BE0">
        <w:rPr>
          <w:rFonts w:ascii="Times New Roman" w:hAnsi="Times New Roman" w:cs="Times New Roman"/>
          <w:i/>
        </w:rPr>
        <w:t>Maestro, ¿dónde habitas?,</w:t>
      </w:r>
      <w:r w:rsidRPr="002D487A">
        <w:rPr>
          <w:rFonts w:ascii="Times New Roman" w:hAnsi="Times New Roman" w:cs="Times New Roman"/>
        </w:rPr>
        <w:t xml:space="preserve"> pienso que merecerán escuchar [al Señor que los invita]: </w:t>
      </w:r>
      <w:r w:rsidR="00972BE0">
        <w:rPr>
          <w:rFonts w:ascii="Times New Roman" w:hAnsi="Times New Roman" w:cs="Times New Roman"/>
        </w:rPr>
        <w:t>“</w:t>
      </w:r>
      <w:r w:rsidRPr="00972BE0">
        <w:rPr>
          <w:rFonts w:ascii="Times New Roman" w:hAnsi="Times New Roman" w:cs="Times New Roman"/>
          <w:i/>
        </w:rPr>
        <w:t>Venid y ved</w:t>
      </w:r>
      <w:r w:rsidR="00972BE0">
        <w:rPr>
          <w:rFonts w:ascii="Times New Roman" w:hAnsi="Times New Roman" w:cs="Times New Roman"/>
        </w:rPr>
        <w:t>”</w:t>
      </w:r>
      <w:r w:rsidRPr="002D487A">
        <w:rPr>
          <w:rFonts w:ascii="Times New Roman" w:hAnsi="Times New Roman" w:cs="Times New Roman"/>
        </w:rPr>
        <w:t xml:space="preserve">. </w:t>
      </w:r>
      <w:r w:rsidRPr="00972BE0">
        <w:rPr>
          <w:rFonts w:ascii="Times New Roman" w:hAnsi="Times New Roman" w:cs="Times New Roman"/>
          <w:i/>
        </w:rPr>
        <w:t>Fueron ellos,</w:t>
      </w:r>
      <w:r w:rsidRPr="002D487A">
        <w:rPr>
          <w:rFonts w:ascii="Times New Roman" w:hAnsi="Times New Roman" w:cs="Times New Roman"/>
        </w:rPr>
        <w:t xml:space="preserve"> dice el evangelio, </w:t>
      </w:r>
      <w:r w:rsidRPr="00972BE0">
        <w:rPr>
          <w:rFonts w:ascii="Times New Roman" w:hAnsi="Times New Roman" w:cs="Times New Roman"/>
          <w:i/>
        </w:rPr>
        <w:t>y vieron, y permanecieron con él aquel día.</w:t>
      </w:r>
      <w:r w:rsidR="00972BE0">
        <w:rPr>
          <w:rFonts w:ascii="Times New Roman" w:hAnsi="Times New Roman" w:cs="Times New Roman"/>
          <w:i/>
        </w:rPr>
        <w:t xml:space="preserve"> </w:t>
      </w:r>
      <w:r w:rsidR="00972BE0" w:rsidRPr="00972BE0">
        <w:rPr>
          <w:rStyle w:val="Refdenotaalpie"/>
          <w:rFonts w:ascii="Times New Roman" w:hAnsi="Times New Roman" w:cs="Times New Roman"/>
        </w:rPr>
        <w:footnoteReference w:id="2806"/>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Mientras estamos ante el Padre de las luces, </w:t>
      </w:r>
      <w:r w:rsidRPr="00972BE0">
        <w:rPr>
          <w:rFonts w:ascii="Times New Roman" w:hAnsi="Times New Roman" w:cs="Times New Roman"/>
          <w:i/>
        </w:rPr>
        <w:t>en quien no hay cambio ni sombra de mudanzas</w:t>
      </w:r>
      <w:r w:rsidR="00972BE0">
        <w:rPr>
          <w:rFonts w:ascii="Times New Roman" w:hAnsi="Times New Roman" w:cs="Times New Roman"/>
          <w:i/>
        </w:rPr>
        <w:t>,</w:t>
      </w:r>
      <w:r w:rsidR="00972BE0" w:rsidRPr="00972BE0">
        <w:rPr>
          <w:rStyle w:val="Refdenotaalpie"/>
          <w:rFonts w:ascii="Times New Roman" w:hAnsi="Times New Roman" w:cs="Times New Roman"/>
        </w:rPr>
        <w:footnoteReference w:id="2807"/>
      </w:r>
      <w:r w:rsidR="00972BE0">
        <w:rPr>
          <w:rFonts w:ascii="Times New Roman" w:hAnsi="Times New Roman" w:cs="Times New Roman"/>
          <w:i/>
        </w:rPr>
        <w:t xml:space="preserve"> </w:t>
      </w:r>
      <w:r w:rsidRPr="002D487A">
        <w:rPr>
          <w:rFonts w:ascii="Times New Roman" w:hAnsi="Times New Roman" w:cs="Times New Roman"/>
        </w:rPr>
        <w:t>ignoramos la noche y sólo disfrutamos de un día bienaventurado. Cuando salimos de allí, volvemos a nuestra noche. ¡Pobre de mí!, ¡cuán pronto se deslizaron mis días,</w:t>
      </w:r>
      <w:r w:rsidR="00972BE0">
        <w:rPr>
          <w:rFonts w:ascii="Times New Roman" w:hAnsi="Times New Roman" w:cs="Times New Roman"/>
        </w:rPr>
        <w:t xml:space="preserve"> </w:t>
      </w:r>
      <w:r w:rsidR="00972BE0">
        <w:rPr>
          <w:rStyle w:val="Refdenotaalpie"/>
          <w:rFonts w:ascii="Times New Roman" w:hAnsi="Times New Roman" w:cs="Times New Roman"/>
        </w:rPr>
        <w:footnoteReference w:id="2808"/>
      </w:r>
      <w:r w:rsidRPr="002D487A">
        <w:rPr>
          <w:rFonts w:ascii="Times New Roman" w:hAnsi="Times New Roman" w:cs="Times New Roman"/>
        </w:rPr>
        <w:t xml:space="preserve"> cuán presto me sequé como la hierba,</w:t>
      </w:r>
      <w:r w:rsidR="00972BE0">
        <w:rPr>
          <w:rFonts w:ascii="Times New Roman" w:hAnsi="Times New Roman" w:cs="Times New Roman"/>
        </w:rPr>
        <w:t xml:space="preserve"> </w:t>
      </w:r>
      <w:r w:rsidR="00972BE0">
        <w:rPr>
          <w:rStyle w:val="Refdenotaalpie"/>
          <w:rFonts w:ascii="Times New Roman" w:hAnsi="Times New Roman" w:cs="Times New Roman"/>
        </w:rPr>
        <w:footnoteReference w:id="2809"/>
      </w:r>
      <w:r w:rsidRPr="002D487A">
        <w:rPr>
          <w:rFonts w:ascii="Times New Roman" w:hAnsi="Times New Roman" w:cs="Times New Roman"/>
        </w:rPr>
        <w:t xml:space="preserve"> yo, que, mientras permanecí con él en el jardín, reverdecí y florecí como paraíso de Dios! Con él soy un jardín de delicias;</w:t>
      </w:r>
      <w:r w:rsidR="00555A73">
        <w:rPr>
          <w:rFonts w:ascii="Times New Roman" w:hAnsi="Times New Roman" w:cs="Times New Roman"/>
        </w:rPr>
        <w:t xml:space="preserve"> </w:t>
      </w:r>
      <w:r w:rsidR="00555A73">
        <w:rPr>
          <w:rStyle w:val="Refdenotaalpie"/>
          <w:rFonts w:ascii="Times New Roman" w:hAnsi="Times New Roman" w:cs="Times New Roman"/>
        </w:rPr>
        <w:footnoteReference w:id="2810"/>
      </w:r>
      <w:r w:rsidRPr="002D487A">
        <w:rPr>
          <w:rFonts w:ascii="Times New Roman" w:hAnsi="Times New Roman" w:cs="Times New Roman"/>
        </w:rPr>
        <w:t xml:space="preserve"> sin él, un lugar de </w:t>
      </w:r>
      <w:r w:rsidRPr="00555A73">
        <w:rPr>
          <w:rFonts w:ascii="Times New Roman" w:hAnsi="Times New Roman" w:cs="Times New Roman"/>
          <w:i/>
        </w:rPr>
        <w:t>horror y vasta soledad</w:t>
      </w:r>
      <w:r w:rsidRPr="002D487A">
        <w:rPr>
          <w:rFonts w:ascii="Times New Roman" w:hAnsi="Times New Roman" w:cs="Times New Roman"/>
        </w:rPr>
        <w:t>.</w:t>
      </w:r>
      <w:r w:rsidR="00555A73">
        <w:rPr>
          <w:rFonts w:ascii="Times New Roman" w:hAnsi="Times New Roman" w:cs="Times New Roman"/>
        </w:rPr>
        <w:t xml:space="preserve"> </w:t>
      </w:r>
      <w:r w:rsidR="00555A73">
        <w:rPr>
          <w:rStyle w:val="Refdenotaalpie"/>
          <w:rFonts w:ascii="Times New Roman" w:hAnsi="Times New Roman" w:cs="Times New Roman"/>
        </w:rPr>
        <w:footnoteReference w:id="2811"/>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A mi modo de ver, el que entra en aquel jardín se convierte también él en un jardín y su alma se asemeja a un jardín bien regado.</w:t>
      </w:r>
      <w:r w:rsidR="00555A73">
        <w:rPr>
          <w:rFonts w:ascii="Times New Roman" w:hAnsi="Times New Roman" w:cs="Times New Roman"/>
        </w:rPr>
        <w:t xml:space="preserve"> </w:t>
      </w:r>
      <w:r w:rsidR="00555A73">
        <w:rPr>
          <w:rStyle w:val="Refdenotaalpie"/>
          <w:rFonts w:ascii="Times New Roman" w:hAnsi="Times New Roman" w:cs="Times New Roman"/>
        </w:rPr>
        <w:footnoteReference w:id="2812"/>
      </w:r>
      <w:r w:rsidRPr="002D487A">
        <w:rPr>
          <w:rFonts w:ascii="Times New Roman" w:hAnsi="Times New Roman" w:cs="Times New Roman"/>
        </w:rPr>
        <w:t xml:space="preserve"> El Esposo la alaba entonces, diciendo: </w:t>
      </w:r>
      <w:r w:rsidRPr="00555A73">
        <w:rPr>
          <w:rFonts w:ascii="Times New Roman" w:hAnsi="Times New Roman" w:cs="Times New Roman"/>
          <w:i/>
        </w:rPr>
        <w:t>Jardín cerrado eres, hermana mía y esposa</w:t>
      </w:r>
      <w:r w:rsidRPr="002D487A">
        <w:rPr>
          <w:rFonts w:ascii="Times New Roman" w:hAnsi="Times New Roman" w:cs="Times New Roman"/>
        </w:rPr>
        <w:t xml:space="preserve">. </w:t>
      </w:r>
      <w:r w:rsidR="00555A73">
        <w:rPr>
          <w:rStyle w:val="Refdenotaalpie"/>
          <w:rFonts w:ascii="Times New Roman" w:hAnsi="Times New Roman" w:cs="Times New Roman"/>
        </w:rPr>
        <w:footnoteReference w:id="2813"/>
      </w:r>
      <w:r w:rsidR="00555A73">
        <w:rPr>
          <w:rFonts w:ascii="Times New Roman" w:hAnsi="Times New Roman" w:cs="Times New Roman"/>
        </w:rPr>
        <w:t xml:space="preserve"> </w:t>
      </w:r>
      <w:r w:rsidRPr="002D487A">
        <w:rPr>
          <w:rFonts w:ascii="Times New Roman" w:hAnsi="Times New Roman" w:cs="Times New Roman"/>
        </w:rPr>
        <w:t xml:space="preserve">¿Acaso no son un jardín aquellos en quienes se realiza lo que el mismo jardinero dijo a la plantación </w:t>
      </w:r>
      <w:r w:rsidR="00483E67">
        <w:rPr>
          <w:rFonts w:ascii="Times New Roman" w:hAnsi="Times New Roman" w:cs="Times New Roman"/>
        </w:rPr>
        <w:t>he</w:t>
      </w:r>
      <w:r w:rsidR="0008018E">
        <w:rPr>
          <w:rFonts w:ascii="Times New Roman" w:hAnsi="Times New Roman" w:cs="Times New Roman"/>
        </w:rPr>
        <w:t>ch</w:t>
      </w:r>
      <w:r w:rsidRPr="002D487A">
        <w:rPr>
          <w:rFonts w:ascii="Times New Roman" w:hAnsi="Times New Roman" w:cs="Times New Roman"/>
        </w:rPr>
        <w:t>o por su Padre?</w:t>
      </w:r>
      <w:r w:rsidR="00555A73">
        <w:rPr>
          <w:rFonts w:ascii="Times New Roman" w:hAnsi="Times New Roman" w:cs="Times New Roman"/>
        </w:rPr>
        <w:t xml:space="preserve"> </w:t>
      </w:r>
      <w:r w:rsidR="00555A73">
        <w:rPr>
          <w:rStyle w:val="Refdenotaalpie"/>
          <w:rFonts w:ascii="Times New Roman" w:hAnsi="Times New Roman" w:cs="Times New Roman"/>
        </w:rPr>
        <w:footnoteReference w:id="2814"/>
      </w:r>
      <w:r w:rsidRPr="002D487A">
        <w:rPr>
          <w:rFonts w:ascii="Times New Roman" w:hAnsi="Times New Roman" w:cs="Times New Roman"/>
        </w:rPr>
        <w:t xml:space="preserve"> </w:t>
      </w:r>
      <w:r w:rsidRPr="00555A73">
        <w:rPr>
          <w:rFonts w:ascii="Times New Roman" w:hAnsi="Times New Roman" w:cs="Times New Roman"/>
          <w:i/>
        </w:rPr>
        <w:t xml:space="preserve">Escuchadme, </w:t>
      </w:r>
      <w:r w:rsidRPr="002D487A">
        <w:rPr>
          <w:rFonts w:ascii="Times New Roman" w:hAnsi="Times New Roman" w:cs="Times New Roman"/>
        </w:rPr>
        <w:t xml:space="preserve">exclama [la Sabiduría], </w:t>
      </w:r>
      <w:r w:rsidRPr="00555A73">
        <w:rPr>
          <w:rFonts w:ascii="Times New Roman" w:hAnsi="Times New Roman" w:cs="Times New Roman"/>
          <w:i/>
        </w:rPr>
        <w:t>frutos de Dios, y fructificad como la rosa plantada junto a las corrientes de las aguas. Esparcid suave olor como el Líbano. Floreced como el lirio, despedid fragancia y echad graciosas ramas</w:t>
      </w:r>
      <w:r w:rsidRPr="002D487A">
        <w:rPr>
          <w:rFonts w:ascii="Times New Roman" w:hAnsi="Times New Roman" w:cs="Times New Roman"/>
        </w:rPr>
        <w:t>.</w:t>
      </w:r>
      <w:r w:rsidR="00555A73">
        <w:rPr>
          <w:rFonts w:ascii="Times New Roman" w:hAnsi="Times New Roman" w:cs="Times New Roman"/>
        </w:rPr>
        <w:t xml:space="preserve"> </w:t>
      </w:r>
      <w:r w:rsidR="00555A73">
        <w:rPr>
          <w:rStyle w:val="Refdenotaalpie"/>
          <w:rFonts w:ascii="Times New Roman" w:hAnsi="Times New Roman" w:cs="Times New Roman"/>
        </w:rPr>
        <w:footnoteReference w:id="2815"/>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C05C80" w:rsidRDefault="001E31D3" w:rsidP="00C05C80">
      <w:pPr>
        <w:spacing w:after="0" w:line="240" w:lineRule="auto"/>
        <w:contextualSpacing/>
        <w:jc w:val="both"/>
        <w:rPr>
          <w:rFonts w:ascii="Times New Roman" w:hAnsi="Times New Roman" w:cs="Times New Roman"/>
          <w:i/>
        </w:rPr>
      </w:pPr>
      <w:r w:rsidRPr="00C05C80">
        <w:rPr>
          <w:rFonts w:ascii="Times New Roman" w:hAnsi="Times New Roman" w:cs="Times New Roman"/>
          <w:i/>
        </w:rPr>
        <w:t>El verdadero jardinero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4. Señor Jesús, verdadero jardinero, obra en nosotros lo que exiges de nosotros, pues sin ti nada podemos hacer.</w:t>
      </w:r>
      <w:r w:rsidR="00C05C80">
        <w:rPr>
          <w:rFonts w:ascii="Times New Roman" w:hAnsi="Times New Roman" w:cs="Times New Roman"/>
        </w:rPr>
        <w:t xml:space="preserve"> </w:t>
      </w:r>
      <w:r w:rsidR="00C05C80">
        <w:rPr>
          <w:rStyle w:val="Refdenotaalpie"/>
          <w:rFonts w:ascii="Times New Roman" w:hAnsi="Times New Roman" w:cs="Times New Roman"/>
        </w:rPr>
        <w:footnoteReference w:id="2816"/>
      </w:r>
      <w:r w:rsidRPr="002D487A">
        <w:rPr>
          <w:rFonts w:ascii="Times New Roman" w:hAnsi="Times New Roman" w:cs="Times New Roman"/>
        </w:rPr>
        <w:t xml:space="preserve"> Tú eres el verdadero jardinero, Creador y a la vez cultivador y guardián de tu jardín que plantas con tu palabra, riegas con tu espíritu y haces crecer con tu poder.</w:t>
      </w:r>
      <w:r w:rsidR="00C05C80">
        <w:rPr>
          <w:rFonts w:ascii="Times New Roman" w:hAnsi="Times New Roman" w:cs="Times New Roman"/>
        </w:rPr>
        <w:t xml:space="preserve"> </w:t>
      </w:r>
      <w:r w:rsidR="00C05C80">
        <w:rPr>
          <w:rStyle w:val="Refdenotaalpie"/>
          <w:rFonts w:ascii="Times New Roman" w:hAnsi="Times New Roman" w:cs="Times New Roman"/>
        </w:rPr>
        <w:footnoteReference w:id="2817"/>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Te equivocabas, María, al considerarlo jardinero de aquel jardín pobre y reducido en el que fue sepultado.</w:t>
      </w:r>
      <w:r w:rsidR="00C05C80">
        <w:rPr>
          <w:rFonts w:ascii="Times New Roman" w:hAnsi="Times New Roman" w:cs="Times New Roman"/>
        </w:rPr>
        <w:t xml:space="preserve"> </w:t>
      </w:r>
      <w:r w:rsidR="00C05C80">
        <w:rPr>
          <w:rStyle w:val="Refdenotaalpie"/>
          <w:rFonts w:ascii="Times New Roman" w:hAnsi="Times New Roman" w:cs="Times New Roman"/>
        </w:rPr>
        <w:footnoteReference w:id="2818"/>
      </w:r>
      <w:r w:rsidRPr="002D487A">
        <w:rPr>
          <w:rFonts w:ascii="Times New Roman" w:hAnsi="Times New Roman" w:cs="Times New Roman"/>
        </w:rPr>
        <w:t xml:space="preserve"> Él es el jardinero</w:t>
      </w:r>
      <w:r w:rsidRPr="002D487A">
        <w:rPr>
          <w:rFonts w:ascii="Times New Roman" w:hAnsi="Times New Roman" w:cs="Times New Roman"/>
          <w:vertAlign w:val="superscript"/>
        </w:rPr>
        <w:t>,</w:t>
      </w:r>
      <w:r w:rsidRPr="002D487A">
        <w:rPr>
          <w:rFonts w:ascii="Times New Roman" w:hAnsi="Times New Roman" w:cs="Times New Roman"/>
        </w:rPr>
        <w:t xml:space="preserve"> de todo el mundo, el jardinero del cielo, el jardinero de la Iglesia, a la que aquí planta y riega hasta que, una vez concluido el crecimiento, la trasplante a la tierra de los vivientes, junto a las corrientes de las aguas</w:t>
      </w:r>
      <w:r w:rsidR="00C05C80">
        <w:rPr>
          <w:rFonts w:ascii="Times New Roman" w:hAnsi="Times New Roman" w:cs="Times New Roman"/>
        </w:rPr>
        <w:t xml:space="preserve"> </w:t>
      </w:r>
      <w:r w:rsidR="00C05C80">
        <w:rPr>
          <w:rStyle w:val="Refdenotaalpie"/>
          <w:rFonts w:ascii="Times New Roman" w:hAnsi="Times New Roman" w:cs="Times New Roman"/>
        </w:rPr>
        <w:footnoteReference w:id="2819"/>
      </w:r>
      <w:r w:rsidRPr="002D487A">
        <w:rPr>
          <w:rFonts w:ascii="Times New Roman" w:hAnsi="Times New Roman" w:cs="Times New Roman"/>
        </w:rPr>
        <w:t xml:space="preserve"> de los vivientes donde </w:t>
      </w:r>
      <w:r w:rsidRPr="00C05C80">
        <w:rPr>
          <w:rFonts w:ascii="Times New Roman" w:hAnsi="Times New Roman" w:cs="Times New Roman"/>
          <w:i/>
        </w:rPr>
        <w:t>no temerá cuando llegue el calor, antes bien, sus hojas permanecerán verdes sin dejar nunca de dar fruto</w:t>
      </w:r>
      <w:r w:rsidRPr="002D487A">
        <w:rPr>
          <w:rFonts w:ascii="Times New Roman" w:hAnsi="Times New Roman" w:cs="Times New Roman"/>
        </w:rPr>
        <w:t>.</w:t>
      </w:r>
      <w:r w:rsidR="00C05C80">
        <w:rPr>
          <w:rFonts w:ascii="Times New Roman" w:hAnsi="Times New Roman" w:cs="Times New Roman"/>
        </w:rPr>
        <w:t xml:space="preserve"> </w:t>
      </w:r>
      <w:r w:rsidR="00C05C80">
        <w:rPr>
          <w:rStyle w:val="Refdenotaalpie"/>
          <w:rFonts w:ascii="Times New Roman" w:hAnsi="Times New Roman" w:cs="Times New Roman"/>
        </w:rPr>
        <w:footnoteReference w:id="2820"/>
      </w:r>
      <w:r w:rsidRPr="002D487A">
        <w:rPr>
          <w:rFonts w:ascii="Times New Roman" w:hAnsi="Times New Roman" w:cs="Times New Roman"/>
        </w:rPr>
        <w:t xml:space="preserve"> </w:t>
      </w:r>
      <w:r w:rsidRPr="00271E93">
        <w:rPr>
          <w:rFonts w:ascii="Times New Roman" w:hAnsi="Times New Roman" w:cs="Times New Roman"/>
          <w:i/>
        </w:rPr>
        <w:t>Bienaventurados quienes habitan en aquellos jardines tuyos, Señor; por los siglos de los siglos te alabarán</w:t>
      </w:r>
      <w:r w:rsidRPr="002D487A">
        <w:rPr>
          <w:rFonts w:ascii="Times New Roman" w:hAnsi="Times New Roman" w:cs="Times New Roman"/>
        </w:rPr>
        <w:t>.</w:t>
      </w:r>
      <w:r w:rsidR="00271E93">
        <w:rPr>
          <w:rFonts w:ascii="Times New Roman" w:hAnsi="Times New Roman" w:cs="Times New Roman"/>
        </w:rPr>
        <w:t xml:space="preserve"> </w:t>
      </w:r>
      <w:r w:rsidR="00271E93">
        <w:rPr>
          <w:rStyle w:val="Refdenotaalpie"/>
          <w:rFonts w:ascii="Times New Roman" w:hAnsi="Times New Roman" w:cs="Times New Roman"/>
        </w:rPr>
        <w:footnoteReference w:id="2821"/>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C05C80" w:rsidRDefault="001E31D3" w:rsidP="00C05C80">
      <w:pPr>
        <w:spacing w:after="0" w:line="240" w:lineRule="auto"/>
        <w:contextualSpacing/>
        <w:jc w:val="both"/>
        <w:rPr>
          <w:rFonts w:ascii="Times New Roman" w:hAnsi="Times New Roman" w:cs="Times New Roman"/>
          <w:i/>
        </w:rPr>
      </w:pPr>
      <w:r w:rsidRPr="00C05C80">
        <w:rPr>
          <w:rFonts w:ascii="Times New Roman" w:hAnsi="Times New Roman" w:cs="Times New Roman"/>
          <w:i/>
        </w:rPr>
        <w:t>El ejemplo de Pablo</w:t>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lastRenderedPageBreak/>
        <w:t>En estos jardines habitaba Pablo, cuya ciudadanía estaba en el cielo;</w:t>
      </w:r>
      <w:r w:rsidR="00271E93">
        <w:rPr>
          <w:rFonts w:ascii="Times New Roman" w:hAnsi="Times New Roman" w:cs="Times New Roman"/>
        </w:rPr>
        <w:t xml:space="preserve"> </w:t>
      </w:r>
      <w:r w:rsidR="00271E93">
        <w:rPr>
          <w:rStyle w:val="Refdenotaalpie"/>
          <w:rFonts w:ascii="Times New Roman" w:hAnsi="Times New Roman" w:cs="Times New Roman"/>
        </w:rPr>
        <w:footnoteReference w:id="2822"/>
      </w:r>
      <w:r w:rsidRPr="002D487A">
        <w:rPr>
          <w:rFonts w:ascii="Times New Roman" w:hAnsi="Times New Roman" w:cs="Times New Roman"/>
        </w:rPr>
        <w:t xml:space="preserve"> él, arrebatado a menudo en espíritu, recorrió el paraíso</w:t>
      </w:r>
      <w:r w:rsidR="00271E93">
        <w:rPr>
          <w:rFonts w:ascii="Times New Roman" w:hAnsi="Times New Roman" w:cs="Times New Roman"/>
        </w:rPr>
        <w:t xml:space="preserve"> </w:t>
      </w:r>
      <w:r w:rsidR="00271E93">
        <w:rPr>
          <w:rStyle w:val="Refdenotaalpie"/>
          <w:rFonts w:ascii="Times New Roman" w:hAnsi="Times New Roman" w:cs="Times New Roman"/>
        </w:rPr>
        <w:footnoteReference w:id="2823"/>
      </w:r>
      <w:r w:rsidRPr="002D487A">
        <w:rPr>
          <w:rFonts w:ascii="Times New Roman" w:hAnsi="Times New Roman" w:cs="Times New Roman"/>
        </w:rPr>
        <w:t xml:space="preserve"> de la felicidad eterna, los jardines de las delicias de Dios Allí, pasando entre las rocas de los mártires y los lirios de las vírgenes, deteniéndose a admirar la sublimidad de los cedros de Dios, se deleitaba en recoger </w:t>
      </w:r>
      <w:r w:rsidRPr="00271E93">
        <w:rPr>
          <w:rFonts w:ascii="Times New Roman" w:hAnsi="Times New Roman" w:cs="Times New Roman"/>
          <w:i/>
        </w:rPr>
        <w:t>el fruto del árbol de, la vida que está en medio del paraíso</w:t>
      </w:r>
      <w:r w:rsidRPr="002D487A">
        <w:rPr>
          <w:rFonts w:ascii="Times New Roman" w:hAnsi="Times New Roman" w:cs="Times New Roman"/>
        </w:rPr>
        <w:t>,</w:t>
      </w:r>
      <w:r w:rsidR="00271E93">
        <w:rPr>
          <w:rFonts w:ascii="Times New Roman" w:hAnsi="Times New Roman" w:cs="Times New Roman"/>
        </w:rPr>
        <w:t xml:space="preserve"> </w:t>
      </w:r>
      <w:r w:rsidR="00271E93">
        <w:rPr>
          <w:rStyle w:val="Refdenotaalpie"/>
          <w:rFonts w:ascii="Times New Roman" w:hAnsi="Times New Roman" w:cs="Times New Roman"/>
        </w:rPr>
        <w:footnoteReference w:id="2824"/>
      </w:r>
      <w:r w:rsidRPr="002D487A">
        <w:rPr>
          <w:rFonts w:ascii="Times New Roman" w:hAnsi="Times New Roman" w:cs="Times New Roman"/>
        </w:rPr>
        <w:t xml:space="preserve"> gustando en él más plena y felizmente cuán suave es el Señor.</w:t>
      </w:r>
      <w:r w:rsidR="00271E93">
        <w:rPr>
          <w:rFonts w:ascii="Times New Roman" w:hAnsi="Times New Roman" w:cs="Times New Roman"/>
        </w:rPr>
        <w:t xml:space="preserve"> </w:t>
      </w:r>
      <w:r w:rsidR="00271E93">
        <w:rPr>
          <w:rStyle w:val="Refdenotaalpie"/>
          <w:rFonts w:ascii="Times New Roman" w:hAnsi="Times New Roman" w:cs="Times New Roman"/>
        </w:rPr>
        <w:footnoteReference w:id="2825"/>
      </w:r>
      <w:r w:rsidRPr="002D487A">
        <w:rPr>
          <w:rFonts w:ascii="Times New Roman" w:hAnsi="Times New Roman" w:cs="Times New Roman"/>
        </w:rPr>
        <w:t xml:space="preserve"> Por eso, al volver de allí con profusión distribuía el recuerdo de tan abundante suavidad</w:t>
      </w:r>
      <w:r w:rsidR="00271E93">
        <w:rPr>
          <w:rFonts w:ascii="Times New Roman" w:hAnsi="Times New Roman" w:cs="Times New Roman"/>
        </w:rPr>
        <w:t xml:space="preserve"> </w:t>
      </w:r>
      <w:r w:rsidR="00271E93">
        <w:rPr>
          <w:rStyle w:val="Refdenotaalpie"/>
          <w:rFonts w:ascii="Times New Roman" w:hAnsi="Times New Roman" w:cs="Times New Roman"/>
        </w:rPr>
        <w:footnoteReference w:id="2826"/>
      </w:r>
      <w:r w:rsidRPr="002D487A">
        <w:rPr>
          <w:rFonts w:ascii="Times New Roman" w:hAnsi="Times New Roman" w:cs="Times New Roman"/>
        </w:rPr>
        <w:t xml:space="preserve"> a los amigos que lo escuchaban y de la abundancia de su corazón hablaba la boca.</w:t>
      </w:r>
      <w:r w:rsidR="00761ADF">
        <w:rPr>
          <w:rStyle w:val="Refdenotaalpie"/>
          <w:rFonts w:ascii="Times New Roman" w:hAnsi="Times New Roman" w:cs="Times New Roman"/>
        </w:rPr>
        <w:footnoteReference w:id="2827"/>
      </w:r>
      <w:r w:rsidRPr="002D487A">
        <w:rPr>
          <w:rFonts w:ascii="Times New Roman" w:hAnsi="Times New Roman" w:cs="Times New Roman"/>
        </w:rPr>
        <w:t xml:space="preserve"> Hallándose su alma repleta como de enjundia y de manteca,</w:t>
      </w:r>
      <w:r w:rsidR="00761ADF">
        <w:rPr>
          <w:rFonts w:ascii="Times New Roman" w:hAnsi="Times New Roman" w:cs="Times New Roman"/>
        </w:rPr>
        <w:t xml:space="preserve"> </w:t>
      </w:r>
      <w:r w:rsidR="00761ADF">
        <w:rPr>
          <w:rStyle w:val="Refdenotaalpie"/>
          <w:rFonts w:ascii="Times New Roman" w:hAnsi="Times New Roman" w:cs="Times New Roman"/>
        </w:rPr>
        <w:footnoteReference w:id="2828"/>
      </w:r>
      <w:r w:rsidRPr="002D487A">
        <w:rPr>
          <w:rFonts w:ascii="Times New Roman" w:hAnsi="Times New Roman" w:cs="Times New Roman"/>
        </w:rPr>
        <w:t xml:space="preserve"> sus labios prorrumpían en palabras de júbilo. En efecto, </w:t>
      </w:r>
      <w:r w:rsidRPr="00761ADF">
        <w:rPr>
          <w:rFonts w:ascii="Times New Roman" w:hAnsi="Times New Roman" w:cs="Times New Roman"/>
          <w:i/>
        </w:rPr>
        <w:t>el corazón del sabio instruirá su boca y añadirá gracia a sus labios</w:t>
      </w:r>
      <w:r w:rsidR="00761ADF">
        <w:rPr>
          <w:rFonts w:ascii="Times New Roman" w:hAnsi="Times New Roman" w:cs="Times New Roman"/>
          <w:i/>
        </w:rPr>
        <w:t>.</w:t>
      </w:r>
      <w:r w:rsidRPr="002D487A">
        <w:rPr>
          <w:rFonts w:ascii="Times New Roman" w:hAnsi="Times New Roman" w:cs="Times New Roman"/>
        </w:rPr>
        <w:t xml:space="preserve"> </w:t>
      </w:r>
      <w:r w:rsidR="00761ADF">
        <w:rPr>
          <w:rStyle w:val="Refdenotaalpie"/>
          <w:rFonts w:ascii="Times New Roman" w:hAnsi="Times New Roman" w:cs="Times New Roman"/>
        </w:rPr>
        <w:footnoteReference w:id="2829"/>
      </w:r>
      <w:r w:rsidR="00761ADF">
        <w:rPr>
          <w:rFonts w:ascii="Times New Roman" w:hAnsi="Times New Roman" w:cs="Times New Roman"/>
        </w:rPr>
        <w:t xml:space="preserve"> </w:t>
      </w:r>
      <w:r w:rsidRPr="002D487A">
        <w:rPr>
          <w:rFonts w:ascii="Times New Roman" w:hAnsi="Times New Roman" w:cs="Times New Roman"/>
        </w:rPr>
        <w:t>Así, de su corazón brotó una palabra buena</w:t>
      </w:r>
      <w:r w:rsidR="00761ADF">
        <w:rPr>
          <w:rFonts w:ascii="Times New Roman" w:hAnsi="Times New Roman" w:cs="Times New Roman"/>
        </w:rPr>
        <w:t xml:space="preserve"> </w:t>
      </w:r>
      <w:r w:rsidR="00761ADF">
        <w:rPr>
          <w:rStyle w:val="Refdenotaalpie"/>
          <w:rFonts w:ascii="Times New Roman" w:hAnsi="Times New Roman" w:cs="Times New Roman"/>
        </w:rPr>
        <w:footnoteReference w:id="2830"/>
      </w:r>
      <w:r w:rsidRPr="002D487A">
        <w:rPr>
          <w:rFonts w:ascii="Times New Roman" w:hAnsi="Times New Roman" w:cs="Times New Roman"/>
        </w:rPr>
        <w:t xml:space="preserve"> y, siendo él bueno, sacaba cosas buenas de su buen tesoro</w:t>
      </w:r>
      <w:r w:rsidR="00761ADF">
        <w:rPr>
          <w:rFonts w:ascii="Times New Roman" w:hAnsi="Times New Roman" w:cs="Times New Roman"/>
        </w:rPr>
        <w:t xml:space="preserve"> </w:t>
      </w:r>
      <w:r w:rsidR="00761ADF">
        <w:rPr>
          <w:rStyle w:val="Refdenotaalpie"/>
          <w:rFonts w:ascii="Times New Roman" w:hAnsi="Times New Roman" w:cs="Times New Roman"/>
        </w:rPr>
        <w:footnoteReference w:id="2831"/>
      </w:r>
      <w:r w:rsidRPr="002D487A">
        <w:rPr>
          <w:rFonts w:ascii="Times New Roman" w:hAnsi="Times New Roman" w:cs="Times New Roman"/>
        </w:rPr>
        <w:t xml:space="preserve"> y recreaba con un culto agradable al Esposo mismo que lo escuchaba presente en sus amigos.</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¡Canto ciertamente agradable y suave melodía! El órgano melodioso del Espíritu Santo, con armonía de costumbres y palabras, con dulzura de amor, con gracia en los labios, cantaba a Cristo Jesús, júbilo de su corazón. Porque si la lengua suave no tuviera la fuerza de un poema, no se habría escrito: </w:t>
      </w:r>
      <w:r w:rsidR="0021620A" w:rsidRPr="0021620A">
        <w:rPr>
          <w:rFonts w:ascii="Times New Roman" w:hAnsi="Times New Roman" w:cs="Times New Roman"/>
          <w:i/>
        </w:rPr>
        <w:t>L</w:t>
      </w:r>
      <w:r w:rsidRPr="0021620A">
        <w:rPr>
          <w:rFonts w:ascii="Times New Roman" w:hAnsi="Times New Roman" w:cs="Times New Roman"/>
          <w:i/>
        </w:rPr>
        <w:t>a flauta y el salterio producen dulce melodía, pero la leng</w:t>
      </w:r>
      <w:r w:rsidR="00761ADF" w:rsidRPr="0021620A">
        <w:rPr>
          <w:rFonts w:ascii="Times New Roman" w:hAnsi="Times New Roman" w:cs="Times New Roman"/>
          <w:i/>
        </w:rPr>
        <w:t>ua suave es superior a las dos</w:t>
      </w:r>
      <w:r w:rsidR="00761ADF">
        <w:rPr>
          <w:rFonts w:ascii="Times New Roman" w:hAnsi="Times New Roman" w:cs="Times New Roman"/>
        </w:rPr>
        <w:t>.</w:t>
      </w:r>
      <w:r w:rsidR="0021620A">
        <w:rPr>
          <w:rFonts w:ascii="Times New Roman" w:hAnsi="Times New Roman" w:cs="Times New Roman"/>
        </w:rPr>
        <w:t xml:space="preserve"> </w:t>
      </w:r>
      <w:r w:rsidR="0021620A">
        <w:rPr>
          <w:rStyle w:val="Refdenotaalpie"/>
          <w:rFonts w:ascii="Times New Roman" w:hAnsi="Times New Roman" w:cs="Times New Roman"/>
        </w:rPr>
        <w:footnoteReference w:id="2832"/>
      </w:r>
      <w:r w:rsidRPr="002D487A">
        <w:rPr>
          <w:rFonts w:ascii="Times New Roman" w:hAnsi="Times New Roman" w:cs="Times New Roman"/>
        </w:rPr>
        <w:t xml:space="preserve"> Si el salmista no supiera que con este poema recreaba a Dios, no habría dicho: </w:t>
      </w:r>
      <w:r w:rsidRPr="0021620A">
        <w:rPr>
          <w:rFonts w:ascii="Times New Roman" w:hAnsi="Times New Roman" w:cs="Times New Roman"/>
          <w:i/>
        </w:rPr>
        <w:t>Que le sean agradable mis palabras</w:t>
      </w:r>
      <w:r w:rsidRPr="002D487A">
        <w:rPr>
          <w:rFonts w:ascii="Times New Roman" w:hAnsi="Times New Roman" w:cs="Times New Roman"/>
        </w:rPr>
        <w:t>.</w:t>
      </w:r>
      <w:r w:rsidR="0021620A">
        <w:rPr>
          <w:rFonts w:ascii="Times New Roman" w:hAnsi="Times New Roman" w:cs="Times New Roman"/>
        </w:rPr>
        <w:t xml:space="preserve"> </w:t>
      </w:r>
      <w:r w:rsidR="0021620A">
        <w:rPr>
          <w:rStyle w:val="Refdenotaalpie"/>
          <w:rFonts w:ascii="Times New Roman" w:hAnsi="Times New Roman" w:cs="Times New Roman"/>
        </w:rPr>
        <w:footnoteReference w:id="2833"/>
      </w:r>
      <w:r w:rsidRPr="002D487A">
        <w:rPr>
          <w:rFonts w:ascii="Times New Roman" w:hAnsi="Times New Roman" w:cs="Times New Roman"/>
        </w:rPr>
        <w:t xml:space="preserve"> Tampoco el Esposo diría: </w:t>
      </w:r>
      <w:r w:rsidRPr="0021620A">
        <w:rPr>
          <w:rFonts w:ascii="Times New Roman" w:hAnsi="Times New Roman" w:cs="Times New Roman"/>
          <w:i/>
        </w:rPr>
        <w:t>Hazme escuchar tu voz</w:t>
      </w:r>
      <w:r w:rsidRPr="002D487A">
        <w:rPr>
          <w:rFonts w:ascii="Times New Roman" w:hAnsi="Times New Roman" w:cs="Times New Roman"/>
        </w:rPr>
        <w:t xml:space="preserve">, </w:t>
      </w:r>
      <w:r w:rsidR="0021620A">
        <w:rPr>
          <w:rStyle w:val="Refdenotaalpie"/>
          <w:rFonts w:ascii="Times New Roman" w:hAnsi="Times New Roman" w:cs="Times New Roman"/>
        </w:rPr>
        <w:footnoteReference w:id="2834"/>
      </w:r>
      <w:r w:rsidR="0021620A">
        <w:rPr>
          <w:rFonts w:ascii="Times New Roman" w:hAnsi="Times New Roman" w:cs="Times New Roman"/>
        </w:rPr>
        <w:t xml:space="preserve"> </w:t>
      </w:r>
      <w:r w:rsidRPr="0021620A">
        <w:rPr>
          <w:rFonts w:ascii="Times New Roman" w:hAnsi="Times New Roman" w:cs="Times New Roman"/>
          <w:i/>
        </w:rPr>
        <w:t>resuene tu voz en mis oídos. Pues tu voz es suave</w:t>
      </w:r>
      <w:r w:rsidRPr="002D487A">
        <w:rPr>
          <w:rFonts w:ascii="Times New Roman" w:hAnsi="Times New Roman" w:cs="Times New Roman"/>
        </w:rPr>
        <w:t>,</w:t>
      </w:r>
      <w:r w:rsidR="0021620A">
        <w:rPr>
          <w:rFonts w:ascii="Times New Roman" w:hAnsi="Times New Roman" w:cs="Times New Roman"/>
        </w:rPr>
        <w:t xml:space="preserve"> </w:t>
      </w:r>
      <w:r w:rsidR="0021620A">
        <w:rPr>
          <w:rStyle w:val="Refdenotaalpie"/>
          <w:rFonts w:ascii="Times New Roman" w:hAnsi="Times New Roman" w:cs="Times New Roman"/>
        </w:rPr>
        <w:footnoteReference w:id="2835"/>
      </w:r>
      <w:r w:rsidRPr="002D487A">
        <w:rPr>
          <w:rFonts w:ascii="Times New Roman" w:hAnsi="Times New Roman" w:cs="Times New Roman"/>
        </w:rPr>
        <w:t xml:space="preserve"> porque las alabanzas de Dios en tu</w:t>
      </w:r>
      <w:r w:rsidR="00D229D5">
        <w:rPr>
          <w:rFonts w:ascii="Times New Roman" w:hAnsi="Times New Roman" w:cs="Times New Roman"/>
        </w:rPr>
        <w:t xml:space="preserve"> boca</w:t>
      </w:r>
      <w:r w:rsidRPr="002D487A">
        <w:rPr>
          <w:rFonts w:ascii="Times New Roman" w:hAnsi="Times New Roman" w:cs="Times New Roman"/>
        </w:rPr>
        <w:t xml:space="preserve"> </w:t>
      </w:r>
      <w:r w:rsidR="00D229D5">
        <w:rPr>
          <w:rStyle w:val="Refdenotaalpie"/>
          <w:rFonts w:ascii="Times New Roman" w:hAnsi="Times New Roman" w:cs="Times New Roman"/>
        </w:rPr>
        <w:footnoteReference w:id="2836"/>
      </w:r>
      <w:r w:rsidRPr="002D487A">
        <w:rPr>
          <w:rFonts w:ascii="Times New Roman" w:hAnsi="Times New Roman" w:cs="Times New Roman"/>
        </w:rPr>
        <w:t xml:space="preserve"> son como las del que mora en los jardines, en las delicias del paraíso.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Por el contrario, </w:t>
      </w:r>
      <w:r w:rsidRPr="00D229D5">
        <w:rPr>
          <w:rFonts w:ascii="Times New Roman" w:hAnsi="Times New Roman" w:cs="Times New Roman"/>
          <w:i/>
        </w:rPr>
        <w:t>no es hermosa la alabanza en la boca del pecador</w:t>
      </w:r>
      <w:r w:rsidRPr="002D487A">
        <w:rPr>
          <w:rFonts w:ascii="Times New Roman" w:hAnsi="Times New Roman" w:cs="Times New Roman"/>
        </w:rPr>
        <w:t>,</w:t>
      </w:r>
      <w:r w:rsidR="00D229D5">
        <w:rPr>
          <w:rFonts w:ascii="Times New Roman" w:hAnsi="Times New Roman" w:cs="Times New Roman"/>
        </w:rPr>
        <w:t xml:space="preserve"> </w:t>
      </w:r>
      <w:r w:rsidR="00D229D5">
        <w:rPr>
          <w:rStyle w:val="Refdenotaalpie"/>
          <w:rFonts w:ascii="Times New Roman" w:hAnsi="Times New Roman" w:cs="Times New Roman"/>
        </w:rPr>
        <w:footnoteReference w:id="2837"/>
      </w:r>
      <w:r w:rsidRPr="002D487A">
        <w:rPr>
          <w:rFonts w:ascii="Times New Roman" w:hAnsi="Times New Roman" w:cs="Times New Roman"/>
        </w:rPr>
        <w:t xml:space="preserve"> porque mora en los sepulcros</w:t>
      </w:r>
      <w:r w:rsidR="00D229D5">
        <w:rPr>
          <w:rStyle w:val="Refdenotaalpie"/>
          <w:rFonts w:ascii="Times New Roman" w:hAnsi="Times New Roman" w:cs="Times New Roman"/>
        </w:rPr>
        <w:footnoteReference w:id="2838"/>
      </w:r>
      <w:r w:rsidRPr="002D487A">
        <w:rPr>
          <w:rFonts w:ascii="Times New Roman" w:hAnsi="Times New Roman" w:cs="Times New Roman"/>
        </w:rPr>
        <w:t xml:space="preserve"> Quien irrita a Dios con su vida no puede deleitarlo con su lengua y la voz divina lo amenaza terriblemente: </w:t>
      </w:r>
      <w:r w:rsidRPr="00D229D5">
        <w:rPr>
          <w:rFonts w:ascii="Times New Roman" w:hAnsi="Times New Roman" w:cs="Times New Roman"/>
          <w:i/>
        </w:rPr>
        <w:t>¿Por qué recitas mis preceptos?</w:t>
      </w:r>
      <w:r w:rsidRPr="002D487A">
        <w:rPr>
          <w:rFonts w:ascii="Times New Roman" w:hAnsi="Times New Roman" w:cs="Times New Roman"/>
        </w:rPr>
        <w:t xml:space="preserve"> </w:t>
      </w:r>
      <w:r w:rsidR="00D229D5">
        <w:rPr>
          <w:rStyle w:val="Refdenotaalpie"/>
          <w:rFonts w:ascii="Times New Roman" w:hAnsi="Times New Roman" w:cs="Times New Roman"/>
        </w:rPr>
        <w:footnoteReference w:id="2839"/>
      </w:r>
      <w:r w:rsidR="00D229D5">
        <w:rPr>
          <w:rFonts w:ascii="Times New Roman" w:hAnsi="Times New Roman" w:cs="Times New Roman"/>
        </w:rPr>
        <w:t xml:space="preserve"> </w:t>
      </w:r>
      <w:r w:rsidRPr="00D229D5">
        <w:rPr>
          <w:rFonts w:ascii="Times New Roman" w:hAnsi="Times New Roman" w:cs="Times New Roman"/>
          <w:i/>
        </w:rPr>
        <w:t>No escucharé los cánticos de tu lira</w:t>
      </w:r>
      <w:r w:rsidRPr="002D487A">
        <w:rPr>
          <w:rFonts w:ascii="Times New Roman" w:hAnsi="Times New Roman" w:cs="Times New Roman"/>
        </w:rPr>
        <w:t>.</w:t>
      </w:r>
      <w:r w:rsidR="00D229D5">
        <w:rPr>
          <w:rFonts w:ascii="Times New Roman" w:hAnsi="Times New Roman" w:cs="Times New Roman"/>
        </w:rPr>
        <w:t xml:space="preserve"> </w:t>
      </w:r>
      <w:r w:rsidR="00D229D5">
        <w:rPr>
          <w:rStyle w:val="Refdenotaalpie"/>
          <w:rFonts w:ascii="Times New Roman" w:hAnsi="Times New Roman" w:cs="Times New Roman"/>
        </w:rPr>
        <w:footnoteReference w:id="2840"/>
      </w:r>
    </w:p>
    <w:p w:rsidR="001E31D3" w:rsidRPr="002D487A" w:rsidRDefault="001E31D3" w:rsidP="008A06D1">
      <w:pPr>
        <w:spacing w:after="0" w:line="240" w:lineRule="auto"/>
        <w:ind w:firstLine="709"/>
        <w:contextualSpacing/>
        <w:jc w:val="both"/>
        <w:rPr>
          <w:rFonts w:ascii="Times New Roman" w:hAnsi="Times New Roman" w:cs="Times New Roman"/>
        </w:rPr>
      </w:pPr>
    </w:p>
    <w:p w:rsidR="001E31D3" w:rsidRPr="00D229D5" w:rsidRDefault="001E31D3" w:rsidP="00D229D5">
      <w:pPr>
        <w:spacing w:after="0" w:line="240" w:lineRule="auto"/>
        <w:contextualSpacing/>
        <w:jc w:val="both"/>
        <w:rPr>
          <w:rFonts w:ascii="Times New Roman" w:hAnsi="Times New Roman" w:cs="Times New Roman"/>
          <w:i/>
        </w:rPr>
      </w:pPr>
      <w:r w:rsidRPr="00D229D5">
        <w:rPr>
          <w:rFonts w:ascii="Times New Roman" w:hAnsi="Times New Roman" w:cs="Times New Roman"/>
          <w:i/>
        </w:rPr>
        <w:t>Guerrico vuelve al tema y concluye su sermón</w:t>
      </w:r>
    </w:p>
    <w:p w:rsidR="001E31D3" w:rsidRPr="00D229D5" w:rsidRDefault="001E31D3" w:rsidP="00D229D5">
      <w:pPr>
        <w:spacing w:after="0" w:line="240" w:lineRule="auto"/>
        <w:contextualSpacing/>
        <w:jc w:val="both"/>
        <w:rPr>
          <w:rFonts w:ascii="Times New Roman" w:hAnsi="Times New Roman" w:cs="Times New Roman"/>
          <w:i/>
        </w:rPr>
      </w:pP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5. Pero el texto de la Escritura que tomé como excusa de mi sermón me ha proporcionado ocasión y materia para este sermón. Terminemos, si os parece, con el tema comenzado.</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De dos maneras puede entenderse lo que dice el Esposo: </w:t>
      </w:r>
      <w:r w:rsidRPr="009E42CA">
        <w:rPr>
          <w:rFonts w:ascii="Times New Roman" w:hAnsi="Times New Roman" w:cs="Times New Roman"/>
          <w:i/>
        </w:rPr>
        <w:t>Tú que habitas en los jardines, los amigos te escuchan, hazme oír tu voz</w:t>
      </w:r>
      <w:r w:rsidRPr="002D487A">
        <w:rPr>
          <w:rFonts w:ascii="Times New Roman" w:hAnsi="Times New Roman" w:cs="Times New Roman"/>
        </w:rPr>
        <w:t>.</w:t>
      </w:r>
      <w:r w:rsidR="009E42CA">
        <w:rPr>
          <w:rFonts w:ascii="Times New Roman" w:hAnsi="Times New Roman" w:cs="Times New Roman"/>
        </w:rPr>
        <w:t xml:space="preserve"> </w:t>
      </w:r>
      <w:r w:rsidR="009E42CA">
        <w:rPr>
          <w:rStyle w:val="Refdenotaalpie"/>
          <w:rFonts w:ascii="Times New Roman" w:hAnsi="Times New Roman" w:cs="Times New Roman"/>
        </w:rPr>
        <w:footnoteReference w:id="2841"/>
      </w:r>
      <w:r w:rsidRPr="002D487A">
        <w:rPr>
          <w:rFonts w:ascii="Times New Roman" w:hAnsi="Times New Roman" w:cs="Times New Roman"/>
        </w:rPr>
        <w:t xml:space="preserve"> Bien porque invita al amante devoto a salmodiar o a orar, bien porque estimula al predicador santo a hablar. Y para mayor persuasión evoca a los amigos que escuchan, bien a los ángeles si se trata del que ora o salmodia, bien a los fieles si se trata del que predica.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Consideremos en primer lugar con qué disciplina de corazón y de cuerpo debemos salmodiar u orar en presencia de los ángeles.</w:t>
      </w:r>
      <w:r w:rsidR="009E42CA">
        <w:rPr>
          <w:rFonts w:ascii="Times New Roman" w:hAnsi="Times New Roman" w:cs="Times New Roman"/>
        </w:rPr>
        <w:t xml:space="preserve"> </w:t>
      </w:r>
      <w:r w:rsidR="009E42CA">
        <w:rPr>
          <w:rStyle w:val="Refdenotaalpie"/>
          <w:rFonts w:ascii="Times New Roman" w:hAnsi="Times New Roman" w:cs="Times New Roman"/>
        </w:rPr>
        <w:footnoteReference w:id="2842"/>
      </w:r>
      <w:r w:rsidRPr="002D487A">
        <w:rPr>
          <w:rFonts w:ascii="Times New Roman" w:hAnsi="Times New Roman" w:cs="Times New Roman"/>
        </w:rPr>
        <w:t xml:space="preserve"> Porque si estamos vacíos pueden despedirnos vacíos, a nosotros que habíamos venido a ofrecer votos y recibir dones. Digo más, quienes habían llegado como amigos pueden retornar como enemigos. Peor aún, el mismo Esposo, que está a la puerta y llama,</w:t>
      </w:r>
      <w:r w:rsidR="009E42CA">
        <w:rPr>
          <w:rFonts w:ascii="Times New Roman" w:hAnsi="Times New Roman" w:cs="Times New Roman"/>
        </w:rPr>
        <w:t xml:space="preserve"> </w:t>
      </w:r>
      <w:r w:rsidR="009E42CA">
        <w:rPr>
          <w:rStyle w:val="Refdenotaalpie"/>
          <w:rFonts w:ascii="Times New Roman" w:hAnsi="Times New Roman" w:cs="Times New Roman"/>
        </w:rPr>
        <w:footnoteReference w:id="2843"/>
      </w:r>
      <w:r w:rsidRPr="002D487A">
        <w:rPr>
          <w:rFonts w:ascii="Times New Roman" w:hAnsi="Times New Roman" w:cs="Times New Roman"/>
        </w:rPr>
        <w:t xml:space="preserve"> se retirará si ninguna devoción digna le responde desde el interior ni le abre; se retirará entristecido diciendo: </w:t>
      </w:r>
      <w:r w:rsidRPr="009E42CA">
        <w:rPr>
          <w:rFonts w:ascii="Times New Roman" w:hAnsi="Times New Roman" w:cs="Times New Roman"/>
          <w:i/>
        </w:rPr>
        <w:t xml:space="preserve">Estuve atento y escuché; nadie habla cosa buena. Nadie hay que haga penitencia de su pecado diciendo: </w:t>
      </w:r>
      <w:r w:rsidR="009E42CA" w:rsidRPr="009E42CA">
        <w:rPr>
          <w:rFonts w:ascii="Times New Roman" w:hAnsi="Times New Roman" w:cs="Times New Roman"/>
        </w:rPr>
        <w:t>“</w:t>
      </w:r>
      <w:r w:rsidRPr="009E42CA">
        <w:rPr>
          <w:rFonts w:ascii="Times New Roman" w:hAnsi="Times New Roman" w:cs="Times New Roman"/>
          <w:i/>
        </w:rPr>
        <w:t>¿Qué hice?</w:t>
      </w:r>
      <w:r w:rsidR="009E42CA" w:rsidRPr="009E42CA">
        <w:rPr>
          <w:rFonts w:ascii="Times New Roman" w:hAnsi="Times New Roman" w:cs="Times New Roman"/>
        </w:rPr>
        <w:t>”</w:t>
      </w:r>
      <w:r w:rsidRPr="009E42CA">
        <w:rPr>
          <w:rFonts w:ascii="Times New Roman" w:hAnsi="Times New Roman" w:cs="Times New Roman"/>
          <w:i/>
        </w:rPr>
        <w:t xml:space="preserve"> Todos se han vuelto a su carrera como caballo que corre impetuosamente a la batalla</w:t>
      </w:r>
      <w:r w:rsidRPr="002D487A">
        <w:rPr>
          <w:rFonts w:ascii="Times New Roman" w:hAnsi="Times New Roman" w:cs="Times New Roman"/>
        </w:rPr>
        <w:t>.</w:t>
      </w:r>
      <w:r w:rsidR="009E42CA">
        <w:rPr>
          <w:rFonts w:ascii="Times New Roman" w:hAnsi="Times New Roman" w:cs="Times New Roman"/>
        </w:rPr>
        <w:t xml:space="preserve"> </w:t>
      </w:r>
      <w:r w:rsidR="009E42CA">
        <w:rPr>
          <w:rStyle w:val="Refdenotaalpie"/>
          <w:rFonts w:ascii="Times New Roman" w:hAnsi="Times New Roman" w:cs="Times New Roman"/>
        </w:rPr>
        <w:footnoteReference w:id="2844"/>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Si esta exhortación se dirige en cambio al predicador, le da confianza para hablar, ya que cuenta con la atención de los oyentes, porque no son incrédulos que contradicen o discuten, ni envidiosos que denigran o </w:t>
      </w:r>
      <w:r w:rsidRPr="002D487A">
        <w:rPr>
          <w:rFonts w:ascii="Times New Roman" w:hAnsi="Times New Roman" w:cs="Times New Roman"/>
        </w:rPr>
        <w:lastRenderedPageBreak/>
        <w:t>se burlan, ni tibios que dormitan o bostezan. Son amigos que escuchan atentamente, cuyo amor y mérito pueden obtener la palabra y la inspiración para el que los evangeliza.</w:t>
      </w:r>
    </w:p>
    <w:p w:rsidR="001E31D3" w:rsidRPr="002D487A" w:rsidRDefault="001E31D3" w:rsidP="008A06D1">
      <w:pPr>
        <w:spacing w:after="0" w:line="240" w:lineRule="auto"/>
        <w:ind w:firstLine="709"/>
        <w:contextualSpacing/>
        <w:jc w:val="both"/>
        <w:rPr>
          <w:rFonts w:ascii="Times New Roman" w:hAnsi="Times New Roman" w:cs="Times New Roman"/>
        </w:rPr>
      </w:pPr>
      <w:r w:rsidRPr="002D487A">
        <w:rPr>
          <w:rFonts w:ascii="Times New Roman" w:hAnsi="Times New Roman" w:cs="Times New Roman"/>
        </w:rPr>
        <w:t xml:space="preserve">Y con razón </w:t>
      </w:r>
      <w:r w:rsidRPr="009E42CA">
        <w:rPr>
          <w:rFonts w:ascii="Times New Roman" w:hAnsi="Times New Roman" w:cs="Times New Roman"/>
          <w:i/>
        </w:rPr>
        <w:t>los amigos escuchan</w:t>
      </w:r>
      <w:r w:rsidRPr="002D487A">
        <w:rPr>
          <w:rFonts w:ascii="Times New Roman" w:hAnsi="Times New Roman" w:cs="Times New Roman"/>
        </w:rPr>
        <w:t xml:space="preserve">; porque es propio del amigo escuchar con devoción la voz del Esposo. Como dice Juan, el amigo del Esposo es el que </w:t>
      </w:r>
      <w:r w:rsidR="009E42CA">
        <w:rPr>
          <w:rFonts w:ascii="Times New Roman" w:hAnsi="Times New Roman" w:cs="Times New Roman"/>
        </w:rPr>
        <w:t>está en pie, no divaga en su ínt</w:t>
      </w:r>
      <w:r w:rsidRPr="002D487A">
        <w:rPr>
          <w:rFonts w:ascii="Times New Roman" w:hAnsi="Times New Roman" w:cs="Times New Roman"/>
        </w:rPr>
        <w:t>imo ni se acuesta a dormir; escucha y exulta de alegría con la voz del Esposo,</w:t>
      </w:r>
      <w:r w:rsidR="009E42CA">
        <w:rPr>
          <w:rFonts w:ascii="Times New Roman" w:hAnsi="Times New Roman" w:cs="Times New Roman"/>
        </w:rPr>
        <w:t xml:space="preserve"> </w:t>
      </w:r>
      <w:r w:rsidR="009E42CA">
        <w:rPr>
          <w:rStyle w:val="Refdenotaalpie"/>
          <w:rFonts w:ascii="Times New Roman" w:hAnsi="Times New Roman" w:cs="Times New Roman"/>
        </w:rPr>
        <w:footnoteReference w:id="2845"/>
      </w:r>
      <w:r w:rsidRPr="002D487A">
        <w:rPr>
          <w:rFonts w:ascii="Times New Roman" w:hAnsi="Times New Roman" w:cs="Times New Roman"/>
        </w:rPr>
        <w:t xml:space="preserve"> que reconoce asimismo en sus servidores. Por eso también nosotros mostrémonos amigos suyos, de manera que cuando la voz del Esposo</w:t>
      </w:r>
      <w:r w:rsidR="00E63DFB">
        <w:rPr>
          <w:rFonts w:ascii="Times New Roman" w:hAnsi="Times New Roman" w:cs="Times New Roman"/>
        </w:rPr>
        <w:t xml:space="preserve"> </w:t>
      </w:r>
      <w:r w:rsidR="00E63DFB">
        <w:rPr>
          <w:rStyle w:val="Refdenotaalpie"/>
          <w:rFonts w:ascii="Times New Roman" w:hAnsi="Times New Roman" w:cs="Times New Roman"/>
        </w:rPr>
        <w:footnoteReference w:id="2846"/>
      </w:r>
      <w:r w:rsidRPr="002D487A">
        <w:rPr>
          <w:rFonts w:ascii="Times New Roman" w:hAnsi="Times New Roman" w:cs="Times New Roman"/>
        </w:rPr>
        <w:t xml:space="preserve"> se deje oír por la boca del que habla, lee o canta, de tal modo permanezcamos de pie para escuchar, que por ella nuestros oídos</w:t>
      </w:r>
      <w:r w:rsidR="00E63DFB">
        <w:rPr>
          <w:rStyle w:val="Refdenotaalpie"/>
          <w:rFonts w:ascii="Times New Roman" w:hAnsi="Times New Roman" w:cs="Times New Roman"/>
        </w:rPr>
        <w:footnoteReference w:id="2847"/>
      </w:r>
      <w:r w:rsidRPr="002D487A">
        <w:rPr>
          <w:rFonts w:ascii="Times New Roman" w:hAnsi="Times New Roman" w:cs="Times New Roman"/>
        </w:rPr>
        <w:t xml:space="preserve"> se llenen de gozo y alegría, y no sólo recibamos la palabra con gozo, sino que también produzcamos fruto por la paciencia.</w:t>
      </w:r>
      <w:r w:rsidR="00E63DFB">
        <w:rPr>
          <w:rFonts w:ascii="Times New Roman" w:hAnsi="Times New Roman" w:cs="Times New Roman"/>
        </w:rPr>
        <w:t xml:space="preserve"> </w:t>
      </w:r>
      <w:r w:rsidR="00E63DFB">
        <w:rPr>
          <w:rStyle w:val="Refdenotaalpie"/>
          <w:rFonts w:ascii="Times New Roman" w:hAnsi="Times New Roman" w:cs="Times New Roman"/>
        </w:rPr>
        <w:footnoteReference w:id="2848"/>
      </w:r>
    </w:p>
    <w:p w:rsidR="001E31D3" w:rsidRDefault="001E31D3" w:rsidP="008A06D1">
      <w:pPr>
        <w:spacing w:after="0" w:line="240" w:lineRule="auto"/>
        <w:ind w:firstLine="709"/>
        <w:contextualSpacing/>
        <w:jc w:val="both"/>
        <w:rPr>
          <w:rFonts w:ascii="Times New Roman" w:hAnsi="Times New Roman" w:cs="Times New Roman"/>
        </w:rPr>
      </w:pPr>
    </w:p>
    <w:p w:rsidR="00E63DFB" w:rsidRPr="002D487A" w:rsidRDefault="00E63DFB" w:rsidP="008A06D1">
      <w:pPr>
        <w:spacing w:after="0" w:line="240" w:lineRule="auto"/>
        <w:ind w:firstLine="709"/>
        <w:contextualSpacing/>
        <w:jc w:val="both"/>
        <w:rPr>
          <w:rFonts w:ascii="Times New Roman" w:hAnsi="Times New Roman" w:cs="Times New Roman"/>
        </w:rPr>
      </w:pPr>
    </w:p>
    <w:p w:rsidR="00A26855" w:rsidRDefault="001E31D3" w:rsidP="00A2685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ASÍ INSTRUYÓ EL ABAD GUERRICO</w:t>
      </w:r>
    </w:p>
    <w:p w:rsidR="001E31D3" w:rsidRPr="002D487A" w:rsidRDefault="001E31D3" w:rsidP="00A2685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A SU AMADA COMUNIDAD;</w:t>
      </w:r>
    </w:p>
    <w:p w:rsidR="00A26855" w:rsidRDefault="001E31D3" w:rsidP="00A2685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QUE EL ESPÍRITU NOS CONCEDA</w:t>
      </w:r>
    </w:p>
    <w:p w:rsidR="001E31D3" w:rsidRPr="002D487A" w:rsidRDefault="001E31D3" w:rsidP="00A2685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ATENDER A NUESTROS MAESTROS</w:t>
      </w:r>
    </w:p>
    <w:p w:rsidR="00A26855" w:rsidRDefault="001E31D3" w:rsidP="00A2685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COMO AQUELLOS MONJES DE IGNY</w:t>
      </w:r>
    </w:p>
    <w:p w:rsidR="001E31D3" w:rsidRDefault="001E31D3" w:rsidP="00A26855">
      <w:pPr>
        <w:spacing w:after="0" w:line="240" w:lineRule="auto"/>
        <w:ind w:firstLine="709"/>
        <w:contextualSpacing/>
        <w:jc w:val="center"/>
        <w:rPr>
          <w:rFonts w:ascii="Times New Roman" w:hAnsi="Times New Roman" w:cs="Times New Roman"/>
        </w:rPr>
      </w:pPr>
      <w:r w:rsidRPr="002D487A">
        <w:rPr>
          <w:rFonts w:ascii="Times New Roman" w:hAnsi="Times New Roman" w:cs="Times New Roman"/>
        </w:rPr>
        <w:t>RECIBIERON LA ENSEÑANZA DE ESTE PADRE</w:t>
      </w:r>
      <w:r w:rsidR="00A26855">
        <w:rPr>
          <w:rFonts w:ascii="Times New Roman" w:hAnsi="Times New Roman" w:cs="Times New Roman"/>
        </w:rPr>
        <w:t>.</w:t>
      </w:r>
    </w:p>
    <w:p w:rsidR="001E31D3" w:rsidRPr="0072012A" w:rsidRDefault="001E31D3" w:rsidP="008A06D1">
      <w:pPr>
        <w:spacing w:after="0" w:line="240" w:lineRule="auto"/>
        <w:ind w:firstLine="709"/>
        <w:jc w:val="both"/>
        <w:rPr>
          <w:rFonts w:ascii="Times New Roman" w:hAnsi="Times New Roman" w:cs="Times New Roman"/>
        </w:rPr>
      </w:pPr>
      <w:r w:rsidRPr="0072012A">
        <w:rPr>
          <w:rFonts w:ascii="Times New Roman" w:hAnsi="Times New Roman" w:cs="Times New Roman"/>
        </w:rPr>
        <w:br w:type="page"/>
      </w:r>
    </w:p>
    <w:p w:rsidR="00E63DFB" w:rsidRPr="0072012A" w:rsidRDefault="00E63DFB" w:rsidP="00682EF0">
      <w:pPr>
        <w:spacing w:after="0" w:line="240" w:lineRule="auto"/>
        <w:ind w:firstLine="709"/>
        <w:jc w:val="center"/>
        <w:rPr>
          <w:rFonts w:ascii="Times New Roman" w:hAnsi="Times New Roman" w:cs="Times New Roman"/>
          <w:b/>
        </w:rPr>
      </w:pPr>
    </w:p>
    <w:p w:rsidR="00E63DFB" w:rsidRPr="0072012A" w:rsidRDefault="00E63DFB">
      <w:pPr>
        <w:rPr>
          <w:rFonts w:ascii="Times New Roman" w:hAnsi="Times New Roman" w:cs="Times New Roman"/>
          <w:b/>
        </w:rPr>
      </w:pPr>
      <w:r w:rsidRPr="0072012A">
        <w:rPr>
          <w:rFonts w:ascii="Times New Roman" w:hAnsi="Times New Roman" w:cs="Times New Roman"/>
          <w:b/>
        </w:rPr>
        <w:br w:type="page"/>
      </w:r>
    </w:p>
    <w:p w:rsidR="00682EF0" w:rsidRPr="00D7260B" w:rsidRDefault="00682EF0" w:rsidP="00682EF0">
      <w:pPr>
        <w:spacing w:after="0" w:line="240" w:lineRule="auto"/>
        <w:ind w:firstLine="709"/>
        <w:jc w:val="center"/>
        <w:rPr>
          <w:rFonts w:ascii="Times New Roman" w:hAnsi="Times New Roman" w:cs="Times New Roman"/>
          <w:b/>
          <w:sz w:val="28"/>
          <w:szCs w:val="28"/>
          <w:lang w:val="en-US"/>
        </w:rPr>
      </w:pPr>
      <w:r w:rsidRPr="00D7260B">
        <w:rPr>
          <w:rFonts w:ascii="Times New Roman" w:hAnsi="Times New Roman" w:cs="Times New Roman"/>
          <w:b/>
          <w:sz w:val="28"/>
          <w:szCs w:val="28"/>
          <w:lang w:val="en-US"/>
        </w:rPr>
        <w:lastRenderedPageBreak/>
        <w:t>INDICE GENERAL</w:t>
      </w:r>
    </w:p>
    <w:p w:rsidR="00682EF0" w:rsidRDefault="00682EF0" w:rsidP="00682EF0">
      <w:pPr>
        <w:spacing w:after="0" w:line="240" w:lineRule="auto"/>
        <w:ind w:firstLine="709"/>
        <w:jc w:val="center"/>
        <w:rPr>
          <w:rFonts w:ascii="Times New Roman" w:hAnsi="Times New Roman" w:cs="Times New Roman"/>
          <w:b/>
          <w:lang w:val="en-US"/>
        </w:rPr>
      </w:pPr>
    </w:p>
    <w:p w:rsidR="00E63DFB" w:rsidRDefault="00E63DFB" w:rsidP="00682EF0">
      <w:pPr>
        <w:spacing w:after="0" w:line="240" w:lineRule="auto"/>
        <w:ind w:firstLine="709"/>
        <w:jc w:val="center"/>
        <w:rPr>
          <w:rFonts w:ascii="Times New Roman" w:hAnsi="Times New Roman" w:cs="Times New Roman"/>
          <w:b/>
          <w:lang w:val="en-US"/>
        </w:rPr>
      </w:pPr>
    </w:p>
    <w:tbl>
      <w:tblPr>
        <w:tblStyle w:val="Tablaconcuadrcula"/>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6"/>
        <w:gridCol w:w="3021"/>
        <w:gridCol w:w="1156"/>
      </w:tblGrid>
      <w:tr w:rsidR="00E63DFB" w:rsidTr="00BF3D4E">
        <w:tc>
          <w:tcPr>
            <w:tcW w:w="5510" w:type="dxa"/>
          </w:tcPr>
          <w:p w:rsidR="00297279" w:rsidRPr="0018697A" w:rsidRDefault="00297279" w:rsidP="00297279">
            <w:pPr>
              <w:ind w:firstLine="29"/>
              <w:rPr>
                <w:rFonts w:ascii="Times New Roman" w:hAnsi="Times New Roman" w:cs="Times New Roman"/>
              </w:rPr>
            </w:pPr>
            <w:r>
              <w:rPr>
                <w:rFonts w:ascii="Times New Roman" w:hAnsi="Times New Roman" w:cs="Times New Roman"/>
              </w:rPr>
              <w:t xml:space="preserve">CONTENIDO </w:t>
            </w:r>
          </w:p>
          <w:p w:rsidR="00E63DFB" w:rsidRDefault="00E63DFB" w:rsidP="00297279">
            <w:pPr>
              <w:ind w:firstLine="709"/>
              <w:jc w:val="both"/>
              <w:rPr>
                <w:rFonts w:ascii="Times New Roman" w:hAnsi="Times New Roman" w:cs="Times New Roman"/>
                <w:b/>
                <w:lang w:val="en-US"/>
              </w:rPr>
            </w:pPr>
          </w:p>
        </w:tc>
        <w:tc>
          <w:tcPr>
            <w:tcW w:w="2856" w:type="dxa"/>
          </w:tcPr>
          <w:p w:rsidR="00E63DFB" w:rsidRPr="00297279" w:rsidRDefault="00297279" w:rsidP="00297279">
            <w:pPr>
              <w:rPr>
                <w:rFonts w:ascii="Times New Roman" w:hAnsi="Times New Roman" w:cs="Times New Roman"/>
                <w:lang w:val="en-US"/>
              </w:rPr>
            </w:pPr>
            <w:r w:rsidRPr="00297279">
              <w:rPr>
                <w:rFonts w:ascii="Times New Roman" w:hAnsi="Times New Roman" w:cs="Times New Roman"/>
                <w:lang w:val="en-US"/>
              </w:rPr>
              <w:t>…..………………</w:t>
            </w:r>
            <w:r w:rsidR="005753B0">
              <w:rPr>
                <w:rFonts w:ascii="Times New Roman" w:hAnsi="Times New Roman" w:cs="Times New Roman"/>
                <w:lang w:val="en-US"/>
              </w:rPr>
              <w:t>………..</w:t>
            </w:r>
          </w:p>
        </w:tc>
        <w:tc>
          <w:tcPr>
            <w:tcW w:w="1227" w:type="dxa"/>
          </w:tcPr>
          <w:p w:rsidR="00E63DFB" w:rsidRDefault="00E63DFB" w:rsidP="00297279">
            <w:pPr>
              <w:ind w:firstLine="132"/>
              <w:rPr>
                <w:rFonts w:ascii="Times New Roman" w:hAnsi="Times New Roman" w:cs="Times New Roman"/>
                <w:b/>
                <w:lang w:val="en-US"/>
              </w:rPr>
            </w:pPr>
          </w:p>
        </w:tc>
      </w:tr>
      <w:tr w:rsidR="00297279" w:rsidTr="00BF3D4E">
        <w:tc>
          <w:tcPr>
            <w:tcW w:w="5510" w:type="dxa"/>
          </w:tcPr>
          <w:p w:rsidR="00297279" w:rsidRPr="00F271A9" w:rsidRDefault="00297279" w:rsidP="00297279">
            <w:pPr>
              <w:ind w:firstLine="29"/>
              <w:jc w:val="both"/>
              <w:rPr>
                <w:rFonts w:ascii="Times New Roman" w:hAnsi="Times New Roman" w:cs="Times New Roman"/>
              </w:rPr>
            </w:pPr>
            <w:r w:rsidRPr="00F271A9">
              <w:rPr>
                <w:rFonts w:ascii="Times New Roman" w:hAnsi="Times New Roman" w:cs="Times New Roman"/>
              </w:rPr>
              <w:t>ABREVI</w:t>
            </w:r>
            <w:r>
              <w:rPr>
                <w:rFonts w:ascii="Times New Roman" w:hAnsi="Times New Roman" w:cs="Times New Roman"/>
              </w:rPr>
              <w:t>ATURA</w:t>
            </w:r>
            <w:r w:rsidRPr="00F271A9">
              <w:rPr>
                <w:rFonts w:ascii="Times New Roman" w:hAnsi="Times New Roman" w:cs="Times New Roman"/>
              </w:rPr>
              <w:t>S</w:t>
            </w:r>
          </w:p>
          <w:p w:rsidR="00297279" w:rsidRDefault="00297279" w:rsidP="00297279">
            <w:pPr>
              <w:ind w:firstLine="29"/>
              <w:rPr>
                <w:rFonts w:ascii="Times New Roman" w:hAnsi="Times New Roman" w:cs="Times New Roman"/>
              </w:rPr>
            </w:pPr>
          </w:p>
        </w:tc>
        <w:tc>
          <w:tcPr>
            <w:tcW w:w="2856" w:type="dxa"/>
          </w:tcPr>
          <w:p w:rsidR="00297279" w:rsidRDefault="00297279" w:rsidP="00297279">
            <w:pPr>
              <w:rPr>
                <w:rFonts w:ascii="Times New Roman" w:hAnsi="Times New Roman" w:cs="Times New Roman"/>
                <w:b/>
                <w:lang w:val="en-US"/>
              </w:rPr>
            </w:pPr>
            <w:r w:rsidRPr="00297279">
              <w:rPr>
                <w:rFonts w:ascii="Times New Roman" w:hAnsi="Times New Roman" w:cs="Times New Roman"/>
                <w:lang w:val="en-US"/>
              </w:rPr>
              <w:t>…..………………</w:t>
            </w:r>
            <w:r w:rsidR="005753B0">
              <w:rPr>
                <w:rFonts w:ascii="Times New Roman" w:hAnsi="Times New Roman" w:cs="Times New Roman"/>
                <w:lang w:val="en-US"/>
              </w:rPr>
              <w:t>………..</w:t>
            </w:r>
          </w:p>
        </w:tc>
        <w:tc>
          <w:tcPr>
            <w:tcW w:w="1227" w:type="dxa"/>
          </w:tcPr>
          <w:p w:rsidR="00297279" w:rsidRDefault="00297279" w:rsidP="00297279">
            <w:pPr>
              <w:ind w:firstLine="132"/>
              <w:rPr>
                <w:rFonts w:ascii="Times New Roman" w:hAnsi="Times New Roman" w:cs="Times New Roman"/>
                <w:b/>
                <w:lang w:val="en-US"/>
              </w:rPr>
            </w:pPr>
          </w:p>
        </w:tc>
      </w:tr>
      <w:tr w:rsidR="00297279" w:rsidRPr="00297279" w:rsidTr="00BF3D4E">
        <w:tc>
          <w:tcPr>
            <w:tcW w:w="5510" w:type="dxa"/>
          </w:tcPr>
          <w:p w:rsidR="00297279" w:rsidRPr="00682EF0" w:rsidRDefault="00297279" w:rsidP="00297279">
            <w:pPr>
              <w:jc w:val="both"/>
              <w:rPr>
                <w:rFonts w:ascii="Times New Roman" w:hAnsi="Times New Roman" w:cs="Times New Roman"/>
              </w:rPr>
            </w:pPr>
            <w:r w:rsidRPr="00682EF0">
              <w:rPr>
                <w:rFonts w:ascii="Times New Roman" w:hAnsi="Times New Roman" w:cs="Times New Roman"/>
              </w:rPr>
              <w:t xml:space="preserve">NOTA DE LOS EDITORES </w:t>
            </w:r>
          </w:p>
          <w:p w:rsidR="00297279" w:rsidRPr="00F271A9" w:rsidRDefault="00297279" w:rsidP="00297279">
            <w:pPr>
              <w:ind w:firstLine="29"/>
              <w:jc w:val="both"/>
              <w:rPr>
                <w:rFonts w:ascii="Times New Roman" w:hAnsi="Times New Roman" w:cs="Times New Roman"/>
              </w:rPr>
            </w:pPr>
          </w:p>
        </w:tc>
        <w:tc>
          <w:tcPr>
            <w:tcW w:w="2856" w:type="dxa"/>
          </w:tcPr>
          <w:p w:rsidR="00297279" w:rsidRPr="00297279" w:rsidRDefault="00297279" w:rsidP="00297279">
            <w:pPr>
              <w:rPr>
                <w:rFonts w:ascii="Times New Roman" w:hAnsi="Times New Roman" w:cs="Times New Roman"/>
                <w:b/>
              </w:rPr>
            </w:pPr>
            <w:r w:rsidRPr="00297279">
              <w:rPr>
                <w:rFonts w:ascii="Times New Roman" w:hAnsi="Times New Roman" w:cs="Times New Roman"/>
                <w:lang w:val="en-US"/>
              </w:rPr>
              <w:t>…..………………</w:t>
            </w:r>
            <w:r w:rsidR="005753B0">
              <w:rPr>
                <w:rFonts w:ascii="Times New Roman" w:hAnsi="Times New Roman" w:cs="Times New Roman"/>
                <w:lang w:val="en-US"/>
              </w:rPr>
              <w:t>………..</w:t>
            </w:r>
          </w:p>
        </w:tc>
        <w:tc>
          <w:tcPr>
            <w:tcW w:w="1227" w:type="dxa"/>
          </w:tcPr>
          <w:p w:rsidR="00297279" w:rsidRPr="00297279" w:rsidRDefault="00297279" w:rsidP="00297279">
            <w:pPr>
              <w:ind w:firstLine="132"/>
              <w:rPr>
                <w:rFonts w:ascii="Times New Roman" w:hAnsi="Times New Roman" w:cs="Times New Roman"/>
                <w:b/>
              </w:rPr>
            </w:pPr>
          </w:p>
        </w:tc>
      </w:tr>
      <w:tr w:rsidR="0072012A" w:rsidRPr="00297279" w:rsidTr="00BF3D4E">
        <w:tc>
          <w:tcPr>
            <w:tcW w:w="5510" w:type="dxa"/>
          </w:tcPr>
          <w:p w:rsidR="0072012A" w:rsidRDefault="0072012A" w:rsidP="0072012A">
            <w:pPr>
              <w:ind w:firstLine="29"/>
              <w:jc w:val="both"/>
              <w:rPr>
                <w:rFonts w:ascii="Times New Roman" w:hAnsi="Times New Roman" w:cs="Times New Roman"/>
              </w:rPr>
            </w:pPr>
            <w:r w:rsidRPr="00682EF0">
              <w:rPr>
                <w:rFonts w:ascii="Times New Roman" w:hAnsi="Times New Roman" w:cs="Times New Roman"/>
              </w:rPr>
              <w:t xml:space="preserve">INTRODUCCION </w:t>
            </w:r>
          </w:p>
          <w:p w:rsidR="0072012A" w:rsidRPr="00682EF0" w:rsidRDefault="0072012A" w:rsidP="00297279">
            <w:pPr>
              <w:jc w:val="both"/>
              <w:rPr>
                <w:rFonts w:ascii="Times New Roman" w:hAnsi="Times New Roman" w:cs="Times New Roman"/>
              </w:rPr>
            </w:pPr>
          </w:p>
        </w:tc>
        <w:tc>
          <w:tcPr>
            <w:tcW w:w="2856" w:type="dxa"/>
          </w:tcPr>
          <w:p w:rsidR="0072012A" w:rsidRPr="00297279" w:rsidRDefault="0072012A" w:rsidP="0072012A">
            <w:pPr>
              <w:rPr>
                <w:rFonts w:ascii="Times New Roman" w:hAnsi="Times New Roman" w:cs="Times New Roman"/>
                <w:lang w:val="en-US"/>
              </w:rPr>
            </w:pPr>
            <w:r>
              <w:rPr>
                <w:rFonts w:ascii="Times New Roman" w:hAnsi="Times New Roman" w:cs="Times New Roman"/>
                <w:lang w:val="en-US"/>
              </w:rPr>
              <w:t>…………………………….</w:t>
            </w:r>
          </w:p>
        </w:tc>
        <w:tc>
          <w:tcPr>
            <w:tcW w:w="1227" w:type="dxa"/>
          </w:tcPr>
          <w:p w:rsidR="0072012A" w:rsidRPr="00297279" w:rsidRDefault="0072012A" w:rsidP="00297279">
            <w:pPr>
              <w:ind w:firstLine="132"/>
              <w:rPr>
                <w:rFonts w:ascii="Times New Roman" w:hAnsi="Times New Roman" w:cs="Times New Roman"/>
                <w:b/>
              </w:rPr>
            </w:pPr>
          </w:p>
        </w:tc>
      </w:tr>
      <w:tr w:rsidR="0072012A" w:rsidRPr="00297279" w:rsidTr="00BF3D4E">
        <w:tc>
          <w:tcPr>
            <w:tcW w:w="5510" w:type="dxa"/>
          </w:tcPr>
          <w:p w:rsidR="0072012A" w:rsidRPr="00682EF0" w:rsidRDefault="0072012A" w:rsidP="0072012A">
            <w:pPr>
              <w:ind w:firstLine="29"/>
              <w:jc w:val="both"/>
              <w:rPr>
                <w:rFonts w:ascii="Times New Roman" w:hAnsi="Times New Roman" w:cs="Times New Roman"/>
              </w:rPr>
            </w:pPr>
            <w:r>
              <w:rPr>
                <w:rFonts w:ascii="Times New Roman" w:hAnsi="Times New Roman" w:cs="Times New Roman"/>
              </w:rPr>
              <w:t xml:space="preserve">1. </w:t>
            </w:r>
            <w:r w:rsidRPr="00297279">
              <w:rPr>
                <w:rFonts w:ascii="Times New Roman" w:hAnsi="Times New Roman" w:cs="Times New Roman"/>
                <w:i/>
              </w:rPr>
              <w:t>Fuentes de información</w:t>
            </w:r>
            <w:r>
              <w:rPr>
                <w:rFonts w:ascii="Times New Roman" w:hAnsi="Times New Roman" w:cs="Times New Roman"/>
                <w:i/>
              </w:rPr>
              <w:t xml:space="preserve"> ……………………………………</w:t>
            </w:r>
          </w:p>
        </w:tc>
        <w:tc>
          <w:tcPr>
            <w:tcW w:w="2856" w:type="dxa"/>
          </w:tcPr>
          <w:p w:rsidR="0072012A" w:rsidRDefault="0072012A" w:rsidP="0072012A">
            <w:pPr>
              <w:rPr>
                <w:rFonts w:ascii="Times New Roman" w:hAnsi="Times New Roman" w:cs="Times New Roman"/>
                <w:lang w:val="en-US"/>
              </w:rPr>
            </w:pPr>
            <w:r>
              <w:rPr>
                <w:rFonts w:ascii="Times New Roman" w:hAnsi="Times New Roman" w:cs="Times New Roman"/>
                <w:lang w:val="en-US"/>
              </w:rPr>
              <w:t>…………………………….</w:t>
            </w:r>
          </w:p>
        </w:tc>
        <w:tc>
          <w:tcPr>
            <w:tcW w:w="1227" w:type="dxa"/>
          </w:tcPr>
          <w:p w:rsidR="0072012A" w:rsidRPr="00297279" w:rsidRDefault="0072012A" w:rsidP="00297279">
            <w:pPr>
              <w:ind w:firstLine="132"/>
              <w:rPr>
                <w:rFonts w:ascii="Times New Roman" w:hAnsi="Times New Roman" w:cs="Times New Roman"/>
                <w:b/>
              </w:rPr>
            </w:pPr>
          </w:p>
        </w:tc>
      </w:tr>
      <w:tr w:rsidR="0072012A" w:rsidRPr="00297279" w:rsidTr="00BF3D4E">
        <w:tc>
          <w:tcPr>
            <w:tcW w:w="5510" w:type="dxa"/>
          </w:tcPr>
          <w:p w:rsidR="0072012A" w:rsidRDefault="0072012A" w:rsidP="0072012A">
            <w:pPr>
              <w:ind w:left="-113" w:firstLine="369"/>
              <w:jc w:val="both"/>
              <w:rPr>
                <w:rFonts w:ascii="Times New Roman" w:hAnsi="Times New Roman" w:cs="Times New Roman"/>
              </w:rPr>
            </w:pPr>
            <w:r w:rsidRPr="00682EF0">
              <w:rPr>
                <w:rFonts w:ascii="Times New Roman" w:hAnsi="Times New Roman" w:cs="Times New Roman"/>
              </w:rPr>
              <w:t xml:space="preserve">En </w:t>
            </w:r>
            <w:r>
              <w:rPr>
                <w:rFonts w:ascii="Times New Roman" w:hAnsi="Times New Roman" w:cs="Times New Roman"/>
              </w:rPr>
              <w:t xml:space="preserve">la </w:t>
            </w:r>
            <w:r w:rsidR="000D1631">
              <w:rPr>
                <w:rFonts w:ascii="Times New Roman" w:hAnsi="Times New Roman" w:cs="Times New Roman"/>
              </w:rPr>
              <w:t>documentación contemporánea·…………</w:t>
            </w:r>
            <w:r>
              <w:rPr>
                <w:rFonts w:ascii="Times New Roman" w:hAnsi="Times New Roman" w:cs="Times New Roman"/>
              </w:rPr>
              <w:t>………</w:t>
            </w:r>
          </w:p>
        </w:tc>
        <w:tc>
          <w:tcPr>
            <w:tcW w:w="2856" w:type="dxa"/>
          </w:tcPr>
          <w:p w:rsidR="0072012A" w:rsidRDefault="0072012A" w:rsidP="0072012A">
            <w:pPr>
              <w:rPr>
                <w:rFonts w:ascii="Times New Roman" w:hAnsi="Times New Roman" w:cs="Times New Roman"/>
                <w:lang w:val="en-US"/>
              </w:rPr>
            </w:pPr>
            <w:r>
              <w:rPr>
                <w:rFonts w:ascii="Times New Roman" w:hAnsi="Times New Roman" w:cs="Times New Roman"/>
                <w:lang w:val="en-US"/>
              </w:rPr>
              <w:t>…………………………….</w:t>
            </w:r>
          </w:p>
        </w:tc>
        <w:tc>
          <w:tcPr>
            <w:tcW w:w="1227" w:type="dxa"/>
          </w:tcPr>
          <w:p w:rsidR="0072012A" w:rsidRPr="00297279" w:rsidRDefault="0072012A" w:rsidP="00297279">
            <w:pPr>
              <w:ind w:firstLine="132"/>
              <w:rPr>
                <w:rFonts w:ascii="Times New Roman" w:hAnsi="Times New Roman" w:cs="Times New Roman"/>
                <w:b/>
              </w:rPr>
            </w:pPr>
          </w:p>
        </w:tc>
      </w:tr>
      <w:tr w:rsidR="0072012A" w:rsidRPr="00297279" w:rsidTr="00BF3D4E">
        <w:tc>
          <w:tcPr>
            <w:tcW w:w="5510" w:type="dxa"/>
          </w:tcPr>
          <w:p w:rsidR="0072012A" w:rsidRPr="00682EF0" w:rsidRDefault="0072012A" w:rsidP="0072012A">
            <w:pPr>
              <w:ind w:left="-113" w:firstLine="369"/>
              <w:jc w:val="both"/>
              <w:rPr>
                <w:rFonts w:ascii="Times New Roman" w:hAnsi="Times New Roman" w:cs="Times New Roman"/>
              </w:rPr>
            </w:pPr>
            <w:r w:rsidRPr="00682EF0">
              <w:rPr>
                <w:rFonts w:ascii="Times New Roman" w:hAnsi="Times New Roman" w:cs="Times New Roman"/>
              </w:rPr>
              <w:t xml:space="preserve">Historiadores modernos </w:t>
            </w:r>
            <w:r w:rsidR="000D1631">
              <w:rPr>
                <w:rFonts w:ascii="Times New Roman" w:hAnsi="Times New Roman" w:cs="Times New Roman"/>
              </w:rPr>
              <w:t>…………………………</w:t>
            </w:r>
            <w:r>
              <w:rPr>
                <w:rFonts w:ascii="Times New Roman" w:hAnsi="Times New Roman" w:cs="Times New Roman"/>
              </w:rPr>
              <w:t>……</w:t>
            </w:r>
          </w:p>
        </w:tc>
        <w:tc>
          <w:tcPr>
            <w:tcW w:w="2856" w:type="dxa"/>
          </w:tcPr>
          <w:p w:rsidR="0072012A" w:rsidRDefault="0072012A" w:rsidP="0072012A">
            <w:pPr>
              <w:rPr>
                <w:rFonts w:ascii="Times New Roman" w:hAnsi="Times New Roman" w:cs="Times New Roman"/>
                <w:lang w:val="en-US"/>
              </w:rPr>
            </w:pPr>
            <w:r>
              <w:rPr>
                <w:rFonts w:ascii="Times New Roman" w:hAnsi="Times New Roman" w:cs="Times New Roman"/>
                <w:lang w:val="en-US"/>
              </w:rPr>
              <w:t>……………………….……</w:t>
            </w:r>
          </w:p>
        </w:tc>
        <w:tc>
          <w:tcPr>
            <w:tcW w:w="1227" w:type="dxa"/>
          </w:tcPr>
          <w:p w:rsidR="0072012A" w:rsidRPr="00297279" w:rsidRDefault="0072012A" w:rsidP="00297279">
            <w:pPr>
              <w:ind w:firstLine="132"/>
              <w:rPr>
                <w:rFonts w:ascii="Times New Roman" w:hAnsi="Times New Roman" w:cs="Times New Roman"/>
                <w:b/>
              </w:rPr>
            </w:pPr>
          </w:p>
        </w:tc>
      </w:tr>
      <w:tr w:rsidR="005753B0" w:rsidRPr="00297279" w:rsidTr="00BF3D4E">
        <w:tc>
          <w:tcPr>
            <w:tcW w:w="5510" w:type="dxa"/>
          </w:tcPr>
          <w:p w:rsidR="005753B0" w:rsidRPr="00682EF0" w:rsidRDefault="005753B0" w:rsidP="00297279">
            <w:pPr>
              <w:ind w:firstLine="29"/>
              <w:jc w:val="both"/>
              <w:rPr>
                <w:rFonts w:ascii="Times New Roman" w:hAnsi="Times New Roman" w:cs="Times New Roman"/>
              </w:rPr>
            </w:pPr>
          </w:p>
        </w:tc>
        <w:tc>
          <w:tcPr>
            <w:tcW w:w="2856" w:type="dxa"/>
          </w:tcPr>
          <w:p w:rsidR="005753B0" w:rsidRPr="00297279" w:rsidRDefault="005753B0" w:rsidP="00297279">
            <w:pPr>
              <w:rPr>
                <w:rFonts w:ascii="Times New Roman" w:hAnsi="Times New Roman" w:cs="Times New Roman"/>
                <w:lang w:val="en-US"/>
              </w:rPr>
            </w:pPr>
          </w:p>
        </w:tc>
        <w:tc>
          <w:tcPr>
            <w:tcW w:w="1227" w:type="dxa"/>
          </w:tcPr>
          <w:p w:rsidR="005753B0" w:rsidRPr="00297279" w:rsidRDefault="005753B0" w:rsidP="00297279">
            <w:pPr>
              <w:ind w:firstLine="132"/>
              <w:rPr>
                <w:rFonts w:ascii="Times New Roman" w:hAnsi="Times New Roman" w:cs="Times New Roman"/>
                <w:b/>
              </w:rPr>
            </w:pPr>
          </w:p>
        </w:tc>
      </w:tr>
      <w:tr w:rsidR="0072012A" w:rsidRPr="00297279" w:rsidTr="00BF3D4E">
        <w:tc>
          <w:tcPr>
            <w:tcW w:w="5510" w:type="dxa"/>
          </w:tcPr>
          <w:p w:rsidR="0072012A" w:rsidRPr="00682EF0" w:rsidRDefault="0072012A" w:rsidP="00297279">
            <w:pPr>
              <w:ind w:firstLine="29"/>
              <w:jc w:val="both"/>
              <w:rPr>
                <w:rFonts w:ascii="Times New Roman" w:hAnsi="Times New Roman" w:cs="Times New Roman"/>
              </w:rPr>
            </w:pPr>
            <w:r>
              <w:rPr>
                <w:rFonts w:ascii="Times New Roman" w:hAnsi="Times New Roman" w:cs="Times New Roman"/>
              </w:rPr>
              <w:t xml:space="preserve">2. </w:t>
            </w:r>
            <w:r w:rsidRPr="0072012A">
              <w:rPr>
                <w:rFonts w:ascii="Times New Roman" w:hAnsi="Times New Roman" w:cs="Times New Roman"/>
                <w:i/>
              </w:rPr>
              <w:t>La vida</w:t>
            </w:r>
            <w:r>
              <w:rPr>
                <w:rFonts w:ascii="Times New Roman" w:hAnsi="Times New Roman" w:cs="Times New Roman"/>
              </w:rPr>
              <w:t xml:space="preserve"> ……………………………………</w:t>
            </w:r>
            <w:r w:rsidR="000D1631">
              <w:rPr>
                <w:rFonts w:ascii="Times New Roman" w:hAnsi="Times New Roman" w:cs="Times New Roman"/>
              </w:rPr>
              <w:t>……..</w:t>
            </w:r>
            <w:r>
              <w:rPr>
                <w:rFonts w:ascii="Times New Roman" w:hAnsi="Times New Roman" w:cs="Times New Roman"/>
              </w:rPr>
              <w:t>…….</w:t>
            </w:r>
          </w:p>
        </w:tc>
        <w:tc>
          <w:tcPr>
            <w:tcW w:w="2856" w:type="dxa"/>
          </w:tcPr>
          <w:p w:rsidR="0072012A" w:rsidRPr="00297279" w:rsidRDefault="0072012A" w:rsidP="00297279">
            <w:pPr>
              <w:rPr>
                <w:rFonts w:ascii="Times New Roman" w:hAnsi="Times New Roman" w:cs="Times New Roman"/>
                <w:lang w:val="en-US"/>
              </w:rPr>
            </w:pPr>
            <w:r>
              <w:rPr>
                <w:rFonts w:ascii="Times New Roman" w:hAnsi="Times New Roman" w:cs="Times New Roman"/>
                <w:lang w:val="en-US"/>
              </w:rPr>
              <w:t>……………………………...</w:t>
            </w:r>
          </w:p>
        </w:tc>
        <w:tc>
          <w:tcPr>
            <w:tcW w:w="1227" w:type="dxa"/>
          </w:tcPr>
          <w:p w:rsidR="0072012A" w:rsidRPr="00297279" w:rsidRDefault="0072012A" w:rsidP="00297279">
            <w:pPr>
              <w:ind w:firstLine="132"/>
              <w:rPr>
                <w:rFonts w:ascii="Times New Roman" w:hAnsi="Times New Roman" w:cs="Times New Roman"/>
                <w:b/>
              </w:rPr>
            </w:pPr>
          </w:p>
        </w:tc>
      </w:tr>
      <w:tr w:rsidR="0072012A" w:rsidRPr="00297279" w:rsidTr="00BF3D4E">
        <w:tc>
          <w:tcPr>
            <w:tcW w:w="5510" w:type="dxa"/>
          </w:tcPr>
          <w:p w:rsidR="0072012A" w:rsidRDefault="0072012A" w:rsidP="000D1631">
            <w:pPr>
              <w:ind w:left="-57" w:firstLine="312"/>
              <w:jc w:val="both"/>
              <w:rPr>
                <w:rFonts w:ascii="Times New Roman" w:hAnsi="Times New Roman" w:cs="Times New Roman"/>
              </w:rPr>
            </w:pPr>
            <w:r w:rsidRPr="00682EF0">
              <w:rPr>
                <w:rFonts w:ascii="Times New Roman" w:hAnsi="Times New Roman" w:cs="Times New Roman"/>
              </w:rPr>
              <w:t>(a) Etapa inicial</w:t>
            </w:r>
            <w:r w:rsidR="000D1631">
              <w:rPr>
                <w:rFonts w:ascii="Times New Roman" w:hAnsi="Times New Roman" w:cs="Times New Roman"/>
              </w:rPr>
              <w:t xml:space="preserve"> ……………………………………….</w:t>
            </w:r>
          </w:p>
        </w:tc>
        <w:tc>
          <w:tcPr>
            <w:tcW w:w="2856" w:type="dxa"/>
          </w:tcPr>
          <w:p w:rsidR="0072012A" w:rsidRPr="00297279" w:rsidRDefault="000D1631" w:rsidP="00297279">
            <w:pPr>
              <w:rPr>
                <w:rFonts w:ascii="Times New Roman" w:hAnsi="Times New Roman" w:cs="Times New Roman"/>
                <w:lang w:val="en-US"/>
              </w:rPr>
            </w:pPr>
            <w:r>
              <w:rPr>
                <w:rFonts w:ascii="Times New Roman" w:hAnsi="Times New Roman" w:cs="Times New Roman"/>
                <w:lang w:val="en-US"/>
              </w:rPr>
              <w:t>……………………………...</w:t>
            </w:r>
          </w:p>
        </w:tc>
        <w:tc>
          <w:tcPr>
            <w:tcW w:w="1227" w:type="dxa"/>
          </w:tcPr>
          <w:p w:rsidR="0072012A" w:rsidRPr="00297279" w:rsidRDefault="0072012A" w:rsidP="00297279">
            <w:pPr>
              <w:ind w:firstLine="132"/>
              <w:rPr>
                <w:rFonts w:ascii="Times New Roman" w:hAnsi="Times New Roman" w:cs="Times New Roman"/>
                <w:b/>
              </w:rPr>
            </w:pPr>
          </w:p>
        </w:tc>
      </w:tr>
      <w:tr w:rsidR="0072012A" w:rsidRPr="00297279" w:rsidTr="00BF3D4E">
        <w:tc>
          <w:tcPr>
            <w:tcW w:w="5510" w:type="dxa"/>
          </w:tcPr>
          <w:p w:rsidR="0072012A" w:rsidRPr="00682EF0" w:rsidRDefault="0072012A" w:rsidP="000D1631">
            <w:pPr>
              <w:ind w:left="-57" w:firstLine="312"/>
              <w:jc w:val="both"/>
              <w:rPr>
                <w:rFonts w:ascii="Times New Roman" w:hAnsi="Times New Roman" w:cs="Times New Roman"/>
              </w:rPr>
            </w:pPr>
            <w:r w:rsidRPr="00682EF0">
              <w:rPr>
                <w:rFonts w:ascii="Times New Roman" w:hAnsi="Times New Roman" w:cs="Times New Roman"/>
              </w:rPr>
              <w:t>(b) Vocación c</w:t>
            </w:r>
            <w:r>
              <w:rPr>
                <w:rFonts w:ascii="Times New Roman" w:hAnsi="Times New Roman" w:cs="Times New Roman"/>
              </w:rPr>
              <w:t>isterciense y vida en Claraval</w:t>
            </w:r>
            <w:r w:rsidR="000D1631">
              <w:rPr>
                <w:rFonts w:ascii="Times New Roman" w:hAnsi="Times New Roman" w:cs="Times New Roman"/>
              </w:rPr>
              <w:t xml:space="preserve"> …………</w:t>
            </w:r>
          </w:p>
        </w:tc>
        <w:tc>
          <w:tcPr>
            <w:tcW w:w="2856" w:type="dxa"/>
          </w:tcPr>
          <w:p w:rsidR="0072012A" w:rsidRPr="0072012A" w:rsidRDefault="000D1631" w:rsidP="00297279">
            <w:pPr>
              <w:rPr>
                <w:rFonts w:ascii="Times New Roman" w:hAnsi="Times New Roman" w:cs="Times New Roman"/>
              </w:rPr>
            </w:pPr>
            <w:r>
              <w:rPr>
                <w:rFonts w:ascii="Times New Roman" w:hAnsi="Times New Roman" w:cs="Times New Roman"/>
                <w:lang w:val="en-US"/>
              </w:rPr>
              <w:t>……………………………...</w:t>
            </w:r>
          </w:p>
        </w:tc>
        <w:tc>
          <w:tcPr>
            <w:tcW w:w="1227" w:type="dxa"/>
          </w:tcPr>
          <w:p w:rsidR="0072012A" w:rsidRPr="00297279" w:rsidRDefault="0072012A" w:rsidP="00297279">
            <w:pPr>
              <w:ind w:firstLine="132"/>
              <w:rPr>
                <w:rFonts w:ascii="Times New Roman" w:hAnsi="Times New Roman" w:cs="Times New Roman"/>
                <w:b/>
              </w:rPr>
            </w:pPr>
          </w:p>
        </w:tc>
      </w:tr>
      <w:tr w:rsidR="0072012A" w:rsidRPr="00297279" w:rsidTr="00BF3D4E">
        <w:tc>
          <w:tcPr>
            <w:tcW w:w="5510" w:type="dxa"/>
          </w:tcPr>
          <w:p w:rsidR="0072012A" w:rsidRPr="00682EF0" w:rsidRDefault="0072012A" w:rsidP="000D1631">
            <w:pPr>
              <w:ind w:left="-57" w:firstLine="312"/>
              <w:jc w:val="both"/>
              <w:rPr>
                <w:rFonts w:ascii="Times New Roman" w:hAnsi="Times New Roman" w:cs="Times New Roman"/>
              </w:rPr>
            </w:pPr>
            <w:r>
              <w:rPr>
                <w:rFonts w:ascii="Times New Roman" w:hAnsi="Times New Roman" w:cs="Times New Roman"/>
              </w:rPr>
              <w:t>(c) lgny</w:t>
            </w:r>
            <w:r w:rsidR="000D1631">
              <w:rPr>
                <w:rFonts w:ascii="Times New Roman" w:hAnsi="Times New Roman" w:cs="Times New Roman"/>
              </w:rPr>
              <w:t xml:space="preserve"> ……………………………………….……..</w:t>
            </w:r>
          </w:p>
        </w:tc>
        <w:tc>
          <w:tcPr>
            <w:tcW w:w="2856" w:type="dxa"/>
          </w:tcPr>
          <w:p w:rsidR="0072012A" w:rsidRPr="0072012A" w:rsidRDefault="000D1631" w:rsidP="00297279">
            <w:pPr>
              <w:rPr>
                <w:rFonts w:ascii="Times New Roman" w:hAnsi="Times New Roman" w:cs="Times New Roman"/>
              </w:rPr>
            </w:pPr>
            <w:r>
              <w:rPr>
                <w:rFonts w:ascii="Times New Roman" w:hAnsi="Times New Roman" w:cs="Times New Roman"/>
                <w:lang w:val="en-US"/>
              </w:rPr>
              <w:t>……………………………...</w:t>
            </w:r>
          </w:p>
        </w:tc>
        <w:tc>
          <w:tcPr>
            <w:tcW w:w="1227" w:type="dxa"/>
          </w:tcPr>
          <w:p w:rsidR="0072012A" w:rsidRPr="00297279" w:rsidRDefault="0072012A" w:rsidP="00297279">
            <w:pPr>
              <w:ind w:firstLine="132"/>
              <w:rPr>
                <w:rFonts w:ascii="Times New Roman" w:hAnsi="Times New Roman" w:cs="Times New Roman"/>
                <w:b/>
              </w:rPr>
            </w:pPr>
          </w:p>
        </w:tc>
      </w:tr>
      <w:tr w:rsidR="000D1631" w:rsidRPr="00297279" w:rsidTr="00BF3D4E">
        <w:tc>
          <w:tcPr>
            <w:tcW w:w="5510" w:type="dxa"/>
          </w:tcPr>
          <w:p w:rsidR="000D1631" w:rsidRDefault="000D1631" w:rsidP="0072012A">
            <w:pPr>
              <w:ind w:firstLine="171"/>
              <w:jc w:val="both"/>
              <w:rPr>
                <w:rFonts w:ascii="Times New Roman" w:hAnsi="Times New Roman" w:cs="Times New Roman"/>
              </w:rPr>
            </w:pPr>
          </w:p>
        </w:tc>
        <w:tc>
          <w:tcPr>
            <w:tcW w:w="2856" w:type="dxa"/>
          </w:tcPr>
          <w:p w:rsidR="000D1631" w:rsidRDefault="000D1631" w:rsidP="00297279">
            <w:pPr>
              <w:rPr>
                <w:rFonts w:ascii="Times New Roman" w:hAnsi="Times New Roman" w:cs="Times New Roman"/>
                <w:lang w:val="en-US"/>
              </w:rPr>
            </w:pPr>
          </w:p>
        </w:tc>
        <w:tc>
          <w:tcPr>
            <w:tcW w:w="1227" w:type="dxa"/>
          </w:tcPr>
          <w:p w:rsidR="000D1631" w:rsidRPr="00297279" w:rsidRDefault="000D1631" w:rsidP="00297279">
            <w:pPr>
              <w:ind w:firstLine="132"/>
              <w:rPr>
                <w:rFonts w:ascii="Times New Roman" w:hAnsi="Times New Roman" w:cs="Times New Roman"/>
                <w:b/>
              </w:rPr>
            </w:pPr>
          </w:p>
        </w:tc>
      </w:tr>
      <w:tr w:rsidR="000D1631" w:rsidRPr="00297279" w:rsidTr="00BF3D4E">
        <w:tc>
          <w:tcPr>
            <w:tcW w:w="5510" w:type="dxa"/>
          </w:tcPr>
          <w:p w:rsidR="000D1631" w:rsidRDefault="000D1631" w:rsidP="000D1631">
            <w:pPr>
              <w:jc w:val="both"/>
              <w:rPr>
                <w:rFonts w:ascii="Times New Roman" w:hAnsi="Times New Roman" w:cs="Times New Roman"/>
              </w:rPr>
            </w:pPr>
            <w:r w:rsidRPr="00682EF0">
              <w:rPr>
                <w:rFonts w:ascii="Times New Roman" w:hAnsi="Times New Roman" w:cs="Times New Roman"/>
              </w:rPr>
              <w:t xml:space="preserve">3. </w:t>
            </w:r>
            <w:r w:rsidRPr="000D1631">
              <w:rPr>
                <w:rFonts w:ascii="Times New Roman" w:hAnsi="Times New Roman" w:cs="Times New Roman"/>
                <w:i/>
              </w:rPr>
              <w:t>¿Predicador o escritor?</w:t>
            </w:r>
            <w:r w:rsidRPr="00682EF0">
              <w:rPr>
                <w:rFonts w:ascii="Times New Roman" w:hAnsi="Times New Roman" w:cs="Times New Roman"/>
              </w:rPr>
              <w:t xml:space="preserve"> </w:t>
            </w:r>
            <w:r>
              <w:rPr>
                <w:rFonts w:ascii="Times New Roman" w:hAnsi="Times New Roman" w:cs="Times New Roman"/>
              </w:rPr>
              <w:t>………………………………</w:t>
            </w:r>
          </w:p>
        </w:tc>
        <w:tc>
          <w:tcPr>
            <w:tcW w:w="2856" w:type="dxa"/>
          </w:tcPr>
          <w:p w:rsidR="000D1631" w:rsidRDefault="000D1631" w:rsidP="00297279">
            <w:pPr>
              <w:rPr>
                <w:rFonts w:ascii="Times New Roman" w:hAnsi="Times New Roman" w:cs="Times New Roman"/>
                <w:lang w:val="en-US"/>
              </w:rPr>
            </w:pPr>
            <w:r>
              <w:rPr>
                <w:rFonts w:ascii="Times New Roman" w:hAnsi="Times New Roman" w:cs="Times New Roman"/>
                <w:lang w:val="en-US"/>
              </w:rPr>
              <w:t>……………………………...…</w:t>
            </w:r>
          </w:p>
        </w:tc>
        <w:tc>
          <w:tcPr>
            <w:tcW w:w="1227" w:type="dxa"/>
          </w:tcPr>
          <w:p w:rsidR="000D1631" w:rsidRPr="00297279" w:rsidRDefault="000D1631" w:rsidP="00297279">
            <w:pPr>
              <w:ind w:firstLine="132"/>
              <w:rPr>
                <w:rFonts w:ascii="Times New Roman" w:hAnsi="Times New Roman" w:cs="Times New Roman"/>
                <w:b/>
              </w:rPr>
            </w:pPr>
          </w:p>
        </w:tc>
      </w:tr>
      <w:tr w:rsidR="000D1631" w:rsidRPr="00297279" w:rsidTr="00BF3D4E">
        <w:tc>
          <w:tcPr>
            <w:tcW w:w="5510" w:type="dxa"/>
          </w:tcPr>
          <w:p w:rsidR="000D1631" w:rsidRPr="00682EF0" w:rsidRDefault="000D1631" w:rsidP="000D1631">
            <w:pPr>
              <w:ind w:left="-57" w:firstLine="312"/>
              <w:jc w:val="both"/>
              <w:rPr>
                <w:rFonts w:ascii="Times New Roman" w:hAnsi="Times New Roman" w:cs="Times New Roman"/>
              </w:rPr>
            </w:pPr>
            <w:r w:rsidRPr="00682EF0">
              <w:rPr>
                <w:rFonts w:ascii="Times New Roman" w:hAnsi="Times New Roman" w:cs="Times New Roman"/>
              </w:rPr>
              <w:t xml:space="preserve">El estilo de un autor </w:t>
            </w:r>
            <w:r>
              <w:rPr>
                <w:rFonts w:ascii="Times New Roman" w:hAnsi="Times New Roman" w:cs="Times New Roman"/>
              </w:rPr>
              <w:t>…………………………………..</w:t>
            </w:r>
          </w:p>
        </w:tc>
        <w:tc>
          <w:tcPr>
            <w:tcW w:w="2856" w:type="dxa"/>
          </w:tcPr>
          <w:p w:rsidR="000D1631" w:rsidRPr="000D1631" w:rsidRDefault="00A41ECC" w:rsidP="00297279">
            <w:pPr>
              <w:rPr>
                <w:rFonts w:ascii="Times New Roman" w:hAnsi="Times New Roman" w:cs="Times New Roman"/>
              </w:rPr>
            </w:pPr>
            <w:r>
              <w:rPr>
                <w:rFonts w:ascii="Times New Roman" w:hAnsi="Times New Roman" w:cs="Times New Roman"/>
                <w:lang w:val="en-US"/>
              </w:rPr>
              <w:t>……………………………...…</w:t>
            </w:r>
          </w:p>
        </w:tc>
        <w:tc>
          <w:tcPr>
            <w:tcW w:w="1227" w:type="dxa"/>
          </w:tcPr>
          <w:p w:rsidR="000D1631" w:rsidRPr="00297279" w:rsidRDefault="000D1631" w:rsidP="00297279">
            <w:pPr>
              <w:ind w:firstLine="132"/>
              <w:rPr>
                <w:rFonts w:ascii="Times New Roman" w:hAnsi="Times New Roman" w:cs="Times New Roman"/>
                <w:b/>
              </w:rPr>
            </w:pPr>
          </w:p>
        </w:tc>
      </w:tr>
      <w:tr w:rsidR="000D1631" w:rsidRPr="00297279" w:rsidTr="00BF3D4E">
        <w:tc>
          <w:tcPr>
            <w:tcW w:w="5510" w:type="dxa"/>
          </w:tcPr>
          <w:p w:rsidR="000D1631" w:rsidRPr="00682EF0" w:rsidRDefault="000D1631" w:rsidP="000D1631">
            <w:pPr>
              <w:ind w:left="-57" w:firstLine="312"/>
              <w:jc w:val="both"/>
              <w:rPr>
                <w:rFonts w:ascii="Times New Roman" w:hAnsi="Times New Roman" w:cs="Times New Roman"/>
              </w:rPr>
            </w:pPr>
            <w:r w:rsidRPr="00682EF0">
              <w:rPr>
                <w:rFonts w:ascii="Times New Roman" w:hAnsi="Times New Roman" w:cs="Times New Roman"/>
              </w:rPr>
              <w:t>La personalidad de un monje santo</w:t>
            </w:r>
            <w:r>
              <w:rPr>
                <w:rFonts w:ascii="Times New Roman" w:hAnsi="Times New Roman" w:cs="Times New Roman"/>
              </w:rPr>
              <w:t>……………………</w:t>
            </w:r>
          </w:p>
        </w:tc>
        <w:tc>
          <w:tcPr>
            <w:tcW w:w="2856" w:type="dxa"/>
          </w:tcPr>
          <w:p w:rsidR="000D1631" w:rsidRPr="000D1631" w:rsidRDefault="00A41ECC" w:rsidP="00297279">
            <w:pPr>
              <w:rPr>
                <w:rFonts w:ascii="Times New Roman" w:hAnsi="Times New Roman" w:cs="Times New Roman"/>
              </w:rPr>
            </w:pPr>
            <w:r>
              <w:rPr>
                <w:rFonts w:ascii="Times New Roman" w:hAnsi="Times New Roman" w:cs="Times New Roman"/>
                <w:lang w:val="en-US"/>
              </w:rPr>
              <w:t>……………………………...…</w:t>
            </w:r>
          </w:p>
        </w:tc>
        <w:tc>
          <w:tcPr>
            <w:tcW w:w="1227" w:type="dxa"/>
          </w:tcPr>
          <w:p w:rsidR="000D1631" w:rsidRPr="00297279" w:rsidRDefault="000D1631" w:rsidP="00297279">
            <w:pPr>
              <w:ind w:firstLine="132"/>
              <w:rPr>
                <w:rFonts w:ascii="Times New Roman" w:hAnsi="Times New Roman" w:cs="Times New Roman"/>
                <w:b/>
              </w:rPr>
            </w:pPr>
          </w:p>
        </w:tc>
      </w:tr>
      <w:tr w:rsidR="000D1631" w:rsidRPr="00297279" w:rsidTr="00BF3D4E">
        <w:tc>
          <w:tcPr>
            <w:tcW w:w="5510" w:type="dxa"/>
          </w:tcPr>
          <w:p w:rsidR="000D1631" w:rsidRPr="00682EF0" w:rsidRDefault="000D1631" w:rsidP="000D1631">
            <w:pPr>
              <w:jc w:val="both"/>
              <w:rPr>
                <w:rFonts w:ascii="Times New Roman" w:hAnsi="Times New Roman" w:cs="Times New Roman"/>
              </w:rPr>
            </w:pPr>
          </w:p>
        </w:tc>
        <w:tc>
          <w:tcPr>
            <w:tcW w:w="2856" w:type="dxa"/>
          </w:tcPr>
          <w:p w:rsidR="000D1631" w:rsidRPr="000D1631" w:rsidRDefault="000D1631" w:rsidP="00297279">
            <w:pPr>
              <w:rPr>
                <w:rFonts w:ascii="Times New Roman" w:hAnsi="Times New Roman" w:cs="Times New Roman"/>
              </w:rPr>
            </w:pPr>
          </w:p>
        </w:tc>
        <w:tc>
          <w:tcPr>
            <w:tcW w:w="1227" w:type="dxa"/>
          </w:tcPr>
          <w:p w:rsidR="000D1631" w:rsidRPr="00297279" w:rsidRDefault="000D1631" w:rsidP="00297279">
            <w:pPr>
              <w:ind w:firstLine="132"/>
              <w:rPr>
                <w:rFonts w:ascii="Times New Roman" w:hAnsi="Times New Roman" w:cs="Times New Roman"/>
                <w:b/>
              </w:rPr>
            </w:pPr>
          </w:p>
        </w:tc>
      </w:tr>
      <w:tr w:rsidR="000D1631" w:rsidRPr="00297279" w:rsidTr="00BF3D4E">
        <w:tc>
          <w:tcPr>
            <w:tcW w:w="5510" w:type="dxa"/>
          </w:tcPr>
          <w:p w:rsidR="000D1631" w:rsidRPr="00682EF0" w:rsidRDefault="00A41ECC" w:rsidP="000D1631">
            <w:pPr>
              <w:jc w:val="both"/>
              <w:rPr>
                <w:rFonts w:ascii="Times New Roman" w:hAnsi="Times New Roman" w:cs="Times New Roman"/>
              </w:rPr>
            </w:pPr>
            <w:r w:rsidRPr="00682EF0">
              <w:rPr>
                <w:rFonts w:ascii="Times New Roman" w:hAnsi="Times New Roman" w:cs="Times New Roman"/>
              </w:rPr>
              <w:t xml:space="preserve">4. </w:t>
            </w:r>
            <w:r w:rsidRPr="00A41ECC">
              <w:rPr>
                <w:rFonts w:ascii="Times New Roman" w:hAnsi="Times New Roman" w:cs="Times New Roman"/>
                <w:i/>
              </w:rPr>
              <w:t>La doctrina</w:t>
            </w:r>
            <w:r w:rsidR="00D7260B">
              <w:rPr>
                <w:rFonts w:ascii="Times New Roman" w:hAnsi="Times New Roman" w:cs="Times New Roman"/>
                <w:i/>
              </w:rPr>
              <w:t xml:space="preserve"> ………………………………………………….</w:t>
            </w:r>
          </w:p>
        </w:tc>
        <w:tc>
          <w:tcPr>
            <w:tcW w:w="2856" w:type="dxa"/>
          </w:tcPr>
          <w:p w:rsidR="000D1631"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0D1631" w:rsidRPr="00297279" w:rsidRDefault="000D1631" w:rsidP="00297279">
            <w:pPr>
              <w:ind w:firstLine="132"/>
              <w:rPr>
                <w:rFonts w:ascii="Times New Roman" w:hAnsi="Times New Roman" w:cs="Times New Roman"/>
                <w:b/>
              </w:rPr>
            </w:pPr>
          </w:p>
        </w:tc>
      </w:tr>
      <w:tr w:rsidR="000D1631" w:rsidRPr="00297279" w:rsidTr="00BF3D4E">
        <w:tc>
          <w:tcPr>
            <w:tcW w:w="5510" w:type="dxa"/>
          </w:tcPr>
          <w:p w:rsidR="000D1631" w:rsidRPr="00682EF0" w:rsidRDefault="00A41ECC" w:rsidP="00A41ECC">
            <w:pPr>
              <w:ind w:left="-57" w:firstLine="312"/>
              <w:jc w:val="both"/>
              <w:rPr>
                <w:rFonts w:ascii="Times New Roman" w:hAnsi="Times New Roman" w:cs="Times New Roman"/>
              </w:rPr>
            </w:pPr>
            <w:r w:rsidRPr="00682EF0">
              <w:rPr>
                <w:rFonts w:ascii="Times New Roman" w:hAnsi="Times New Roman" w:cs="Times New Roman"/>
              </w:rPr>
              <w:t xml:space="preserve">En las Escrituras </w:t>
            </w:r>
            <w:r w:rsidR="00D7260B">
              <w:rPr>
                <w:rFonts w:ascii="Times New Roman" w:hAnsi="Times New Roman" w:cs="Times New Roman"/>
              </w:rPr>
              <w:t>………………………………………</w:t>
            </w:r>
          </w:p>
        </w:tc>
        <w:tc>
          <w:tcPr>
            <w:tcW w:w="2856" w:type="dxa"/>
          </w:tcPr>
          <w:p w:rsidR="000D1631"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0D1631" w:rsidRPr="00297279" w:rsidRDefault="000D1631" w:rsidP="00297279">
            <w:pPr>
              <w:ind w:firstLine="132"/>
              <w:rPr>
                <w:rFonts w:ascii="Times New Roman" w:hAnsi="Times New Roman" w:cs="Times New Roman"/>
                <w:b/>
              </w:rPr>
            </w:pPr>
          </w:p>
        </w:tc>
      </w:tr>
      <w:tr w:rsidR="000D1631" w:rsidRPr="00297279" w:rsidTr="00BF3D4E">
        <w:tc>
          <w:tcPr>
            <w:tcW w:w="5510" w:type="dxa"/>
          </w:tcPr>
          <w:p w:rsidR="000D1631" w:rsidRPr="00682EF0" w:rsidRDefault="00A41ECC" w:rsidP="00A41ECC">
            <w:pPr>
              <w:ind w:left="-57" w:firstLine="312"/>
              <w:jc w:val="both"/>
              <w:rPr>
                <w:rFonts w:ascii="Times New Roman" w:hAnsi="Times New Roman" w:cs="Times New Roman"/>
              </w:rPr>
            </w:pPr>
            <w:r w:rsidRPr="00682EF0">
              <w:rPr>
                <w:rFonts w:ascii="Times New Roman" w:hAnsi="Times New Roman" w:cs="Times New Roman"/>
              </w:rPr>
              <w:t>Misterio y sacramento</w:t>
            </w:r>
            <w:r w:rsidR="00D7260B">
              <w:rPr>
                <w:rFonts w:ascii="Times New Roman" w:hAnsi="Times New Roman" w:cs="Times New Roman"/>
              </w:rPr>
              <w:t xml:space="preserve"> …………………………………</w:t>
            </w:r>
          </w:p>
        </w:tc>
        <w:tc>
          <w:tcPr>
            <w:tcW w:w="2856" w:type="dxa"/>
          </w:tcPr>
          <w:p w:rsidR="000D1631"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0D1631" w:rsidRPr="00297279" w:rsidRDefault="000D1631"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A41ECC">
            <w:pPr>
              <w:ind w:left="-57" w:firstLine="312"/>
              <w:jc w:val="both"/>
              <w:rPr>
                <w:rFonts w:ascii="Times New Roman" w:hAnsi="Times New Roman" w:cs="Times New Roman"/>
              </w:rPr>
            </w:pPr>
            <w:r w:rsidRPr="00682EF0">
              <w:rPr>
                <w:rFonts w:ascii="Times New Roman" w:hAnsi="Times New Roman" w:cs="Times New Roman"/>
              </w:rPr>
              <w:t xml:space="preserve">El realismo de la forma </w:t>
            </w:r>
            <w:r w:rsidR="00D7260B">
              <w:rPr>
                <w:rFonts w:ascii="Times New Roman" w:hAnsi="Times New Roman" w:cs="Times New Roman"/>
              </w:rPr>
              <w:t>………………………………..</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A41ECC">
            <w:pPr>
              <w:ind w:left="-57" w:firstLine="312"/>
              <w:jc w:val="both"/>
              <w:rPr>
                <w:rFonts w:ascii="Times New Roman" w:hAnsi="Times New Roman" w:cs="Times New Roman"/>
              </w:rPr>
            </w:pPr>
            <w:r w:rsidRPr="00682EF0">
              <w:rPr>
                <w:rFonts w:ascii="Times New Roman" w:hAnsi="Times New Roman" w:cs="Times New Roman"/>
              </w:rPr>
              <w:t>Acción de María en nosotros</w:t>
            </w:r>
            <w:r w:rsidR="00D7260B">
              <w:rPr>
                <w:rFonts w:ascii="Times New Roman" w:hAnsi="Times New Roman" w:cs="Times New Roman"/>
              </w:rPr>
              <w:t>………………………….</w:t>
            </w:r>
            <w:r w:rsidRPr="00682EF0">
              <w:rPr>
                <w:rFonts w:ascii="Times New Roman" w:hAnsi="Times New Roman" w:cs="Times New Roman"/>
              </w:rPr>
              <w:t xml:space="preserve"> </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A41ECC">
            <w:pPr>
              <w:ind w:left="-57" w:firstLine="312"/>
              <w:jc w:val="both"/>
              <w:rPr>
                <w:rFonts w:ascii="Times New Roman" w:hAnsi="Times New Roman" w:cs="Times New Roman"/>
              </w:rPr>
            </w:pPr>
            <w:r>
              <w:rPr>
                <w:rFonts w:ascii="Times New Roman" w:hAnsi="Times New Roman" w:cs="Times New Roman"/>
              </w:rPr>
              <w:t>M</w:t>
            </w:r>
            <w:r w:rsidRPr="00682EF0">
              <w:rPr>
                <w:rFonts w:ascii="Times New Roman" w:hAnsi="Times New Roman" w:cs="Times New Roman"/>
              </w:rPr>
              <w:t xml:space="preserve">aternidad </w:t>
            </w:r>
            <w:r w:rsidR="00D7260B">
              <w:rPr>
                <w:rFonts w:ascii="Times New Roman" w:hAnsi="Times New Roman" w:cs="Times New Roman"/>
              </w:rPr>
              <w:t>…………………………………………….</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A41ECC">
            <w:pPr>
              <w:ind w:left="-57" w:firstLine="312"/>
              <w:jc w:val="both"/>
              <w:rPr>
                <w:rFonts w:ascii="Times New Roman" w:hAnsi="Times New Roman" w:cs="Times New Roman"/>
              </w:rPr>
            </w:pPr>
            <w:r>
              <w:rPr>
                <w:rFonts w:ascii="Times New Roman" w:hAnsi="Times New Roman" w:cs="Times New Roman"/>
              </w:rPr>
              <w:t>Iluminación</w:t>
            </w:r>
            <w:r w:rsidR="00D7260B">
              <w:rPr>
                <w:rFonts w:ascii="Times New Roman" w:hAnsi="Times New Roman" w:cs="Times New Roman"/>
              </w:rPr>
              <w:t xml:space="preserve"> ……………………………………………</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A41ECC">
            <w:pPr>
              <w:ind w:left="313" w:hanging="58"/>
              <w:jc w:val="both"/>
              <w:rPr>
                <w:rFonts w:ascii="Times New Roman" w:hAnsi="Times New Roman" w:cs="Times New Roman"/>
              </w:rPr>
            </w:pPr>
            <w:r w:rsidRPr="00682EF0">
              <w:rPr>
                <w:rFonts w:ascii="Times New Roman" w:hAnsi="Times New Roman" w:cs="Times New Roman"/>
              </w:rPr>
              <w:t>Sabiduría, conocimiento y amor en los escritores cistercienses</w:t>
            </w:r>
            <w:r w:rsidR="00D7260B">
              <w:rPr>
                <w:rFonts w:ascii="Times New Roman" w:hAnsi="Times New Roman" w:cs="Times New Roman"/>
              </w:rPr>
              <w:t xml:space="preserve"> ………………………………………….</w:t>
            </w:r>
          </w:p>
        </w:tc>
        <w:tc>
          <w:tcPr>
            <w:tcW w:w="2856" w:type="dxa"/>
          </w:tcPr>
          <w:p w:rsidR="00A41ECC" w:rsidRDefault="00A41ECC" w:rsidP="00297279">
            <w:pPr>
              <w:rPr>
                <w:rFonts w:ascii="Times New Roman" w:hAnsi="Times New Roman" w:cs="Times New Roman"/>
              </w:rPr>
            </w:pPr>
          </w:p>
          <w:p w:rsidR="00D7260B"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Default="00A41ECC" w:rsidP="00297279">
            <w:pPr>
              <w:ind w:firstLine="132"/>
              <w:rPr>
                <w:rFonts w:ascii="Times New Roman" w:hAnsi="Times New Roman" w:cs="Times New Roman"/>
                <w:b/>
              </w:rPr>
            </w:pPr>
          </w:p>
          <w:p w:rsidR="00905758" w:rsidRPr="00297279" w:rsidRDefault="00905758"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A41ECC">
            <w:pPr>
              <w:ind w:left="-57" w:firstLine="312"/>
              <w:jc w:val="both"/>
              <w:rPr>
                <w:rFonts w:ascii="Times New Roman" w:hAnsi="Times New Roman" w:cs="Times New Roman"/>
              </w:rPr>
            </w:pPr>
            <w:r w:rsidRPr="00682EF0">
              <w:rPr>
                <w:rFonts w:ascii="Times New Roman" w:hAnsi="Times New Roman" w:cs="Times New Roman"/>
              </w:rPr>
              <w:t xml:space="preserve">Iluminación y mortificación </w:t>
            </w:r>
            <w:r w:rsidR="00D7260B">
              <w:rPr>
                <w:rFonts w:ascii="Times New Roman" w:hAnsi="Times New Roman" w:cs="Times New Roman"/>
              </w:rPr>
              <w:t>………………………….</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A41ECC">
            <w:pPr>
              <w:ind w:left="-57" w:firstLine="312"/>
              <w:jc w:val="both"/>
              <w:rPr>
                <w:rFonts w:ascii="Times New Roman" w:hAnsi="Times New Roman" w:cs="Times New Roman"/>
              </w:rPr>
            </w:pPr>
            <w:r w:rsidRPr="00682EF0">
              <w:rPr>
                <w:rFonts w:ascii="Times New Roman" w:hAnsi="Times New Roman" w:cs="Times New Roman"/>
              </w:rPr>
              <w:t>Purgación, luz, contemplación</w:t>
            </w:r>
            <w:r w:rsidR="00D7260B">
              <w:rPr>
                <w:rFonts w:ascii="Times New Roman" w:hAnsi="Times New Roman" w:cs="Times New Roman"/>
              </w:rPr>
              <w:t xml:space="preserve"> ……………………….</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A41ECC">
            <w:pPr>
              <w:ind w:left="-57" w:firstLine="306"/>
              <w:jc w:val="both"/>
              <w:rPr>
                <w:rFonts w:ascii="Times New Roman" w:hAnsi="Times New Roman" w:cs="Times New Roman"/>
              </w:rPr>
            </w:pPr>
            <w:r w:rsidRPr="00682EF0">
              <w:rPr>
                <w:rFonts w:ascii="Times New Roman" w:hAnsi="Times New Roman" w:cs="Times New Roman"/>
              </w:rPr>
              <w:t>F</w:t>
            </w:r>
            <w:r>
              <w:rPr>
                <w:rFonts w:ascii="Times New Roman" w:hAnsi="Times New Roman" w:cs="Times New Roman"/>
              </w:rPr>
              <w:t>undamentos de los tres caminos</w:t>
            </w:r>
            <w:r w:rsidR="00D7260B">
              <w:rPr>
                <w:rFonts w:ascii="Times New Roman" w:hAnsi="Times New Roman" w:cs="Times New Roman"/>
              </w:rPr>
              <w:t xml:space="preserve"> …………………….</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D7260B">
            <w:pPr>
              <w:ind w:left="-57" w:firstLine="312"/>
              <w:jc w:val="both"/>
              <w:rPr>
                <w:rFonts w:ascii="Times New Roman" w:hAnsi="Times New Roman" w:cs="Times New Roman"/>
              </w:rPr>
            </w:pPr>
            <w:r w:rsidRPr="00682EF0">
              <w:rPr>
                <w:rFonts w:ascii="Times New Roman" w:hAnsi="Times New Roman" w:cs="Times New Roman"/>
              </w:rPr>
              <w:t>Purgación: disciplina</w:t>
            </w:r>
            <w:r w:rsidR="00D7260B">
              <w:rPr>
                <w:rFonts w:ascii="Times New Roman" w:hAnsi="Times New Roman" w:cs="Times New Roman"/>
              </w:rPr>
              <w:t xml:space="preserve"> …………………………………</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D7260B">
            <w:pPr>
              <w:ind w:left="-57" w:firstLine="312"/>
              <w:jc w:val="both"/>
              <w:rPr>
                <w:rFonts w:ascii="Times New Roman" w:hAnsi="Times New Roman" w:cs="Times New Roman"/>
              </w:rPr>
            </w:pPr>
            <w:r>
              <w:rPr>
                <w:rFonts w:ascii="Times New Roman" w:hAnsi="Times New Roman" w:cs="Times New Roman"/>
              </w:rPr>
              <w:t>Il</w:t>
            </w:r>
            <w:r w:rsidRPr="00682EF0">
              <w:rPr>
                <w:rFonts w:ascii="Times New Roman" w:hAnsi="Times New Roman" w:cs="Times New Roman"/>
              </w:rPr>
              <w:t>uminación: scientia</w:t>
            </w:r>
            <w:r>
              <w:rPr>
                <w:rFonts w:ascii="Times New Roman" w:hAnsi="Times New Roman" w:cs="Times New Roman"/>
              </w:rPr>
              <w:t xml:space="preserve"> </w:t>
            </w:r>
            <w:r w:rsidR="00D7260B">
              <w:rPr>
                <w:rFonts w:ascii="Times New Roman" w:hAnsi="Times New Roman" w:cs="Times New Roman"/>
              </w:rPr>
              <w:t>…………………………………</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D7260B">
            <w:pPr>
              <w:ind w:left="-57" w:firstLine="312"/>
              <w:jc w:val="both"/>
              <w:rPr>
                <w:rFonts w:ascii="Times New Roman" w:hAnsi="Times New Roman" w:cs="Times New Roman"/>
              </w:rPr>
            </w:pPr>
            <w:r w:rsidRPr="00682EF0">
              <w:rPr>
                <w:rFonts w:ascii="Times New Roman" w:hAnsi="Times New Roman" w:cs="Times New Roman"/>
              </w:rPr>
              <w:t>Contemplación: sapientia</w:t>
            </w:r>
            <w:r>
              <w:rPr>
                <w:rFonts w:ascii="Times New Roman" w:hAnsi="Times New Roman" w:cs="Times New Roman"/>
              </w:rPr>
              <w:t xml:space="preserve"> </w:t>
            </w:r>
            <w:r w:rsidR="00D7260B">
              <w:rPr>
                <w:rFonts w:ascii="Times New Roman" w:hAnsi="Times New Roman" w:cs="Times New Roman"/>
              </w:rPr>
              <w:t>…………………………….</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r w:rsidR="00A41ECC" w:rsidRPr="00297279" w:rsidTr="00BF3D4E">
        <w:tc>
          <w:tcPr>
            <w:tcW w:w="5510" w:type="dxa"/>
          </w:tcPr>
          <w:p w:rsidR="00A41ECC" w:rsidRPr="00682EF0" w:rsidRDefault="00A41ECC" w:rsidP="00D7260B">
            <w:pPr>
              <w:ind w:left="-57" w:firstLine="312"/>
              <w:jc w:val="both"/>
              <w:rPr>
                <w:rFonts w:ascii="Times New Roman" w:hAnsi="Times New Roman" w:cs="Times New Roman"/>
              </w:rPr>
            </w:pPr>
            <w:r w:rsidRPr="00682EF0">
              <w:rPr>
                <w:rFonts w:ascii="Times New Roman" w:hAnsi="Times New Roman" w:cs="Times New Roman"/>
              </w:rPr>
              <w:t xml:space="preserve">Transformación en la Imagen </w:t>
            </w:r>
            <w:r w:rsidR="00D7260B">
              <w:rPr>
                <w:rFonts w:ascii="Times New Roman" w:hAnsi="Times New Roman" w:cs="Times New Roman"/>
              </w:rPr>
              <w:t>………………………..</w:t>
            </w:r>
          </w:p>
        </w:tc>
        <w:tc>
          <w:tcPr>
            <w:tcW w:w="2856" w:type="dxa"/>
          </w:tcPr>
          <w:p w:rsidR="00A41ECC" w:rsidRPr="000D1631" w:rsidRDefault="00D7260B" w:rsidP="00297279">
            <w:pPr>
              <w:rPr>
                <w:rFonts w:ascii="Times New Roman" w:hAnsi="Times New Roman" w:cs="Times New Roman"/>
              </w:rPr>
            </w:pPr>
            <w:r>
              <w:rPr>
                <w:rFonts w:ascii="Times New Roman" w:hAnsi="Times New Roman" w:cs="Times New Roman"/>
                <w:lang w:val="en-US"/>
              </w:rPr>
              <w:t>……………………………...…</w:t>
            </w:r>
          </w:p>
        </w:tc>
        <w:tc>
          <w:tcPr>
            <w:tcW w:w="1227" w:type="dxa"/>
          </w:tcPr>
          <w:p w:rsidR="00A41ECC" w:rsidRPr="00297279" w:rsidRDefault="00A41ECC" w:rsidP="00297279">
            <w:pPr>
              <w:ind w:firstLine="132"/>
              <w:rPr>
                <w:rFonts w:ascii="Times New Roman" w:hAnsi="Times New Roman" w:cs="Times New Roman"/>
                <w:b/>
              </w:rPr>
            </w:pPr>
          </w:p>
        </w:tc>
      </w:tr>
    </w:tbl>
    <w:p w:rsidR="00E63DFB" w:rsidRPr="00297279" w:rsidRDefault="00E63DFB" w:rsidP="00682EF0">
      <w:pPr>
        <w:spacing w:after="0" w:line="240" w:lineRule="auto"/>
        <w:ind w:firstLine="709"/>
        <w:jc w:val="center"/>
        <w:rPr>
          <w:rFonts w:ascii="Times New Roman" w:hAnsi="Times New Roman" w:cs="Times New Roman"/>
          <w:b/>
        </w:rPr>
      </w:pPr>
    </w:p>
    <w:p w:rsidR="00682EF0" w:rsidRDefault="00682EF0">
      <w:pPr>
        <w:rPr>
          <w:rFonts w:ascii="Times New Roman" w:hAnsi="Times New Roman" w:cs="Times New Roman"/>
        </w:rPr>
      </w:pPr>
      <w:r>
        <w:rPr>
          <w:rFonts w:ascii="Times New Roman" w:hAnsi="Times New Roman" w:cs="Times New Roman"/>
        </w:rPr>
        <w:br w:type="page"/>
      </w:r>
    </w:p>
    <w:p w:rsidR="00B63C3B" w:rsidRDefault="00B63C3B" w:rsidP="00B63C3B">
      <w:pPr>
        <w:pBdr>
          <w:bottom w:val="single" w:sz="12" w:space="1" w:color="auto"/>
        </w:pBdr>
        <w:spacing w:after="0" w:line="240" w:lineRule="auto"/>
        <w:ind w:firstLine="709"/>
        <w:jc w:val="right"/>
        <w:rPr>
          <w:rFonts w:ascii="Times New Roman" w:hAnsi="Times New Roman" w:cs="Times New Roman"/>
          <w:b/>
          <w:lang w:val="en-US"/>
        </w:rPr>
      </w:pPr>
      <w:r w:rsidRPr="00B63C3B">
        <w:rPr>
          <w:rFonts w:ascii="Times New Roman" w:hAnsi="Times New Roman" w:cs="Times New Roman"/>
          <w:b/>
          <w:lang w:val="en-US"/>
        </w:rPr>
        <w:lastRenderedPageBreak/>
        <w:t>INDICE GENERAL</w:t>
      </w:r>
    </w:p>
    <w:p w:rsidR="00B63C3B" w:rsidRDefault="00B63C3B" w:rsidP="00B63C3B">
      <w:pPr>
        <w:spacing w:after="0" w:line="240" w:lineRule="auto"/>
        <w:ind w:firstLine="709"/>
        <w:rPr>
          <w:rFonts w:ascii="Times New Roman" w:hAnsi="Times New Roman" w:cs="Times New Roman"/>
          <w:b/>
          <w:sz w:val="28"/>
          <w:szCs w:val="28"/>
        </w:rPr>
      </w:pPr>
    </w:p>
    <w:p w:rsidR="00B16D07" w:rsidRDefault="00B16D07" w:rsidP="00B63C3B">
      <w:pPr>
        <w:spacing w:after="0" w:line="240" w:lineRule="auto"/>
        <w:ind w:firstLine="709"/>
        <w:rPr>
          <w:rFonts w:ascii="Times New Roman" w:hAnsi="Times New Roman" w:cs="Times New Roman"/>
          <w:b/>
          <w:sz w:val="28"/>
          <w:szCs w:val="28"/>
        </w:rPr>
      </w:pPr>
      <w:r w:rsidRPr="00D7260B">
        <w:rPr>
          <w:rFonts w:ascii="Times New Roman" w:hAnsi="Times New Roman" w:cs="Times New Roman"/>
          <w:b/>
          <w:sz w:val="28"/>
          <w:szCs w:val="28"/>
        </w:rPr>
        <w:t>HOMILIAS PARA LAS FIESTAS LITURGICAS</w:t>
      </w:r>
    </w:p>
    <w:p w:rsidR="00D7260B" w:rsidRDefault="00D7260B" w:rsidP="00D7260B">
      <w:pPr>
        <w:spacing w:after="0" w:line="240" w:lineRule="auto"/>
        <w:ind w:firstLine="709"/>
        <w:jc w:val="both"/>
        <w:rPr>
          <w:rFonts w:ascii="Times New Roman" w:hAnsi="Times New Roman" w:cs="Times New Roman"/>
          <w:b/>
          <w:sz w:val="28"/>
          <w:szCs w:val="28"/>
        </w:rPr>
      </w:pPr>
    </w:p>
    <w:p w:rsidR="00C57D7B" w:rsidRDefault="00C57D7B" w:rsidP="00B16D07">
      <w:pPr>
        <w:spacing w:after="0" w:line="240" w:lineRule="auto"/>
        <w:ind w:firstLine="709"/>
        <w:jc w:val="both"/>
        <w:rPr>
          <w:rFonts w:ascii="Times New Roman" w:hAnsi="Times New Roman" w:cs="Times New Roman"/>
          <w:b/>
          <w:sz w:val="28"/>
          <w:szCs w:val="28"/>
        </w:rPr>
      </w:pPr>
    </w:p>
    <w:tbl>
      <w:tblPr>
        <w:tblStyle w:val="Tablaconcuadrcula"/>
        <w:tblW w:w="9493" w:type="dxa"/>
        <w:tblLayout w:type="fixed"/>
        <w:tblLook w:val="04A0" w:firstRow="1" w:lastRow="0" w:firstColumn="1" w:lastColumn="0" w:noHBand="0" w:noVBand="1"/>
      </w:tblPr>
      <w:tblGrid>
        <w:gridCol w:w="8784"/>
        <w:gridCol w:w="709"/>
      </w:tblGrid>
      <w:tr w:rsidR="00C57D7B" w:rsidTr="00BF3D4E">
        <w:tc>
          <w:tcPr>
            <w:tcW w:w="8784" w:type="dxa"/>
            <w:tcBorders>
              <w:top w:val="nil"/>
              <w:left w:val="nil"/>
              <w:bottom w:val="nil"/>
              <w:right w:val="nil"/>
            </w:tcBorders>
          </w:tcPr>
          <w:p w:rsidR="00C57D7B" w:rsidRPr="00A60E04" w:rsidRDefault="00C57D7B" w:rsidP="00C57D7B">
            <w:pPr>
              <w:jc w:val="both"/>
              <w:rPr>
                <w:rFonts w:ascii="Times New Roman" w:hAnsi="Times New Roman" w:cs="Times New Roman"/>
                <w:i/>
              </w:rPr>
            </w:pPr>
            <w:r w:rsidRPr="00A60E04">
              <w:rPr>
                <w:rFonts w:ascii="Times New Roman" w:hAnsi="Times New Roman" w:cs="Times New Roman"/>
                <w:i/>
              </w:rPr>
              <w:t>Sermón 1:</w:t>
            </w:r>
          </w:p>
          <w:p w:rsidR="00C57D7B" w:rsidRDefault="00EF73E7" w:rsidP="00C57D7B">
            <w:pPr>
              <w:jc w:val="both"/>
              <w:rPr>
                <w:rFonts w:ascii="Times New Roman" w:hAnsi="Times New Roman" w:cs="Times New Roman"/>
              </w:rPr>
            </w:pPr>
            <w:r>
              <w:rPr>
                <w:rFonts w:ascii="Times New Roman" w:hAnsi="Times New Roman" w:cs="Times New Roman"/>
              </w:rPr>
              <w:t>Adviento I</w:t>
            </w:r>
            <w:r w:rsidR="00C57D7B" w:rsidRPr="00B16D07">
              <w:rPr>
                <w:rFonts w:ascii="Times New Roman" w:hAnsi="Times New Roman" w:cs="Times New Roman"/>
              </w:rPr>
              <w:t>: De la esp</w:t>
            </w:r>
            <w:r w:rsidR="00C57D7B">
              <w:rPr>
                <w:rFonts w:ascii="Times New Roman" w:hAnsi="Times New Roman" w:cs="Times New Roman"/>
              </w:rPr>
              <w:t>eranza de las promesas divinas ………………………………………</w:t>
            </w:r>
            <w:r w:rsidR="006649A6">
              <w:rPr>
                <w:rFonts w:ascii="Times New Roman" w:hAnsi="Times New Roman" w:cs="Times New Roman"/>
              </w:rPr>
              <w:t>……</w:t>
            </w:r>
            <w:r w:rsidR="00511CF6">
              <w:rPr>
                <w:rFonts w:ascii="Times New Roman" w:hAnsi="Times New Roman" w:cs="Times New Roman"/>
              </w:rPr>
              <w:t>..</w:t>
            </w:r>
            <w:r w:rsidR="006649A6">
              <w:rPr>
                <w:rFonts w:ascii="Times New Roman" w:hAnsi="Times New Roman" w:cs="Times New Roman"/>
              </w:rPr>
              <w:t>.</w:t>
            </w:r>
          </w:p>
        </w:tc>
        <w:tc>
          <w:tcPr>
            <w:tcW w:w="709" w:type="dxa"/>
            <w:tcBorders>
              <w:top w:val="nil"/>
              <w:left w:val="nil"/>
              <w:bottom w:val="nil"/>
              <w:right w:val="nil"/>
            </w:tcBorders>
          </w:tcPr>
          <w:p w:rsidR="00C57D7B" w:rsidRDefault="00C57D7B" w:rsidP="00B16D07">
            <w:pPr>
              <w:jc w:val="both"/>
              <w:rPr>
                <w:rFonts w:ascii="Times New Roman" w:hAnsi="Times New Roman" w:cs="Times New Roman"/>
              </w:rPr>
            </w:pPr>
          </w:p>
          <w:p w:rsidR="006649A6" w:rsidRDefault="006649A6" w:rsidP="00B16D07">
            <w:pPr>
              <w:jc w:val="both"/>
              <w:rPr>
                <w:rFonts w:ascii="Times New Roman" w:hAnsi="Times New Roman" w:cs="Times New Roman"/>
              </w:rPr>
            </w:pPr>
          </w:p>
        </w:tc>
      </w:tr>
      <w:tr w:rsidR="00C57D7B" w:rsidTr="00BF3D4E">
        <w:tc>
          <w:tcPr>
            <w:tcW w:w="8784" w:type="dxa"/>
            <w:tcBorders>
              <w:top w:val="nil"/>
              <w:left w:val="nil"/>
              <w:bottom w:val="nil"/>
              <w:right w:val="nil"/>
            </w:tcBorders>
          </w:tcPr>
          <w:p w:rsidR="00C57D7B" w:rsidRDefault="00C57D7B" w:rsidP="00B16D07">
            <w:pPr>
              <w:jc w:val="both"/>
              <w:rPr>
                <w:rFonts w:ascii="Times New Roman" w:hAnsi="Times New Roman" w:cs="Times New Roman"/>
                <w:i/>
              </w:rPr>
            </w:pPr>
            <w:r w:rsidRPr="00A60E04">
              <w:rPr>
                <w:rFonts w:ascii="Times New Roman" w:hAnsi="Times New Roman" w:cs="Times New Roman"/>
                <w:i/>
              </w:rPr>
              <w:t>Sermón 2:</w:t>
            </w:r>
          </w:p>
          <w:p w:rsidR="00C57D7B" w:rsidRDefault="00C57D7B" w:rsidP="006649A6">
            <w:pPr>
              <w:jc w:val="both"/>
              <w:rPr>
                <w:rFonts w:ascii="Times New Roman" w:hAnsi="Times New Roman" w:cs="Times New Roman"/>
              </w:rPr>
            </w:pPr>
            <w:r>
              <w:rPr>
                <w:rFonts w:ascii="Times New Roman" w:hAnsi="Times New Roman" w:cs="Times New Roman"/>
              </w:rPr>
              <w:t>Adviento II: De la manera</w:t>
            </w:r>
            <w:r w:rsidRPr="00B16D07">
              <w:rPr>
                <w:rFonts w:ascii="Times New Roman" w:hAnsi="Times New Roman" w:cs="Times New Roman"/>
              </w:rPr>
              <w:t xml:space="preserve"> </w:t>
            </w:r>
            <w:r>
              <w:rPr>
                <w:rFonts w:ascii="Times New Roman" w:hAnsi="Times New Roman" w:cs="Times New Roman"/>
              </w:rPr>
              <w:t>de salir al encuentro de Cristo…………………………………</w:t>
            </w:r>
            <w:r w:rsidR="006649A6">
              <w:rPr>
                <w:rFonts w:ascii="Times New Roman" w:hAnsi="Times New Roman" w:cs="Times New Roman"/>
              </w:rPr>
              <w:t>……</w:t>
            </w:r>
            <w:r w:rsidR="00511CF6">
              <w:rPr>
                <w:rFonts w:ascii="Times New Roman" w:hAnsi="Times New Roman" w:cs="Times New Roman"/>
              </w:rPr>
              <w:t>…</w:t>
            </w:r>
            <w:r w:rsidR="006649A6">
              <w:rPr>
                <w:rFonts w:ascii="Times New Roman" w:hAnsi="Times New Roman" w:cs="Times New Roman"/>
              </w:rPr>
              <w:t>.</w:t>
            </w:r>
          </w:p>
        </w:tc>
        <w:tc>
          <w:tcPr>
            <w:tcW w:w="709" w:type="dxa"/>
            <w:tcBorders>
              <w:top w:val="nil"/>
              <w:left w:val="nil"/>
              <w:bottom w:val="nil"/>
              <w:right w:val="nil"/>
            </w:tcBorders>
          </w:tcPr>
          <w:p w:rsidR="00C57D7B" w:rsidRDefault="00C57D7B" w:rsidP="00B16D07">
            <w:pPr>
              <w:jc w:val="both"/>
              <w:rPr>
                <w:rFonts w:ascii="Times New Roman" w:hAnsi="Times New Roman" w:cs="Times New Roman"/>
              </w:rPr>
            </w:pPr>
          </w:p>
          <w:p w:rsidR="006649A6" w:rsidRDefault="006649A6" w:rsidP="00B16D07">
            <w:pPr>
              <w:jc w:val="both"/>
              <w:rPr>
                <w:rFonts w:ascii="Times New Roman" w:hAnsi="Times New Roman" w:cs="Times New Roman"/>
              </w:rPr>
            </w:pPr>
          </w:p>
        </w:tc>
      </w:tr>
      <w:tr w:rsidR="00C57D7B" w:rsidTr="00BF3D4E">
        <w:tc>
          <w:tcPr>
            <w:tcW w:w="8784" w:type="dxa"/>
            <w:tcBorders>
              <w:top w:val="nil"/>
              <w:left w:val="nil"/>
              <w:bottom w:val="nil"/>
              <w:right w:val="nil"/>
            </w:tcBorders>
          </w:tcPr>
          <w:p w:rsidR="00C57D7B" w:rsidRDefault="00C57D7B" w:rsidP="006649A6">
            <w:pPr>
              <w:jc w:val="both"/>
              <w:rPr>
                <w:rFonts w:ascii="Times New Roman" w:hAnsi="Times New Roman" w:cs="Times New Roman"/>
                <w:i/>
              </w:rPr>
            </w:pPr>
            <w:r w:rsidRPr="00A60E04">
              <w:rPr>
                <w:rFonts w:ascii="Times New Roman" w:hAnsi="Times New Roman" w:cs="Times New Roman"/>
                <w:i/>
              </w:rPr>
              <w:t>Sermón 3:</w:t>
            </w:r>
          </w:p>
          <w:p w:rsidR="00C57D7B" w:rsidRDefault="00C57D7B" w:rsidP="006649A6">
            <w:pPr>
              <w:jc w:val="both"/>
              <w:rPr>
                <w:rFonts w:ascii="Times New Roman" w:hAnsi="Times New Roman" w:cs="Times New Roman"/>
              </w:rPr>
            </w:pPr>
            <w:r>
              <w:rPr>
                <w:rFonts w:ascii="Times New Roman" w:hAnsi="Times New Roman" w:cs="Times New Roman"/>
              </w:rPr>
              <w:t>Adviento III: El hombre debe estar siempre preparado para recib</w:t>
            </w:r>
            <w:r w:rsidRPr="00B16D07">
              <w:rPr>
                <w:rFonts w:ascii="Times New Roman" w:hAnsi="Times New Roman" w:cs="Times New Roman"/>
              </w:rPr>
              <w:t>ir</w:t>
            </w:r>
            <w:r>
              <w:rPr>
                <w:rFonts w:ascii="Times New Roman" w:hAnsi="Times New Roman" w:cs="Times New Roman"/>
              </w:rPr>
              <w:t xml:space="preserve"> </w:t>
            </w:r>
            <w:r w:rsidRPr="00B16D07">
              <w:rPr>
                <w:rFonts w:ascii="Times New Roman" w:hAnsi="Times New Roman" w:cs="Times New Roman"/>
              </w:rPr>
              <w:t>al Señor</w:t>
            </w:r>
            <w:r w:rsidR="006649A6">
              <w:rPr>
                <w:rFonts w:ascii="Times New Roman" w:hAnsi="Times New Roman" w:cs="Times New Roman"/>
              </w:rPr>
              <w:t xml:space="preserve"> ……………………</w:t>
            </w:r>
            <w:r w:rsidR="00511CF6">
              <w:rPr>
                <w:rFonts w:ascii="Times New Roman" w:hAnsi="Times New Roman" w:cs="Times New Roman"/>
              </w:rPr>
              <w:t>…</w:t>
            </w:r>
          </w:p>
        </w:tc>
        <w:tc>
          <w:tcPr>
            <w:tcW w:w="709" w:type="dxa"/>
            <w:tcBorders>
              <w:top w:val="nil"/>
              <w:left w:val="nil"/>
              <w:bottom w:val="nil"/>
              <w:right w:val="nil"/>
            </w:tcBorders>
          </w:tcPr>
          <w:p w:rsidR="00C57D7B" w:rsidRDefault="00C57D7B" w:rsidP="00B16D07">
            <w:pPr>
              <w:jc w:val="both"/>
              <w:rPr>
                <w:rFonts w:ascii="Times New Roman" w:hAnsi="Times New Roman" w:cs="Times New Roman"/>
              </w:rPr>
            </w:pPr>
          </w:p>
          <w:p w:rsidR="006649A6" w:rsidRDefault="006649A6" w:rsidP="00B16D07">
            <w:pPr>
              <w:jc w:val="both"/>
              <w:rPr>
                <w:rFonts w:ascii="Times New Roman" w:hAnsi="Times New Roman" w:cs="Times New Roman"/>
              </w:rPr>
            </w:pPr>
          </w:p>
        </w:tc>
      </w:tr>
      <w:tr w:rsidR="00C57D7B" w:rsidTr="00BF3D4E">
        <w:tc>
          <w:tcPr>
            <w:tcW w:w="8784" w:type="dxa"/>
            <w:tcBorders>
              <w:top w:val="nil"/>
              <w:left w:val="nil"/>
              <w:bottom w:val="nil"/>
              <w:right w:val="nil"/>
            </w:tcBorders>
          </w:tcPr>
          <w:p w:rsidR="00C57D7B" w:rsidRPr="00A60E04" w:rsidRDefault="00C57D7B" w:rsidP="006649A6">
            <w:pPr>
              <w:ind w:firstLine="29"/>
              <w:jc w:val="both"/>
              <w:rPr>
                <w:rFonts w:ascii="Times New Roman" w:hAnsi="Times New Roman" w:cs="Times New Roman"/>
                <w:i/>
              </w:rPr>
            </w:pPr>
            <w:r w:rsidRPr="00A60E04">
              <w:rPr>
                <w:rFonts w:ascii="Times New Roman" w:hAnsi="Times New Roman" w:cs="Times New Roman"/>
                <w:i/>
              </w:rPr>
              <w:t>Sermón 4:</w:t>
            </w:r>
          </w:p>
          <w:p w:rsidR="00C57D7B" w:rsidRDefault="00C57D7B" w:rsidP="006649A6">
            <w:pPr>
              <w:ind w:firstLine="29"/>
              <w:jc w:val="both"/>
              <w:rPr>
                <w:rFonts w:ascii="Times New Roman" w:hAnsi="Times New Roman" w:cs="Times New Roman"/>
              </w:rPr>
            </w:pPr>
            <w:r>
              <w:rPr>
                <w:rFonts w:ascii="Times New Roman" w:hAnsi="Times New Roman" w:cs="Times New Roman"/>
              </w:rPr>
              <w:t>Adviento IV: De la vida solitaria y d</w:t>
            </w:r>
            <w:r w:rsidRPr="00B16D07">
              <w:rPr>
                <w:rFonts w:ascii="Times New Roman" w:hAnsi="Times New Roman" w:cs="Times New Roman"/>
              </w:rPr>
              <w:t>e la manera de preparar los</w:t>
            </w:r>
            <w:r>
              <w:rPr>
                <w:rFonts w:ascii="Times New Roman" w:hAnsi="Times New Roman" w:cs="Times New Roman"/>
              </w:rPr>
              <w:t xml:space="preserve"> </w:t>
            </w:r>
            <w:r w:rsidRPr="00B16D07">
              <w:rPr>
                <w:rFonts w:ascii="Times New Roman" w:hAnsi="Times New Roman" w:cs="Times New Roman"/>
              </w:rPr>
              <w:t xml:space="preserve">caminos del Señor </w:t>
            </w:r>
            <w:r w:rsidR="006649A6">
              <w:rPr>
                <w:rFonts w:ascii="Times New Roman" w:hAnsi="Times New Roman" w:cs="Times New Roman"/>
              </w:rPr>
              <w:t>…………</w:t>
            </w:r>
            <w:r w:rsidR="00511CF6">
              <w:rPr>
                <w:rFonts w:ascii="Times New Roman" w:hAnsi="Times New Roman" w:cs="Times New Roman"/>
              </w:rPr>
              <w:t>..</w:t>
            </w:r>
            <w:r w:rsidR="006649A6">
              <w:rPr>
                <w:rFonts w:ascii="Times New Roman" w:hAnsi="Times New Roman" w:cs="Times New Roman"/>
              </w:rPr>
              <w:t>…</w:t>
            </w:r>
          </w:p>
        </w:tc>
        <w:tc>
          <w:tcPr>
            <w:tcW w:w="709" w:type="dxa"/>
            <w:tcBorders>
              <w:top w:val="nil"/>
              <w:left w:val="nil"/>
              <w:bottom w:val="nil"/>
              <w:right w:val="nil"/>
            </w:tcBorders>
          </w:tcPr>
          <w:p w:rsidR="00C57D7B" w:rsidRDefault="00C57D7B" w:rsidP="00B16D07">
            <w:pPr>
              <w:jc w:val="both"/>
              <w:rPr>
                <w:rFonts w:ascii="Times New Roman" w:hAnsi="Times New Roman" w:cs="Times New Roman"/>
              </w:rPr>
            </w:pPr>
          </w:p>
          <w:p w:rsidR="006649A6" w:rsidRDefault="006649A6" w:rsidP="00B16D07">
            <w:pPr>
              <w:jc w:val="both"/>
              <w:rPr>
                <w:rFonts w:ascii="Times New Roman" w:hAnsi="Times New Roman" w:cs="Times New Roman"/>
              </w:rPr>
            </w:pPr>
          </w:p>
        </w:tc>
      </w:tr>
      <w:tr w:rsidR="00C57D7B" w:rsidTr="00BF3D4E">
        <w:tc>
          <w:tcPr>
            <w:tcW w:w="8784" w:type="dxa"/>
            <w:tcBorders>
              <w:top w:val="nil"/>
              <w:left w:val="nil"/>
              <w:bottom w:val="nil"/>
              <w:right w:val="nil"/>
            </w:tcBorders>
          </w:tcPr>
          <w:p w:rsidR="00C57D7B" w:rsidRPr="00A60E04" w:rsidRDefault="00C57D7B" w:rsidP="006649A6">
            <w:pPr>
              <w:ind w:firstLine="29"/>
              <w:jc w:val="both"/>
              <w:rPr>
                <w:rFonts w:ascii="Times New Roman" w:hAnsi="Times New Roman" w:cs="Times New Roman"/>
                <w:i/>
              </w:rPr>
            </w:pPr>
            <w:r w:rsidRPr="00A60E04">
              <w:rPr>
                <w:rFonts w:ascii="Times New Roman" w:hAnsi="Times New Roman" w:cs="Times New Roman"/>
                <w:i/>
              </w:rPr>
              <w:t>Sermón 5:</w:t>
            </w:r>
          </w:p>
          <w:p w:rsidR="00C57D7B" w:rsidRDefault="006649A6" w:rsidP="006649A6">
            <w:pPr>
              <w:ind w:firstLine="29"/>
              <w:jc w:val="both"/>
              <w:rPr>
                <w:rFonts w:ascii="Times New Roman" w:hAnsi="Times New Roman" w:cs="Times New Roman"/>
              </w:rPr>
            </w:pPr>
            <w:r>
              <w:rPr>
                <w:rFonts w:ascii="Times New Roman" w:hAnsi="Times New Roman" w:cs="Times New Roman"/>
              </w:rPr>
              <w:t>Adviento V: Cómo hemos de progresar</w:t>
            </w:r>
            <w:r w:rsidR="00C57D7B" w:rsidRPr="00B16D07">
              <w:rPr>
                <w:rFonts w:ascii="Times New Roman" w:hAnsi="Times New Roman" w:cs="Times New Roman"/>
              </w:rPr>
              <w:t xml:space="preserve"> preparando los caminos</w:t>
            </w:r>
            <w:r w:rsidR="00C57D7B">
              <w:rPr>
                <w:rFonts w:ascii="Times New Roman" w:hAnsi="Times New Roman" w:cs="Times New Roman"/>
              </w:rPr>
              <w:t xml:space="preserve"> del Señor</w:t>
            </w:r>
            <w:r>
              <w:rPr>
                <w:rFonts w:ascii="Times New Roman" w:hAnsi="Times New Roman" w:cs="Times New Roman"/>
              </w:rPr>
              <w:t xml:space="preserve"> …………………</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C57D7B" w:rsidRDefault="00C57D7B" w:rsidP="00B16D07">
            <w:pPr>
              <w:jc w:val="both"/>
              <w:rPr>
                <w:rFonts w:ascii="Times New Roman" w:hAnsi="Times New Roman" w:cs="Times New Roman"/>
              </w:rPr>
            </w:pPr>
          </w:p>
          <w:p w:rsidR="006649A6" w:rsidRDefault="006649A6" w:rsidP="00B16D07">
            <w:pPr>
              <w:jc w:val="both"/>
              <w:rPr>
                <w:rFonts w:ascii="Times New Roman" w:hAnsi="Times New Roman" w:cs="Times New Roman"/>
              </w:rPr>
            </w:pPr>
          </w:p>
        </w:tc>
      </w:tr>
      <w:tr w:rsidR="00C57D7B" w:rsidTr="00BF3D4E">
        <w:tc>
          <w:tcPr>
            <w:tcW w:w="8784" w:type="dxa"/>
            <w:tcBorders>
              <w:top w:val="nil"/>
              <w:left w:val="nil"/>
              <w:bottom w:val="nil"/>
              <w:right w:val="nil"/>
            </w:tcBorders>
          </w:tcPr>
          <w:p w:rsidR="006649A6" w:rsidRPr="00A60E04" w:rsidRDefault="006649A6" w:rsidP="006649A6">
            <w:pPr>
              <w:ind w:firstLine="29"/>
              <w:jc w:val="both"/>
              <w:rPr>
                <w:rFonts w:ascii="Times New Roman" w:hAnsi="Times New Roman" w:cs="Times New Roman"/>
                <w:i/>
              </w:rPr>
            </w:pPr>
            <w:r w:rsidRPr="00A60E04">
              <w:rPr>
                <w:rFonts w:ascii="Times New Roman" w:hAnsi="Times New Roman" w:cs="Times New Roman"/>
                <w:i/>
              </w:rPr>
              <w:t>Sermón 6:</w:t>
            </w:r>
          </w:p>
          <w:p w:rsidR="00C57D7B" w:rsidRDefault="006649A6" w:rsidP="006649A6">
            <w:pPr>
              <w:ind w:firstLine="29"/>
              <w:jc w:val="both"/>
              <w:rPr>
                <w:rFonts w:ascii="Times New Roman" w:hAnsi="Times New Roman" w:cs="Times New Roman"/>
              </w:rPr>
            </w:pPr>
            <w:r>
              <w:rPr>
                <w:rFonts w:ascii="Times New Roman" w:hAnsi="Times New Roman" w:cs="Times New Roman"/>
              </w:rPr>
              <w:t>Navidad I: Lecciones que nos da el</w:t>
            </w:r>
            <w:r w:rsidRPr="00B16D07">
              <w:rPr>
                <w:rFonts w:ascii="Times New Roman" w:hAnsi="Times New Roman" w:cs="Times New Roman"/>
              </w:rPr>
              <w:t xml:space="preserve"> divino</w:t>
            </w:r>
            <w:r>
              <w:rPr>
                <w:rFonts w:ascii="Times New Roman" w:hAnsi="Times New Roman" w:cs="Times New Roman"/>
              </w:rPr>
              <w:t xml:space="preserve"> infante ………………………………………………..</w:t>
            </w:r>
          </w:p>
        </w:tc>
        <w:tc>
          <w:tcPr>
            <w:tcW w:w="709" w:type="dxa"/>
            <w:tcBorders>
              <w:top w:val="nil"/>
              <w:left w:val="nil"/>
              <w:bottom w:val="nil"/>
              <w:right w:val="nil"/>
            </w:tcBorders>
          </w:tcPr>
          <w:p w:rsidR="00C57D7B" w:rsidRDefault="00C57D7B" w:rsidP="00B16D07">
            <w:pPr>
              <w:jc w:val="both"/>
              <w:rPr>
                <w:rFonts w:ascii="Times New Roman" w:hAnsi="Times New Roman" w:cs="Times New Roman"/>
              </w:rPr>
            </w:pPr>
          </w:p>
          <w:p w:rsidR="006649A6" w:rsidRDefault="006649A6" w:rsidP="00B16D07">
            <w:pPr>
              <w:jc w:val="both"/>
              <w:rPr>
                <w:rFonts w:ascii="Times New Roman" w:hAnsi="Times New Roman" w:cs="Times New Roman"/>
              </w:rPr>
            </w:pPr>
          </w:p>
        </w:tc>
      </w:tr>
      <w:tr w:rsidR="00C57D7B" w:rsidTr="00BF3D4E">
        <w:tc>
          <w:tcPr>
            <w:tcW w:w="8784" w:type="dxa"/>
            <w:tcBorders>
              <w:top w:val="nil"/>
              <w:left w:val="nil"/>
              <w:bottom w:val="nil"/>
              <w:right w:val="nil"/>
            </w:tcBorders>
          </w:tcPr>
          <w:p w:rsidR="006649A6" w:rsidRPr="00A60E04" w:rsidRDefault="006649A6" w:rsidP="006649A6">
            <w:pPr>
              <w:jc w:val="both"/>
              <w:rPr>
                <w:rFonts w:ascii="Times New Roman" w:hAnsi="Times New Roman" w:cs="Times New Roman"/>
                <w:i/>
              </w:rPr>
            </w:pPr>
            <w:r w:rsidRPr="00A60E04">
              <w:rPr>
                <w:rFonts w:ascii="Times New Roman" w:hAnsi="Times New Roman" w:cs="Times New Roman"/>
                <w:i/>
              </w:rPr>
              <w:t>Sermón 7:</w:t>
            </w:r>
          </w:p>
          <w:p w:rsidR="00C57D7B" w:rsidRDefault="00EF73E7" w:rsidP="006649A6">
            <w:pPr>
              <w:jc w:val="both"/>
              <w:rPr>
                <w:rFonts w:ascii="Times New Roman" w:hAnsi="Times New Roman" w:cs="Times New Roman"/>
              </w:rPr>
            </w:pPr>
            <w:r>
              <w:rPr>
                <w:rFonts w:ascii="Times New Roman" w:hAnsi="Times New Roman" w:cs="Times New Roman"/>
              </w:rPr>
              <w:t>Navidad II</w:t>
            </w:r>
            <w:r w:rsidR="006649A6" w:rsidRPr="00B16D07">
              <w:rPr>
                <w:rFonts w:ascii="Times New Roman" w:hAnsi="Times New Roman" w:cs="Times New Roman"/>
              </w:rPr>
              <w:t>: Del don que recibió la Iglesia, postergada la Sinagoga</w:t>
            </w:r>
            <w:r w:rsidR="006649A6">
              <w:rPr>
                <w:rFonts w:ascii="Times New Roman" w:hAnsi="Times New Roman" w:cs="Times New Roman"/>
              </w:rPr>
              <w:t>…………………………</w:t>
            </w:r>
            <w:r w:rsidR="00511CF6">
              <w:rPr>
                <w:rFonts w:ascii="Times New Roman" w:hAnsi="Times New Roman" w:cs="Times New Roman"/>
              </w:rPr>
              <w:t>..</w:t>
            </w:r>
            <w:r w:rsidR="006649A6">
              <w:rPr>
                <w:rFonts w:ascii="Times New Roman" w:hAnsi="Times New Roman" w:cs="Times New Roman"/>
              </w:rPr>
              <w:t>……</w:t>
            </w:r>
          </w:p>
        </w:tc>
        <w:tc>
          <w:tcPr>
            <w:tcW w:w="709" w:type="dxa"/>
            <w:tcBorders>
              <w:top w:val="nil"/>
              <w:left w:val="nil"/>
              <w:bottom w:val="nil"/>
              <w:right w:val="nil"/>
            </w:tcBorders>
          </w:tcPr>
          <w:p w:rsidR="00C57D7B" w:rsidRDefault="00C57D7B" w:rsidP="006649A6">
            <w:pPr>
              <w:jc w:val="both"/>
              <w:rPr>
                <w:rFonts w:ascii="Times New Roman" w:hAnsi="Times New Roman" w:cs="Times New Roman"/>
              </w:rPr>
            </w:pPr>
          </w:p>
          <w:p w:rsidR="00EF73E7" w:rsidRDefault="00EF73E7" w:rsidP="006649A6">
            <w:pPr>
              <w:jc w:val="both"/>
              <w:rPr>
                <w:rFonts w:ascii="Times New Roman" w:hAnsi="Times New Roman" w:cs="Times New Roman"/>
              </w:rPr>
            </w:pPr>
          </w:p>
        </w:tc>
      </w:tr>
      <w:tr w:rsidR="006649A6" w:rsidTr="00BF3D4E">
        <w:tc>
          <w:tcPr>
            <w:tcW w:w="8784" w:type="dxa"/>
            <w:tcBorders>
              <w:top w:val="nil"/>
              <w:left w:val="nil"/>
              <w:bottom w:val="nil"/>
              <w:right w:val="nil"/>
            </w:tcBorders>
          </w:tcPr>
          <w:p w:rsidR="006649A6" w:rsidRPr="00A60E04" w:rsidRDefault="006649A6" w:rsidP="006649A6">
            <w:pPr>
              <w:jc w:val="both"/>
              <w:rPr>
                <w:rFonts w:ascii="Times New Roman" w:hAnsi="Times New Roman" w:cs="Times New Roman"/>
                <w:i/>
              </w:rPr>
            </w:pPr>
            <w:r w:rsidRPr="00A60E04">
              <w:rPr>
                <w:rFonts w:ascii="Times New Roman" w:hAnsi="Times New Roman" w:cs="Times New Roman"/>
                <w:i/>
              </w:rPr>
              <w:t>Sermón 8:</w:t>
            </w:r>
          </w:p>
          <w:p w:rsidR="006649A6" w:rsidRDefault="006649A6" w:rsidP="006649A6">
            <w:pPr>
              <w:jc w:val="both"/>
              <w:rPr>
                <w:rFonts w:ascii="Times New Roman" w:hAnsi="Times New Roman" w:cs="Times New Roman"/>
              </w:rPr>
            </w:pPr>
            <w:r w:rsidRPr="00B16D07">
              <w:rPr>
                <w:rFonts w:ascii="Times New Roman" w:hAnsi="Times New Roman" w:cs="Times New Roman"/>
              </w:rPr>
              <w:t>Navidad III: Comercio admirable entre Dios y el hombre</w:t>
            </w:r>
            <w:r>
              <w:rPr>
                <w:rFonts w:ascii="Times New Roman" w:hAnsi="Times New Roman" w:cs="Times New Roman"/>
              </w:rPr>
              <w:t>…………………………………………</w:t>
            </w:r>
          </w:p>
        </w:tc>
        <w:tc>
          <w:tcPr>
            <w:tcW w:w="709" w:type="dxa"/>
            <w:tcBorders>
              <w:top w:val="nil"/>
              <w:left w:val="nil"/>
              <w:bottom w:val="nil"/>
              <w:right w:val="nil"/>
            </w:tcBorders>
          </w:tcPr>
          <w:p w:rsidR="006649A6" w:rsidRDefault="006649A6" w:rsidP="006649A6">
            <w:pPr>
              <w:jc w:val="both"/>
              <w:rPr>
                <w:rFonts w:ascii="Times New Roman" w:hAnsi="Times New Roman" w:cs="Times New Roman"/>
              </w:rPr>
            </w:pPr>
          </w:p>
          <w:p w:rsidR="00EF73E7" w:rsidRDefault="00EF73E7" w:rsidP="006649A6">
            <w:pPr>
              <w:jc w:val="both"/>
              <w:rPr>
                <w:rFonts w:ascii="Times New Roman" w:hAnsi="Times New Roman" w:cs="Times New Roman"/>
              </w:rPr>
            </w:pPr>
          </w:p>
        </w:tc>
      </w:tr>
      <w:tr w:rsidR="006649A6" w:rsidTr="00BF3D4E">
        <w:tc>
          <w:tcPr>
            <w:tcW w:w="8784" w:type="dxa"/>
            <w:tcBorders>
              <w:top w:val="nil"/>
              <w:left w:val="nil"/>
              <w:bottom w:val="nil"/>
              <w:right w:val="nil"/>
            </w:tcBorders>
          </w:tcPr>
          <w:p w:rsidR="00EF73E7" w:rsidRPr="00A60E04" w:rsidRDefault="00EF73E7" w:rsidP="00EF73E7">
            <w:pPr>
              <w:jc w:val="both"/>
              <w:rPr>
                <w:rFonts w:ascii="Times New Roman" w:hAnsi="Times New Roman" w:cs="Times New Roman"/>
                <w:i/>
              </w:rPr>
            </w:pPr>
            <w:r w:rsidRPr="00A60E04">
              <w:rPr>
                <w:rFonts w:ascii="Times New Roman" w:hAnsi="Times New Roman" w:cs="Times New Roman"/>
                <w:i/>
              </w:rPr>
              <w:t>Sermón 9:</w:t>
            </w:r>
          </w:p>
          <w:p w:rsidR="006649A6" w:rsidRDefault="00EF73E7" w:rsidP="00EF73E7">
            <w:pPr>
              <w:jc w:val="both"/>
              <w:rPr>
                <w:rFonts w:ascii="Times New Roman" w:hAnsi="Times New Roman" w:cs="Times New Roman"/>
              </w:rPr>
            </w:pPr>
            <w:r>
              <w:rPr>
                <w:rFonts w:ascii="Times New Roman" w:hAnsi="Times New Roman" w:cs="Times New Roman"/>
              </w:rPr>
              <w:t>Navidad IV: Cumplimiento del· tiempo acerca del M</w:t>
            </w:r>
            <w:r w:rsidRPr="00B16D07">
              <w:rPr>
                <w:rFonts w:ascii="Times New Roman" w:hAnsi="Times New Roman" w:cs="Times New Roman"/>
              </w:rPr>
              <w:t>esías</w:t>
            </w:r>
            <w:r>
              <w:rPr>
                <w:rFonts w:ascii="Times New Roman" w:hAnsi="Times New Roman" w:cs="Times New Roman"/>
              </w:rPr>
              <w:t>………………………………………</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6649A6" w:rsidRDefault="006649A6" w:rsidP="006649A6">
            <w:pPr>
              <w:jc w:val="both"/>
              <w:rPr>
                <w:rFonts w:ascii="Times New Roman" w:hAnsi="Times New Roman" w:cs="Times New Roman"/>
              </w:rPr>
            </w:pPr>
          </w:p>
          <w:p w:rsidR="00EF73E7" w:rsidRDefault="00EF73E7" w:rsidP="006649A6">
            <w:pPr>
              <w:jc w:val="both"/>
              <w:rPr>
                <w:rFonts w:ascii="Times New Roman" w:hAnsi="Times New Roman" w:cs="Times New Roman"/>
              </w:rPr>
            </w:pPr>
          </w:p>
        </w:tc>
      </w:tr>
      <w:tr w:rsidR="006649A6" w:rsidTr="00BF3D4E">
        <w:tc>
          <w:tcPr>
            <w:tcW w:w="8784" w:type="dxa"/>
            <w:tcBorders>
              <w:top w:val="nil"/>
              <w:left w:val="nil"/>
              <w:bottom w:val="nil"/>
              <w:right w:val="nil"/>
            </w:tcBorders>
          </w:tcPr>
          <w:p w:rsidR="00EF73E7" w:rsidRPr="00A60E04" w:rsidRDefault="00EF73E7" w:rsidP="00EF73E7">
            <w:pPr>
              <w:jc w:val="both"/>
              <w:rPr>
                <w:rFonts w:ascii="Times New Roman" w:hAnsi="Times New Roman" w:cs="Times New Roman"/>
                <w:i/>
              </w:rPr>
            </w:pPr>
            <w:r w:rsidRPr="00A60E04">
              <w:rPr>
                <w:rFonts w:ascii="Times New Roman" w:hAnsi="Times New Roman" w:cs="Times New Roman"/>
                <w:i/>
              </w:rPr>
              <w:t>Sermón 10:</w:t>
            </w:r>
          </w:p>
          <w:p w:rsidR="006649A6" w:rsidRDefault="00EF73E7" w:rsidP="00EF73E7">
            <w:pPr>
              <w:jc w:val="both"/>
              <w:rPr>
                <w:rFonts w:ascii="Times New Roman" w:hAnsi="Times New Roman" w:cs="Times New Roman"/>
              </w:rPr>
            </w:pPr>
            <w:r w:rsidRPr="00B16D07">
              <w:rPr>
                <w:rFonts w:ascii="Times New Roman" w:hAnsi="Times New Roman" w:cs="Times New Roman"/>
              </w:rPr>
              <w:t>Navidad V: Providencia admirable de Dios en el nacimiento de</w:t>
            </w:r>
            <w:r>
              <w:rPr>
                <w:rFonts w:ascii="Times New Roman" w:hAnsi="Times New Roman" w:cs="Times New Roman"/>
              </w:rPr>
              <w:t xml:space="preserve"> </w:t>
            </w:r>
            <w:r w:rsidRPr="00B16D07">
              <w:rPr>
                <w:rFonts w:ascii="Times New Roman" w:hAnsi="Times New Roman" w:cs="Times New Roman"/>
              </w:rPr>
              <w:t>Cristo</w:t>
            </w:r>
            <w:r>
              <w:rPr>
                <w:rFonts w:ascii="Times New Roman" w:hAnsi="Times New Roman" w:cs="Times New Roman"/>
              </w:rPr>
              <w:t>…………………………...</w:t>
            </w:r>
          </w:p>
        </w:tc>
        <w:tc>
          <w:tcPr>
            <w:tcW w:w="709" w:type="dxa"/>
            <w:tcBorders>
              <w:top w:val="nil"/>
              <w:left w:val="nil"/>
              <w:bottom w:val="nil"/>
              <w:right w:val="nil"/>
            </w:tcBorders>
          </w:tcPr>
          <w:p w:rsidR="006649A6" w:rsidRDefault="006649A6" w:rsidP="00EF73E7">
            <w:pPr>
              <w:jc w:val="both"/>
              <w:rPr>
                <w:rFonts w:ascii="Times New Roman" w:hAnsi="Times New Roman" w:cs="Times New Roman"/>
              </w:rPr>
            </w:pPr>
          </w:p>
          <w:p w:rsidR="00EF73E7" w:rsidRDefault="00EF73E7" w:rsidP="00EF73E7">
            <w:pPr>
              <w:jc w:val="both"/>
              <w:rPr>
                <w:rFonts w:ascii="Times New Roman" w:hAnsi="Times New Roman" w:cs="Times New Roman"/>
              </w:rPr>
            </w:pPr>
          </w:p>
        </w:tc>
      </w:tr>
      <w:tr w:rsidR="006649A6" w:rsidTr="00BF3D4E">
        <w:tc>
          <w:tcPr>
            <w:tcW w:w="8784" w:type="dxa"/>
            <w:tcBorders>
              <w:top w:val="nil"/>
              <w:left w:val="nil"/>
              <w:bottom w:val="nil"/>
              <w:right w:val="nil"/>
            </w:tcBorders>
          </w:tcPr>
          <w:p w:rsidR="00EF73E7" w:rsidRPr="00A60E04" w:rsidRDefault="00EF73E7" w:rsidP="00EF73E7">
            <w:pPr>
              <w:jc w:val="both"/>
              <w:rPr>
                <w:rFonts w:ascii="Times New Roman" w:hAnsi="Times New Roman" w:cs="Times New Roman"/>
                <w:i/>
              </w:rPr>
            </w:pPr>
            <w:r w:rsidRPr="00A60E04">
              <w:rPr>
                <w:rFonts w:ascii="Times New Roman" w:hAnsi="Times New Roman" w:cs="Times New Roman"/>
                <w:i/>
              </w:rPr>
              <w:t>Sermón 11:</w:t>
            </w:r>
          </w:p>
          <w:p w:rsidR="006649A6" w:rsidRDefault="00EF73E7" w:rsidP="00EF73E7">
            <w:pPr>
              <w:jc w:val="both"/>
              <w:rPr>
                <w:rFonts w:ascii="Times New Roman" w:hAnsi="Times New Roman" w:cs="Times New Roman"/>
              </w:rPr>
            </w:pPr>
            <w:r>
              <w:rPr>
                <w:rFonts w:ascii="Times New Roman" w:hAnsi="Times New Roman" w:cs="Times New Roman"/>
              </w:rPr>
              <w:t>Epifanía I</w:t>
            </w:r>
            <w:r w:rsidRPr="00B16D07">
              <w:rPr>
                <w:rFonts w:ascii="Times New Roman" w:hAnsi="Times New Roman" w:cs="Times New Roman"/>
              </w:rPr>
              <w:t xml:space="preserve">: Dones que hemos de ofrecer al Señor </w:t>
            </w:r>
            <w:r>
              <w:rPr>
                <w:rFonts w:ascii="Times New Roman" w:hAnsi="Times New Roman" w:cs="Times New Roman"/>
              </w:rPr>
              <w:t>……………….………………………………</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6649A6" w:rsidRDefault="006649A6" w:rsidP="00EF73E7">
            <w:pPr>
              <w:jc w:val="both"/>
              <w:rPr>
                <w:rFonts w:ascii="Times New Roman" w:hAnsi="Times New Roman" w:cs="Times New Roman"/>
              </w:rPr>
            </w:pPr>
          </w:p>
          <w:p w:rsidR="00EF73E7" w:rsidRDefault="00EF73E7" w:rsidP="00EF73E7">
            <w:pPr>
              <w:jc w:val="both"/>
              <w:rPr>
                <w:rFonts w:ascii="Times New Roman" w:hAnsi="Times New Roman" w:cs="Times New Roman"/>
              </w:rPr>
            </w:pPr>
          </w:p>
        </w:tc>
      </w:tr>
      <w:tr w:rsidR="006649A6" w:rsidTr="00BF3D4E">
        <w:tc>
          <w:tcPr>
            <w:tcW w:w="8784" w:type="dxa"/>
            <w:tcBorders>
              <w:top w:val="nil"/>
              <w:left w:val="nil"/>
              <w:bottom w:val="nil"/>
              <w:right w:val="nil"/>
            </w:tcBorders>
          </w:tcPr>
          <w:p w:rsidR="00EF73E7" w:rsidRPr="00A60E04" w:rsidRDefault="00EF73E7" w:rsidP="00EF73E7">
            <w:pPr>
              <w:ind w:firstLine="29"/>
              <w:jc w:val="both"/>
              <w:rPr>
                <w:rFonts w:ascii="Times New Roman" w:hAnsi="Times New Roman" w:cs="Times New Roman"/>
                <w:i/>
              </w:rPr>
            </w:pPr>
            <w:r w:rsidRPr="00A60E04">
              <w:rPr>
                <w:rFonts w:ascii="Times New Roman" w:hAnsi="Times New Roman" w:cs="Times New Roman"/>
                <w:i/>
              </w:rPr>
              <w:t>Sermón 12:</w:t>
            </w:r>
          </w:p>
          <w:p w:rsidR="006649A6" w:rsidRDefault="00EF73E7" w:rsidP="00EF73E7">
            <w:pPr>
              <w:ind w:firstLine="29"/>
              <w:jc w:val="both"/>
              <w:rPr>
                <w:rFonts w:ascii="Times New Roman" w:hAnsi="Times New Roman" w:cs="Times New Roman"/>
              </w:rPr>
            </w:pPr>
            <w:r>
              <w:rPr>
                <w:rFonts w:ascii="Times New Roman" w:hAnsi="Times New Roman" w:cs="Times New Roman"/>
              </w:rPr>
              <w:t>Epifanía II</w:t>
            </w:r>
            <w:r w:rsidRPr="00B16D07">
              <w:rPr>
                <w:rFonts w:ascii="Times New Roman" w:hAnsi="Times New Roman" w:cs="Times New Roman"/>
              </w:rPr>
              <w:t>: De varias maneras como Dios nos ilumina</w:t>
            </w:r>
            <w:r>
              <w:rPr>
                <w:rFonts w:ascii="Times New Roman" w:hAnsi="Times New Roman" w:cs="Times New Roman"/>
              </w:rPr>
              <w:t>……..…………………………………</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6649A6" w:rsidRDefault="006649A6" w:rsidP="00EF73E7">
            <w:pPr>
              <w:jc w:val="both"/>
              <w:rPr>
                <w:rFonts w:ascii="Times New Roman" w:hAnsi="Times New Roman" w:cs="Times New Roman"/>
              </w:rPr>
            </w:pPr>
          </w:p>
          <w:p w:rsidR="00EF73E7" w:rsidRDefault="00EF73E7" w:rsidP="00EF73E7">
            <w:pPr>
              <w:jc w:val="both"/>
              <w:rPr>
                <w:rFonts w:ascii="Times New Roman" w:hAnsi="Times New Roman" w:cs="Times New Roman"/>
              </w:rPr>
            </w:pPr>
          </w:p>
        </w:tc>
      </w:tr>
      <w:tr w:rsidR="00EF73E7" w:rsidTr="00BF3D4E">
        <w:tc>
          <w:tcPr>
            <w:tcW w:w="8784" w:type="dxa"/>
            <w:tcBorders>
              <w:top w:val="nil"/>
              <w:left w:val="nil"/>
              <w:bottom w:val="nil"/>
              <w:right w:val="nil"/>
            </w:tcBorders>
          </w:tcPr>
          <w:p w:rsidR="00EF73E7" w:rsidRPr="00A60E04" w:rsidRDefault="00EF73E7" w:rsidP="00EF73E7">
            <w:pPr>
              <w:jc w:val="both"/>
              <w:rPr>
                <w:rFonts w:ascii="Times New Roman" w:hAnsi="Times New Roman" w:cs="Times New Roman"/>
                <w:i/>
              </w:rPr>
            </w:pPr>
            <w:r w:rsidRPr="00A60E04">
              <w:rPr>
                <w:rFonts w:ascii="Times New Roman" w:hAnsi="Times New Roman" w:cs="Times New Roman"/>
                <w:i/>
              </w:rPr>
              <w:t>Sermón 13:</w:t>
            </w:r>
          </w:p>
          <w:p w:rsidR="00EF73E7" w:rsidRDefault="00EF73E7" w:rsidP="00EF73E7">
            <w:pPr>
              <w:jc w:val="both"/>
              <w:rPr>
                <w:rFonts w:ascii="Times New Roman" w:hAnsi="Times New Roman" w:cs="Times New Roman"/>
              </w:rPr>
            </w:pPr>
            <w:r>
              <w:rPr>
                <w:rFonts w:ascii="Times New Roman" w:hAnsi="Times New Roman" w:cs="Times New Roman"/>
              </w:rPr>
              <w:t>Epifanía III</w:t>
            </w:r>
            <w:r w:rsidRPr="00B16D07">
              <w:rPr>
                <w:rFonts w:ascii="Times New Roman" w:hAnsi="Times New Roman" w:cs="Times New Roman"/>
              </w:rPr>
              <w:t>: Grados por donde se llega· a la luz de la sabiduría</w:t>
            </w:r>
            <w:r>
              <w:rPr>
                <w:rFonts w:ascii="Times New Roman" w:hAnsi="Times New Roman" w:cs="Times New Roman"/>
              </w:rPr>
              <w:t>……………………………</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EF73E7" w:rsidRDefault="00EF73E7" w:rsidP="00EF73E7">
            <w:pPr>
              <w:jc w:val="both"/>
              <w:rPr>
                <w:rFonts w:ascii="Times New Roman" w:hAnsi="Times New Roman" w:cs="Times New Roman"/>
              </w:rPr>
            </w:pPr>
          </w:p>
          <w:p w:rsidR="00EF73E7" w:rsidRDefault="00EF73E7" w:rsidP="00EF73E7">
            <w:pPr>
              <w:jc w:val="both"/>
              <w:rPr>
                <w:rFonts w:ascii="Times New Roman" w:hAnsi="Times New Roman" w:cs="Times New Roman"/>
              </w:rPr>
            </w:pPr>
          </w:p>
        </w:tc>
      </w:tr>
      <w:tr w:rsidR="00EF73E7" w:rsidTr="00BF3D4E">
        <w:tc>
          <w:tcPr>
            <w:tcW w:w="8784" w:type="dxa"/>
            <w:tcBorders>
              <w:top w:val="nil"/>
              <w:left w:val="nil"/>
              <w:bottom w:val="nil"/>
              <w:right w:val="nil"/>
            </w:tcBorders>
          </w:tcPr>
          <w:p w:rsidR="00EF73E7" w:rsidRPr="00A60E04" w:rsidRDefault="00EF73E7" w:rsidP="00EF73E7">
            <w:pPr>
              <w:ind w:firstLine="29"/>
              <w:jc w:val="both"/>
              <w:rPr>
                <w:rFonts w:ascii="Times New Roman" w:hAnsi="Times New Roman" w:cs="Times New Roman"/>
                <w:i/>
              </w:rPr>
            </w:pPr>
            <w:r w:rsidRPr="00A60E04">
              <w:rPr>
                <w:rFonts w:ascii="Times New Roman" w:hAnsi="Times New Roman" w:cs="Times New Roman"/>
                <w:i/>
              </w:rPr>
              <w:t>Sermón 14:</w:t>
            </w:r>
          </w:p>
          <w:p w:rsidR="00EF73E7" w:rsidRDefault="00EF73E7" w:rsidP="00EF73E7">
            <w:pPr>
              <w:ind w:firstLine="29"/>
              <w:jc w:val="both"/>
              <w:rPr>
                <w:rFonts w:ascii="Times New Roman" w:hAnsi="Times New Roman" w:cs="Times New Roman"/>
              </w:rPr>
            </w:pPr>
            <w:r w:rsidRPr="00B16D07">
              <w:rPr>
                <w:rFonts w:ascii="Times New Roman" w:hAnsi="Times New Roman" w:cs="Times New Roman"/>
              </w:rPr>
              <w:t>Epifanía IV: Nuestro nacimiento a una nueva vida</w:t>
            </w:r>
            <w:r>
              <w:rPr>
                <w:rFonts w:ascii="Times New Roman" w:hAnsi="Times New Roman" w:cs="Times New Roman"/>
              </w:rPr>
              <w:t>…………………………………………</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EF73E7" w:rsidRDefault="00EF73E7" w:rsidP="00EF73E7">
            <w:pPr>
              <w:jc w:val="both"/>
              <w:rPr>
                <w:rFonts w:ascii="Times New Roman" w:hAnsi="Times New Roman" w:cs="Times New Roman"/>
              </w:rPr>
            </w:pPr>
          </w:p>
          <w:p w:rsidR="00EF73E7" w:rsidRDefault="00EF73E7" w:rsidP="00EF73E7">
            <w:pPr>
              <w:jc w:val="both"/>
              <w:rPr>
                <w:rFonts w:ascii="Times New Roman" w:hAnsi="Times New Roman" w:cs="Times New Roman"/>
              </w:rPr>
            </w:pPr>
          </w:p>
        </w:tc>
      </w:tr>
      <w:tr w:rsidR="00EF73E7" w:rsidTr="00BF3D4E">
        <w:tc>
          <w:tcPr>
            <w:tcW w:w="8784" w:type="dxa"/>
            <w:tcBorders>
              <w:top w:val="nil"/>
              <w:left w:val="nil"/>
              <w:bottom w:val="nil"/>
              <w:right w:val="nil"/>
            </w:tcBorders>
          </w:tcPr>
          <w:p w:rsidR="00EF73E7" w:rsidRPr="00A60E04" w:rsidRDefault="00EF73E7" w:rsidP="00EF73E7">
            <w:pPr>
              <w:jc w:val="both"/>
              <w:rPr>
                <w:rFonts w:ascii="Times New Roman" w:hAnsi="Times New Roman" w:cs="Times New Roman"/>
                <w:i/>
              </w:rPr>
            </w:pPr>
            <w:r w:rsidRPr="00A60E04">
              <w:rPr>
                <w:rFonts w:ascii="Times New Roman" w:hAnsi="Times New Roman" w:cs="Times New Roman"/>
                <w:i/>
              </w:rPr>
              <w:t>Sermón 15:</w:t>
            </w:r>
          </w:p>
          <w:p w:rsidR="00EF73E7" w:rsidRDefault="00EF73E7" w:rsidP="00EF73E7">
            <w:pPr>
              <w:jc w:val="both"/>
              <w:rPr>
                <w:rFonts w:ascii="Times New Roman" w:hAnsi="Times New Roman" w:cs="Times New Roman"/>
              </w:rPr>
            </w:pPr>
            <w:r>
              <w:rPr>
                <w:rFonts w:ascii="Times New Roman" w:hAnsi="Times New Roman" w:cs="Times New Roman"/>
              </w:rPr>
              <w:t>Purificación I</w:t>
            </w:r>
            <w:r w:rsidRPr="00B16D07">
              <w:rPr>
                <w:rFonts w:ascii="Times New Roman" w:hAnsi="Times New Roman" w:cs="Times New Roman"/>
              </w:rPr>
              <w:t>: De la ceremonia de las candelas empleadas en esta</w:t>
            </w:r>
            <w:r>
              <w:rPr>
                <w:rFonts w:ascii="Times New Roman" w:hAnsi="Times New Roman" w:cs="Times New Roman"/>
              </w:rPr>
              <w:t xml:space="preserve"> </w:t>
            </w:r>
            <w:r w:rsidRPr="00B16D07">
              <w:rPr>
                <w:rFonts w:ascii="Times New Roman" w:hAnsi="Times New Roman" w:cs="Times New Roman"/>
              </w:rPr>
              <w:t>fiesta</w:t>
            </w:r>
            <w:r>
              <w:rPr>
                <w:rFonts w:ascii="Times New Roman" w:hAnsi="Times New Roman" w:cs="Times New Roman"/>
              </w:rPr>
              <w:t>……………………</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EF73E7" w:rsidRDefault="00EF73E7" w:rsidP="00EF73E7">
            <w:pPr>
              <w:jc w:val="both"/>
              <w:rPr>
                <w:rFonts w:ascii="Times New Roman" w:hAnsi="Times New Roman" w:cs="Times New Roman"/>
              </w:rPr>
            </w:pPr>
          </w:p>
          <w:p w:rsidR="00EF73E7" w:rsidRDefault="00EF73E7" w:rsidP="00EF73E7">
            <w:pPr>
              <w:jc w:val="both"/>
              <w:rPr>
                <w:rFonts w:ascii="Times New Roman" w:hAnsi="Times New Roman" w:cs="Times New Roman"/>
              </w:rPr>
            </w:pPr>
          </w:p>
        </w:tc>
      </w:tr>
      <w:tr w:rsidR="00EF73E7" w:rsidTr="00BF3D4E">
        <w:tc>
          <w:tcPr>
            <w:tcW w:w="8784" w:type="dxa"/>
            <w:tcBorders>
              <w:top w:val="nil"/>
              <w:left w:val="nil"/>
              <w:bottom w:val="nil"/>
              <w:right w:val="nil"/>
            </w:tcBorders>
          </w:tcPr>
          <w:p w:rsidR="00EF73E7" w:rsidRPr="00A60E04" w:rsidRDefault="00EF73E7" w:rsidP="00EF73E7">
            <w:pPr>
              <w:jc w:val="both"/>
              <w:rPr>
                <w:rFonts w:ascii="Times New Roman" w:hAnsi="Times New Roman" w:cs="Times New Roman"/>
                <w:i/>
              </w:rPr>
            </w:pPr>
            <w:r w:rsidRPr="00A60E04">
              <w:rPr>
                <w:rFonts w:ascii="Times New Roman" w:hAnsi="Times New Roman" w:cs="Times New Roman"/>
                <w:i/>
              </w:rPr>
              <w:t>Sermón 16:</w:t>
            </w:r>
          </w:p>
          <w:p w:rsidR="00EF73E7" w:rsidRDefault="00EF73E7" w:rsidP="00EF73E7">
            <w:pPr>
              <w:jc w:val="both"/>
              <w:rPr>
                <w:rFonts w:ascii="Times New Roman" w:hAnsi="Times New Roman" w:cs="Times New Roman"/>
              </w:rPr>
            </w:pPr>
            <w:r>
              <w:rPr>
                <w:rFonts w:ascii="Times New Roman" w:hAnsi="Times New Roman" w:cs="Times New Roman"/>
              </w:rPr>
              <w:t>Purificación II</w:t>
            </w:r>
            <w:r w:rsidRPr="00B16D07">
              <w:rPr>
                <w:rFonts w:ascii="Times New Roman" w:hAnsi="Times New Roman" w:cs="Times New Roman"/>
              </w:rPr>
              <w:t>: Amor con que hemos de salir al' encuentro de Jesús</w:t>
            </w:r>
            <w:r>
              <w:rPr>
                <w:rFonts w:ascii="Times New Roman" w:hAnsi="Times New Roman" w:cs="Times New Roman"/>
              </w:rPr>
              <w:t>………………………</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EF73E7" w:rsidRDefault="00EF73E7" w:rsidP="00EF73E7">
            <w:pPr>
              <w:jc w:val="both"/>
              <w:rPr>
                <w:rFonts w:ascii="Times New Roman" w:hAnsi="Times New Roman" w:cs="Times New Roman"/>
              </w:rPr>
            </w:pPr>
          </w:p>
          <w:p w:rsidR="00EF73E7" w:rsidRDefault="00EF73E7" w:rsidP="00EF73E7">
            <w:pPr>
              <w:jc w:val="both"/>
              <w:rPr>
                <w:rFonts w:ascii="Times New Roman" w:hAnsi="Times New Roman" w:cs="Times New Roman"/>
              </w:rPr>
            </w:pPr>
          </w:p>
        </w:tc>
      </w:tr>
      <w:tr w:rsidR="00EF73E7" w:rsidTr="00BF3D4E">
        <w:tc>
          <w:tcPr>
            <w:tcW w:w="8784" w:type="dxa"/>
            <w:tcBorders>
              <w:top w:val="nil"/>
              <w:left w:val="nil"/>
              <w:bottom w:val="nil"/>
              <w:right w:val="nil"/>
            </w:tcBorders>
          </w:tcPr>
          <w:p w:rsidR="00EF73E7" w:rsidRPr="00601D26" w:rsidRDefault="00EF73E7" w:rsidP="00B63C3B">
            <w:pPr>
              <w:ind w:firstLine="29"/>
              <w:jc w:val="both"/>
              <w:rPr>
                <w:rFonts w:ascii="Times New Roman" w:hAnsi="Times New Roman" w:cs="Times New Roman"/>
                <w:i/>
              </w:rPr>
            </w:pPr>
            <w:r w:rsidRPr="00601D26">
              <w:rPr>
                <w:rFonts w:ascii="Times New Roman" w:hAnsi="Times New Roman" w:cs="Times New Roman"/>
                <w:i/>
              </w:rPr>
              <w:t>Sermón 17:</w:t>
            </w:r>
          </w:p>
          <w:p w:rsidR="00EF73E7" w:rsidRDefault="00EF73E7" w:rsidP="00B63C3B">
            <w:pPr>
              <w:ind w:firstLine="29"/>
              <w:jc w:val="both"/>
              <w:rPr>
                <w:rFonts w:ascii="Times New Roman" w:hAnsi="Times New Roman" w:cs="Times New Roman"/>
              </w:rPr>
            </w:pPr>
            <w:r>
              <w:rPr>
                <w:rFonts w:ascii="Times New Roman" w:hAnsi="Times New Roman" w:cs="Times New Roman"/>
              </w:rPr>
              <w:t>Purificación III</w:t>
            </w:r>
            <w:r w:rsidRPr="00B16D07">
              <w:rPr>
                <w:rFonts w:ascii="Times New Roman" w:hAnsi="Times New Roman" w:cs="Times New Roman"/>
              </w:rPr>
              <w:t>: Cómo hemos de imitar al anciano Simeón.</w:t>
            </w:r>
            <w:r>
              <w:rPr>
                <w:rFonts w:ascii="Times New Roman" w:hAnsi="Times New Roman" w:cs="Times New Roman"/>
              </w:rPr>
              <w:t xml:space="preserve"> </w:t>
            </w:r>
            <w:r w:rsidR="00B63C3B">
              <w:rPr>
                <w:rFonts w:ascii="Times New Roman" w:hAnsi="Times New Roman" w:cs="Times New Roman"/>
              </w:rPr>
              <w:t>………………………………</w:t>
            </w:r>
            <w:r w:rsidR="00511CF6">
              <w:rPr>
                <w:rFonts w:ascii="Times New Roman" w:hAnsi="Times New Roman" w:cs="Times New Roman"/>
              </w:rPr>
              <w:t>..</w:t>
            </w:r>
            <w:r w:rsidR="00B63C3B">
              <w:rPr>
                <w:rFonts w:ascii="Times New Roman" w:hAnsi="Times New Roman" w:cs="Times New Roman"/>
              </w:rPr>
              <w:t>…….</w:t>
            </w:r>
          </w:p>
        </w:tc>
        <w:tc>
          <w:tcPr>
            <w:tcW w:w="709" w:type="dxa"/>
            <w:tcBorders>
              <w:top w:val="nil"/>
              <w:left w:val="nil"/>
              <w:bottom w:val="nil"/>
              <w:right w:val="nil"/>
            </w:tcBorders>
          </w:tcPr>
          <w:p w:rsidR="00EF73E7" w:rsidRDefault="00EF73E7" w:rsidP="00EF73E7">
            <w:pPr>
              <w:jc w:val="both"/>
              <w:rPr>
                <w:rFonts w:ascii="Times New Roman" w:hAnsi="Times New Roman" w:cs="Times New Roman"/>
              </w:rPr>
            </w:pPr>
          </w:p>
          <w:p w:rsidR="00B63C3B" w:rsidRDefault="00B63C3B" w:rsidP="00EF73E7">
            <w:pPr>
              <w:jc w:val="both"/>
              <w:rPr>
                <w:rFonts w:ascii="Times New Roman" w:hAnsi="Times New Roman" w:cs="Times New Roman"/>
              </w:rPr>
            </w:pPr>
          </w:p>
        </w:tc>
      </w:tr>
      <w:tr w:rsidR="00EF73E7" w:rsidTr="00BF3D4E">
        <w:tc>
          <w:tcPr>
            <w:tcW w:w="8784" w:type="dxa"/>
            <w:tcBorders>
              <w:top w:val="nil"/>
              <w:left w:val="nil"/>
              <w:bottom w:val="nil"/>
              <w:right w:val="nil"/>
            </w:tcBorders>
          </w:tcPr>
          <w:p w:rsidR="00B63C3B" w:rsidRPr="00A60E04" w:rsidRDefault="00B63C3B" w:rsidP="00B63C3B">
            <w:pPr>
              <w:ind w:firstLine="29"/>
              <w:jc w:val="both"/>
              <w:rPr>
                <w:rFonts w:ascii="Times New Roman" w:hAnsi="Times New Roman" w:cs="Times New Roman"/>
                <w:i/>
              </w:rPr>
            </w:pPr>
            <w:r w:rsidRPr="00A60E04">
              <w:rPr>
                <w:rFonts w:ascii="Times New Roman" w:hAnsi="Times New Roman" w:cs="Times New Roman"/>
                <w:i/>
              </w:rPr>
              <w:t>Sermón 18:</w:t>
            </w:r>
          </w:p>
          <w:p w:rsidR="00EF73E7" w:rsidRDefault="00B63C3B" w:rsidP="00B63C3B">
            <w:pPr>
              <w:ind w:firstLine="29"/>
              <w:jc w:val="both"/>
              <w:rPr>
                <w:rFonts w:ascii="Times New Roman" w:hAnsi="Times New Roman" w:cs="Times New Roman"/>
              </w:rPr>
            </w:pPr>
            <w:r w:rsidRPr="00B16D07">
              <w:rPr>
                <w:rFonts w:ascii="Times New Roman" w:hAnsi="Times New Roman" w:cs="Times New Roman"/>
              </w:rPr>
              <w:t>Purificación IV: Cuatro clases de purificación</w:t>
            </w:r>
            <w:r>
              <w:rPr>
                <w:rFonts w:ascii="Times New Roman" w:hAnsi="Times New Roman" w:cs="Times New Roman"/>
              </w:rPr>
              <w:t>………………………………………………</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EF73E7" w:rsidRDefault="00EF73E7" w:rsidP="00B63C3B">
            <w:pPr>
              <w:jc w:val="both"/>
              <w:rPr>
                <w:rFonts w:ascii="Times New Roman" w:hAnsi="Times New Roman" w:cs="Times New Roman"/>
              </w:rPr>
            </w:pPr>
          </w:p>
          <w:p w:rsidR="00B63C3B" w:rsidRDefault="00B63C3B" w:rsidP="00B63C3B">
            <w:pPr>
              <w:jc w:val="both"/>
              <w:rPr>
                <w:rFonts w:ascii="Times New Roman" w:hAnsi="Times New Roman" w:cs="Times New Roman"/>
              </w:rPr>
            </w:pPr>
          </w:p>
        </w:tc>
      </w:tr>
      <w:tr w:rsidR="00EF73E7" w:rsidTr="00BF3D4E">
        <w:tc>
          <w:tcPr>
            <w:tcW w:w="8784" w:type="dxa"/>
            <w:tcBorders>
              <w:top w:val="nil"/>
              <w:left w:val="nil"/>
              <w:bottom w:val="nil"/>
              <w:right w:val="nil"/>
            </w:tcBorders>
          </w:tcPr>
          <w:p w:rsidR="00B63C3B" w:rsidRPr="00A60E04" w:rsidRDefault="00B63C3B" w:rsidP="00B63C3B">
            <w:pPr>
              <w:ind w:firstLine="29"/>
              <w:jc w:val="both"/>
              <w:rPr>
                <w:rFonts w:ascii="Times New Roman" w:hAnsi="Times New Roman" w:cs="Times New Roman"/>
                <w:i/>
              </w:rPr>
            </w:pPr>
            <w:r w:rsidRPr="00A60E04">
              <w:rPr>
                <w:rFonts w:ascii="Times New Roman" w:hAnsi="Times New Roman" w:cs="Times New Roman"/>
                <w:i/>
              </w:rPr>
              <w:t>Sermón 19:</w:t>
            </w:r>
          </w:p>
          <w:p w:rsidR="00EF73E7" w:rsidRDefault="00B63C3B" w:rsidP="00B63C3B">
            <w:pPr>
              <w:jc w:val="both"/>
              <w:rPr>
                <w:rFonts w:ascii="Times New Roman" w:hAnsi="Times New Roman" w:cs="Times New Roman"/>
              </w:rPr>
            </w:pPr>
            <w:r>
              <w:rPr>
                <w:rFonts w:ascii="Times New Roman" w:hAnsi="Times New Roman" w:cs="Times New Roman"/>
              </w:rPr>
              <w:t>Purificación V: De la m</w:t>
            </w:r>
            <w:r w:rsidRPr="00B16D07">
              <w:rPr>
                <w:rFonts w:ascii="Times New Roman" w:hAnsi="Times New Roman" w:cs="Times New Roman"/>
              </w:rPr>
              <w:t>anera de realizar la propia purificación</w:t>
            </w:r>
            <w:r>
              <w:rPr>
                <w:rFonts w:ascii="Times New Roman" w:hAnsi="Times New Roman" w:cs="Times New Roman"/>
              </w:rPr>
              <w:t>………………………………….</w:t>
            </w:r>
          </w:p>
        </w:tc>
        <w:tc>
          <w:tcPr>
            <w:tcW w:w="709" w:type="dxa"/>
            <w:tcBorders>
              <w:top w:val="nil"/>
              <w:left w:val="nil"/>
              <w:bottom w:val="nil"/>
              <w:right w:val="nil"/>
            </w:tcBorders>
          </w:tcPr>
          <w:p w:rsidR="00EF73E7" w:rsidRDefault="00EF73E7" w:rsidP="00B63C3B">
            <w:pPr>
              <w:jc w:val="both"/>
              <w:rPr>
                <w:rFonts w:ascii="Times New Roman" w:hAnsi="Times New Roman" w:cs="Times New Roman"/>
              </w:rPr>
            </w:pPr>
          </w:p>
          <w:p w:rsidR="00B63C3B" w:rsidRDefault="00B63C3B" w:rsidP="00B63C3B">
            <w:pPr>
              <w:jc w:val="both"/>
              <w:rPr>
                <w:rFonts w:ascii="Times New Roman" w:hAnsi="Times New Roman" w:cs="Times New Roman"/>
              </w:rPr>
            </w:pPr>
          </w:p>
        </w:tc>
      </w:tr>
      <w:tr w:rsidR="00EF73E7" w:rsidTr="00BF3D4E">
        <w:tc>
          <w:tcPr>
            <w:tcW w:w="8784" w:type="dxa"/>
            <w:tcBorders>
              <w:top w:val="nil"/>
              <w:left w:val="nil"/>
              <w:bottom w:val="nil"/>
              <w:right w:val="nil"/>
            </w:tcBorders>
          </w:tcPr>
          <w:p w:rsidR="00B63C3B" w:rsidRPr="00A60E04" w:rsidRDefault="00B63C3B" w:rsidP="00B63C3B">
            <w:pPr>
              <w:jc w:val="both"/>
              <w:rPr>
                <w:rFonts w:ascii="Times New Roman" w:hAnsi="Times New Roman" w:cs="Times New Roman"/>
                <w:i/>
              </w:rPr>
            </w:pPr>
            <w:r w:rsidRPr="00A60E04">
              <w:rPr>
                <w:rFonts w:ascii="Times New Roman" w:hAnsi="Times New Roman" w:cs="Times New Roman"/>
                <w:i/>
              </w:rPr>
              <w:t>Sermón 20:</w:t>
            </w:r>
          </w:p>
          <w:p w:rsidR="00EF73E7" w:rsidRDefault="00B63C3B" w:rsidP="00B63C3B">
            <w:pPr>
              <w:jc w:val="both"/>
              <w:rPr>
                <w:rFonts w:ascii="Times New Roman" w:hAnsi="Times New Roman" w:cs="Times New Roman"/>
              </w:rPr>
            </w:pPr>
            <w:r>
              <w:rPr>
                <w:rFonts w:ascii="Times New Roman" w:hAnsi="Times New Roman" w:cs="Times New Roman"/>
              </w:rPr>
              <w:t>Cuaresma I: De la tribulación y la consolación……………………………………………</w:t>
            </w:r>
            <w:r w:rsidR="00511CF6">
              <w:rPr>
                <w:rFonts w:ascii="Times New Roman" w:hAnsi="Times New Roman" w:cs="Times New Roman"/>
              </w:rPr>
              <w:t>..</w:t>
            </w:r>
            <w:r>
              <w:rPr>
                <w:rFonts w:ascii="Times New Roman" w:hAnsi="Times New Roman" w:cs="Times New Roman"/>
              </w:rPr>
              <w:t>………</w:t>
            </w:r>
          </w:p>
        </w:tc>
        <w:tc>
          <w:tcPr>
            <w:tcW w:w="709" w:type="dxa"/>
            <w:tcBorders>
              <w:top w:val="nil"/>
              <w:left w:val="nil"/>
              <w:bottom w:val="nil"/>
              <w:right w:val="nil"/>
            </w:tcBorders>
          </w:tcPr>
          <w:p w:rsidR="00EF73E7" w:rsidRDefault="00EF73E7" w:rsidP="00B63C3B">
            <w:pPr>
              <w:jc w:val="both"/>
              <w:rPr>
                <w:rFonts w:ascii="Times New Roman" w:hAnsi="Times New Roman" w:cs="Times New Roman"/>
              </w:rPr>
            </w:pPr>
          </w:p>
          <w:p w:rsidR="00B63C3B" w:rsidRDefault="00B63C3B" w:rsidP="00B63C3B">
            <w:pPr>
              <w:jc w:val="both"/>
              <w:rPr>
                <w:rFonts w:ascii="Times New Roman" w:hAnsi="Times New Roman" w:cs="Times New Roman"/>
              </w:rPr>
            </w:pPr>
          </w:p>
        </w:tc>
      </w:tr>
      <w:tr w:rsidR="00EF73E7" w:rsidTr="00BF3D4E">
        <w:tc>
          <w:tcPr>
            <w:tcW w:w="8784" w:type="dxa"/>
            <w:tcBorders>
              <w:top w:val="nil"/>
              <w:left w:val="nil"/>
              <w:bottom w:val="nil"/>
              <w:right w:val="nil"/>
            </w:tcBorders>
          </w:tcPr>
          <w:p w:rsidR="00B63C3B" w:rsidRPr="00B16D07" w:rsidRDefault="00511CF6" w:rsidP="00B63C3B">
            <w:pPr>
              <w:ind w:firstLine="29"/>
              <w:jc w:val="both"/>
              <w:rPr>
                <w:rFonts w:ascii="Times New Roman" w:hAnsi="Times New Roman" w:cs="Times New Roman"/>
              </w:rPr>
            </w:pPr>
            <w:r>
              <w:rPr>
                <w:rFonts w:ascii="Times New Roman" w:hAnsi="Times New Roman" w:cs="Times New Roman"/>
                <w:i/>
              </w:rPr>
              <w:t>Sermón</w:t>
            </w:r>
            <w:r w:rsidR="00B63C3B" w:rsidRPr="00A60E04">
              <w:rPr>
                <w:rFonts w:ascii="Times New Roman" w:hAnsi="Times New Roman" w:cs="Times New Roman"/>
                <w:i/>
              </w:rPr>
              <w:t xml:space="preserve"> 21</w:t>
            </w:r>
            <w:r w:rsidR="00B63C3B" w:rsidRPr="00B16D07">
              <w:rPr>
                <w:rFonts w:ascii="Times New Roman" w:hAnsi="Times New Roman" w:cs="Times New Roman"/>
              </w:rPr>
              <w:t>:</w:t>
            </w:r>
          </w:p>
          <w:p w:rsidR="00EF73E7" w:rsidRDefault="00B63C3B" w:rsidP="00B63C3B">
            <w:pPr>
              <w:ind w:firstLine="29"/>
              <w:jc w:val="both"/>
              <w:rPr>
                <w:rFonts w:ascii="Times New Roman" w:hAnsi="Times New Roman" w:cs="Times New Roman"/>
              </w:rPr>
            </w:pPr>
            <w:r>
              <w:rPr>
                <w:rFonts w:ascii="Times New Roman" w:hAnsi="Times New Roman" w:cs="Times New Roman"/>
              </w:rPr>
              <w:t>Cuaresma· II</w:t>
            </w:r>
            <w:r w:rsidRPr="00B16D07">
              <w:rPr>
                <w:rFonts w:ascii="Times New Roman" w:hAnsi="Times New Roman" w:cs="Times New Roman"/>
              </w:rPr>
              <w:t>: En el sábado de la segunda semana de cuaresma, sobre el hijo pródigo</w:t>
            </w:r>
            <w:r w:rsidR="00896281">
              <w:rPr>
                <w:rFonts w:ascii="Times New Roman" w:hAnsi="Times New Roman" w:cs="Times New Roman"/>
              </w:rPr>
              <w:t>……</w:t>
            </w:r>
            <w:r w:rsidR="00511CF6">
              <w:rPr>
                <w:rFonts w:ascii="Times New Roman" w:hAnsi="Times New Roman" w:cs="Times New Roman"/>
              </w:rPr>
              <w:t>..</w:t>
            </w:r>
            <w:r w:rsidR="00896281">
              <w:rPr>
                <w:rFonts w:ascii="Times New Roman" w:hAnsi="Times New Roman" w:cs="Times New Roman"/>
              </w:rPr>
              <w:t>…….</w:t>
            </w:r>
            <w:r w:rsidRPr="00B16D07">
              <w:rPr>
                <w:rFonts w:ascii="Times New Roman" w:hAnsi="Times New Roman" w:cs="Times New Roman"/>
              </w:rPr>
              <w:t xml:space="preserve"> </w:t>
            </w:r>
          </w:p>
        </w:tc>
        <w:tc>
          <w:tcPr>
            <w:tcW w:w="709" w:type="dxa"/>
            <w:tcBorders>
              <w:top w:val="nil"/>
              <w:left w:val="nil"/>
              <w:bottom w:val="nil"/>
              <w:right w:val="nil"/>
            </w:tcBorders>
          </w:tcPr>
          <w:p w:rsidR="00EF73E7" w:rsidRDefault="00EF73E7" w:rsidP="00B63C3B">
            <w:pPr>
              <w:jc w:val="both"/>
              <w:rPr>
                <w:rFonts w:ascii="Times New Roman" w:hAnsi="Times New Roman" w:cs="Times New Roman"/>
              </w:rPr>
            </w:pPr>
          </w:p>
          <w:p w:rsidR="00896281" w:rsidRDefault="00896281" w:rsidP="00B63C3B">
            <w:pPr>
              <w:jc w:val="both"/>
              <w:rPr>
                <w:rFonts w:ascii="Times New Roman" w:hAnsi="Times New Roman" w:cs="Times New Roman"/>
              </w:rPr>
            </w:pPr>
          </w:p>
        </w:tc>
      </w:tr>
      <w:tr w:rsidR="00B63C3B" w:rsidTr="00BF3D4E">
        <w:tc>
          <w:tcPr>
            <w:tcW w:w="8784" w:type="dxa"/>
            <w:tcBorders>
              <w:top w:val="nil"/>
              <w:left w:val="nil"/>
              <w:bottom w:val="nil"/>
              <w:right w:val="nil"/>
            </w:tcBorders>
          </w:tcPr>
          <w:p w:rsidR="00AE2562" w:rsidRPr="00185EF9" w:rsidRDefault="00AE2562" w:rsidP="00AE2562">
            <w:pPr>
              <w:jc w:val="both"/>
              <w:rPr>
                <w:rFonts w:ascii="Times New Roman" w:hAnsi="Times New Roman" w:cs="Times New Roman"/>
                <w:i/>
              </w:rPr>
            </w:pPr>
            <w:r w:rsidRPr="00185EF9">
              <w:rPr>
                <w:rFonts w:ascii="Times New Roman" w:hAnsi="Times New Roman" w:cs="Times New Roman"/>
                <w:i/>
              </w:rPr>
              <w:t>Sermón 22:</w:t>
            </w:r>
          </w:p>
          <w:p w:rsidR="00B63C3B" w:rsidRDefault="00AE2562" w:rsidP="00AE2562">
            <w:pPr>
              <w:jc w:val="both"/>
              <w:rPr>
                <w:rFonts w:ascii="Times New Roman" w:hAnsi="Times New Roman" w:cs="Times New Roman"/>
              </w:rPr>
            </w:pPr>
            <w:r>
              <w:rPr>
                <w:rFonts w:ascii="Times New Roman" w:hAnsi="Times New Roman" w:cs="Times New Roman"/>
              </w:rPr>
              <w:t>Fiest</w:t>
            </w:r>
            <w:r w:rsidRPr="00B16D07">
              <w:rPr>
                <w:rFonts w:ascii="Times New Roman" w:hAnsi="Times New Roman" w:cs="Times New Roman"/>
              </w:rPr>
              <w:t>a de san B</w:t>
            </w:r>
            <w:r>
              <w:rPr>
                <w:rFonts w:ascii="Times New Roman" w:hAnsi="Times New Roman" w:cs="Times New Roman"/>
              </w:rPr>
              <w:t>enito I; Morada de la sabiduría……………………………………………</w:t>
            </w:r>
            <w:r w:rsidR="00511CF6">
              <w:rPr>
                <w:rFonts w:ascii="Times New Roman" w:hAnsi="Times New Roman" w:cs="Times New Roman"/>
              </w:rPr>
              <w:t>..</w:t>
            </w:r>
            <w:r>
              <w:rPr>
                <w:rFonts w:ascii="Times New Roman" w:hAnsi="Times New Roman" w:cs="Times New Roman"/>
              </w:rPr>
              <w:t xml:space="preserve">……... </w:t>
            </w:r>
          </w:p>
        </w:tc>
        <w:tc>
          <w:tcPr>
            <w:tcW w:w="709" w:type="dxa"/>
            <w:tcBorders>
              <w:top w:val="nil"/>
              <w:left w:val="nil"/>
              <w:bottom w:val="nil"/>
              <w:right w:val="nil"/>
            </w:tcBorders>
          </w:tcPr>
          <w:p w:rsidR="00B63C3B" w:rsidRDefault="00B63C3B" w:rsidP="00AE2562">
            <w:pPr>
              <w:jc w:val="both"/>
              <w:rPr>
                <w:rFonts w:ascii="Times New Roman" w:hAnsi="Times New Roman" w:cs="Times New Roman"/>
              </w:rPr>
            </w:pPr>
          </w:p>
          <w:p w:rsidR="00AE2562" w:rsidRDefault="00AE2562" w:rsidP="00AE2562">
            <w:pPr>
              <w:jc w:val="both"/>
              <w:rPr>
                <w:rFonts w:ascii="Times New Roman" w:hAnsi="Times New Roman" w:cs="Times New Roman"/>
              </w:rPr>
            </w:pPr>
          </w:p>
        </w:tc>
      </w:tr>
      <w:tr w:rsidR="00B63C3B" w:rsidTr="00BF3D4E">
        <w:tc>
          <w:tcPr>
            <w:tcW w:w="8784" w:type="dxa"/>
            <w:tcBorders>
              <w:top w:val="nil"/>
              <w:left w:val="nil"/>
              <w:bottom w:val="nil"/>
              <w:right w:val="nil"/>
            </w:tcBorders>
          </w:tcPr>
          <w:p w:rsidR="00511CF6" w:rsidRPr="00185EF9" w:rsidRDefault="00511CF6" w:rsidP="00511CF6">
            <w:pPr>
              <w:ind w:firstLine="29"/>
              <w:jc w:val="both"/>
              <w:rPr>
                <w:rFonts w:ascii="Times New Roman" w:hAnsi="Times New Roman" w:cs="Times New Roman"/>
                <w:i/>
              </w:rPr>
            </w:pPr>
            <w:r w:rsidRPr="00185EF9">
              <w:rPr>
                <w:rFonts w:ascii="Times New Roman" w:hAnsi="Times New Roman" w:cs="Times New Roman"/>
                <w:i/>
              </w:rPr>
              <w:t>Sermón 23:</w:t>
            </w:r>
          </w:p>
          <w:p w:rsidR="00B63C3B" w:rsidRDefault="00511CF6" w:rsidP="00511CF6">
            <w:pPr>
              <w:jc w:val="both"/>
              <w:rPr>
                <w:rFonts w:ascii="Times New Roman" w:hAnsi="Times New Roman" w:cs="Times New Roman"/>
              </w:rPr>
            </w:pPr>
            <w:r>
              <w:rPr>
                <w:rFonts w:ascii="Times New Roman" w:hAnsi="Times New Roman" w:cs="Times New Roman"/>
              </w:rPr>
              <w:t>Fiesta de san Benito II</w:t>
            </w:r>
            <w:r w:rsidRPr="00B16D07">
              <w:rPr>
                <w:rFonts w:ascii="Times New Roman" w:hAnsi="Times New Roman" w:cs="Times New Roman"/>
              </w:rPr>
              <w:t>: Confianza en Dios</w:t>
            </w:r>
            <w:r>
              <w:rPr>
                <w:rFonts w:ascii="Times New Roman" w:hAnsi="Times New Roman" w:cs="Times New Roman"/>
              </w:rPr>
              <w:t>………………………………………………………….</w:t>
            </w:r>
          </w:p>
        </w:tc>
        <w:tc>
          <w:tcPr>
            <w:tcW w:w="709" w:type="dxa"/>
            <w:tcBorders>
              <w:top w:val="nil"/>
              <w:left w:val="nil"/>
              <w:bottom w:val="nil"/>
              <w:right w:val="nil"/>
            </w:tcBorders>
          </w:tcPr>
          <w:p w:rsidR="00B63C3B" w:rsidRDefault="00B63C3B" w:rsidP="00511CF6">
            <w:pPr>
              <w:jc w:val="both"/>
              <w:rPr>
                <w:rFonts w:ascii="Times New Roman" w:hAnsi="Times New Roman" w:cs="Times New Roman"/>
              </w:rPr>
            </w:pPr>
          </w:p>
          <w:p w:rsidR="00511CF6" w:rsidRDefault="00511CF6" w:rsidP="00511CF6">
            <w:pPr>
              <w:jc w:val="both"/>
              <w:rPr>
                <w:rFonts w:ascii="Times New Roman" w:hAnsi="Times New Roman" w:cs="Times New Roman"/>
              </w:rPr>
            </w:pPr>
          </w:p>
        </w:tc>
      </w:tr>
      <w:tr w:rsidR="00B63C3B" w:rsidTr="00BF3D4E">
        <w:tc>
          <w:tcPr>
            <w:tcW w:w="8784" w:type="dxa"/>
            <w:tcBorders>
              <w:top w:val="nil"/>
              <w:left w:val="nil"/>
              <w:bottom w:val="nil"/>
              <w:right w:val="nil"/>
            </w:tcBorders>
          </w:tcPr>
          <w:p w:rsidR="00511CF6" w:rsidRPr="00185EF9" w:rsidRDefault="00511CF6" w:rsidP="00511CF6">
            <w:pPr>
              <w:ind w:firstLine="29"/>
              <w:jc w:val="both"/>
              <w:rPr>
                <w:rFonts w:ascii="Times New Roman" w:hAnsi="Times New Roman" w:cs="Times New Roman"/>
                <w:i/>
              </w:rPr>
            </w:pPr>
            <w:r w:rsidRPr="00185EF9">
              <w:rPr>
                <w:rFonts w:ascii="Times New Roman" w:hAnsi="Times New Roman" w:cs="Times New Roman"/>
                <w:i/>
              </w:rPr>
              <w:t>Sermón 24:</w:t>
            </w:r>
          </w:p>
          <w:p w:rsidR="00B63C3B" w:rsidRDefault="00511CF6" w:rsidP="00511CF6">
            <w:pPr>
              <w:jc w:val="both"/>
              <w:rPr>
                <w:rFonts w:ascii="Times New Roman" w:hAnsi="Times New Roman" w:cs="Times New Roman"/>
              </w:rPr>
            </w:pPr>
            <w:r w:rsidRPr="00B16D07">
              <w:rPr>
                <w:rFonts w:ascii="Times New Roman" w:hAnsi="Times New Roman" w:cs="Times New Roman"/>
              </w:rPr>
              <w:t>Fiesta de san Benito III: Buscar la amistad de Dios sobre todas</w:t>
            </w:r>
            <w:r>
              <w:rPr>
                <w:rFonts w:ascii="Times New Roman" w:hAnsi="Times New Roman" w:cs="Times New Roman"/>
              </w:rPr>
              <w:t xml:space="preserve"> las cosas…………………..……..</w:t>
            </w:r>
          </w:p>
        </w:tc>
        <w:tc>
          <w:tcPr>
            <w:tcW w:w="709" w:type="dxa"/>
            <w:tcBorders>
              <w:top w:val="nil"/>
              <w:left w:val="nil"/>
              <w:bottom w:val="nil"/>
              <w:right w:val="nil"/>
            </w:tcBorders>
          </w:tcPr>
          <w:p w:rsidR="00B63C3B" w:rsidRDefault="00B63C3B" w:rsidP="00511CF6">
            <w:pPr>
              <w:jc w:val="both"/>
              <w:rPr>
                <w:rFonts w:ascii="Times New Roman" w:hAnsi="Times New Roman" w:cs="Times New Roman"/>
              </w:rPr>
            </w:pPr>
          </w:p>
          <w:p w:rsidR="00511CF6" w:rsidRDefault="00511CF6" w:rsidP="00511CF6">
            <w:pPr>
              <w:jc w:val="both"/>
              <w:rPr>
                <w:rFonts w:ascii="Times New Roman" w:hAnsi="Times New Roman" w:cs="Times New Roman"/>
              </w:rPr>
            </w:pPr>
          </w:p>
        </w:tc>
      </w:tr>
      <w:tr w:rsidR="00B63C3B" w:rsidTr="00BF3D4E">
        <w:tc>
          <w:tcPr>
            <w:tcW w:w="8784" w:type="dxa"/>
            <w:tcBorders>
              <w:top w:val="nil"/>
              <w:left w:val="nil"/>
              <w:bottom w:val="nil"/>
              <w:right w:val="nil"/>
            </w:tcBorders>
          </w:tcPr>
          <w:p w:rsidR="00511CF6" w:rsidRPr="00185EF9" w:rsidRDefault="00511CF6" w:rsidP="00511CF6">
            <w:pPr>
              <w:ind w:firstLine="29"/>
              <w:jc w:val="both"/>
              <w:rPr>
                <w:rFonts w:ascii="Times New Roman" w:hAnsi="Times New Roman" w:cs="Times New Roman"/>
                <w:i/>
              </w:rPr>
            </w:pPr>
            <w:r>
              <w:rPr>
                <w:rFonts w:ascii="Times New Roman" w:hAnsi="Times New Roman" w:cs="Times New Roman"/>
                <w:i/>
              </w:rPr>
              <w:t>Sermón 2</w:t>
            </w:r>
            <w:r w:rsidRPr="00185EF9">
              <w:rPr>
                <w:rFonts w:ascii="Times New Roman" w:hAnsi="Times New Roman" w:cs="Times New Roman"/>
                <w:i/>
              </w:rPr>
              <w:t>5:</w:t>
            </w:r>
          </w:p>
          <w:p w:rsidR="00B63C3B" w:rsidRDefault="00511CF6" w:rsidP="00511CF6">
            <w:pPr>
              <w:jc w:val="both"/>
              <w:rPr>
                <w:rFonts w:ascii="Times New Roman" w:hAnsi="Times New Roman" w:cs="Times New Roman"/>
              </w:rPr>
            </w:pPr>
            <w:r w:rsidRPr="00B16D07">
              <w:rPr>
                <w:rFonts w:ascii="Times New Roman" w:hAnsi="Times New Roman" w:cs="Times New Roman"/>
              </w:rPr>
              <w:t>Fiesta- de sa</w:t>
            </w:r>
            <w:r>
              <w:rPr>
                <w:rFonts w:ascii="Times New Roman" w:hAnsi="Times New Roman" w:cs="Times New Roman"/>
              </w:rPr>
              <w:t>n Benito IV: Mansedumbre y fe………………………………………………..……..</w:t>
            </w:r>
          </w:p>
        </w:tc>
        <w:tc>
          <w:tcPr>
            <w:tcW w:w="709" w:type="dxa"/>
            <w:tcBorders>
              <w:top w:val="nil"/>
              <w:left w:val="nil"/>
              <w:bottom w:val="nil"/>
              <w:right w:val="nil"/>
            </w:tcBorders>
          </w:tcPr>
          <w:p w:rsidR="00B63C3B" w:rsidRDefault="00B63C3B" w:rsidP="00511CF6">
            <w:pPr>
              <w:jc w:val="both"/>
              <w:rPr>
                <w:rFonts w:ascii="Times New Roman" w:hAnsi="Times New Roman" w:cs="Times New Roman"/>
              </w:rPr>
            </w:pPr>
          </w:p>
          <w:p w:rsidR="00511CF6" w:rsidRDefault="00511CF6" w:rsidP="00511CF6">
            <w:pPr>
              <w:jc w:val="both"/>
              <w:rPr>
                <w:rFonts w:ascii="Times New Roman" w:hAnsi="Times New Roman" w:cs="Times New Roman"/>
              </w:rPr>
            </w:pPr>
          </w:p>
        </w:tc>
      </w:tr>
      <w:tr w:rsidR="00BF3D4E" w:rsidTr="00BF3D4E">
        <w:tc>
          <w:tcPr>
            <w:tcW w:w="8784" w:type="dxa"/>
            <w:tcBorders>
              <w:top w:val="nil"/>
              <w:left w:val="nil"/>
              <w:bottom w:val="nil"/>
              <w:right w:val="nil"/>
            </w:tcBorders>
          </w:tcPr>
          <w:p w:rsidR="00BF3D4E" w:rsidRDefault="00BF3D4E" w:rsidP="00511CF6">
            <w:pPr>
              <w:ind w:firstLine="29"/>
              <w:jc w:val="both"/>
              <w:rPr>
                <w:rFonts w:ascii="Times New Roman" w:hAnsi="Times New Roman" w:cs="Times New Roman"/>
                <w:i/>
              </w:rPr>
            </w:pPr>
          </w:p>
        </w:tc>
        <w:tc>
          <w:tcPr>
            <w:tcW w:w="709" w:type="dxa"/>
            <w:tcBorders>
              <w:top w:val="nil"/>
              <w:left w:val="nil"/>
              <w:bottom w:val="nil"/>
              <w:right w:val="nil"/>
            </w:tcBorders>
          </w:tcPr>
          <w:p w:rsidR="00BF3D4E" w:rsidRDefault="00BF3D4E" w:rsidP="00511CF6">
            <w:pPr>
              <w:jc w:val="both"/>
              <w:rPr>
                <w:rFonts w:ascii="Times New Roman" w:hAnsi="Times New Roman" w:cs="Times New Roman"/>
              </w:rPr>
            </w:pPr>
          </w:p>
        </w:tc>
      </w:tr>
      <w:tr w:rsidR="00511CF6" w:rsidTr="00BF3D4E">
        <w:tc>
          <w:tcPr>
            <w:tcW w:w="9493" w:type="dxa"/>
            <w:gridSpan w:val="2"/>
            <w:tcBorders>
              <w:top w:val="nil"/>
              <w:left w:val="nil"/>
              <w:bottom w:val="nil"/>
              <w:right w:val="nil"/>
            </w:tcBorders>
          </w:tcPr>
          <w:p w:rsidR="00511CF6" w:rsidRDefault="00511CF6" w:rsidP="00511CF6">
            <w:pPr>
              <w:pBdr>
                <w:bottom w:val="single" w:sz="12" w:space="1" w:color="auto"/>
              </w:pBdr>
              <w:ind w:firstLine="709"/>
              <w:jc w:val="right"/>
              <w:rPr>
                <w:rFonts w:ascii="Times New Roman" w:hAnsi="Times New Roman" w:cs="Times New Roman"/>
                <w:b/>
                <w:lang w:val="en-US"/>
              </w:rPr>
            </w:pPr>
            <w:r w:rsidRPr="00B63C3B">
              <w:rPr>
                <w:rFonts w:ascii="Times New Roman" w:hAnsi="Times New Roman" w:cs="Times New Roman"/>
                <w:b/>
                <w:lang w:val="en-US"/>
              </w:rPr>
              <w:lastRenderedPageBreak/>
              <w:t>INDICE GENERAL</w:t>
            </w:r>
          </w:p>
          <w:p w:rsidR="00511CF6" w:rsidRDefault="00511CF6" w:rsidP="00511CF6">
            <w:pPr>
              <w:ind w:firstLine="709"/>
              <w:rPr>
                <w:rFonts w:ascii="Times New Roman" w:hAnsi="Times New Roman" w:cs="Times New Roman"/>
                <w:b/>
                <w:sz w:val="28"/>
                <w:szCs w:val="28"/>
              </w:rPr>
            </w:pPr>
          </w:p>
          <w:p w:rsidR="00511CF6" w:rsidRDefault="00511CF6" w:rsidP="00511CF6">
            <w:pPr>
              <w:ind w:firstLine="709"/>
              <w:rPr>
                <w:rFonts w:ascii="Times New Roman" w:hAnsi="Times New Roman" w:cs="Times New Roman"/>
                <w:b/>
                <w:sz w:val="28"/>
                <w:szCs w:val="28"/>
              </w:rPr>
            </w:pPr>
            <w:r w:rsidRPr="00D7260B">
              <w:rPr>
                <w:rFonts w:ascii="Times New Roman" w:hAnsi="Times New Roman" w:cs="Times New Roman"/>
                <w:b/>
                <w:sz w:val="28"/>
                <w:szCs w:val="28"/>
              </w:rPr>
              <w:t>HOMILIAS PARA LAS FIESTAS LITURGICAS</w:t>
            </w:r>
          </w:p>
          <w:p w:rsidR="00511CF6" w:rsidRDefault="00511CF6" w:rsidP="006649A6">
            <w:pPr>
              <w:jc w:val="both"/>
              <w:rPr>
                <w:rFonts w:ascii="Times New Roman" w:hAnsi="Times New Roman" w:cs="Times New Roman"/>
              </w:rPr>
            </w:pPr>
          </w:p>
        </w:tc>
      </w:tr>
      <w:tr w:rsidR="00511CF6" w:rsidTr="00BF3D4E">
        <w:tc>
          <w:tcPr>
            <w:tcW w:w="8784" w:type="dxa"/>
            <w:tcBorders>
              <w:top w:val="nil"/>
              <w:left w:val="nil"/>
              <w:bottom w:val="nil"/>
              <w:right w:val="nil"/>
            </w:tcBorders>
          </w:tcPr>
          <w:p w:rsidR="00511CF6" w:rsidRPr="00185EF9" w:rsidRDefault="00511CF6" w:rsidP="00511CF6">
            <w:pPr>
              <w:ind w:firstLine="29"/>
              <w:jc w:val="both"/>
              <w:rPr>
                <w:rFonts w:ascii="Times New Roman" w:hAnsi="Times New Roman" w:cs="Times New Roman"/>
                <w:i/>
              </w:rPr>
            </w:pPr>
            <w:r w:rsidRPr="00185EF9">
              <w:rPr>
                <w:rFonts w:ascii="Times New Roman" w:hAnsi="Times New Roman" w:cs="Times New Roman"/>
                <w:i/>
              </w:rPr>
              <w:t>Sermón 26:</w:t>
            </w:r>
          </w:p>
          <w:p w:rsidR="00511CF6" w:rsidRDefault="00511CF6" w:rsidP="00511CF6">
            <w:pPr>
              <w:jc w:val="both"/>
              <w:rPr>
                <w:rFonts w:ascii="Times New Roman" w:hAnsi="Times New Roman" w:cs="Times New Roman"/>
              </w:rPr>
            </w:pPr>
            <w:r>
              <w:rPr>
                <w:rFonts w:ascii="Times New Roman" w:hAnsi="Times New Roman" w:cs="Times New Roman"/>
              </w:rPr>
              <w:t>Anunciación de nuestra Señ</w:t>
            </w:r>
            <w:r w:rsidRPr="00B16D07">
              <w:rPr>
                <w:rFonts w:ascii="Times New Roman" w:hAnsi="Times New Roman" w:cs="Times New Roman"/>
              </w:rPr>
              <w:t>ora I: El Consuelo de Dios y la castidad</w:t>
            </w:r>
            <w:r>
              <w:rPr>
                <w:rFonts w:ascii="Times New Roman" w:hAnsi="Times New Roman" w:cs="Times New Roman"/>
              </w:rPr>
              <w:t>………………………………</w:t>
            </w:r>
          </w:p>
        </w:tc>
        <w:tc>
          <w:tcPr>
            <w:tcW w:w="709" w:type="dxa"/>
            <w:tcBorders>
              <w:top w:val="nil"/>
              <w:left w:val="nil"/>
              <w:bottom w:val="nil"/>
              <w:right w:val="nil"/>
            </w:tcBorders>
          </w:tcPr>
          <w:p w:rsidR="00511CF6" w:rsidRDefault="00511CF6" w:rsidP="00511CF6">
            <w:pPr>
              <w:jc w:val="both"/>
              <w:rPr>
                <w:rFonts w:ascii="Times New Roman" w:hAnsi="Times New Roman" w:cs="Times New Roman"/>
              </w:rPr>
            </w:pPr>
          </w:p>
          <w:p w:rsidR="00511CF6" w:rsidRDefault="00511CF6" w:rsidP="00511CF6">
            <w:pPr>
              <w:jc w:val="both"/>
              <w:rPr>
                <w:rFonts w:ascii="Times New Roman" w:hAnsi="Times New Roman" w:cs="Times New Roman"/>
              </w:rPr>
            </w:pPr>
          </w:p>
        </w:tc>
      </w:tr>
      <w:tr w:rsidR="00B63C3B" w:rsidTr="00BF3D4E">
        <w:tc>
          <w:tcPr>
            <w:tcW w:w="8784" w:type="dxa"/>
            <w:tcBorders>
              <w:top w:val="nil"/>
              <w:left w:val="nil"/>
              <w:bottom w:val="nil"/>
              <w:right w:val="nil"/>
            </w:tcBorders>
          </w:tcPr>
          <w:p w:rsidR="00511CF6" w:rsidRPr="00185EF9" w:rsidRDefault="00511CF6" w:rsidP="00511CF6">
            <w:pPr>
              <w:jc w:val="both"/>
              <w:rPr>
                <w:rFonts w:ascii="Times New Roman" w:hAnsi="Times New Roman" w:cs="Times New Roman"/>
                <w:i/>
              </w:rPr>
            </w:pPr>
            <w:r w:rsidRPr="00185EF9">
              <w:rPr>
                <w:rFonts w:ascii="Times New Roman" w:hAnsi="Times New Roman" w:cs="Times New Roman"/>
                <w:i/>
              </w:rPr>
              <w:t>Sermón 27:</w:t>
            </w:r>
          </w:p>
          <w:p w:rsidR="00B63C3B" w:rsidRDefault="00511CF6" w:rsidP="00511CF6">
            <w:pPr>
              <w:jc w:val="both"/>
              <w:rPr>
                <w:rFonts w:ascii="Times New Roman" w:hAnsi="Times New Roman" w:cs="Times New Roman"/>
              </w:rPr>
            </w:pPr>
            <w:r w:rsidRPr="00B16D07">
              <w:rPr>
                <w:rFonts w:ascii="Times New Roman" w:hAnsi="Times New Roman" w:cs="Times New Roman"/>
              </w:rPr>
              <w:t>Anunciación de nuestra Señora II: Encarnación del Verbo en</w:t>
            </w:r>
            <w:r>
              <w:rPr>
                <w:rFonts w:ascii="Times New Roman" w:hAnsi="Times New Roman" w:cs="Times New Roman"/>
              </w:rPr>
              <w:t xml:space="preserve"> </w:t>
            </w:r>
            <w:r w:rsidRPr="00B16D07">
              <w:rPr>
                <w:rFonts w:ascii="Times New Roman" w:hAnsi="Times New Roman" w:cs="Times New Roman"/>
              </w:rPr>
              <w:t>María y en el alma fiel</w:t>
            </w:r>
            <w:r>
              <w:rPr>
                <w:rFonts w:ascii="Times New Roman" w:hAnsi="Times New Roman" w:cs="Times New Roman"/>
              </w:rPr>
              <w:t>…………….</w:t>
            </w:r>
          </w:p>
        </w:tc>
        <w:tc>
          <w:tcPr>
            <w:tcW w:w="709" w:type="dxa"/>
            <w:tcBorders>
              <w:top w:val="nil"/>
              <w:left w:val="nil"/>
              <w:bottom w:val="nil"/>
              <w:right w:val="nil"/>
            </w:tcBorders>
          </w:tcPr>
          <w:p w:rsidR="00B63C3B" w:rsidRDefault="00B63C3B" w:rsidP="00511CF6">
            <w:pPr>
              <w:jc w:val="both"/>
              <w:rPr>
                <w:rFonts w:ascii="Times New Roman" w:hAnsi="Times New Roman" w:cs="Times New Roman"/>
              </w:rPr>
            </w:pPr>
          </w:p>
          <w:p w:rsidR="00511CF6" w:rsidRDefault="00511CF6" w:rsidP="00511CF6">
            <w:pPr>
              <w:jc w:val="both"/>
              <w:rPr>
                <w:rFonts w:ascii="Times New Roman" w:hAnsi="Times New Roman" w:cs="Times New Roman"/>
              </w:rPr>
            </w:pPr>
          </w:p>
        </w:tc>
      </w:tr>
      <w:tr w:rsidR="00511CF6" w:rsidTr="00BF3D4E">
        <w:tc>
          <w:tcPr>
            <w:tcW w:w="8784" w:type="dxa"/>
            <w:tcBorders>
              <w:top w:val="nil"/>
              <w:left w:val="nil"/>
              <w:bottom w:val="nil"/>
              <w:right w:val="nil"/>
            </w:tcBorders>
          </w:tcPr>
          <w:p w:rsidR="00511CF6" w:rsidRPr="00185EF9" w:rsidRDefault="00511CF6" w:rsidP="00927DB7">
            <w:pPr>
              <w:jc w:val="both"/>
              <w:rPr>
                <w:rFonts w:ascii="Times New Roman" w:hAnsi="Times New Roman" w:cs="Times New Roman"/>
                <w:i/>
              </w:rPr>
            </w:pPr>
            <w:r w:rsidRPr="00185EF9">
              <w:rPr>
                <w:rFonts w:ascii="Times New Roman" w:hAnsi="Times New Roman" w:cs="Times New Roman"/>
                <w:i/>
              </w:rPr>
              <w:t>Sermón 28:</w:t>
            </w:r>
          </w:p>
          <w:p w:rsidR="00511CF6" w:rsidRDefault="00511CF6" w:rsidP="00927DB7">
            <w:pPr>
              <w:jc w:val="both"/>
              <w:rPr>
                <w:rFonts w:ascii="Times New Roman" w:hAnsi="Times New Roman" w:cs="Times New Roman"/>
              </w:rPr>
            </w:pPr>
            <w:r w:rsidRPr="00B16D07">
              <w:rPr>
                <w:rFonts w:ascii="Times New Roman" w:hAnsi="Times New Roman" w:cs="Times New Roman"/>
              </w:rPr>
              <w:t>Anunciación</w:t>
            </w:r>
            <w:r>
              <w:rPr>
                <w:rFonts w:ascii="Times New Roman" w:hAnsi="Times New Roman" w:cs="Times New Roman"/>
              </w:rPr>
              <w:t xml:space="preserve"> de nuestra Señora III</w:t>
            </w:r>
            <w:r w:rsidRPr="00B16D07">
              <w:rPr>
                <w:rFonts w:ascii="Times New Roman" w:hAnsi="Times New Roman" w:cs="Times New Roman"/>
              </w:rPr>
              <w:t>: De las señales de este misterio</w:t>
            </w:r>
            <w:r>
              <w:rPr>
                <w:rFonts w:ascii="Times New Roman" w:hAnsi="Times New Roman" w:cs="Times New Roman"/>
              </w:rPr>
              <w:t xml:space="preserve"> </w:t>
            </w:r>
            <w:r w:rsidR="00927DB7">
              <w:rPr>
                <w:rFonts w:ascii="Times New Roman" w:hAnsi="Times New Roman" w:cs="Times New Roman"/>
              </w:rPr>
              <w:t>……………………………….</w:t>
            </w:r>
          </w:p>
        </w:tc>
        <w:tc>
          <w:tcPr>
            <w:tcW w:w="709" w:type="dxa"/>
            <w:tcBorders>
              <w:top w:val="nil"/>
              <w:left w:val="nil"/>
              <w:bottom w:val="nil"/>
              <w:right w:val="nil"/>
            </w:tcBorders>
          </w:tcPr>
          <w:p w:rsidR="00511CF6" w:rsidRDefault="00511CF6" w:rsidP="00511CF6">
            <w:pPr>
              <w:jc w:val="both"/>
              <w:rPr>
                <w:rFonts w:ascii="Times New Roman" w:hAnsi="Times New Roman" w:cs="Times New Roman"/>
              </w:rPr>
            </w:pPr>
          </w:p>
          <w:p w:rsidR="00927DB7" w:rsidRDefault="00927DB7" w:rsidP="00511CF6">
            <w:pPr>
              <w:jc w:val="both"/>
              <w:rPr>
                <w:rFonts w:ascii="Times New Roman" w:hAnsi="Times New Roman" w:cs="Times New Roman"/>
              </w:rPr>
            </w:pPr>
          </w:p>
        </w:tc>
      </w:tr>
      <w:tr w:rsidR="00511CF6" w:rsidTr="00BF3D4E">
        <w:tc>
          <w:tcPr>
            <w:tcW w:w="8784" w:type="dxa"/>
            <w:tcBorders>
              <w:top w:val="nil"/>
              <w:left w:val="nil"/>
              <w:bottom w:val="nil"/>
              <w:right w:val="nil"/>
            </w:tcBorders>
          </w:tcPr>
          <w:p w:rsidR="00927DB7" w:rsidRPr="00185EF9" w:rsidRDefault="00927DB7" w:rsidP="00927DB7">
            <w:pPr>
              <w:ind w:firstLine="29"/>
              <w:jc w:val="both"/>
              <w:rPr>
                <w:rFonts w:ascii="Times New Roman" w:hAnsi="Times New Roman" w:cs="Times New Roman"/>
                <w:i/>
              </w:rPr>
            </w:pPr>
            <w:r w:rsidRPr="00185EF9">
              <w:rPr>
                <w:rFonts w:ascii="Times New Roman" w:hAnsi="Times New Roman" w:cs="Times New Roman"/>
                <w:i/>
              </w:rPr>
              <w:t>Sermón 29:</w:t>
            </w:r>
          </w:p>
          <w:p w:rsidR="00927DB7" w:rsidRPr="00B16D07" w:rsidRDefault="00927DB7" w:rsidP="00927DB7">
            <w:pPr>
              <w:ind w:firstLine="29"/>
              <w:jc w:val="both"/>
              <w:rPr>
                <w:rFonts w:ascii="Times New Roman" w:hAnsi="Times New Roman" w:cs="Times New Roman"/>
              </w:rPr>
            </w:pPr>
            <w:r w:rsidRPr="00B16D07">
              <w:rPr>
                <w:rFonts w:ascii="Times New Roman" w:hAnsi="Times New Roman" w:cs="Times New Roman"/>
              </w:rPr>
              <w:t>D</w:t>
            </w:r>
            <w:r>
              <w:rPr>
                <w:rFonts w:ascii="Times New Roman" w:hAnsi="Times New Roman" w:cs="Times New Roman"/>
              </w:rPr>
              <w:t>omingo de Ramos I</w:t>
            </w:r>
            <w:r w:rsidRPr="00B16D07">
              <w:rPr>
                <w:rFonts w:ascii="Times New Roman" w:hAnsi="Times New Roman" w:cs="Times New Roman"/>
              </w:rPr>
              <w:t>: Dios se ha h</w:t>
            </w:r>
            <w:r>
              <w:rPr>
                <w:rFonts w:ascii="Times New Roman" w:hAnsi="Times New Roman" w:cs="Times New Roman"/>
              </w:rPr>
              <w:t>echo en Cristo nuestro servidor</w:t>
            </w:r>
          </w:p>
          <w:p w:rsidR="00511CF6" w:rsidRDefault="00927DB7" w:rsidP="00927DB7">
            <w:pPr>
              <w:ind w:firstLine="29"/>
              <w:jc w:val="both"/>
              <w:rPr>
                <w:rFonts w:ascii="Times New Roman" w:hAnsi="Times New Roman" w:cs="Times New Roman"/>
              </w:rPr>
            </w:pPr>
            <w:r>
              <w:rPr>
                <w:rFonts w:ascii="Times New Roman" w:hAnsi="Times New Roman" w:cs="Times New Roman"/>
              </w:rPr>
              <w:t>Necesidad de imitarlo………………………………………………………………………………</w:t>
            </w:r>
          </w:p>
        </w:tc>
        <w:tc>
          <w:tcPr>
            <w:tcW w:w="709" w:type="dxa"/>
            <w:tcBorders>
              <w:top w:val="nil"/>
              <w:left w:val="nil"/>
              <w:bottom w:val="nil"/>
              <w:right w:val="nil"/>
            </w:tcBorders>
          </w:tcPr>
          <w:p w:rsidR="00511CF6" w:rsidRDefault="00511CF6" w:rsidP="00927DB7">
            <w:pPr>
              <w:jc w:val="both"/>
              <w:rPr>
                <w:rFonts w:ascii="Times New Roman" w:hAnsi="Times New Roman" w:cs="Times New Roman"/>
              </w:rPr>
            </w:pPr>
          </w:p>
          <w:p w:rsidR="00927DB7" w:rsidRDefault="00927DB7" w:rsidP="00927DB7">
            <w:pPr>
              <w:jc w:val="both"/>
              <w:rPr>
                <w:rFonts w:ascii="Times New Roman" w:hAnsi="Times New Roman" w:cs="Times New Roman"/>
              </w:rPr>
            </w:pPr>
          </w:p>
          <w:p w:rsidR="00927DB7" w:rsidRDefault="00927DB7" w:rsidP="00927DB7">
            <w:pPr>
              <w:jc w:val="both"/>
              <w:rPr>
                <w:rFonts w:ascii="Times New Roman" w:hAnsi="Times New Roman" w:cs="Times New Roman"/>
              </w:rPr>
            </w:pPr>
          </w:p>
        </w:tc>
      </w:tr>
      <w:tr w:rsidR="00511CF6" w:rsidTr="00BF3D4E">
        <w:tc>
          <w:tcPr>
            <w:tcW w:w="8784" w:type="dxa"/>
            <w:tcBorders>
              <w:top w:val="nil"/>
              <w:left w:val="nil"/>
              <w:bottom w:val="nil"/>
              <w:right w:val="nil"/>
            </w:tcBorders>
          </w:tcPr>
          <w:p w:rsidR="00927DB7" w:rsidRPr="00185EF9" w:rsidRDefault="00927DB7" w:rsidP="00927DB7">
            <w:pPr>
              <w:jc w:val="both"/>
              <w:rPr>
                <w:rFonts w:ascii="Times New Roman" w:hAnsi="Times New Roman" w:cs="Times New Roman"/>
                <w:i/>
              </w:rPr>
            </w:pPr>
            <w:r w:rsidRPr="00185EF9">
              <w:rPr>
                <w:rFonts w:ascii="Times New Roman" w:hAnsi="Times New Roman" w:cs="Times New Roman"/>
                <w:i/>
              </w:rPr>
              <w:t>Sermón 30:</w:t>
            </w:r>
          </w:p>
          <w:p w:rsidR="00511CF6" w:rsidRDefault="00927DB7" w:rsidP="00927DB7">
            <w:pPr>
              <w:jc w:val="both"/>
              <w:rPr>
                <w:rFonts w:ascii="Times New Roman" w:hAnsi="Times New Roman" w:cs="Times New Roman"/>
              </w:rPr>
            </w:pPr>
            <w:r>
              <w:rPr>
                <w:rFonts w:ascii="Times New Roman" w:hAnsi="Times New Roman" w:cs="Times New Roman"/>
              </w:rPr>
              <w:t>Domingo de R</w:t>
            </w:r>
            <w:r w:rsidRPr="00B16D07">
              <w:rPr>
                <w:rFonts w:ascii="Times New Roman" w:hAnsi="Times New Roman" w:cs="Times New Roman"/>
              </w:rPr>
              <w:t>am</w:t>
            </w:r>
            <w:r>
              <w:rPr>
                <w:rFonts w:ascii="Times New Roman" w:hAnsi="Times New Roman" w:cs="Times New Roman"/>
              </w:rPr>
              <w:t>os II: De la ciencia de la cruz…………………………………………………….</w:t>
            </w:r>
          </w:p>
        </w:tc>
        <w:tc>
          <w:tcPr>
            <w:tcW w:w="709" w:type="dxa"/>
            <w:tcBorders>
              <w:top w:val="nil"/>
              <w:left w:val="nil"/>
              <w:bottom w:val="nil"/>
              <w:right w:val="nil"/>
            </w:tcBorders>
          </w:tcPr>
          <w:p w:rsidR="00511CF6" w:rsidRDefault="00511CF6" w:rsidP="00927DB7">
            <w:pPr>
              <w:jc w:val="both"/>
              <w:rPr>
                <w:rFonts w:ascii="Times New Roman" w:hAnsi="Times New Roman" w:cs="Times New Roman"/>
              </w:rPr>
            </w:pPr>
          </w:p>
          <w:p w:rsidR="00927DB7" w:rsidRDefault="00927DB7" w:rsidP="00927DB7">
            <w:pPr>
              <w:jc w:val="both"/>
              <w:rPr>
                <w:rFonts w:ascii="Times New Roman" w:hAnsi="Times New Roman" w:cs="Times New Roman"/>
              </w:rPr>
            </w:pPr>
          </w:p>
        </w:tc>
      </w:tr>
      <w:tr w:rsidR="00511CF6" w:rsidRPr="00927DB7" w:rsidTr="00BF3D4E">
        <w:tc>
          <w:tcPr>
            <w:tcW w:w="8784" w:type="dxa"/>
            <w:tcBorders>
              <w:top w:val="nil"/>
              <w:left w:val="nil"/>
              <w:bottom w:val="nil"/>
              <w:right w:val="nil"/>
            </w:tcBorders>
          </w:tcPr>
          <w:p w:rsidR="00927DB7" w:rsidRPr="00185EF9" w:rsidRDefault="00927DB7" w:rsidP="00927DB7">
            <w:pPr>
              <w:ind w:firstLine="29"/>
              <w:jc w:val="both"/>
              <w:rPr>
                <w:rFonts w:ascii="Times New Roman" w:hAnsi="Times New Roman" w:cs="Times New Roman"/>
                <w:i/>
              </w:rPr>
            </w:pPr>
            <w:r w:rsidRPr="00185EF9">
              <w:rPr>
                <w:rFonts w:ascii="Times New Roman" w:hAnsi="Times New Roman" w:cs="Times New Roman"/>
                <w:i/>
              </w:rPr>
              <w:t>Sermón 31:</w:t>
            </w:r>
          </w:p>
          <w:p w:rsidR="00511CF6" w:rsidRPr="00927DB7" w:rsidRDefault="00927DB7" w:rsidP="00927DB7">
            <w:pPr>
              <w:jc w:val="both"/>
              <w:rPr>
                <w:rFonts w:ascii="Times New Roman" w:hAnsi="Times New Roman" w:cs="Times New Roman"/>
                <w:lang w:val="pt-BR"/>
              </w:rPr>
            </w:pPr>
            <w:r w:rsidRPr="00927DB7">
              <w:rPr>
                <w:rFonts w:ascii="Times New Roman" w:hAnsi="Times New Roman" w:cs="Times New Roman"/>
                <w:lang w:val="pt-BR"/>
              </w:rPr>
              <w:t>Domingo de Ramos III</w:t>
            </w:r>
            <w:r>
              <w:rPr>
                <w:rFonts w:ascii="Times New Roman" w:hAnsi="Times New Roman" w:cs="Times New Roman"/>
                <w:lang w:val="pt-BR"/>
              </w:rPr>
              <w:t xml:space="preserve">: </w:t>
            </w:r>
            <w:r w:rsidRPr="00927DB7">
              <w:rPr>
                <w:rFonts w:ascii="Times New Roman" w:hAnsi="Times New Roman" w:cs="Times New Roman"/>
                <w:lang w:val="pt-BR"/>
              </w:rPr>
              <w:t xml:space="preserve">Dos </w:t>
            </w:r>
            <w:r w:rsidRPr="00BF3D4E">
              <w:rPr>
                <w:rFonts w:ascii="Times New Roman" w:hAnsi="Times New Roman" w:cs="Times New Roman"/>
              </w:rPr>
              <w:t>maneras</w:t>
            </w:r>
            <w:r w:rsidRPr="00927DB7">
              <w:rPr>
                <w:rFonts w:ascii="Times New Roman" w:hAnsi="Times New Roman" w:cs="Times New Roman"/>
                <w:lang w:val="pt-BR"/>
              </w:rPr>
              <w:t xml:space="preserve"> ele considerar a Cristo</w:t>
            </w:r>
            <w:r>
              <w:rPr>
                <w:rFonts w:ascii="Times New Roman" w:hAnsi="Times New Roman" w:cs="Times New Roman"/>
                <w:lang w:val="pt-BR"/>
              </w:rPr>
              <w:t>..........................................................</w:t>
            </w:r>
          </w:p>
        </w:tc>
        <w:tc>
          <w:tcPr>
            <w:tcW w:w="709" w:type="dxa"/>
            <w:tcBorders>
              <w:top w:val="nil"/>
              <w:left w:val="nil"/>
              <w:bottom w:val="nil"/>
              <w:right w:val="nil"/>
            </w:tcBorders>
          </w:tcPr>
          <w:p w:rsidR="00511CF6" w:rsidRDefault="00511CF6" w:rsidP="00927DB7">
            <w:pPr>
              <w:jc w:val="both"/>
              <w:rPr>
                <w:rFonts w:ascii="Times New Roman" w:hAnsi="Times New Roman" w:cs="Times New Roman"/>
                <w:lang w:val="pt-BR"/>
              </w:rPr>
            </w:pPr>
          </w:p>
          <w:p w:rsidR="00927DB7" w:rsidRPr="00927DB7" w:rsidRDefault="00927DB7" w:rsidP="00927DB7">
            <w:pPr>
              <w:jc w:val="both"/>
              <w:rPr>
                <w:rFonts w:ascii="Times New Roman" w:hAnsi="Times New Roman" w:cs="Times New Roman"/>
                <w:lang w:val="pt-BR"/>
              </w:rPr>
            </w:pPr>
          </w:p>
        </w:tc>
      </w:tr>
      <w:tr w:rsidR="00511CF6" w:rsidRPr="00927DB7" w:rsidTr="00BF3D4E">
        <w:tc>
          <w:tcPr>
            <w:tcW w:w="8784" w:type="dxa"/>
            <w:tcBorders>
              <w:top w:val="nil"/>
              <w:left w:val="nil"/>
              <w:bottom w:val="nil"/>
              <w:right w:val="nil"/>
            </w:tcBorders>
          </w:tcPr>
          <w:p w:rsidR="00927DB7" w:rsidRPr="00185EF9" w:rsidRDefault="00927DB7" w:rsidP="00927DB7">
            <w:pPr>
              <w:jc w:val="both"/>
              <w:rPr>
                <w:rFonts w:ascii="Times New Roman" w:hAnsi="Times New Roman" w:cs="Times New Roman"/>
                <w:i/>
              </w:rPr>
            </w:pPr>
            <w:r w:rsidRPr="00185EF9">
              <w:rPr>
                <w:rFonts w:ascii="Times New Roman" w:hAnsi="Times New Roman" w:cs="Times New Roman"/>
                <w:i/>
              </w:rPr>
              <w:t>Sermón 32:</w:t>
            </w:r>
          </w:p>
          <w:p w:rsidR="00511CF6" w:rsidRPr="00927DB7" w:rsidRDefault="00927DB7" w:rsidP="00927DB7">
            <w:pPr>
              <w:jc w:val="both"/>
              <w:rPr>
                <w:rFonts w:ascii="Times New Roman" w:hAnsi="Times New Roman" w:cs="Times New Roman"/>
                <w:lang w:val="pt-BR"/>
              </w:rPr>
            </w:pPr>
            <w:r>
              <w:rPr>
                <w:rFonts w:ascii="Times New Roman" w:hAnsi="Times New Roman" w:cs="Times New Roman"/>
              </w:rPr>
              <w:t>Domingo de R</w:t>
            </w:r>
            <w:r w:rsidRPr="00B16D07">
              <w:rPr>
                <w:rFonts w:ascii="Times New Roman" w:hAnsi="Times New Roman" w:cs="Times New Roman"/>
              </w:rPr>
              <w:t>amos IV: De qué manera hemos de honrar a Cristo</w:t>
            </w:r>
            <w:r>
              <w:rPr>
                <w:rFonts w:ascii="Times New Roman" w:hAnsi="Times New Roman" w:cs="Times New Roman"/>
              </w:rPr>
              <w:t xml:space="preserve"> ……………………………….</w:t>
            </w:r>
          </w:p>
        </w:tc>
        <w:tc>
          <w:tcPr>
            <w:tcW w:w="709" w:type="dxa"/>
            <w:tcBorders>
              <w:top w:val="nil"/>
              <w:left w:val="nil"/>
              <w:bottom w:val="nil"/>
              <w:right w:val="nil"/>
            </w:tcBorders>
          </w:tcPr>
          <w:p w:rsidR="00511CF6" w:rsidRDefault="00511CF6" w:rsidP="00927DB7">
            <w:pPr>
              <w:jc w:val="both"/>
              <w:rPr>
                <w:rFonts w:ascii="Times New Roman" w:hAnsi="Times New Roman" w:cs="Times New Roman"/>
                <w:lang w:val="pt-BR"/>
              </w:rPr>
            </w:pPr>
          </w:p>
          <w:p w:rsidR="00927DB7" w:rsidRPr="00927DB7" w:rsidRDefault="00927DB7" w:rsidP="00927DB7">
            <w:pPr>
              <w:jc w:val="both"/>
              <w:rPr>
                <w:rFonts w:ascii="Times New Roman" w:hAnsi="Times New Roman" w:cs="Times New Roman"/>
                <w:lang w:val="pt-BR"/>
              </w:rPr>
            </w:pPr>
          </w:p>
        </w:tc>
      </w:tr>
      <w:tr w:rsidR="00511CF6" w:rsidRPr="00927DB7" w:rsidTr="00BF3D4E">
        <w:tc>
          <w:tcPr>
            <w:tcW w:w="8784" w:type="dxa"/>
            <w:tcBorders>
              <w:top w:val="nil"/>
              <w:left w:val="nil"/>
              <w:bottom w:val="nil"/>
              <w:right w:val="nil"/>
            </w:tcBorders>
          </w:tcPr>
          <w:p w:rsidR="00927DB7" w:rsidRPr="00185EF9" w:rsidRDefault="00927DB7" w:rsidP="005830B9">
            <w:pPr>
              <w:jc w:val="both"/>
              <w:rPr>
                <w:rFonts w:ascii="Times New Roman" w:hAnsi="Times New Roman" w:cs="Times New Roman"/>
                <w:i/>
              </w:rPr>
            </w:pPr>
            <w:r w:rsidRPr="00185EF9">
              <w:rPr>
                <w:rFonts w:ascii="Times New Roman" w:hAnsi="Times New Roman" w:cs="Times New Roman"/>
                <w:i/>
              </w:rPr>
              <w:t>Sermón 33:</w:t>
            </w:r>
          </w:p>
          <w:p w:rsidR="00927DB7" w:rsidRPr="00B16D07" w:rsidRDefault="00927DB7" w:rsidP="005830B9">
            <w:pPr>
              <w:jc w:val="both"/>
              <w:rPr>
                <w:rFonts w:ascii="Times New Roman" w:hAnsi="Times New Roman" w:cs="Times New Roman"/>
              </w:rPr>
            </w:pPr>
            <w:r>
              <w:rPr>
                <w:rFonts w:ascii="Times New Roman" w:hAnsi="Times New Roman" w:cs="Times New Roman"/>
              </w:rPr>
              <w:t>En la fiesta d</w:t>
            </w:r>
            <w:r w:rsidRPr="00B16D07">
              <w:rPr>
                <w:rFonts w:ascii="Times New Roman" w:hAnsi="Times New Roman" w:cs="Times New Roman"/>
              </w:rPr>
              <w:t>e la resurrección del Señor I:</w:t>
            </w:r>
          </w:p>
          <w:p w:rsidR="00511CF6" w:rsidRPr="00927DB7" w:rsidRDefault="00927DB7" w:rsidP="005830B9">
            <w:pPr>
              <w:jc w:val="both"/>
              <w:rPr>
                <w:rFonts w:ascii="Times New Roman" w:hAnsi="Times New Roman" w:cs="Times New Roman"/>
                <w:lang w:val="pt-BR"/>
              </w:rPr>
            </w:pPr>
            <w:r>
              <w:rPr>
                <w:rFonts w:ascii="Times New Roman" w:hAnsi="Times New Roman" w:cs="Times New Roman"/>
              </w:rPr>
              <w:t>Figura y realidad</w:t>
            </w:r>
            <w:r w:rsidR="005830B9">
              <w:rPr>
                <w:rFonts w:ascii="Times New Roman" w:hAnsi="Times New Roman" w:cs="Times New Roman"/>
              </w:rPr>
              <w:t>……………………………………………………………………………………</w:t>
            </w:r>
          </w:p>
        </w:tc>
        <w:tc>
          <w:tcPr>
            <w:tcW w:w="709" w:type="dxa"/>
            <w:tcBorders>
              <w:top w:val="nil"/>
              <w:left w:val="nil"/>
              <w:bottom w:val="nil"/>
              <w:right w:val="nil"/>
            </w:tcBorders>
          </w:tcPr>
          <w:p w:rsidR="00511CF6" w:rsidRDefault="00511CF6" w:rsidP="005830B9">
            <w:pPr>
              <w:jc w:val="both"/>
              <w:rPr>
                <w:rFonts w:ascii="Times New Roman" w:hAnsi="Times New Roman" w:cs="Times New Roman"/>
                <w:lang w:val="pt-BR"/>
              </w:rPr>
            </w:pPr>
          </w:p>
          <w:p w:rsidR="005830B9" w:rsidRDefault="005830B9" w:rsidP="005830B9">
            <w:pPr>
              <w:jc w:val="both"/>
              <w:rPr>
                <w:rFonts w:ascii="Times New Roman" w:hAnsi="Times New Roman" w:cs="Times New Roman"/>
                <w:lang w:val="pt-BR"/>
              </w:rPr>
            </w:pPr>
          </w:p>
          <w:p w:rsidR="005830B9" w:rsidRPr="00927DB7" w:rsidRDefault="005830B9" w:rsidP="005830B9">
            <w:pPr>
              <w:jc w:val="both"/>
              <w:rPr>
                <w:rFonts w:ascii="Times New Roman" w:hAnsi="Times New Roman" w:cs="Times New Roman"/>
                <w:lang w:val="pt-BR"/>
              </w:rPr>
            </w:pPr>
          </w:p>
        </w:tc>
      </w:tr>
      <w:tr w:rsidR="00511CF6" w:rsidRPr="00927DB7" w:rsidTr="00BF3D4E">
        <w:tc>
          <w:tcPr>
            <w:tcW w:w="8784" w:type="dxa"/>
            <w:tcBorders>
              <w:top w:val="nil"/>
              <w:left w:val="nil"/>
              <w:bottom w:val="nil"/>
              <w:right w:val="nil"/>
            </w:tcBorders>
          </w:tcPr>
          <w:p w:rsidR="005830B9" w:rsidRDefault="005830B9" w:rsidP="005830B9">
            <w:pPr>
              <w:jc w:val="both"/>
              <w:rPr>
                <w:rFonts w:ascii="Times New Roman" w:hAnsi="Times New Roman" w:cs="Times New Roman"/>
                <w:i/>
              </w:rPr>
            </w:pPr>
            <w:r w:rsidRPr="00185EF9">
              <w:rPr>
                <w:rFonts w:ascii="Times New Roman" w:hAnsi="Times New Roman" w:cs="Times New Roman"/>
                <w:i/>
              </w:rPr>
              <w:t>Sermón 34:</w:t>
            </w:r>
          </w:p>
          <w:p w:rsidR="005830B9" w:rsidRPr="00B16D07" w:rsidRDefault="005830B9" w:rsidP="005830B9">
            <w:pPr>
              <w:jc w:val="both"/>
              <w:rPr>
                <w:rFonts w:ascii="Times New Roman" w:hAnsi="Times New Roman" w:cs="Times New Roman"/>
              </w:rPr>
            </w:pPr>
            <w:r w:rsidRPr="00B16D07">
              <w:rPr>
                <w:rFonts w:ascii="Times New Roman" w:hAnsi="Times New Roman" w:cs="Times New Roman"/>
              </w:rPr>
              <w:t>En</w:t>
            </w:r>
            <w:r>
              <w:rPr>
                <w:rFonts w:ascii="Times New Roman" w:hAnsi="Times New Roman" w:cs="Times New Roman"/>
              </w:rPr>
              <w:t xml:space="preserve"> la fiesta de la resurrección d</w:t>
            </w:r>
            <w:r w:rsidRPr="00B16D07">
              <w:rPr>
                <w:rFonts w:ascii="Times New Roman" w:hAnsi="Times New Roman" w:cs="Times New Roman"/>
              </w:rPr>
              <w:t>el Señor II:</w:t>
            </w:r>
          </w:p>
          <w:p w:rsidR="00511CF6" w:rsidRPr="00927DB7" w:rsidRDefault="005830B9" w:rsidP="005830B9">
            <w:pPr>
              <w:jc w:val="both"/>
              <w:rPr>
                <w:rFonts w:ascii="Times New Roman" w:hAnsi="Times New Roman" w:cs="Times New Roman"/>
                <w:lang w:val="pt-BR"/>
              </w:rPr>
            </w:pPr>
            <w:r>
              <w:rPr>
                <w:rFonts w:ascii="Times New Roman" w:hAnsi="Times New Roman" w:cs="Times New Roman"/>
              </w:rPr>
              <w:t>Dos maneras de resurrección……………………………………………………………………….</w:t>
            </w:r>
          </w:p>
        </w:tc>
        <w:tc>
          <w:tcPr>
            <w:tcW w:w="709" w:type="dxa"/>
            <w:tcBorders>
              <w:top w:val="nil"/>
              <w:left w:val="nil"/>
              <w:bottom w:val="nil"/>
              <w:right w:val="nil"/>
            </w:tcBorders>
          </w:tcPr>
          <w:p w:rsidR="00511CF6" w:rsidRDefault="00511CF6" w:rsidP="006649A6">
            <w:pPr>
              <w:jc w:val="both"/>
              <w:rPr>
                <w:rFonts w:ascii="Times New Roman" w:hAnsi="Times New Roman" w:cs="Times New Roman"/>
                <w:lang w:val="pt-BR"/>
              </w:rPr>
            </w:pPr>
          </w:p>
          <w:p w:rsidR="005830B9" w:rsidRDefault="005830B9" w:rsidP="006649A6">
            <w:pPr>
              <w:jc w:val="both"/>
              <w:rPr>
                <w:rFonts w:ascii="Times New Roman" w:hAnsi="Times New Roman" w:cs="Times New Roman"/>
                <w:lang w:val="pt-BR"/>
              </w:rPr>
            </w:pPr>
          </w:p>
          <w:p w:rsidR="005830B9" w:rsidRPr="00927DB7" w:rsidRDefault="005830B9" w:rsidP="006649A6">
            <w:pPr>
              <w:jc w:val="both"/>
              <w:rPr>
                <w:rFonts w:ascii="Times New Roman" w:hAnsi="Times New Roman" w:cs="Times New Roman"/>
                <w:lang w:val="pt-BR"/>
              </w:rPr>
            </w:pPr>
          </w:p>
        </w:tc>
      </w:tr>
      <w:tr w:rsidR="00927DB7" w:rsidRPr="00927DB7" w:rsidTr="00BF3D4E">
        <w:tc>
          <w:tcPr>
            <w:tcW w:w="8784" w:type="dxa"/>
            <w:tcBorders>
              <w:top w:val="nil"/>
              <w:left w:val="nil"/>
              <w:bottom w:val="nil"/>
              <w:right w:val="nil"/>
            </w:tcBorders>
          </w:tcPr>
          <w:p w:rsidR="002B1397" w:rsidRDefault="002B1397" w:rsidP="002B1397">
            <w:pPr>
              <w:ind w:firstLine="29"/>
              <w:jc w:val="both"/>
              <w:rPr>
                <w:rFonts w:ascii="Times New Roman" w:hAnsi="Times New Roman" w:cs="Times New Roman"/>
                <w:i/>
              </w:rPr>
            </w:pPr>
            <w:r w:rsidRPr="00185EF9">
              <w:rPr>
                <w:rFonts w:ascii="Times New Roman" w:hAnsi="Times New Roman" w:cs="Times New Roman"/>
                <w:i/>
              </w:rPr>
              <w:t>Sermón 35:</w:t>
            </w:r>
          </w:p>
          <w:p w:rsidR="002B1397" w:rsidRPr="00B16D07" w:rsidRDefault="002B1397" w:rsidP="002B1397">
            <w:pPr>
              <w:ind w:firstLine="29"/>
              <w:jc w:val="both"/>
              <w:rPr>
                <w:rFonts w:ascii="Times New Roman" w:hAnsi="Times New Roman" w:cs="Times New Roman"/>
              </w:rPr>
            </w:pPr>
            <w:r w:rsidRPr="00B16D07">
              <w:rPr>
                <w:rFonts w:ascii="Times New Roman" w:hAnsi="Times New Roman" w:cs="Times New Roman"/>
              </w:rPr>
              <w:t>En l</w:t>
            </w:r>
            <w:r>
              <w:rPr>
                <w:rFonts w:ascii="Times New Roman" w:hAnsi="Times New Roman" w:cs="Times New Roman"/>
              </w:rPr>
              <w:t>a fiesta de la resurrección del Señor III:</w:t>
            </w:r>
          </w:p>
          <w:p w:rsidR="00927DB7" w:rsidRPr="002B1397" w:rsidRDefault="002B1397" w:rsidP="002B1397">
            <w:pPr>
              <w:jc w:val="both"/>
              <w:rPr>
                <w:rFonts w:ascii="Times New Roman" w:hAnsi="Times New Roman" w:cs="Times New Roman"/>
              </w:rPr>
            </w:pPr>
            <w:r w:rsidRPr="00B16D07">
              <w:rPr>
                <w:rFonts w:ascii="Times New Roman" w:hAnsi="Times New Roman" w:cs="Times New Roman"/>
              </w:rPr>
              <w:t>Vigilancia para tener parte en la resurrección de Cristo</w:t>
            </w:r>
            <w:r>
              <w:rPr>
                <w:rFonts w:ascii="Times New Roman" w:hAnsi="Times New Roman" w:cs="Times New Roman"/>
              </w:rPr>
              <w:t>……………………………………………</w:t>
            </w:r>
          </w:p>
        </w:tc>
        <w:tc>
          <w:tcPr>
            <w:tcW w:w="709" w:type="dxa"/>
            <w:tcBorders>
              <w:top w:val="nil"/>
              <w:left w:val="nil"/>
              <w:bottom w:val="nil"/>
              <w:right w:val="nil"/>
            </w:tcBorders>
          </w:tcPr>
          <w:p w:rsidR="00927DB7" w:rsidRDefault="00927DB7" w:rsidP="006649A6">
            <w:pPr>
              <w:jc w:val="both"/>
              <w:rPr>
                <w:rFonts w:ascii="Times New Roman" w:hAnsi="Times New Roman" w:cs="Times New Roman"/>
              </w:rPr>
            </w:pPr>
          </w:p>
          <w:p w:rsidR="002B1397" w:rsidRDefault="002B1397" w:rsidP="006649A6">
            <w:pPr>
              <w:jc w:val="both"/>
              <w:rPr>
                <w:rFonts w:ascii="Times New Roman" w:hAnsi="Times New Roman" w:cs="Times New Roman"/>
              </w:rPr>
            </w:pPr>
          </w:p>
          <w:p w:rsidR="002B1397" w:rsidRPr="002B1397" w:rsidRDefault="002B1397" w:rsidP="006649A6">
            <w:pPr>
              <w:jc w:val="both"/>
              <w:rPr>
                <w:rFonts w:ascii="Times New Roman" w:hAnsi="Times New Roman" w:cs="Times New Roman"/>
              </w:rPr>
            </w:pPr>
          </w:p>
        </w:tc>
      </w:tr>
      <w:tr w:rsidR="00927DB7" w:rsidRPr="00927DB7" w:rsidTr="00BF3D4E">
        <w:tc>
          <w:tcPr>
            <w:tcW w:w="8784" w:type="dxa"/>
            <w:tcBorders>
              <w:top w:val="nil"/>
              <w:left w:val="nil"/>
              <w:bottom w:val="nil"/>
              <w:right w:val="nil"/>
            </w:tcBorders>
          </w:tcPr>
          <w:p w:rsidR="002B1397" w:rsidRPr="00185EF9" w:rsidRDefault="002B1397" w:rsidP="002B1397">
            <w:pPr>
              <w:jc w:val="both"/>
              <w:rPr>
                <w:rFonts w:ascii="Times New Roman" w:hAnsi="Times New Roman" w:cs="Times New Roman"/>
                <w:i/>
              </w:rPr>
            </w:pPr>
            <w:r w:rsidRPr="00185EF9">
              <w:rPr>
                <w:rFonts w:ascii="Times New Roman" w:hAnsi="Times New Roman" w:cs="Times New Roman"/>
                <w:i/>
              </w:rPr>
              <w:t>Sermón 36:</w:t>
            </w:r>
          </w:p>
          <w:p w:rsidR="00927DB7" w:rsidRPr="002B1397" w:rsidRDefault="002B1397" w:rsidP="002B1397">
            <w:pPr>
              <w:jc w:val="both"/>
              <w:rPr>
                <w:rFonts w:ascii="Times New Roman" w:hAnsi="Times New Roman" w:cs="Times New Roman"/>
              </w:rPr>
            </w:pPr>
            <w:r>
              <w:rPr>
                <w:rFonts w:ascii="Times New Roman" w:hAnsi="Times New Roman" w:cs="Times New Roman"/>
              </w:rPr>
              <w:t>Sermón de las rogativas: Los tres pa</w:t>
            </w:r>
            <w:r w:rsidRPr="00B16D07">
              <w:rPr>
                <w:rFonts w:ascii="Times New Roman" w:hAnsi="Times New Roman" w:cs="Times New Roman"/>
              </w:rPr>
              <w:t>nes</w:t>
            </w:r>
            <w:r>
              <w:rPr>
                <w:rFonts w:ascii="Times New Roman" w:hAnsi="Times New Roman" w:cs="Times New Roman"/>
              </w:rPr>
              <w:t>……………………………………………………………</w:t>
            </w:r>
          </w:p>
        </w:tc>
        <w:tc>
          <w:tcPr>
            <w:tcW w:w="709" w:type="dxa"/>
            <w:tcBorders>
              <w:top w:val="nil"/>
              <w:left w:val="nil"/>
              <w:bottom w:val="nil"/>
              <w:right w:val="nil"/>
            </w:tcBorders>
          </w:tcPr>
          <w:p w:rsidR="00927DB7" w:rsidRDefault="00927DB7" w:rsidP="006649A6">
            <w:pPr>
              <w:jc w:val="both"/>
              <w:rPr>
                <w:rFonts w:ascii="Times New Roman" w:hAnsi="Times New Roman" w:cs="Times New Roman"/>
              </w:rPr>
            </w:pPr>
          </w:p>
          <w:p w:rsidR="002B1397" w:rsidRPr="002B1397" w:rsidRDefault="002B1397" w:rsidP="006649A6">
            <w:pPr>
              <w:jc w:val="both"/>
              <w:rPr>
                <w:rFonts w:ascii="Times New Roman" w:hAnsi="Times New Roman" w:cs="Times New Roman"/>
              </w:rPr>
            </w:pPr>
          </w:p>
        </w:tc>
      </w:tr>
      <w:tr w:rsidR="00927DB7"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37:</w:t>
            </w:r>
          </w:p>
          <w:p w:rsidR="00927DB7" w:rsidRPr="002B1397" w:rsidRDefault="00AC25EB" w:rsidP="00AC25EB">
            <w:pPr>
              <w:jc w:val="both"/>
              <w:rPr>
                <w:rFonts w:ascii="Times New Roman" w:hAnsi="Times New Roman" w:cs="Times New Roman"/>
              </w:rPr>
            </w:pPr>
            <w:r>
              <w:rPr>
                <w:rFonts w:ascii="Times New Roman" w:hAnsi="Times New Roman" w:cs="Times New Roman"/>
              </w:rPr>
              <w:t>En la fiesta d</w:t>
            </w:r>
            <w:r w:rsidRPr="00B16D07">
              <w:rPr>
                <w:rFonts w:ascii="Times New Roman" w:hAnsi="Times New Roman" w:cs="Times New Roman"/>
              </w:rPr>
              <w:t xml:space="preserve">e </w:t>
            </w:r>
            <w:r>
              <w:rPr>
                <w:rFonts w:ascii="Times New Roman" w:hAnsi="Times New Roman" w:cs="Times New Roman"/>
              </w:rPr>
              <w:t>la ascensión: Volemos hacia Cris</w:t>
            </w:r>
            <w:r w:rsidRPr="00B16D07">
              <w:rPr>
                <w:rFonts w:ascii="Times New Roman" w:hAnsi="Times New Roman" w:cs="Times New Roman"/>
              </w:rPr>
              <w:t>to junto al Padre</w:t>
            </w:r>
            <w:r w:rsidRPr="00185EF9">
              <w:rPr>
                <w:rFonts w:ascii="Times New Roman" w:hAnsi="Times New Roman" w:cs="Times New Roman"/>
                <w:i/>
              </w:rPr>
              <w:t xml:space="preserve"> </w:t>
            </w:r>
            <w:r>
              <w:rPr>
                <w:rFonts w:ascii="Times New Roman" w:hAnsi="Times New Roman" w:cs="Times New Roman"/>
              </w:rPr>
              <w:t>…………………………………</w:t>
            </w:r>
          </w:p>
        </w:tc>
        <w:tc>
          <w:tcPr>
            <w:tcW w:w="709" w:type="dxa"/>
            <w:tcBorders>
              <w:top w:val="nil"/>
              <w:left w:val="nil"/>
              <w:bottom w:val="nil"/>
              <w:right w:val="nil"/>
            </w:tcBorders>
          </w:tcPr>
          <w:p w:rsidR="00927DB7" w:rsidRDefault="00927DB7" w:rsidP="006649A6">
            <w:pPr>
              <w:jc w:val="both"/>
              <w:rPr>
                <w:rFonts w:ascii="Times New Roman" w:hAnsi="Times New Roman" w:cs="Times New Roman"/>
              </w:rPr>
            </w:pPr>
          </w:p>
          <w:p w:rsidR="00AC25EB" w:rsidRPr="002B1397" w:rsidRDefault="00AC25EB" w:rsidP="006649A6">
            <w:pPr>
              <w:jc w:val="both"/>
              <w:rPr>
                <w:rFonts w:ascii="Times New Roman" w:hAnsi="Times New Roman" w:cs="Times New Roman"/>
              </w:rPr>
            </w:pPr>
          </w:p>
        </w:tc>
      </w:tr>
      <w:tr w:rsidR="002B1397"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38:</w:t>
            </w:r>
          </w:p>
          <w:p w:rsidR="002B1397" w:rsidRPr="002B1397" w:rsidRDefault="00AC25EB" w:rsidP="00AC25EB">
            <w:pPr>
              <w:jc w:val="both"/>
              <w:rPr>
                <w:rFonts w:ascii="Times New Roman" w:hAnsi="Times New Roman" w:cs="Times New Roman"/>
              </w:rPr>
            </w:pPr>
            <w:r>
              <w:rPr>
                <w:rFonts w:ascii="Times New Roman" w:hAnsi="Times New Roman" w:cs="Times New Roman"/>
              </w:rPr>
              <w:t>En la fiesta de pentecostés I</w:t>
            </w:r>
            <w:r w:rsidRPr="00B16D07">
              <w:rPr>
                <w:rFonts w:ascii="Times New Roman" w:hAnsi="Times New Roman" w:cs="Times New Roman"/>
              </w:rPr>
              <w:t>: Demos frutos de acuerdo con el</w:t>
            </w:r>
            <w:r>
              <w:rPr>
                <w:rFonts w:ascii="Times New Roman" w:hAnsi="Times New Roman" w:cs="Times New Roman"/>
              </w:rPr>
              <w:t xml:space="preserve"> </w:t>
            </w:r>
            <w:r w:rsidRPr="00B16D07">
              <w:rPr>
                <w:rFonts w:ascii="Times New Roman" w:hAnsi="Times New Roman" w:cs="Times New Roman"/>
              </w:rPr>
              <w:t>don recibido</w:t>
            </w:r>
            <w:r>
              <w:rPr>
                <w:rFonts w:ascii="Times New Roman" w:hAnsi="Times New Roman" w:cs="Times New Roman"/>
              </w:rPr>
              <w:t>……………………….</w:t>
            </w:r>
          </w:p>
        </w:tc>
        <w:tc>
          <w:tcPr>
            <w:tcW w:w="709" w:type="dxa"/>
            <w:tcBorders>
              <w:top w:val="nil"/>
              <w:left w:val="nil"/>
              <w:bottom w:val="nil"/>
              <w:right w:val="nil"/>
            </w:tcBorders>
          </w:tcPr>
          <w:p w:rsidR="002B1397" w:rsidRDefault="002B1397" w:rsidP="006649A6">
            <w:pPr>
              <w:jc w:val="both"/>
              <w:rPr>
                <w:rFonts w:ascii="Times New Roman" w:hAnsi="Times New Roman" w:cs="Times New Roman"/>
              </w:rPr>
            </w:pPr>
          </w:p>
          <w:p w:rsidR="00AC25EB" w:rsidRPr="002B1397" w:rsidRDefault="00AC25EB" w:rsidP="006649A6">
            <w:pPr>
              <w:jc w:val="both"/>
              <w:rPr>
                <w:rFonts w:ascii="Times New Roman" w:hAnsi="Times New Roman" w:cs="Times New Roman"/>
              </w:rPr>
            </w:pPr>
          </w:p>
        </w:tc>
      </w:tr>
      <w:tr w:rsidR="002B1397"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39:</w:t>
            </w:r>
          </w:p>
          <w:p w:rsidR="002B1397" w:rsidRPr="002B1397" w:rsidRDefault="00AC25EB" w:rsidP="00AC25EB">
            <w:pPr>
              <w:jc w:val="both"/>
              <w:rPr>
                <w:rFonts w:ascii="Times New Roman" w:hAnsi="Times New Roman" w:cs="Times New Roman"/>
              </w:rPr>
            </w:pPr>
            <w:r>
              <w:rPr>
                <w:rFonts w:ascii="Times New Roman" w:hAnsi="Times New Roman" w:cs="Times New Roman"/>
              </w:rPr>
              <w:t>En l</w:t>
            </w:r>
            <w:r w:rsidRPr="00B16D07">
              <w:rPr>
                <w:rFonts w:ascii="Times New Roman" w:hAnsi="Times New Roman" w:cs="Times New Roman"/>
              </w:rPr>
              <w:t>a fiesta de pentecostés II: Del misterio de las lenguas y del</w:t>
            </w:r>
            <w:r>
              <w:t xml:space="preserve"> </w:t>
            </w:r>
            <w:r w:rsidRPr="00B16D07">
              <w:rPr>
                <w:rFonts w:ascii="Times New Roman" w:hAnsi="Times New Roman" w:cs="Times New Roman"/>
              </w:rPr>
              <w:t>don de lágrimas</w:t>
            </w:r>
            <w:r>
              <w:rPr>
                <w:rFonts w:ascii="Times New Roman" w:hAnsi="Times New Roman" w:cs="Times New Roman"/>
              </w:rPr>
              <w:t>………………….</w:t>
            </w:r>
          </w:p>
        </w:tc>
        <w:tc>
          <w:tcPr>
            <w:tcW w:w="709" w:type="dxa"/>
            <w:tcBorders>
              <w:top w:val="nil"/>
              <w:left w:val="nil"/>
              <w:bottom w:val="nil"/>
              <w:right w:val="nil"/>
            </w:tcBorders>
          </w:tcPr>
          <w:p w:rsidR="002B1397" w:rsidRDefault="002B1397" w:rsidP="006649A6">
            <w:pPr>
              <w:jc w:val="both"/>
              <w:rPr>
                <w:rFonts w:ascii="Times New Roman" w:hAnsi="Times New Roman" w:cs="Times New Roman"/>
              </w:rPr>
            </w:pPr>
          </w:p>
          <w:p w:rsidR="00AC25EB" w:rsidRPr="002B1397" w:rsidRDefault="00AC25EB" w:rsidP="006649A6">
            <w:pPr>
              <w:jc w:val="both"/>
              <w:rPr>
                <w:rFonts w:ascii="Times New Roman" w:hAnsi="Times New Roman" w:cs="Times New Roman"/>
              </w:rPr>
            </w:pPr>
          </w:p>
        </w:tc>
      </w:tr>
      <w:tr w:rsidR="002B1397"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40:</w:t>
            </w:r>
          </w:p>
          <w:p w:rsidR="002B1397" w:rsidRPr="002B1397" w:rsidRDefault="00AC25EB" w:rsidP="00AC25EB">
            <w:pPr>
              <w:jc w:val="both"/>
              <w:rPr>
                <w:rFonts w:ascii="Times New Roman" w:hAnsi="Times New Roman" w:cs="Times New Roman"/>
              </w:rPr>
            </w:pPr>
            <w:r w:rsidRPr="00B16D07">
              <w:rPr>
                <w:rFonts w:ascii="Times New Roman" w:hAnsi="Times New Roman" w:cs="Times New Roman"/>
              </w:rPr>
              <w:t>En el n</w:t>
            </w:r>
            <w:r>
              <w:rPr>
                <w:rFonts w:ascii="Times New Roman" w:hAnsi="Times New Roman" w:cs="Times New Roman"/>
              </w:rPr>
              <w:t>acimiento de san Juan Bautista I</w:t>
            </w:r>
            <w:r w:rsidRPr="00B16D07">
              <w:rPr>
                <w:rFonts w:ascii="Times New Roman" w:hAnsi="Times New Roman" w:cs="Times New Roman"/>
              </w:rPr>
              <w:t>: Juan, modelo del cristiano</w:t>
            </w:r>
            <w:r>
              <w:rPr>
                <w:rFonts w:ascii="Times New Roman" w:hAnsi="Times New Roman" w:cs="Times New Roman"/>
              </w:rPr>
              <w:t>……………………………….</w:t>
            </w:r>
          </w:p>
        </w:tc>
        <w:tc>
          <w:tcPr>
            <w:tcW w:w="709" w:type="dxa"/>
            <w:tcBorders>
              <w:top w:val="nil"/>
              <w:left w:val="nil"/>
              <w:bottom w:val="nil"/>
              <w:right w:val="nil"/>
            </w:tcBorders>
          </w:tcPr>
          <w:p w:rsidR="002B1397" w:rsidRDefault="002B1397" w:rsidP="006649A6">
            <w:pPr>
              <w:jc w:val="both"/>
              <w:rPr>
                <w:rFonts w:ascii="Times New Roman" w:hAnsi="Times New Roman" w:cs="Times New Roman"/>
              </w:rPr>
            </w:pPr>
          </w:p>
          <w:p w:rsidR="00AC25EB" w:rsidRPr="002B1397" w:rsidRDefault="00AC25EB" w:rsidP="006649A6">
            <w:pPr>
              <w:jc w:val="both"/>
              <w:rPr>
                <w:rFonts w:ascii="Times New Roman" w:hAnsi="Times New Roman" w:cs="Times New Roman"/>
              </w:rPr>
            </w:pPr>
          </w:p>
        </w:tc>
      </w:tr>
      <w:tr w:rsidR="002B1397"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41:</w:t>
            </w:r>
          </w:p>
          <w:p w:rsidR="002B1397" w:rsidRPr="002B1397" w:rsidRDefault="00AC25EB" w:rsidP="00AC25EB">
            <w:pPr>
              <w:jc w:val="both"/>
              <w:rPr>
                <w:rFonts w:ascii="Times New Roman" w:hAnsi="Times New Roman" w:cs="Times New Roman"/>
              </w:rPr>
            </w:pPr>
            <w:r w:rsidRPr="00B16D07">
              <w:rPr>
                <w:rFonts w:ascii="Times New Roman" w:hAnsi="Times New Roman" w:cs="Times New Roman"/>
              </w:rPr>
              <w:t>En el nacimiento</w:t>
            </w:r>
            <w:r>
              <w:rPr>
                <w:rFonts w:ascii="Times New Roman" w:hAnsi="Times New Roman" w:cs="Times New Roman"/>
              </w:rPr>
              <w:t xml:space="preserve"> d</w:t>
            </w:r>
            <w:r w:rsidRPr="00B16D07">
              <w:rPr>
                <w:rFonts w:ascii="Times New Roman" w:hAnsi="Times New Roman" w:cs="Times New Roman"/>
              </w:rPr>
              <w:t>e san Juan Bautista</w:t>
            </w:r>
            <w:r>
              <w:rPr>
                <w:rFonts w:ascii="Times New Roman" w:hAnsi="Times New Roman" w:cs="Times New Roman"/>
              </w:rPr>
              <w:t xml:space="preserve"> II: </w:t>
            </w:r>
            <w:r w:rsidRPr="00B16D07">
              <w:rPr>
                <w:rFonts w:ascii="Times New Roman" w:hAnsi="Times New Roman" w:cs="Times New Roman"/>
              </w:rPr>
              <w:t>De la violencia· necesaria</w:t>
            </w:r>
            <w:r>
              <w:rPr>
                <w:rFonts w:ascii="Times New Roman" w:hAnsi="Times New Roman" w:cs="Times New Roman"/>
              </w:rPr>
              <w:t xml:space="preserve"> </w:t>
            </w:r>
            <w:r w:rsidRPr="00B16D07">
              <w:rPr>
                <w:rFonts w:ascii="Times New Roman" w:hAnsi="Times New Roman" w:cs="Times New Roman"/>
              </w:rPr>
              <w:t>para a</w:t>
            </w:r>
            <w:r>
              <w:rPr>
                <w:rFonts w:ascii="Times New Roman" w:hAnsi="Times New Roman" w:cs="Times New Roman"/>
              </w:rPr>
              <w:t>rrebatar el reino de los cielos ……………………………………………………………………………………………….</w:t>
            </w:r>
          </w:p>
        </w:tc>
        <w:tc>
          <w:tcPr>
            <w:tcW w:w="709" w:type="dxa"/>
            <w:tcBorders>
              <w:top w:val="nil"/>
              <w:left w:val="nil"/>
              <w:bottom w:val="nil"/>
              <w:right w:val="nil"/>
            </w:tcBorders>
          </w:tcPr>
          <w:p w:rsidR="002B1397" w:rsidRDefault="002B1397" w:rsidP="006649A6">
            <w:pPr>
              <w:jc w:val="both"/>
              <w:rPr>
                <w:rFonts w:ascii="Times New Roman" w:hAnsi="Times New Roman" w:cs="Times New Roman"/>
              </w:rPr>
            </w:pPr>
          </w:p>
          <w:p w:rsidR="00AC25EB" w:rsidRDefault="00AC25EB" w:rsidP="006649A6">
            <w:pPr>
              <w:jc w:val="both"/>
              <w:rPr>
                <w:rFonts w:ascii="Times New Roman" w:hAnsi="Times New Roman" w:cs="Times New Roman"/>
              </w:rPr>
            </w:pPr>
          </w:p>
          <w:p w:rsidR="00AC25EB" w:rsidRPr="002B1397" w:rsidRDefault="00AC25EB" w:rsidP="006649A6">
            <w:pPr>
              <w:jc w:val="both"/>
              <w:rPr>
                <w:rFonts w:ascii="Times New Roman" w:hAnsi="Times New Roman" w:cs="Times New Roman"/>
              </w:rPr>
            </w:pPr>
          </w:p>
        </w:tc>
      </w:tr>
      <w:tr w:rsidR="00AC25EB"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42:</w:t>
            </w:r>
          </w:p>
          <w:p w:rsidR="00AC25EB" w:rsidRPr="00B16D07" w:rsidRDefault="00AC25EB" w:rsidP="00AC25EB">
            <w:pPr>
              <w:jc w:val="both"/>
              <w:rPr>
                <w:rFonts w:ascii="Times New Roman" w:hAnsi="Times New Roman" w:cs="Times New Roman"/>
              </w:rPr>
            </w:pPr>
            <w:r w:rsidRPr="00B16D07">
              <w:rPr>
                <w:rFonts w:ascii="Times New Roman" w:hAnsi="Times New Roman" w:cs="Times New Roman"/>
              </w:rPr>
              <w:t>En el nacimiento de san Juan Bautista III:</w:t>
            </w:r>
          </w:p>
          <w:p w:rsidR="00AC25EB" w:rsidRPr="002B1397" w:rsidRDefault="00AC25EB" w:rsidP="00AC25EB">
            <w:pPr>
              <w:jc w:val="both"/>
              <w:rPr>
                <w:rFonts w:ascii="Times New Roman" w:hAnsi="Times New Roman" w:cs="Times New Roman"/>
              </w:rPr>
            </w:pPr>
            <w:r w:rsidRPr="00B16D07">
              <w:rPr>
                <w:rFonts w:ascii="Times New Roman" w:hAnsi="Times New Roman" w:cs="Times New Roman"/>
              </w:rPr>
              <w:t xml:space="preserve">Nuevas alabanzas en honor del </w:t>
            </w:r>
            <w:r>
              <w:rPr>
                <w:rFonts w:ascii="Times New Roman" w:hAnsi="Times New Roman" w:cs="Times New Roman"/>
              </w:rPr>
              <w:t>santo</w:t>
            </w:r>
            <w:r w:rsidRPr="00185EF9">
              <w:rPr>
                <w:rFonts w:ascii="Times New Roman" w:hAnsi="Times New Roman" w:cs="Times New Roman"/>
                <w:i/>
              </w:rPr>
              <w:t xml:space="preserve"> </w:t>
            </w:r>
            <w:r>
              <w:rPr>
                <w:rFonts w:ascii="Times New Roman" w:hAnsi="Times New Roman" w:cs="Times New Roman"/>
              </w:rPr>
              <w:t>………………………………………………………………</w:t>
            </w:r>
          </w:p>
        </w:tc>
        <w:tc>
          <w:tcPr>
            <w:tcW w:w="709" w:type="dxa"/>
            <w:tcBorders>
              <w:top w:val="nil"/>
              <w:left w:val="nil"/>
              <w:bottom w:val="nil"/>
              <w:right w:val="nil"/>
            </w:tcBorders>
          </w:tcPr>
          <w:p w:rsidR="00AC25EB" w:rsidRDefault="00AC25EB" w:rsidP="006649A6">
            <w:pPr>
              <w:jc w:val="both"/>
              <w:rPr>
                <w:rFonts w:ascii="Times New Roman" w:hAnsi="Times New Roman" w:cs="Times New Roman"/>
              </w:rPr>
            </w:pPr>
          </w:p>
          <w:p w:rsidR="00AC25EB" w:rsidRDefault="00AC25EB" w:rsidP="006649A6">
            <w:pPr>
              <w:jc w:val="both"/>
              <w:rPr>
                <w:rFonts w:ascii="Times New Roman" w:hAnsi="Times New Roman" w:cs="Times New Roman"/>
              </w:rPr>
            </w:pPr>
          </w:p>
          <w:p w:rsidR="00AC25EB" w:rsidRPr="002B1397" w:rsidRDefault="00AC25EB" w:rsidP="006649A6">
            <w:pPr>
              <w:jc w:val="both"/>
              <w:rPr>
                <w:rFonts w:ascii="Times New Roman" w:hAnsi="Times New Roman" w:cs="Times New Roman"/>
              </w:rPr>
            </w:pPr>
          </w:p>
        </w:tc>
      </w:tr>
      <w:tr w:rsidR="00AC25EB"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43:</w:t>
            </w:r>
          </w:p>
          <w:p w:rsidR="00AC25EB" w:rsidRPr="00B16D07" w:rsidRDefault="00AC25EB" w:rsidP="00AC25EB">
            <w:pPr>
              <w:jc w:val="both"/>
              <w:rPr>
                <w:rFonts w:ascii="Times New Roman" w:hAnsi="Times New Roman" w:cs="Times New Roman"/>
              </w:rPr>
            </w:pPr>
            <w:r w:rsidRPr="00B16D07">
              <w:rPr>
                <w:rFonts w:ascii="Times New Roman" w:hAnsi="Times New Roman" w:cs="Times New Roman"/>
              </w:rPr>
              <w:t>En el nacimiento de san Juan Bautista IV:</w:t>
            </w:r>
          </w:p>
          <w:p w:rsidR="00AC25EB" w:rsidRPr="002B1397" w:rsidRDefault="00AC25EB" w:rsidP="00AC25EB">
            <w:pPr>
              <w:jc w:val="both"/>
              <w:rPr>
                <w:rFonts w:ascii="Times New Roman" w:hAnsi="Times New Roman" w:cs="Times New Roman"/>
              </w:rPr>
            </w:pPr>
            <w:r>
              <w:rPr>
                <w:rFonts w:ascii="Times New Roman" w:hAnsi="Times New Roman" w:cs="Times New Roman"/>
              </w:rPr>
              <w:t>Fortaleza y mortificación…………………………………………………………………………...</w:t>
            </w:r>
          </w:p>
        </w:tc>
        <w:tc>
          <w:tcPr>
            <w:tcW w:w="709" w:type="dxa"/>
            <w:tcBorders>
              <w:top w:val="nil"/>
              <w:left w:val="nil"/>
              <w:bottom w:val="nil"/>
              <w:right w:val="nil"/>
            </w:tcBorders>
          </w:tcPr>
          <w:p w:rsidR="00AC25EB" w:rsidRDefault="00AC25EB" w:rsidP="006649A6">
            <w:pPr>
              <w:jc w:val="both"/>
              <w:rPr>
                <w:rFonts w:ascii="Times New Roman" w:hAnsi="Times New Roman" w:cs="Times New Roman"/>
              </w:rPr>
            </w:pPr>
          </w:p>
          <w:p w:rsidR="00AC25EB" w:rsidRDefault="00AC25EB" w:rsidP="006649A6">
            <w:pPr>
              <w:jc w:val="both"/>
              <w:rPr>
                <w:rFonts w:ascii="Times New Roman" w:hAnsi="Times New Roman" w:cs="Times New Roman"/>
              </w:rPr>
            </w:pPr>
          </w:p>
          <w:p w:rsidR="00AC25EB" w:rsidRPr="002B1397" w:rsidRDefault="00AC25EB" w:rsidP="006649A6">
            <w:pPr>
              <w:jc w:val="both"/>
              <w:rPr>
                <w:rFonts w:ascii="Times New Roman" w:hAnsi="Times New Roman" w:cs="Times New Roman"/>
              </w:rPr>
            </w:pPr>
          </w:p>
        </w:tc>
      </w:tr>
      <w:tr w:rsidR="00AC25EB"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44:</w:t>
            </w:r>
          </w:p>
          <w:p w:rsidR="00AC25EB" w:rsidRPr="00B16D07" w:rsidRDefault="00AC25EB" w:rsidP="00AC25EB">
            <w:pPr>
              <w:jc w:val="both"/>
              <w:rPr>
                <w:rFonts w:ascii="Times New Roman" w:hAnsi="Times New Roman" w:cs="Times New Roman"/>
              </w:rPr>
            </w:pPr>
            <w:r w:rsidRPr="00B16D07">
              <w:rPr>
                <w:rFonts w:ascii="Times New Roman" w:hAnsi="Times New Roman" w:cs="Times New Roman"/>
              </w:rPr>
              <w:t>En la fes</w:t>
            </w:r>
            <w:r>
              <w:rPr>
                <w:rFonts w:ascii="Times New Roman" w:hAnsi="Times New Roman" w:cs="Times New Roman"/>
              </w:rPr>
              <w:t>tividad de san Pedro y san Pabl</w:t>
            </w:r>
            <w:r w:rsidRPr="00B16D07">
              <w:rPr>
                <w:rFonts w:ascii="Times New Roman" w:hAnsi="Times New Roman" w:cs="Times New Roman"/>
              </w:rPr>
              <w:t>o I:</w:t>
            </w:r>
          </w:p>
          <w:p w:rsidR="00AC25EB" w:rsidRPr="002B1397" w:rsidRDefault="00AC25EB" w:rsidP="00AC25EB">
            <w:pPr>
              <w:jc w:val="both"/>
              <w:rPr>
                <w:rFonts w:ascii="Times New Roman" w:hAnsi="Times New Roman" w:cs="Times New Roman"/>
              </w:rPr>
            </w:pPr>
            <w:r w:rsidRPr="00B16D07">
              <w:rPr>
                <w:rFonts w:ascii="Times New Roman" w:hAnsi="Times New Roman" w:cs="Times New Roman"/>
              </w:rPr>
              <w:t xml:space="preserve">Los </w:t>
            </w:r>
            <w:r>
              <w:rPr>
                <w:rFonts w:ascii="Times New Roman" w:hAnsi="Times New Roman" w:cs="Times New Roman"/>
              </w:rPr>
              <w:t>hijos de la unción esplendorosa………………………………………………………………..</w:t>
            </w:r>
          </w:p>
        </w:tc>
        <w:tc>
          <w:tcPr>
            <w:tcW w:w="709" w:type="dxa"/>
            <w:tcBorders>
              <w:top w:val="nil"/>
              <w:left w:val="nil"/>
              <w:bottom w:val="nil"/>
              <w:right w:val="nil"/>
            </w:tcBorders>
          </w:tcPr>
          <w:p w:rsidR="00AC25EB" w:rsidRDefault="00AC25EB" w:rsidP="006649A6">
            <w:pPr>
              <w:jc w:val="both"/>
              <w:rPr>
                <w:rFonts w:ascii="Times New Roman" w:hAnsi="Times New Roman" w:cs="Times New Roman"/>
              </w:rPr>
            </w:pPr>
          </w:p>
          <w:p w:rsidR="00AC25EB" w:rsidRDefault="00AC25EB" w:rsidP="006649A6">
            <w:pPr>
              <w:jc w:val="both"/>
              <w:rPr>
                <w:rFonts w:ascii="Times New Roman" w:hAnsi="Times New Roman" w:cs="Times New Roman"/>
              </w:rPr>
            </w:pPr>
          </w:p>
          <w:p w:rsidR="00AC25EB" w:rsidRPr="002B1397" w:rsidRDefault="00AC25EB" w:rsidP="006649A6">
            <w:pPr>
              <w:jc w:val="both"/>
              <w:rPr>
                <w:rFonts w:ascii="Times New Roman" w:hAnsi="Times New Roman" w:cs="Times New Roman"/>
              </w:rPr>
            </w:pPr>
          </w:p>
        </w:tc>
      </w:tr>
      <w:tr w:rsidR="00AC25EB" w:rsidRPr="00927DB7" w:rsidTr="00BF3D4E">
        <w:tc>
          <w:tcPr>
            <w:tcW w:w="8784" w:type="dxa"/>
            <w:tcBorders>
              <w:top w:val="nil"/>
              <w:left w:val="nil"/>
              <w:bottom w:val="nil"/>
              <w:right w:val="nil"/>
            </w:tcBorders>
          </w:tcPr>
          <w:p w:rsidR="00AC25EB" w:rsidRPr="00185EF9" w:rsidRDefault="00AC25EB" w:rsidP="00AC25EB">
            <w:pPr>
              <w:jc w:val="both"/>
              <w:rPr>
                <w:rFonts w:ascii="Times New Roman" w:hAnsi="Times New Roman" w:cs="Times New Roman"/>
                <w:i/>
              </w:rPr>
            </w:pPr>
            <w:r w:rsidRPr="00185EF9">
              <w:rPr>
                <w:rFonts w:ascii="Times New Roman" w:hAnsi="Times New Roman" w:cs="Times New Roman"/>
                <w:i/>
              </w:rPr>
              <w:t>Sermón 45:</w:t>
            </w:r>
          </w:p>
          <w:p w:rsidR="00AC25EB" w:rsidRPr="00B16D07" w:rsidRDefault="00AC25EB" w:rsidP="00AC25EB">
            <w:pPr>
              <w:jc w:val="both"/>
              <w:rPr>
                <w:rFonts w:ascii="Times New Roman" w:hAnsi="Times New Roman" w:cs="Times New Roman"/>
              </w:rPr>
            </w:pPr>
            <w:r w:rsidRPr="00B16D07">
              <w:rPr>
                <w:rFonts w:ascii="Times New Roman" w:hAnsi="Times New Roman" w:cs="Times New Roman"/>
              </w:rPr>
              <w:t xml:space="preserve">En la festividad de san Pedro y </w:t>
            </w:r>
            <w:r>
              <w:rPr>
                <w:rFonts w:ascii="Times New Roman" w:hAnsi="Times New Roman" w:cs="Times New Roman"/>
              </w:rPr>
              <w:t>san Pablo II</w:t>
            </w:r>
            <w:r w:rsidRPr="00B16D07">
              <w:rPr>
                <w:rFonts w:ascii="Times New Roman" w:hAnsi="Times New Roman" w:cs="Times New Roman"/>
              </w:rPr>
              <w:t>:</w:t>
            </w:r>
          </w:p>
          <w:p w:rsidR="00AC25EB" w:rsidRPr="002B1397" w:rsidRDefault="00AC25EB" w:rsidP="00AC25EB">
            <w:pPr>
              <w:jc w:val="both"/>
              <w:rPr>
                <w:rFonts w:ascii="Times New Roman" w:hAnsi="Times New Roman" w:cs="Times New Roman"/>
              </w:rPr>
            </w:pPr>
            <w:r w:rsidRPr="00B16D07">
              <w:rPr>
                <w:rFonts w:ascii="Times New Roman" w:hAnsi="Times New Roman" w:cs="Times New Roman"/>
              </w:rPr>
              <w:t>Manera como los· apóstoles alimentan a los fieles</w:t>
            </w:r>
            <w:r w:rsidR="00EE6A0E">
              <w:rPr>
                <w:rFonts w:ascii="Times New Roman" w:hAnsi="Times New Roman" w:cs="Times New Roman"/>
              </w:rPr>
              <w:t>…………………………………………………</w:t>
            </w:r>
          </w:p>
        </w:tc>
        <w:tc>
          <w:tcPr>
            <w:tcW w:w="709" w:type="dxa"/>
            <w:tcBorders>
              <w:top w:val="nil"/>
              <w:left w:val="nil"/>
              <w:bottom w:val="nil"/>
              <w:right w:val="nil"/>
            </w:tcBorders>
          </w:tcPr>
          <w:p w:rsidR="00AC25EB" w:rsidRDefault="00AC25EB" w:rsidP="006649A6">
            <w:pPr>
              <w:jc w:val="both"/>
              <w:rPr>
                <w:rFonts w:ascii="Times New Roman" w:hAnsi="Times New Roman" w:cs="Times New Roman"/>
              </w:rPr>
            </w:pPr>
          </w:p>
          <w:p w:rsidR="00EE6A0E" w:rsidRDefault="00EE6A0E" w:rsidP="006649A6">
            <w:pPr>
              <w:jc w:val="both"/>
              <w:rPr>
                <w:rFonts w:ascii="Times New Roman" w:hAnsi="Times New Roman" w:cs="Times New Roman"/>
              </w:rPr>
            </w:pPr>
          </w:p>
          <w:p w:rsidR="00EE6A0E" w:rsidRPr="002B1397" w:rsidRDefault="00EE6A0E" w:rsidP="006649A6">
            <w:pPr>
              <w:jc w:val="both"/>
              <w:rPr>
                <w:rFonts w:ascii="Times New Roman" w:hAnsi="Times New Roman" w:cs="Times New Roman"/>
              </w:rPr>
            </w:pPr>
          </w:p>
        </w:tc>
      </w:tr>
      <w:tr w:rsidR="00AC25EB" w:rsidRPr="00927DB7" w:rsidTr="00BF3D4E">
        <w:tc>
          <w:tcPr>
            <w:tcW w:w="8784" w:type="dxa"/>
            <w:tcBorders>
              <w:top w:val="nil"/>
              <w:left w:val="nil"/>
              <w:bottom w:val="nil"/>
              <w:right w:val="nil"/>
            </w:tcBorders>
          </w:tcPr>
          <w:p w:rsidR="00AC25EB" w:rsidRPr="002B1397" w:rsidRDefault="00AC25EB" w:rsidP="006649A6">
            <w:pPr>
              <w:jc w:val="both"/>
              <w:rPr>
                <w:rFonts w:ascii="Times New Roman" w:hAnsi="Times New Roman" w:cs="Times New Roman"/>
              </w:rPr>
            </w:pPr>
          </w:p>
        </w:tc>
        <w:tc>
          <w:tcPr>
            <w:tcW w:w="709" w:type="dxa"/>
            <w:tcBorders>
              <w:top w:val="nil"/>
              <w:left w:val="nil"/>
              <w:bottom w:val="nil"/>
              <w:right w:val="nil"/>
            </w:tcBorders>
          </w:tcPr>
          <w:p w:rsidR="00AC25EB" w:rsidRPr="002B1397" w:rsidRDefault="00AC25EB" w:rsidP="006649A6">
            <w:pPr>
              <w:jc w:val="both"/>
              <w:rPr>
                <w:rFonts w:ascii="Times New Roman" w:hAnsi="Times New Roman" w:cs="Times New Roman"/>
              </w:rPr>
            </w:pPr>
          </w:p>
        </w:tc>
      </w:tr>
      <w:tr w:rsidR="00BF3D4E" w:rsidRPr="00927DB7" w:rsidTr="00BF3D4E">
        <w:tc>
          <w:tcPr>
            <w:tcW w:w="8784" w:type="dxa"/>
            <w:tcBorders>
              <w:top w:val="nil"/>
              <w:left w:val="nil"/>
              <w:bottom w:val="nil"/>
              <w:right w:val="nil"/>
            </w:tcBorders>
          </w:tcPr>
          <w:p w:rsidR="00BF3D4E" w:rsidRPr="002B1397" w:rsidRDefault="00BF3D4E" w:rsidP="006649A6">
            <w:pPr>
              <w:jc w:val="both"/>
              <w:rPr>
                <w:rFonts w:ascii="Times New Roman" w:hAnsi="Times New Roman" w:cs="Times New Roman"/>
              </w:rPr>
            </w:pPr>
          </w:p>
        </w:tc>
        <w:tc>
          <w:tcPr>
            <w:tcW w:w="709" w:type="dxa"/>
            <w:tcBorders>
              <w:top w:val="nil"/>
              <w:left w:val="nil"/>
              <w:bottom w:val="nil"/>
              <w:right w:val="nil"/>
            </w:tcBorders>
          </w:tcPr>
          <w:p w:rsidR="00BF3D4E" w:rsidRPr="002B1397" w:rsidRDefault="00BF3D4E" w:rsidP="006649A6">
            <w:pPr>
              <w:jc w:val="both"/>
              <w:rPr>
                <w:rFonts w:ascii="Times New Roman" w:hAnsi="Times New Roman" w:cs="Times New Roman"/>
              </w:rPr>
            </w:pPr>
          </w:p>
        </w:tc>
      </w:tr>
      <w:tr w:rsidR="00AC25EB" w:rsidRPr="00927DB7" w:rsidTr="00BF3D4E">
        <w:tc>
          <w:tcPr>
            <w:tcW w:w="8784" w:type="dxa"/>
            <w:tcBorders>
              <w:top w:val="nil"/>
              <w:left w:val="nil"/>
              <w:bottom w:val="nil"/>
              <w:right w:val="nil"/>
            </w:tcBorders>
          </w:tcPr>
          <w:p w:rsidR="00AC25EB" w:rsidRPr="002B1397" w:rsidRDefault="00AC25EB" w:rsidP="006649A6">
            <w:pPr>
              <w:jc w:val="both"/>
              <w:rPr>
                <w:rFonts w:ascii="Times New Roman" w:hAnsi="Times New Roman" w:cs="Times New Roman"/>
              </w:rPr>
            </w:pPr>
          </w:p>
        </w:tc>
        <w:tc>
          <w:tcPr>
            <w:tcW w:w="709" w:type="dxa"/>
            <w:tcBorders>
              <w:top w:val="nil"/>
              <w:left w:val="nil"/>
              <w:bottom w:val="nil"/>
              <w:right w:val="nil"/>
            </w:tcBorders>
          </w:tcPr>
          <w:p w:rsidR="00AC25EB" w:rsidRPr="002B1397" w:rsidRDefault="00AC25EB" w:rsidP="006649A6">
            <w:pPr>
              <w:jc w:val="both"/>
              <w:rPr>
                <w:rFonts w:ascii="Times New Roman" w:hAnsi="Times New Roman" w:cs="Times New Roman"/>
              </w:rPr>
            </w:pPr>
          </w:p>
        </w:tc>
      </w:tr>
      <w:tr w:rsidR="00EE6A0E" w:rsidTr="00BF3D4E">
        <w:tc>
          <w:tcPr>
            <w:tcW w:w="9493" w:type="dxa"/>
            <w:gridSpan w:val="2"/>
            <w:tcBorders>
              <w:top w:val="nil"/>
              <w:left w:val="nil"/>
              <w:bottom w:val="nil"/>
              <w:right w:val="nil"/>
            </w:tcBorders>
          </w:tcPr>
          <w:p w:rsidR="00EE6A0E" w:rsidRDefault="00EE6A0E" w:rsidP="00122EE0">
            <w:pPr>
              <w:pBdr>
                <w:bottom w:val="single" w:sz="12" w:space="1" w:color="auto"/>
              </w:pBdr>
              <w:ind w:firstLine="709"/>
              <w:jc w:val="right"/>
              <w:rPr>
                <w:rFonts w:ascii="Times New Roman" w:hAnsi="Times New Roman" w:cs="Times New Roman"/>
                <w:b/>
                <w:lang w:val="en-US"/>
              </w:rPr>
            </w:pPr>
            <w:r w:rsidRPr="00B63C3B">
              <w:rPr>
                <w:rFonts w:ascii="Times New Roman" w:hAnsi="Times New Roman" w:cs="Times New Roman"/>
                <w:b/>
                <w:lang w:val="en-US"/>
              </w:rPr>
              <w:lastRenderedPageBreak/>
              <w:t>INDICE GENERAL</w:t>
            </w:r>
          </w:p>
          <w:p w:rsidR="00EE6A0E" w:rsidRDefault="00EE6A0E" w:rsidP="00122EE0">
            <w:pPr>
              <w:ind w:firstLine="709"/>
              <w:rPr>
                <w:rFonts w:ascii="Times New Roman" w:hAnsi="Times New Roman" w:cs="Times New Roman"/>
                <w:b/>
                <w:sz w:val="28"/>
                <w:szCs w:val="28"/>
              </w:rPr>
            </w:pPr>
          </w:p>
          <w:p w:rsidR="00EE6A0E" w:rsidRDefault="00EE6A0E" w:rsidP="00EE6A0E">
            <w:pPr>
              <w:ind w:firstLine="709"/>
              <w:rPr>
                <w:rFonts w:ascii="Times New Roman" w:hAnsi="Times New Roman" w:cs="Times New Roman"/>
              </w:rPr>
            </w:pPr>
            <w:r w:rsidRPr="00D7260B">
              <w:rPr>
                <w:rFonts w:ascii="Times New Roman" w:hAnsi="Times New Roman" w:cs="Times New Roman"/>
                <w:b/>
                <w:sz w:val="28"/>
                <w:szCs w:val="28"/>
              </w:rPr>
              <w:t>HOMILIAS PARA LAS FIESTAS LITURGICAS</w:t>
            </w:r>
          </w:p>
        </w:tc>
      </w:tr>
      <w:tr w:rsidR="00EE6A0E" w:rsidRPr="00927DB7" w:rsidTr="00BF3D4E">
        <w:tc>
          <w:tcPr>
            <w:tcW w:w="8784" w:type="dxa"/>
            <w:tcBorders>
              <w:top w:val="nil"/>
              <w:left w:val="nil"/>
              <w:bottom w:val="nil"/>
              <w:right w:val="nil"/>
            </w:tcBorders>
          </w:tcPr>
          <w:p w:rsidR="00EE6A0E" w:rsidRPr="00EE6A0E" w:rsidRDefault="00EE6A0E" w:rsidP="00EE6A0E">
            <w:pPr>
              <w:jc w:val="both"/>
              <w:rPr>
                <w:rFonts w:ascii="Times New Roman" w:hAnsi="Times New Roman" w:cs="Times New Roman"/>
                <w:i/>
              </w:rPr>
            </w:pPr>
            <w:r w:rsidRPr="00EE6A0E">
              <w:rPr>
                <w:rFonts w:ascii="Times New Roman" w:hAnsi="Times New Roman" w:cs="Times New Roman"/>
                <w:i/>
              </w:rPr>
              <w:t>Sermón 46:</w:t>
            </w:r>
          </w:p>
          <w:p w:rsidR="00EE6A0E" w:rsidRPr="00EE6A0E" w:rsidRDefault="00EE6A0E" w:rsidP="00EE6A0E">
            <w:pPr>
              <w:jc w:val="both"/>
              <w:rPr>
                <w:rFonts w:ascii="Times New Roman" w:hAnsi="Times New Roman" w:cs="Times New Roman"/>
              </w:rPr>
            </w:pPr>
            <w:r w:rsidRPr="00EE6A0E">
              <w:rPr>
                <w:rFonts w:ascii="Times New Roman" w:hAnsi="Times New Roman" w:cs="Times New Roman"/>
              </w:rPr>
              <w:t>En la festividad de san Pedro y san Pablo III:</w:t>
            </w:r>
          </w:p>
          <w:p w:rsidR="00EE6A0E" w:rsidRPr="002B1397" w:rsidRDefault="00EE6A0E" w:rsidP="00EE6A0E">
            <w:pPr>
              <w:jc w:val="both"/>
              <w:rPr>
                <w:rFonts w:ascii="Times New Roman" w:hAnsi="Times New Roman" w:cs="Times New Roman"/>
              </w:rPr>
            </w:pPr>
            <w:r w:rsidRPr="00EE6A0E">
              <w:rPr>
                <w:rFonts w:ascii="Times New Roman" w:hAnsi="Times New Roman" w:cs="Times New Roman"/>
              </w:rPr>
              <w:t>Las sombras y la luz</w:t>
            </w:r>
            <w:r>
              <w:rPr>
                <w:rFonts w:ascii="Times New Roman" w:hAnsi="Times New Roman" w:cs="Times New Roman"/>
              </w:rPr>
              <w:t>………………………………………………………………………………..</w:t>
            </w:r>
          </w:p>
        </w:tc>
        <w:tc>
          <w:tcPr>
            <w:tcW w:w="709" w:type="dxa"/>
            <w:tcBorders>
              <w:top w:val="nil"/>
              <w:left w:val="nil"/>
              <w:bottom w:val="nil"/>
              <w:right w:val="nil"/>
            </w:tcBorders>
          </w:tcPr>
          <w:p w:rsidR="00EE6A0E" w:rsidRDefault="00EE6A0E" w:rsidP="006649A6">
            <w:pPr>
              <w:jc w:val="both"/>
              <w:rPr>
                <w:rFonts w:ascii="Times New Roman" w:hAnsi="Times New Roman" w:cs="Times New Roman"/>
              </w:rPr>
            </w:pPr>
          </w:p>
          <w:p w:rsidR="00EE6A0E" w:rsidRDefault="00EE6A0E" w:rsidP="006649A6">
            <w:pPr>
              <w:jc w:val="both"/>
              <w:rPr>
                <w:rFonts w:ascii="Times New Roman" w:hAnsi="Times New Roman" w:cs="Times New Roman"/>
              </w:rPr>
            </w:pPr>
          </w:p>
          <w:p w:rsidR="00EE6A0E" w:rsidRPr="002B1397" w:rsidRDefault="00EE6A0E" w:rsidP="006649A6">
            <w:pPr>
              <w:jc w:val="both"/>
              <w:rPr>
                <w:rFonts w:ascii="Times New Roman" w:hAnsi="Times New Roman" w:cs="Times New Roman"/>
              </w:rPr>
            </w:pPr>
          </w:p>
        </w:tc>
      </w:tr>
      <w:tr w:rsidR="00EE6A0E" w:rsidRPr="00927DB7" w:rsidTr="00BF3D4E">
        <w:tc>
          <w:tcPr>
            <w:tcW w:w="8784" w:type="dxa"/>
            <w:tcBorders>
              <w:top w:val="nil"/>
              <w:left w:val="nil"/>
              <w:bottom w:val="nil"/>
              <w:right w:val="nil"/>
            </w:tcBorders>
          </w:tcPr>
          <w:p w:rsidR="00EE6A0E" w:rsidRPr="00185EF9" w:rsidRDefault="00EE6A0E" w:rsidP="00EE6A0E">
            <w:pPr>
              <w:jc w:val="both"/>
              <w:rPr>
                <w:rFonts w:ascii="Times New Roman" w:hAnsi="Times New Roman" w:cs="Times New Roman"/>
                <w:i/>
              </w:rPr>
            </w:pPr>
            <w:r w:rsidRPr="00185EF9">
              <w:rPr>
                <w:rFonts w:ascii="Times New Roman" w:hAnsi="Times New Roman" w:cs="Times New Roman"/>
                <w:i/>
              </w:rPr>
              <w:t>Sermón 47:</w:t>
            </w:r>
          </w:p>
          <w:p w:rsidR="00EE6A0E" w:rsidRPr="00B16D07" w:rsidRDefault="00EE6A0E" w:rsidP="00EE6A0E">
            <w:pPr>
              <w:jc w:val="both"/>
              <w:rPr>
                <w:rFonts w:ascii="Times New Roman" w:hAnsi="Times New Roman" w:cs="Times New Roman"/>
              </w:rPr>
            </w:pPr>
            <w:r w:rsidRPr="00B16D07">
              <w:rPr>
                <w:rFonts w:ascii="Times New Roman" w:hAnsi="Times New Roman" w:cs="Times New Roman"/>
              </w:rPr>
              <w:t>En la fiesta de la asunción de la santísima Virgen I:</w:t>
            </w:r>
          </w:p>
          <w:p w:rsidR="00EE6A0E" w:rsidRPr="002B1397" w:rsidRDefault="00EE6A0E" w:rsidP="00EE6A0E">
            <w:pPr>
              <w:jc w:val="both"/>
              <w:rPr>
                <w:rFonts w:ascii="Times New Roman" w:hAnsi="Times New Roman" w:cs="Times New Roman"/>
              </w:rPr>
            </w:pPr>
            <w:r>
              <w:rPr>
                <w:rFonts w:ascii="Times New Roman" w:hAnsi="Times New Roman" w:cs="Times New Roman"/>
              </w:rPr>
              <w:t>M</w:t>
            </w:r>
            <w:r w:rsidRPr="00B16D07">
              <w:rPr>
                <w:rFonts w:ascii="Times New Roman" w:hAnsi="Times New Roman" w:cs="Times New Roman"/>
              </w:rPr>
              <w:t>aría, Reina</w:t>
            </w:r>
            <w:r>
              <w:rPr>
                <w:rFonts w:ascii="Times New Roman" w:hAnsi="Times New Roman" w:cs="Times New Roman"/>
              </w:rPr>
              <w:t xml:space="preserve"> elegida y Madre nuestra………………………………………………………………</w:t>
            </w:r>
          </w:p>
        </w:tc>
        <w:tc>
          <w:tcPr>
            <w:tcW w:w="709" w:type="dxa"/>
            <w:tcBorders>
              <w:top w:val="nil"/>
              <w:left w:val="nil"/>
              <w:bottom w:val="nil"/>
              <w:right w:val="nil"/>
            </w:tcBorders>
          </w:tcPr>
          <w:p w:rsidR="00EE6A0E" w:rsidRDefault="00EE6A0E" w:rsidP="006649A6">
            <w:pPr>
              <w:jc w:val="both"/>
              <w:rPr>
                <w:rFonts w:ascii="Times New Roman" w:hAnsi="Times New Roman" w:cs="Times New Roman"/>
              </w:rPr>
            </w:pPr>
          </w:p>
          <w:p w:rsidR="00EE6A0E" w:rsidRDefault="00EE6A0E" w:rsidP="006649A6">
            <w:pPr>
              <w:jc w:val="both"/>
              <w:rPr>
                <w:rFonts w:ascii="Times New Roman" w:hAnsi="Times New Roman" w:cs="Times New Roman"/>
              </w:rPr>
            </w:pPr>
          </w:p>
          <w:p w:rsidR="00EE6A0E" w:rsidRPr="002B1397" w:rsidRDefault="00EE6A0E" w:rsidP="006649A6">
            <w:pPr>
              <w:jc w:val="both"/>
              <w:rPr>
                <w:rFonts w:ascii="Times New Roman" w:hAnsi="Times New Roman" w:cs="Times New Roman"/>
              </w:rPr>
            </w:pPr>
          </w:p>
        </w:tc>
      </w:tr>
      <w:tr w:rsidR="00EE6A0E" w:rsidRPr="00927DB7" w:rsidTr="00BF3D4E">
        <w:tc>
          <w:tcPr>
            <w:tcW w:w="8784" w:type="dxa"/>
            <w:tcBorders>
              <w:top w:val="nil"/>
              <w:left w:val="nil"/>
              <w:bottom w:val="nil"/>
              <w:right w:val="nil"/>
            </w:tcBorders>
          </w:tcPr>
          <w:p w:rsidR="00122EE0" w:rsidRPr="00185EF9" w:rsidRDefault="00122EE0" w:rsidP="00122EE0">
            <w:pPr>
              <w:ind w:firstLine="29"/>
              <w:jc w:val="both"/>
              <w:rPr>
                <w:rFonts w:ascii="Times New Roman" w:hAnsi="Times New Roman" w:cs="Times New Roman"/>
                <w:i/>
              </w:rPr>
            </w:pPr>
            <w:r w:rsidRPr="00185EF9">
              <w:rPr>
                <w:rFonts w:ascii="Times New Roman" w:hAnsi="Times New Roman" w:cs="Times New Roman"/>
                <w:i/>
              </w:rPr>
              <w:t>Sermón 48:</w:t>
            </w:r>
          </w:p>
          <w:p w:rsidR="00122EE0" w:rsidRPr="00B16D07" w:rsidRDefault="00122EE0" w:rsidP="00122EE0">
            <w:pPr>
              <w:ind w:firstLine="29"/>
              <w:jc w:val="both"/>
              <w:rPr>
                <w:rFonts w:ascii="Times New Roman" w:hAnsi="Times New Roman" w:cs="Times New Roman"/>
              </w:rPr>
            </w:pPr>
            <w:r w:rsidRPr="00B16D07">
              <w:rPr>
                <w:rFonts w:ascii="Times New Roman" w:hAnsi="Times New Roman" w:cs="Times New Roman"/>
              </w:rPr>
              <w:t xml:space="preserve">En la: fiesta de </w:t>
            </w:r>
            <w:r>
              <w:rPr>
                <w:rFonts w:ascii="Times New Roman" w:hAnsi="Times New Roman" w:cs="Times New Roman"/>
              </w:rPr>
              <w:t>b asunción de la santísima Virgen II</w:t>
            </w:r>
            <w:r w:rsidRPr="00B16D07">
              <w:rPr>
                <w:rFonts w:ascii="Times New Roman" w:hAnsi="Times New Roman" w:cs="Times New Roman"/>
              </w:rPr>
              <w:t>:</w:t>
            </w:r>
          </w:p>
          <w:p w:rsidR="00EE6A0E" w:rsidRPr="002B1397" w:rsidRDefault="00122EE0" w:rsidP="00122EE0">
            <w:pPr>
              <w:jc w:val="both"/>
              <w:rPr>
                <w:rFonts w:ascii="Times New Roman" w:hAnsi="Times New Roman" w:cs="Times New Roman"/>
              </w:rPr>
            </w:pPr>
            <w:r>
              <w:rPr>
                <w:rFonts w:ascii="Times New Roman" w:hAnsi="Times New Roman" w:cs="Times New Roman"/>
              </w:rPr>
              <w:t>Amor mutuo entre Jesús y M</w:t>
            </w:r>
            <w:r w:rsidRPr="00B16D07">
              <w:rPr>
                <w:rFonts w:ascii="Times New Roman" w:hAnsi="Times New Roman" w:cs="Times New Roman"/>
              </w:rPr>
              <w:t>aría</w:t>
            </w:r>
            <w:r>
              <w:rPr>
                <w:rFonts w:ascii="Times New Roman" w:hAnsi="Times New Roman" w:cs="Times New Roman"/>
              </w:rPr>
              <w:t>……………………………………………………………………</w:t>
            </w:r>
          </w:p>
        </w:tc>
        <w:tc>
          <w:tcPr>
            <w:tcW w:w="709" w:type="dxa"/>
            <w:tcBorders>
              <w:top w:val="nil"/>
              <w:left w:val="nil"/>
              <w:bottom w:val="nil"/>
              <w:right w:val="nil"/>
            </w:tcBorders>
          </w:tcPr>
          <w:p w:rsidR="00EE6A0E" w:rsidRDefault="00EE6A0E" w:rsidP="006649A6">
            <w:pPr>
              <w:jc w:val="both"/>
              <w:rPr>
                <w:rFonts w:ascii="Times New Roman" w:hAnsi="Times New Roman" w:cs="Times New Roman"/>
              </w:rPr>
            </w:pPr>
          </w:p>
          <w:p w:rsidR="00122EE0" w:rsidRDefault="00122EE0" w:rsidP="006649A6">
            <w:pPr>
              <w:jc w:val="both"/>
              <w:rPr>
                <w:rFonts w:ascii="Times New Roman" w:hAnsi="Times New Roman" w:cs="Times New Roman"/>
              </w:rPr>
            </w:pPr>
          </w:p>
          <w:p w:rsidR="00122EE0" w:rsidRPr="002B1397" w:rsidRDefault="00122EE0" w:rsidP="006649A6">
            <w:pPr>
              <w:jc w:val="both"/>
              <w:rPr>
                <w:rFonts w:ascii="Times New Roman" w:hAnsi="Times New Roman" w:cs="Times New Roman"/>
              </w:rPr>
            </w:pPr>
          </w:p>
        </w:tc>
      </w:tr>
      <w:tr w:rsidR="00EE6A0E" w:rsidRPr="00927DB7" w:rsidTr="00BF3D4E">
        <w:tc>
          <w:tcPr>
            <w:tcW w:w="8784" w:type="dxa"/>
            <w:tcBorders>
              <w:top w:val="nil"/>
              <w:left w:val="nil"/>
              <w:bottom w:val="nil"/>
              <w:right w:val="nil"/>
            </w:tcBorders>
          </w:tcPr>
          <w:p w:rsidR="00122EE0" w:rsidRPr="00185EF9" w:rsidRDefault="00122EE0" w:rsidP="00122EE0">
            <w:pPr>
              <w:jc w:val="both"/>
              <w:rPr>
                <w:rFonts w:ascii="Times New Roman" w:hAnsi="Times New Roman" w:cs="Times New Roman"/>
                <w:i/>
              </w:rPr>
            </w:pPr>
            <w:r w:rsidRPr="00185EF9">
              <w:rPr>
                <w:rFonts w:ascii="Times New Roman" w:hAnsi="Times New Roman" w:cs="Times New Roman"/>
                <w:i/>
              </w:rPr>
              <w:t>Sermón 49:</w:t>
            </w:r>
          </w:p>
          <w:p w:rsidR="00122EE0" w:rsidRPr="00B16D07" w:rsidRDefault="00122EE0" w:rsidP="00122EE0">
            <w:pPr>
              <w:jc w:val="both"/>
              <w:rPr>
                <w:rFonts w:ascii="Times New Roman" w:hAnsi="Times New Roman" w:cs="Times New Roman"/>
              </w:rPr>
            </w:pPr>
            <w:r>
              <w:rPr>
                <w:rFonts w:ascii="Times New Roman" w:hAnsi="Times New Roman" w:cs="Times New Roman"/>
              </w:rPr>
              <w:t>En la fiesta de la</w:t>
            </w:r>
            <w:r w:rsidRPr="00B16D07">
              <w:rPr>
                <w:rFonts w:ascii="Times New Roman" w:hAnsi="Times New Roman" w:cs="Times New Roman"/>
              </w:rPr>
              <w:t xml:space="preserve"> asu</w:t>
            </w:r>
            <w:r>
              <w:rPr>
                <w:rFonts w:ascii="Times New Roman" w:hAnsi="Times New Roman" w:cs="Times New Roman"/>
              </w:rPr>
              <w:t>nción de la santísima Virgen III</w:t>
            </w:r>
            <w:r w:rsidRPr="00B16D07">
              <w:rPr>
                <w:rFonts w:ascii="Times New Roman" w:hAnsi="Times New Roman" w:cs="Times New Roman"/>
              </w:rPr>
              <w:t>:</w:t>
            </w:r>
          </w:p>
          <w:p w:rsidR="00EE6A0E" w:rsidRPr="002B1397" w:rsidRDefault="00122EE0" w:rsidP="00122EE0">
            <w:pPr>
              <w:jc w:val="both"/>
              <w:rPr>
                <w:rFonts w:ascii="Times New Roman" w:hAnsi="Times New Roman" w:cs="Times New Roman"/>
              </w:rPr>
            </w:pPr>
            <w:r w:rsidRPr="00B16D07">
              <w:rPr>
                <w:rFonts w:ascii="Times New Roman" w:hAnsi="Times New Roman" w:cs="Times New Roman"/>
              </w:rPr>
              <w:t>De la quietud espiritual</w:t>
            </w:r>
            <w:r>
              <w:rPr>
                <w:rFonts w:ascii="Times New Roman" w:hAnsi="Times New Roman" w:cs="Times New Roman"/>
              </w:rPr>
              <w:t>……………………………………………………………………………..</w:t>
            </w:r>
          </w:p>
        </w:tc>
        <w:tc>
          <w:tcPr>
            <w:tcW w:w="709" w:type="dxa"/>
            <w:tcBorders>
              <w:top w:val="nil"/>
              <w:left w:val="nil"/>
              <w:bottom w:val="nil"/>
              <w:right w:val="nil"/>
            </w:tcBorders>
          </w:tcPr>
          <w:p w:rsidR="00EE6A0E" w:rsidRDefault="00EE6A0E" w:rsidP="006649A6">
            <w:pPr>
              <w:jc w:val="both"/>
              <w:rPr>
                <w:rFonts w:ascii="Times New Roman" w:hAnsi="Times New Roman" w:cs="Times New Roman"/>
              </w:rPr>
            </w:pPr>
          </w:p>
          <w:p w:rsidR="00122EE0" w:rsidRDefault="00122EE0" w:rsidP="006649A6">
            <w:pPr>
              <w:jc w:val="both"/>
              <w:rPr>
                <w:rFonts w:ascii="Times New Roman" w:hAnsi="Times New Roman" w:cs="Times New Roman"/>
              </w:rPr>
            </w:pPr>
          </w:p>
          <w:p w:rsidR="00122EE0" w:rsidRPr="002B1397" w:rsidRDefault="00122EE0" w:rsidP="006649A6">
            <w:pPr>
              <w:jc w:val="both"/>
              <w:rPr>
                <w:rFonts w:ascii="Times New Roman" w:hAnsi="Times New Roman" w:cs="Times New Roman"/>
              </w:rPr>
            </w:pPr>
          </w:p>
        </w:tc>
      </w:tr>
      <w:tr w:rsidR="00EE6A0E" w:rsidRPr="00927DB7" w:rsidTr="00BF3D4E">
        <w:tc>
          <w:tcPr>
            <w:tcW w:w="8784" w:type="dxa"/>
            <w:tcBorders>
              <w:top w:val="nil"/>
              <w:left w:val="nil"/>
              <w:bottom w:val="nil"/>
              <w:right w:val="nil"/>
            </w:tcBorders>
          </w:tcPr>
          <w:p w:rsidR="00122EE0" w:rsidRPr="00185EF9" w:rsidRDefault="00122EE0" w:rsidP="00122EE0">
            <w:pPr>
              <w:jc w:val="both"/>
              <w:rPr>
                <w:rFonts w:ascii="Times New Roman" w:hAnsi="Times New Roman" w:cs="Times New Roman"/>
                <w:i/>
              </w:rPr>
            </w:pPr>
            <w:r w:rsidRPr="00185EF9">
              <w:rPr>
                <w:rFonts w:ascii="Times New Roman" w:hAnsi="Times New Roman" w:cs="Times New Roman"/>
                <w:i/>
              </w:rPr>
              <w:t>Sermón 50:</w:t>
            </w:r>
          </w:p>
          <w:p w:rsidR="00122EE0" w:rsidRPr="00B16D07" w:rsidRDefault="00122EE0" w:rsidP="00122EE0">
            <w:pPr>
              <w:jc w:val="both"/>
              <w:rPr>
                <w:rFonts w:ascii="Times New Roman" w:hAnsi="Times New Roman" w:cs="Times New Roman"/>
              </w:rPr>
            </w:pPr>
            <w:r>
              <w:rPr>
                <w:rFonts w:ascii="Times New Roman" w:hAnsi="Times New Roman" w:cs="Times New Roman"/>
              </w:rPr>
              <w:t>En la fiesta de la asunción de la santísima Virgen IV:</w:t>
            </w:r>
          </w:p>
          <w:p w:rsidR="00EE6A0E" w:rsidRPr="002B1397" w:rsidRDefault="00122EE0" w:rsidP="00122EE0">
            <w:pPr>
              <w:jc w:val="both"/>
              <w:rPr>
                <w:rFonts w:ascii="Times New Roman" w:hAnsi="Times New Roman" w:cs="Times New Roman"/>
              </w:rPr>
            </w:pPr>
            <w:r>
              <w:rPr>
                <w:rFonts w:ascii="Times New Roman" w:hAnsi="Times New Roman" w:cs="Times New Roman"/>
              </w:rPr>
              <w:t>Cómo cumplió la Madre de Dios el</w:t>
            </w:r>
            <w:r w:rsidRPr="00B16D07">
              <w:rPr>
                <w:rFonts w:ascii="Times New Roman" w:hAnsi="Times New Roman" w:cs="Times New Roman"/>
              </w:rPr>
              <w:t xml:space="preserve"> oficio d</w:t>
            </w:r>
            <w:r>
              <w:rPr>
                <w:rFonts w:ascii="Times New Roman" w:hAnsi="Times New Roman" w:cs="Times New Roman"/>
              </w:rPr>
              <w:t>e Marta……………………………………………….</w:t>
            </w:r>
          </w:p>
        </w:tc>
        <w:tc>
          <w:tcPr>
            <w:tcW w:w="709" w:type="dxa"/>
            <w:tcBorders>
              <w:top w:val="nil"/>
              <w:left w:val="nil"/>
              <w:bottom w:val="nil"/>
              <w:right w:val="nil"/>
            </w:tcBorders>
          </w:tcPr>
          <w:p w:rsidR="00EE6A0E" w:rsidRDefault="00EE6A0E" w:rsidP="006649A6">
            <w:pPr>
              <w:jc w:val="both"/>
              <w:rPr>
                <w:rFonts w:ascii="Times New Roman" w:hAnsi="Times New Roman" w:cs="Times New Roman"/>
              </w:rPr>
            </w:pPr>
          </w:p>
          <w:p w:rsidR="00122EE0" w:rsidRDefault="00122EE0" w:rsidP="006649A6">
            <w:pPr>
              <w:jc w:val="both"/>
              <w:rPr>
                <w:rFonts w:ascii="Times New Roman" w:hAnsi="Times New Roman" w:cs="Times New Roman"/>
              </w:rPr>
            </w:pPr>
          </w:p>
          <w:p w:rsidR="00122EE0" w:rsidRPr="002B1397" w:rsidRDefault="00122EE0" w:rsidP="006649A6">
            <w:pPr>
              <w:jc w:val="both"/>
              <w:rPr>
                <w:rFonts w:ascii="Times New Roman" w:hAnsi="Times New Roman" w:cs="Times New Roman"/>
              </w:rPr>
            </w:pPr>
          </w:p>
        </w:tc>
      </w:tr>
      <w:tr w:rsidR="00EE6A0E" w:rsidRPr="00927DB7" w:rsidTr="00BF3D4E">
        <w:tc>
          <w:tcPr>
            <w:tcW w:w="8784" w:type="dxa"/>
            <w:tcBorders>
              <w:top w:val="nil"/>
              <w:left w:val="nil"/>
              <w:bottom w:val="nil"/>
              <w:right w:val="nil"/>
            </w:tcBorders>
          </w:tcPr>
          <w:p w:rsidR="00122EE0" w:rsidRPr="00185EF9" w:rsidRDefault="00122EE0" w:rsidP="00122EE0">
            <w:pPr>
              <w:ind w:firstLine="29"/>
              <w:jc w:val="both"/>
              <w:rPr>
                <w:rFonts w:ascii="Times New Roman" w:hAnsi="Times New Roman" w:cs="Times New Roman"/>
                <w:i/>
              </w:rPr>
            </w:pPr>
            <w:r w:rsidRPr="00185EF9">
              <w:rPr>
                <w:rFonts w:ascii="Times New Roman" w:hAnsi="Times New Roman" w:cs="Times New Roman"/>
                <w:i/>
              </w:rPr>
              <w:t>Sermón 51:</w:t>
            </w:r>
          </w:p>
          <w:p w:rsidR="00122EE0" w:rsidRPr="00B16D07" w:rsidRDefault="00122EE0" w:rsidP="00122EE0">
            <w:pPr>
              <w:ind w:firstLine="29"/>
              <w:jc w:val="both"/>
              <w:rPr>
                <w:rFonts w:ascii="Times New Roman" w:hAnsi="Times New Roman" w:cs="Times New Roman"/>
              </w:rPr>
            </w:pPr>
            <w:r>
              <w:rPr>
                <w:rFonts w:ascii="Times New Roman" w:hAnsi="Times New Roman" w:cs="Times New Roman"/>
              </w:rPr>
              <w:t>En la: natividad de</w:t>
            </w:r>
            <w:r w:rsidRPr="00B16D07">
              <w:rPr>
                <w:rFonts w:ascii="Times New Roman" w:hAnsi="Times New Roman" w:cs="Times New Roman"/>
              </w:rPr>
              <w:t xml:space="preserve"> la santísima Virgen María I:</w:t>
            </w:r>
          </w:p>
          <w:p w:rsidR="00EE6A0E" w:rsidRPr="002B1397" w:rsidRDefault="00122EE0" w:rsidP="00122EE0">
            <w:pPr>
              <w:jc w:val="both"/>
              <w:rPr>
                <w:rFonts w:ascii="Times New Roman" w:hAnsi="Times New Roman" w:cs="Times New Roman"/>
              </w:rPr>
            </w:pPr>
            <w:r w:rsidRPr="00B16D07">
              <w:rPr>
                <w:rFonts w:ascii="Times New Roman" w:hAnsi="Times New Roman" w:cs="Times New Roman"/>
              </w:rPr>
              <w:t>Flores y frutos en la vida cristiana</w:t>
            </w:r>
            <w:r>
              <w:rPr>
                <w:rFonts w:ascii="Times New Roman" w:hAnsi="Times New Roman" w:cs="Times New Roman"/>
              </w:rPr>
              <w:t>………………………………………………………………….</w:t>
            </w:r>
          </w:p>
        </w:tc>
        <w:tc>
          <w:tcPr>
            <w:tcW w:w="709" w:type="dxa"/>
            <w:tcBorders>
              <w:top w:val="nil"/>
              <w:left w:val="nil"/>
              <w:bottom w:val="nil"/>
              <w:right w:val="nil"/>
            </w:tcBorders>
          </w:tcPr>
          <w:p w:rsidR="00EE6A0E" w:rsidRDefault="00EE6A0E" w:rsidP="006649A6">
            <w:pPr>
              <w:jc w:val="both"/>
              <w:rPr>
                <w:rFonts w:ascii="Times New Roman" w:hAnsi="Times New Roman" w:cs="Times New Roman"/>
              </w:rPr>
            </w:pPr>
          </w:p>
          <w:p w:rsidR="00122EE0" w:rsidRDefault="00122EE0" w:rsidP="006649A6">
            <w:pPr>
              <w:jc w:val="both"/>
              <w:rPr>
                <w:rFonts w:ascii="Times New Roman" w:hAnsi="Times New Roman" w:cs="Times New Roman"/>
              </w:rPr>
            </w:pPr>
          </w:p>
          <w:p w:rsidR="00122EE0" w:rsidRPr="002B1397" w:rsidRDefault="00122EE0" w:rsidP="006649A6">
            <w:pPr>
              <w:jc w:val="both"/>
              <w:rPr>
                <w:rFonts w:ascii="Times New Roman" w:hAnsi="Times New Roman" w:cs="Times New Roman"/>
              </w:rPr>
            </w:pPr>
          </w:p>
        </w:tc>
      </w:tr>
      <w:tr w:rsidR="00122EE0" w:rsidRPr="00927DB7" w:rsidTr="00BF3D4E">
        <w:tc>
          <w:tcPr>
            <w:tcW w:w="8784" w:type="dxa"/>
            <w:tcBorders>
              <w:top w:val="nil"/>
              <w:left w:val="nil"/>
              <w:bottom w:val="nil"/>
              <w:right w:val="nil"/>
            </w:tcBorders>
          </w:tcPr>
          <w:p w:rsidR="00122EE0" w:rsidRPr="00B16D07" w:rsidRDefault="00122EE0" w:rsidP="00122EE0">
            <w:pPr>
              <w:ind w:firstLine="29"/>
              <w:jc w:val="both"/>
              <w:rPr>
                <w:rFonts w:ascii="Times New Roman" w:hAnsi="Times New Roman" w:cs="Times New Roman"/>
              </w:rPr>
            </w:pPr>
            <w:r w:rsidRPr="00185EF9">
              <w:rPr>
                <w:rFonts w:ascii="Times New Roman" w:hAnsi="Times New Roman" w:cs="Times New Roman"/>
                <w:i/>
              </w:rPr>
              <w:t>Sermón 52</w:t>
            </w:r>
            <w:r w:rsidRPr="00B16D07">
              <w:rPr>
                <w:rFonts w:ascii="Times New Roman" w:hAnsi="Times New Roman" w:cs="Times New Roman"/>
              </w:rPr>
              <w:t>:</w:t>
            </w:r>
          </w:p>
          <w:p w:rsidR="00122EE0" w:rsidRPr="00B16D07" w:rsidRDefault="00122EE0" w:rsidP="00122EE0">
            <w:pPr>
              <w:ind w:firstLine="29"/>
              <w:jc w:val="both"/>
              <w:rPr>
                <w:rFonts w:ascii="Times New Roman" w:hAnsi="Times New Roman" w:cs="Times New Roman"/>
              </w:rPr>
            </w:pPr>
            <w:r>
              <w:rPr>
                <w:rFonts w:ascii="Times New Roman" w:hAnsi="Times New Roman" w:cs="Times New Roman"/>
              </w:rPr>
              <w:t>En la natividad de la santísima Virgen María II</w:t>
            </w:r>
            <w:r w:rsidRPr="00B16D07">
              <w:rPr>
                <w:rFonts w:ascii="Times New Roman" w:hAnsi="Times New Roman" w:cs="Times New Roman"/>
              </w:rPr>
              <w:t>:</w:t>
            </w:r>
          </w:p>
          <w:p w:rsidR="00122EE0" w:rsidRPr="002B1397" w:rsidRDefault="00122EE0" w:rsidP="00122EE0">
            <w:pPr>
              <w:jc w:val="both"/>
              <w:rPr>
                <w:rFonts w:ascii="Times New Roman" w:hAnsi="Times New Roman" w:cs="Times New Roman"/>
              </w:rPr>
            </w:pPr>
            <w:r w:rsidRPr="00122EE0">
              <w:rPr>
                <w:rFonts w:ascii="Times New Roman" w:hAnsi="Times New Roman" w:cs="Times New Roman"/>
              </w:rPr>
              <w:t>De la belleza del amor santo</w:t>
            </w:r>
            <w:r>
              <w:rPr>
                <w:rFonts w:ascii="Times New Roman" w:hAnsi="Times New Roman" w:cs="Times New Roman"/>
              </w:rPr>
              <w:t>………………………………………………………………………..</w:t>
            </w:r>
          </w:p>
        </w:tc>
        <w:tc>
          <w:tcPr>
            <w:tcW w:w="709" w:type="dxa"/>
            <w:tcBorders>
              <w:top w:val="nil"/>
              <w:left w:val="nil"/>
              <w:bottom w:val="nil"/>
              <w:right w:val="nil"/>
            </w:tcBorders>
          </w:tcPr>
          <w:p w:rsidR="00122EE0" w:rsidRDefault="00122EE0" w:rsidP="006649A6">
            <w:pPr>
              <w:jc w:val="both"/>
              <w:rPr>
                <w:rFonts w:ascii="Times New Roman" w:hAnsi="Times New Roman" w:cs="Times New Roman"/>
              </w:rPr>
            </w:pPr>
          </w:p>
          <w:p w:rsidR="00122EE0" w:rsidRDefault="00122EE0" w:rsidP="006649A6">
            <w:pPr>
              <w:jc w:val="both"/>
              <w:rPr>
                <w:rFonts w:ascii="Times New Roman" w:hAnsi="Times New Roman" w:cs="Times New Roman"/>
              </w:rPr>
            </w:pPr>
          </w:p>
          <w:p w:rsidR="00122EE0" w:rsidRPr="002B1397" w:rsidRDefault="00122EE0" w:rsidP="006649A6">
            <w:pPr>
              <w:jc w:val="both"/>
              <w:rPr>
                <w:rFonts w:ascii="Times New Roman" w:hAnsi="Times New Roman" w:cs="Times New Roman"/>
              </w:rPr>
            </w:pPr>
          </w:p>
        </w:tc>
      </w:tr>
      <w:tr w:rsidR="00122EE0" w:rsidRPr="00927DB7" w:rsidTr="00BF3D4E">
        <w:tc>
          <w:tcPr>
            <w:tcW w:w="8784" w:type="dxa"/>
            <w:tcBorders>
              <w:top w:val="nil"/>
              <w:left w:val="nil"/>
              <w:bottom w:val="nil"/>
              <w:right w:val="nil"/>
            </w:tcBorders>
          </w:tcPr>
          <w:p w:rsidR="00122EE0" w:rsidRPr="00185EF9" w:rsidRDefault="00122EE0" w:rsidP="00122EE0">
            <w:pPr>
              <w:ind w:firstLine="29"/>
              <w:jc w:val="both"/>
              <w:rPr>
                <w:rFonts w:ascii="Times New Roman" w:hAnsi="Times New Roman" w:cs="Times New Roman"/>
                <w:i/>
              </w:rPr>
            </w:pPr>
            <w:r w:rsidRPr="00185EF9">
              <w:rPr>
                <w:rFonts w:ascii="Times New Roman" w:hAnsi="Times New Roman" w:cs="Times New Roman"/>
                <w:i/>
              </w:rPr>
              <w:t>Sermón 53:</w:t>
            </w:r>
          </w:p>
          <w:p w:rsidR="00122EE0" w:rsidRPr="00B16D07" w:rsidRDefault="00122EE0" w:rsidP="00122EE0">
            <w:pPr>
              <w:ind w:firstLine="29"/>
              <w:jc w:val="both"/>
              <w:rPr>
                <w:rFonts w:ascii="Times New Roman" w:hAnsi="Times New Roman" w:cs="Times New Roman"/>
              </w:rPr>
            </w:pPr>
            <w:r w:rsidRPr="00B16D07">
              <w:rPr>
                <w:rFonts w:ascii="Times New Roman" w:hAnsi="Times New Roman" w:cs="Times New Roman"/>
              </w:rPr>
              <w:t>En la fiesta de todos los santos:</w:t>
            </w:r>
          </w:p>
          <w:p w:rsidR="00122EE0" w:rsidRPr="002B1397" w:rsidRDefault="00122EE0" w:rsidP="00122EE0">
            <w:pPr>
              <w:jc w:val="both"/>
              <w:rPr>
                <w:rFonts w:ascii="Times New Roman" w:hAnsi="Times New Roman" w:cs="Times New Roman"/>
              </w:rPr>
            </w:pPr>
            <w:r w:rsidRPr="00B16D07">
              <w:rPr>
                <w:rFonts w:ascii="Times New Roman" w:hAnsi="Times New Roman" w:cs="Times New Roman"/>
              </w:rPr>
              <w:t>Pobreza de espíritu</w:t>
            </w:r>
            <w:r>
              <w:rPr>
                <w:rFonts w:ascii="Times New Roman" w:hAnsi="Times New Roman" w:cs="Times New Roman"/>
              </w:rPr>
              <w:t>………………………………………………………………………………….</w:t>
            </w:r>
          </w:p>
        </w:tc>
        <w:tc>
          <w:tcPr>
            <w:tcW w:w="709" w:type="dxa"/>
            <w:tcBorders>
              <w:top w:val="nil"/>
              <w:left w:val="nil"/>
              <w:bottom w:val="nil"/>
              <w:right w:val="nil"/>
            </w:tcBorders>
          </w:tcPr>
          <w:p w:rsidR="00122EE0" w:rsidRDefault="00122EE0" w:rsidP="006649A6">
            <w:pPr>
              <w:jc w:val="both"/>
              <w:rPr>
                <w:rFonts w:ascii="Times New Roman" w:hAnsi="Times New Roman" w:cs="Times New Roman"/>
              </w:rPr>
            </w:pPr>
          </w:p>
          <w:p w:rsidR="00122EE0" w:rsidRDefault="00122EE0" w:rsidP="006649A6">
            <w:pPr>
              <w:jc w:val="both"/>
              <w:rPr>
                <w:rFonts w:ascii="Times New Roman" w:hAnsi="Times New Roman" w:cs="Times New Roman"/>
              </w:rPr>
            </w:pPr>
          </w:p>
          <w:p w:rsidR="00122EE0" w:rsidRPr="002B1397" w:rsidRDefault="00122EE0" w:rsidP="006649A6">
            <w:pPr>
              <w:jc w:val="both"/>
              <w:rPr>
                <w:rFonts w:ascii="Times New Roman" w:hAnsi="Times New Roman" w:cs="Times New Roman"/>
              </w:rPr>
            </w:pPr>
          </w:p>
        </w:tc>
      </w:tr>
      <w:tr w:rsidR="00122EE0" w:rsidRPr="00927DB7" w:rsidTr="00BF3D4E">
        <w:tc>
          <w:tcPr>
            <w:tcW w:w="8784" w:type="dxa"/>
            <w:tcBorders>
              <w:top w:val="nil"/>
              <w:left w:val="nil"/>
              <w:bottom w:val="nil"/>
              <w:right w:val="nil"/>
            </w:tcBorders>
          </w:tcPr>
          <w:p w:rsidR="00122EE0" w:rsidRPr="00185EF9" w:rsidRDefault="00122EE0" w:rsidP="00122EE0">
            <w:pPr>
              <w:ind w:firstLine="29"/>
              <w:jc w:val="both"/>
              <w:rPr>
                <w:rFonts w:ascii="Times New Roman" w:hAnsi="Times New Roman" w:cs="Times New Roman"/>
                <w:i/>
              </w:rPr>
            </w:pPr>
            <w:r w:rsidRPr="00185EF9">
              <w:rPr>
                <w:rFonts w:ascii="Times New Roman" w:hAnsi="Times New Roman" w:cs="Times New Roman"/>
                <w:i/>
              </w:rPr>
              <w:t>Sermón 54:</w:t>
            </w:r>
          </w:p>
          <w:p w:rsidR="00122EE0" w:rsidRPr="00B16D07" w:rsidRDefault="00122EE0" w:rsidP="00122EE0">
            <w:pPr>
              <w:ind w:firstLine="29"/>
              <w:jc w:val="both"/>
              <w:rPr>
                <w:rFonts w:ascii="Times New Roman" w:hAnsi="Times New Roman" w:cs="Times New Roman"/>
              </w:rPr>
            </w:pPr>
            <w:r w:rsidRPr="00B16D07">
              <w:rPr>
                <w:rFonts w:ascii="Times New Roman" w:hAnsi="Times New Roman" w:cs="Times New Roman"/>
              </w:rPr>
              <w:t xml:space="preserve">Sermón </w:t>
            </w:r>
            <w:r>
              <w:rPr>
                <w:rFonts w:ascii="Times New Roman" w:hAnsi="Times New Roman" w:cs="Times New Roman"/>
              </w:rPr>
              <w:t>excitar la d</w:t>
            </w:r>
            <w:r w:rsidRPr="00B16D07">
              <w:rPr>
                <w:rFonts w:ascii="Times New Roman" w:hAnsi="Times New Roman" w:cs="Times New Roman"/>
              </w:rPr>
              <w:t>evoción por la salmodia:</w:t>
            </w:r>
          </w:p>
          <w:p w:rsidR="00122EE0" w:rsidRPr="002B1397" w:rsidRDefault="00122EE0" w:rsidP="00122EE0">
            <w:pPr>
              <w:jc w:val="both"/>
              <w:rPr>
                <w:rFonts w:ascii="Times New Roman" w:hAnsi="Times New Roman" w:cs="Times New Roman"/>
              </w:rPr>
            </w:pPr>
            <w:r>
              <w:rPr>
                <w:rFonts w:ascii="Times New Roman" w:hAnsi="Times New Roman" w:cs="Times New Roman"/>
              </w:rPr>
              <w:t>Crezcamos en oració</w:t>
            </w:r>
            <w:r w:rsidRPr="00B16D07">
              <w:rPr>
                <w:rFonts w:ascii="Times New Roman" w:hAnsi="Times New Roman" w:cs="Times New Roman"/>
              </w:rPr>
              <w:t>n</w:t>
            </w:r>
            <w:r>
              <w:rPr>
                <w:rFonts w:ascii="Times New Roman" w:hAnsi="Times New Roman" w:cs="Times New Roman"/>
              </w:rPr>
              <w:t>………………………………………………………………………………</w:t>
            </w:r>
          </w:p>
        </w:tc>
        <w:tc>
          <w:tcPr>
            <w:tcW w:w="709" w:type="dxa"/>
            <w:tcBorders>
              <w:top w:val="nil"/>
              <w:left w:val="nil"/>
              <w:bottom w:val="nil"/>
              <w:right w:val="nil"/>
            </w:tcBorders>
          </w:tcPr>
          <w:p w:rsidR="00122EE0" w:rsidRDefault="00122EE0" w:rsidP="006649A6">
            <w:pPr>
              <w:jc w:val="both"/>
              <w:rPr>
                <w:rFonts w:ascii="Times New Roman" w:hAnsi="Times New Roman" w:cs="Times New Roman"/>
              </w:rPr>
            </w:pPr>
          </w:p>
          <w:p w:rsidR="00122EE0" w:rsidRDefault="00122EE0" w:rsidP="006649A6">
            <w:pPr>
              <w:jc w:val="both"/>
              <w:rPr>
                <w:rFonts w:ascii="Times New Roman" w:hAnsi="Times New Roman" w:cs="Times New Roman"/>
              </w:rPr>
            </w:pPr>
          </w:p>
          <w:p w:rsidR="00122EE0" w:rsidRPr="002B1397" w:rsidRDefault="00122EE0" w:rsidP="006649A6">
            <w:pPr>
              <w:jc w:val="both"/>
              <w:rPr>
                <w:rFonts w:ascii="Times New Roman" w:hAnsi="Times New Roman" w:cs="Times New Roman"/>
              </w:rPr>
            </w:pPr>
          </w:p>
        </w:tc>
      </w:tr>
    </w:tbl>
    <w:p w:rsidR="00B16D07" w:rsidRPr="00B16D07" w:rsidRDefault="00B16D07" w:rsidP="00122EE0">
      <w:pPr>
        <w:spacing w:after="0" w:line="240" w:lineRule="auto"/>
        <w:ind w:firstLine="709"/>
        <w:jc w:val="both"/>
        <w:rPr>
          <w:rFonts w:ascii="Times New Roman" w:hAnsi="Times New Roman" w:cs="Times New Roman"/>
        </w:rPr>
      </w:pPr>
    </w:p>
    <w:sectPr w:rsidR="00B16D07" w:rsidRPr="00B16D07" w:rsidSect="00EB50AD">
      <w:footnotePr>
        <w:numRestart w:val="eachSect"/>
      </w:footnotePr>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7AE" w:rsidRDefault="00A167AE" w:rsidP="003060EC">
      <w:pPr>
        <w:spacing w:after="0" w:line="240" w:lineRule="auto"/>
      </w:pPr>
      <w:r>
        <w:separator/>
      </w:r>
    </w:p>
  </w:endnote>
  <w:endnote w:type="continuationSeparator" w:id="0">
    <w:p w:rsidR="00A167AE" w:rsidRDefault="00A167AE" w:rsidP="0030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iddenHorzOCR">
    <w:altName w:val="MS Gothic"/>
    <w:panose1 w:val="00000000000000000000"/>
    <w:charset w:val="80"/>
    <w:family w:val="auto"/>
    <w:notTrueType/>
    <w:pitch w:val="default"/>
    <w:sig w:usb0="00000001" w:usb1="08070000" w:usb2="00000010" w:usb3="00000000" w:csb0="00020000" w:csb1="00000000"/>
  </w:font>
  <w:font w:name="Gulim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7AE" w:rsidRDefault="00A167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7AE" w:rsidRDefault="00A167AE" w:rsidP="003060EC">
      <w:pPr>
        <w:spacing w:after="0" w:line="240" w:lineRule="auto"/>
      </w:pPr>
      <w:r>
        <w:separator/>
      </w:r>
    </w:p>
  </w:footnote>
  <w:footnote w:type="continuationSeparator" w:id="0">
    <w:p w:rsidR="00A167AE" w:rsidRDefault="00A167AE" w:rsidP="003060EC">
      <w:pPr>
        <w:spacing w:after="0" w:line="240" w:lineRule="auto"/>
      </w:pPr>
      <w:r>
        <w:continuationSeparator/>
      </w:r>
    </w:p>
  </w:footnote>
  <w:footnote w:id="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Louis Bouyer ha publicado una breve apreciación de las enseñanzas de Guerrico en </w:t>
      </w:r>
      <w:r w:rsidRPr="007D0B9E">
        <w:rPr>
          <w:rFonts w:ascii="Times New Roman" w:hAnsi="Times New Roman" w:cs="Times New Roman"/>
          <w:i/>
          <w:iCs/>
          <w:noProof/>
          <w:sz w:val="16"/>
          <w:szCs w:val="16"/>
        </w:rPr>
        <w:t xml:space="preserve">The Cistercian Heritage </w:t>
      </w:r>
      <w:r w:rsidRPr="007D0B9E">
        <w:rPr>
          <w:rFonts w:ascii="Times New Roman" w:hAnsi="Times New Roman" w:cs="Times New Roman"/>
          <w:noProof/>
          <w:sz w:val="16"/>
          <w:szCs w:val="16"/>
        </w:rPr>
        <w:t xml:space="preserve">(Mowbray, 1958), págs. 190-203. El estudio más completo desde el trabajo de Wilde (ver nota 8) ha sido realizado por Dom André Louf, “Une Théologie de la Pauvreté Monastique chez le Bx. Guerrie d'Igny”, en </w:t>
      </w:r>
      <w:r w:rsidRPr="007D0B9E">
        <w:rPr>
          <w:rFonts w:ascii="Times New Roman" w:hAnsi="Times New Roman" w:cs="Times New Roman"/>
          <w:i/>
          <w:iCs/>
          <w:noProof/>
          <w:sz w:val="16"/>
          <w:szCs w:val="16"/>
        </w:rPr>
        <w:t xml:space="preserve">Collectanea Ordinis Cisterciensium Reformatorum, </w:t>
      </w:r>
      <w:r w:rsidRPr="007D0B9E">
        <w:rPr>
          <w:rFonts w:ascii="Times New Roman" w:hAnsi="Times New Roman" w:cs="Times New Roman"/>
          <w:noProof/>
          <w:sz w:val="16"/>
          <w:szCs w:val="16"/>
        </w:rPr>
        <w:t>20 (1958), págs. 207-222; 362-373. Ver también otros artículos en la misma edición, mencionados en la nota 10, más abajo.</w:t>
      </w:r>
    </w:p>
  </w:footnote>
  <w:footnote w:id="2">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Style w:val="Refdenotaalpie"/>
          <w:rFonts w:ascii="Times New Roman" w:hAnsi="Times New Roman" w:cs="Times New Roman"/>
          <w:noProof/>
        </w:rPr>
        <w:t xml:space="preserve"> </w:t>
      </w:r>
      <w:r w:rsidRPr="007D0B9E">
        <w:rPr>
          <w:rFonts w:ascii="Times New Roman" w:hAnsi="Times New Roman" w:cs="Times New Roman"/>
          <w:noProof/>
          <w:sz w:val="16"/>
          <w:szCs w:val="16"/>
        </w:rPr>
        <w:t xml:space="preserve">El trabajo está dividido en diversas Distinctiones. La Dist. 2 se ocupa extensamente de san Bernardo; las·3 y 4, de sus discípulos inmediatos. Todas las referencias han sido extraídas de la edición crítica de Bruno Griesser, Exordium Magnum Cisterciense (en adelante EM), publicado por las Editiones Cistercienses (Roma, 1961). Los capítulos dedicados a Guerrico son los 8 y 9 de la Dist. 3, págs. 163-166. Todas nuestras referencias al EM lo serán de estos dos capítulos, salvo indicación contraria. </w:t>
      </w:r>
    </w:p>
  </w:footnote>
  <w:footnote w:id="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w:t>
      </w:r>
      <w:r w:rsidRPr="006A4038">
        <w:rPr>
          <w:rFonts w:ascii="Times New Roman" w:hAnsi="Times New Roman" w:cs="Times New Roman"/>
          <w:i/>
          <w:iCs/>
          <w:noProof/>
          <w:sz w:val="16"/>
          <w:szCs w:val="16"/>
          <w:lang w:val="it-IT"/>
        </w:rPr>
        <w:t xml:space="preserve">Vita Hugonis, Abbatis Marchianensis, </w:t>
      </w:r>
      <w:r w:rsidRPr="006A4038">
        <w:rPr>
          <w:rFonts w:ascii="Times New Roman" w:hAnsi="Times New Roman" w:cs="Times New Roman"/>
          <w:noProof/>
          <w:sz w:val="16"/>
          <w:szCs w:val="16"/>
          <w:lang w:val="it-IT"/>
        </w:rPr>
        <w:t xml:space="preserve">ed. </w:t>
      </w:r>
      <w:r w:rsidRPr="007D0B9E">
        <w:rPr>
          <w:rFonts w:ascii="Times New Roman" w:hAnsi="Times New Roman" w:cs="Times New Roman"/>
          <w:noProof/>
          <w:sz w:val="16"/>
          <w:szCs w:val="16"/>
        </w:rPr>
        <w:t xml:space="preserve">E. Martene y U. Durand, en </w:t>
      </w:r>
      <w:r w:rsidRPr="007D0B9E">
        <w:rPr>
          <w:rFonts w:ascii="Times New Roman" w:hAnsi="Times New Roman" w:cs="Times New Roman"/>
          <w:i/>
          <w:iCs/>
          <w:noProof/>
          <w:sz w:val="16"/>
          <w:szCs w:val="16"/>
        </w:rPr>
        <w:t xml:space="preserve">Thesaurus Novus Anecdotomm, </w:t>
      </w:r>
      <w:r w:rsidRPr="007D0B9E">
        <w:rPr>
          <w:rFonts w:ascii="Times New Roman" w:hAnsi="Times New Roman" w:cs="Times New Roman"/>
          <w:noProof/>
          <w:sz w:val="16"/>
          <w:szCs w:val="16"/>
        </w:rPr>
        <w:t>vol. 3 (</w:t>
      </w:r>
      <w:r w:rsidRPr="007D0B9E">
        <w:rPr>
          <w:rFonts w:ascii="Times New Roman" w:hAnsi="Times New Roman" w:cs="Times New Roman"/>
          <w:bCs/>
          <w:noProof/>
          <w:sz w:val="16"/>
          <w:szCs w:val="16"/>
        </w:rPr>
        <w:t xml:space="preserve">1717), </w:t>
      </w:r>
      <w:r w:rsidRPr="007D0B9E">
        <w:rPr>
          <w:rFonts w:ascii="Times New Roman" w:hAnsi="Times New Roman" w:cs="Times New Roman"/>
          <w:noProof/>
          <w:sz w:val="16"/>
          <w:szCs w:val="16"/>
        </w:rPr>
        <w:t xml:space="preserve">cols. </w:t>
      </w:r>
      <w:r w:rsidRPr="007D0B9E">
        <w:rPr>
          <w:rFonts w:ascii="Times New Roman" w:hAnsi="Times New Roman" w:cs="Times New Roman"/>
          <w:bCs/>
          <w:noProof/>
          <w:sz w:val="16"/>
          <w:szCs w:val="16"/>
        </w:rPr>
        <w:t>1</w:t>
      </w:r>
      <w:r w:rsidRPr="007D0B9E">
        <w:rPr>
          <w:rFonts w:ascii="Times New Roman" w:hAnsi="Times New Roman" w:cs="Times New Roman"/>
          <w:noProof/>
          <w:sz w:val="16"/>
          <w:szCs w:val="16"/>
        </w:rPr>
        <w:t xml:space="preserve">709-1736. En adelante nos referiremos a esta obra con la sigla </w:t>
      </w:r>
      <w:r w:rsidRPr="007D0B9E">
        <w:rPr>
          <w:rFonts w:ascii="Times New Roman" w:hAnsi="Times New Roman" w:cs="Times New Roman"/>
          <w:bCs/>
          <w:noProof/>
          <w:sz w:val="16"/>
          <w:szCs w:val="16"/>
        </w:rPr>
        <w:t>VH.</w:t>
      </w:r>
      <w:r w:rsidRPr="007D0B9E">
        <w:rPr>
          <w:rFonts w:ascii="Times New Roman" w:hAnsi="Times New Roman" w:cs="Times New Roman"/>
          <w:noProof/>
          <w:sz w:val="16"/>
          <w:szCs w:val="16"/>
        </w:rPr>
        <w:t xml:space="preserve"> </w:t>
      </w:r>
    </w:p>
  </w:footnote>
  <w:footnote w:id="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Mabillon y E. Martene, </w:t>
      </w:r>
      <w:r w:rsidRPr="007D0B9E">
        <w:rPr>
          <w:rFonts w:ascii="Times New Roman" w:hAnsi="Times New Roman" w:cs="Times New Roman"/>
          <w:i/>
          <w:iCs/>
          <w:noProof/>
          <w:sz w:val="16"/>
          <w:szCs w:val="16"/>
        </w:rPr>
        <w:t xml:space="preserve">Annales Benedictini, </w:t>
      </w:r>
      <w:r w:rsidRPr="007D0B9E">
        <w:rPr>
          <w:rFonts w:ascii="Times New Roman" w:hAnsi="Times New Roman" w:cs="Times New Roman"/>
          <w:noProof/>
          <w:sz w:val="16"/>
          <w:szCs w:val="16"/>
        </w:rPr>
        <w:t xml:space="preserve">vol. </w:t>
      </w:r>
      <w:r w:rsidRPr="007D0B9E">
        <w:rPr>
          <w:rFonts w:ascii="Times New Roman" w:hAnsi="Times New Roman" w:cs="Times New Roman"/>
          <w:iCs/>
          <w:noProof/>
          <w:sz w:val="16"/>
          <w:szCs w:val="16"/>
        </w:rPr>
        <w:t>6</w:t>
      </w:r>
      <w:r w:rsidRPr="007D0B9E">
        <w:rPr>
          <w:rFonts w:ascii="Times New Roman" w:hAnsi="Times New Roman" w:cs="Times New Roman"/>
          <w:i/>
          <w:iCs/>
          <w:noProof/>
          <w:sz w:val="16"/>
          <w:szCs w:val="16"/>
        </w:rPr>
        <w:t xml:space="preserve"> </w:t>
      </w:r>
      <w:r w:rsidRPr="007D0B9E">
        <w:rPr>
          <w:rFonts w:ascii="Times New Roman" w:hAnsi="Times New Roman" w:cs="Times New Roman"/>
          <w:noProof/>
          <w:sz w:val="16"/>
          <w:szCs w:val="16"/>
        </w:rPr>
        <w:t xml:space="preserve">(1745) año 1149, págs. 422-423. </w:t>
      </w:r>
    </w:p>
  </w:footnote>
  <w:footnote w:id="5">
    <w:p w:rsidR="00A167AE" w:rsidRPr="0072012A"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Bernardo, Cartas·89 y 90: S. </w:t>
      </w:r>
      <w:r w:rsidRPr="007D0B9E">
        <w:rPr>
          <w:rFonts w:ascii="Times New Roman" w:hAnsi="Times New Roman" w:cs="Times New Roman"/>
          <w:i/>
          <w:iCs/>
          <w:noProof/>
          <w:sz w:val="16"/>
          <w:szCs w:val="16"/>
        </w:rPr>
        <w:t xml:space="preserve">Bernardi Opera </w:t>
      </w:r>
      <w:r w:rsidRPr="007D0B9E">
        <w:rPr>
          <w:rFonts w:ascii="Times New Roman" w:hAnsi="Times New Roman" w:cs="Times New Roman"/>
          <w:noProof/>
          <w:sz w:val="16"/>
          <w:szCs w:val="16"/>
        </w:rPr>
        <w:t xml:space="preserve">(ed. </w:t>
      </w:r>
      <w:r w:rsidRPr="007D0B9E">
        <w:rPr>
          <w:rFonts w:ascii="Times New Roman" w:hAnsi="Times New Roman" w:cs="Times New Roman"/>
          <w:bCs/>
          <w:noProof/>
          <w:sz w:val="16"/>
          <w:szCs w:val="16"/>
        </w:rPr>
        <w:t xml:space="preserve">J. </w:t>
      </w:r>
      <w:r w:rsidRPr="007D0B9E">
        <w:rPr>
          <w:rFonts w:ascii="Times New Roman" w:hAnsi="Times New Roman" w:cs="Times New Roman"/>
          <w:noProof/>
          <w:sz w:val="16"/>
          <w:szCs w:val="16"/>
        </w:rPr>
        <w:t xml:space="preserve">Leclercq y </w:t>
      </w:r>
      <w:r w:rsidRPr="007D0B9E">
        <w:rPr>
          <w:rFonts w:ascii="Times New Roman" w:hAnsi="Times New Roman" w:cs="Times New Roman"/>
          <w:bCs/>
          <w:noProof/>
          <w:sz w:val="16"/>
          <w:szCs w:val="16"/>
        </w:rPr>
        <w:t xml:space="preserve">H. </w:t>
      </w:r>
      <w:r w:rsidRPr="007D0B9E">
        <w:rPr>
          <w:rFonts w:ascii="Times New Roman" w:hAnsi="Times New Roman" w:cs="Times New Roman"/>
          <w:noProof/>
          <w:sz w:val="16"/>
          <w:szCs w:val="16"/>
        </w:rPr>
        <w:t xml:space="preserve">Rochais, Roma, Editiones Cistercienses, 1961-1977), vol. </w:t>
      </w:r>
      <w:r w:rsidRPr="007D0B9E">
        <w:rPr>
          <w:rFonts w:ascii="Times New Roman" w:hAnsi="Times New Roman" w:cs="Times New Roman"/>
          <w:bCs/>
          <w:noProof/>
          <w:sz w:val="16"/>
          <w:szCs w:val="16"/>
        </w:rPr>
        <w:t xml:space="preserve">VII, </w:t>
      </w:r>
      <w:r w:rsidRPr="007D0B9E">
        <w:rPr>
          <w:rFonts w:ascii="Times New Roman" w:hAnsi="Times New Roman" w:cs="Times New Roman"/>
          <w:noProof/>
          <w:sz w:val="16"/>
          <w:szCs w:val="16"/>
        </w:rPr>
        <w:t xml:space="preserve">págs. 235-238. (Esta edición será citada en adelante como </w:t>
      </w:r>
      <w:r w:rsidRPr="007D0B9E">
        <w:rPr>
          <w:rFonts w:ascii="Times New Roman" w:hAnsi="Times New Roman" w:cs="Times New Roman"/>
          <w:i/>
          <w:iCs/>
          <w:noProof/>
          <w:sz w:val="16"/>
          <w:szCs w:val="16"/>
        </w:rPr>
        <w:t xml:space="preserve">Opera.) </w:t>
      </w:r>
      <w:r w:rsidRPr="003B2305">
        <w:rPr>
          <w:rFonts w:ascii="Times New Roman" w:hAnsi="Times New Roman" w:cs="Times New Roman"/>
          <w:noProof/>
          <w:sz w:val="16"/>
          <w:szCs w:val="16"/>
        </w:rPr>
        <w:t xml:space="preserve">Trad. </w:t>
      </w:r>
      <w:r w:rsidRPr="0072012A">
        <w:rPr>
          <w:rFonts w:ascii="Times New Roman" w:hAnsi="Times New Roman" w:cs="Times New Roman"/>
          <w:noProof/>
          <w:sz w:val="16"/>
          <w:szCs w:val="16"/>
        </w:rPr>
        <w:t xml:space="preserve">Española por Jaime Pons, </w:t>
      </w:r>
      <w:r w:rsidRPr="0072012A">
        <w:rPr>
          <w:rFonts w:ascii="Times New Roman" w:hAnsi="Times New Roman" w:cs="Times New Roman"/>
          <w:i/>
          <w:iCs/>
          <w:noProof/>
          <w:sz w:val="16"/>
          <w:szCs w:val="16"/>
        </w:rPr>
        <w:t xml:space="preserve">Obras Completas de san Bernardo </w:t>
      </w:r>
      <w:r w:rsidRPr="0072012A">
        <w:rPr>
          <w:rFonts w:ascii="Times New Roman" w:hAnsi="Times New Roman" w:cs="Times New Roman"/>
          <w:noProof/>
          <w:sz w:val="16"/>
          <w:szCs w:val="16"/>
        </w:rPr>
        <w:t xml:space="preserve">(Barcelona1929), vol. </w:t>
      </w:r>
      <w:r w:rsidRPr="0072012A">
        <w:rPr>
          <w:rFonts w:ascii="Times New Roman" w:hAnsi="Times New Roman" w:cs="Times New Roman"/>
          <w:bCs/>
          <w:noProof/>
          <w:sz w:val="16"/>
          <w:szCs w:val="16"/>
        </w:rPr>
        <w:t xml:space="preserve">VII, </w:t>
      </w:r>
      <w:r w:rsidRPr="0072012A">
        <w:rPr>
          <w:rFonts w:ascii="Times New Roman" w:hAnsi="Times New Roman" w:cs="Times New Roman"/>
          <w:noProof/>
          <w:sz w:val="16"/>
          <w:szCs w:val="16"/>
        </w:rPr>
        <w:t xml:space="preserve">págs. 209-212. </w:t>
      </w:r>
    </w:p>
  </w:footnote>
  <w:footnote w:id="6">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2012A">
        <w:rPr>
          <w:rFonts w:ascii="Times New Roman" w:hAnsi="Times New Roman" w:cs="Times New Roman"/>
          <w:noProof/>
          <w:sz w:val="16"/>
          <w:szCs w:val="16"/>
        </w:rPr>
        <w:t xml:space="preserve"> J. Beller, Le </w:t>
      </w:r>
      <w:r w:rsidRPr="0072012A">
        <w:rPr>
          <w:rFonts w:ascii="Times New Roman" w:hAnsi="Times New Roman" w:cs="Times New Roman"/>
          <w:i/>
          <w:iCs/>
          <w:noProof/>
          <w:sz w:val="16"/>
          <w:szCs w:val="16"/>
        </w:rPr>
        <w:t xml:space="preserve">Bx. </w:t>
      </w:r>
      <w:r w:rsidRPr="006A4038">
        <w:rPr>
          <w:rFonts w:ascii="Times New Roman" w:hAnsi="Times New Roman" w:cs="Times New Roman"/>
          <w:i/>
          <w:iCs/>
          <w:noProof/>
          <w:sz w:val="16"/>
          <w:szCs w:val="16"/>
          <w:lang w:val="fr-FR"/>
        </w:rPr>
        <w:t xml:space="preserve">Guerric Disciple de Saint Bernard et second Abbé du Monastere de Notre Dame d'Igny de l'Ordre de Cíteaux au Diocese de Reims </w:t>
      </w:r>
      <w:r w:rsidRPr="006A4038">
        <w:rPr>
          <w:rFonts w:ascii="Times New Roman" w:hAnsi="Times New Roman" w:cs="Times New Roman"/>
          <w:noProof/>
          <w:sz w:val="16"/>
          <w:szCs w:val="16"/>
          <w:lang w:val="fr-FR"/>
        </w:rPr>
        <w:t>(Reims, 1890). En adelante nos referiremos a Beller.</w:t>
      </w:r>
    </w:p>
    <w:p w:rsidR="00A167AE" w:rsidRPr="006A4038" w:rsidRDefault="00A167AE" w:rsidP="00716069">
      <w:pPr>
        <w:pStyle w:val="Textonotapie"/>
        <w:ind w:firstLine="142"/>
        <w:jc w:val="both"/>
        <w:rPr>
          <w:rFonts w:ascii="Times New Roman" w:hAnsi="Times New Roman" w:cs="Times New Roman"/>
          <w:noProof/>
          <w:sz w:val="16"/>
          <w:szCs w:val="16"/>
          <w:lang w:val="fr-FR"/>
        </w:rPr>
      </w:pPr>
    </w:p>
  </w:footnote>
  <w:footnote w:id="7">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M. Gatterer, s.i., "Der Selige Guerricus und seine Sermones", en </w:t>
      </w:r>
      <w:r w:rsidRPr="006A4038">
        <w:rPr>
          <w:rFonts w:ascii="Times New Roman" w:hAnsi="Times New Roman" w:cs="Times New Roman"/>
          <w:i/>
          <w:iCs/>
          <w:noProof/>
          <w:sz w:val="16"/>
          <w:szCs w:val="16"/>
          <w:lang w:val="fr-FR"/>
        </w:rPr>
        <w:t xml:space="preserve">Zeitschrift für Katholische Theologie, </w:t>
      </w:r>
      <w:r w:rsidRPr="006A4038">
        <w:rPr>
          <w:rFonts w:ascii="Times New Roman" w:hAnsi="Times New Roman" w:cs="Times New Roman"/>
          <w:noProof/>
          <w:sz w:val="16"/>
          <w:szCs w:val="16"/>
          <w:lang w:val="fr-FR"/>
        </w:rPr>
        <w:t xml:space="preserve">19 (1895), págs. 35-90. En adelante nos referiremos a Gatterer. </w:t>
      </w:r>
    </w:p>
  </w:footnote>
  <w:footnote w:id="8">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Déodat de Wilde, </w:t>
      </w:r>
      <w:r w:rsidRPr="006A4038">
        <w:rPr>
          <w:rFonts w:ascii="Times New Roman" w:hAnsi="Times New Roman" w:cs="Times New Roman"/>
          <w:i/>
          <w:iCs/>
          <w:noProof/>
          <w:sz w:val="16"/>
          <w:szCs w:val="16"/>
          <w:lang w:val="fr-FR"/>
        </w:rPr>
        <w:t xml:space="preserve">De Beato Guerríco Abbate Igniacensi Ejusque Doctrina de Formatione Christi in Nobis </w:t>
      </w:r>
      <w:r w:rsidRPr="006A4038">
        <w:rPr>
          <w:rFonts w:ascii="Times New Roman" w:hAnsi="Times New Roman" w:cs="Times New Roman"/>
          <w:noProof/>
          <w:sz w:val="16"/>
          <w:szCs w:val="16"/>
          <w:lang w:val="fr-FR"/>
        </w:rPr>
        <w:t xml:space="preserve">(Westmalle, 1935). En adelante nos referiremos a de Wilde. </w:t>
      </w:r>
    </w:p>
  </w:footnote>
  <w:footnote w:id="9">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P. L. Péchenard, </w:t>
      </w:r>
      <w:r w:rsidRPr="006A4038">
        <w:rPr>
          <w:rFonts w:ascii="Times New Roman" w:hAnsi="Times New Roman" w:cs="Times New Roman"/>
          <w:i/>
          <w:iCs/>
          <w:noProof/>
          <w:sz w:val="16"/>
          <w:szCs w:val="16"/>
          <w:lang w:val="fr-FR"/>
        </w:rPr>
        <w:t xml:space="preserve">Histoire de l’Abbaye d'Igny de l'Ordre de Citeaux au Diocese de Reims </w:t>
      </w:r>
      <w:r w:rsidRPr="006A4038">
        <w:rPr>
          <w:rFonts w:ascii="Times New Roman" w:hAnsi="Times New Roman" w:cs="Times New Roman"/>
          <w:noProof/>
          <w:sz w:val="16"/>
          <w:szCs w:val="16"/>
          <w:lang w:val="fr-FR"/>
        </w:rPr>
        <w:t xml:space="preserve">(Reims, 1883). </w:t>
      </w:r>
    </w:p>
  </w:footnote>
  <w:footnote w:id="10">
    <w:p w:rsidR="00A167AE" w:rsidRPr="003B230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w:t>
      </w:r>
      <w:r w:rsidRPr="006A4038">
        <w:rPr>
          <w:rFonts w:ascii="Times New Roman" w:hAnsi="Times New Roman" w:cs="Times New Roman"/>
          <w:i/>
          <w:iCs/>
          <w:noProof/>
          <w:sz w:val="16"/>
          <w:szCs w:val="16"/>
          <w:lang w:val="fr-FR"/>
        </w:rPr>
        <w:t xml:space="preserve">Collectanea </w:t>
      </w:r>
      <w:r w:rsidRPr="006A4038">
        <w:rPr>
          <w:rFonts w:ascii="Times New Roman" w:hAnsi="Times New Roman" w:cs="Times New Roman"/>
          <w:noProof/>
          <w:sz w:val="16"/>
          <w:szCs w:val="16"/>
          <w:lang w:val="fr-FR"/>
        </w:rPr>
        <w:t xml:space="preserve">O.C.R., 19 (1957). Artículos históricos: Rayrnond Milcamps y Alberic Dubois, “Le Bienhereux Guerric: </w:t>
      </w:r>
      <w:r w:rsidRPr="006A4038">
        <w:rPr>
          <w:rFonts w:ascii="Times New Roman" w:hAnsi="Times New Roman" w:cs="Times New Roman"/>
          <w:bCs/>
          <w:noProof/>
          <w:sz w:val="16"/>
          <w:szCs w:val="16"/>
          <w:lang w:val="fr-FR"/>
        </w:rPr>
        <w:t>Sa</w:t>
      </w:r>
      <w:r w:rsidRPr="006A4038">
        <w:rPr>
          <w:rFonts w:ascii="Times New Roman" w:hAnsi="Times New Roman" w:cs="Times New Roman"/>
          <w:b/>
          <w:bCs/>
          <w:noProof/>
          <w:sz w:val="16"/>
          <w:szCs w:val="16"/>
          <w:lang w:val="fr-FR"/>
        </w:rPr>
        <w:t xml:space="preserve"> </w:t>
      </w:r>
      <w:r w:rsidRPr="006A4038">
        <w:rPr>
          <w:rFonts w:ascii="Times New Roman" w:hAnsi="Times New Roman" w:cs="Times New Roman"/>
          <w:noProof/>
          <w:sz w:val="16"/>
          <w:szCs w:val="16"/>
          <w:lang w:val="fr-FR"/>
        </w:rPr>
        <w:t xml:space="preserve">Vie, Son Oeuvre”, págs. 207-221; Hna. M. Aleth, “L’Abbaye Du Bx. Guerric N. D. d'Igny”, págs. </w:t>
      </w:r>
      <w:r w:rsidRPr="003B2305">
        <w:rPr>
          <w:rFonts w:ascii="Times New Roman" w:hAnsi="Times New Roman" w:cs="Times New Roman"/>
          <w:noProof/>
          <w:sz w:val="16"/>
          <w:szCs w:val="16"/>
        </w:rPr>
        <w:t xml:space="preserve">300-317. </w:t>
      </w:r>
    </w:p>
  </w:footnote>
  <w:footnote w:id="11">
    <w:p w:rsidR="00A167AE" w:rsidRPr="003B2305"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3B2305">
        <w:rPr>
          <w:rFonts w:ascii="Times New Roman" w:hAnsi="Times New Roman" w:cs="Times New Roman"/>
          <w:noProof/>
          <w:sz w:val="16"/>
          <w:szCs w:val="16"/>
        </w:rPr>
        <w:t xml:space="preserve"> EM, </w:t>
      </w:r>
      <w:r w:rsidRPr="003B2305">
        <w:rPr>
          <w:rFonts w:ascii="Times New Roman" w:hAnsi="Times New Roman" w:cs="Times New Roman"/>
          <w:i/>
          <w:iCs/>
          <w:noProof/>
          <w:sz w:val="16"/>
          <w:szCs w:val="16"/>
        </w:rPr>
        <w:t xml:space="preserve">Dist. </w:t>
      </w:r>
      <w:r w:rsidRPr="003B2305">
        <w:rPr>
          <w:rFonts w:ascii="Times New Roman" w:hAnsi="Times New Roman" w:cs="Times New Roman"/>
          <w:noProof/>
          <w:sz w:val="16"/>
          <w:szCs w:val="16"/>
        </w:rPr>
        <w:t>3, cap. 9, pág. 165: 31.</w:t>
      </w:r>
    </w:p>
  </w:footnote>
  <w:footnote w:id="12">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Beller, pág. 626; de Wilde, pág. 9 y notas 4 y 5. </w:t>
      </w:r>
    </w:p>
  </w:footnote>
  <w:footnote w:id="1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VH, NQ 16, col. 1723.</w:t>
      </w:r>
      <w:r w:rsidRPr="007D0B9E">
        <w:rPr>
          <w:rFonts w:ascii="Times New Roman" w:hAnsi="Times New Roman" w:cs="Times New Roman"/>
          <w:noProof/>
        </w:rPr>
        <w:t xml:space="preserve"> </w:t>
      </w:r>
    </w:p>
  </w:footnote>
  <w:footnote w:id="1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El futuro obispo de Cambrai, conocido como Odo de Tournai o también de Orleáns, su lugar de nacimiento. Hennan, </w:t>
      </w:r>
      <w:r w:rsidRPr="007D0B9E">
        <w:rPr>
          <w:rFonts w:ascii="Times New Roman" w:hAnsi="Times New Roman" w:cs="Times New Roman"/>
          <w:i/>
          <w:iCs/>
          <w:noProof/>
          <w:sz w:val="16"/>
          <w:szCs w:val="16"/>
        </w:rPr>
        <w:t xml:space="preserve">Liber Restaurationis Abbatiae Sanctae Martini Tornacensis, </w:t>
      </w:r>
      <w:r w:rsidRPr="007D0B9E">
        <w:rPr>
          <w:rFonts w:ascii="Times New Roman" w:hAnsi="Times New Roman" w:cs="Times New Roman"/>
          <w:noProof/>
          <w:sz w:val="16"/>
          <w:szCs w:val="16"/>
        </w:rPr>
        <w:t xml:space="preserve">NQ l; PL 180, 41. </w:t>
      </w:r>
    </w:p>
  </w:footnote>
  <w:footnote w:id="15">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H. Barré, “Saint Bernard Théologien”, </w:t>
      </w:r>
      <w:r w:rsidRPr="007D0B9E">
        <w:rPr>
          <w:rFonts w:ascii="Times New Roman" w:hAnsi="Times New Roman" w:cs="Times New Roman"/>
          <w:i/>
          <w:iCs/>
          <w:noProof/>
          <w:sz w:val="16"/>
          <w:szCs w:val="16"/>
        </w:rPr>
        <w:t xml:space="preserve">Analecta </w:t>
      </w:r>
      <w:r w:rsidRPr="007D0B9E">
        <w:rPr>
          <w:rFonts w:ascii="Times New Roman" w:hAnsi="Times New Roman" w:cs="Times New Roman"/>
          <w:noProof/>
          <w:sz w:val="16"/>
          <w:szCs w:val="16"/>
        </w:rPr>
        <w:t>S.O.C., 9 (1953), pág. 126, aunque el autor se refiere a un punto particular de la mariología.</w:t>
      </w:r>
    </w:p>
  </w:footnote>
  <w:footnote w:id="1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Gatterer, pág. 36, nota 6. Los tres nombres aparecen registrados con distinta ortografía por Albert D´Haenens, “Moines et Clercs a Tournai au Début du XII Siecle”, en </w:t>
      </w:r>
      <w:r w:rsidRPr="007D0B9E">
        <w:rPr>
          <w:rFonts w:ascii="Times New Roman" w:hAnsi="Times New Roman" w:cs="Times New Roman"/>
          <w:i/>
          <w:iCs/>
          <w:noProof/>
          <w:sz w:val="16"/>
          <w:szCs w:val="16"/>
        </w:rPr>
        <w:t xml:space="preserve">La Vita Commune del Clero Nei Secoli </w:t>
      </w:r>
      <w:r w:rsidRPr="007D0B9E">
        <w:rPr>
          <w:rFonts w:ascii="Times New Roman" w:hAnsi="Times New Roman" w:cs="Times New Roman"/>
          <w:bCs/>
          <w:i/>
          <w:iCs/>
          <w:noProof/>
          <w:sz w:val="16"/>
          <w:szCs w:val="16"/>
        </w:rPr>
        <w:t xml:space="preserve">XI </w:t>
      </w:r>
      <w:r w:rsidRPr="007D0B9E">
        <w:rPr>
          <w:rFonts w:ascii="Times New Roman" w:hAnsi="Times New Roman" w:cs="Times New Roman"/>
          <w:noProof/>
          <w:sz w:val="16"/>
          <w:szCs w:val="16"/>
        </w:rPr>
        <w:t xml:space="preserve">(e) XII: </w:t>
      </w:r>
      <w:r w:rsidRPr="007D0B9E">
        <w:rPr>
          <w:rFonts w:ascii="Times New Roman" w:hAnsi="Times New Roman" w:cs="Times New Roman"/>
          <w:i/>
          <w:iCs/>
          <w:noProof/>
          <w:sz w:val="16"/>
          <w:szCs w:val="16"/>
        </w:rPr>
        <w:t xml:space="preserve">Atti Della Settimana di Studio Mendola, </w:t>
      </w:r>
      <w:r w:rsidRPr="007D0B9E">
        <w:rPr>
          <w:rFonts w:ascii="Times New Roman" w:hAnsi="Times New Roman" w:cs="Times New Roman"/>
          <w:noProof/>
          <w:sz w:val="16"/>
          <w:szCs w:val="16"/>
        </w:rPr>
        <w:t xml:space="preserve">1959 (Milán, 1962), págs. 93-94. </w:t>
      </w:r>
    </w:p>
  </w:footnote>
  <w:footnote w:id="1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Todo lo que sabemos de las cartas capitulares de la diócesis de Tournai es fruto de los estudios de Dom Nicholas Huyghebaert, o.s.b., que generosamente los puso a nuestra disposición. </w:t>
      </w:r>
    </w:p>
  </w:footnote>
  <w:footnote w:id="1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El 9 de marzo de 1101. Documento capitular de Balderico a favor de Santa María de Tournai, inédito; cartulario del siglo </w:t>
      </w:r>
      <w:r w:rsidRPr="007D0B9E">
        <w:rPr>
          <w:rFonts w:ascii="Times New Roman" w:hAnsi="Times New Roman" w:cs="Times New Roman"/>
          <w:bCs/>
          <w:noProof/>
          <w:sz w:val="16"/>
          <w:szCs w:val="16"/>
        </w:rPr>
        <w:t xml:space="preserve">XII </w:t>
      </w:r>
      <w:r w:rsidRPr="007D0B9E">
        <w:rPr>
          <w:rFonts w:ascii="Times New Roman" w:hAnsi="Times New Roman" w:cs="Times New Roman"/>
          <w:noProof/>
          <w:sz w:val="16"/>
          <w:szCs w:val="16"/>
        </w:rPr>
        <w:t>en los archivos de la catedral.</w:t>
      </w:r>
    </w:p>
    <w:p w:rsidR="00A167AE" w:rsidRPr="007D0B9E" w:rsidRDefault="00A167AE" w:rsidP="00716069">
      <w:pPr>
        <w:pStyle w:val="Textonotapie"/>
        <w:ind w:firstLine="142"/>
        <w:jc w:val="both"/>
        <w:rPr>
          <w:rFonts w:ascii="Times New Roman" w:hAnsi="Times New Roman" w:cs="Times New Roman"/>
          <w:noProof/>
          <w:sz w:val="16"/>
          <w:szCs w:val="16"/>
        </w:rPr>
      </w:pPr>
    </w:p>
  </w:footnote>
  <w:footnote w:id="19">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El 17 de julio de 1108. Documento capitular de Balderico a favor de su catedral; el original se perdió; se conserva una copia del siglo </w:t>
      </w:r>
      <w:r w:rsidRPr="007D0B9E">
        <w:rPr>
          <w:rFonts w:ascii="Times New Roman" w:hAnsi="Times New Roman" w:cs="Times New Roman"/>
          <w:bCs/>
          <w:noProof/>
          <w:sz w:val="16"/>
          <w:szCs w:val="16"/>
        </w:rPr>
        <w:t xml:space="preserve">XII </w:t>
      </w:r>
      <w:r w:rsidRPr="007D0B9E">
        <w:rPr>
          <w:rFonts w:ascii="Times New Roman" w:hAnsi="Times New Roman" w:cs="Times New Roman"/>
          <w:noProof/>
          <w:sz w:val="16"/>
          <w:szCs w:val="16"/>
        </w:rPr>
        <w:t xml:space="preserve">en los archivos de la catedral, Cartulario C </w:t>
      </w:r>
    </w:p>
  </w:footnote>
  <w:footnote w:id="20">
    <w:p w:rsidR="00A167AE" w:rsidRPr="007D0B9E" w:rsidRDefault="00A167AE" w:rsidP="00716069">
      <w:pPr>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20. VH, N" 16, col. 1723. </w:t>
      </w:r>
    </w:p>
  </w:footnote>
  <w:footnote w:id="21">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Gatterer, pág. 40; téngase en cuenta que este autor se apoyaba en la autoridad de Du Cange para afirmarlo; el </w:t>
      </w:r>
      <w:r>
        <w:rPr>
          <w:rFonts w:ascii="Times New Roman" w:hAnsi="Times New Roman" w:cs="Times New Roman"/>
          <w:noProof/>
          <w:sz w:val="16"/>
          <w:szCs w:val="16"/>
        </w:rPr>
        <w:t>hech</w:t>
      </w:r>
      <w:r w:rsidRPr="007D0B9E">
        <w:rPr>
          <w:rFonts w:ascii="Times New Roman" w:hAnsi="Times New Roman" w:cs="Times New Roman"/>
          <w:noProof/>
          <w:sz w:val="16"/>
          <w:szCs w:val="16"/>
        </w:rPr>
        <w:t xml:space="preserve">o no es evidente ni en la edición maurista ni en la edición moderna del </w:t>
      </w:r>
      <w:r w:rsidRPr="007D0B9E">
        <w:rPr>
          <w:rFonts w:ascii="Times New Roman" w:hAnsi="Times New Roman" w:cs="Times New Roman"/>
          <w:i/>
          <w:iCs/>
          <w:noProof/>
          <w:sz w:val="16"/>
          <w:szCs w:val="16"/>
        </w:rPr>
        <w:t xml:space="preserve">Glossarium; </w:t>
      </w:r>
      <w:r w:rsidRPr="007D0B9E">
        <w:rPr>
          <w:rFonts w:ascii="Times New Roman" w:hAnsi="Times New Roman" w:cs="Times New Roman"/>
          <w:noProof/>
          <w:sz w:val="16"/>
          <w:szCs w:val="16"/>
        </w:rPr>
        <w:t xml:space="preserve">s.v., </w:t>
      </w:r>
      <w:r w:rsidRPr="007D0B9E">
        <w:rPr>
          <w:rFonts w:ascii="Times New Roman" w:hAnsi="Times New Roman" w:cs="Times New Roman"/>
          <w:i/>
          <w:iCs/>
          <w:noProof/>
          <w:sz w:val="16"/>
          <w:szCs w:val="16"/>
        </w:rPr>
        <w:t>Magíster, Scholasticus.</w:t>
      </w:r>
    </w:p>
  </w:footnote>
  <w:footnote w:id="22">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Pr>
          <w:rFonts w:ascii="Times New Roman" w:hAnsi="Times New Roman" w:cs="Times New Roman"/>
          <w:noProof/>
          <w:sz w:val="16"/>
          <w:szCs w:val="16"/>
        </w:rPr>
        <w:t xml:space="preserve"> Para 1116: carta capitulard</w:t>
      </w:r>
      <w:r w:rsidRPr="007D0B9E">
        <w:rPr>
          <w:rFonts w:ascii="Times New Roman" w:hAnsi="Times New Roman" w:cs="Times New Roman"/>
          <w:noProof/>
          <w:sz w:val="16"/>
          <w:szCs w:val="16"/>
        </w:rPr>
        <w:t xml:space="preserve">e Lamberto, obispo de Tournai, a favor de Santa Ana de Douai; archivos de Lila. Nord 1 G 194, pieza 1012; otorgado por Lamberto a Sainte Marie au-Bois; París, Bibl. nat., Picardie 291, ítem 61. Para 1121: archivos de la ciudad de Gante, proveniente del palacio episcopal, colección de Saint-Bavon, c. IV, N° 10. Solamente se ha publicado la última; en Miraeusfoppens, </w:t>
      </w:r>
      <w:r w:rsidRPr="007D0B9E">
        <w:rPr>
          <w:rFonts w:ascii="Times New Roman" w:hAnsi="Times New Roman" w:cs="Times New Roman"/>
          <w:i/>
          <w:iCs/>
          <w:noProof/>
          <w:sz w:val="16"/>
          <w:szCs w:val="16"/>
        </w:rPr>
        <w:t xml:space="preserve">Opera Diplomatíca </w:t>
      </w:r>
      <w:r w:rsidRPr="007D0B9E">
        <w:rPr>
          <w:rFonts w:ascii="Times New Roman" w:hAnsi="Times New Roman" w:cs="Times New Roman"/>
          <w:noProof/>
          <w:sz w:val="16"/>
          <w:szCs w:val="16"/>
        </w:rPr>
        <w:t>IV, pág. 357</w:t>
      </w:r>
    </w:p>
  </w:footnote>
  <w:footnote w:id="23">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Por ejemplo, en la obra principal, </w:t>
      </w:r>
      <w:r w:rsidRPr="007D0B9E">
        <w:rPr>
          <w:rFonts w:ascii="Times New Roman" w:hAnsi="Times New Roman" w:cs="Times New Roman"/>
          <w:i/>
          <w:iCs/>
          <w:noProof/>
          <w:sz w:val="16"/>
          <w:szCs w:val="16"/>
        </w:rPr>
        <w:t xml:space="preserve">De Peccato Originalis, </w:t>
      </w:r>
      <w:r w:rsidRPr="007D0B9E">
        <w:rPr>
          <w:rFonts w:ascii="Times New Roman" w:hAnsi="Times New Roman" w:cs="Times New Roman"/>
          <w:noProof/>
          <w:sz w:val="16"/>
          <w:szCs w:val="16"/>
        </w:rPr>
        <w:t>PL 160, 1071-1102</w:t>
      </w:r>
    </w:p>
  </w:footnote>
  <w:footnote w:id="2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Ver Ch. Dereine, </w:t>
      </w:r>
      <w:r w:rsidRPr="006A4038">
        <w:rPr>
          <w:rFonts w:ascii="Times New Roman" w:hAnsi="Times New Roman" w:cs="Times New Roman"/>
          <w:iCs/>
          <w:noProof/>
          <w:sz w:val="16"/>
          <w:szCs w:val="16"/>
          <w:lang w:val="fr-FR"/>
        </w:rPr>
        <w:t>“</w:t>
      </w:r>
      <w:r w:rsidRPr="006A4038">
        <w:rPr>
          <w:rFonts w:ascii="Times New Roman" w:hAnsi="Times New Roman" w:cs="Times New Roman"/>
          <w:noProof/>
          <w:sz w:val="16"/>
          <w:szCs w:val="16"/>
          <w:lang w:val="fr-FR"/>
        </w:rPr>
        <w:t>Odon de Tournai et la Crise du Cénobitisrne au XII Siecle</w:t>
      </w:r>
      <w:r w:rsidRPr="006A4038">
        <w:rPr>
          <w:rFonts w:ascii="Times New Roman" w:hAnsi="Times New Roman" w:cs="Times New Roman"/>
          <w:iCs/>
          <w:noProof/>
          <w:sz w:val="16"/>
          <w:szCs w:val="16"/>
          <w:lang w:val="fr-FR"/>
        </w:rPr>
        <w:t>”</w:t>
      </w:r>
      <w:r w:rsidRPr="006A4038">
        <w:rPr>
          <w:rFonts w:ascii="Times New Roman" w:hAnsi="Times New Roman" w:cs="Times New Roman"/>
          <w:noProof/>
          <w:sz w:val="16"/>
          <w:szCs w:val="16"/>
          <w:lang w:val="fr-FR"/>
        </w:rPr>
        <w:t xml:space="preserve">, en </w:t>
      </w:r>
      <w:r w:rsidRPr="006A4038">
        <w:rPr>
          <w:rFonts w:ascii="Times New Roman" w:hAnsi="Times New Roman" w:cs="Times New Roman"/>
          <w:i/>
          <w:iCs/>
          <w:noProof/>
          <w:sz w:val="16"/>
          <w:szCs w:val="16"/>
          <w:lang w:val="fr-FR"/>
        </w:rPr>
        <w:t xml:space="preserve">Revue du Moyen Age Latín, </w:t>
      </w:r>
      <w:r w:rsidRPr="006A4038">
        <w:rPr>
          <w:rFonts w:ascii="Times New Roman" w:hAnsi="Times New Roman" w:cs="Times New Roman"/>
          <w:noProof/>
          <w:sz w:val="16"/>
          <w:szCs w:val="16"/>
          <w:lang w:val="fr-FR"/>
        </w:rPr>
        <w:t xml:space="preserve">4, (1948), págs. </w:t>
      </w:r>
      <w:r w:rsidRPr="0072012A">
        <w:rPr>
          <w:rFonts w:ascii="Times New Roman" w:hAnsi="Times New Roman" w:cs="Times New Roman"/>
          <w:noProof/>
          <w:sz w:val="16"/>
          <w:szCs w:val="16"/>
        </w:rPr>
        <w:t xml:space="preserve">137-154; también Albert D'Haenens, art. cit. </w:t>
      </w:r>
      <w:r w:rsidRPr="007D0B9E">
        <w:rPr>
          <w:rFonts w:ascii="Times New Roman" w:hAnsi="Times New Roman" w:cs="Times New Roman"/>
          <w:noProof/>
          <w:sz w:val="16"/>
          <w:szCs w:val="16"/>
        </w:rPr>
        <w:t xml:space="preserve">(ver nota 16). Ch. Dereine describe el renacimiento monástico tal como tenía lugar en Tournai; para una visión más general consúltese a B. Lackner, </w:t>
      </w:r>
      <w:r w:rsidRPr="007D0B9E">
        <w:rPr>
          <w:rFonts w:ascii="Times New Roman" w:hAnsi="Times New Roman" w:cs="Times New Roman"/>
          <w:i/>
          <w:iCs/>
          <w:noProof/>
          <w:sz w:val="16"/>
          <w:szCs w:val="16"/>
        </w:rPr>
        <w:t xml:space="preserve">Eleventh-Century Background of Citeaux </w:t>
      </w:r>
      <w:r w:rsidRPr="007D0B9E">
        <w:rPr>
          <w:rFonts w:ascii="Times New Roman" w:hAnsi="Times New Roman" w:cs="Times New Roman"/>
          <w:noProof/>
          <w:sz w:val="16"/>
          <w:szCs w:val="16"/>
        </w:rPr>
        <w:t xml:space="preserve">(Cistercian Studies Series, 8). </w:t>
      </w:r>
    </w:p>
  </w:footnote>
  <w:footnote w:id="25">
    <w:p w:rsidR="00A167AE" w:rsidRPr="006A4038"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Herman,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(ver nota 14). </w:t>
      </w:r>
      <w:r w:rsidRPr="006A4038">
        <w:rPr>
          <w:rFonts w:ascii="Times New Roman" w:hAnsi="Times New Roman" w:cs="Times New Roman"/>
          <w:noProof/>
          <w:sz w:val="16"/>
          <w:szCs w:val="16"/>
          <w:lang w:val="en-US"/>
        </w:rPr>
        <w:t xml:space="preserve">D´Haenens, art. cit., pág. </w:t>
      </w:r>
      <w:r w:rsidRPr="006A4038">
        <w:rPr>
          <w:rFonts w:ascii="Times New Roman" w:hAnsi="Times New Roman" w:cs="Times New Roman"/>
          <w:bCs/>
          <w:noProof/>
          <w:sz w:val="16"/>
          <w:szCs w:val="16"/>
          <w:lang w:val="en-US"/>
        </w:rPr>
        <w:t>97</w:t>
      </w:r>
    </w:p>
  </w:footnote>
  <w:footnote w:id="26">
    <w:p w:rsidR="00A167AE" w:rsidRPr="00267D45"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lang w:val="en-US"/>
        </w:rPr>
        <w:t xml:space="preserve"> VH, Ibid</w:t>
      </w:r>
    </w:p>
  </w:footnote>
  <w:footnote w:id="27">
    <w:p w:rsidR="00A167AE" w:rsidRPr="00267D45"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lang w:val="en-US"/>
        </w:rPr>
        <w:t xml:space="preserve"> Esta es la fecha aceptada comúnmente: </w:t>
      </w:r>
      <w:r w:rsidRPr="00267D45">
        <w:rPr>
          <w:rFonts w:ascii="Times New Roman" w:hAnsi="Times New Roman" w:cs="Times New Roman"/>
          <w:i/>
          <w:iCs/>
          <w:noProof/>
          <w:sz w:val="16"/>
          <w:szCs w:val="16"/>
          <w:lang w:val="en-US"/>
        </w:rPr>
        <w:t>Bernard du Clairvaux</w:t>
      </w:r>
      <w:r w:rsidRPr="00267D45">
        <w:rPr>
          <w:rFonts w:ascii="Times New Roman" w:hAnsi="Times New Roman" w:cs="Times New Roman"/>
          <w:noProof/>
          <w:sz w:val="16"/>
          <w:szCs w:val="16"/>
          <w:lang w:val="en-US"/>
        </w:rPr>
        <w:t xml:space="preserve"> (Cormmision d´Histoire de l´Ordre de Citeaux, 1953), págs. 39; 572. En adelante lo citaremos como </w:t>
      </w:r>
      <w:r w:rsidRPr="00267D45">
        <w:rPr>
          <w:rFonts w:ascii="Times New Roman" w:hAnsi="Times New Roman" w:cs="Times New Roman"/>
          <w:i/>
          <w:iCs/>
          <w:noProof/>
          <w:sz w:val="16"/>
          <w:szCs w:val="16"/>
          <w:lang w:val="en-US"/>
        </w:rPr>
        <w:t>Bernard de Clairvaux</w:t>
      </w:r>
    </w:p>
  </w:footnote>
  <w:footnote w:id="28">
    <w:p w:rsidR="00A167AE" w:rsidRPr="00267D45"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lang w:val="en-US"/>
        </w:rPr>
        <w:t xml:space="preserve"> </w:t>
      </w:r>
      <w:r w:rsidRPr="00267D45">
        <w:rPr>
          <w:rFonts w:ascii="Times New Roman" w:hAnsi="Times New Roman" w:cs="Times New Roman"/>
          <w:i/>
          <w:iCs/>
          <w:noProof/>
          <w:sz w:val="16"/>
          <w:szCs w:val="16"/>
          <w:lang w:val="en-US"/>
        </w:rPr>
        <w:t xml:space="preserve">Bernard de Clairvaux, </w:t>
      </w:r>
      <w:r w:rsidRPr="00267D45">
        <w:rPr>
          <w:rFonts w:ascii="Times New Roman" w:hAnsi="Times New Roman" w:cs="Times New Roman"/>
          <w:noProof/>
          <w:sz w:val="16"/>
          <w:szCs w:val="16"/>
          <w:lang w:val="en-US"/>
        </w:rPr>
        <w:t>pág. 572.</w:t>
      </w:r>
    </w:p>
  </w:footnote>
  <w:footnote w:id="29">
    <w:p w:rsidR="00A167AE" w:rsidRPr="006A4038" w:rsidRDefault="00A167AE" w:rsidP="00716069">
      <w:pPr>
        <w:pStyle w:val="Textonotapie"/>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lang w:val="en-US"/>
        </w:rPr>
        <w:t xml:space="preserve"> </w:t>
      </w:r>
      <w:r w:rsidRPr="00267D45">
        <w:rPr>
          <w:rFonts w:ascii="Times New Roman" w:hAnsi="Times New Roman" w:cs="Times New Roman"/>
          <w:i/>
          <w:iCs/>
          <w:noProof/>
          <w:sz w:val="16"/>
          <w:szCs w:val="16"/>
          <w:lang w:val="en-US"/>
        </w:rPr>
        <w:t xml:space="preserve">Vita Prima Sancti Bernardi, </w:t>
      </w:r>
      <w:r w:rsidRPr="00267D45">
        <w:rPr>
          <w:rFonts w:ascii="Times New Roman" w:hAnsi="Times New Roman" w:cs="Times New Roman"/>
          <w:noProof/>
          <w:sz w:val="16"/>
          <w:szCs w:val="16"/>
          <w:lang w:val="en-US"/>
        </w:rPr>
        <w:t xml:space="preserve">libro IV, NQ 16; PL 185, 331. </w:t>
      </w:r>
      <w:r w:rsidRPr="006A4038">
        <w:rPr>
          <w:rFonts w:ascii="Times New Roman" w:hAnsi="Times New Roman" w:cs="Times New Roman"/>
          <w:noProof/>
          <w:sz w:val="16"/>
          <w:szCs w:val="16"/>
          <w:lang w:val="fr-FR"/>
        </w:rPr>
        <w:t xml:space="preserve">A. Manrique, </w:t>
      </w:r>
      <w:r w:rsidRPr="006A4038">
        <w:rPr>
          <w:rFonts w:ascii="Times New Roman" w:hAnsi="Times New Roman" w:cs="Times New Roman"/>
          <w:i/>
          <w:iCs/>
          <w:noProof/>
          <w:sz w:val="16"/>
          <w:szCs w:val="16"/>
          <w:lang w:val="fr-FR"/>
        </w:rPr>
        <w:t xml:space="preserve">Annales Cistercienses, </w:t>
      </w:r>
      <w:r w:rsidRPr="006A4038">
        <w:rPr>
          <w:rFonts w:ascii="Times New Roman" w:hAnsi="Times New Roman" w:cs="Times New Roman"/>
          <w:noProof/>
          <w:sz w:val="16"/>
          <w:szCs w:val="16"/>
          <w:lang w:val="fr-FR"/>
        </w:rPr>
        <w:t>vol. I, año 1131, cap. 1, NQ 8.</w:t>
      </w:r>
    </w:p>
  </w:footnote>
  <w:footnote w:id="30">
    <w:p w:rsidR="00A167AE" w:rsidRPr="006A4038" w:rsidRDefault="00A167AE" w:rsidP="00716069">
      <w:pPr>
        <w:pStyle w:val="Textonotapie"/>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San Bernardo, Carta 89, 3; </w:t>
      </w:r>
      <w:r w:rsidRPr="006A4038">
        <w:rPr>
          <w:rFonts w:ascii="Times New Roman" w:hAnsi="Times New Roman" w:cs="Times New Roman"/>
          <w:i/>
          <w:iCs/>
          <w:noProof/>
          <w:sz w:val="16"/>
          <w:szCs w:val="16"/>
          <w:lang w:val="fr-FR"/>
        </w:rPr>
        <w:t xml:space="preserve">Opera, </w:t>
      </w:r>
      <w:r w:rsidRPr="006A4038">
        <w:rPr>
          <w:rFonts w:ascii="Times New Roman" w:hAnsi="Times New Roman" w:cs="Times New Roman"/>
          <w:noProof/>
          <w:sz w:val="16"/>
          <w:szCs w:val="16"/>
          <w:lang w:val="fr-FR"/>
        </w:rPr>
        <w:t xml:space="preserve">VII, pág. 236; Pons, pág. 211. </w:t>
      </w:r>
    </w:p>
  </w:footnote>
  <w:footnote w:id="3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D. Van Eynde,·o.f.m., “Les débuts litteraires de Saint Bernard”, </w:t>
      </w:r>
      <w:r w:rsidRPr="006A4038">
        <w:rPr>
          <w:rFonts w:ascii="Times New Roman" w:hAnsi="Times New Roman" w:cs="Times New Roman"/>
          <w:i/>
          <w:iCs/>
          <w:noProof/>
          <w:sz w:val="16"/>
          <w:szCs w:val="16"/>
          <w:lang w:val="fr-FR"/>
        </w:rPr>
        <w:t xml:space="preserve">Analecta </w:t>
      </w:r>
      <w:r w:rsidRPr="006A4038">
        <w:rPr>
          <w:rFonts w:ascii="Times New Roman" w:hAnsi="Times New Roman" w:cs="Times New Roman"/>
          <w:noProof/>
          <w:sz w:val="16"/>
          <w:szCs w:val="16"/>
          <w:lang w:val="fr-FR"/>
        </w:rPr>
        <w:t xml:space="preserve">S.O.C., 19 ( 1963), págs. </w:t>
      </w:r>
      <w:r w:rsidRPr="007D0B9E">
        <w:rPr>
          <w:rFonts w:ascii="Times New Roman" w:hAnsi="Times New Roman" w:cs="Times New Roman"/>
          <w:noProof/>
          <w:sz w:val="16"/>
          <w:szCs w:val="16"/>
        </w:rPr>
        <w:t xml:space="preserve">189-298, fundamenta la fecha de </w:t>
      </w:r>
      <w:r w:rsidRPr="007D0B9E">
        <w:rPr>
          <w:rFonts w:ascii="Times New Roman" w:hAnsi="Times New Roman" w:cs="Times New Roman"/>
          <w:i/>
          <w:iCs/>
          <w:noProof/>
          <w:sz w:val="16"/>
          <w:szCs w:val="16"/>
        </w:rPr>
        <w:t>In laudibus V.M.</w:t>
      </w:r>
      <w:r w:rsidRPr="007D0B9E">
        <w:rPr>
          <w:rFonts w:ascii="Times New Roman" w:hAnsi="Times New Roman" w:cs="Times New Roman"/>
          <w:noProof/>
          <w:sz w:val="16"/>
          <w:szCs w:val="16"/>
        </w:rPr>
        <w:t xml:space="preserve"> </w:t>
      </w:r>
    </w:p>
  </w:footnote>
  <w:footnote w:id="32">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EM, pág. 164: 3-4</w:t>
      </w:r>
    </w:p>
  </w:footnote>
  <w:footnote w:id="3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Epif. IV [14], 4; ver también NQ 7. Estas referencias sin nombre remiten a los sermones de la presente obra. [El número arábigo entre corchetes indica el orden de los sermones en esta edición de </w:t>
      </w:r>
      <w:r w:rsidRPr="007D0B9E">
        <w:rPr>
          <w:rFonts w:ascii="Times New Roman" w:hAnsi="Times New Roman" w:cs="Times New Roman"/>
          <w:bCs/>
          <w:noProof/>
          <w:sz w:val="16"/>
          <w:szCs w:val="16"/>
        </w:rPr>
        <w:t xml:space="preserve">PC (N. </w:t>
      </w:r>
      <w:r w:rsidRPr="007D0B9E">
        <w:rPr>
          <w:rFonts w:ascii="Times New Roman" w:hAnsi="Times New Roman" w:cs="Times New Roman"/>
          <w:noProof/>
          <w:sz w:val="16"/>
          <w:szCs w:val="16"/>
        </w:rPr>
        <w:t xml:space="preserve">del </w:t>
      </w:r>
      <w:r w:rsidRPr="007D0B9E">
        <w:rPr>
          <w:rFonts w:ascii="Times New Roman" w:hAnsi="Times New Roman" w:cs="Times New Roman"/>
          <w:bCs/>
          <w:noProof/>
          <w:sz w:val="16"/>
          <w:szCs w:val="16"/>
        </w:rPr>
        <w:t>E.),]</w:t>
      </w:r>
      <w:r w:rsidRPr="007D0B9E">
        <w:rPr>
          <w:rFonts w:ascii="Times New Roman" w:hAnsi="Times New Roman" w:cs="Times New Roman"/>
          <w:noProof/>
          <w:sz w:val="16"/>
          <w:szCs w:val="16"/>
        </w:rPr>
        <w:t xml:space="preserve"> </w:t>
      </w:r>
    </w:p>
  </w:footnote>
  <w:footnote w:id="34">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Bernardo, </w:t>
      </w:r>
      <w:r w:rsidRPr="007D0B9E">
        <w:rPr>
          <w:rFonts w:ascii="Times New Roman" w:hAnsi="Times New Roman" w:cs="Times New Roman"/>
          <w:i/>
          <w:iCs/>
          <w:noProof/>
          <w:sz w:val="16"/>
          <w:szCs w:val="16"/>
        </w:rPr>
        <w:t xml:space="preserve">De diversis, </w:t>
      </w:r>
      <w:r w:rsidRPr="007D0B9E">
        <w:rPr>
          <w:rFonts w:ascii="Times New Roman" w:hAnsi="Times New Roman" w:cs="Times New Roman"/>
          <w:noProof/>
          <w:sz w:val="16"/>
          <w:szCs w:val="16"/>
        </w:rPr>
        <w:t xml:space="preserve">46 (In </w:t>
      </w:r>
      <w:r w:rsidRPr="007D0B9E">
        <w:rPr>
          <w:rFonts w:ascii="Times New Roman" w:hAnsi="Times New Roman" w:cs="Times New Roman"/>
          <w:i/>
          <w:iCs/>
          <w:noProof/>
          <w:sz w:val="16"/>
          <w:szCs w:val="16"/>
        </w:rPr>
        <w:t xml:space="preserve">Assumptione, </w:t>
      </w:r>
      <w:r w:rsidRPr="007D0B9E">
        <w:rPr>
          <w:rFonts w:ascii="Times New Roman" w:hAnsi="Times New Roman" w:cs="Times New Roman"/>
          <w:bCs/>
          <w:noProof/>
          <w:sz w:val="16"/>
          <w:szCs w:val="16"/>
        </w:rPr>
        <w:t xml:space="preserve">VI); </w:t>
      </w:r>
      <w:r w:rsidRPr="007D0B9E">
        <w:rPr>
          <w:rFonts w:ascii="Times New Roman" w:hAnsi="Times New Roman" w:cs="Times New Roman"/>
          <w:i/>
          <w:iCs/>
          <w:noProof/>
          <w:sz w:val="16"/>
          <w:szCs w:val="16"/>
        </w:rPr>
        <w:t xml:space="preserve">Opera, </w:t>
      </w:r>
      <w:r w:rsidRPr="007D0B9E">
        <w:rPr>
          <w:rFonts w:ascii="Times New Roman" w:hAnsi="Times New Roman" w:cs="Times New Roman"/>
          <w:bCs/>
          <w:noProof/>
          <w:sz w:val="16"/>
          <w:szCs w:val="16"/>
        </w:rPr>
        <w:t>V,</w:t>
      </w:r>
      <w:r w:rsidRPr="007D0B9E">
        <w:rPr>
          <w:rFonts w:ascii="Times New Roman" w:hAnsi="Times New Roman" w:cs="Times New Roman"/>
          <w:noProof/>
          <w:sz w:val="16"/>
          <w:szCs w:val="16"/>
        </w:rPr>
        <w:t xml:space="preserve"> pág. 260; </w:t>
      </w:r>
      <w:r w:rsidRPr="007D0B9E">
        <w:rPr>
          <w:rFonts w:ascii="Times New Roman" w:hAnsi="Times New Roman" w:cs="Times New Roman"/>
          <w:i/>
          <w:iCs/>
          <w:noProof/>
          <w:sz w:val="16"/>
          <w:szCs w:val="16"/>
        </w:rPr>
        <w:t xml:space="preserve">Obras completas de san Bernardo, </w:t>
      </w:r>
      <w:r w:rsidRPr="007D0B9E">
        <w:rPr>
          <w:rFonts w:ascii="Times New Roman" w:hAnsi="Times New Roman" w:cs="Times New Roman"/>
          <w:noProof/>
          <w:sz w:val="16"/>
          <w:szCs w:val="16"/>
        </w:rPr>
        <w:t>BAC, 110 (Madrid, 1953), tomo I, pág. 1064</w:t>
      </w:r>
    </w:p>
  </w:footnote>
  <w:footnote w:id="35">
    <w:p w:rsidR="00A167AE" w:rsidRPr="007D0B9E" w:rsidRDefault="00A167AE" w:rsidP="00716069">
      <w:pPr>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VH, N9 16, col. 1723. </w:t>
      </w:r>
    </w:p>
  </w:footnote>
  <w:footnote w:id="36">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son palabras tomadas del Ecl. 4, 10. </w:t>
      </w:r>
      <w:r w:rsidRPr="006A4038">
        <w:rPr>
          <w:rFonts w:ascii="Times New Roman" w:hAnsi="Times New Roman" w:cs="Times New Roman"/>
          <w:noProof/>
          <w:sz w:val="16"/>
          <w:szCs w:val="16"/>
          <w:lang w:val="it-IT"/>
        </w:rPr>
        <w:t>Ver san Bernardo,</w:t>
      </w:r>
      <w:r w:rsidRPr="006A4038">
        <w:rPr>
          <w:rFonts w:ascii="Times New Roman" w:hAnsi="Times New Roman" w:cs="Times New Roman"/>
          <w:i/>
          <w:iCs/>
          <w:noProof/>
          <w:sz w:val="16"/>
          <w:szCs w:val="16"/>
          <w:lang w:val="it-IT"/>
        </w:rPr>
        <w:t xml:space="preserve"> In Circums. </w:t>
      </w:r>
      <w:r w:rsidRPr="006A4038">
        <w:rPr>
          <w:rFonts w:ascii="Times New Roman" w:hAnsi="Times New Roman" w:cs="Times New Roman"/>
          <w:i/>
          <w:iCs/>
          <w:noProof/>
          <w:sz w:val="16"/>
          <w:szCs w:val="16"/>
          <w:lang w:val="fr-FR"/>
        </w:rPr>
        <w:t>Domini.</w:t>
      </w:r>
      <w:r w:rsidRPr="006A4038">
        <w:rPr>
          <w:rFonts w:ascii="Times New Roman" w:hAnsi="Times New Roman" w:cs="Times New Roman"/>
          <w:noProof/>
          <w:sz w:val="16"/>
          <w:szCs w:val="16"/>
          <w:lang w:val="fr-FR"/>
        </w:rPr>
        <w:t xml:space="preserve"> </w:t>
      </w:r>
    </w:p>
  </w:footnote>
  <w:footnote w:id="37">
    <w:p w:rsidR="00A167AE" w:rsidRPr="004B3AAC" w:rsidRDefault="00A167AE" w:rsidP="00716069">
      <w:pPr>
        <w:pStyle w:val="Textonotapie"/>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J. Leclercq, “Problemes</w:t>
      </w:r>
      <w:r w:rsidRPr="006A4038">
        <w:rPr>
          <w:rFonts w:ascii="Times New Roman" w:hAnsi="Times New Roman" w:cs="Times New Roman"/>
          <w:iCs/>
          <w:noProof/>
          <w:sz w:val="16"/>
          <w:szCs w:val="16"/>
          <w:lang w:val="fr-FR"/>
        </w:rPr>
        <w:t xml:space="preserve"> de </w:t>
      </w:r>
      <w:r w:rsidRPr="006A4038">
        <w:rPr>
          <w:rFonts w:ascii="Times New Roman" w:hAnsi="Times New Roman" w:cs="Times New Roman"/>
          <w:noProof/>
          <w:sz w:val="16"/>
          <w:szCs w:val="16"/>
          <w:lang w:val="fr-FR"/>
        </w:rPr>
        <w:t xml:space="preserve">l´érémitisme”, </w:t>
      </w:r>
      <w:r w:rsidRPr="006A4038">
        <w:rPr>
          <w:rFonts w:ascii="Times New Roman" w:hAnsi="Times New Roman" w:cs="Times New Roman"/>
          <w:i/>
          <w:iCs/>
          <w:noProof/>
          <w:sz w:val="16"/>
          <w:szCs w:val="16"/>
          <w:lang w:val="fr-FR"/>
        </w:rPr>
        <w:t xml:space="preserve">Studia Monastica, </w:t>
      </w:r>
      <w:r w:rsidRPr="006A4038">
        <w:rPr>
          <w:rFonts w:ascii="Times New Roman" w:hAnsi="Times New Roman" w:cs="Times New Roman"/>
          <w:iCs/>
          <w:noProof/>
          <w:sz w:val="16"/>
          <w:szCs w:val="16"/>
          <w:lang w:val="fr-FR"/>
        </w:rPr>
        <w:t>5</w:t>
      </w:r>
      <w:r w:rsidRPr="006A4038">
        <w:rPr>
          <w:rFonts w:ascii="Times New Roman" w:hAnsi="Times New Roman" w:cs="Times New Roman"/>
          <w:noProof/>
          <w:sz w:val="16"/>
          <w:szCs w:val="16"/>
          <w:lang w:val="fr-FR"/>
        </w:rPr>
        <w:t xml:space="preserve"> (1963), págs. 197 ss.; J. Grillon, “Bernard et les groupments eremitiques”, en </w:t>
      </w:r>
      <w:r w:rsidRPr="006A4038">
        <w:rPr>
          <w:rFonts w:ascii="Times New Roman" w:hAnsi="Times New Roman" w:cs="Times New Roman"/>
          <w:i/>
          <w:iCs/>
          <w:noProof/>
          <w:sz w:val="16"/>
          <w:szCs w:val="16"/>
          <w:lang w:val="fr-FR"/>
        </w:rPr>
        <w:t xml:space="preserve">Bernard de Clairvaux, </w:t>
      </w:r>
      <w:r w:rsidRPr="006A4038">
        <w:rPr>
          <w:rFonts w:ascii="Times New Roman" w:hAnsi="Times New Roman" w:cs="Times New Roman"/>
          <w:noProof/>
          <w:sz w:val="16"/>
          <w:szCs w:val="16"/>
          <w:lang w:val="fr-FR"/>
        </w:rPr>
        <w:t xml:space="preserve">págs. 252-262. </w:t>
      </w:r>
      <w:r w:rsidRPr="006A4038">
        <w:rPr>
          <w:rFonts w:ascii="Times New Roman" w:hAnsi="Times New Roman" w:cs="Times New Roman"/>
          <w:i/>
          <w:iCs/>
          <w:noProof/>
          <w:sz w:val="16"/>
          <w:szCs w:val="16"/>
          <w:lang w:val="fr-FR"/>
        </w:rPr>
        <w:t xml:space="preserve">Lettres de premiers Chartreux, </w:t>
      </w:r>
      <w:r w:rsidRPr="006A4038">
        <w:rPr>
          <w:rFonts w:ascii="Times New Roman" w:hAnsi="Times New Roman" w:cs="Times New Roman"/>
          <w:noProof/>
          <w:sz w:val="16"/>
          <w:szCs w:val="16"/>
          <w:lang w:val="fr-FR"/>
        </w:rPr>
        <w:t xml:space="preserve">I (Sources Chrétiennes, 88), págs. </w:t>
      </w:r>
      <w:r w:rsidRPr="004B3AAC">
        <w:rPr>
          <w:rFonts w:ascii="Times New Roman" w:hAnsi="Times New Roman" w:cs="Times New Roman"/>
          <w:noProof/>
          <w:sz w:val="16"/>
          <w:szCs w:val="16"/>
          <w:lang w:val="fr-FR"/>
        </w:rPr>
        <w:t>100; 103.</w:t>
      </w:r>
    </w:p>
  </w:footnote>
  <w:footnote w:id="38">
    <w:p w:rsidR="00A167AE" w:rsidRPr="004B3AAC" w:rsidRDefault="00A167AE" w:rsidP="00716069">
      <w:pPr>
        <w:pStyle w:val="Textonotapie"/>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lang w:val="fr-FR"/>
        </w:rPr>
        <w:t xml:space="preserve"> L. Janauschek, </w:t>
      </w:r>
      <w:r w:rsidRPr="004B3AAC">
        <w:rPr>
          <w:rFonts w:ascii="Times New Roman" w:hAnsi="Times New Roman" w:cs="Times New Roman"/>
          <w:i/>
          <w:iCs/>
          <w:noProof/>
          <w:sz w:val="16"/>
          <w:szCs w:val="16"/>
          <w:lang w:val="fr-FR"/>
        </w:rPr>
        <w:t xml:space="preserve">Originum Cisterciensium, </w:t>
      </w:r>
      <w:r w:rsidRPr="004B3AAC">
        <w:rPr>
          <w:rFonts w:ascii="Times New Roman" w:hAnsi="Times New Roman" w:cs="Times New Roman"/>
          <w:noProof/>
          <w:sz w:val="16"/>
          <w:szCs w:val="16"/>
          <w:lang w:val="fr-FR"/>
        </w:rPr>
        <w:t>Vol. I (Viena, 1877), págs. 14 ss. En adelante citado como Janauschek</w:t>
      </w:r>
    </w:p>
  </w:footnote>
  <w:footnote w:id="39">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lang w:val="fr-FR"/>
        </w:rPr>
        <w:t xml:space="preserve"> Especialmente después de 1130, a causa del cisma: </w:t>
      </w:r>
      <w:r w:rsidRPr="004B3AAC">
        <w:rPr>
          <w:rFonts w:ascii="Times New Roman" w:hAnsi="Times New Roman" w:cs="Times New Roman"/>
          <w:i/>
          <w:iCs/>
          <w:noProof/>
          <w:sz w:val="16"/>
          <w:szCs w:val="16"/>
          <w:lang w:val="fr-FR"/>
        </w:rPr>
        <w:t xml:space="preserve">Bernard de Clairvaux, </w:t>
      </w:r>
      <w:r w:rsidRPr="004B3AAC">
        <w:rPr>
          <w:rFonts w:ascii="Times New Roman" w:hAnsi="Times New Roman" w:cs="Times New Roman"/>
          <w:noProof/>
          <w:sz w:val="16"/>
          <w:szCs w:val="16"/>
          <w:lang w:val="fr-FR"/>
        </w:rPr>
        <w:t xml:space="preserve">págs. </w:t>
      </w:r>
      <w:r w:rsidRPr="006A4038">
        <w:rPr>
          <w:rFonts w:ascii="Times New Roman" w:hAnsi="Times New Roman" w:cs="Times New Roman"/>
          <w:noProof/>
          <w:sz w:val="16"/>
          <w:szCs w:val="16"/>
          <w:lang w:val="it-IT"/>
        </w:rPr>
        <w:t xml:space="preserve">583 ss. </w:t>
      </w:r>
      <w:r w:rsidRPr="006A4038">
        <w:rPr>
          <w:rFonts w:ascii="Times New Roman" w:hAnsi="Times New Roman" w:cs="Times New Roman"/>
          <w:i/>
          <w:iCs/>
          <w:noProof/>
          <w:sz w:val="16"/>
          <w:szCs w:val="16"/>
          <w:lang w:val="it-IT"/>
        </w:rPr>
        <w:t xml:space="preserve">Vita Prima Sancti Bernardi, </w:t>
      </w:r>
      <w:r w:rsidRPr="006A4038">
        <w:rPr>
          <w:rFonts w:ascii="Times New Roman" w:hAnsi="Times New Roman" w:cs="Times New Roman"/>
          <w:noProof/>
          <w:sz w:val="16"/>
          <w:szCs w:val="16"/>
          <w:lang w:val="it-IT"/>
        </w:rPr>
        <w:t>libro II; PL 185,  267-302.</w:t>
      </w:r>
    </w:p>
  </w:footnote>
  <w:footnote w:id="4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Ibid., libro I, nn. 39; 40; PL 185, 250.</w:t>
      </w:r>
      <w:r w:rsidRPr="006A4038">
        <w:rPr>
          <w:rFonts w:ascii="Times New Roman" w:hAnsi="Times New Roman" w:cs="Times New Roman"/>
          <w:noProof/>
          <w:lang w:val="it-IT"/>
        </w:rPr>
        <w:t xml:space="preserve"> </w:t>
      </w:r>
    </w:p>
  </w:footnote>
  <w:footnote w:id="41">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Ver el estudio de J. Leclerq sobre los sermones </w:t>
      </w:r>
      <w:r w:rsidRPr="006A4038">
        <w:rPr>
          <w:rFonts w:ascii="Times New Roman" w:hAnsi="Times New Roman" w:cs="Times New Roman"/>
          <w:i/>
          <w:iCs/>
          <w:noProof/>
          <w:sz w:val="16"/>
          <w:szCs w:val="16"/>
          <w:lang w:val="it-IT"/>
        </w:rPr>
        <w:t>Super Cantica,</w:t>
      </w:r>
      <w:r w:rsidRPr="006A4038">
        <w:rPr>
          <w:rFonts w:ascii="Times New Roman" w:hAnsi="Times New Roman" w:cs="Times New Roman"/>
          <w:noProof/>
          <w:sz w:val="16"/>
          <w:szCs w:val="16"/>
          <w:lang w:val="it-IT"/>
        </w:rPr>
        <w:t xml:space="preserve"> en </w:t>
      </w:r>
      <w:r w:rsidRPr="006A4038">
        <w:rPr>
          <w:rFonts w:ascii="Times New Roman" w:hAnsi="Times New Roman" w:cs="Times New Roman"/>
          <w:i/>
          <w:iCs/>
          <w:noProof/>
          <w:sz w:val="16"/>
          <w:szCs w:val="16"/>
          <w:lang w:val="it-IT"/>
        </w:rPr>
        <w:t xml:space="preserve">Recueil d´études sur </w:t>
      </w:r>
      <w:r w:rsidRPr="006A4038">
        <w:rPr>
          <w:rFonts w:ascii="Times New Roman" w:hAnsi="Times New Roman" w:cs="Times New Roman"/>
          <w:noProof/>
          <w:sz w:val="16"/>
          <w:szCs w:val="16"/>
          <w:lang w:val="it-IT"/>
        </w:rPr>
        <w:t xml:space="preserve">S. </w:t>
      </w:r>
      <w:r w:rsidRPr="006A4038">
        <w:rPr>
          <w:rFonts w:ascii="Times New Roman" w:hAnsi="Times New Roman" w:cs="Times New Roman"/>
          <w:i/>
          <w:iCs/>
          <w:noProof/>
          <w:sz w:val="16"/>
          <w:szCs w:val="16"/>
          <w:lang w:val="it-IT"/>
        </w:rPr>
        <w:t xml:space="preserve">Bernard et ses écrits </w:t>
      </w:r>
      <w:r w:rsidRPr="006A4038">
        <w:rPr>
          <w:rFonts w:ascii="Times New Roman" w:hAnsi="Times New Roman" w:cs="Times New Roman"/>
          <w:noProof/>
          <w:sz w:val="16"/>
          <w:szCs w:val="16"/>
          <w:lang w:val="it-IT"/>
        </w:rPr>
        <w:t>(Roma, 1962), 2</w:t>
      </w:r>
      <w:r w:rsidRPr="006A4038">
        <w:rPr>
          <w:rFonts w:ascii="Times New Roman" w:hAnsi="Times New Roman" w:cs="Times New Roman"/>
          <w:noProof/>
          <w:sz w:val="16"/>
          <w:szCs w:val="16"/>
          <w:vertAlign w:val="superscript"/>
          <w:lang w:val="it-IT"/>
        </w:rPr>
        <w:t>a</w:t>
      </w:r>
      <w:r w:rsidRPr="006A4038">
        <w:rPr>
          <w:rFonts w:ascii="Times New Roman" w:hAnsi="Times New Roman" w:cs="Times New Roman"/>
          <w:noProof/>
          <w:sz w:val="16"/>
          <w:szCs w:val="16"/>
          <w:lang w:val="it-IT"/>
        </w:rPr>
        <w:t xml:space="preserve"> parte, cap. 3, págs. </w:t>
      </w:r>
      <w:r w:rsidRPr="006A4038">
        <w:rPr>
          <w:rFonts w:ascii="Times New Roman" w:hAnsi="Times New Roman" w:cs="Times New Roman"/>
          <w:noProof/>
          <w:sz w:val="16"/>
          <w:szCs w:val="16"/>
          <w:lang w:val="pt-BR"/>
        </w:rPr>
        <w:t xml:space="preserve">193-212. </w:t>
      </w:r>
    </w:p>
  </w:footnote>
  <w:footnote w:id="42">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EM, págs. 164 ss. </w:t>
      </w:r>
    </w:p>
  </w:footnote>
  <w:footnote w:id="43">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San Bernardo, Carta 89, 3, </w:t>
      </w:r>
      <w:r w:rsidRPr="006A4038">
        <w:rPr>
          <w:rFonts w:ascii="Times New Roman" w:hAnsi="Times New Roman" w:cs="Times New Roman"/>
          <w:i/>
          <w:iCs/>
          <w:noProof/>
          <w:sz w:val="16"/>
          <w:szCs w:val="16"/>
          <w:lang w:val="pt-BR"/>
        </w:rPr>
        <w:t>loc. cit.</w:t>
      </w:r>
      <w:r w:rsidRPr="006A4038">
        <w:rPr>
          <w:rFonts w:ascii="Times New Roman" w:hAnsi="Times New Roman" w:cs="Times New Roman"/>
          <w:noProof/>
          <w:sz w:val="16"/>
          <w:szCs w:val="16"/>
          <w:lang w:val="pt-BR"/>
        </w:rPr>
        <w:t xml:space="preserve"> </w:t>
      </w:r>
    </w:p>
  </w:footnote>
  <w:footnote w:id="44">
    <w:p w:rsidR="00A167AE" w:rsidRPr="006A4038" w:rsidRDefault="00A167AE" w:rsidP="00716069">
      <w:pPr>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Ibid., Carta 90, 2; </w:t>
      </w:r>
      <w:r w:rsidRPr="006A4038">
        <w:rPr>
          <w:rFonts w:ascii="Times New Roman" w:hAnsi="Times New Roman" w:cs="Times New Roman"/>
          <w:i/>
          <w:iCs/>
          <w:noProof/>
          <w:sz w:val="16"/>
          <w:szCs w:val="16"/>
          <w:lang w:val="pt-BR"/>
        </w:rPr>
        <w:t xml:space="preserve">Opera, </w:t>
      </w:r>
      <w:r w:rsidRPr="006A4038">
        <w:rPr>
          <w:rFonts w:ascii="Times New Roman" w:hAnsi="Times New Roman" w:cs="Times New Roman"/>
          <w:noProof/>
          <w:sz w:val="16"/>
          <w:szCs w:val="16"/>
          <w:lang w:val="pt-BR"/>
        </w:rPr>
        <w:t xml:space="preserve">VII, pág. 238; Pons, pág. 212. </w:t>
      </w:r>
    </w:p>
  </w:footnote>
  <w:footnote w:id="45">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Janauschek, pág. 14. </w:t>
      </w:r>
    </w:p>
  </w:footnote>
  <w:footnote w:id="46">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EM, </w:t>
      </w:r>
      <w:r w:rsidRPr="006A4038">
        <w:rPr>
          <w:rFonts w:ascii="Times New Roman" w:hAnsi="Times New Roman" w:cs="Times New Roman"/>
          <w:i/>
          <w:iCs/>
          <w:noProof/>
          <w:sz w:val="16"/>
          <w:szCs w:val="16"/>
          <w:lang w:val="pt-BR"/>
        </w:rPr>
        <w:t xml:space="preserve">Dist. </w:t>
      </w:r>
      <w:r w:rsidRPr="006A4038">
        <w:rPr>
          <w:rFonts w:ascii="Times New Roman" w:hAnsi="Times New Roman" w:cs="Times New Roman"/>
          <w:noProof/>
          <w:sz w:val="16"/>
          <w:szCs w:val="16"/>
          <w:lang w:val="pt-BR"/>
        </w:rPr>
        <w:t xml:space="preserve">3, cap. 4, pág. 155. </w:t>
      </w:r>
      <w:r w:rsidRPr="006A4038">
        <w:rPr>
          <w:rFonts w:ascii="Times New Roman" w:hAnsi="Times New Roman" w:cs="Times New Roman"/>
          <w:noProof/>
          <w:sz w:val="16"/>
          <w:szCs w:val="16"/>
          <w:lang w:val="fr-FR"/>
        </w:rPr>
        <w:t xml:space="preserve">Péchenard, </w:t>
      </w:r>
      <w:r w:rsidRPr="006A4038">
        <w:rPr>
          <w:rFonts w:ascii="Times New Roman" w:hAnsi="Times New Roman" w:cs="Times New Roman"/>
          <w:i/>
          <w:iCs/>
          <w:noProof/>
          <w:sz w:val="16"/>
          <w:szCs w:val="16"/>
          <w:lang w:val="fr-FR"/>
        </w:rPr>
        <w:t>Hist. de l'Abbaye d'Igny,</w:t>
      </w:r>
      <w:r w:rsidRPr="006A4038">
        <w:rPr>
          <w:rFonts w:ascii="Times New Roman" w:hAnsi="Times New Roman" w:cs="Times New Roman"/>
          <w:noProof/>
          <w:sz w:val="16"/>
          <w:szCs w:val="16"/>
          <w:lang w:val="fr-FR"/>
        </w:rPr>
        <w:t xml:space="preserve"> pags. 35 ss. </w:t>
      </w:r>
    </w:p>
  </w:footnote>
  <w:footnote w:id="47">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i/>
          <w:iCs/>
          <w:noProof/>
          <w:sz w:val="16"/>
          <w:szCs w:val="16"/>
          <w:lang w:val="fr-FR"/>
        </w:rPr>
        <w:t xml:space="preserve"> Vita Prima Sancti Bernardi, </w:t>
      </w:r>
      <w:r w:rsidRPr="006A4038">
        <w:rPr>
          <w:rFonts w:ascii="Times New Roman" w:hAnsi="Times New Roman" w:cs="Times New Roman"/>
          <w:noProof/>
          <w:sz w:val="16"/>
          <w:szCs w:val="16"/>
          <w:lang w:val="fr-FR"/>
        </w:rPr>
        <w:t xml:space="preserve">libro I, N9 48, PL 185, 254. La segunda revisión de la </w:t>
      </w:r>
      <w:r w:rsidRPr="006A4038">
        <w:rPr>
          <w:rFonts w:ascii="Times New Roman" w:hAnsi="Times New Roman" w:cs="Times New Roman"/>
          <w:i/>
          <w:iCs/>
          <w:noProof/>
          <w:sz w:val="16"/>
          <w:szCs w:val="16"/>
          <w:lang w:val="fr-FR"/>
        </w:rPr>
        <w:t xml:space="preserve">Vita </w:t>
      </w:r>
      <w:r w:rsidRPr="006A4038">
        <w:rPr>
          <w:rFonts w:ascii="Times New Roman" w:hAnsi="Times New Roman" w:cs="Times New Roman"/>
          <w:noProof/>
          <w:sz w:val="16"/>
          <w:szCs w:val="16"/>
          <w:lang w:val="fr-FR"/>
        </w:rPr>
        <w:t xml:space="preserve">omite el pasaje. </w:t>
      </w:r>
    </w:p>
  </w:footnote>
  <w:footnote w:id="48">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Péchenard, Ibid., pág. 21 ss. </w:t>
      </w:r>
    </w:p>
  </w:footnote>
  <w:footnote w:id="49">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Ibid., pág. 45; Janauschek, págs. </w:t>
      </w:r>
      <w:r w:rsidRPr="007D0B9E">
        <w:rPr>
          <w:rFonts w:ascii="Times New Roman" w:hAnsi="Times New Roman" w:cs="Times New Roman"/>
          <w:noProof/>
          <w:sz w:val="16"/>
          <w:szCs w:val="16"/>
        </w:rPr>
        <w:t xml:space="preserve">33 y 34. </w:t>
      </w:r>
    </w:p>
  </w:footnote>
  <w:footnote w:id="50">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Bernardo, Carta 141; </w:t>
      </w:r>
      <w:r w:rsidRPr="007D0B9E">
        <w:rPr>
          <w:rFonts w:ascii="Times New Roman" w:hAnsi="Times New Roman" w:cs="Times New Roman"/>
          <w:i/>
          <w:iCs/>
          <w:noProof/>
          <w:sz w:val="16"/>
          <w:szCs w:val="16"/>
        </w:rPr>
        <w:t xml:space="preserve">Opera, Vil, </w:t>
      </w:r>
      <w:r w:rsidRPr="007D0B9E">
        <w:rPr>
          <w:rFonts w:ascii="Times New Roman" w:hAnsi="Times New Roman" w:cs="Times New Roman"/>
          <w:noProof/>
          <w:sz w:val="16"/>
          <w:szCs w:val="16"/>
        </w:rPr>
        <w:t xml:space="preserve">pág. 339; Pons, pág. 319. </w:t>
      </w:r>
    </w:p>
  </w:footnote>
  <w:footnote w:id="51">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r w:rsidRPr="007D0B9E">
        <w:rPr>
          <w:rFonts w:ascii="Times New Roman" w:hAnsi="Times New Roman" w:cs="Times New Roman"/>
          <w:i/>
          <w:iCs/>
          <w:noProof/>
          <w:sz w:val="16"/>
          <w:szCs w:val="16"/>
        </w:rPr>
        <w:t xml:space="preserve">En la muerte de Dom Humberto, Opera, </w:t>
      </w:r>
      <w:r w:rsidRPr="007D0B9E">
        <w:rPr>
          <w:rFonts w:ascii="Times New Roman" w:hAnsi="Times New Roman" w:cs="Times New Roman"/>
          <w:noProof/>
          <w:sz w:val="16"/>
          <w:szCs w:val="16"/>
        </w:rPr>
        <w:t xml:space="preserve">V, págs. </w:t>
      </w:r>
      <w:r w:rsidRPr="006A4038">
        <w:rPr>
          <w:rFonts w:ascii="Times New Roman" w:hAnsi="Times New Roman" w:cs="Times New Roman"/>
          <w:noProof/>
          <w:sz w:val="16"/>
          <w:szCs w:val="16"/>
          <w:lang w:val="it-IT"/>
        </w:rPr>
        <w:t xml:space="preserve">440 ss.; BAC 110 (Madrid, 1953), pág. </w:t>
      </w:r>
      <w:r w:rsidRPr="006A4038">
        <w:rPr>
          <w:rFonts w:ascii="Times New Roman" w:hAnsi="Times New Roman" w:cs="Times New Roman"/>
          <w:bCs/>
          <w:noProof/>
          <w:sz w:val="16"/>
          <w:szCs w:val="16"/>
          <w:lang w:val="it-IT"/>
        </w:rPr>
        <w:t>846.</w:t>
      </w:r>
      <w:r w:rsidRPr="006A4038">
        <w:rPr>
          <w:rFonts w:ascii="Times New Roman" w:hAnsi="Times New Roman" w:cs="Times New Roman"/>
          <w:noProof/>
          <w:sz w:val="16"/>
          <w:szCs w:val="16"/>
          <w:lang w:val="it-IT"/>
        </w:rPr>
        <w:t xml:space="preserve"> </w:t>
      </w:r>
    </w:p>
  </w:footnote>
  <w:footnote w:id="52">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w:t>
      </w:r>
      <w:r w:rsidRPr="006A4038">
        <w:rPr>
          <w:rFonts w:ascii="Times New Roman" w:hAnsi="Times New Roman" w:cs="Times New Roman"/>
          <w:i/>
          <w:iCs/>
          <w:noProof/>
          <w:sz w:val="16"/>
          <w:szCs w:val="16"/>
          <w:lang w:val="it-IT"/>
        </w:rPr>
        <w:t xml:space="preserve">Vita Prima Sancti Bernardi, </w:t>
      </w:r>
      <w:r w:rsidRPr="006A4038">
        <w:rPr>
          <w:rFonts w:ascii="Times New Roman" w:hAnsi="Times New Roman" w:cs="Times New Roman"/>
          <w:noProof/>
          <w:sz w:val="16"/>
          <w:szCs w:val="16"/>
          <w:lang w:val="it-IT"/>
        </w:rPr>
        <w:t>libro V, NQ 18; PL 185, 362.</w:t>
      </w:r>
      <w:r w:rsidRPr="006A4038">
        <w:rPr>
          <w:rFonts w:ascii="Times New Roman" w:hAnsi="Times New Roman" w:cs="Times New Roman"/>
          <w:noProof/>
          <w:lang w:val="it-IT"/>
        </w:rPr>
        <w:t xml:space="preserve"> </w:t>
      </w:r>
    </w:p>
  </w:footnote>
  <w:footnote w:id="5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Así figura en A. Manrique, </w:t>
      </w:r>
      <w:r w:rsidRPr="007D0B9E">
        <w:rPr>
          <w:rFonts w:ascii="Times New Roman" w:hAnsi="Times New Roman" w:cs="Times New Roman"/>
          <w:i/>
          <w:iCs/>
          <w:noProof/>
          <w:sz w:val="16"/>
          <w:szCs w:val="16"/>
        </w:rPr>
        <w:t xml:space="preserve">Annales, </w:t>
      </w:r>
      <w:r w:rsidRPr="007D0B9E">
        <w:rPr>
          <w:rFonts w:ascii="Times New Roman" w:hAnsi="Times New Roman" w:cs="Times New Roman"/>
          <w:noProof/>
          <w:sz w:val="16"/>
          <w:szCs w:val="16"/>
        </w:rPr>
        <w:t xml:space="preserve">vol. </w:t>
      </w:r>
      <w:r w:rsidRPr="007D0B9E">
        <w:rPr>
          <w:rFonts w:ascii="Times New Roman" w:hAnsi="Times New Roman" w:cs="Times New Roman"/>
          <w:bCs/>
          <w:noProof/>
          <w:sz w:val="16"/>
          <w:szCs w:val="16"/>
        </w:rPr>
        <w:t>1,</w:t>
      </w:r>
      <w:r w:rsidRPr="007D0B9E">
        <w:rPr>
          <w:rFonts w:ascii="Times New Roman" w:hAnsi="Times New Roman" w:cs="Times New Roman"/>
          <w:b/>
          <w:bCs/>
          <w:noProof/>
          <w:sz w:val="16"/>
          <w:szCs w:val="16"/>
        </w:rPr>
        <w:t xml:space="preserve"> </w:t>
      </w:r>
      <w:r w:rsidRPr="007D0B9E">
        <w:rPr>
          <w:rFonts w:ascii="Times New Roman" w:hAnsi="Times New Roman" w:cs="Times New Roman"/>
          <w:noProof/>
          <w:sz w:val="16"/>
          <w:szCs w:val="16"/>
        </w:rPr>
        <w:t xml:space="preserve">año 1138, cap. 4, N° 5. La fecha de 1144 se encuentra en las </w:t>
      </w:r>
      <w:r w:rsidRPr="007D0B9E">
        <w:rPr>
          <w:rFonts w:ascii="Times New Roman" w:hAnsi="Times New Roman" w:cs="Times New Roman"/>
          <w:i/>
          <w:iCs/>
          <w:noProof/>
          <w:sz w:val="16"/>
          <w:szCs w:val="16"/>
        </w:rPr>
        <w:t xml:space="preserve">Acta Sanctorum, </w:t>
      </w:r>
      <w:r w:rsidRPr="007D0B9E">
        <w:rPr>
          <w:rFonts w:ascii="Times New Roman" w:hAnsi="Times New Roman" w:cs="Times New Roman"/>
          <w:noProof/>
          <w:sz w:val="16"/>
          <w:szCs w:val="16"/>
        </w:rPr>
        <w:t xml:space="preserve">Oct. X. </w:t>
      </w:r>
      <w:r w:rsidRPr="007D0B9E">
        <w:rPr>
          <w:rFonts w:ascii="Times New Roman" w:hAnsi="Times New Roman" w:cs="Times New Roman"/>
          <w:bCs/>
          <w:noProof/>
          <w:sz w:val="16"/>
          <w:szCs w:val="16"/>
        </w:rPr>
        <w:t xml:space="preserve">III </w:t>
      </w:r>
      <w:r w:rsidRPr="007D0B9E">
        <w:rPr>
          <w:rFonts w:ascii="Times New Roman" w:hAnsi="Times New Roman" w:cs="Times New Roman"/>
          <w:bCs/>
          <w:i/>
          <w:iCs/>
          <w:noProof/>
          <w:sz w:val="16"/>
          <w:szCs w:val="16"/>
        </w:rPr>
        <w:t>De B.</w:t>
      </w:r>
      <w:r w:rsidRPr="007D0B9E">
        <w:rPr>
          <w:rFonts w:ascii="Times New Roman" w:hAnsi="Times New Roman" w:cs="Times New Roman"/>
          <w:i/>
          <w:iCs/>
          <w:noProof/>
          <w:sz w:val="16"/>
          <w:szCs w:val="16"/>
        </w:rPr>
        <w:t xml:space="preserve"> Petro Monocolo </w:t>
      </w:r>
      <w:r w:rsidRPr="007D0B9E">
        <w:rPr>
          <w:rFonts w:ascii="Times New Roman" w:hAnsi="Times New Roman" w:cs="Times New Roman"/>
          <w:noProof/>
          <w:sz w:val="16"/>
          <w:szCs w:val="16"/>
        </w:rPr>
        <w:t xml:space="preserve">I, N° 4, ed. 1883, págs. 54 ss. Esta fecha es discutida por Gatterer, pág. 44, y de Wilde, pág. 17, nota l. </w:t>
      </w:r>
    </w:p>
  </w:footnote>
  <w:footnote w:id="54">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VH, NQ 16, col. 1723.</w:t>
      </w:r>
    </w:p>
    <w:p w:rsidR="00A167AE" w:rsidRPr="006A4038" w:rsidRDefault="00A167AE" w:rsidP="00716069">
      <w:pPr>
        <w:pStyle w:val="Textonotapie"/>
        <w:jc w:val="both"/>
        <w:rPr>
          <w:rFonts w:ascii="Times New Roman" w:hAnsi="Times New Roman" w:cs="Times New Roman"/>
          <w:noProof/>
          <w:sz w:val="16"/>
          <w:szCs w:val="16"/>
          <w:lang w:val="it-IT"/>
        </w:rPr>
      </w:pPr>
    </w:p>
  </w:footnote>
  <w:footnote w:id="55">
    <w:p w:rsidR="00A167AE" w:rsidRPr="006A4038" w:rsidRDefault="00A167AE" w:rsidP="00716069">
      <w:pPr>
        <w:spacing w:after="0" w:line="240" w:lineRule="auto"/>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Rogat. [36], l. </w:t>
      </w:r>
    </w:p>
  </w:footnote>
  <w:footnote w:id="56">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Ibid. EM, pág. 164, 29 ss.</w:t>
      </w:r>
    </w:p>
  </w:footnote>
  <w:footnote w:id="57">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Péchenard, </w:t>
      </w:r>
      <w:r w:rsidRPr="006A4038">
        <w:rPr>
          <w:rFonts w:ascii="Times New Roman" w:hAnsi="Times New Roman" w:cs="Times New Roman"/>
          <w:i/>
          <w:iCs/>
          <w:noProof/>
          <w:sz w:val="16"/>
          <w:szCs w:val="16"/>
          <w:lang w:val="it-IT"/>
        </w:rPr>
        <w:t xml:space="preserve">Hist. de l'Abbaye d'Igny, </w:t>
      </w:r>
      <w:r w:rsidRPr="006A4038">
        <w:rPr>
          <w:rFonts w:ascii="Times New Roman" w:hAnsi="Times New Roman" w:cs="Times New Roman"/>
          <w:noProof/>
          <w:sz w:val="16"/>
          <w:szCs w:val="16"/>
          <w:lang w:val="it-IT"/>
        </w:rPr>
        <w:t xml:space="preserve">págs. 76-80. </w:t>
      </w:r>
    </w:p>
  </w:footnote>
  <w:footnote w:id="58">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Janauschek, pág. 117; Péchenard, ibid., págs. </w:t>
      </w:r>
      <w:r w:rsidRPr="006A4038">
        <w:rPr>
          <w:rFonts w:ascii="Times New Roman" w:hAnsi="Times New Roman" w:cs="Times New Roman"/>
          <w:noProof/>
          <w:sz w:val="16"/>
          <w:szCs w:val="16"/>
          <w:lang w:val="pt-BR"/>
        </w:rPr>
        <w:t xml:space="preserve">70 ss. </w:t>
      </w:r>
    </w:p>
  </w:footnote>
  <w:footnote w:id="59">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EM, </w:t>
      </w:r>
      <w:r w:rsidRPr="006A4038">
        <w:rPr>
          <w:rFonts w:ascii="Times New Roman" w:hAnsi="Times New Roman" w:cs="Times New Roman"/>
          <w:i/>
          <w:iCs/>
          <w:noProof/>
          <w:sz w:val="16"/>
          <w:szCs w:val="16"/>
          <w:lang w:val="pt-BR"/>
        </w:rPr>
        <w:t xml:space="preserve">Dist. </w:t>
      </w:r>
      <w:r w:rsidRPr="006A4038">
        <w:rPr>
          <w:rFonts w:ascii="Times New Roman" w:hAnsi="Times New Roman" w:cs="Times New Roman"/>
          <w:noProof/>
          <w:sz w:val="16"/>
          <w:szCs w:val="16"/>
          <w:lang w:val="pt-BR"/>
        </w:rPr>
        <w:t xml:space="preserve">3, cap. 9, págs. </w:t>
      </w:r>
      <w:r w:rsidRPr="00267D45">
        <w:rPr>
          <w:rFonts w:ascii="Times New Roman" w:hAnsi="Times New Roman" w:cs="Times New Roman"/>
          <w:noProof/>
          <w:sz w:val="16"/>
          <w:szCs w:val="16"/>
        </w:rPr>
        <w:t xml:space="preserve">165 ss. </w:t>
      </w:r>
    </w:p>
  </w:footnote>
  <w:footnote w:id="60">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Beller, pág. 323; de Wilde, pág. 19, N° 2. </w:t>
      </w:r>
    </w:p>
  </w:footnote>
  <w:footnote w:id="6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Beller, pág. 331. </w:t>
      </w:r>
    </w:p>
  </w:footnote>
  <w:footnote w:id="62">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Es improbable que Guerrico haya escrito la obra titulada De Languore Animae Amantis, publicada por de Wilde (op. cit., págs. 187-196) La hemos vuelto a publicar a la luz de evidencia manuscrita más moderna: Citeaux, 16 (1965), págs. 114-135.</w:t>
      </w:r>
    </w:p>
  </w:footnote>
  <w:footnote w:id="63">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Esto se da por entendido en la presente introducción.</w:t>
      </w:r>
    </w:p>
  </w:footnote>
  <w:footnote w:id="6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EM, pág. 166: 3-9. </w:t>
      </w:r>
    </w:p>
  </w:footnote>
  <w:footnote w:id="65">
    <w:p w:rsidR="00A167AE" w:rsidRPr="007D0B9E" w:rsidRDefault="00A167AE" w:rsidP="00D7582C">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pág. 164: 26-30. </w:t>
      </w:r>
    </w:p>
  </w:footnote>
  <w:footnote w:id="6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Gatterer no llegó a advertirlo en su estudio. En realidad, ningún autor de su época parece haber comprendido la naturaleza de la forma literaria del sermón. </w:t>
      </w:r>
      <w:r w:rsidRPr="006A4038">
        <w:rPr>
          <w:rFonts w:ascii="Times New Roman" w:hAnsi="Times New Roman" w:cs="Times New Roman"/>
          <w:noProof/>
          <w:sz w:val="16"/>
          <w:szCs w:val="16"/>
          <w:lang w:val="fr-FR"/>
        </w:rPr>
        <w:t xml:space="preserve">En J. Leclerq, </w:t>
      </w:r>
      <w:r w:rsidRPr="006A4038">
        <w:rPr>
          <w:rFonts w:ascii="Times New Roman" w:hAnsi="Times New Roman" w:cs="Times New Roman"/>
          <w:i/>
          <w:iCs/>
          <w:noProof/>
          <w:sz w:val="16"/>
          <w:szCs w:val="16"/>
          <w:lang w:val="fr-FR"/>
        </w:rPr>
        <w:t xml:space="preserve">Recueil d´études, </w:t>
      </w:r>
      <w:r w:rsidRPr="006A4038">
        <w:rPr>
          <w:rFonts w:ascii="Times New Roman" w:hAnsi="Times New Roman" w:cs="Times New Roman"/>
          <w:bCs/>
          <w:noProof/>
          <w:sz w:val="16"/>
          <w:szCs w:val="16"/>
          <w:lang w:val="fr-FR"/>
        </w:rPr>
        <w:t>II, ver</w:t>
      </w:r>
      <w:r w:rsidRPr="006A4038">
        <w:rPr>
          <w:rFonts w:ascii="Times New Roman" w:hAnsi="Times New Roman" w:cs="Times New Roman"/>
          <w:b/>
          <w:bCs/>
          <w:noProof/>
          <w:sz w:val="16"/>
          <w:szCs w:val="16"/>
          <w:lang w:val="fr-FR"/>
        </w:rPr>
        <w:t xml:space="preserve"> </w:t>
      </w:r>
      <w:r w:rsidRPr="006A4038">
        <w:rPr>
          <w:rFonts w:ascii="Times New Roman" w:hAnsi="Times New Roman" w:cs="Times New Roman"/>
          <w:noProof/>
          <w:sz w:val="16"/>
          <w:szCs w:val="16"/>
          <w:lang w:val="fr-FR"/>
        </w:rPr>
        <w:t xml:space="preserve">“Les sermons sur les Cantiques·ontils été prononcés”, págs. </w:t>
      </w:r>
      <w:r w:rsidRPr="007D0B9E">
        <w:rPr>
          <w:rFonts w:ascii="Times New Roman" w:hAnsi="Times New Roman" w:cs="Times New Roman"/>
          <w:noProof/>
          <w:sz w:val="16"/>
          <w:szCs w:val="16"/>
        </w:rPr>
        <w:t xml:space="preserve">193 ss. </w:t>
      </w:r>
    </w:p>
  </w:footnote>
  <w:footnote w:id="67">
    <w:p w:rsidR="00A167AE" w:rsidRPr="007D0B9E" w:rsidRDefault="00A167AE" w:rsidP="00716069">
      <w:pPr>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Resurr. I [33], 1; Ss. Ped. y Pabl. III [46], 1. </w:t>
      </w:r>
    </w:p>
  </w:footnote>
  <w:footnote w:id="6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Adv. V [5], 2. Ver notas 91-95, págs. </w:t>
      </w:r>
    </w:p>
  </w:footnote>
  <w:footnote w:id="69">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Bernardo, </w:t>
      </w:r>
      <w:r w:rsidRPr="007D0B9E">
        <w:rPr>
          <w:rFonts w:ascii="Times New Roman" w:hAnsi="Times New Roman" w:cs="Times New Roman"/>
          <w:i/>
          <w:iCs/>
          <w:noProof/>
          <w:sz w:val="16"/>
          <w:szCs w:val="16"/>
        </w:rPr>
        <w:t xml:space="preserve">Sermones sobre el Cantar de los Cantares, </w:t>
      </w:r>
      <w:r w:rsidRPr="007D0B9E">
        <w:rPr>
          <w:rFonts w:ascii="Times New Roman" w:hAnsi="Times New Roman" w:cs="Times New Roman"/>
          <w:noProof/>
          <w:sz w:val="16"/>
          <w:szCs w:val="16"/>
        </w:rPr>
        <w:t xml:space="preserve">10, 3; 23, 2. 12; 33, 14-16; 46, 2; </w:t>
      </w:r>
      <w:r w:rsidRPr="007D0B9E">
        <w:rPr>
          <w:rFonts w:ascii="Times New Roman" w:hAnsi="Times New Roman" w:cs="Times New Roman"/>
          <w:i/>
          <w:iCs/>
          <w:noProof/>
          <w:sz w:val="16"/>
          <w:szCs w:val="16"/>
        </w:rPr>
        <w:t xml:space="preserve">Opera, I, </w:t>
      </w:r>
      <w:r w:rsidRPr="007D0B9E">
        <w:rPr>
          <w:rFonts w:ascii="Times New Roman" w:hAnsi="Times New Roman" w:cs="Times New Roman"/>
          <w:noProof/>
          <w:sz w:val="16"/>
          <w:szCs w:val="16"/>
        </w:rPr>
        <w:t xml:space="preserve">págs. 49-50; 139-140; 146; 243-245; II, págs. 56-57; BAC, 130, págs. 47-58; 144-145; 152; 247-249; 311. San Elredo de Rieval, </w:t>
      </w:r>
      <w:r w:rsidRPr="007D0B9E">
        <w:rPr>
          <w:rFonts w:ascii="Times New Roman" w:hAnsi="Times New Roman" w:cs="Times New Roman"/>
          <w:i/>
          <w:iCs/>
          <w:noProof/>
          <w:sz w:val="16"/>
          <w:szCs w:val="16"/>
        </w:rPr>
        <w:t xml:space="preserve">En la fiesta de los apóstoles Pedro y Pablo, </w:t>
      </w:r>
      <w:r w:rsidRPr="007D0B9E">
        <w:rPr>
          <w:rFonts w:ascii="Times New Roman" w:hAnsi="Times New Roman" w:cs="Times New Roman"/>
          <w:noProof/>
          <w:sz w:val="16"/>
          <w:szCs w:val="16"/>
        </w:rPr>
        <w:t xml:space="preserve">ed. C. H. Talbot, </w:t>
      </w:r>
      <w:r w:rsidRPr="007D0B9E">
        <w:rPr>
          <w:rFonts w:ascii="Times New Roman" w:hAnsi="Times New Roman" w:cs="Times New Roman"/>
          <w:i/>
          <w:iCs/>
          <w:noProof/>
          <w:sz w:val="16"/>
          <w:szCs w:val="16"/>
        </w:rPr>
        <w:t xml:space="preserve">Sermones inediti, </w:t>
      </w:r>
      <w:r w:rsidRPr="007D0B9E">
        <w:rPr>
          <w:rFonts w:ascii="Times New Roman" w:hAnsi="Times New Roman" w:cs="Times New Roman"/>
          <w:noProof/>
          <w:sz w:val="16"/>
          <w:szCs w:val="16"/>
        </w:rPr>
        <w:t>págs. 129, ss.; De oneribus, 11; PL 195, 402 s.;</w:t>
      </w:r>
      <w:r w:rsidRPr="007D0B9E">
        <w:rPr>
          <w:rFonts w:ascii="Times New Roman" w:hAnsi="Times New Roman" w:cs="Times New Roman"/>
          <w:i/>
          <w:iCs/>
          <w:noProof/>
          <w:sz w:val="16"/>
          <w:szCs w:val="16"/>
        </w:rPr>
        <w:t xml:space="preserve"> Homilías litúrgicas, </w:t>
      </w:r>
      <w:r w:rsidRPr="007D0B9E">
        <w:rPr>
          <w:rFonts w:ascii="Times New Roman" w:hAnsi="Times New Roman" w:cs="Times New Roman"/>
          <w:noProof/>
          <w:sz w:val="16"/>
          <w:szCs w:val="16"/>
        </w:rPr>
        <w:t xml:space="preserve">PC 5 (Azul, 1978), págs. 261 ss. </w:t>
      </w:r>
    </w:p>
  </w:footnote>
  <w:footnote w:id="70">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Los dos sermones sobre el Cantar de los Cantares, 65 y 66, </w:t>
      </w:r>
      <w:r w:rsidRPr="007D0B9E">
        <w:rPr>
          <w:rFonts w:ascii="Times New Roman" w:hAnsi="Times New Roman" w:cs="Times New Roman"/>
          <w:i/>
          <w:iCs/>
          <w:noProof/>
          <w:sz w:val="16"/>
          <w:szCs w:val="16"/>
        </w:rPr>
        <w:t>Opera,</w:t>
      </w:r>
      <w:r w:rsidRPr="007D0B9E">
        <w:rPr>
          <w:rFonts w:ascii="Times New Roman" w:hAnsi="Times New Roman" w:cs="Times New Roman"/>
          <w:noProof/>
          <w:sz w:val="16"/>
          <w:szCs w:val="16"/>
        </w:rPr>
        <w:t xml:space="preserve"> II, págs. 172-188 (BAC, 130, págs. 427-444), dirigidos contra los herejes de Colonia, a pedido de Evervin, prebosre de Steinfeld, constituyen un ejemplo sobresaliente en el caso de san Bernardo; J. Leclercq, </w:t>
      </w:r>
      <w:r w:rsidRPr="007D0B9E">
        <w:rPr>
          <w:rFonts w:ascii="Times New Roman" w:hAnsi="Times New Roman" w:cs="Times New Roman"/>
          <w:i/>
          <w:iCs/>
          <w:noProof/>
          <w:sz w:val="16"/>
          <w:szCs w:val="16"/>
        </w:rPr>
        <w:t xml:space="preserve">Recueil d´ études, </w:t>
      </w:r>
      <w:r w:rsidRPr="007D0B9E">
        <w:rPr>
          <w:rFonts w:ascii="Times New Roman" w:hAnsi="Times New Roman" w:cs="Times New Roman"/>
          <w:noProof/>
          <w:sz w:val="16"/>
          <w:szCs w:val="16"/>
        </w:rPr>
        <w:t xml:space="preserve">II, págs. ss. </w:t>
      </w:r>
    </w:p>
  </w:footnote>
  <w:footnote w:id="7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Queda demostrado en Ibid., “Les étapes de la rédaction”, págs. 213-244. Esto está corroborado por los hallazgos de </w:t>
      </w:r>
      <w:r w:rsidRPr="006A4038">
        <w:rPr>
          <w:rFonts w:ascii="Times New Roman" w:hAnsi="Times New Roman" w:cs="Times New Roman"/>
          <w:bCs/>
          <w:noProof/>
          <w:sz w:val="16"/>
          <w:szCs w:val="16"/>
          <w:lang w:val="fr-FR"/>
        </w:rPr>
        <w:t xml:space="preserve">J. </w:t>
      </w:r>
      <w:r w:rsidRPr="006A4038">
        <w:rPr>
          <w:rFonts w:ascii="Times New Roman" w:hAnsi="Times New Roman" w:cs="Times New Roman"/>
          <w:noProof/>
          <w:sz w:val="16"/>
          <w:szCs w:val="16"/>
          <w:lang w:val="fr-FR"/>
        </w:rPr>
        <w:t xml:space="preserve">Leclercq y </w:t>
      </w:r>
      <w:r w:rsidRPr="006A4038">
        <w:rPr>
          <w:rFonts w:ascii="Times New Roman" w:hAnsi="Times New Roman" w:cs="Times New Roman"/>
          <w:bCs/>
          <w:noProof/>
          <w:sz w:val="16"/>
          <w:szCs w:val="16"/>
          <w:lang w:val="fr-FR"/>
        </w:rPr>
        <w:t xml:space="preserve">H. </w:t>
      </w:r>
      <w:r w:rsidRPr="006A4038">
        <w:rPr>
          <w:rFonts w:ascii="Times New Roman" w:hAnsi="Times New Roman" w:cs="Times New Roman"/>
          <w:noProof/>
          <w:sz w:val="16"/>
          <w:szCs w:val="16"/>
          <w:lang w:val="fr-FR"/>
        </w:rPr>
        <w:t xml:space="preserve">Rochais en “La tradition des sermons liturgiques de Saint Bernard”, </w:t>
      </w:r>
      <w:r w:rsidRPr="006A4038">
        <w:rPr>
          <w:rFonts w:ascii="Times New Roman" w:hAnsi="Times New Roman" w:cs="Times New Roman"/>
          <w:i/>
          <w:iCs/>
          <w:noProof/>
          <w:sz w:val="16"/>
          <w:szCs w:val="16"/>
          <w:lang w:val="fr-FR"/>
        </w:rPr>
        <w:t>Scriptorium,</w:t>
      </w:r>
      <w:r w:rsidRPr="006A4038">
        <w:rPr>
          <w:rFonts w:ascii="Times New Roman" w:hAnsi="Times New Roman" w:cs="Times New Roman"/>
          <w:noProof/>
          <w:sz w:val="16"/>
          <w:szCs w:val="16"/>
          <w:lang w:val="fr-FR"/>
        </w:rPr>
        <w:t xml:space="preserve"> 15 (1961), págs. </w:t>
      </w:r>
      <w:r w:rsidRPr="004B3AAC">
        <w:rPr>
          <w:rFonts w:ascii="Times New Roman" w:hAnsi="Times New Roman" w:cs="Times New Roman"/>
          <w:noProof/>
          <w:sz w:val="16"/>
          <w:szCs w:val="16"/>
        </w:rPr>
        <w:t xml:space="preserve">240-284. </w:t>
      </w:r>
      <w:r w:rsidRPr="007D0B9E">
        <w:rPr>
          <w:rFonts w:ascii="Times New Roman" w:hAnsi="Times New Roman" w:cs="Times New Roman"/>
          <w:noProof/>
          <w:sz w:val="16"/>
          <w:szCs w:val="16"/>
        </w:rPr>
        <w:t xml:space="preserve">Este artículo de 1961 está más actualizado que cualquiera de los trabajos reimpresos en el </w:t>
      </w:r>
      <w:r w:rsidRPr="007D0B9E">
        <w:rPr>
          <w:rFonts w:ascii="Times New Roman" w:hAnsi="Times New Roman" w:cs="Times New Roman"/>
          <w:i/>
          <w:iCs/>
          <w:noProof/>
          <w:sz w:val="16"/>
          <w:szCs w:val="16"/>
        </w:rPr>
        <w:t xml:space="preserve">Recueil </w:t>
      </w:r>
      <w:r w:rsidRPr="007D0B9E">
        <w:rPr>
          <w:rFonts w:ascii="Times New Roman" w:hAnsi="Times New Roman" w:cs="Times New Roman"/>
          <w:noProof/>
          <w:sz w:val="16"/>
          <w:szCs w:val="16"/>
        </w:rPr>
        <w:t xml:space="preserve">publicado en 1962. </w:t>
      </w:r>
    </w:p>
  </w:footnote>
  <w:footnote w:id="72">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Comparar el sermón publicado por Aelred Squire en </w:t>
      </w:r>
      <w:r w:rsidRPr="007D0B9E">
        <w:rPr>
          <w:rFonts w:ascii="Times New Roman" w:hAnsi="Times New Roman" w:cs="Times New Roman"/>
          <w:i/>
          <w:iCs/>
          <w:noProof/>
          <w:sz w:val="16"/>
          <w:szCs w:val="16"/>
        </w:rPr>
        <w:t xml:space="preserve">Cíteaux, </w:t>
      </w:r>
      <w:r w:rsidRPr="007D0B9E">
        <w:rPr>
          <w:rFonts w:ascii="Times New Roman" w:hAnsi="Times New Roman" w:cs="Times New Roman"/>
          <w:noProof/>
          <w:sz w:val="16"/>
          <w:szCs w:val="16"/>
        </w:rPr>
        <w:t xml:space="preserve">11 (1960), págs. 104-110, con el </w:t>
      </w:r>
      <w:r w:rsidRPr="007D0B9E">
        <w:rPr>
          <w:rFonts w:ascii="Times New Roman" w:hAnsi="Times New Roman" w:cs="Times New Roman"/>
          <w:i/>
          <w:iCs/>
          <w:noProof/>
          <w:sz w:val="16"/>
          <w:szCs w:val="16"/>
        </w:rPr>
        <w:t>En la fiesta de los apóstoles Pedro y Pablo.</w:t>
      </w:r>
      <w:r w:rsidRPr="007D0B9E">
        <w:rPr>
          <w:rFonts w:ascii="Times New Roman" w:hAnsi="Times New Roman" w:cs="Times New Roman"/>
          <w:noProof/>
          <w:sz w:val="16"/>
          <w:szCs w:val="16"/>
        </w:rPr>
        <w:t xml:space="preserve"> Ver también el artículo del mismo autor, The literary evidence for the preaching of Aeh-ed of Rievaulx, Ibid., págs. 165-177. </w:t>
      </w:r>
    </w:p>
  </w:footnote>
  <w:footnote w:id="7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La excepción es la siguiente: </w:t>
      </w:r>
      <w:r w:rsidRPr="007D0B9E">
        <w:rPr>
          <w:rFonts w:ascii="Times New Roman" w:hAnsi="Times New Roman" w:cs="Times New Roman"/>
          <w:i/>
          <w:iCs/>
          <w:noProof/>
          <w:sz w:val="16"/>
          <w:szCs w:val="16"/>
        </w:rPr>
        <w:t xml:space="preserve">Alia tamen ratione sed tamen ineffabili et incomparabili felicitate princeps ille sedens in porta virginalis uteri panem Verbi coram Domino comedebat </w:t>
      </w:r>
      <w:r w:rsidRPr="007D0B9E">
        <w:rPr>
          <w:rFonts w:ascii="Times New Roman" w:hAnsi="Times New Roman" w:cs="Times New Roman"/>
          <w:noProof/>
          <w:sz w:val="16"/>
          <w:szCs w:val="16"/>
        </w:rPr>
        <w:t xml:space="preserve">(Anunc. </w:t>
      </w:r>
      <w:r w:rsidRPr="007D0B9E">
        <w:rPr>
          <w:rFonts w:ascii="Times New Roman" w:hAnsi="Times New Roman" w:cs="Times New Roman"/>
          <w:bCs/>
          <w:noProof/>
          <w:sz w:val="16"/>
          <w:szCs w:val="16"/>
        </w:rPr>
        <w:t xml:space="preserve">III </w:t>
      </w:r>
      <w:r w:rsidRPr="007D0B9E">
        <w:rPr>
          <w:rFonts w:ascii="Times New Roman" w:hAnsi="Times New Roman" w:cs="Times New Roman"/>
          <w:noProof/>
          <w:sz w:val="16"/>
          <w:szCs w:val="16"/>
        </w:rPr>
        <w:t xml:space="preserve">[28], 6). Es casi seguro que esta enmienda se haya introducido después de la muerte de Guerrico. Todos los manuscritos de la primera versión dicen: </w:t>
      </w:r>
      <w:r w:rsidRPr="007D0B9E">
        <w:rPr>
          <w:rFonts w:ascii="Times New Roman" w:hAnsi="Times New Roman" w:cs="Times New Roman"/>
          <w:i/>
          <w:iCs/>
          <w:noProof/>
          <w:sz w:val="16"/>
          <w:szCs w:val="16"/>
        </w:rPr>
        <w:t xml:space="preserve">Alia tamen ratione sed tamen ineffabili beatitudine et incomparabile felicítate verbo pascebatur anima illa, verbo ipsi </w:t>
      </w:r>
      <w:r w:rsidRPr="007D0B9E">
        <w:rPr>
          <w:rFonts w:ascii="Times New Roman" w:hAnsi="Times New Roman" w:cs="Times New Roman"/>
          <w:bCs/>
          <w:i/>
          <w:iCs/>
          <w:noProof/>
          <w:sz w:val="16"/>
          <w:szCs w:val="16"/>
        </w:rPr>
        <w:t>in</w:t>
      </w:r>
      <w:r w:rsidRPr="007D0B9E">
        <w:rPr>
          <w:rFonts w:ascii="Times New Roman" w:hAnsi="Times New Roman" w:cs="Times New Roman"/>
          <w:b/>
          <w:bCs/>
          <w:i/>
          <w:iCs/>
          <w:noProof/>
          <w:sz w:val="16"/>
          <w:szCs w:val="16"/>
        </w:rPr>
        <w:t xml:space="preserve"> </w:t>
      </w:r>
      <w:r w:rsidRPr="007D0B9E">
        <w:rPr>
          <w:rFonts w:ascii="Times New Roman" w:hAnsi="Times New Roman" w:cs="Times New Roman"/>
          <w:i/>
          <w:iCs/>
          <w:noProof/>
          <w:sz w:val="16"/>
          <w:szCs w:val="16"/>
        </w:rPr>
        <w:t xml:space="preserve">persona coniuncta, et incomparabili felicitate princeps ille sedens in porta virginalis uteri panem Verbi coram Domino comedebat. </w:t>
      </w:r>
      <w:r w:rsidRPr="007D0B9E">
        <w:rPr>
          <w:rFonts w:ascii="Times New Roman" w:hAnsi="Times New Roman" w:cs="Times New Roman"/>
          <w:noProof/>
          <w:sz w:val="16"/>
          <w:szCs w:val="16"/>
        </w:rPr>
        <w:t xml:space="preserve">No es este el lugar indicado para discutir la cuestión teológica involucrada. </w:t>
      </w:r>
    </w:p>
  </w:footnote>
  <w:footnote w:id="74">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Los manuscritos de la primera versión son: París, Bibl. nat. </w:t>
      </w:r>
      <w:r w:rsidRPr="006A4038">
        <w:rPr>
          <w:rFonts w:ascii="Times New Roman" w:hAnsi="Times New Roman" w:cs="Times New Roman"/>
          <w:noProof/>
          <w:sz w:val="16"/>
          <w:szCs w:val="16"/>
          <w:lang w:val="fr-FR"/>
        </w:rPr>
        <w:t xml:space="preserve">Latin 18169, ss. 1-136, también 5317, ss. 96-187 (de Saint-Martin-des-Champs y Bonport, respectivamente). </w:t>
      </w:r>
      <w:r w:rsidRPr="007D0B9E">
        <w:rPr>
          <w:rFonts w:ascii="Times New Roman" w:hAnsi="Times New Roman" w:cs="Times New Roman"/>
          <w:noProof/>
          <w:sz w:val="16"/>
          <w:szCs w:val="16"/>
        </w:rPr>
        <w:t xml:space="preserve">También se conserva otro, Lila 18, ss. 1-14:5 (de Loos). La última pieza pertenece a la primera versión, pero evidencia cantidad de variantes. Posiblemente podría representar un texto original sin revisar. Sería factible comentar más extensamente en otro trabajo los nueve manuscritos, que agrupan tres revisiones críticas, sobre las cuales estará basada la próxima edición del texto latino. Entretanto Dom Jean Leclercq ha dado cuenta de todos los manuscritos de Guerrico cuya existencia conoce; </w:t>
      </w:r>
      <w:r w:rsidRPr="007D0B9E">
        <w:rPr>
          <w:rFonts w:ascii="Times New Roman" w:hAnsi="Times New Roman" w:cs="Times New Roman"/>
          <w:i/>
          <w:iCs/>
          <w:noProof/>
          <w:sz w:val="16"/>
          <w:szCs w:val="16"/>
        </w:rPr>
        <w:t xml:space="preserve">Recueil d´ études, </w:t>
      </w:r>
      <w:r w:rsidRPr="007D0B9E">
        <w:rPr>
          <w:rFonts w:ascii="Times New Roman" w:hAnsi="Times New Roman" w:cs="Times New Roman"/>
          <w:noProof/>
          <w:sz w:val="16"/>
          <w:szCs w:val="16"/>
        </w:rPr>
        <w:t xml:space="preserve">I, “La collection des sennons de Guerric d'Igny”, págs. </w:t>
      </w:r>
      <w:r w:rsidRPr="006A4038">
        <w:rPr>
          <w:rFonts w:ascii="Times New Roman" w:hAnsi="Times New Roman" w:cs="Times New Roman"/>
          <w:noProof/>
          <w:sz w:val="16"/>
          <w:szCs w:val="16"/>
          <w:lang w:val="fr-FR"/>
        </w:rPr>
        <w:t xml:space="preserve">159 ss. </w:t>
      </w:r>
    </w:p>
  </w:footnote>
  <w:footnote w:id="75">
    <w:p w:rsidR="00A167AE" w:rsidRPr="006A4038" w:rsidRDefault="00A167AE" w:rsidP="00D7582C">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w:t>
      </w:r>
      <w:r w:rsidRPr="006A4038">
        <w:rPr>
          <w:rFonts w:ascii="Times New Roman" w:hAnsi="Times New Roman" w:cs="Times New Roman"/>
          <w:i/>
          <w:iCs/>
          <w:noProof/>
          <w:sz w:val="16"/>
          <w:szCs w:val="16"/>
          <w:lang w:val="fr-FR"/>
        </w:rPr>
        <w:t xml:space="preserve">Die Ecclesiastica Officia Cisterciensis Ordinis des Cod. 1711 von Trient, </w:t>
      </w:r>
      <w:r w:rsidRPr="006A4038">
        <w:rPr>
          <w:rFonts w:ascii="Times New Roman" w:hAnsi="Times New Roman" w:cs="Times New Roman"/>
          <w:noProof/>
          <w:sz w:val="16"/>
          <w:szCs w:val="16"/>
          <w:lang w:val="fr-FR"/>
        </w:rPr>
        <w:t xml:space="preserve">cap. </w:t>
      </w:r>
      <w:r w:rsidRPr="006A4038">
        <w:rPr>
          <w:rFonts w:ascii="Times New Roman" w:hAnsi="Times New Roman" w:cs="Times New Roman"/>
          <w:noProof/>
          <w:sz w:val="16"/>
          <w:szCs w:val="16"/>
          <w:lang w:val="pt-BR"/>
        </w:rPr>
        <w:t xml:space="preserve">(XC) LXVII; ed. Griesser, </w:t>
      </w:r>
      <w:r w:rsidRPr="006A4038">
        <w:rPr>
          <w:rFonts w:ascii="Times New Roman" w:hAnsi="Times New Roman" w:cs="Times New Roman"/>
          <w:i/>
          <w:iCs/>
          <w:noProof/>
          <w:sz w:val="16"/>
          <w:szCs w:val="16"/>
          <w:lang w:val="pt-BR"/>
        </w:rPr>
        <w:t xml:space="preserve">Analecta, S.O.C., </w:t>
      </w:r>
      <w:r w:rsidRPr="006A4038">
        <w:rPr>
          <w:rFonts w:ascii="Times New Roman" w:hAnsi="Times New Roman" w:cs="Times New Roman"/>
          <w:noProof/>
          <w:sz w:val="16"/>
          <w:szCs w:val="16"/>
          <w:lang w:val="pt-BR"/>
        </w:rPr>
        <w:t xml:space="preserve">12 (1956), pág. 230. </w:t>
      </w:r>
    </w:p>
  </w:footnote>
  <w:footnote w:id="7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EM, págs. </w:t>
      </w:r>
      <w:r w:rsidRPr="007D0B9E">
        <w:rPr>
          <w:rFonts w:ascii="Times New Roman" w:hAnsi="Times New Roman" w:cs="Times New Roman"/>
          <w:noProof/>
          <w:sz w:val="16"/>
          <w:szCs w:val="16"/>
        </w:rPr>
        <w:t xml:space="preserve">166-167 ss. </w:t>
      </w:r>
    </w:p>
  </w:footnote>
  <w:footnote w:id="7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11. </w:t>
      </w:r>
    </w:p>
  </w:footnote>
  <w:footnote w:id="7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J. Leclercq,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pág. 163 y nota l. </w:t>
      </w:r>
    </w:p>
  </w:footnote>
  <w:footnote w:id="79">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EM, pág. 164; 27 SS. </w:t>
      </w:r>
    </w:p>
  </w:footnote>
  <w:footnote w:id="8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Ss. Ped. y Pabl. </w:t>
      </w:r>
      <w:r w:rsidRPr="006A4038">
        <w:rPr>
          <w:rFonts w:ascii="Times New Roman" w:hAnsi="Times New Roman" w:cs="Times New Roman"/>
          <w:noProof/>
          <w:sz w:val="16"/>
          <w:szCs w:val="16"/>
          <w:lang w:val="pt-BR"/>
        </w:rPr>
        <w:t xml:space="preserve">III [46], l. </w:t>
      </w:r>
    </w:p>
  </w:footnote>
  <w:footnote w:id="8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w:t>
      </w:r>
      <w:r w:rsidRPr="006A4038">
        <w:rPr>
          <w:rFonts w:ascii="Times New Roman" w:hAnsi="Times New Roman" w:cs="Times New Roman"/>
          <w:i/>
          <w:iCs/>
          <w:noProof/>
          <w:sz w:val="16"/>
          <w:szCs w:val="16"/>
          <w:lang w:val="pt-BR"/>
        </w:rPr>
        <w:t xml:space="preserve">Opera, </w:t>
      </w:r>
      <w:r w:rsidRPr="006A4038">
        <w:rPr>
          <w:rFonts w:ascii="Times New Roman" w:hAnsi="Times New Roman" w:cs="Times New Roman"/>
          <w:noProof/>
          <w:sz w:val="16"/>
          <w:szCs w:val="16"/>
          <w:lang w:val="pt-BR"/>
        </w:rPr>
        <w:t xml:space="preserve">II, págs. </w:t>
      </w:r>
      <w:r w:rsidRPr="006A4038">
        <w:rPr>
          <w:rFonts w:ascii="Times New Roman" w:hAnsi="Times New Roman" w:cs="Times New Roman"/>
          <w:noProof/>
          <w:sz w:val="16"/>
          <w:szCs w:val="16"/>
          <w:lang w:val="en-US"/>
        </w:rPr>
        <w:t xml:space="preserve">225 ss. C. H. Talbot, “The archetypes of Saint Bernard's sermons </w:t>
      </w:r>
      <w:r w:rsidRPr="006A4038">
        <w:rPr>
          <w:rFonts w:ascii="Times New Roman" w:hAnsi="Times New Roman" w:cs="Times New Roman"/>
          <w:i/>
          <w:iCs/>
          <w:noProof/>
          <w:sz w:val="16"/>
          <w:szCs w:val="16"/>
          <w:lang w:val="en-US"/>
        </w:rPr>
        <w:t xml:space="preserve">Super Cantica”, Scriptorium, </w:t>
      </w:r>
      <w:r w:rsidRPr="006A4038">
        <w:rPr>
          <w:rFonts w:ascii="Times New Roman" w:hAnsi="Times New Roman" w:cs="Times New Roman"/>
          <w:noProof/>
          <w:sz w:val="16"/>
          <w:szCs w:val="16"/>
          <w:lang w:val="en-US"/>
        </w:rPr>
        <w:t xml:space="preserve">8 (1954), pág. 221 y nota 8. </w:t>
      </w:r>
      <w:r w:rsidRPr="007D0B9E">
        <w:rPr>
          <w:rFonts w:ascii="Times New Roman" w:hAnsi="Times New Roman" w:cs="Times New Roman"/>
          <w:noProof/>
          <w:sz w:val="16"/>
          <w:szCs w:val="16"/>
        </w:rPr>
        <w:t xml:space="preserve">Ver J. Leclercq, </w:t>
      </w:r>
      <w:r w:rsidRPr="007D0B9E">
        <w:rPr>
          <w:rFonts w:ascii="Times New Roman" w:hAnsi="Times New Roman" w:cs="Times New Roman"/>
          <w:i/>
          <w:iCs/>
          <w:noProof/>
          <w:sz w:val="16"/>
          <w:szCs w:val="16"/>
        </w:rPr>
        <w:t xml:space="preserve">Recuei d´Etudes, </w:t>
      </w:r>
      <w:r w:rsidRPr="007D0B9E">
        <w:rPr>
          <w:rFonts w:ascii="Times New Roman" w:hAnsi="Times New Roman" w:cs="Times New Roman"/>
          <w:noProof/>
          <w:sz w:val="16"/>
          <w:szCs w:val="16"/>
        </w:rPr>
        <w:t xml:space="preserve">11, págs. 241 ss. </w:t>
      </w:r>
    </w:p>
  </w:footnote>
  <w:footnote w:id="82">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Rogat, [36], 3 ss. </w:t>
      </w:r>
    </w:p>
  </w:footnote>
  <w:footnote w:id="8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83. Ibid., NQ 3. </w:t>
      </w:r>
    </w:p>
  </w:footnote>
  <w:footnote w:id="84">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w:t>
      </w:r>
      <w:r w:rsidRPr="007D0B9E">
        <w:rPr>
          <w:rFonts w:ascii="Times New Roman" w:hAnsi="Times New Roman" w:cs="Times New Roman"/>
          <w:iCs/>
          <w:noProof/>
          <w:sz w:val="16"/>
          <w:szCs w:val="16"/>
        </w:rPr>
        <w:t>Es</w:t>
      </w:r>
      <w:r w:rsidRPr="007D0B9E">
        <w:rPr>
          <w:rFonts w:ascii="Times New Roman" w:hAnsi="Times New Roman" w:cs="Times New Roman"/>
          <w:i/>
          <w:iCs/>
          <w:noProof/>
          <w:sz w:val="16"/>
          <w:szCs w:val="16"/>
        </w:rPr>
        <w:t xml:space="preserve"> </w:t>
      </w:r>
      <w:r w:rsidRPr="007D0B9E">
        <w:rPr>
          <w:rFonts w:ascii="Times New Roman" w:hAnsi="Times New Roman" w:cs="Times New Roman"/>
          <w:noProof/>
          <w:sz w:val="16"/>
          <w:szCs w:val="16"/>
        </w:rPr>
        <w:t xml:space="preserve">probable que Guerrico haya </w:t>
      </w:r>
      <w:r>
        <w:rPr>
          <w:rFonts w:ascii="Times New Roman" w:hAnsi="Times New Roman" w:cs="Times New Roman"/>
          <w:noProof/>
          <w:sz w:val="16"/>
          <w:szCs w:val="16"/>
        </w:rPr>
        <w:t>hech</w:t>
      </w:r>
      <w:r w:rsidRPr="007D0B9E">
        <w:rPr>
          <w:rFonts w:ascii="Times New Roman" w:hAnsi="Times New Roman" w:cs="Times New Roman"/>
          <w:noProof/>
          <w:sz w:val="16"/>
          <w:szCs w:val="16"/>
        </w:rPr>
        <w:t xml:space="preserve">o suyo el punto de vista de san Bernardo sobre las enseñanzas de Gilberto. Ver san Bernardo, </w:t>
      </w:r>
      <w:r w:rsidRPr="007D0B9E">
        <w:rPr>
          <w:rFonts w:ascii="Times New Roman" w:hAnsi="Times New Roman" w:cs="Times New Roman"/>
          <w:i/>
          <w:iCs/>
          <w:noProof/>
          <w:sz w:val="16"/>
          <w:szCs w:val="16"/>
        </w:rPr>
        <w:t xml:space="preserve">Sermón 809 sobre el Cantar de los Cantares, </w:t>
      </w:r>
      <w:r w:rsidRPr="007D0B9E">
        <w:rPr>
          <w:rFonts w:ascii="Times New Roman" w:hAnsi="Times New Roman" w:cs="Times New Roman"/>
          <w:noProof/>
          <w:sz w:val="16"/>
          <w:szCs w:val="16"/>
        </w:rPr>
        <w:t xml:space="preserve">nn. 5 ss., </w:t>
      </w:r>
      <w:r w:rsidRPr="007D0B9E">
        <w:rPr>
          <w:rFonts w:ascii="Times New Roman" w:hAnsi="Times New Roman" w:cs="Times New Roman"/>
          <w:i/>
          <w:iCs/>
          <w:noProof/>
          <w:sz w:val="16"/>
          <w:szCs w:val="16"/>
        </w:rPr>
        <w:t xml:space="preserve">Opera, </w:t>
      </w:r>
      <w:r w:rsidRPr="007D0B9E">
        <w:rPr>
          <w:rFonts w:ascii="Times New Roman" w:hAnsi="Times New Roman" w:cs="Times New Roman"/>
          <w:noProof/>
          <w:sz w:val="16"/>
          <w:szCs w:val="16"/>
        </w:rPr>
        <w:t xml:space="preserve">11, págs. </w:t>
      </w:r>
      <w:r w:rsidRPr="006A4038">
        <w:rPr>
          <w:rFonts w:ascii="Times New Roman" w:hAnsi="Times New Roman" w:cs="Times New Roman"/>
          <w:noProof/>
          <w:sz w:val="16"/>
          <w:szCs w:val="16"/>
          <w:lang w:val="pt-BR"/>
        </w:rPr>
        <w:t xml:space="preserve">280-282; BAC, 130, págs. 532 s. </w:t>
      </w:r>
    </w:p>
  </w:footnote>
  <w:footnote w:id="85">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Adv. 11 [2], 2. </w:t>
      </w:r>
    </w:p>
  </w:footnote>
  <w:footnote w:id="86">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Ram. III [31], 3 s. </w:t>
      </w:r>
    </w:p>
  </w:footnote>
  <w:footnote w:id="87">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Cuar. </w:t>
      </w:r>
      <w:r w:rsidRPr="004B3AAC">
        <w:rPr>
          <w:rFonts w:ascii="Times New Roman" w:hAnsi="Times New Roman" w:cs="Times New Roman"/>
          <w:noProof/>
          <w:sz w:val="16"/>
          <w:szCs w:val="16"/>
          <w:lang w:val="pt-BR"/>
        </w:rPr>
        <w:t xml:space="preserve">II [21], 2 ss. </w:t>
      </w:r>
      <w:r w:rsidRPr="007D0B9E">
        <w:rPr>
          <w:rFonts w:ascii="Times New Roman" w:hAnsi="Times New Roman" w:cs="Times New Roman"/>
          <w:noProof/>
          <w:sz w:val="16"/>
          <w:szCs w:val="16"/>
        </w:rPr>
        <w:t xml:space="preserve">Sería interesante comparar este sermón con un pasaje que Juan de Fécamp dedica al hijo pródigo: </w:t>
      </w:r>
      <w:r w:rsidRPr="007D0B9E">
        <w:rPr>
          <w:rFonts w:ascii="Times New Roman" w:hAnsi="Times New Roman" w:cs="Times New Roman"/>
          <w:i/>
          <w:iCs/>
          <w:noProof/>
          <w:sz w:val="16"/>
          <w:szCs w:val="16"/>
        </w:rPr>
        <w:t>Lessus Poenitentiae</w:t>
      </w:r>
      <w:r w:rsidRPr="007D0B9E">
        <w:rPr>
          <w:rFonts w:ascii="Times New Roman" w:hAnsi="Times New Roman" w:cs="Times New Roman"/>
          <w:noProof/>
          <w:sz w:val="16"/>
          <w:szCs w:val="16"/>
        </w:rPr>
        <w:t xml:space="preserve"> en J. Leclercq y J. P. Bonnes, </w:t>
      </w:r>
      <w:r w:rsidRPr="007D0B9E">
        <w:rPr>
          <w:rFonts w:ascii="Times New Roman" w:hAnsi="Times New Roman" w:cs="Times New Roman"/>
          <w:i/>
          <w:iCs/>
          <w:noProof/>
          <w:sz w:val="16"/>
          <w:szCs w:val="16"/>
        </w:rPr>
        <w:t xml:space="preserve">Un maitre de la vie spirituelle au Xlle siecle: lean de Fécamp, </w:t>
      </w:r>
      <w:r w:rsidRPr="007D0B9E">
        <w:rPr>
          <w:rFonts w:ascii="Times New Roman" w:hAnsi="Times New Roman" w:cs="Times New Roman"/>
          <w:noProof/>
          <w:sz w:val="16"/>
          <w:szCs w:val="16"/>
        </w:rPr>
        <w:t>págs. 224-226, estrofas 29-47. Juan pone todas las aspiraciones del penitente en primera persona, con muy escasa interpretación de los detalles. La forma literaria es distinta, pero ambos sufren la influencia de san Agustín. Guerrico está más cerca del sermón de su maestro; Juan, de su soliloquio.</w:t>
      </w:r>
    </w:p>
  </w:footnote>
  <w:footnote w:id="88">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Purif. II [16], 3. </w:t>
      </w:r>
    </w:p>
  </w:footnote>
  <w:footnote w:id="89">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Resurr. I [33], l.</w:t>
      </w:r>
    </w:p>
  </w:footnote>
  <w:footnote w:id="90">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Asunc. 11 [48].</w:t>
      </w:r>
    </w:p>
  </w:footnote>
  <w:footnote w:id="91">
    <w:p w:rsidR="00A167AE" w:rsidRPr="006A4038" w:rsidRDefault="00A167AE" w:rsidP="00716069">
      <w:pPr>
        <w:pStyle w:val="Textonotapie"/>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 Juan Baut. IV [43], 3; S. Juan Baut. III [42], 5 s.; S. Juan Baut. </w:t>
      </w:r>
      <w:r w:rsidRPr="006A4038">
        <w:rPr>
          <w:rFonts w:ascii="Times New Roman" w:hAnsi="Times New Roman" w:cs="Times New Roman"/>
          <w:noProof/>
          <w:sz w:val="16"/>
          <w:szCs w:val="16"/>
          <w:lang w:val="pt-BR"/>
        </w:rPr>
        <w:t>IV [43], 4.</w:t>
      </w:r>
    </w:p>
  </w:footnote>
  <w:footnote w:id="92">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Epif. IV [14], 2. </w:t>
      </w:r>
    </w:p>
  </w:footnote>
  <w:footnote w:id="93">
    <w:p w:rsidR="00A167AE" w:rsidRPr="006A4038" w:rsidRDefault="00A167AE" w:rsidP="00716069">
      <w:pPr>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Adv. I PJ, 3. </w:t>
      </w:r>
    </w:p>
  </w:footnote>
  <w:footnote w:id="94">
    <w:p w:rsidR="00A167AE" w:rsidRPr="00267D45"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Heb. 6, 9; Resurr, II [34], 5. Ver Pent. </w:t>
      </w:r>
      <w:r w:rsidRPr="00267D45">
        <w:rPr>
          <w:rFonts w:ascii="Times New Roman" w:hAnsi="Times New Roman" w:cs="Times New Roman"/>
          <w:noProof/>
          <w:sz w:val="16"/>
          <w:szCs w:val="16"/>
        </w:rPr>
        <w:t>I [38] 2, 5.</w:t>
      </w:r>
    </w:p>
  </w:footnote>
  <w:footnote w:id="95">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Purif. V [19], 5. Este es el auténtico quinto sermón de Guerrico para la purificación. El Purif. V, como figura en PL 185, 79-89 </w:t>
      </w:r>
      <w:r w:rsidRPr="007D0B9E">
        <w:rPr>
          <w:rFonts w:ascii="Times New Roman" w:hAnsi="Times New Roman" w:cs="Times New Roman"/>
          <w:i/>
          <w:iCs/>
          <w:noProof/>
          <w:sz w:val="16"/>
          <w:szCs w:val="16"/>
        </w:rPr>
        <w:t xml:space="preserve">(Adorna ... Ad nos, fratres.), </w:t>
      </w:r>
      <w:r w:rsidRPr="007D0B9E">
        <w:rPr>
          <w:rFonts w:ascii="Times New Roman" w:hAnsi="Times New Roman" w:cs="Times New Roman"/>
          <w:noProof/>
          <w:sz w:val="16"/>
          <w:szCs w:val="16"/>
        </w:rPr>
        <w:t xml:space="preserve">es el único fraguado de dicha colección. No se encuentra en ninguno de los manuscritos utilizados en la edición crítica. El problema ha sido discutido por J. Leclerq, </w:t>
      </w:r>
      <w:r w:rsidRPr="007D0B9E">
        <w:rPr>
          <w:rFonts w:ascii="Times New Roman" w:hAnsi="Times New Roman" w:cs="Times New Roman"/>
          <w:i/>
          <w:iCs/>
          <w:noProof/>
          <w:sz w:val="16"/>
          <w:szCs w:val="16"/>
        </w:rPr>
        <w:t xml:space="preserve">Recueil d´Etudes, </w:t>
      </w:r>
      <w:r w:rsidRPr="007D0B9E">
        <w:rPr>
          <w:rFonts w:ascii="Times New Roman" w:hAnsi="Times New Roman" w:cs="Times New Roman"/>
          <w:noProof/>
          <w:sz w:val="16"/>
          <w:szCs w:val="16"/>
        </w:rPr>
        <w:t xml:space="preserve">I págs. 167-170. </w:t>
      </w:r>
    </w:p>
  </w:footnote>
  <w:footnote w:id="96">
    <w:p w:rsidR="00A167AE" w:rsidRPr="004B3AAC"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EM, págs. 164: 26. </w:t>
      </w:r>
      <w:r w:rsidRPr="004B3AAC">
        <w:rPr>
          <w:rFonts w:ascii="Times New Roman" w:hAnsi="Times New Roman" w:cs="Times New Roman"/>
          <w:noProof/>
          <w:sz w:val="16"/>
          <w:szCs w:val="16"/>
        </w:rPr>
        <w:t xml:space="preserve">Ver André Fracheboud, “Le charme personnel du Bx. </w:t>
      </w:r>
      <w:r w:rsidRPr="006A4038">
        <w:rPr>
          <w:rFonts w:ascii="Times New Roman" w:hAnsi="Times New Roman" w:cs="Times New Roman"/>
          <w:noProof/>
          <w:sz w:val="16"/>
          <w:szCs w:val="16"/>
          <w:lang w:val="fr-FR"/>
        </w:rPr>
        <w:t xml:space="preserve">Guerric », </w:t>
      </w:r>
      <w:r w:rsidRPr="006A4038">
        <w:rPr>
          <w:rFonts w:ascii="Times New Roman" w:hAnsi="Times New Roman" w:cs="Times New Roman"/>
          <w:i/>
          <w:iCs/>
          <w:noProof/>
          <w:sz w:val="16"/>
          <w:szCs w:val="16"/>
          <w:lang w:val="fr-FR"/>
        </w:rPr>
        <w:t xml:space="preserve">Collectanea O.C.R., </w:t>
      </w:r>
      <w:r w:rsidRPr="006A4038">
        <w:rPr>
          <w:rFonts w:ascii="Times New Roman" w:hAnsi="Times New Roman" w:cs="Times New Roman"/>
          <w:noProof/>
          <w:sz w:val="16"/>
          <w:szCs w:val="16"/>
          <w:lang w:val="fr-FR"/>
        </w:rPr>
        <w:t xml:space="preserve">19 (1957), págs. </w:t>
      </w:r>
      <w:r w:rsidRPr="004B3AAC">
        <w:rPr>
          <w:rFonts w:ascii="Times New Roman" w:hAnsi="Times New Roman" w:cs="Times New Roman"/>
          <w:noProof/>
          <w:sz w:val="16"/>
          <w:szCs w:val="16"/>
          <w:lang w:val="fr-FR"/>
        </w:rPr>
        <w:t xml:space="preserve">223-228. </w:t>
      </w:r>
    </w:p>
  </w:footnote>
  <w:footnote w:id="97">
    <w:p w:rsidR="00A167AE" w:rsidRPr="004B3AAC"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lang w:val="fr-FR"/>
        </w:rPr>
        <w:t xml:space="preserve"> Rogat. [36], 1; Pent. 11 [3'9], 4; S. Juan Baut. </w:t>
      </w:r>
      <w:r w:rsidRPr="004B3AAC">
        <w:rPr>
          <w:rFonts w:ascii="Times New Roman" w:hAnsi="Times New Roman" w:cs="Times New Roman"/>
          <w:noProof/>
          <w:sz w:val="16"/>
          <w:szCs w:val="16"/>
          <w:lang w:val="en-US"/>
        </w:rPr>
        <w:t>I [40], 1; Ss. Ped. y Pabl. III [46], l.</w:t>
      </w:r>
    </w:p>
  </w:footnote>
  <w:footnote w:id="9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lang w:val="en-US"/>
        </w:rPr>
        <w:t xml:space="preserve"> Epif. </w:t>
      </w:r>
      <w:r w:rsidRPr="007D0B9E">
        <w:rPr>
          <w:rFonts w:ascii="Times New Roman" w:hAnsi="Times New Roman" w:cs="Times New Roman"/>
          <w:noProof/>
          <w:sz w:val="16"/>
          <w:szCs w:val="16"/>
        </w:rPr>
        <w:t xml:space="preserve">IV [14], 2 s. </w:t>
      </w:r>
    </w:p>
  </w:footnote>
  <w:footnote w:id="99">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Así lo hizo sin embargo Gatterer, págs. 86-87. De Wilde se detuvo a considerar las gracias que Guerrico habría recibido en la oración. Este autor ha sido mucho más realista y cauteloso en su comprensión de las protestas de humildad que Guerrico formula en primera persona, págs. 155-156. Ver A. Fracheboud, art. cit., 228-232. </w:t>
      </w:r>
    </w:p>
  </w:footnote>
  <w:footnote w:id="100">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Guerrico critica duramente en el Ben. III [24], 6 a los miembros de la comunidad malavenidos: “Mas, ¿por qué digo estas cosas? [...] ¿Acaso porque sospeche que en algunos de vosotros existe este mal? […,] Digo estas cosas no porque sucedan entre vosotros, sino para que nunca suceda.” Gatterer (pág. 47 y nota 60), quizá con una falta absoluta de sentido del humor, aceptó esto como testimonio histórico de la caridad que habría prevalecido entre los hermanos. </w:t>
      </w:r>
    </w:p>
  </w:footnote>
  <w:footnote w:id="10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EM, </w:t>
      </w:r>
      <w:r w:rsidRPr="007D0B9E">
        <w:rPr>
          <w:rFonts w:ascii="Times New Roman" w:hAnsi="Times New Roman" w:cs="Times New Roman"/>
          <w:i/>
          <w:iCs/>
          <w:noProof/>
          <w:sz w:val="16"/>
          <w:szCs w:val="16"/>
        </w:rPr>
        <w:t xml:space="preserve">Dist., </w:t>
      </w:r>
      <w:r w:rsidRPr="007D0B9E">
        <w:rPr>
          <w:rFonts w:ascii="Times New Roman" w:hAnsi="Times New Roman" w:cs="Times New Roman"/>
          <w:noProof/>
          <w:sz w:val="16"/>
          <w:szCs w:val="16"/>
        </w:rPr>
        <w:t xml:space="preserve">3, cap. 9. </w:t>
      </w:r>
    </w:p>
  </w:footnote>
  <w:footnote w:id="102">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w:t>
      </w:r>
      <w:r w:rsidRPr="007D0B9E">
        <w:rPr>
          <w:rFonts w:ascii="Times New Roman" w:hAnsi="Times New Roman" w:cs="Times New Roman"/>
          <w:i/>
          <w:iCs/>
          <w:noProof/>
          <w:sz w:val="16"/>
          <w:szCs w:val="16"/>
        </w:rPr>
        <w:t xml:space="preserve">Instituta generalis capitulo, </w:t>
      </w:r>
      <w:r w:rsidRPr="007D0B9E">
        <w:rPr>
          <w:rFonts w:ascii="Times New Roman" w:hAnsi="Times New Roman" w:cs="Times New Roman"/>
          <w:noProof/>
          <w:sz w:val="16"/>
          <w:szCs w:val="16"/>
        </w:rPr>
        <w:t xml:space="preserve">de acuerdo con el manuscrito Laibach 31, ed. </w:t>
      </w:r>
      <w:r w:rsidRPr="00267D45">
        <w:rPr>
          <w:rFonts w:ascii="Times New Roman" w:hAnsi="Times New Roman" w:cs="Times New Roman"/>
          <w:noProof/>
          <w:sz w:val="16"/>
          <w:szCs w:val="16"/>
        </w:rPr>
        <w:t xml:space="preserve">Canice Noschitzka, </w:t>
      </w:r>
      <w:r w:rsidRPr="00267D45">
        <w:rPr>
          <w:rFonts w:ascii="Times New Roman" w:hAnsi="Times New Roman" w:cs="Times New Roman"/>
          <w:i/>
          <w:iCs/>
          <w:noProof/>
          <w:sz w:val="16"/>
          <w:szCs w:val="16"/>
        </w:rPr>
        <w:t xml:space="preserve">Analecta </w:t>
      </w:r>
      <w:r w:rsidRPr="00267D45">
        <w:rPr>
          <w:rFonts w:ascii="Times New Roman" w:hAnsi="Times New Roman" w:cs="Times New Roman"/>
          <w:noProof/>
          <w:sz w:val="16"/>
          <w:szCs w:val="16"/>
        </w:rPr>
        <w:t xml:space="preserve">S.O.C., 6 (1950), pág. 34. </w:t>
      </w:r>
    </w:p>
  </w:footnote>
  <w:footnote w:id="10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EM, </w:t>
      </w:r>
      <w:r w:rsidRPr="00267D45">
        <w:rPr>
          <w:rFonts w:ascii="Times New Roman" w:hAnsi="Times New Roman" w:cs="Times New Roman"/>
          <w:i/>
          <w:iCs/>
          <w:noProof/>
          <w:sz w:val="16"/>
          <w:szCs w:val="16"/>
        </w:rPr>
        <w:t xml:space="preserve">loe. cit.: </w:t>
      </w:r>
      <w:r w:rsidRPr="00267D45">
        <w:rPr>
          <w:rFonts w:ascii="Times New Roman" w:hAnsi="Times New Roman" w:cs="Times New Roman"/>
          <w:noProof/>
          <w:sz w:val="16"/>
          <w:szCs w:val="16"/>
        </w:rPr>
        <w:t xml:space="preserve">... </w:t>
      </w:r>
      <w:r w:rsidRPr="00267D45">
        <w:rPr>
          <w:rFonts w:ascii="Times New Roman" w:hAnsi="Times New Roman" w:cs="Times New Roman"/>
          <w:i/>
          <w:iCs/>
          <w:noProof/>
          <w:sz w:val="16"/>
          <w:szCs w:val="16"/>
        </w:rPr>
        <w:t xml:space="preserve">in aliis quaternulis. </w:t>
      </w:r>
      <w:r w:rsidRPr="007D0B9E">
        <w:rPr>
          <w:rFonts w:ascii="Times New Roman" w:hAnsi="Times New Roman" w:cs="Times New Roman"/>
          <w:noProof/>
          <w:sz w:val="16"/>
          <w:szCs w:val="16"/>
        </w:rPr>
        <w:t xml:space="preserve">La frase no quiere decir en otros manuscritos, como supusieron Gatterer y otros autores. </w:t>
      </w:r>
    </w:p>
  </w:footnote>
  <w:footnote w:id="10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105">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Ss. Ped. y Pabl. III [46], 3.</w:t>
      </w:r>
    </w:p>
  </w:footnote>
  <w:footnote w:id="106">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Sermón para excitar la devoción a la salmodia [54], 2.</w:t>
      </w:r>
    </w:p>
  </w:footnote>
  <w:footnote w:id="10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Ben. [22], 5. </w:t>
      </w:r>
    </w:p>
  </w:footnote>
  <w:footnote w:id="108">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Adv. IV [4], 2. Ver Purif. </w:t>
      </w:r>
      <w:r w:rsidRPr="006A4038">
        <w:rPr>
          <w:rFonts w:ascii="Times New Roman" w:hAnsi="Times New Roman" w:cs="Times New Roman"/>
          <w:noProof/>
          <w:sz w:val="16"/>
          <w:szCs w:val="16"/>
          <w:lang w:val="it-IT"/>
        </w:rPr>
        <w:t>III [17], 2.</w:t>
      </w:r>
    </w:p>
  </w:footnote>
  <w:footnote w:id="109">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Ben. I [22], 5. </w:t>
      </w:r>
    </w:p>
  </w:footnote>
  <w:footnote w:id="11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Anunc. III [28], 5 ss. </w:t>
      </w:r>
      <w:r w:rsidRPr="006A4038">
        <w:rPr>
          <w:rFonts w:ascii="Times New Roman" w:hAnsi="Times New Roman" w:cs="Times New Roman"/>
          <w:noProof/>
          <w:sz w:val="16"/>
          <w:szCs w:val="16"/>
          <w:lang w:val="fr-FR"/>
        </w:rPr>
        <w:t xml:space="preserve">H. de Lubac, </w:t>
      </w:r>
      <w:r w:rsidRPr="006A4038">
        <w:rPr>
          <w:rFonts w:ascii="Times New Roman" w:hAnsi="Times New Roman" w:cs="Times New Roman"/>
          <w:i/>
          <w:iCs/>
          <w:noProof/>
          <w:sz w:val="16"/>
          <w:szCs w:val="16"/>
          <w:lang w:val="fr-FR"/>
        </w:rPr>
        <w:t xml:space="preserve">Exégese médiévale, </w:t>
      </w:r>
      <w:r w:rsidRPr="006A4038">
        <w:rPr>
          <w:rFonts w:ascii="Times New Roman" w:hAnsi="Times New Roman" w:cs="Times New Roman"/>
          <w:noProof/>
          <w:sz w:val="16"/>
          <w:szCs w:val="16"/>
          <w:lang w:val="fr-FR"/>
        </w:rPr>
        <w:t xml:space="preserve">vol. </w:t>
      </w:r>
      <w:r w:rsidRPr="006A4038">
        <w:rPr>
          <w:rFonts w:ascii="Times New Roman" w:hAnsi="Times New Roman" w:cs="Times New Roman"/>
          <w:noProof/>
          <w:sz w:val="16"/>
          <w:szCs w:val="16"/>
          <w:lang w:val="en-US"/>
        </w:rPr>
        <w:t xml:space="preserve">I (París: Aubier, 1959), pág. 599 y nota 3; Thomas Merton, </w:t>
      </w:r>
      <w:r w:rsidRPr="006A4038">
        <w:rPr>
          <w:rFonts w:ascii="Times New Roman" w:hAnsi="Times New Roman" w:cs="Times New Roman"/>
          <w:i/>
          <w:iCs/>
          <w:noProof/>
          <w:sz w:val="16"/>
          <w:szCs w:val="16"/>
          <w:lang w:val="en-US"/>
        </w:rPr>
        <w:t xml:space="preserve">The Christmas Sermons of Bl. Guerric of Igny </w:t>
      </w:r>
      <w:r w:rsidRPr="006A4038">
        <w:rPr>
          <w:rFonts w:ascii="Times New Roman" w:hAnsi="Times New Roman" w:cs="Times New Roman"/>
          <w:noProof/>
          <w:sz w:val="16"/>
          <w:szCs w:val="16"/>
          <w:lang w:val="en-US"/>
        </w:rPr>
        <w:t xml:space="preserve">(Trappist, Kentucky, Gethsemani, 1959), págs. 23 ss. </w:t>
      </w:r>
    </w:p>
  </w:footnote>
  <w:footnote w:id="111">
    <w:p w:rsidR="00A167AE" w:rsidRPr="007D0B9E" w:rsidRDefault="00A167AE" w:rsidP="00716069">
      <w:pPr>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Adv. IV [4], l. Ver Adv. </w:t>
      </w:r>
      <w:r w:rsidRPr="007D0B9E">
        <w:rPr>
          <w:rFonts w:ascii="Times New Roman" w:hAnsi="Times New Roman" w:cs="Times New Roman"/>
          <w:noProof/>
          <w:sz w:val="16"/>
          <w:szCs w:val="16"/>
        </w:rPr>
        <w:t xml:space="preserve">III [31, 4. </w:t>
      </w:r>
    </w:p>
  </w:footnote>
  <w:footnote w:id="112">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Resurr. III [35], 4. Ver Resurr. </w:t>
      </w:r>
      <w:r w:rsidRPr="006A4038">
        <w:rPr>
          <w:rFonts w:ascii="Times New Roman" w:hAnsi="Times New Roman" w:cs="Times New Roman"/>
          <w:noProof/>
          <w:sz w:val="16"/>
          <w:szCs w:val="16"/>
          <w:lang w:val="pt-BR"/>
        </w:rPr>
        <w:t xml:space="preserve">I [33], 2. </w:t>
      </w:r>
    </w:p>
  </w:footnote>
  <w:footnote w:id="113">
    <w:p w:rsidR="00A167AE" w:rsidRPr="004B3AAC" w:rsidRDefault="00A167AE" w:rsidP="00716069">
      <w:pPr>
        <w:pStyle w:val="Textonotapie"/>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Orígenes, textos comentados por de Lubac, </w:t>
      </w:r>
      <w:r w:rsidRPr="006A4038">
        <w:rPr>
          <w:rFonts w:ascii="Times New Roman" w:hAnsi="Times New Roman" w:cs="Times New Roman"/>
          <w:i/>
          <w:iCs/>
          <w:noProof/>
          <w:sz w:val="16"/>
          <w:szCs w:val="16"/>
          <w:lang w:val="pt-BR"/>
        </w:rPr>
        <w:t xml:space="preserve">Exégese, </w:t>
      </w:r>
      <w:r w:rsidRPr="006A4038">
        <w:rPr>
          <w:rFonts w:ascii="Times New Roman" w:hAnsi="Times New Roman" w:cs="Times New Roman"/>
          <w:noProof/>
          <w:sz w:val="16"/>
          <w:szCs w:val="16"/>
          <w:lang w:val="pt-BR"/>
        </w:rPr>
        <w:t xml:space="preserve">I, págs. </w:t>
      </w:r>
      <w:r w:rsidRPr="004B3AAC">
        <w:rPr>
          <w:rFonts w:ascii="Times New Roman" w:hAnsi="Times New Roman" w:cs="Times New Roman"/>
          <w:noProof/>
          <w:sz w:val="16"/>
          <w:szCs w:val="16"/>
          <w:lang w:val="fr-FR"/>
        </w:rPr>
        <w:t xml:space="preserve">198-207. </w:t>
      </w:r>
    </w:p>
  </w:footnote>
  <w:footnote w:id="114">
    <w:p w:rsidR="00A167AE" w:rsidRPr="006A4038" w:rsidRDefault="00A167AE" w:rsidP="00716069">
      <w:pPr>
        <w:pStyle w:val="Textonotapie"/>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lang w:val="fr-FR"/>
        </w:rPr>
        <w:t xml:space="preserve"> Rogat. </w:t>
      </w:r>
      <w:r w:rsidRPr="006A4038">
        <w:rPr>
          <w:rFonts w:ascii="Times New Roman" w:hAnsi="Times New Roman" w:cs="Times New Roman"/>
          <w:noProof/>
          <w:sz w:val="16"/>
          <w:szCs w:val="16"/>
          <w:lang w:val="fr-FR"/>
        </w:rPr>
        <w:t>[36], 4.</w:t>
      </w:r>
    </w:p>
  </w:footnote>
  <w:footnote w:id="115">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Juan Casiano, </w:t>
      </w:r>
      <w:r w:rsidRPr="006A4038">
        <w:rPr>
          <w:rFonts w:ascii="Times New Roman" w:hAnsi="Times New Roman" w:cs="Times New Roman"/>
          <w:i/>
          <w:iCs/>
          <w:noProof/>
          <w:sz w:val="16"/>
          <w:szCs w:val="16"/>
          <w:lang w:val="fr-FR"/>
        </w:rPr>
        <w:t xml:space="preserve">Conferences, </w:t>
      </w:r>
      <w:r w:rsidRPr="006A4038">
        <w:rPr>
          <w:rFonts w:ascii="Times New Roman" w:hAnsi="Times New Roman" w:cs="Times New Roman"/>
          <w:noProof/>
          <w:sz w:val="16"/>
          <w:szCs w:val="16"/>
          <w:lang w:val="fr-FR"/>
        </w:rPr>
        <w:t xml:space="preserve">14, cap. 8, Sources Chrétiennes, 54, págs. </w:t>
      </w:r>
      <w:r w:rsidRPr="007D0B9E">
        <w:rPr>
          <w:rFonts w:ascii="Times New Roman" w:hAnsi="Times New Roman" w:cs="Times New Roman"/>
          <w:noProof/>
          <w:sz w:val="16"/>
          <w:szCs w:val="16"/>
        </w:rPr>
        <w:t xml:space="preserve">189 </w:t>
      </w:r>
      <w:r w:rsidRPr="007D0B9E">
        <w:rPr>
          <w:rFonts w:ascii="Times New Roman" w:hAnsi="Times New Roman" w:cs="Times New Roman"/>
          <w:i/>
          <w:iCs/>
          <w:noProof/>
          <w:sz w:val="16"/>
          <w:szCs w:val="16"/>
        </w:rPr>
        <w:t xml:space="preserve">ss.; Colaciones, II, ed. Rialp </w:t>
      </w:r>
      <w:r w:rsidRPr="007D0B9E">
        <w:rPr>
          <w:rFonts w:ascii="Times New Roman" w:hAnsi="Times New Roman" w:cs="Times New Roman"/>
          <w:noProof/>
          <w:sz w:val="16"/>
          <w:szCs w:val="16"/>
        </w:rPr>
        <w:t xml:space="preserve">(Madrid 1962), págs. 95 ss. </w:t>
      </w:r>
    </w:p>
  </w:footnote>
  <w:footnote w:id="11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Resurr. II [34], l. Ver Purif. V [19], 5. Ver de Lubac,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1, págs. 624 ss. </w:t>
      </w:r>
    </w:p>
  </w:footnote>
  <w:footnote w:id="117">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De Lubac,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I, pág. 555 y nota 3. Ver también págs. </w:t>
      </w:r>
      <w:r w:rsidRPr="00267D45">
        <w:rPr>
          <w:rFonts w:ascii="Times New Roman" w:hAnsi="Times New Roman" w:cs="Times New Roman"/>
          <w:noProof/>
          <w:sz w:val="16"/>
          <w:szCs w:val="16"/>
          <w:lang w:val="en-US"/>
        </w:rPr>
        <w:t xml:space="preserve">586-591. </w:t>
      </w:r>
    </w:p>
  </w:footnote>
  <w:footnote w:id="118">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lang w:val="en-US"/>
        </w:rPr>
        <w:t xml:space="preserve"> Anunc. II [27], 4. Ver Purif. IV [18], l. </w:t>
      </w:r>
    </w:p>
  </w:footnote>
  <w:footnote w:id="119">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2En la introducción de J. M. Déchanet a la obra de Guillermo de Saint-Thierry, </w:t>
      </w:r>
      <w:r w:rsidRPr="006A4038">
        <w:rPr>
          <w:rFonts w:ascii="Times New Roman" w:hAnsi="Times New Roman" w:cs="Times New Roman"/>
          <w:i/>
          <w:iCs/>
          <w:noProof/>
          <w:sz w:val="16"/>
          <w:szCs w:val="16"/>
          <w:lang w:val="en-US"/>
        </w:rPr>
        <w:t xml:space="preserve">Exposition on the Song of Songs, </w:t>
      </w:r>
      <w:r w:rsidRPr="006A4038">
        <w:rPr>
          <w:rFonts w:ascii="Times New Roman" w:hAnsi="Times New Roman" w:cs="Times New Roman"/>
          <w:noProof/>
          <w:sz w:val="16"/>
          <w:szCs w:val="16"/>
          <w:lang w:val="en-US"/>
        </w:rPr>
        <w:t xml:space="preserve">en </w:t>
      </w:r>
      <w:r w:rsidRPr="006A4038">
        <w:rPr>
          <w:rFonts w:ascii="Times New Roman" w:hAnsi="Times New Roman" w:cs="Times New Roman"/>
          <w:i/>
          <w:iCs/>
          <w:noProof/>
          <w:sz w:val="16"/>
          <w:szCs w:val="16"/>
          <w:lang w:val="en-US"/>
        </w:rPr>
        <w:t xml:space="preserve">The Works of William of Saint-Thierry, </w:t>
      </w:r>
      <w:r w:rsidRPr="006A4038">
        <w:rPr>
          <w:rFonts w:ascii="Times New Roman" w:hAnsi="Times New Roman" w:cs="Times New Roman"/>
          <w:noProof/>
          <w:sz w:val="16"/>
          <w:szCs w:val="16"/>
          <w:lang w:val="en-US"/>
        </w:rPr>
        <w:t xml:space="preserve">II, Cistercian Fathers Series, 6, pág. XIV. </w:t>
      </w:r>
    </w:p>
  </w:footnote>
  <w:footnote w:id="12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De Lubac, </w:t>
      </w:r>
      <w:r w:rsidRPr="006A4038">
        <w:rPr>
          <w:rFonts w:ascii="Times New Roman" w:hAnsi="Times New Roman" w:cs="Times New Roman"/>
          <w:i/>
          <w:iCs/>
          <w:noProof/>
          <w:sz w:val="16"/>
          <w:szCs w:val="16"/>
          <w:lang w:val="en-US"/>
        </w:rPr>
        <w:t xml:space="preserve">op. cit., </w:t>
      </w:r>
      <w:r w:rsidRPr="006A4038">
        <w:rPr>
          <w:rFonts w:ascii="Times New Roman" w:hAnsi="Times New Roman" w:cs="Times New Roman"/>
          <w:noProof/>
          <w:sz w:val="16"/>
          <w:szCs w:val="16"/>
          <w:lang w:val="en-US"/>
        </w:rPr>
        <w:t xml:space="preserve">I, pág. 397. Ver también Oda Brooke, “Faithand Mystical Experience in William of St. Thierry”, </w:t>
      </w:r>
      <w:r w:rsidRPr="006A4038">
        <w:rPr>
          <w:rFonts w:ascii="Times New Roman" w:hAnsi="Times New Roman" w:cs="Times New Roman"/>
          <w:i/>
          <w:iCs/>
          <w:noProof/>
          <w:sz w:val="16"/>
          <w:szCs w:val="16"/>
          <w:lang w:val="en-US"/>
        </w:rPr>
        <w:t>Downside Review,</w:t>
      </w:r>
      <w:r w:rsidRPr="006A4038">
        <w:rPr>
          <w:rFonts w:ascii="Times New Roman" w:hAnsi="Times New Roman" w:cs="Times New Roman"/>
          <w:noProof/>
          <w:sz w:val="16"/>
          <w:szCs w:val="16"/>
          <w:lang w:val="en-US"/>
        </w:rPr>
        <w:t xml:space="preserve"> 82 (1964), pág. 99. </w:t>
      </w:r>
    </w:p>
  </w:footnote>
  <w:footnote w:id="121">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Epif. IV [14], 2. </w:t>
      </w:r>
    </w:p>
  </w:footnote>
  <w:footnote w:id="122">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Anunc. I [28], 1-4. </w:t>
      </w:r>
    </w:p>
  </w:footnote>
  <w:footnote w:id="123">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Nav. I [67], l. Nav. </w:t>
      </w:r>
      <w:r w:rsidRPr="00267D45">
        <w:rPr>
          <w:rFonts w:ascii="Times New Roman" w:hAnsi="Times New Roman" w:cs="Times New Roman"/>
          <w:noProof/>
          <w:sz w:val="16"/>
          <w:szCs w:val="16"/>
          <w:lang w:val="en-US"/>
        </w:rPr>
        <w:t xml:space="preserve">III [8], l. Ver Merton, </w:t>
      </w:r>
      <w:r w:rsidRPr="00267D45">
        <w:rPr>
          <w:rFonts w:ascii="Times New Roman" w:hAnsi="Times New Roman" w:cs="Times New Roman"/>
          <w:i/>
          <w:iCs/>
          <w:noProof/>
          <w:sz w:val="16"/>
          <w:szCs w:val="16"/>
          <w:lang w:val="en-US"/>
        </w:rPr>
        <w:t xml:space="preserve">op. cit., </w:t>
      </w:r>
      <w:r w:rsidRPr="00267D45">
        <w:rPr>
          <w:rFonts w:ascii="Times New Roman" w:hAnsi="Times New Roman" w:cs="Times New Roman"/>
          <w:noProof/>
          <w:sz w:val="16"/>
          <w:szCs w:val="16"/>
          <w:lang w:val="en-US"/>
        </w:rPr>
        <w:t xml:space="preserve">págs. </w:t>
      </w:r>
      <w:r w:rsidRPr="006A4038">
        <w:rPr>
          <w:rFonts w:ascii="Times New Roman" w:hAnsi="Times New Roman" w:cs="Times New Roman"/>
          <w:noProof/>
          <w:sz w:val="16"/>
          <w:szCs w:val="16"/>
          <w:lang w:val="en-US"/>
        </w:rPr>
        <w:t xml:space="preserve">4-7. 25. </w:t>
      </w:r>
    </w:p>
  </w:footnote>
  <w:footnote w:id="124">
    <w:p w:rsidR="00A167AE" w:rsidRPr="006A4038"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Nav. I [6], l.</w:t>
      </w:r>
    </w:p>
  </w:footnote>
  <w:footnote w:id="125">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Is. 10, 22; Rom. 9, 28; Nav. </w:t>
      </w:r>
      <w:r w:rsidRPr="007D0B9E">
        <w:rPr>
          <w:rFonts w:ascii="Times New Roman" w:hAnsi="Times New Roman" w:cs="Times New Roman"/>
          <w:noProof/>
          <w:sz w:val="16"/>
          <w:szCs w:val="16"/>
        </w:rPr>
        <w:t xml:space="preserve">V [10], 3; ver Purif. II [16], 5. San Elredo de Rieval, </w:t>
      </w:r>
      <w:r w:rsidRPr="007D0B9E">
        <w:rPr>
          <w:rFonts w:ascii="Times New Roman" w:hAnsi="Times New Roman" w:cs="Times New Roman"/>
          <w:i/>
          <w:iCs/>
          <w:noProof/>
          <w:sz w:val="16"/>
          <w:szCs w:val="16"/>
        </w:rPr>
        <w:t xml:space="preserve">Cuando Jesús tenía doce años, </w:t>
      </w:r>
      <w:r w:rsidRPr="007D0B9E">
        <w:rPr>
          <w:rFonts w:ascii="Times New Roman" w:hAnsi="Times New Roman" w:cs="Times New Roman"/>
          <w:noProof/>
          <w:sz w:val="16"/>
          <w:szCs w:val="16"/>
        </w:rPr>
        <w:t xml:space="preserve">II parte, l; PC 4 (Azul, 1980), págs. </w:t>
      </w:r>
      <w:r w:rsidRPr="006A4038">
        <w:rPr>
          <w:rFonts w:ascii="Times New Roman" w:hAnsi="Times New Roman" w:cs="Times New Roman"/>
          <w:noProof/>
          <w:sz w:val="16"/>
          <w:szCs w:val="16"/>
          <w:lang w:val="pt-BR"/>
        </w:rPr>
        <w:t xml:space="preserve">36-37. Ver de Lubac, </w:t>
      </w:r>
      <w:r w:rsidRPr="006A4038">
        <w:rPr>
          <w:rFonts w:ascii="Times New Roman" w:hAnsi="Times New Roman" w:cs="Times New Roman"/>
          <w:i/>
          <w:iCs/>
          <w:noProof/>
          <w:sz w:val="16"/>
          <w:szCs w:val="16"/>
          <w:lang w:val="pt-BR"/>
        </w:rPr>
        <w:t xml:space="preserve">op. cit., </w:t>
      </w:r>
      <w:r w:rsidRPr="006A4038">
        <w:rPr>
          <w:rFonts w:ascii="Times New Roman" w:hAnsi="Times New Roman" w:cs="Times New Roman"/>
          <w:noProof/>
          <w:sz w:val="16"/>
          <w:szCs w:val="16"/>
          <w:lang w:val="pt-BR"/>
        </w:rPr>
        <w:t xml:space="preserve">2, págs. 188-197. </w:t>
      </w:r>
    </w:p>
  </w:footnote>
  <w:footnote w:id="126">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Anunc. III [28], 6. </w:t>
      </w:r>
    </w:p>
  </w:footnote>
  <w:footnote w:id="127">
    <w:p w:rsidR="00A167AE" w:rsidRPr="006A4038" w:rsidRDefault="00A167AE" w:rsidP="00716069">
      <w:pPr>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Ram. II [30], 2. </w:t>
      </w:r>
    </w:p>
  </w:footnote>
  <w:footnote w:id="128">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Ibid., Nº 5.</w:t>
      </w:r>
    </w:p>
    <w:p w:rsidR="00A167AE" w:rsidRPr="006A4038" w:rsidRDefault="00A167AE" w:rsidP="00716069">
      <w:pPr>
        <w:pStyle w:val="Textonotapie"/>
        <w:jc w:val="both"/>
        <w:rPr>
          <w:rFonts w:ascii="Times New Roman" w:hAnsi="Times New Roman" w:cs="Times New Roman"/>
          <w:noProof/>
          <w:sz w:val="16"/>
          <w:szCs w:val="16"/>
          <w:lang w:val="pt-BR"/>
        </w:rPr>
      </w:pPr>
    </w:p>
  </w:footnote>
  <w:footnote w:id="129">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Resurr. II [34], l. Ver Resurr. III [37], l. </w:t>
      </w:r>
    </w:p>
  </w:footnote>
  <w:footnote w:id="130">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Asc. [37], 4-5. Sobre el poder santificante de los misterios de Cristo, véase de Wilde, págs. 70-94, cap. 3, “De mysteriis Christi”. </w:t>
      </w:r>
    </w:p>
  </w:footnote>
  <w:footnote w:id="131">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Gál. 4, 19. Anunc. II [27], 5; Anunc. III [28], 7; Asunc. </w:t>
      </w:r>
      <w:r w:rsidRPr="006A4038">
        <w:rPr>
          <w:rFonts w:ascii="Times New Roman" w:hAnsi="Times New Roman" w:cs="Times New Roman"/>
          <w:noProof/>
          <w:sz w:val="16"/>
          <w:szCs w:val="16"/>
          <w:lang w:val="fr-FR"/>
        </w:rPr>
        <w:t xml:space="preserve">I [47], 3. </w:t>
      </w:r>
    </w:p>
  </w:footnote>
  <w:footnote w:id="132">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Nat. de la V. M. II [52], 1</w:t>
      </w:r>
    </w:p>
  </w:footnote>
  <w:footnote w:id="133">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w:t>
      </w:r>
    </w:p>
  </w:footnote>
  <w:footnote w:id="134">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w:t>
      </w:r>
    </w:p>
  </w:footnote>
  <w:footnote w:id="135">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w:t>
      </w:r>
    </w:p>
  </w:footnote>
  <w:footnote w:id="136">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Flp. 2, 6 s. </w:t>
      </w:r>
    </w:p>
  </w:footnote>
  <w:footnote w:id="13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Platón, </w:t>
      </w:r>
      <w:r w:rsidRPr="007D0B9E">
        <w:rPr>
          <w:rFonts w:ascii="Times New Roman" w:hAnsi="Times New Roman" w:cs="Times New Roman"/>
          <w:i/>
          <w:iCs/>
          <w:noProof/>
          <w:sz w:val="16"/>
          <w:szCs w:val="16"/>
        </w:rPr>
        <w:t xml:space="preserve">La república, </w:t>
      </w:r>
      <w:r w:rsidRPr="007D0B9E">
        <w:rPr>
          <w:rFonts w:ascii="Times New Roman" w:hAnsi="Times New Roman" w:cs="Times New Roman"/>
          <w:noProof/>
          <w:sz w:val="16"/>
          <w:szCs w:val="16"/>
        </w:rPr>
        <w:t xml:space="preserve">II, trad. J. B. Bergua, Clásicos Bergua (Madrid, 1966), pág. 196: “¿Consideras a Dios como un mago, capaz de tendernos celadas y de aparecérsenos bajo las formas más diversas, unas veces presente de verdad y cambiando su imagen en multitud de figuras diferentes; otras no ofreciendo de sí mismo sino fantasmas engañadores y sin realidad alguna? ¿O te parece más bien que sea un ser simple y en absoluto incapaz de salir de la forma que le es propia?” </w:t>
      </w:r>
    </w:p>
  </w:footnote>
  <w:footnote w:id="13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Los pasajes son evidentemente muy conocidos: </w:t>
      </w:r>
      <w:r w:rsidRPr="007D0B9E">
        <w:rPr>
          <w:rFonts w:ascii="Times New Roman" w:hAnsi="Times New Roman" w:cs="Times New Roman"/>
          <w:i/>
          <w:iCs/>
          <w:noProof/>
          <w:sz w:val="16"/>
          <w:szCs w:val="16"/>
        </w:rPr>
        <w:t xml:space="preserve">Eutifrón, </w:t>
      </w:r>
      <w:r w:rsidRPr="007D0B9E">
        <w:rPr>
          <w:rFonts w:ascii="Times New Roman" w:hAnsi="Times New Roman" w:cs="Times New Roman"/>
          <w:noProof/>
          <w:sz w:val="16"/>
          <w:szCs w:val="16"/>
        </w:rPr>
        <w:t>6, en Platón,</w:t>
      </w:r>
      <w:r w:rsidRPr="007D0B9E">
        <w:rPr>
          <w:rFonts w:ascii="Times New Roman" w:hAnsi="Times New Roman" w:cs="Times New Roman"/>
          <w:i/>
          <w:iCs/>
          <w:noProof/>
          <w:sz w:val="16"/>
          <w:szCs w:val="16"/>
        </w:rPr>
        <w:t xml:space="preserve"> Diálogos, </w:t>
      </w:r>
      <w:r w:rsidRPr="007D0B9E">
        <w:rPr>
          <w:rFonts w:ascii="Times New Roman" w:hAnsi="Times New Roman" w:cs="Times New Roman"/>
          <w:noProof/>
          <w:sz w:val="16"/>
          <w:szCs w:val="16"/>
        </w:rPr>
        <w:t>Clásicos Bergua (Madrid, 1963-1968), I, págs. 150 ss.;</w:t>
      </w:r>
      <w:r w:rsidRPr="007D0B9E">
        <w:rPr>
          <w:rFonts w:ascii="Times New Roman" w:hAnsi="Times New Roman" w:cs="Times New Roman"/>
          <w:i/>
          <w:iCs/>
          <w:noProof/>
          <w:sz w:val="16"/>
          <w:szCs w:val="16"/>
        </w:rPr>
        <w:t xml:space="preserve"> Fedón, </w:t>
      </w:r>
      <w:r w:rsidRPr="007D0B9E">
        <w:rPr>
          <w:rFonts w:ascii="Times New Roman" w:hAnsi="Times New Roman" w:cs="Times New Roman"/>
          <w:noProof/>
          <w:sz w:val="16"/>
          <w:szCs w:val="16"/>
        </w:rPr>
        <w:t xml:space="preserve">100, en ibid., IV, págs. 337-340, que introduce la prueba de la inmortalidad del alma en las págs. 344 ss. Ver también </w:t>
      </w:r>
      <w:r w:rsidRPr="007D0B9E">
        <w:rPr>
          <w:rFonts w:ascii="Times New Roman" w:hAnsi="Times New Roman" w:cs="Times New Roman"/>
          <w:i/>
          <w:iCs/>
          <w:noProof/>
          <w:sz w:val="16"/>
          <w:szCs w:val="16"/>
        </w:rPr>
        <w:t xml:space="preserve">La república, </w:t>
      </w:r>
      <w:r w:rsidRPr="007D0B9E">
        <w:rPr>
          <w:rFonts w:ascii="Times New Roman" w:hAnsi="Times New Roman" w:cs="Times New Roman"/>
          <w:noProof/>
          <w:sz w:val="16"/>
          <w:szCs w:val="16"/>
        </w:rPr>
        <w:t xml:space="preserve">6, págs. 384 ss. Finalmente el mito de la caverna en ibid., 7, págs. 394-401. Hay que admitir que la palabra usada, tanto por Platón como por Plotino, no es </w:t>
      </w:r>
      <w:r w:rsidRPr="007D0B9E">
        <w:rPr>
          <w:rFonts w:ascii="Times New Roman" w:hAnsi="Times New Roman" w:cs="Times New Roman"/>
          <w:i/>
          <w:iCs/>
          <w:noProof/>
          <w:sz w:val="16"/>
          <w:szCs w:val="16"/>
        </w:rPr>
        <w:t xml:space="preserve">morphé, </w:t>
      </w:r>
      <w:r w:rsidRPr="007D0B9E">
        <w:rPr>
          <w:rFonts w:ascii="Times New Roman" w:hAnsi="Times New Roman" w:cs="Times New Roman"/>
          <w:noProof/>
          <w:sz w:val="16"/>
          <w:szCs w:val="16"/>
        </w:rPr>
        <w:t xml:space="preserve">como en la carta de san Pablo a los filipenses, sino </w:t>
      </w:r>
      <w:r w:rsidRPr="007D0B9E">
        <w:rPr>
          <w:rFonts w:ascii="Times New Roman" w:hAnsi="Times New Roman" w:cs="Times New Roman"/>
          <w:i/>
          <w:iCs/>
          <w:noProof/>
          <w:sz w:val="16"/>
          <w:szCs w:val="16"/>
        </w:rPr>
        <w:t>eídos</w:t>
      </w:r>
      <w:r w:rsidRPr="007D0B9E">
        <w:rPr>
          <w:rFonts w:ascii="Times New Roman" w:hAnsi="Times New Roman" w:cs="Times New Roman"/>
          <w:bCs/>
          <w:noProof/>
          <w:sz w:val="16"/>
          <w:szCs w:val="16"/>
        </w:rPr>
        <w:t xml:space="preserve"> o “idea”.</w:t>
      </w:r>
      <w:r w:rsidRPr="007D0B9E">
        <w:rPr>
          <w:rFonts w:ascii="Times New Roman" w:hAnsi="Times New Roman" w:cs="Times New Roman"/>
          <w:noProof/>
          <w:sz w:val="16"/>
          <w:szCs w:val="16"/>
        </w:rPr>
        <w:t xml:space="preserve"> </w:t>
      </w:r>
    </w:p>
  </w:footnote>
  <w:footnote w:id="139">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Ver, por ejemplo, Plotino, </w:t>
      </w:r>
      <w:r w:rsidRPr="007D0B9E">
        <w:rPr>
          <w:rFonts w:ascii="Times New Roman" w:hAnsi="Times New Roman" w:cs="Times New Roman"/>
          <w:i/>
          <w:iCs/>
          <w:noProof/>
          <w:sz w:val="16"/>
          <w:szCs w:val="16"/>
        </w:rPr>
        <w:t xml:space="preserve">Enneadas, </w:t>
      </w:r>
      <w:r w:rsidRPr="007D0B9E">
        <w:rPr>
          <w:rFonts w:ascii="Times New Roman" w:hAnsi="Times New Roman" w:cs="Times New Roman"/>
          <w:noProof/>
          <w:sz w:val="16"/>
          <w:szCs w:val="16"/>
        </w:rPr>
        <w:t xml:space="preserve">6, 5, 6. </w:t>
      </w:r>
    </w:p>
  </w:footnote>
  <w:footnote w:id="140">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1, 8, 2. Ver W. R. lnge, </w:t>
      </w:r>
      <w:r w:rsidRPr="006A4038">
        <w:rPr>
          <w:rFonts w:ascii="Times New Roman" w:hAnsi="Times New Roman" w:cs="Times New Roman"/>
          <w:i/>
          <w:iCs/>
          <w:noProof/>
          <w:sz w:val="16"/>
          <w:szCs w:val="16"/>
          <w:lang w:val="en-US"/>
        </w:rPr>
        <w:t xml:space="preserve">The Philosophy of Plotínus, </w:t>
      </w:r>
      <w:r w:rsidRPr="006A4038">
        <w:rPr>
          <w:rFonts w:ascii="Times New Roman" w:hAnsi="Times New Roman" w:cs="Times New Roman"/>
          <w:bCs/>
          <w:noProof/>
          <w:sz w:val="16"/>
          <w:szCs w:val="16"/>
          <w:lang w:val="en-US"/>
        </w:rPr>
        <w:t>II</w:t>
      </w:r>
      <w:r w:rsidRPr="006A4038">
        <w:rPr>
          <w:rFonts w:ascii="Times New Roman" w:hAnsi="Times New Roman" w:cs="Times New Roman"/>
          <w:b/>
          <w:bCs/>
          <w:noProof/>
          <w:sz w:val="16"/>
          <w:szCs w:val="16"/>
          <w:lang w:val="en-US"/>
        </w:rPr>
        <w:t xml:space="preserve"> </w:t>
      </w:r>
      <w:r w:rsidRPr="006A4038">
        <w:rPr>
          <w:rFonts w:ascii="Times New Roman" w:hAnsi="Times New Roman" w:cs="Times New Roman"/>
          <w:noProof/>
          <w:sz w:val="16"/>
          <w:szCs w:val="16"/>
          <w:lang w:val="en-US"/>
        </w:rPr>
        <w:t xml:space="preserve">(ed. de 1941), págs. </w:t>
      </w:r>
      <w:r w:rsidRPr="007D0B9E">
        <w:rPr>
          <w:rFonts w:ascii="Times New Roman" w:hAnsi="Times New Roman" w:cs="Times New Roman"/>
          <w:noProof/>
          <w:sz w:val="16"/>
          <w:szCs w:val="16"/>
        </w:rPr>
        <w:t xml:space="preserve">118-122. </w:t>
      </w:r>
    </w:p>
  </w:footnote>
  <w:footnote w:id="141">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Agustín, </w:t>
      </w:r>
      <w:r w:rsidRPr="007D0B9E">
        <w:rPr>
          <w:rFonts w:ascii="Times New Roman" w:hAnsi="Times New Roman" w:cs="Times New Roman"/>
          <w:i/>
          <w:iCs/>
          <w:noProof/>
          <w:sz w:val="16"/>
          <w:szCs w:val="16"/>
        </w:rPr>
        <w:t xml:space="preserve">Sermón </w:t>
      </w:r>
      <w:r w:rsidRPr="007D0B9E">
        <w:rPr>
          <w:rFonts w:ascii="Times New Roman" w:hAnsi="Times New Roman" w:cs="Times New Roman"/>
          <w:noProof/>
          <w:sz w:val="16"/>
          <w:szCs w:val="16"/>
        </w:rPr>
        <w:t xml:space="preserve">117, 3 (sobre el Verbo de Dios), PL 38, 662-663; BAC, 95 (Madrid, 1952), págs. 579-581; </w:t>
      </w:r>
      <w:r w:rsidRPr="007D0B9E">
        <w:rPr>
          <w:rFonts w:ascii="Times New Roman" w:hAnsi="Times New Roman" w:cs="Times New Roman"/>
          <w:i/>
          <w:iCs/>
          <w:noProof/>
          <w:sz w:val="16"/>
          <w:szCs w:val="16"/>
        </w:rPr>
        <w:t xml:space="preserve">Del libre albedrío, </w:t>
      </w:r>
      <w:r w:rsidRPr="007D0B9E">
        <w:rPr>
          <w:rFonts w:ascii="Times New Roman" w:hAnsi="Times New Roman" w:cs="Times New Roman"/>
          <w:noProof/>
          <w:sz w:val="16"/>
          <w:szCs w:val="16"/>
        </w:rPr>
        <w:t xml:space="preserve">2, PL 32, 1264-1265; BAC, 21 (Madrid, 1951), págs. 253-255. La misma idea subyace en el comentario sobre 2 Cor. 3, 18 que se encuentra en su </w:t>
      </w:r>
      <w:r w:rsidRPr="007D0B9E">
        <w:rPr>
          <w:rFonts w:ascii="Times New Roman" w:hAnsi="Times New Roman" w:cs="Times New Roman"/>
          <w:i/>
          <w:iCs/>
          <w:noProof/>
          <w:sz w:val="16"/>
          <w:szCs w:val="16"/>
        </w:rPr>
        <w:t xml:space="preserve">Tratado de la Santísima Trinidad, </w:t>
      </w:r>
      <w:r w:rsidRPr="007D0B9E">
        <w:rPr>
          <w:rFonts w:ascii="Times New Roman" w:hAnsi="Times New Roman" w:cs="Times New Roman"/>
          <w:noProof/>
          <w:sz w:val="16"/>
          <w:szCs w:val="16"/>
        </w:rPr>
        <w:t xml:space="preserve">15, 14, PL 42, 1068; BAC, 39 (Madrid, 1948), págs. 883-885. Rudolf Eucken exagera, sin duda, al afirmar que Plotino ha ejercido sobre la teología cristiana más influencia que ningún otro pensador. W. R. lnge comparte tal idea, pero añade: ... desde san Pablo. Sin embargo, las afirmaciones de ambos autores contienen una gran parte de verdad, que subraya el argumento expresado aquí brevemente. </w:t>
      </w:r>
      <w:r w:rsidRPr="006A4038">
        <w:rPr>
          <w:rFonts w:ascii="Times New Roman" w:hAnsi="Times New Roman" w:cs="Times New Roman"/>
          <w:noProof/>
          <w:sz w:val="16"/>
          <w:szCs w:val="16"/>
          <w:lang w:val="fr-FR"/>
        </w:rPr>
        <w:t xml:space="preserve">Ver lnge, </w:t>
      </w:r>
      <w:r w:rsidRPr="006A4038">
        <w:rPr>
          <w:rFonts w:ascii="Times New Roman" w:hAnsi="Times New Roman" w:cs="Times New Roman"/>
          <w:i/>
          <w:iCs/>
          <w:noProof/>
          <w:sz w:val="16"/>
          <w:szCs w:val="16"/>
          <w:lang w:val="fr-FR"/>
        </w:rPr>
        <w:t xml:space="preserve">op. cit., </w:t>
      </w:r>
      <w:r w:rsidRPr="006A4038">
        <w:rPr>
          <w:rFonts w:ascii="Times New Roman" w:hAnsi="Times New Roman" w:cs="Times New Roman"/>
          <w:noProof/>
          <w:sz w:val="16"/>
          <w:szCs w:val="16"/>
          <w:lang w:val="fr-FR"/>
        </w:rPr>
        <w:t xml:space="preserve">vol. I, pág. 12. </w:t>
      </w:r>
    </w:p>
  </w:footnote>
  <w:footnote w:id="142">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Juan de Fécamp, </w:t>
      </w:r>
      <w:r w:rsidRPr="006A4038">
        <w:rPr>
          <w:rFonts w:ascii="Times New Roman" w:hAnsi="Times New Roman" w:cs="Times New Roman"/>
          <w:i/>
          <w:iCs/>
          <w:noProof/>
          <w:sz w:val="16"/>
          <w:szCs w:val="16"/>
          <w:lang w:val="fr-FR"/>
        </w:rPr>
        <w:t xml:space="preserve">Confessio theologica, </w:t>
      </w:r>
      <w:r w:rsidRPr="006A4038">
        <w:rPr>
          <w:rFonts w:ascii="Times New Roman" w:hAnsi="Times New Roman" w:cs="Times New Roman"/>
          <w:noProof/>
          <w:sz w:val="16"/>
          <w:szCs w:val="16"/>
          <w:lang w:val="fr-FR"/>
        </w:rPr>
        <w:t xml:space="preserve">II, 132-137; ed. J. Leclercq y J. P. Bonnes, </w:t>
      </w:r>
      <w:r w:rsidRPr="006A4038">
        <w:rPr>
          <w:rFonts w:ascii="Times New Roman" w:hAnsi="Times New Roman" w:cs="Times New Roman"/>
          <w:i/>
          <w:iCs/>
          <w:noProof/>
          <w:sz w:val="16"/>
          <w:szCs w:val="16"/>
          <w:lang w:val="fr-FR"/>
        </w:rPr>
        <w:t xml:space="preserve">Un maitre de la vie spirituelle au XII siecle: Jean de Fécamp </w:t>
      </w:r>
      <w:r w:rsidRPr="006A4038">
        <w:rPr>
          <w:rFonts w:ascii="Times New Roman" w:hAnsi="Times New Roman" w:cs="Times New Roman"/>
          <w:noProof/>
          <w:sz w:val="16"/>
          <w:szCs w:val="16"/>
          <w:lang w:val="fr-FR"/>
        </w:rPr>
        <w:t xml:space="preserve">(ed. de 1946), pág. 114. Para san Bernardo, ver </w:t>
      </w:r>
      <w:r w:rsidRPr="006A4038">
        <w:rPr>
          <w:rFonts w:ascii="Times New Roman" w:hAnsi="Times New Roman" w:cs="Times New Roman"/>
          <w:bCs/>
          <w:noProof/>
          <w:sz w:val="16"/>
          <w:szCs w:val="16"/>
          <w:lang w:val="fr-FR"/>
        </w:rPr>
        <w:t>M</w:t>
      </w:r>
      <w:r w:rsidRPr="006A4038">
        <w:rPr>
          <w:rFonts w:ascii="Times New Roman" w:hAnsi="Times New Roman" w:cs="Times New Roman"/>
          <w:b/>
          <w:bCs/>
          <w:noProof/>
          <w:sz w:val="16"/>
          <w:szCs w:val="16"/>
          <w:lang w:val="fr-FR"/>
        </w:rPr>
        <w:t xml:space="preserve">. </w:t>
      </w:r>
      <w:r w:rsidRPr="006A4038">
        <w:rPr>
          <w:rFonts w:ascii="Times New Roman" w:hAnsi="Times New Roman" w:cs="Times New Roman"/>
          <w:noProof/>
          <w:sz w:val="16"/>
          <w:szCs w:val="16"/>
          <w:lang w:val="fr-FR"/>
        </w:rPr>
        <w:t xml:space="preserve">Standaert, </w:t>
      </w:r>
      <w:r w:rsidRPr="006A4038">
        <w:rPr>
          <w:rFonts w:ascii="Times New Roman" w:hAnsi="Times New Roman" w:cs="Times New Roman"/>
          <w:bCs/>
          <w:noProof/>
          <w:sz w:val="16"/>
          <w:szCs w:val="16"/>
          <w:lang w:val="fr-FR"/>
        </w:rPr>
        <w:t>“</w:t>
      </w:r>
      <w:r w:rsidRPr="006A4038">
        <w:rPr>
          <w:rFonts w:ascii="Times New Roman" w:hAnsi="Times New Roman" w:cs="Times New Roman"/>
          <w:noProof/>
          <w:sz w:val="16"/>
          <w:szCs w:val="16"/>
          <w:lang w:val="fr-FR"/>
        </w:rPr>
        <w:t>La doctrine de l'image chez Saint Bernard</w:t>
      </w:r>
      <w:r w:rsidRPr="006A4038">
        <w:rPr>
          <w:rFonts w:ascii="Times New Roman" w:hAnsi="Times New Roman" w:cs="Times New Roman"/>
          <w:bCs/>
          <w:noProof/>
          <w:sz w:val="16"/>
          <w:szCs w:val="16"/>
          <w:lang w:val="fr-FR"/>
        </w:rPr>
        <w:t>”</w:t>
      </w:r>
      <w:r w:rsidRPr="006A4038">
        <w:rPr>
          <w:rFonts w:ascii="Times New Roman" w:hAnsi="Times New Roman" w:cs="Times New Roman"/>
          <w:noProof/>
          <w:sz w:val="16"/>
          <w:szCs w:val="16"/>
          <w:lang w:val="fr-FR"/>
        </w:rPr>
        <w:t xml:space="preserve">, </w:t>
      </w:r>
      <w:r w:rsidRPr="006A4038">
        <w:rPr>
          <w:rFonts w:ascii="Times New Roman" w:hAnsi="Times New Roman" w:cs="Times New Roman"/>
          <w:i/>
          <w:iCs/>
          <w:noProof/>
          <w:sz w:val="16"/>
          <w:szCs w:val="16"/>
          <w:lang w:val="fr-FR"/>
        </w:rPr>
        <w:t>Unív. Cathol. Lovaina, Sylloge excerptorum e dissertationibus ad gradum doctoris …</w:t>
      </w:r>
      <w:r w:rsidRPr="006A4038">
        <w:rPr>
          <w:rFonts w:ascii="Times New Roman" w:hAnsi="Times New Roman" w:cs="Times New Roman"/>
          <w:noProof/>
          <w:sz w:val="16"/>
          <w:szCs w:val="16"/>
          <w:lang w:val="fr-FR"/>
        </w:rPr>
        <w:t xml:space="preserve">, vol. 14, sección 4 (1947), págs. </w:t>
      </w:r>
      <w:r w:rsidRPr="007D0B9E">
        <w:rPr>
          <w:rFonts w:ascii="Times New Roman" w:hAnsi="Times New Roman" w:cs="Times New Roman"/>
          <w:noProof/>
          <w:sz w:val="16"/>
          <w:szCs w:val="16"/>
        </w:rPr>
        <w:t>114-118. El P. Standaert estudia solamente textos de san Bernardo, sin tomar en cuenta la tradición establecida por san Agustín y anteriormente por Plotino y Platón. La conclusión de</w:t>
      </w:r>
      <w:r w:rsidRPr="007D0B9E">
        <w:rPr>
          <w:rFonts w:ascii="Times New Roman" w:hAnsi="Times New Roman" w:cs="Times New Roman"/>
          <w:noProof/>
        </w:rPr>
        <w:t xml:space="preserve"> </w:t>
      </w:r>
      <w:r w:rsidRPr="007D0B9E">
        <w:rPr>
          <w:rFonts w:ascii="Times New Roman" w:hAnsi="Times New Roman" w:cs="Times New Roman"/>
          <w:noProof/>
          <w:sz w:val="16"/>
          <w:szCs w:val="16"/>
        </w:rPr>
        <w:t xml:space="preserve">este autor se orienta, con todo, en la misma dirección que las mencionadas más arriba. Ver el empleo de </w:t>
      </w:r>
      <w:r w:rsidRPr="007D0B9E">
        <w:rPr>
          <w:rFonts w:ascii="Times New Roman" w:hAnsi="Times New Roman" w:cs="Times New Roman"/>
          <w:i/>
          <w:iCs/>
          <w:noProof/>
          <w:sz w:val="16"/>
          <w:szCs w:val="16"/>
        </w:rPr>
        <w:t xml:space="preserve">forma, </w:t>
      </w:r>
      <w:r w:rsidRPr="007D0B9E">
        <w:rPr>
          <w:rFonts w:ascii="Times New Roman" w:hAnsi="Times New Roman" w:cs="Times New Roman"/>
          <w:noProof/>
          <w:sz w:val="16"/>
          <w:szCs w:val="16"/>
        </w:rPr>
        <w:t>etc., con ejemplos en san Agustín, san Bernardo, Guillermo de Saint-Thierry e Isaac de la Estrella, en André Fracheboud, “L´lnfluence de S. Augustin sur le Cistércien Isaac de I'Etoile”,</w:t>
      </w:r>
      <w:r w:rsidRPr="007D0B9E">
        <w:rPr>
          <w:rFonts w:ascii="Times New Roman" w:hAnsi="Times New Roman" w:cs="Times New Roman"/>
          <w:i/>
          <w:iCs/>
          <w:noProof/>
          <w:sz w:val="16"/>
          <w:szCs w:val="16"/>
        </w:rPr>
        <w:t xml:space="preserve"> Collectanea O.C.R., </w:t>
      </w:r>
      <w:r w:rsidRPr="007D0B9E">
        <w:rPr>
          <w:rFonts w:ascii="Times New Roman" w:hAnsi="Times New Roman" w:cs="Times New Roman"/>
          <w:noProof/>
          <w:sz w:val="16"/>
          <w:szCs w:val="16"/>
        </w:rPr>
        <w:t>11 (1949), pág. 275, nota. 4.</w:t>
      </w:r>
    </w:p>
    <w:p w:rsidR="00A167AE" w:rsidRPr="007D0B9E" w:rsidRDefault="00A167AE" w:rsidP="00716069">
      <w:pPr>
        <w:pStyle w:val="Textonotapie"/>
        <w:jc w:val="both"/>
        <w:rPr>
          <w:rFonts w:ascii="Times New Roman" w:hAnsi="Times New Roman" w:cs="Times New Roman"/>
          <w:noProof/>
        </w:rPr>
      </w:pPr>
    </w:p>
  </w:footnote>
  <w:footnote w:id="14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De Wilde arriba virtualmente a la misma conclusión mediante un argumento de índole diversa, desarrollado en forma más completa: “... Una forma espiritual que es más que una simple copia del modelo, realmente algo más, es decir, cierto principio activo por el cual el alma está informada.”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pág. 37. A pesar de todas sus connotaciones luteranas, es imposible no recordar la notable meditación sobre la forma de Cristo en Dietrich Bonhoeffer, </w:t>
      </w:r>
      <w:r w:rsidRPr="007D0B9E">
        <w:rPr>
          <w:rFonts w:ascii="Times New Roman" w:hAnsi="Times New Roman" w:cs="Times New Roman"/>
          <w:i/>
          <w:iCs/>
          <w:noProof/>
          <w:sz w:val="16"/>
          <w:szCs w:val="16"/>
        </w:rPr>
        <w:t xml:space="preserve">Ethics </w:t>
      </w:r>
      <w:r w:rsidRPr="007D0B9E">
        <w:rPr>
          <w:rFonts w:ascii="Times New Roman" w:hAnsi="Times New Roman" w:cs="Times New Roman"/>
          <w:noProof/>
          <w:sz w:val="16"/>
          <w:szCs w:val="16"/>
        </w:rPr>
        <w:t xml:space="preserve">(Londres; SCM, 1960), págs. 17-23; 162. </w:t>
      </w:r>
    </w:p>
  </w:footnote>
  <w:footnote w:id="14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Pseudo Agustín (¿Ambrosio Autperto?), sermón </w:t>
      </w:r>
      <w:r w:rsidRPr="007D0B9E">
        <w:rPr>
          <w:rFonts w:ascii="Times New Roman" w:hAnsi="Times New Roman" w:cs="Times New Roman"/>
          <w:i/>
          <w:iCs/>
          <w:noProof/>
          <w:sz w:val="16"/>
          <w:szCs w:val="16"/>
        </w:rPr>
        <w:t xml:space="preserve">Adest ... diez valde venerabile </w:t>
      </w:r>
      <w:r w:rsidRPr="007D0B9E">
        <w:rPr>
          <w:rFonts w:ascii="Times New Roman" w:hAnsi="Times New Roman" w:cs="Times New Roman"/>
          <w:noProof/>
          <w:sz w:val="16"/>
          <w:szCs w:val="16"/>
        </w:rPr>
        <w:t xml:space="preserve">(para la asunción de la santísima Virgen María), Nº 5; PL 39, 2131. </w:t>
      </w:r>
    </w:p>
  </w:footnote>
  <w:footnote w:id="145">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S. Juan Baut. </w:t>
      </w:r>
      <w:r w:rsidRPr="006A4038">
        <w:rPr>
          <w:rFonts w:ascii="Times New Roman" w:hAnsi="Times New Roman" w:cs="Times New Roman"/>
          <w:bCs/>
          <w:noProof/>
          <w:sz w:val="16"/>
          <w:szCs w:val="16"/>
          <w:lang w:val="fr-FR"/>
        </w:rPr>
        <w:t>III</w:t>
      </w:r>
      <w:r w:rsidRPr="006A4038">
        <w:rPr>
          <w:rFonts w:ascii="Times New Roman" w:hAnsi="Times New Roman" w:cs="Times New Roman"/>
          <w:b/>
          <w:bCs/>
          <w:noProof/>
          <w:sz w:val="16"/>
          <w:szCs w:val="16"/>
          <w:lang w:val="fr-FR"/>
        </w:rPr>
        <w:t xml:space="preserve"> </w:t>
      </w:r>
      <w:r w:rsidRPr="006A4038">
        <w:rPr>
          <w:rFonts w:ascii="Times New Roman" w:hAnsi="Times New Roman" w:cs="Times New Roman"/>
          <w:noProof/>
          <w:sz w:val="16"/>
          <w:szCs w:val="16"/>
          <w:lang w:val="fr-FR"/>
        </w:rPr>
        <w:t xml:space="preserve">[47], 2. </w:t>
      </w:r>
    </w:p>
  </w:footnote>
  <w:footnote w:id="146">
    <w:p w:rsidR="00A167AE" w:rsidRPr="006A4038" w:rsidRDefault="00A167AE" w:rsidP="00716069">
      <w:pPr>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Nat. de la V. M. II [52], 3. </w:t>
      </w:r>
    </w:p>
  </w:footnote>
  <w:footnote w:id="14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Pseudo Agustín, sermón </w:t>
      </w:r>
      <w:r w:rsidRPr="007D0B9E">
        <w:rPr>
          <w:rFonts w:ascii="Times New Roman" w:hAnsi="Times New Roman" w:cs="Times New Roman"/>
          <w:i/>
          <w:iCs/>
          <w:noProof/>
          <w:sz w:val="16"/>
          <w:szCs w:val="16"/>
        </w:rPr>
        <w:t xml:space="preserve">Adest. </w:t>
      </w:r>
      <w:r w:rsidRPr="007D0B9E">
        <w:rPr>
          <w:rFonts w:ascii="Times New Roman" w:hAnsi="Times New Roman" w:cs="Times New Roman"/>
          <w:noProof/>
          <w:sz w:val="16"/>
          <w:szCs w:val="16"/>
        </w:rPr>
        <w:t xml:space="preserve">. . </w:t>
      </w:r>
      <w:r w:rsidRPr="007D0B9E">
        <w:rPr>
          <w:rFonts w:ascii="Times New Roman" w:hAnsi="Times New Roman" w:cs="Times New Roman"/>
          <w:i/>
          <w:iCs/>
          <w:noProof/>
          <w:sz w:val="16"/>
          <w:szCs w:val="16"/>
        </w:rPr>
        <w:t xml:space="preserve">optatus dies </w:t>
      </w:r>
      <w:r w:rsidRPr="007D0B9E">
        <w:rPr>
          <w:rFonts w:ascii="Times New Roman" w:hAnsi="Times New Roman" w:cs="Times New Roman"/>
          <w:noProof/>
          <w:sz w:val="16"/>
          <w:szCs w:val="16"/>
        </w:rPr>
        <w:t xml:space="preserve">(para la anunciación de la santísima Virgen María), Nº 1 s.; PL 39, 2105. </w:t>
      </w:r>
    </w:p>
  </w:footnote>
  <w:footnote w:id="148">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Nat. de la V. M. I [51], l. </w:t>
      </w:r>
    </w:p>
  </w:footnote>
  <w:footnote w:id="149">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Purif. IV [18], l. </w:t>
      </w:r>
    </w:p>
  </w:footnote>
  <w:footnote w:id="15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Asunc. I [47], 2. </w:t>
      </w:r>
    </w:p>
  </w:footnote>
  <w:footnote w:id="151">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w:t>
      </w:r>
    </w:p>
  </w:footnote>
  <w:footnote w:id="152">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N° 3. De Wilde, págs. 95-100. Claude Bodard pone límites precisos al significado de la maternidad espiritual de María en las enseñanzas de Guerrico. </w:t>
      </w:r>
      <w:r w:rsidRPr="006A4038">
        <w:rPr>
          <w:rFonts w:ascii="Times New Roman" w:hAnsi="Times New Roman" w:cs="Times New Roman"/>
          <w:noProof/>
          <w:sz w:val="16"/>
          <w:szCs w:val="16"/>
          <w:lang w:val="fr-FR"/>
        </w:rPr>
        <w:t xml:space="preserve">“Le Christ, Marie et l'Eglise dans la prédication du Bx. </w:t>
      </w:r>
      <w:r w:rsidRPr="007D0B9E">
        <w:rPr>
          <w:rFonts w:ascii="Times New Roman" w:hAnsi="Times New Roman" w:cs="Times New Roman"/>
          <w:noProof/>
          <w:sz w:val="16"/>
          <w:szCs w:val="16"/>
        </w:rPr>
        <w:t xml:space="preserve">Guerric d'Igny”, </w:t>
      </w:r>
      <w:r w:rsidRPr="007D0B9E">
        <w:rPr>
          <w:rFonts w:ascii="Times New Roman" w:hAnsi="Times New Roman" w:cs="Times New Roman"/>
          <w:i/>
          <w:iCs/>
          <w:noProof/>
          <w:sz w:val="16"/>
          <w:szCs w:val="16"/>
        </w:rPr>
        <w:t xml:space="preserve">Collectanea </w:t>
      </w:r>
      <w:r w:rsidRPr="007D0B9E">
        <w:rPr>
          <w:rFonts w:ascii="Times New Roman" w:hAnsi="Times New Roman" w:cs="Times New Roman"/>
          <w:noProof/>
          <w:sz w:val="16"/>
          <w:szCs w:val="16"/>
        </w:rPr>
        <w:t xml:space="preserve">O.C.R., 19 (1957), págs. 284-288. </w:t>
      </w:r>
    </w:p>
  </w:footnote>
  <w:footnote w:id="153">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Así lo enseña especialmente en el sermón de la natividad de la santísima Virgen María (</w:t>
      </w:r>
      <w:r w:rsidRPr="007D0B9E">
        <w:rPr>
          <w:rFonts w:ascii="Times New Roman" w:hAnsi="Times New Roman" w:cs="Times New Roman"/>
          <w:i/>
          <w:iCs/>
          <w:noProof/>
          <w:sz w:val="16"/>
          <w:szCs w:val="16"/>
        </w:rPr>
        <w:t xml:space="preserve">De aquaeducttt), </w:t>
      </w:r>
      <w:r w:rsidRPr="007D0B9E">
        <w:rPr>
          <w:rFonts w:ascii="Times New Roman" w:hAnsi="Times New Roman" w:cs="Times New Roman"/>
          <w:noProof/>
          <w:sz w:val="16"/>
          <w:szCs w:val="16"/>
        </w:rPr>
        <w:t xml:space="preserve">PL 183, 437 ss.; </w:t>
      </w:r>
      <w:r w:rsidRPr="007D0B9E">
        <w:rPr>
          <w:rFonts w:ascii="Times New Roman" w:hAnsi="Times New Roman" w:cs="Times New Roman"/>
          <w:i/>
          <w:iCs/>
          <w:noProof/>
          <w:sz w:val="16"/>
          <w:szCs w:val="16"/>
        </w:rPr>
        <w:t xml:space="preserve">Opera, </w:t>
      </w:r>
      <w:r w:rsidRPr="007D0B9E">
        <w:rPr>
          <w:rFonts w:ascii="Times New Roman" w:hAnsi="Times New Roman" w:cs="Times New Roman"/>
          <w:noProof/>
          <w:sz w:val="16"/>
          <w:szCs w:val="16"/>
        </w:rPr>
        <w:t xml:space="preserve">V, págs. </w:t>
      </w:r>
      <w:r w:rsidRPr="006A4038">
        <w:rPr>
          <w:rFonts w:ascii="Times New Roman" w:hAnsi="Times New Roman" w:cs="Times New Roman"/>
          <w:noProof/>
          <w:sz w:val="16"/>
          <w:szCs w:val="16"/>
          <w:lang w:val="fr-FR"/>
        </w:rPr>
        <w:t xml:space="preserve">275 ss.; BAC, 110, págs. 737 ss. Ver H. Barré, “Saint Bernard, docteur marial”, </w:t>
      </w:r>
      <w:r w:rsidRPr="006A4038">
        <w:rPr>
          <w:rFonts w:ascii="Times New Roman" w:hAnsi="Times New Roman" w:cs="Times New Roman"/>
          <w:i/>
          <w:iCs/>
          <w:noProof/>
          <w:sz w:val="16"/>
          <w:szCs w:val="16"/>
          <w:lang w:val="fr-FR"/>
        </w:rPr>
        <w:t xml:space="preserve">Analecta </w:t>
      </w:r>
      <w:r w:rsidRPr="006A4038">
        <w:rPr>
          <w:rFonts w:ascii="Times New Roman" w:hAnsi="Times New Roman" w:cs="Times New Roman"/>
          <w:noProof/>
          <w:sz w:val="16"/>
          <w:szCs w:val="16"/>
          <w:lang w:val="fr-FR"/>
        </w:rPr>
        <w:t>S.O.C., 9 (1953), II, págs. 112-11.</w:t>
      </w:r>
    </w:p>
  </w:footnote>
  <w:footnote w:id="154">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Nat. de la V. M. I [,51], l. </w:t>
      </w:r>
    </w:p>
  </w:footnote>
  <w:footnote w:id="155">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Nat. de la V. M. II [52], 3. </w:t>
      </w:r>
      <w:r w:rsidRPr="007D0B9E">
        <w:rPr>
          <w:rFonts w:ascii="Times New Roman" w:hAnsi="Times New Roman" w:cs="Times New Roman"/>
          <w:noProof/>
          <w:sz w:val="16"/>
          <w:szCs w:val="16"/>
        </w:rPr>
        <w:t>De Wilde escribió extensamente sobre el papel de María en nuestra formación, págs. 100-112. Al comentar el texto crucial, dicho autor fue lo suficientemente prudente como para limitarse a la aseveración siguiente: “Como decimos, formar a Cristo en nosotros es expresar su forma espiritual en nuestras almas” (pág. 100).</w:t>
      </w:r>
    </w:p>
    <w:p w:rsidR="00A167AE" w:rsidRPr="007D0B9E" w:rsidRDefault="00A167AE" w:rsidP="00716069">
      <w:pPr>
        <w:pStyle w:val="Textonotapie"/>
        <w:jc w:val="both"/>
        <w:rPr>
          <w:rFonts w:ascii="Times New Roman" w:hAnsi="Times New Roman" w:cs="Times New Roman"/>
          <w:noProof/>
          <w:sz w:val="16"/>
          <w:szCs w:val="16"/>
        </w:rPr>
      </w:pPr>
    </w:p>
  </w:footnote>
  <w:footnote w:id="15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Ss. Ped. y Pabl. II [45], 2. </w:t>
      </w:r>
    </w:p>
  </w:footnote>
  <w:footnote w:id="15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Is. 54; Gál. 5, 26 s. </w:t>
      </w:r>
    </w:p>
  </w:footnote>
  <w:footnote w:id="15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Hipólito, </w:t>
      </w:r>
      <w:r w:rsidRPr="007D0B9E">
        <w:rPr>
          <w:rFonts w:ascii="Times New Roman" w:hAnsi="Times New Roman" w:cs="Times New Roman"/>
          <w:i/>
          <w:iCs/>
          <w:noProof/>
          <w:sz w:val="16"/>
          <w:szCs w:val="16"/>
        </w:rPr>
        <w:t xml:space="preserve">De Christo et Antichristo, </w:t>
      </w:r>
      <w:r w:rsidRPr="007D0B9E">
        <w:rPr>
          <w:rFonts w:ascii="Times New Roman" w:hAnsi="Times New Roman" w:cs="Times New Roman"/>
          <w:noProof/>
          <w:sz w:val="16"/>
          <w:szCs w:val="16"/>
        </w:rPr>
        <w:t xml:space="preserve">cap. 61; PC 10, 780 s. San Cipriano, Carta 10, </w:t>
      </w:r>
      <w:r w:rsidRPr="007D0B9E">
        <w:rPr>
          <w:rFonts w:ascii="Times New Roman" w:hAnsi="Times New Roman" w:cs="Times New Roman"/>
          <w:i/>
          <w:iCs/>
          <w:noProof/>
          <w:sz w:val="16"/>
          <w:szCs w:val="16"/>
        </w:rPr>
        <w:t xml:space="preserve">A los mártires y confesores de Jesucristo; </w:t>
      </w:r>
      <w:r w:rsidRPr="007D0B9E">
        <w:rPr>
          <w:rFonts w:ascii="Times New Roman" w:hAnsi="Times New Roman" w:cs="Times New Roman"/>
          <w:noProof/>
          <w:sz w:val="16"/>
          <w:szCs w:val="16"/>
        </w:rPr>
        <w:t xml:space="preserve">PG 4, 254 c; BAC, 241 (Madrid, 1964), pág. 393. </w:t>
      </w:r>
    </w:p>
  </w:footnote>
  <w:footnote w:id="159">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Nav. II [7], 1 s. </w:t>
      </w:r>
    </w:p>
  </w:footnote>
  <w:footnote w:id="160">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Nav. III [8], 4. </w:t>
      </w:r>
    </w:p>
  </w:footnote>
  <w:footnote w:id="16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Merton,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pág. 17. </w:t>
      </w:r>
    </w:p>
  </w:footnote>
  <w:footnote w:id="162">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Ss. Ped. y Pabl. II [45], l.</w:t>
      </w:r>
    </w:p>
  </w:footnote>
  <w:footnote w:id="163">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Anunc. </w:t>
      </w:r>
      <w:r w:rsidRPr="006A4038">
        <w:rPr>
          <w:rFonts w:ascii="Times New Roman" w:hAnsi="Times New Roman" w:cs="Times New Roman"/>
          <w:noProof/>
          <w:sz w:val="16"/>
          <w:szCs w:val="16"/>
          <w:lang w:val="en-US"/>
        </w:rPr>
        <w:t xml:space="preserve">III [28], 7. </w:t>
      </w:r>
    </w:p>
  </w:footnote>
  <w:footnote w:id="164">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Nav. II [7], l. </w:t>
      </w:r>
    </w:p>
  </w:footnote>
  <w:footnote w:id="165">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Bodard, art. cit. </w:t>
      </w:r>
      <w:r w:rsidRPr="007D0B9E">
        <w:rPr>
          <w:rFonts w:ascii="Times New Roman" w:hAnsi="Times New Roman" w:cs="Times New Roman"/>
          <w:noProof/>
          <w:sz w:val="16"/>
          <w:szCs w:val="16"/>
        </w:rPr>
        <w:t xml:space="preserve">(nota 152); págs. 289-292. </w:t>
      </w:r>
    </w:p>
  </w:footnote>
  <w:footnote w:id="16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Ver Barré,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págs. 106 ss·., aunque atribuye el silencio del santo sobre este punto a su devoción a María como Señora suya. </w:t>
      </w:r>
    </w:p>
  </w:footnote>
  <w:footnote w:id="16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A. Feuillet, “Le Messie et sa Mere d´aprés le chapitre XII de l´Apocalypse”, </w:t>
      </w:r>
      <w:r w:rsidRPr="006A4038">
        <w:rPr>
          <w:rFonts w:ascii="Times New Roman" w:hAnsi="Times New Roman" w:cs="Times New Roman"/>
          <w:i/>
          <w:iCs/>
          <w:noProof/>
          <w:sz w:val="16"/>
          <w:szCs w:val="16"/>
          <w:lang w:val="fr-FR"/>
        </w:rPr>
        <w:t xml:space="preserve">Revue Biblique, </w:t>
      </w:r>
      <w:r w:rsidRPr="006A4038">
        <w:rPr>
          <w:rFonts w:ascii="Times New Roman" w:hAnsi="Times New Roman" w:cs="Times New Roman"/>
          <w:noProof/>
          <w:sz w:val="16"/>
          <w:szCs w:val="16"/>
          <w:lang w:val="fr-FR"/>
        </w:rPr>
        <w:t xml:space="preserve">66 (1959), págs. </w:t>
      </w:r>
      <w:r w:rsidRPr="007D0B9E">
        <w:rPr>
          <w:rFonts w:ascii="Times New Roman" w:hAnsi="Times New Roman" w:cs="Times New Roman"/>
          <w:noProof/>
          <w:sz w:val="16"/>
          <w:szCs w:val="16"/>
        </w:rPr>
        <w:t xml:space="preserve">55-86; ver especialmente pág. 82. </w:t>
      </w:r>
    </w:p>
  </w:footnote>
  <w:footnote w:id="16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Ver más arriba, pág. 33, nota 59. </w:t>
      </w:r>
    </w:p>
  </w:footnote>
  <w:footnote w:id="169">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Asunc. I [47], 2. </w:t>
      </w:r>
    </w:p>
  </w:footnote>
  <w:footnote w:id="17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Purif. III [17], 2. Ver Bodard, art. cit., págs. </w:t>
      </w:r>
      <w:r w:rsidRPr="006A4038">
        <w:rPr>
          <w:rFonts w:ascii="Times New Roman" w:hAnsi="Times New Roman" w:cs="Times New Roman"/>
          <w:noProof/>
          <w:sz w:val="16"/>
          <w:szCs w:val="16"/>
          <w:lang w:val="fr-FR"/>
        </w:rPr>
        <w:t>289-292: “Fondamentalment done l´attitude de l´Eglise Mere est mariale. ”</w:t>
      </w:r>
    </w:p>
  </w:footnote>
  <w:footnote w:id="17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Basada en pasajes como Mt. 12, 46-50 y Lc. 11, 28, se la encuentra en Orígenes, </w:t>
      </w:r>
      <w:r w:rsidRPr="007D0B9E">
        <w:rPr>
          <w:rFonts w:ascii="Times New Roman" w:hAnsi="Times New Roman" w:cs="Times New Roman"/>
          <w:i/>
          <w:iCs/>
          <w:noProof/>
          <w:sz w:val="16"/>
          <w:szCs w:val="16"/>
        </w:rPr>
        <w:t xml:space="preserve">Selecta in Gen., </w:t>
      </w:r>
      <w:r w:rsidRPr="007D0B9E">
        <w:rPr>
          <w:rFonts w:ascii="Times New Roman" w:hAnsi="Times New Roman" w:cs="Times New Roman"/>
          <w:noProof/>
          <w:sz w:val="16"/>
          <w:szCs w:val="16"/>
        </w:rPr>
        <w:t>PG 12, 124c; san Agustín, sermón 192,</w:t>
      </w:r>
      <w:r w:rsidRPr="007D0B9E">
        <w:rPr>
          <w:rFonts w:ascii="Times New Roman" w:hAnsi="Times New Roman" w:cs="Times New Roman"/>
          <w:i/>
          <w:iCs/>
          <w:noProof/>
          <w:sz w:val="16"/>
          <w:szCs w:val="16"/>
        </w:rPr>
        <w:t xml:space="preserve"> Para la fiesta de navidad, </w:t>
      </w:r>
      <w:r w:rsidRPr="007D0B9E">
        <w:rPr>
          <w:rFonts w:ascii="Times New Roman" w:hAnsi="Times New Roman" w:cs="Times New Roman"/>
          <w:noProof/>
          <w:sz w:val="16"/>
          <w:szCs w:val="16"/>
        </w:rPr>
        <w:t xml:space="preserve">N° 2, PL 38, 1012; </w:t>
      </w:r>
      <w:r w:rsidRPr="007D0B9E">
        <w:rPr>
          <w:rFonts w:ascii="Times New Roman" w:hAnsi="Times New Roman" w:cs="Times New Roman"/>
          <w:i/>
          <w:iCs/>
          <w:noProof/>
          <w:sz w:val="16"/>
          <w:szCs w:val="16"/>
        </w:rPr>
        <w:t>Sobre la santa virginidad,</w:t>
      </w:r>
      <w:r w:rsidRPr="007D0B9E">
        <w:rPr>
          <w:rFonts w:ascii="Times New Roman" w:hAnsi="Times New Roman" w:cs="Times New Roman"/>
          <w:noProof/>
          <w:sz w:val="16"/>
          <w:szCs w:val="16"/>
        </w:rPr>
        <w:t xml:space="preserve"> 5, PL 40, 399; BAC, 121 (Madrid, 1954), págs. 143 ss.; Beda el Venerable,</w:t>
      </w:r>
      <w:r w:rsidRPr="007D0B9E">
        <w:rPr>
          <w:rFonts w:ascii="Times New Roman" w:hAnsi="Times New Roman" w:cs="Times New Roman"/>
          <w:i/>
          <w:iCs/>
          <w:noProof/>
          <w:sz w:val="16"/>
          <w:szCs w:val="16"/>
        </w:rPr>
        <w:t xml:space="preserve"> Super Lucam </w:t>
      </w:r>
      <w:r w:rsidRPr="007D0B9E">
        <w:rPr>
          <w:rFonts w:ascii="Times New Roman" w:hAnsi="Times New Roman" w:cs="Times New Roman"/>
          <w:noProof/>
          <w:sz w:val="16"/>
          <w:szCs w:val="16"/>
        </w:rPr>
        <w:t xml:space="preserve">(11, 28), 4, PL 92, 480. </w:t>
      </w:r>
    </w:p>
  </w:footnote>
  <w:footnote w:id="172">
    <w:p w:rsidR="00A167AE" w:rsidRPr="004B3AAC"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Nav. III [8], 5. </w:t>
      </w:r>
    </w:p>
  </w:footnote>
  <w:footnote w:id="173">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Anunc. </w:t>
      </w:r>
      <w:r w:rsidRPr="006A4038">
        <w:rPr>
          <w:rFonts w:ascii="Times New Roman" w:hAnsi="Times New Roman" w:cs="Times New Roman"/>
          <w:noProof/>
          <w:sz w:val="16"/>
          <w:szCs w:val="16"/>
          <w:lang w:val="pt-BR"/>
        </w:rPr>
        <w:t xml:space="preserve">II [27], 4 s. </w:t>
      </w:r>
    </w:p>
  </w:footnote>
  <w:footnote w:id="174">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Ibid., N° 4. </w:t>
      </w:r>
    </w:p>
  </w:footnote>
  <w:footnote w:id="175">
    <w:p w:rsidR="00A167AE" w:rsidRPr="006A4038" w:rsidRDefault="00A167AE" w:rsidP="00716069">
      <w:pPr>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76. Ibid</w:t>
      </w:r>
    </w:p>
  </w:footnote>
  <w:footnote w:id="176">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77. Ibid. </w:t>
      </w:r>
    </w:p>
  </w:footnote>
  <w:footnote w:id="177">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Ibid., N° 5. </w:t>
      </w:r>
      <w:r w:rsidRPr="007D0B9E">
        <w:rPr>
          <w:rFonts w:ascii="Times New Roman" w:hAnsi="Times New Roman" w:cs="Times New Roman"/>
          <w:noProof/>
          <w:sz w:val="16"/>
          <w:szCs w:val="16"/>
        </w:rPr>
        <w:t xml:space="preserve">Sobre el alma como madre de Cristo, ver de Wilde, págs. 38-42; Bodard, art. cit., págs. 282 s.; Merton,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págs. </w:t>
      </w:r>
      <w:r w:rsidRPr="006A4038">
        <w:rPr>
          <w:rFonts w:ascii="Times New Roman" w:hAnsi="Times New Roman" w:cs="Times New Roman"/>
          <w:noProof/>
          <w:sz w:val="16"/>
          <w:szCs w:val="16"/>
          <w:lang w:val="fr-FR"/>
        </w:rPr>
        <w:t xml:space="preserve">15-22. </w:t>
      </w:r>
    </w:p>
  </w:footnote>
  <w:footnote w:id="178">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San Gregorio de Nisa, </w:t>
      </w:r>
      <w:r w:rsidRPr="006A4038">
        <w:rPr>
          <w:rFonts w:ascii="Times New Roman" w:hAnsi="Times New Roman" w:cs="Times New Roman"/>
          <w:i/>
          <w:iCs/>
          <w:noProof/>
          <w:sz w:val="16"/>
          <w:szCs w:val="16"/>
          <w:lang w:val="fr-FR"/>
        </w:rPr>
        <w:t xml:space="preserve">Vida de Moisés, </w:t>
      </w:r>
      <w:r w:rsidRPr="006A4038">
        <w:rPr>
          <w:rFonts w:ascii="Times New Roman" w:hAnsi="Times New Roman" w:cs="Times New Roman"/>
          <w:noProof/>
          <w:sz w:val="16"/>
          <w:szCs w:val="16"/>
          <w:lang w:val="fr-FR"/>
        </w:rPr>
        <w:t xml:space="preserve">PG 44, 376 ss·.; Sources Chrétiennes, I bis, nn. 162 s., pág. 81. </w:t>
      </w:r>
    </w:p>
  </w:footnote>
  <w:footnote w:id="179">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Filón, </w:t>
      </w:r>
      <w:r w:rsidRPr="006A4038">
        <w:rPr>
          <w:rFonts w:ascii="Times New Roman" w:hAnsi="Times New Roman" w:cs="Times New Roman"/>
          <w:i/>
          <w:iCs/>
          <w:noProof/>
          <w:sz w:val="16"/>
          <w:szCs w:val="16"/>
          <w:lang w:val="fr-FR"/>
        </w:rPr>
        <w:t xml:space="preserve">De sacrificiis Abellis et Caíni, </w:t>
      </w:r>
      <w:r w:rsidRPr="006A4038">
        <w:rPr>
          <w:rFonts w:ascii="Times New Roman" w:hAnsi="Times New Roman" w:cs="Times New Roman"/>
          <w:noProof/>
          <w:sz w:val="16"/>
          <w:szCs w:val="16"/>
          <w:lang w:val="fr-FR"/>
        </w:rPr>
        <w:t xml:space="preserve">5, 14 ss.; Sources Chrétiennes, I bis, nn. 2 y 5. </w:t>
      </w:r>
    </w:p>
  </w:footnote>
  <w:footnote w:id="180">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Gregorio de Nisa, </w:t>
      </w:r>
      <w:r w:rsidRPr="007D0B9E">
        <w:rPr>
          <w:rFonts w:ascii="Times New Roman" w:hAnsi="Times New Roman" w:cs="Times New Roman"/>
          <w:i/>
          <w:iCs/>
          <w:noProof/>
          <w:sz w:val="16"/>
          <w:szCs w:val="16"/>
        </w:rPr>
        <w:t>Comentario sobre el Cantar de los Cantares,</w:t>
      </w:r>
      <w:r w:rsidRPr="007D0B9E">
        <w:rPr>
          <w:rFonts w:ascii="Times New Roman" w:hAnsi="Times New Roman" w:cs="Times New Roman"/>
          <w:noProof/>
          <w:sz w:val="16"/>
          <w:szCs w:val="16"/>
        </w:rPr>
        <w:t xml:space="preserve"> homilía 11; PG 44, 1000 s·</w:t>
      </w:r>
    </w:p>
  </w:footnote>
  <w:footnote w:id="181">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Gregorio Magno, </w:t>
      </w:r>
      <w:r w:rsidRPr="007D0B9E">
        <w:rPr>
          <w:rFonts w:ascii="Times New Roman" w:hAnsi="Times New Roman" w:cs="Times New Roman"/>
          <w:i/>
          <w:iCs/>
          <w:noProof/>
          <w:sz w:val="16"/>
          <w:szCs w:val="16"/>
        </w:rPr>
        <w:t xml:space="preserve">Los Morales, </w:t>
      </w:r>
      <w:r w:rsidRPr="007D0B9E">
        <w:rPr>
          <w:rFonts w:ascii="Times New Roman" w:hAnsi="Times New Roman" w:cs="Times New Roman"/>
          <w:noProof/>
          <w:sz w:val="16"/>
          <w:szCs w:val="16"/>
        </w:rPr>
        <w:t xml:space="preserve">Libro V, N9 58, Ed. Poblet (Buenos Aires, 1945), tomo I, págs. </w:t>
      </w:r>
      <w:r w:rsidRPr="006A4038">
        <w:rPr>
          <w:rFonts w:ascii="Times New Roman" w:hAnsi="Times New Roman" w:cs="Times New Roman"/>
          <w:noProof/>
          <w:sz w:val="16"/>
          <w:szCs w:val="16"/>
          <w:lang w:val="pt-BR"/>
        </w:rPr>
        <w:t xml:space="preserve">378. </w:t>
      </w:r>
    </w:p>
  </w:footnote>
  <w:footnote w:id="182">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Ibid. N° 62, pág. 382. </w:t>
      </w:r>
    </w:p>
  </w:footnote>
  <w:footnote w:id="183">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Ibid. N° 66, pág. 387. </w:t>
      </w:r>
    </w:p>
  </w:footnote>
  <w:footnote w:id="184">
    <w:p w:rsidR="00A167AE" w:rsidRPr="004B3AAC" w:rsidRDefault="00A167AE" w:rsidP="00716069">
      <w:pPr>
        <w:spacing w:after="0" w:line="240" w:lineRule="auto"/>
        <w:ind w:firstLine="142"/>
        <w:jc w:val="both"/>
        <w:rPr>
          <w:rFonts w:ascii="Times New Roman" w:hAnsi="Times New Roman" w:cs="Times New Roman"/>
          <w:noProof/>
          <w:sz w:val="16"/>
          <w:szCs w:val="16"/>
          <w:lang w:val="pt-BR"/>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lang w:val="pt-BR"/>
        </w:rPr>
        <w:t xml:space="preserve"> Epif. III [13] </w:t>
      </w:r>
    </w:p>
  </w:footnote>
  <w:footnote w:id="185">
    <w:p w:rsidR="00A167AE" w:rsidRPr="004B3AAC" w:rsidRDefault="00A167AE" w:rsidP="00716069">
      <w:pPr>
        <w:pStyle w:val="Textonotapie"/>
        <w:ind w:firstLine="142"/>
        <w:jc w:val="both"/>
        <w:rPr>
          <w:rFonts w:ascii="Times New Roman" w:hAnsi="Times New Roman" w:cs="Times New Roman"/>
          <w:noProof/>
          <w:lang w:val="pt-BR"/>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lang w:val="pt-BR"/>
        </w:rPr>
        <w:t xml:space="preserve"> Ibid.</w:t>
      </w:r>
    </w:p>
  </w:footnote>
  <w:footnote w:id="186">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lang w:val="pt-BR"/>
        </w:rPr>
        <w:t xml:space="preserve"> Ibid., N° 2. </w:t>
      </w:r>
      <w:r w:rsidRPr="004B3AAC">
        <w:rPr>
          <w:rFonts w:ascii="Times New Roman" w:hAnsi="Times New Roman" w:cs="Times New Roman"/>
          <w:noProof/>
          <w:sz w:val="16"/>
          <w:szCs w:val="16"/>
        </w:rPr>
        <w:t xml:space="preserve">Ss. Ped. </w:t>
      </w:r>
      <w:r w:rsidRPr="007D0B9E">
        <w:rPr>
          <w:rFonts w:ascii="Times New Roman" w:hAnsi="Times New Roman" w:cs="Times New Roman"/>
          <w:noProof/>
          <w:sz w:val="16"/>
          <w:szCs w:val="16"/>
        </w:rPr>
        <w:t>Y Pabl. III [46], 4: “En realidad, lo que se llama sombra en comparación con la verdad manifiesta es de ordinario de una gloria y de un esplendor inefables […]; estas claridades son sombras.”</w:t>
      </w:r>
      <w:r w:rsidRPr="007D0B9E">
        <w:rPr>
          <w:rStyle w:val="Refdenotaalpie"/>
          <w:rFonts w:ascii="Times New Roman" w:hAnsi="Times New Roman" w:cs="Times New Roman"/>
          <w:noProof/>
          <w:sz w:val="16"/>
          <w:szCs w:val="16"/>
        </w:rPr>
        <w:t xml:space="preserve"> </w:t>
      </w:r>
    </w:p>
  </w:footnote>
  <w:footnote w:id="187">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N° 3. Para el significado de la oscuridad en Guerico, ver de Wilde, págs. </w:t>
      </w:r>
      <w:r w:rsidRPr="006A4038">
        <w:rPr>
          <w:rFonts w:ascii="Times New Roman" w:hAnsi="Times New Roman" w:cs="Times New Roman"/>
          <w:noProof/>
          <w:sz w:val="16"/>
          <w:szCs w:val="16"/>
          <w:lang w:val="it-IT"/>
        </w:rPr>
        <w:t xml:space="preserve">115 ss. </w:t>
      </w:r>
    </w:p>
  </w:footnote>
  <w:footnote w:id="188">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Ibid.</w:t>
      </w:r>
    </w:p>
  </w:footnote>
  <w:footnote w:id="189">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San Gregorio Magno, </w:t>
      </w:r>
      <w:r w:rsidRPr="006A4038">
        <w:rPr>
          <w:rFonts w:ascii="Times New Roman" w:hAnsi="Times New Roman" w:cs="Times New Roman"/>
          <w:i/>
          <w:noProof/>
          <w:sz w:val="16"/>
          <w:szCs w:val="16"/>
          <w:lang w:val="it-IT"/>
        </w:rPr>
        <w:t xml:space="preserve">op.cit., </w:t>
      </w:r>
      <w:r w:rsidRPr="006A4038">
        <w:rPr>
          <w:rFonts w:ascii="Times New Roman" w:hAnsi="Times New Roman" w:cs="Times New Roman"/>
          <w:noProof/>
          <w:sz w:val="16"/>
          <w:szCs w:val="16"/>
          <w:lang w:val="it-IT"/>
        </w:rPr>
        <w:t>libro VI, N° 59, y libro X, N° 13; págs. 486-487 (tomo I) y 151-153 (tomo II), rrespectivamente.</w:t>
      </w:r>
    </w:p>
  </w:footnote>
  <w:footnote w:id="190">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Epif. III [13], 4.</w:t>
      </w:r>
    </w:p>
  </w:footnote>
  <w:footnote w:id="191">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San Gregorio Magno, </w:t>
      </w:r>
      <w:r w:rsidRPr="006A4038">
        <w:rPr>
          <w:rFonts w:ascii="Times New Roman" w:hAnsi="Times New Roman" w:cs="Times New Roman"/>
          <w:i/>
          <w:noProof/>
          <w:sz w:val="16"/>
          <w:szCs w:val="16"/>
          <w:lang w:val="it-IT"/>
        </w:rPr>
        <w:t xml:space="preserve">op.cit., </w:t>
      </w:r>
      <w:r w:rsidRPr="006A4038">
        <w:rPr>
          <w:rFonts w:ascii="Times New Roman" w:hAnsi="Times New Roman" w:cs="Times New Roman"/>
          <w:noProof/>
          <w:sz w:val="16"/>
          <w:szCs w:val="16"/>
          <w:lang w:val="it-IT"/>
        </w:rPr>
        <w:t>libro V, N° 14; tomo II, pág. 326</w:t>
      </w:r>
    </w:p>
  </w:footnote>
  <w:footnote w:id="192">
    <w:p w:rsidR="00A167AE" w:rsidRPr="006A4038" w:rsidRDefault="00A167AE" w:rsidP="00716069">
      <w:pPr>
        <w:pStyle w:val="Textonotapie"/>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Ibid., libro XXIV, N° 11; tomo III, pág. 508. </w:t>
      </w:r>
    </w:p>
  </w:footnote>
  <w:footnote w:id="193">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Evagrio Póntico, </w:t>
      </w:r>
      <w:r w:rsidRPr="007D0B9E">
        <w:rPr>
          <w:rFonts w:ascii="Times New Roman" w:hAnsi="Times New Roman" w:cs="Times New Roman"/>
          <w:i/>
          <w:noProof/>
          <w:sz w:val="16"/>
          <w:szCs w:val="16"/>
        </w:rPr>
        <w:t>Tratado de la oración</w:t>
      </w:r>
      <w:r w:rsidRPr="007D0B9E">
        <w:rPr>
          <w:rFonts w:ascii="Times New Roman" w:hAnsi="Times New Roman" w:cs="Times New Roman"/>
          <w:noProof/>
          <w:sz w:val="16"/>
          <w:szCs w:val="16"/>
        </w:rPr>
        <w:t xml:space="preserve">, N° 70¸trad.del P. Pablo Sáenz, o.s.b.; publicación de </w:t>
      </w:r>
      <w:r w:rsidRPr="007D0B9E">
        <w:rPr>
          <w:rFonts w:ascii="Times New Roman" w:hAnsi="Times New Roman" w:cs="Times New Roman"/>
          <w:i/>
          <w:noProof/>
          <w:sz w:val="16"/>
          <w:szCs w:val="16"/>
        </w:rPr>
        <w:t xml:space="preserve">Cuadernos Monásticos </w:t>
      </w:r>
      <w:r w:rsidRPr="007D0B9E">
        <w:rPr>
          <w:rFonts w:ascii="Times New Roman" w:hAnsi="Times New Roman" w:cs="Times New Roman"/>
          <w:noProof/>
          <w:sz w:val="16"/>
          <w:szCs w:val="16"/>
        </w:rPr>
        <w:t xml:space="preserve">(Buenos Aires, 1976), pág. 28. Ver el artículo “Contemplation”, en DS II (2); J. Lemaitre trata de Evagrio bajo el título </w:t>
      </w:r>
      <w:r w:rsidRPr="007D0B9E">
        <w:rPr>
          <w:rFonts w:ascii="Times New Roman" w:hAnsi="Times New Roman" w:cs="Times New Roman"/>
          <w:i/>
          <w:noProof/>
          <w:sz w:val="16"/>
          <w:szCs w:val="16"/>
        </w:rPr>
        <w:t xml:space="preserve">Mystique catastatique eu mystique de la lumière </w:t>
      </w:r>
      <w:r w:rsidRPr="007D0B9E">
        <w:rPr>
          <w:rFonts w:ascii="Times New Roman" w:hAnsi="Times New Roman" w:cs="Times New Roman"/>
          <w:noProof/>
          <w:spacing w:val="-2"/>
          <w:sz w:val="16"/>
          <w:szCs w:val="16"/>
        </w:rPr>
        <w:t>(1830 s.)</w:t>
      </w:r>
      <w:r w:rsidRPr="007D0B9E">
        <w:rPr>
          <w:rFonts w:ascii="Times New Roman" w:hAnsi="Times New Roman" w:cs="Times New Roman"/>
          <w:noProof/>
          <w:sz w:val="16"/>
          <w:szCs w:val="16"/>
        </w:rPr>
        <w:t xml:space="preserve">. J. Daniélou trata de Gregorio en el título </w:t>
      </w:r>
      <w:r w:rsidRPr="007D0B9E">
        <w:rPr>
          <w:rFonts w:ascii="Times New Roman" w:hAnsi="Times New Roman" w:cs="Times New Roman"/>
          <w:i/>
          <w:noProof/>
          <w:sz w:val="16"/>
          <w:szCs w:val="16"/>
        </w:rPr>
        <w:t xml:space="preserve">Mystique de la ténébre </w:t>
      </w:r>
      <w:r w:rsidRPr="007D0B9E">
        <w:rPr>
          <w:rFonts w:ascii="Times New Roman" w:hAnsi="Times New Roman" w:cs="Times New Roman"/>
          <w:noProof/>
          <w:sz w:val="16"/>
          <w:szCs w:val="16"/>
        </w:rPr>
        <w:t>(1872 s.)</w:t>
      </w:r>
    </w:p>
  </w:footnote>
  <w:footnote w:id="194">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N° 66. Ver también nn. 4; 11; 55; 56; 57; 61; 69; 119; 120; consultar asimismo </w:t>
      </w:r>
      <w:r w:rsidRPr="007D0B9E">
        <w:rPr>
          <w:rFonts w:ascii="Times New Roman" w:hAnsi="Times New Roman" w:cs="Times New Roman"/>
          <w:i/>
          <w:iCs/>
          <w:noProof/>
          <w:sz w:val="16"/>
          <w:szCs w:val="16"/>
        </w:rPr>
        <w:t xml:space="preserve">Praktikós, </w:t>
      </w:r>
      <w:r w:rsidRPr="007D0B9E">
        <w:rPr>
          <w:rFonts w:ascii="Times New Roman" w:hAnsi="Times New Roman" w:cs="Times New Roman"/>
          <w:noProof/>
          <w:sz w:val="16"/>
          <w:szCs w:val="16"/>
        </w:rPr>
        <w:t xml:space="preserve">PG 40, 1275 s.; trad. de Enrique Contreras, o.s.b., bajo el título </w:t>
      </w:r>
      <w:r w:rsidRPr="007D0B9E">
        <w:rPr>
          <w:rFonts w:ascii="Times New Roman" w:hAnsi="Times New Roman" w:cs="Times New Roman"/>
          <w:i/>
          <w:iCs/>
          <w:noProof/>
          <w:sz w:val="16"/>
          <w:szCs w:val="16"/>
        </w:rPr>
        <w:t xml:space="preserve">Tratado Práctico, </w:t>
      </w:r>
      <w:r w:rsidRPr="007D0B9E">
        <w:rPr>
          <w:rFonts w:ascii="Times New Roman" w:hAnsi="Times New Roman" w:cs="Times New Roman"/>
          <w:noProof/>
          <w:sz w:val="16"/>
          <w:szCs w:val="16"/>
        </w:rPr>
        <w:t xml:space="preserve">publicación de </w:t>
      </w:r>
      <w:r w:rsidRPr="007D0B9E">
        <w:rPr>
          <w:rFonts w:ascii="Times New Roman" w:hAnsi="Times New Roman" w:cs="Times New Roman"/>
          <w:i/>
          <w:iCs/>
          <w:noProof/>
          <w:sz w:val="16"/>
          <w:szCs w:val="16"/>
        </w:rPr>
        <w:t>Cuadernos Monásticos</w:t>
      </w:r>
      <w:r w:rsidRPr="007D0B9E">
        <w:rPr>
          <w:rFonts w:ascii="Times New Roman" w:hAnsi="Times New Roman" w:cs="Times New Roman"/>
          <w:noProof/>
          <w:sz w:val="16"/>
          <w:szCs w:val="16"/>
        </w:rPr>
        <w:t xml:space="preserve"> (Buenos Aires, 1976), págs. 35 ss. El mismo pensamiento subyace en el argumento teológico que expone Evagrio en una de sus cartas, la N° 8 de las atribuidas a san Basilio; PG 32, 245-268. San Gregorio Magno,</w:t>
      </w:r>
      <w:r w:rsidRPr="007D0B9E">
        <w:rPr>
          <w:rFonts w:ascii="Times New Roman" w:hAnsi="Times New Roman" w:cs="Times New Roman"/>
          <w:i/>
          <w:iCs/>
          <w:noProof/>
          <w:sz w:val="16"/>
          <w:szCs w:val="16"/>
        </w:rPr>
        <w:t xml:space="preserve"> op. cit., </w:t>
      </w:r>
      <w:r w:rsidRPr="007D0B9E">
        <w:rPr>
          <w:rFonts w:ascii="Times New Roman" w:hAnsi="Times New Roman" w:cs="Times New Roman"/>
          <w:noProof/>
          <w:sz w:val="16"/>
          <w:szCs w:val="16"/>
        </w:rPr>
        <w:t xml:space="preserve">libro V, nn. 9 y 14, y libro VI, N° 59; págs. 322 </w:t>
      </w:r>
      <w:r w:rsidRPr="007D0B9E">
        <w:rPr>
          <w:rFonts w:ascii="Times New Roman" w:hAnsi="Times New Roman" w:cs="Times New Roman"/>
          <w:b/>
          <w:bCs/>
          <w:noProof/>
          <w:sz w:val="16"/>
          <w:szCs w:val="16"/>
        </w:rPr>
        <w:t xml:space="preserve">y </w:t>
      </w:r>
      <w:r w:rsidRPr="007D0B9E">
        <w:rPr>
          <w:rFonts w:ascii="Times New Roman" w:hAnsi="Times New Roman" w:cs="Times New Roman"/>
          <w:noProof/>
          <w:sz w:val="16"/>
          <w:szCs w:val="16"/>
        </w:rPr>
        <w:t xml:space="preserve">326 (tomo </w:t>
      </w:r>
      <w:r w:rsidRPr="007D0B9E">
        <w:rPr>
          <w:rFonts w:ascii="Times New Roman" w:hAnsi="Times New Roman" w:cs="Times New Roman"/>
          <w:bCs/>
          <w:noProof/>
          <w:sz w:val="16"/>
          <w:szCs w:val="16"/>
        </w:rPr>
        <w:t>I), y</w:t>
      </w:r>
      <w:r w:rsidRPr="007D0B9E">
        <w:rPr>
          <w:rFonts w:ascii="Times New Roman" w:hAnsi="Times New Roman" w:cs="Times New Roman"/>
          <w:b/>
          <w:bCs/>
          <w:noProof/>
          <w:sz w:val="16"/>
          <w:szCs w:val="16"/>
        </w:rPr>
        <w:t xml:space="preserve"> </w:t>
      </w:r>
      <w:r w:rsidRPr="007D0B9E">
        <w:rPr>
          <w:rFonts w:ascii="Times New Roman" w:hAnsi="Times New Roman" w:cs="Times New Roman"/>
          <w:noProof/>
          <w:sz w:val="16"/>
          <w:szCs w:val="16"/>
        </w:rPr>
        <w:t>págs. 486-487, respectivamente.</w:t>
      </w:r>
    </w:p>
  </w:footnote>
  <w:footnote w:id="195">
    <w:p w:rsidR="00A167AE" w:rsidRPr="00267D45"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Juan Casiano, </w:t>
      </w:r>
      <w:r w:rsidRPr="007D0B9E">
        <w:rPr>
          <w:rFonts w:ascii="Times New Roman" w:hAnsi="Times New Roman" w:cs="Times New Roman"/>
          <w:i/>
          <w:iCs/>
          <w:noProof/>
          <w:sz w:val="16"/>
          <w:szCs w:val="16"/>
        </w:rPr>
        <w:t xml:space="preserve">Colaciones, </w:t>
      </w:r>
      <w:r w:rsidRPr="007D0B9E">
        <w:rPr>
          <w:rFonts w:ascii="Times New Roman" w:hAnsi="Times New Roman" w:cs="Times New Roman"/>
          <w:noProof/>
          <w:sz w:val="16"/>
          <w:szCs w:val="16"/>
        </w:rPr>
        <w:t xml:space="preserve">II, cap. </w:t>
      </w:r>
      <w:r w:rsidRPr="00267D45">
        <w:rPr>
          <w:rFonts w:ascii="Times New Roman" w:hAnsi="Times New Roman" w:cs="Times New Roman"/>
          <w:noProof/>
          <w:sz w:val="16"/>
          <w:szCs w:val="16"/>
        </w:rPr>
        <w:t>X, nn. 2-5; Ed. Rialp (Madrid, 1962), págs. 473-483.</w:t>
      </w:r>
    </w:p>
  </w:footnote>
  <w:footnote w:id="19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Ibid., I, cap. </w:t>
      </w:r>
      <w:r w:rsidRPr="007D0B9E">
        <w:rPr>
          <w:rFonts w:ascii="Times New Roman" w:hAnsi="Times New Roman" w:cs="Times New Roman"/>
          <w:noProof/>
          <w:sz w:val="16"/>
          <w:szCs w:val="16"/>
        </w:rPr>
        <w:t xml:space="preserve">X, N° 11; pág. 488. </w:t>
      </w:r>
    </w:p>
  </w:footnote>
  <w:footnote w:id="19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Agustín, </w:t>
      </w:r>
      <w:r w:rsidRPr="007D0B9E">
        <w:rPr>
          <w:rFonts w:ascii="Times New Roman" w:hAnsi="Times New Roman" w:cs="Times New Roman"/>
          <w:i/>
          <w:iCs/>
          <w:noProof/>
          <w:sz w:val="16"/>
          <w:szCs w:val="16"/>
        </w:rPr>
        <w:t xml:space="preserve">Confesiones, </w:t>
      </w:r>
      <w:r w:rsidRPr="007D0B9E">
        <w:rPr>
          <w:rFonts w:ascii="Times New Roman" w:hAnsi="Times New Roman" w:cs="Times New Roman"/>
          <w:noProof/>
          <w:sz w:val="16"/>
          <w:szCs w:val="16"/>
        </w:rPr>
        <w:t>VII, 17, 23; BAC, 11 (Madrid, 1963), pág. 283.</w:t>
      </w:r>
    </w:p>
    <w:p w:rsidR="00A167AE" w:rsidRPr="007D0B9E" w:rsidRDefault="00A167AE" w:rsidP="00716069">
      <w:pPr>
        <w:pStyle w:val="Textonotapie"/>
        <w:ind w:firstLine="142"/>
        <w:jc w:val="both"/>
        <w:rPr>
          <w:rFonts w:ascii="Times New Roman" w:hAnsi="Times New Roman" w:cs="Times New Roman"/>
          <w:noProof/>
          <w:sz w:val="16"/>
          <w:szCs w:val="16"/>
        </w:rPr>
      </w:pPr>
    </w:p>
  </w:footnote>
  <w:footnote w:id="19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IX, 10, 24; pág. 509. </w:t>
      </w:r>
    </w:p>
  </w:footnote>
  <w:footnote w:id="199">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Agustín, Tratado de la Santísima Trinidad 8, 3; BAC 39 (Madrid, 1948).</w:t>
      </w:r>
    </w:p>
  </w:footnote>
  <w:footnote w:id="20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it-IT"/>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San Gregorio Magno, </w:t>
      </w:r>
      <w:r w:rsidRPr="006A4038">
        <w:rPr>
          <w:rFonts w:ascii="Times New Roman" w:hAnsi="Times New Roman" w:cs="Times New Roman"/>
          <w:i/>
          <w:iCs/>
          <w:noProof/>
          <w:sz w:val="16"/>
          <w:szCs w:val="16"/>
          <w:lang w:val="it-IT"/>
        </w:rPr>
        <w:t xml:space="preserve">op. cit . libro </w:t>
      </w:r>
      <w:r w:rsidRPr="006A4038">
        <w:rPr>
          <w:rFonts w:ascii="Times New Roman" w:hAnsi="Times New Roman" w:cs="Times New Roman"/>
          <w:noProof/>
          <w:sz w:val="16"/>
          <w:szCs w:val="16"/>
          <w:lang w:val="it-IT"/>
        </w:rPr>
        <w:t xml:space="preserve">V, N° 58; tomo I, pág. 278. </w:t>
      </w:r>
    </w:p>
  </w:footnote>
  <w:footnote w:id="201">
    <w:p w:rsidR="00A167AE" w:rsidRPr="007D0B9E" w:rsidRDefault="00A167AE" w:rsidP="00716069">
      <w:pPr>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libro XXIV, N° 12; tomo III, pág. 508. </w:t>
      </w:r>
    </w:p>
  </w:footnote>
  <w:footnote w:id="202">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libro XXX, N° 53; tomo IV, págs. </w:t>
      </w:r>
      <w:r w:rsidRPr="006A4038">
        <w:rPr>
          <w:rFonts w:ascii="Times New Roman" w:hAnsi="Times New Roman" w:cs="Times New Roman"/>
          <w:noProof/>
          <w:sz w:val="16"/>
          <w:szCs w:val="16"/>
          <w:lang w:val="fr-FR"/>
        </w:rPr>
        <w:t xml:space="preserve">321-322. </w:t>
      </w:r>
    </w:p>
  </w:footnote>
  <w:footnote w:id="203">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5. Juan de Fécamp, </w:t>
      </w:r>
      <w:r w:rsidRPr="006A4038">
        <w:rPr>
          <w:rFonts w:ascii="Times New Roman" w:hAnsi="Times New Roman" w:cs="Times New Roman"/>
          <w:i/>
          <w:iCs/>
          <w:noProof/>
          <w:sz w:val="16"/>
          <w:szCs w:val="16"/>
          <w:lang w:val="fr-FR"/>
        </w:rPr>
        <w:t xml:space="preserve">Confessio theologica, </w:t>
      </w:r>
      <w:r w:rsidRPr="006A4038">
        <w:rPr>
          <w:rFonts w:ascii="Times New Roman" w:hAnsi="Times New Roman" w:cs="Times New Roman"/>
          <w:noProof/>
          <w:sz w:val="16"/>
          <w:szCs w:val="16"/>
          <w:lang w:val="fr-FR"/>
        </w:rPr>
        <w:t xml:space="preserve">3, 6; en J. Leclercq y J. Bonnes </w:t>
      </w:r>
      <w:r w:rsidRPr="006A4038">
        <w:rPr>
          <w:rFonts w:ascii="Times New Roman" w:hAnsi="Times New Roman" w:cs="Times New Roman"/>
          <w:i/>
          <w:iCs/>
          <w:noProof/>
          <w:sz w:val="16"/>
          <w:szCs w:val="16"/>
          <w:lang w:val="fr-FR"/>
        </w:rPr>
        <w:t>Un maitre de la spirituelle au XII ème. siècle …</w:t>
      </w:r>
      <w:r w:rsidRPr="006A4038">
        <w:rPr>
          <w:rFonts w:ascii="Times New Roman" w:hAnsi="Times New Roman" w:cs="Times New Roman"/>
          <w:noProof/>
          <w:sz w:val="16"/>
          <w:szCs w:val="16"/>
          <w:lang w:val="fr-FR"/>
        </w:rPr>
        <w:t xml:space="preserve">, pág. 147. </w:t>
      </w:r>
    </w:p>
  </w:footnote>
  <w:footnote w:id="20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Sermón para excitar la devoción a la salmodia [54], 3. </w:t>
      </w:r>
    </w:p>
  </w:footnote>
  <w:footnote w:id="205">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20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Epif. 11 [12], 5. </w:t>
      </w:r>
    </w:p>
  </w:footnote>
  <w:footnote w:id="207">
    <w:p w:rsidR="00A167AE" w:rsidRPr="006A4038" w:rsidRDefault="00A167AE" w:rsidP="00716069">
      <w:pPr>
        <w:pStyle w:val="Textonotapie"/>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Adv. II [2], 3. En relación con la “media hora”, ver Ss. Ped. y Pabl. </w:t>
      </w:r>
      <w:r w:rsidRPr="006A4038">
        <w:rPr>
          <w:rFonts w:ascii="Times New Roman" w:hAnsi="Times New Roman" w:cs="Times New Roman"/>
          <w:noProof/>
          <w:sz w:val="16"/>
          <w:szCs w:val="16"/>
          <w:lang w:val="fr-FR"/>
        </w:rPr>
        <w:t>III [46, 6].</w:t>
      </w:r>
    </w:p>
  </w:footnote>
  <w:footnote w:id="208">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fr-FR"/>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E. Martene, </w:t>
      </w:r>
      <w:r w:rsidRPr="006A4038">
        <w:rPr>
          <w:rFonts w:ascii="Times New Roman" w:hAnsi="Times New Roman" w:cs="Times New Roman"/>
          <w:i/>
          <w:iCs/>
          <w:noProof/>
          <w:sz w:val="16"/>
          <w:szCs w:val="16"/>
          <w:lang w:val="fr-FR"/>
        </w:rPr>
        <w:t xml:space="preserve">Voyage littéraire, </w:t>
      </w:r>
      <w:r w:rsidRPr="006A4038">
        <w:rPr>
          <w:rFonts w:ascii="Times New Roman" w:hAnsi="Times New Roman" w:cs="Times New Roman"/>
          <w:noProof/>
          <w:sz w:val="16"/>
          <w:szCs w:val="16"/>
          <w:lang w:val="fr-FR"/>
        </w:rPr>
        <w:t>vol. 1, parte 2, pág. 87. Citado por M. Dimier, « Les prémiers cisterciens etaient-ils ennemiese des études? ”,</w:t>
      </w:r>
      <w:r w:rsidRPr="006A4038">
        <w:rPr>
          <w:rFonts w:ascii="Times New Roman" w:hAnsi="Times New Roman" w:cs="Times New Roman"/>
          <w:i/>
          <w:iCs/>
          <w:noProof/>
          <w:sz w:val="16"/>
          <w:szCs w:val="16"/>
          <w:lang w:val="fr-FR"/>
        </w:rPr>
        <w:t xml:space="preserve"> Studia Monastica, </w:t>
      </w:r>
      <w:r w:rsidRPr="006A4038">
        <w:rPr>
          <w:rFonts w:ascii="Times New Roman" w:hAnsi="Times New Roman" w:cs="Times New Roman"/>
          <w:noProof/>
          <w:sz w:val="16"/>
          <w:szCs w:val="16"/>
          <w:lang w:val="fr-FR"/>
        </w:rPr>
        <w:t xml:space="preserve">4 (1962), pág. 83. </w:t>
      </w:r>
    </w:p>
  </w:footnote>
  <w:footnote w:id="209">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fr-FR"/>
        </w:rPr>
        <w:t xml:space="preserve"> Sobre la existencia de libros de Orígenes en Claraval, ver </w:t>
      </w:r>
      <w:r w:rsidRPr="006A4038">
        <w:rPr>
          <w:rFonts w:ascii="Times New Roman" w:hAnsi="Times New Roman" w:cs="Times New Roman"/>
          <w:bCs/>
          <w:noProof/>
          <w:sz w:val="16"/>
          <w:szCs w:val="16"/>
          <w:lang w:val="fr-FR"/>
        </w:rPr>
        <w:t>A. Wil</w:t>
      </w:r>
      <w:r w:rsidRPr="006A4038">
        <w:rPr>
          <w:rFonts w:ascii="Times New Roman" w:hAnsi="Times New Roman" w:cs="Times New Roman"/>
          <w:noProof/>
          <w:sz w:val="16"/>
          <w:szCs w:val="16"/>
          <w:lang w:val="fr-FR"/>
        </w:rPr>
        <w:t xml:space="preserve">mart, “L´ Ancienne Bibliotheque de Clairvaux”, </w:t>
      </w:r>
      <w:r w:rsidRPr="006A4038">
        <w:rPr>
          <w:rFonts w:ascii="Times New Roman" w:hAnsi="Times New Roman" w:cs="Times New Roman"/>
          <w:i/>
          <w:iCs/>
          <w:noProof/>
          <w:sz w:val="16"/>
          <w:szCs w:val="16"/>
          <w:lang w:val="fr-FR"/>
        </w:rPr>
        <w:t xml:space="preserve">Collectanea </w:t>
      </w:r>
      <w:r w:rsidRPr="006A4038">
        <w:rPr>
          <w:rFonts w:ascii="Times New Roman" w:hAnsi="Times New Roman" w:cs="Times New Roman"/>
          <w:bCs/>
          <w:i/>
          <w:iCs/>
          <w:noProof/>
          <w:sz w:val="16"/>
          <w:szCs w:val="16"/>
          <w:lang w:val="fr-FR"/>
        </w:rPr>
        <w:t xml:space="preserve">O.C.R., </w:t>
      </w:r>
      <w:r w:rsidRPr="006A4038">
        <w:rPr>
          <w:rFonts w:ascii="Times New Roman" w:hAnsi="Times New Roman" w:cs="Times New Roman"/>
          <w:bCs/>
          <w:noProof/>
          <w:sz w:val="16"/>
          <w:szCs w:val="16"/>
          <w:lang w:val="fr-FR"/>
        </w:rPr>
        <w:t>11</w:t>
      </w:r>
      <w:r w:rsidRPr="006A4038">
        <w:rPr>
          <w:rFonts w:ascii="Times New Roman" w:hAnsi="Times New Roman" w:cs="Times New Roman"/>
          <w:noProof/>
          <w:sz w:val="16"/>
          <w:szCs w:val="16"/>
          <w:lang w:val="fr-FR"/>
        </w:rPr>
        <w:t xml:space="preserve"> (1949), págs. </w:t>
      </w:r>
      <w:r w:rsidRPr="006A4038">
        <w:rPr>
          <w:rFonts w:ascii="Times New Roman" w:hAnsi="Times New Roman" w:cs="Times New Roman"/>
          <w:bCs/>
          <w:noProof/>
          <w:sz w:val="16"/>
          <w:szCs w:val="16"/>
          <w:lang w:val="en-US"/>
        </w:rPr>
        <w:t xml:space="preserve">117 </w:t>
      </w:r>
      <w:r w:rsidRPr="006A4038">
        <w:rPr>
          <w:rFonts w:ascii="Times New Roman" w:hAnsi="Times New Roman" w:cs="Times New Roman"/>
          <w:noProof/>
          <w:sz w:val="16"/>
          <w:szCs w:val="16"/>
          <w:lang w:val="en-US"/>
        </w:rPr>
        <w:t xml:space="preserve">ss. En Pontigny, </w:t>
      </w:r>
      <w:r w:rsidRPr="006A4038">
        <w:rPr>
          <w:rFonts w:ascii="Times New Roman" w:hAnsi="Times New Roman" w:cs="Times New Roman"/>
          <w:bCs/>
          <w:noProof/>
          <w:sz w:val="16"/>
          <w:szCs w:val="16"/>
          <w:lang w:val="en-US"/>
        </w:rPr>
        <w:t xml:space="preserve">C. H. </w:t>
      </w:r>
      <w:r w:rsidRPr="006A4038">
        <w:rPr>
          <w:rFonts w:ascii="Times New Roman" w:hAnsi="Times New Roman" w:cs="Times New Roman"/>
          <w:noProof/>
          <w:sz w:val="16"/>
          <w:szCs w:val="16"/>
          <w:lang w:val="en-US"/>
        </w:rPr>
        <w:t xml:space="preserve">Talbot “Notes on the </w:t>
      </w:r>
      <w:r w:rsidRPr="006A4038">
        <w:rPr>
          <w:rFonts w:ascii="Times New Roman" w:hAnsi="Times New Roman" w:cs="Times New Roman"/>
          <w:bCs/>
          <w:noProof/>
          <w:sz w:val="16"/>
          <w:szCs w:val="16"/>
          <w:lang w:val="en-US"/>
        </w:rPr>
        <w:t xml:space="preserve">Library </w:t>
      </w:r>
      <w:r w:rsidRPr="006A4038">
        <w:rPr>
          <w:rFonts w:ascii="Times New Roman" w:hAnsi="Times New Roman" w:cs="Times New Roman"/>
          <w:noProof/>
          <w:sz w:val="16"/>
          <w:szCs w:val="16"/>
          <w:lang w:val="en-US"/>
        </w:rPr>
        <w:t xml:space="preserve">of Pontigny”. </w:t>
      </w:r>
      <w:r w:rsidRPr="006A4038">
        <w:rPr>
          <w:rFonts w:ascii="Times New Roman" w:hAnsi="Times New Roman" w:cs="Times New Roman"/>
          <w:i/>
          <w:iCs/>
          <w:noProof/>
          <w:sz w:val="16"/>
          <w:szCs w:val="16"/>
          <w:lang w:val="en-US"/>
        </w:rPr>
        <w:t xml:space="preserve">Analecta </w:t>
      </w:r>
      <w:r w:rsidRPr="006A4038">
        <w:rPr>
          <w:rFonts w:ascii="Times New Roman" w:hAnsi="Times New Roman" w:cs="Times New Roman"/>
          <w:noProof/>
          <w:sz w:val="16"/>
          <w:szCs w:val="16"/>
          <w:lang w:val="en-US"/>
        </w:rPr>
        <w:t xml:space="preserve">S.O.C., 10 (1954), págs. 114; 119; 129 s.; 148 s. En Signy, ver J. Déchanet, </w:t>
      </w:r>
      <w:r w:rsidRPr="006A4038">
        <w:rPr>
          <w:rFonts w:ascii="Times New Roman" w:hAnsi="Times New Roman" w:cs="Times New Roman"/>
          <w:i/>
          <w:iCs/>
          <w:noProof/>
          <w:sz w:val="16"/>
          <w:szCs w:val="16"/>
          <w:lang w:val="en-US"/>
        </w:rPr>
        <w:t xml:space="preserve">The Works of William of St. Thierry, </w:t>
      </w:r>
      <w:r w:rsidRPr="006A4038">
        <w:rPr>
          <w:rFonts w:ascii="Times New Roman" w:hAnsi="Times New Roman" w:cs="Times New Roman"/>
          <w:noProof/>
          <w:sz w:val="16"/>
          <w:szCs w:val="16"/>
          <w:lang w:val="en-US"/>
        </w:rPr>
        <w:t>vol. 2, Cistercian Fathers Series, 6.</w:t>
      </w:r>
    </w:p>
  </w:footnote>
  <w:footnote w:id="210">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Orígenes, </w:t>
      </w:r>
      <w:r w:rsidRPr="007D0B9E">
        <w:rPr>
          <w:rFonts w:ascii="Times New Roman" w:hAnsi="Times New Roman" w:cs="Times New Roman"/>
          <w:i/>
          <w:iCs/>
          <w:noProof/>
          <w:sz w:val="16"/>
          <w:szCs w:val="16"/>
        </w:rPr>
        <w:t>Homilías sobre el libro de los Números, Sources Chré</w:t>
      </w:r>
      <w:r w:rsidRPr="007D0B9E">
        <w:rPr>
          <w:rFonts w:ascii="Times New Roman" w:hAnsi="Times New Roman" w:cs="Times New Roman"/>
          <w:i/>
          <w:noProof/>
          <w:sz w:val="16"/>
          <w:szCs w:val="16"/>
        </w:rPr>
        <w:t>tiennes</w:t>
      </w:r>
      <w:r w:rsidRPr="007D0B9E">
        <w:rPr>
          <w:rFonts w:ascii="Times New Roman" w:hAnsi="Times New Roman" w:cs="Times New Roman"/>
          <w:noProof/>
          <w:sz w:val="16"/>
          <w:szCs w:val="16"/>
        </w:rPr>
        <w:t xml:space="preserve">, 29, pág. 531. </w:t>
      </w:r>
    </w:p>
  </w:footnote>
  <w:footnote w:id="211">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pág. 545.</w:t>
      </w:r>
    </w:p>
  </w:footnote>
  <w:footnote w:id="212">
    <w:p w:rsidR="00A167AE" w:rsidRPr="006A4038" w:rsidRDefault="00A167AE" w:rsidP="00716069">
      <w:pPr>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págs. 543 s.</w:t>
      </w:r>
    </w:p>
  </w:footnote>
  <w:footnote w:id="213">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pág. 555.</w:t>
      </w:r>
    </w:p>
  </w:footnote>
  <w:footnote w:id="21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r w:rsidRPr="007D0B9E">
        <w:rPr>
          <w:rFonts w:ascii="Times New Roman" w:hAnsi="Times New Roman" w:cs="Times New Roman"/>
          <w:i/>
          <w:iCs/>
          <w:noProof/>
          <w:sz w:val="16"/>
          <w:szCs w:val="16"/>
        </w:rPr>
        <w:t xml:space="preserve">Comentario sobre el Cantar de los Cantares, </w:t>
      </w:r>
      <w:r w:rsidRPr="007D0B9E">
        <w:rPr>
          <w:rFonts w:ascii="Times New Roman" w:hAnsi="Times New Roman" w:cs="Times New Roman"/>
          <w:noProof/>
          <w:sz w:val="16"/>
          <w:szCs w:val="16"/>
        </w:rPr>
        <w:t xml:space="preserve">libro I; PG 13, 87 AB. </w:t>
      </w:r>
    </w:p>
  </w:footnote>
  <w:footnote w:id="215">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100 B. </w:t>
      </w:r>
    </w:p>
  </w:footnote>
  <w:footnote w:id="216">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libro II; 126 B.</w:t>
      </w:r>
    </w:p>
  </w:footnote>
  <w:footnote w:id="217">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libro III; 155 B.</w:t>
      </w:r>
    </w:p>
  </w:footnote>
  <w:footnote w:id="21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Guillermo de Saint-Thierry, </w:t>
      </w:r>
      <w:r w:rsidRPr="007D0B9E">
        <w:rPr>
          <w:rFonts w:ascii="Times New Roman" w:hAnsi="Times New Roman" w:cs="Times New Roman"/>
          <w:i/>
          <w:iCs/>
          <w:noProof/>
          <w:sz w:val="16"/>
          <w:szCs w:val="16"/>
        </w:rPr>
        <w:t>Comentario al Cantar de los Cantares,</w:t>
      </w:r>
      <w:r w:rsidRPr="007D0B9E">
        <w:rPr>
          <w:rFonts w:ascii="Times New Roman" w:hAnsi="Times New Roman" w:cs="Times New Roman"/>
          <w:noProof/>
          <w:sz w:val="16"/>
          <w:szCs w:val="16"/>
        </w:rPr>
        <w:t xml:space="preserve"> prólogo, N° 1; PC 6 (Azul, 1979), págs. 23 y 29; san Bernardo, </w:t>
      </w:r>
      <w:r w:rsidRPr="007D0B9E">
        <w:rPr>
          <w:rFonts w:ascii="Times New Roman" w:hAnsi="Times New Roman" w:cs="Times New Roman"/>
          <w:i/>
          <w:iCs/>
          <w:noProof/>
          <w:sz w:val="16"/>
          <w:szCs w:val="16"/>
        </w:rPr>
        <w:t>De diversis,</w:t>
      </w:r>
      <w:r w:rsidRPr="007D0B9E">
        <w:rPr>
          <w:rFonts w:ascii="Times New Roman" w:hAnsi="Times New Roman" w:cs="Times New Roman"/>
          <w:noProof/>
          <w:sz w:val="16"/>
          <w:szCs w:val="16"/>
        </w:rPr>
        <w:t xml:space="preserve"> 116; </w:t>
      </w:r>
      <w:r w:rsidRPr="007D0B9E">
        <w:rPr>
          <w:rFonts w:ascii="Times New Roman" w:hAnsi="Times New Roman" w:cs="Times New Roman"/>
          <w:i/>
          <w:iCs/>
          <w:noProof/>
          <w:sz w:val="16"/>
          <w:szCs w:val="16"/>
        </w:rPr>
        <w:t xml:space="preserve">Opera, </w:t>
      </w:r>
      <w:r w:rsidRPr="007D0B9E">
        <w:rPr>
          <w:rFonts w:ascii="Times New Roman" w:hAnsi="Times New Roman" w:cs="Times New Roman"/>
          <w:noProof/>
          <w:sz w:val="16"/>
          <w:szCs w:val="16"/>
        </w:rPr>
        <w:t xml:space="preserve">VI, pág. 393; BAC, 110 (Madrid, 1953), tomo I, pág. 1165. </w:t>
      </w:r>
    </w:p>
  </w:footnote>
  <w:footnote w:id="219">
    <w:p w:rsidR="00A167AE" w:rsidRPr="004B3AAC"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San Gregorio Magno, </w:t>
      </w:r>
      <w:r w:rsidRPr="004B3AAC">
        <w:rPr>
          <w:rFonts w:ascii="Times New Roman" w:hAnsi="Times New Roman" w:cs="Times New Roman"/>
          <w:i/>
          <w:iCs/>
          <w:noProof/>
          <w:sz w:val="16"/>
          <w:szCs w:val="16"/>
        </w:rPr>
        <w:t xml:space="preserve">op. cit., </w:t>
      </w:r>
      <w:r w:rsidRPr="004B3AAC">
        <w:rPr>
          <w:rFonts w:ascii="Times New Roman" w:hAnsi="Times New Roman" w:cs="Times New Roman"/>
          <w:noProof/>
          <w:sz w:val="16"/>
          <w:szCs w:val="16"/>
        </w:rPr>
        <w:t xml:space="preserve">libro X, N° 13; tomo II, pág. 139. </w:t>
      </w:r>
    </w:p>
  </w:footnote>
  <w:footnote w:id="220">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r w:rsidRPr="007D0B9E">
        <w:rPr>
          <w:rFonts w:ascii="Times New Roman" w:hAnsi="Times New Roman" w:cs="Times New Roman"/>
          <w:i/>
          <w:iCs/>
          <w:noProof/>
          <w:sz w:val="16"/>
          <w:szCs w:val="16"/>
        </w:rPr>
        <w:t xml:space="preserve">Homilías sobre los Evangelios, </w:t>
      </w:r>
      <w:r w:rsidRPr="007D0B9E">
        <w:rPr>
          <w:rFonts w:ascii="Times New Roman" w:hAnsi="Times New Roman" w:cs="Times New Roman"/>
          <w:noProof/>
          <w:sz w:val="16"/>
          <w:szCs w:val="16"/>
        </w:rPr>
        <w:t>27, 4; BAC 170 (Madrid 1958), pág. 670.</w:t>
      </w:r>
    </w:p>
  </w:footnote>
  <w:footnote w:id="22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Guillermo de Saint-Thierry, </w:t>
      </w:r>
      <w:r w:rsidRPr="007D0B9E">
        <w:rPr>
          <w:rFonts w:ascii="Times New Roman" w:hAnsi="Times New Roman" w:cs="Times New Roman"/>
          <w:i/>
          <w:iCs/>
          <w:noProof/>
          <w:sz w:val="16"/>
          <w:szCs w:val="16"/>
        </w:rPr>
        <w:t xml:space="preserve">Comentario al Cantar de los Cantares </w:t>
      </w:r>
      <w:r w:rsidRPr="007D0B9E">
        <w:rPr>
          <w:rFonts w:ascii="Times New Roman" w:hAnsi="Times New Roman" w:cs="Times New Roman"/>
          <w:noProof/>
          <w:sz w:val="16"/>
          <w:szCs w:val="16"/>
        </w:rPr>
        <w:t xml:space="preserve">nn. 57; 76; 144; PC 6 (Azul, 1979), págs. 69-71; 89-91; 148-150. </w:t>
      </w:r>
    </w:p>
  </w:footnote>
  <w:footnote w:id="222">
    <w:p w:rsidR="00A167AE" w:rsidRPr="004B3AAC"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J. Déchanet, en una nota de Sources Chrétiennes, 82. </w:t>
      </w:r>
    </w:p>
  </w:footnote>
  <w:footnote w:id="22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San Bernardo, </w:t>
      </w:r>
      <w:r w:rsidRPr="004B3AAC">
        <w:rPr>
          <w:rFonts w:ascii="Times New Roman" w:hAnsi="Times New Roman" w:cs="Times New Roman"/>
          <w:i/>
          <w:iCs/>
          <w:noProof/>
          <w:sz w:val="16"/>
          <w:szCs w:val="16"/>
        </w:rPr>
        <w:t xml:space="preserve">Super Cantica, </w:t>
      </w:r>
      <w:r w:rsidRPr="004B3AAC">
        <w:rPr>
          <w:rFonts w:ascii="Times New Roman" w:hAnsi="Times New Roman" w:cs="Times New Roman"/>
          <w:noProof/>
          <w:sz w:val="16"/>
          <w:szCs w:val="16"/>
        </w:rPr>
        <w:t xml:space="preserve">69, 2; </w:t>
      </w:r>
      <w:r w:rsidRPr="004B3AAC">
        <w:rPr>
          <w:rFonts w:ascii="Times New Roman" w:hAnsi="Times New Roman" w:cs="Times New Roman"/>
          <w:i/>
          <w:iCs/>
          <w:noProof/>
          <w:sz w:val="16"/>
          <w:szCs w:val="16"/>
        </w:rPr>
        <w:t xml:space="preserve">Opera, </w:t>
      </w:r>
      <w:r w:rsidRPr="004B3AAC">
        <w:rPr>
          <w:rFonts w:ascii="Times New Roman" w:hAnsi="Times New Roman" w:cs="Times New Roman"/>
          <w:noProof/>
          <w:sz w:val="16"/>
          <w:szCs w:val="16"/>
        </w:rPr>
        <w:t xml:space="preserve">II, pág. 203; BAC, (Madrid, 1955), pág. 457. </w:t>
      </w:r>
      <w:r w:rsidRPr="004B3AAC">
        <w:rPr>
          <w:rFonts w:ascii="Times New Roman" w:hAnsi="Times New Roman" w:cs="Times New Roman"/>
          <w:noProof/>
          <w:sz w:val="16"/>
          <w:szCs w:val="16"/>
          <w:lang w:val="en-US"/>
        </w:rPr>
        <w:t xml:space="preserve">Ver Kereszty, “Die Weisheit in der mysbchen Erfahnmg Beim hl. </w:t>
      </w:r>
      <w:r w:rsidRPr="007D0B9E">
        <w:rPr>
          <w:rFonts w:ascii="Times New Roman" w:hAnsi="Times New Roman" w:cs="Times New Roman"/>
          <w:noProof/>
          <w:sz w:val="16"/>
          <w:szCs w:val="16"/>
        </w:rPr>
        <w:t xml:space="preserve">Bemhard von Clairvaux”, </w:t>
      </w:r>
      <w:r w:rsidRPr="007D0B9E">
        <w:rPr>
          <w:rFonts w:ascii="Times New Roman" w:hAnsi="Times New Roman" w:cs="Times New Roman"/>
          <w:i/>
          <w:iCs/>
          <w:noProof/>
          <w:sz w:val="16"/>
          <w:szCs w:val="16"/>
        </w:rPr>
        <w:t xml:space="preserve">Citeaux, </w:t>
      </w:r>
      <w:r w:rsidRPr="007D0B9E">
        <w:rPr>
          <w:rFonts w:ascii="Times New Roman" w:hAnsi="Times New Roman" w:cs="Times New Roman"/>
          <w:noProof/>
          <w:sz w:val="16"/>
          <w:szCs w:val="16"/>
        </w:rPr>
        <w:t xml:space="preserve">14 (1963), págs. 126-129; este importante estudio (que de ahora en adelante citaremos como Kereszty) ha sido publicado en tres partes en el mismo volumen de </w:t>
      </w:r>
      <w:r w:rsidRPr="007D0B9E">
        <w:rPr>
          <w:rFonts w:ascii="Times New Roman" w:hAnsi="Times New Roman" w:cs="Times New Roman"/>
          <w:i/>
          <w:iCs/>
          <w:noProof/>
          <w:sz w:val="16"/>
          <w:szCs w:val="16"/>
        </w:rPr>
        <w:t xml:space="preserve">Cíteaux, </w:t>
      </w:r>
      <w:r w:rsidRPr="007D0B9E">
        <w:rPr>
          <w:rFonts w:ascii="Times New Roman" w:hAnsi="Times New Roman" w:cs="Times New Roman"/>
          <w:noProof/>
          <w:sz w:val="16"/>
          <w:szCs w:val="16"/>
        </w:rPr>
        <w:t xml:space="preserve">págs. 6-24; 105-134 y 185-201. </w:t>
      </w:r>
    </w:p>
  </w:footnote>
  <w:footnote w:id="22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“Liber Amoris”, </w:t>
      </w:r>
      <w:r w:rsidRPr="007D0B9E">
        <w:rPr>
          <w:rFonts w:ascii="Times New Roman" w:hAnsi="Times New Roman" w:cs="Times New Roman"/>
          <w:i/>
          <w:iCs/>
          <w:noProof/>
          <w:sz w:val="16"/>
          <w:szCs w:val="16"/>
        </w:rPr>
        <w:t xml:space="preserve">Citeaux, </w:t>
      </w:r>
      <w:r w:rsidRPr="007D0B9E">
        <w:rPr>
          <w:rFonts w:ascii="Times New Roman" w:hAnsi="Times New Roman" w:cs="Times New Roman"/>
          <w:noProof/>
          <w:sz w:val="16"/>
          <w:szCs w:val="16"/>
        </w:rPr>
        <w:t xml:space="preserve">16 (1965), págs. 125-126. </w:t>
      </w:r>
    </w:p>
  </w:footnote>
  <w:footnote w:id="225">
    <w:p w:rsidR="00A167AE" w:rsidRPr="007D0B9E" w:rsidRDefault="00A167AE" w:rsidP="00716069">
      <w:pPr>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Adv. III [3], 4</w:t>
      </w:r>
    </w:p>
    <w:p w:rsidR="00A167AE" w:rsidRPr="007D0B9E" w:rsidRDefault="00A167AE" w:rsidP="00716069">
      <w:pPr>
        <w:pStyle w:val="Textonotapie"/>
        <w:jc w:val="both"/>
        <w:rPr>
          <w:rFonts w:ascii="Times New Roman" w:hAnsi="Times New Roman" w:cs="Times New Roman"/>
          <w:noProof/>
          <w:sz w:val="16"/>
          <w:szCs w:val="16"/>
        </w:rPr>
      </w:pPr>
    </w:p>
  </w:footnote>
  <w:footnote w:id="22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Col. 2. 3. </w:t>
      </w:r>
    </w:p>
  </w:footnote>
  <w:footnote w:id="22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1 Cor. 12, 8. Sobre la “mística de la luz”, sus orígenes, la forma que adopta en Guerrico y san Bernardo, ver A. Decabooter, “L´Optimisme de Guerric d´Igny”, </w:t>
      </w:r>
      <w:r w:rsidRPr="007D0B9E">
        <w:rPr>
          <w:rFonts w:ascii="Times New Roman" w:hAnsi="Times New Roman" w:cs="Times New Roman"/>
          <w:i/>
          <w:iCs/>
          <w:noProof/>
          <w:sz w:val="16"/>
          <w:szCs w:val="16"/>
        </w:rPr>
        <w:t xml:space="preserve">Collectanea </w:t>
      </w:r>
      <w:r w:rsidRPr="007D0B9E">
        <w:rPr>
          <w:rFonts w:ascii="Times New Roman" w:hAnsi="Times New Roman" w:cs="Times New Roman"/>
          <w:noProof/>
          <w:sz w:val="16"/>
          <w:szCs w:val="16"/>
        </w:rPr>
        <w:t xml:space="preserve">O.C.R., 19 (1957), págs. 254-256. </w:t>
      </w:r>
    </w:p>
  </w:footnote>
  <w:footnote w:id="22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Ver de Wilde, págs. 117-118. </w:t>
      </w:r>
    </w:p>
  </w:footnote>
  <w:footnote w:id="229">
    <w:p w:rsidR="00A167AE" w:rsidRPr="00267D45"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Ram. II [30], 5. Dom A. Louf ha estudiado un aspecto particular de la doctrina de Guerrico sobre el renunciamiento: “Une théologie de la pauvreté monastique chez le Bx. </w:t>
      </w:r>
      <w:r w:rsidRPr="00267D45">
        <w:rPr>
          <w:rFonts w:ascii="Times New Roman" w:hAnsi="Times New Roman" w:cs="Times New Roman"/>
          <w:noProof/>
          <w:sz w:val="16"/>
          <w:szCs w:val="16"/>
        </w:rPr>
        <w:t xml:space="preserve">Guerric d´Igny, </w:t>
      </w:r>
      <w:r w:rsidRPr="00267D45">
        <w:rPr>
          <w:rFonts w:ascii="Times New Roman" w:hAnsi="Times New Roman" w:cs="Times New Roman"/>
          <w:i/>
          <w:iCs/>
          <w:noProof/>
          <w:sz w:val="16"/>
          <w:szCs w:val="16"/>
        </w:rPr>
        <w:t xml:space="preserve">Collectanea” </w:t>
      </w:r>
      <w:r w:rsidRPr="00267D45">
        <w:rPr>
          <w:rFonts w:ascii="Times New Roman" w:hAnsi="Times New Roman" w:cs="Times New Roman"/>
          <w:noProof/>
          <w:sz w:val="16"/>
          <w:szCs w:val="16"/>
        </w:rPr>
        <w:t>O.C.R., 20 (1958), págs. 207-222; 362-373.</w:t>
      </w:r>
    </w:p>
  </w:footnote>
  <w:footnote w:id="230">
    <w:p w:rsidR="00A167AE" w:rsidRPr="00267D45"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S. Juan Baut. II [41], l.</w:t>
      </w:r>
    </w:p>
  </w:footnote>
  <w:footnote w:id="231">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Gatterer, pág. 72, nota 161. </w:t>
      </w:r>
    </w:p>
  </w:footnote>
  <w:footnote w:id="232">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pág. 75 “Guerrico es el predicador universal de la mortificación.” [N. </w:t>
      </w:r>
      <w:r w:rsidRPr="007D0B9E">
        <w:rPr>
          <w:rFonts w:ascii="Times New Roman" w:hAnsi="Times New Roman" w:cs="Times New Roman"/>
          <w:i/>
          <w:iCs/>
          <w:noProof/>
          <w:sz w:val="16"/>
          <w:szCs w:val="16"/>
        </w:rPr>
        <w:t xml:space="preserve">del </w:t>
      </w:r>
      <w:r w:rsidRPr="007D0B9E">
        <w:rPr>
          <w:rFonts w:ascii="Times New Roman" w:hAnsi="Times New Roman" w:cs="Times New Roman"/>
          <w:noProof/>
          <w:sz w:val="16"/>
          <w:szCs w:val="16"/>
        </w:rPr>
        <w:t>T.]</w:t>
      </w:r>
    </w:p>
  </w:footnote>
  <w:footnote w:id="233">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Esto escribió de Wilde, pág. 154; tal vez: fuera necesario en los años de 1930.</w:t>
      </w:r>
    </w:p>
  </w:footnote>
  <w:footnote w:id="234">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it-IT"/>
        </w:rPr>
        <w:t xml:space="preserve"> San Bernardo, </w:t>
      </w:r>
      <w:r w:rsidRPr="006A4038">
        <w:rPr>
          <w:rFonts w:ascii="Times New Roman" w:hAnsi="Times New Roman" w:cs="Times New Roman"/>
          <w:i/>
          <w:iCs/>
          <w:noProof/>
          <w:sz w:val="16"/>
          <w:szCs w:val="16"/>
          <w:lang w:val="it-IT"/>
        </w:rPr>
        <w:t xml:space="preserve">Super Cantica, </w:t>
      </w:r>
      <w:r w:rsidRPr="006A4038">
        <w:rPr>
          <w:rFonts w:ascii="Times New Roman" w:hAnsi="Times New Roman" w:cs="Times New Roman"/>
          <w:noProof/>
          <w:sz w:val="16"/>
          <w:szCs w:val="16"/>
          <w:lang w:val="it-IT"/>
        </w:rPr>
        <w:t xml:space="preserve">1, 2; Opera, I, págs. </w:t>
      </w:r>
      <w:r w:rsidRPr="007D0B9E">
        <w:rPr>
          <w:rFonts w:ascii="Times New Roman" w:hAnsi="Times New Roman" w:cs="Times New Roman"/>
          <w:noProof/>
          <w:sz w:val="16"/>
          <w:szCs w:val="16"/>
        </w:rPr>
        <w:t xml:space="preserve">3 s.; BAC </w:t>
      </w:r>
      <w:r w:rsidRPr="007D0B9E">
        <w:rPr>
          <w:rFonts w:ascii="Times New Roman" w:hAnsi="Times New Roman" w:cs="Times New Roman"/>
          <w:bCs/>
          <w:noProof/>
          <w:sz w:val="16"/>
          <w:szCs w:val="16"/>
        </w:rPr>
        <w:t>II,</w:t>
      </w:r>
      <w:r w:rsidRPr="007D0B9E">
        <w:rPr>
          <w:rFonts w:ascii="Times New Roman" w:hAnsi="Times New Roman" w:cs="Times New Roman"/>
          <w:noProof/>
          <w:sz w:val="16"/>
          <w:szCs w:val="16"/>
        </w:rPr>
        <w:t xml:space="preserve"> (Madrid, 1955), pág. 6.</w:t>
      </w:r>
    </w:p>
  </w:footnote>
  <w:footnote w:id="235">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Orígenes, </w:t>
      </w:r>
      <w:r w:rsidRPr="007D0B9E">
        <w:rPr>
          <w:rFonts w:ascii="Times New Roman" w:hAnsi="Times New Roman" w:cs="Times New Roman"/>
          <w:i/>
          <w:iCs/>
          <w:noProof/>
          <w:sz w:val="16"/>
          <w:szCs w:val="16"/>
        </w:rPr>
        <w:t xml:space="preserve">Comentario al Cantar de los Cantares, </w:t>
      </w:r>
      <w:r w:rsidRPr="007D0B9E">
        <w:rPr>
          <w:rFonts w:ascii="Times New Roman" w:hAnsi="Times New Roman" w:cs="Times New Roman"/>
          <w:noProof/>
          <w:sz w:val="16"/>
          <w:szCs w:val="16"/>
        </w:rPr>
        <w:t>prólogo; PG 13, 73 s.; 76.</w:t>
      </w:r>
    </w:p>
  </w:footnote>
  <w:footnote w:id="236">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Adv. IV [4], 4. </w:t>
      </w:r>
    </w:p>
  </w:footnote>
  <w:footnote w:id="23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Kereszty, pág. 22 y nota 68. Ver pág. 47, nota 34. </w:t>
      </w:r>
    </w:p>
  </w:footnote>
  <w:footnote w:id="23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Adv. IV [4], 4. </w:t>
      </w:r>
    </w:p>
  </w:footnote>
  <w:footnote w:id="239">
    <w:p w:rsidR="00A167AE" w:rsidRPr="00267D45"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Ben. I [22], 4.</w:t>
      </w:r>
    </w:p>
  </w:footnote>
  <w:footnote w:id="240">
    <w:p w:rsidR="00A167AE" w:rsidRPr="00267D45"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Epif. </w:t>
      </w:r>
      <w:r w:rsidRPr="00267D45">
        <w:rPr>
          <w:rFonts w:ascii="Times New Roman" w:hAnsi="Times New Roman" w:cs="Times New Roman"/>
          <w:bCs/>
          <w:noProof/>
          <w:sz w:val="16"/>
          <w:szCs w:val="16"/>
        </w:rPr>
        <w:t>II</w:t>
      </w:r>
      <w:r w:rsidRPr="00267D45">
        <w:rPr>
          <w:rFonts w:ascii="Times New Roman" w:hAnsi="Times New Roman" w:cs="Times New Roman"/>
          <w:b/>
          <w:bCs/>
          <w:noProof/>
          <w:sz w:val="16"/>
          <w:szCs w:val="16"/>
        </w:rPr>
        <w:t xml:space="preserve"> </w:t>
      </w:r>
      <w:r w:rsidRPr="00267D45">
        <w:rPr>
          <w:rFonts w:ascii="Times New Roman" w:hAnsi="Times New Roman" w:cs="Times New Roman"/>
          <w:noProof/>
          <w:sz w:val="16"/>
          <w:szCs w:val="16"/>
        </w:rPr>
        <w:t xml:space="preserve">[12], 4. </w:t>
      </w:r>
    </w:p>
  </w:footnote>
  <w:footnote w:id="24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rPr>
        <w:t xml:space="preserve"> Ss. Ped. y Pabl. </w:t>
      </w:r>
      <w:r w:rsidRPr="007D0B9E">
        <w:rPr>
          <w:rFonts w:ascii="Times New Roman" w:hAnsi="Times New Roman" w:cs="Times New Roman"/>
          <w:noProof/>
          <w:sz w:val="16"/>
          <w:szCs w:val="16"/>
        </w:rPr>
        <w:t xml:space="preserve">I [44], 3. Ver Orígenes, </w:t>
      </w:r>
      <w:r w:rsidRPr="007D0B9E">
        <w:rPr>
          <w:rFonts w:ascii="Times New Roman" w:hAnsi="Times New Roman" w:cs="Times New Roman"/>
          <w:i/>
          <w:noProof/>
          <w:sz w:val="16"/>
          <w:szCs w:val="16"/>
        </w:rPr>
        <w:t>Homilí</w:t>
      </w:r>
      <w:r w:rsidRPr="007D0B9E">
        <w:rPr>
          <w:rFonts w:ascii="Times New Roman" w:hAnsi="Times New Roman" w:cs="Times New Roman"/>
          <w:i/>
          <w:iCs/>
          <w:noProof/>
          <w:sz w:val="16"/>
          <w:szCs w:val="16"/>
        </w:rPr>
        <w:t xml:space="preserve">as sobre el Cantar de los Cantares </w:t>
      </w:r>
      <w:r w:rsidRPr="007D0B9E">
        <w:rPr>
          <w:rFonts w:ascii="Times New Roman" w:hAnsi="Times New Roman" w:cs="Times New Roman"/>
          <w:noProof/>
          <w:sz w:val="16"/>
          <w:szCs w:val="16"/>
        </w:rPr>
        <w:t xml:space="preserve">2, 11; Sources Chrétiennes, 37 pág. 98. </w:t>
      </w:r>
      <w:r w:rsidRPr="006A4038">
        <w:rPr>
          <w:rFonts w:ascii="Times New Roman" w:hAnsi="Times New Roman" w:cs="Times New Roman"/>
          <w:noProof/>
          <w:sz w:val="16"/>
          <w:szCs w:val="16"/>
          <w:lang w:val="en-US"/>
        </w:rPr>
        <w:t xml:space="preserve">Ver </w:t>
      </w:r>
      <w:r w:rsidRPr="006A4038">
        <w:rPr>
          <w:rFonts w:ascii="Times New Roman" w:hAnsi="Times New Roman" w:cs="Times New Roman"/>
          <w:bCs/>
          <w:noProof/>
          <w:sz w:val="16"/>
          <w:szCs w:val="16"/>
          <w:lang w:val="en-US"/>
        </w:rPr>
        <w:t>J</w:t>
      </w:r>
      <w:r w:rsidRPr="006A4038">
        <w:rPr>
          <w:rFonts w:ascii="Times New Roman" w:hAnsi="Times New Roman" w:cs="Times New Roman"/>
          <w:b/>
          <w:bCs/>
          <w:noProof/>
          <w:sz w:val="16"/>
          <w:szCs w:val="16"/>
          <w:lang w:val="en-US"/>
        </w:rPr>
        <w:t xml:space="preserve">, </w:t>
      </w:r>
      <w:r w:rsidRPr="006A4038">
        <w:rPr>
          <w:rFonts w:ascii="Times New Roman" w:eastAsia="HiddenHorzOCR" w:hAnsi="Times New Roman" w:cs="Times New Roman"/>
          <w:noProof/>
          <w:sz w:val="16"/>
          <w:szCs w:val="16"/>
          <w:lang w:val="en-US"/>
        </w:rPr>
        <w:t xml:space="preserve">Morson </w:t>
      </w:r>
      <w:r w:rsidRPr="006A4038">
        <w:rPr>
          <w:rFonts w:ascii="Times New Roman" w:hAnsi="Times New Roman" w:cs="Times New Roman"/>
          <w:noProof/>
          <w:sz w:val="16"/>
          <w:szCs w:val="16"/>
          <w:lang w:val="en-US"/>
        </w:rPr>
        <w:t xml:space="preserve">“The English Cistercians the Bestiary”, </w:t>
      </w:r>
      <w:r w:rsidRPr="006A4038">
        <w:rPr>
          <w:rFonts w:ascii="Times New Roman" w:hAnsi="Times New Roman" w:cs="Times New Roman"/>
          <w:i/>
          <w:iCs/>
          <w:noProof/>
          <w:sz w:val="16"/>
          <w:szCs w:val="16"/>
          <w:lang w:val="en-US"/>
        </w:rPr>
        <w:t xml:space="preserve">Bulletin of John Reyland Library, </w:t>
      </w:r>
      <w:r w:rsidRPr="006A4038">
        <w:rPr>
          <w:rFonts w:ascii="Times New Roman" w:hAnsi="Times New Roman" w:cs="Times New Roman"/>
          <w:noProof/>
          <w:sz w:val="16"/>
          <w:szCs w:val="16"/>
          <w:lang w:val="en-US"/>
        </w:rPr>
        <w:t xml:space="preserve">39 (1956), págs. </w:t>
      </w:r>
      <w:r w:rsidRPr="007D0B9E">
        <w:rPr>
          <w:rFonts w:ascii="Times New Roman" w:hAnsi="Times New Roman" w:cs="Times New Roman"/>
          <w:noProof/>
          <w:sz w:val="16"/>
          <w:szCs w:val="16"/>
        </w:rPr>
        <w:t xml:space="preserve">161-162. </w:t>
      </w:r>
    </w:p>
  </w:footnote>
  <w:footnote w:id="242">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Epif. </w:t>
      </w:r>
      <w:r w:rsidRPr="007D0B9E">
        <w:rPr>
          <w:rFonts w:ascii="Times New Roman" w:hAnsi="Times New Roman" w:cs="Times New Roman"/>
          <w:bCs/>
          <w:noProof/>
          <w:sz w:val="16"/>
          <w:szCs w:val="16"/>
        </w:rPr>
        <w:t>II</w:t>
      </w:r>
      <w:r w:rsidRPr="007D0B9E">
        <w:rPr>
          <w:rFonts w:ascii="Times New Roman" w:hAnsi="Times New Roman" w:cs="Times New Roman"/>
          <w:b/>
          <w:bCs/>
          <w:noProof/>
          <w:sz w:val="16"/>
          <w:szCs w:val="16"/>
        </w:rPr>
        <w:t xml:space="preserve"> </w:t>
      </w:r>
      <w:r w:rsidRPr="007D0B9E">
        <w:rPr>
          <w:rFonts w:ascii="Times New Roman" w:hAnsi="Times New Roman" w:cs="Times New Roman"/>
          <w:noProof/>
          <w:sz w:val="16"/>
          <w:szCs w:val="16"/>
        </w:rPr>
        <w:t xml:space="preserve">[12], l. </w:t>
      </w:r>
    </w:p>
  </w:footnote>
  <w:footnote w:id="24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N° 3. También ver Nav. II [7], l. </w:t>
      </w:r>
    </w:p>
  </w:footnote>
  <w:footnote w:id="24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245">
    <w:p w:rsidR="00A167AE" w:rsidRPr="007D0B9E" w:rsidRDefault="00A167AE" w:rsidP="00716069">
      <w:pPr>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Epif. </w:t>
      </w:r>
      <w:r w:rsidRPr="007D0B9E">
        <w:rPr>
          <w:rFonts w:ascii="Times New Roman" w:hAnsi="Times New Roman" w:cs="Times New Roman"/>
          <w:bCs/>
          <w:noProof/>
          <w:sz w:val="16"/>
          <w:szCs w:val="16"/>
        </w:rPr>
        <w:t xml:space="preserve">II </w:t>
      </w:r>
      <w:r w:rsidRPr="007D0B9E">
        <w:rPr>
          <w:rFonts w:ascii="Times New Roman" w:hAnsi="Times New Roman" w:cs="Times New Roman"/>
          <w:noProof/>
          <w:sz w:val="16"/>
          <w:szCs w:val="16"/>
        </w:rPr>
        <w:t xml:space="preserve">[21], 2. </w:t>
      </w:r>
    </w:p>
  </w:footnote>
  <w:footnote w:id="246">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Lo mismo en Nav. I [6], 2 ss. Ver san Bernardo, </w:t>
      </w:r>
      <w:r w:rsidRPr="007D0B9E">
        <w:rPr>
          <w:rFonts w:ascii="Times New Roman" w:hAnsi="Times New Roman" w:cs="Times New Roman"/>
          <w:i/>
          <w:iCs/>
          <w:noProof/>
          <w:sz w:val="16"/>
          <w:szCs w:val="16"/>
        </w:rPr>
        <w:t xml:space="preserve">Sermones sobre el salmo 90, </w:t>
      </w:r>
      <w:r w:rsidRPr="007D0B9E">
        <w:rPr>
          <w:rFonts w:ascii="Times New Roman" w:hAnsi="Times New Roman" w:cs="Times New Roman"/>
          <w:noProof/>
          <w:sz w:val="16"/>
          <w:szCs w:val="16"/>
        </w:rPr>
        <w:t xml:space="preserve">9, 7; 10, l; 3 (cuatro veces); 4; </w:t>
      </w:r>
      <w:r w:rsidRPr="007D0B9E">
        <w:rPr>
          <w:rFonts w:ascii="Times New Roman" w:hAnsi="Times New Roman" w:cs="Times New Roman"/>
          <w:i/>
          <w:iCs/>
          <w:noProof/>
          <w:sz w:val="16"/>
          <w:szCs w:val="16"/>
        </w:rPr>
        <w:t xml:space="preserve">De Diversis, </w:t>
      </w:r>
      <w:r w:rsidRPr="007D0B9E">
        <w:rPr>
          <w:rFonts w:ascii="Times New Roman" w:hAnsi="Times New Roman" w:cs="Times New Roman"/>
          <w:noProof/>
          <w:sz w:val="16"/>
          <w:szCs w:val="16"/>
        </w:rPr>
        <w:t>18, 1 (tres veces); 2 (dos veces); 3; BAC, I (Madrid, 1955), pág. 952.</w:t>
      </w:r>
    </w:p>
  </w:footnote>
  <w:footnote w:id="247">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Epif. II [12], 3. </w:t>
      </w:r>
    </w:p>
  </w:footnote>
  <w:footnote w:id="248">
    <w:p w:rsidR="00A167AE" w:rsidRPr="006A4038"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Epif. III [13], 3.</w:t>
      </w:r>
    </w:p>
  </w:footnote>
  <w:footnote w:id="249">
    <w:p w:rsidR="00A167AE" w:rsidRPr="006A4038"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N° 4.</w:t>
      </w:r>
    </w:p>
  </w:footnote>
  <w:footnote w:id="25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w:t>
      </w:r>
    </w:p>
  </w:footnote>
  <w:footnote w:id="251">
    <w:p w:rsidR="00A167AE" w:rsidRPr="006A4038" w:rsidRDefault="00A167AE" w:rsidP="00716069">
      <w:pPr>
        <w:pStyle w:val="Textonotapie"/>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w:t>
      </w:r>
    </w:p>
  </w:footnote>
  <w:footnote w:id="252">
    <w:p w:rsidR="00A167AE" w:rsidRPr="002204F5"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Heb. 11, 1; Ben. IV [25], 3 ss. Ver de Wilde, págs. </w:t>
      </w:r>
      <w:r w:rsidRPr="002204F5">
        <w:rPr>
          <w:rFonts w:ascii="Times New Roman" w:hAnsi="Times New Roman" w:cs="Times New Roman"/>
          <w:noProof/>
          <w:sz w:val="16"/>
          <w:szCs w:val="16"/>
        </w:rPr>
        <w:t>119-120.</w:t>
      </w:r>
    </w:p>
  </w:footnote>
  <w:footnote w:id="253">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Epif. III [13], 5.</w:t>
      </w:r>
    </w:p>
  </w:footnote>
  <w:footnote w:id="25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255">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N° 6. Para un estudio más amplio del concepto de conocimiento en Guerrico y su comparación con el de san Agustín y san Bernardo, ver de Wilde, págs. 122-130. Sobre la “lumiere de la science”, ver también a Decabooter, art. cit., págs. 256-258, nota 227. </w:t>
      </w:r>
    </w:p>
  </w:footnote>
  <w:footnote w:id="256">
    <w:p w:rsidR="00A167AE" w:rsidRPr="004B3AAC"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Ibid., </w:t>
      </w:r>
      <w:r w:rsidRPr="004B3AAC">
        <w:rPr>
          <w:rFonts w:ascii="Times New Roman" w:hAnsi="Times New Roman" w:cs="Times New Roman"/>
          <w:bCs/>
          <w:noProof/>
          <w:sz w:val="16"/>
          <w:szCs w:val="16"/>
        </w:rPr>
        <w:t>N° 7.</w:t>
      </w:r>
      <w:r w:rsidRPr="004B3AAC">
        <w:rPr>
          <w:rFonts w:ascii="Times New Roman" w:hAnsi="Times New Roman" w:cs="Times New Roman"/>
          <w:noProof/>
          <w:sz w:val="16"/>
          <w:szCs w:val="16"/>
        </w:rPr>
        <w:t xml:space="preserve"> </w:t>
      </w:r>
    </w:p>
  </w:footnote>
  <w:footnote w:id="257">
    <w:p w:rsidR="00A167AE" w:rsidRPr="004B3AAC"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Is. 60, l. </w:t>
      </w:r>
    </w:p>
  </w:footnote>
  <w:footnote w:id="258">
    <w:p w:rsidR="00A167AE" w:rsidRPr="004B3AAC"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Epif. </w:t>
      </w:r>
      <w:r w:rsidRPr="004B3AAC">
        <w:rPr>
          <w:rFonts w:ascii="Times New Roman" w:hAnsi="Times New Roman" w:cs="Times New Roman"/>
          <w:bCs/>
          <w:noProof/>
          <w:sz w:val="16"/>
          <w:szCs w:val="16"/>
        </w:rPr>
        <w:t xml:space="preserve">III </w:t>
      </w:r>
      <w:r w:rsidRPr="004B3AAC">
        <w:rPr>
          <w:rFonts w:ascii="Times New Roman" w:hAnsi="Times New Roman" w:cs="Times New Roman"/>
          <w:noProof/>
          <w:sz w:val="16"/>
          <w:szCs w:val="16"/>
        </w:rPr>
        <w:t xml:space="preserve">[13], 7. </w:t>
      </w:r>
    </w:p>
  </w:footnote>
  <w:footnote w:id="259">
    <w:p w:rsidR="00A167AE" w:rsidRPr="004B3AAC"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San Bernardo, </w:t>
      </w:r>
      <w:r w:rsidRPr="004B3AAC">
        <w:rPr>
          <w:rFonts w:ascii="Times New Roman" w:hAnsi="Times New Roman" w:cs="Times New Roman"/>
          <w:i/>
          <w:iCs/>
          <w:noProof/>
          <w:sz w:val="16"/>
          <w:szCs w:val="16"/>
        </w:rPr>
        <w:t xml:space="preserve">Super Cantica, </w:t>
      </w:r>
      <w:r w:rsidRPr="004B3AAC">
        <w:rPr>
          <w:rFonts w:ascii="Times New Roman" w:hAnsi="Times New Roman" w:cs="Times New Roman"/>
          <w:noProof/>
          <w:sz w:val="16"/>
          <w:szCs w:val="16"/>
        </w:rPr>
        <w:t xml:space="preserve">85, 9; Opera, </w:t>
      </w:r>
      <w:r w:rsidRPr="004B3AAC">
        <w:rPr>
          <w:rFonts w:ascii="Times New Roman" w:hAnsi="Times New Roman" w:cs="Times New Roman"/>
          <w:bCs/>
          <w:noProof/>
          <w:sz w:val="16"/>
          <w:szCs w:val="16"/>
        </w:rPr>
        <w:t>II,</w:t>
      </w:r>
      <w:r w:rsidRPr="004B3AAC">
        <w:rPr>
          <w:rFonts w:ascii="Times New Roman" w:hAnsi="Times New Roman" w:cs="Times New Roman"/>
          <w:b/>
          <w:bCs/>
          <w:noProof/>
          <w:sz w:val="16"/>
          <w:szCs w:val="16"/>
        </w:rPr>
        <w:t xml:space="preserve"> </w:t>
      </w:r>
      <w:r w:rsidRPr="004B3AAC">
        <w:rPr>
          <w:rFonts w:ascii="Times New Roman" w:hAnsi="Times New Roman" w:cs="Times New Roman"/>
          <w:noProof/>
          <w:sz w:val="16"/>
          <w:szCs w:val="16"/>
        </w:rPr>
        <w:t xml:space="preserve">pág. 313. </w:t>
      </w:r>
    </w:p>
  </w:footnote>
  <w:footnote w:id="260">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4B3AAC">
        <w:rPr>
          <w:rFonts w:ascii="Times New Roman" w:hAnsi="Times New Roman" w:cs="Times New Roman"/>
          <w:noProof/>
          <w:sz w:val="16"/>
          <w:szCs w:val="16"/>
        </w:rPr>
        <w:t xml:space="preserve"> Guillermo de Saint-Thierry, </w:t>
      </w:r>
      <w:r w:rsidRPr="004B3AAC">
        <w:rPr>
          <w:rFonts w:ascii="Times New Roman" w:hAnsi="Times New Roman" w:cs="Times New Roman"/>
          <w:i/>
          <w:iCs/>
          <w:noProof/>
          <w:sz w:val="16"/>
          <w:szCs w:val="16"/>
        </w:rPr>
        <w:t>Comentario al Cantar de los Cantares,</w:t>
      </w:r>
      <w:r w:rsidRPr="004B3AAC">
        <w:rPr>
          <w:rFonts w:ascii="Times New Roman" w:hAnsi="Times New Roman" w:cs="Times New Roman"/>
          <w:noProof/>
          <w:sz w:val="16"/>
          <w:szCs w:val="16"/>
        </w:rPr>
        <w:t xml:space="preserve"> 36; PC 6 (Azul, 1979), págs. </w:t>
      </w:r>
      <w:r w:rsidRPr="007D0B9E">
        <w:rPr>
          <w:rFonts w:ascii="Times New Roman" w:hAnsi="Times New Roman" w:cs="Times New Roman"/>
          <w:noProof/>
          <w:sz w:val="16"/>
          <w:szCs w:val="16"/>
        </w:rPr>
        <w:t xml:space="preserve">53-54. </w:t>
      </w:r>
    </w:p>
  </w:footnote>
  <w:footnote w:id="261">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2 Cor. 3, 18: “... Con el rostro descubierto, reflejamos como en un espejo la gloria del Señor ...”</w:t>
      </w:r>
    </w:p>
    <w:p w:rsidR="00A167AE" w:rsidRPr="007D0B9E" w:rsidRDefault="00A167AE" w:rsidP="00716069">
      <w:pPr>
        <w:pStyle w:val="Textonotapie"/>
        <w:ind w:firstLine="142"/>
        <w:jc w:val="both"/>
        <w:rPr>
          <w:rFonts w:ascii="Times New Roman" w:hAnsi="Times New Roman" w:cs="Times New Roman"/>
          <w:noProof/>
          <w:sz w:val="16"/>
          <w:szCs w:val="16"/>
        </w:rPr>
      </w:pPr>
    </w:p>
  </w:footnote>
  <w:footnote w:id="262">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Bernardo, </w:t>
      </w:r>
      <w:r w:rsidRPr="007D0B9E">
        <w:rPr>
          <w:rFonts w:ascii="Times New Roman" w:hAnsi="Times New Roman" w:cs="Times New Roman"/>
          <w:i/>
          <w:iCs/>
          <w:noProof/>
          <w:sz w:val="16"/>
          <w:szCs w:val="16"/>
        </w:rPr>
        <w:t xml:space="preserve">De diversia </w:t>
      </w:r>
      <w:r w:rsidRPr="007D0B9E">
        <w:rPr>
          <w:rFonts w:ascii="Times New Roman" w:hAnsi="Times New Roman" w:cs="Times New Roman"/>
          <w:noProof/>
          <w:sz w:val="16"/>
          <w:szCs w:val="16"/>
        </w:rPr>
        <w:t xml:space="preserve">41, 11; BAC, I (Madrid, 1955), pág. 1050. Ver M. Standaert, Univ. Cathol. Lovan., etc., T. 14, fase. </w:t>
      </w:r>
      <w:r w:rsidRPr="007D0B9E">
        <w:rPr>
          <w:rFonts w:ascii="Times New Roman" w:hAnsi="Times New Roman" w:cs="Times New Roman"/>
          <w:bCs/>
          <w:noProof/>
          <w:sz w:val="16"/>
          <w:szCs w:val="16"/>
        </w:rPr>
        <w:t>4</w:t>
      </w:r>
      <w:r w:rsidRPr="007D0B9E">
        <w:rPr>
          <w:rFonts w:ascii="Times New Roman" w:hAnsi="Times New Roman" w:cs="Times New Roman"/>
          <w:noProof/>
          <w:sz w:val="16"/>
          <w:szCs w:val="16"/>
        </w:rPr>
        <w:t xml:space="preserve"> (1947), págs. 105-107. Este autor ha estudiado el uso que Bernardo hace de 2 Cor. 3, 18 con referencia al conocimiento de Dios, sea en esta vida o en la venidera (por ejemplo, </w:t>
      </w:r>
      <w:r w:rsidRPr="007D0B9E">
        <w:rPr>
          <w:rFonts w:ascii="Times New Roman" w:hAnsi="Times New Roman" w:cs="Times New Roman"/>
          <w:i/>
          <w:iCs/>
          <w:noProof/>
          <w:sz w:val="16"/>
          <w:szCs w:val="16"/>
        </w:rPr>
        <w:t xml:space="preserve">En la fiesta de san Víctor, </w:t>
      </w:r>
      <w:r w:rsidRPr="007D0B9E">
        <w:rPr>
          <w:rFonts w:ascii="Times New Roman" w:hAnsi="Times New Roman" w:cs="Times New Roman"/>
          <w:noProof/>
          <w:sz w:val="16"/>
          <w:szCs w:val="16"/>
        </w:rPr>
        <w:t xml:space="preserve">2, 4; </w:t>
      </w:r>
      <w:r w:rsidRPr="007D0B9E">
        <w:rPr>
          <w:rFonts w:ascii="Times New Roman" w:hAnsi="Times New Roman" w:cs="Times New Roman"/>
          <w:i/>
          <w:iCs/>
          <w:noProof/>
          <w:sz w:val="16"/>
          <w:szCs w:val="16"/>
        </w:rPr>
        <w:t xml:space="preserve">Oficio de san Víctor; </w:t>
      </w:r>
      <w:r w:rsidRPr="007D0B9E">
        <w:rPr>
          <w:rFonts w:ascii="Times New Roman" w:hAnsi="Times New Roman" w:cs="Times New Roman"/>
          <w:noProof/>
          <w:sz w:val="16"/>
          <w:szCs w:val="16"/>
        </w:rPr>
        <w:t xml:space="preserve">PL 183, 375C; 778D; </w:t>
      </w:r>
      <w:r w:rsidRPr="007D0B9E">
        <w:rPr>
          <w:rFonts w:ascii="Times New Roman" w:hAnsi="Times New Roman" w:cs="Times New Roman"/>
          <w:i/>
          <w:iCs/>
          <w:noProof/>
          <w:sz w:val="16"/>
          <w:szCs w:val="16"/>
        </w:rPr>
        <w:t xml:space="preserve">Opera, </w:t>
      </w:r>
      <w:r w:rsidRPr="007D0B9E">
        <w:rPr>
          <w:rFonts w:ascii="Times New Roman" w:hAnsi="Times New Roman" w:cs="Times New Roman"/>
          <w:noProof/>
          <w:sz w:val="16"/>
          <w:szCs w:val="16"/>
        </w:rPr>
        <w:t>III, pág. 506).</w:t>
      </w:r>
    </w:p>
  </w:footnote>
  <w:footnote w:id="263">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Purif. V [19], 6; Ss. Ped. y Pabl. III [46], 4.</w:t>
      </w:r>
    </w:p>
  </w:footnote>
  <w:footnote w:id="26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Sobre las· relaciones de la sabiduría con el intelecto y la voluntad en san Agustín y san Bernardo, ver de Wilde, págs. 137-139. No siendo un escolástico, Guerrico se interesa poco por las facultades, contrariamente a santo Tomás, quien tratará de la sabiduría como una virtud intelectual y como don del Espíritu Santo; Guerrico no se pregunta si ella reside en el intelecto o bien si requiere una disposición de la voluntad. Ver </w:t>
      </w:r>
      <w:r w:rsidRPr="007D0B9E">
        <w:rPr>
          <w:rFonts w:ascii="Times New Roman" w:hAnsi="Times New Roman" w:cs="Times New Roman"/>
          <w:bCs/>
          <w:noProof/>
          <w:sz w:val="16"/>
          <w:szCs w:val="16"/>
        </w:rPr>
        <w:t>ST.,</w:t>
      </w:r>
      <w:r w:rsidRPr="007D0B9E">
        <w:rPr>
          <w:rFonts w:ascii="Times New Roman" w:hAnsi="Times New Roman" w:cs="Times New Roman"/>
          <w:noProof/>
          <w:sz w:val="16"/>
          <w:szCs w:val="16"/>
        </w:rPr>
        <w:t xml:space="preserve"> 1-11, q. 57, a. 2; 11-11, q. 45, a. 2. </w:t>
      </w:r>
    </w:p>
  </w:footnote>
  <w:footnote w:id="265">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Orígenes, </w:t>
      </w:r>
      <w:r w:rsidRPr="007D0B9E">
        <w:rPr>
          <w:rFonts w:ascii="Times New Roman" w:hAnsi="Times New Roman" w:cs="Times New Roman"/>
          <w:i/>
          <w:iCs/>
          <w:noProof/>
          <w:sz w:val="16"/>
          <w:szCs w:val="16"/>
        </w:rPr>
        <w:t xml:space="preserve">Comentario sobre el Cantar de los Cantares, </w:t>
      </w:r>
      <w:r w:rsidRPr="007D0B9E">
        <w:rPr>
          <w:rFonts w:ascii="Times New Roman" w:hAnsi="Times New Roman" w:cs="Times New Roman"/>
          <w:noProof/>
          <w:sz w:val="16"/>
          <w:szCs w:val="16"/>
        </w:rPr>
        <w:t xml:space="preserve">3; PG 13, 151-152. </w:t>
      </w:r>
    </w:p>
  </w:footnote>
  <w:footnote w:id="266">
    <w:p w:rsidR="00A167AE" w:rsidRPr="007D0B9E" w:rsidRDefault="00A167AE" w:rsidP="00716069">
      <w:pPr>
        <w:pStyle w:val="Textonotapie"/>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Prov. 9, 1-5; Sab. 24, 29.</w:t>
      </w:r>
    </w:p>
  </w:footnote>
  <w:footnote w:id="267">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Isidoro de. Sevilla, </w:t>
      </w:r>
      <w:r w:rsidRPr="007D0B9E">
        <w:rPr>
          <w:rFonts w:ascii="Times New Roman" w:hAnsi="Times New Roman" w:cs="Times New Roman"/>
          <w:i/>
          <w:iCs/>
          <w:noProof/>
          <w:sz w:val="16"/>
          <w:szCs w:val="16"/>
        </w:rPr>
        <w:t xml:space="preserve">Etimologías, </w:t>
      </w:r>
      <w:r w:rsidRPr="007D0B9E">
        <w:rPr>
          <w:rFonts w:ascii="Times New Roman" w:hAnsi="Times New Roman" w:cs="Times New Roman"/>
          <w:bCs/>
          <w:noProof/>
          <w:sz w:val="16"/>
          <w:szCs w:val="16"/>
        </w:rPr>
        <w:t>X,</w:t>
      </w:r>
      <w:r w:rsidRPr="007D0B9E">
        <w:rPr>
          <w:rFonts w:ascii="Times New Roman" w:hAnsi="Times New Roman" w:cs="Times New Roman"/>
          <w:b/>
          <w:bCs/>
          <w:noProof/>
          <w:sz w:val="16"/>
          <w:szCs w:val="16"/>
        </w:rPr>
        <w:t xml:space="preserve"> </w:t>
      </w:r>
      <w:r w:rsidRPr="007D0B9E">
        <w:rPr>
          <w:rFonts w:ascii="Times New Roman" w:hAnsi="Times New Roman" w:cs="Times New Roman"/>
          <w:noProof/>
          <w:sz w:val="16"/>
          <w:szCs w:val="16"/>
        </w:rPr>
        <w:t xml:space="preserve">240; PL 82, 392C; san Bernardo, </w:t>
      </w:r>
      <w:r w:rsidRPr="007D0B9E">
        <w:rPr>
          <w:rFonts w:ascii="Times New Roman" w:hAnsi="Times New Roman" w:cs="Times New Roman"/>
          <w:i/>
          <w:iCs/>
          <w:noProof/>
          <w:sz w:val="16"/>
          <w:szCs w:val="16"/>
        </w:rPr>
        <w:t xml:space="preserve">Super Cantica, </w:t>
      </w:r>
      <w:r w:rsidRPr="007D0B9E">
        <w:rPr>
          <w:rFonts w:ascii="Times New Roman" w:hAnsi="Times New Roman" w:cs="Times New Roman"/>
          <w:noProof/>
          <w:sz w:val="16"/>
          <w:szCs w:val="16"/>
        </w:rPr>
        <w:t xml:space="preserve">85, 8; </w:t>
      </w:r>
      <w:r w:rsidRPr="007D0B9E">
        <w:rPr>
          <w:rFonts w:ascii="Times New Roman" w:hAnsi="Times New Roman" w:cs="Times New Roman"/>
          <w:i/>
          <w:iCs/>
          <w:noProof/>
          <w:sz w:val="16"/>
          <w:szCs w:val="16"/>
        </w:rPr>
        <w:t xml:space="preserve">Opera, </w:t>
      </w:r>
      <w:r w:rsidRPr="007D0B9E">
        <w:rPr>
          <w:rFonts w:ascii="Times New Roman" w:hAnsi="Times New Roman" w:cs="Times New Roman"/>
          <w:noProof/>
          <w:sz w:val="16"/>
          <w:szCs w:val="16"/>
        </w:rPr>
        <w:t xml:space="preserve">II, pág. 312; BAC, II (Madrid, 1955), pág. 567; Guillermo de Saint-Thierry, </w:t>
      </w:r>
      <w:r w:rsidRPr="007D0B9E">
        <w:rPr>
          <w:rFonts w:ascii="Times New Roman" w:hAnsi="Times New Roman" w:cs="Times New Roman"/>
          <w:i/>
          <w:iCs/>
          <w:noProof/>
          <w:sz w:val="16"/>
          <w:szCs w:val="16"/>
        </w:rPr>
        <w:t xml:space="preserve">De la naturaleza y dignidad del alma, </w:t>
      </w:r>
      <w:r w:rsidRPr="007D0B9E">
        <w:rPr>
          <w:rFonts w:ascii="Times New Roman" w:hAnsi="Times New Roman" w:cs="Times New Roman"/>
          <w:noProof/>
          <w:sz w:val="16"/>
          <w:szCs w:val="16"/>
        </w:rPr>
        <w:t xml:space="preserve">28, PC 1 (Azul, 1976), págs. 131-132. Textos de Agustín </w:t>
      </w:r>
      <w:r w:rsidRPr="007D0B9E">
        <w:rPr>
          <w:rFonts w:ascii="Times New Roman" w:hAnsi="Times New Roman" w:cs="Times New Roman"/>
          <w:bCs/>
          <w:noProof/>
          <w:sz w:val="16"/>
          <w:szCs w:val="16"/>
        </w:rPr>
        <w:t>y</w:t>
      </w:r>
      <w:r w:rsidRPr="007D0B9E">
        <w:rPr>
          <w:rFonts w:ascii="Times New Roman" w:hAnsi="Times New Roman" w:cs="Times New Roman"/>
          <w:noProof/>
          <w:sz w:val="16"/>
          <w:szCs w:val="16"/>
        </w:rPr>
        <w:t xml:space="preserve"> Juan de Fécamp en J: Leclercq </w:t>
      </w:r>
      <w:r w:rsidRPr="007D0B9E">
        <w:rPr>
          <w:rFonts w:ascii="Times New Roman" w:hAnsi="Times New Roman" w:cs="Times New Roman"/>
          <w:bCs/>
          <w:noProof/>
          <w:sz w:val="16"/>
          <w:szCs w:val="16"/>
        </w:rPr>
        <w:t>y J.</w:t>
      </w:r>
      <w:r w:rsidRPr="007D0B9E">
        <w:rPr>
          <w:rFonts w:ascii="Times New Roman" w:hAnsi="Times New Roman" w:cs="Times New Roman"/>
          <w:b/>
          <w:bCs/>
          <w:noProof/>
          <w:sz w:val="16"/>
          <w:szCs w:val="16"/>
        </w:rPr>
        <w:t xml:space="preserve"> </w:t>
      </w:r>
      <w:r w:rsidRPr="007D0B9E">
        <w:rPr>
          <w:rFonts w:ascii="Times New Roman" w:hAnsi="Times New Roman" w:cs="Times New Roman"/>
          <w:noProof/>
          <w:sz w:val="16"/>
          <w:szCs w:val="16"/>
        </w:rPr>
        <w:t xml:space="preserve">Bonnes,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(nota 142), pág. 99, nota 3. Ver el tratamiento dado al tema en Kereszty, art. cit., págs. 186-189, donde se encontraran citas y referencias adecuadas. </w:t>
      </w:r>
    </w:p>
  </w:footnote>
  <w:footnote w:id="268">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Gregorio de Nisa, </w:t>
      </w:r>
      <w:r w:rsidRPr="007D0B9E">
        <w:rPr>
          <w:rFonts w:ascii="Times New Roman" w:hAnsi="Times New Roman" w:cs="Times New Roman"/>
          <w:i/>
          <w:iCs/>
          <w:noProof/>
          <w:sz w:val="16"/>
          <w:szCs w:val="16"/>
        </w:rPr>
        <w:t xml:space="preserve">Comentario al Cantar de los Cantares, </w:t>
      </w:r>
      <w:r w:rsidRPr="007D0B9E">
        <w:rPr>
          <w:rFonts w:ascii="Times New Roman" w:hAnsi="Times New Roman" w:cs="Times New Roman"/>
          <w:noProof/>
          <w:sz w:val="16"/>
          <w:szCs w:val="16"/>
        </w:rPr>
        <w:t xml:space="preserve">homilía 6; PG </w:t>
      </w:r>
      <w:r w:rsidRPr="007D0B9E">
        <w:rPr>
          <w:rFonts w:ascii="Times New Roman" w:hAnsi="Times New Roman" w:cs="Times New Roman"/>
          <w:i/>
          <w:iCs/>
          <w:noProof/>
          <w:sz w:val="16"/>
          <w:szCs w:val="16"/>
        </w:rPr>
        <w:t>44</w:t>
      </w:r>
      <w:r w:rsidRPr="007D0B9E">
        <w:rPr>
          <w:rFonts w:ascii="Times New Roman" w:hAnsi="Times New Roman" w:cs="Times New Roman"/>
          <w:iCs/>
          <w:noProof/>
          <w:sz w:val="16"/>
          <w:szCs w:val="16"/>
        </w:rPr>
        <w:t>: 885-888</w:t>
      </w:r>
      <w:r w:rsidRPr="007D0B9E">
        <w:rPr>
          <w:rFonts w:ascii="Times New Roman" w:hAnsi="Times New Roman" w:cs="Times New Roman"/>
          <w:i/>
          <w:iCs/>
          <w:noProof/>
          <w:sz w:val="16"/>
          <w:szCs w:val="16"/>
        </w:rPr>
        <w:t xml:space="preserve">; Vita Moysis, </w:t>
      </w:r>
      <w:r w:rsidRPr="007D0B9E">
        <w:rPr>
          <w:rFonts w:ascii="Times New Roman" w:hAnsi="Times New Roman" w:cs="Times New Roman"/>
          <w:noProof/>
          <w:sz w:val="16"/>
          <w:szCs w:val="16"/>
        </w:rPr>
        <w:t xml:space="preserve">II, 233; PG 44, 404A; Sources Chrétiennes, I bis, págs. 266-267. San Gregario Magno, </w:t>
      </w:r>
      <w:r w:rsidRPr="007D0B9E">
        <w:rPr>
          <w:rFonts w:ascii="Times New Roman" w:hAnsi="Times New Roman" w:cs="Times New Roman"/>
          <w:i/>
          <w:iCs/>
          <w:noProof/>
          <w:sz w:val="16"/>
          <w:szCs w:val="16"/>
        </w:rPr>
        <w:t xml:space="preserve">Homilías sobre el Evangelio, </w:t>
      </w:r>
      <w:r w:rsidRPr="007D0B9E">
        <w:rPr>
          <w:rFonts w:ascii="Times New Roman" w:hAnsi="Times New Roman" w:cs="Times New Roman"/>
          <w:noProof/>
          <w:sz w:val="16"/>
          <w:szCs w:val="16"/>
        </w:rPr>
        <w:t xml:space="preserve">hom. 36; BAC, 170 (Madrid, 1958), págs. 731 ss. Juan de Fecamp, </w:t>
      </w:r>
      <w:r w:rsidRPr="007D0B9E">
        <w:rPr>
          <w:rFonts w:ascii="Times New Roman" w:hAnsi="Times New Roman" w:cs="Times New Roman"/>
          <w:i/>
          <w:iCs/>
          <w:noProof/>
          <w:sz w:val="16"/>
          <w:szCs w:val="16"/>
        </w:rPr>
        <w:t xml:space="preserve">Confessio theologica, </w:t>
      </w:r>
      <w:r w:rsidRPr="007D0B9E">
        <w:rPr>
          <w:rFonts w:ascii="Times New Roman" w:hAnsi="Times New Roman" w:cs="Times New Roman"/>
          <w:noProof/>
          <w:sz w:val="16"/>
          <w:szCs w:val="16"/>
        </w:rPr>
        <w:t xml:space="preserve">3;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pág. 528 ss.; ed. J. Leclercq y </w:t>
      </w:r>
      <w:r w:rsidRPr="007D0B9E">
        <w:rPr>
          <w:rFonts w:ascii="Times New Roman" w:hAnsi="Times New Roman" w:cs="Times New Roman"/>
          <w:bCs/>
          <w:noProof/>
          <w:sz w:val="16"/>
          <w:szCs w:val="16"/>
        </w:rPr>
        <w:t xml:space="preserve">J. </w:t>
      </w:r>
      <w:r w:rsidRPr="007D0B9E">
        <w:rPr>
          <w:rFonts w:ascii="Times New Roman" w:hAnsi="Times New Roman" w:cs="Times New Roman"/>
          <w:noProof/>
          <w:sz w:val="16"/>
          <w:szCs w:val="16"/>
        </w:rPr>
        <w:t xml:space="preserve">Bonnes, pág. 159. San Pedro Damián </w:t>
      </w:r>
      <w:r w:rsidRPr="007D0B9E">
        <w:rPr>
          <w:rFonts w:ascii="Times New Roman" w:hAnsi="Times New Roman" w:cs="Times New Roman"/>
          <w:i/>
          <w:iCs/>
          <w:noProof/>
          <w:sz w:val="16"/>
          <w:szCs w:val="16"/>
        </w:rPr>
        <w:t>Rhythmus de gloria Paradisi;·</w:t>
      </w:r>
      <w:r w:rsidRPr="007D0B9E">
        <w:rPr>
          <w:rFonts w:ascii="Times New Roman" w:hAnsi="Times New Roman" w:cs="Times New Roman"/>
          <w:noProof/>
          <w:sz w:val="16"/>
          <w:szCs w:val="16"/>
        </w:rPr>
        <w:t xml:space="preserve">PL 145, 982C; sobre esta obra ver </w:t>
      </w:r>
      <w:r w:rsidRPr="007D0B9E">
        <w:rPr>
          <w:rFonts w:ascii="Times New Roman" w:hAnsi="Times New Roman" w:cs="Times New Roman"/>
          <w:bCs/>
          <w:noProof/>
          <w:sz w:val="16"/>
          <w:szCs w:val="16"/>
        </w:rPr>
        <w:t xml:space="preserve">J. </w:t>
      </w:r>
      <w:r w:rsidRPr="007D0B9E">
        <w:rPr>
          <w:rFonts w:ascii="Times New Roman" w:hAnsi="Times New Roman" w:cs="Times New Roman"/>
          <w:noProof/>
          <w:sz w:val="16"/>
          <w:szCs w:val="16"/>
        </w:rPr>
        <w:t xml:space="preserve">Leclercq, </w:t>
      </w:r>
      <w:r w:rsidRPr="007D0B9E">
        <w:rPr>
          <w:rFonts w:ascii="Times New Roman" w:hAnsi="Times New Roman" w:cs="Times New Roman"/>
          <w:i/>
          <w:iCs/>
          <w:noProof/>
          <w:sz w:val="16"/>
          <w:szCs w:val="16"/>
        </w:rPr>
        <w:t>Cultura y vida cristiana:</w:t>
      </w:r>
      <w:r w:rsidRPr="007D0B9E">
        <w:rPr>
          <w:rFonts w:ascii="Times New Roman" w:hAnsi="Times New Roman" w:cs="Times New Roman"/>
          <w:noProof/>
          <w:sz w:val="16"/>
          <w:szCs w:val="16"/>
        </w:rPr>
        <w:t xml:space="preserve"> Sígueme (Salamanca, 1965), págs. 79 ss. San Bernardo, </w:t>
      </w:r>
      <w:r w:rsidRPr="007D0B9E">
        <w:rPr>
          <w:rFonts w:ascii="Times New Roman" w:hAnsi="Times New Roman" w:cs="Times New Roman"/>
          <w:i/>
          <w:iCs/>
          <w:noProof/>
          <w:sz w:val="16"/>
          <w:szCs w:val="16"/>
        </w:rPr>
        <w:t xml:space="preserve">Primer semón para todos los santos, </w:t>
      </w:r>
      <w:r w:rsidRPr="007D0B9E">
        <w:rPr>
          <w:rFonts w:ascii="Times New Roman" w:hAnsi="Times New Roman" w:cs="Times New Roman"/>
          <w:noProof/>
          <w:sz w:val="16"/>
          <w:szCs w:val="16"/>
        </w:rPr>
        <w:t xml:space="preserve">11; </w:t>
      </w:r>
      <w:r w:rsidRPr="007D0B9E">
        <w:rPr>
          <w:rFonts w:ascii="Times New Roman" w:hAnsi="Times New Roman" w:cs="Times New Roman"/>
          <w:i/>
          <w:iCs/>
          <w:noProof/>
          <w:sz w:val="16"/>
          <w:szCs w:val="16"/>
        </w:rPr>
        <w:t xml:space="preserve">Opera, </w:t>
      </w:r>
      <w:r w:rsidRPr="007D0B9E">
        <w:rPr>
          <w:rFonts w:ascii="Times New Roman" w:hAnsi="Times New Roman" w:cs="Times New Roman"/>
          <w:noProof/>
          <w:sz w:val="16"/>
          <w:szCs w:val="16"/>
        </w:rPr>
        <w:t xml:space="preserve">X, pág. 304; BAC, </w:t>
      </w:r>
      <w:r w:rsidRPr="007D0B9E">
        <w:rPr>
          <w:rFonts w:ascii="Times New Roman" w:hAnsi="Times New Roman" w:cs="Times New Roman"/>
          <w:bCs/>
          <w:noProof/>
          <w:sz w:val="16"/>
          <w:szCs w:val="16"/>
        </w:rPr>
        <w:t xml:space="preserve">11 </w:t>
      </w:r>
      <w:r w:rsidRPr="007D0B9E">
        <w:rPr>
          <w:rFonts w:ascii="Times New Roman" w:hAnsi="Times New Roman" w:cs="Times New Roman"/>
          <w:noProof/>
          <w:sz w:val="16"/>
          <w:szCs w:val="16"/>
        </w:rPr>
        <w:t xml:space="preserve">(Madrid, 1955), pág. 595. Guillermo de Sant-Thierry, </w:t>
      </w:r>
      <w:r w:rsidRPr="007D0B9E">
        <w:rPr>
          <w:rFonts w:ascii="Times New Roman" w:hAnsi="Times New Roman" w:cs="Times New Roman"/>
          <w:i/>
          <w:iCs/>
          <w:noProof/>
          <w:sz w:val="16"/>
          <w:szCs w:val="16"/>
        </w:rPr>
        <w:t>Comentario al Cantar de los Cantares,</w:t>
      </w:r>
      <w:r w:rsidRPr="007D0B9E">
        <w:rPr>
          <w:rFonts w:ascii="Times New Roman" w:hAnsi="Times New Roman" w:cs="Times New Roman"/>
          <w:noProof/>
          <w:sz w:val="16"/>
          <w:szCs w:val="16"/>
        </w:rPr>
        <w:t xml:space="preserve"> 56; PC 6 (Azul, 1980). pág. 99. </w:t>
      </w:r>
    </w:p>
  </w:footnote>
  <w:footnote w:id="269">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Style w:val="Refdenotaalpie"/>
          <w:rFonts w:ascii="Times New Roman" w:hAnsi="Times New Roman" w:cs="Times New Roman"/>
          <w:noProof/>
          <w:sz w:val="16"/>
          <w:szCs w:val="16"/>
          <w:lang w:val="en-US"/>
        </w:rPr>
        <w:t xml:space="preserve"> </w:t>
      </w:r>
      <w:r w:rsidRPr="006A4038">
        <w:rPr>
          <w:rFonts w:ascii="Times New Roman" w:hAnsi="Times New Roman" w:cs="Times New Roman"/>
          <w:noProof/>
          <w:sz w:val="16"/>
          <w:szCs w:val="16"/>
          <w:lang w:val="en-US"/>
        </w:rPr>
        <w:t xml:space="preserve">Flp. 3, 13. </w:t>
      </w:r>
    </w:p>
  </w:footnote>
  <w:footnote w:id="270">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Style w:val="Refdenotaalpie"/>
          <w:rFonts w:ascii="Times New Roman" w:hAnsi="Times New Roman" w:cs="Times New Roman"/>
          <w:noProof/>
          <w:sz w:val="16"/>
          <w:szCs w:val="16"/>
          <w:vertAlign w:val="baseline"/>
          <w:lang w:val="en-US"/>
        </w:rPr>
        <w:t xml:space="preserve"> Ram</w:t>
      </w:r>
      <w:r w:rsidRPr="006A4038">
        <w:rPr>
          <w:rFonts w:ascii="Times New Roman" w:hAnsi="Times New Roman" w:cs="Times New Roman"/>
          <w:noProof/>
          <w:sz w:val="16"/>
          <w:szCs w:val="16"/>
          <w:lang w:val="en-US"/>
        </w:rPr>
        <w:t xml:space="preserve">. IV [32], 2. </w:t>
      </w:r>
    </w:p>
  </w:footnote>
  <w:footnote w:id="271">
    <w:p w:rsidR="00A167AE" w:rsidRPr="006A4038"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Epif. III [13], 7. </w:t>
      </w:r>
    </w:p>
  </w:footnote>
  <w:footnote w:id="272">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267D45">
        <w:rPr>
          <w:rFonts w:ascii="Times New Roman" w:hAnsi="Times New Roman" w:cs="Times New Roman"/>
          <w:noProof/>
          <w:sz w:val="16"/>
          <w:szCs w:val="16"/>
          <w:lang w:val="en-US"/>
        </w:rPr>
        <w:t xml:space="preserve"> San Bernardo, </w:t>
      </w:r>
      <w:r w:rsidRPr="00267D45">
        <w:rPr>
          <w:rFonts w:ascii="Times New Roman" w:hAnsi="Times New Roman" w:cs="Times New Roman"/>
          <w:i/>
          <w:iCs/>
          <w:noProof/>
          <w:sz w:val="16"/>
          <w:szCs w:val="16"/>
          <w:lang w:val="en-US"/>
        </w:rPr>
        <w:t xml:space="preserve">De diversis, 13, Opera, </w:t>
      </w:r>
      <w:r w:rsidRPr="00267D45">
        <w:rPr>
          <w:rFonts w:ascii="Times New Roman" w:hAnsi="Times New Roman" w:cs="Times New Roman"/>
          <w:bCs/>
          <w:noProof/>
          <w:sz w:val="16"/>
          <w:szCs w:val="16"/>
          <w:lang w:val="en-US"/>
        </w:rPr>
        <w:t xml:space="preserve">III, </w:t>
      </w:r>
      <w:r w:rsidRPr="00267D45">
        <w:rPr>
          <w:rFonts w:ascii="Times New Roman" w:hAnsi="Times New Roman" w:cs="Times New Roman"/>
          <w:noProof/>
          <w:sz w:val="16"/>
          <w:szCs w:val="16"/>
          <w:lang w:val="en-US"/>
        </w:rPr>
        <w:t xml:space="preserve">págs. 311; </w:t>
      </w:r>
      <w:r w:rsidRPr="00267D45">
        <w:rPr>
          <w:rFonts w:ascii="Times New Roman" w:hAnsi="Times New Roman" w:cs="Times New Roman"/>
          <w:bCs/>
          <w:noProof/>
          <w:sz w:val="16"/>
          <w:szCs w:val="16"/>
          <w:lang w:val="en-US"/>
        </w:rPr>
        <w:t xml:space="preserve">BAC, </w:t>
      </w:r>
      <w:r w:rsidRPr="00267D45">
        <w:rPr>
          <w:rFonts w:ascii="Times New Roman" w:hAnsi="Times New Roman" w:cs="Times New Roman"/>
          <w:noProof/>
          <w:sz w:val="16"/>
          <w:szCs w:val="16"/>
          <w:lang w:val="en-US"/>
        </w:rPr>
        <w:t xml:space="preserve">I (Madrid, 1955), pág. 1099. Guillermo de Saint-Thierry, </w:t>
      </w:r>
      <w:r w:rsidRPr="00267D45">
        <w:rPr>
          <w:rFonts w:ascii="Times New Roman" w:hAnsi="Times New Roman" w:cs="Times New Roman"/>
          <w:i/>
          <w:iCs/>
          <w:noProof/>
          <w:sz w:val="16"/>
          <w:szCs w:val="16"/>
          <w:lang w:val="en-US"/>
        </w:rPr>
        <w:t xml:space="preserve">Comentario al Cantar de los Cantares, 12; </w:t>
      </w:r>
      <w:r w:rsidRPr="00267D45">
        <w:rPr>
          <w:rFonts w:ascii="Times New Roman" w:hAnsi="Times New Roman" w:cs="Times New Roman"/>
          <w:noProof/>
          <w:sz w:val="16"/>
          <w:szCs w:val="16"/>
          <w:lang w:val="en-US"/>
        </w:rPr>
        <w:t xml:space="preserve">136; PC 6 (Azul, 1979), págs. </w:t>
      </w:r>
      <w:r w:rsidRPr="007D0B9E">
        <w:rPr>
          <w:rFonts w:ascii="Times New Roman" w:hAnsi="Times New Roman" w:cs="Times New Roman"/>
          <w:noProof/>
          <w:sz w:val="16"/>
          <w:szCs w:val="16"/>
        </w:rPr>
        <w:t xml:space="preserve">79 y 142 s. </w:t>
      </w:r>
    </w:p>
  </w:footnote>
  <w:footnote w:id="273">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Purif. I [15], 2. Ver san Jerónimo, </w:t>
      </w:r>
      <w:r w:rsidRPr="007D0B9E">
        <w:rPr>
          <w:rFonts w:ascii="Times New Roman" w:hAnsi="Times New Roman" w:cs="Times New Roman"/>
          <w:i/>
          <w:iCs/>
          <w:noProof/>
          <w:sz w:val="16"/>
          <w:szCs w:val="16"/>
        </w:rPr>
        <w:t xml:space="preserve">Carta 52, </w:t>
      </w:r>
      <w:r w:rsidRPr="007D0B9E">
        <w:rPr>
          <w:rFonts w:ascii="Times New Roman" w:hAnsi="Times New Roman" w:cs="Times New Roman"/>
          <w:noProof/>
          <w:sz w:val="16"/>
          <w:szCs w:val="16"/>
        </w:rPr>
        <w:t xml:space="preserve">nn. 3 s.; PL 22, 528-530. San Bruno, </w:t>
      </w:r>
      <w:r w:rsidRPr="007D0B9E">
        <w:rPr>
          <w:rFonts w:ascii="Times New Roman" w:hAnsi="Times New Roman" w:cs="Times New Roman"/>
          <w:i/>
          <w:iCs/>
          <w:noProof/>
          <w:sz w:val="16"/>
          <w:szCs w:val="16"/>
        </w:rPr>
        <w:t xml:space="preserve">Carta 1, 7; </w:t>
      </w:r>
      <w:r w:rsidRPr="007D0B9E">
        <w:rPr>
          <w:rFonts w:ascii="Times New Roman" w:hAnsi="Times New Roman" w:cs="Times New Roman"/>
          <w:noProof/>
          <w:sz w:val="16"/>
          <w:szCs w:val="16"/>
        </w:rPr>
        <w:t>Sources Chrétiennes, 88, pág. 72.</w:t>
      </w:r>
    </w:p>
    <w:p w:rsidR="00A167AE" w:rsidRPr="007D0B9E" w:rsidRDefault="00A167AE" w:rsidP="00716069">
      <w:pPr>
        <w:pStyle w:val="Textonotapie"/>
        <w:ind w:firstLine="142"/>
        <w:jc w:val="both"/>
        <w:rPr>
          <w:rFonts w:ascii="Times New Roman" w:hAnsi="Times New Roman" w:cs="Times New Roman"/>
          <w:noProof/>
          <w:sz w:val="16"/>
          <w:szCs w:val="16"/>
        </w:rPr>
      </w:pPr>
    </w:p>
  </w:footnote>
  <w:footnote w:id="274">
    <w:p w:rsidR="00A167AE" w:rsidRPr="007D0B9E" w:rsidRDefault="00A167AE" w:rsidP="00716069">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Resurr. III [35], 5. Ver de Wilde, pág. 126 s. Sobre la sabiduría y la contemplación como término normal del progreso en la vida monástica, ver </w:t>
      </w:r>
      <w:r w:rsidRPr="007D0B9E">
        <w:rPr>
          <w:rFonts w:ascii="Times New Roman" w:hAnsi="Times New Roman" w:cs="Times New Roman"/>
          <w:bCs/>
          <w:noProof/>
          <w:sz w:val="16"/>
          <w:szCs w:val="16"/>
        </w:rPr>
        <w:t xml:space="preserve">A. </w:t>
      </w:r>
      <w:r w:rsidRPr="007D0B9E">
        <w:rPr>
          <w:rFonts w:ascii="Times New Roman" w:hAnsi="Times New Roman" w:cs="Times New Roman"/>
          <w:noProof/>
          <w:sz w:val="16"/>
          <w:szCs w:val="16"/>
        </w:rPr>
        <w:t xml:space="preserve">Decabooter, art. cit. (nota 227), pág. 258 s. </w:t>
      </w:r>
    </w:p>
  </w:footnote>
  <w:footnote w:id="275">
    <w:p w:rsidR="00A167AE" w:rsidRPr="007D0B9E" w:rsidRDefault="00A167AE" w:rsidP="001A0E95">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Adv. II [2], 3. </w:t>
      </w:r>
    </w:p>
  </w:footnote>
  <w:footnote w:id="276">
    <w:p w:rsidR="00A167AE" w:rsidRPr="007D0B9E" w:rsidRDefault="00A167AE" w:rsidP="001A0E95">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N° 4. Sobre las idas y venidas imperceptibles del Señor, ver san Bernardo, </w:t>
      </w:r>
      <w:r w:rsidRPr="007D0B9E">
        <w:rPr>
          <w:rFonts w:ascii="Times New Roman" w:hAnsi="Times New Roman" w:cs="Times New Roman"/>
          <w:i/>
          <w:iCs/>
          <w:noProof/>
          <w:sz w:val="16"/>
          <w:szCs w:val="16"/>
        </w:rPr>
        <w:t xml:space="preserve">Super Cantica, 14, </w:t>
      </w:r>
      <w:r w:rsidRPr="007D0B9E">
        <w:rPr>
          <w:rFonts w:ascii="Times New Roman" w:hAnsi="Times New Roman" w:cs="Times New Roman"/>
          <w:noProof/>
          <w:sz w:val="16"/>
          <w:szCs w:val="16"/>
        </w:rPr>
        <w:t xml:space="preserve">5; </w:t>
      </w:r>
      <w:r w:rsidRPr="007D0B9E">
        <w:rPr>
          <w:rFonts w:ascii="Times New Roman" w:hAnsi="Times New Roman" w:cs="Times New Roman"/>
          <w:i/>
          <w:iCs/>
          <w:noProof/>
          <w:sz w:val="16"/>
          <w:szCs w:val="16"/>
        </w:rPr>
        <w:t xml:space="preserve">Opera, </w:t>
      </w:r>
      <w:r w:rsidRPr="007D0B9E">
        <w:rPr>
          <w:rFonts w:ascii="Times New Roman" w:hAnsi="Times New Roman" w:cs="Times New Roman"/>
          <w:noProof/>
          <w:sz w:val="16"/>
          <w:szCs w:val="16"/>
        </w:rPr>
        <w:t xml:space="preserve">II, pág. 242; BAC, II (Madrid, 1955), pág. 497; Orígenes, </w:t>
      </w:r>
      <w:r w:rsidRPr="007D0B9E">
        <w:rPr>
          <w:rFonts w:ascii="Times New Roman" w:hAnsi="Times New Roman" w:cs="Times New Roman"/>
          <w:i/>
          <w:iCs/>
          <w:noProof/>
          <w:sz w:val="16"/>
          <w:szCs w:val="16"/>
        </w:rPr>
        <w:t xml:space="preserve">Homilías sobre el Cantar de los Cantares, </w:t>
      </w:r>
      <w:r w:rsidRPr="007D0B9E">
        <w:rPr>
          <w:rFonts w:ascii="Times New Roman" w:hAnsi="Times New Roman" w:cs="Times New Roman"/>
          <w:noProof/>
          <w:sz w:val="16"/>
          <w:szCs w:val="16"/>
        </w:rPr>
        <w:t xml:space="preserve">1, 7; Sources Chrétiennes, 37, pág. 75. </w:t>
      </w:r>
    </w:p>
  </w:footnote>
  <w:footnote w:id="277">
    <w:p w:rsidR="00A167AE" w:rsidRPr="007D0B9E" w:rsidRDefault="00A167AE" w:rsidP="001A0E95">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Adv. II [2], 4. </w:t>
      </w:r>
    </w:p>
  </w:footnote>
  <w:footnote w:id="278">
    <w:p w:rsidR="00A167AE" w:rsidRPr="007D0B9E" w:rsidRDefault="00A167AE" w:rsidP="001A0E95">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279">
    <w:p w:rsidR="00A167AE" w:rsidRPr="007D0B9E" w:rsidRDefault="00A167AE" w:rsidP="00092031">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San Agustín, </w:t>
      </w:r>
      <w:r w:rsidRPr="007D0B9E">
        <w:rPr>
          <w:rFonts w:ascii="Times New Roman" w:hAnsi="Times New Roman" w:cs="Times New Roman"/>
          <w:i/>
          <w:iCs/>
          <w:noProof/>
          <w:sz w:val="16"/>
          <w:szCs w:val="16"/>
        </w:rPr>
        <w:t xml:space="preserve">De Trinitate, </w:t>
      </w:r>
      <w:r w:rsidRPr="007D0B9E">
        <w:rPr>
          <w:rFonts w:ascii="Times New Roman" w:hAnsi="Times New Roman" w:cs="Times New Roman"/>
          <w:noProof/>
          <w:sz w:val="16"/>
          <w:szCs w:val="16"/>
        </w:rPr>
        <w:t xml:space="preserve">I, 15, 14; BAC, V (Madrid, 1948), pág. 155. </w:t>
      </w:r>
    </w:p>
  </w:footnote>
  <w:footnote w:id="280">
    <w:p w:rsidR="00A167AE" w:rsidRPr="007D0B9E" w:rsidRDefault="00A167AE" w:rsidP="00092031">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pt-BR"/>
        </w:rPr>
        <w:t xml:space="preserve"> San Bernardo, </w:t>
      </w:r>
      <w:r w:rsidRPr="006A4038">
        <w:rPr>
          <w:rFonts w:ascii="Times New Roman" w:hAnsi="Times New Roman" w:cs="Times New Roman"/>
          <w:i/>
          <w:iCs/>
          <w:noProof/>
          <w:sz w:val="16"/>
          <w:szCs w:val="16"/>
          <w:lang w:val="pt-BR"/>
        </w:rPr>
        <w:t xml:space="preserve">De Diversis, </w:t>
      </w:r>
      <w:r w:rsidRPr="006A4038">
        <w:rPr>
          <w:rFonts w:ascii="Times New Roman" w:hAnsi="Times New Roman" w:cs="Times New Roman"/>
          <w:noProof/>
          <w:sz w:val="16"/>
          <w:szCs w:val="16"/>
          <w:lang w:val="pt-BR"/>
        </w:rPr>
        <w:t xml:space="preserve">9, 2; </w:t>
      </w:r>
      <w:r w:rsidRPr="006A4038">
        <w:rPr>
          <w:rFonts w:ascii="Times New Roman" w:hAnsi="Times New Roman" w:cs="Times New Roman"/>
          <w:i/>
          <w:iCs/>
          <w:noProof/>
          <w:sz w:val="16"/>
          <w:szCs w:val="16"/>
          <w:lang w:val="pt-BR"/>
        </w:rPr>
        <w:t xml:space="preserve">Opera, </w:t>
      </w:r>
      <w:r w:rsidRPr="006A4038">
        <w:rPr>
          <w:rFonts w:ascii="Times New Roman" w:hAnsi="Times New Roman" w:cs="Times New Roman"/>
          <w:noProof/>
          <w:sz w:val="16"/>
          <w:szCs w:val="16"/>
          <w:lang w:val="pt-BR"/>
        </w:rPr>
        <w:t xml:space="preserve">I, págs.) 56 s.; BAC, I (Madrid, 1955), pág. 922. Ver </w:t>
      </w:r>
      <w:r w:rsidRPr="006A4038">
        <w:rPr>
          <w:rFonts w:ascii="Times New Roman" w:hAnsi="Times New Roman" w:cs="Times New Roman"/>
          <w:i/>
          <w:iCs/>
          <w:noProof/>
          <w:sz w:val="16"/>
          <w:szCs w:val="16"/>
          <w:lang w:val="pt-BR"/>
        </w:rPr>
        <w:t xml:space="preserve">Super Cantica, </w:t>
      </w:r>
      <w:r w:rsidRPr="006A4038">
        <w:rPr>
          <w:rFonts w:ascii="Times New Roman" w:hAnsi="Times New Roman" w:cs="Times New Roman"/>
          <w:noProof/>
          <w:sz w:val="16"/>
          <w:szCs w:val="16"/>
          <w:lang w:val="pt-BR"/>
        </w:rPr>
        <w:t xml:space="preserve">24, 5; </w:t>
      </w:r>
      <w:r w:rsidRPr="006A4038">
        <w:rPr>
          <w:rFonts w:ascii="Times New Roman" w:hAnsi="Times New Roman" w:cs="Times New Roman"/>
          <w:i/>
          <w:iCs/>
          <w:noProof/>
          <w:sz w:val="16"/>
          <w:szCs w:val="16"/>
          <w:lang w:val="pt-BR"/>
        </w:rPr>
        <w:t xml:space="preserve">Opera, </w:t>
      </w:r>
      <w:r w:rsidRPr="006A4038">
        <w:rPr>
          <w:rFonts w:ascii="Times New Roman" w:hAnsi="Times New Roman" w:cs="Times New Roman"/>
          <w:noProof/>
          <w:sz w:val="16"/>
          <w:szCs w:val="16"/>
          <w:lang w:val="pt-BR"/>
        </w:rPr>
        <w:t xml:space="preserve">I, págs. 156 s.; BAC, II (Madrid, 1955), págs. </w:t>
      </w:r>
      <w:r w:rsidRPr="004B3AAC">
        <w:rPr>
          <w:rFonts w:ascii="Times New Roman" w:hAnsi="Times New Roman" w:cs="Times New Roman"/>
          <w:noProof/>
          <w:sz w:val="16"/>
          <w:szCs w:val="16"/>
        </w:rPr>
        <w:t xml:space="preserve">166; </w:t>
      </w:r>
      <w:r w:rsidRPr="004B3AAC">
        <w:rPr>
          <w:rFonts w:ascii="Times New Roman" w:hAnsi="Times New Roman" w:cs="Times New Roman"/>
          <w:i/>
          <w:iCs/>
          <w:noProof/>
          <w:sz w:val="16"/>
          <w:szCs w:val="16"/>
        </w:rPr>
        <w:t xml:space="preserve">De diligendo Deo, </w:t>
      </w:r>
      <w:r w:rsidRPr="004B3AAC">
        <w:rPr>
          <w:rFonts w:ascii="Times New Roman" w:hAnsi="Times New Roman" w:cs="Times New Roman"/>
          <w:noProof/>
          <w:sz w:val="16"/>
          <w:szCs w:val="16"/>
        </w:rPr>
        <w:t xml:space="preserve">6; Opera, III, págs. </w:t>
      </w:r>
      <w:r w:rsidRPr="007D0B9E">
        <w:rPr>
          <w:rFonts w:ascii="Times New Roman" w:hAnsi="Times New Roman" w:cs="Times New Roman"/>
          <w:noProof/>
          <w:sz w:val="16"/>
          <w:szCs w:val="16"/>
        </w:rPr>
        <w:t xml:space="preserve">123 s. La evolución de la doctrina de san Bernardo sobre la imagen de Dios ha sido estudiada y coordinada por M. Standaert, </w:t>
      </w:r>
      <w:r w:rsidRPr="007D0B9E">
        <w:rPr>
          <w:rFonts w:ascii="Times New Roman" w:hAnsi="Times New Roman" w:cs="Times New Roman"/>
          <w:i/>
          <w:iCs/>
          <w:noProof/>
          <w:sz w:val="16"/>
          <w:szCs w:val="16"/>
        </w:rPr>
        <w:t xml:space="preserve">op. cit. </w:t>
      </w:r>
      <w:r w:rsidRPr="007D0B9E">
        <w:rPr>
          <w:rFonts w:ascii="Times New Roman" w:hAnsi="Times New Roman" w:cs="Times New Roman"/>
          <w:noProof/>
          <w:sz w:val="16"/>
          <w:szCs w:val="16"/>
        </w:rPr>
        <w:t xml:space="preserve">(nota 142); ver especialmente págs. 75; 80 y 93. Para las· enseñanzas de Guillermo de Saint-Thierry sobre la “semejanza” como la perfección de la “imagen” de Dios en nosotros, que nos capacita para conocerlo, ver Odo Brooke, “Faith and Mystical Experience in William of Saint-Thierry”, </w:t>
      </w:r>
      <w:r w:rsidRPr="007D0B9E">
        <w:rPr>
          <w:rFonts w:ascii="Times New Roman" w:hAnsi="Times New Roman" w:cs="Times New Roman"/>
          <w:i/>
          <w:iCs/>
          <w:noProof/>
          <w:sz w:val="16"/>
          <w:szCs w:val="16"/>
        </w:rPr>
        <w:t xml:space="preserve">Downside Review, </w:t>
      </w:r>
      <w:r w:rsidRPr="007D0B9E">
        <w:rPr>
          <w:rFonts w:ascii="Times New Roman" w:hAnsi="Times New Roman" w:cs="Times New Roman"/>
          <w:noProof/>
          <w:sz w:val="16"/>
          <w:szCs w:val="16"/>
        </w:rPr>
        <w:t xml:space="preserve">82 (1964), págs. 92-103, especialmente pág. 98. </w:t>
      </w:r>
    </w:p>
  </w:footnote>
  <w:footnote w:id="281">
    <w:p w:rsidR="00A167AE" w:rsidRPr="007D0B9E" w:rsidRDefault="00A167AE" w:rsidP="00092031">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Cant. 4, 6. Para la doctrina de Guerrico sobre la “sombra”, ver de Wilde, págs. 141-146. </w:t>
      </w:r>
    </w:p>
  </w:footnote>
  <w:footnote w:id="282">
    <w:p w:rsidR="00A167AE" w:rsidRPr="007D0B9E" w:rsidRDefault="00A167AE" w:rsidP="00092031">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Para la psicología del conocimiento sensible por medio de las </w:t>
      </w:r>
      <w:r w:rsidRPr="007D0B9E">
        <w:rPr>
          <w:rFonts w:ascii="Times New Roman" w:hAnsi="Times New Roman" w:cs="Times New Roman"/>
          <w:i/>
          <w:iCs/>
          <w:noProof/>
          <w:sz w:val="16"/>
          <w:szCs w:val="16"/>
        </w:rPr>
        <w:t>species,</w:t>
      </w:r>
      <w:r w:rsidRPr="007D0B9E">
        <w:rPr>
          <w:rFonts w:ascii="Times New Roman" w:hAnsi="Times New Roman" w:cs="Times New Roman"/>
          <w:noProof/>
          <w:sz w:val="16"/>
          <w:szCs w:val="16"/>
        </w:rPr>
        <w:t xml:space="preserve"> ver Guillermo de Saint-Thierry, </w:t>
      </w:r>
      <w:r w:rsidRPr="007D0B9E">
        <w:rPr>
          <w:rFonts w:ascii="Times New Roman" w:hAnsi="Times New Roman" w:cs="Times New Roman"/>
          <w:i/>
          <w:iCs/>
          <w:noProof/>
          <w:sz w:val="16"/>
          <w:szCs w:val="16"/>
        </w:rPr>
        <w:t>Comentario al Cantar de los Cantares,</w:t>
      </w:r>
      <w:r w:rsidRPr="007D0B9E">
        <w:rPr>
          <w:rFonts w:ascii="Times New Roman" w:hAnsi="Times New Roman" w:cs="Times New Roman"/>
          <w:noProof/>
          <w:sz w:val="16"/>
          <w:szCs w:val="16"/>
        </w:rPr>
        <w:t xml:space="preserve"> 94; PC 6 (Azul, 1979), págs. 105-108. </w:t>
      </w:r>
    </w:p>
  </w:footnote>
  <w:footnote w:id="283">
    <w:p w:rsidR="00A167AE" w:rsidRPr="007D0B9E" w:rsidRDefault="00A167AE" w:rsidP="00092031">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Ss. Ped. y PabL III [46], 3. </w:t>
      </w:r>
    </w:p>
  </w:footnote>
  <w:footnote w:id="284">
    <w:p w:rsidR="00A167AE" w:rsidRPr="007D0B9E" w:rsidRDefault="00A167AE" w:rsidP="005F681C">
      <w:pPr>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285">
    <w:p w:rsidR="00A167AE" w:rsidRPr="007D0B9E" w:rsidRDefault="00A167AE" w:rsidP="00B53175">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286">
    <w:p w:rsidR="00A167AE" w:rsidRPr="007D0B9E" w:rsidRDefault="00A167AE" w:rsidP="00B53175">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287">
    <w:p w:rsidR="00A167AE" w:rsidRPr="007D0B9E" w:rsidRDefault="00A167AE" w:rsidP="00B53175">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1 Cor. 13, 12.</w:t>
      </w:r>
    </w:p>
    <w:p w:rsidR="00A167AE" w:rsidRPr="007D0B9E" w:rsidRDefault="00A167AE">
      <w:pPr>
        <w:pStyle w:val="Textonotapie"/>
        <w:rPr>
          <w:rFonts w:ascii="Times New Roman" w:hAnsi="Times New Roman" w:cs="Times New Roman"/>
          <w:noProof/>
          <w:sz w:val="16"/>
          <w:szCs w:val="16"/>
        </w:rPr>
      </w:pPr>
    </w:p>
  </w:footnote>
  <w:footnote w:id="288">
    <w:p w:rsidR="00A167AE" w:rsidRPr="007D0B9E" w:rsidRDefault="00A167AE" w:rsidP="006C529E">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Ss. Ped. y Pabl. III [46], 3. </w:t>
      </w:r>
    </w:p>
  </w:footnote>
  <w:footnote w:id="289">
    <w:p w:rsidR="00A167AE" w:rsidRPr="007D0B9E" w:rsidRDefault="00A167AE" w:rsidP="006C529E">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w:t>
      </w:r>
    </w:p>
  </w:footnote>
  <w:footnote w:id="290">
    <w:p w:rsidR="00A167AE" w:rsidRPr="007D0B9E" w:rsidRDefault="00A167AE" w:rsidP="006C529E">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Guillermo de Saint-Thierry, </w:t>
      </w:r>
      <w:r w:rsidRPr="007D0B9E">
        <w:rPr>
          <w:rFonts w:ascii="Times New Roman" w:hAnsi="Times New Roman" w:cs="Times New Roman"/>
          <w:i/>
          <w:iCs/>
          <w:noProof/>
          <w:sz w:val="16"/>
          <w:szCs w:val="16"/>
        </w:rPr>
        <w:t>Comentario al Cantar de los Cantares,</w:t>
      </w:r>
      <w:r w:rsidRPr="007D0B9E">
        <w:rPr>
          <w:rFonts w:ascii="Times New Roman" w:hAnsi="Times New Roman" w:cs="Times New Roman"/>
          <w:noProof/>
          <w:sz w:val="16"/>
          <w:szCs w:val="16"/>
        </w:rPr>
        <w:t xml:space="preserve"> 21-23; </w:t>
      </w:r>
      <w:r w:rsidRPr="007D0B9E">
        <w:rPr>
          <w:rFonts w:ascii="Times New Roman" w:hAnsi="Times New Roman" w:cs="Times New Roman"/>
          <w:bCs/>
          <w:noProof/>
          <w:sz w:val="16"/>
          <w:szCs w:val="16"/>
        </w:rPr>
        <w:t>PC</w:t>
      </w:r>
      <w:r w:rsidRPr="007D0B9E">
        <w:rPr>
          <w:rFonts w:ascii="Times New Roman" w:hAnsi="Times New Roman" w:cs="Times New Roman"/>
          <w:b/>
          <w:bCs/>
          <w:noProof/>
          <w:sz w:val="16"/>
          <w:szCs w:val="16"/>
        </w:rPr>
        <w:t xml:space="preserve"> </w:t>
      </w:r>
      <w:r w:rsidRPr="007D0B9E">
        <w:rPr>
          <w:rFonts w:ascii="Times New Roman" w:hAnsi="Times New Roman" w:cs="Times New Roman"/>
          <w:noProof/>
          <w:sz w:val="16"/>
          <w:szCs w:val="16"/>
        </w:rPr>
        <w:t xml:space="preserve">6 (Azul, 1979), pág. 37-42. </w:t>
      </w:r>
    </w:p>
  </w:footnote>
  <w:footnote w:id="291">
    <w:p w:rsidR="00A167AE" w:rsidRPr="007D0B9E" w:rsidRDefault="00A167AE" w:rsidP="006C529E">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Ibid., 154; págs. 161-162. </w:t>
      </w:r>
    </w:p>
  </w:footnote>
  <w:footnote w:id="292">
    <w:p w:rsidR="00A167AE" w:rsidRPr="007D0B9E" w:rsidRDefault="00A167AE" w:rsidP="006C529E">
      <w:pPr>
        <w:autoSpaceDE w:val="0"/>
        <w:autoSpaceDN w:val="0"/>
        <w:adjustRightInd w:val="0"/>
        <w:spacing w:after="0" w:line="240" w:lineRule="auto"/>
        <w:ind w:firstLine="142"/>
        <w:jc w:val="both"/>
        <w:rPr>
          <w:rFonts w:ascii="Times New Roman" w:hAnsi="Times New Roman" w:cs="Times New Roman"/>
          <w:noProof/>
          <w:sz w:val="16"/>
          <w:szCs w:val="16"/>
        </w:rPr>
      </w:pPr>
      <w:r w:rsidRPr="007D0B9E">
        <w:rPr>
          <w:rStyle w:val="Refdenotaalpie"/>
          <w:rFonts w:ascii="Times New Roman" w:hAnsi="Times New Roman" w:cs="Times New Roman"/>
          <w:noProof/>
          <w:sz w:val="16"/>
          <w:szCs w:val="16"/>
        </w:rPr>
        <w:footnoteRef/>
      </w:r>
      <w:r w:rsidRPr="007D0B9E">
        <w:rPr>
          <w:rFonts w:ascii="Times New Roman" w:hAnsi="Times New Roman" w:cs="Times New Roman"/>
          <w:noProof/>
          <w:sz w:val="16"/>
          <w:szCs w:val="16"/>
        </w:rPr>
        <w:t xml:space="preserve"> Orígenes, </w:t>
      </w:r>
      <w:r w:rsidRPr="007D0B9E">
        <w:rPr>
          <w:rFonts w:ascii="Times New Roman" w:hAnsi="Times New Roman" w:cs="Times New Roman"/>
          <w:i/>
          <w:iCs/>
          <w:noProof/>
          <w:sz w:val="16"/>
          <w:szCs w:val="16"/>
        </w:rPr>
        <w:t xml:space="preserve">Comentario al Cantar de los Cantares, </w:t>
      </w:r>
      <w:r w:rsidRPr="007D0B9E">
        <w:rPr>
          <w:rFonts w:ascii="Times New Roman" w:hAnsi="Times New Roman" w:cs="Times New Roman"/>
          <w:noProof/>
          <w:sz w:val="16"/>
          <w:szCs w:val="16"/>
        </w:rPr>
        <w:t xml:space="preserve">3; PG 13, 153BC. </w:t>
      </w:r>
    </w:p>
  </w:footnote>
  <w:footnote w:id="293">
    <w:p w:rsidR="00A167AE" w:rsidRPr="006A4038" w:rsidRDefault="00A167AE" w:rsidP="006C529E">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154A. </w:t>
      </w:r>
    </w:p>
  </w:footnote>
  <w:footnote w:id="294">
    <w:p w:rsidR="00A167AE" w:rsidRPr="006A4038" w:rsidRDefault="00A167AE" w:rsidP="006C529E">
      <w:pPr>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Purif. V [19], 6. </w:t>
      </w:r>
    </w:p>
  </w:footnote>
  <w:footnote w:id="295">
    <w:p w:rsidR="00A167AE" w:rsidRPr="006A4038" w:rsidRDefault="00A167AE" w:rsidP="006C529E">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 </w:t>
      </w:r>
    </w:p>
  </w:footnote>
  <w:footnote w:id="296">
    <w:p w:rsidR="00A167AE" w:rsidRPr="006A4038" w:rsidRDefault="00A167AE" w:rsidP="006C529E">
      <w:pPr>
        <w:autoSpaceDE w:val="0"/>
        <w:autoSpaceDN w:val="0"/>
        <w:adjustRightInd w:val="0"/>
        <w:spacing w:after="0" w:line="240" w:lineRule="auto"/>
        <w:ind w:firstLine="142"/>
        <w:jc w:val="both"/>
        <w:rPr>
          <w:rFonts w:ascii="Times New Roman" w:hAnsi="Times New Roman" w:cs="Times New Roman"/>
          <w:noProof/>
          <w:sz w:val="16"/>
          <w:szCs w:val="16"/>
          <w:lang w:val="en-US"/>
        </w:rPr>
      </w:pPr>
      <w:r w:rsidRPr="007D0B9E">
        <w:rPr>
          <w:rStyle w:val="Refdenotaalpie"/>
          <w:rFonts w:ascii="Times New Roman" w:hAnsi="Times New Roman" w:cs="Times New Roman"/>
          <w:noProof/>
          <w:sz w:val="16"/>
          <w:szCs w:val="16"/>
        </w:rPr>
        <w:footnoteRef/>
      </w:r>
      <w:r w:rsidRPr="006A4038">
        <w:rPr>
          <w:rFonts w:ascii="Times New Roman" w:hAnsi="Times New Roman" w:cs="Times New Roman"/>
          <w:noProof/>
          <w:sz w:val="16"/>
          <w:szCs w:val="16"/>
          <w:lang w:val="en-US"/>
        </w:rPr>
        <w:t xml:space="preserve"> Ibid.</w:t>
      </w:r>
    </w:p>
    <w:p w:rsidR="00A167AE" w:rsidRPr="006A4038" w:rsidRDefault="00A167AE" w:rsidP="006C529E">
      <w:pPr>
        <w:pStyle w:val="Textonotapie"/>
        <w:ind w:firstLine="142"/>
        <w:rPr>
          <w:rFonts w:ascii="Times New Roman" w:hAnsi="Times New Roman" w:cs="Times New Roman"/>
          <w:noProof/>
          <w:sz w:val="16"/>
          <w:szCs w:val="16"/>
          <w:lang w:val="en-US"/>
        </w:rPr>
      </w:pPr>
    </w:p>
  </w:footnote>
  <w:footnote w:id="297">
    <w:p w:rsidR="00A167AE" w:rsidRPr="006A4038" w:rsidRDefault="00A167AE" w:rsidP="00B67A2E">
      <w:pPr>
        <w:spacing w:after="0" w:line="240" w:lineRule="auto"/>
        <w:contextualSpacing/>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Fil. 3,20. </w:t>
      </w:r>
    </w:p>
  </w:footnote>
  <w:footnote w:id="298">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Tít. 2,13. </w:t>
      </w:r>
    </w:p>
  </w:footnote>
  <w:footnote w:id="299">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38,8</w:t>
      </w:r>
    </w:p>
  </w:footnote>
  <w:footnote w:id="300">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118,116. </w:t>
      </w:r>
    </w:p>
  </w:footnote>
  <w:footnote w:id="301">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Sa1. 38,8. </w:t>
      </w:r>
    </w:p>
  </w:footnote>
  <w:footnote w:id="302">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64,3. </w:t>
      </w:r>
    </w:p>
  </w:footnote>
  <w:footnote w:id="303">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vertAlign w:val="superscript"/>
          <w:lang w:val="en-US"/>
        </w:rPr>
        <w:t xml:space="preserve">  </w:t>
      </w:r>
      <w:r w:rsidRPr="006A4038">
        <w:rPr>
          <w:rFonts w:ascii="Times New Roman" w:hAnsi="Times New Roman" w:cs="Times New Roman"/>
          <w:sz w:val="16"/>
          <w:szCs w:val="16"/>
          <w:lang w:val="en-US"/>
        </w:rPr>
        <w:t xml:space="preserve">2 Tim. 1, 12. </w:t>
      </w:r>
    </w:p>
  </w:footnote>
  <w:footnote w:id="304">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6, 20-21. </w:t>
      </w:r>
    </w:p>
  </w:footnote>
  <w:footnote w:id="305">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Fil. 3,20.</w:t>
      </w:r>
    </w:p>
  </w:footnote>
  <w:footnote w:id="306">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Gén. 49, 10; Sal. 24,3.</w:t>
      </w:r>
    </w:p>
  </w:footnote>
  <w:footnote w:id="307">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21,5-6.</w:t>
      </w:r>
    </w:p>
  </w:footnote>
  <w:footnote w:id="308">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47,10. </w:t>
      </w:r>
    </w:p>
  </w:footnote>
  <w:footnote w:id="309">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21, 9. </w:t>
      </w:r>
    </w:p>
  </w:footnote>
  <w:footnote w:id="310">
    <w:p w:rsidR="00A167AE" w:rsidRPr="006A4038" w:rsidRDefault="00A167AE" w:rsidP="007006C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39,2. </w:t>
      </w:r>
    </w:p>
  </w:footnote>
  <w:footnote w:id="311">
    <w:p w:rsidR="00A167AE" w:rsidRPr="006A4038" w:rsidRDefault="00A167AE" w:rsidP="009F52A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25, 9. </w:t>
      </w:r>
    </w:p>
  </w:footnote>
  <w:footnote w:id="312">
    <w:p w:rsidR="00A167AE" w:rsidRPr="006A4038" w:rsidRDefault="00A167AE" w:rsidP="006D35E4">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Sal. 39,5. </w:t>
      </w:r>
    </w:p>
  </w:footnote>
  <w:footnote w:id="313">
    <w:p w:rsidR="00A167AE" w:rsidRPr="006A4038" w:rsidRDefault="00A167AE" w:rsidP="006D35E4">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Sab. 2,16. </w:t>
      </w:r>
    </w:p>
  </w:footnote>
  <w:footnote w:id="314">
    <w:p w:rsidR="00A167AE" w:rsidRPr="006A4038" w:rsidRDefault="00A167AE" w:rsidP="00CD1EA9">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Prov. 16,19. </w:t>
      </w:r>
    </w:p>
  </w:footnote>
  <w:footnote w:id="315">
    <w:p w:rsidR="00A167AE" w:rsidRPr="006A4038" w:rsidRDefault="00A167AE" w:rsidP="00CD1EA9">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Lam. 3,24-26. </w:t>
      </w:r>
    </w:p>
  </w:footnote>
  <w:footnote w:id="316">
    <w:p w:rsidR="00A167AE" w:rsidRPr="006A4038" w:rsidRDefault="00A167AE" w:rsidP="00CD1EA9">
      <w:pPr>
        <w:pStyle w:val="Textonotapie"/>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Sal. 118,81 .</w:t>
      </w:r>
    </w:p>
  </w:footnote>
  <w:footnote w:id="317">
    <w:p w:rsidR="00A167AE" w:rsidRPr="0000661F" w:rsidRDefault="00A167AE" w:rsidP="00CD1EA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Prov. 13, 12. </w:t>
      </w:r>
    </w:p>
  </w:footnote>
  <w:footnote w:id="318">
    <w:p w:rsidR="00A167AE" w:rsidRPr="006A4038" w:rsidRDefault="00A167AE" w:rsidP="00CD1EA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Hab. 2, 3. </w:t>
      </w:r>
    </w:p>
  </w:footnote>
  <w:footnote w:id="319">
    <w:p w:rsidR="00A167AE" w:rsidRPr="006A4038" w:rsidRDefault="00A167AE" w:rsidP="00CD1EA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23 Apoc. 6, 11. </w:t>
      </w:r>
    </w:p>
  </w:footnote>
  <w:footnote w:id="320">
    <w:p w:rsidR="00A167AE" w:rsidRPr="006A4038" w:rsidRDefault="00A167AE" w:rsidP="00CD1EA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30, 18. </w:t>
      </w:r>
    </w:p>
  </w:footnote>
  <w:footnote w:id="321">
    <w:p w:rsidR="00A167AE" w:rsidRPr="006A4038" w:rsidRDefault="00A167AE" w:rsidP="00CD1EA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24, 48-51. </w:t>
      </w:r>
    </w:p>
  </w:footnote>
  <w:footnote w:id="322">
    <w:p w:rsidR="00A167AE" w:rsidRPr="006A4038" w:rsidRDefault="00A167AE" w:rsidP="00CD1EA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28, 10-13. </w:t>
      </w:r>
    </w:p>
  </w:footnote>
  <w:footnote w:id="323">
    <w:p w:rsidR="00A167AE" w:rsidRPr="006A4038" w:rsidRDefault="00A167AE" w:rsidP="00CD1EA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Ecle. 9,12. </w:t>
      </w:r>
    </w:p>
  </w:footnote>
  <w:footnote w:id="324">
    <w:p w:rsidR="00A167AE" w:rsidRPr="006A4038" w:rsidRDefault="00A167AE" w:rsidP="002C33B3">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8, 13.</w:t>
      </w:r>
      <w:r w:rsidRPr="006A4038">
        <w:rPr>
          <w:rFonts w:ascii="Times New Roman" w:hAnsi="Times New Roman" w:cs="Times New Roman"/>
          <w:lang w:val="en-US"/>
        </w:rPr>
        <w:t xml:space="preserve"> </w:t>
      </w:r>
    </w:p>
  </w:footnote>
  <w:footnote w:id="325">
    <w:p w:rsidR="00A167AE" w:rsidRPr="006A4038" w:rsidRDefault="00A167AE" w:rsidP="00236073">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28, 16. </w:t>
      </w:r>
    </w:p>
  </w:footnote>
  <w:footnote w:id="326">
    <w:p w:rsidR="00A167AE" w:rsidRPr="006A4038" w:rsidRDefault="00A167AE" w:rsidP="00236073">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Rom. 8, 25. </w:t>
      </w:r>
    </w:p>
  </w:footnote>
  <w:footnote w:id="327">
    <w:p w:rsidR="00A167AE" w:rsidRPr="0000661F" w:rsidRDefault="00A167AE" w:rsidP="00236073">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00661F">
        <w:rPr>
          <w:rFonts w:ascii="Times New Roman" w:hAnsi="Times New Roman" w:cs="Times New Roman"/>
          <w:sz w:val="16"/>
          <w:szCs w:val="16"/>
          <w:lang w:val="pt-BR"/>
        </w:rPr>
        <w:t xml:space="preserve"> Os. 3, 3. </w:t>
      </w:r>
    </w:p>
  </w:footnote>
  <w:footnote w:id="328">
    <w:p w:rsidR="00A167AE" w:rsidRPr="006A4038" w:rsidRDefault="00A167AE" w:rsidP="00236073">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Os. 11, 9. </w:t>
      </w:r>
    </w:p>
  </w:footnote>
  <w:footnote w:id="329">
    <w:p w:rsidR="00A167AE" w:rsidRPr="006A4038" w:rsidRDefault="00A167AE" w:rsidP="00525DC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Rom. 8, 20. </w:t>
      </w:r>
    </w:p>
  </w:footnote>
  <w:footnote w:id="330">
    <w:p w:rsidR="00A167AE" w:rsidRPr="006A4038" w:rsidRDefault="00A167AE" w:rsidP="00525DC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Job. 7, 15. </w:t>
      </w:r>
    </w:p>
  </w:footnote>
  <w:footnote w:id="331">
    <w:p w:rsidR="00A167AE" w:rsidRPr="006A4038" w:rsidRDefault="00A167AE" w:rsidP="00525DC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Jn. 12, 32. </w:t>
      </w:r>
    </w:p>
  </w:footnote>
  <w:footnote w:id="332">
    <w:p w:rsidR="00A167AE" w:rsidRPr="00267D45" w:rsidRDefault="00A167AE" w:rsidP="00525DC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Mc. 9, 3. </w:t>
      </w:r>
    </w:p>
  </w:footnote>
  <w:footnote w:id="333">
    <w:p w:rsidR="00A167AE" w:rsidRPr="00267D45" w:rsidRDefault="00A167AE" w:rsidP="00525DC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26, 13. </w:t>
      </w:r>
    </w:p>
  </w:footnote>
  <w:footnote w:id="334">
    <w:p w:rsidR="00A167AE" w:rsidRPr="00267D45" w:rsidRDefault="00A167AE" w:rsidP="00B67A2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26, 14. </w:t>
      </w:r>
    </w:p>
  </w:footnote>
  <w:footnote w:id="335">
    <w:p w:rsidR="00A167AE" w:rsidRPr="00267D45" w:rsidRDefault="00A167AE" w:rsidP="00B67A2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Ecli. 2, 16. </w:t>
      </w:r>
    </w:p>
  </w:footnote>
  <w:footnote w:id="336">
    <w:p w:rsidR="00A167AE" w:rsidRPr="00267D45" w:rsidRDefault="00A167AE" w:rsidP="00B67A2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Apoc. 22, 12. </w:t>
      </w:r>
    </w:p>
  </w:footnote>
  <w:footnote w:id="337">
    <w:p w:rsidR="00A167AE" w:rsidRPr="006A4038" w:rsidRDefault="00A167AE" w:rsidP="00B67A2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Miq. 4, 9. </w:t>
      </w:r>
    </w:p>
  </w:footnote>
  <w:footnote w:id="338">
    <w:p w:rsidR="00A167AE" w:rsidRPr="006A4038" w:rsidRDefault="00A167AE" w:rsidP="00B67A2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1 Cor. 7, 29. </w:t>
      </w:r>
    </w:p>
  </w:footnote>
  <w:footnote w:id="339">
    <w:p w:rsidR="00A167AE" w:rsidRPr="006A4038" w:rsidRDefault="00A167AE" w:rsidP="00B67A2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24, 33. </w:t>
      </w:r>
    </w:p>
  </w:footnote>
  <w:footnote w:id="340">
    <w:p w:rsidR="00A167AE" w:rsidRPr="006A4038" w:rsidRDefault="00A167AE" w:rsidP="00B67A2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Hab. 2, 3. </w:t>
      </w:r>
    </w:p>
  </w:footnote>
  <w:footnote w:id="341">
    <w:p w:rsidR="00A167AE" w:rsidRPr="006A4038" w:rsidRDefault="00A167AE" w:rsidP="001671D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25, 25. </w:t>
      </w:r>
    </w:p>
  </w:footnote>
  <w:footnote w:id="342">
    <w:p w:rsidR="00A167AE" w:rsidRPr="006A4038" w:rsidRDefault="00A167AE" w:rsidP="001671D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52, 7. </w:t>
      </w:r>
    </w:p>
  </w:footnote>
  <w:footnote w:id="343">
    <w:p w:rsidR="00A167AE" w:rsidRPr="006A4038" w:rsidRDefault="00A167AE" w:rsidP="001671D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Ez. 39, 8. </w:t>
      </w:r>
    </w:p>
  </w:footnote>
  <w:footnote w:id="344">
    <w:p w:rsidR="00A167AE" w:rsidRPr="006A4038" w:rsidRDefault="00A167AE" w:rsidP="00024E6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26, 13. </w:t>
      </w:r>
    </w:p>
  </w:footnote>
  <w:footnote w:id="345">
    <w:p w:rsidR="00A167AE" w:rsidRPr="006A4038" w:rsidRDefault="00A167AE" w:rsidP="00024E6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16, 26. </w:t>
      </w:r>
    </w:p>
  </w:footnote>
  <w:footnote w:id="346">
    <w:p w:rsidR="00A167AE" w:rsidRPr="006A4038" w:rsidRDefault="00A167AE" w:rsidP="00024E6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12, 3. </w:t>
      </w:r>
    </w:p>
  </w:footnote>
  <w:footnote w:id="347">
    <w:p w:rsidR="00A167AE" w:rsidRPr="006A4038" w:rsidRDefault="00A167AE" w:rsidP="00024E6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1, 43-44. </w:t>
      </w:r>
    </w:p>
  </w:footnote>
  <w:footnote w:id="348">
    <w:p w:rsidR="00A167AE" w:rsidRPr="006A4038" w:rsidRDefault="00A167AE" w:rsidP="00024E6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43, 5. </w:t>
      </w:r>
    </w:p>
  </w:footnote>
  <w:footnote w:id="349">
    <w:p w:rsidR="00A167AE" w:rsidRPr="006A4038" w:rsidRDefault="00A167AE" w:rsidP="0045318D">
      <w:pPr>
        <w:pStyle w:val="Textonotapie"/>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Ecli. 22, 31.</w:t>
      </w:r>
    </w:p>
  </w:footnote>
  <w:footnote w:id="350">
    <w:p w:rsidR="00A167AE" w:rsidRPr="006A4038" w:rsidRDefault="00A167AE" w:rsidP="0045318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Cf. Sal. 42, 5. </w:t>
      </w:r>
    </w:p>
  </w:footnote>
  <w:footnote w:id="351">
    <w:p w:rsidR="00A167AE" w:rsidRPr="006A4038" w:rsidRDefault="00A167AE" w:rsidP="0045318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117, 25-2</w:t>
      </w:r>
    </w:p>
  </w:footnote>
  <w:footnote w:id="352">
    <w:p w:rsidR="00A167AE" w:rsidRPr="006A4038" w:rsidRDefault="00A167AE" w:rsidP="0045318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44, 5. </w:t>
      </w:r>
    </w:p>
  </w:footnote>
  <w:footnote w:id="353">
    <w:p w:rsidR="00A167AE" w:rsidRPr="006A4038" w:rsidRDefault="00A167AE" w:rsidP="0045318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67, 20. </w:t>
      </w:r>
    </w:p>
  </w:footnote>
  <w:footnote w:id="354">
    <w:p w:rsidR="00A167AE" w:rsidRPr="006A4038" w:rsidRDefault="00A167AE" w:rsidP="0045318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55, 11. </w:t>
      </w:r>
    </w:p>
  </w:footnote>
  <w:footnote w:id="355">
    <w:p w:rsidR="00A167AE" w:rsidRPr="007D0B9E" w:rsidRDefault="00A167AE" w:rsidP="004535DD">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7D0B9E">
        <w:rPr>
          <w:rFonts w:ascii="Times New Roman" w:hAnsi="Times New Roman" w:cs="Times New Roman"/>
          <w:sz w:val="16"/>
          <w:szCs w:val="16"/>
        </w:rPr>
        <w:t xml:space="preserve"> Mt. 17, 22. </w:t>
      </w:r>
    </w:p>
  </w:footnote>
  <w:footnote w:id="356">
    <w:p w:rsidR="00A167AE" w:rsidRPr="007D0B9E" w:rsidRDefault="00A167AE" w:rsidP="004535DD">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7D0B9E">
        <w:rPr>
          <w:rFonts w:ascii="Times New Roman" w:hAnsi="Times New Roman" w:cs="Times New Roman"/>
          <w:sz w:val="16"/>
          <w:szCs w:val="16"/>
        </w:rPr>
        <w:t xml:space="preserve"> Sal. 1, 3. </w:t>
      </w:r>
    </w:p>
  </w:footnote>
  <w:footnote w:id="357">
    <w:p w:rsidR="00A167AE" w:rsidRPr="007D0B9E" w:rsidRDefault="00A167AE" w:rsidP="004535DD">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7D0B9E">
        <w:rPr>
          <w:rFonts w:ascii="Times New Roman" w:hAnsi="Times New Roman" w:cs="Times New Roman"/>
          <w:sz w:val="16"/>
          <w:szCs w:val="16"/>
        </w:rPr>
        <w:t xml:space="preserve"> Sal. 113, 13. </w:t>
      </w:r>
    </w:p>
  </w:footnote>
  <w:footnote w:id="358">
    <w:p w:rsidR="00A167AE" w:rsidRPr="007D0B9E" w:rsidRDefault="00A167AE" w:rsidP="004535DD">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7D0B9E">
        <w:rPr>
          <w:rFonts w:ascii="Times New Roman" w:hAnsi="Times New Roman" w:cs="Times New Roman"/>
          <w:sz w:val="16"/>
          <w:szCs w:val="16"/>
        </w:rPr>
        <w:t xml:space="preserve"> Sal. 3, 9. </w:t>
      </w:r>
    </w:p>
  </w:footnote>
  <w:footnote w:id="359">
    <w:p w:rsidR="00A167AE" w:rsidRPr="007D0B9E" w:rsidRDefault="00A167AE" w:rsidP="004535DD">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7D0B9E">
        <w:rPr>
          <w:rFonts w:ascii="Times New Roman" w:hAnsi="Times New Roman" w:cs="Times New Roman"/>
          <w:sz w:val="16"/>
          <w:szCs w:val="16"/>
        </w:rPr>
        <w:t xml:space="preserve"> Jer. 17, 14. </w:t>
      </w:r>
    </w:p>
  </w:footnote>
  <w:footnote w:id="360">
    <w:p w:rsidR="00A167AE" w:rsidRPr="006A4038" w:rsidRDefault="00A167AE" w:rsidP="004535D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79, 4. </w:t>
      </w:r>
    </w:p>
  </w:footnote>
  <w:footnote w:id="361">
    <w:p w:rsidR="00A167AE" w:rsidRPr="006A4038" w:rsidRDefault="00A167AE" w:rsidP="004535D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33, 12. </w:t>
      </w:r>
    </w:p>
  </w:footnote>
  <w:footnote w:id="362">
    <w:p w:rsidR="00A167AE" w:rsidRPr="006A4038" w:rsidRDefault="00A167AE" w:rsidP="004535D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10, 23-24. </w:t>
      </w:r>
    </w:p>
  </w:footnote>
  <w:footnote w:id="363">
    <w:p w:rsidR="00A167AE" w:rsidRPr="006A4038" w:rsidRDefault="00A167AE" w:rsidP="004535D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Jn. 8, 56. </w:t>
      </w:r>
    </w:p>
  </w:footnote>
  <w:footnote w:id="364">
    <w:p w:rsidR="00A167AE" w:rsidRPr="006A4038" w:rsidRDefault="00A167AE" w:rsidP="004535DD">
      <w:pPr>
        <w:pStyle w:val="Textonotapie"/>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Lam. 3,28</w:t>
      </w:r>
    </w:p>
  </w:footnote>
  <w:footnote w:id="365">
    <w:p w:rsidR="00A167AE" w:rsidRPr="00267D45" w:rsidRDefault="00A167AE" w:rsidP="004535D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1 Tes. 4, 16. </w:t>
      </w:r>
    </w:p>
  </w:footnote>
  <w:footnote w:id="366">
    <w:p w:rsidR="00A167AE" w:rsidRPr="00267D45" w:rsidRDefault="00A167AE" w:rsidP="004C49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Apoc. 8, 1. </w:t>
      </w:r>
    </w:p>
  </w:footnote>
  <w:footnote w:id="367">
    <w:p w:rsidR="00A167AE" w:rsidRPr="00267D45" w:rsidRDefault="00A167AE" w:rsidP="004C49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76, 18</w:t>
      </w:r>
    </w:p>
  </w:footnote>
  <w:footnote w:id="368">
    <w:p w:rsidR="00A167AE" w:rsidRPr="00267D45" w:rsidRDefault="00A167AE" w:rsidP="004C49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2 Cor. 3, 18. </w:t>
      </w:r>
    </w:p>
  </w:footnote>
  <w:footnote w:id="369">
    <w:p w:rsidR="00A167AE" w:rsidRPr="00267D45" w:rsidRDefault="00A167AE" w:rsidP="004C49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49, 23</w:t>
      </w:r>
    </w:p>
  </w:footnote>
  <w:footnote w:id="370">
    <w:p w:rsidR="00A167AE" w:rsidRPr="006A4038" w:rsidRDefault="00A167AE" w:rsidP="009F52A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Jn. 14, 18. </w:t>
      </w:r>
    </w:p>
  </w:footnote>
  <w:footnote w:id="371">
    <w:p w:rsidR="00A167AE" w:rsidRPr="006A4038" w:rsidRDefault="00A167AE" w:rsidP="001509F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Fil. 3, 21</w:t>
      </w:r>
    </w:p>
  </w:footnote>
  <w:footnote w:id="372">
    <w:p w:rsidR="00A167AE" w:rsidRPr="006A4038" w:rsidRDefault="00A167AE" w:rsidP="001509F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83, 12. </w:t>
      </w:r>
    </w:p>
  </w:footnote>
  <w:footnote w:id="373">
    <w:p w:rsidR="00A167AE" w:rsidRPr="006A4038" w:rsidRDefault="00A167AE" w:rsidP="001509F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24, 16. </w:t>
      </w:r>
    </w:p>
  </w:footnote>
  <w:footnote w:id="374">
    <w:p w:rsidR="00A167AE" w:rsidRPr="006A4038" w:rsidRDefault="00A167AE" w:rsidP="001509F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Job. 9, 11. </w:t>
      </w:r>
    </w:p>
  </w:footnote>
  <w:footnote w:id="375">
    <w:p w:rsidR="00A167AE" w:rsidRPr="006A4038" w:rsidRDefault="00A167AE" w:rsidP="001509F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34, 10. </w:t>
      </w:r>
    </w:p>
  </w:footnote>
  <w:footnote w:id="376">
    <w:p w:rsidR="00A167AE" w:rsidRPr="006A4038" w:rsidRDefault="00A167AE" w:rsidP="001509F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25, 27. </w:t>
      </w:r>
    </w:p>
  </w:footnote>
  <w:footnote w:id="377">
    <w:p w:rsidR="00A167AE" w:rsidRPr="006A4038" w:rsidRDefault="00A167AE" w:rsidP="001509F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146, 6. </w:t>
      </w:r>
    </w:p>
  </w:footnote>
  <w:footnote w:id="378">
    <w:p w:rsidR="00A167AE" w:rsidRPr="006A4038" w:rsidRDefault="00A167AE" w:rsidP="009F52A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Sant. 4, 6; cf. Prov. 3, 34</w:t>
      </w:r>
    </w:p>
  </w:footnote>
  <w:footnote w:id="379">
    <w:p w:rsidR="00A167AE" w:rsidRPr="006A4038" w:rsidRDefault="00A167AE" w:rsidP="009F52A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53, 2-3. </w:t>
      </w:r>
    </w:p>
  </w:footnote>
  <w:footnote w:id="380">
    <w:p w:rsidR="00A167AE" w:rsidRPr="006A4038" w:rsidRDefault="00A167AE" w:rsidP="009F52A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Mal. 3, 2. </w:t>
      </w:r>
    </w:p>
  </w:footnote>
  <w:footnote w:id="381">
    <w:p w:rsidR="00A167AE" w:rsidRPr="006A4038" w:rsidRDefault="00A167AE" w:rsidP="009F52A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2 Cor. 3, 18. </w:t>
      </w:r>
    </w:p>
  </w:footnote>
  <w:footnote w:id="382">
    <w:p w:rsidR="00A167AE" w:rsidRPr="006A4038" w:rsidRDefault="00A167AE" w:rsidP="009F52A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1 Cor. 13, 12. </w:t>
      </w:r>
    </w:p>
  </w:footnote>
  <w:footnote w:id="383">
    <w:p w:rsidR="00A167AE" w:rsidRPr="006A4038" w:rsidRDefault="00A167AE" w:rsidP="00DD56E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20, 12. </w:t>
      </w:r>
    </w:p>
  </w:footnote>
  <w:footnote w:id="384">
    <w:p w:rsidR="00A167AE" w:rsidRPr="006A4038" w:rsidRDefault="00A167AE" w:rsidP="00DD56E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Sant. 5, 7. </w:t>
      </w:r>
    </w:p>
  </w:footnote>
  <w:footnote w:id="385">
    <w:p w:rsidR="00A167AE" w:rsidRPr="006A4038" w:rsidRDefault="00A167AE" w:rsidP="00DD56E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2 Tim. 1, 12. </w:t>
      </w:r>
    </w:p>
  </w:footnote>
  <w:footnote w:id="386">
    <w:p w:rsidR="00A167AE" w:rsidRPr="006A4038" w:rsidRDefault="00A167AE" w:rsidP="00DD56E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Tit. 2, 13. </w:t>
      </w:r>
    </w:p>
  </w:footnote>
  <w:footnote w:id="387">
    <w:p w:rsidR="00A167AE" w:rsidRPr="009B13BF" w:rsidRDefault="00A167AE" w:rsidP="00ED4A9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9B13BF">
        <w:rPr>
          <w:rFonts w:ascii="Times New Roman" w:hAnsi="Times New Roman" w:cs="Times New Roman"/>
          <w:sz w:val="16"/>
          <w:szCs w:val="16"/>
          <w:lang w:val="en-US"/>
        </w:rPr>
        <w:t xml:space="preserve"> Cf. Amós, 4, 12. </w:t>
      </w:r>
    </w:p>
  </w:footnote>
  <w:footnote w:id="388">
    <w:p w:rsidR="00A167AE" w:rsidRPr="009B13BF" w:rsidRDefault="00A167AE" w:rsidP="00ED4A9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9B13BF">
        <w:rPr>
          <w:rFonts w:ascii="Times New Roman" w:hAnsi="Times New Roman" w:cs="Times New Roman"/>
          <w:sz w:val="16"/>
          <w:szCs w:val="16"/>
          <w:lang w:val="en-US"/>
        </w:rPr>
        <w:t xml:space="preserve"> Lc. 12, 40. </w:t>
      </w:r>
    </w:p>
  </w:footnote>
  <w:footnote w:id="389">
    <w:p w:rsidR="00A167AE" w:rsidRPr="0049490C" w:rsidRDefault="00A167AE" w:rsidP="00ED4A9D">
      <w:pPr>
        <w:pStyle w:val="Textonotapie"/>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49490C">
        <w:rPr>
          <w:rFonts w:ascii="Times New Roman" w:hAnsi="Times New Roman" w:cs="Times New Roman"/>
          <w:sz w:val="16"/>
          <w:szCs w:val="16"/>
          <w:lang w:val="en-US"/>
        </w:rPr>
        <w:t xml:space="preserve"> Hch. 1, 7.</w:t>
      </w:r>
    </w:p>
  </w:footnote>
  <w:footnote w:id="390">
    <w:p w:rsidR="00A167AE" w:rsidRPr="00483E67" w:rsidRDefault="00A167AE" w:rsidP="00ED4A9D">
      <w:pPr>
        <w:spacing w:after="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fr-FR"/>
        </w:rPr>
        <w:t xml:space="preserve"> Mt. 24, 36. </w:t>
      </w:r>
    </w:p>
  </w:footnote>
  <w:footnote w:id="391">
    <w:p w:rsidR="00A167AE" w:rsidRPr="00483E67" w:rsidRDefault="00A167AE" w:rsidP="00ED4A9D">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fr-FR"/>
        </w:rPr>
        <w:t xml:space="preserve"> 1 Tes. 5, 2. </w:t>
      </w:r>
    </w:p>
  </w:footnote>
  <w:footnote w:id="392">
    <w:p w:rsidR="00A167AE" w:rsidRPr="00483E67" w:rsidRDefault="00A167AE" w:rsidP="00ED4A9D">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fr-FR"/>
        </w:rPr>
        <w:t xml:space="preserve"> Sal. 17, 24. </w:t>
      </w:r>
    </w:p>
  </w:footnote>
  <w:footnote w:id="393">
    <w:p w:rsidR="00A167AE" w:rsidRPr="00483E67" w:rsidRDefault="00A167AE" w:rsidP="00ED4A9D">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fr-FR"/>
        </w:rPr>
        <w:t xml:space="preserve"> Sab. 4, 7. </w:t>
      </w:r>
    </w:p>
  </w:footnote>
  <w:footnote w:id="394">
    <w:p w:rsidR="00A167AE" w:rsidRPr="00483E67" w:rsidRDefault="00A167AE" w:rsidP="00ED4A9D">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fr-FR"/>
        </w:rPr>
        <w:t xml:space="preserve"> Lc. 12, 36. </w:t>
      </w:r>
    </w:p>
  </w:footnote>
  <w:footnote w:id="395">
    <w:p w:rsidR="00A167AE" w:rsidRPr="0049490C" w:rsidRDefault="00A167AE" w:rsidP="00ED4A9D">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49490C">
        <w:rPr>
          <w:rFonts w:ascii="Times New Roman" w:hAnsi="Times New Roman" w:cs="Times New Roman"/>
          <w:sz w:val="16"/>
          <w:szCs w:val="16"/>
          <w:lang w:val="en-US"/>
        </w:rPr>
        <w:t xml:space="preserve"> Mt. 25, 8-10. </w:t>
      </w:r>
    </w:p>
  </w:footnote>
  <w:footnote w:id="396">
    <w:p w:rsidR="00A167AE" w:rsidRPr="00267D45" w:rsidRDefault="00A167AE" w:rsidP="00ED4A9D">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145, 4. </w:t>
      </w:r>
    </w:p>
  </w:footnote>
  <w:footnote w:id="397">
    <w:p w:rsidR="00A167AE" w:rsidRPr="00267D45" w:rsidRDefault="00A167AE" w:rsidP="00ED4A9D">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2 Cor. 5, 4. </w:t>
      </w:r>
    </w:p>
  </w:footnote>
  <w:footnote w:id="398">
    <w:p w:rsidR="00A167AE" w:rsidRPr="00267D45" w:rsidRDefault="00A167AE" w:rsidP="00ED4A9D">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1 Cor. 4, 4. </w:t>
      </w:r>
    </w:p>
  </w:footnote>
  <w:footnote w:id="399">
    <w:p w:rsidR="00A167AE" w:rsidRPr="00267D45" w:rsidRDefault="00A167AE" w:rsidP="008B6854">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41, 7. </w:t>
      </w:r>
    </w:p>
  </w:footnote>
  <w:footnote w:id="400">
    <w:p w:rsidR="00A167AE" w:rsidRPr="00267D45" w:rsidRDefault="00A167AE" w:rsidP="008B6854">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Hab. 3, 2. </w:t>
      </w:r>
    </w:p>
  </w:footnote>
  <w:footnote w:id="401">
    <w:p w:rsidR="00A167AE" w:rsidRPr="006A4038" w:rsidRDefault="00A167AE" w:rsidP="008B6854">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56, 4-5. </w:t>
      </w:r>
    </w:p>
  </w:footnote>
  <w:footnote w:id="402">
    <w:p w:rsidR="00A167AE" w:rsidRPr="006A4038" w:rsidRDefault="00A167AE" w:rsidP="008B6854">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 9. </w:t>
      </w:r>
    </w:p>
  </w:footnote>
  <w:footnote w:id="403">
    <w:p w:rsidR="00A167AE" w:rsidRPr="006A4038" w:rsidRDefault="00A167AE" w:rsidP="00666CC3">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49, l; Bar. 3, 33. </w:t>
      </w:r>
    </w:p>
  </w:footnote>
  <w:footnote w:id="404">
    <w:p w:rsidR="00A167AE" w:rsidRPr="006A4038" w:rsidRDefault="00A167AE" w:rsidP="00666CC3">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75, 8. </w:t>
      </w:r>
    </w:p>
  </w:footnote>
  <w:footnote w:id="405">
    <w:p w:rsidR="00A167AE" w:rsidRPr="006A4038" w:rsidRDefault="00A167AE" w:rsidP="00666CC3">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1, 25. </w:t>
      </w:r>
    </w:p>
  </w:footnote>
  <w:footnote w:id="406">
    <w:p w:rsidR="00A167AE" w:rsidRPr="00483E67" w:rsidRDefault="00A167AE" w:rsidP="00666CC3">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1 Cor. 3, 12-15. </w:t>
      </w:r>
    </w:p>
  </w:footnote>
  <w:footnote w:id="407">
    <w:p w:rsidR="00A167AE" w:rsidRPr="00483E67" w:rsidRDefault="00A167AE" w:rsidP="00666CC3">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Lc. 12, 36. </w:t>
      </w:r>
    </w:p>
  </w:footnote>
  <w:footnote w:id="408">
    <w:p w:rsidR="00A167AE" w:rsidRPr="00483E67" w:rsidRDefault="00A167AE" w:rsidP="00666CC3">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Mt. 6, 10. </w:t>
      </w:r>
    </w:p>
  </w:footnote>
  <w:footnote w:id="409">
    <w:p w:rsidR="00A167AE" w:rsidRPr="00483E67" w:rsidRDefault="00A167AE" w:rsidP="00666CC3">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Ecli. 18, 19. </w:t>
      </w:r>
    </w:p>
  </w:footnote>
  <w:footnote w:id="410">
    <w:p w:rsidR="00A167AE" w:rsidRPr="00483E67" w:rsidRDefault="00A167AE" w:rsidP="00666CC3">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Tit. 3, 1. </w:t>
      </w:r>
    </w:p>
  </w:footnote>
  <w:footnote w:id="411">
    <w:p w:rsidR="00A167AE" w:rsidRPr="00483E67" w:rsidRDefault="00A167AE" w:rsidP="008274C8">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56, 8. </w:t>
      </w:r>
    </w:p>
  </w:footnote>
  <w:footnote w:id="412">
    <w:p w:rsidR="00A167AE" w:rsidRPr="00483E67" w:rsidRDefault="00A167AE" w:rsidP="008274C8">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107, 2. </w:t>
      </w:r>
    </w:p>
  </w:footnote>
  <w:footnote w:id="413">
    <w:p w:rsidR="00A167AE" w:rsidRPr="00483E67" w:rsidRDefault="00A167AE" w:rsidP="008274C8">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56, 9. </w:t>
      </w:r>
    </w:p>
  </w:footnote>
  <w:footnote w:id="414">
    <w:p w:rsidR="00A167AE" w:rsidRPr="00483E67" w:rsidRDefault="00A167AE" w:rsidP="008274C8">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83, 3. </w:t>
      </w:r>
    </w:p>
  </w:footnote>
  <w:footnote w:id="415">
    <w:p w:rsidR="00A167AE" w:rsidRPr="00483E67" w:rsidRDefault="00A167AE" w:rsidP="008274C8">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118, 60. </w:t>
      </w:r>
    </w:p>
  </w:footnote>
  <w:footnote w:id="416">
    <w:p w:rsidR="00A167AE" w:rsidRPr="00483E67" w:rsidRDefault="00A167AE" w:rsidP="008274C8">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1 Sam. 16-27; 2 Sam. 15-18; 16, 53. </w:t>
      </w:r>
    </w:p>
  </w:footnote>
  <w:footnote w:id="417">
    <w:p w:rsidR="00A167AE" w:rsidRPr="00483E67" w:rsidRDefault="00A167AE" w:rsidP="006B335D">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7, 5; 37, 21. </w:t>
      </w:r>
    </w:p>
  </w:footnote>
  <w:footnote w:id="418">
    <w:p w:rsidR="00A167AE" w:rsidRPr="00483E67" w:rsidRDefault="00A167AE" w:rsidP="006B335D">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1 Cor. 13, 4. </w:t>
      </w:r>
    </w:p>
  </w:footnote>
  <w:footnote w:id="419">
    <w:p w:rsidR="00A167AE" w:rsidRPr="00483E67" w:rsidRDefault="00A167AE" w:rsidP="00197D2E">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58, 6. </w:t>
      </w:r>
    </w:p>
  </w:footnote>
  <w:footnote w:id="420">
    <w:p w:rsidR="00A167AE" w:rsidRPr="00483E67" w:rsidRDefault="00A167AE" w:rsidP="00197D2E">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Job. 14, 15. </w:t>
      </w:r>
    </w:p>
  </w:footnote>
  <w:footnote w:id="421">
    <w:p w:rsidR="00A167AE" w:rsidRPr="00483E67" w:rsidRDefault="00A167AE" w:rsidP="00197D2E">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118, 29. </w:t>
      </w:r>
    </w:p>
  </w:footnote>
  <w:footnote w:id="422">
    <w:p w:rsidR="00A167AE" w:rsidRPr="00483E67" w:rsidRDefault="00A167AE" w:rsidP="00197D2E">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138, 24. </w:t>
      </w:r>
    </w:p>
  </w:footnote>
  <w:footnote w:id="423">
    <w:p w:rsidR="00A167AE" w:rsidRPr="00483E67" w:rsidRDefault="00A167AE" w:rsidP="00197D2E">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84, 14. </w:t>
      </w:r>
    </w:p>
  </w:footnote>
  <w:footnote w:id="424">
    <w:p w:rsidR="00A167AE" w:rsidRPr="00483E67" w:rsidRDefault="00A167AE" w:rsidP="00197D2E">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17, 37. </w:t>
      </w:r>
    </w:p>
  </w:footnote>
  <w:footnote w:id="425">
    <w:p w:rsidR="00A167AE" w:rsidRPr="00483E67" w:rsidRDefault="00A167AE" w:rsidP="00197D2E">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Sal. 118, 32. </w:t>
      </w:r>
    </w:p>
  </w:footnote>
  <w:footnote w:id="426">
    <w:p w:rsidR="00A167AE" w:rsidRPr="00483E67" w:rsidRDefault="00A167AE" w:rsidP="008643C8">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Prov. 8, 20. </w:t>
      </w:r>
    </w:p>
  </w:footnote>
  <w:footnote w:id="427">
    <w:p w:rsidR="00A167AE" w:rsidRPr="00483E67" w:rsidRDefault="00A167AE" w:rsidP="008643C8">
      <w:pPr>
        <w:spacing w:after="12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it-IT"/>
        </w:rPr>
        <w:t xml:space="preserve"> Ecli. 15, 1-2; Sab. 6, 17 LXX. </w:t>
      </w:r>
    </w:p>
  </w:footnote>
  <w:footnote w:id="428">
    <w:p w:rsidR="00A167AE" w:rsidRPr="00267D45" w:rsidRDefault="00A167AE" w:rsidP="008643C8">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Prov. 19, 3. </w:t>
      </w:r>
    </w:p>
  </w:footnote>
  <w:footnote w:id="429">
    <w:p w:rsidR="00A167AE" w:rsidRPr="00267D45" w:rsidRDefault="00A167AE" w:rsidP="008643C8">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Apoc. 3, 20. </w:t>
      </w:r>
    </w:p>
  </w:footnote>
  <w:footnote w:id="430">
    <w:p w:rsidR="00A167AE" w:rsidRPr="00483E67" w:rsidRDefault="00A167AE" w:rsidP="008643C8">
      <w:pPr>
        <w:pStyle w:val="Textonotapie"/>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en-US"/>
        </w:rPr>
        <w:t xml:space="preserve"> Cant. 5, 2.</w:t>
      </w:r>
    </w:p>
  </w:footnote>
  <w:footnote w:id="431">
    <w:p w:rsidR="00A167AE" w:rsidRPr="00483E67" w:rsidRDefault="00A167AE" w:rsidP="00D17DE7">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en-US"/>
        </w:rPr>
        <w:t xml:space="preserve"> Sal. 80, 11. </w:t>
      </w:r>
    </w:p>
  </w:footnote>
  <w:footnote w:id="432">
    <w:p w:rsidR="00A167AE" w:rsidRPr="00483E67" w:rsidRDefault="00A167AE" w:rsidP="00D17DE7">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en-US"/>
        </w:rPr>
        <w:t xml:space="preserve"> Sal. 118, 131. </w:t>
      </w:r>
    </w:p>
  </w:footnote>
  <w:footnote w:id="433">
    <w:p w:rsidR="00A167AE" w:rsidRPr="00483E67" w:rsidRDefault="00A167AE" w:rsidP="00D17DE7">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fr-FR"/>
        </w:rPr>
        <w:t xml:space="preserve"> Lam. 4, 20. </w:t>
      </w:r>
    </w:p>
  </w:footnote>
  <w:footnote w:id="434">
    <w:p w:rsidR="00A167AE" w:rsidRPr="00483E67" w:rsidRDefault="00A167AE" w:rsidP="00D17DE7">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fr-FR"/>
        </w:rPr>
        <w:t xml:space="preserve"> Lc. 24, 28-29. </w:t>
      </w:r>
    </w:p>
  </w:footnote>
  <w:footnote w:id="435">
    <w:p w:rsidR="00A167AE" w:rsidRPr="00762CF1" w:rsidRDefault="00A167AE" w:rsidP="00D17DE7">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762CF1">
        <w:rPr>
          <w:rFonts w:ascii="Times New Roman" w:hAnsi="Times New Roman" w:cs="Times New Roman"/>
          <w:sz w:val="16"/>
          <w:szCs w:val="16"/>
          <w:lang w:val="fr-FR"/>
        </w:rPr>
        <w:t xml:space="preserve"> Gén. 19, 2-3. </w:t>
      </w:r>
    </w:p>
  </w:footnote>
  <w:footnote w:id="436">
    <w:p w:rsidR="00A167AE" w:rsidRPr="00762CF1" w:rsidRDefault="00A167AE" w:rsidP="00D17DE7">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762CF1">
        <w:rPr>
          <w:rFonts w:ascii="Times New Roman" w:hAnsi="Times New Roman" w:cs="Times New Roman"/>
          <w:sz w:val="16"/>
          <w:szCs w:val="16"/>
          <w:lang w:val="fr-FR"/>
        </w:rPr>
        <w:t xml:space="preserve"> Mt. 11, 12. </w:t>
      </w:r>
    </w:p>
  </w:footnote>
  <w:footnote w:id="437">
    <w:p w:rsidR="00A167AE" w:rsidRPr="00762CF1" w:rsidRDefault="00A167AE" w:rsidP="00D17DE7">
      <w:pPr>
        <w:spacing w:after="120" w:line="240" w:lineRule="auto"/>
        <w:contextualSpacing/>
        <w:jc w:val="both"/>
        <w:rPr>
          <w:rFonts w:ascii="Times New Roman" w:hAnsi="Times New Roman" w:cs="Times New Roman"/>
          <w:sz w:val="16"/>
          <w:szCs w:val="16"/>
          <w:lang w:val="fr-FR"/>
        </w:rPr>
      </w:pPr>
      <w:r w:rsidRPr="007D0B9E">
        <w:rPr>
          <w:rStyle w:val="Refdenotaalpie"/>
          <w:rFonts w:ascii="Times New Roman" w:hAnsi="Times New Roman" w:cs="Times New Roman"/>
          <w:sz w:val="16"/>
          <w:szCs w:val="16"/>
        </w:rPr>
        <w:footnoteRef/>
      </w:r>
      <w:r w:rsidRPr="00762CF1">
        <w:rPr>
          <w:rFonts w:ascii="Times New Roman" w:hAnsi="Times New Roman" w:cs="Times New Roman"/>
          <w:sz w:val="16"/>
          <w:szCs w:val="16"/>
          <w:lang w:val="fr-FR"/>
        </w:rPr>
        <w:t xml:space="preserve"> Ecle. 7, 24. </w:t>
      </w:r>
    </w:p>
  </w:footnote>
  <w:footnote w:id="438">
    <w:p w:rsidR="00A167AE" w:rsidRPr="00483E67" w:rsidRDefault="00A167AE" w:rsidP="00D17DE7">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en-US"/>
        </w:rPr>
        <w:t xml:space="preserve"> Cant. 5, 5-6. </w:t>
      </w:r>
    </w:p>
  </w:footnote>
  <w:footnote w:id="439">
    <w:p w:rsidR="00A167AE" w:rsidRPr="00483E67" w:rsidRDefault="00A167AE" w:rsidP="00D17DE7">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lang w:val="en-US"/>
        </w:rPr>
        <w:t xml:space="preserve"> Mt. 15, 28. </w:t>
      </w:r>
    </w:p>
  </w:footnote>
  <w:footnote w:id="440">
    <w:p w:rsidR="00A167AE" w:rsidRPr="006A4038" w:rsidRDefault="00A167AE" w:rsidP="00DB791B">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19, 13; 27, 15. </w:t>
      </w:r>
    </w:p>
  </w:footnote>
  <w:footnote w:id="441">
    <w:p w:rsidR="00A167AE" w:rsidRPr="006A4038" w:rsidRDefault="00A167AE" w:rsidP="00DB791B">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75, 3. </w:t>
      </w:r>
    </w:p>
  </w:footnote>
  <w:footnote w:id="442">
    <w:p w:rsidR="00A167AE" w:rsidRPr="006A4038" w:rsidRDefault="00A167AE" w:rsidP="00DB791B">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88, 15. </w:t>
      </w:r>
    </w:p>
  </w:footnote>
  <w:footnote w:id="443">
    <w:p w:rsidR="00A167AE" w:rsidRPr="006A4038" w:rsidRDefault="00A167AE" w:rsidP="00DB791B">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58, 2. </w:t>
      </w:r>
    </w:p>
  </w:footnote>
  <w:footnote w:id="444">
    <w:p w:rsidR="00A167AE" w:rsidRPr="006A4038" w:rsidRDefault="00A167AE" w:rsidP="00DB791B">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Rom. 6, 14. </w:t>
      </w:r>
    </w:p>
  </w:footnote>
  <w:footnote w:id="445">
    <w:p w:rsidR="00A167AE" w:rsidRPr="006A4038" w:rsidRDefault="00A167AE" w:rsidP="00DB791B">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2, 4. </w:t>
      </w:r>
    </w:p>
  </w:footnote>
  <w:footnote w:id="446">
    <w:p w:rsidR="00A167AE" w:rsidRPr="006A4038" w:rsidRDefault="00A167AE" w:rsidP="00DB791B">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18, 17. </w:t>
      </w:r>
    </w:p>
  </w:footnote>
  <w:footnote w:id="447">
    <w:p w:rsidR="00A167AE" w:rsidRPr="006A4038" w:rsidRDefault="00A167AE" w:rsidP="00DB791B">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31, 5. </w:t>
      </w:r>
    </w:p>
  </w:footnote>
  <w:footnote w:id="448">
    <w:p w:rsidR="00A167AE" w:rsidRPr="00D8140B" w:rsidRDefault="00A167AE" w:rsidP="00DB791B">
      <w:pPr>
        <w:spacing w:after="12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Prov. 18, 17. </w:t>
      </w:r>
    </w:p>
  </w:footnote>
  <w:footnote w:id="449">
    <w:p w:rsidR="00A167AE" w:rsidRPr="00267D45" w:rsidRDefault="00A167AE" w:rsidP="00DB791B">
      <w:pPr>
        <w:spacing w:after="12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7, 10. </w:t>
      </w:r>
    </w:p>
  </w:footnote>
  <w:footnote w:id="450">
    <w:p w:rsidR="00A167AE" w:rsidRPr="00483E67" w:rsidRDefault="00A167AE" w:rsidP="00DB791B">
      <w:pPr>
        <w:spacing w:after="12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rPr>
        <w:t xml:space="preserve"> Hebr. 4, 12. </w:t>
      </w:r>
    </w:p>
  </w:footnote>
  <w:footnote w:id="451">
    <w:p w:rsidR="00A167AE" w:rsidRPr="00483E67" w:rsidRDefault="00A167AE" w:rsidP="006B761E">
      <w:pPr>
        <w:spacing w:after="12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rPr>
        <w:t xml:space="preserve"> Jn. 15, 2. </w:t>
      </w:r>
    </w:p>
  </w:footnote>
  <w:footnote w:id="452">
    <w:p w:rsidR="00A167AE" w:rsidRPr="00483E67" w:rsidRDefault="00A167AE" w:rsidP="006B761E">
      <w:pPr>
        <w:spacing w:after="12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483E67">
        <w:rPr>
          <w:rFonts w:ascii="Times New Roman" w:hAnsi="Times New Roman" w:cs="Times New Roman"/>
          <w:sz w:val="16"/>
          <w:szCs w:val="16"/>
        </w:rPr>
        <w:t xml:space="preserve"> Jer. 13, 19. </w:t>
      </w:r>
    </w:p>
  </w:footnote>
  <w:footnote w:id="453">
    <w:p w:rsidR="00A167AE" w:rsidRPr="00D8140B"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107, 2. </w:t>
      </w:r>
    </w:p>
  </w:footnote>
  <w:footnote w:id="454">
    <w:p w:rsidR="00A167AE" w:rsidRPr="006803B8"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Sal. 26, 6. </w:t>
      </w:r>
    </w:p>
  </w:footnote>
  <w:footnote w:id="455">
    <w:p w:rsidR="00A167AE" w:rsidRPr="006803B8"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Sal. 107, 3. </w:t>
      </w:r>
    </w:p>
  </w:footnote>
  <w:footnote w:id="456">
    <w:p w:rsidR="00A167AE" w:rsidRPr="006803B8"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Sab. 6, 17. </w:t>
      </w:r>
    </w:p>
  </w:footnote>
  <w:footnote w:id="457">
    <w:p w:rsidR="00A167AE" w:rsidRPr="006A4038"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64, 5. </w:t>
      </w:r>
    </w:p>
  </w:footnote>
  <w:footnote w:id="458">
    <w:p w:rsidR="00A167AE" w:rsidRPr="006A4038"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Hab. 2, 3. </w:t>
      </w:r>
    </w:p>
  </w:footnote>
  <w:footnote w:id="459">
    <w:p w:rsidR="00A167AE" w:rsidRPr="006A4038"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46, 8. </w:t>
      </w:r>
    </w:p>
  </w:footnote>
  <w:footnote w:id="460">
    <w:p w:rsidR="00A167AE" w:rsidRPr="006A4038"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100, 2. </w:t>
      </w:r>
    </w:p>
  </w:footnote>
  <w:footnote w:id="461">
    <w:p w:rsidR="00A167AE" w:rsidRPr="006A4038" w:rsidRDefault="00A167AE" w:rsidP="006B761E">
      <w:pPr>
        <w:spacing w:after="12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79, 3. </w:t>
      </w:r>
    </w:p>
  </w:footnote>
  <w:footnote w:id="462">
    <w:p w:rsidR="00A167AE" w:rsidRPr="006A4038"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40, 3.</w:t>
      </w:r>
    </w:p>
  </w:footnote>
  <w:footnote w:id="463">
    <w:p w:rsidR="00A167AE" w:rsidRPr="002F6699"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Mc. 1, 3-4. </w:t>
      </w:r>
    </w:p>
  </w:footnote>
  <w:footnote w:id="464">
    <w:p w:rsidR="00A167AE" w:rsidRPr="002F6699"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1 Re. 17, 2-6; 19, 3-14. </w:t>
      </w:r>
    </w:p>
  </w:footnote>
  <w:footnote w:id="465">
    <w:p w:rsidR="00A167AE" w:rsidRPr="00267D45"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Mt. 4, 1-2. </w:t>
      </w:r>
    </w:p>
  </w:footnote>
  <w:footnote w:id="466">
    <w:p w:rsidR="00A167AE" w:rsidRPr="00267D45"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54, 8-9. </w:t>
      </w:r>
    </w:p>
  </w:footnote>
  <w:footnote w:id="467">
    <w:p w:rsidR="00A167AE" w:rsidRPr="00267D45"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Ex. 16, 3-4. </w:t>
      </w:r>
    </w:p>
  </w:footnote>
  <w:footnote w:id="468">
    <w:p w:rsidR="00A167AE" w:rsidRPr="00267D45"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Mt. 4, 1-2; 14, 13-21. </w:t>
      </w:r>
    </w:p>
  </w:footnote>
  <w:footnote w:id="469">
    <w:p w:rsidR="00A167AE" w:rsidRPr="00267D45"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Jer. 2, 2. </w:t>
      </w:r>
    </w:p>
  </w:footnote>
  <w:footnote w:id="470">
    <w:p w:rsidR="00A167AE" w:rsidRPr="006A4038"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51, 3. </w:t>
      </w:r>
    </w:p>
  </w:footnote>
  <w:footnote w:id="471">
    <w:p w:rsidR="00A167AE" w:rsidRPr="006A4038"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35, 2. </w:t>
      </w:r>
    </w:p>
  </w:footnote>
  <w:footnote w:id="472">
    <w:p w:rsidR="00A167AE" w:rsidRPr="006A4038"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64, 13. </w:t>
      </w:r>
    </w:p>
  </w:footnote>
  <w:footnote w:id="473">
    <w:p w:rsidR="00A167AE" w:rsidRPr="006A4038" w:rsidRDefault="00A167AE" w:rsidP="00D3571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 17. </w:t>
      </w:r>
    </w:p>
  </w:footnote>
  <w:footnote w:id="474">
    <w:p w:rsidR="00A167AE" w:rsidRPr="006A4038" w:rsidRDefault="00A167AE" w:rsidP="00D3571C">
      <w:pPr>
        <w:spacing w:after="0" w:line="240" w:lineRule="auto"/>
        <w:contextualSpacing/>
        <w:jc w:val="both"/>
        <w:rPr>
          <w:rFonts w:ascii="Times New Roman" w:hAnsi="Times New Roman" w:cs="Times New Roman"/>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106, 8-9.</w:t>
      </w:r>
      <w:r w:rsidRPr="006A4038">
        <w:rPr>
          <w:rFonts w:ascii="Times New Roman" w:hAnsi="Times New Roman" w:cs="Times New Roman"/>
          <w:lang w:val="en-US"/>
        </w:rPr>
        <w:t xml:space="preserve"> </w:t>
      </w:r>
    </w:p>
  </w:footnote>
  <w:footnote w:id="475">
    <w:p w:rsidR="00A167AE" w:rsidRPr="00E84401" w:rsidRDefault="00A167AE" w:rsidP="00D235D2">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Lam. 3, 28. </w:t>
      </w:r>
    </w:p>
  </w:footnote>
  <w:footnote w:id="476">
    <w:p w:rsidR="00A167AE" w:rsidRPr="00E84401" w:rsidRDefault="00A167AE" w:rsidP="00D235D2">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Ecli. 4, 10. </w:t>
      </w:r>
    </w:p>
  </w:footnote>
  <w:footnote w:id="477">
    <w:p w:rsidR="00A167AE" w:rsidRPr="00E84401" w:rsidRDefault="00A167AE" w:rsidP="00D235D2">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Is. 40, 3; Mc. 1, 3. </w:t>
      </w:r>
    </w:p>
  </w:footnote>
  <w:footnote w:id="478">
    <w:p w:rsidR="00A167AE" w:rsidRPr="00E84401" w:rsidRDefault="00A167AE" w:rsidP="00D235D2">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Ecli. 9, 17. </w:t>
      </w:r>
    </w:p>
  </w:footnote>
  <w:footnote w:id="479">
    <w:p w:rsidR="00A167AE" w:rsidRPr="00E84401" w:rsidRDefault="00A167AE" w:rsidP="00D235D2">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Sab. 17, 14. </w:t>
      </w:r>
    </w:p>
  </w:footnote>
  <w:footnote w:id="480">
    <w:p w:rsidR="00A167AE" w:rsidRPr="006A4038" w:rsidRDefault="00A167AE" w:rsidP="005C717A">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40, 3. </w:t>
      </w:r>
    </w:p>
  </w:footnote>
  <w:footnote w:id="481">
    <w:p w:rsidR="00A167AE" w:rsidRPr="006A4038" w:rsidRDefault="00A167AE" w:rsidP="005C717A">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36, 23. </w:t>
      </w:r>
    </w:p>
  </w:footnote>
  <w:footnote w:id="482">
    <w:p w:rsidR="00A167AE" w:rsidRPr="006A4038" w:rsidRDefault="00A167AE" w:rsidP="00261B2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Jn. 14, 6. </w:t>
      </w:r>
    </w:p>
  </w:footnote>
  <w:footnote w:id="483">
    <w:p w:rsidR="00A167AE" w:rsidRPr="006A4038" w:rsidRDefault="00A167AE" w:rsidP="00261B2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 9, 5. </w:t>
      </w:r>
    </w:p>
  </w:footnote>
  <w:footnote w:id="484">
    <w:p w:rsidR="00A167AE" w:rsidRPr="006A4038" w:rsidRDefault="00A167AE" w:rsidP="00261B2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3, 17. </w:t>
      </w:r>
    </w:p>
  </w:footnote>
  <w:footnote w:id="485">
    <w:p w:rsidR="00A167AE" w:rsidRPr="006A4038" w:rsidRDefault="00A167AE" w:rsidP="00261B2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16, 7. </w:t>
      </w:r>
    </w:p>
  </w:footnote>
  <w:footnote w:id="486">
    <w:p w:rsidR="00A167AE" w:rsidRPr="006A4038" w:rsidRDefault="00A167AE" w:rsidP="00261B2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80, 14-15. </w:t>
      </w:r>
    </w:p>
  </w:footnote>
  <w:footnote w:id="487">
    <w:p w:rsidR="00A167AE" w:rsidRPr="006A4038" w:rsidRDefault="00A167AE" w:rsidP="00261B2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13, 3. </w:t>
      </w:r>
    </w:p>
  </w:footnote>
  <w:footnote w:id="488">
    <w:p w:rsidR="00A167AE" w:rsidRPr="006A4038" w:rsidRDefault="00A167AE" w:rsidP="00261B2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17, 11. </w:t>
      </w:r>
    </w:p>
  </w:footnote>
  <w:footnote w:id="489">
    <w:p w:rsidR="00A167AE" w:rsidRPr="006A4038" w:rsidRDefault="00A167AE" w:rsidP="007836C8">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1 Cor. 5, 5. </w:t>
      </w:r>
    </w:p>
  </w:footnote>
  <w:footnote w:id="490">
    <w:p w:rsidR="00A167AE" w:rsidRPr="006A4038" w:rsidRDefault="00A167AE" w:rsidP="007836C8">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36, 7. </w:t>
      </w:r>
    </w:p>
  </w:footnote>
  <w:footnote w:id="491">
    <w:p w:rsidR="00A167AE" w:rsidRPr="006A4038" w:rsidRDefault="00A167AE" w:rsidP="007836C8">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48, 14. </w:t>
      </w:r>
    </w:p>
  </w:footnote>
  <w:footnote w:id="492">
    <w:p w:rsidR="00A167AE" w:rsidRPr="006A4038" w:rsidRDefault="00A167AE" w:rsidP="007836C8">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Ecli. 21, 11. </w:t>
      </w:r>
    </w:p>
  </w:footnote>
  <w:footnote w:id="493">
    <w:p w:rsidR="00A167AE" w:rsidRPr="006A4038" w:rsidRDefault="00A167AE" w:rsidP="007836C8">
      <w:pPr>
        <w:spacing w:after="0" w:line="240" w:lineRule="auto"/>
        <w:contextualSpacing/>
        <w:jc w:val="both"/>
        <w:rPr>
          <w:rFonts w:ascii="Times New Roman" w:hAnsi="Times New Roman" w:cs="Times New Roman"/>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32. Job. 21, 23.</w:t>
      </w:r>
      <w:r w:rsidRPr="006A4038">
        <w:rPr>
          <w:rFonts w:ascii="Times New Roman" w:hAnsi="Times New Roman" w:cs="Times New Roman"/>
          <w:lang w:val="en-US"/>
        </w:rPr>
        <w:t xml:space="preserve"> </w:t>
      </w:r>
    </w:p>
  </w:footnote>
  <w:footnote w:id="494">
    <w:p w:rsidR="00A167AE" w:rsidRPr="00267D45"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118, 1. </w:t>
      </w:r>
    </w:p>
  </w:footnote>
  <w:footnote w:id="495">
    <w:p w:rsidR="00A167AE" w:rsidRPr="00267D45"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109, 7. </w:t>
      </w:r>
    </w:p>
  </w:footnote>
  <w:footnote w:id="496">
    <w:p w:rsidR="00A167AE" w:rsidRPr="00267D45"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118, 32; RB. Pról. 49. </w:t>
      </w:r>
    </w:p>
  </w:footnote>
  <w:footnote w:id="497">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Mc. 1, 3-4. </w:t>
      </w:r>
    </w:p>
  </w:footnote>
  <w:footnote w:id="498">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17, 31-33. </w:t>
      </w:r>
    </w:p>
  </w:footnote>
  <w:footnote w:id="499">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34, 6. </w:t>
      </w:r>
    </w:p>
  </w:footnote>
  <w:footnote w:id="500">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4, 19. </w:t>
      </w:r>
    </w:p>
  </w:footnote>
  <w:footnote w:id="501">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40, 4. </w:t>
      </w:r>
    </w:p>
  </w:footnote>
  <w:footnote w:id="502">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Ez. 33, 20. </w:t>
      </w:r>
    </w:p>
  </w:footnote>
  <w:footnote w:id="503">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Ez. 18, 25. </w:t>
      </w:r>
    </w:p>
  </w:footnote>
  <w:footnote w:id="504">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Sab. 1, 4. </w:t>
      </w:r>
    </w:p>
  </w:footnote>
  <w:footnote w:id="505">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11, 29. </w:t>
      </w:r>
    </w:p>
  </w:footnote>
  <w:footnote w:id="506">
    <w:p w:rsidR="00A167AE" w:rsidRPr="006A4038" w:rsidRDefault="00A167AE" w:rsidP="008053B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66, 2. </w:t>
      </w:r>
    </w:p>
  </w:footnote>
  <w:footnote w:id="507">
    <w:p w:rsidR="00A167AE" w:rsidRPr="006A4038" w:rsidRDefault="00A167AE" w:rsidP="00610A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 105. </w:t>
      </w:r>
    </w:p>
  </w:footnote>
  <w:footnote w:id="508">
    <w:p w:rsidR="00A167AE" w:rsidRPr="006A4038" w:rsidRDefault="00A167AE" w:rsidP="00610A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141, 4. </w:t>
      </w:r>
    </w:p>
  </w:footnote>
  <w:footnote w:id="509">
    <w:p w:rsidR="00A167AE" w:rsidRPr="006A4038" w:rsidRDefault="00A167AE" w:rsidP="00610A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16, 25; cf. RB. 7, 58-60. </w:t>
      </w:r>
    </w:p>
  </w:footnote>
  <w:footnote w:id="510">
    <w:p w:rsidR="00A167AE" w:rsidRPr="006A4038" w:rsidRDefault="00A167AE" w:rsidP="00610A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4, 19. </w:t>
      </w:r>
    </w:p>
  </w:footnote>
  <w:footnote w:id="511">
    <w:p w:rsidR="00A167AE" w:rsidRPr="006A4038" w:rsidRDefault="00A167AE" w:rsidP="00610A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Jn. 12, 35. </w:t>
      </w:r>
    </w:p>
  </w:footnote>
  <w:footnote w:id="512">
    <w:p w:rsidR="00A167AE" w:rsidRPr="006A4038" w:rsidRDefault="00A167AE" w:rsidP="00610A9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6, 23. </w:t>
      </w:r>
    </w:p>
  </w:footnote>
  <w:footnote w:id="513">
    <w:p w:rsidR="00A167AE" w:rsidRPr="006A4038" w:rsidRDefault="00A167AE" w:rsidP="001F4FBA">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10, 17. </w:t>
      </w:r>
    </w:p>
  </w:footnote>
  <w:footnote w:id="514">
    <w:p w:rsidR="00A167AE" w:rsidRPr="006A4038" w:rsidRDefault="00A167AE" w:rsidP="001F4FBA">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5, 12-14. </w:t>
      </w:r>
    </w:p>
  </w:footnote>
  <w:footnote w:id="515">
    <w:p w:rsidR="00A167AE" w:rsidRPr="006A4038" w:rsidRDefault="00A167AE" w:rsidP="001F4FBA">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 110-111. </w:t>
      </w:r>
    </w:p>
  </w:footnote>
  <w:footnote w:id="516">
    <w:p w:rsidR="00A167AE" w:rsidRPr="00D8140B" w:rsidRDefault="00A167AE" w:rsidP="001F4FBA">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118, 14. </w:t>
      </w:r>
    </w:p>
  </w:footnote>
  <w:footnote w:id="517">
    <w:p w:rsidR="00A167AE" w:rsidRPr="00EF3990" w:rsidRDefault="00A167AE" w:rsidP="001F4FBA">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pt-BR"/>
        </w:rPr>
        <w:t xml:space="preserve"> Sal. 118, 95. </w:t>
      </w:r>
    </w:p>
  </w:footnote>
  <w:footnote w:id="518">
    <w:p w:rsidR="00A167AE" w:rsidRPr="00EF3990" w:rsidRDefault="00A167AE" w:rsidP="001F4FBA">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pt-BR"/>
        </w:rPr>
        <w:t xml:space="preserve"> Sal. 36, 31. </w:t>
      </w:r>
    </w:p>
  </w:footnote>
  <w:footnote w:id="519">
    <w:p w:rsidR="00A167AE" w:rsidRPr="00EF3990" w:rsidRDefault="00A167AE" w:rsidP="001F4FBA">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pt-BR"/>
        </w:rPr>
        <w:t xml:space="preserve"> Prov. 11, 9. </w:t>
      </w:r>
    </w:p>
  </w:footnote>
  <w:footnote w:id="520">
    <w:p w:rsidR="00A167AE" w:rsidRPr="00EF3990" w:rsidRDefault="00A167AE" w:rsidP="00A52115">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pt-BR"/>
        </w:rPr>
        <w:t xml:space="preserve"> Núm. 22, 27. </w:t>
      </w:r>
    </w:p>
  </w:footnote>
  <w:footnote w:id="521">
    <w:p w:rsidR="00A167AE" w:rsidRPr="00EF3990" w:rsidRDefault="00A167AE" w:rsidP="00A52115">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pt-BR"/>
        </w:rPr>
        <w:t xml:space="preserve"> Sal. 40, 8. </w:t>
      </w:r>
    </w:p>
  </w:footnote>
  <w:footnote w:id="522">
    <w:p w:rsidR="00A167AE" w:rsidRPr="00EF3990" w:rsidRDefault="00A167AE" w:rsidP="00A5211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en-US"/>
        </w:rPr>
        <w:t xml:space="preserve"> Prov. 24, 16. </w:t>
      </w:r>
    </w:p>
  </w:footnote>
  <w:footnote w:id="523">
    <w:p w:rsidR="00A167AE" w:rsidRPr="00EF3990" w:rsidRDefault="00A167AE" w:rsidP="00A5211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en-US"/>
        </w:rPr>
        <w:t xml:space="preserve"> Sal. 145, 8. </w:t>
      </w:r>
    </w:p>
  </w:footnote>
  <w:footnote w:id="524">
    <w:p w:rsidR="00A167AE" w:rsidRPr="00EF3990" w:rsidRDefault="00A167AE" w:rsidP="00A5211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en-US"/>
        </w:rPr>
        <w:t xml:space="preserve"> Sal. 93, 18. </w:t>
      </w:r>
    </w:p>
  </w:footnote>
  <w:footnote w:id="525">
    <w:p w:rsidR="00A167AE" w:rsidRPr="00EF3990" w:rsidRDefault="00A167AE" w:rsidP="00A5211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en-US"/>
        </w:rPr>
        <w:t xml:space="preserve"> Sal. 16, 5. </w:t>
      </w:r>
    </w:p>
  </w:footnote>
  <w:footnote w:id="526">
    <w:p w:rsidR="00A167AE" w:rsidRPr="00EF3990" w:rsidRDefault="00A167AE" w:rsidP="00A5211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en-US"/>
        </w:rPr>
        <w:t xml:space="preserve"> Sal. 138, 24. </w:t>
      </w:r>
    </w:p>
  </w:footnote>
  <w:footnote w:id="527">
    <w:p w:rsidR="00A167AE" w:rsidRPr="00EF3990" w:rsidRDefault="00A167AE" w:rsidP="00A5211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en-US"/>
        </w:rPr>
        <w:t xml:space="preserve"> Jn. 14, 6.</w:t>
      </w:r>
    </w:p>
  </w:footnote>
  <w:footnote w:id="528">
    <w:p w:rsidR="00A167AE" w:rsidRPr="00EF3990" w:rsidRDefault="00A167AE" w:rsidP="00254AE8">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EF3990">
        <w:rPr>
          <w:rFonts w:ascii="Times New Roman" w:hAnsi="Times New Roman" w:cs="Times New Roman"/>
          <w:sz w:val="16"/>
          <w:szCs w:val="16"/>
          <w:lang w:val="en-US"/>
        </w:rPr>
        <w:t xml:space="preserve"> Is. 40, 3. </w:t>
      </w:r>
    </w:p>
  </w:footnote>
  <w:footnote w:id="529">
    <w:p w:rsidR="00A167AE" w:rsidRPr="00267D45" w:rsidRDefault="00A167AE" w:rsidP="00254AE8">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118, 33. </w:t>
      </w:r>
    </w:p>
  </w:footnote>
  <w:footnote w:id="530">
    <w:p w:rsidR="00A167AE" w:rsidRPr="00267D45" w:rsidRDefault="00A167AE" w:rsidP="00254AE8">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Fil. 3, 13. </w:t>
      </w:r>
    </w:p>
  </w:footnote>
  <w:footnote w:id="531">
    <w:p w:rsidR="00A167AE" w:rsidRPr="00267D45" w:rsidRDefault="00A167AE" w:rsidP="00254AE8">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76, 11. </w:t>
      </w:r>
    </w:p>
  </w:footnote>
  <w:footnote w:id="532">
    <w:p w:rsidR="00A167AE" w:rsidRPr="00267D45" w:rsidRDefault="00A167AE" w:rsidP="00254AE8">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18, 6. </w:t>
      </w:r>
    </w:p>
  </w:footnote>
  <w:footnote w:id="533">
    <w:p w:rsidR="00A167AE" w:rsidRPr="007D0B9E" w:rsidRDefault="00A167AE" w:rsidP="00254AE8">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1 Crón. 35,15. </w:t>
      </w:r>
      <w:r w:rsidRPr="007D0B9E">
        <w:rPr>
          <w:rFonts w:ascii="Times New Roman" w:hAnsi="Times New Roman" w:cs="Times New Roman"/>
          <w:sz w:val="16"/>
          <w:szCs w:val="16"/>
        </w:rPr>
        <w:t xml:space="preserve">No es claro el motivo de Guerrico al mencionar a este personaje. </w:t>
      </w:r>
    </w:p>
  </w:footnote>
  <w:footnote w:id="534">
    <w:p w:rsidR="00A167AE" w:rsidRPr="006A4038" w:rsidRDefault="00A167AE" w:rsidP="001735E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Sab. 4, 13. </w:t>
      </w:r>
    </w:p>
  </w:footnote>
  <w:footnote w:id="535">
    <w:p w:rsidR="00A167AE" w:rsidRPr="006A4038" w:rsidRDefault="00A167AE" w:rsidP="001735E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106, 4. </w:t>
      </w:r>
    </w:p>
  </w:footnote>
  <w:footnote w:id="536">
    <w:p w:rsidR="00A167AE" w:rsidRPr="006A4038" w:rsidRDefault="00A167AE" w:rsidP="001735E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7, 14. </w:t>
      </w:r>
    </w:p>
  </w:footnote>
  <w:footnote w:id="537">
    <w:p w:rsidR="00A167AE" w:rsidRPr="006A4038" w:rsidRDefault="00A167AE" w:rsidP="001735E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76, 11. </w:t>
      </w:r>
    </w:p>
  </w:footnote>
  <w:footnote w:id="538">
    <w:p w:rsidR="00A167AE" w:rsidRPr="006A4038" w:rsidRDefault="00A167AE" w:rsidP="001735E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54, 20. </w:t>
      </w:r>
    </w:p>
  </w:footnote>
  <w:footnote w:id="539">
    <w:p w:rsidR="00A167AE" w:rsidRPr="006A4038" w:rsidRDefault="00A167AE" w:rsidP="001735E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110, 10. </w:t>
      </w:r>
    </w:p>
  </w:footnote>
  <w:footnote w:id="540">
    <w:p w:rsidR="00A167AE" w:rsidRPr="006A4038" w:rsidRDefault="00A167AE" w:rsidP="001735ED">
      <w:pPr>
        <w:pStyle w:val="Textonotapie"/>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 59. </w:t>
      </w:r>
    </w:p>
  </w:footnote>
  <w:footnote w:id="541">
    <w:p w:rsidR="00A167AE" w:rsidRPr="006A4038" w:rsidRDefault="00A167AE" w:rsidP="001735ED">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146, 7. </w:t>
      </w:r>
    </w:p>
  </w:footnote>
  <w:footnote w:id="542">
    <w:p w:rsidR="00A167AE" w:rsidRPr="006A4038" w:rsidRDefault="00A167AE" w:rsidP="0069034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3, 2. </w:t>
      </w:r>
    </w:p>
  </w:footnote>
  <w:footnote w:id="543">
    <w:p w:rsidR="00A167AE" w:rsidRPr="006A4038" w:rsidRDefault="00A167AE" w:rsidP="0069034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16, 5. </w:t>
      </w:r>
    </w:p>
  </w:footnote>
  <w:footnote w:id="544">
    <w:p w:rsidR="00A167AE" w:rsidRPr="006A4038" w:rsidRDefault="00A167AE" w:rsidP="0069034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84, 14. </w:t>
      </w:r>
    </w:p>
  </w:footnote>
  <w:footnote w:id="545">
    <w:p w:rsidR="00A167AE" w:rsidRPr="006A4038" w:rsidRDefault="00A167AE" w:rsidP="0069034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84, 11. </w:t>
      </w:r>
    </w:p>
  </w:footnote>
  <w:footnote w:id="546">
    <w:p w:rsidR="00A167AE" w:rsidRPr="006A4038" w:rsidRDefault="00A167AE" w:rsidP="0069034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16, 5. </w:t>
      </w:r>
    </w:p>
  </w:footnote>
  <w:footnote w:id="547">
    <w:p w:rsidR="00A167AE" w:rsidRPr="006A4038" w:rsidRDefault="00A167AE" w:rsidP="0029471F">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5, 23. </w:t>
      </w:r>
    </w:p>
  </w:footnote>
  <w:footnote w:id="548">
    <w:p w:rsidR="00A167AE" w:rsidRPr="006A4038" w:rsidRDefault="00A167AE" w:rsidP="0029471F">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 108. </w:t>
      </w:r>
    </w:p>
  </w:footnote>
  <w:footnote w:id="549">
    <w:p w:rsidR="00A167AE" w:rsidRPr="006A4038" w:rsidRDefault="00A167AE" w:rsidP="0029471F">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Gén. 4, 7. </w:t>
      </w:r>
    </w:p>
  </w:footnote>
  <w:footnote w:id="550">
    <w:p w:rsidR="00A167AE" w:rsidRPr="006A4038" w:rsidRDefault="00A167AE" w:rsidP="0029471F">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3, 3. </w:t>
      </w:r>
    </w:p>
  </w:footnote>
  <w:footnote w:id="551">
    <w:p w:rsidR="00A167AE" w:rsidRPr="006A4038" w:rsidRDefault="00A167AE" w:rsidP="0029471F">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98, 4. </w:t>
      </w:r>
    </w:p>
  </w:footnote>
  <w:footnote w:id="552">
    <w:p w:rsidR="00A167AE" w:rsidRPr="006A4038" w:rsidRDefault="00A167AE" w:rsidP="0029471F">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 33. </w:t>
      </w:r>
    </w:p>
  </w:footnote>
  <w:footnote w:id="553">
    <w:p w:rsidR="00A167AE" w:rsidRPr="006A4038" w:rsidRDefault="00A167AE" w:rsidP="0029471F">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30, 21. </w:t>
      </w:r>
    </w:p>
  </w:footnote>
  <w:footnote w:id="554">
    <w:p w:rsidR="00A167AE" w:rsidRPr="006A4038" w:rsidRDefault="00A167AE" w:rsidP="00AA3D4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35, 8. </w:t>
      </w:r>
    </w:p>
  </w:footnote>
  <w:footnote w:id="555">
    <w:p w:rsidR="00A167AE" w:rsidRPr="006A4038" w:rsidRDefault="00A167AE" w:rsidP="00AA3D4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36,25. </w:t>
      </w:r>
    </w:p>
  </w:footnote>
  <w:footnote w:id="556">
    <w:p w:rsidR="00A167AE" w:rsidRPr="006A4038" w:rsidRDefault="00A167AE" w:rsidP="00AA3D4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 21. </w:t>
      </w:r>
    </w:p>
  </w:footnote>
  <w:footnote w:id="557">
    <w:p w:rsidR="00A167AE" w:rsidRPr="006A4038" w:rsidRDefault="00A167AE" w:rsidP="00AA3D4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1 Cor. 4, 10. </w:t>
      </w:r>
    </w:p>
  </w:footnote>
  <w:footnote w:id="558">
    <w:p w:rsidR="00A167AE" w:rsidRPr="006A4038" w:rsidRDefault="00A167AE" w:rsidP="00AA3D4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1 Cor. 3, 18.</w:t>
      </w:r>
    </w:p>
  </w:footnote>
  <w:footnote w:id="559">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Sant. 3, 17.</w:t>
      </w:r>
    </w:p>
  </w:footnote>
  <w:footnote w:id="560">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30, 21.</w:t>
      </w:r>
    </w:p>
  </w:footnote>
  <w:footnote w:id="561">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Núm. 21, 22. </w:t>
      </w:r>
    </w:p>
  </w:footnote>
  <w:footnote w:id="562">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 27.30. </w:t>
      </w:r>
    </w:p>
  </w:footnote>
  <w:footnote w:id="563">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35, 17. </w:t>
      </w:r>
    </w:p>
  </w:footnote>
  <w:footnote w:id="564">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35, 1.7. </w:t>
      </w:r>
    </w:p>
  </w:footnote>
  <w:footnote w:id="565">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19, 10. </w:t>
      </w:r>
    </w:p>
  </w:footnote>
  <w:footnote w:id="566">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Jn. 1, 33. </w:t>
      </w:r>
    </w:p>
  </w:footnote>
  <w:footnote w:id="567">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Zac. 13, l. </w:t>
      </w:r>
    </w:p>
  </w:footnote>
  <w:footnote w:id="568">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7, 14. </w:t>
      </w:r>
    </w:p>
  </w:footnote>
  <w:footnote w:id="569">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10, 16. </w:t>
      </w:r>
    </w:p>
  </w:footnote>
  <w:footnote w:id="570">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35, 9. </w:t>
      </w:r>
    </w:p>
  </w:footnote>
  <w:footnote w:id="571">
    <w:p w:rsidR="00A167AE" w:rsidRPr="006A4038" w:rsidRDefault="00A167AE" w:rsidP="001B13C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1 Pe. 5,8. </w:t>
      </w:r>
    </w:p>
  </w:footnote>
  <w:footnote w:id="572">
    <w:p w:rsidR="00A167AE" w:rsidRPr="006A4038" w:rsidRDefault="00A167AE" w:rsidP="009F776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139,6.</w:t>
      </w:r>
      <w:r w:rsidRPr="006A4038">
        <w:rPr>
          <w:rFonts w:ascii="Times New Roman" w:hAnsi="Times New Roman" w:cs="Times New Roman"/>
          <w:lang w:val="en-US"/>
        </w:rPr>
        <w:t xml:space="preserve"> </w:t>
      </w:r>
    </w:p>
  </w:footnote>
  <w:footnote w:id="573">
    <w:p w:rsidR="00A167AE" w:rsidRPr="006A4038" w:rsidRDefault="00A167AE" w:rsidP="009F776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Prov. 10, 29. </w:t>
      </w:r>
    </w:p>
  </w:footnote>
  <w:footnote w:id="574">
    <w:p w:rsidR="00A167AE" w:rsidRPr="006A4038" w:rsidRDefault="00A167AE" w:rsidP="009F776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57, 17. </w:t>
      </w:r>
    </w:p>
  </w:footnote>
  <w:footnote w:id="575">
    <w:p w:rsidR="00A167AE" w:rsidRPr="006A4038" w:rsidRDefault="00A167AE" w:rsidP="009F776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118, 96. </w:t>
      </w:r>
    </w:p>
  </w:footnote>
  <w:footnote w:id="576">
    <w:p w:rsidR="00A167AE" w:rsidRPr="006A4038" w:rsidRDefault="00A167AE" w:rsidP="009F776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35, 9-10. </w:t>
      </w:r>
    </w:p>
  </w:footnote>
  <w:footnote w:id="577">
    <w:p w:rsidR="00A167AE" w:rsidRPr="006A4038" w:rsidRDefault="00A167AE" w:rsidP="003B1AF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9, 6. </w:t>
      </w:r>
    </w:p>
  </w:footnote>
  <w:footnote w:id="578">
    <w:p w:rsidR="00A167AE" w:rsidRPr="00D8140B" w:rsidRDefault="00A167AE" w:rsidP="003B1AF9">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Dan. 7, 9. </w:t>
      </w:r>
    </w:p>
  </w:footnote>
  <w:footnote w:id="579">
    <w:p w:rsidR="00A167AE" w:rsidRPr="00D8140B" w:rsidRDefault="00A167AE" w:rsidP="003B1AF9">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Sab. 7, 27. </w:t>
      </w:r>
    </w:p>
  </w:footnote>
  <w:footnote w:id="580">
    <w:p w:rsidR="00A167AE" w:rsidRPr="00D8140B" w:rsidRDefault="00A167AE" w:rsidP="003B1AF9">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Is. 47, 11</w:t>
      </w:r>
    </w:p>
  </w:footnote>
  <w:footnote w:id="581">
    <w:p w:rsidR="00A167AE" w:rsidRPr="00D8140B" w:rsidRDefault="00A167AE" w:rsidP="003B1AF9">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Sal. 84, 8. </w:t>
      </w:r>
    </w:p>
  </w:footnote>
  <w:footnote w:id="582">
    <w:p w:rsidR="00A167AE" w:rsidRPr="00D8140B" w:rsidRDefault="00A167AE" w:rsidP="003B1AF9">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Tito 3, 4. </w:t>
      </w:r>
    </w:p>
  </w:footnote>
  <w:footnote w:id="583">
    <w:p w:rsidR="00A167AE" w:rsidRPr="00D8140B" w:rsidRDefault="00A167AE" w:rsidP="003B1AF9">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Fil. 3, 10. </w:t>
      </w:r>
    </w:p>
  </w:footnote>
  <w:footnote w:id="584">
    <w:p w:rsidR="00A167AE" w:rsidRPr="00D8140B" w:rsidRDefault="00A167AE" w:rsidP="003B1AF9">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2 Pe. 1, 4. </w:t>
      </w:r>
    </w:p>
  </w:footnote>
  <w:footnote w:id="585">
    <w:p w:rsidR="00A167AE" w:rsidRPr="00D8140B" w:rsidRDefault="00A167AE" w:rsidP="003B1AF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Is. 9, 6. </w:t>
      </w:r>
    </w:p>
  </w:footnote>
  <w:footnote w:id="586">
    <w:p w:rsidR="00A167AE" w:rsidRPr="00D8140B" w:rsidRDefault="00A167AE" w:rsidP="003B1AF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Fil. 2, 7. </w:t>
      </w:r>
    </w:p>
  </w:footnote>
  <w:footnote w:id="587">
    <w:p w:rsidR="00A167AE" w:rsidRPr="00D8140B" w:rsidRDefault="00A167AE" w:rsidP="003B1AF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Cor. 1, 24-25. </w:t>
      </w:r>
    </w:p>
  </w:footnote>
  <w:footnote w:id="588">
    <w:p w:rsidR="00A167AE" w:rsidRPr="00D8140B" w:rsidRDefault="00A167AE" w:rsidP="003B1AF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11, 21. </w:t>
      </w:r>
    </w:p>
  </w:footnote>
  <w:footnote w:id="589">
    <w:p w:rsidR="00A167AE" w:rsidRPr="00D8140B" w:rsidRDefault="00A167AE" w:rsidP="00DF413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Sab. 10, 21. </w:t>
      </w:r>
    </w:p>
  </w:footnote>
  <w:footnote w:id="590">
    <w:p w:rsidR="00A167AE" w:rsidRPr="00D8140B" w:rsidRDefault="00A167AE" w:rsidP="00DF4131">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1 Cor. 13, 1. </w:t>
      </w:r>
    </w:p>
  </w:footnote>
  <w:footnote w:id="591">
    <w:p w:rsidR="00A167AE" w:rsidRPr="00D8140B" w:rsidRDefault="00A167AE" w:rsidP="00DF4131">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Sal. 93, 10. </w:t>
      </w:r>
    </w:p>
  </w:footnote>
  <w:footnote w:id="592">
    <w:p w:rsidR="00A167AE" w:rsidRPr="00D8140B" w:rsidRDefault="00A167AE" w:rsidP="00DF4131">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1 Pe. 2, 2. </w:t>
      </w:r>
    </w:p>
  </w:footnote>
  <w:footnote w:id="593">
    <w:p w:rsidR="00A167AE" w:rsidRPr="00D8140B" w:rsidRDefault="00A167AE" w:rsidP="00DF4131">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Gén. 6, 4. </w:t>
      </w:r>
    </w:p>
  </w:footnote>
  <w:footnote w:id="594">
    <w:p w:rsidR="00A167AE" w:rsidRPr="00D8140B" w:rsidRDefault="00A167AE" w:rsidP="00DF4131">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Mt. 18, 4. </w:t>
      </w:r>
    </w:p>
  </w:footnote>
  <w:footnote w:id="595">
    <w:p w:rsidR="00A167AE" w:rsidRPr="00D8140B" w:rsidRDefault="00A167AE" w:rsidP="00DF4131">
      <w:pPr>
        <w:spacing w:after="0" w:line="240" w:lineRule="auto"/>
        <w:contextualSpacing/>
        <w:jc w:val="both"/>
        <w:rPr>
          <w:rFonts w:ascii="Times New Roman" w:hAnsi="Times New Roman" w:cs="Times New Roman"/>
          <w:sz w:val="16"/>
          <w:szCs w:val="16"/>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Jn. 10, 9. </w:t>
      </w:r>
    </w:p>
  </w:footnote>
  <w:footnote w:id="596">
    <w:p w:rsidR="00A167AE" w:rsidRPr="00D8140B" w:rsidRDefault="00A167AE" w:rsidP="00DF413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109, 6. </w:t>
      </w:r>
    </w:p>
  </w:footnote>
  <w:footnote w:id="597">
    <w:p w:rsidR="00A167AE" w:rsidRPr="006803B8" w:rsidRDefault="00A167AE" w:rsidP="00DF413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Fil. 2, 7. </w:t>
      </w:r>
    </w:p>
  </w:footnote>
  <w:footnote w:id="598">
    <w:p w:rsidR="00A167AE" w:rsidRPr="006803B8" w:rsidRDefault="00A167AE" w:rsidP="00DF413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Jn. 1, 3. </w:t>
      </w:r>
    </w:p>
  </w:footnote>
  <w:footnote w:id="599">
    <w:p w:rsidR="00A167AE" w:rsidRPr="00DF028E" w:rsidRDefault="00A167AE" w:rsidP="00DF413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F028E">
        <w:rPr>
          <w:rFonts w:ascii="Times New Roman" w:hAnsi="Times New Roman" w:cs="Times New Roman"/>
          <w:sz w:val="16"/>
          <w:szCs w:val="16"/>
          <w:lang w:val="en-US"/>
        </w:rPr>
        <w:t xml:space="preserve"> Gál. 6, 3. </w:t>
      </w:r>
    </w:p>
  </w:footnote>
  <w:footnote w:id="600">
    <w:p w:rsidR="00A167AE" w:rsidRPr="00DF028E" w:rsidRDefault="00A167AE" w:rsidP="00DF413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F028E">
        <w:rPr>
          <w:rFonts w:ascii="Times New Roman" w:hAnsi="Times New Roman" w:cs="Times New Roman"/>
          <w:sz w:val="16"/>
          <w:szCs w:val="16"/>
          <w:lang w:val="en-US"/>
        </w:rPr>
        <w:t xml:space="preserve"> Ecli. 3, 20. </w:t>
      </w:r>
    </w:p>
  </w:footnote>
  <w:footnote w:id="601">
    <w:p w:rsidR="00A167AE" w:rsidRPr="00DF028E" w:rsidRDefault="00A167AE" w:rsidP="00DF4131">
      <w:pPr>
        <w:pStyle w:val="Textonotapie"/>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F028E">
        <w:rPr>
          <w:rFonts w:ascii="Times New Roman" w:hAnsi="Times New Roman" w:cs="Times New Roman"/>
          <w:sz w:val="16"/>
          <w:szCs w:val="16"/>
          <w:lang w:val="en-US"/>
        </w:rPr>
        <w:t xml:space="preserve"> Sant. 4, 6; 1 Pe. 6, 5.</w:t>
      </w:r>
    </w:p>
  </w:footnote>
  <w:footnote w:id="602">
    <w:p w:rsidR="00A167AE" w:rsidRPr="006A4038" w:rsidRDefault="00A167AE" w:rsidP="00DF413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8, 6. </w:t>
      </w:r>
    </w:p>
  </w:footnote>
  <w:footnote w:id="603">
    <w:p w:rsidR="00A167AE" w:rsidRPr="006A4038" w:rsidRDefault="00A167AE" w:rsidP="00BF3C3B">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110, 9. </w:t>
      </w:r>
    </w:p>
  </w:footnote>
  <w:footnote w:id="604">
    <w:p w:rsidR="00A167AE" w:rsidRPr="006A4038" w:rsidRDefault="00A167AE" w:rsidP="00BF3C3B">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Jn. 3, 17; cf. 12, 47. </w:t>
      </w:r>
    </w:p>
  </w:footnote>
  <w:footnote w:id="605">
    <w:p w:rsidR="00A167AE" w:rsidRPr="006A4038" w:rsidRDefault="00A167AE" w:rsidP="00BF3C3B">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Heb. 4, 16. </w:t>
      </w:r>
    </w:p>
  </w:footnote>
  <w:footnote w:id="606">
    <w:p w:rsidR="00A167AE" w:rsidRPr="006A4038" w:rsidRDefault="00A167AE" w:rsidP="00BF3C3B">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Job. 25, 2. </w:t>
      </w:r>
    </w:p>
  </w:footnote>
  <w:footnote w:id="607">
    <w:p w:rsidR="00A167AE" w:rsidRPr="006A4038" w:rsidRDefault="00A167AE" w:rsidP="00CC32A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15, 3-7.10. </w:t>
      </w:r>
    </w:p>
  </w:footnote>
  <w:footnote w:id="608">
    <w:p w:rsidR="00A167AE" w:rsidRPr="006A4038" w:rsidRDefault="00A167AE" w:rsidP="00CC32A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30, 20. </w:t>
      </w:r>
    </w:p>
  </w:footnote>
  <w:footnote w:id="609">
    <w:p w:rsidR="00A167AE" w:rsidRPr="006A4038" w:rsidRDefault="00A167AE" w:rsidP="00CC32A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Ecli. 24, 12. </w:t>
      </w:r>
    </w:p>
  </w:footnote>
  <w:footnote w:id="610">
    <w:p w:rsidR="00A167AE" w:rsidRPr="006A4038" w:rsidRDefault="00A167AE" w:rsidP="00CC32A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41, 6-7. </w:t>
      </w:r>
    </w:p>
  </w:footnote>
  <w:footnote w:id="611">
    <w:p w:rsidR="00A167AE" w:rsidRPr="006A4038" w:rsidRDefault="00A167AE" w:rsidP="00CC32A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Heb. 5, 14. </w:t>
      </w:r>
    </w:p>
  </w:footnote>
  <w:footnote w:id="612">
    <w:p w:rsidR="00A167AE" w:rsidRPr="006A4038" w:rsidRDefault="00A167AE" w:rsidP="00CC32A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Ef. 4, 31. </w:t>
      </w:r>
    </w:p>
  </w:footnote>
  <w:footnote w:id="613">
    <w:p w:rsidR="00A167AE" w:rsidRPr="006A4038" w:rsidRDefault="00A167AE" w:rsidP="00CC32A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1 Pe. 2, 2. </w:t>
      </w:r>
    </w:p>
  </w:footnote>
  <w:footnote w:id="614">
    <w:p w:rsidR="00A167AE" w:rsidRPr="006A4038" w:rsidRDefault="00A167AE" w:rsidP="00CC32A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8, 3. </w:t>
      </w:r>
    </w:p>
    <w:p w:rsidR="00A167AE" w:rsidRPr="006A4038" w:rsidRDefault="00A167AE" w:rsidP="00CC32A1">
      <w:pPr>
        <w:spacing w:after="0" w:line="240" w:lineRule="auto"/>
        <w:contextualSpacing/>
        <w:jc w:val="both"/>
        <w:rPr>
          <w:rFonts w:ascii="Times New Roman" w:hAnsi="Times New Roman" w:cs="Times New Roman"/>
          <w:sz w:val="16"/>
          <w:szCs w:val="16"/>
          <w:lang w:val="en-US"/>
        </w:rPr>
      </w:pPr>
    </w:p>
  </w:footnote>
  <w:footnote w:id="615">
    <w:p w:rsidR="00A167AE" w:rsidRPr="006A4038"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9, 6. </w:t>
      </w:r>
    </w:p>
  </w:footnote>
  <w:footnote w:id="616">
    <w:p w:rsidR="00A167AE" w:rsidRPr="00D8140B" w:rsidRDefault="00A167AE" w:rsidP="00241100">
      <w:pPr>
        <w:pStyle w:val="Textonotapie"/>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2 Tes. 3, 12.</w:t>
      </w:r>
    </w:p>
  </w:footnote>
  <w:footnote w:id="617">
    <w:p w:rsidR="00A167AE" w:rsidRPr="00D8140B"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1, 11. </w:t>
      </w:r>
    </w:p>
  </w:footnote>
  <w:footnote w:id="618">
    <w:p w:rsidR="00A167AE" w:rsidRPr="00D8140B"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1, 12. </w:t>
      </w:r>
    </w:p>
  </w:footnote>
  <w:footnote w:id="619">
    <w:p w:rsidR="00A167AE" w:rsidRPr="00D8140B"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21, 43. </w:t>
      </w:r>
    </w:p>
  </w:footnote>
  <w:footnote w:id="620">
    <w:p w:rsidR="00A167AE" w:rsidRPr="00D8140B"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4, 29</w:t>
      </w:r>
    </w:p>
  </w:footnote>
  <w:footnote w:id="621">
    <w:p w:rsidR="00A167AE" w:rsidRPr="006A4038"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17, 44-46. </w:t>
      </w:r>
    </w:p>
  </w:footnote>
  <w:footnote w:id="622">
    <w:p w:rsidR="00A167AE" w:rsidRPr="006A4038"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1, 2. </w:t>
      </w:r>
    </w:p>
  </w:footnote>
  <w:footnote w:id="623">
    <w:p w:rsidR="00A167AE" w:rsidRPr="006A4038"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33, 1. </w:t>
      </w:r>
    </w:p>
  </w:footnote>
  <w:footnote w:id="624">
    <w:p w:rsidR="00A167AE" w:rsidRPr="006A4038"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w:t>
      </w:r>
      <w:r>
        <w:rPr>
          <w:rFonts w:ascii="Times New Roman" w:hAnsi="Times New Roman" w:cs="Times New Roman"/>
          <w:sz w:val="16"/>
          <w:szCs w:val="16"/>
          <w:lang w:val="en-US"/>
        </w:rPr>
        <w:t>Hch</w:t>
      </w:r>
      <w:r w:rsidRPr="006A4038">
        <w:rPr>
          <w:rFonts w:ascii="Times New Roman" w:hAnsi="Times New Roman" w:cs="Times New Roman"/>
          <w:sz w:val="16"/>
          <w:szCs w:val="16"/>
          <w:lang w:val="en-US"/>
        </w:rPr>
        <w:t xml:space="preserve">. 13, 46. </w:t>
      </w:r>
    </w:p>
  </w:footnote>
  <w:footnote w:id="625">
    <w:p w:rsidR="00A167AE" w:rsidRPr="006A4038" w:rsidRDefault="00A167AE" w:rsidP="00241100">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Cant. 1, 12. </w:t>
      </w:r>
    </w:p>
  </w:footnote>
  <w:footnote w:id="626">
    <w:p w:rsidR="00A167AE" w:rsidRPr="006A4038" w:rsidRDefault="00A167AE" w:rsidP="00D8159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41, 5. </w:t>
      </w:r>
    </w:p>
  </w:footnote>
  <w:footnote w:id="627">
    <w:p w:rsidR="00A167AE" w:rsidRPr="006A4038" w:rsidRDefault="00A167AE" w:rsidP="00D8159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Ez. 1, 24. </w:t>
      </w:r>
    </w:p>
  </w:footnote>
  <w:footnote w:id="628">
    <w:p w:rsidR="00A167AE" w:rsidRPr="006A4038" w:rsidRDefault="00A167AE" w:rsidP="00D8159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2, 13. </w:t>
      </w:r>
    </w:p>
  </w:footnote>
  <w:footnote w:id="629">
    <w:p w:rsidR="00A167AE" w:rsidRPr="006A4038" w:rsidRDefault="00A167AE" w:rsidP="00D8159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9, 6. </w:t>
      </w:r>
    </w:p>
  </w:footnote>
  <w:footnote w:id="630">
    <w:p w:rsidR="00A167AE" w:rsidRPr="006A4038" w:rsidRDefault="00A167AE" w:rsidP="00D8159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35, 1. </w:t>
      </w:r>
    </w:p>
  </w:footnote>
  <w:footnote w:id="631">
    <w:p w:rsidR="00A167AE" w:rsidRPr="006A4038" w:rsidRDefault="00A167AE" w:rsidP="00D8159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54, 1. </w:t>
      </w:r>
    </w:p>
  </w:footnote>
  <w:footnote w:id="632">
    <w:p w:rsidR="00A167AE" w:rsidRPr="006A4038" w:rsidRDefault="00A167AE" w:rsidP="00D81596">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60, 5. </w:t>
      </w:r>
    </w:p>
  </w:footnote>
  <w:footnote w:id="633">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49, 21. </w:t>
      </w:r>
    </w:p>
  </w:footnote>
  <w:footnote w:id="634">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1, 32. </w:t>
      </w:r>
    </w:p>
  </w:footnote>
  <w:footnote w:id="635">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Rom. 8, 29. </w:t>
      </w:r>
    </w:p>
  </w:footnote>
  <w:footnote w:id="636">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54, 2-3. </w:t>
      </w:r>
    </w:p>
  </w:footnote>
  <w:footnote w:id="637">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Col. 1, 15. </w:t>
      </w:r>
    </w:p>
  </w:footnote>
  <w:footnote w:id="638">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2, 8. </w:t>
      </w:r>
    </w:p>
  </w:footnote>
  <w:footnote w:id="639">
    <w:p w:rsidR="00A167AE" w:rsidRPr="00D8140B" w:rsidRDefault="00A167AE" w:rsidP="00D904F1">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1 Sam. 2, 5. </w:t>
      </w:r>
    </w:p>
  </w:footnote>
  <w:footnote w:id="640">
    <w:p w:rsidR="00A167AE" w:rsidRPr="00D8140B" w:rsidRDefault="00A167AE" w:rsidP="00D904F1">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49, 3. </w:t>
      </w:r>
    </w:p>
  </w:footnote>
  <w:footnote w:id="641">
    <w:p w:rsidR="00A167AE" w:rsidRPr="00D8140B" w:rsidRDefault="00A167AE" w:rsidP="00D904F1">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Deut. 24, 1. </w:t>
      </w:r>
    </w:p>
  </w:footnote>
  <w:footnote w:id="642">
    <w:p w:rsidR="00A167AE" w:rsidRPr="00D8140B" w:rsidRDefault="00A167AE" w:rsidP="00D904F1">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1 Sam. 4, 21. </w:t>
      </w:r>
    </w:p>
  </w:footnote>
  <w:footnote w:id="643">
    <w:p w:rsidR="00A167AE" w:rsidRPr="00D8140B" w:rsidRDefault="00A167AE" w:rsidP="00D904F1">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Gál. 3, 19. </w:t>
      </w:r>
    </w:p>
  </w:footnote>
  <w:footnote w:id="644">
    <w:p w:rsidR="00A167AE" w:rsidRPr="0068700D"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8700D">
        <w:rPr>
          <w:rFonts w:ascii="Times New Roman" w:hAnsi="Times New Roman" w:cs="Times New Roman"/>
          <w:sz w:val="16"/>
          <w:szCs w:val="16"/>
          <w:lang w:val="en-US"/>
        </w:rPr>
        <w:t xml:space="preserve"> Sal. 74, 9. </w:t>
      </w:r>
    </w:p>
  </w:footnote>
  <w:footnote w:id="645">
    <w:p w:rsidR="00A167AE" w:rsidRPr="0068700D"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8700D">
        <w:rPr>
          <w:rFonts w:ascii="Times New Roman" w:hAnsi="Times New Roman" w:cs="Times New Roman"/>
          <w:sz w:val="16"/>
          <w:szCs w:val="16"/>
          <w:lang w:val="en-US"/>
        </w:rPr>
        <w:t xml:space="preserve"> Sal. 10, 7. </w:t>
      </w:r>
    </w:p>
  </w:footnote>
  <w:footnote w:id="646">
    <w:p w:rsidR="00A167AE" w:rsidRPr="008D4044"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8D4044">
        <w:rPr>
          <w:rFonts w:ascii="Times New Roman" w:hAnsi="Times New Roman" w:cs="Times New Roman"/>
          <w:sz w:val="16"/>
          <w:szCs w:val="16"/>
          <w:lang w:val="en-US"/>
        </w:rPr>
        <w:t xml:space="preserve"> Sant. 1, 17. </w:t>
      </w:r>
    </w:p>
  </w:footnote>
  <w:footnote w:id="647">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23, 10. </w:t>
      </w:r>
    </w:p>
  </w:footnote>
  <w:footnote w:id="648">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33, 11. </w:t>
      </w:r>
    </w:p>
  </w:footnote>
  <w:footnote w:id="649">
    <w:p w:rsidR="00A167AE" w:rsidRPr="006A4038" w:rsidRDefault="00A167AE" w:rsidP="00D904F1">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Rom. 8, 32. </w:t>
      </w:r>
    </w:p>
  </w:footnote>
  <w:footnote w:id="650">
    <w:p w:rsidR="00A167AE" w:rsidRPr="006803B8" w:rsidRDefault="00A167AE" w:rsidP="00D904F1">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it-IT"/>
        </w:rPr>
        <w:t xml:space="preserve"> 1 Cor. 3, 22. </w:t>
      </w:r>
    </w:p>
  </w:footnote>
  <w:footnote w:id="651">
    <w:p w:rsidR="00A167AE" w:rsidRPr="006803B8" w:rsidRDefault="00A167AE" w:rsidP="00B5117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it-IT"/>
        </w:rPr>
        <w:t xml:space="preserve"> 2 Cor. 6, 10. </w:t>
      </w:r>
    </w:p>
  </w:footnote>
  <w:footnote w:id="652">
    <w:p w:rsidR="00A167AE" w:rsidRPr="006803B8" w:rsidRDefault="00A167AE" w:rsidP="00B5117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it-IT"/>
        </w:rPr>
        <w:t xml:space="preserve"> Sab. 7, 11. </w:t>
      </w:r>
    </w:p>
  </w:footnote>
  <w:footnote w:id="653">
    <w:p w:rsidR="00A167AE" w:rsidRPr="006803B8" w:rsidRDefault="00A167AE" w:rsidP="00B5117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it-IT"/>
        </w:rPr>
        <w:t xml:space="preserve"> Fil. 3, 8. </w:t>
      </w:r>
    </w:p>
  </w:footnote>
  <w:footnote w:id="654">
    <w:p w:rsidR="00A167AE" w:rsidRPr="006803B8" w:rsidRDefault="00A167AE" w:rsidP="00B5117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it-IT"/>
        </w:rPr>
        <w:t xml:space="preserve"> Jn. 14, 27. </w:t>
      </w:r>
    </w:p>
  </w:footnote>
  <w:footnote w:id="655">
    <w:p w:rsidR="00A167AE" w:rsidRPr="006803B8" w:rsidRDefault="00A167AE" w:rsidP="00B5117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it-IT"/>
        </w:rPr>
        <w:t xml:space="preserve"> Col. 3, 15. </w:t>
      </w:r>
    </w:p>
  </w:footnote>
  <w:footnote w:id="656">
    <w:p w:rsidR="00A167AE" w:rsidRPr="00267D45" w:rsidRDefault="00A167AE" w:rsidP="00B5117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2 Cor. 9, 8. </w:t>
      </w:r>
    </w:p>
  </w:footnote>
  <w:footnote w:id="657">
    <w:p w:rsidR="00A167AE" w:rsidRPr="006A4038" w:rsidRDefault="00A167AE" w:rsidP="00B5117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1 Pe. 5, 10. </w:t>
      </w:r>
    </w:p>
  </w:footnote>
  <w:footnote w:id="658">
    <w:p w:rsidR="00A167AE" w:rsidRPr="006A4038" w:rsidRDefault="00A167AE" w:rsidP="00B5117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Rom. 9, 5. </w:t>
      </w:r>
    </w:p>
  </w:footnote>
  <w:footnote w:id="659">
    <w:p w:rsidR="00A167AE" w:rsidRPr="006A4038" w:rsidRDefault="00A167AE" w:rsidP="00964AB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9, 6. </w:t>
      </w:r>
    </w:p>
  </w:footnote>
  <w:footnote w:id="660">
    <w:p w:rsidR="00A167AE" w:rsidRPr="006803B8" w:rsidRDefault="00A167AE" w:rsidP="00964AB7">
      <w:pPr>
        <w:pStyle w:val="Textonotapie"/>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Heb. 2, 16. </w:t>
      </w:r>
    </w:p>
  </w:footnote>
  <w:footnote w:id="661">
    <w:p w:rsidR="00A167AE" w:rsidRPr="006A4038" w:rsidRDefault="00A167AE" w:rsidP="00964AB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it-IT"/>
        </w:rPr>
        <w:t xml:space="preserve"> Fil. 2, 7. </w:t>
      </w:r>
    </w:p>
  </w:footnote>
  <w:footnote w:id="662">
    <w:p w:rsidR="00A167AE" w:rsidRPr="006A4038" w:rsidRDefault="00A167AE" w:rsidP="00964AB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it-IT"/>
        </w:rPr>
        <w:t xml:space="preserve"> Sal. 8, 6. </w:t>
      </w:r>
    </w:p>
  </w:footnote>
  <w:footnote w:id="663">
    <w:p w:rsidR="00A167AE" w:rsidRPr="006A4038" w:rsidRDefault="00A167AE" w:rsidP="00964AB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it-IT"/>
        </w:rPr>
        <w:t xml:space="preserve"> Col. 2, 14. </w:t>
      </w:r>
    </w:p>
  </w:footnote>
  <w:footnote w:id="664">
    <w:p w:rsidR="00A167AE" w:rsidRPr="006A4038" w:rsidRDefault="00A167AE" w:rsidP="00964AB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it-IT"/>
        </w:rPr>
        <w:t xml:space="preserve"> Jn. 1, 12. </w:t>
      </w:r>
    </w:p>
  </w:footnote>
  <w:footnote w:id="665">
    <w:p w:rsidR="00A167AE" w:rsidRPr="006803B8" w:rsidRDefault="00A167AE" w:rsidP="00964AB7">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6803B8">
        <w:rPr>
          <w:rFonts w:ascii="Times New Roman" w:hAnsi="Times New Roman" w:cs="Times New Roman"/>
          <w:sz w:val="16"/>
          <w:szCs w:val="16"/>
          <w:lang w:val="it-IT"/>
        </w:rPr>
        <w:t xml:space="preserve"> Rom. 5, 2. </w:t>
      </w:r>
    </w:p>
  </w:footnote>
  <w:footnote w:id="666">
    <w:p w:rsidR="00A167AE" w:rsidRPr="00D8140B" w:rsidRDefault="00A167AE" w:rsidP="00F0727A">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Sal. 84, 11. </w:t>
      </w:r>
    </w:p>
  </w:footnote>
  <w:footnote w:id="667">
    <w:p w:rsidR="00A167AE" w:rsidRPr="00D8140B" w:rsidRDefault="00A167AE" w:rsidP="00F0727A">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Col. 2, 9. </w:t>
      </w:r>
    </w:p>
  </w:footnote>
  <w:footnote w:id="668">
    <w:p w:rsidR="00A167AE" w:rsidRPr="00D8140B" w:rsidRDefault="00A167AE" w:rsidP="00F0727A">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Jn. 3, 34. </w:t>
      </w:r>
    </w:p>
  </w:footnote>
  <w:footnote w:id="669">
    <w:p w:rsidR="00A167AE" w:rsidRPr="00D8140B" w:rsidRDefault="00A167AE" w:rsidP="00F0727A">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Cant. 1, 3. </w:t>
      </w:r>
    </w:p>
  </w:footnote>
  <w:footnote w:id="670">
    <w:p w:rsidR="00A167AE" w:rsidRPr="00D8140B" w:rsidRDefault="00A167AE" w:rsidP="00F0727A">
      <w:pPr>
        <w:spacing w:after="0" w:line="240" w:lineRule="auto"/>
        <w:contextualSpacing/>
        <w:jc w:val="both"/>
        <w:rPr>
          <w:rFonts w:ascii="Times New Roman" w:hAnsi="Times New Roman" w:cs="Times New Roman"/>
          <w:sz w:val="16"/>
          <w:szCs w:val="16"/>
          <w:lang w:val="it-IT"/>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Fil. 2, 7. </w:t>
      </w:r>
    </w:p>
  </w:footnote>
  <w:footnote w:id="671">
    <w:p w:rsidR="00A167AE" w:rsidRPr="006A4038"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Gén. 1, 2. </w:t>
      </w:r>
    </w:p>
  </w:footnote>
  <w:footnote w:id="672">
    <w:p w:rsidR="00A167AE" w:rsidRPr="006A4038"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Heb. 1, 3. </w:t>
      </w:r>
    </w:p>
  </w:footnote>
  <w:footnote w:id="673">
    <w:p w:rsidR="00A167AE" w:rsidRPr="006A4038"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53, 2. </w:t>
      </w:r>
    </w:p>
  </w:footnote>
  <w:footnote w:id="674">
    <w:p w:rsidR="00A167AE" w:rsidRPr="006A4038"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53, 3. </w:t>
      </w:r>
    </w:p>
  </w:footnote>
  <w:footnote w:id="675">
    <w:p w:rsidR="00A167AE" w:rsidRPr="006A4038"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2, 7. </w:t>
      </w:r>
    </w:p>
  </w:footnote>
  <w:footnote w:id="676">
    <w:p w:rsidR="00A167AE" w:rsidRPr="006A4038"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25, 9. </w:t>
      </w:r>
    </w:p>
  </w:footnote>
  <w:footnote w:id="677">
    <w:p w:rsidR="00A167AE" w:rsidRPr="006A4038"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1, 3. </w:t>
      </w:r>
    </w:p>
  </w:footnote>
  <w:footnote w:id="678">
    <w:p w:rsidR="00A167AE" w:rsidRPr="009B13BF"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9B13BF">
        <w:rPr>
          <w:rFonts w:ascii="Times New Roman" w:hAnsi="Times New Roman" w:cs="Times New Roman"/>
          <w:sz w:val="16"/>
          <w:szCs w:val="16"/>
          <w:lang w:val="en-US"/>
        </w:rPr>
        <w:t xml:space="preserve"> Lc. 2, 12. </w:t>
      </w:r>
    </w:p>
  </w:footnote>
  <w:footnote w:id="679">
    <w:p w:rsidR="00A167AE" w:rsidRPr="00D8140B"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Jer. 23, 24. </w:t>
      </w:r>
    </w:p>
  </w:footnote>
  <w:footnote w:id="680">
    <w:p w:rsidR="00A167AE" w:rsidRPr="00D8140B"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2, 12. </w:t>
      </w:r>
    </w:p>
  </w:footnote>
  <w:footnote w:id="681">
    <w:p w:rsidR="00A167AE" w:rsidRPr="006A4038" w:rsidRDefault="00A167AE" w:rsidP="002C2739">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Sal. 103, 1-2. </w:t>
      </w:r>
    </w:p>
  </w:footnote>
  <w:footnote w:id="682">
    <w:p w:rsidR="00A167AE" w:rsidRPr="006A4038" w:rsidRDefault="00A167AE" w:rsidP="002C2739">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Ez. 1, 25. </w:t>
      </w:r>
    </w:p>
  </w:footnote>
  <w:footnote w:id="683">
    <w:p w:rsidR="00A167AE" w:rsidRPr="006A4038" w:rsidRDefault="00A167AE" w:rsidP="002C2739">
      <w:pPr>
        <w:pStyle w:val="Textonotapie"/>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Bar. 3, 36.</w:t>
      </w:r>
    </w:p>
  </w:footnote>
  <w:footnote w:id="684">
    <w:p w:rsidR="00A167AE" w:rsidRPr="006A4038" w:rsidRDefault="00A167AE" w:rsidP="002C2739">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pt-BR"/>
        </w:rPr>
        <w:t xml:space="preserve"> Deut. 4, 34. </w:t>
      </w:r>
    </w:p>
  </w:footnote>
  <w:footnote w:id="685">
    <w:p w:rsidR="00A167AE" w:rsidRPr="00D8140B" w:rsidRDefault="00A167AE" w:rsidP="002C2739">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47, 14. </w:t>
      </w:r>
    </w:p>
  </w:footnote>
  <w:footnote w:id="686">
    <w:p w:rsidR="00A167AE" w:rsidRPr="00D8140B"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47, 15. </w:t>
      </w:r>
    </w:p>
  </w:footnote>
  <w:footnote w:id="687">
    <w:p w:rsidR="00A167AE" w:rsidRPr="00D8140B"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Jue. 6, 37-40. </w:t>
      </w:r>
    </w:p>
  </w:footnote>
  <w:footnote w:id="688">
    <w:p w:rsidR="00A167AE" w:rsidRPr="00D8140B"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Jonás 3, 10; 4,7. </w:t>
      </w:r>
    </w:p>
  </w:footnote>
  <w:footnote w:id="689">
    <w:p w:rsidR="00A167AE" w:rsidRPr="00D8140B"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Rom. 11, 11.15. </w:t>
      </w:r>
    </w:p>
  </w:footnote>
  <w:footnote w:id="690">
    <w:p w:rsidR="00A167AE" w:rsidRPr="002F6699"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Sal. 71, 11. </w:t>
      </w:r>
    </w:p>
  </w:footnote>
  <w:footnote w:id="691">
    <w:p w:rsidR="00A167AE" w:rsidRPr="006A4038" w:rsidRDefault="00A167AE" w:rsidP="002C2739">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40, 17. </w:t>
      </w:r>
    </w:p>
  </w:footnote>
  <w:footnote w:id="692">
    <w:p w:rsidR="00A167AE" w:rsidRPr="006A4038" w:rsidRDefault="00A167AE" w:rsidP="008368C5">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60, 12. </w:t>
      </w:r>
    </w:p>
  </w:footnote>
  <w:footnote w:id="693">
    <w:p w:rsidR="00A167AE" w:rsidRPr="006A4038" w:rsidRDefault="00A167AE" w:rsidP="00A540E3">
      <w:pPr>
        <w:spacing w:after="0" w:line="240" w:lineRule="auto"/>
        <w:contextualSpacing/>
        <w:jc w:val="both"/>
        <w:rPr>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45, 14-15.</w:t>
      </w:r>
      <w:r w:rsidRPr="006A4038">
        <w:rPr>
          <w:lang w:val="en-US"/>
        </w:rPr>
        <w:t xml:space="preserve"> </w:t>
      </w:r>
    </w:p>
  </w:footnote>
  <w:footnote w:id="694">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Deut. 32, 39. </w:t>
      </w:r>
    </w:p>
  </w:footnote>
  <w:footnote w:id="695">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Jn. 9, 6-7. </w:t>
      </w:r>
    </w:p>
  </w:footnote>
  <w:footnote w:id="696">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Hab. 3, 4. </w:t>
      </w:r>
    </w:p>
  </w:footnote>
  <w:footnote w:id="697">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52, 14. </w:t>
      </w:r>
    </w:p>
  </w:footnote>
  <w:footnote w:id="698">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53, 3.4.6. </w:t>
      </w:r>
    </w:p>
  </w:footnote>
  <w:footnote w:id="699">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68, 28. </w:t>
      </w:r>
    </w:p>
  </w:footnote>
  <w:footnote w:id="700">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w:t>
      </w:r>
      <w:r>
        <w:rPr>
          <w:rFonts w:ascii="Times New Roman" w:hAnsi="Times New Roman" w:cs="Times New Roman"/>
          <w:sz w:val="16"/>
          <w:szCs w:val="16"/>
          <w:lang w:val="en-US"/>
        </w:rPr>
        <w:t>Hch</w:t>
      </w:r>
      <w:r w:rsidRPr="006A4038">
        <w:rPr>
          <w:rFonts w:ascii="Times New Roman" w:hAnsi="Times New Roman" w:cs="Times New Roman"/>
          <w:sz w:val="16"/>
          <w:szCs w:val="16"/>
          <w:lang w:val="en-US"/>
        </w:rPr>
        <w:t xml:space="preserve">. 8, 52. </w:t>
      </w:r>
    </w:p>
  </w:footnote>
  <w:footnote w:id="701">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Lam. 1, 14. </w:t>
      </w:r>
    </w:p>
  </w:footnote>
  <w:footnote w:id="702">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Mt. 11, 29-30. </w:t>
      </w:r>
    </w:p>
  </w:footnote>
  <w:footnote w:id="703">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58, 6. </w:t>
      </w:r>
    </w:p>
  </w:footnote>
  <w:footnote w:id="704">
    <w:p w:rsidR="00A167AE" w:rsidRPr="006A4038" w:rsidRDefault="00A167AE" w:rsidP="006C638C">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Cant. 1, 12. </w:t>
      </w:r>
    </w:p>
  </w:footnote>
  <w:footnote w:id="705">
    <w:p w:rsidR="00A167AE" w:rsidRPr="006A4038" w:rsidRDefault="00A167AE" w:rsidP="00F417C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Lc. 2, 12. </w:t>
      </w:r>
    </w:p>
  </w:footnote>
  <w:footnote w:id="706">
    <w:p w:rsidR="00A167AE" w:rsidRPr="006A4038" w:rsidRDefault="00A167AE" w:rsidP="00F417C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1, 3. </w:t>
      </w:r>
    </w:p>
  </w:footnote>
  <w:footnote w:id="707">
    <w:p w:rsidR="00A167AE" w:rsidRPr="006A4038" w:rsidRDefault="00A167AE" w:rsidP="00F417C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97, 4. </w:t>
      </w:r>
    </w:p>
  </w:footnote>
  <w:footnote w:id="708">
    <w:p w:rsidR="00A167AE" w:rsidRPr="006A4038" w:rsidRDefault="00A167AE" w:rsidP="00F417C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9, 6. </w:t>
      </w:r>
    </w:p>
  </w:footnote>
  <w:footnote w:id="709">
    <w:p w:rsidR="00A167AE" w:rsidRPr="006A4038" w:rsidRDefault="00A167AE" w:rsidP="00F417C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97, 1-2. </w:t>
      </w:r>
    </w:p>
  </w:footnote>
  <w:footnote w:id="710">
    <w:p w:rsidR="00A167AE" w:rsidRPr="006A4038" w:rsidRDefault="00A167AE" w:rsidP="00F417C4">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Is. 1, 3; 40, 6. </w:t>
      </w:r>
    </w:p>
  </w:footnote>
  <w:footnote w:id="711">
    <w:p w:rsidR="00A167AE" w:rsidRPr="006A4038" w:rsidRDefault="00A167AE" w:rsidP="003A75B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Sal. 97, 2. </w:t>
      </w:r>
    </w:p>
  </w:footnote>
  <w:footnote w:id="712">
    <w:p w:rsidR="00A167AE" w:rsidRPr="006A4038" w:rsidRDefault="00A167AE" w:rsidP="003A75B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6A4038">
        <w:rPr>
          <w:rFonts w:ascii="Times New Roman" w:hAnsi="Times New Roman" w:cs="Times New Roman"/>
          <w:sz w:val="16"/>
          <w:szCs w:val="16"/>
          <w:lang w:val="en-US"/>
        </w:rPr>
        <w:t xml:space="preserve"> Heb. 4, 12. </w:t>
      </w:r>
    </w:p>
  </w:footnote>
  <w:footnote w:id="713">
    <w:p w:rsidR="00A167AE" w:rsidRPr="00D8140B" w:rsidRDefault="00A167AE" w:rsidP="003A75B7">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7, 10. </w:t>
      </w:r>
    </w:p>
  </w:footnote>
  <w:footnote w:id="714">
    <w:p w:rsidR="00A167AE" w:rsidRPr="00D8140B" w:rsidRDefault="00A167AE" w:rsidP="007D0B9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vertAlign w:val="superscript"/>
          <w:lang w:val="en-US"/>
        </w:rPr>
        <w:t xml:space="preserve"> </w:t>
      </w:r>
      <w:r w:rsidRPr="00D8140B">
        <w:rPr>
          <w:rFonts w:ascii="Times New Roman" w:hAnsi="Times New Roman" w:cs="Times New Roman"/>
          <w:sz w:val="16"/>
          <w:szCs w:val="16"/>
          <w:lang w:val="en-US"/>
        </w:rPr>
        <w:t xml:space="preserve">1 Re. 3, 16-28. </w:t>
      </w:r>
    </w:p>
  </w:footnote>
  <w:footnote w:id="715">
    <w:p w:rsidR="00A167AE" w:rsidRPr="00D8140B" w:rsidRDefault="00A167AE" w:rsidP="007D0B9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vertAlign w:val="superscript"/>
          <w:lang w:val="en-US"/>
        </w:rPr>
        <w:t xml:space="preserve"> </w:t>
      </w:r>
      <w:r w:rsidRPr="00D8140B">
        <w:rPr>
          <w:rFonts w:ascii="Times New Roman" w:hAnsi="Times New Roman" w:cs="Times New Roman"/>
          <w:sz w:val="16"/>
          <w:szCs w:val="16"/>
          <w:lang w:val="en-US"/>
        </w:rPr>
        <w:t xml:space="preserve">Mt. 12, 50. </w:t>
      </w:r>
    </w:p>
  </w:footnote>
  <w:footnote w:id="716">
    <w:p w:rsidR="00A167AE" w:rsidRPr="00D8140B" w:rsidRDefault="00A167AE" w:rsidP="007D0B9E">
      <w:pPr>
        <w:spacing w:after="0" w:line="240" w:lineRule="auto"/>
        <w:contextualSpacing/>
        <w:jc w:val="both"/>
        <w:rPr>
          <w:rFonts w:ascii="Times New Roman" w:hAnsi="Times New Roman" w:cs="Times New Roman"/>
          <w:sz w:val="16"/>
          <w:szCs w:val="16"/>
          <w:lang w:val="en-US"/>
        </w:rPr>
      </w:pPr>
      <w:r w:rsidRPr="007D0B9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 38. </w:t>
      </w:r>
    </w:p>
  </w:footnote>
  <w:footnote w:id="717">
    <w:p w:rsidR="00A167AE" w:rsidRPr="0011082C" w:rsidRDefault="00A167AE" w:rsidP="007D0B9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11082C">
        <w:rPr>
          <w:rFonts w:ascii="Times New Roman" w:hAnsi="Times New Roman" w:cs="Times New Roman"/>
          <w:sz w:val="16"/>
          <w:szCs w:val="16"/>
          <w:lang w:val="pt-BR"/>
        </w:rPr>
        <w:t xml:space="preserve"> Gál. 4, 19. </w:t>
      </w:r>
    </w:p>
  </w:footnote>
  <w:footnote w:id="718">
    <w:p w:rsidR="00A167AE" w:rsidRPr="0011082C" w:rsidRDefault="00A167AE" w:rsidP="007D0B9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11082C">
        <w:rPr>
          <w:rFonts w:ascii="Times New Roman" w:hAnsi="Times New Roman" w:cs="Times New Roman"/>
          <w:sz w:val="16"/>
          <w:szCs w:val="16"/>
          <w:vertAlign w:val="superscript"/>
          <w:lang w:val="pt-BR"/>
        </w:rPr>
        <w:t xml:space="preserve"> </w:t>
      </w:r>
      <w:r w:rsidRPr="0011082C">
        <w:rPr>
          <w:rFonts w:ascii="Times New Roman" w:hAnsi="Times New Roman" w:cs="Times New Roman"/>
          <w:sz w:val="16"/>
          <w:szCs w:val="16"/>
          <w:lang w:val="pt-BR"/>
        </w:rPr>
        <w:t xml:space="preserve">Ecli. 12, 7. </w:t>
      </w:r>
    </w:p>
  </w:footnote>
  <w:footnote w:id="719">
    <w:p w:rsidR="00A167AE" w:rsidRPr="0011082C" w:rsidRDefault="00A167AE" w:rsidP="007D0B9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11082C">
        <w:rPr>
          <w:rFonts w:ascii="Times New Roman" w:hAnsi="Times New Roman" w:cs="Times New Roman"/>
          <w:sz w:val="16"/>
          <w:szCs w:val="16"/>
          <w:vertAlign w:val="superscript"/>
          <w:lang w:val="pt-BR"/>
        </w:rPr>
        <w:t xml:space="preserve"> </w:t>
      </w:r>
      <w:r w:rsidRPr="0011082C">
        <w:rPr>
          <w:rFonts w:ascii="Times New Roman" w:hAnsi="Times New Roman" w:cs="Times New Roman"/>
          <w:sz w:val="16"/>
          <w:szCs w:val="16"/>
          <w:lang w:val="pt-BR"/>
        </w:rPr>
        <w:t xml:space="preserve">1 Re. 3, 22. </w:t>
      </w:r>
    </w:p>
  </w:footnote>
  <w:footnote w:id="720">
    <w:p w:rsidR="00A167AE" w:rsidRPr="0011082C" w:rsidRDefault="00A167AE" w:rsidP="007D0B9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11082C">
        <w:rPr>
          <w:rFonts w:ascii="Times New Roman" w:hAnsi="Times New Roman" w:cs="Times New Roman"/>
          <w:sz w:val="16"/>
          <w:szCs w:val="16"/>
          <w:vertAlign w:val="superscript"/>
          <w:lang w:val="pt-BR"/>
        </w:rPr>
        <w:t xml:space="preserve"> </w:t>
      </w:r>
      <w:r w:rsidRPr="0011082C">
        <w:rPr>
          <w:rFonts w:ascii="Times New Roman" w:hAnsi="Times New Roman" w:cs="Times New Roman"/>
          <w:sz w:val="16"/>
          <w:szCs w:val="16"/>
          <w:lang w:val="pt-BR"/>
        </w:rPr>
        <w:t xml:space="preserve">1 Cor. 7, 40. </w:t>
      </w:r>
    </w:p>
  </w:footnote>
  <w:footnote w:id="721">
    <w:p w:rsidR="00A167AE" w:rsidRPr="0011082C" w:rsidRDefault="00A167AE" w:rsidP="007D0B9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11082C">
        <w:rPr>
          <w:rFonts w:ascii="Times New Roman" w:hAnsi="Times New Roman" w:cs="Times New Roman"/>
          <w:sz w:val="16"/>
          <w:szCs w:val="16"/>
          <w:vertAlign w:val="superscript"/>
          <w:lang w:val="pt-BR"/>
        </w:rPr>
        <w:t xml:space="preserve"> </w:t>
      </w:r>
      <w:r w:rsidRPr="0011082C">
        <w:rPr>
          <w:rFonts w:ascii="Times New Roman" w:hAnsi="Times New Roman" w:cs="Times New Roman"/>
          <w:sz w:val="16"/>
          <w:szCs w:val="16"/>
          <w:lang w:val="pt-BR"/>
        </w:rPr>
        <w:t xml:space="preserve">1 Re. 3, 26. </w:t>
      </w:r>
    </w:p>
  </w:footnote>
  <w:footnote w:id="722">
    <w:p w:rsidR="00A167AE" w:rsidRPr="0011082C" w:rsidRDefault="00A167AE" w:rsidP="007D0B9E">
      <w:pPr>
        <w:spacing w:after="0" w:line="240" w:lineRule="auto"/>
        <w:contextualSpacing/>
        <w:jc w:val="both"/>
        <w:rPr>
          <w:rFonts w:ascii="Times New Roman" w:hAnsi="Times New Roman" w:cs="Times New Roman"/>
          <w:sz w:val="16"/>
          <w:szCs w:val="16"/>
          <w:lang w:val="pt-BR"/>
        </w:rPr>
      </w:pPr>
      <w:r w:rsidRPr="007D0B9E">
        <w:rPr>
          <w:rStyle w:val="Refdenotaalpie"/>
          <w:rFonts w:ascii="Times New Roman" w:hAnsi="Times New Roman" w:cs="Times New Roman"/>
          <w:sz w:val="16"/>
          <w:szCs w:val="16"/>
        </w:rPr>
        <w:footnoteRef/>
      </w:r>
      <w:r w:rsidRPr="0011082C">
        <w:rPr>
          <w:rFonts w:ascii="Times New Roman" w:hAnsi="Times New Roman" w:cs="Times New Roman"/>
          <w:sz w:val="16"/>
          <w:szCs w:val="16"/>
          <w:lang w:val="pt-BR"/>
        </w:rPr>
        <w:t xml:space="preserve"> Gál. 5, 6. </w:t>
      </w:r>
    </w:p>
  </w:footnote>
  <w:footnote w:id="723">
    <w:p w:rsidR="00A167AE" w:rsidRPr="0011082C" w:rsidRDefault="00A167AE" w:rsidP="00DA142E">
      <w:pPr>
        <w:spacing w:after="0" w:line="240" w:lineRule="auto"/>
        <w:contextualSpacing/>
        <w:jc w:val="both"/>
        <w:rPr>
          <w:rFonts w:ascii="Times New Roman" w:hAnsi="Times New Roman" w:cs="Times New Roman"/>
          <w:sz w:val="16"/>
          <w:szCs w:val="16"/>
          <w:lang w:val="pt-BR"/>
        </w:rPr>
      </w:pPr>
      <w:r w:rsidRPr="00DA142E">
        <w:rPr>
          <w:rStyle w:val="Refdenotaalpie"/>
          <w:rFonts w:ascii="Times New Roman" w:hAnsi="Times New Roman" w:cs="Times New Roman"/>
          <w:sz w:val="16"/>
          <w:szCs w:val="16"/>
        </w:rPr>
        <w:footnoteRef/>
      </w:r>
      <w:r w:rsidRPr="0011082C">
        <w:rPr>
          <w:rFonts w:ascii="Times New Roman" w:hAnsi="Times New Roman" w:cs="Times New Roman"/>
          <w:sz w:val="16"/>
          <w:szCs w:val="16"/>
          <w:lang w:val="pt-BR"/>
        </w:rPr>
        <w:t xml:space="preserve"> Gál. 4, 4. </w:t>
      </w:r>
    </w:p>
  </w:footnote>
  <w:footnote w:id="724">
    <w:p w:rsidR="00A167AE" w:rsidRPr="00DA142E" w:rsidRDefault="00A167AE" w:rsidP="00DA142E">
      <w:pPr>
        <w:spacing w:after="0" w:line="240" w:lineRule="auto"/>
        <w:contextualSpacing/>
        <w:jc w:val="both"/>
        <w:rPr>
          <w:rFonts w:ascii="Times New Roman" w:hAnsi="Times New Roman" w:cs="Times New Roman"/>
          <w:sz w:val="16"/>
          <w:szCs w:val="16"/>
          <w:lang w:val="it-IT"/>
        </w:rPr>
      </w:pPr>
      <w:r w:rsidRPr="00DA142E">
        <w:rPr>
          <w:rStyle w:val="Refdenotaalpie"/>
          <w:rFonts w:ascii="Times New Roman" w:hAnsi="Times New Roman" w:cs="Times New Roman"/>
          <w:sz w:val="16"/>
          <w:szCs w:val="16"/>
        </w:rPr>
        <w:footnoteRef/>
      </w:r>
      <w:r w:rsidRPr="00DA142E">
        <w:rPr>
          <w:rFonts w:ascii="Times New Roman" w:hAnsi="Times New Roman" w:cs="Times New Roman"/>
          <w:sz w:val="16"/>
          <w:szCs w:val="16"/>
          <w:lang w:val="it-IT"/>
        </w:rPr>
        <w:t xml:space="preserve"> Col. 2, 3. </w:t>
      </w:r>
    </w:p>
  </w:footnote>
  <w:footnote w:id="725">
    <w:p w:rsidR="00A167AE" w:rsidRPr="00AD758F" w:rsidRDefault="00A167AE" w:rsidP="00DA142E">
      <w:pPr>
        <w:spacing w:after="0" w:line="240" w:lineRule="auto"/>
        <w:contextualSpacing/>
        <w:jc w:val="both"/>
        <w:rPr>
          <w:rFonts w:ascii="Times New Roman" w:hAnsi="Times New Roman" w:cs="Times New Roman"/>
          <w:sz w:val="16"/>
          <w:szCs w:val="16"/>
          <w:lang w:val="it-IT"/>
        </w:rPr>
      </w:pPr>
      <w:r w:rsidRPr="00DA142E">
        <w:rPr>
          <w:rStyle w:val="Refdenotaalpie"/>
          <w:rFonts w:ascii="Times New Roman" w:hAnsi="Times New Roman" w:cs="Times New Roman"/>
          <w:sz w:val="16"/>
          <w:szCs w:val="16"/>
        </w:rPr>
        <w:footnoteRef/>
      </w:r>
      <w:r w:rsidRPr="00AD758F">
        <w:rPr>
          <w:rFonts w:ascii="Times New Roman" w:hAnsi="Times New Roman" w:cs="Times New Roman"/>
          <w:sz w:val="16"/>
          <w:szCs w:val="16"/>
          <w:lang w:val="it-IT"/>
        </w:rPr>
        <w:t xml:space="preserve"> Col. 2, 9. </w:t>
      </w:r>
    </w:p>
  </w:footnote>
  <w:footnote w:id="726">
    <w:p w:rsidR="00A167AE" w:rsidRPr="00AD758F" w:rsidRDefault="00A167AE" w:rsidP="00DA142E">
      <w:pPr>
        <w:spacing w:after="0" w:line="240" w:lineRule="auto"/>
        <w:contextualSpacing/>
        <w:jc w:val="both"/>
        <w:rPr>
          <w:rFonts w:ascii="Times New Roman" w:hAnsi="Times New Roman" w:cs="Times New Roman"/>
          <w:sz w:val="16"/>
          <w:szCs w:val="16"/>
          <w:lang w:val="it-IT"/>
        </w:rPr>
      </w:pPr>
      <w:r w:rsidRPr="00DA142E">
        <w:rPr>
          <w:rStyle w:val="Refdenotaalpie"/>
          <w:rFonts w:ascii="Times New Roman" w:hAnsi="Times New Roman" w:cs="Times New Roman"/>
          <w:sz w:val="16"/>
          <w:szCs w:val="16"/>
        </w:rPr>
        <w:footnoteRef/>
      </w:r>
      <w:r w:rsidRPr="00AD758F">
        <w:rPr>
          <w:rFonts w:ascii="Times New Roman" w:hAnsi="Times New Roman" w:cs="Times New Roman"/>
          <w:sz w:val="16"/>
          <w:szCs w:val="16"/>
          <w:lang w:val="it-IT"/>
        </w:rPr>
        <w:t xml:space="preserve"> Jn. 1, 14-16. </w:t>
      </w:r>
    </w:p>
  </w:footnote>
  <w:footnote w:id="727">
    <w:p w:rsidR="00A167AE" w:rsidRPr="00AD758F" w:rsidRDefault="00A167AE" w:rsidP="00DA142E">
      <w:pPr>
        <w:spacing w:after="0" w:line="240" w:lineRule="auto"/>
        <w:contextualSpacing/>
        <w:jc w:val="both"/>
        <w:rPr>
          <w:rFonts w:ascii="Times New Roman" w:hAnsi="Times New Roman" w:cs="Times New Roman"/>
          <w:sz w:val="16"/>
          <w:szCs w:val="16"/>
          <w:lang w:val="it-IT"/>
        </w:rPr>
      </w:pPr>
      <w:r w:rsidRPr="00DA142E">
        <w:rPr>
          <w:rStyle w:val="Refdenotaalpie"/>
          <w:rFonts w:ascii="Times New Roman" w:hAnsi="Times New Roman" w:cs="Times New Roman"/>
          <w:sz w:val="16"/>
          <w:szCs w:val="16"/>
        </w:rPr>
        <w:footnoteRef/>
      </w:r>
      <w:r w:rsidRPr="00AD758F">
        <w:rPr>
          <w:rFonts w:ascii="Times New Roman" w:hAnsi="Times New Roman" w:cs="Times New Roman"/>
          <w:sz w:val="16"/>
          <w:szCs w:val="16"/>
          <w:lang w:val="it-IT"/>
        </w:rPr>
        <w:t xml:space="preserve"> 1 Cor. 15, 8. </w:t>
      </w:r>
    </w:p>
  </w:footnote>
  <w:footnote w:id="728">
    <w:p w:rsidR="00A167AE" w:rsidRPr="00AD758F" w:rsidRDefault="00A167AE" w:rsidP="00DA142E">
      <w:pPr>
        <w:spacing w:after="0" w:line="240" w:lineRule="auto"/>
        <w:contextualSpacing/>
        <w:jc w:val="both"/>
        <w:rPr>
          <w:rFonts w:ascii="Times New Roman" w:hAnsi="Times New Roman" w:cs="Times New Roman"/>
          <w:sz w:val="16"/>
          <w:szCs w:val="16"/>
          <w:lang w:val="it-IT"/>
        </w:rPr>
      </w:pPr>
      <w:r w:rsidRPr="00DA142E">
        <w:rPr>
          <w:rStyle w:val="Refdenotaalpie"/>
          <w:rFonts w:ascii="Times New Roman" w:hAnsi="Times New Roman" w:cs="Times New Roman"/>
          <w:sz w:val="16"/>
          <w:szCs w:val="16"/>
        </w:rPr>
        <w:footnoteRef/>
      </w:r>
      <w:r w:rsidRPr="00AD758F">
        <w:rPr>
          <w:rFonts w:ascii="Times New Roman" w:hAnsi="Times New Roman" w:cs="Times New Roman"/>
          <w:sz w:val="16"/>
          <w:szCs w:val="16"/>
          <w:lang w:val="it-IT"/>
        </w:rPr>
        <w:t xml:space="preserve"> </w:t>
      </w:r>
      <w:r>
        <w:rPr>
          <w:rFonts w:ascii="Times New Roman" w:hAnsi="Times New Roman" w:cs="Times New Roman"/>
          <w:sz w:val="16"/>
          <w:szCs w:val="16"/>
          <w:lang w:val="it-IT"/>
        </w:rPr>
        <w:t>Hch</w:t>
      </w:r>
      <w:r w:rsidRPr="00AD758F">
        <w:rPr>
          <w:rFonts w:ascii="Times New Roman" w:hAnsi="Times New Roman" w:cs="Times New Roman"/>
          <w:sz w:val="16"/>
          <w:szCs w:val="16"/>
          <w:lang w:val="it-IT"/>
        </w:rPr>
        <w:t xml:space="preserve">. 9, 15. </w:t>
      </w:r>
    </w:p>
  </w:footnote>
  <w:footnote w:id="729">
    <w:p w:rsidR="00A167AE" w:rsidRPr="0011082C" w:rsidRDefault="00A167AE" w:rsidP="00DA142E">
      <w:pPr>
        <w:pStyle w:val="Textonotapie"/>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11082C">
        <w:rPr>
          <w:rFonts w:ascii="Times New Roman" w:hAnsi="Times New Roman" w:cs="Times New Roman"/>
          <w:sz w:val="16"/>
          <w:szCs w:val="16"/>
          <w:lang w:val="en-US"/>
        </w:rPr>
        <w:t xml:space="preserve"> Gál. 4, 4</w:t>
      </w:r>
    </w:p>
  </w:footnote>
  <w:footnote w:id="730">
    <w:p w:rsidR="00A167AE" w:rsidRPr="00DA142E" w:rsidRDefault="00A167AE" w:rsidP="00DA142E">
      <w:pPr>
        <w:spacing w:after="0" w:line="240" w:lineRule="auto"/>
        <w:contextualSpacing/>
        <w:jc w:val="both"/>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DA142E">
        <w:rPr>
          <w:rFonts w:ascii="Times New Roman" w:hAnsi="Times New Roman" w:cs="Times New Roman"/>
          <w:sz w:val="16"/>
          <w:szCs w:val="16"/>
          <w:lang w:val="en-US"/>
        </w:rPr>
        <w:t xml:space="preserve"> Sal. 84, 2.13. </w:t>
      </w:r>
    </w:p>
  </w:footnote>
  <w:footnote w:id="731">
    <w:p w:rsidR="00A167AE" w:rsidRPr="00DA142E" w:rsidRDefault="00A167AE" w:rsidP="00DA142E">
      <w:pPr>
        <w:spacing w:after="0" w:line="240" w:lineRule="auto"/>
        <w:contextualSpacing/>
        <w:jc w:val="both"/>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DA142E">
        <w:rPr>
          <w:rFonts w:ascii="Times New Roman" w:hAnsi="Times New Roman" w:cs="Times New Roman"/>
          <w:sz w:val="16"/>
          <w:szCs w:val="16"/>
          <w:lang w:val="en-US"/>
        </w:rPr>
        <w:t xml:space="preserve"> Is. 45, 8. </w:t>
      </w:r>
    </w:p>
  </w:footnote>
  <w:footnote w:id="732">
    <w:p w:rsidR="00A167AE" w:rsidRPr="00DA142E" w:rsidRDefault="00A167AE" w:rsidP="00DA142E">
      <w:pPr>
        <w:spacing w:after="0" w:line="240" w:lineRule="auto"/>
        <w:contextualSpacing/>
        <w:jc w:val="both"/>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DA142E">
        <w:rPr>
          <w:rFonts w:ascii="Times New Roman" w:hAnsi="Times New Roman" w:cs="Times New Roman"/>
          <w:sz w:val="16"/>
          <w:szCs w:val="16"/>
          <w:lang w:val="en-US"/>
        </w:rPr>
        <w:t xml:space="preserve"> Sal. 71, 7. </w:t>
      </w:r>
    </w:p>
  </w:footnote>
  <w:footnote w:id="733">
    <w:p w:rsidR="00A167AE" w:rsidRPr="00DA142E" w:rsidRDefault="00A167AE" w:rsidP="00DA142E">
      <w:pPr>
        <w:spacing w:after="0" w:line="240" w:lineRule="auto"/>
        <w:contextualSpacing/>
        <w:jc w:val="both"/>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DA142E">
        <w:rPr>
          <w:rFonts w:ascii="Times New Roman" w:hAnsi="Times New Roman" w:cs="Times New Roman"/>
          <w:sz w:val="16"/>
          <w:szCs w:val="16"/>
          <w:lang w:val="en-US"/>
        </w:rPr>
        <w:t xml:space="preserve"> Rom. 14, 17. </w:t>
      </w:r>
    </w:p>
  </w:footnote>
  <w:footnote w:id="734">
    <w:p w:rsidR="00A167AE" w:rsidRPr="00AD758F" w:rsidRDefault="00A167AE" w:rsidP="00DA142E">
      <w:pPr>
        <w:spacing w:after="0" w:line="240" w:lineRule="auto"/>
        <w:contextualSpacing/>
        <w:jc w:val="both"/>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AD758F">
        <w:rPr>
          <w:rFonts w:ascii="Times New Roman" w:hAnsi="Times New Roman" w:cs="Times New Roman"/>
          <w:sz w:val="16"/>
          <w:szCs w:val="16"/>
          <w:lang w:val="en-US"/>
        </w:rPr>
        <w:t xml:space="preserve"> Sal. 32, 5. </w:t>
      </w:r>
    </w:p>
  </w:footnote>
  <w:footnote w:id="735">
    <w:p w:rsidR="00A167AE" w:rsidRPr="00AD758F" w:rsidRDefault="00A167AE" w:rsidP="00DA142E">
      <w:pPr>
        <w:spacing w:after="0" w:line="240" w:lineRule="auto"/>
        <w:contextualSpacing/>
        <w:jc w:val="both"/>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AD758F">
        <w:rPr>
          <w:rFonts w:ascii="Times New Roman" w:hAnsi="Times New Roman" w:cs="Times New Roman"/>
          <w:sz w:val="16"/>
          <w:szCs w:val="16"/>
          <w:lang w:val="en-US"/>
        </w:rPr>
        <w:t xml:space="preserve"> Sal. 64, 12. </w:t>
      </w:r>
    </w:p>
  </w:footnote>
  <w:footnote w:id="736">
    <w:p w:rsidR="00A167AE" w:rsidRPr="00AD758F" w:rsidRDefault="00A167AE" w:rsidP="00DA142E">
      <w:pPr>
        <w:spacing w:after="0" w:line="240" w:lineRule="auto"/>
        <w:contextualSpacing/>
        <w:jc w:val="both"/>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AD758F">
        <w:rPr>
          <w:rFonts w:ascii="Times New Roman" w:hAnsi="Times New Roman" w:cs="Times New Roman"/>
          <w:sz w:val="16"/>
          <w:szCs w:val="16"/>
          <w:lang w:val="en-US"/>
        </w:rPr>
        <w:t xml:space="preserve"> Sab. 16, 20. </w:t>
      </w:r>
    </w:p>
  </w:footnote>
  <w:footnote w:id="737">
    <w:p w:rsidR="00A167AE" w:rsidRPr="00AD758F" w:rsidRDefault="00A167AE" w:rsidP="00DA142E">
      <w:pPr>
        <w:spacing w:after="0" w:line="240" w:lineRule="auto"/>
        <w:contextualSpacing/>
        <w:jc w:val="both"/>
        <w:rPr>
          <w:rFonts w:ascii="Times New Roman" w:hAnsi="Times New Roman" w:cs="Times New Roman"/>
          <w:sz w:val="16"/>
          <w:szCs w:val="16"/>
          <w:lang w:val="en-US"/>
        </w:rPr>
      </w:pPr>
      <w:r w:rsidRPr="00DA142E">
        <w:rPr>
          <w:rStyle w:val="Refdenotaalpie"/>
          <w:rFonts w:ascii="Times New Roman" w:hAnsi="Times New Roman" w:cs="Times New Roman"/>
          <w:sz w:val="16"/>
          <w:szCs w:val="16"/>
        </w:rPr>
        <w:footnoteRef/>
      </w:r>
      <w:r w:rsidRPr="00AD758F">
        <w:rPr>
          <w:rFonts w:ascii="Times New Roman" w:hAnsi="Times New Roman" w:cs="Times New Roman"/>
          <w:sz w:val="16"/>
          <w:szCs w:val="16"/>
          <w:lang w:val="en-US"/>
        </w:rPr>
        <w:t xml:space="preserve"> Sal. 35, 7. </w:t>
      </w:r>
    </w:p>
  </w:footnote>
  <w:footnote w:id="738">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Rom. 1, 14. </w:t>
      </w:r>
    </w:p>
  </w:footnote>
  <w:footnote w:id="739">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Sal. 106, 8.15s. </w:t>
      </w:r>
    </w:p>
  </w:footnote>
  <w:footnote w:id="740">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Sal. 21, 27. </w:t>
      </w:r>
    </w:p>
  </w:footnote>
  <w:footnote w:id="741">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Gál. 4, 4. </w:t>
      </w:r>
    </w:p>
  </w:footnote>
  <w:footnote w:id="742">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Gén. 3, 19. </w:t>
      </w:r>
    </w:p>
  </w:footnote>
  <w:footnote w:id="743">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Job 6, 5. </w:t>
      </w:r>
    </w:p>
  </w:footnote>
  <w:footnote w:id="744">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Is. 1, 3. </w:t>
      </w:r>
    </w:p>
  </w:footnote>
  <w:footnote w:id="745">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Ef. 1, 14. </w:t>
      </w:r>
    </w:p>
  </w:footnote>
  <w:footnote w:id="746">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Prov. 20, 14. </w:t>
      </w:r>
    </w:p>
  </w:footnote>
  <w:footnote w:id="747">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2 Cor. 4, 17. </w:t>
      </w:r>
    </w:p>
  </w:footnote>
  <w:footnote w:id="748">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Sal. 55, 8. </w:t>
      </w:r>
    </w:p>
  </w:footnote>
  <w:footnote w:id="749">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Rom. 8, 18. </w:t>
      </w:r>
    </w:p>
  </w:footnote>
  <w:footnote w:id="750">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Sal. 70, 15-16. </w:t>
      </w:r>
    </w:p>
  </w:footnote>
  <w:footnote w:id="751">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Sal. 142, 1-2. </w:t>
      </w:r>
    </w:p>
  </w:footnote>
  <w:footnote w:id="752">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Job 9, 20. </w:t>
      </w:r>
    </w:p>
  </w:footnote>
  <w:footnote w:id="753">
    <w:p w:rsidR="00A167AE" w:rsidRPr="00676D24" w:rsidRDefault="00A167AE" w:rsidP="00676D24">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Sal. 70, 16. </w:t>
      </w:r>
    </w:p>
  </w:footnote>
  <w:footnote w:id="754">
    <w:p w:rsidR="00A167AE" w:rsidRPr="00676D24" w:rsidRDefault="00A167AE" w:rsidP="00395B0E">
      <w:pPr>
        <w:spacing w:after="0" w:line="240" w:lineRule="auto"/>
        <w:contextualSpacing/>
        <w:jc w:val="both"/>
        <w:rPr>
          <w:rFonts w:ascii="Times New Roman" w:hAnsi="Times New Roman" w:cs="Times New Roman"/>
          <w:sz w:val="16"/>
          <w:szCs w:val="16"/>
          <w:lang w:val="en-US"/>
        </w:rPr>
      </w:pPr>
      <w:r w:rsidRPr="00676D24">
        <w:rPr>
          <w:rStyle w:val="Refdenotaalpie"/>
          <w:rFonts w:ascii="Times New Roman" w:hAnsi="Times New Roman" w:cs="Times New Roman"/>
          <w:sz w:val="16"/>
          <w:szCs w:val="16"/>
        </w:rPr>
        <w:footnoteRef/>
      </w:r>
      <w:r w:rsidRPr="00676D24">
        <w:rPr>
          <w:rFonts w:ascii="Times New Roman" w:hAnsi="Times New Roman" w:cs="Times New Roman"/>
          <w:sz w:val="16"/>
          <w:szCs w:val="16"/>
          <w:lang w:val="en-US"/>
        </w:rPr>
        <w:t xml:space="preserve"> 2 Cor. 12, 10. </w:t>
      </w:r>
    </w:p>
  </w:footnote>
  <w:footnote w:id="755">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Mt.13, 46. </w:t>
      </w:r>
    </w:p>
  </w:footnote>
  <w:footnote w:id="756">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Prov. 20, 14. </w:t>
      </w:r>
    </w:p>
  </w:footnote>
  <w:footnote w:id="757">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Prov. 31, 10.18. </w:t>
      </w:r>
    </w:p>
  </w:footnote>
  <w:footnote w:id="758">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2 Cor. 6, 2. </w:t>
      </w:r>
    </w:p>
  </w:footnote>
  <w:footnote w:id="759">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Ef. 5, 16. </w:t>
      </w:r>
    </w:p>
  </w:footnote>
  <w:footnote w:id="760">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Rom. 12, 21. </w:t>
      </w:r>
    </w:p>
  </w:footnote>
  <w:footnote w:id="761">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Mt. 24, 12. </w:t>
      </w:r>
    </w:p>
  </w:footnote>
  <w:footnote w:id="762">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Cant. 8, 7. </w:t>
      </w:r>
    </w:p>
  </w:footnote>
  <w:footnote w:id="763">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Jn. 3, 17. </w:t>
      </w:r>
    </w:p>
  </w:footnote>
  <w:footnote w:id="764">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Heb. 8, 13. </w:t>
      </w:r>
    </w:p>
  </w:footnote>
  <w:footnote w:id="765">
    <w:p w:rsidR="00A167AE" w:rsidRPr="00063B57"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063B57">
        <w:rPr>
          <w:rFonts w:ascii="Times New Roman" w:hAnsi="Times New Roman" w:cs="Times New Roman"/>
          <w:sz w:val="16"/>
          <w:szCs w:val="16"/>
          <w:lang w:val="en-US"/>
        </w:rPr>
        <w:t xml:space="preserve"> Gál. 4, 4. </w:t>
      </w:r>
    </w:p>
  </w:footnote>
  <w:footnote w:id="766">
    <w:p w:rsidR="00A167AE" w:rsidRPr="0091075A"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91075A">
        <w:rPr>
          <w:rFonts w:ascii="Times New Roman" w:hAnsi="Times New Roman" w:cs="Times New Roman"/>
          <w:sz w:val="16"/>
          <w:szCs w:val="16"/>
          <w:lang w:val="en-US"/>
        </w:rPr>
        <w:t xml:space="preserve"> Gál. 3, 25; 4, l. </w:t>
      </w:r>
    </w:p>
  </w:footnote>
  <w:footnote w:id="767">
    <w:p w:rsidR="00A167AE" w:rsidRPr="0091075A" w:rsidRDefault="00A167AE" w:rsidP="00063B57">
      <w:pPr>
        <w:spacing w:after="0" w:line="240" w:lineRule="auto"/>
        <w:contextualSpacing/>
        <w:jc w:val="both"/>
        <w:rPr>
          <w:rFonts w:ascii="Times New Roman" w:hAnsi="Times New Roman" w:cs="Times New Roman"/>
          <w:sz w:val="16"/>
          <w:szCs w:val="16"/>
          <w:lang w:val="en-US"/>
        </w:rPr>
      </w:pPr>
      <w:r w:rsidRPr="00063B57">
        <w:rPr>
          <w:rStyle w:val="Refdenotaalpie"/>
          <w:rFonts w:ascii="Times New Roman" w:hAnsi="Times New Roman" w:cs="Times New Roman"/>
          <w:sz w:val="16"/>
          <w:szCs w:val="16"/>
        </w:rPr>
        <w:footnoteRef/>
      </w:r>
      <w:r w:rsidRPr="0091075A">
        <w:rPr>
          <w:rFonts w:ascii="Times New Roman" w:hAnsi="Times New Roman" w:cs="Times New Roman"/>
          <w:sz w:val="16"/>
          <w:szCs w:val="16"/>
          <w:lang w:val="en-US"/>
        </w:rPr>
        <w:t xml:space="preserve"> Jn. 1, 14. </w:t>
      </w:r>
    </w:p>
  </w:footnote>
  <w:footnote w:id="768">
    <w:p w:rsidR="00A167AE" w:rsidRPr="00D8140B" w:rsidRDefault="00A167AE" w:rsidP="00063B57">
      <w:pPr>
        <w:spacing w:after="0" w:line="240" w:lineRule="auto"/>
        <w:contextualSpacing/>
        <w:jc w:val="both"/>
        <w:rPr>
          <w:rFonts w:ascii="Times New Roman" w:hAnsi="Times New Roman" w:cs="Times New Roman"/>
          <w:sz w:val="16"/>
          <w:szCs w:val="16"/>
          <w:lang w:val="pt-BR"/>
        </w:rPr>
      </w:pPr>
      <w:r w:rsidRPr="00063B57">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Sab. 4, 13. </w:t>
      </w:r>
    </w:p>
  </w:footnote>
  <w:footnote w:id="769">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Ecle. 7, 11. </w:t>
      </w:r>
    </w:p>
  </w:footnote>
  <w:footnote w:id="770">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2 Cor. 6, 2. </w:t>
      </w:r>
    </w:p>
  </w:footnote>
  <w:footnote w:id="771">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2 Cor. 6, 2. </w:t>
      </w:r>
    </w:p>
  </w:footnote>
  <w:footnote w:id="772">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Ecli. 14, 14. </w:t>
      </w:r>
    </w:p>
  </w:footnote>
  <w:footnote w:id="773">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Sant. 1, 17. </w:t>
      </w:r>
    </w:p>
  </w:footnote>
  <w:footnote w:id="774">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Apoc. 2, 17. </w:t>
      </w:r>
    </w:p>
  </w:footnote>
  <w:footnote w:id="775">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1 Cor. 2, 12. </w:t>
      </w:r>
    </w:p>
  </w:footnote>
  <w:footnote w:id="776">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Lc. 11, 3. </w:t>
      </w:r>
    </w:p>
  </w:footnote>
  <w:footnote w:id="777">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144, 16. </w:t>
      </w:r>
    </w:p>
  </w:footnote>
  <w:footnote w:id="778">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Ecli. 14, 5-6.14. </w:t>
      </w:r>
    </w:p>
  </w:footnote>
  <w:footnote w:id="779">
    <w:p w:rsidR="00A167AE" w:rsidRPr="00D8140B" w:rsidRDefault="00A167AE" w:rsidP="006A5BD0">
      <w:pPr>
        <w:spacing w:after="0" w:line="240" w:lineRule="auto"/>
        <w:contextualSpacing/>
        <w:jc w:val="both"/>
        <w:rPr>
          <w:rFonts w:ascii="Times New Roman" w:hAnsi="Times New Roman" w:cs="Times New Roman"/>
          <w:sz w:val="16"/>
          <w:szCs w:val="16"/>
          <w:lang w:val="pt-BR"/>
        </w:rPr>
      </w:pPr>
      <w:r w:rsidRPr="006A5BD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Ecli. 14, 10. </w:t>
      </w:r>
    </w:p>
  </w:footnote>
  <w:footnote w:id="780">
    <w:p w:rsidR="00A167AE" w:rsidRPr="006A5BD0" w:rsidRDefault="00A167AE" w:rsidP="006A5BD0">
      <w:pPr>
        <w:spacing w:after="0" w:line="240" w:lineRule="auto"/>
        <w:contextualSpacing/>
        <w:jc w:val="both"/>
        <w:rPr>
          <w:rFonts w:ascii="Times New Roman" w:hAnsi="Times New Roman" w:cs="Times New Roman"/>
          <w:sz w:val="16"/>
          <w:szCs w:val="16"/>
          <w:lang w:val="en-US"/>
        </w:rPr>
      </w:pPr>
      <w:r w:rsidRPr="006A5BD0">
        <w:rPr>
          <w:rStyle w:val="Refdenotaalpie"/>
          <w:rFonts w:ascii="Times New Roman" w:hAnsi="Times New Roman" w:cs="Times New Roman"/>
          <w:sz w:val="16"/>
          <w:szCs w:val="16"/>
        </w:rPr>
        <w:footnoteRef/>
      </w:r>
      <w:r w:rsidRPr="006A5BD0">
        <w:rPr>
          <w:rFonts w:ascii="Times New Roman" w:hAnsi="Times New Roman" w:cs="Times New Roman"/>
          <w:sz w:val="16"/>
          <w:szCs w:val="16"/>
          <w:lang w:val="en-US"/>
        </w:rPr>
        <w:t xml:space="preserve"> Prov. 13, 2. </w:t>
      </w:r>
    </w:p>
  </w:footnote>
  <w:footnote w:id="781">
    <w:p w:rsidR="00A167AE" w:rsidRPr="006A5BD0" w:rsidRDefault="00A167AE" w:rsidP="006A5BD0">
      <w:pPr>
        <w:spacing w:after="0" w:line="240" w:lineRule="auto"/>
        <w:contextualSpacing/>
        <w:jc w:val="both"/>
        <w:rPr>
          <w:rFonts w:ascii="Times New Roman" w:hAnsi="Times New Roman" w:cs="Times New Roman"/>
          <w:sz w:val="16"/>
          <w:szCs w:val="16"/>
          <w:lang w:val="en-US"/>
        </w:rPr>
      </w:pPr>
      <w:r w:rsidRPr="006A5BD0">
        <w:rPr>
          <w:rStyle w:val="Refdenotaalpie"/>
          <w:rFonts w:ascii="Times New Roman" w:hAnsi="Times New Roman" w:cs="Times New Roman"/>
          <w:sz w:val="16"/>
          <w:szCs w:val="16"/>
        </w:rPr>
        <w:footnoteRef/>
      </w:r>
      <w:r w:rsidRPr="006A5BD0">
        <w:rPr>
          <w:rFonts w:ascii="Times New Roman" w:hAnsi="Times New Roman" w:cs="Times New Roman"/>
          <w:sz w:val="16"/>
          <w:szCs w:val="16"/>
          <w:lang w:val="en-US"/>
        </w:rPr>
        <w:t xml:space="preserve"> Job 7, 7. </w:t>
      </w:r>
    </w:p>
  </w:footnote>
  <w:footnote w:id="782">
    <w:p w:rsidR="00A167AE" w:rsidRPr="006A5BD0" w:rsidRDefault="00A167AE" w:rsidP="006A5BD0">
      <w:pPr>
        <w:spacing w:after="0" w:line="240" w:lineRule="auto"/>
        <w:contextualSpacing/>
        <w:jc w:val="both"/>
        <w:rPr>
          <w:rFonts w:ascii="Times New Roman" w:hAnsi="Times New Roman" w:cs="Times New Roman"/>
          <w:sz w:val="16"/>
          <w:szCs w:val="16"/>
          <w:lang w:val="en-US"/>
        </w:rPr>
      </w:pPr>
      <w:r w:rsidRPr="006A5BD0">
        <w:rPr>
          <w:rStyle w:val="Refdenotaalpie"/>
          <w:rFonts w:ascii="Times New Roman" w:hAnsi="Times New Roman" w:cs="Times New Roman"/>
          <w:sz w:val="16"/>
          <w:szCs w:val="16"/>
        </w:rPr>
        <w:footnoteRef/>
      </w:r>
      <w:r w:rsidRPr="006A5BD0">
        <w:rPr>
          <w:rFonts w:ascii="Times New Roman" w:hAnsi="Times New Roman" w:cs="Times New Roman"/>
          <w:sz w:val="16"/>
          <w:szCs w:val="16"/>
          <w:lang w:val="en-US"/>
        </w:rPr>
        <w:t xml:space="preserve"> Ecli. 14, 8. </w:t>
      </w:r>
    </w:p>
  </w:footnote>
  <w:footnote w:id="783">
    <w:p w:rsidR="00A167AE" w:rsidRPr="006A5BD0" w:rsidRDefault="00A167AE" w:rsidP="006A5BD0">
      <w:pPr>
        <w:spacing w:after="0" w:line="240" w:lineRule="auto"/>
        <w:contextualSpacing/>
        <w:jc w:val="both"/>
        <w:rPr>
          <w:rFonts w:ascii="Times New Roman" w:hAnsi="Times New Roman" w:cs="Times New Roman"/>
          <w:sz w:val="16"/>
          <w:szCs w:val="16"/>
          <w:lang w:val="en-US"/>
        </w:rPr>
      </w:pPr>
      <w:r w:rsidRPr="006A5BD0">
        <w:rPr>
          <w:rStyle w:val="Refdenotaalpie"/>
          <w:rFonts w:ascii="Times New Roman" w:hAnsi="Times New Roman" w:cs="Times New Roman"/>
          <w:sz w:val="16"/>
          <w:szCs w:val="16"/>
        </w:rPr>
        <w:footnoteRef/>
      </w:r>
      <w:r w:rsidRPr="006A5BD0">
        <w:rPr>
          <w:rFonts w:ascii="Times New Roman" w:hAnsi="Times New Roman" w:cs="Times New Roman"/>
          <w:sz w:val="16"/>
          <w:szCs w:val="16"/>
          <w:lang w:val="en-US"/>
        </w:rPr>
        <w:t xml:space="preserve"> Sal. 22, 1-2. </w:t>
      </w:r>
    </w:p>
  </w:footnote>
  <w:footnote w:id="784">
    <w:p w:rsidR="00A167AE" w:rsidRPr="00E310CF" w:rsidRDefault="00A167AE" w:rsidP="006A5BD0">
      <w:pPr>
        <w:spacing w:after="0" w:line="240" w:lineRule="auto"/>
        <w:contextualSpacing/>
        <w:jc w:val="both"/>
        <w:rPr>
          <w:rFonts w:ascii="Times New Roman" w:hAnsi="Times New Roman" w:cs="Times New Roman"/>
          <w:sz w:val="16"/>
          <w:szCs w:val="16"/>
          <w:lang w:val="en-US"/>
        </w:rPr>
      </w:pPr>
      <w:r w:rsidRPr="006A5BD0">
        <w:rPr>
          <w:rStyle w:val="Refdenotaalpie"/>
          <w:rFonts w:ascii="Times New Roman" w:hAnsi="Times New Roman" w:cs="Times New Roman"/>
          <w:sz w:val="16"/>
          <w:szCs w:val="16"/>
        </w:rPr>
        <w:footnoteRef/>
      </w:r>
      <w:r w:rsidRPr="00E310CF">
        <w:rPr>
          <w:rFonts w:ascii="Times New Roman" w:hAnsi="Times New Roman" w:cs="Times New Roman"/>
          <w:sz w:val="16"/>
          <w:szCs w:val="16"/>
          <w:lang w:val="en-US"/>
        </w:rPr>
        <w:t xml:space="preserve"> Gál. 4, 4. </w:t>
      </w:r>
    </w:p>
  </w:footnote>
  <w:footnote w:id="785">
    <w:p w:rsidR="00A167AE" w:rsidRPr="00D12F82" w:rsidRDefault="00A167AE" w:rsidP="00D12F82">
      <w:pPr>
        <w:spacing w:after="0" w:line="240" w:lineRule="auto"/>
        <w:jc w:val="both"/>
        <w:rPr>
          <w:rFonts w:ascii="Times New Roman" w:hAnsi="Times New Roman" w:cs="Times New Roman"/>
          <w:sz w:val="16"/>
          <w:szCs w:val="16"/>
          <w:lang w:val="en-US"/>
        </w:rPr>
      </w:pPr>
      <w:r w:rsidRPr="00D12F82">
        <w:rPr>
          <w:rStyle w:val="Refdenotaalpie"/>
          <w:rFonts w:ascii="Times New Roman" w:hAnsi="Times New Roman" w:cs="Times New Roman"/>
          <w:sz w:val="16"/>
          <w:szCs w:val="16"/>
        </w:rPr>
        <w:footnoteRef/>
      </w:r>
      <w:r w:rsidRPr="00D12F82">
        <w:rPr>
          <w:rFonts w:ascii="Times New Roman" w:hAnsi="Times New Roman" w:cs="Times New Roman"/>
          <w:sz w:val="16"/>
          <w:szCs w:val="16"/>
          <w:lang w:val="en-US"/>
        </w:rPr>
        <w:t xml:space="preserve"> Lc. 2, 15. </w:t>
      </w:r>
    </w:p>
  </w:footnote>
  <w:footnote w:id="786">
    <w:p w:rsidR="00A167AE" w:rsidRPr="00D12F82" w:rsidRDefault="00A167AE" w:rsidP="00D12F82">
      <w:pPr>
        <w:spacing w:after="0" w:line="240" w:lineRule="auto"/>
        <w:jc w:val="both"/>
        <w:rPr>
          <w:rFonts w:ascii="Times New Roman" w:hAnsi="Times New Roman" w:cs="Times New Roman"/>
          <w:sz w:val="16"/>
          <w:szCs w:val="16"/>
          <w:lang w:val="en-US"/>
        </w:rPr>
      </w:pPr>
      <w:r w:rsidRPr="00D12F82">
        <w:rPr>
          <w:rStyle w:val="Refdenotaalpie"/>
          <w:rFonts w:ascii="Times New Roman" w:hAnsi="Times New Roman" w:cs="Times New Roman"/>
          <w:sz w:val="16"/>
          <w:szCs w:val="16"/>
        </w:rPr>
        <w:footnoteRef/>
      </w:r>
      <w:r w:rsidRPr="00D12F82">
        <w:rPr>
          <w:rFonts w:ascii="Times New Roman" w:hAnsi="Times New Roman" w:cs="Times New Roman"/>
          <w:sz w:val="16"/>
          <w:szCs w:val="16"/>
          <w:lang w:val="en-US"/>
        </w:rPr>
        <w:t xml:space="preserve"> Rom. 10, 17. </w:t>
      </w:r>
    </w:p>
  </w:footnote>
  <w:footnote w:id="787">
    <w:p w:rsidR="00A167AE" w:rsidRPr="00267D45" w:rsidRDefault="00A167AE" w:rsidP="00D12F82">
      <w:pPr>
        <w:spacing w:after="0" w:line="240" w:lineRule="auto"/>
        <w:jc w:val="both"/>
        <w:rPr>
          <w:rFonts w:ascii="Times New Roman" w:hAnsi="Times New Roman" w:cs="Times New Roman"/>
          <w:sz w:val="16"/>
          <w:szCs w:val="16"/>
          <w:lang w:val="en-US"/>
        </w:rPr>
      </w:pPr>
      <w:r w:rsidRPr="00D12F82">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Jn. 20, 29. </w:t>
      </w:r>
    </w:p>
  </w:footnote>
  <w:footnote w:id="788">
    <w:p w:rsidR="00A167AE" w:rsidRPr="00267D45" w:rsidRDefault="00A167AE" w:rsidP="00D12F82">
      <w:pPr>
        <w:spacing w:after="0" w:line="240" w:lineRule="auto"/>
        <w:jc w:val="both"/>
        <w:rPr>
          <w:rFonts w:ascii="Times New Roman" w:hAnsi="Times New Roman" w:cs="Times New Roman"/>
          <w:sz w:val="16"/>
          <w:szCs w:val="16"/>
          <w:lang w:val="en-US"/>
        </w:rPr>
      </w:pPr>
      <w:r w:rsidRPr="00D12F82">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1 Jn. 1, 1. </w:t>
      </w:r>
    </w:p>
  </w:footnote>
  <w:footnote w:id="789">
    <w:p w:rsidR="00A167AE" w:rsidRPr="00267D45" w:rsidRDefault="00A167AE" w:rsidP="00D12F82">
      <w:pPr>
        <w:spacing w:after="0" w:line="240" w:lineRule="auto"/>
        <w:jc w:val="both"/>
        <w:rPr>
          <w:rFonts w:ascii="Times New Roman" w:hAnsi="Times New Roman" w:cs="Times New Roman"/>
          <w:sz w:val="16"/>
          <w:szCs w:val="16"/>
          <w:lang w:val="en-US"/>
        </w:rPr>
      </w:pPr>
      <w:r w:rsidRPr="00D12F82">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33, 9. </w:t>
      </w:r>
    </w:p>
  </w:footnote>
  <w:footnote w:id="790">
    <w:p w:rsidR="00A167AE" w:rsidRPr="00267D45" w:rsidRDefault="00A167AE" w:rsidP="00D12F82">
      <w:pPr>
        <w:spacing w:after="0" w:line="240" w:lineRule="auto"/>
        <w:jc w:val="both"/>
        <w:rPr>
          <w:rFonts w:ascii="Times New Roman" w:hAnsi="Times New Roman" w:cs="Times New Roman"/>
          <w:sz w:val="16"/>
          <w:szCs w:val="16"/>
          <w:lang w:val="en-US"/>
        </w:rPr>
      </w:pPr>
      <w:r w:rsidRPr="00D12F82">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Jn. 1, 14. </w:t>
      </w:r>
    </w:p>
  </w:footnote>
  <w:footnote w:id="791">
    <w:p w:rsidR="00A167AE" w:rsidRPr="00267D45" w:rsidRDefault="00A167AE" w:rsidP="00D12F82">
      <w:pPr>
        <w:spacing w:after="0" w:line="240" w:lineRule="auto"/>
        <w:jc w:val="both"/>
        <w:rPr>
          <w:rFonts w:ascii="Times New Roman" w:hAnsi="Times New Roman" w:cs="Times New Roman"/>
          <w:sz w:val="16"/>
          <w:szCs w:val="16"/>
          <w:lang w:val="en-US"/>
        </w:rPr>
      </w:pPr>
      <w:r w:rsidRPr="00D12F82">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47, 9. </w:t>
      </w:r>
    </w:p>
  </w:footnote>
  <w:footnote w:id="792">
    <w:p w:rsidR="00A167AE" w:rsidRPr="002F6699" w:rsidRDefault="00A167AE" w:rsidP="00D12F82">
      <w:pPr>
        <w:spacing w:after="0" w:line="240" w:lineRule="auto"/>
        <w:jc w:val="both"/>
        <w:rPr>
          <w:rFonts w:ascii="Times New Roman" w:hAnsi="Times New Roman" w:cs="Times New Roman"/>
          <w:sz w:val="16"/>
          <w:szCs w:val="16"/>
          <w:lang w:val="en-US"/>
        </w:rPr>
      </w:pPr>
      <w:r w:rsidRPr="00D12F82">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Jn. 1, 1. </w:t>
      </w:r>
    </w:p>
  </w:footnote>
  <w:footnote w:id="793">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1 Pe. 1, 12. </w:t>
      </w:r>
    </w:p>
  </w:footnote>
  <w:footnote w:id="794">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Lc. 2, 15. </w:t>
      </w:r>
    </w:p>
  </w:footnote>
  <w:footnote w:id="795">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Heb. 4, 12. </w:t>
      </w:r>
    </w:p>
  </w:footnote>
  <w:footnote w:id="796">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1 Tim. 1, 15. </w:t>
      </w:r>
    </w:p>
  </w:footnote>
  <w:footnote w:id="797">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Sab. 18, 14-15. </w:t>
      </w:r>
    </w:p>
  </w:footnote>
  <w:footnote w:id="798">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Mt. 11, 15. </w:t>
      </w:r>
    </w:p>
  </w:footnote>
  <w:footnote w:id="799">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Sal. 84, 9. </w:t>
      </w:r>
    </w:p>
  </w:footnote>
  <w:footnote w:id="800">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Sal. 138, 4. </w:t>
      </w:r>
    </w:p>
  </w:footnote>
  <w:footnote w:id="801">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Lc. 2, 51</w:t>
      </w:r>
    </w:p>
  </w:footnote>
  <w:footnote w:id="802">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Sal. 11, 5. </w:t>
      </w:r>
    </w:p>
  </w:footnote>
  <w:footnote w:id="803">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Sal. 38, 3. </w:t>
      </w:r>
    </w:p>
  </w:footnote>
  <w:footnote w:id="804">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sidRPr="005576D5">
        <w:rPr>
          <w:rFonts w:ascii="Times New Roman" w:hAnsi="Times New Roman" w:cs="Times New Roman"/>
          <w:sz w:val="16"/>
          <w:szCs w:val="16"/>
          <w:lang w:val="en-US"/>
        </w:rPr>
        <w:t xml:space="preserve"> Lc. 2, 15. </w:t>
      </w:r>
    </w:p>
  </w:footnote>
  <w:footnote w:id="805">
    <w:p w:rsidR="00A167AE" w:rsidRPr="005576D5" w:rsidRDefault="00A167AE" w:rsidP="00580AE3">
      <w:pPr>
        <w:spacing w:after="0" w:line="240" w:lineRule="auto"/>
        <w:jc w:val="both"/>
        <w:rPr>
          <w:rFonts w:ascii="Times New Roman" w:hAnsi="Times New Roman" w:cs="Times New Roman"/>
          <w:sz w:val="16"/>
          <w:szCs w:val="16"/>
          <w:lang w:val="en-US"/>
        </w:rPr>
      </w:pPr>
      <w:r w:rsidRPr="005576D5">
        <w:rPr>
          <w:rStyle w:val="Refdenotaalpie"/>
          <w:rFonts w:ascii="Times New Roman" w:hAnsi="Times New Roman" w:cs="Times New Roman"/>
          <w:sz w:val="16"/>
          <w:szCs w:val="16"/>
        </w:rPr>
        <w:footnoteRef/>
      </w:r>
      <w:r>
        <w:rPr>
          <w:rFonts w:ascii="Times New Roman" w:hAnsi="Times New Roman" w:cs="Times New Roman"/>
          <w:sz w:val="16"/>
          <w:szCs w:val="16"/>
          <w:lang w:val="en-US"/>
        </w:rPr>
        <w:t xml:space="preserve"> </w:t>
      </w:r>
      <w:r w:rsidRPr="00F63FEB">
        <w:rPr>
          <w:rFonts w:ascii="Times New Roman" w:hAnsi="Times New Roman" w:cs="Times New Roman"/>
          <w:sz w:val="16"/>
          <w:szCs w:val="16"/>
          <w:lang w:val="en-US"/>
        </w:rPr>
        <w:t>Is. 10,</w:t>
      </w:r>
      <w:r>
        <w:rPr>
          <w:rFonts w:ascii="Times New Roman" w:hAnsi="Times New Roman" w:cs="Times New Roman"/>
          <w:sz w:val="16"/>
          <w:szCs w:val="16"/>
          <w:lang w:val="en-US"/>
        </w:rPr>
        <w:t xml:space="preserve"> </w:t>
      </w:r>
      <w:r w:rsidRPr="00F63FEB">
        <w:rPr>
          <w:rFonts w:ascii="Times New Roman" w:hAnsi="Times New Roman" w:cs="Times New Roman"/>
          <w:sz w:val="16"/>
          <w:szCs w:val="16"/>
          <w:lang w:val="en-US"/>
        </w:rPr>
        <w:t>22-23; cf. Rom. 9,</w:t>
      </w:r>
      <w:r>
        <w:rPr>
          <w:rFonts w:ascii="Times New Roman" w:hAnsi="Times New Roman" w:cs="Times New Roman"/>
          <w:sz w:val="16"/>
          <w:szCs w:val="16"/>
          <w:lang w:val="en-US"/>
        </w:rPr>
        <w:t xml:space="preserve"> </w:t>
      </w:r>
      <w:r w:rsidRPr="00F63FEB">
        <w:rPr>
          <w:rFonts w:ascii="Times New Roman" w:hAnsi="Times New Roman" w:cs="Times New Roman"/>
          <w:sz w:val="16"/>
          <w:szCs w:val="16"/>
          <w:lang w:val="en-US"/>
        </w:rPr>
        <w:t>28</w:t>
      </w:r>
      <w:r>
        <w:rPr>
          <w:rFonts w:ascii="Times New Roman" w:hAnsi="Times New Roman" w:cs="Times New Roman"/>
          <w:sz w:val="16"/>
          <w:szCs w:val="16"/>
          <w:lang w:val="en-US"/>
        </w:rPr>
        <w:t xml:space="preserve">. </w:t>
      </w:r>
    </w:p>
  </w:footnote>
  <w:footnote w:id="806">
    <w:p w:rsidR="00A167AE" w:rsidRPr="007D438F" w:rsidRDefault="00A167AE" w:rsidP="00580AE3">
      <w:pPr>
        <w:pStyle w:val="Textonotapie"/>
        <w:rPr>
          <w:rFonts w:ascii="Times New Roman" w:hAnsi="Times New Roman" w:cs="Times New Roman"/>
          <w:sz w:val="16"/>
          <w:szCs w:val="16"/>
          <w:lang w:val="en-US"/>
        </w:rPr>
      </w:pPr>
      <w:r w:rsidRPr="00580AE3">
        <w:rPr>
          <w:rStyle w:val="Refdenotaalpie"/>
          <w:rFonts w:ascii="Times New Roman" w:hAnsi="Times New Roman" w:cs="Times New Roman"/>
          <w:sz w:val="16"/>
          <w:szCs w:val="16"/>
        </w:rPr>
        <w:footnoteRef/>
      </w:r>
      <w:r w:rsidRPr="007D438F">
        <w:rPr>
          <w:rFonts w:ascii="Times New Roman" w:hAnsi="Times New Roman" w:cs="Times New Roman"/>
          <w:sz w:val="16"/>
          <w:szCs w:val="16"/>
          <w:lang w:val="en-US"/>
        </w:rPr>
        <w:t xml:space="preserve"> Mt. 5,20.</w:t>
      </w:r>
    </w:p>
  </w:footnote>
  <w:footnote w:id="807">
    <w:p w:rsidR="00A167AE" w:rsidRPr="00580AE3" w:rsidRDefault="00A167AE" w:rsidP="00580AE3">
      <w:pPr>
        <w:pStyle w:val="Textonotapie"/>
        <w:rPr>
          <w:rFonts w:ascii="Times New Roman" w:hAnsi="Times New Roman" w:cs="Times New Roman"/>
          <w:sz w:val="16"/>
          <w:szCs w:val="16"/>
          <w:lang w:val="en-US"/>
        </w:rPr>
      </w:pPr>
      <w:r w:rsidRPr="00580AE3">
        <w:rPr>
          <w:rStyle w:val="Refdenotaalpie"/>
          <w:rFonts w:ascii="Times New Roman" w:hAnsi="Times New Roman" w:cs="Times New Roman"/>
          <w:sz w:val="16"/>
          <w:szCs w:val="16"/>
        </w:rPr>
        <w:footnoteRef/>
      </w:r>
      <w:r w:rsidRPr="00580AE3">
        <w:rPr>
          <w:rFonts w:ascii="Times New Roman" w:hAnsi="Times New Roman" w:cs="Times New Roman"/>
          <w:sz w:val="16"/>
          <w:szCs w:val="16"/>
          <w:lang w:val="en-US"/>
        </w:rPr>
        <w:t xml:space="preserve"> 1 Cor. 3, 1.</w:t>
      </w:r>
    </w:p>
  </w:footnote>
  <w:footnote w:id="808">
    <w:p w:rsidR="00A167AE" w:rsidRPr="007D438F" w:rsidRDefault="00A167AE" w:rsidP="00580AE3">
      <w:pPr>
        <w:pStyle w:val="Textonotapie"/>
        <w:rPr>
          <w:rFonts w:ascii="Times New Roman" w:hAnsi="Times New Roman" w:cs="Times New Roman"/>
          <w:sz w:val="16"/>
          <w:szCs w:val="16"/>
          <w:lang w:val="en-US"/>
        </w:rPr>
      </w:pPr>
      <w:r w:rsidRPr="00580AE3">
        <w:rPr>
          <w:rStyle w:val="Refdenotaalpie"/>
          <w:rFonts w:ascii="Times New Roman" w:hAnsi="Times New Roman" w:cs="Times New Roman"/>
          <w:sz w:val="16"/>
          <w:szCs w:val="16"/>
        </w:rPr>
        <w:footnoteRef/>
      </w:r>
      <w:r w:rsidRPr="007D438F">
        <w:rPr>
          <w:rFonts w:ascii="Times New Roman" w:hAnsi="Times New Roman" w:cs="Times New Roman"/>
          <w:sz w:val="16"/>
          <w:szCs w:val="16"/>
          <w:lang w:val="en-US"/>
        </w:rPr>
        <w:t xml:space="preserve"> Jn. 1, 14.</w:t>
      </w:r>
    </w:p>
  </w:footnote>
  <w:footnote w:id="809">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Is. 40, 5. </w:t>
      </w:r>
    </w:p>
  </w:footnote>
  <w:footnote w:id="810">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1 Cor. 1, 21-23. </w:t>
      </w:r>
    </w:p>
  </w:footnote>
  <w:footnote w:id="811">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1 Cor. 1, 21. </w:t>
      </w:r>
    </w:p>
  </w:footnote>
  <w:footnote w:id="812">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Mt. 11, 25. </w:t>
      </w:r>
    </w:p>
  </w:footnote>
  <w:footnote w:id="813">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Is. 9, 6. </w:t>
      </w:r>
    </w:p>
  </w:footnote>
  <w:footnote w:id="814">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Is. 9, 6. </w:t>
      </w:r>
    </w:p>
  </w:footnote>
  <w:footnote w:id="815">
    <w:p w:rsidR="00A167AE" w:rsidRPr="00E122C0" w:rsidRDefault="00A167AE" w:rsidP="00E122C0">
      <w:pPr>
        <w:pStyle w:val="Textonotapie"/>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Is. 8, 18; Heb. 2, 13.</w:t>
      </w:r>
    </w:p>
  </w:footnote>
  <w:footnote w:id="816">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Mt. 2, 16. </w:t>
      </w:r>
    </w:p>
  </w:footnote>
  <w:footnote w:id="817">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Mt. 19, 14. </w:t>
      </w:r>
    </w:p>
  </w:footnote>
  <w:footnote w:id="818">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Lc. 2, 15. </w:t>
      </w:r>
    </w:p>
  </w:footnote>
  <w:footnote w:id="819">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Is. 10, 23; Rom. 9, 28. </w:t>
      </w:r>
    </w:p>
  </w:footnote>
  <w:footnote w:id="820">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Heb. 5, 8. </w:t>
      </w:r>
    </w:p>
  </w:footnote>
  <w:footnote w:id="821">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Heb. 11, 13. </w:t>
      </w:r>
    </w:p>
  </w:footnote>
  <w:footnote w:id="822">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Sal. 83, 11. </w:t>
      </w:r>
    </w:p>
  </w:footnote>
  <w:footnote w:id="823">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1 Tim. 6, 8. </w:t>
      </w:r>
    </w:p>
  </w:footnote>
  <w:footnote w:id="824">
    <w:p w:rsidR="00A167AE" w:rsidRPr="00E122C0" w:rsidRDefault="00A167AE" w:rsidP="00E122C0">
      <w:pPr>
        <w:spacing w:after="0" w:line="240" w:lineRule="auto"/>
        <w:jc w:val="both"/>
        <w:rPr>
          <w:rFonts w:ascii="Times New Roman" w:hAnsi="Times New Roman" w:cs="Times New Roman"/>
          <w:sz w:val="16"/>
          <w:szCs w:val="16"/>
          <w:lang w:val="en-US"/>
        </w:rPr>
      </w:pPr>
      <w:r w:rsidRPr="00E122C0">
        <w:rPr>
          <w:rStyle w:val="Refdenotaalpie"/>
          <w:rFonts w:ascii="Times New Roman" w:hAnsi="Times New Roman" w:cs="Times New Roman"/>
          <w:sz w:val="16"/>
          <w:szCs w:val="16"/>
        </w:rPr>
        <w:footnoteRef/>
      </w:r>
      <w:r w:rsidRPr="00E122C0">
        <w:rPr>
          <w:rFonts w:ascii="Times New Roman" w:hAnsi="Times New Roman" w:cs="Times New Roman"/>
          <w:sz w:val="16"/>
          <w:szCs w:val="16"/>
          <w:lang w:val="en-US"/>
        </w:rPr>
        <w:t xml:space="preserve"> Lc. 2, 12. </w:t>
      </w:r>
    </w:p>
  </w:footnote>
  <w:footnote w:id="825">
    <w:p w:rsidR="00A167AE" w:rsidRPr="00D8140B" w:rsidRDefault="00A167AE" w:rsidP="00975EEB">
      <w:pPr>
        <w:spacing w:after="0" w:line="240" w:lineRule="auto"/>
        <w:jc w:val="both"/>
        <w:rPr>
          <w:rFonts w:ascii="Times New Roman" w:hAnsi="Times New Roman" w:cs="Times New Roman"/>
          <w:sz w:val="16"/>
          <w:szCs w:val="16"/>
          <w:lang w:val="fr-FR"/>
        </w:rPr>
      </w:pPr>
      <w:r w:rsidRPr="00975E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2, 12. </w:t>
      </w:r>
    </w:p>
  </w:footnote>
  <w:footnote w:id="826">
    <w:p w:rsidR="00A167AE" w:rsidRPr="00D8140B" w:rsidRDefault="00A167AE" w:rsidP="00975EEB">
      <w:pPr>
        <w:spacing w:after="0" w:line="240" w:lineRule="auto"/>
        <w:jc w:val="both"/>
        <w:rPr>
          <w:rFonts w:ascii="Times New Roman" w:hAnsi="Times New Roman" w:cs="Times New Roman"/>
          <w:sz w:val="16"/>
          <w:szCs w:val="16"/>
          <w:lang w:val="fr-FR"/>
        </w:rPr>
      </w:pPr>
      <w:r w:rsidRPr="00975E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1 Pe. 3, 15. </w:t>
      </w:r>
    </w:p>
  </w:footnote>
  <w:footnote w:id="827">
    <w:p w:rsidR="00A167AE" w:rsidRPr="00D8140B" w:rsidRDefault="00A167AE" w:rsidP="00975EEB">
      <w:pPr>
        <w:spacing w:after="0" w:line="240" w:lineRule="auto"/>
        <w:jc w:val="both"/>
        <w:rPr>
          <w:rFonts w:ascii="Times New Roman" w:hAnsi="Times New Roman" w:cs="Times New Roman"/>
          <w:sz w:val="16"/>
          <w:szCs w:val="16"/>
          <w:lang w:val="fr-FR"/>
        </w:rPr>
      </w:pPr>
      <w:r w:rsidRPr="00975E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Sant. 1, 21. </w:t>
      </w:r>
    </w:p>
  </w:footnote>
  <w:footnote w:id="828">
    <w:p w:rsidR="00A167AE" w:rsidRPr="00D8140B" w:rsidRDefault="00A167AE" w:rsidP="00975EEB">
      <w:pPr>
        <w:spacing w:after="0" w:line="240" w:lineRule="auto"/>
        <w:jc w:val="both"/>
        <w:rPr>
          <w:rFonts w:ascii="Times New Roman" w:hAnsi="Times New Roman" w:cs="Times New Roman"/>
          <w:sz w:val="16"/>
          <w:szCs w:val="16"/>
          <w:lang w:val="fr-FR"/>
        </w:rPr>
      </w:pPr>
      <w:r w:rsidRPr="00975E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Col. 3, 16. </w:t>
      </w:r>
    </w:p>
  </w:footnote>
  <w:footnote w:id="829">
    <w:p w:rsidR="00A167AE" w:rsidRPr="00D8140B" w:rsidRDefault="00A167AE" w:rsidP="00975EEB">
      <w:pPr>
        <w:spacing w:after="0" w:line="240" w:lineRule="auto"/>
        <w:jc w:val="both"/>
        <w:rPr>
          <w:rFonts w:ascii="Times New Roman" w:hAnsi="Times New Roman" w:cs="Times New Roman"/>
          <w:sz w:val="16"/>
          <w:szCs w:val="16"/>
          <w:lang w:val="fr-FR"/>
        </w:rPr>
      </w:pPr>
      <w:r w:rsidRPr="00975E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Jn, 1, 14. </w:t>
      </w:r>
    </w:p>
  </w:footnote>
  <w:footnote w:id="830">
    <w:p w:rsidR="00A167AE" w:rsidRPr="00762CF1" w:rsidRDefault="00A167AE" w:rsidP="00975EEB">
      <w:pPr>
        <w:spacing w:after="0" w:line="240" w:lineRule="auto"/>
        <w:jc w:val="both"/>
        <w:rPr>
          <w:rFonts w:ascii="Times New Roman" w:hAnsi="Times New Roman" w:cs="Times New Roman"/>
          <w:sz w:val="16"/>
          <w:szCs w:val="16"/>
          <w:lang w:val="en-US"/>
        </w:rPr>
      </w:pPr>
      <w:r w:rsidRPr="00975EEB">
        <w:rPr>
          <w:rStyle w:val="Refdenotaalpie"/>
          <w:rFonts w:ascii="Times New Roman" w:hAnsi="Times New Roman" w:cs="Times New Roman"/>
          <w:sz w:val="16"/>
          <w:szCs w:val="16"/>
        </w:rPr>
        <w:footnoteRef/>
      </w:r>
      <w:r w:rsidRPr="00762CF1">
        <w:rPr>
          <w:rFonts w:ascii="Times New Roman" w:hAnsi="Times New Roman" w:cs="Times New Roman"/>
          <w:sz w:val="16"/>
          <w:szCs w:val="16"/>
          <w:lang w:val="en-US"/>
        </w:rPr>
        <w:t xml:space="preserve"> Sal. 20, 6. </w:t>
      </w:r>
    </w:p>
  </w:footnote>
  <w:footnote w:id="831">
    <w:p w:rsidR="00A167AE" w:rsidRPr="00762CF1" w:rsidRDefault="00A167AE" w:rsidP="00975EEB">
      <w:pPr>
        <w:spacing w:after="0" w:line="240" w:lineRule="auto"/>
        <w:jc w:val="both"/>
        <w:rPr>
          <w:rFonts w:ascii="Times New Roman" w:hAnsi="Times New Roman" w:cs="Times New Roman"/>
          <w:sz w:val="16"/>
          <w:szCs w:val="16"/>
          <w:lang w:val="en-US"/>
        </w:rPr>
      </w:pPr>
      <w:r w:rsidRPr="00975EEB">
        <w:rPr>
          <w:rStyle w:val="Refdenotaalpie"/>
          <w:rFonts w:ascii="Times New Roman" w:hAnsi="Times New Roman" w:cs="Times New Roman"/>
          <w:sz w:val="16"/>
          <w:szCs w:val="16"/>
        </w:rPr>
        <w:footnoteRef/>
      </w:r>
      <w:r w:rsidRPr="00762CF1">
        <w:rPr>
          <w:rFonts w:ascii="Times New Roman" w:hAnsi="Times New Roman" w:cs="Times New Roman"/>
          <w:sz w:val="16"/>
          <w:szCs w:val="16"/>
          <w:lang w:val="en-US"/>
        </w:rPr>
        <w:t xml:space="preserve"> Jn. 1, 14. </w:t>
      </w:r>
    </w:p>
  </w:footnote>
  <w:footnote w:id="832">
    <w:p w:rsidR="00A167AE" w:rsidRPr="00762CF1" w:rsidRDefault="00A167AE" w:rsidP="0015699C">
      <w:pPr>
        <w:spacing w:after="0" w:line="240" w:lineRule="auto"/>
        <w:jc w:val="both"/>
        <w:rPr>
          <w:rFonts w:ascii="Times New Roman" w:hAnsi="Times New Roman" w:cs="Times New Roman"/>
          <w:sz w:val="16"/>
          <w:szCs w:val="16"/>
          <w:lang w:val="en-US"/>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en-US"/>
        </w:rPr>
        <w:t xml:space="preserve"> Sal. 28, 1. </w:t>
      </w:r>
    </w:p>
  </w:footnote>
  <w:footnote w:id="833">
    <w:p w:rsidR="00A167AE" w:rsidRPr="00762CF1" w:rsidRDefault="00A167AE" w:rsidP="0015699C">
      <w:pPr>
        <w:spacing w:after="0" w:line="240" w:lineRule="auto"/>
        <w:jc w:val="both"/>
        <w:rPr>
          <w:rFonts w:ascii="Times New Roman" w:hAnsi="Times New Roman" w:cs="Times New Roman"/>
          <w:sz w:val="16"/>
          <w:szCs w:val="16"/>
          <w:lang w:val="en-US"/>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en-US"/>
        </w:rPr>
        <w:t xml:space="preserve"> Prov. 30, 15. </w:t>
      </w:r>
    </w:p>
  </w:footnote>
  <w:footnote w:id="834">
    <w:p w:rsidR="00A167AE" w:rsidRPr="00762CF1" w:rsidRDefault="00A167AE" w:rsidP="0015699C">
      <w:pPr>
        <w:spacing w:after="0" w:line="240" w:lineRule="auto"/>
        <w:jc w:val="both"/>
        <w:rPr>
          <w:rFonts w:ascii="Times New Roman" w:hAnsi="Times New Roman" w:cs="Times New Roman"/>
          <w:sz w:val="16"/>
          <w:szCs w:val="16"/>
          <w:lang w:val="en-US"/>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en-US"/>
        </w:rPr>
        <w:t xml:space="preserve"> Sal. 28, 2. </w:t>
      </w:r>
    </w:p>
  </w:footnote>
  <w:footnote w:id="835">
    <w:p w:rsidR="00A167AE" w:rsidRPr="00762CF1" w:rsidRDefault="00A167AE" w:rsidP="0015699C">
      <w:pPr>
        <w:spacing w:after="0" w:line="240" w:lineRule="auto"/>
        <w:jc w:val="both"/>
        <w:rPr>
          <w:rFonts w:ascii="Times New Roman" w:hAnsi="Times New Roman" w:cs="Times New Roman"/>
          <w:sz w:val="16"/>
          <w:szCs w:val="16"/>
          <w:lang w:val="en-US"/>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en-US"/>
        </w:rPr>
        <w:t xml:space="preserve"> </w:t>
      </w:r>
      <w:r>
        <w:rPr>
          <w:rFonts w:ascii="Times New Roman" w:hAnsi="Times New Roman" w:cs="Times New Roman"/>
          <w:sz w:val="16"/>
          <w:szCs w:val="16"/>
          <w:lang w:val="en-US"/>
        </w:rPr>
        <w:t>Hch</w:t>
      </w:r>
      <w:r w:rsidRPr="00762CF1">
        <w:rPr>
          <w:rFonts w:ascii="Times New Roman" w:hAnsi="Times New Roman" w:cs="Times New Roman"/>
          <w:sz w:val="16"/>
          <w:szCs w:val="16"/>
          <w:lang w:val="en-US"/>
        </w:rPr>
        <w:t xml:space="preserve">. 3, 6. </w:t>
      </w:r>
    </w:p>
  </w:footnote>
  <w:footnote w:id="836">
    <w:p w:rsidR="00A167AE" w:rsidRPr="0015699C" w:rsidRDefault="00A167AE" w:rsidP="0015699C">
      <w:pPr>
        <w:spacing w:after="0" w:line="240" w:lineRule="auto"/>
        <w:jc w:val="both"/>
        <w:rPr>
          <w:rFonts w:ascii="Times New Roman" w:hAnsi="Times New Roman" w:cs="Times New Roman"/>
          <w:sz w:val="16"/>
          <w:szCs w:val="16"/>
          <w:lang w:val="en-US"/>
        </w:rPr>
      </w:pPr>
      <w:r w:rsidRPr="0015699C">
        <w:rPr>
          <w:rStyle w:val="Refdenotaalpie"/>
          <w:rFonts w:ascii="Times New Roman" w:hAnsi="Times New Roman" w:cs="Times New Roman"/>
          <w:sz w:val="16"/>
          <w:szCs w:val="16"/>
        </w:rPr>
        <w:footnoteRef/>
      </w:r>
      <w:r w:rsidRPr="0015699C">
        <w:rPr>
          <w:rFonts w:ascii="Times New Roman" w:hAnsi="Times New Roman" w:cs="Times New Roman"/>
          <w:sz w:val="16"/>
          <w:szCs w:val="16"/>
          <w:lang w:val="en-US"/>
        </w:rPr>
        <w:t xml:space="preserve"> Cant. 3, 6. </w:t>
      </w:r>
    </w:p>
  </w:footnote>
  <w:footnote w:id="837">
    <w:p w:rsidR="00A167AE" w:rsidRPr="00762CF1" w:rsidRDefault="00A167AE" w:rsidP="0015699C">
      <w:pPr>
        <w:spacing w:after="0" w:line="240" w:lineRule="auto"/>
        <w:jc w:val="both"/>
        <w:rPr>
          <w:rFonts w:ascii="Times New Roman" w:hAnsi="Times New Roman" w:cs="Times New Roman"/>
          <w:sz w:val="16"/>
          <w:szCs w:val="16"/>
          <w:lang w:val="pt-BR"/>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Prov. 8, 20-21. </w:t>
      </w:r>
    </w:p>
  </w:footnote>
  <w:footnote w:id="838">
    <w:p w:rsidR="00A167AE" w:rsidRPr="00762CF1" w:rsidRDefault="00A167AE" w:rsidP="0015699C">
      <w:pPr>
        <w:spacing w:after="0" w:line="240" w:lineRule="auto"/>
        <w:jc w:val="both"/>
        <w:rPr>
          <w:rFonts w:ascii="Times New Roman" w:hAnsi="Times New Roman" w:cs="Times New Roman"/>
          <w:sz w:val="16"/>
          <w:szCs w:val="16"/>
          <w:lang w:val="pt-BR"/>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Prov. 8, 18. </w:t>
      </w:r>
    </w:p>
  </w:footnote>
  <w:footnote w:id="839">
    <w:p w:rsidR="00A167AE" w:rsidRPr="00762CF1" w:rsidRDefault="00A167AE" w:rsidP="0015699C">
      <w:pPr>
        <w:spacing w:after="0" w:line="240" w:lineRule="auto"/>
        <w:jc w:val="both"/>
        <w:rPr>
          <w:rFonts w:ascii="Times New Roman" w:hAnsi="Times New Roman" w:cs="Times New Roman"/>
          <w:sz w:val="16"/>
          <w:szCs w:val="16"/>
          <w:lang w:val="pt-BR"/>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Ecli. 10, 34. </w:t>
      </w:r>
    </w:p>
  </w:footnote>
  <w:footnote w:id="840">
    <w:p w:rsidR="00A167AE" w:rsidRPr="00762CF1" w:rsidRDefault="00A167AE" w:rsidP="0015699C">
      <w:pPr>
        <w:spacing w:after="0" w:line="240" w:lineRule="auto"/>
        <w:jc w:val="both"/>
        <w:rPr>
          <w:rFonts w:ascii="Times New Roman" w:hAnsi="Times New Roman" w:cs="Times New Roman"/>
          <w:sz w:val="16"/>
          <w:szCs w:val="16"/>
          <w:lang w:val="pt-BR"/>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1 Cor. 4, 7. </w:t>
      </w:r>
    </w:p>
  </w:footnote>
  <w:footnote w:id="841">
    <w:p w:rsidR="00A167AE" w:rsidRPr="00762CF1" w:rsidRDefault="00A167AE" w:rsidP="0015699C">
      <w:pPr>
        <w:spacing w:after="0" w:line="240" w:lineRule="auto"/>
        <w:jc w:val="both"/>
        <w:rPr>
          <w:rFonts w:ascii="Times New Roman" w:hAnsi="Times New Roman" w:cs="Times New Roman"/>
          <w:sz w:val="16"/>
          <w:szCs w:val="16"/>
          <w:lang w:val="pt-BR"/>
        </w:rPr>
      </w:pPr>
      <w:r w:rsidRPr="0015699C">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Apoc. 3, 17. </w:t>
      </w:r>
    </w:p>
  </w:footnote>
  <w:footnote w:id="842">
    <w:p w:rsidR="00A167AE" w:rsidRPr="00762CF1" w:rsidRDefault="00A167AE" w:rsidP="00DD5176">
      <w:pPr>
        <w:spacing w:after="0" w:line="240" w:lineRule="auto"/>
        <w:jc w:val="both"/>
        <w:rPr>
          <w:rFonts w:ascii="Times New Roman" w:hAnsi="Times New Roman" w:cs="Times New Roman"/>
          <w:sz w:val="16"/>
          <w:szCs w:val="16"/>
          <w:lang w:val="pt-BR"/>
        </w:rPr>
      </w:pPr>
      <w:r w:rsidRPr="00DD5176">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Lam. 3, 1. </w:t>
      </w:r>
    </w:p>
  </w:footnote>
  <w:footnote w:id="843">
    <w:p w:rsidR="00A167AE" w:rsidRPr="00DD5176" w:rsidRDefault="00A167AE" w:rsidP="00DD5176">
      <w:pPr>
        <w:spacing w:after="0" w:line="240" w:lineRule="auto"/>
        <w:jc w:val="both"/>
        <w:rPr>
          <w:rFonts w:ascii="Times New Roman" w:hAnsi="Times New Roman" w:cs="Times New Roman"/>
          <w:sz w:val="16"/>
          <w:szCs w:val="16"/>
          <w:lang w:val="en-US"/>
        </w:rPr>
      </w:pPr>
      <w:r w:rsidRPr="00DD5176">
        <w:rPr>
          <w:rStyle w:val="Refdenotaalpie"/>
          <w:rFonts w:ascii="Times New Roman" w:hAnsi="Times New Roman" w:cs="Times New Roman"/>
          <w:sz w:val="16"/>
          <w:szCs w:val="16"/>
        </w:rPr>
        <w:footnoteRef/>
      </w:r>
      <w:r w:rsidRPr="003D3E0B">
        <w:rPr>
          <w:rFonts w:ascii="Times New Roman" w:hAnsi="Times New Roman" w:cs="Times New Roman"/>
          <w:sz w:val="16"/>
          <w:szCs w:val="16"/>
          <w:lang w:val="en-US"/>
        </w:rPr>
        <w:t xml:space="preserve"> </w:t>
      </w:r>
      <w:r w:rsidRPr="00DD5176">
        <w:rPr>
          <w:rFonts w:ascii="Times New Roman" w:hAnsi="Times New Roman" w:cs="Times New Roman"/>
          <w:sz w:val="16"/>
          <w:szCs w:val="16"/>
          <w:lang w:val="en-US"/>
        </w:rPr>
        <w:t xml:space="preserve">Lc. 15, 13. </w:t>
      </w:r>
    </w:p>
    <w:p w:rsidR="00A167AE" w:rsidRPr="003D3E0B" w:rsidRDefault="00A167AE">
      <w:pPr>
        <w:pStyle w:val="Textonotapie"/>
        <w:rPr>
          <w:rFonts w:ascii="Times New Roman" w:hAnsi="Times New Roman" w:cs="Times New Roman"/>
          <w:sz w:val="16"/>
          <w:szCs w:val="16"/>
          <w:lang w:val="en-US"/>
        </w:rPr>
      </w:pPr>
    </w:p>
  </w:footnote>
  <w:footnote w:id="844">
    <w:p w:rsidR="00A167AE" w:rsidRPr="003D3E0B" w:rsidRDefault="00A167AE" w:rsidP="00DD5176">
      <w:pPr>
        <w:spacing w:after="0" w:line="240" w:lineRule="auto"/>
        <w:jc w:val="both"/>
        <w:rPr>
          <w:rFonts w:ascii="Times New Roman" w:hAnsi="Times New Roman" w:cs="Times New Roman"/>
          <w:sz w:val="16"/>
          <w:szCs w:val="16"/>
          <w:lang w:val="en-US"/>
        </w:rPr>
      </w:pPr>
      <w:r w:rsidRPr="00DD5176">
        <w:rPr>
          <w:rStyle w:val="Refdenotaalpie"/>
          <w:rFonts w:ascii="Times New Roman" w:hAnsi="Times New Roman" w:cs="Times New Roman"/>
          <w:sz w:val="16"/>
          <w:szCs w:val="16"/>
        </w:rPr>
        <w:footnoteRef/>
      </w:r>
      <w:r w:rsidRPr="003D3E0B">
        <w:rPr>
          <w:rFonts w:ascii="Times New Roman" w:hAnsi="Times New Roman" w:cs="Times New Roman"/>
          <w:sz w:val="16"/>
          <w:szCs w:val="16"/>
          <w:lang w:val="en-US"/>
        </w:rPr>
        <w:t xml:space="preserve"> </w:t>
      </w:r>
      <w:r w:rsidRPr="00DD5176">
        <w:rPr>
          <w:rFonts w:ascii="Times New Roman" w:hAnsi="Times New Roman" w:cs="Times New Roman"/>
          <w:sz w:val="16"/>
          <w:szCs w:val="16"/>
          <w:lang w:val="en-US"/>
        </w:rPr>
        <w:t>Ecli. 8, 6.</w:t>
      </w:r>
      <w:r w:rsidRPr="003D3E0B">
        <w:rPr>
          <w:rFonts w:ascii="Times New Roman" w:hAnsi="Times New Roman" w:cs="Times New Roman"/>
          <w:sz w:val="16"/>
          <w:szCs w:val="16"/>
          <w:lang w:val="en-US"/>
        </w:rPr>
        <w:t xml:space="preserve"> </w:t>
      </w:r>
    </w:p>
  </w:footnote>
  <w:footnote w:id="845">
    <w:p w:rsidR="00A167AE" w:rsidRPr="008C5FA6" w:rsidRDefault="00A167AE" w:rsidP="00DD5176">
      <w:pPr>
        <w:spacing w:after="0" w:line="240" w:lineRule="auto"/>
        <w:jc w:val="both"/>
        <w:rPr>
          <w:rFonts w:ascii="Times New Roman" w:hAnsi="Times New Roman" w:cs="Times New Roman"/>
          <w:sz w:val="16"/>
          <w:szCs w:val="16"/>
          <w:lang w:val="en-US"/>
        </w:rPr>
      </w:pPr>
      <w:r w:rsidRPr="00DD5176">
        <w:rPr>
          <w:rStyle w:val="Refdenotaalpie"/>
          <w:rFonts w:ascii="Times New Roman" w:hAnsi="Times New Roman" w:cs="Times New Roman"/>
          <w:sz w:val="16"/>
          <w:szCs w:val="16"/>
        </w:rPr>
        <w:footnoteRef/>
      </w:r>
      <w:r w:rsidRPr="008C5FA6">
        <w:rPr>
          <w:rFonts w:ascii="Times New Roman" w:hAnsi="Times New Roman" w:cs="Times New Roman"/>
          <w:sz w:val="16"/>
          <w:szCs w:val="16"/>
          <w:lang w:val="en-US"/>
        </w:rPr>
        <w:t xml:space="preserve"> </w:t>
      </w:r>
      <w:r w:rsidRPr="00DD5176">
        <w:rPr>
          <w:rFonts w:ascii="Times New Roman" w:hAnsi="Times New Roman" w:cs="Times New Roman"/>
          <w:sz w:val="16"/>
          <w:szCs w:val="16"/>
          <w:lang w:val="en-US"/>
        </w:rPr>
        <w:t>Mt. 13, 44.</w:t>
      </w:r>
      <w:r w:rsidRPr="008C5FA6">
        <w:rPr>
          <w:rFonts w:ascii="Times New Roman" w:hAnsi="Times New Roman" w:cs="Times New Roman"/>
          <w:sz w:val="16"/>
          <w:szCs w:val="16"/>
          <w:lang w:val="en-US"/>
        </w:rPr>
        <w:t xml:space="preserve"> </w:t>
      </w:r>
    </w:p>
  </w:footnote>
  <w:footnote w:id="846">
    <w:p w:rsidR="00A167AE" w:rsidRPr="008C5FA6" w:rsidRDefault="00A167AE" w:rsidP="008C5FA6">
      <w:pPr>
        <w:spacing w:after="0" w:line="240" w:lineRule="auto"/>
        <w:jc w:val="both"/>
        <w:rPr>
          <w:rFonts w:ascii="Times New Roman" w:hAnsi="Times New Roman" w:cs="Times New Roman"/>
          <w:sz w:val="16"/>
          <w:szCs w:val="16"/>
          <w:lang w:val="en-US"/>
        </w:rPr>
      </w:pPr>
      <w:r w:rsidRPr="00DD5176">
        <w:rPr>
          <w:rStyle w:val="Refdenotaalpie"/>
          <w:rFonts w:ascii="Times New Roman" w:hAnsi="Times New Roman" w:cs="Times New Roman"/>
          <w:sz w:val="16"/>
          <w:szCs w:val="16"/>
        </w:rPr>
        <w:footnoteRef/>
      </w:r>
      <w:r w:rsidRPr="008C5FA6">
        <w:rPr>
          <w:rFonts w:ascii="Times New Roman" w:hAnsi="Times New Roman" w:cs="Times New Roman"/>
          <w:sz w:val="16"/>
          <w:szCs w:val="16"/>
          <w:lang w:val="en-US"/>
        </w:rPr>
        <w:t xml:space="preserve"> </w:t>
      </w:r>
      <w:r w:rsidRPr="00DD5176">
        <w:rPr>
          <w:rFonts w:ascii="Times New Roman" w:hAnsi="Times New Roman" w:cs="Times New Roman"/>
          <w:sz w:val="16"/>
          <w:szCs w:val="16"/>
          <w:lang w:val="en-US"/>
        </w:rPr>
        <w:t>Jer. 41, 8.</w:t>
      </w:r>
      <w:r w:rsidRPr="008C5FA6">
        <w:rPr>
          <w:rFonts w:ascii="Times New Roman" w:hAnsi="Times New Roman" w:cs="Times New Roman"/>
          <w:sz w:val="16"/>
          <w:szCs w:val="16"/>
          <w:lang w:val="en-US"/>
        </w:rPr>
        <w:t xml:space="preserve"> </w:t>
      </w:r>
    </w:p>
  </w:footnote>
  <w:footnote w:id="847">
    <w:p w:rsidR="00A167AE" w:rsidRPr="00B31C6D"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B31C6D">
        <w:rPr>
          <w:rFonts w:ascii="Times New Roman" w:hAnsi="Times New Roman" w:cs="Times New Roman"/>
          <w:sz w:val="16"/>
          <w:szCs w:val="16"/>
          <w:lang w:val="en-US"/>
        </w:rPr>
        <w:t xml:space="preserve"> Is. 46, 8. </w:t>
      </w:r>
    </w:p>
  </w:footnote>
  <w:footnote w:id="848">
    <w:p w:rsidR="00A167AE" w:rsidRPr="00B31C6D"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B31C6D">
        <w:rPr>
          <w:rFonts w:ascii="Times New Roman" w:hAnsi="Times New Roman" w:cs="Times New Roman"/>
          <w:sz w:val="16"/>
          <w:szCs w:val="16"/>
          <w:lang w:val="en-US"/>
        </w:rPr>
        <w:t xml:space="preserve"> 1 Tim. 4, 8. </w:t>
      </w:r>
    </w:p>
  </w:footnote>
  <w:footnote w:id="849">
    <w:p w:rsidR="00A167AE" w:rsidRPr="00B31C6D"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B31C6D">
        <w:rPr>
          <w:rFonts w:ascii="Times New Roman" w:hAnsi="Times New Roman" w:cs="Times New Roman"/>
          <w:sz w:val="16"/>
          <w:szCs w:val="16"/>
          <w:lang w:val="en-US"/>
        </w:rPr>
        <w:t xml:space="preserve"> Is. 38, 10. </w:t>
      </w:r>
    </w:p>
  </w:footnote>
  <w:footnote w:id="850">
    <w:p w:rsidR="00A167AE" w:rsidRPr="00B31C6D"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B31C6D">
        <w:rPr>
          <w:rFonts w:ascii="Times New Roman" w:hAnsi="Times New Roman" w:cs="Times New Roman"/>
          <w:sz w:val="16"/>
          <w:szCs w:val="16"/>
          <w:lang w:val="en-US"/>
        </w:rPr>
        <w:t xml:space="preserve"> Job 10, 2. </w:t>
      </w:r>
    </w:p>
  </w:footnote>
  <w:footnote w:id="851">
    <w:p w:rsidR="00A167AE" w:rsidRPr="00B31C6D"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B31C6D">
        <w:rPr>
          <w:rFonts w:ascii="Times New Roman" w:hAnsi="Times New Roman" w:cs="Times New Roman"/>
          <w:sz w:val="16"/>
          <w:szCs w:val="16"/>
          <w:lang w:val="en-US"/>
        </w:rPr>
        <w:t xml:space="preserve"> Cant. 1, 12. </w:t>
      </w:r>
    </w:p>
  </w:footnote>
  <w:footnote w:id="852">
    <w:p w:rsidR="00A167AE" w:rsidRPr="00B31C6D"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B31C6D">
        <w:rPr>
          <w:rFonts w:ascii="Times New Roman" w:hAnsi="Times New Roman" w:cs="Times New Roman"/>
          <w:sz w:val="16"/>
          <w:szCs w:val="16"/>
          <w:lang w:val="en-US"/>
        </w:rPr>
        <w:t xml:space="preserve"> Sal. 59, 5. </w:t>
      </w:r>
    </w:p>
  </w:footnote>
  <w:footnote w:id="853">
    <w:p w:rsidR="00A167AE" w:rsidRPr="00B31C6D"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B31C6D">
        <w:rPr>
          <w:rFonts w:ascii="Times New Roman" w:hAnsi="Times New Roman" w:cs="Times New Roman"/>
          <w:sz w:val="16"/>
          <w:szCs w:val="16"/>
          <w:lang w:val="en-US"/>
        </w:rPr>
        <w:t xml:space="preserve"> Mt. 27, 34. </w:t>
      </w:r>
    </w:p>
  </w:footnote>
  <w:footnote w:id="854">
    <w:p w:rsidR="00A167AE" w:rsidRPr="003D3E0B"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3D3E0B">
        <w:rPr>
          <w:rFonts w:ascii="Times New Roman" w:hAnsi="Times New Roman" w:cs="Times New Roman"/>
          <w:sz w:val="16"/>
          <w:szCs w:val="16"/>
          <w:lang w:val="en-US"/>
        </w:rPr>
        <w:t xml:space="preserve"> </w:t>
      </w:r>
      <w:r w:rsidRPr="00B31C6D">
        <w:rPr>
          <w:rFonts w:ascii="Times New Roman" w:hAnsi="Times New Roman" w:cs="Times New Roman"/>
          <w:sz w:val="16"/>
          <w:szCs w:val="16"/>
          <w:lang w:val="en-US"/>
        </w:rPr>
        <w:t>Mt. 26, 29.</w:t>
      </w:r>
      <w:r w:rsidRPr="003D3E0B">
        <w:rPr>
          <w:rFonts w:ascii="Times New Roman" w:hAnsi="Times New Roman" w:cs="Times New Roman"/>
          <w:sz w:val="16"/>
          <w:szCs w:val="16"/>
          <w:lang w:val="en-US"/>
        </w:rPr>
        <w:t xml:space="preserve"> </w:t>
      </w:r>
    </w:p>
  </w:footnote>
  <w:footnote w:id="855">
    <w:p w:rsidR="00A167AE" w:rsidRPr="003D3E0B" w:rsidRDefault="00A167AE" w:rsidP="00B31C6D">
      <w:pPr>
        <w:spacing w:after="0" w:line="240" w:lineRule="auto"/>
        <w:jc w:val="both"/>
        <w:rPr>
          <w:rFonts w:ascii="Times New Roman" w:hAnsi="Times New Roman" w:cs="Times New Roman"/>
          <w:sz w:val="16"/>
          <w:szCs w:val="16"/>
          <w:lang w:val="en-US"/>
        </w:rPr>
      </w:pPr>
      <w:r w:rsidRPr="00B31C6D">
        <w:rPr>
          <w:rStyle w:val="Refdenotaalpie"/>
          <w:rFonts w:ascii="Times New Roman" w:hAnsi="Times New Roman" w:cs="Times New Roman"/>
          <w:sz w:val="16"/>
          <w:szCs w:val="16"/>
        </w:rPr>
        <w:footnoteRef/>
      </w:r>
      <w:r w:rsidRPr="00B31C6D">
        <w:rPr>
          <w:rFonts w:ascii="Times New Roman" w:hAnsi="Times New Roman" w:cs="Times New Roman"/>
          <w:sz w:val="16"/>
          <w:szCs w:val="16"/>
          <w:lang w:val="en-US"/>
        </w:rPr>
        <w:t xml:space="preserve"> 1 Tim. 4, 8.</w:t>
      </w:r>
      <w:r w:rsidRPr="003D3E0B">
        <w:rPr>
          <w:rFonts w:ascii="Times New Roman" w:hAnsi="Times New Roman" w:cs="Times New Roman"/>
          <w:sz w:val="16"/>
          <w:szCs w:val="16"/>
          <w:lang w:val="en-US"/>
        </w:rPr>
        <w:t xml:space="preserve"> </w:t>
      </w:r>
    </w:p>
  </w:footnote>
  <w:footnote w:id="856">
    <w:p w:rsidR="00A167AE" w:rsidRPr="003D3E0B" w:rsidRDefault="00A167AE" w:rsidP="00885C75">
      <w:pPr>
        <w:spacing w:after="0" w:line="240" w:lineRule="auto"/>
        <w:jc w:val="both"/>
        <w:rPr>
          <w:rFonts w:ascii="Times New Roman" w:hAnsi="Times New Roman" w:cs="Times New Roman"/>
          <w:sz w:val="16"/>
          <w:szCs w:val="16"/>
          <w:lang w:val="en-US"/>
        </w:rPr>
      </w:pPr>
      <w:r w:rsidRPr="00885C75">
        <w:rPr>
          <w:rStyle w:val="Refdenotaalpie"/>
          <w:rFonts w:ascii="Times New Roman" w:hAnsi="Times New Roman" w:cs="Times New Roman"/>
          <w:sz w:val="16"/>
          <w:szCs w:val="16"/>
        </w:rPr>
        <w:footnoteRef/>
      </w:r>
      <w:r w:rsidRPr="00885C75">
        <w:rPr>
          <w:rFonts w:ascii="Times New Roman" w:hAnsi="Times New Roman" w:cs="Times New Roman"/>
          <w:sz w:val="16"/>
          <w:szCs w:val="16"/>
          <w:lang w:val="en-US"/>
        </w:rPr>
        <w:t xml:space="preserve"> Jonás 2, 7.</w:t>
      </w:r>
      <w:r w:rsidRPr="003D3E0B">
        <w:rPr>
          <w:rFonts w:ascii="Times New Roman" w:hAnsi="Times New Roman" w:cs="Times New Roman"/>
          <w:sz w:val="16"/>
          <w:szCs w:val="16"/>
          <w:lang w:val="en-US"/>
        </w:rPr>
        <w:t xml:space="preserve"> </w:t>
      </w:r>
    </w:p>
  </w:footnote>
  <w:footnote w:id="857">
    <w:p w:rsidR="00A167AE" w:rsidRPr="00885C75" w:rsidRDefault="00A167AE" w:rsidP="00885C75">
      <w:pPr>
        <w:spacing w:after="0" w:line="240" w:lineRule="auto"/>
        <w:jc w:val="both"/>
        <w:rPr>
          <w:rFonts w:ascii="Times New Roman" w:hAnsi="Times New Roman" w:cs="Times New Roman"/>
          <w:sz w:val="16"/>
          <w:szCs w:val="16"/>
          <w:lang w:val="en-US"/>
        </w:rPr>
      </w:pPr>
      <w:r w:rsidRPr="00885C75">
        <w:rPr>
          <w:rStyle w:val="Refdenotaalpie"/>
          <w:rFonts w:ascii="Times New Roman" w:hAnsi="Times New Roman" w:cs="Times New Roman"/>
          <w:sz w:val="16"/>
          <w:szCs w:val="16"/>
        </w:rPr>
        <w:footnoteRef/>
      </w:r>
      <w:r w:rsidRPr="00885C75">
        <w:rPr>
          <w:rFonts w:ascii="Times New Roman" w:hAnsi="Times New Roman" w:cs="Times New Roman"/>
          <w:sz w:val="16"/>
          <w:szCs w:val="16"/>
          <w:lang w:val="en-US"/>
        </w:rPr>
        <w:t xml:space="preserve"> Cant. 5, 5. </w:t>
      </w:r>
    </w:p>
  </w:footnote>
  <w:footnote w:id="858">
    <w:p w:rsidR="00A167AE" w:rsidRPr="00885C75" w:rsidRDefault="00A167AE" w:rsidP="00885C75">
      <w:pPr>
        <w:spacing w:after="0" w:line="240" w:lineRule="auto"/>
        <w:jc w:val="both"/>
        <w:rPr>
          <w:rFonts w:ascii="Times New Roman" w:hAnsi="Times New Roman" w:cs="Times New Roman"/>
          <w:sz w:val="16"/>
          <w:szCs w:val="16"/>
          <w:lang w:val="en-US"/>
        </w:rPr>
      </w:pPr>
      <w:r w:rsidRPr="00885C75">
        <w:rPr>
          <w:rStyle w:val="Refdenotaalpie"/>
          <w:rFonts w:ascii="Times New Roman" w:hAnsi="Times New Roman" w:cs="Times New Roman"/>
          <w:sz w:val="16"/>
          <w:szCs w:val="16"/>
        </w:rPr>
        <w:footnoteRef/>
      </w:r>
      <w:r w:rsidRPr="00885C75">
        <w:rPr>
          <w:rFonts w:ascii="Times New Roman" w:hAnsi="Times New Roman" w:cs="Times New Roman"/>
          <w:sz w:val="16"/>
          <w:szCs w:val="16"/>
          <w:lang w:val="en-US"/>
        </w:rPr>
        <w:t xml:space="preserve"> Prov. 25, 20. </w:t>
      </w:r>
    </w:p>
  </w:footnote>
  <w:footnote w:id="859">
    <w:p w:rsidR="00A167AE" w:rsidRPr="00885C75" w:rsidRDefault="00A167AE" w:rsidP="00885C75">
      <w:pPr>
        <w:spacing w:after="0" w:line="240" w:lineRule="auto"/>
        <w:jc w:val="both"/>
        <w:rPr>
          <w:rFonts w:ascii="Times New Roman" w:hAnsi="Times New Roman" w:cs="Times New Roman"/>
          <w:sz w:val="16"/>
          <w:szCs w:val="16"/>
          <w:lang w:val="en-US"/>
        </w:rPr>
      </w:pPr>
      <w:r w:rsidRPr="00885C75">
        <w:rPr>
          <w:rStyle w:val="Refdenotaalpie"/>
          <w:rFonts w:ascii="Times New Roman" w:hAnsi="Times New Roman" w:cs="Times New Roman"/>
          <w:sz w:val="16"/>
          <w:szCs w:val="16"/>
        </w:rPr>
        <w:footnoteRef/>
      </w:r>
      <w:r w:rsidRPr="00885C75">
        <w:rPr>
          <w:rFonts w:ascii="Times New Roman" w:hAnsi="Times New Roman" w:cs="Times New Roman"/>
          <w:sz w:val="16"/>
          <w:szCs w:val="16"/>
          <w:lang w:val="en-US"/>
        </w:rPr>
        <w:t xml:space="preserve"> Prov. 21, 25. </w:t>
      </w:r>
    </w:p>
  </w:footnote>
  <w:footnote w:id="860">
    <w:p w:rsidR="00A167AE" w:rsidRPr="00885C75" w:rsidRDefault="00A167AE" w:rsidP="00885C75">
      <w:pPr>
        <w:spacing w:after="0" w:line="240" w:lineRule="auto"/>
        <w:jc w:val="both"/>
        <w:rPr>
          <w:rFonts w:ascii="Times New Roman" w:hAnsi="Times New Roman" w:cs="Times New Roman"/>
          <w:sz w:val="16"/>
          <w:szCs w:val="16"/>
          <w:lang w:val="en-US"/>
        </w:rPr>
      </w:pPr>
      <w:r w:rsidRPr="00885C75">
        <w:rPr>
          <w:rStyle w:val="Refdenotaalpie"/>
          <w:rFonts w:ascii="Times New Roman" w:hAnsi="Times New Roman" w:cs="Times New Roman"/>
          <w:sz w:val="16"/>
          <w:szCs w:val="16"/>
        </w:rPr>
        <w:footnoteRef/>
      </w:r>
      <w:r w:rsidRPr="00885C75">
        <w:rPr>
          <w:rFonts w:ascii="Times New Roman" w:hAnsi="Times New Roman" w:cs="Times New Roman"/>
          <w:sz w:val="16"/>
          <w:szCs w:val="16"/>
          <w:lang w:val="en-US"/>
        </w:rPr>
        <w:t xml:space="preserve"> Mc. 14, 8. </w:t>
      </w:r>
    </w:p>
  </w:footnote>
  <w:footnote w:id="861">
    <w:p w:rsidR="00A167AE" w:rsidRPr="00885C75" w:rsidRDefault="00A167AE" w:rsidP="00885C75">
      <w:pPr>
        <w:spacing w:after="0" w:line="240" w:lineRule="auto"/>
        <w:jc w:val="both"/>
        <w:rPr>
          <w:rFonts w:ascii="Times New Roman" w:hAnsi="Times New Roman" w:cs="Times New Roman"/>
          <w:sz w:val="16"/>
          <w:szCs w:val="16"/>
          <w:lang w:val="en-US"/>
        </w:rPr>
      </w:pPr>
      <w:r w:rsidRPr="00885C75">
        <w:rPr>
          <w:rStyle w:val="Refdenotaalpie"/>
          <w:rFonts w:ascii="Times New Roman" w:hAnsi="Times New Roman" w:cs="Times New Roman"/>
          <w:sz w:val="16"/>
          <w:szCs w:val="16"/>
        </w:rPr>
        <w:footnoteRef/>
      </w:r>
      <w:r w:rsidRPr="00885C75">
        <w:rPr>
          <w:rFonts w:ascii="Times New Roman" w:hAnsi="Times New Roman" w:cs="Times New Roman"/>
          <w:sz w:val="16"/>
          <w:szCs w:val="16"/>
          <w:lang w:val="en-US"/>
        </w:rPr>
        <w:t xml:space="preserve"> 1 Cor. 6, 15. </w:t>
      </w:r>
    </w:p>
  </w:footnote>
  <w:footnote w:id="862">
    <w:p w:rsidR="00A167AE" w:rsidRPr="00885C75" w:rsidRDefault="00A167AE" w:rsidP="00885C75">
      <w:pPr>
        <w:spacing w:after="0" w:line="240" w:lineRule="auto"/>
        <w:jc w:val="both"/>
        <w:rPr>
          <w:rFonts w:ascii="Times New Roman" w:hAnsi="Times New Roman" w:cs="Times New Roman"/>
          <w:sz w:val="16"/>
          <w:szCs w:val="16"/>
          <w:lang w:val="en-US"/>
        </w:rPr>
      </w:pPr>
      <w:r w:rsidRPr="00885C75">
        <w:rPr>
          <w:rStyle w:val="Refdenotaalpie"/>
          <w:rFonts w:ascii="Times New Roman" w:hAnsi="Times New Roman" w:cs="Times New Roman"/>
          <w:sz w:val="16"/>
          <w:szCs w:val="16"/>
        </w:rPr>
        <w:footnoteRef/>
      </w:r>
      <w:r w:rsidRPr="00885C75">
        <w:rPr>
          <w:rFonts w:ascii="Times New Roman" w:hAnsi="Times New Roman" w:cs="Times New Roman"/>
          <w:sz w:val="16"/>
          <w:szCs w:val="16"/>
          <w:lang w:val="en-US"/>
        </w:rPr>
        <w:t xml:space="preserve"> Mc. 9, 43. </w:t>
      </w:r>
    </w:p>
  </w:footnote>
  <w:footnote w:id="863">
    <w:p w:rsidR="00A167AE" w:rsidRPr="0017135B" w:rsidRDefault="00A167AE" w:rsidP="0017135B">
      <w:pPr>
        <w:spacing w:after="0" w:line="240" w:lineRule="auto"/>
        <w:jc w:val="both"/>
        <w:rPr>
          <w:rFonts w:ascii="Times New Roman" w:hAnsi="Times New Roman" w:cs="Times New Roman"/>
          <w:sz w:val="16"/>
          <w:szCs w:val="16"/>
          <w:lang w:val="en-US"/>
        </w:rPr>
      </w:pPr>
      <w:r w:rsidRPr="0017135B">
        <w:rPr>
          <w:rStyle w:val="Refdenotaalpie"/>
          <w:rFonts w:ascii="Times New Roman" w:hAnsi="Times New Roman" w:cs="Times New Roman"/>
          <w:sz w:val="16"/>
          <w:szCs w:val="16"/>
        </w:rPr>
        <w:footnoteRef/>
      </w:r>
      <w:r w:rsidRPr="0017135B">
        <w:rPr>
          <w:rFonts w:ascii="Times New Roman" w:hAnsi="Times New Roman" w:cs="Times New Roman"/>
          <w:sz w:val="16"/>
          <w:szCs w:val="16"/>
          <w:lang w:val="en-US"/>
        </w:rPr>
        <w:t xml:space="preserve"> Ecli. 24, 20. </w:t>
      </w:r>
    </w:p>
  </w:footnote>
  <w:footnote w:id="864">
    <w:p w:rsidR="00A167AE" w:rsidRPr="0017135B" w:rsidRDefault="00A167AE" w:rsidP="0017135B">
      <w:pPr>
        <w:spacing w:after="0" w:line="240" w:lineRule="auto"/>
        <w:jc w:val="both"/>
        <w:rPr>
          <w:rFonts w:ascii="Times New Roman" w:hAnsi="Times New Roman" w:cs="Times New Roman"/>
          <w:sz w:val="16"/>
          <w:szCs w:val="16"/>
          <w:lang w:val="en-US"/>
        </w:rPr>
      </w:pPr>
      <w:r w:rsidRPr="0017135B">
        <w:rPr>
          <w:rStyle w:val="Refdenotaalpie"/>
          <w:rFonts w:ascii="Times New Roman" w:hAnsi="Times New Roman" w:cs="Times New Roman"/>
          <w:sz w:val="16"/>
          <w:szCs w:val="16"/>
        </w:rPr>
        <w:footnoteRef/>
      </w:r>
      <w:r w:rsidRPr="0017135B">
        <w:rPr>
          <w:rFonts w:ascii="Times New Roman" w:hAnsi="Times New Roman" w:cs="Times New Roman"/>
          <w:sz w:val="16"/>
          <w:szCs w:val="16"/>
          <w:lang w:val="en-US"/>
        </w:rPr>
        <w:t xml:space="preserve"> Sal. 50, 19. </w:t>
      </w:r>
    </w:p>
  </w:footnote>
  <w:footnote w:id="865">
    <w:p w:rsidR="00A167AE" w:rsidRPr="0017135B" w:rsidRDefault="00A167AE" w:rsidP="0017135B">
      <w:pPr>
        <w:spacing w:after="0" w:line="240" w:lineRule="auto"/>
        <w:jc w:val="both"/>
        <w:rPr>
          <w:rFonts w:ascii="Times New Roman" w:hAnsi="Times New Roman" w:cs="Times New Roman"/>
          <w:sz w:val="16"/>
          <w:szCs w:val="16"/>
          <w:lang w:val="en-US"/>
        </w:rPr>
      </w:pPr>
      <w:r w:rsidRPr="0017135B">
        <w:rPr>
          <w:rStyle w:val="Refdenotaalpie"/>
          <w:rFonts w:ascii="Times New Roman" w:hAnsi="Times New Roman" w:cs="Times New Roman"/>
          <w:sz w:val="16"/>
          <w:szCs w:val="16"/>
        </w:rPr>
        <w:footnoteRef/>
      </w:r>
      <w:r w:rsidRPr="0017135B">
        <w:rPr>
          <w:rFonts w:ascii="Times New Roman" w:hAnsi="Times New Roman" w:cs="Times New Roman"/>
          <w:sz w:val="16"/>
          <w:szCs w:val="16"/>
          <w:lang w:val="en-US"/>
        </w:rPr>
        <w:t xml:space="preserve"> Cant. 3, 6. </w:t>
      </w:r>
    </w:p>
  </w:footnote>
  <w:footnote w:id="866">
    <w:p w:rsidR="00A167AE" w:rsidRPr="0017135B" w:rsidRDefault="00A167AE" w:rsidP="0017135B">
      <w:pPr>
        <w:spacing w:after="0" w:line="240" w:lineRule="auto"/>
        <w:jc w:val="both"/>
        <w:rPr>
          <w:rFonts w:ascii="Times New Roman" w:hAnsi="Times New Roman" w:cs="Times New Roman"/>
          <w:sz w:val="16"/>
          <w:szCs w:val="16"/>
          <w:lang w:val="en-US"/>
        </w:rPr>
      </w:pPr>
      <w:r w:rsidRPr="0017135B">
        <w:rPr>
          <w:rStyle w:val="Refdenotaalpie"/>
          <w:rFonts w:ascii="Times New Roman" w:hAnsi="Times New Roman" w:cs="Times New Roman"/>
          <w:sz w:val="16"/>
          <w:szCs w:val="16"/>
        </w:rPr>
        <w:footnoteRef/>
      </w:r>
      <w:r w:rsidRPr="0017135B">
        <w:rPr>
          <w:rFonts w:ascii="Times New Roman" w:hAnsi="Times New Roman" w:cs="Times New Roman"/>
          <w:sz w:val="16"/>
          <w:szCs w:val="16"/>
          <w:lang w:val="en-US"/>
        </w:rPr>
        <w:t xml:space="preserve"> Cant. 4, 6. </w:t>
      </w:r>
    </w:p>
  </w:footnote>
  <w:footnote w:id="867">
    <w:p w:rsidR="00A167AE" w:rsidRPr="0017135B" w:rsidRDefault="00A167AE" w:rsidP="0017135B">
      <w:pPr>
        <w:spacing w:after="0" w:line="240" w:lineRule="auto"/>
        <w:jc w:val="both"/>
        <w:rPr>
          <w:rFonts w:ascii="Times New Roman" w:hAnsi="Times New Roman" w:cs="Times New Roman"/>
          <w:sz w:val="16"/>
          <w:szCs w:val="16"/>
          <w:lang w:val="en-US"/>
        </w:rPr>
      </w:pPr>
      <w:r w:rsidRPr="0017135B">
        <w:rPr>
          <w:rStyle w:val="Refdenotaalpie"/>
          <w:rFonts w:ascii="Times New Roman" w:hAnsi="Times New Roman" w:cs="Times New Roman"/>
          <w:sz w:val="16"/>
          <w:szCs w:val="16"/>
        </w:rPr>
        <w:footnoteRef/>
      </w:r>
      <w:r w:rsidRPr="0017135B">
        <w:rPr>
          <w:rFonts w:ascii="Times New Roman" w:hAnsi="Times New Roman" w:cs="Times New Roman"/>
          <w:sz w:val="16"/>
          <w:szCs w:val="16"/>
          <w:lang w:val="en-US"/>
        </w:rPr>
        <w:t xml:space="preserve"> Sal. 50, 19. </w:t>
      </w:r>
    </w:p>
  </w:footnote>
  <w:footnote w:id="868">
    <w:p w:rsidR="00A167AE" w:rsidRPr="0017135B" w:rsidRDefault="00A167AE" w:rsidP="0017135B">
      <w:pPr>
        <w:spacing w:after="0" w:line="240" w:lineRule="auto"/>
        <w:jc w:val="both"/>
        <w:rPr>
          <w:rFonts w:ascii="Times New Roman" w:hAnsi="Times New Roman" w:cs="Times New Roman"/>
          <w:sz w:val="16"/>
          <w:szCs w:val="16"/>
          <w:lang w:val="en-US"/>
        </w:rPr>
      </w:pPr>
      <w:r w:rsidRPr="0017135B">
        <w:rPr>
          <w:rStyle w:val="Refdenotaalpie"/>
          <w:rFonts w:ascii="Times New Roman" w:hAnsi="Times New Roman" w:cs="Times New Roman"/>
          <w:sz w:val="16"/>
          <w:szCs w:val="16"/>
        </w:rPr>
        <w:footnoteRef/>
      </w:r>
      <w:r w:rsidRPr="0017135B">
        <w:rPr>
          <w:rFonts w:ascii="Times New Roman" w:hAnsi="Times New Roman" w:cs="Times New Roman"/>
          <w:sz w:val="16"/>
          <w:szCs w:val="16"/>
          <w:lang w:val="en-US"/>
        </w:rPr>
        <w:t xml:space="preserve"> Is. 61, 3. </w:t>
      </w:r>
    </w:p>
  </w:footnote>
  <w:footnote w:id="869">
    <w:p w:rsidR="00A167AE" w:rsidRPr="005876F5" w:rsidRDefault="00A167AE" w:rsidP="0017135B">
      <w:pPr>
        <w:pStyle w:val="Textonotapie"/>
        <w:rPr>
          <w:rFonts w:ascii="Times New Roman" w:hAnsi="Times New Roman" w:cs="Times New Roman"/>
          <w:sz w:val="16"/>
          <w:szCs w:val="16"/>
          <w:lang w:val="en-US"/>
        </w:rPr>
      </w:pPr>
      <w:r w:rsidRPr="0017135B">
        <w:rPr>
          <w:rStyle w:val="Refdenotaalpie"/>
          <w:rFonts w:ascii="Times New Roman" w:hAnsi="Times New Roman" w:cs="Times New Roman"/>
          <w:sz w:val="16"/>
          <w:szCs w:val="16"/>
        </w:rPr>
        <w:footnoteRef/>
      </w:r>
      <w:r w:rsidRPr="005876F5">
        <w:rPr>
          <w:rFonts w:ascii="Times New Roman" w:hAnsi="Times New Roman" w:cs="Times New Roman"/>
          <w:sz w:val="16"/>
          <w:szCs w:val="16"/>
          <w:lang w:val="en-US"/>
        </w:rPr>
        <w:t xml:space="preserve"> Sal. 29, 12-13. </w:t>
      </w:r>
    </w:p>
  </w:footnote>
  <w:footnote w:id="870">
    <w:p w:rsidR="00A167AE" w:rsidRPr="005876F5" w:rsidRDefault="00A167AE" w:rsidP="005876F5">
      <w:pPr>
        <w:spacing w:after="0" w:line="240" w:lineRule="auto"/>
        <w:jc w:val="both"/>
        <w:rPr>
          <w:rFonts w:ascii="Times New Roman" w:hAnsi="Times New Roman" w:cs="Times New Roman"/>
          <w:sz w:val="16"/>
          <w:szCs w:val="16"/>
          <w:lang w:val="en-US"/>
        </w:rPr>
      </w:pPr>
      <w:r w:rsidRPr="005876F5">
        <w:rPr>
          <w:rStyle w:val="Refdenotaalpie"/>
          <w:rFonts w:ascii="Times New Roman" w:hAnsi="Times New Roman" w:cs="Times New Roman"/>
          <w:sz w:val="16"/>
          <w:szCs w:val="16"/>
        </w:rPr>
        <w:footnoteRef/>
      </w:r>
      <w:r w:rsidRPr="005876F5">
        <w:rPr>
          <w:rFonts w:ascii="Times New Roman" w:hAnsi="Times New Roman" w:cs="Times New Roman"/>
          <w:sz w:val="16"/>
          <w:szCs w:val="16"/>
          <w:lang w:val="en-US"/>
        </w:rPr>
        <w:t xml:space="preserve"> Is. 61, 10. </w:t>
      </w:r>
    </w:p>
  </w:footnote>
  <w:footnote w:id="871">
    <w:p w:rsidR="00A167AE" w:rsidRPr="005876F5" w:rsidRDefault="00A167AE" w:rsidP="005876F5">
      <w:pPr>
        <w:spacing w:after="0" w:line="240" w:lineRule="auto"/>
        <w:jc w:val="both"/>
        <w:rPr>
          <w:rFonts w:ascii="Times New Roman" w:hAnsi="Times New Roman" w:cs="Times New Roman"/>
          <w:sz w:val="16"/>
          <w:szCs w:val="16"/>
          <w:lang w:val="en-US"/>
        </w:rPr>
      </w:pPr>
      <w:r w:rsidRPr="005876F5">
        <w:rPr>
          <w:rStyle w:val="Refdenotaalpie"/>
          <w:rFonts w:ascii="Times New Roman" w:hAnsi="Times New Roman" w:cs="Times New Roman"/>
          <w:sz w:val="16"/>
          <w:szCs w:val="16"/>
        </w:rPr>
        <w:footnoteRef/>
      </w:r>
      <w:r>
        <w:rPr>
          <w:rFonts w:ascii="Times New Roman" w:hAnsi="Times New Roman" w:cs="Times New Roman"/>
          <w:sz w:val="16"/>
          <w:szCs w:val="16"/>
          <w:lang w:val="en-US"/>
        </w:rPr>
        <w:t xml:space="preserve"> Sal. 147, 6</w:t>
      </w:r>
      <w:r w:rsidRPr="005876F5">
        <w:rPr>
          <w:rFonts w:ascii="Times New Roman" w:hAnsi="Times New Roman" w:cs="Times New Roman"/>
          <w:sz w:val="16"/>
          <w:szCs w:val="16"/>
          <w:lang w:val="en-US"/>
        </w:rPr>
        <w:t xml:space="preserve">. </w:t>
      </w:r>
    </w:p>
  </w:footnote>
  <w:footnote w:id="872">
    <w:p w:rsidR="00A167AE" w:rsidRPr="005876F5" w:rsidRDefault="00A167AE" w:rsidP="005876F5">
      <w:pPr>
        <w:spacing w:after="0" w:line="240" w:lineRule="auto"/>
        <w:jc w:val="both"/>
        <w:rPr>
          <w:rFonts w:ascii="Times New Roman" w:hAnsi="Times New Roman" w:cs="Times New Roman"/>
          <w:sz w:val="16"/>
          <w:szCs w:val="16"/>
          <w:lang w:val="en-US"/>
        </w:rPr>
      </w:pPr>
      <w:r w:rsidRPr="005876F5">
        <w:rPr>
          <w:rStyle w:val="Refdenotaalpie"/>
          <w:rFonts w:ascii="Times New Roman" w:hAnsi="Times New Roman" w:cs="Times New Roman"/>
          <w:sz w:val="16"/>
          <w:szCs w:val="16"/>
        </w:rPr>
        <w:footnoteRef/>
      </w:r>
      <w:r w:rsidRPr="005876F5">
        <w:rPr>
          <w:rFonts w:ascii="Times New Roman" w:hAnsi="Times New Roman" w:cs="Times New Roman"/>
          <w:sz w:val="16"/>
          <w:szCs w:val="16"/>
          <w:lang w:val="en-US"/>
        </w:rPr>
        <w:t xml:space="preserve"> Sal. 33, 3. </w:t>
      </w:r>
    </w:p>
  </w:footnote>
  <w:footnote w:id="873">
    <w:p w:rsidR="00A167AE" w:rsidRPr="005876F5" w:rsidRDefault="00A167AE" w:rsidP="0052435F">
      <w:pPr>
        <w:spacing w:after="0" w:line="240" w:lineRule="auto"/>
        <w:jc w:val="both"/>
        <w:rPr>
          <w:rFonts w:ascii="Times New Roman" w:hAnsi="Times New Roman" w:cs="Times New Roman"/>
          <w:sz w:val="16"/>
          <w:szCs w:val="16"/>
          <w:lang w:val="en-US"/>
        </w:rPr>
      </w:pPr>
      <w:r w:rsidRPr="005876F5">
        <w:rPr>
          <w:rStyle w:val="Refdenotaalpie"/>
          <w:rFonts w:ascii="Times New Roman" w:hAnsi="Times New Roman" w:cs="Times New Roman"/>
          <w:sz w:val="16"/>
          <w:szCs w:val="16"/>
        </w:rPr>
        <w:footnoteRef/>
      </w:r>
      <w:r w:rsidRPr="005876F5">
        <w:rPr>
          <w:rFonts w:ascii="Times New Roman" w:hAnsi="Times New Roman" w:cs="Times New Roman"/>
          <w:sz w:val="16"/>
          <w:szCs w:val="16"/>
          <w:lang w:val="en-US"/>
        </w:rPr>
        <w:t xml:space="preserve"> Mt. 23, 37. </w:t>
      </w:r>
    </w:p>
  </w:footnote>
  <w:footnote w:id="874">
    <w:p w:rsidR="00A167AE" w:rsidRPr="00E90762" w:rsidRDefault="00A167AE" w:rsidP="00B73E87">
      <w:pPr>
        <w:spacing w:after="0" w:line="240" w:lineRule="auto"/>
        <w:jc w:val="both"/>
        <w:rPr>
          <w:rFonts w:ascii="Times New Roman" w:hAnsi="Times New Roman" w:cs="Times New Roman"/>
          <w:sz w:val="16"/>
          <w:szCs w:val="16"/>
          <w:lang w:val="en-US"/>
        </w:rPr>
      </w:pPr>
      <w:r w:rsidRPr="0052435F">
        <w:rPr>
          <w:rStyle w:val="Refdenotaalpie"/>
          <w:rFonts w:ascii="Times New Roman" w:hAnsi="Times New Roman" w:cs="Times New Roman"/>
          <w:sz w:val="16"/>
          <w:szCs w:val="16"/>
        </w:rPr>
        <w:footnoteRef/>
      </w:r>
      <w:r>
        <w:rPr>
          <w:rFonts w:ascii="Times New Roman" w:hAnsi="Times New Roman" w:cs="Times New Roman"/>
          <w:sz w:val="16"/>
          <w:szCs w:val="16"/>
          <w:lang w:val="en-US"/>
        </w:rPr>
        <w:t>Is. 28, 30</w:t>
      </w:r>
      <w:r w:rsidRPr="0052435F">
        <w:rPr>
          <w:rFonts w:ascii="Times New Roman" w:hAnsi="Times New Roman" w:cs="Times New Roman"/>
          <w:sz w:val="16"/>
          <w:szCs w:val="16"/>
          <w:lang w:val="en-US"/>
        </w:rPr>
        <w:t>.</w:t>
      </w:r>
      <w:r w:rsidRPr="00E90762">
        <w:rPr>
          <w:rFonts w:ascii="Times New Roman" w:hAnsi="Times New Roman" w:cs="Times New Roman"/>
          <w:sz w:val="16"/>
          <w:szCs w:val="16"/>
          <w:lang w:val="en-US"/>
        </w:rPr>
        <w:t xml:space="preserve"> </w:t>
      </w:r>
    </w:p>
  </w:footnote>
  <w:footnote w:id="875">
    <w:p w:rsidR="00A167AE" w:rsidRPr="00E90762" w:rsidRDefault="00A167AE" w:rsidP="00B73E87">
      <w:pPr>
        <w:pStyle w:val="Textonotapie"/>
        <w:rPr>
          <w:rFonts w:ascii="Times New Roman" w:hAnsi="Times New Roman" w:cs="Times New Roman"/>
          <w:sz w:val="16"/>
          <w:szCs w:val="16"/>
          <w:lang w:val="en-US"/>
        </w:rPr>
      </w:pPr>
      <w:r w:rsidRPr="00B73E87">
        <w:rPr>
          <w:rStyle w:val="Refdenotaalpie"/>
          <w:rFonts w:ascii="Times New Roman" w:hAnsi="Times New Roman" w:cs="Times New Roman"/>
          <w:sz w:val="16"/>
          <w:szCs w:val="16"/>
        </w:rPr>
        <w:footnoteRef/>
      </w:r>
      <w:r w:rsidRPr="00E90762">
        <w:rPr>
          <w:rFonts w:ascii="Times New Roman" w:hAnsi="Times New Roman" w:cs="Times New Roman"/>
          <w:sz w:val="16"/>
          <w:szCs w:val="16"/>
          <w:lang w:val="en-US"/>
        </w:rPr>
        <w:t xml:space="preserve"> 2 Cor. 6, 12-13.</w:t>
      </w:r>
    </w:p>
  </w:footnote>
  <w:footnote w:id="876">
    <w:p w:rsidR="00A167AE" w:rsidRPr="00B73E87" w:rsidRDefault="00A167AE" w:rsidP="00B73E87">
      <w:pPr>
        <w:spacing w:after="0" w:line="240" w:lineRule="auto"/>
        <w:jc w:val="both"/>
        <w:rPr>
          <w:rFonts w:ascii="Times New Roman" w:hAnsi="Times New Roman" w:cs="Times New Roman"/>
          <w:sz w:val="16"/>
          <w:szCs w:val="16"/>
          <w:lang w:val="en-US"/>
        </w:rPr>
      </w:pPr>
      <w:r w:rsidRPr="00B73E87">
        <w:rPr>
          <w:rStyle w:val="Refdenotaalpie"/>
          <w:rFonts w:ascii="Times New Roman" w:hAnsi="Times New Roman" w:cs="Times New Roman"/>
          <w:sz w:val="16"/>
          <w:szCs w:val="16"/>
        </w:rPr>
        <w:footnoteRef/>
      </w:r>
      <w:r w:rsidRPr="00B73E87">
        <w:rPr>
          <w:rFonts w:ascii="Times New Roman" w:hAnsi="Times New Roman" w:cs="Times New Roman"/>
          <w:sz w:val="16"/>
          <w:szCs w:val="16"/>
          <w:lang w:val="en-US"/>
        </w:rPr>
        <w:t xml:space="preserve"> Is. 59, 1. </w:t>
      </w:r>
    </w:p>
  </w:footnote>
  <w:footnote w:id="877">
    <w:p w:rsidR="00A167AE" w:rsidRPr="00B73E87" w:rsidRDefault="00A167AE" w:rsidP="00B73E87">
      <w:pPr>
        <w:spacing w:after="0" w:line="240" w:lineRule="auto"/>
        <w:jc w:val="both"/>
        <w:rPr>
          <w:rFonts w:ascii="Times New Roman" w:hAnsi="Times New Roman" w:cs="Times New Roman"/>
          <w:sz w:val="16"/>
          <w:szCs w:val="16"/>
          <w:lang w:val="en-US"/>
        </w:rPr>
      </w:pPr>
      <w:r w:rsidRPr="00B73E87">
        <w:rPr>
          <w:rStyle w:val="Refdenotaalpie"/>
          <w:rFonts w:ascii="Times New Roman" w:hAnsi="Times New Roman" w:cs="Times New Roman"/>
          <w:sz w:val="16"/>
          <w:szCs w:val="16"/>
        </w:rPr>
        <w:footnoteRef/>
      </w:r>
      <w:r w:rsidRPr="00B73E87">
        <w:rPr>
          <w:rFonts w:ascii="Times New Roman" w:hAnsi="Times New Roman" w:cs="Times New Roman"/>
          <w:sz w:val="16"/>
          <w:szCs w:val="16"/>
          <w:lang w:val="en-US"/>
        </w:rPr>
        <w:t xml:space="preserve"> Job 37, 17. </w:t>
      </w:r>
    </w:p>
  </w:footnote>
  <w:footnote w:id="878">
    <w:p w:rsidR="00A167AE" w:rsidRPr="00B73E87" w:rsidRDefault="00A167AE" w:rsidP="00B73E87">
      <w:pPr>
        <w:spacing w:after="0" w:line="240" w:lineRule="auto"/>
        <w:jc w:val="both"/>
        <w:rPr>
          <w:rFonts w:ascii="Times New Roman" w:hAnsi="Times New Roman" w:cs="Times New Roman"/>
          <w:sz w:val="16"/>
          <w:szCs w:val="16"/>
          <w:lang w:val="en-US"/>
        </w:rPr>
      </w:pPr>
      <w:r w:rsidRPr="00B73E87">
        <w:rPr>
          <w:rStyle w:val="Refdenotaalpie"/>
          <w:rFonts w:ascii="Times New Roman" w:hAnsi="Times New Roman" w:cs="Times New Roman"/>
          <w:sz w:val="16"/>
          <w:szCs w:val="16"/>
        </w:rPr>
        <w:footnoteRef/>
      </w:r>
      <w:r w:rsidRPr="00B73E87">
        <w:rPr>
          <w:rFonts w:ascii="Times New Roman" w:hAnsi="Times New Roman" w:cs="Times New Roman"/>
          <w:sz w:val="16"/>
          <w:szCs w:val="16"/>
          <w:lang w:val="en-US"/>
        </w:rPr>
        <w:t xml:space="preserve"> Lam. 1, 13. </w:t>
      </w:r>
    </w:p>
  </w:footnote>
  <w:footnote w:id="879">
    <w:p w:rsidR="00A167AE" w:rsidRPr="00E90762" w:rsidRDefault="00A167AE" w:rsidP="00B73E87">
      <w:pPr>
        <w:spacing w:after="0" w:line="240" w:lineRule="auto"/>
        <w:jc w:val="both"/>
        <w:rPr>
          <w:rFonts w:ascii="Times New Roman" w:hAnsi="Times New Roman" w:cs="Times New Roman"/>
          <w:sz w:val="16"/>
          <w:szCs w:val="16"/>
          <w:lang w:val="fr-FR"/>
        </w:rPr>
      </w:pPr>
      <w:r w:rsidRPr="00B73E87">
        <w:rPr>
          <w:rStyle w:val="Refdenotaalpie"/>
          <w:rFonts w:ascii="Times New Roman" w:hAnsi="Times New Roman" w:cs="Times New Roman"/>
          <w:sz w:val="16"/>
          <w:szCs w:val="16"/>
        </w:rPr>
        <w:footnoteRef/>
      </w:r>
      <w:r w:rsidRPr="00E90762">
        <w:rPr>
          <w:rFonts w:ascii="Times New Roman" w:hAnsi="Times New Roman" w:cs="Times New Roman"/>
          <w:sz w:val="16"/>
          <w:szCs w:val="16"/>
          <w:lang w:val="fr-FR"/>
        </w:rPr>
        <w:t xml:space="preserve"> Sal. 140, 2. </w:t>
      </w:r>
    </w:p>
  </w:footnote>
  <w:footnote w:id="880">
    <w:p w:rsidR="00A167AE" w:rsidRPr="00B73E87" w:rsidRDefault="00A167AE" w:rsidP="00B73E87">
      <w:pPr>
        <w:spacing w:after="0" w:line="240" w:lineRule="auto"/>
        <w:jc w:val="both"/>
        <w:rPr>
          <w:rFonts w:ascii="Times New Roman" w:hAnsi="Times New Roman" w:cs="Times New Roman"/>
          <w:sz w:val="16"/>
          <w:szCs w:val="16"/>
          <w:lang w:val="fr-FR"/>
        </w:rPr>
      </w:pPr>
      <w:r w:rsidRPr="00B73E87">
        <w:rPr>
          <w:rStyle w:val="Refdenotaalpie"/>
          <w:rFonts w:ascii="Times New Roman" w:hAnsi="Times New Roman" w:cs="Times New Roman"/>
          <w:sz w:val="16"/>
          <w:szCs w:val="16"/>
        </w:rPr>
        <w:footnoteRef/>
      </w:r>
      <w:r w:rsidRPr="00B73E87">
        <w:rPr>
          <w:rFonts w:ascii="Times New Roman" w:hAnsi="Times New Roman" w:cs="Times New Roman"/>
          <w:sz w:val="16"/>
          <w:szCs w:val="16"/>
          <w:lang w:val="fr-FR"/>
        </w:rPr>
        <w:t xml:space="preserve"> Gén. 8, 21. </w:t>
      </w:r>
    </w:p>
  </w:footnote>
  <w:footnote w:id="881">
    <w:p w:rsidR="00A167AE" w:rsidRPr="00B73E87" w:rsidRDefault="00A167AE" w:rsidP="00B73E87">
      <w:pPr>
        <w:spacing w:after="0" w:line="240" w:lineRule="auto"/>
        <w:jc w:val="both"/>
        <w:rPr>
          <w:rFonts w:ascii="Times New Roman" w:hAnsi="Times New Roman" w:cs="Times New Roman"/>
          <w:sz w:val="16"/>
          <w:szCs w:val="16"/>
          <w:lang w:val="fr-FR"/>
        </w:rPr>
      </w:pPr>
      <w:r w:rsidRPr="00B73E87">
        <w:rPr>
          <w:rStyle w:val="Refdenotaalpie"/>
          <w:rFonts w:ascii="Times New Roman" w:hAnsi="Times New Roman" w:cs="Times New Roman"/>
          <w:sz w:val="16"/>
          <w:szCs w:val="16"/>
        </w:rPr>
        <w:footnoteRef/>
      </w:r>
      <w:r w:rsidRPr="00B73E87">
        <w:rPr>
          <w:rFonts w:ascii="Times New Roman" w:hAnsi="Times New Roman" w:cs="Times New Roman"/>
          <w:sz w:val="16"/>
          <w:szCs w:val="16"/>
          <w:lang w:val="fr-FR"/>
        </w:rPr>
        <w:t xml:space="preserve"> Cant. 4, 11. </w:t>
      </w:r>
    </w:p>
  </w:footnote>
  <w:footnote w:id="882">
    <w:p w:rsidR="00A167AE" w:rsidRPr="00B73E87" w:rsidRDefault="00A167AE" w:rsidP="00B73E87">
      <w:pPr>
        <w:spacing w:after="0" w:line="240" w:lineRule="auto"/>
        <w:jc w:val="both"/>
        <w:rPr>
          <w:rFonts w:ascii="Times New Roman" w:hAnsi="Times New Roman" w:cs="Times New Roman"/>
          <w:sz w:val="16"/>
          <w:szCs w:val="16"/>
          <w:lang w:val="fr-FR"/>
        </w:rPr>
      </w:pPr>
      <w:r w:rsidRPr="00B73E87">
        <w:rPr>
          <w:rStyle w:val="Refdenotaalpie"/>
          <w:rFonts w:ascii="Times New Roman" w:hAnsi="Times New Roman" w:cs="Times New Roman"/>
          <w:sz w:val="16"/>
          <w:szCs w:val="16"/>
        </w:rPr>
        <w:footnoteRef/>
      </w:r>
      <w:r w:rsidRPr="00B73E87">
        <w:rPr>
          <w:rFonts w:ascii="Times New Roman" w:hAnsi="Times New Roman" w:cs="Times New Roman"/>
          <w:sz w:val="16"/>
          <w:szCs w:val="16"/>
          <w:lang w:val="fr-FR"/>
        </w:rPr>
        <w:t xml:space="preserve"> Apoc. 2, 17. </w:t>
      </w:r>
    </w:p>
  </w:footnote>
  <w:footnote w:id="883">
    <w:p w:rsidR="00A167AE" w:rsidRPr="00B73E87" w:rsidRDefault="00A167AE" w:rsidP="00B73E87">
      <w:pPr>
        <w:spacing w:after="0" w:line="240" w:lineRule="auto"/>
        <w:jc w:val="both"/>
        <w:rPr>
          <w:rFonts w:ascii="Times New Roman" w:hAnsi="Times New Roman" w:cs="Times New Roman"/>
          <w:sz w:val="16"/>
          <w:szCs w:val="16"/>
          <w:lang w:val="fr-FR"/>
        </w:rPr>
      </w:pPr>
      <w:r w:rsidRPr="00B73E87">
        <w:rPr>
          <w:rStyle w:val="Refdenotaalpie"/>
          <w:rFonts w:ascii="Times New Roman" w:hAnsi="Times New Roman" w:cs="Times New Roman"/>
          <w:sz w:val="16"/>
          <w:szCs w:val="16"/>
        </w:rPr>
        <w:footnoteRef/>
      </w:r>
      <w:r w:rsidRPr="00B73E87">
        <w:rPr>
          <w:rFonts w:ascii="Times New Roman" w:hAnsi="Times New Roman" w:cs="Times New Roman"/>
          <w:sz w:val="16"/>
          <w:szCs w:val="16"/>
          <w:lang w:val="fr-FR"/>
        </w:rPr>
        <w:t xml:space="preserve"> 1 Cor. 2, 6. </w:t>
      </w:r>
    </w:p>
  </w:footnote>
  <w:footnote w:id="884">
    <w:p w:rsidR="00A167AE" w:rsidRPr="00B73E87" w:rsidRDefault="00A167AE" w:rsidP="00B73E87">
      <w:pPr>
        <w:spacing w:after="0" w:line="240" w:lineRule="auto"/>
        <w:jc w:val="both"/>
        <w:rPr>
          <w:rFonts w:ascii="Times New Roman" w:hAnsi="Times New Roman" w:cs="Times New Roman"/>
          <w:sz w:val="16"/>
          <w:szCs w:val="16"/>
          <w:lang w:val="fr-FR"/>
        </w:rPr>
      </w:pPr>
      <w:r w:rsidRPr="00B73E87">
        <w:rPr>
          <w:rStyle w:val="Refdenotaalpie"/>
          <w:rFonts w:ascii="Times New Roman" w:hAnsi="Times New Roman" w:cs="Times New Roman"/>
          <w:sz w:val="16"/>
          <w:szCs w:val="16"/>
        </w:rPr>
        <w:footnoteRef/>
      </w:r>
      <w:r w:rsidRPr="00B73E87">
        <w:rPr>
          <w:rFonts w:ascii="Times New Roman" w:hAnsi="Times New Roman" w:cs="Times New Roman"/>
          <w:sz w:val="16"/>
          <w:szCs w:val="16"/>
          <w:lang w:val="fr-FR"/>
        </w:rPr>
        <w:t xml:space="preserve"> Cant. 1, 10. </w:t>
      </w:r>
    </w:p>
  </w:footnote>
  <w:footnote w:id="885">
    <w:p w:rsidR="00A167AE" w:rsidRPr="00E90762" w:rsidRDefault="00A167AE" w:rsidP="00B73E87">
      <w:pPr>
        <w:spacing w:after="0" w:line="240" w:lineRule="auto"/>
        <w:jc w:val="both"/>
        <w:rPr>
          <w:rFonts w:ascii="Times New Roman" w:hAnsi="Times New Roman" w:cs="Times New Roman"/>
          <w:sz w:val="16"/>
          <w:szCs w:val="16"/>
          <w:lang w:val="fr-FR"/>
        </w:rPr>
      </w:pPr>
      <w:r w:rsidRPr="00B73E87">
        <w:rPr>
          <w:rStyle w:val="Refdenotaalpie"/>
          <w:rFonts w:ascii="Times New Roman" w:hAnsi="Times New Roman" w:cs="Times New Roman"/>
          <w:sz w:val="16"/>
          <w:szCs w:val="16"/>
        </w:rPr>
        <w:footnoteRef/>
      </w:r>
      <w:r w:rsidRPr="00E90762">
        <w:rPr>
          <w:rFonts w:ascii="Times New Roman" w:hAnsi="Times New Roman" w:cs="Times New Roman"/>
          <w:sz w:val="16"/>
          <w:szCs w:val="16"/>
          <w:lang w:val="fr-FR"/>
        </w:rPr>
        <w:t xml:space="preserve"> </w:t>
      </w:r>
      <w:r w:rsidRPr="00B73E87">
        <w:rPr>
          <w:rFonts w:ascii="Times New Roman" w:hAnsi="Times New Roman" w:cs="Times New Roman"/>
          <w:sz w:val="16"/>
          <w:szCs w:val="16"/>
          <w:lang w:val="fr-FR"/>
        </w:rPr>
        <w:t>Fil. 3, 12-13.</w:t>
      </w:r>
      <w:r w:rsidRPr="00E90762">
        <w:rPr>
          <w:rFonts w:ascii="Times New Roman" w:hAnsi="Times New Roman" w:cs="Times New Roman"/>
          <w:sz w:val="16"/>
          <w:szCs w:val="16"/>
          <w:lang w:val="fr-FR"/>
        </w:rPr>
        <w:t xml:space="preserve"> </w:t>
      </w:r>
    </w:p>
  </w:footnote>
  <w:footnote w:id="886">
    <w:p w:rsidR="00A167AE" w:rsidRPr="00E90762" w:rsidRDefault="00A167AE" w:rsidP="00B73E87">
      <w:pPr>
        <w:spacing w:after="0" w:line="240" w:lineRule="auto"/>
        <w:jc w:val="both"/>
        <w:rPr>
          <w:rFonts w:ascii="Times New Roman" w:hAnsi="Times New Roman" w:cs="Times New Roman"/>
          <w:sz w:val="16"/>
          <w:szCs w:val="16"/>
          <w:lang w:val="fr-FR"/>
        </w:rPr>
      </w:pPr>
      <w:r w:rsidRPr="00B73E87">
        <w:rPr>
          <w:rStyle w:val="Refdenotaalpie"/>
          <w:rFonts w:ascii="Times New Roman" w:hAnsi="Times New Roman" w:cs="Times New Roman"/>
          <w:sz w:val="16"/>
          <w:szCs w:val="16"/>
        </w:rPr>
        <w:footnoteRef/>
      </w:r>
      <w:r w:rsidRPr="00E90762">
        <w:rPr>
          <w:rFonts w:ascii="Times New Roman" w:hAnsi="Times New Roman" w:cs="Times New Roman"/>
          <w:sz w:val="16"/>
          <w:szCs w:val="16"/>
          <w:lang w:val="fr-FR"/>
        </w:rPr>
        <w:t xml:space="preserve"> </w:t>
      </w:r>
      <w:r w:rsidRPr="00B73E87">
        <w:rPr>
          <w:rFonts w:ascii="Times New Roman" w:hAnsi="Times New Roman" w:cs="Times New Roman"/>
          <w:sz w:val="16"/>
          <w:szCs w:val="16"/>
          <w:lang w:val="fr-FR"/>
        </w:rPr>
        <w:t>Sant. 1, 5.</w:t>
      </w:r>
      <w:r w:rsidRPr="00E90762">
        <w:rPr>
          <w:rFonts w:ascii="Times New Roman" w:hAnsi="Times New Roman" w:cs="Times New Roman"/>
          <w:sz w:val="16"/>
          <w:szCs w:val="16"/>
          <w:lang w:val="fr-FR"/>
        </w:rPr>
        <w:t xml:space="preserve"> </w:t>
      </w:r>
    </w:p>
  </w:footnote>
  <w:footnote w:id="887">
    <w:p w:rsidR="00A167AE" w:rsidRPr="00E90762" w:rsidRDefault="00A167AE" w:rsidP="00B73E87">
      <w:pPr>
        <w:spacing w:after="0" w:line="240" w:lineRule="auto"/>
        <w:jc w:val="both"/>
        <w:rPr>
          <w:rFonts w:ascii="Times New Roman" w:hAnsi="Times New Roman" w:cs="Times New Roman"/>
          <w:sz w:val="16"/>
          <w:szCs w:val="16"/>
          <w:lang w:val="en-US"/>
        </w:rPr>
      </w:pPr>
      <w:r w:rsidRPr="00B73E87">
        <w:rPr>
          <w:rStyle w:val="Refdenotaalpie"/>
          <w:rFonts w:ascii="Times New Roman" w:hAnsi="Times New Roman" w:cs="Times New Roman"/>
          <w:sz w:val="16"/>
          <w:szCs w:val="16"/>
        </w:rPr>
        <w:footnoteRef/>
      </w:r>
      <w:r w:rsidRPr="00E90762">
        <w:rPr>
          <w:rFonts w:ascii="Times New Roman" w:hAnsi="Times New Roman" w:cs="Times New Roman"/>
          <w:sz w:val="16"/>
          <w:szCs w:val="16"/>
          <w:lang w:val="en-US"/>
        </w:rPr>
        <w:t xml:space="preserve"> Sant. 1, 17.</w:t>
      </w:r>
    </w:p>
  </w:footnote>
  <w:footnote w:id="888">
    <w:p w:rsidR="00A167AE" w:rsidRPr="00267D45"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Is. 60, 1. </w:t>
      </w:r>
    </w:p>
  </w:footnote>
  <w:footnote w:id="889">
    <w:p w:rsidR="00A167AE" w:rsidRPr="00267D45"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Símbolo niceno. </w:t>
      </w:r>
    </w:p>
  </w:footnote>
  <w:footnote w:id="890">
    <w:p w:rsidR="00A167AE" w:rsidRPr="00267D45"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Mt. 2, 1-12. </w:t>
      </w:r>
    </w:p>
  </w:footnote>
  <w:footnote w:id="891">
    <w:p w:rsidR="00A167AE" w:rsidRPr="00267D45"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Mt. 3, 13-17. </w:t>
      </w:r>
    </w:p>
  </w:footnote>
  <w:footnote w:id="892">
    <w:p w:rsidR="00A167AE" w:rsidRPr="002F6699"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Jn 2, 1-11. </w:t>
      </w:r>
    </w:p>
  </w:footnote>
  <w:footnote w:id="893">
    <w:p w:rsidR="00A167AE" w:rsidRPr="00D33476"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33476">
        <w:rPr>
          <w:rFonts w:ascii="Times New Roman" w:hAnsi="Times New Roman" w:cs="Times New Roman"/>
          <w:sz w:val="16"/>
          <w:szCs w:val="16"/>
          <w:lang w:val="en-US"/>
        </w:rPr>
        <w:t xml:space="preserve"> Jn. 1, 10. </w:t>
      </w:r>
    </w:p>
  </w:footnote>
  <w:footnote w:id="894">
    <w:p w:rsidR="00A167AE" w:rsidRPr="00D33476"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33476">
        <w:rPr>
          <w:rFonts w:ascii="Times New Roman" w:hAnsi="Times New Roman" w:cs="Times New Roman"/>
          <w:sz w:val="16"/>
          <w:szCs w:val="16"/>
          <w:lang w:val="en-US"/>
        </w:rPr>
        <w:t xml:space="preserve"> Sal. 47, 3. </w:t>
      </w:r>
    </w:p>
  </w:footnote>
  <w:footnote w:id="895">
    <w:p w:rsidR="00A167AE" w:rsidRPr="00D33476"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33476">
        <w:rPr>
          <w:rFonts w:ascii="Times New Roman" w:hAnsi="Times New Roman" w:cs="Times New Roman"/>
          <w:sz w:val="16"/>
          <w:szCs w:val="16"/>
          <w:lang w:val="en-US"/>
        </w:rPr>
        <w:t xml:space="preserve"> Sal. 33, 6. </w:t>
      </w:r>
    </w:p>
  </w:footnote>
  <w:footnote w:id="896">
    <w:p w:rsidR="00A167AE" w:rsidRPr="00D33476"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33476">
        <w:rPr>
          <w:rFonts w:ascii="Times New Roman" w:hAnsi="Times New Roman" w:cs="Times New Roman"/>
          <w:sz w:val="16"/>
          <w:szCs w:val="16"/>
          <w:lang w:val="en-US"/>
        </w:rPr>
        <w:t xml:space="preserve"> Sal. 35, 10. </w:t>
      </w:r>
    </w:p>
  </w:footnote>
  <w:footnote w:id="897">
    <w:p w:rsidR="00A167AE" w:rsidRPr="00D33476"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33476">
        <w:rPr>
          <w:rFonts w:ascii="Times New Roman" w:hAnsi="Times New Roman" w:cs="Times New Roman"/>
          <w:sz w:val="16"/>
          <w:szCs w:val="16"/>
          <w:lang w:val="en-US"/>
        </w:rPr>
        <w:t xml:space="preserve"> Ef. 5, 8. </w:t>
      </w:r>
    </w:p>
  </w:footnote>
  <w:footnote w:id="898">
    <w:p w:rsidR="00A167AE" w:rsidRPr="00D33476"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33476">
        <w:rPr>
          <w:rFonts w:ascii="Times New Roman" w:hAnsi="Times New Roman" w:cs="Times New Roman"/>
          <w:sz w:val="16"/>
          <w:szCs w:val="16"/>
          <w:lang w:val="en-US"/>
        </w:rPr>
        <w:t xml:space="preserve"> 1 Tim. 6, 16. </w:t>
      </w:r>
    </w:p>
  </w:footnote>
  <w:footnote w:id="899">
    <w:p w:rsidR="00A167AE" w:rsidRPr="00D33476"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33476">
        <w:rPr>
          <w:rFonts w:ascii="Times New Roman" w:hAnsi="Times New Roman" w:cs="Times New Roman"/>
          <w:sz w:val="16"/>
          <w:szCs w:val="16"/>
          <w:lang w:val="en-US"/>
        </w:rPr>
        <w:t xml:space="preserve"> Sab. 7, 26. </w:t>
      </w:r>
    </w:p>
  </w:footnote>
  <w:footnote w:id="900">
    <w:p w:rsidR="00A167AE" w:rsidRPr="00D33476"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33476">
        <w:rPr>
          <w:rFonts w:ascii="Times New Roman" w:hAnsi="Times New Roman" w:cs="Times New Roman"/>
          <w:sz w:val="16"/>
          <w:szCs w:val="16"/>
          <w:lang w:val="en-US"/>
        </w:rPr>
        <w:t xml:space="preserve"> Jn. 5, 36. </w:t>
      </w:r>
    </w:p>
  </w:footnote>
  <w:footnote w:id="901">
    <w:p w:rsidR="00A167AE" w:rsidRPr="00D8140B"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1, 7. </w:t>
      </w:r>
    </w:p>
  </w:footnote>
  <w:footnote w:id="902">
    <w:p w:rsidR="00A167AE" w:rsidRPr="00D8140B" w:rsidRDefault="00A167AE" w:rsidP="00D33476">
      <w:pPr>
        <w:spacing w:after="0" w:line="240" w:lineRule="auto"/>
        <w:jc w:val="both"/>
        <w:rPr>
          <w:rFonts w:ascii="Times New Roman" w:hAnsi="Times New Roman" w:cs="Times New Roman"/>
          <w:sz w:val="16"/>
          <w:szCs w:val="16"/>
          <w:lang w:val="en-US"/>
        </w:rPr>
      </w:pPr>
      <w:r w:rsidRPr="00D33476">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Deut. 19, 15; Mt. 18, 16; cf. Jn. 8, 17-18. </w:t>
      </w:r>
    </w:p>
  </w:footnote>
  <w:footnote w:id="903">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Is. 60, 3. </w:t>
      </w:r>
    </w:p>
  </w:footnote>
  <w:footnote w:id="904">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Zac. 6, 12. </w:t>
      </w:r>
    </w:p>
  </w:footnote>
  <w:footnote w:id="905">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Is. 60, 2. </w:t>
      </w:r>
    </w:p>
  </w:footnote>
  <w:footnote w:id="906">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Jn. 3, 19. </w:t>
      </w:r>
    </w:p>
  </w:footnote>
  <w:footnote w:id="907">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1 Pe. 2, 9. </w:t>
      </w:r>
    </w:p>
  </w:footnote>
  <w:footnote w:id="908">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2 Cor. 4, 6. </w:t>
      </w:r>
    </w:p>
  </w:footnote>
  <w:footnote w:id="909">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Jn. 17, 3. </w:t>
      </w:r>
    </w:p>
  </w:footnote>
  <w:footnote w:id="910">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Jn. 10, 30. </w:t>
      </w:r>
    </w:p>
  </w:footnote>
  <w:footnote w:id="911">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Lc. 17, 5. </w:t>
      </w:r>
    </w:p>
  </w:footnote>
  <w:footnote w:id="912">
    <w:p w:rsidR="00A167AE" w:rsidRPr="00EC7CA8"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EC7CA8">
        <w:rPr>
          <w:rFonts w:ascii="Times New Roman" w:hAnsi="Times New Roman" w:cs="Times New Roman"/>
          <w:sz w:val="16"/>
          <w:szCs w:val="16"/>
          <w:lang w:val="en-US"/>
        </w:rPr>
        <w:t xml:space="preserve"> Rom. 1, 17. </w:t>
      </w:r>
    </w:p>
  </w:footnote>
  <w:footnote w:id="913">
    <w:p w:rsidR="00A167AE" w:rsidRPr="00267D45"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2 Cor. 3, 18. </w:t>
      </w:r>
    </w:p>
  </w:footnote>
  <w:footnote w:id="914">
    <w:p w:rsidR="00A167AE" w:rsidRPr="00267D45"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Miq. 25, 2; Mt. 2, 6. </w:t>
      </w:r>
    </w:p>
  </w:footnote>
  <w:footnote w:id="915">
    <w:p w:rsidR="00A167AE" w:rsidRPr="00D8140B"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23, 37</w:t>
      </w:r>
    </w:p>
  </w:footnote>
  <w:footnote w:id="916">
    <w:p w:rsidR="00A167AE" w:rsidRPr="00D8140B"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Núm. 24, 17. </w:t>
      </w:r>
    </w:p>
  </w:footnote>
  <w:footnote w:id="917">
    <w:p w:rsidR="00A167AE" w:rsidRPr="00D8140B" w:rsidRDefault="00A167AE" w:rsidP="00EC7CA8">
      <w:pPr>
        <w:spacing w:after="0" w:line="240" w:lineRule="auto"/>
        <w:jc w:val="both"/>
        <w:rPr>
          <w:rFonts w:ascii="Times New Roman" w:hAnsi="Times New Roman" w:cs="Times New Roman"/>
          <w:sz w:val="16"/>
          <w:szCs w:val="16"/>
          <w:lang w:val="en-US"/>
        </w:rPr>
      </w:pPr>
      <w:r w:rsidRPr="00EC7CA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Pregón pascual, Exultet. </w:t>
      </w:r>
    </w:p>
  </w:footnote>
  <w:footnote w:id="918">
    <w:p w:rsidR="00A167AE" w:rsidRPr="00D8140B" w:rsidRDefault="00A167AE" w:rsidP="00B915C6">
      <w:pPr>
        <w:spacing w:after="0" w:line="240" w:lineRule="auto"/>
        <w:jc w:val="both"/>
        <w:rPr>
          <w:lang w:val="en-US"/>
        </w:rPr>
      </w:pPr>
      <w:r w:rsidRPr="00EC7CA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Prov. 4, 18.</w:t>
      </w:r>
      <w:r w:rsidRPr="00D8140B">
        <w:rPr>
          <w:lang w:val="en-US"/>
        </w:rPr>
        <w:t xml:space="preserve"> </w:t>
      </w:r>
    </w:p>
    <w:p w:rsidR="00A167AE" w:rsidRPr="00D8140B" w:rsidRDefault="00A167AE" w:rsidP="00B915C6">
      <w:pPr>
        <w:spacing w:after="0" w:line="240" w:lineRule="auto"/>
        <w:jc w:val="both"/>
        <w:rPr>
          <w:lang w:val="en-US"/>
        </w:rPr>
      </w:pPr>
    </w:p>
  </w:footnote>
  <w:footnote w:id="919">
    <w:p w:rsidR="00A167AE" w:rsidRPr="00D8140B"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Cor. 13, 12. </w:t>
      </w:r>
    </w:p>
  </w:footnote>
  <w:footnote w:id="920">
    <w:p w:rsidR="00A167AE" w:rsidRPr="00D8140B"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Cor. 13, 12. </w:t>
      </w:r>
    </w:p>
  </w:footnote>
  <w:footnote w:id="921">
    <w:p w:rsidR="00A167AE" w:rsidRPr="00D8140B"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Hch. 4, 32. </w:t>
      </w:r>
    </w:p>
  </w:footnote>
  <w:footnote w:id="922">
    <w:p w:rsidR="00A167AE" w:rsidRPr="00D8140B"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Dan. 12,3. </w:t>
      </w:r>
    </w:p>
  </w:footnote>
  <w:footnote w:id="923">
    <w:p w:rsidR="00A167AE" w:rsidRPr="006803B8"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Fil. 2, 15. </w:t>
      </w:r>
    </w:p>
  </w:footnote>
  <w:footnote w:id="924">
    <w:p w:rsidR="00A167AE" w:rsidRPr="006803B8"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Sal. 135, 9. </w:t>
      </w:r>
    </w:p>
  </w:footnote>
  <w:footnote w:id="925">
    <w:p w:rsidR="00A167AE" w:rsidRPr="006803B8"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Mt. 5, 14. </w:t>
      </w:r>
    </w:p>
  </w:footnote>
  <w:footnote w:id="926">
    <w:p w:rsidR="00A167AE" w:rsidRPr="006803B8"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Mt. 5, 16. </w:t>
      </w:r>
    </w:p>
  </w:footnote>
  <w:footnote w:id="927">
    <w:p w:rsidR="00A167AE" w:rsidRPr="006803B8"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Fil. 3, 20. </w:t>
      </w:r>
    </w:p>
  </w:footnote>
  <w:footnote w:id="928">
    <w:p w:rsidR="00A167AE" w:rsidRPr="006803B8"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1 Cor. 2, 7. </w:t>
      </w:r>
    </w:p>
  </w:footnote>
  <w:footnote w:id="929">
    <w:p w:rsidR="00A167AE" w:rsidRPr="006803B8"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Ecli. 1, 33. </w:t>
      </w:r>
    </w:p>
  </w:footnote>
  <w:footnote w:id="930">
    <w:p w:rsidR="00A167AE" w:rsidRPr="006803B8"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Ecli. 3, 22. </w:t>
      </w:r>
    </w:p>
  </w:footnote>
  <w:footnote w:id="931">
    <w:p w:rsidR="00A167AE" w:rsidRPr="002F4D1C"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2F4D1C">
        <w:rPr>
          <w:rFonts w:ascii="Times New Roman" w:hAnsi="Times New Roman" w:cs="Times New Roman"/>
          <w:sz w:val="16"/>
          <w:szCs w:val="16"/>
          <w:lang w:val="en-US"/>
        </w:rPr>
        <w:t xml:space="preserve"> Sal. 18, 9. </w:t>
      </w:r>
    </w:p>
  </w:footnote>
  <w:footnote w:id="932">
    <w:p w:rsidR="00A167AE" w:rsidRPr="002F4D1C" w:rsidRDefault="00A167AE" w:rsidP="003532DA">
      <w:pPr>
        <w:spacing w:after="0" w:line="240" w:lineRule="auto"/>
        <w:jc w:val="both"/>
        <w:rPr>
          <w:rFonts w:ascii="Times New Roman" w:hAnsi="Times New Roman" w:cs="Times New Roman"/>
          <w:sz w:val="16"/>
          <w:szCs w:val="16"/>
          <w:lang w:val="en-US"/>
        </w:rPr>
      </w:pPr>
      <w:r w:rsidRPr="003532DA">
        <w:rPr>
          <w:rStyle w:val="Refdenotaalpie"/>
          <w:rFonts w:ascii="Times New Roman" w:hAnsi="Times New Roman" w:cs="Times New Roman"/>
          <w:sz w:val="16"/>
          <w:szCs w:val="16"/>
        </w:rPr>
        <w:footnoteRef/>
      </w:r>
      <w:r w:rsidRPr="002F4D1C">
        <w:rPr>
          <w:rFonts w:ascii="Times New Roman" w:hAnsi="Times New Roman" w:cs="Times New Roman"/>
          <w:sz w:val="16"/>
          <w:szCs w:val="16"/>
          <w:lang w:val="en-US"/>
        </w:rPr>
        <w:t xml:space="preserve"> Ecli. 11, 7. </w:t>
      </w:r>
    </w:p>
  </w:footnote>
  <w:footnote w:id="933">
    <w:p w:rsidR="00A167AE" w:rsidRPr="002F4D1C" w:rsidRDefault="00A167AE" w:rsidP="002F4D1C">
      <w:pPr>
        <w:spacing w:after="0" w:line="240" w:lineRule="auto"/>
        <w:jc w:val="both"/>
        <w:rPr>
          <w:lang w:val="en-US"/>
        </w:rPr>
      </w:pPr>
      <w:r w:rsidRPr="003532DA">
        <w:rPr>
          <w:rStyle w:val="Refdenotaalpie"/>
          <w:rFonts w:ascii="Times New Roman" w:hAnsi="Times New Roman" w:cs="Times New Roman"/>
          <w:sz w:val="16"/>
          <w:szCs w:val="16"/>
        </w:rPr>
        <w:footnoteRef/>
      </w:r>
      <w:r w:rsidRPr="002F4D1C">
        <w:rPr>
          <w:rFonts w:ascii="Times New Roman" w:hAnsi="Times New Roman" w:cs="Times New Roman"/>
          <w:sz w:val="16"/>
          <w:szCs w:val="16"/>
          <w:lang w:val="en-US"/>
        </w:rPr>
        <w:t xml:space="preserve"> Prov. 25, 27.</w:t>
      </w:r>
      <w:r w:rsidRPr="002F4D1C">
        <w:rPr>
          <w:lang w:val="en-US"/>
        </w:rPr>
        <w:t xml:space="preserve"> </w:t>
      </w:r>
    </w:p>
  </w:footnote>
  <w:footnote w:id="934">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Sal. 138, 6. </w:t>
      </w:r>
    </w:p>
  </w:footnote>
  <w:footnote w:id="935">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Is. 60, l; Lc. 1, 79. </w:t>
      </w:r>
    </w:p>
  </w:footnote>
  <w:footnote w:id="936">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Sal. 120, 1. </w:t>
      </w:r>
    </w:p>
  </w:footnote>
  <w:footnote w:id="937">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Sal. 122, l. </w:t>
      </w:r>
    </w:p>
  </w:footnote>
  <w:footnote w:id="938">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1 Tim. 6, 16. </w:t>
      </w:r>
    </w:p>
  </w:footnote>
  <w:footnote w:id="939">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Sal. 75, 5. </w:t>
      </w:r>
    </w:p>
  </w:footnote>
  <w:footnote w:id="940">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Sal. 71, 3. </w:t>
      </w:r>
    </w:p>
  </w:footnote>
  <w:footnote w:id="941">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Is. 26, 7. </w:t>
      </w:r>
    </w:p>
  </w:footnote>
  <w:footnote w:id="942">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Jn. 8, 12. </w:t>
      </w:r>
    </w:p>
  </w:footnote>
  <w:footnote w:id="943">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1 Tim. 4, 8. </w:t>
      </w:r>
    </w:p>
  </w:footnote>
  <w:footnote w:id="944">
    <w:p w:rsidR="00A167AE" w:rsidRPr="002B647B" w:rsidRDefault="00A167AE" w:rsidP="002B647B">
      <w:pPr>
        <w:spacing w:after="0" w:line="240" w:lineRule="auto"/>
        <w:jc w:val="both"/>
        <w:rPr>
          <w:rFonts w:ascii="Times New Roman" w:hAnsi="Times New Roman" w:cs="Times New Roman"/>
          <w:sz w:val="16"/>
          <w:szCs w:val="16"/>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1 Tim. 4, 7. </w:t>
      </w:r>
    </w:p>
  </w:footnote>
  <w:footnote w:id="945">
    <w:p w:rsidR="00A167AE" w:rsidRPr="002B647B" w:rsidRDefault="00A167AE" w:rsidP="002B647B">
      <w:pPr>
        <w:spacing w:after="0" w:line="240" w:lineRule="auto"/>
        <w:jc w:val="both"/>
        <w:rPr>
          <w:lang w:val="en-US"/>
        </w:rPr>
      </w:pPr>
      <w:r w:rsidRPr="002B647B">
        <w:rPr>
          <w:rStyle w:val="Refdenotaalpie"/>
          <w:rFonts w:ascii="Times New Roman" w:hAnsi="Times New Roman" w:cs="Times New Roman"/>
          <w:sz w:val="16"/>
          <w:szCs w:val="16"/>
        </w:rPr>
        <w:footnoteRef/>
      </w:r>
      <w:r w:rsidRPr="002B647B">
        <w:rPr>
          <w:rFonts w:ascii="Times New Roman" w:hAnsi="Times New Roman" w:cs="Times New Roman"/>
          <w:sz w:val="16"/>
          <w:szCs w:val="16"/>
          <w:lang w:val="en-US"/>
        </w:rPr>
        <w:t xml:space="preserve"> Job 36, 32.</w:t>
      </w:r>
      <w:r w:rsidRPr="002B647B">
        <w:rPr>
          <w:lang w:val="en-US"/>
        </w:rPr>
        <w:t xml:space="preserve"> </w:t>
      </w:r>
    </w:p>
  </w:footnote>
  <w:footnote w:id="946">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Is. 60, 1. </w:t>
      </w:r>
    </w:p>
  </w:footnote>
  <w:footnote w:id="947">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Sal. 117, 26-27. </w:t>
      </w:r>
    </w:p>
  </w:footnote>
  <w:footnote w:id="948">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Jn. 1, 9. </w:t>
      </w:r>
    </w:p>
  </w:footnote>
  <w:footnote w:id="949">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Sal. 118, 105. </w:t>
      </w:r>
    </w:p>
  </w:footnote>
  <w:footnote w:id="950">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Mt. 5, 15. </w:t>
      </w:r>
    </w:p>
  </w:footnote>
  <w:footnote w:id="951">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Ex. 5, 31. </w:t>
      </w:r>
    </w:p>
  </w:footnote>
  <w:footnote w:id="952">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Is. 2, 2; Miq. 4, 1. </w:t>
      </w:r>
    </w:p>
  </w:footnote>
  <w:footnote w:id="953">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Is. 60, 15</w:t>
      </w:r>
    </w:p>
  </w:footnote>
  <w:footnote w:id="954">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2 Cor. 4, 3-4. </w:t>
      </w:r>
    </w:p>
  </w:footnote>
  <w:footnote w:id="955">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Sal. 17, 29. </w:t>
      </w:r>
    </w:p>
  </w:footnote>
  <w:footnote w:id="956">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Cf. Rom 8, 30. </w:t>
      </w:r>
    </w:p>
  </w:footnote>
  <w:footnote w:id="957">
    <w:p w:rsidR="00A167AE" w:rsidRPr="002773D8" w:rsidRDefault="00A167AE" w:rsidP="002773D8">
      <w:pPr>
        <w:spacing w:after="0" w:line="240" w:lineRule="auto"/>
        <w:jc w:val="both"/>
        <w:rPr>
          <w:rFonts w:ascii="Times New Roman" w:hAnsi="Times New Roman" w:cs="Times New Roman"/>
          <w:sz w:val="16"/>
          <w:szCs w:val="16"/>
          <w:lang w:val="en-US"/>
        </w:rPr>
      </w:pPr>
      <w:r w:rsidRPr="002773D8">
        <w:rPr>
          <w:rStyle w:val="Refdenotaalpie"/>
          <w:rFonts w:ascii="Times New Roman" w:hAnsi="Times New Roman" w:cs="Times New Roman"/>
          <w:sz w:val="16"/>
          <w:szCs w:val="16"/>
        </w:rPr>
        <w:footnoteRef/>
      </w:r>
      <w:r w:rsidRPr="002773D8">
        <w:rPr>
          <w:rFonts w:ascii="Times New Roman" w:hAnsi="Times New Roman" w:cs="Times New Roman"/>
          <w:sz w:val="16"/>
          <w:szCs w:val="16"/>
          <w:lang w:val="en-US"/>
        </w:rPr>
        <w:t xml:space="preserve"> 1 Pe. 2, 9. </w:t>
      </w:r>
    </w:p>
  </w:footnote>
  <w:footnote w:id="958">
    <w:p w:rsidR="00A167AE" w:rsidRPr="00D8140B" w:rsidRDefault="00A167AE" w:rsidP="002773D8">
      <w:pPr>
        <w:spacing w:after="0" w:line="240" w:lineRule="auto"/>
        <w:jc w:val="both"/>
        <w:rPr>
          <w:rFonts w:ascii="Times New Roman" w:hAnsi="Times New Roman" w:cs="Times New Roman"/>
          <w:sz w:val="16"/>
          <w:szCs w:val="16"/>
          <w:lang w:val="fr-FR"/>
        </w:rPr>
      </w:pPr>
      <w:r w:rsidRPr="002773D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Mt. 6, 22. </w:t>
      </w:r>
    </w:p>
  </w:footnote>
  <w:footnote w:id="959">
    <w:p w:rsidR="00A167AE" w:rsidRPr="00D8140B" w:rsidRDefault="00A167AE" w:rsidP="005F477D">
      <w:pPr>
        <w:spacing w:after="0" w:line="240" w:lineRule="auto"/>
        <w:jc w:val="both"/>
        <w:rPr>
          <w:rFonts w:ascii="Times New Roman" w:hAnsi="Times New Roman" w:cs="Times New Roman"/>
          <w:sz w:val="16"/>
          <w:szCs w:val="16"/>
          <w:lang w:val="fr-FR"/>
        </w:rPr>
      </w:pPr>
      <w:r w:rsidRPr="005F477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1 Tes. 5, 5. </w:t>
      </w:r>
    </w:p>
  </w:footnote>
  <w:footnote w:id="960">
    <w:p w:rsidR="00A167AE" w:rsidRPr="00D8140B" w:rsidRDefault="00A167AE" w:rsidP="005F477D">
      <w:pPr>
        <w:spacing w:after="0" w:line="240" w:lineRule="auto"/>
        <w:jc w:val="both"/>
        <w:rPr>
          <w:rFonts w:ascii="Times New Roman" w:hAnsi="Times New Roman" w:cs="Times New Roman"/>
          <w:sz w:val="16"/>
          <w:szCs w:val="16"/>
          <w:lang w:val="fr-FR"/>
        </w:rPr>
      </w:pPr>
      <w:r w:rsidRPr="005F477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Rom. 13, 12. </w:t>
      </w:r>
    </w:p>
  </w:footnote>
  <w:footnote w:id="961">
    <w:p w:rsidR="00A167AE" w:rsidRPr="00D8140B" w:rsidRDefault="00A167AE" w:rsidP="005F477D">
      <w:pPr>
        <w:spacing w:after="0" w:line="240" w:lineRule="auto"/>
        <w:jc w:val="both"/>
        <w:rPr>
          <w:rFonts w:ascii="Times New Roman" w:hAnsi="Times New Roman" w:cs="Times New Roman"/>
          <w:sz w:val="16"/>
          <w:szCs w:val="16"/>
          <w:lang w:val="fr-FR"/>
        </w:rPr>
      </w:pPr>
      <w:r w:rsidRPr="005F477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Ef. 5, 8. </w:t>
      </w:r>
    </w:p>
  </w:footnote>
  <w:footnote w:id="962">
    <w:p w:rsidR="00A167AE" w:rsidRPr="00D8140B" w:rsidRDefault="00A167AE" w:rsidP="005F477D">
      <w:pPr>
        <w:spacing w:after="0" w:line="240" w:lineRule="auto"/>
        <w:jc w:val="both"/>
        <w:rPr>
          <w:rFonts w:ascii="Times New Roman" w:hAnsi="Times New Roman" w:cs="Times New Roman"/>
          <w:sz w:val="16"/>
          <w:szCs w:val="16"/>
          <w:lang w:val="fr-FR"/>
        </w:rPr>
      </w:pPr>
      <w:r w:rsidRPr="005F477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Jn. 9, 39-41. </w:t>
      </w:r>
    </w:p>
  </w:footnote>
  <w:footnote w:id="963">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Sal. 17, 29. </w:t>
      </w:r>
    </w:p>
  </w:footnote>
  <w:footnote w:id="964">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1 Cor. 13, 12. </w:t>
      </w:r>
    </w:p>
  </w:footnote>
  <w:footnote w:id="965">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Mc. 8, 22-25. </w:t>
      </w:r>
    </w:p>
  </w:footnote>
  <w:footnote w:id="966">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Sal. 39, 18. </w:t>
      </w:r>
    </w:p>
  </w:footnote>
  <w:footnote w:id="967">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Sal. 18, 13. </w:t>
      </w:r>
    </w:p>
  </w:footnote>
  <w:footnote w:id="968">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2 Cor. 11, 14. </w:t>
      </w:r>
    </w:p>
  </w:footnote>
  <w:footnote w:id="969">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Sal. 35, 4. </w:t>
      </w:r>
    </w:p>
  </w:footnote>
  <w:footnote w:id="970">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Sal. 12, 4. </w:t>
      </w:r>
    </w:p>
  </w:footnote>
  <w:footnote w:id="971">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2 Sam. 4, 7. </w:t>
      </w:r>
    </w:p>
  </w:footnote>
  <w:footnote w:id="972">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Is. 58, 10. </w:t>
      </w:r>
    </w:p>
  </w:footnote>
  <w:footnote w:id="973">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Sal. 138, 12. </w:t>
      </w:r>
    </w:p>
  </w:footnote>
  <w:footnote w:id="974">
    <w:p w:rsidR="00A167AE" w:rsidRPr="005F477D" w:rsidRDefault="00A167AE" w:rsidP="005F477D">
      <w:pPr>
        <w:spacing w:after="0" w:line="240" w:lineRule="auto"/>
        <w:jc w:val="both"/>
        <w:rPr>
          <w:rFonts w:ascii="Times New Roman" w:hAnsi="Times New Roman" w:cs="Times New Roman"/>
          <w:sz w:val="16"/>
          <w:szCs w:val="16"/>
          <w:lang w:val="en-US"/>
        </w:rPr>
      </w:pPr>
      <w:r w:rsidRPr="005F477D">
        <w:rPr>
          <w:rStyle w:val="Refdenotaalpie"/>
          <w:rFonts w:ascii="Times New Roman" w:hAnsi="Times New Roman" w:cs="Times New Roman"/>
          <w:sz w:val="16"/>
          <w:szCs w:val="16"/>
        </w:rPr>
        <w:footnoteRef/>
      </w:r>
      <w:r w:rsidRPr="005F477D">
        <w:rPr>
          <w:rFonts w:ascii="Times New Roman" w:hAnsi="Times New Roman" w:cs="Times New Roman"/>
          <w:sz w:val="16"/>
          <w:szCs w:val="16"/>
          <w:lang w:val="en-US"/>
        </w:rPr>
        <w:t xml:space="preserve"> Is. 60, 5. </w:t>
      </w:r>
    </w:p>
  </w:footnote>
  <w:footnote w:id="975">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Is. 60, 2. </w:t>
      </w:r>
    </w:p>
  </w:footnote>
  <w:footnote w:id="976">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Is. 2, 5. </w:t>
      </w:r>
    </w:p>
  </w:footnote>
  <w:footnote w:id="977">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Ef. 5, 8. </w:t>
      </w:r>
    </w:p>
  </w:footnote>
  <w:footnote w:id="978">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2 Cor. 3, 18. </w:t>
      </w:r>
    </w:p>
  </w:footnote>
  <w:footnote w:id="979">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Prov. 31, 15.27.18. </w:t>
      </w:r>
    </w:p>
  </w:footnote>
  <w:footnote w:id="980">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Jn. 3, 20. </w:t>
      </w:r>
    </w:p>
  </w:footnote>
  <w:footnote w:id="981">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Sal. 35, 2. </w:t>
      </w:r>
    </w:p>
  </w:footnote>
  <w:footnote w:id="982">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Ecli. 23, 26-27. </w:t>
      </w:r>
    </w:p>
  </w:footnote>
  <w:footnote w:id="983">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Lc. 12, 35. </w:t>
      </w:r>
    </w:p>
  </w:footnote>
  <w:footnote w:id="984">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Sal. 36, 6. </w:t>
      </w:r>
    </w:p>
  </w:footnote>
  <w:footnote w:id="985">
    <w:p w:rsidR="00A167AE" w:rsidRPr="00313C62"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en-US"/>
        </w:rPr>
        <w:t xml:space="preserve"> Is. 18, 4. </w:t>
      </w:r>
    </w:p>
  </w:footnote>
  <w:footnote w:id="986">
    <w:p w:rsidR="00A167AE" w:rsidRPr="00747DF1" w:rsidRDefault="00A167AE" w:rsidP="00313C62">
      <w:pPr>
        <w:spacing w:after="0" w:line="240" w:lineRule="auto"/>
        <w:jc w:val="both"/>
        <w:rPr>
          <w:rFonts w:ascii="Times New Roman" w:hAnsi="Times New Roman" w:cs="Times New Roman"/>
          <w:sz w:val="16"/>
          <w:szCs w:val="16"/>
          <w:lang w:val="pt-BR"/>
        </w:rPr>
      </w:pPr>
      <w:r w:rsidRPr="00313C62">
        <w:rPr>
          <w:rStyle w:val="Refdenotaalpie"/>
          <w:rFonts w:ascii="Times New Roman" w:hAnsi="Times New Roman" w:cs="Times New Roman"/>
          <w:sz w:val="16"/>
          <w:szCs w:val="16"/>
          <w:vertAlign w:val="baseline"/>
        </w:rPr>
        <w:footnoteRef/>
      </w:r>
      <w:r w:rsidRPr="00747DF1">
        <w:rPr>
          <w:rFonts w:ascii="Times New Roman" w:hAnsi="Times New Roman" w:cs="Times New Roman"/>
          <w:sz w:val="16"/>
          <w:szCs w:val="16"/>
          <w:lang w:val="pt-BR"/>
        </w:rPr>
        <w:t xml:space="preserve"> Jn. 3, 21. </w:t>
      </w:r>
    </w:p>
  </w:footnote>
  <w:footnote w:id="987">
    <w:p w:rsidR="00A167AE" w:rsidRPr="00313C62" w:rsidRDefault="00A167AE" w:rsidP="00313C62">
      <w:pPr>
        <w:spacing w:after="0" w:line="240" w:lineRule="auto"/>
        <w:jc w:val="both"/>
        <w:rPr>
          <w:rFonts w:ascii="Times New Roman" w:hAnsi="Times New Roman" w:cs="Times New Roman"/>
          <w:sz w:val="16"/>
          <w:szCs w:val="16"/>
          <w:lang w:val="pt-BR"/>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pt-BR"/>
        </w:rPr>
        <w:t xml:space="preserve"> 1 Tim. 3, 9. </w:t>
      </w:r>
    </w:p>
  </w:footnote>
  <w:footnote w:id="988">
    <w:p w:rsidR="00A167AE" w:rsidRPr="00313C62" w:rsidRDefault="00A167AE" w:rsidP="00313C62">
      <w:pPr>
        <w:spacing w:after="0" w:line="240" w:lineRule="auto"/>
        <w:jc w:val="both"/>
        <w:rPr>
          <w:rFonts w:ascii="Times New Roman" w:hAnsi="Times New Roman" w:cs="Times New Roman"/>
          <w:sz w:val="16"/>
          <w:szCs w:val="16"/>
          <w:lang w:val="pt-BR"/>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pt-BR"/>
        </w:rPr>
        <w:t xml:space="preserve"> Heb. 5, 14. </w:t>
      </w:r>
    </w:p>
  </w:footnote>
  <w:footnote w:id="989">
    <w:p w:rsidR="00A167AE" w:rsidRPr="00313C62" w:rsidRDefault="00A167AE" w:rsidP="00313C62">
      <w:pPr>
        <w:spacing w:after="0" w:line="240" w:lineRule="auto"/>
        <w:jc w:val="both"/>
        <w:rPr>
          <w:rFonts w:ascii="Times New Roman" w:hAnsi="Times New Roman" w:cs="Times New Roman"/>
          <w:sz w:val="16"/>
          <w:szCs w:val="16"/>
          <w:lang w:val="pt-BR"/>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pt-BR"/>
        </w:rPr>
        <w:t xml:space="preserve"> Os. 10, 12. </w:t>
      </w:r>
    </w:p>
  </w:footnote>
  <w:footnote w:id="990">
    <w:p w:rsidR="00A167AE" w:rsidRPr="00313C62" w:rsidRDefault="00A167AE" w:rsidP="00313C62">
      <w:pPr>
        <w:spacing w:after="0" w:line="240" w:lineRule="auto"/>
        <w:jc w:val="both"/>
        <w:rPr>
          <w:rFonts w:ascii="Times New Roman" w:hAnsi="Times New Roman" w:cs="Times New Roman"/>
          <w:sz w:val="16"/>
          <w:szCs w:val="16"/>
          <w:lang w:val="pt-BR"/>
        </w:rPr>
      </w:pPr>
      <w:r w:rsidRPr="00313C62">
        <w:rPr>
          <w:rStyle w:val="Refdenotaalpie"/>
          <w:rFonts w:ascii="Times New Roman" w:hAnsi="Times New Roman" w:cs="Times New Roman"/>
          <w:sz w:val="16"/>
          <w:szCs w:val="16"/>
          <w:vertAlign w:val="baseline"/>
        </w:rPr>
        <w:footnoteRef/>
      </w:r>
      <w:r w:rsidRPr="00313C62">
        <w:rPr>
          <w:rFonts w:ascii="Times New Roman" w:hAnsi="Times New Roman" w:cs="Times New Roman"/>
          <w:sz w:val="16"/>
          <w:szCs w:val="16"/>
          <w:lang w:val="pt-BR"/>
        </w:rPr>
        <w:t xml:space="preserve"> Os. 10, 12 (LXX). </w:t>
      </w:r>
    </w:p>
  </w:footnote>
  <w:footnote w:id="991">
    <w:p w:rsidR="00A167AE" w:rsidRPr="00747DF1" w:rsidRDefault="00A167AE" w:rsidP="00313C62">
      <w:pPr>
        <w:spacing w:after="0" w:line="240" w:lineRule="auto"/>
        <w:jc w:val="both"/>
        <w:rPr>
          <w:sz w:val="16"/>
          <w:szCs w:val="16"/>
          <w:lang w:val="en-US"/>
        </w:rPr>
      </w:pPr>
      <w:r w:rsidRPr="00313C62">
        <w:rPr>
          <w:rStyle w:val="Refdenotaalpie"/>
          <w:sz w:val="16"/>
          <w:szCs w:val="16"/>
        </w:rPr>
        <w:footnoteRef/>
      </w:r>
      <w:r w:rsidRPr="00747DF1">
        <w:rPr>
          <w:sz w:val="16"/>
          <w:szCs w:val="16"/>
          <w:lang w:val="en-US"/>
        </w:rPr>
        <w:t xml:space="preserve"> </w:t>
      </w:r>
      <w:r w:rsidRPr="00747DF1">
        <w:rPr>
          <w:rFonts w:ascii="Times New Roman" w:hAnsi="Times New Roman" w:cs="Times New Roman"/>
          <w:sz w:val="16"/>
          <w:szCs w:val="16"/>
          <w:lang w:val="en-US"/>
        </w:rPr>
        <w:t>Col. 1, 10.</w:t>
      </w:r>
      <w:r w:rsidRPr="00747DF1">
        <w:rPr>
          <w:sz w:val="16"/>
          <w:szCs w:val="16"/>
          <w:lang w:val="en-US"/>
        </w:rPr>
        <w:t xml:space="preserve"> </w:t>
      </w:r>
    </w:p>
  </w:footnote>
  <w:footnote w:id="992">
    <w:p w:rsidR="00A167AE" w:rsidRPr="00747DF1" w:rsidRDefault="00A167AE" w:rsidP="00313C62">
      <w:pPr>
        <w:spacing w:after="0" w:line="240" w:lineRule="auto"/>
        <w:jc w:val="both"/>
        <w:rPr>
          <w:sz w:val="16"/>
          <w:szCs w:val="16"/>
          <w:lang w:val="en-US"/>
        </w:rPr>
      </w:pPr>
      <w:r w:rsidRPr="00313C62">
        <w:rPr>
          <w:rStyle w:val="Refdenotaalpie"/>
          <w:sz w:val="16"/>
          <w:szCs w:val="16"/>
        </w:rPr>
        <w:footnoteRef/>
      </w:r>
      <w:r w:rsidRPr="00747DF1">
        <w:rPr>
          <w:sz w:val="16"/>
          <w:szCs w:val="16"/>
          <w:lang w:val="en-US"/>
        </w:rPr>
        <w:t xml:space="preserve"> </w:t>
      </w:r>
      <w:r w:rsidRPr="00747DF1">
        <w:rPr>
          <w:rFonts w:ascii="Times New Roman" w:hAnsi="Times New Roman" w:cs="Times New Roman"/>
          <w:sz w:val="16"/>
          <w:szCs w:val="16"/>
          <w:lang w:val="en-US"/>
        </w:rPr>
        <w:t>2 Sam. 23, 8.</w:t>
      </w:r>
      <w:r w:rsidRPr="00747DF1">
        <w:rPr>
          <w:sz w:val="16"/>
          <w:szCs w:val="16"/>
          <w:lang w:val="en-US"/>
        </w:rPr>
        <w:t xml:space="preserve"> </w:t>
      </w:r>
    </w:p>
  </w:footnote>
  <w:footnote w:id="993">
    <w:p w:rsidR="00A167AE" w:rsidRPr="00747DF1" w:rsidRDefault="00A167AE" w:rsidP="00313C62">
      <w:pPr>
        <w:spacing w:after="0" w:line="240" w:lineRule="auto"/>
        <w:jc w:val="both"/>
        <w:rPr>
          <w:sz w:val="16"/>
          <w:szCs w:val="16"/>
          <w:lang w:val="en-US"/>
        </w:rPr>
      </w:pPr>
      <w:r w:rsidRPr="00313C62">
        <w:rPr>
          <w:rStyle w:val="Refdenotaalpie"/>
          <w:sz w:val="16"/>
          <w:szCs w:val="16"/>
        </w:rPr>
        <w:footnoteRef/>
      </w:r>
      <w:r w:rsidRPr="00747DF1">
        <w:rPr>
          <w:sz w:val="16"/>
          <w:szCs w:val="16"/>
          <w:lang w:val="en-US"/>
        </w:rPr>
        <w:t xml:space="preserve"> </w:t>
      </w:r>
      <w:r w:rsidRPr="00313C62">
        <w:rPr>
          <w:rFonts w:ascii="Times New Roman" w:hAnsi="Times New Roman" w:cs="Times New Roman"/>
          <w:sz w:val="16"/>
          <w:szCs w:val="16"/>
          <w:lang w:val="en-US"/>
        </w:rPr>
        <w:t>Sal. 118, 100</w:t>
      </w:r>
      <w:r>
        <w:rPr>
          <w:rFonts w:ascii="Times New Roman" w:hAnsi="Times New Roman" w:cs="Times New Roman"/>
          <w:sz w:val="16"/>
          <w:szCs w:val="16"/>
          <w:lang w:val="en-US"/>
        </w:rPr>
        <w:t>.</w:t>
      </w:r>
      <w:r w:rsidRPr="00747DF1">
        <w:rPr>
          <w:sz w:val="16"/>
          <w:szCs w:val="16"/>
          <w:lang w:val="en-US"/>
        </w:rPr>
        <w:t xml:space="preserve"> </w:t>
      </w:r>
    </w:p>
  </w:footnote>
  <w:footnote w:id="994">
    <w:p w:rsidR="00A167AE" w:rsidRPr="00747DF1" w:rsidRDefault="00A167AE" w:rsidP="00313C62">
      <w:pPr>
        <w:spacing w:after="0" w:line="240" w:lineRule="auto"/>
        <w:jc w:val="both"/>
        <w:rPr>
          <w:rFonts w:ascii="Times New Roman" w:hAnsi="Times New Roman" w:cs="Times New Roman"/>
          <w:sz w:val="16"/>
          <w:szCs w:val="16"/>
          <w:lang w:val="en-US"/>
        </w:rPr>
      </w:pPr>
      <w:r w:rsidRPr="00313C62">
        <w:rPr>
          <w:rStyle w:val="Refdenotaalpie"/>
          <w:rFonts w:ascii="Times New Roman" w:hAnsi="Times New Roman" w:cs="Times New Roman"/>
          <w:sz w:val="16"/>
          <w:szCs w:val="16"/>
        </w:rPr>
        <w:footnoteRef/>
      </w:r>
      <w:r w:rsidRPr="00747DF1">
        <w:rPr>
          <w:rFonts w:ascii="Times New Roman" w:hAnsi="Times New Roman" w:cs="Times New Roman"/>
          <w:sz w:val="16"/>
          <w:szCs w:val="16"/>
          <w:lang w:val="en-US"/>
        </w:rPr>
        <w:t xml:space="preserve"> </w:t>
      </w:r>
      <w:r w:rsidRPr="00313C62">
        <w:rPr>
          <w:rFonts w:ascii="Times New Roman" w:hAnsi="Times New Roman" w:cs="Times New Roman"/>
          <w:sz w:val="16"/>
          <w:szCs w:val="16"/>
          <w:lang w:val="en-US"/>
        </w:rPr>
        <w:t>Sal. 118, 104.</w:t>
      </w:r>
      <w:r w:rsidRPr="00747DF1">
        <w:rPr>
          <w:rFonts w:ascii="Times New Roman" w:hAnsi="Times New Roman" w:cs="Times New Roman"/>
          <w:sz w:val="16"/>
          <w:szCs w:val="16"/>
          <w:lang w:val="en-US"/>
        </w:rPr>
        <w:t xml:space="preserve"> </w:t>
      </w:r>
    </w:p>
  </w:footnote>
  <w:footnote w:id="995">
    <w:p w:rsidR="00A167AE" w:rsidRPr="00747DF1" w:rsidRDefault="00A167AE" w:rsidP="00313C62">
      <w:pPr>
        <w:spacing w:after="0" w:line="240" w:lineRule="auto"/>
        <w:jc w:val="both"/>
        <w:rPr>
          <w:lang w:val="en-US"/>
        </w:rPr>
      </w:pPr>
      <w:r w:rsidRPr="00313C62">
        <w:rPr>
          <w:rStyle w:val="Refdenotaalpie"/>
          <w:rFonts w:ascii="Times New Roman" w:hAnsi="Times New Roman" w:cs="Times New Roman"/>
          <w:sz w:val="16"/>
          <w:szCs w:val="16"/>
        </w:rPr>
        <w:footnoteRef/>
      </w:r>
      <w:r w:rsidRPr="00747DF1">
        <w:rPr>
          <w:rFonts w:ascii="Times New Roman" w:hAnsi="Times New Roman" w:cs="Times New Roman"/>
          <w:sz w:val="16"/>
          <w:szCs w:val="16"/>
          <w:lang w:val="en-US"/>
        </w:rPr>
        <w:t xml:space="preserve"> </w:t>
      </w:r>
      <w:r w:rsidRPr="00313C62">
        <w:rPr>
          <w:rFonts w:ascii="Times New Roman" w:hAnsi="Times New Roman" w:cs="Times New Roman"/>
          <w:sz w:val="16"/>
          <w:szCs w:val="16"/>
          <w:lang w:val="en-US"/>
        </w:rPr>
        <w:t>Sal. 110, 10.</w:t>
      </w:r>
      <w:r w:rsidRPr="00747DF1">
        <w:rPr>
          <w:lang w:val="en-US"/>
        </w:rPr>
        <w:t xml:space="preserve"> </w:t>
      </w:r>
    </w:p>
  </w:footnote>
  <w:footnote w:id="996">
    <w:p w:rsidR="00A167AE" w:rsidRPr="00747DF1"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47DF1">
        <w:rPr>
          <w:rFonts w:ascii="Times New Roman" w:hAnsi="Times New Roman" w:cs="Times New Roman"/>
          <w:sz w:val="16"/>
          <w:szCs w:val="16"/>
          <w:lang w:val="en-US"/>
        </w:rPr>
        <w:t xml:space="preserve"> </w:t>
      </w:r>
      <w:r w:rsidRPr="007C36D5">
        <w:rPr>
          <w:rFonts w:ascii="Times New Roman" w:hAnsi="Times New Roman" w:cs="Times New Roman"/>
          <w:sz w:val="16"/>
          <w:szCs w:val="16"/>
          <w:lang w:val="en-US"/>
        </w:rPr>
        <w:t>1 Jn. 2, 27.</w:t>
      </w:r>
      <w:r w:rsidRPr="00747DF1">
        <w:rPr>
          <w:rFonts w:ascii="Times New Roman" w:hAnsi="Times New Roman" w:cs="Times New Roman"/>
          <w:sz w:val="16"/>
          <w:szCs w:val="16"/>
          <w:lang w:val="en-US"/>
        </w:rPr>
        <w:t xml:space="preserve"> </w:t>
      </w:r>
    </w:p>
  </w:footnote>
  <w:footnote w:id="997">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Sal. 118, 66. </w:t>
      </w:r>
    </w:p>
  </w:footnote>
  <w:footnote w:id="998">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Sal. 118, 66</w:t>
      </w:r>
    </w:p>
  </w:footnote>
  <w:footnote w:id="999">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Rom. 8, 20. </w:t>
      </w:r>
    </w:p>
  </w:footnote>
  <w:footnote w:id="1000">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Sab. 10, 10. </w:t>
      </w:r>
    </w:p>
  </w:footnote>
  <w:footnote w:id="1001">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1 Cor. 12, 10-11. </w:t>
      </w:r>
    </w:p>
  </w:footnote>
  <w:footnote w:id="1002">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Is. 11, 9. </w:t>
      </w:r>
    </w:p>
  </w:footnote>
  <w:footnote w:id="1003">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Sal. 45, 11. </w:t>
      </w:r>
    </w:p>
  </w:footnote>
  <w:footnote w:id="1004">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Sal. 33, 9. </w:t>
      </w:r>
    </w:p>
  </w:footnote>
  <w:footnote w:id="1005">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1 Cor. 2, 9-10. </w:t>
      </w:r>
    </w:p>
  </w:footnote>
  <w:footnote w:id="1006">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2 Cor. 3, 18. </w:t>
      </w:r>
    </w:p>
  </w:footnote>
  <w:footnote w:id="1007">
    <w:p w:rsidR="00A167AE" w:rsidRPr="007C36D5" w:rsidRDefault="00A167AE" w:rsidP="007C36D5">
      <w:pPr>
        <w:spacing w:after="0" w:line="240" w:lineRule="auto"/>
        <w:jc w:val="both"/>
        <w:rPr>
          <w:rFonts w:ascii="Times New Roman" w:hAnsi="Times New Roman" w:cs="Times New Roman"/>
          <w:sz w:val="16"/>
          <w:szCs w:val="16"/>
          <w:lang w:val="en-US"/>
        </w:rPr>
      </w:pPr>
      <w:r w:rsidRPr="007C36D5">
        <w:rPr>
          <w:rStyle w:val="Refdenotaalpie"/>
          <w:rFonts w:ascii="Times New Roman" w:hAnsi="Times New Roman" w:cs="Times New Roman"/>
          <w:sz w:val="16"/>
          <w:szCs w:val="16"/>
        </w:rPr>
        <w:footnoteRef/>
      </w:r>
      <w:r w:rsidRPr="007C36D5">
        <w:rPr>
          <w:rFonts w:ascii="Times New Roman" w:hAnsi="Times New Roman" w:cs="Times New Roman"/>
          <w:sz w:val="16"/>
          <w:szCs w:val="16"/>
          <w:lang w:val="en-US"/>
        </w:rPr>
        <w:t xml:space="preserve"> Is. 60, 1. </w:t>
      </w:r>
    </w:p>
  </w:footnote>
  <w:footnote w:id="1008">
    <w:p w:rsidR="00A167AE" w:rsidRPr="00E60202" w:rsidRDefault="00A167AE" w:rsidP="007C36D5">
      <w:pPr>
        <w:spacing w:after="0" w:line="240" w:lineRule="auto"/>
        <w:jc w:val="both"/>
        <w:rPr>
          <w:rFonts w:ascii="Times New Roman" w:hAnsi="Times New Roman" w:cs="Times New Roman"/>
          <w:sz w:val="16"/>
          <w:szCs w:val="16"/>
          <w:lang w:val="pt-BR"/>
        </w:rPr>
      </w:pPr>
      <w:r w:rsidRPr="007C36D5">
        <w:rPr>
          <w:rStyle w:val="Refdenotaalpie"/>
          <w:rFonts w:ascii="Times New Roman" w:hAnsi="Times New Roman" w:cs="Times New Roman"/>
          <w:sz w:val="16"/>
          <w:szCs w:val="16"/>
        </w:rPr>
        <w:footnoteRef/>
      </w:r>
      <w:r w:rsidRPr="00E60202">
        <w:rPr>
          <w:rFonts w:ascii="Times New Roman" w:hAnsi="Times New Roman" w:cs="Times New Roman"/>
          <w:sz w:val="16"/>
          <w:szCs w:val="16"/>
          <w:lang w:val="pt-BR"/>
        </w:rPr>
        <w:t xml:space="preserve"> Is. 60, 1. </w:t>
      </w:r>
    </w:p>
  </w:footnote>
  <w:footnote w:id="1009">
    <w:p w:rsidR="00A167AE" w:rsidRPr="00E60202" w:rsidRDefault="00A167AE" w:rsidP="007C36D5">
      <w:pPr>
        <w:spacing w:after="0" w:line="240" w:lineRule="auto"/>
        <w:jc w:val="both"/>
        <w:rPr>
          <w:rFonts w:ascii="Times New Roman" w:hAnsi="Times New Roman" w:cs="Times New Roman"/>
          <w:sz w:val="16"/>
          <w:szCs w:val="16"/>
          <w:lang w:val="pt-BR"/>
        </w:rPr>
      </w:pPr>
      <w:r w:rsidRPr="007C36D5">
        <w:rPr>
          <w:rStyle w:val="Refdenotaalpie"/>
          <w:rFonts w:ascii="Times New Roman" w:hAnsi="Times New Roman" w:cs="Times New Roman"/>
          <w:sz w:val="16"/>
          <w:szCs w:val="16"/>
        </w:rPr>
        <w:footnoteRef/>
      </w:r>
      <w:r w:rsidRPr="00E60202">
        <w:rPr>
          <w:rFonts w:ascii="Times New Roman" w:hAnsi="Times New Roman" w:cs="Times New Roman"/>
          <w:sz w:val="16"/>
          <w:szCs w:val="16"/>
          <w:lang w:val="pt-BR"/>
        </w:rPr>
        <w:t xml:space="preserve"> Mt. 19, 12. </w:t>
      </w:r>
    </w:p>
  </w:footnote>
  <w:footnote w:id="1010">
    <w:p w:rsidR="00A167AE" w:rsidRPr="00E60202" w:rsidRDefault="00A167AE" w:rsidP="007C36D5">
      <w:pPr>
        <w:spacing w:after="0" w:line="240" w:lineRule="auto"/>
        <w:jc w:val="both"/>
        <w:rPr>
          <w:rFonts w:ascii="Times New Roman" w:hAnsi="Times New Roman" w:cs="Times New Roman"/>
          <w:sz w:val="16"/>
          <w:szCs w:val="16"/>
          <w:lang w:val="pt-BR"/>
        </w:rPr>
      </w:pPr>
      <w:r w:rsidRPr="007C36D5">
        <w:rPr>
          <w:rStyle w:val="Refdenotaalpie"/>
          <w:rFonts w:ascii="Times New Roman" w:hAnsi="Times New Roman" w:cs="Times New Roman"/>
          <w:sz w:val="16"/>
          <w:szCs w:val="16"/>
        </w:rPr>
        <w:footnoteRef/>
      </w:r>
      <w:r w:rsidRPr="00E60202">
        <w:rPr>
          <w:rFonts w:ascii="Times New Roman" w:hAnsi="Times New Roman" w:cs="Times New Roman"/>
          <w:sz w:val="16"/>
          <w:szCs w:val="16"/>
          <w:lang w:val="pt-BR"/>
        </w:rPr>
        <w:t xml:space="preserve"> Símbolo niceno. </w:t>
      </w:r>
    </w:p>
  </w:footnote>
  <w:footnote w:id="1011">
    <w:p w:rsidR="00A167AE" w:rsidRPr="00E60202" w:rsidRDefault="00A167AE" w:rsidP="007C36D5">
      <w:pPr>
        <w:spacing w:after="0" w:line="240" w:lineRule="auto"/>
        <w:jc w:val="both"/>
        <w:rPr>
          <w:lang w:val="pt-BR"/>
        </w:rPr>
      </w:pPr>
      <w:r w:rsidRPr="007C36D5">
        <w:rPr>
          <w:rStyle w:val="Refdenotaalpie"/>
          <w:rFonts w:ascii="Times New Roman" w:hAnsi="Times New Roman" w:cs="Times New Roman"/>
          <w:sz w:val="16"/>
          <w:szCs w:val="16"/>
        </w:rPr>
        <w:footnoteRef/>
      </w:r>
      <w:r w:rsidRPr="00E60202">
        <w:rPr>
          <w:rFonts w:ascii="Times New Roman" w:hAnsi="Times New Roman" w:cs="Times New Roman"/>
          <w:sz w:val="16"/>
          <w:szCs w:val="16"/>
          <w:lang w:val="pt-BR"/>
        </w:rPr>
        <w:t xml:space="preserve"> Sal. 55, 13</w:t>
      </w:r>
    </w:p>
  </w:footnote>
  <w:footnote w:id="1012">
    <w:p w:rsidR="00A167AE" w:rsidRPr="00E60202"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E60202">
        <w:rPr>
          <w:rFonts w:ascii="Times New Roman" w:hAnsi="Times New Roman" w:cs="Times New Roman"/>
          <w:sz w:val="16"/>
          <w:szCs w:val="16"/>
          <w:lang w:val="pt-BR"/>
        </w:rPr>
        <w:t xml:space="preserve"> </w:t>
      </w:r>
      <w:r w:rsidRPr="00694763">
        <w:rPr>
          <w:rFonts w:ascii="Times New Roman" w:hAnsi="Times New Roman" w:cs="Times New Roman"/>
          <w:sz w:val="16"/>
          <w:szCs w:val="16"/>
          <w:lang w:val="pt-BR"/>
        </w:rPr>
        <w:t>1 Cor. 11, 29.</w:t>
      </w:r>
      <w:r w:rsidRPr="00E60202">
        <w:rPr>
          <w:rFonts w:ascii="Times New Roman" w:hAnsi="Times New Roman" w:cs="Times New Roman"/>
          <w:sz w:val="16"/>
          <w:szCs w:val="16"/>
          <w:lang w:val="pt-BR"/>
        </w:rPr>
        <w:t xml:space="preserve"> </w:t>
      </w:r>
    </w:p>
  </w:footnote>
  <w:footnote w:id="1013">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Jn. 4, 38. </w:t>
      </w:r>
    </w:p>
  </w:footnote>
  <w:footnote w:id="1014">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1 Tim. 3, 9. </w:t>
      </w:r>
    </w:p>
  </w:footnote>
  <w:footnote w:id="1015">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Tito 1, 16. </w:t>
      </w:r>
    </w:p>
  </w:footnote>
  <w:footnote w:id="1016">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2 Tim. 3, 5. </w:t>
      </w:r>
    </w:p>
  </w:footnote>
  <w:footnote w:id="1017">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Mt. 7, 28. </w:t>
      </w:r>
    </w:p>
  </w:footnote>
  <w:footnote w:id="1018">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Ex. 20, 7. </w:t>
      </w:r>
    </w:p>
  </w:footnote>
  <w:footnote w:id="1019">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Fil. 3, 18. </w:t>
      </w:r>
    </w:p>
  </w:footnote>
  <w:footnote w:id="1020">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Fil. 3, 19. </w:t>
      </w:r>
    </w:p>
  </w:footnote>
  <w:footnote w:id="1021">
    <w:p w:rsidR="00A167AE" w:rsidRPr="00694763" w:rsidRDefault="00A167AE" w:rsidP="00694763">
      <w:pPr>
        <w:spacing w:after="0" w:line="240" w:lineRule="auto"/>
        <w:ind w:firstLine="284"/>
        <w:jc w:val="both"/>
        <w:rPr>
          <w:rFonts w:ascii="Times New Roman" w:hAnsi="Times New Roman" w:cs="Times New Roman"/>
          <w:sz w:val="16"/>
          <w:szCs w:val="16"/>
          <w:lang w:val="pt-BR"/>
        </w:rPr>
      </w:pPr>
      <w:r w:rsidRPr="00694763">
        <w:rPr>
          <w:rStyle w:val="Refdenotaalpie"/>
          <w:rFonts w:ascii="Times New Roman" w:hAnsi="Times New Roman" w:cs="Times New Roman"/>
          <w:sz w:val="16"/>
          <w:szCs w:val="16"/>
        </w:rPr>
        <w:footnoteRef/>
      </w:r>
      <w:r w:rsidRPr="00694763">
        <w:rPr>
          <w:rFonts w:ascii="Times New Roman" w:hAnsi="Times New Roman" w:cs="Times New Roman"/>
          <w:sz w:val="16"/>
          <w:szCs w:val="16"/>
          <w:lang w:val="pt-BR"/>
        </w:rPr>
        <w:t xml:space="preserve"> 10. Ef. 5, 12. </w:t>
      </w:r>
    </w:p>
  </w:footnote>
  <w:footnote w:id="1022">
    <w:p w:rsidR="00A167AE" w:rsidRPr="00A932C6" w:rsidRDefault="00A167AE" w:rsidP="00A932C6">
      <w:pPr>
        <w:spacing w:after="0" w:line="240" w:lineRule="auto"/>
        <w:jc w:val="both"/>
        <w:rPr>
          <w:rFonts w:ascii="Times New Roman" w:hAnsi="Times New Roman" w:cs="Times New Roman"/>
          <w:sz w:val="16"/>
          <w:szCs w:val="16"/>
          <w:lang w:val="pt-BR"/>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pt-BR"/>
        </w:rPr>
        <w:t xml:space="preserve"> Ez. 8, 6-15. </w:t>
      </w:r>
    </w:p>
  </w:footnote>
  <w:footnote w:id="1023">
    <w:p w:rsidR="00A167AE" w:rsidRPr="00A932C6" w:rsidRDefault="00A167AE" w:rsidP="00A932C6">
      <w:pPr>
        <w:spacing w:after="0" w:line="240" w:lineRule="auto"/>
        <w:jc w:val="both"/>
        <w:rPr>
          <w:rFonts w:ascii="Times New Roman" w:hAnsi="Times New Roman" w:cs="Times New Roman"/>
          <w:sz w:val="16"/>
          <w:szCs w:val="16"/>
          <w:lang w:val="pt-BR"/>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pt-BR"/>
        </w:rPr>
        <w:t xml:space="preserve"> 1 Cor. 5, 12. </w:t>
      </w:r>
    </w:p>
  </w:footnote>
  <w:footnote w:id="1024">
    <w:p w:rsidR="00A167AE" w:rsidRPr="00E60202" w:rsidRDefault="00A167AE" w:rsidP="00A932C6">
      <w:pPr>
        <w:spacing w:after="0" w:line="240" w:lineRule="auto"/>
        <w:jc w:val="both"/>
        <w:rPr>
          <w:rFonts w:ascii="Times New Roman" w:hAnsi="Times New Roman" w:cs="Times New Roman"/>
          <w:sz w:val="16"/>
          <w:szCs w:val="16"/>
          <w:lang w:val="pt-BR"/>
        </w:rPr>
      </w:pPr>
      <w:r w:rsidRPr="00A932C6">
        <w:rPr>
          <w:rStyle w:val="Refdenotaalpie"/>
          <w:rFonts w:ascii="Times New Roman" w:hAnsi="Times New Roman" w:cs="Times New Roman"/>
          <w:sz w:val="16"/>
          <w:szCs w:val="16"/>
        </w:rPr>
        <w:footnoteRef/>
      </w:r>
      <w:r w:rsidRPr="00E60202">
        <w:rPr>
          <w:rFonts w:ascii="Times New Roman" w:hAnsi="Times New Roman" w:cs="Times New Roman"/>
          <w:sz w:val="16"/>
          <w:szCs w:val="16"/>
          <w:lang w:val="pt-BR"/>
        </w:rPr>
        <w:t xml:space="preserve"> Sal. 41, 7. </w:t>
      </w:r>
    </w:p>
  </w:footnote>
  <w:footnote w:id="1025">
    <w:p w:rsidR="00A167AE" w:rsidRPr="00B04F45"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2 Tim. 3, 5. </w:t>
      </w:r>
    </w:p>
  </w:footnote>
  <w:footnote w:id="1026">
    <w:p w:rsidR="00A167AE" w:rsidRPr="00B04F45"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2 Cor. 6, 6. </w:t>
      </w:r>
    </w:p>
  </w:footnote>
  <w:footnote w:id="1027">
    <w:p w:rsidR="00A167AE" w:rsidRPr="00B04F45"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Sal. 47, 14. </w:t>
      </w:r>
    </w:p>
  </w:footnote>
  <w:footnote w:id="1028">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Is. 61, 9. </w:t>
      </w:r>
    </w:p>
  </w:footnote>
  <w:footnote w:id="1029">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1 Tim. 3, 9. </w:t>
      </w:r>
    </w:p>
  </w:footnote>
  <w:footnote w:id="1030">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Heb. 10, 22. </w:t>
      </w:r>
    </w:p>
  </w:footnote>
  <w:footnote w:id="1031">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Jn. 13, 10. </w:t>
      </w:r>
    </w:p>
  </w:footnote>
  <w:footnote w:id="1032">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Ecli. 34, 30. </w:t>
      </w:r>
    </w:p>
  </w:footnote>
  <w:footnote w:id="1033">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2 Pe. 2, 22; Prov. 26, 11. </w:t>
      </w:r>
    </w:p>
  </w:footnote>
  <w:footnote w:id="1034">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Ef. 4, 5. </w:t>
      </w:r>
    </w:p>
  </w:footnote>
  <w:footnote w:id="1035">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Rom. 6, 3. </w:t>
      </w:r>
    </w:p>
  </w:footnote>
  <w:footnote w:id="1036">
    <w:p w:rsidR="00A167AE" w:rsidRPr="00A932C6" w:rsidRDefault="00A167AE" w:rsidP="00A932C6">
      <w:pPr>
        <w:spacing w:after="0" w:line="240" w:lineRule="auto"/>
        <w:jc w:val="both"/>
        <w:rPr>
          <w:rFonts w:ascii="Times New Roman" w:hAnsi="Times New Roman" w:cs="Times New Roman"/>
          <w:sz w:val="16"/>
          <w:szCs w:val="16"/>
          <w:lang w:val="en-US"/>
        </w:rPr>
      </w:pPr>
      <w:r w:rsidRPr="00A932C6">
        <w:rPr>
          <w:rStyle w:val="Refdenotaalpie"/>
          <w:rFonts w:ascii="Times New Roman" w:hAnsi="Times New Roman" w:cs="Times New Roman"/>
          <w:sz w:val="16"/>
          <w:szCs w:val="16"/>
        </w:rPr>
        <w:footnoteRef/>
      </w:r>
      <w:r w:rsidRPr="00A932C6">
        <w:rPr>
          <w:rFonts w:ascii="Times New Roman" w:hAnsi="Times New Roman" w:cs="Times New Roman"/>
          <w:sz w:val="16"/>
          <w:szCs w:val="16"/>
          <w:lang w:val="en-US"/>
        </w:rPr>
        <w:t xml:space="preserve"> 1 Pe. 3, 18. </w:t>
      </w:r>
    </w:p>
  </w:footnote>
  <w:footnote w:id="1037">
    <w:p w:rsidR="00A167AE" w:rsidRPr="00AD0259" w:rsidRDefault="00A167AE" w:rsidP="00AD0259">
      <w:pPr>
        <w:spacing w:after="0" w:line="240" w:lineRule="auto"/>
        <w:jc w:val="both"/>
        <w:rPr>
          <w:rFonts w:ascii="Times New Roman" w:hAnsi="Times New Roman" w:cs="Times New Roman"/>
          <w:sz w:val="16"/>
          <w:szCs w:val="16"/>
          <w:lang w:val="en-US"/>
        </w:rPr>
      </w:pPr>
      <w:r w:rsidRPr="00AD0259">
        <w:rPr>
          <w:rStyle w:val="Refdenotaalpie"/>
          <w:rFonts w:ascii="Times New Roman" w:hAnsi="Times New Roman" w:cs="Times New Roman"/>
          <w:sz w:val="16"/>
          <w:szCs w:val="16"/>
        </w:rPr>
        <w:footnoteRef/>
      </w:r>
      <w:r w:rsidRPr="00AD0259">
        <w:rPr>
          <w:rFonts w:ascii="Times New Roman" w:hAnsi="Times New Roman" w:cs="Times New Roman"/>
          <w:sz w:val="16"/>
          <w:szCs w:val="16"/>
          <w:lang w:val="en-US"/>
        </w:rPr>
        <w:t xml:space="preserve"> 2 Re. 5, 10. </w:t>
      </w:r>
    </w:p>
  </w:footnote>
  <w:footnote w:id="1038">
    <w:p w:rsidR="00A167AE" w:rsidRPr="00AD0259" w:rsidRDefault="00A167AE" w:rsidP="00AD0259">
      <w:pPr>
        <w:spacing w:after="0" w:line="240" w:lineRule="auto"/>
        <w:jc w:val="both"/>
        <w:rPr>
          <w:rFonts w:ascii="Times New Roman" w:hAnsi="Times New Roman" w:cs="Times New Roman"/>
          <w:sz w:val="16"/>
          <w:szCs w:val="16"/>
          <w:lang w:val="en-US"/>
        </w:rPr>
      </w:pPr>
      <w:r w:rsidRPr="00AD0259">
        <w:rPr>
          <w:rStyle w:val="Refdenotaalpie"/>
          <w:rFonts w:ascii="Times New Roman" w:hAnsi="Times New Roman" w:cs="Times New Roman"/>
          <w:sz w:val="16"/>
          <w:szCs w:val="16"/>
        </w:rPr>
        <w:footnoteRef/>
      </w:r>
      <w:r w:rsidRPr="00AD0259">
        <w:rPr>
          <w:rFonts w:ascii="Times New Roman" w:hAnsi="Times New Roman" w:cs="Times New Roman"/>
          <w:sz w:val="16"/>
          <w:szCs w:val="16"/>
          <w:lang w:val="en-US"/>
        </w:rPr>
        <w:t xml:space="preserve"> Sal. 41, 7. </w:t>
      </w:r>
    </w:p>
  </w:footnote>
  <w:footnote w:id="1039">
    <w:p w:rsidR="00A167AE" w:rsidRPr="00AD0259" w:rsidRDefault="00A167AE" w:rsidP="00AD0259">
      <w:pPr>
        <w:spacing w:after="0" w:line="240" w:lineRule="auto"/>
        <w:jc w:val="both"/>
        <w:rPr>
          <w:rFonts w:ascii="Times New Roman" w:hAnsi="Times New Roman" w:cs="Times New Roman"/>
          <w:sz w:val="16"/>
          <w:szCs w:val="16"/>
          <w:lang w:val="en-US"/>
        </w:rPr>
      </w:pPr>
      <w:r w:rsidRPr="00AD0259">
        <w:rPr>
          <w:rStyle w:val="Refdenotaalpie"/>
          <w:rFonts w:ascii="Times New Roman" w:hAnsi="Times New Roman" w:cs="Times New Roman"/>
          <w:sz w:val="16"/>
          <w:szCs w:val="16"/>
        </w:rPr>
        <w:footnoteRef/>
      </w:r>
      <w:r w:rsidRPr="00AD0259">
        <w:rPr>
          <w:rFonts w:ascii="Times New Roman" w:hAnsi="Times New Roman" w:cs="Times New Roman"/>
          <w:sz w:val="16"/>
          <w:szCs w:val="16"/>
          <w:lang w:val="en-US"/>
        </w:rPr>
        <w:t xml:space="preserve"> 2 Re. 5, 14. </w:t>
      </w:r>
    </w:p>
  </w:footnote>
  <w:footnote w:id="1040">
    <w:p w:rsidR="00A167AE" w:rsidRPr="00AD0259" w:rsidRDefault="00A167AE" w:rsidP="00AD0259">
      <w:pPr>
        <w:spacing w:after="0" w:line="240" w:lineRule="auto"/>
        <w:jc w:val="both"/>
        <w:rPr>
          <w:rFonts w:ascii="Times New Roman" w:hAnsi="Times New Roman" w:cs="Times New Roman"/>
          <w:sz w:val="16"/>
          <w:szCs w:val="16"/>
          <w:lang w:val="en-US"/>
        </w:rPr>
      </w:pPr>
      <w:r w:rsidRPr="00AD0259">
        <w:rPr>
          <w:rStyle w:val="Refdenotaalpie"/>
          <w:rFonts w:ascii="Times New Roman" w:hAnsi="Times New Roman" w:cs="Times New Roman"/>
          <w:sz w:val="16"/>
          <w:szCs w:val="16"/>
        </w:rPr>
        <w:footnoteRef/>
      </w:r>
      <w:r w:rsidRPr="00AD0259">
        <w:rPr>
          <w:rFonts w:ascii="Times New Roman" w:hAnsi="Times New Roman" w:cs="Times New Roman"/>
          <w:sz w:val="16"/>
          <w:szCs w:val="16"/>
          <w:lang w:val="en-US"/>
        </w:rPr>
        <w:t xml:space="preserve"> Zac. 13, 1. </w:t>
      </w:r>
    </w:p>
  </w:footnote>
  <w:footnote w:id="1041">
    <w:p w:rsidR="00A167AE" w:rsidRPr="00AD0259" w:rsidRDefault="00A167AE" w:rsidP="00AD0259">
      <w:pPr>
        <w:spacing w:after="0" w:line="240" w:lineRule="auto"/>
        <w:jc w:val="both"/>
        <w:rPr>
          <w:rFonts w:ascii="Times New Roman" w:hAnsi="Times New Roman" w:cs="Times New Roman"/>
          <w:sz w:val="16"/>
          <w:szCs w:val="16"/>
          <w:lang w:val="en-US"/>
        </w:rPr>
      </w:pPr>
      <w:r w:rsidRPr="00AD0259">
        <w:rPr>
          <w:rStyle w:val="Refdenotaalpie"/>
          <w:rFonts w:ascii="Times New Roman" w:hAnsi="Times New Roman" w:cs="Times New Roman"/>
          <w:sz w:val="16"/>
          <w:szCs w:val="16"/>
        </w:rPr>
        <w:footnoteRef/>
      </w:r>
      <w:r w:rsidRPr="00AD0259">
        <w:rPr>
          <w:rFonts w:ascii="Times New Roman" w:hAnsi="Times New Roman" w:cs="Times New Roman"/>
          <w:sz w:val="16"/>
          <w:szCs w:val="16"/>
          <w:lang w:val="en-US"/>
        </w:rPr>
        <w:t xml:space="preserve"> 2 Re. 5, 12. </w:t>
      </w:r>
    </w:p>
  </w:footnote>
  <w:footnote w:id="1042">
    <w:p w:rsidR="00A167AE" w:rsidRPr="00AD0259" w:rsidRDefault="00A167AE" w:rsidP="00AD0259">
      <w:pPr>
        <w:spacing w:after="0" w:line="240" w:lineRule="auto"/>
        <w:jc w:val="both"/>
        <w:rPr>
          <w:rFonts w:ascii="Times New Roman" w:hAnsi="Times New Roman" w:cs="Times New Roman"/>
          <w:sz w:val="16"/>
          <w:szCs w:val="16"/>
          <w:lang w:val="en-US"/>
        </w:rPr>
      </w:pPr>
      <w:r w:rsidRPr="00AD0259">
        <w:rPr>
          <w:rStyle w:val="Refdenotaalpie"/>
          <w:rFonts w:ascii="Times New Roman" w:hAnsi="Times New Roman" w:cs="Times New Roman"/>
          <w:sz w:val="16"/>
          <w:szCs w:val="16"/>
        </w:rPr>
        <w:footnoteRef/>
      </w:r>
      <w:r w:rsidRPr="00AD0259">
        <w:rPr>
          <w:rFonts w:ascii="Times New Roman" w:hAnsi="Times New Roman" w:cs="Times New Roman"/>
          <w:sz w:val="16"/>
          <w:szCs w:val="16"/>
          <w:lang w:val="en-US"/>
        </w:rPr>
        <w:t xml:space="preserve"> Job 40, 18. </w:t>
      </w:r>
    </w:p>
  </w:footnote>
  <w:footnote w:id="1043">
    <w:p w:rsidR="00A167AE" w:rsidRPr="00267D45" w:rsidRDefault="00A167AE" w:rsidP="00AD0259">
      <w:pPr>
        <w:spacing w:after="0" w:line="240" w:lineRule="auto"/>
        <w:jc w:val="both"/>
        <w:rPr>
          <w:rFonts w:ascii="Times New Roman" w:hAnsi="Times New Roman" w:cs="Times New Roman"/>
          <w:sz w:val="16"/>
          <w:szCs w:val="16"/>
        </w:rPr>
      </w:pPr>
      <w:r w:rsidRPr="00AD0259">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88, 23. </w:t>
      </w:r>
    </w:p>
  </w:footnote>
  <w:footnote w:id="1044">
    <w:p w:rsidR="00A167AE" w:rsidRPr="00267D45" w:rsidRDefault="00A167AE" w:rsidP="00AD0259">
      <w:pPr>
        <w:spacing w:after="0" w:line="240" w:lineRule="auto"/>
        <w:jc w:val="both"/>
        <w:rPr>
          <w:rFonts w:ascii="Times New Roman" w:hAnsi="Times New Roman" w:cs="Times New Roman"/>
          <w:sz w:val="16"/>
          <w:szCs w:val="16"/>
        </w:rPr>
      </w:pPr>
      <w:r w:rsidRPr="00AD0259">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2 Re. 5, 13. </w:t>
      </w:r>
    </w:p>
  </w:footnote>
  <w:footnote w:id="1045">
    <w:p w:rsidR="00A167AE" w:rsidRPr="00267D45" w:rsidRDefault="00A167AE" w:rsidP="00AD0259">
      <w:pPr>
        <w:spacing w:after="0" w:line="240" w:lineRule="auto"/>
        <w:jc w:val="both"/>
        <w:rPr>
          <w:rFonts w:ascii="Times New Roman" w:hAnsi="Times New Roman" w:cs="Times New Roman"/>
          <w:sz w:val="16"/>
          <w:szCs w:val="16"/>
        </w:rPr>
      </w:pPr>
      <w:r w:rsidRPr="00AD0259">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Mt. 11, 29. </w:t>
      </w:r>
    </w:p>
  </w:footnote>
  <w:footnote w:id="1046">
    <w:p w:rsidR="00A167AE" w:rsidRPr="00267D45"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2 Cor. 8, 9. </w:t>
      </w:r>
    </w:p>
  </w:footnote>
  <w:footnote w:id="1047">
    <w:p w:rsidR="00A167AE" w:rsidRPr="00267D45"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Lc. 2, 16. </w:t>
      </w:r>
    </w:p>
  </w:footnote>
  <w:footnote w:id="1048">
    <w:p w:rsidR="00A167AE" w:rsidRPr="00267D45"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Lc. 2, 51. </w:t>
      </w:r>
    </w:p>
  </w:footnote>
  <w:footnote w:id="1049">
    <w:p w:rsidR="00A167AE" w:rsidRPr="00267D45"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Lc. 3, 21. </w:t>
      </w:r>
    </w:p>
  </w:footnote>
  <w:footnote w:id="1050">
    <w:p w:rsidR="00A167AE" w:rsidRPr="00267D45"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Lc. 6, 16. </w:t>
      </w:r>
    </w:p>
  </w:footnote>
  <w:footnote w:id="1051">
    <w:p w:rsidR="00A167AE" w:rsidRPr="00267D45"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Lc. 23, 3. </w:t>
      </w:r>
    </w:p>
  </w:footnote>
  <w:footnote w:id="1052">
    <w:p w:rsidR="00A167AE" w:rsidRPr="00267D45"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Lc. 23, 24. </w:t>
      </w:r>
    </w:p>
  </w:footnote>
  <w:footnote w:id="1053">
    <w:p w:rsidR="00A167AE" w:rsidRPr="00267D45"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50, 6. </w:t>
      </w:r>
    </w:p>
  </w:footnote>
  <w:footnote w:id="1054">
    <w:p w:rsidR="00A167AE" w:rsidRPr="001B4EC2"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1B4EC2">
        <w:rPr>
          <w:rFonts w:ascii="Times New Roman" w:hAnsi="Times New Roman" w:cs="Times New Roman"/>
          <w:sz w:val="16"/>
          <w:szCs w:val="16"/>
        </w:rPr>
        <w:t xml:space="preserve"> 2 Re. 5, 14. </w:t>
      </w:r>
    </w:p>
  </w:footnote>
  <w:footnote w:id="1055">
    <w:p w:rsidR="00A167AE" w:rsidRPr="001B4EC2" w:rsidRDefault="00A167AE" w:rsidP="001B4EC2">
      <w:pPr>
        <w:spacing w:after="0" w:line="240" w:lineRule="auto"/>
        <w:jc w:val="both"/>
        <w:rPr>
          <w:rFonts w:ascii="Times New Roman" w:hAnsi="Times New Roman" w:cs="Times New Roman"/>
          <w:sz w:val="16"/>
          <w:szCs w:val="16"/>
        </w:rPr>
      </w:pPr>
      <w:r w:rsidRPr="001B4EC2">
        <w:rPr>
          <w:rStyle w:val="Refdenotaalpie"/>
          <w:rFonts w:ascii="Times New Roman" w:hAnsi="Times New Roman" w:cs="Times New Roman"/>
          <w:sz w:val="16"/>
          <w:szCs w:val="16"/>
        </w:rPr>
        <w:footnoteRef/>
      </w:r>
      <w:r w:rsidRPr="001B4EC2">
        <w:rPr>
          <w:rFonts w:ascii="Times New Roman" w:hAnsi="Times New Roman" w:cs="Times New Roman"/>
          <w:sz w:val="16"/>
          <w:szCs w:val="16"/>
        </w:rPr>
        <w:t xml:space="preserve"> Sulpicio Severo, carta a Bassula sobre la muerte de San Martín. </w:t>
      </w:r>
    </w:p>
  </w:footnote>
  <w:footnote w:id="1056">
    <w:p w:rsidR="00A167AE" w:rsidRPr="00E60202" w:rsidRDefault="00A167AE" w:rsidP="00D968F3">
      <w:pPr>
        <w:spacing w:after="0" w:line="240" w:lineRule="auto"/>
        <w:jc w:val="both"/>
        <w:rPr>
          <w:rFonts w:ascii="Times New Roman" w:hAnsi="Times New Roman" w:cs="Times New Roman"/>
          <w:sz w:val="16"/>
          <w:szCs w:val="16"/>
          <w:lang w:val="en-US"/>
        </w:rPr>
      </w:pPr>
      <w:r w:rsidRPr="001B4EC2">
        <w:rPr>
          <w:rStyle w:val="Refdenotaalpie"/>
          <w:rFonts w:ascii="Times New Roman" w:hAnsi="Times New Roman" w:cs="Times New Roman"/>
          <w:sz w:val="16"/>
          <w:szCs w:val="16"/>
        </w:rPr>
        <w:footnoteRef/>
      </w:r>
      <w:r w:rsidRPr="00E60202">
        <w:rPr>
          <w:rFonts w:ascii="Times New Roman" w:hAnsi="Times New Roman" w:cs="Times New Roman"/>
          <w:sz w:val="16"/>
          <w:szCs w:val="16"/>
          <w:lang w:val="en-US"/>
        </w:rPr>
        <w:t xml:space="preserve"> Apoc. 1, 6. </w:t>
      </w:r>
    </w:p>
  </w:footnote>
  <w:footnote w:id="1057">
    <w:p w:rsidR="00A167AE" w:rsidRPr="0044123E" w:rsidRDefault="00A167AE" w:rsidP="0044123E">
      <w:pPr>
        <w:spacing w:after="0" w:line="240" w:lineRule="auto"/>
        <w:jc w:val="both"/>
        <w:rPr>
          <w:rFonts w:ascii="Times New Roman" w:hAnsi="Times New Roman" w:cs="Times New Roman"/>
          <w:sz w:val="16"/>
          <w:szCs w:val="16"/>
          <w:lang w:val="en-US"/>
        </w:rPr>
      </w:pPr>
      <w:r w:rsidRPr="0044123E">
        <w:rPr>
          <w:rStyle w:val="Refdenotaalpie"/>
          <w:rFonts w:ascii="Times New Roman" w:hAnsi="Times New Roman" w:cs="Times New Roman"/>
          <w:sz w:val="16"/>
          <w:szCs w:val="16"/>
        </w:rPr>
        <w:footnoteRef/>
      </w:r>
      <w:r w:rsidRPr="0044123E">
        <w:rPr>
          <w:rFonts w:ascii="Times New Roman" w:hAnsi="Times New Roman" w:cs="Times New Roman"/>
          <w:sz w:val="16"/>
          <w:szCs w:val="16"/>
          <w:lang w:val="en-US"/>
        </w:rPr>
        <w:t xml:space="preserve"> Lc. 12, 35. </w:t>
      </w:r>
    </w:p>
  </w:footnote>
  <w:footnote w:id="1058">
    <w:p w:rsidR="00A167AE" w:rsidRPr="0044123E" w:rsidRDefault="00A167AE" w:rsidP="0044123E">
      <w:pPr>
        <w:spacing w:after="0" w:line="240" w:lineRule="auto"/>
        <w:jc w:val="both"/>
        <w:rPr>
          <w:rFonts w:ascii="Times New Roman" w:hAnsi="Times New Roman" w:cs="Times New Roman"/>
          <w:sz w:val="16"/>
          <w:szCs w:val="16"/>
          <w:lang w:val="en-US"/>
        </w:rPr>
      </w:pPr>
      <w:r w:rsidRPr="0044123E">
        <w:rPr>
          <w:rStyle w:val="Refdenotaalpie"/>
          <w:rFonts w:ascii="Times New Roman" w:hAnsi="Times New Roman" w:cs="Times New Roman"/>
          <w:sz w:val="16"/>
          <w:szCs w:val="16"/>
        </w:rPr>
        <w:footnoteRef/>
      </w:r>
      <w:r w:rsidRPr="0044123E">
        <w:rPr>
          <w:rFonts w:ascii="Times New Roman" w:hAnsi="Times New Roman" w:cs="Times New Roman"/>
          <w:sz w:val="16"/>
          <w:szCs w:val="16"/>
          <w:lang w:val="en-US"/>
        </w:rPr>
        <w:t xml:space="preserve"> Lc. 2, 28. </w:t>
      </w:r>
    </w:p>
  </w:footnote>
  <w:footnote w:id="1059">
    <w:p w:rsidR="00A167AE" w:rsidRPr="0044123E" w:rsidRDefault="00A167AE" w:rsidP="0044123E">
      <w:pPr>
        <w:spacing w:after="0" w:line="240" w:lineRule="auto"/>
        <w:jc w:val="both"/>
        <w:rPr>
          <w:rFonts w:ascii="Times New Roman" w:hAnsi="Times New Roman" w:cs="Times New Roman"/>
          <w:sz w:val="16"/>
          <w:szCs w:val="16"/>
          <w:lang w:val="en-US"/>
        </w:rPr>
      </w:pPr>
      <w:r w:rsidRPr="0044123E">
        <w:rPr>
          <w:rStyle w:val="Refdenotaalpie"/>
          <w:rFonts w:ascii="Times New Roman" w:hAnsi="Times New Roman" w:cs="Times New Roman"/>
          <w:sz w:val="16"/>
          <w:szCs w:val="16"/>
        </w:rPr>
        <w:footnoteRef/>
      </w:r>
      <w:r w:rsidRPr="0044123E">
        <w:rPr>
          <w:rFonts w:ascii="Times New Roman" w:hAnsi="Times New Roman" w:cs="Times New Roman"/>
          <w:sz w:val="16"/>
          <w:szCs w:val="16"/>
          <w:lang w:val="en-US"/>
        </w:rPr>
        <w:t xml:space="preserve"> Job 14, 4. </w:t>
      </w:r>
    </w:p>
  </w:footnote>
  <w:footnote w:id="1060">
    <w:p w:rsidR="00A167AE" w:rsidRPr="0044123E" w:rsidRDefault="00A167AE" w:rsidP="0044123E">
      <w:pPr>
        <w:spacing w:after="0" w:line="240" w:lineRule="auto"/>
        <w:jc w:val="both"/>
        <w:rPr>
          <w:rFonts w:ascii="Times New Roman" w:hAnsi="Times New Roman" w:cs="Times New Roman"/>
          <w:sz w:val="16"/>
          <w:szCs w:val="16"/>
          <w:lang w:val="en-US"/>
        </w:rPr>
      </w:pPr>
      <w:r w:rsidRPr="0044123E">
        <w:rPr>
          <w:rStyle w:val="Refdenotaalpie"/>
          <w:rFonts w:ascii="Times New Roman" w:hAnsi="Times New Roman" w:cs="Times New Roman"/>
          <w:sz w:val="16"/>
          <w:szCs w:val="16"/>
        </w:rPr>
        <w:footnoteRef/>
      </w:r>
      <w:r w:rsidRPr="0044123E">
        <w:rPr>
          <w:rFonts w:ascii="Times New Roman" w:hAnsi="Times New Roman" w:cs="Times New Roman"/>
          <w:sz w:val="16"/>
          <w:szCs w:val="16"/>
          <w:lang w:val="en-US"/>
        </w:rPr>
        <w:t xml:space="preserve"> Zac. 13, 1. </w:t>
      </w:r>
    </w:p>
  </w:footnote>
  <w:footnote w:id="1061">
    <w:p w:rsidR="00A167AE" w:rsidRPr="00D8140B" w:rsidRDefault="00A167AE" w:rsidP="0044123E">
      <w:pPr>
        <w:spacing w:after="0" w:line="240" w:lineRule="auto"/>
        <w:jc w:val="both"/>
        <w:rPr>
          <w:rFonts w:ascii="Times New Roman" w:hAnsi="Times New Roman" w:cs="Times New Roman"/>
          <w:sz w:val="16"/>
          <w:szCs w:val="16"/>
          <w:lang w:val="fr-FR"/>
        </w:rPr>
      </w:pPr>
      <w:r w:rsidRPr="0044123E">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2, 24. </w:t>
      </w:r>
    </w:p>
  </w:footnote>
  <w:footnote w:id="1062">
    <w:p w:rsidR="00A167AE" w:rsidRPr="00B04F45" w:rsidRDefault="00A167AE" w:rsidP="0044123E">
      <w:pPr>
        <w:spacing w:after="0" w:line="240" w:lineRule="auto"/>
        <w:jc w:val="both"/>
        <w:rPr>
          <w:rFonts w:ascii="Times New Roman" w:hAnsi="Times New Roman" w:cs="Times New Roman"/>
          <w:sz w:val="16"/>
          <w:szCs w:val="16"/>
          <w:lang w:val="fr-FR"/>
        </w:rPr>
      </w:pPr>
      <w:r w:rsidRPr="0044123E">
        <w:rPr>
          <w:rStyle w:val="Refdenotaalpie"/>
          <w:rFonts w:ascii="Times New Roman" w:hAnsi="Times New Roman" w:cs="Times New Roman"/>
          <w:sz w:val="16"/>
          <w:szCs w:val="16"/>
        </w:rPr>
        <w:footnoteRef/>
      </w:r>
      <w:r w:rsidRPr="00B04F45">
        <w:rPr>
          <w:rFonts w:ascii="Times New Roman" w:hAnsi="Times New Roman" w:cs="Times New Roman"/>
          <w:sz w:val="16"/>
          <w:szCs w:val="16"/>
          <w:lang w:val="fr-FR"/>
        </w:rPr>
        <w:t xml:space="preserve"> Mt. 10, 16. </w:t>
      </w:r>
    </w:p>
  </w:footnote>
  <w:footnote w:id="1063">
    <w:p w:rsidR="00A167AE" w:rsidRPr="00B04F45" w:rsidRDefault="00A167AE" w:rsidP="0044123E">
      <w:pPr>
        <w:spacing w:after="0" w:line="240" w:lineRule="auto"/>
        <w:jc w:val="both"/>
        <w:rPr>
          <w:rFonts w:ascii="Times New Roman" w:hAnsi="Times New Roman" w:cs="Times New Roman"/>
          <w:sz w:val="16"/>
          <w:szCs w:val="16"/>
          <w:lang w:val="fr-FR"/>
        </w:rPr>
      </w:pPr>
      <w:r w:rsidRPr="0044123E">
        <w:rPr>
          <w:rStyle w:val="Refdenotaalpie"/>
          <w:rFonts w:ascii="Times New Roman" w:hAnsi="Times New Roman" w:cs="Times New Roman"/>
          <w:sz w:val="16"/>
          <w:szCs w:val="16"/>
        </w:rPr>
        <w:footnoteRef/>
      </w:r>
      <w:r w:rsidRPr="00B04F45">
        <w:rPr>
          <w:rFonts w:ascii="Times New Roman" w:hAnsi="Times New Roman" w:cs="Times New Roman"/>
          <w:sz w:val="16"/>
          <w:szCs w:val="16"/>
          <w:lang w:val="fr-FR"/>
        </w:rPr>
        <w:t xml:space="preserve"> Sant. 4, 17. </w:t>
      </w:r>
    </w:p>
  </w:footnote>
  <w:footnote w:id="1064">
    <w:p w:rsidR="00A167AE" w:rsidRPr="00B04F45" w:rsidRDefault="00A167AE" w:rsidP="0044123E">
      <w:pPr>
        <w:pStyle w:val="Textonotapie"/>
        <w:rPr>
          <w:rFonts w:ascii="Times New Roman" w:hAnsi="Times New Roman" w:cs="Times New Roman"/>
          <w:sz w:val="16"/>
          <w:szCs w:val="16"/>
          <w:lang w:val="fr-FR"/>
        </w:rPr>
      </w:pPr>
      <w:r w:rsidRPr="0044123E">
        <w:rPr>
          <w:rStyle w:val="Refdenotaalpie"/>
          <w:rFonts w:ascii="Times New Roman" w:hAnsi="Times New Roman" w:cs="Times New Roman"/>
          <w:sz w:val="16"/>
          <w:szCs w:val="16"/>
        </w:rPr>
        <w:footnoteRef/>
      </w:r>
      <w:r w:rsidRPr="00B04F45">
        <w:rPr>
          <w:rFonts w:ascii="Times New Roman" w:hAnsi="Times New Roman" w:cs="Times New Roman"/>
          <w:sz w:val="16"/>
          <w:szCs w:val="16"/>
          <w:lang w:val="fr-FR"/>
        </w:rPr>
        <w:t xml:space="preserve"> Lc. 12, 47.</w:t>
      </w:r>
    </w:p>
  </w:footnote>
  <w:footnote w:id="1065">
    <w:p w:rsidR="00A167AE" w:rsidRPr="00B04F45" w:rsidRDefault="00A167AE" w:rsidP="00B04F45">
      <w:pPr>
        <w:spacing w:after="0" w:line="240" w:lineRule="auto"/>
        <w:jc w:val="both"/>
        <w:rPr>
          <w:rFonts w:ascii="Times New Roman" w:hAnsi="Times New Roman" w:cs="Times New Roman"/>
          <w:sz w:val="16"/>
          <w:szCs w:val="16"/>
          <w:lang w:val="fr-FR"/>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fr-FR"/>
        </w:rPr>
        <w:t xml:space="preserve"> Lc. 2, 28.32. </w:t>
      </w:r>
    </w:p>
  </w:footnote>
  <w:footnote w:id="1066">
    <w:p w:rsidR="00A167AE" w:rsidRPr="00D8140B"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5, 35. </w:t>
      </w:r>
    </w:p>
  </w:footnote>
  <w:footnote w:id="1067">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Jn. 1, 7. </w:t>
      </w:r>
    </w:p>
  </w:footnote>
  <w:footnote w:id="1068">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Lc. 2, 26. </w:t>
      </w:r>
    </w:p>
  </w:footnote>
  <w:footnote w:id="1069">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Sal. 47, 10. </w:t>
      </w:r>
    </w:p>
  </w:footnote>
  <w:footnote w:id="1070">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Is. 60, 3. </w:t>
      </w:r>
    </w:p>
  </w:footnote>
  <w:footnote w:id="1071">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Is. 6, 3. </w:t>
      </w:r>
    </w:p>
  </w:footnote>
  <w:footnote w:id="1072">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Lam. 1, 11. </w:t>
      </w:r>
    </w:p>
  </w:footnote>
  <w:footnote w:id="1073">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Heb. 12, 29. </w:t>
      </w:r>
    </w:p>
  </w:footnote>
  <w:footnote w:id="1074">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1 Re. 1, 2-4. </w:t>
      </w:r>
    </w:p>
  </w:footnote>
  <w:footnote w:id="1075">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Sal. 91, 11. </w:t>
      </w:r>
    </w:p>
  </w:footnote>
  <w:footnote w:id="1076">
    <w:p w:rsidR="00A167AE" w:rsidRPr="00B04F4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B04F45">
        <w:rPr>
          <w:rFonts w:ascii="Times New Roman" w:hAnsi="Times New Roman" w:cs="Times New Roman"/>
          <w:sz w:val="16"/>
          <w:szCs w:val="16"/>
          <w:lang w:val="en-US"/>
        </w:rPr>
        <w:t xml:space="preserve"> Cant. 1, 12. </w:t>
      </w:r>
    </w:p>
  </w:footnote>
  <w:footnote w:id="1077">
    <w:p w:rsidR="00A167AE" w:rsidRPr="003B230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3B2305">
        <w:rPr>
          <w:rFonts w:ascii="Times New Roman" w:hAnsi="Times New Roman" w:cs="Times New Roman"/>
          <w:sz w:val="16"/>
          <w:szCs w:val="16"/>
          <w:lang w:val="en-US"/>
        </w:rPr>
        <w:t xml:space="preserve"> Lc. 1, 28. </w:t>
      </w:r>
    </w:p>
  </w:footnote>
  <w:footnote w:id="1078">
    <w:p w:rsidR="00A167AE" w:rsidRPr="003B2305" w:rsidRDefault="00A167AE" w:rsidP="00B04F45">
      <w:pPr>
        <w:spacing w:after="0" w:line="240" w:lineRule="auto"/>
        <w:jc w:val="both"/>
        <w:rPr>
          <w:rFonts w:ascii="Times New Roman" w:hAnsi="Times New Roman" w:cs="Times New Roman"/>
          <w:sz w:val="16"/>
          <w:szCs w:val="16"/>
          <w:lang w:val="en-US"/>
        </w:rPr>
      </w:pPr>
      <w:r w:rsidRPr="00B04F45">
        <w:rPr>
          <w:rStyle w:val="Refdenotaalpie"/>
          <w:rFonts w:ascii="Times New Roman" w:hAnsi="Times New Roman" w:cs="Times New Roman"/>
          <w:sz w:val="16"/>
          <w:szCs w:val="16"/>
        </w:rPr>
        <w:footnoteRef/>
      </w:r>
      <w:r w:rsidRPr="003B2305">
        <w:rPr>
          <w:rFonts w:ascii="Times New Roman" w:hAnsi="Times New Roman" w:cs="Times New Roman"/>
          <w:sz w:val="16"/>
          <w:szCs w:val="16"/>
          <w:lang w:val="en-US"/>
        </w:rPr>
        <w:t xml:space="preserve"> Sal. 33, 6. </w:t>
      </w:r>
    </w:p>
  </w:footnote>
  <w:footnote w:id="1079">
    <w:p w:rsidR="00A167AE" w:rsidRPr="003B2305"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3B2305">
        <w:rPr>
          <w:rFonts w:ascii="Times New Roman" w:hAnsi="Times New Roman" w:cs="Times New Roman"/>
          <w:sz w:val="16"/>
          <w:szCs w:val="16"/>
          <w:lang w:val="en-US"/>
        </w:rPr>
        <w:t xml:space="preserve"> Sal. 46, 8; 137, 1. </w:t>
      </w:r>
    </w:p>
  </w:footnote>
  <w:footnote w:id="1080">
    <w:p w:rsidR="00A167AE" w:rsidRPr="003B2305"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3B2305">
        <w:rPr>
          <w:rFonts w:ascii="Times New Roman" w:hAnsi="Times New Roman" w:cs="Times New Roman"/>
          <w:sz w:val="16"/>
          <w:szCs w:val="16"/>
          <w:lang w:val="en-US"/>
        </w:rPr>
        <w:t xml:space="preserve"> 1 Tim. 2, 4. </w:t>
      </w:r>
    </w:p>
  </w:footnote>
  <w:footnote w:id="1081">
    <w:p w:rsidR="00A167AE" w:rsidRPr="003B2305"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3B2305">
        <w:rPr>
          <w:rFonts w:ascii="Times New Roman" w:hAnsi="Times New Roman" w:cs="Times New Roman"/>
          <w:sz w:val="16"/>
          <w:szCs w:val="16"/>
          <w:lang w:val="en-US"/>
        </w:rPr>
        <w:t xml:space="preserve"> Prov. 31, 18. </w:t>
      </w:r>
    </w:p>
  </w:footnote>
  <w:footnote w:id="1082">
    <w:p w:rsidR="00A167AE" w:rsidRPr="003B2305"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3B2305">
        <w:rPr>
          <w:rFonts w:ascii="Times New Roman" w:hAnsi="Times New Roman" w:cs="Times New Roman"/>
          <w:sz w:val="16"/>
          <w:szCs w:val="16"/>
          <w:lang w:val="en-US"/>
        </w:rPr>
        <w:t xml:space="preserve"> Gál. 5, 6. </w:t>
      </w:r>
    </w:p>
  </w:footnote>
  <w:footnote w:id="1083">
    <w:p w:rsidR="00A167AE" w:rsidRPr="006504DD"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6504DD">
        <w:rPr>
          <w:rFonts w:ascii="Times New Roman" w:hAnsi="Times New Roman" w:cs="Times New Roman"/>
          <w:sz w:val="16"/>
          <w:szCs w:val="16"/>
          <w:lang w:val="en-US"/>
        </w:rPr>
        <w:t xml:space="preserve"> Cant. 8, 6-7. </w:t>
      </w:r>
    </w:p>
  </w:footnote>
  <w:footnote w:id="1084">
    <w:p w:rsidR="00A167AE" w:rsidRPr="006504DD"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6504DD">
        <w:rPr>
          <w:rFonts w:ascii="Times New Roman" w:hAnsi="Times New Roman" w:cs="Times New Roman"/>
          <w:sz w:val="16"/>
          <w:szCs w:val="16"/>
          <w:lang w:val="en-US"/>
        </w:rPr>
        <w:t xml:space="preserve"> Lc. 12, 35. </w:t>
      </w:r>
    </w:p>
  </w:footnote>
  <w:footnote w:id="1085">
    <w:p w:rsidR="00A167AE" w:rsidRPr="006504DD"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6504DD">
        <w:rPr>
          <w:rFonts w:ascii="Times New Roman" w:hAnsi="Times New Roman" w:cs="Times New Roman"/>
          <w:sz w:val="16"/>
          <w:szCs w:val="16"/>
          <w:lang w:val="en-US"/>
        </w:rPr>
        <w:t xml:space="preserve"> Mt. 5, 16. </w:t>
      </w:r>
    </w:p>
  </w:footnote>
  <w:footnote w:id="1086">
    <w:p w:rsidR="00A167AE" w:rsidRPr="00D43EBB"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D43EBB">
        <w:rPr>
          <w:rFonts w:ascii="Times New Roman" w:hAnsi="Times New Roman" w:cs="Times New Roman"/>
          <w:sz w:val="16"/>
          <w:szCs w:val="16"/>
          <w:lang w:val="en-US"/>
        </w:rPr>
        <w:t xml:space="preserve"> Sal. 118, 105. </w:t>
      </w:r>
    </w:p>
  </w:footnote>
  <w:footnote w:id="1087">
    <w:p w:rsidR="00A167AE" w:rsidRPr="00D43EBB"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D43EBB">
        <w:rPr>
          <w:rFonts w:ascii="Times New Roman" w:hAnsi="Times New Roman" w:cs="Times New Roman"/>
          <w:sz w:val="16"/>
          <w:szCs w:val="16"/>
          <w:lang w:val="en-US"/>
        </w:rPr>
        <w:t xml:space="preserve"> 2 Pe. 1, 19. </w:t>
      </w:r>
    </w:p>
  </w:footnote>
  <w:footnote w:id="1088">
    <w:p w:rsidR="00A167AE" w:rsidRPr="00D43EBB"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D43EBB">
        <w:rPr>
          <w:rFonts w:ascii="Times New Roman" w:hAnsi="Times New Roman" w:cs="Times New Roman"/>
          <w:sz w:val="16"/>
          <w:szCs w:val="16"/>
          <w:lang w:val="en-US"/>
        </w:rPr>
        <w:t xml:space="preserve"> Sal. 118, 130. </w:t>
      </w:r>
    </w:p>
  </w:footnote>
  <w:footnote w:id="1089">
    <w:p w:rsidR="00A167AE" w:rsidRPr="00D43EBB" w:rsidRDefault="00A167AE" w:rsidP="006504DD">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D43EBB">
        <w:rPr>
          <w:rFonts w:ascii="Times New Roman" w:hAnsi="Times New Roman" w:cs="Times New Roman"/>
          <w:sz w:val="16"/>
          <w:szCs w:val="16"/>
          <w:lang w:val="en-US"/>
        </w:rPr>
        <w:t xml:space="preserve"> Mt. 10, 27. </w:t>
      </w:r>
    </w:p>
  </w:footnote>
  <w:footnote w:id="1090">
    <w:p w:rsidR="00A167AE" w:rsidRPr="00D43EBB" w:rsidRDefault="00A167AE" w:rsidP="00D43EBB">
      <w:pPr>
        <w:spacing w:after="0" w:line="240" w:lineRule="auto"/>
        <w:jc w:val="both"/>
        <w:rPr>
          <w:rFonts w:ascii="Times New Roman" w:hAnsi="Times New Roman" w:cs="Times New Roman"/>
          <w:sz w:val="16"/>
          <w:szCs w:val="16"/>
          <w:lang w:val="en-US"/>
        </w:rPr>
      </w:pPr>
      <w:r w:rsidRPr="006504DD">
        <w:rPr>
          <w:rStyle w:val="Refdenotaalpie"/>
          <w:rFonts w:ascii="Times New Roman" w:hAnsi="Times New Roman" w:cs="Times New Roman"/>
          <w:sz w:val="16"/>
          <w:szCs w:val="16"/>
        </w:rPr>
        <w:footnoteRef/>
      </w:r>
      <w:r w:rsidRPr="00D43EBB">
        <w:rPr>
          <w:rFonts w:ascii="Times New Roman" w:hAnsi="Times New Roman" w:cs="Times New Roman"/>
          <w:sz w:val="16"/>
          <w:szCs w:val="16"/>
          <w:lang w:val="en-US"/>
        </w:rPr>
        <w:t xml:space="preserve"> Sal. 118, 140. </w:t>
      </w:r>
    </w:p>
  </w:footnote>
  <w:footnote w:id="1091">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Mt. 10, 20. </w:t>
      </w:r>
    </w:p>
  </w:footnote>
  <w:footnote w:id="1092">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Ef. 4, 29. </w:t>
      </w:r>
    </w:p>
  </w:footnote>
  <w:footnote w:id="1093">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Heb. 10, 24. </w:t>
      </w:r>
    </w:p>
  </w:footnote>
  <w:footnote w:id="1094">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1 Pe. 4, 11. </w:t>
      </w:r>
    </w:p>
  </w:footnote>
  <w:footnote w:id="1095">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Ef. 4, 29. </w:t>
      </w:r>
    </w:p>
  </w:footnote>
  <w:footnote w:id="1096">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Sal. 118, 105. </w:t>
      </w:r>
    </w:p>
  </w:footnote>
  <w:footnote w:id="1097">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Prov. 20, 27. </w:t>
      </w:r>
    </w:p>
  </w:footnote>
  <w:footnote w:id="1098">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Gén. 2, 7. </w:t>
      </w:r>
    </w:p>
  </w:footnote>
  <w:footnote w:id="1099">
    <w:p w:rsidR="00A167AE" w:rsidRPr="002E0AFA" w:rsidRDefault="00A167AE" w:rsidP="002E0AFA">
      <w:pPr>
        <w:spacing w:after="0" w:line="240" w:lineRule="auto"/>
        <w:jc w:val="both"/>
        <w:rPr>
          <w:rFonts w:ascii="Times New Roman" w:hAnsi="Times New Roman" w:cs="Times New Roman"/>
          <w:sz w:val="16"/>
          <w:szCs w:val="16"/>
          <w:lang w:val="en-US"/>
        </w:rPr>
      </w:pPr>
      <w:r w:rsidRPr="002E0AFA">
        <w:rPr>
          <w:rStyle w:val="Refdenotaalpie"/>
          <w:rFonts w:ascii="Times New Roman" w:hAnsi="Times New Roman" w:cs="Times New Roman"/>
          <w:sz w:val="16"/>
          <w:szCs w:val="16"/>
        </w:rPr>
        <w:footnoteRef/>
      </w:r>
      <w:r w:rsidRPr="002E0AFA">
        <w:rPr>
          <w:rFonts w:ascii="Times New Roman" w:hAnsi="Times New Roman" w:cs="Times New Roman"/>
          <w:sz w:val="16"/>
          <w:szCs w:val="16"/>
          <w:lang w:val="en-US"/>
        </w:rPr>
        <w:t xml:space="preserve"> Job 29, 2-3. </w:t>
      </w:r>
    </w:p>
  </w:footnote>
  <w:footnote w:id="1100">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Sof. 1, 12. </w:t>
      </w:r>
    </w:p>
  </w:footnote>
  <w:footnote w:id="1101">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Mt. 6, 22. </w:t>
      </w:r>
    </w:p>
  </w:footnote>
  <w:footnote w:id="1102">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Sal. 33, 6. </w:t>
      </w:r>
    </w:p>
  </w:footnote>
  <w:footnote w:id="1103">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Sal. 55, 13. </w:t>
      </w:r>
    </w:p>
  </w:footnote>
  <w:footnote w:id="1104">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Sof. 1, 12. </w:t>
      </w:r>
    </w:p>
  </w:footnote>
  <w:footnote w:id="1105">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Jn. 8, 12. Cf. Is. 9, 2. </w:t>
      </w:r>
    </w:p>
  </w:footnote>
  <w:footnote w:id="1106">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Mt. 15, 4; Prov. 20, 20. </w:t>
      </w:r>
    </w:p>
  </w:footnote>
  <w:footnote w:id="1107">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Job 11, 17. </w:t>
      </w:r>
    </w:p>
  </w:footnote>
  <w:footnote w:id="1108">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Is. 58, 10. </w:t>
      </w:r>
    </w:p>
  </w:footnote>
  <w:footnote w:id="1109">
    <w:p w:rsidR="00A167AE" w:rsidRPr="00BE6803"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BE6803">
        <w:rPr>
          <w:rFonts w:ascii="Times New Roman" w:hAnsi="Times New Roman" w:cs="Times New Roman"/>
          <w:sz w:val="16"/>
          <w:szCs w:val="16"/>
          <w:lang w:val="en-US"/>
        </w:rPr>
        <w:t xml:space="preserve"> Is. 60, 19. </w:t>
      </w:r>
    </w:p>
  </w:footnote>
  <w:footnote w:id="1110">
    <w:p w:rsidR="00A167AE" w:rsidRPr="002F6699"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Apoc. 21, 23. </w:t>
      </w:r>
    </w:p>
  </w:footnote>
  <w:footnote w:id="1111">
    <w:p w:rsidR="00A167AE" w:rsidRPr="002F6699" w:rsidRDefault="00A167AE" w:rsidP="00BE6803">
      <w:pPr>
        <w:spacing w:after="0" w:line="240" w:lineRule="auto"/>
        <w:jc w:val="both"/>
        <w:rPr>
          <w:rFonts w:ascii="Times New Roman" w:hAnsi="Times New Roman" w:cs="Times New Roman"/>
          <w:sz w:val="16"/>
          <w:szCs w:val="16"/>
          <w:lang w:val="en-US"/>
        </w:rPr>
      </w:pPr>
      <w:r w:rsidRPr="00BE6803">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Apoc. 7, 12. </w:t>
      </w:r>
    </w:p>
  </w:footnote>
  <w:footnote w:id="1112">
    <w:p w:rsidR="00A167AE" w:rsidRPr="00D8140B" w:rsidRDefault="00A167AE" w:rsidP="00263743">
      <w:pPr>
        <w:spacing w:after="0" w:line="240" w:lineRule="auto"/>
        <w:jc w:val="both"/>
        <w:rPr>
          <w:rFonts w:ascii="Times New Roman" w:hAnsi="Times New Roman" w:cs="Times New Roman"/>
          <w:sz w:val="16"/>
          <w:szCs w:val="16"/>
          <w:lang w:val="pt-BR"/>
        </w:rPr>
      </w:pPr>
      <w:r w:rsidRPr="0026374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117, 26. </w:t>
      </w:r>
    </w:p>
  </w:footnote>
  <w:footnote w:id="1113">
    <w:p w:rsidR="00A167AE" w:rsidRPr="00263743" w:rsidRDefault="00A167AE" w:rsidP="00263743">
      <w:pPr>
        <w:spacing w:after="0" w:line="240" w:lineRule="auto"/>
        <w:jc w:val="both"/>
        <w:rPr>
          <w:rFonts w:ascii="Times New Roman" w:hAnsi="Times New Roman" w:cs="Times New Roman"/>
          <w:sz w:val="16"/>
          <w:szCs w:val="16"/>
          <w:lang w:val="pt-BR"/>
        </w:rPr>
      </w:pPr>
      <w:r w:rsidRPr="00263743">
        <w:rPr>
          <w:rStyle w:val="Refdenotaalpie"/>
          <w:rFonts w:ascii="Times New Roman" w:hAnsi="Times New Roman" w:cs="Times New Roman"/>
          <w:sz w:val="16"/>
          <w:szCs w:val="16"/>
        </w:rPr>
        <w:footnoteRef/>
      </w:r>
      <w:r w:rsidRPr="00263743">
        <w:rPr>
          <w:rFonts w:ascii="Times New Roman" w:hAnsi="Times New Roman" w:cs="Times New Roman"/>
          <w:sz w:val="16"/>
          <w:szCs w:val="16"/>
          <w:lang w:val="pt-BR"/>
        </w:rPr>
        <w:t xml:space="preserve"> Sal. 117, 27 (LXX). </w:t>
      </w:r>
    </w:p>
  </w:footnote>
  <w:footnote w:id="1114">
    <w:p w:rsidR="00A167AE" w:rsidRPr="00263743" w:rsidRDefault="00A167AE" w:rsidP="00263743">
      <w:pPr>
        <w:spacing w:after="0" w:line="240" w:lineRule="auto"/>
        <w:jc w:val="both"/>
        <w:rPr>
          <w:rFonts w:ascii="Times New Roman" w:hAnsi="Times New Roman" w:cs="Times New Roman"/>
          <w:sz w:val="16"/>
          <w:szCs w:val="16"/>
          <w:lang w:val="pt-BR"/>
        </w:rPr>
      </w:pPr>
      <w:r w:rsidRPr="00263743">
        <w:rPr>
          <w:rStyle w:val="Refdenotaalpie"/>
          <w:rFonts w:ascii="Times New Roman" w:hAnsi="Times New Roman" w:cs="Times New Roman"/>
          <w:sz w:val="16"/>
          <w:szCs w:val="16"/>
        </w:rPr>
        <w:footnoteRef/>
      </w:r>
      <w:r w:rsidRPr="00263743">
        <w:rPr>
          <w:rFonts w:ascii="Times New Roman" w:hAnsi="Times New Roman" w:cs="Times New Roman"/>
          <w:sz w:val="16"/>
          <w:szCs w:val="16"/>
          <w:lang w:val="pt-BR"/>
        </w:rPr>
        <w:t xml:space="preserve"> Sal. 117, 28. </w:t>
      </w:r>
    </w:p>
  </w:footnote>
  <w:footnote w:id="1115">
    <w:p w:rsidR="00A167AE" w:rsidRPr="00263743" w:rsidRDefault="00A167AE" w:rsidP="00263743">
      <w:pPr>
        <w:spacing w:after="0" w:line="240" w:lineRule="auto"/>
        <w:jc w:val="both"/>
        <w:rPr>
          <w:rFonts w:ascii="Times New Roman" w:hAnsi="Times New Roman" w:cs="Times New Roman"/>
          <w:sz w:val="16"/>
          <w:szCs w:val="16"/>
          <w:lang w:val="pt-BR"/>
        </w:rPr>
      </w:pPr>
      <w:r w:rsidRPr="00263743">
        <w:rPr>
          <w:rStyle w:val="Refdenotaalpie"/>
          <w:rFonts w:ascii="Times New Roman" w:hAnsi="Times New Roman" w:cs="Times New Roman"/>
          <w:sz w:val="16"/>
          <w:szCs w:val="16"/>
        </w:rPr>
        <w:footnoteRef/>
      </w:r>
      <w:r w:rsidRPr="00263743">
        <w:rPr>
          <w:rFonts w:ascii="Times New Roman" w:hAnsi="Times New Roman" w:cs="Times New Roman"/>
          <w:sz w:val="16"/>
          <w:szCs w:val="16"/>
          <w:lang w:val="pt-BR"/>
        </w:rPr>
        <w:t xml:space="preserve"> Lc. 2, 38. </w:t>
      </w:r>
    </w:p>
  </w:footnote>
  <w:footnote w:id="1116">
    <w:p w:rsidR="00A167AE" w:rsidRPr="00263743" w:rsidRDefault="00A167AE" w:rsidP="00263743">
      <w:pPr>
        <w:spacing w:after="0" w:line="240" w:lineRule="auto"/>
        <w:jc w:val="both"/>
        <w:rPr>
          <w:rFonts w:ascii="Times New Roman" w:hAnsi="Times New Roman" w:cs="Times New Roman"/>
          <w:sz w:val="16"/>
          <w:szCs w:val="16"/>
          <w:lang w:val="pt-BR"/>
        </w:rPr>
      </w:pPr>
      <w:r w:rsidRPr="00263743">
        <w:rPr>
          <w:rStyle w:val="Refdenotaalpie"/>
          <w:rFonts w:ascii="Times New Roman" w:hAnsi="Times New Roman" w:cs="Times New Roman"/>
          <w:sz w:val="16"/>
          <w:szCs w:val="16"/>
        </w:rPr>
        <w:footnoteRef/>
      </w:r>
      <w:r w:rsidRPr="00263743">
        <w:rPr>
          <w:rFonts w:ascii="Times New Roman" w:hAnsi="Times New Roman" w:cs="Times New Roman"/>
          <w:sz w:val="16"/>
          <w:szCs w:val="16"/>
          <w:lang w:val="pt-BR"/>
        </w:rPr>
        <w:t xml:space="preserve"> Sal. 117, 27. </w:t>
      </w:r>
    </w:p>
  </w:footnote>
  <w:footnote w:id="1117">
    <w:p w:rsidR="00A167AE" w:rsidRPr="00263743" w:rsidRDefault="00A167AE" w:rsidP="00263743">
      <w:pPr>
        <w:spacing w:after="0" w:line="240" w:lineRule="auto"/>
        <w:jc w:val="both"/>
        <w:rPr>
          <w:rFonts w:ascii="Times New Roman" w:hAnsi="Times New Roman" w:cs="Times New Roman"/>
          <w:sz w:val="16"/>
          <w:szCs w:val="16"/>
          <w:lang w:val="pt-BR"/>
        </w:rPr>
      </w:pPr>
      <w:r w:rsidRPr="00263743">
        <w:rPr>
          <w:rStyle w:val="Refdenotaalpie"/>
          <w:rFonts w:ascii="Times New Roman" w:hAnsi="Times New Roman" w:cs="Times New Roman"/>
          <w:sz w:val="16"/>
          <w:szCs w:val="16"/>
        </w:rPr>
        <w:footnoteRef/>
      </w:r>
      <w:r w:rsidRPr="00263743">
        <w:rPr>
          <w:rFonts w:ascii="Times New Roman" w:hAnsi="Times New Roman" w:cs="Times New Roman"/>
          <w:sz w:val="16"/>
          <w:szCs w:val="16"/>
          <w:lang w:val="pt-BR"/>
        </w:rPr>
        <w:t xml:space="preserve"> Lc. 2, 27. </w:t>
      </w:r>
    </w:p>
  </w:footnote>
  <w:footnote w:id="1118">
    <w:p w:rsidR="00A167AE" w:rsidRPr="00263743" w:rsidRDefault="00A167AE" w:rsidP="00263743">
      <w:pPr>
        <w:spacing w:after="0" w:line="240" w:lineRule="auto"/>
        <w:jc w:val="both"/>
        <w:rPr>
          <w:rFonts w:ascii="Times New Roman" w:hAnsi="Times New Roman" w:cs="Times New Roman"/>
          <w:sz w:val="16"/>
          <w:szCs w:val="16"/>
          <w:lang w:val="pt-BR"/>
        </w:rPr>
      </w:pPr>
      <w:r w:rsidRPr="00263743">
        <w:rPr>
          <w:rStyle w:val="Refdenotaalpie"/>
          <w:rFonts w:ascii="Times New Roman" w:hAnsi="Times New Roman" w:cs="Times New Roman"/>
          <w:sz w:val="16"/>
          <w:szCs w:val="16"/>
        </w:rPr>
        <w:footnoteRef/>
      </w:r>
      <w:r w:rsidRPr="00263743">
        <w:rPr>
          <w:rFonts w:ascii="Times New Roman" w:hAnsi="Times New Roman" w:cs="Times New Roman"/>
          <w:sz w:val="16"/>
          <w:szCs w:val="16"/>
          <w:lang w:val="pt-BR"/>
        </w:rPr>
        <w:t xml:space="preserve"> Lam. 1, 4. </w:t>
      </w:r>
    </w:p>
  </w:footnote>
  <w:footnote w:id="1119">
    <w:p w:rsidR="00A167AE" w:rsidRPr="00263743" w:rsidRDefault="00A167AE" w:rsidP="00263743">
      <w:pPr>
        <w:spacing w:after="0" w:line="240" w:lineRule="auto"/>
        <w:jc w:val="both"/>
        <w:rPr>
          <w:rFonts w:ascii="Times New Roman" w:hAnsi="Times New Roman" w:cs="Times New Roman"/>
          <w:sz w:val="16"/>
          <w:szCs w:val="16"/>
          <w:lang w:val="pt-BR"/>
        </w:rPr>
      </w:pPr>
      <w:r w:rsidRPr="00263743">
        <w:rPr>
          <w:rStyle w:val="Refdenotaalpie"/>
          <w:rFonts w:ascii="Times New Roman" w:hAnsi="Times New Roman" w:cs="Times New Roman"/>
          <w:sz w:val="16"/>
          <w:szCs w:val="16"/>
        </w:rPr>
        <w:footnoteRef/>
      </w:r>
      <w:r w:rsidRPr="00263743">
        <w:rPr>
          <w:rFonts w:ascii="Times New Roman" w:hAnsi="Times New Roman" w:cs="Times New Roman"/>
          <w:sz w:val="16"/>
          <w:szCs w:val="16"/>
          <w:lang w:val="pt-BR"/>
        </w:rPr>
        <w:t xml:space="preserve"> Mal. 3, 1. </w:t>
      </w:r>
    </w:p>
  </w:footnote>
  <w:footnote w:id="1120">
    <w:p w:rsidR="00A167AE" w:rsidRPr="00934368" w:rsidRDefault="00A167AE" w:rsidP="00263743">
      <w:pPr>
        <w:spacing w:after="0" w:line="240" w:lineRule="auto"/>
        <w:jc w:val="both"/>
        <w:rPr>
          <w:rFonts w:ascii="Times New Roman" w:hAnsi="Times New Roman" w:cs="Times New Roman"/>
          <w:sz w:val="16"/>
          <w:szCs w:val="16"/>
          <w:lang w:val="en-US"/>
        </w:rPr>
      </w:pPr>
      <w:r w:rsidRPr="00263743">
        <w:rPr>
          <w:rStyle w:val="Refdenotaalpie"/>
          <w:rFonts w:ascii="Times New Roman" w:hAnsi="Times New Roman" w:cs="Times New Roman"/>
          <w:sz w:val="16"/>
          <w:szCs w:val="16"/>
        </w:rPr>
        <w:footnoteRef/>
      </w:r>
      <w:r w:rsidRPr="00934368">
        <w:rPr>
          <w:rFonts w:ascii="Times New Roman" w:hAnsi="Times New Roman" w:cs="Times New Roman"/>
          <w:sz w:val="16"/>
          <w:szCs w:val="16"/>
          <w:lang w:val="en-US"/>
        </w:rPr>
        <w:t xml:space="preserve"> </w:t>
      </w:r>
      <w:r w:rsidRPr="00263743">
        <w:rPr>
          <w:rFonts w:ascii="Times New Roman" w:hAnsi="Times New Roman" w:cs="Times New Roman"/>
          <w:sz w:val="16"/>
          <w:szCs w:val="16"/>
          <w:lang w:val="en-US"/>
        </w:rPr>
        <w:t>Is. 21, 12.</w:t>
      </w:r>
      <w:r w:rsidRPr="00934368">
        <w:rPr>
          <w:rFonts w:ascii="Times New Roman" w:hAnsi="Times New Roman" w:cs="Times New Roman"/>
          <w:sz w:val="16"/>
          <w:szCs w:val="16"/>
          <w:lang w:val="en-US"/>
        </w:rPr>
        <w:t xml:space="preserve"> </w:t>
      </w:r>
    </w:p>
  </w:footnote>
  <w:footnote w:id="1121">
    <w:p w:rsidR="00A167AE" w:rsidRPr="00267D45" w:rsidRDefault="00A167AE" w:rsidP="00263743">
      <w:pPr>
        <w:spacing w:after="0" w:line="240" w:lineRule="auto"/>
        <w:jc w:val="both"/>
        <w:rPr>
          <w:rFonts w:ascii="Times New Roman" w:hAnsi="Times New Roman" w:cs="Times New Roman"/>
          <w:sz w:val="16"/>
          <w:szCs w:val="16"/>
          <w:lang w:val="en-US"/>
        </w:rPr>
      </w:pPr>
      <w:r w:rsidRPr="00263743">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Dan. 4, 14. </w:t>
      </w:r>
    </w:p>
  </w:footnote>
  <w:footnote w:id="1122">
    <w:p w:rsidR="00A167AE" w:rsidRPr="00267D45" w:rsidRDefault="00A167AE" w:rsidP="00263743">
      <w:pPr>
        <w:spacing w:after="0" w:line="240" w:lineRule="auto"/>
        <w:jc w:val="both"/>
        <w:rPr>
          <w:rFonts w:ascii="Times New Roman" w:hAnsi="Times New Roman" w:cs="Times New Roman"/>
          <w:sz w:val="16"/>
          <w:szCs w:val="16"/>
          <w:lang w:val="en-US"/>
        </w:rPr>
      </w:pPr>
      <w:r w:rsidRPr="00263743">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Prov. 25, 5. </w:t>
      </w:r>
    </w:p>
  </w:footnote>
  <w:footnote w:id="1123">
    <w:p w:rsidR="00A167AE" w:rsidRPr="00267D45" w:rsidRDefault="00A167AE" w:rsidP="00263743">
      <w:pPr>
        <w:spacing w:after="0" w:line="240" w:lineRule="auto"/>
        <w:jc w:val="both"/>
        <w:rPr>
          <w:rFonts w:ascii="Times New Roman" w:hAnsi="Times New Roman" w:cs="Times New Roman"/>
          <w:sz w:val="16"/>
          <w:szCs w:val="16"/>
          <w:lang w:val="en-US"/>
        </w:rPr>
      </w:pPr>
      <w:r w:rsidRPr="00263743">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88, 15. </w:t>
      </w:r>
    </w:p>
  </w:footnote>
  <w:footnote w:id="1124">
    <w:p w:rsidR="00A167AE" w:rsidRPr="00267D45" w:rsidRDefault="00A167AE" w:rsidP="00934368">
      <w:pPr>
        <w:spacing w:after="0" w:line="240" w:lineRule="auto"/>
        <w:jc w:val="both"/>
        <w:rPr>
          <w:rFonts w:ascii="Times New Roman" w:hAnsi="Times New Roman" w:cs="Times New Roman"/>
          <w:sz w:val="16"/>
          <w:szCs w:val="16"/>
          <w:lang w:val="en-US"/>
        </w:rPr>
      </w:pPr>
      <w:r w:rsidRPr="00934368">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Prov. 1, 28-29 (LXX). </w:t>
      </w:r>
    </w:p>
  </w:footnote>
  <w:footnote w:id="1125">
    <w:p w:rsidR="00A167AE" w:rsidRPr="00934368" w:rsidRDefault="00A167AE" w:rsidP="00934368">
      <w:pPr>
        <w:spacing w:after="0" w:line="240" w:lineRule="auto"/>
        <w:jc w:val="both"/>
        <w:rPr>
          <w:rFonts w:ascii="Times New Roman" w:hAnsi="Times New Roman" w:cs="Times New Roman"/>
          <w:sz w:val="16"/>
          <w:szCs w:val="16"/>
          <w:lang w:val="en-US"/>
        </w:rPr>
      </w:pPr>
      <w:r w:rsidRPr="00934368">
        <w:rPr>
          <w:rStyle w:val="Refdenotaalpie"/>
          <w:rFonts w:ascii="Times New Roman" w:hAnsi="Times New Roman" w:cs="Times New Roman"/>
          <w:sz w:val="16"/>
          <w:szCs w:val="16"/>
        </w:rPr>
        <w:footnoteRef/>
      </w:r>
      <w:r w:rsidRPr="00934368">
        <w:rPr>
          <w:rFonts w:ascii="Times New Roman" w:hAnsi="Times New Roman" w:cs="Times New Roman"/>
          <w:sz w:val="16"/>
          <w:szCs w:val="16"/>
          <w:lang w:val="en-US"/>
        </w:rPr>
        <w:t xml:space="preserve"> Jn. 3, 20. </w:t>
      </w:r>
    </w:p>
  </w:footnote>
  <w:footnote w:id="1126">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1 Jn. 5, 6. </w:t>
      </w:r>
    </w:p>
  </w:footnote>
  <w:footnote w:id="1127">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Lc. 2, 28. </w:t>
      </w:r>
    </w:p>
  </w:footnote>
  <w:footnote w:id="1128">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Cant. 1, 2 (LXX). </w:t>
      </w:r>
    </w:p>
  </w:footnote>
  <w:footnote w:id="1129">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Cant. 4, 16. </w:t>
      </w:r>
    </w:p>
  </w:footnote>
  <w:footnote w:id="1130">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Cant. 5, 6. </w:t>
      </w:r>
    </w:p>
  </w:footnote>
  <w:footnote w:id="1131">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Job 41, 22. </w:t>
      </w:r>
    </w:p>
  </w:footnote>
  <w:footnote w:id="1132">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Sal. 117, 28. </w:t>
      </w:r>
    </w:p>
  </w:footnote>
  <w:footnote w:id="1133">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Lc. 2, 32. </w:t>
      </w:r>
    </w:p>
  </w:footnote>
  <w:footnote w:id="1134">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Sal. 117, 28. </w:t>
      </w:r>
    </w:p>
  </w:footnote>
  <w:footnote w:id="1135">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Sal. 118, 82. </w:t>
      </w:r>
    </w:p>
  </w:footnote>
  <w:footnote w:id="1136">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Sal. 117, 21. </w:t>
      </w:r>
    </w:p>
  </w:footnote>
  <w:footnote w:id="1137">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Rom. 1, 3. </w:t>
      </w:r>
    </w:p>
  </w:footnote>
  <w:footnote w:id="1138">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Is. 63, 8. </w:t>
      </w:r>
    </w:p>
  </w:footnote>
  <w:footnote w:id="1139">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Sal. 117, 21. </w:t>
      </w:r>
    </w:p>
  </w:footnote>
  <w:footnote w:id="1140">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Sal. 118, 81. </w:t>
      </w:r>
    </w:p>
  </w:footnote>
  <w:footnote w:id="1141">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Ef. 1, 3. </w:t>
      </w:r>
    </w:p>
  </w:footnote>
  <w:footnote w:id="1142">
    <w:p w:rsidR="00A167AE" w:rsidRPr="003F57F7" w:rsidRDefault="00A167AE" w:rsidP="003F57F7">
      <w:pPr>
        <w:spacing w:after="0" w:line="240" w:lineRule="auto"/>
        <w:jc w:val="both"/>
        <w:rPr>
          <w:rFonts w:ascii="Times New Roman" w:hAnsi="Times New Roman" w:cs="Times New Roman"/>
          <w:sz w:val="16"/>
          <w:szCs w:val="16"/>
          <w:lang w:val="en-US"/>
        </w:rPr>
      </w:pPr>
      <w:r w:rsidRPr="003F57F7">
        <w:rPr>
          <w:rStyle w:val="Refdenotaalpie"/>
          <w:rFonts w:ascii="Times New Roman" w:hAnsi="Times New Roman" w:cs="Times New Roman"/>
          <w:sz w:val="16"/>
          <w:szCs w:val="16"/>
        </w:rPr>
        <w:footnoteRef/>
      </w:r>
      <w:r w:rsidRPr="003F57F7">
        <w:rPr>
          <w:rFonts w:ascii="Times New Roman" w:hAnsi="Times New Roman" w:cs="Times New Roman"/>
          <w:sz w:val="16"/>
          <w:szCs w:val="16"/>
          <w:lang w:val="en-US"/>
        </w:rPr>
        <w:t xml:space="preserve"> Sal. 118,82-83. </w:t>
      </w:r>
    </w:p>
  </w:footnote>
  <w:footnote w:id="1143">
    <w:p w:rsidR="00A167AE" w:rsidRPr="00C97853" w:rsidRDefault="00A167AE" w:rsidP="003F57F7">
      <w:pPr>
        <w:spacing w:after="0" w:line="240" w:lineRule="auto"/>
        <w:jc w:val="both"/>
        <w:rPr>
          <w:rFonts w:ascii="Times New Roman" w:hAnsi="Times New Roman" w:cs="Times New Roman"/>
          <w:sz w:val="16"/>
          <w:szCs w:val="16"/>
          <w:lang w:val="en-US"/>
        </w:rPr>
      </w:pPr>
      <w:r w:rsidRPr="00C97853">
        <w:rPr>
          <w:rStyle w:val="Refdenotaalpie"/>
          <w:rFonts w:ascii="Times New Roman" w:hAnsi="Times New Roman" w:cs="Times New Roman"/>
          <w:sz w:val="16"/>
          <w:szCs w:val="16"/>
        </w:rPr>
        <w:footnoteRef/>
      </w:r>
      <w:r w:rsidRPr="00C97853">
        <w:rPr>
          <w:rFonts w:ascii="Times New Roman" w:hAnsi="Times New Roman" w:cs="Times New Roman"/>
          <w:sz w:val="16"/>
          <w:szCs w:val="16"/>
          <w:lang w:val="en-US"/>
        </w:rPr>
        <w:t xml:space="preserve"> Sal. 118, 81. </w:t>
      </w:r>
    </w:p>
  </w:footnote>
  <w:footnote w:id="1144">
    <w:p w:rsidR="00A167AE" w:rsidRPr="00C97853" w:rsidRDefault="00A167AE" w:rsidP="00E008DD">
      <w:pPr>
        <w:spacing w:after="0" w:line="240" w:lineRule="auto"/>
        <w:jc w:val="both"/>
        <w:rPr>
          <w:rFonts w:ascii="Times New Roman" w:hAnsi="Times New Roman" w:cs="Times New Roman"/>
          <w:sz w:val="16"/>
          <w:szCs w:val="16"/>
          <w:lang w:val="en-US"/>
        </w:rPr>
      </w:pPr>
      <w:r w:rsidRPr="00C97853">
        <w:rPr>
          <w:rStyle w:val="Refdenotaalpie"/>
          <w:rFonts w:ascii="Times New Roman" w:hAnsi="Times New Roman" w:cs="Times New Roman"/>
          <w:sz w:val="16"/>
          <w:szCs w:val="16"/>
        </w:rPr>
        <w:footnoteRef/>
      </w:r>
      <w:r w:rsidRPr="00C97853">
        <w:rPr>
          <w:rFonts w:ascii="Times New Roman" w:hAnsi="Times New Roman" w:cs="Times New Roman"/>
          <w:sz w:val="16"/>
          <w:szCs w:val="16"/>
          <w:vertAlign w:val="superscript"/>
          <w:lang w:val="en-US"/>
        </w:rPr>
        <w:t xml:space="preserve"> </w:t>
      </w:r>
      <w:r w:rsidRPr="00C97853">
        <w:rPr>
          <w:rFonts w:ascii="Times New Roman" w:hAnsi="Times New Roman" w:cs="Times New Roman"/>
          <w:sz w:val="16"/>
          <w:szCs w:val="16"/>
          <w:lang w:val="en-US"/>
        </w:rPr>
        <w:t xml:space="preserve">Lc. 2, 26. </w:t>
      </w:r>
    </w:p>
  </w:footnote>
  <w:footnote w:id="1145">
    <w:p w:rsidR="00A167AE" w:rsidRPr="00C97853" w:rsidRDefault="00A167AE" w:rsidP="00E008DD">
      <w:pPr>
        <w:spacing w:after="0" w:line="240" w:lineRule="auto"/>
        <w:jc w:val="both"/>
        <w:rPr>
          <w:rFonts w:ascii="Times New Roman" w:hAnsi="Times New Roman" w:cs="Times New Roman"/>
          <w:sz w:val="16"/>
          <w:szCs w:val="16"/>
          <w:lang w:val="en-US"/>
        </w:rPr>
      </w:pPr>
      <w:r w:rsidRPr="00C97853">
        <w:rPr>
          <w:rStyle w:val="Refdenotaalpie"/>
          <w:rFonts w:ascii="Times New Roman" w:hAnsi="Times New Roman" w:cs="Times New Roman"/>
          <w:sz w:val="16"/>
          <w:szCs w:val="16"/>
        </w:rPr>
        <w:footnoteRef/>
      </w:r>
      <w:r w:rsidRPr="00C97853">
        <w:rPr>
          <w:rFonts w:ascii="Times New Roman" w:hAnsi="Times New Roman" w:cs="Times New Roman"/>
          <w:sz w:val="16"/>
          <w:szCs w:val="16"/>
          <w:vertAlign w:val="superscript"/>
          <w:lang w:val="en-US"/>
        </w:rPr>
        <w:t xml:space="preserve"> </w:t>
      </w:r>
      <w:r w:rsidRPr="00C97853">
        <w:rPr>
          <w:rFonts w:ascii="Times New Roman" w:hAnsi="Times New Roman" w:cs="Times New Roman"/>
          <w:sz w:val="16"/>
          <w:szCs w:val="16"/>
          <w:lang w:val="en-US"/>
        </w:rPr>
        <w:t xml:space="preserve">Job 19, 26 y Gén. 32, 30. </w:t>
      </w:r>
    </w:p>
  </w:footnote>
  <w:footnote w:id="1146">
    <w:p w:rsidR="00A167AE" w:rsidRPr="00725476" w:rsidRDefault="00A167AE" w:rsidP="00C97853">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Lc. 2, 30. </w:t>
      </w:r>
    </w:p>
  </w:footnote>
  <w:footnote w:id="1147">
    <w:p w:rsidR="00A167AE" w:rsidRPr="00725476" w:rsidRDefault="00A167AE" w:rsidP="00C97853">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Sal. 87, 10. </w:t>
      </w:r>
    </w:p>
  </w:footnote>
  <w:footnote w:id="1148">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Sal. 102, 5. </w:t>
      </w:r>
    </w:p>
  </w:footnote>
  <w:footnote w:id="1149">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Sal. 42, 4. </w:t>
      </w:r>
    </w:p>
  </w:footnote>
  <w:footnote w:id="1150">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1 Sam. 2, 1. </w:t>
      </w:r>
    </w:p>
  </w:footnote>
  <w:footnote w:id="1151">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1 Cor. 7, 32-33. </w:t>
      </w:r>
    </w:p>
  </w:footnote>
  <w:footnote w:id="1152">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Heb. 9, 10. </w:t>
      </w:r>
    </w:p>
  </w:footnote>
  <w:footnote w:id="1153">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Is. 56, 5. </w:t>
      </w:r>
    </w:p>
  </w:footnote>
  <w:footnote w:id="1154">
    <w:p w:rsidR="00A167AE" w:rsidRPr="00725476" w:rsidRDefault="00A167AE" w:rsidP="00725476">
      <w:pPr>
        <w:pStyle w:val="Textonotapie"/>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Lc. 2, 37.</w:t>
      </w:r>
    </w:p>
  </w:footnote>
  <w:footnote w:id="1155">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Fil. 4, 18. </w:t>
      </w:r>
    </w:p>
  </w:footnote>
  <w:footnote w:id="1156">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Jn. 4, 23. </w:t>
      </w:r>
    </w:p>
  </w:footnote>
  <w:footnote w:id="1157">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w:t>
      </w:r>
      <w:r>
        <w:rPr>
          <w:rFonts w:ascii="Times New Roman" w:hAnsi="Times New Roman" w:cs="Times New Roman"/>
          <w:sz w:val="16"/>
          <w:szCs w:val="16"/>
          <w:lang w:val="en-US"/>
        </w:rPr>
        <w:t>Hch</w:t>
      </w:r>
      <w:r w:rsidRPr="00725476">
        <w:rPr>
          <w:rFonts w:ascii="Times New Roman" w:hAnsi="Times New Roman" w:cs="Times New Roman"/>
          <w:sz w:val="16"/>
          <w:szCs w:val="16"/>
          <w:lang w:val="en-US"/>
        </w:rPr>
        <w:t xml:space="preserve">. 7, 48. </w:t>
      </w:r>
    </w:p>
  </w:footnote>
  <w:footnote w:id="1158">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Mt. 8, 20; Cant. 1, 6. </w:t>
      </w:r>
    </w:p>
  </w:footnote>
  <w:footnote w:id="1159">
    <w:p w:rsidR="00A167AE" w:rsidRPr="00725476" w:rsidRDefault="00A167AE" w:rsidP="00725476">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725476">
        <w:rPr>
          <w:rFonts w:ascii="Times New Roman" w:hAnsi="Times New Roman" w:cs="Times New Roman"/>
          <w:sz w:val="16"/>
          <w:szCs w:val="16"/>
          <w:lang w:val="en-US"/>
        </w:rPr>
        <w:t xml:space="preserve"> Is. 59, 16. </w:t>
      </w:r>
    </w:p>
  </w:footnote>
  <w:footnote w:id="1160">
    <w:p w:rsidR="00A167AE" w:rsidRPr="00552C0F" w:rsidRDefault="00A167AE" w:rsidP="00552C0F">
      <w:pPr>
        <w:spacing w:after="0" w:line="240" w:lineRule="auto"/>
        <w:jc w:val="both"/>
        <w:rPr>
          <w:rFonts w:ascii="Times New Roman" w:hAnsi="Times New Roman" w:cs="Times New Roman"/>
          <w:sz w:val="16"/>
          <w:szCs w:val="16"/>
          <w:lang w:val="en-US"/>
        </w:rPr>
      </w:pPr>
      <w:r w:rsidRPr="00725476">
        <w:rPr>
          <w:rStyle w:val="Refdenotaalpie"/>
          <w:rFonts w:ascii="Times New Roman" w:hAnsi="Times New Roman" w:cs="Times New Roman"/>
          <w:sz w:val="16"/>
          <w:szCs w:val="16"/>
        </w:rPr>
        <w:footnoteRef/>
      </w:r>
      <w:r w:rsidRPr="00552C0F">
        <w:rPr>
          <w:rFonts w:ascii="Times New Roman" w:hAnsi="Times New Roman" w:cs="Times New Roman"/>
          <w:sz w:val="16"/>
          <w:szCs w:val="16"/>
          <w:lang w:val="en-US"/>
        </w:rPr>
        <w:t xml:space="preserve"> </w:t>
      </w:r>
      <w:r w:rsidRPr="00725476">
        <w:rPr>
          <w:rFonts w:ascii="Times New Roman" w:hAnsi="Times New Roman" w:cs="Times New Roman"/>
          <w:sz w:val="16"/>
          <w:szCs w:val="16"/>
          <w:lang w:val="en-US"/>
        </w:rPr>
        <w:t>Is. 10, 22.</w:t>
      </w:r>
      <w:r w:rsidRPr="00552C0F">
        <w:rPr>
          <w:rFonts w:ascii="Times New Roman" w:hAnsi="Times New Roman" w:cs="Times New Roman"/>
          <w:sz w:val="16"/>
          <w:szCs w:val="16"/>
          <w:lang w:val="en-US"/>
        </w:rPr>
        <w:t xml:space="preserve"> </w:t>
      </w:r>
    </w:p>
  </w:footnote>
  <w:footnote w:id="1161">
    <w:p w:rsidR="00A167AE" w:rsidRPr="00552C0F" w:rsidRDefault="00A167AE" w:rsidP="00552C0F">
      <w:pPr>
        <w:spacing w:after="0" w:line="240" w:lineRule="auto"/>
        <w:jc w:val="both"/>
        <w:rPr>
          <w:rFonts w:ascii="Times New Roman" w:hAnsi="Times New Roman" w:cs="Times New Roman"/>
          <w:sz w:val="16"/>
          <w:szCs w:val="16"/>
          <w:lang w:val="en-US"/>
        </w:rPr>
      </w:pPr>
      <w:r w:rsidRPr="00552C0F">
        <w:rPr>
          <w:rStyle w:val="Refdenotaalpie"/>
          <w:rFonts w:ascii="Times New Roman" w:hAnsi="Times New Roman" w:cs="Times New Roman"/>
          <w:sz w:val="16"/>
          <w:szCs w:val="16"/>
        </w:rPr>
        <w:footnoteRef/>
      </w:r>
      <w:r w:rsidRPr="00552C0F">
        <w:rPr>
          <w:rFonts w:ascii="Times New Roman" w:hAnsi="Times New Roman" w:cs="Times New Roman"/>
          <w:sz w:val="16"/>
          <w:szCs w:val="16"/>
          <w:lang w:val="en-US"/>
        </w:rPr>
        <w:t xml:space="preserve"> Sal. 84, 11. </w:t>
      </w:r>
    </w:p>
  </w:footnote>
  <w:footnote w:id="1162">
    <w:p w:rsidR="00A167AE" w:rsidRPr="00117BEA" w:rsidRDefault="00A167AE" w:rsidP="00552C0F">
      <w:pPr>
        <w:spacing w:after="0" w:line="240" w:lineRule="auto"/>
        <w:jc w:val="both"/>
        <w:rPr>
          <w:rFonts w:ascii="Times New Roman" w:hAnsi="Times New Roman" w:cs="Times New Roman"/>
          <w:sz w:val="16"/>
          <w:szCs w:val="16"/>
          <w:lang w:val="en-US"/>
        </w:rPr>
      </w:pPr>
      <w:r w:rsidRPr="00552C0F">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Is. 66, 10. </w:t>
      </w:r>
    </w:p>
  </w:footnote>
  <w:footnote w:id="1163">
    <w:p w:rsidR="00A167AE" w:rsidRPr="00117BEA" w:rsidRDefault="00A167AE" w:rsidP="00552C0F">
      <w:pPr>
        <w:spacing w:after="0" w:line="240" w:lineRule="auto"/>
        <w:jc w:val="both"/>
        <w:rPr>
          <w:rFonts w:ascii="Times New Roman" w:hAnsi="Times New Roman" w:cs="Times New Roman"/>
          <w:sz w:val="16"/>
          <w:szCs w:val="16"/>
          <w:lang w:val="en-US"/>
        </w:rPr>
      </w:pPr>
      <w:r w:rsidRPr="00552C0F">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Lc. 2, 38. </w:t>
      </w:r>
    </w:p>
  </w:footnote>
  <w:footnote w:id="1164">
    <w:p w:rsidR="00A167AE" w:rsidRPr="00117BEA" w:rsidRDefault="00A167AE" w:rsidP="00552C0F">
      <w:pPr>
        <w:spacing w:after="0" w:line="240" w:lineRule="auto"/>
        <w:jc w:val="both"/>
        <w:rPr>
          <w:rFonts w:ascii="Times New Roman" w:hAnsi="Times New Roman" w:cs="Times New Roman"/>
          <w:sz w:val="16"/>
          <w:szCs w:val="16"/>
          <w:lang w:val="en-US"/>
        </w:rPr>
      </w:pPr>
      <w:r w:rsidRPr="00552C0F">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Lc. 2, 37. </w:t>
      </w:r>
    </w:p>
  </w:footnote>
  <w:footnote w:id="1165">
    <w:p w:rsidR="00A167AE" w:rsidRPr="00117BEA" w:rsidRDefault="00A167AE" w:rsidP="00552C0F">
      <w:pPr>
        <w:spacing w:after="0" w:line="240" w:lineRule="auto"/>
        <w:jc w:val="both"/>
        <w:rPr>
          <w:rFonts w:ascii="Times New Roman" w:hAnsi="Times New Roman" w:cs="Times New Roman"/>
          <w:sz w:val="16"/>
          <w:szCs w:val="16"/>
          <w:lang w:val="en-US"/>
        </w:rPr>
      </w:pPr>
      <w:r w:rsidRPr="00552C0F">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Gál. 4, 4-5. </w:t>
      </w:r>
    </w:p>
  </w:footnote>
  <w:footnote w:id="1166">
    <w:p w:rsidR="00A167AE" w:rsidRPr="00D8140B" w:rsidRDefault="00A167AE" w:rsidP="00023BF1">
      <w:pPr>
        <w:spacing w:after="0" w:line="240" w:lineRule="auto"/>
        <w:jc w:val="both"/>
        <w:rPr>
          <w:rFonts w:ascii="Times New Roman" w:hAnsi="Times New Roman" w:cs="Times New Roman"/>
          <w:sz w:val="16"/>
          <w:szCs w:val="16"/>
        </w:rPr>
      </w:pPr>
      <w:r w:rsidRPr="00023BF1">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1 Crón. 23, 1. </w:t>
      </w:r>
    </w:p>
  </w:footnote>
  <w:footnote w:id="1167">
    <w:p w:rsidR="00A167AE" w:rsidRPr="00B27359" w:rsidRDefault="00A167AE" w:rsidP="00023BF1">
      <w:pPr>
        <w:spacing w:after="0" w:line="240" w:lineRule="auto"/>
        <w:jc w:val="both"/>
        <w:rPr>
          <w:rFonts w:ascii="Times New Roman" w:hAnsi="Times New Roman" w:cs="Times New Roman"/>
          <w:sz w:val="16"/>
          <w:szCs w:val="16"/>
        </w:rPr>
      </w:pPr>
      <w:r w:rsidRPr="00023BF1">
        <w:rPr>
          <w:rStyle w:val="Refdenotaalpie"/>
          <w:rFonts w:ascii="Times New Roman" w:hAnsi="Times New Roman" w:cs="Times New Roman"/>
          <w:sz w:val="16"/>
          <w:szCs w:val="16"/>
        </w:rPr>
        <w:footnoteRef/>
      </w:r>
      <w:r w:rsidRPr="00B27359">
        <w:rPr>
          <w:rFonts w:ascii="Times New Roman" w:hAnsi="Times New Roman" w:cs="Times New Roman"/>
          <w:sz w:val="16"/>
          <w:szCs w:val="16"/>
        </w:rPr>
        <w:t xml:space="preserve"> Dan. 7, 13. </w:t>
      </w:r>
    </w:p>
  </w:footnote>
  <w:footnote w:id="1168">
    <w:p w:rsidR="00A167AE" w:rsidRPr="00117BEA" w:rsidRDefault="00A167AE" w:rsidP="00023BF1">
      <w:pPr>
        <w:spacing w:after="0" w:line="240" w:lineRule="auto"/>
        <w:jc w:val="both"/>
        <w:rPr>
          <w:rFonts w:ascii="Times New Roman" w:hAnsi="Times New Roman" w:cs="Times New Roman"/>
          <w:sz w:val="16"/>
          <w:szCs w:val="16"/>
        </w:rPr>
      </w:pPr>
      <w:r w:rsidRPr="00023BF1">
        <w:rPr>
          <w:rStyle w:val="Refdenotaalpie"/>
          <w:rFonts w:ascii="Times New Roman" w:hAnsi="Times New Roman" w:cs="Times New Roman"/>
          <w:sz w:val="16"/>
          <w:szCs w:val="16"/>
        </w:rPr>
        <w:footnoteRef/>
      </w:r>
      <w:r w:rsidRPr="00117BEA">
        <w:rPr>
          <w:rFonts w:ascii="Times New Roman" w:hAnsi="Times New Roman" w:cs="Times New Roman"/>
          <w:sz w:val="16"/>
          <w:szCs w:val="16"/>
        </w:rPr>
        <w:t xml:space="preserve"> Sal. 90, 16. </w:t>
      </w:r>
    </w:p>
  </w:footnote>
  <w:footnote w:id="1169">
    <w:p w:rsidR="00A167AE" w:rsidRPr="00117BEA" w:rsidRDefault="00A167AE" w:rsidP="00023BF1">
      <w:pPr>
        <w:spacing w:after="0" w:line="240" w:lineRule="auto"/>
        <w:jc w:val="both"/>
        <w:rPr>
          <w:rFonts w:ascii="Times New Roman" w:hAnsi="Times New Roman" w:cs="Times New Roman"/>
          <w:sz w:val="16"/>
          <w:szCs w:val="16"/>
        </w:rPr>
      </w:pPr>
      <w:r w:rsidRPr="00023BF1">
        <w:rPr>
          <w:rStyle w:val="Refdenotaalpie"/>
          <w:rFonts w:ascii="Times New Roman" w:hAnsi="Times New Roman" w:cs="Times New Roman"/>
          <w:sz w:val="16"/>
          <w:szCs w:val="16"/>
        </w:rPr>
        <w:footnoteRef/>
      </w:r>
      <w:r w:rsidRPr="00117BEA">
        <w:rPr>
          <w:rFonts w:ascii="Times New Roman" w:hAnsi="Times New Roman" w:cs="Times New Roman"/>
          <w:sz w:val="16"/>
          <w:szCs w:val="16"/>
        </w:rPr>
        <w:t xml:space="preserve"> Sal. 60, 7. </w:t>
      </w:r>
    </w:p>
  </w:footnote>
  <w:footnote w:id="1170">
    <w:p w:rsidR="00A167AE" w:rsidRPr="00117BEA" w:rsidRDefault="00A167AE" w:rsidP="00023BF1">
      <w:pPr>
        <w:spacing w:after="0" w:line="240" w:lineRule="auto"/>
        <w:jc w:val="both"/>
        <w:rPr>
          <w:rFonts w:ascii="Times New Roman" w:hAnsi="Times New Roman" w:cs="Times New Roman"/>
          <w:sz w:val="16"/>
          <w:szCs w:val="16"/>
        </w:rPr>
      </w:pPr>
      <w:r w:rsidRPr="00023BF1">
        <w:rPr>
          <w:rStyle w:val="Refdenotaalpie"/>
          <w:rFonts w:ascii="Times New Roman" w:hAnsi="Times New Roman" w:cs="Times New Roman"/>
          <w:sz w:val="16"/>
          <w:szCs w:val="16"/>
        </w:rPr>
        <w:footnoteRef/>
      </w:r>
      <w:r w:rsidRPr="00117BEA">
        <w:rPr>
          <w:rFonts w:ascii="Times New Roman" w:hAnsi="Times New Roman" w:cs="Times New Roman"/>
          <w:sz w:val="16"/>
          <w:szCs w:val="16"/>
        </w:rPr>
        <w:t xml:space="preserve"> Sal. 102, 5. </w:t>
      </w:r>
    </w:p>
  </w:footnote>
  <w:footnote w:id="1171">
    <w:p w:rsidR="00A167AE" w:rsidRPr="00D8140B"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Gén. 25, 8. </w:t>
      </w:r>
    </w:p>
  </w:footnote>
  <w:footnote w:id="1172">
    <w:p w:rsidR="00A167AE" w:rsidRPr="00023BF1"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023BF1">
        <w:rPr>
          <w:rFonts w:ascii="Times New Roman" w:hAnsi="Times New Roman" w:cs="Times New Roman"/>
          <w:sz w:val="16"/>
          <w:szCs w:val="16"/>
          <w:lang w:val="en-US"/>
        </w:rPr>
        <w:t xml:space="preserve"> Is. 65, 20. </w:t>
      </w:r>
    </w:p>
  </w:footnote>
  <w:footnote w:id="1173">
    <w:p w:rsidR="00A167AE" w:rsidRPr="00023BF1"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023BF1">
        <w:rPr>
          <w:rFonts w:ascii="Times New Roman" w:hAnsi="Times New Roman" w:cs="Times New Roman"/>
          <w:sz w:val="16"/>
          <w:szCs w:val="16"/>
          <w:lang w:val="en-US"/>
        </w:rPr>
        <w:t xml:space="preserve"> Ecle. 11, 8. </w:t>
      </w:r>
    </w:p>
  </w:footnote>
  <w:footnote w:id="1174">
    <w:p w:rsidR="00A167AE" w:rsidRPr="00023BF1"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023BF1">
        <w:rPr>
          <w:rFonts w:ascii="Times New Roman" w:hAnsi="Times New Roman" w:cs="Times New Roman"/>
          <w:sz w:val="16"/>
          <w:szCs w:val="16"/>
          <w:lang w:val="en-US"/>
        </w:rPr>
        <w:t xml:space="preserve"> Sab. 4, 8-9. </w:t>
      </w:r>
    </w:p>
  </w:footnote>
  <w:footnote w:id="1175">
    <w:p w:rsidR="00A167AE" w:rsidRPr="00023BF1"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023BF1">
        <w:rPr>
          <w:rFonts w:ascii="Times New Roman" w:hAnsi="Times New Roman" w:cs="Times New Roman"/>
          <w:sz w:val="16"/>
          <w:szCs w:val="16"/>
          <w:lang w:val="en-US"/>
        </w:rPr>
        <w:t xml:space="preserve"> 1 Cor. 1, 24. </w:t>
      </w:r>
    </w:p>
  </w:footnote>
  <w:footnote w:id="1176">
    <w:p w:rsidR="00A167AE" w:rsidRPr="00023BF1"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023BF1">
        <w:rPr>
          <w:rFonts w:ascii="Times New Roman" w:hAnsi="Times New Roman" w:cs="Times New Roman"/>
          <w:sz w:val="16"/>
          <w:szCs w:val="16"/>
          <w:lang w:val="en-US"/>
        </w:rPr>
        <w:t xml:space="preserve"> Prov. 16, 31. </w:t>
      </w:r>
    </w:p>
  </w:footnote>
  <w:footnote w:id="1177">
    <w:p w:rsidR="00A167AE" w:rsidRPr="00723C4A"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723C4A">
        <w:rPr>
          <w:rFonts w:ascii="Times New Roman" w:hAnsi="Times New Roman" w:cs="Times New Roman"/>
          <w:sz w:val="16"/>
          <w:szCs w:val="16"/>
          <w:lang w:val="en-US"/>
        </w:rPr>
        <w:t xml:space="preserve"> 1 Cor. 1, 30. </w:t>
      </w:r>
    </w:p>
  </w:footnote>
  <w:footnote w:id="1178">
    <w:p w:rsidR="00A167AE" w:rsidRPr="00723C4A"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723C4A">
        <w:rPr>
          <w:rFonts w:ascii="Times New Roman" w:hAnsi="Times New Roman" w:cs="Times New Roman"/>
          <w:sz w:val="16"/>
          <w:szCs w:val="16"/>
          <w:lang w:val="en-US"/>
        </w:rPr>
        <w:t xml:space="preserve"> Lc. 2, 27. </w:t>
      </w:r>
    </w:p>
  </w:footnote>
  <w:footnote w:id="1179">
    <w:p w:rsidR="00A167AE" w:rsidRPr="00723C4A"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723C4A">
        <w:rPr>
          <w:rFonts w:ascii="Times New Roman" w:hAnsi="Times New Roman" w:cs="Times New Roman"/>
          <w:sz w:val="16"/>
          <w:szCs w:val="16"/>
          <w:lang w:val="en-US"/>
        </w:rPr>
        <w:t xml:space="preserve"> </w:t>
      </w:r>
      <w:r>
        <w:rPr>
          <w:rFonts w:ascii="Times New Roman" w:hAnsi="Times New Roman" w:cs="Times New Roman"/>
          <w:sz w:val="16"/>
          <w:szCs w:val="16"/>
          <w:lang w:val="en-US"/>
        </w:rPr>
        <w:t>Hch</w:t>
      </w:r>
      <w:r w:rsidRPr="00723C4A">
        <w:rPr>
          <w:rFonts w:ascii="Times New Roman" w:hAnsi="Times New Roman" w:cs="Times New Roman"/>
          <w:sz w:val="16"/>
          <w:szCs w:val="16"/>
          <w:lang w:val="en-US"/>
        </w:rPr>
        <w:t xml:space="preserve">. 10, 34. </w:t>
      </w:r>
    </w:p>
  </w:footnote>
  <w:footnote w:id="1180">
    <w:p w:rsidR="00A167AE" w:rsidRPr="00723C4A" w:rsidRDefault="00A167AE" w:rsidP="00023BF1">
      <w:pPr>
        <w:spacing w:after="0" w:line="240" w:lineRule="auto"/>
        <w:jc w:val="both"/>
        <w:rPr>
          <w:rFonts w:ascii="Times New Roman" w:hAnsi="Times New Roman" w:cs="Times New Roman"/>
          <w:sz w:val="16"/>
          <w:szCs w:val="16"/>
          <w:lang w:val="en-US"/>
        </w:rPr>
      </w:pPr>
      <w:r w:rsidRPr="00023BF1">
        <w:rPr>
          <w:rStyle w:val="Refdenotaalpie"/>
          <w:rFonts w:ascii="Times New Roman" w:hAnsi="Times New Roman" w:cs="Times New Roman"/>
          <w:sz w:val="16"/>
          <w:szCs w:val="16"/>
        </w:rPr>
        <w:footnoteRef/>
      </w:r>
      <w:r w:rsidRPr="00723C4A">
        <w:rPr>
          <w:rFonts w:ascii="Times New Roman" w:hAnsi="Times New Roman" w:cs="Times New Roman"/>
          <w:sz w:val="16"/>
          <w:szCs w:val="16"/>
          <w:lang w:val="en-US"/>
        </w:rPr>
        <w:t xml:space="preserve"> 2 Cor. 12, 9. </w:t>
      </w:r>
    </w:p>
  </w:footnote>
  <w:footnote w:id="1181">
    <w:p w:rsidR="00A167AE" w:rsidRPr="00D8140B" w:rsidRDefault="00A167AE" w:rsidP="00023BF1">
      <w:pPr>
        <w:spacing w:after="0" w:line="240" w:lineRule="auto"/>
        <w:jc w:val="both"/>
        <w:rPr>
          <w:rFonts w:ascii="Times New Roman" w:hAnsi="Times New Roman" w:cs="Times New Roman"/>
          <w:sz w:val="16"/>
          <w:szCs w:val="16"/>
          <w:lang w:val="pt-BR"/>
        </w:rPr>
      </w:pPr>
      <w:r w:rsidRPr="00023BF1">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Sab. 18, 14-15. </w:t>
      </w:r>
    </w:p>
  </w:footnote>
  <w:footnote w:id="1182">
    <w:p w:rsidR="00A167AE" w:rsidRPr="00B27359" w:rsidRDefault="00A167AE" w:rsidP="00023BF1">
      <w:pPr>
        <w:spacing w:after="0" w:line="240" w:lineRule="auto"/>
        <w:jc w:val="both"/>
        <w:rPr>
          <w:rFonts w:ascii="Times New Roman" w:hAnsi="Times New Roman" w:cs="Times New Roman"/>
          <w:sz w:val="16"/>
          <w:szCs w:val="16"/>
          <w:lang w:val="pt-BR"/>
        </w:rPr>
      </w:pPr>
      <w:r w:rsidRPr="00023BF1">
        <w:rPr>
          <w:rStyle w:val="Refdenotaalpie"/>
          <w:rFonts w:ascii="Times New Roman" w:hAnsi="Times New Roman" w:cs="Times New Roman"/>
          <w:sz w:val="16"/>
          <w:szCs w:val="16"/>
        </w:rPr>
        <w:footnoteRef/>
      </w:r>
      <w:r w:rsidRPr="00B27359">
        <w:rPr>
          <w:rFonts w:ascii="Times New Roman" w:hAnsi="Times New Roman" w:cs="Times New Roman"/>
          <w:sz w:val="16"/>
          <w:szCs w:val="16"/>
          <w:lang w:val="pt-BR"/>
        </w:rPr>
        <w:t xml:space="preserve"> 1 Cor. 14, 20. </w:t>
      </w:r>
    </w:p>
  </w:footnote>
  <w:footnote w:id="1183">
    <w:p w:rsidR="00A167AE" w:rsidRPr="00B27359" w:rsidRDefault="00A167AE" w:rsidP="00023BF1">
      <w:pPr>
        <w:spacing w:after="0" w:line="240" w:lineRule="auto"/>
        <w:jc w:val="both"/>
        <w:rPr>
          <w:rFonts w:ascii="Times New Roman" w:hAnsi="Times New Roman" w:cs="Times New Roman"/>
          <w:sz w:val="16"/>
          <w:szCs w:val="16"/>
          <w:lang w:val="pt-BR"/>
        </w:rPr>
      </w:pPr>
      <w:r w:rsidRPr="00023BF1">
        <w:rPr>
          <w:rStyle w:val="Refdenotaalpie"/>
          <w:rFonts w:ascii="Times New Roman" w:hAnsi="Times New Roman" w:cs="Times New Roman"/>
          <w:sz w:val="16"/>
          <w:szCs w:val="16"/>
        </w:rPr>
        <w:footnoteRef/>
      </w:r>
      <w:r w:rsidRPr="00B27359">
        <w:rPr>
          <w:rFonts w:ascii="Times New Roman" w:hAnsi="Times New Roman" w:cs="Times New Roman"/>
          <w:sz w:val="16"/>
          <w:szCs w:val="16"/>
          <w:lang w:val="pt-BR"/>
        </w:rPr>
        <w:t xml:space="preserve"> Os. 7, 11. </w:t>
      </w:r>
    </w:p>
  </w:footnote>
  <w:footnote w:id="1184">
    <w:p w:rsidR="00A167AE" w:rsidRPr="00B27359" w:rsidRDefault="00A167AE" w:rsidP="00D61F8A">
      <w:pPr>
        <w:spacing w:after="0" w:line="240" w:lineRule="auto"/>
        <w:jc w:val="both"/>
        <w:rPr>
          <w:rFonts w:ascii="Times New Roman" w:hAnsi="Times New Roman" w:cs="Times New Roman"/>
          <w:sz w:val="16"/>
          <w:szCs w:val="16"/>
          <w:lang w:val="pt-BR"/>
        </w:rPr>
      </w:pPr>
      <w:r w:rsidRPr="00D61F8A">
        <w:rPr>
          <w:rStyle w:val="Refdenotaalpie"/>
          <w:rFonts w:ascii="Times New Roman" w:hAnsi="Times New Roman" w:cs="Times New Roman"/>
          <w:sz w:val="16"/>
          <w:szCs w:val="16"/>
        </w:rPr>
        <w:footnoteRef/>
      </w:r>
      <w:r w:rsidRPr="00B27359">
        <w:rPr>
          <w:rFonts w:ascii="Times New Roman" w:hAnsi="Times New Roman" w:cs="Times New Roman"/>
          <w:sz w:val="16"/>
          <w:szCs w:val="16"/>
          <w:lang w:val="pt-BR"/>
        </w:rPr>
        <w:t xml:space="preserve"> Sal. 5, 8</w:t>
      </w:r>
    </w:p>
  </w:footnote>
  <w:footnote w:id="1185">
    <w:p w:rsidR="00A167AE" w:rsidRPr="00B27359" w:rsidRDefault="00A167AE" w:rsidP="00D61F8A">
      <w:pPr>
        <w:spacing w:after="0" w:line="240" w:lineRule="auto"/>
        <w:jc w:val="both"/>
        <w:rPr>
          <w:rFonts w:ascii="Times New Roman" w:hAnsi="Times New Roman" w:cs="Times New Roman"/>
          <w:sz w:val="16"/>
          <w:szCs w:val="16"/>
          <w:lang w:val="pt-BR"/>
        </w:rPr>
      </w:pPr>
      <w:r w:rsidRPr="00D61F8A">
        <w:rPr>
          <w:rStyle w:val="Refdenotaalpie"/>
          <w:rFonts w:ascii="Times New Roman" w:hAnsi="Times New Roman" w:cs="Times New Roman"/>
          <w:sz w:val="16"/>
          <w:szCs w:val="16"/>
        </w:rPr>
        <w:footnoteRef/>
      </w:r>
      <w:r w:rsidRPr="00B27359">
        <w:rPr>
          <w:rFonts w:ascii="Times New Roman" w:hAnsi="Times New Roman" w:cs="Times New Roman"/>
          <w:sz w:val="16"/>
          <w:szCs w:val="16"/>
          <w:lang w:val="pt-BR"/>
        </w:rPr>
        <w:t xml:space="preserve"> 1 Cor. 13, 12. </w:t>
      </w:r>
    </w:p>
  </w:footnote>
  <w:footnote w:id="1186">
    <w:p w:rsidR="00A167AE" w:rsidRPr="00D8140B" w:rsidRDefault="00A167AE" w:rsidP="00D61F8A">
      <w:pPr>
        <w:spacing w:after="0" w:line="240" w:lineRule="auto"/>
        <w:jc w:val="both"/>
        <w:rPr>
          <w:rFonts w:ascii="Times New Roman" w:hAnsi="Times New Roman" w:cs="Times New Roman"/>
          <w:sz w:val="16"/>
          <w:szCs w:val="16"/>
          <w:lang w:val="en-US"/>
        </w:rPr>
      </w:pPr>
      <w:r w:rsidRPr="00D61F8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47, 10. </w:t>
      </w:r>
    </w:p>
  </w:footnote>
  <w:footnote w:id="1187">
    <w:p w:rsidR="00A167AE" w:rsidRPr="00D61F8A" w:rsidRDefault="00A167AE" w:rsidP="00D61F8A">
      <w:pPr>
        <w:spacing w:after="0" w:line="240" w:lineRule="auto"/>
        <w:jc w:val="both"/>
        <w:rPr>
          <w:rFonts w:ascii="Times New Roman" w:hAnsi="Times New Roman" w:cs="Times New Roman"/>
          <w:sz w:val="16"/>
          <w:szCs w:val="16"/>
          <w:lang w:val="en-US"/>
        </w:rPr>
      </w:pPr>
      <w:r w:rsidRPr="00D61F8A">
        <w:rPr>
          <w:rStyle w:val="Refdenotaalpie"/>
          <w:rFonts w:ascii="Times New Roman" w:hAnsi="Times New Roman" w:cs="Times New Roman"/>
          <w:sz w:val="16"/>
          <w:szCs w:val="16"/>
        </w:rPr>
        <w:footnoteRef/>
      </w:r>
      <w:r w:rsidRPr="00D61F8A">
        <w:rPr>
          <w:rFonts w:ascii="Times New Roman" w:hAnsi="Times New Roman" w:cs="Times New Roman"/>
          <w:sz w:val="16"/>
          <w:szCs w:val="16"/>
          <w:lang w:val="en-US"/>
        </w:rPr>
        <w:t xml:space="preserve"> 2 Cor. 2, 16. </w:t>
      </w:r>
    </w:p>
  </w:footnote>
  <w:footnote w:id="1188">
    <w:p w:rsidR="00A167AE" w:rsidRPr="00D61F8A" w:rsidRDefault="00A167AE" w:rsidP="00D61F8A">
      <w:pPr>
        <w:spacing w:after="0" w:line="240" w:lineRule="auto"/>
        <w:jc w:val="both"/>
        <w:rPr>
          <w:rFonts w:ascii="Times New Roman" w:hAnsi="Times New Roman" w:cs="Times New Roman"/>
          <w:sz w:val="16"/>
          <w:szCs w:val="16"/>
          <w:lang w:val="en-US"/>
        </w:rPr>
      </w:pPr>
      <w:r w:rsidRPr="00D61F8A">
        <w:rPr>
          <w:rStyle w:val="Refdenotaalpie"/>
          <w:rFonts w:ascii="Times New Roman" w:hAnsi="Times New Roman" w:cs="Times New Roman"/>
          <w:sz w:val="16"/>
          <w:szCs w:val="16"/>
        </w:rPr>
        <w:footnoteRef/>
      </w:r>
      <w:r w:rsidRPr="00D61F8A">
        <w:rPr>
          <w:rFonts w:ascii="Times New Roman" w:hAnsi="Times New Roman" w:cs="Times New Roman"/>
          <w:sz w:val="16"/>
          <w:szCs w:val="16"/>
          <w:lang w:val="en-US"/>
        </w:rPr>
        <w:t xml:space="preserve"> Sal. 75, 3. </w:t>
      </w:r>
    </w:p>
  </w:footnote>
  <w:footnote w:id="1189">
    <w:p w:rsidR="00A167AE" w:rsidRPr="00D61F8A" w:rsidRDefault="00A167AE" w:rsidP="00D61F8A">
      <w:pPr>
        <w:spacing w:after="0" w:line="240" w:lineRule="auto"/>
        <w:jc w:val="both"/>
        <w:rPr>
          <w:rFonts w:ascii="Times New Roman" w:hAnsi="Times New Roman" w:cs="Times New Roman"/>
          <w:sz w:val="16"/>
          <w:szCs w:val="16"/>
          <w:lang w:val="en-US"/>
        </w:rPr>
      </w:pPr>
      <w:r w:rsidRPr="00D61F8A">
        <w:rPr>
          <w:rStyle w:val="Refdenotaalpie"/>
          <w:rFonts w:ascii="Times New Roman" w:hAnsi="Times New Roman" w:cs="Times New Roman"/>
          <w:sz w:val="16"/>
          <w:szCs w:val="16"/>
        </w:rPr>
        <w:footnoteRef/>
      </w:r>
      <w:r w:rsidRPr="00D61F8A">
        <w:rPr>
          <w:rFonts w:ascii="Times New Roman" w:hAnsi="Times New Roman" w:cs="Times New Roman"/>
          <w:sz w:val="16"/>
          <w:szCs w:val="16"/>
          <w:lang w:val="en-US"/>
        </w:rPr>
        <w:t xml:space="preserve"> Sal. 88, 15. </w:t>
      </w:r>
    </w:p>
  </w:footnote>
  <w:footnote w:id="1190">
    <w:p w:rsidR="00A167AE" w:rsidRPr="00D61F8A" w:rsidRDefault="00A167AE" w:rsidP="00D61F8A">
      <w:pPr>
        <w:spacing w:after="0" w:line="240" w:lineRule="auto"/>
        <w:jc w:val="both"/>
        <w:rPr>
          <w:rFonts w:ascii="Times New Roman" w:hAnsi="Times New Roman" w:cs="Times New Roman"/>
          <w:sz w:val="16"/>
          <w:szCs w:val="16"/>
          <w:lang w:val="en-US"/>
        </w:rPr>
      </w:pPr>
      <w:r w:rsidRPr="00D61F8A">
        <w:rPr>
          <w:rStyle w:val="Refdenotaalpie"/>
          <w:rFonts w:ascii="Times New Roman" w:hAnsi="Times New Roman" w:cs="Times New Roman"/>
          <w:sz w:val="16"/>
          <w:szCs w:val="16"/>
        </w:rPr>
        <w:footnoteRef/>
      </w:r>
      <w:r w:rsidRPr="00D61F8A">
        <w:rPr>
          <w:rFonts w:ascii="Times New Roman" w:hAnsi="Times New Roman" w:cs="Times New Roman"/>
          <w:sz w:val="16"/>
          <w:szCs w:val="16"/>
          <w:lang w:val="en-US"/>
        </w:rPr>
        <w:t xml:space="preserve"> Lc. 2, 25. </w:t>
      </w:r>
    </w:p>
  </w:footnote>
  <w:footnote w:id="1191">
    <w:p w:rsidR="00A167AE" w:rsidRPr="00D61F8A" w:rsidRDefault="00A167AE" w:rsidP="00D61F8A">
      <w:pPr>
        <w:spacing w:after="0" w:line="240" w:lineRule="auto"/>
        <w:jc w:val="both"/>
        <w:rPr>
          <w:rFonts w:ascii="Times New Roman" w:hAnsi="Times New Roman" w:cs="Times New Roman"/>
          <w:sz w:val="16"/>
          <w:szCs w:val="16"/>
          <w:lang w:val="en-US"/>
        </w:rPr>
      </w:pPr>
      <w:r w:rsidRPr="00D61F8A">
        <w:rPr>
          <w:rStyle w:val="Refdenotaalpie"/>
          <w:rFonts w:ascii="Times New Roman" w:hAnsi="Times New Roman" w:cs="Times New Roman"/>
          <w:sz w:val="16"/>
          <w:szCs w:val="16"/>
        </w:rPr>
        <w:footnoteRef/>
      </w:r>
      <w:r w:rsidRPr="00D61F8A">
        <w:rPr>
          <w:rFonts w:ascii="Times New Roman" w:hAnsi="Times New Roman" w:cs="Times New Roman"/>
          <w:sz w:val="16"/>
          <w:szCs w:val="16"/>
          <w:lang w:val="en-US"/>
        </w:rPr>
        <w:t xml:space="preserve"> Sal. 124, 1. </w:t>
      </w:r>
    </w:p>
  </w:footnote>
  <w:footnote w:id="1192">
    <w:p w:rsidR="00A167AE" w:rsidRPr="00D61F8A" w:rsidRDefault="00A167AE" w:rsidP="00D61F8A">
      <w:pPr>
        <w:spacing w:after="0" w:line="240" w:lineRule="auto"/>
        <w:jc w:val="both"/>
        <w:rPr>
          <w:rFonts w:ascii="Times New Roman" w:hAnsi="Times New Roman" w:cs="Times New Roman"/>
          <w:sz w:val="16"/>
          <w:szCs w:val="16"/>
          <w:lang w:val="en-US"/>
        </w:rPr>
      </w:pPr>
      <w:r w:rsidRPr="00D61F8A">
        <w:rPr>
          <w:rStyle w:val="Refdenotaalpie"/>
          <w:rFonts w:ascii="Times New Roman" w:hAnsi="Times New Roman" w:cs="Times New Roman"/>
          <w:sz w:val="16"/>
          <w:szCs w:val="16"/>
        </w:rPr>
        <w:footnoteRef/>
      </w:r>
      <w:r w:rsidRPr="00D61F8A">
        <w:rPr>
          <w:rFonts w:ascii="Times New Roman" w:hAnsi="Times New Roman" w:cs="Times New Roman"/>
          <w:sz w:val="16"/>
          <w:szCs w:val="16"/>
          <w:lang w:val="en-US"/>
        </w:rPr>
        <w:t xml:space="preserve"> Lc. 2, 29-30. </w:t>
      </w:r>
    </w:p>
  </w:footnote>
  <w:footnote w:id="1193">
    <w:p w:rsidR="00A167AE" w:rsidRPr="00D61F8A" w:rsidRDefault="00A167AE" w:rsidP="00D61F8A">
      <w:pPr>
        <w:spacing w:after="0" w:line="240" w:lineRule="auto"/>
        <w:jc w:val="both"/>
        <w:rPr>
          <w:rFonts w:ascii="Times New Roman" w:hAnsi="Times New Roman" w:cs="Times New Roman"/>
          <w:sz w:val="16"/>
          <w:szCs w:val="16"/>
          <w:lang w:val="en-US"/>
        </w:rPr>
      </w:pPr>
      <w:r w:rsidRPr="00D61F8A">
        <w:rPr>
          <w:rStyle w:val="Refdenotaalpie"/>
          <w:rFonts w:ascii="Times New Roman" w:hAnsi="Times New Roman" w:cs="Times New Roman"/>
          <w:sz w:val="16"/>
          <w:szCs w:val="16"/>
        </w:rPr>
        <w:footnoteRef/>
      </w:r>
      <w:r w:rsidRPr="00D61F8A">
        <w:rPr>
          <w:rFonts w:ascii="Times New Roman" w:hAnsi="Times New Roman" w:cs="Times New Roman"/>
          <w:sz w:val="16"/>
          <w:szCs w:val="16"/>
          <w:lang w:val="en-US"/>
        </w:rPr>
        <w:t xml:space="preserve"> Ef. 2, 14. </w:t>
      </w:r>
    </w:p>
  </w:footnote>
  <w:footnote w:id="1194">
    <w:p w:rsidR="00A167AE" w:rsidRPr="00317CBF" w:rsidRDefault="00A167AE" w:rsidP="00317CBF">
      <w:pPr>
        <w:spacing w:after="0" w:line="240" w:lineRule="auto"/>
        <w:jc w:val="both"/>
        <w:rPr>
          <w:rFonts w:ascii="Times New Roman" w:hAnsi="Times New Roman" w:cs="Times New Roman"/>
          <w:sz w:val="16"/>
          <w:szCs w:val="16"/>
          <w:lang w:val="en-US"/>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en-US"/>
        </w:rPr>
        <w:t xml:space="preserve"> Sal. 4, 9. </w:t>
      </w:r>
    </w:p>
  </w:footnote>
  <w:footnote w:id="1195">
    <w:p w:rsidR="00A167AE" w:rsidRPr="00317CBF" w:rsidRDefault="00A167AE" w:rsidP="00317CBF">
      <w:pPr>
        <w:spacing w:after="0" w:line="240" w:lineRule="auto"/>
        <w:jc w:val="both"/>
        <w:rPr>
          <w:rFonts w:ascii="Times New Roman" w:hAnsi="Times New Roman" w:cs="Times New Roman"/>
          <w:sz w:val="16"/>
          <w:szCs w:val="16"/>
          <w:lang w:val="en-US"/>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en-US"/>
        </w:rPr>
        <w:t xml:space="preserve"> Fil. 4, 7. </w:t>
      </w:r>
    </w:p>
  </w:footnote>
  <w:footnote w:id="1196">
    <w:p w:rsidR="00A167AE" w:rsidRPr="00317CBF" w:rsidRDefault="00A167AE" w:rsidP="00317CBF">
      <w:pPr>
        <w:spacing w:after="0" w:line="240" w:lineRule="auto"/>
        <w:jc w:val="both"/>
        <w:rPr>
          <w:rFonts w:ascii="Times New Roman" w:hAnsi="Times New Roman" w:cs="Times New Roman"/>
          <w:sz w:val="16"/>
          <w:szCs w:val="16"/>
          <w:lang w:val="en-US"/>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en-US"/>
        </w:rPr>
        <w:t xml:space="preserve"> Is. 57, 2. </w:t>
      </w:r>
    </w:p>
  </w:footnote>
  <w:footnote w:id="1197">
    <w:p w:rsidR="00A167AE" w:rsidRPr="0049490C" w:rsidRDefault="00A167AE" w:rsidP="00317CBF">
      <w:pPr>
        <w:spacing w:after="0" w:line="240" w:lineRule="auto"/>
        <w:jc w:val="both"/>
        <w:rPr>
          <w:rFonts w:ascii="Times New Roman" w:hAnsi="Times New Roman" w:cs="Times New Roman"/>
          <w:sz w:val="16"/>
          <w:szCs w:val="16"/>
          <w:lang w:val="pt-BR"/>
        </w:rPr>
      </w:pPr>
      <w:r w:rsidRPr="00317CBF">
        <w:rPr>
          <w:rStyle w:val="Refdenotaalpie"/>
          <w:rFonts w:ascii="Times New Roman" w:hAnsi="Times New Roman" w:cs="Times New Roman"/>
          <w:sz w:val="16"/>
          <w:szCs w:val="16"/>
        </w:rPr>
        <w:footnoteRef/>
      </w:r>
      <w:r w:rsidRPr="0049490C">
        <w:rPr>
          <w:rFonts w:ascii="Times New Roman" w:hAnsi="Times New Roman" w:cs="Times New Roman"/>
          <w:sz w:val="16"/>
          <w:szCs w:val="16"/>
          <w:lang w:val="pt-BR"/>
        </w:rPr>
        <w:t xml:space="preserve"> Lc. 2, 25. </w:t>
      </w:r>
    </w:p>
  </w:footnote>
  <w:footnote w:id="1198">
    <w:p w:rsidR="00A167AE" w:rsidRPr="002E74BF" w:rsidRDefault="00A167AE" w:rsidP="00317CBF">
      <w:pPr>
        <w:spacing w:after="0" w:line="240" w:lineRule="auto"/>
        <w:jc w:val="both"/>
        <w:rPr>
          <w:rFonts w:ascii="Times New Roman" w:hAnsi="Times New Roman" w:cs="Times New Roman"/>
          <w:sz w:val="16"/>
          <w:szCs w:val="16"/>
          <w:lang w:val="pt-BR"/>
        </w:rPr>
      </w:pPr>
      <w:r w:rsidRPr="00317CBF">
        <w:rPr>
          <w:rStyle w:val="Refdenotaalpie"/>
          <w:rFonts w:ascii="Times New Roman" w:hAnsi="Times New Roman" w:cs="Times New Roman"/>
          <w:sz w:val="16"/>
          <w:szCs w:val="16"/>
        </w:rPr>
        <w:footnoteRef/>
      </w:r>
      <w:r w:rsidRPr="002E74BF">
        <w:rPr>
          <w:rFonts w:ascii="Times New Roman" w:hAnsi="Times New Roman" w:cs="Times New Roman"/>
          <w:sz w:val="16"/>
          <w:szCs w:val="16"/>
          <w:lang w:val="pt-BR"/>
        </w:rPr>
        <w:t xml:space="preserve"> Sal. 88, 15</w:t>
      </w:r>
    </w:p>
  </w:footnote>
  <w:footnote w:id="1199">
    <w:p w:rsidR="00A167AE" w:rsidRPr="002E74BF" w:rsidRDefault="00A167AE" w:rsidP="00317CBF">
      <w:pPr>
        <w:spacing w:after="0" w:line="240" w:lineRule="auto"/>
        <w:jc w:val="both"/>
        <w:rPr>
          <w:rFonts w:ascii="Times New Roman" w:hAnsi="Times New Roman" w:cs="Times New Roman"/>
          <w:sz w:val="16"/>
          <w:szCs w:val="16"/>
          <w:lang w:val="pt-BR"/>
        </w:rPr>
      </w:pPr>
      <w:r w:rsidRPr="00317CBF">
        <w:rPr>
          <w:rStyle w:val="Refdenotaalpie"/>
          <w:rFonts w:ascii="Times New Roman" w:hAnsi="Times New Roman" w:cs="Times New Roman"/>
          <w:sz w:val="16"/>
          <w:szCs w:val="16"/>
        </w:rPr>
        <w:footnoteRef/>
      </w:r>
      <w:r w:rsidRPr="002E74BF">
        <w:rPr>
          <w:rFonts w:ascii="Times New Roman" w:hAnsi="Times New Roman" w:cs="Times New Roman"/>
          <w:sz w:val="16"/>
          <w:szCs w:val="16"/>
          <w:lang w:val="pt-BR"/>
        </w:rPr>
        <w:t xml:space="preserve"> 1 Cor. 4, 5. </w:t>
      </w:r>
    </w:p>
  </w:footnote>
  <w:footnote w:id="1200">
    <w:p w:rsidR="00A167AE" w:rsidRPr="00317CBF" w:rsidRDefault="00A167AE" w:rsidP="00317CBF">
      <w:pPr>
        <w:spacing w:after="0" w:line="240" w:lineRule="auto"/>
        <w:jc w:val="both"/>
        <w:rPr>
          <w:rFonts w:ascii="Times New Roman" w:hAnsi="Times New Roman" w:cs="Times New Roman"/>
          <w:sz w:val="16"/>
          <w:szCs w:val="16"/>
          <w:lang w:val="pt-BR"/>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pt-BR"/>
        </w:rPr>
        <w:t xml:space="preserve"> 1 Cor. 11, 31. </w:t>
      </w:r>
    </w:p>
  </w:footnote>
  <w:footnote w:id="1201">
    <w:p w:rsidR="00A167AE" w:rsidRPr="00317CBF" w:rsidRDefault="00A167AE" w:rsidP="00317CBF">
      <w:pPr>
        <w:spacing w:after="0" w:line="240" w:lineRule="auto"/>
        <w:jc w:val="both"/>
        <w:rPr>
          <w:rFonts w:ascii="Times New Roman" w:hAnsi="Times New Roman" w:cs="Times New Roman"/>
          <w:sz w:val="16"/>
          <w:szCs w:val="16"/>
          <w:lang w:val="pt-BR"/>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pt-BR"/>
        </w:rPr>
        <w:t xml:space="preserve"> 1 Cor. 4, 4. </w:t>
      </w:r>
    </w:p>
  </w:footnote>
  <w:footnote w:id="1202">
    <w:p w:rsidR="00A167AE" w:rsidRPr="00317CBF" w:rsidRDefault="00A167AE" w:rsidP="00317CBF">
      <w:pPr>
        <w:spacing w:after="0" w:line="240" w:lineRule="auto"/>
        <w:jc w:val="both"/>
        <w:rPr>
          <w:rFonts w:ascii="Times New Roman" w:hAnsi="Times New Roman" w:cs="Times New Roman"/>
          <w:sz w:val="16"/>
          <w:szCs w:val="16"/>
          <w:lang w:val="pt-BR"/>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pt-BR"/>
        </w:rPr>
        <w:t xml:space="preserve"> Sal. 74, 3. </w:t>
      </w:r>
    </w:p>
  </w:footnote>
  <w:footnote w:id="1203">
    <w:p w:rsidR="00A167AE" w:rsidRPr="00317CBF" w:rsidRDefault="00A167AE" w:rsidP="00317CBF">
      <w:pPr>
        <w:spacing w:after="0" w:line="240" w:lineRule="auto"/>
        <w:jc w:val="both"/>
        <w:rPr>
          <w:rFonts w:ascii="Times New Roman" w:hAnsi="Times New Roman" w:cs="Times New Roman"/>
          <w:sz w:val="16"/>
          <w:szCs w:val="16"/>
          <w:lang w:val="pt-BR"/>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pt-BR"/>
        </w:rPr>
        <w:t xml:space="preserve"> Ecli. 1, 28. </w:t>
      </w:r>
    </w:p>
  </w:footnote>
  <w:footnote w:id="1204">
    <w:p w:rsidR="00A167AE" w:rsidRPr="00317CBF" w:rsidRDefault="00A167AE" w:rsidP="00317CBF">
      <w:pPr>
        <w:spacing w:after="0" w:line="240" w:lineRule="auto"/>
        <w:jc w:val="both"/>
        <w:rPr>
          <w:rFonts w:ascii="Times New Roman" w:hAnsi="Times New Roman" w:cs="Times New Roman"/>
          <w:sz w:val="16"/>
          <w:szCs w:val="16"/>
          <w:lang w:val="pt-BR"/>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pt-BR"/>
        </w:rPr>
        <w:t xml:space="preserve"> Os. 7, 9. </w:t>
      </w:r>
    </w:p>
  </w:footnote>
  <w:footnote w:id="1205">
    <w:p w:rsidR="00A167AE" w:rsidRPr="002E74BF" w:rsidRDefault="00A167AE" w:rsidP="00317CBF">
      <w:pPr>
        <w:spacing w:after="0" w:line="240" w:lineRule="auto"/>
        <w:jc w:val="both"/>
        <w:rPr>
          <w:rFonts w:ascii="Times New Roman" w:hAnsi="Times New Roman" w:cs="Times New Roman"/>
          <w:sz w:val="16"/>
          <w:szCs w:val="16"/>
          <w:lang w:val="fr-FR"/>
        </w:rPr>
      </w:pPr>
      <w:r w:rsidRPr="00317CBF">
        <w:rPr>
          <w:rStyle w:val="Refdenotaalpie"/>
          <w:rFonts w:ascii="Times New Roman" w:hAnsi="Times New Roman" w:cs="Times New Roman"/>
          <w:sz w:val="16"/>
          <w:szCs w:val="16"/>
        </w:rPr>
        <w:footnoteRef/>
      </w:r>
      <w:r w:rsidRPr="002E74BF">
        <w:rPr>
          <w:rFonts w:ascii="Times New Roman" w:hAnsi="Times New Roman" w:cs="Times New Roman"/>
          <w:sz w:val="16"/>
          <w:szCs w:val="16"/>
          <w:lang w:val="fr-FR"/>
        </w:rPr>
        <w:t xml:space="preserve"> Lc. 2, 25. </w:t>
      </w:r>
    </w:p>
  </w:footnote>
  <w:footnote w:id="1206">
    <w:p w:rsidR="00A167AE" w:rsidRPr="00317CBF" w:rsidRDefault="00A167AE" w:rsidP="00317CBF">
      <w:pPr>
        <w:spacing w:after="0" w:line="240" w:lineRule="auto"/>
        <w:jc w:val="both"/>
        <w:rPr>
          <w:rFonts w:ascii="Times New Roman" w:hAnsi="Times New Roman" w:cs="Times New Roman"/>
          <w:sz w:val="16"/>
          <w:szCs w:val="16"/>
          <w:lang w:val="fr-FR"/>
        </w:rPr>
      </w:pPr>
      <w:r w:rsidRPr="00317CBF">
        <w:rPr>
          <w:rStyle w:val="Refdenotaalpie"/>
          <w:rFonts w:ascii="Times New Roman" w:hAnsi="Times New Roman" w:cs="Times New Roman"/>
          <w:sz w:val="16"/>
          <w:szCs w:val="16"/>
        </w:rPr>
        <w:footnoteRef/>
      </w:r>
      <w:r w:rsidRPr="00317CBF">
        <w:rPr>
          <w:rFonts w:ascii="Times New Roman" w:hAnsi="Times New Roman" w:cs="Times New Roman"/>
          <w:sz w:val="16"/>
          <w:szCs w:val="16"/>
          <w:lang w:val="fr-FR"/>
        </w:rPr>
        <w:t xml:space="preserve"> Lc. 2, 25. </w:t>
      </w:r>
    </w:p>
  </w:footnote>
  <w:footnote w:id="1207">
    <w:p w:rsidR="00A167AE" w:rsidRPr="00B8457C" w:rsidRDefault="00A167AE" w:rsidP="00B8457C">
      <w:pPr>
        <w:spacing w:after="0" w:line="240" w:lineRule="auto"/>
        <w:jc w:val="both"/>
        <w:rPr>
          <w:rFonts w:ascii="Times New Roman" w:hAnsi="Times New Roman" w:cs="Times New Roman"/>
          <w:sz w:val="16"/>
          <w:szCs w:val="16"/>
          <w:lang w:val="fr-FR"/>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fr-FR"/>
        </w:rPr>
        <w:t xml:space="preserve"> 1 Mac. 5, 57. </w:t>
      </w:r>
    </w:p>
  </w:footnote>
  <w:footnote w:id="1208">
    <w:p w:rsidR="00A167AE" w:rsidRPr="00B8457C" w:rsidRDefault="00A167AE" w:rsidP="00B8457C">
      <w:pPr>
        <w:spacing w:after="0" w:line="240" w:lineRule="auto"/>
        <w:jc w:val="both"/>
        <w:rPr>
          <w:rFonts w:ascii="Times New Roman" w:hAnsi="Times New Roman" w:cs="Times New Roman"/>
          <w:sz w:val="16"/>
          <w:szCs w:val="16"/>
          <w:lang w:val="fr-FR"/>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fr-FR"/>
        </w:rPr>
        <w:t xml:space="preserve"> Mt. 6,29. </w:t>
      </w:r>
    </w:p>
  </w:footnote>
  <w:footnote w:id="1209">
    <w:p w:rsidR="00A167AE" w:rsidRPr="00B8457C" w:rsidRDefault="00A167AE" w:rsidP="00B8457C">
      <w:pPr>
        <w:spacing w:after="0" w:line="240" w:lineRule="auto"/>
        <w:jc w:val="both"/>
        <w:rPr>
          <w:rFonts w:ascii="Times New Roman" w:hAnsi="Times New Roman" w:cs="Times New Roman"/>
          <w:sz w:val="16"/>
          <w:szCs w:val="16"/>
          <w:lang w:val="fr-FR"/>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fr-FR"/>
        </w:rPr>
        <w:t xml:space="preserve"> Mal. 3,1. </w:t>
      </w:r>
    </w:p>
  </w:footnote>
  <w:footnote w:id="1210">
    <w:p w:rsidR="00A167AE" w:rsidRPr="00B8457C" w:rsidRDefault="00A167AE" w:rsidP="00B8457C">
      <w:pPr>
        <w:spacing w:after="0" w:line="240" w:lineRule="auto"/>
        <w:jc w:val="both"/>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Mt. 23, 38. </w:t>
      </w:r>
    </w:p>
  </w:footnote>
  <w:footnote w:id="1211">
    <w:p w:rsidR="00A167AE" w:rsidRPr="00B8457C" w:rsidRDefault="00A167AE" w:rsidP="00B8457C">
      <w:pPr>
        <w:spacing w:after="0" w:line="240" w:lineRule="auto"/>
        <w:jc w:val="both"/>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Mt. 24, 2. </w:t>
      </w:r>
    </w:p>
  </w:footnote>
  <w:footnote w:id="1212">
    <w:p w:rsidR="00A167AE" w:rsidRPr="00B8457C" w:rsidRDefault="00A167AE" w:rsidP="00B8457C">
      <w:pPr>
        <w:spacing w:after="0" w:line="240" w:lineRule="auto"/>
        <w:jc w:val="both"/>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Heb. 9, 11. </w:t>
      </w:r>
    </w:p>
  </w:footnote>
  <w:footnote w:id="1213">
    <w:p w:rsidR="00A167AE" w:rsidRPr="00B8457C" w:rsidRDefault="00A167AE" w:rsidP="00B8457C">
      <w:pPr>
        <w:spacing w:after="0" w:line="240" w:lineRule="auto"/>
        <w:jc w:val="both"/>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Sal. 49, 1. </w:t>
      </w:r>
    </w:p>
  </w:footnote>
  <w:footnote w:id="1214">
    <w:p w:rsidR="00A167AE" w:rsidRPr="00B8457C" w:rsidRDefault="00A167AE" w:rsidP="00B8457C">
      <w:pPr>
        <w:spacing w:after="0" w:line="240" w:lineRule="auto"/>
        <w:jc w:val="both"/>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Sal. 47, 11. </w:t>
      </w:r>
    </w:p>
  </w:footnote>
  <w:footnote w:id="1215">
    <w:p w:rsidR="00A167AE" w:rsidRPr="00B8457C" w:rsidRDefault="00A167AE" w:rsidP="00B8457C">
      <w:pPr>
        <w:spacing w:after="0" w:line="240" w:lineRule="auto"/>
        <w:jc w:val="both"/>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Is. 24, 16. </w:t>
      </w:r>
    </w:p>
  </w:footnote>
  <w:footnote w:id="1216">
    <w:p w:rsidR="00A167AE" w:rsidRPr="00B8457C" w:rsidRDefault="00A167AE" w:rsidP="00B8457C">
      <w:pPr>
        <w:spacing w:after="0" w:line="240" w:lineRule="auto"/>
        <w:jc w:val="both"/>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Sal. 47, 10. </w:t>
      </w:r>
    </w:p>
  </w:footnote>
  <w:footnote w:id="1217">
    <w:p w:rsidR="00A167AE" w:rsidRPr="00B8457C" w:rsidRDefault="00A167AE" w:rsidP="00B8457C">
      <w:pPr>
        <w:spacing w:after="0" w:line="240" w:lineRule="auto"/>
        <w:jc w:val="both"/>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2 </w:t>
      </w:r>
      <w:r w:rsidRPr="00B8457C">
        <w:rPr>
          <w:rFonts w:ascii="Times New Roman" w:hAnsi="Times New Roman" w:cs="Times New Roman"/>
          <w:sz w:val="16"/>
          <w:szCs w:val="16"/>
          <w:lang w:val="en-US"/>
        </w:rPr>
        <w:t xml:space="preserve">Cor. 6, 1. </w:t>
      </w:r>
    </w:p>
  </w:footnote>
  <w:footnote w:id="1218">
    <w:p w:rsidR="00A167AE" w:rsidRDefault="00A167AE" w:rsidP="00B8457C">
      <w:pPr>
        <w:pStyle w:val="Textonotapie"/>
        <w:rPr>
          <w:rFonts w:ascii="Times New Roman" w:hAnsi="Times New Roman" w:cs="Times New Roman"/>
          <w:sz w:val="16"/>
          <w:szCs w:val="16"/>
          <w:lang w:val="en-US"/>
        </w:rPr>
      </w:pPr>
      <w:r w:rsidRPr="00B8457C">
        <w:rPr>
          <w:rStyle w:val="Refdenotaalpie"/>
          <w:rFonts w:ascii="Times New Roman" w:hAnsi="Times New Roman" w:cs="Times New Roman"/>
          <w:sz w:val="16"/>
          <w:szCs w:val="16"/>
        </w:rPr>
        <w:footnoteRef/>
      </w:r>
      <w:r w:rsidRPr="00B8457C">
        <w:rPr>
          <w:rFonts w:ascii="Times New Roman" w:hAnsi="Times New Roman" w:cs="Times New Roman"/>
          <w:sz w:val="16"/>
          <w:szCs w:val="16"/>
          <w:lang w:val="en-US"/>
        </w:rPr>
        <w:t xml:space="preserve"> 1 Cor. 6,</w:t>
      </w:r>
      <w:r>
        <w:rPr>
          <w:rFonts w:ascii="Times New Roman" w:hAnsi="Times New Roman" w:cs="Times New Roman"/>
          <w:sz w:val="16"/>
          <w:szCs w:val="16"/>
          <w:lang w:val="en-US"/>
        </w:rPr>
        <w:t xml:space="preserve"> </w:t>
      </w:r>
      <w:r w:rsidRPr="00B8457C">
        <w:rPr>
          <w:rFonts w:ascii="Times New Roman" w:hAnsi="Times New Roman" w:cs="Times New Roman"/>
          <w:sz w:val="16"/>
          <w:szCs w:val="16"/>
          <w:lang w:val="en-US"/>
        </w:rPr>
        <w:t>20.</w:t>
      </w:r>
    </w:p>
    <w:p w:rsidR="00A167AE" w:rsidRPr="00B8457C" w:rsidRDefault="00A167AE" w:rsidP="00B8457C">
      <w:pPr>
        <w:pStyle w:val="Textonotapie"/>
        <w:rPr>
          <w:rFonts w:ascii="Times New Roman" w:hAnsi="Times New Roman" w:cs="Times New Roman"/>
          <w:sz w:val="16"/>
          <w:szCs w:val="16"/>
          <w:lang w:val="en-US"/>
        </w:rPr>
      </w:pPr>
      <w:r w:rsidRPr="002E74BF">
        <w:rPr>
          <w:rStyle w:val="Refdenotaalpie"/>
          <w:sz w:val="16"/>
          <w:szCs w:val="16"/>
          <w:lang w:val="en-US"/>
        </w:rPr>
        <w:t xml:space="preserve">54 </w:t>
      </w:r>
      <w:r w:rsidRPr="00B8457C">
        <w:rPr>
          <w:rFonts w:ascii="Times New Roman" w:hAnsi="Times New Roman" w:cs="Times New Roman"/>
          <w:sz w:val="16"/>
          <w:szCs w:val="16"/>
          <w:lang w:val="en-US"/>
        </w:rPr>
        <w:t>Rom. 16, 27.</w:t>
      </w:r>
    </w:p>
  </w:footnote>
  <w:footnote w:id="1219">
    <w:p w:rsidR="00A167AE" w:rsidRPr="00FB6CA5" w:rsidRDefault="00A167AE">
      <w:pPr>
        <w:rPr>
          <w:lang w:val="en-US"/>
        </w:rPr>
      </w:pPr>
    </w:p>
    <w:p w:rsidR="00A167AE" w:rsidRPr="002E74BF" w:rsidRDefault="00A167AE" w:rsidP="00B8457C">
      <w:pPr>
        <w:spacing w:after="0" w:line="240" w:lineRule="auto"/>
        <w:jc w:val="both"/>
        <w:rPr>
          <w:rFonts w:ascii="Times New Roman" w:hAnsi="Times New Roman" w:cs="Times New Roman"/>
          <w:sz w:val="16"/>
          <w:szCs w:val="16"/>
          <w:lang w:val="en-US"/>
        </w:rPr>
      </w:pPr>
    </w:p>
  </w:footnote>
  <w:footnote w:id="1220">
    <w:p w:rsidR="00A167AE" w:rsidRPr="00A37AB3" w:rsidRDefault="00A167AE" w:rsidP="00A37AB3">
      <w:pPr>
        <w:spacing w:after="0" w:line="240" w:lineRule="auto"/>
        <w:jc w:val="both"/>
        <w:rPr>
          <w:rFonts w:ascii="Times New Roman" w:hAnsi="Times New Roman" w:cs="Times New Roman"/>
          <w:sz w:val="16"/>
          <w:szCs w:val="16"/>
          <w:lang w:val="fr-FR"/>
        </w:rPr>
      </w:pPr>
      <w:r w:rsidRPr="00A37AB3">
        <w:rPr>
          <w:rStyle w:val="Refdenotaalpie"/>
          <w:rFonts w:ascii="Times New Roman" w:hAnsi="Times New Roman" w:cs="Times New Roman"/>
          <w:sz w:val="16"/>
          <w:szCs w:val="16"/>
        </w:rPr>
        <w:footnoteRef/>
      </w:r>
      <w:r w:rsidRPr="00A37AB3">
        <w:rPr>
          <w:rFonts w:ascii="Times New Roman" w:hAnsi="Times New Roman" w:cs="Times New Roman"/>
          <w:sz w:val="16"/>
          <w:szCs w:val="16"/>
          <w:lang w:val="fr-FR"/>
        </w:rPr>
        <w:t xml:space="preserve"> Lc. 2, 22. </w:t>
      </w:r>
    </w:p>
  </w:footnote>
  <w:footnote w:id="1221">
    <w:p w:rsidR="00A167AE" w:rsidRPr="00A37AB3" w:rsidRDefault="00A167AE" w:rsidP="00A37AB3">
      <w:pPr>
        <w:spacing w:after="0" w:line="240" w:lineRule="auto"/>
        <w:jc w:val="both"/>
        <w:rPr>
          <w:rFonts w:ascii="Times New Roman" w:hAnsi="Times New Roman" w:cs="Times New Roman"/>
          <w:sz w:val="16"/>
          <w:szCs w:val="16"/>
          <w:lang w:val="fr-FR"/>
        </w:rPr>
      </w:pPr>
      <w:r w:rsidRPr="00A37AB3">
        <w:rPr>
          <w:rStyle w:val="Refdenotaalpie"/>
          <w:rFonts w:ascii="Times New Roman" w:hAnsi="Times New Roman" w:cs="Times New Roman"/>
          <w:sz w:val="16"/>
          <w:szCs w:val="16"/>
        </w:rPr>
        <w:footnoteRef/>
      </w:r>
      <w:r w:rsidRPr="00A37AB3">
        <w:rPr>
          <w:rFonts w:ascii="Times New Roman" w:hAnsi="Times New Roman" w:cs="Times New Roman"/>
          <w:sz w:val="16"/>
          <w:szCs w:val="16"/>
          <w:lang w:val="fr-FR"/>
        </w:rPr>
        <w:t xml:space="preserve"> Mt. 3, 15. </w:t>
      </w:r>
    </w:p>
  </w:footnote>
  <w:footnote w:id="1222">
    <w:p w:rsidR="00A167AE" w:rsidRPr="00A5173B" w:rsidRDefault="00A167AE" w:rsidP="00A37AB3">
      <w:pPr>
        <w:spacing w:after="0" w:line="240" w:lineRule="auto"/>
        <w:jc w:val="both"/>
        <w:rPr>
          <w:rFonts w:ascii="Times New Roman" w:hAnsi="Times New Roman" w:cs="Times New Roman"/>
          <w:sz w:val="16"/>
          <w:szCs w:val="16"/>
          <w:lang w:val="fr-FR"/>
        </w:rPr>
      </w:pPr>
      <w:r w:rsidRPr="00A37AB3">
        <w:rPr>
          <w:rStyle w:val="Refdenotaalpie"/>
          <w:rFonts w:ascii="Times New Roman" w:hAnsi="Times New Roman" w:cs="Times New Roman"/>
          <w:sz w:val="16"/>
          <w:szCs w:val="16"/>
        </w:rPr>
        <w:footnoteRef/>
      </w:r>
      <w:r w:rsidRPr="00A5173B">
        <w:rPr>
          <w:rFonts w:ascii="Times New Roman" w:hAnsi="Times New Roman" w:cs="Times New Roman"/>
          <w:sz w:val="16"/>
          <w:szCs w:val="16"/>
          <w:lang w:val="fr-FR"/>
        </w:rPr>
        <w:t xml:space="preserve"> Mal. 3, 2-3. </w:t>
      </w:r>
    </w:p>
  </w:footnote>
  <w:footnote w:id="1223">
    <w:p w:rsidR="00A167AE" w:rsidRPr="00A5173B" w:rsidRDefault="00A167AE" w:rsidP="00A37AB3">
      <w:pPr>
        <w:spacing w:after="0" w:line="240" w:lineRule="auto"/>
        <w:jc w:val="both"/>
        <w:rPr>
          <w:rFonts w:ascii="Times New Roman" w:hAnsi="Times New Roman" w:cs="Times New Roman"/>
          <w:sz w:val="16"/>
          <w:szCs w:val="16"/>
          <w:lang w:val="fr-FR"/>
        </w:rPr>
      </w:pPr>
      <w:r w:rsidRPr="00A37AB3">
        <w:rPr>
          <w:rStyle w:val="Refdenotaalpie"/>
          <w:rFonts w:ascii="Times New Roman" w:hAnsi="Times New Roman" w:cs="Times New Roman"/>
          <w:sz w:val="16"/>
          <w:szCs w:val="16"/>
        </w:rPr>
        <w:footnoteRef/>
      </w:r>
      <w:r w:rsidRPr="00A5173B">
        <w:rPr>
          <w:rFonts w:ascii="Times New Roman" w:hAnsi="Times New Roman" w:cs="Times New Roman"/>
          <w:sz w:val="16"/>
          <w:szCs w:val="16"/>
          <w:lang w:val="fr-FR"/>
        </w:rPr>
        <w:t xml:space="preserve"> Heb. 12, 29; Deut. 4, 24. </w:t>
      </w:r>
    </w:p>
  </w:footnote>
  <w:footnote w:id="1224">
    <w:p w:rsidR="00A167AE" w:rsidRPr="00A37AB3" w:rsidRDefault="00A167AE" w:rsidP="00A37AB3">
      <w:pPr>
        <w:spacing w:after="0" w:line="240" w:lineRule="auto"/>
        <w:jc w:val="both"/>
        <w:rPr>
          <w:rFonts w:ascii="Times New Roman" w:hAnsi="Times New Roman" w:cs="Times New Roman"/>
          <w:sz w:val="16"/>
          <w:szCs w:val="16"/>
          <w:lang w:val="en-US"/>
        </w:rPr>
      </w:pPr>
      <w:r w:rsidRPr="00A37AB3">
        <w:rPr>
          <w:rStyle w:val="Refdenotaalpie"/>
          <w:rFonts w:ascii="Times New Roman" w:hAnsi="Times New Roman" w:cs="Times New Roman"/>
          <w:sz w:val="16"/>
          <w:szCs w:val="16"/>
        </w:rPr>
        <w:footnoteRef/>
      </w:r>
      <w:r w:rsidRPr="00A37AB3">
        <w:rPr>
          <w:rFonts w:ascii="Times New Roman" w:hAnsi="Times New Roman" w:cs="Times New Roman"/>
          <w:sz w:val="16"/>
          <w:szCs w:val="16"/>
          <w:lang w:val="en-US"/>
        </w:rPr>
        <w:t xml:space="preserve"> Zac. 13, 1. </w:t>
      </w:r>
    </w:p>
  </w:footnote>
  <w:footnote w:id="1225">
    <w:p w:rsidR="00A167AE" w:rsidRPr="00A37AB3" w:rsidRDefault="00A167AE" w:rsidP="00A37AB3">
      <w:pPr>
        <w:spacing w:after="0" w:line="240" w:lineRule="auto"/>
        <w:jc w:val="both"/>
        <w:rPr>
          <w:rFonts w:ascii="Times New Roman" w:hAnsi="Times New Roman" w:cs="Times New Roman"/>
          <w:sz w:val="16"/>
          <w:szCs w:val="16"/>
          <w:lang w:val="en-US"/>
        </w:rPr>
      </w:pPr>
      <w:r w:rsidRPr="00A37AB3">
        <w:rPr>
          <w:rStyle w:val="Refdenotaalpie"/>
          <w:rFonts w:ascii="Times New Roman" w:hAnsi="Times New Roman" w:cs="Times New Roman"/>
          <w:sz w:val="16"/>
          <w:szCs w:val="16"/>
        </w:rPr>
        <w:footnoteRef/>
      </w:r>
      <w:r w:rsidRPr="00A37AB3">
        <w:rPr>
          <w:rFonts w:ascii="Times New Roman" w:hAnsi="Times New Roman" w:cs="Times New Roman"/>
          <w:sz w:val="16"/>
          <w:szCs w:val="16"/>
          <w:lang w:val="en-US"/>
        </w:rPr>
        <w:t xml:space="preserve"> Sal. 49, 3. </w:t>
      </w:r>
    </w:p>
  </w:footnote>
  <w:footnote w:id="1226">
    <w:p w:rsidR="00A167AE" w:rsidRPr="00A37AB3" w:rsidRDefault="00A167AE" w:rsidP="00A37AB3">
      <w:pPr>
        <w:spacing w:after="0" w:line="240" w:lineRule="auto"/>
        <w:jc w:val="both"/>
        <w:rPr>
          <w:rFonts w:ascii="Times New Roman" w:hAnsi="Times New Roman" w:cs="Times New Roman"/>
          <w:sz w:val="16"/>
          <w:szCs w:val="16"/>
          <w:lang w:val="en-US"/>
        </w:rPr>
      </w:pPr>
      <w:r w:rsidRPr="00A37AB3">
        <w:rPr>
          <w:rStyle w:val="Refdenotaalpie"/>
          <w:rFonts w:ascii="Times New Roman" w:hAnsi="Times New Roman" w:cs="Times New Roman"/>
          <w:sz w:val="16"/>
          <w:szCs w:val="16"/>
        </w:rPr>
        <w:footnoteRef/>
      </w:r>
      <w:r w:rsidRPr="00A37AB3">
        <w:rPr>
          <w:rFonts w:ascii="Times New Roman" w:hAnsi="Times New Roman" w:cs="Times New Roman"/>
          <w:sz w:val="16"/>
          <w:szCs w:val="16"/>
          <w:lang w:val="en-US"/>
        </w:rPr>
        <w:t xml:space="preserve"> Sal. 96, 3. </w:t>
      </w:r>
    </w:p>
  </w:footnote>
  <w:footnote w:id="1227">
    <w:p w:rsidR="00A167AE" w:rsidRPr="00A37AB3" w:rsidRDefault="00A167AE" w:rsidP="00A37AB3">
      <w:pPr>
        <w:spacing w:after="0" w:line="240" w:lineRule="auto"/>
        <w:jc w:val="both"/>
        <w:rPr>
          <w:rFonts w:ascii="Times New Roman" w:hAnsi="Times New Roman" w:cs="Times New Roman"/>
          <w:sz w:val="16"/>
          <w:szCs w:val="16"/>
          <w:lang w:val="en-US"/>
        </w:rPr>
      </w:pPr>
      <w:r w:rsidRPr="00A37AB3">
        <w:rPr>
          <w:rStyle w:val="Refdenotaalpie"/>
          <w:rFonts w:ascii="Times New Roman" w:hAnsi="Times New Roman" w:cs="Times New Roman"/>
          <w:sz w:val="16"/>
          <w:szCs w:val="16"/>
        </w:rPr>
        <w:footnoteRef/>
      </w:r>
      <w:r w:rsidRPr="00A37AB3">
        <w:rPr>
          <w:rFonts w:ascii="Times New Roman" w:hAnsi="Times New Roman" w:cs="Times New Roman"/>
          <w:sz w:val="16"/>
          <w:szCs w:val="16"/>
          <w:lang w:val="en-US"/>
        </w:rPr>
        <w:t xml:space="preserve"> Sal. 17, 9. </w:t>
      </w:r>
    </w:p>
  </w:footnote>
  <w:footnote w:id="1228">
    <w:p w:rsidR="00A167AE" w:rsidRPr="00A37AB3" w:rsidRDefault="00A167AE" w:rsidP="00A37AB3">
      <w:pPr>
        <w:spacing w:after="0" w:line="240" w:lineRule="auto"/>
        <w:jc w:val="both"/>
        <w:rPr>
          <w:rFonts w:ascii="Times New Roman" w:hAnsi="Times New Roman" w:cs="Times New Roman"/>
          <w:sz w:val="16"/>
          <w:szCs w:val="16"/>
          <w:lang w:val="en-US"/>
        </w:rPr>
      </w:pPr>
      <w:r w:rsidRPr="00A37AB3">
        <w:rPr>
          <w:rStyle w:val="Refdenotaalpie"/>
          <w:rFonts w:ascii="Times New Roman" w:hAnsi="Times New Roman" w:cs="Times New Roman"/>
          <w:sz w:val="16"/>
          <w:szCs w:val="16"/>
        </w:rPr>
        <w:footnoteRef/>
      </w:r>
      <w:r w:rsidRPr="00A37AB3">
        <w:rPr>
          <w:rFonts w:ascii="Times New Roman" w:hAnsi="Times New Roman" w:cs="Times New Roman"/>
          <w:sz w:val="16"/>
          <w:szCs w:val="16"/>
          <w:lang w:val="en-US"/>
        </w:rPr>
        <w:t xml:space="preserve"> Sal. 139, 11. </w:t>
      </w:r>
    </w:p>
  </w:footnote>
  <w:footnote w:id="1229">
    <w:p w:rsidR="00A167AE" w:rsidRPr="00A37AB3" w:rsidRDefault="00A167AE" w:rsidP="00A37AB3">
      <w:pPr>
        <w:spacing w:after="0" w:line="240" w:lineRule="auto"/>
        <w:jc w:val="both"/>
        <w:rPr>
          <w:rFonts w:ascii="Times New Roman" w:hAnsi="Times New Roman" w:cs="Times New Roman"/>
          <w:sz w:val="16"/>
          <w:szCs w:val="16"/>
          <w:lang w:val="en-US"/>
        </w:rPr>
      </w:pPr>
      <w:r w:rsidRPr="00A37AB3">
        <w:rPr>
          <w:rStyle w:val="Refdenotaalpie"/>
          <w:rFonts w:ascii="Times New Roman" w:hAnsi="Times New Roman" w:cs="Times New Roman"/>
          <w:sz w:val="16"/>
          <w:szCs w:val="16"/>
        </w:rPr>
        <w:footnoteRef/>
      </w:r>
      <w:r w:rsidRPr="00A37AB3">
        <w:rPr>
          <w:rFonts w:ascii="Times New Roman" w:hAnsi="Times New Roman" w:cs="Times New Roman"/>
          <w:sz w:val="16"/>
          <w:szCs w:val="16"/>
          <w:lang w:val="en-US"/>
        </w:rPr>
        <w:t xml:space="preserve"> Is. 6, 6</w:t>
      </w:r>
    </w:p>
  </w:footnote>
  <w:footnote w:id="1230">
    <w:p w:rsidR="00A167AE" w:rsidRPr="00A5173B" w:rsidRDefault="00A167AE" w:rsidP="00A37AB3">
      <w:pPr>
        <w:spacing w:after="0" w:line="240" w:lineRule="auto"/>
        <w:jc w:val="both"/>
        <w:rPr>
          <w:rFonts w:ascii="Times New Roman" w:hAnsi="Times New Roman" w:cs="Times New Roman"/>
          <w:sz w:val="16"/>
          <w:szCs w:val="16"/>
          <w:lang w:val="en-US"/>
        </w:rPr>
      </w:pPr>
      <w:r w:rsidRPr="00A37AB3">
        <w:rPr>
          <w:rStyle w:val="Refdenotaalpie"/>
          <w:rFonts w:ascii="Times New Roman" w:hAnsi="Times New Roman" w:cs="Times New Roman"/>
          <w:sz w:val="16"/>
          <w:szCs w:val="16"/>
        </w:rPr>
        <w:footnoteRef/>
      </w:r>
      <w:r w:rsidRPr="00A5173B">
        <w:rPr>
          <w:rFonts w:ascii="Times New Roman" w:hAnsi="Times New Roman" w:cs="Times New Roman"/>
          <w:sz w:val="16"/>
          <w:szCs w:val="16"/>
          <w:lang w:val="en-US"/>
        </w:rPr>
        <w:t xml:space="preserve"> </w:t>
      </w:r>
      <w:r w:rsidRPr="00A37AB3">
        <w:rPr>
          <w:rFonts w:ascii="Times New Roman" w:hAnsi="Times New Roman" w:cs="Times New Roman"/>
          <w:sz w:val="16"/>
          <w:szCs w:val="16"/>
          <w:lang w:val="en-US"/>
        </w:rPr>
        <w:t>Is. 47, 14-15.</w:t>
      </w:r>
      <w:r w:rsidRPr="00A5173B">
        <w:rPr>
          <w:rFonts w:ascii="Times New Roman" w:hAnsi="Times New Roman" w:cs="Times New Roman"/>
          <w:sz w:val="16"/>
          <w:szCs w:val="16"/>
          <w:lang w:val="en-US"/>
        </w:rPr>
        <w:t xml:space="preserve"> </w:t>
      </w:r>
    </w:p>
  </w:footnote>
  <w:footnote w:id="1231">
    <w:p w:rsidR="00A167AE" w:rsidRPr="009107A6" w:rsidRDefault="00A167AE" w:rsidP="00A37AB3">
      <w:pPr>
        <w:spacing w:after="0" w:line="240" w:lineRule="auto"/>
        <w:jc w:val="both"/>
        <w:rPr>
          <w:rFonts w:ascii="Times New Roman" w:hAnsi="Times New Roman" w:cs="Times New Roman"/>
          <w:sz w:val="16"/>
          <w:szCs w:val="16"/>
          <w:lang w:val="en-US"/>
        </w:rPr>
      </w:pPr>
      <w:r w:rsidRPr="00A37AB3">
        <w:rPr>
          <w:rStyle w:val="Refdenotaalpie"/>
          <w:rFonts w:ascii="Times New Roman" w:hAnsi="Times New Roman" w:cs="Times New Roman"/>
          <w:sz w:val="16"/>
          <w:szCs w:val="16"/>
        </w:rPr>
        <w:footnoteRef/>
      </w:r>
      <w:r w:rsidRPr="009107A6">
        <w:rPr>
          <w:rFonts w:ascii="Times New Roman" w:hAnsi="Times New Roman" w:cs="Times New Roman"/>
          <w:sz w:val="16"/>
          <w:szCs w:val="16"/>
          <w:lang w:val="en-US"/>
        </w:rPr>
        <w:t xml:space="preserve"> Lc. 12, 49. </w:t>
      </w:r>
    </w:p>
  </w:footnote>
  <w:footnote w:id="1232">
    <w:p w:rsidR="00A167AE" w:rsidRPr="00F926FA"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F926FA">
        <w:rPr>
          <w:rFonts w:ascii="Times New Roman" w:hAnsi="Times New Roman" w:cs="Times New Roman"/>
          <w:sz w:val="16"/>
          <w:szCs w:val="16"/>
          <w:lang w:val="en-US"/>
        </w:rPr>
        <w:t xml:space="preserve"> Mal. 3, 3. </w:t>
      </w:r>
    </w:p>
  </w:footnote>
  <w:footnote w:id="1233">
    <w:p w:rsidR="00A167AE" w:rsidRPr="00F926FA"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F926FA">
        <w:rPr>
          <w:rFonts w:ascii="Times New Roman" w:hAnsi="Times New Roman" w:cs="Times New Roman"/>
          <w:sz w:val="16"/>
          <w:szCs w:val="16"/>
          <w:lang w:val="en-US"/>
        </w:rPr>
        <w:t xml:space="preserve"> 1 Cor. 3, 12. </w:t>
      </w:r>
    </w:p>
  </w:footnote>
  <w:footnote w:id="1234">
    <w:p w:rsidR="00A167AE" w:rsidRPr="00F926FA"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F926FA">
        <w:rPr>
          <w:rFonts w:ascii="Times New Roman" w:hAnsi="Times New Roman" w:cs="Times New Roman"/>
          <w:sz w:val="16"/>
          <w:szCs w:val="16"/>
          <w:lang w:val="en-US"/>
        </w:rPr>
        <w:t xml:space="preserve"> Is. 4, 4. </w:t>
      </w:r>
    </w:p>
  </w:footnote>
  <w:footnote w:id="1235">
    <w:p w:rsidR="00A167AE" w:rsidRPr="00F926FA"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F926FA">
        <w:rPr>
          <w:rFonts w:ascii="Times New Roman" w:hAnsi="Times New Roman" w:cs="Times New Roman"/>
          <w:sz w:val="16"/>
          <w:szCs w:val="16"/>
          <w:lang w:val="en-US"/>
        </w:rPr>
        <w:t xml:space="preserve"> Cant. 6, 8. </w:t>
      </w:r>
    </w:p>
  </w:footnote>
  <w:footnote w:id="1236">
    <w:p w:rsidR="00A167AE" w:rsidRPr="00F926FA"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F926FA">
        <w:rPr>
          <w:rFonts w:ascii="Times New Roman" w:hAnsi="Times New Roman" w:cs="Times New Roman"/>
          <w:sz w:val="16"/>
          <w:szCs w:val="16"/>
          <w:lang w:val="en-US"/>
        </w:rPr>
        <w:t xml:space="preserve"> Lc. 1, 35. </w:t>
      </w:r>
    </w:p>
  </w:footnote>
  <w:footnote w:id="1237">
    <w:p w:rsidR="00A167AE" w:rsidRPr="00F926FA"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F926FA">
        <w:rPr>
          <w:rFonts w:ascii="Times New Roman" w:hAnsi="Times New Roman" w:cs="Times New Roman"/>
          <w:sz w:val="16"/>
          <w:szCs w:val="16"/>
          <w:lang w:val="en-US"/>
        </w:rPr>
        <w:t xml:space="preserve"> Lc. 1, 35. </w:t>
      </w:r>
    </w:p>
  </w:footnote>
  <w:footnote w:id="1238">
    <w:p w:rsidR="00A167AE" w:rsidRPr="00F926FA"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F926FA">
        <w:rPr>
          <w:rFonts w:ascii="Times New Roman" w:hAnsi="Times New Roman" w:cs="Times New Roman"/>
          <w:sz w:val="16"/>
          <w:szCs w:val="16"/>
          <w:lang w:val="en-US"/>
        </w:rPr>
        <w:t xml:space="preserve"> Is. 4, 4. </w:t>
      </w:r>
    </w:p>
  </w:footnote>
  <w:footnote w:id="1239">
    <w:p w:rsidR="00A167AE" w:rsidRPr="00F926FA"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F926FA">
        <w:rPr>
          <w:rFonts w:ascii="Times New Roman" w:hAnsi="Times New Roman" w:cs="Times New Roman"/>
          <w:sz w:val="16"/>
          <w:szCs w:val="16"/>
          <w:lang w:val="en-US"/>
        </w:rPr>
        <w:t xml:space="preserve"> Sal. 6, 2. </w:t>
      </w:r>
    </w:p>
  </w:footnote>
  <w:footnote w:id="1240">
    <w:p w:rsidR="00A167AE" w:rsidRPr="00A5173B"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A5173B">
        <w:rPr>
          <w:rFonts w:ascii="Times New Roman" w:hAnsi="Times New Roman" w:cs="Times New Roman"/>
          <w:sz w:val="16"/>
          <w:szCs w:val="16"/>
          <w:lang w:val="en-US"/>
        </w:rPr>
        <w:t xml:space="preserve"> </w:t>
      </w:r>
      <w:r w:rsidRPr="00F926FA">
        <w:rPr>
          <w:rFonts w:ascii="Times New Roman" w:hAnsi="Times New Roman" w:cs="Times New Roman"/>
          <w:sz w:val="16"/>
          <w:szCs w:val="16"/>
          <w:lang w:val="en-US"/>
        </w:rPr>
        <w:t>Heb. 1, 3.</w:t>
      </w:r>
      <w:r w:rsidRPr="00A5173B">
        <w:rPr>
          <w:rFonts w:ascii="Times New Roman" w:hAnsi="Times New Roman" w:cs="Times New Roman"/>
          <w:sz w:val="16"/>
          <w:szCs w:val="16"/>
          <w:lang w:val="en-US"/>
        </w:rPr>
        <w:t xml:space="preserve"> </w:t>
      </w:r>
    </w:p>
  </w:footnote>
  <w:footnote w:id="1241">
    <w:p w:rsidR="00A167AE" w:rsidRPr="00D8140B"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Jn. 5, 6. </w:t>
      </w:r>
    </w:p>
  </w:footnote>
  <w:footnote w:id="1242">
    <w:p w:rsidR="00A167AE" w:rsidRPr="00D8140B"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1, 33. </w:t>
      </w:r>
    </w:p>
  </w:footnote>
  <w:footnote w:id="1243">
    <w:p w:rsidR="00A167AE" w:rsidRPr="00D8140B" w:rsidRDefault="00A167AE" w:rsidP="00F926FA">
      <w:pPr>
        <w:spacing w:after="0" w:line="240" w:lineRule="auto"/>
        <w:jc w:val="both"/>
        <w:rPr>
          <w:rFonts w:ascii="Times New Roman" w:hAnsi="Times New Roman" w:cs="Times New Roman"/>
          <w:sz w:val="16"/>
          <w:szCs w:val="16"/>
          <w:lang w:val="en-US"/>
        </w:rPr>
      </w:pPr>
      <w:r w:rsidRPr="00F926F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13, 5s. </w:t>
      </w:r>
    </w:p>
  </w:footnote>
  <w:footnote w:id="1244">
    <w:p w:rsidR="00A167AE" w:rsidRPr="00D8140B" w:rsidRDefault="00A167AE" w:rsidP="00DD08E2">
      <w:pPr>
        <w:spacing w:after="0" w:line="240" w:lineRule="auto"/>
        <w:jc w:val="both"/>
        <w:rPr>
          <w:rFonts w:ascii="Times New Roman" w:hAnsi="Times New Roman" w:cs="Times New Roman"/>
          <w:sz w:val="16"/>
          <w:szCs w:val="16"/>
          <w:lang w:val="pt-BR"/>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Apoc. 22, 14. </w:t>
      </w:r>
    </w:p>
  </w:footnote>
  <w:footnote w:id="1245">
    <w:p w:rsidR="00A167AE" w:rsidRPr="00DD08E2" w:rsidRDefault="00A167AE" w:rsidP="00DD08E2">
      <w:pPr>
        <w:spacing w:after="0" w:line="240" w:lineRule="auto"/>
        <w:jc w:val="both"/>
        <w:rPr>
          <w:rFonts w:ascii="Times New Roman" w:hAnsi="Times New Roman" w:cs="Times New Roman"/>
          <w:sz w:val="16"/>
          <w:szCs w:val="16"/>
          <w:lang w:val="pt-BR"/>
        </w:rPr>
      </w:pPr>
      <w:r w:rsidRPr="00DD08E2">
        <w:rPr>
          <w:rStyle w:val="Refdenotaalpie"/>
          <w:rFonts w:ascii="Times New Roman" w:hAnsi="Times New Roman" w:cs="Times New Roman"/>
          <w:sz w:val="16"/>
          <w:szCs w:val="16"/>
        </w:rPr>
        <w:footnoteRef/>
      </w:r>
      <w:r w:rsidRPr="00DD08E2">
        <w:rPr>
          <w:rFonts w:ascii="Times New Roman" w:hAnsi="Times New Roman" w:cs="Times New Roman"/>
          <w:sz w:val="16"/>
          <w:szCs w:val="16"/>
          <w:lang w:val="pt-BR"/>
        </w:rPr>
        <w:t xml:space="preserve"> Rom. 5, 5. </w:t>
      </w:r>
    </w:p>
  </w:footnote>
  <w:footnote w:id="1246">
    <w:p w:rsidR="00A167AE" w:rsidRPr="00CF24CA" w:rsidRDefault="00A167AE" w:rsidP="00DD08E2">
      <w:pPr>
        <w:spacing w:after="0" w:line="240" w:lineRule="auto"/>
        <w:jc w:val="both"/>
        <w:rPr>
          <w:rFonts w:ascii="Times New Roman" w:hAnsi="Times New Roman" w:cs="Times New Roman"/>
          <w:sz w:val="16"/>
          <w:szCs w:val="16"/>
          <w:lang w:val="pt-BR"/>
        </w:rPr>
      </w:pPr>
      <w:r w:rsidRPr="00DD08E2">
        <w:rPr>
          <w:rStyle w:val="Refdenotaalpie"/>
          <w:rFonts w:ascii="Times New Roman" w:hAnsi="Times New Roman" w:cs="Times New Roman"/>
          <w:sz w:val="16"/>
          <w:szCs w:val="16"/>
        </w:rPr>
        <w:footnoteRef/>
      </w:r>
      <w:r w:rsidRPr="00CF24CA">
        <w:rPr>
          <w:rFonts w:ascii="Times New Roman" w:hAnsi="Times New Roman" w:cs="Times New Roman"/>
          <w:sz w:val="16"/>
          <w:szCs w:val="16"/>
          <w:lang w:val="pt-BR"/>
        </w:rPr>
        <w:t xml:space="preserve"> 1 Pe. 4, 8. </w:t>
      </w:r>
    </w:p>
  </w:footnote>
  <w:footnote w:id="1247">
    <w:p w:rsidR="00A167AE" w:rsidRPr="00CF24CA" w:rsidRDefault="00A167AE" w:rsidP="00DD08E2">
      <w:pPr>
        <w:spacing w:after="0" w:line="240" w:lineRule="auto"/>
        <w:jc w:val="both"/>
        <w:rPr>
          <w:rFonts w:ascii="Times New Roman" w:hAnsi="Times New Roman" w:cs="Times New Roman"/>
          <w:sz w:val="16"/>
          <w:szCs w:val="16"/>
          <w:lang w:val="pt-BR"/>
        </w:rPr>
      </w:pPr>
      <w:r w:rsidRPr="00DD08E2">
        <w:rPr>
          <w:rStyle w:val="Refdenotaalpie"/>
          <w:rFonts w:ascii="Times New Roman" w:hAnsi="Times New Roman" w:cs="Times New Roman"/>
          <w:sz w:val="16"/>
          <w:szCs w:val="16"/>
        </w:rPr>
        <w:footnoteRef/>
      </w:r>
      <w:r w:rsidRPr="00CF24CA">
        <w:rPr>
          <w:rFonts w:ascii="Times New Roman" w:hAnsi="Times New Roman" w:cs="Times New Roman"/>
          <w:sz w:val="16"/>
          <w:szCs w:val="16"/>
          <w:lang w:val="pt-BR"/>
        </w:rPr>
        <w:t xml:space="preserve"> Mal. 3, 3. </w:t>
      </w:r>
    </w:p>
  </w:footnote>
  <w:footnote w:id="1248">
    <w:p w:rsidR="00A167AE" w:rsidRPr="00CF24CA" w:rsidRDefault="00A167AE" w:rsidP="00DD08E2">
      <w:pPr>
        <w:spacing w:after="0" w:line="240" w:lineRule="auto"/>
        <w:jc w:val="both"/>
        <w:rPr>
          <w:rFonts w:ascii="Times New Roman" w:hAnsi="Times New Roman" w:cs="Times New Roman"/>
          <w:sz w:val="16"/>
          <w:szCs w:val="16"/>
          <w:lang w:val="pt-BR"/>
        </w:rPr>
      </w:pPr>
      <w:r w:rsidRPr="00DD08E2">
        <w:rPr>
          <w:rStyle w:val="Refdenotaalpie"/>
          <w:rFonts w:ascii="Times New Roman" w:hAnsi="Times New Roman" w:cs="Times New Roman"/>
          <w:sz w:val="16"/>
          <w:szCs w:val="16"/>
        </w:rPr>
        <w:footnoteRef/>
      </w:r>
      <w:r w:rsidRPr="00CF24CA">
        <w:rPr>
          <w:rFonts w:ascii="Times New Roman" w:hAnsi="Times New Roman" w:cs="Times New Roman"/>
          <w:sz w:val="16"/>
          <w:szCs w:val="16"/>
          <w:lang w:val="pt-BR"/>
        </w:rPr>
        <w:t xml:space="preserve"> Sal. 65, 12. </w:t>
      </w:r>
    </w:p>
  </w:footnote>
  <w:footnote w:id="1249">
    <w:p w:rsidR="00A167AE" w:rsidRPr="00D8140B" w:rsidRDefault="00A167AE" w:rsidP="00DD08E2">
      <w:pPr>
        <w:spacing w:after="0" w:line="240" w:lineRule="auto"/>
        <w:jc w:val="both"/>
        <w:rPr>
          <w:rFonts w:ascii="Times New Roman" w:hAnsi="Times New Roman" w:cs="Times New Roman"/>
          <w:sz w:val="16"/>
          <w:szCs w:val="16"/>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Prov. 15, 27. </w:t>
      </w:r>
    </w:p>
  </w:footnote>
  <w:footnote w:id="1250">
    <w:p w:rsidR="00A167AE" w:rsidRPr="00D8140B" w:rsidRDefault="00A167AE" w:rsidP="00DD08E2">
      <w:pPr>
        <w:spacing w:after="0" w:line="240" w:lineRule="auto"/>
        <w:jc w:val="both"/>
        <w:rPr>
          <w:rFonts w:ascii="Times New Roman" w:hAnsi="Times New Roman" w:cs="Times New Roman"/>
          <w:sz w:val="16"/>
          <w:szCs w:val="16"/>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Dan. 4, 24. </w:t>
      </w:r>
    </w:p>
  </w:footnote>
  <w:footnote w:id="1251">
    <w:p w:rsidR="00A167AE" w:rsidRPr="00D8140B" w:rsidRDefault="00A167AE" w:rsidP="00DD08E2">
      <w:pPr>
        <w:spacing w:after="0" w:line="240" w:lineRule="auto"/>
        <w:jc w:val="both"/>
        <w:rPr>
          <w:rFonts w:ascii="Times New Roman" w:hAnsi="Times New Roman" w:cs="Times New Roman"/>
          <w:sz w:val="16"/>
          <w:szCs w:val="16"/>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Lc. 11, 41. </w:t>
      </w:r>
    </w:p>
  </w:footnote>
  <w:footnote w:id="1252">
    <w:p w:rsidR="00A167AE" w:rsidRPr="00D8140B" w:rsidRDefault="00A167AE" w:rsidP="00DD08E2">
      <w:pPr>
        <w:spacing w:after="0" w:line="240" w:lineRule="auto"/>
        <w:jc w:val="both"/>
        <w:rPr>
          <w:rFonts w:ascii="Times New Roman" w:hAnsi="Times New Roman" w:cs="Times New Roman"/>
          <w:sz w:val="16"/>
          <w:szCs w:val="16"/>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Hch. 15, 9. </w:t>
      </w:r>
    </w:p>
  </w:footnote>
  <w:footnote w:id="1253">
    <w:p w:rsidR="00A167AE" w:rsidRPr="00D8140B" w:rsidRDefault="00A167AE" w:rsidP="00DD08E2">
      <w:pPr>
        <w:spacing w:after="0" w:line="240" w:lineRule="auto"/>
        <w:jc w:val="both"/>
        <w:rPr>
          <w:rFonts w:ascii="Times New Roman" w:hAnsi="Times New Roman" w:cs="Times New Roman"/>
          <w:sz w:val="16"/>
          <w:szCs w:val="16"/>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Mc. 10, 52. </w:t>
      </w:r>
    </w:p>
  </w:footnote>
  <w:footnote w:id="1254">
    <w:p w:rsidR="00A167AE" w:rsidRPr="00D8140B" w:rsidRDefault="00A167AE" w:rsidP="00DD08E2">
      <w:pPr>
        <w:spacing w:after="0" w:line="240" w:lineRule="auto"/>
        <w:jc w:val="both"/>
        <w:rPr>
          <w:rFonts w:ascii="Times New Roman" w:hAnsi="Times New Roman" w:cs="Times New Roman"/>
          <w:sz w:val="16"/>
          <w:szCs w:val="16"/>
          <w:lang w:val="en-US"/>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Prov. 16, 6. </w:t>
      </w:r>
    </w:p>
  </w:footnote>
  <w:footnote w:id="1255">
    <w:p w:rsidR="00A167AE" w:rsidRPr="00D8140B" w:rsidRDefault="00A167AE" w:rsidP="00DD08E2">
      <w:pPr>
        <w:spacing w:after="0" w:line="240" w:lineRule="auto"/>
        <w:jc w:val="both"/>
        <w:rPr>
          <w:rFonts w:ascii="Times New Roman" w:hAnsi="Times New Roman" w:cs="Times New Roman"/>
          <w:sz w:val="16"/>
          <w:szCs w:val="16"/>
          <w:lang w:val="en-US"/>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Cf. Sal. 84, 11. </w:t>
      </w:r>
    </w:p>
  </w:footnote>
  <w:footnote w:id="1256">
    <w:p w:rsidR="00A167AE" w:rsidRPr="00D8140B" w:rsidRDefault="00A167AE" w:rsidP="00DD08E2">
      <w:pPr>
        <w:spacing w:after="0" w:line="240" w:lineRule="auto"/>
        <w:jc w:val="both"/>
        <w:rPr>
          <w:rFonts w:ascii="Times New Roman" w:hAnsi="Times New Roman" w:cs="Times New Roman"/>
          <w:sz w:val="16"/>
          <w:szCs w:val="16"/>
          <w:lang w:val="en-US"/>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Prov. 20, 6. </w:t>
      </w:r>
    </w:p>
  </w:footnote>
  <w:footnote w:id="1257">
    <w:p w:rsidR="00A167AE" w:rsidRPr="00D8140B" w:rsidRDefault="00A167AE" w:rsidP="00DD08E2">
      <w:pPr>
        <w:spacing w:after="0" w:line="240" w:lineRule="auto"/>
        <w:jc w:val="both"/>
        <w:rPr>
          <w:rFonts w:ascii="Times New Roman" w:hAnsi="Times New Roman" w:cs="Times New Roman"/>
          <w:sz w:val="16"/>
          <w:szCs w:val="16"/>
          <w:lang w:val="en-US"/>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11, 41. </w:t>
      </w:r>
    </w:p>
  </w:footnote>
  <w:footnote w:id="1258">
    <w:p w:rsidR="00A167AE" w:rsidRPr="00D8140B" w:rsidRDefault="00A167AE" w:rsidP="00DD08E2">
      <w:pPr>
        <w:spacing w:after="0" w:line="240" w:lineRule="auto"/>
        <w:jc w:val="both"/>
        <w:rPr>
          <w:rFonts w:ascii="Times New Roman" w:hAnsi="Times New Roman" w:cs="Times New Roman"/>
          <w:sz w:val="16"/>
          <w:szCs w:val="16"/>
        </w:rPr>
      </w:pPr>
      <w:r w:rsidRPr="00DD08E2">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2 Cor. 8, 14.</w:t>
      </w:r>
    </w:p>
  </w:footnote>
  <w:footnote w:id="1259">
    <w:p w:rsidR="00A167AE" w:rsidRPr="00D8140B" w:rsidRDefault="00A167AE" w:rsidP="00E1160B">
      <w:pPr>
        <w:spacing w:after="0" w:line="240" w:lineRule="auto"/>
        <w:jc w:val="both"/>
        <w:rPr>
          <w:rFonts w:ascii="Times New Roman" w:hAnsi="Times New Roman" w:cs="Times New Roman"/>
          <w:sz w:val="16"/>
          <w:szCs w:val="16"/>
        </w:rPr>
      </w:pPr>
      <w:r w:rsidRPr="00E1160B">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Lc. 2, 22. </w:t>
      </w:r>
    </w:p>
  </w:footnote>
  <w:footnote w:id="1260">
    <w:p w:rsidR="00A167AE" w:rsidRPr="00D8140B" w:rsidRDefault="00A167AE" w:rsidP="00E1160B">
      <w:pPr>
        <w:spacing w:after="0" w:line="240" w:lineRule="auto"/>
        <w:jc w:val="both"/>
        <w:rPr>
          <w:rFonts w:ascii="Times New Roman" w:hAnsi="Times New Roman" w:cs="Times New Roman"/>
          <w:sz w:val="16"/>
          <w:szCs w:val="16"/>
        </w:rPr>
      </w:pPr>
      <w:r w:rsidRPr="00E1160B">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Lc. 2, 26.29. </w:t>
      </w:r>
    </w:p>
  </w:footnote>
  <w:footnote w:id="1261">
    <w:p w:rsidR="00A167AE" w:rsidRPr="00E1160B" w:rsidRDefault="00A167AE" w:rsidP="00E1160B">
      <w:pPr>
        <w:spacing w:after="0" w:line="240" w:lineRule="auto"/>
        <w:jc w:val="both"/>
        <w:rPr>
          <w:rFonts w:ascii="Times New Roman" w:hAnsi="Times New Roman" w:cs="Times New Roman"/>
          <w:sz w:val="16"/>
          <w:szCs w:val="16"/>
        </w:rPr>
      </w:pPr>
      <w:r w:rsidRPr="00E1160B">
        <w:rPr>
          <w:rStyle w:val="Refdenotaalpie"/>
          <w:rFonts w:ascii="Times New Roman" w:hAnsi="Times New Roman" w:cs="Times New Roman"/>
          <w:sz w:val="16"/>
          <w:szCs w:val="16"/>
        </w:rPr>
        <w:footnoteRef/>
      </w:r>
      <w:r w:rsidRPr="00E1160B">
        <w:rPr>
          <w:rFonts w:ascii="Times New Roman" w:hAnsi="Times New Roman" w:cs="Times New Roman"/>
          <w:sz w:val="16"/>
          <w:szCs w:val="16"/>
        </w:rPr>
        <w:t xml:space="preserve"> Sal. 4, 9. </w:t>
      </w:r>
    </w:p>
  </w:footnote>
  <w:footnote w:id="1262">
    <w:p w:rsidR="00A167AE" w:rsidRPr="00E1160B" w:rsidRDefault="00A167AE" w:rsidP="00E1160B">
      <w:pPr>
        <w:spacing w:after="0" w:line="240" w:lineRule="auto"/>
        <w:jc w:val="both"/>
        <w:rPr>
          <w:rFonts w:ascii="Times New Roman" w:hAnsi="Times New Roman" w:cs="Times New Roman"/>
          <w:sz w:val="16"/>
          <w:szCs w:val="16"/>
        </w:rPr>
      </w:pPr>
      <w:r w:rsidRPr="00E1160B">
        <w:rPr>
          <w:rStyle w:val="Refdenotaalpie"/>
          <w:rFonts w:ascii="Times New Roman" w:hAnsi="Times New Roman" w:cs="Times New Roman"/>
          <w:sz w:val="16"/>
          <w:szCs w:val="16"/>
        </w:rPr>
        <w:footnoteRef/>
      </w:r>
      <w:r w:rsidRPr="00E1160B">
        <w:rPr>
          <w:rFonts w:ascii="Times New Roman" w:hAnsi="Times New Roman" w:cs="Times New Roman"/>
          <w:sz w:val="16"/>
          <w:szCs w:val="16"/>
        </w:rPr>
        <w:t xml:space="preserve"> Lc. 2, 22. </w:t>
      </w:r>
    </w:p>
  </w:footnote>
  <w:footnote w:id="1263">
    <w:p w:rsidR="00A167AE" w:rsidRPr="00E1160B" w:rsidRDefault="00A167AE" w:rsidP="00E1160B">
      <w:pPr>
        <w:spacing w:after="0" w:line="240" w:lineRule="auto"/>
        <w:jc w:val="both"/>
        <w:rPr>
          <w:rFonts w:ascii="Times New Roman" w:hAnsi="Times New Roman" w:cs="Times New Roman"/>
          <w:sz w:val="16"/>
          <w:szCs w:val="16"/>
        </w:rPr>
      </w:pPr>
      <w:r w:rsidRPr="00E1160B">
        <w:rPr>
          <w:rStyle w:val="Refdenotaalpie"/>
          <w:rFonts w:ascii="Times New Roman" w:hAnsi="Times New Roman" w:cs="Times New Roman"/>
          <w:sz w:val="16"/>
          <w:szCs w:val="16"/>
        </w:rPr>
        <w:footnoteRef/>
      </w:r>
      <w:r w:rsidRPr="00E1160B">
        <w:rPr>
          <w:rFonts w:ascii="Times New Roman" w:hAnsi="Times New Roman" w:cs="Times New Roman"/>
          <w:sz w:val="16"/>
          <w:szCs w:val="16"/>
        </w:rPr>
        <w:t xml:space="preserve"> Fil. 4, 7. </w:t>
      </w:r>
    </w:p>
  </w:footnote>
  <w:footnote w:id="1264">
    <w:p w:rsidR="00A167AE" w:rsidRPr="00E1160B" w:rsidRDefault="00A167AE" w:rsidP="00E1160B">
      <w:pPr>
        <w:spacing w:after="0" w:line="240" w:lineRule="auto"/>
        <w:jc w:val="both"/>
        <w:rPr>
          <w:rFonts w:ascii="Times New Roman" w:hAnsi="Times New Roman" w:cs="Times New Roman"/>
          <w:sz w:val="16"/>
          <w:szCs w:val="16"/>
        </w:rPr>
      </w:pPr>
      <w:r w:rsidRPr="00E1160B">
        <w:rPr>
          <w:rStyle w:val="Refdenotaalpie"/>
          <w:rFonts w:ascii="Times New Roman" w:hAnsi="Times New Roman" w:cs="Times New Roman"/>
          <w:sz w:val="16"/>
          <w:szCs w:val="16"/>
        </w:rPr>
        <w:footnoteRef/>
      </w:r>
      <w:r w:rsidRPr="00E1160B">
        <w:rPr>
          <w:rFonts w:ascii="Times New Roman" w:hAnsi="Times New Roman" w:cs="Times New Roman"/>
          <w:sz w:val="16"/>
          <w:szCs w:val="16"/>
        </w:rPr>
        <w:t xml:space="preserve"> Dan. 10, 11. </w:t>
      </w:r>
    </w:p>
  </w:footnote>
  <w:footnote w:id="1265">
    <w:p w:rsidR="00A167AE" w:rsidRPr="00D8140B" w:rsidRDefault="00A167AE" w:rsidP="00E1160B">
      <w:pPr>
        <w:spacing w:after="0" w:line="240" w:lineRule="auto"/>
        <w:jc w:val="both"/>
        <w:rPr>
          <w:rFonts w:ascii="Times New Roman" w:hAnsi="Times New Roman" w:cs="Times New Roman"/>
          <w:sz w:val="16"/>
          <w:szCs w:val="16"/>
          <w:lang w:val="en-US"/>
        </w:rPr>
      </w:pPr>
      <w:r w:rsidRPr="00E1160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102, 5. </w:t>
      </w:r>
    </w:p>
  </w:footnote>
  <w:footnote w:id="1266">
    <w:p w:rsidR="00A167AE" w:rsidRPr="006803B8" w:rsidRDefault="00A167AE" w:rsidP="00E1160B">
      <w:pPr>
        <w:spacing w:after="0" w:line="240" w:lineRule="auto"/>
        <w:jc w:val="both"/>
        <w:rPr>
          <w:rFonts w:ascii="Times New Roman" w:hAnsi="Times New Roman" w:cs="Times New Roman"/>
          <w:sz w:val="16"/>
          <w:szCs w:val="16"/>
          <w:lang w:val="en-US"/>
        </w:rPr>
      </w:pPr>
      <w:r w:rsidRPr="00E1160B">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Sal. 42, 4. </w:t>
      </w:r>
    </w:p>
  </w:footnote>
  <w:footnote w:id="1267">
    <w:p w:rsidR="00A167AE" w:rsidRPr="006803B8" w:rsidRDefault="00A167AE" w:rsidP="00E1160B">
      <w:pPr>
        <w:spacing w:after="0" w:line="240" w:lineRule="auto"/>
        <w:jc w:val="both"/>
        <w:rPr>
          <w:rFonts w:ascii="Times New Roman" w:hAnsi="Times New Roman" w:cs="Times New Roman"/>
          <w:sz w:val="16"/>
          <w:szCs w:val="16"/>
          <w:lang w:val="en-US"/>
        </w:rPr>
      </w:pPr>
      <w:r w:rsidRPr="00E1160B">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Gén. 49, 10. </w:t>
      </w:r>
    </w:p>
  </w:footnote>
  <w:footnote w:id="1268">
    <w:p w:rsidR="00A167AE" w:rsidRPr="00E1160B" w:rsidRDefault="00A167AE" w:rsidP="00E1160B">
      <w:pPr>
        <w:spacing w:after="0" w:line="240" w:lineRule="auto"/>
        <w:jc w:val="both"/>
        <w:rPr>
          <w:rFonts w:ascii="Times New Roman" w:hAnsi="Times New Roman" w:cs="Times New Roman"/>
          <w:sz w:val="16"/>
          <w:szCs w:val="16"/>
          <w:lang w:val="en-US"/>
        </w:rPr>
      </w:pPr>
      <w:r w:rsidRPr="00E1160B">
        <w:rPr>
          <w:rStyle w:val="Refdenotaalpie"/>
          <w:rFonts w:ascii="Times New Roman" w:hAnsi="Times New Roman" w:cs="Times New Roman"/>
          <w:sz w:val="16"/>
          <w:szCs w:val="16"/>
        </w:rPr>
        <w:footnoteRef/>
      </w:r>
      <w:r w:rsidRPr="00E1160B">
        <w:rPr>
          <w:rFonts w:ascii="Times New Roman" w:hAnsi="Times New Roman" w:cs="Times New Roman"/>
          <w:sz w:val="16"/>
          <w:szCs w:val="16"/>
          <w:lang w:val="en-US"/>
        </w:rPr>
        <w:t xml:space="preserve"> 1 Cor. 5, 7. </w:t>
      </w:r>
    </w:p>
  </w:footnote>
  <w:footnote w:id="1269">
    <w:p w:rsidR="00A167AE" w:rsidRPr="00E1160B" w:rsidRDefault="00A167AE" w:rsidP="00E1160B">
      <w:pPr>
        <w:spacing w:after="0" w:line="240" w:lineRule="auto"/>
        <w:jc w:val="both"/>
        <w:rPr>
          <w:rFonts w:ascii="Times New Roman" w:hAnsi="Times New Roman" w:cs="Times New Roman"/>
          <w:sz w:val="16"/>
          <w:szCs w:val="16"/>
          <w:lang w:val="en-US"/>
        </w:rPr>
      </w:pPr>
      <w:r w:rsidRPr="00E1160B">
        <w:rPr>
          <w:rStyle w:val="Refdenotaalpie"/>
          <w:rFonts w:ascii="Times New Roman" w:hAnsi="Times New Roman" w:cs="Times New Roman"/>
          <w:sz w:val="16"/>
          <w:szCs w:val="16"/>
        </w:rPr>
        <w:footnoteRef/>
      </w:r>
      <w:r w:rsidRPr="00E1160B">
        <w:rPr>
          <w:rFonts w:ascii="Times New Roman" w:hAnsi="Times New Roman" w:cs="Times New Roman"/>
          <w:sz w:val="16"/>
          <w:szCs w:val="16"/>
          <w:lang w:val="en-US"/>
        </w:rPr>
        <w:t xml:space="preserve"> Is. 25, 1. </w:t>
      </w:r>
    </w:p>
  </w:footnote>
  <w:footnote w:id="1270">
    <w:p w:rsidR="00A167AE" w:rsidRPr="00876E04" w:rsidRDefault="00A167AE" w:rsidP="00E1160B">
      <w:pPr>
        <w:spacing w:after="0" w:line="240" w:lineRule="auto"/>
        <w:jc w:val="both"/>
        <w:rPr>
          <w:rFonts w:ascii="Times New Roman" w:hAnsi="Times New Roman" w:cs="Times New Roman"/>
          <w:sz w:val="16"/>
          <w:szCs w:val="16"/>
          <w:lang w:val="en-US"/>
        </w:rPr>
      </w:pPr>
      <w:r w:rsidRPr="00E1160B">
        <w:rPr>
          <w:rStyle w:val="Refdenotaalpie"/>
          <w:rFonts w:ascii="Times New Roman" w:hAnsi="Times New Roman" w:cs="Times New Roman"/>
          <w:sz w:val="16"/>
          <w:szCs w:val="16"/>
        </w:rPr>
        <w:footnoteRef/>
      </w:r>
      <w:r w:rsidRPr="00876E04">
        <w:rPr>
          <w:rFonts w:ascii="Times New Roman" w:hAnsi="Times New Roman" w:cs="Times New Roman"/>
          <w:sz w:val="16"/>
          <w:szCs w:val="16"/>
          <w:lang w:val="en-US"/>
        </w:rPr>
        <w:t xml:space="preserve"> </w:t>
      </w:r>
      <w:r w:rsidRPr="00E1160B">
        <w:rPr>
          <w:rFonts w:ascii="Times New Roman" w:hAnsi="Times New Roman" w:cs="Times New Roman"/>
          <w:sz w:val="16"/>
          <w:szCs w:val="16"/>
          <w:lang w:val="en-US"/>
        </w:rPr>
        <w:t>Prov. 20, 9.</w:t>
      </w:r>
      <w:r w:rsidRPr="00876E04">
        <w:rPr>
          <w:rFonts w:ascii="Times New Roman" w:hAnsi="Times New Roman" w:cs="Times New Roman"/>
          <w:sz w:val="16"/>
          <w:szCs w:val="16"/>
          <w:lang w:val="en-US"/>
        </w:rPr>
        <w:t xml:space="preserve"> </w:t>
      </w:r>
    </w:p>
  </w:footnote>
  <w:footnote w:id="1271">
    <w:p w:rsidR="00A167AE" w:rsidRPr="00D8140B" w:rsidRDefault="00A167AE" w:rsidP="00E1160B">
      <w:pPr>
        <w:spacing w:after="0" w:line="240" w:lineRule="auto"/>
        <w:jc w:val="both"/>
        <w:rPr>
          <w:rFonts w:ascii="Times New Roman" w:hAnsi="Times New Roman" w:cs="Times New Roman"/>
          <w:sz w:val="16"/>
          <w:szCs w:val="16"/>
          <w:lang w:val="en-US"/>
        </w:rPr>
      </w:pPr>
      <w:r w:rsidRPr="00E1160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20, 16. </w:t>
      </w:r>
    </w:p>
  </w:footnote>
  <w:footnote w:id="1272">
    <w:p w:rsidR="00A167AE" w:rsidRPr="00D8140B" w:rsidRDefault="00A167AE" w:rsidP="00E1160B">
      <w:pPr>
        <w:spacing w:after="0" w:line="240" w:lineRule="auto"/>
        <w:jc w:val="both"/>
        <w:rPr>
          <w:rFonts w:ascii="Times New Roman" w:hAnsi="Times New Roman" w:cs="Times New Roman"/>
          <w:sz w:val="16"/>
          <w:szCs w:val="16"/>
          <w:lang w:val="en-US"/>
        </w:rPr>
      </w:pPr>
      <w:r w:rsidRPr="00E1160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Ecli. 7, 34. </w:t>
      </w:r>
    </w:p>
  </w:footnote>
  <w:footnote w:id="1273">
    <w:p w:rsidR="00A167AE" w:rsidRPr="00D8140B"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16, 14. </w:t>
      </w:r>
    </w:p>
  </w:footnote>
  <w:footnote w:id="1274">
    <w:p w:rsidR="00A167AE" w:rsidRPr="00D8140B"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54, 19. </w:t>
      </w:r>
    </w:p>
  </w:footnote>
  <w:footnote w:id="1275">
    <w:p w:rsidR="00A167AE" w:rsidRPr="00D8140B"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Lam. 1, 7. </w:t>
      </w:r>
    </w:p>
  </w:footnote>
  <w:footnote w:id="1276">
    <w:p w:rsidR="00A167AE" w:rsidRPr="00D8140B"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118, 28. </w:t>
      </w:r>
    </w:p>
  </w:footnote>
  <w:footnote w:id="1277">
    <w:p w:rsidR="00A167AE" w:rsidRPr="003833C2"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3833C2">
        <w:rPr>
          <w:rFonts w:ascii="Times New Roman" w:hAnsi="Times New Roman" w:cs="Times New Roman"/>
          <w:sz w:val="16"/>
          <w:szCs w:val="16"/>
          <w:lang w:val="en-US"/>
        </w:rPr>
        <w:t xml:space="preserve"> Cant. 5, 2. </w:t>
      </w:r>
    </w:p>
  </w:footnote>
  <w:footnote w:id="1278">
    <w:p w:rsidR="00A167AE" w:rsidRPr="003833C2"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3833C2">
        <w:rPr>
          <w:rFonts w:ascii="Times New Roman" w:hAnsi="Times New Roman" w:cs="Times New Roman"/>
          <w:sz w:val="16"/>
          <w:szCs w:val="16"/>
          <w:lang w:val="en-US"/>
        </w:rPr>
        <w:t xml:space="preserve"> Prov. 6, 9-11; cf. 24, 33-34. </w:t>
      </w:r>
    </w:p>
  </w:footnote>
  <w:footnote w:id="1279">
    <w:p w:rsidR="00A167AE" w:rsidRPr="003833C2"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3833C2">
        <w:rPr>
          <w:rFonts w:ascii="Times New Roman" w:hAnsi="Times New Roman" w:cs="Times New Roman"/>
          <w:sz w:val="16"/>
          <w:szCs w:val="16"/>
          <w:lang w:val="en-US"/>
        </w:rPr>
        <w:t xml:space="preserve"> Lc. 12, 43. </w:t>
      </w:r>
    </w:p>
  </w:footnote>
  <w:footnote w:id="1280">
    <w:p w:rsidR="00A167AE" w:rsidRPr="003833C2"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3833C2">
        <w:rPr>
          <w:rFonts w:ascii="Times New Roman" w:hAnsi="Times New Roman" w:cs="Times New Roman"/>
          <w:sz w:val="16"/>
          <w:szCs w:val="16"/>
          <w:lang w:val="en-US"/>
        </w:rPr>
        <w:t xml:space="preserve"> Lev. 12, 4. </w:t>
      </w:r>
    </w:p>
  </w:footnote>
  <w:footnote w:id="1281">
    <w:p w:rsidR="00A167AE" w:rsidRPr="003833C2" w:rsidRDefault="00A167AE" w:rsidP="003833C2">
      <w:pPr>
        <w:spacing w:after="0" w:line="240" w:lineRule="auto"/>
        <w:jc w:val="both"/>
        <w:rPr>
          <w:rFonts w:ascii="Times New Roman" w:hAnsi="Times New Roman" w:cs="Times New Roman"/>
          <w:sz w:val="16"/>
          <w:szCs w:val="16"/>
          <w:lang w:val="en-US"/>
        </w:rPr>
      </w:pPr>
      <w:r w:rsidRPr="003833C2">
        <w:rPr>
          <w:rStyle w:val="Refdenotaalpie"/>
          <w:rFonts w:ascii="Times New Roman" w:hAnsi="Times New Roman" w:cs="Times New Roman"/>
          <w:sz w:val="16"/>
          <w:szCs w:val="16"/>
        </w:rPr>
        <w:footnoteRef/>
      </w:r>
      <w:r w:rsidRPr="003833C2">
        <w:rPr>
          <w:rFonts w:ascii="Times New Roman" w:hAnsi="Times New Roman" w:cs="Times New Roman"/>
          <w:sz w:val="16"/>
          <w:szCs w:val="16"/>
          <w:lang w:val="en-US"/>
        </w:rPr>
        <w:t xml:space="preserve"> Is. 1, 15. </w:t>
      </w:r>
    </w:p>
  </w:footnote>
  <w:footnote w:id="1282">
    <w:p w:rsidR="00A167AE" w:rsidRPr="00267D45" w:rsidRDefault="00A167AE" w:rsidP="003833C2">
      <w:pPr>
        <w:spacing w:after="0" w:line="240" w:lineRule="auto"/>
        <w:jc w:val="both"/>
        <w:rPr>
          <w:rFonts w:ascii="Times New Roman" w:hAnsi="Times New Roman" w:cs="Times New Roman"/>
          <w:sz w:val="16"/>
          <w:szCs w:val="16"/>
        </w:rPr>
      </w:pPr>
      <w:r w:rsidRPr="003833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Hch. 20, 26. </w:t>
      </w:r>
    </w:p>
  </w:footnote>
  <w:footnote w:id="1283">
    <w:p w:rsidR="00A167AE" w:rsidRPr="00267D45" w:rsidRDefault="00A167AE" w:rsidP="003833C2">
      <w:pPr>
        <w:spacing w:after="0" w:line="240" w:lineRule="auto"/>
        <w:jc w:val="both"/>
        <w:rPr>
          <w:rFonts w:ascii="Times New Roman" w:hAnsi="Times New Roman" w:cs="Times New Roman"/>
          <w:sz w:val="16"/>
          <w:szCs w:val="16"/>
        </w:rPr>
      </w:pPr>
      <w:r w:rsidRPr="003833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Ez. 16, 6. </w:t>
      </w:r>
    </w:p>
  </w:footnote>
  <w:footnote w:id="1284">
    <w:p w:rsidR="00A167AE" w:rsidRPr="00267D45" w:rsidRDefault="00A167AE" w:rsidP="003833C2">
      <w:pPr>
        <w:spacing w:after="0" w:line="240" w:lineRule="auto"/>
        <w:jc w:val="both"/>
        <w:rPr>
          <w:rFonts w:ascii="Times New Roman" w:hAnsi="Times New Roman" w:cs="Times New Roman"/>
          <w:sz w:val="16"/>
          <w:szCs w:val="16"/>
        </w:rPr>
      </w:pPr>
      <w:r w:rsidRPr="003833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13, 3. </w:t>
      </w:r>
    </w:p>
  </w:footnote>
  <w:footnote w:id="1285">
    <w:p w:rsidR="00A167AE" w:rsidRPr="00267D45" w:rsidRDefault="00A167AE" w:rsidP="003833C2">
      <w:pPr>
        <w:spacing w:after="0" w:line="240" w:lineRule="auto"/>
        <w:jc w:val="both"/>
        <w:rPr>
          <w:rFonts w:ascii="Times New Roman" w:hAnsi="Times New Roman" w:cs="Times New Roman"/>
          <w:sz w:val="16"/>
          <w:szCs w:val="16"/>
        </w:rPr>
      </w:pPr>
      <w:r w:rsidRPr="003833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l Cor. 15, 50. </w:t>
      </w:r>
    </w:p>
  </w:footnote>
  <w:footnote w:id="1286">
    <w:p w:rsidR="00A167AE" w:rsidRPr="00267D45" w:rsidRDefault="00A167AE" w:rsidP="003833C2">
      <w:pPr>
        <w:spacing w:after="0" w:line="240" w:lineRule="auto"/>
        <w:jc w:val="both"/>
        <w:rPr>
          <w:rFonts w:ascii="Times New Roman" w:hAnsi="Times New Roman" w:cs="Times New Roman"/>
          <w:sz w:val="16"/>
          <w:szCs w:val="16"/>
        </w:rPr>
      </w:pPr>
      <w:r w:rsidRPr="003833C2">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Jer. 48, 10. </w:t>
      </w:r>
    </w:p>
  </w:footnote>
  <w:footnote w:id="1287">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Sal. 50, 16. </w:t>
      </w:r>
    </w:p>
  </w:footnote>
  <w:footnote w:id="1288">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Lev. 12, 4. </w:t>
      </w:r>
    </w:p>
  </w:footnote>
  <w:footnote w:id="1289">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l Cor. 11,27. </w:t>
      </w:r>
    </w:p>
  </w:footnote>
  <w:footnote w:id="1290">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Mt. 9, 20-22. </w:t>
      </w:r>
    </w:p>
  </w:footnote>
  <w:footnote w:id="1291">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Job 14, 4. </w:t>
      </w:r>
    </w:p>
  </w:footnote>
  <w:footnote w:id="1292">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Mt. 9, 12. </w:t>
      </w:r>
    </w:p>
  </w:footnote>
  <w:footnote w:id="1293">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Lc. 2, 34. </w:t>
      </w:r>
    </w:p>
  </w:footnote>
  <w:footnote w:id="1294">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1 Cor. 6, 11. </w:t>
      </w:r>
    </w:p>
  </w:footnote>
  <w:footnote w:id="1295">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Job 9, 30. </w:t>
      </w:r>
    </w:p>
  </w:footnote>
  <w:footnote w:id="1296">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Job 14, 5. </w:t>
      </w:r>
    </w:p>
  </w:footnote>
  <w:footnote w:id="1297">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Apoc. 22, 14. </w:t>
      </w:r>
    </w:p>
  </w:footnote>
  <w:footnote w:id="1298">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Is. 9, 5. </w:t>
      </w:r>
    </w:p>
  </w:footnote>
  <w:footnote w:id="1299">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Lc. 2, 22. </w:t>
      </w:r>
    </w:p>
  </w:footnote>
  <w:footnote w:id="1300">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Sal. 83, 3-4. </w:t>
      </w:r>
    </w:p>
  </w:footnote>
  <w:footnote w:id="1301">
    <w:p w:rsidR="00A167AE" w:rsidRPr="009A5858" w:rsidRDefault="00A167AE" w:rsidP="009A5858">
      <w:pPr>
        <w:spacing w:after="0" w:line="240" w:lineRule="auto"/>
        <w:jc w:val="both"/>
        <w:rPr>
          <w:rFonts w:ascii="Times New Roman" w:hAnsi="Times New Roman" w:cs="Times New Roman"/>
          <w:sz w:val="16"/>
          <w:szCs w:val="16"/>
          <w:lang w:val="en-US"/>
        </w:rPr>
      </w:pPr>
      <w:r w:rsidRPr="009A5858">
        <w:rPr>
          <w:rStyle w:val="Refdenotaalpie"/>
          <w:rFonts w:ascii="Times New Roman" w:hAnsi="Times New Roman" w:cs="Times New Roman"/>
          <w:sz w:val="16"/>
          <w:szCs w:val="16"/>
        </w:rPr>
        <w:footnoteRef/>
      </w:r>
      <w:r w:rsidRPr="009A5858">
        <w:rPr>
          <w:rFonts w:ascii="Times New Roman" w:hAnsi="Times New Roman" w:cs="Times New Roman"/>
          <w:sz w:val="16"/>
          <w:szCs w:val="16"/>
          <w:lang w:val="en-US"/>
        </w:rPr>
        <w:t xml:space="preserve"> 1 Cor. 13, 12. </w:t>
      </w:r>
    </w:p>
  </w:footnote>
  <w:footnote w:id="1302">
    <w:p w:rsidR="00A167AE" w:rsidRPr="00950F86" w:rsidRDefault="00A167AE" w:rsidP="00950F86">
      <w:pPr>
        <w:spacing w:after="0" w:line="240" w:lineRule="auto"/>
        <w:jc w:val="both"/>
        <w:rPr>
          <w:rFonts w:ascii="Times New Roman" w:hAnsi="Times New Roman" w:cs="Times New Roman"/>
          <w:sz w:val="16"/>
          <w:szCs w:val="16"/>
          <w:lang w:val="en-US"/>
        </w:rPr>
      </w:pPr>
      <w:r w:rsidRPr="00950F86">
        <w:rPr>
          <w:rStyle w:val="Refdenotaalpie"/>
          <w:rFonts w:ascii="Times New Roman" w:hAnsi="Times New Roman" w:cs="Times New Roman"/>
          <w:sz w:val="16"/>
          <w:szCs w:val="16"/>
        </w:rPr>
        <w:footnoteRef/>
      </w:r>
      <w:r w:rsidRPr="00950F86">
        <w:rPr>
          <w:rFonts w:ascii="Times New Roman" w:hAnsi="Times New Roman" w:cs="Times New Roman"/>
          <w:sz w:val="16"/>
          <w:szCs w:val="16"/>
          <w:lang w:val="en-US"/>
        </w:rPr>
        <w:t xml:space="preserve"> Sal. 83, 8. </w:t>
      </w:r>
    </w:p>
  </w:footnote>
  <w:footnote w:id="1303">
    <w:p w:rsidR="00A167AE" w:rsidRPr="00950F86" w:rsidRDefault="00A167AE" w:rsidP="00950F86">
      <w:pPr>
        <w:spacing w:after="0" w:line="240" w:lineRule="auto"/>
        <w:jc w:val="both"/>
        <w:rPr>
          <w:rFonts w:ascii="Times New Roman" w:hAnsi="Times New Roman" w:cs="Times New Roman"/>
          <w:sz w:val="16"/>
          <w:szCs w:val="16"/>
          <w:lang w:val="en-US"/>
        </w:rPr>
      </w:pPr>
      <w:r w:rsidRPr="00950F86">
        <w:rPr>
          <w:rStyle w:val="Refdenotaalpie"/>
          <w:rFonts w:ascii="Times New Roman" w:hAnsi="Times New Roman" w:cs="Times New Roman"/>
          <w:sz w:val="16"/>
          <w:szCs w:val="16"/>
        </w:rPr>
        <w:footnoteRef/>
      </w:r>
      <w:r w:rsidRPr="00950F86">
        <w:rPr>
          <w:rFonts w:ascii="Times New Roman" w:hAnsi="Times New Roman" w:cs="Times New Roman"/>
          <w:sz w:val="16"/>
          <w:szCs w:val="16"/>
          <w:lang w:val="en-US"/>
        </w:rPr>
        <w:t xml:space="preserve"> 2 Cor. 3, 18. </w:t>
      </w:r>
    </w:p>
  </w:footnote>
  <w:footnote w:id="1304">
    <w:p w:rsidR="00A167AE" w:rsidRPr="006F29EF" w:rsidRDefault="00A167AE" w:rsidP="00950F86">
      <w:pPr>
        <w:spacing w:after="0" w:line="240" w:lineRule="auto"/>
        <w:jc w:val="both"/>
        <w:rPr>
          <w:rFonts w:ascii="Times New Roman" w:hAnsi="Times New Roman" w:cs="Times New Roman"/>
          <w:sz w:val="16"/>
          <w:szCs w:val="16"/>
          <w:lang w:val="en-US"/>
        </w:rPr>
      </w:pPr>
      <w:r w:rsidRPr="00950F86">
        <w:rPr>
          <w:rStyle w:val="Refdenotaalpie"/>
          <w:rFonts w:ascii="Times New Roman" w:hAnsi="Times New Roman" w:cs="Times New Roman"/>
          <w:sz w:val="16"/>
          <w:szCs w:val="16"/>
        </w:rPr>
        <w:footnoteRef/>
      </w:r>
      <w:r w:rsidRPr="006F29EF">
        <w:rPr>
          <w:rFonts w:ascii="Times New Roman" w:hAnsi="Times New Roman" w:cs="Times New Roman"/>
          <w:sz w:val="16"/>
          <w:szCs w:val="16"/>
          <w:lang w:val="en-US"/>
        </w:rPr>
        <w:t xml:space="preserve"> Cf. 1 Cor. 13, 12; 2 Cor. 3, 18. </w:t>
      </w:r>
    </w:p>
  </w:footnote>
  <w:footnote w:id="1305">
    <w:p w:rsidR="00A167AE" w:rsidRPr="00540F37" w:rsidRDefault="00A167AE" w:rsidP="00950F86">
      <w:pPr>
        <w:spacing w:after="0" w:line="240" w:lineRule="auto"/>
        <w:jc w:val="both"/>
        <w:rPr>
          <w:rFonts w:ascii="Times New Roman" w:hAnsi="Times New Roman" w:cs="Times New Roman"/>
          <w:sz w:val="16"/>
          <w:szCs w:val="16"/>
          <w:lang w:val="en-US"/>
        </w:rPr>
      </w:pPr>
      <w:r w:rsidRPr="00950F86">
        <w:rPr>
          <w:rStyle w:val="Refdenotaalpie"/>
          <w:rFonts w:ascii="Times New Roman" w:hAnsi="Times New Roman" w:cs="Times New Roman"/>
          <w:sz w:val="16"/>
          <w:szCs w:val="16"/>
        </w:rPr>
        <w:footnoteRef/>
      </w:r>
      <w:r w:rsidRPr="00540F37">
        <w:rPr>
          <w:rFonts w:ascii="Times New Roman" w:hAnsi="Times New Roman" w:cs="Times New Roman"/>
          <w:sz w:val="16"/>
          <w:szCs w:val="16"/>
          <w:lang w:val="en-US"/>
        </w:rPr>
        <w:t xml:space="preserve"> 1 Cor. 13, 10. </w:t>
      </w:r>
    </w:p>
  </w:footnote>
  <w:footnote w:id="1306">
    <w:p w:rsidR="00A167AE" w:rsidRPr="00540F37" w:rsidRDefault="00A167AE" w:rsidP="00950F86">
      <w:pPr>
        <w:spacing w:after="0" w:line="240" w:lineRule="auto"/>
        <w:jc w:val="both"/>
        <w:rPr>
          <w:rFonts w:ascii="Times New Roman" w:hAnsi="Times New Roman" w:cs="Times New Roman"/>
          <w:sz w:val="16"/>
          <w:szCs w:val="16"/>
          <w:lang w:val="en-US"/>
        </w:rPr>
      </w:pPr>
      <w:r w:rsidRPr="00950F86">
        <w:rPr>
          <w:rStyle w:val="Refdenotaalpie"/>
          <w:rFonts w:ascii="Times New Roman" w:hAnsi="Times New Roman" w:cs="Times New Roman"/>
          <w:sz w:val="16"/>
          <w:szCs w:val="16"/>
        </w:rPr>
        <w:footnoteRef/>
      </w:r>
      <w:r w:rsidRPr="00540F37">
        <w:rPr>
          <w:rFonts w:ascii="Times New Roman" w:hAnsi="Times New Roman" w:cs="Times New Roman"/>
          <w:sz w:val="16"/>
          <w:szCs w:val="16"/>
          <w:lang w:val="en-US"/>
        </w:rPr>
        <w:t xml:space="preserve"> 1 Cor. 13, 12. </w:t>
      </w:r>
    </w:p>
  </w:footnote>
  <w:footnote w:id="1307">
    <w:p w:rsidR="00A167AE" w:rsidRPr="00540F37" w:rsidRDefault="00A167AE" w:rsidP="00950F86">
      <w:pPr>
        <w:spacing w:after="0" w:line="240" w:lineRule="auto"/>
        <w:jc w:val="both"/>
        <w:rPr>
          <w:rFonts w:ascii="Times New Roman" w:hAnsi="Times New Roman" w:cs="Times New Roman"/>
          <w:sz w:val="16"/>
          <w:szCs w:val="16"/>
          <w:lang w:val="en-US"/>
        </w:rPr>
      </w:pPr>
      <w:r w:rsidRPr="00950F86">
        <w:rPr>
          <w:rStyle w:val="Refdenotaalpie"/>
          <w:rFonts w:ascii="Times New Roman" w:hAnsi="Times New Roman" w:cs="Times New Roman"/>
          <w:sz w:val="16"/>
          <w:szCs w:val="16"/>
        </w:rPr>
        <w:footnoteRef/>
      </w:r>
      <w:r w:rsidRPr="00540F37">
        <w:rPr>
          <w:rFonts w:ascii="Times New Roman" w:hAnsi="Times New Roman" w:cs="Times New Roman"/>
          <w:sz w:val="16"/>
          <w:szCs w:val="16"/>
          <w:lang w:val="en-US"/>
        </w:rPr>
        <w:t xml:space="preserve"> Apoc. 7, 12. </w:t>
      </w:r>
    </w:p>
  </w:footnote>
  <w:footnote w:id="1308">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2 Cor. 1, 3-4. </w:t>
      </w:r>
    </w:p>
  </w:footnote>
  <w:footnote w:id="1309">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Sal. 33, 20. </w:t>
      </w:r>
    </w:p>
  </w:footnote>
  <w:footnote w:id="1310">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Prov. 2, 14. </w:t>
      </w:r>
    </w:p>
  </w:footnote>
  <w:footnote w:id="1311">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2 Cor. 7, 10. </w:t>
      </w:r>
    </w:p>
  </w:footnote>
  <w:footnote w:id="1312">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Lc. 6, 24-26. </w:t>
      </w:r>
    </w:p>
  </w:footnote>
  <w:footnote w:id="1313">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Sal. 72, 7. </w:t>
      </w:r>
    </w:p>
  </w:footnote>
  <w:footnote w:id="1314">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Job 12, 6. </w:t>
      </w:r>
    </w:p>
  </w:footnote>
  <w:footnote w:id="1315">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Sal. 76, 3. </w:t>
      </w:r>
    </w:p>
  </w:footnote>
  <w:footnote w:id="1316">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Heb. 11, 25. </w:t>
      </w:r>
    </w:p>
  </w:footnote>
  <w:footnote w:id="1317">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2 Tes. 2, 15. </w:t>
      </w:r>
    </w:p>
  </w:footnote>
  <w:footnote w:id="1318">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Rom. 5, 3; 8, 17; 2 Tim. 2, 12. </w:t>
      </w:r>
    </w:p>
  </w:footnote>
  <w:footnote w:id="1319">
    <w:p w:rsidR="00A167AE" w:rsidRPr="00F57F83"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F57F83">
        <w:rPr>
          <w:rFonts w:ascii="Times New Roman" w:hAnsi="Times New Roman" w:cs="Times New Roman"/>
          <w:sz w:val="16"/>
          <w:szCs w:val="16"/>
          <w:lang w:val="en-US"/>
        </w:rPr>
        <w:t xml:space="preserve"> </w:t>
      </w:r>
      <w:r w:rsidRPr="00774DF2">
        <w:rPr>
          <w:rFonts w:ascii="Times New Roman" w:hAnsi="Times New Roman" w:cs="Times New Roman"/>
          <w:sz w:val="16"/>
          <w:szCs w:val="16"/>
          <w:lang w:val="en-US"/>
        </w:rPr>
        <w:t>Sal. 93, 17.</w:t>
      </w:r>
      <w:r w:rsidRPr="00F57F83">
        <w:rPr>
          <w:rFonts w:ascii="Times New Roman" w:hAnsi="Times New Roman" w:cs="Times New Roman"/>
          <w:sz w:val="16"/>
          <w:szCs w:val="16"/>
          <w:lang w:val="en-US"/>
        </w:rPr>
        <w:t xml:space="preserve"> </w:t>
      </w:r>
    </w:p>
  </w:footnote>
  <w:footnote w:id="1320">
    <w:p w:rsidR="00A167AE" w:rsidRPr="00774DF2" w:rsidRDefault="00A167AE" w:rsidP="00774DF2">
      <w:pPr>
        <w:spacing w:after="0" w:line="240" w:lineRule="auto"/>
        <w:jc w:val="both"/>
        <w:rPr>
          <w:rFonts w:ascii="Times New Roman" w:hAnsi="Times New Roman" w:cs="Times New Roman"/>
          <w:sz w:val="16"/>
          <w:szCs w:val="16"/>
          <w:lang w:val="en-US"/>
        </w:rPr>
      </w:pPr>
      <w:r w:rsidRPr="00774DF2">
        <w:rPr>
          <w:rStyle w:val="Refdenotaalpie"/>
          <w:rFonts w:ascii="Times New Roman" w:hAnsi="Times New Roman" w:cs="Times New Roman"/>
          <w:sz w:val="16"/>
          <w:szCs w:val="16"/>
        </w:rPr>
        <w:footnoteRef/>
      </w:r>
      <w:r w:rsidRPr="00774DF2">
        <w:rPr>
          <w:rFonts w:ascii="Times New Roman" w:hAnsi="Times New Roman" w:cs="Times New Roman"/>
          <w:sz w:val="16"/>
          <w:szCs w:val="16"/>
          <w:lang w:val="en-US"/>
        </w:rPr>
        <w:t xml:space="preserve"> Sal. 93, 17. </w:t>
      </w:r>
    </w:p>
  </w:footnote>
  <w:footnote w:id="1321">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Mt. 14, 28-29. </w:t>
      </w:r>
    </w:p>
  </w:footnote>
  <w:footnote w:id="1322">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Sal. 103, 25. </w:t>
      </w:r>
    </w:p>
  </w:footnote>
  <w:footnote w:id="1323">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Mt. 14, 30. </w:t>
      </w:r>
    </w:p>
  </w:footnote>
  <w:footnote w:id="1324">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Sal. 117, 13. </w:t>
      </w:r>
    </w:p>
  </w:footnote>
  <w:footnote w:id="1325">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Sal. 36, 24. </w:t>
      </w:r>
    </w:p>
  </w:footnote>
  <w:footnote w:id="1326">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1 Jn. 2, 1. </w:t>
      </w:r>
    </w:p>
  </w:footnote>
  <w:footnote w:id="1327">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Prov. 24, 16. </w:t>
      </w:r>
    </w:p>
  </w:footnote>
  <w:footnote w:id="1328">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Prov. 18, 17. </w:t>
      </w:r>
    </w:p>
  </w:footnote>
  <w:footnote w:id="1329">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Is. 43, 26. </w:t>
      </w:r>
    </w:p>
  </w:footnote>
  <w:footnote w:id="1330">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Sal. 10, 8. </w:t>
      </w:r>
    </w:p>
  </w:footnote>
  <w:footnote w:id="1331">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Sal. 74, 3. </w:t>
      </w:r>
    </w:p>
  </w:footnote>
  <w:footnote w:id="1332">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Sal. 142, 2. </w:t>
      </w:r>
    </w:p>
  </w:footnote>
  <w:footnote w:id="1333">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1 Re. 9, 20-21. </w:t>
      </w:r>
    </w:p>
  </w:footnote>
  <w:footnote w:id="1334">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Is. 64, 5. </w:t>
      </w:r>
    </w:p>
  </w:footnote>
  <w:footnote w:id="1335">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Sal. 138, 15. </w:t>
      </w:r>
    </w:p>
  </w:footnote>
  <w:footnote w:id="1336">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Joel 3, 21. </w:t>
      </w:r>
    </w:p>
  </w:footnote>
  <w:footnote w:id="1337">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Is. 4, 3. </w:t>
      </w:r>
    </w:p>
  </w:footnote>
  <w:footnote w:id="1338">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Is. 4, 4. </w:t>
      </w:r>
    </w:p>
  </w:footnote>
  <w:footnote w:id="1339">
    <w:p w:rsidR="00A167AE" w:rsidRPr="00D74700" w:rsidRDefault="00A167AE" w:rsidP="00D74700">
      <w:pPr>
        <w:spacing w:after="0" w:line="240" w:lineRule="auto"/>
        <w:jc w:val="both"/>
        <w:rPr>
          <w:rFonts w:ascii="Times New Roman" w:hAnsi="Times New Roman" w:cs="Times New Roman"/>
          <w:sz w:val="16"/>
          <w:szCs w:val="16"/>
          <w:lang w:val="en-US"/>
        </w:rPr>
      </w:pPr>
      <w:r w:rsidRPr="00D74700">
        <w:rPr>
          <w:rStyle w:val="Refdenotaalpie"/>
          <w:rFonts w:ascii="Times New Roman" w:hAnsi="Times New Roman" w:cs="Times New Roman"/>
          <w:sz w:val="16"/>
          <w:szCs w:val="16"/>
        </w:rPr>
        <w:footnoteRef/>
      </w:r>
      <w:r w:rsidRPr="00D74700">
        <w:rPr>
          <w:rFonts w:ascii="Times New Roman" w:hAnsi="Times New Roman" w:cs="Times New Roman"/>
          <w:sz w:val="16"/>
          <w:szCs w:val="16"/>
          <w:lang w:val="en-US"/>
        </w:rPr>
        <w:t xml:space="preserve"> Is. 4, 4. </w:t>
      </w:r>
    </w:p>
  </w:footnote>
  <w:footnote w:id="1340">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1 Cor. 3, 13-15. </w:t>
      </w:r>
    </w:p>
  </w:footnote>
  <w:footnote w:id="1341">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Dan. 3, 50. </w:t>
      </w:r>
    </w:p>
  </w:footnote>
  <w:footnote w:id="1342">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Is. 33, 14. </w:t>
      </w:r>
    </w:p>
  </w:footnote>
  <w:footnote w:id="1343">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Is. 9, 5. </w:t>
      </w:r>
    </w:p>
  </w:footnote>
  <w:footnote w:id="1344">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Lc. 7, 47. </w:t>
      </w:r>
    </w:p>
  </w:footnote>
  <w:footnote w:id="1345">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Hab. 3, 16. </w:t>
      </w:r>
    </w:p>
  </w:footnote>
  <w:footnote w:id="1346">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Job 6, 9.10. </w:t>
      </w:r>
    </w:p>
  </w:footnote>
  <w:footnote w:id="1347">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Job 6, 11-12. </w:t>
      </w:r>
    </w:p>
  </w:footnote>
  <w:footnote w:id="1348">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Sal. 6, 2. </w:t>
      </w:r>
    </w:p>
  </w:footnote>
  <w:footnote w:id="1349">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Apoc. 3, 19. </w:t>
      </w:r>
    </w:p>
  </w:footnote>
  <w:footnote w:id="1350">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Job 5, 17. </w:t>
      </w:r>
    </w:p>
  </w:footnote>
  <w:footnote w:id="1351">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Jer. 10, 24. </w:t>
      </w:r>
    </w:p>
  </w:footnote>
  <w:footnote w:id="1352">
    <w:p w:rsidR="00A167AE" w:rsidRPr="00F57F83"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F57F83">
        <w:rPr>
          <w:rFonts w:ascii="Times New Roman" w:hAnsi="Times New Roman" w:cs="Times New Roman"/>
          <w:sz w:val="16"/>
          <w:szCs w:val="16"/>
          <w:lang w:val="en-US"/>
        </w:rPr>
        <w:t xml:space="preserve"> Sal. 88, 45. </w:t>
      </w:r>
    </w:p>
  </w:footnote>
  <w:footnote w:id="1353">
    <w:p w:rsidR="00A167AE" w:rsidRPr="00F57F83"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F57F83">
        <w:rPr>
          <w:rFonts w:ascii="Times New Roman" w:hAnsi="Times New Roman" w:cs="Times New Roman"/>
          <w:sz w:val="16"/>
          <w:szCs w:val="16"/>
          <w:lang w:val="en-US"/>
        </w:rPr>
        <w:t xml:space="preserve"> Rom. 5, 3.4. </w:t>
      </w:r>
    </w:p>
  </w:footnote>
  <w:footnote w:id="1354">
    <w:p w:rsidR="00A167AE" w:rsidRPr="00F57F83"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F57F83">
        <w:rPr>
          <w:rFonts w:ascii="Times New Roman" w:hAnsi="Times New Roman" w:cs="Times New Roman"/>
          <w:sz w:val="16"/>
          <w:szCs w:val="16"/>
          <w:lang w:val="en-US"/>
        </w:rPr>
        <w:t xml:space="preserve"> Ez. 24, 12-13. </w:t>
      </w:r>
    </w:p>
  </w:footnote>
  <w:footnote w:id="1355">
    <w:p w:rsidR="00A167AE" w:rsidRPr="00267D45"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Mal. 3, 2.3. </w:t>
      </w:r>
    </w:p>
  </w:footnote>
  <w:footnote w:id="1356">
    <w:p w:rsidR="00A167AE" w:rsidRPr="00267D45"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6, 2. </w:t>
      </w:r>
    </w:p>
  </w:footnote>
  <w:footnote w:id="1357">
    <w:p w:rsidR="00A167AE" w:rsidRPr="00267D45"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41, 7. </w:t>
      </w:r>
    </w:p>
  </w:footnote>
  <w:footnote w:id="1358">
    <w:p w:rsidR="00A167AE" w:rsidRPr="00267D45"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Hab. 3, 2. </w:t>
      </w:r>
    </w:p>
  </w:footnote>
  <w:footnote w:id="1359">
    <w:p w:rsidR="00A167AE" w:rsidRPr="00267D45"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Miq. 7, 8-10. </w:t>
      </w:r>
    </w:p>
  </w:footnote>
  <w:footnote w:id="1360">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Is. 12, 1. </w:t>
      </w:r>
    </w:p>
  </w:footnote>
  <w:footnote w:id="1361">
    <w:p w:rsidR="00A167AE" w:rsidRPr="00F57F83"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F57F83">
        <w:rPr>
          <w:rFonts w:ascii="Times New Roman" w:hAnsi="Times New Roman" w:cs="Times New Roman"/>
          <w:sz w:val="16"/>
          <w:szCs w:val="16"/>
          <w:lang w:val="en-US"/>
        </w:rPr>
        <w:t xml:space="preserve"> </w:t>
      </w:r>
      <w:r w:rsidRPr="00B64761">
        <w:rPr>
          <w:rFonts w:ascii="Times New Roman" w:hAnsi="Times New Roman" w:cs="Times New Roman"/>
          <w:sz w:val="16"/>
          <w:szCs w:val="16"/>
          <w:lang w:val="en-US"/>
        </w:rPr>
        <w:t>Sal. 48, 6.</w:t>
      </w:r>
      <w:r w:rsidRPr="00F57F83">
        <w:rPr>
          <w:rFonts w:ascii="Times New Roman" w:hAnsi="Times New Roman" w:cs="Times New Roman"/>
          <w:sz w:val="16"/>
          <w:szCs w:val="16"/>
          <w:lang w:val="en-US"/>
        </w:rPr>
        <w:t xml:space="preserve"> </w:t>
      </w:r>
    </w:p>
  </w:footnote>
  <w:footnote w:id="1362">
    <w:p w:rsidR="00A167AE" w:rsidRPr="00B64761"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lang w:val="en-US"/>
        </w:rPr>
        <w:t xml:space="preserve"> 2 Cor. 6, 2. </w:t>
      </w:r>
    </w:p>
  </w:footnote>
  <w:footnote w:id="1363">
    <w:p w:rsidR="00A167AE" w:rsidRPr="00F57F83"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F57F83">
        <w:rPr>
          <w:rFonts w:ascii="Times New Roman" w:hAnsi="Times New Roman" w:cs="Times New Roman"/>
          <w:sz w:val="16"/>
          <w:szCs w:val="16"/>
          <w:lang w:val="en-US"/>
        </w:rPr>
        <w:t xml:space="preserve"> Ecle. 9, 10. </w:t>
      </w:r>
    </w:p>
  </w:footnote>
  <w:footnote w:id="1364">
    <w:p w:rsidR="00A167AE" w:rsidRPr="00F57F83"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F57F83">
        <w:rPr>
          <w:rFonts w:ascii="Times New Roman" w:hAnsi="Times New Roman" w:cs="Times New Roman"/>
          <w:sz w:val="16"/>
          <w:szCs w:val="16"/>
          <w:lang w:val="en-US"/>
        </w:rPr>
        <w:t xml:space="preserve"> Gál. 6, 10. </w:t>
      </w:r>
    </w:p>
  </w:footnote>
  <w:footnote w:id="1365">
    <w:p w:rsidR="00A167AE" w:rsidRPr="00267D45"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85, 11. </w:t>
      </w:r>
    </w:p>
  </w:footnote>
  <w:footnote w:id="1366">
    <w:p w:rsidR="00A167AE" w:rsidRPr="00267D45" w:rsidRDefault="00A167AE" w:rsidP="00B64761">
      <w:pPr>
        <w:spacing w:after="0" w:line="240" w:lineRule="auto"/>
        <w:jc w:val="both"/>
        <w:rPr>
          <w:rFonts w:ascii="Times New Roman" w:hAnsi="Times New Roman" w:cs="Times New Roman"/>
          <w:sz w:val="16"/>
          <w:szCs w:val="16"/>
          <w:lang w:val="en-US"/>
        </w:rPr>
      </w:pPr>
      <w:r w:rsidRPr="00B6476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Is. 3, 12. </w:t>
      </w:r>
    </w:p>
  </w:footnote>
  <w:footnote w:id="1367">
    <w:p w:rsidR="00A167AE" w:rsidRPr="00B64761" w:rsidRDefault="00A167AE" w:rsidP="00B64761">
      <w:pPr>
        <w:spacing w:after="0" w:line="240" w:lineRule="auto"/>
        <w:jc w:val="both"/>
        <w:rPr>
          <w:rFonts w:ascii="Times New Roman" w:hAnsi="Times New Roman" w:cs="Times New Roman"/>
          <w:sz w:val="16"/>
          <w:szCs w:val="16"/>
        </w:rPr>
      </w:pPr>
      <w:r w:rsidRPr="00B64761">
        <w:rPr>
          <w:rStyle w:val="Refdenotaalpie"/>
          <w:rFonts w:ascii="Times New Roman" w:hAnsi="Times New Roman" w:cs="Times New Roman"/>
          <w:sz w:val="16"/>
          <w:szCs w:val="16"/>
        </w:rPr>
        <w:footnoteRef/>
      </w:r>
      <w:r w:rsidRPr="00B64761">
        <w:rPr>
          <w:rFonts w:ascii="Times New Roman" w:hAnsi="Times New Roman" w:cs="Times New Roman"/>
          <w:sz w:val="16"/>
          <w:szCs w:val="16"/>
        </w:rPr>
        <w:t xml:space="preserve"> Los dos sermones de cuaresma se destacan en la obra de Guerrico por su brevedad y por la carencia de conclusión formal.</w:t>
      </w:r>
    </w:p>
    <w:p w:rsidR="00A167AE" w:rsidRPr="00B64761" w:rsidRDefault="00A167AE" w:rsidP="00B64761">
      <w:pPr>
        <w:pStyle w:val="Textonotapie"/>
        <w:rPr>
          <w:rFonts w:ascii="Times New Roman" w:hAnsi="Times New Roman" w:cs="Times New Roman"/>
          <w:sz w:val="16"/>
          <w:szCs w:val="16"/>
        </w:rPr>
      </w:pPr>
    </w:p>
  </w:footnote>
  <w:footnote w:id="1368">
    <w:p w:rsidR="00A167AE" w:rsidRPr="005F6F0E" w:rsidRDefault="00A167AE" w:rsidP="005F6F0E">
      <w:pPr>
        <w:spacing w:after="0" w:line="240" w:lineRule="auto"/>
        <w:jc w:val="both"/>
        <w:rPr>
          <w:rFonts w:ascii="Times New Roman" w:hAnsi="Times New Roman" w:cs="Times New Roman"/>
          <w:sz w:val="16"/>
          <w:szCs w:val="16"/>
          <w:lang w:val="en-US"/>
        </w:rPr>
      </w:pPr>
      <w:r w:rsidRPr="005F6F0E">
        <w:rPr>
          <w:rStyle w:val="Refdenotaalpie"/>
          <w:rFonts w:ascii="Times New Roman" w:hAnsi="Times New Roman" w:cs="Times New Roman"/>
          <w:sz w:val="16"/>
          <w:szCs w:val="16"/>
        </w:rPr>
        <w:footnoteRef/>
      </w:r>
      <w:r w:rsidRPr="005F6F0E">
        <w:rPr>
          <w:rFonts w:ascii="Times New Roman" w:hAnsi="Times New Roman" w:cs="Times New Roman"/>
          <w:sz w:val="16"/>
          <w:szCs w:val="16"/>
          <w:lang w:val="en-US"/>
        </w:rPr>
        <w:t xml:space="preserve"> Lc. 23, 42-43. </w:t>
      </w:r>
    </w:p>
  </w:footnote>
  <w:footnote w:id="1369">
    <w:p w:rsidR="00A167AE" w:rsidRPr="005F6F0E" w:rsidRDefault="00A167AE" w:rsidP="005F6F0E">
      <w:pPr>
        <w:spacing w:after="0" w:line="240" w:lineRule="auto"/>
        <w:jc w:val="both"/>
        <w:rPr>
          <w:rFonts w:ascii="Times New Roman" w:hAnsi="Times New Roman" w:cs="Times New Roman"/>
          <w:sz w:val="16"/>
          <w:szCs w:val="16"/>
          <w:lang w:val="en-US"/>
        </w:rPr>
      </w:pPr>
      <w:r w:rsidRPr="005F6F0E">
        <w:rPr>
          <w:rStyle w:val="Refdenotaalpie"/>
          <w:rFonts w:ascii="Times New Roman" w:hAnsi="Times New Roman" w:cs="Times New Roman"/>
          <w:sz w:val="16"/>
          <w:szCs w:val="16"/>
        </w:rPr>
        <w:footnoteRef/>
      </w:r>
      <w:r w:rsidRPr="005F6F0E">
        <w:rPr>
          <w:rFonts w:ascii="Times New Roman" w:hAnsi="Times New Roman" w:cs="Times New Roman"/>
          <w:sz w:val="16"/>
          <w:szCs w:val="16"/>
          <w:lang w:val="en-US"/>
        </w:rPr>
        <w:t xml:space="preserve"> Sal. 31, 5. </w:t>
      </w:r>
    </w:p>
  </w:footnote>
  <w:footnote w:id="1370">
    <w:p w:rsidR="00A167AE" w:rsidRPr="005F6F0E" w:rsidRDefault="00A167AE" w:rsidP="005F6F0E">
      <w:pPr>
        <w:spacing w:after="0" w:line="240" w:lineRule="auto"/>
        <w:jc w:val="both"/>
        <w:rPr>
          <w:rFonts w:ascii="Times New Roman" w:hAnsi="Times New Roman" w:cs="Times New Roman"/>
          <w:sz w:val="16"/>
          <w:szCs w:val="16"/>
          <w:lang w:val="en-US"/>
        </w:rPr>
      </w:pPr>
      <w:r w:rsidRPr="005F6F0E">
        <w:rPr>
          <w:rStyle w:val="Refdenotaalpie"/>
          <w:rFonts w:ascii="Times New Roman" w:hAnsi="Times New Roman" w:cs="Times New Roman"/>
          <w:sz w:val="16"/>
          <w:szCs w:val="16"/>
        </w:rPr>
        <w:footnoteRef/>
      </w:r>
      <w:r w:rsidRPr="005F6F0E">
        <w:rPr>
          <w:rFonts w:ascii="Times New Roman" w:hAnsi="Times New Roman" w:cs="Times New Roman"/>
          <w:sz w:val="16"/>
          <w:szCs w:val="16"/>
          <w:lang w:val="en-US"/>
        </w:rPr>
        <w:t xml:space="preserve"> Sal. 58, 11. </w:t>
      </w:r>
    </w:p>
  </w:footnote>
  <w:footnote w:id="1371">
    <w:p w:rsidR="00A167AE" w:rsidRPr="005F6F0E" w:rsidRDefault="00A167AE" w:rsidP="005F6F0E">
      <w:pPr>
        <w:spacing w:after="0" w:line="240" w:lineRule="auto"/>
        <w:jc w:val="both"/>
        <w:rPr>
          <w:rFonts w:ascii="Times New Roman" w:hAnsi="Times New Roman" w:cs="Times New Roman"/>
          <w:sz w:val="16"/>
          <w:szCs w:val="16"/>
          <w:lang w:val="en-US"/>
        </w:rPr>
      </w:pPr>
      <w:r w:rsidRPr="005F6F0E">
        <w:rPr>
          <w:rStyle w:val="Refdenotaalpie"/>
          <w:rFonts w:ascii="Times New Roman" w:hAnsi="Times New Roman" w:cs="Times New Roman"/>
          <w:sz w:val="16"/>
          <w:szCs w:val="16"/>
        </w:rPr>
        <w:footnoteRef/>
      </w:r>
      <w:r w:rsidRPr="005F6F0E">
        <w:rPr>
          <w:rFonts w:ascii="Times New Roman" w:hAnsi="Times New Roman" w:cs="Times New Roman"/>
          <w:sz w:val="16"/>
          <w:szCs w:val="16"/>
          <w:lang w:val="en-US"/>
        </w:rPr>
        <w:t xml:space="preserve"> Lc. 15, 20. </w:t>
      </w:r>
    </w:p>
  </w:footnote>
  <w:footnote w:id="1372">
    <w:p w:rsidR="00A167AE" w:rsidRPr="005F6F0E" w:rsidRDefault="00A167AE" w:rsidP="005F6F0E">
      <w:pPr>
        <w:spacing w:after="0" w:line="240" w:lineRule="auto"/>
        <w:jc w:val="both"/>
        <w:rPr>
          <w:rFonts w:ascii="Times New Roman" w:hAnsi="Times New Roman" w:cs="Times New Roman"/>
          <w:sz w:val="16"/>
          <w:szCs w:val="16"/>
          <w:lang w:val="en-US"/>
        </w:rPr>
      </w:pPr>
      <w:r w:rsidRPr="005F6F0E">
        <w:rPr>
          <w:rStyle w:val="Refdenotaalpie"/>
          <w:rFonts w:ascii="Times New Roman" w:hAnsi="Times New Roman" w:cs="Times New Roman"/>
          <w:sz w:val="16"/>
          <w:szCs w:val="16"/>
        </w:rPr>
        <w:footnoteRef/>
      </w:r>
      <w:r w:rsidRPr="005F6F0E">
        <w:rPr>
          <w:rFonts w:ascii="Times New Roman" w:hAnsi="Times New Roman" w:cs="Times New Roman"/>
          <w:sz w:val="16"/>
          <w:szCs w:val="16"/>
          <w:lang w:val="en-US"/>
        </w:rPr>
        <w:t xml:space="preserve"> Rom. 5, 20. </w:t>
      </w:r>
    </w:p>
  </w:footnote>
  <w:footnote w:id="1373">
    <w:p w:rsidR="00A167AE" w:rsidRPr="005F6F0E" w:rsidRDefault="00A167AE" w:rsidP="005F6F0E">
      <w:pPr>
        <w:spacing w:after="0" w:line="240" w:lineRule="auto"/>
        <w:jc w:val="both"/>
        <w:rPr>
          <w:rFonts w:ascii="Times New Roman" w:hAnsi="Times New Roman" w:cs="Times New Roman"/>
          <w:sz w:val="16"/>
          <w:szCs w:val="16"/>
          <w:lang w:val="en-US"/>
        </w:rPr>
      </w:pPr>
      <w:r w:rsidRPr="005F6F0E">
        <w:rPr>
          <w:rStyle w:val="Refdenotaalpie"/>
          <w:rFonts w:ascii="Times New Roman" w:hAnsi="Times New Roman" w:cs="Times New Roman"/>
          <w:sz w:val="16"/>
          <w:szCs w:val="16"/>
        </w:rPr>
        <w:footnoteRef/>
      </w:r>
      <w:r w:rsidRPr="005F6F0E">
        <w:rPr>
          <w:rFonts w:ascii="Times New Roman" w:hAnsi="Times New Roman" w:cs="Times New Roman"/>
          <w:sz w:val="16"/>
          <w:szCs w:val="16"/>
          <w:lang w:val="en-US"/>
        </w:rPr>
        <w:t xml:space="preserve"> Lc. 15, 22-23. </w:t>
      </w:r>
    </w:p>
  </w:footnote>
  <w:footnote w:id="1374">
    <w:p w:rsidR="00A167AE" w:rsidRPr="005F6F0E" w:rsidRDefault="00A167AE" w:rsidP="005F6F0E">
      <w:pPr>
        <w:spacing w:after="0" w:line="240" w:lineRule="auto"/>
        <w:jc w:val="both"/>
        <w:rPr>
          <w:rFonts w:ascii="Times New Roman" w:hAnsi="Times New Roman" w:cs="Times New Roman"/>
          <w:sz w:val="16"/>
          <w:szCs w:val="16"/>
          <w:lang w:val="en-US"/>
        </w:rPr>
      </w:pPr>
      <w:r w:rsidRPr="005F6F0E">
        <w:rPr>
          <w:rStyle w:val="Refdenotaalpie"/>
          <w:rFonts w:ascii="Times New Roman" w:hAnsi="Times New Roman" w:cs="Times New Roman"/>
          <w:sz w:val="16"/>
          <w:szCs w:val="16"/>
        </w:rPr>
        <w:footnoteRef/>
      </w:r>
      <w:r w:rsidRPr="005F6F0E">
        <w:rPr>
          <w:rFonts w:ascii="Times New Roman" w:hAnsi="Times New Roman" w:cs="Times New Roman"/>
          <w:sz w:val="16"/>
          <w:szCs w:val="16"/>
          <w:lang w:val="en-US"/>
        </w:rPr>
        <w:t xml:space="preserve"> 1 Cor. 6, 17. </w:t>
      </w:r>
    </w:p>
  </w:footnote>
  <w:footnote w:id="1375">
    <w:p w:rsidR="00A167AE" w:rsidRPr="00F45D14" w:rsidRDefault="00A167AE" w:rsidP="005F6F0E">
      <w:pPr>
        <w:spacing w:after="0" w:line="240" w:lineRule="auto"/>
        <w:jc w:val="both"/>
        <w:rPr>
          <w:rStyle w:val="Refdenotaalpie"/>
          <w:rFonts w:ascii="Times New Roman" w:hAnsi="Times New Roman" w:cs="Times New Roman"/>
          <w:sz w:val="16"/>
          <w:szCs w:val="16"/>
          <w:vertAlign w:val="baseline"/>
        </w:rPr>
      </w:pPr>
      <w:r w:rsidRPr="00F45D14">
        <w:rPr>
          <w:rStyle w:val="Refdenotaalpie"/>
          <w:rFonts w:ascii="Times New Roman" w:hAnsi="Times New Roman" w:cs="Times New Roman"/>
          <w:sz w:val="16"/>
          <w:szCs w:val="16"/>
        </w:rPr>
        <w:footnoteRef/>
      </w:r>
      <w:r w:rsidRPr="00F45D14">
        <w:rPr>
          <w:rStyle w:val="Refdenotaalpie"/>
          <w:rFonts w:ascii="Times New Roman" w:hAnsi="Times New Roman" w:cs="Times New Roman"/>
          <w:sz w:val="16"/>
          <w:szCs w:val="16"/>
          <w:vertAlign w:val="baseline"/>
        </w:rPr>
        <w:t xml:space="preserve"> 1 Cor. 2, 9. </w:t>
      </w:r>
    </w:p>
  </w:footnote>
  <w:footnote w:id="1376">
    <w:p w:rsidR="00A167AE" w:rsidRPr="00F45D14" w:rsidRDefault="00A167AE" w:rsidP="005F6F0E">
      <w:pPr>
        <w:spacing w:after="0" w:line="240" w:lineRule="auto"/>
        <w:jc w:val="both"/>
        <w:rPr>
          <w:rStyle w:val="Refdenotaalpie"/>
          <w:rFonts w:ascii="Times New Roman" w:hAnsi="Times New Roman" w:cs="Times New Roman"/>
          <w:sz w:val="16"/>
          <w:szCs w:val="16"/>
          <w:vertAlign w:val="baseline"/>
        </w:rPr>
      </w:pPr>
      <w:r w:rsidRPr="00F45D14">
        <w:rPr>
          <w:rStyle w:val="Refdenotaalpie"/>
          <w:rFonts w:ascii="Times New Roman" w:hAnsi="Times New Roman" w:cs="Times New Roman"/>
          <w:sz w:val="16"/>
          <w:szCs w:val="16"/>
        </w:rPr>
        <w:footnoteRef/>
      </w:r>
      <w:r w:rsidRPr="00F45D14">
        <w:rPr>
          <w:rStyle w:val="Refdenotaalpie"/>
          <w:rFonts w:ascii="Times New Roman" w:hAnsi="Times New Roman" w:cs="Times New Roman"/>
          <w:sz w:val="16"/>
          <w:szCs w:val="16"/>
        </w:rPr>
        <w:t xml:space="preserve"> </w:t>
      </w:r>
      <w:r w:rsidRPr="00F45D14">
        <w:rPr>
          <w:rStyle w:val="Refdenotaalpie"/>
          <w:rFonts w:ascii="Times New Roman" w:hAnsi="Times New Roman" w:cs="Times New Roman"/>
          <w:sz w:val="16"/>
          <w:szCs w:val="16"/>
          <w:vertAlign w:val="baseline"/>
        </w:rPr>
        <w:t xml:space="preserve">1 Jn. 3, 2. </w:t>
      </w:r>
    </w:p>
  </w:footnote>
  <w:footnote w:id="1377">
    <w:p w:rsidR="00A167AE" w:rsidRPr="00F45D14" w:rsidRDefault="00A167AE" w:rsidP="005F6F0E">
      <w:pPr>
        <w:spacing w:after="0" w:line="240" w:lineRule="auto"/>
        <w:jc w:val="both"/>
        <w:rPr>
          <w:rStyle w:val="Refdenotaalpie"/>
          <w:rFonts w:ascii="Times New Roman" w:hAnsi="Times New Roman" w:cs="Times New Roman"/>
          <w:sz w:val="16"/>
          <w:szCs w:val="16"/>
          <w:vertAlign w:val="baseline"/>
        </w:rPr>
      </w:pPr>
      <w:r w:rsidRPr="00F45D14">
        <w:rPr>
          <w:rStyle w:val="Refdenotaalpie"/>
          <w:rFonts w:ascii="Times New Roman" w:hAnsi="Times New Roman" w:cs="Times New Roman"/>
          <w:sz w:val="16"/>
          <w:szCs w:val="16"/>
        </w:rPr>
        <w:footnoteRef/>
      </w:r>
      <w:r w:rsidRPr="00F45D14">
        <w:rPr>
          <w:rStyle w:val="Refdenotaalpie"/>
          <w:rFonts w:ascii="Times New Roman" w:hAnsi="Times New Roman" w:cs="Times New Roman"/>
          <w:sz w:val="16"/>
          <w:szCs w:val="16"/>
        </w:rPr>
        <w:t xml:space="preserve"> </w:t>
      </w:r>
      <w:r w:rsidRPr="00F45D14">
        <w:rPr>
          <w:rStyle w:val="Refdenotaalpie"/>
          <w:rFonts w:ascii="Times New Roman" w:hAnsi="Times New Roman" w:cs="Times New Roman"/>
          <w:sz w:val="16"/>
          <w:szCs w:val="16"/>
          <w:vertAlign w:val="baseline"/>
        </w:rPr>
        <w:t xml:space="preserve">1 Cor. 15, 28. </w:t>
      </w:r>
    </w:p>
  </w:footnote>
  <w:footnote w:id="1378">
    <w:p w:rsidR="00A167AE" w:rsidRPr="00F45D14" w:rsidRDefault="00A167AE" w:rsidP="005F6F0E">
      <w:pPr>
        <w:spacing w:after="0" w:line="240" w:lineRule="auto"/>
        <w:jc w:val="both"/>
        <w:rPr>
          <w:rStyle w:val="Refdenotaalpie"/>
          <w:rFonts w:ascii="Times New Roman" w:hAnsi="Times New Roman" w:cs="Times New Roman"/>
          <w:sz w:val="16"/>
          <w:szCs w:val="16"/>
          <w:vertAlign w:val="baseline"/>
        </w:rPr>
      </w:pPr>
      <w:r w:rsidRPr="00F45D14">
        <w:rPr>
          <w:rStyle w:val="Refdenotaalpie"/>
          <w:rFonts w:ascii="Times New Roman" w:hAnsi="Times New Roman" w:cs="Times New Roman"/>
          <w:sz w:val="16"/>
          <w:szCs w:val="16"/>
        </w:rPr>
        <w:footnoteRef/>
      </w:r>
      <w:r w:rsidRPr="00F45D14">
        <w:rPr>
          <w:rStyle w:val="Refdenotaalpie"/>
          <w:rFonts w:ascii="Times New Roman" w:hAnsi="Times New Roman" w:cs="Times New Roman"/>
          <w:sz w:val="16"/>
          <w:szCs w:val="16"/>
          <w:vertAlign w:val="baseline"/>
        </w:rPr>
        <w:t xml:space="preserve"> Sal. 38, 4. </w:t>
      </w:r>
    </w:p>
  </w:footnote>
  <w:footnote w:id="1379">
    <w:p w:rsidR="00A167AE" w:rsidRPr="00F45D14" w:rsidRDefault="00A167AE" w:rsidP="005F6F0E">
      <w:pPr>
        <w:spacing w:after="0" w:line="240" w:lineRule="auto"/>
        <w:jc w:val="both"/>
        <w:rPr>
          <w:rStyle w:val="Refdenotaalpie"/>
          <w:rFonts w:ascii="Times New Roman" w:hAnsi="Times New Roman" w:cs="Times New Roman"/>
          <w:sz w:val="16"/>
          <w:szCs w:val="16"/>
          <w:vertAlign w:val="baseline"/>
        </w:rPr>
      </w:pPr>
      <w:r w:rsidRPr="00F45D14">
        <w:rPr>
          <w:rStyle w:val="Refdenotaalpie"/>
          <w:rFonts w:ascii="Times New Roman" w:hAnsi="Times New Roman" w:cs="Times New Roman"/>
          <w:sz w:val="16"/>
          <w:szCs w:val="16"/>
        </w:rPr>
        <w:footnoteRef/>
      </w:r>
      <w:r w:rsidRPr="00F45D14">
        <w:rPr>
          <w:rStyle w:val="Refdenotaalpie"/>
          <w:rFonts w:ascii="Times New Roman" w:hAnsi="Times New Roman" w:cs="Times New Roman"/>
          <w:sz w:val="16"/>
          <w:szCs w:val="16"/>
          <w:vertAlign w:val="baseline"/>
        </w:rPr>
        <w:t xml:space="preserve"> Sab. 1, 1. </w:t>
      </w:r>
    </w:p>
  </w:footnote>
  <w:footnote w:id="1380">
    <w:p w:rsidR="00A167AE" w:rsidRPr="00F45D14" w:rsidRDefault="00A167AE" w:rsidP="005F6F0E">
      <w:pPr>
        <w:spacing w:after="0" w:line="240" w:lineRule="auto"/>
        <w:jc w:val="both"/>
        <w:rPr>
          <w:rStyle w:val="Refdenotaalpie"/>
          <w:rFonts w:ascii="Times New Roman" w:hAnsi="Times New Roman" w:cs="Times New Roman"/>
          <w:sz w:val="16"/>
          <w:szCs w:val="16"/>
          <w:vertAlign w:val="baseline"/>
        </w:rPr>
      </w:pPr>
      <w:r w:rsidRPr="00F45D14">
        <w:rPr>
          <w:rStyle w:val="Refdenotaalpie"/>
          <w:rFonts w:ascii="Times New Roman" w:hAnsi="Times New Roman" w:cs="Times New Roman"/>
          <w:sz w:val="16"/>
          <w:szCs w:val="16"/>
        </w:rPr>
        <w:footnoteRef/>
      </w:r>
      <w:r w:rsidRPr="00F45D14">
        <w:rPr>
          <w:rStyle w:val="Refdenotaalpie"/>
          <w:rFonts w:ascii="Times New Roman" w:hAnsi="Times New Roman" w:cs="Times New Roman"/>
          <w:sz w:val="16"/>
          <w:szCs w:val="16"/>
          <w:vertAlign w:val="baseline"/>
        </w:rPr>
        <w:t xml:space="preserve"> Lc. 15, 19. </w:t>
      </w:r>
    </w:p>
  </w:footnote>
  <w:footnote w:id="1381">
    <w:p w:rsidR="00A167AE" w:rsidRPr="00F45D14" w:rsidRDefault="00A167AE" w:rsidP="005F6F0E">
      <w:pPr>
        <w:spacing w:after="0" w:line="240" w:lineRule="auto"/>
        <w:jc w:val="both"/>
        <w:rPr>
          <w:rStyle w:val="Refdenotaalpie"/>
          <w:rFonts w:ascii="Times New Roman" w:hAnsi="Times New Roman" w:cs="Times New Roman"/>
          <w:sz w:val="16"/>
          <w:szCs w:val="16"/>
          <w:vertAlign w:val="baseline"/>
        </w:rPr>
      </w:pPr>
      <w:r w:rsidRPr="00F45D14">
        <w:rPr>
          <w:rStyle w:val="Refdenotaalpie"/>
          <w:rFonts w:ascii="Times New Roman" w:hAnsi="Times New Roman" w:cs="Times New Roman"/>
          <w:sz w:val="16"/>
          <w:szCs w:val="16"/>
        </w:rPr>
        <w:footnoteRef/>
      </w:r>
      <w:r w:rsidRPr="00F45D14">
        <w:rPr>
          <w:rStyle w:val="Refdenotaalpie"/>
          <w:rFonts w:ascii="Times New Roman" w:hAnsi="Times New Roman" w:cs="Times New Roman"/>
          <w:sz w:val="16"/>
          <w:szCs w:val="16"/>
          <w:vertAlign w:val="baseline"/>
        </w:rPr>
        <w:t xml:space="preserve"> Lc. 17, 10. </w:t>
      </w:r>
    </w:p>
  </w:footnote>
  <w:footnote w:id="1382">
    <w:p w:rsidR="00A167AE" w:rsidRPr="00F45D14" w:rsidRDefault="00A167AE" w:rsidP="005F6F0E">
      <w:pPr>
        <w:spacing w:after="0" w:line="240" w:lineRule="auto"/>
        <w:jc w:val="both"/>
        <w:rPr>
          <w:rStyle w:val="Refdenotaalpie"/>
          <w:rFonts w:ascii="Times New Roman" w:hAnsi="Times New Roman" w:cs="Times New Roman"/>
          <w:sz w:val="16"/>
          <w:szCs w:val="16"/>
          <w:vertAlign w:val="baseline"/>
        </w:rPr>
      </w:pPr>
      <w:r w:rsidRPr="00F45D14">
        <w:rPr>
          <w:rStyle w:val="Refdenotaalpie"/>
          <w:rFonts w:ascii="Times New Roman" w:hAnsi="Times New Roman" w:cs="Times New Roman"/>
          <w:sz w:val="16"/>
          <w:szCs w:val="16"/>
        </w:rPr>
        <w:footnoteRef/>
      </w:r>
      <w:r w:rsidRPr="00F45D14">
        <w:rPr>
          <w:rStyle w:val="Refdenotaalpie"/>
          <w:rFonts w:ascii="Times New Roman" w:hAnsi="Times New Roman" w:cs="Times New Roman"/>
          <w:sz w:val="16"/>
          <w:szCs w:val="16"/>
        </w:rPr>
        <w:t xml:space="preserve"> </w:t>
      </w:r>
      <w:r w:rsidRPr="00F45D14">
        <w:rPr>
          <w:rStyle w:val="Refdenotaalpie"/>
          <w:rFonts w:ascii="Times New Roman" w:hAnsi="Times New Roman" w:cs="Times New Roman"/>
          <w:sz w:val="16"/>
          <w:szCs w:val="16"/>
          <w:vertAlign w:val="baseline"/>
        </w:rPr>
        <w:t xml:space="preserve">Sal. 50, 5. </w:t>
      </w:r>
    </w:p>
  </w:footnote>
  <w:footnote w:id="1383">
    <w:p w:rsidR="00A167AE" w:rsidRPr="00E0478C" w:rsidRDefault="00A167AE" w:rsidP="00F45D14">
      <w:pPr>
        <w:spacing w:after="0" w:line="240" w:lineRule="auto"/>
        <w:jc w:val="both"/>
        <w:rPr>
          <w:rFonts w:ascii="Times New Roman" w:hAnsi="Times New Roman" w:cs="Times New Roman"/>
          <w:sz w:val="16"/>
          <w:szCs w:val="16"/>
          <w:lang w:val="en-US"/>
        </w:rPr>
      </w:pPr>
      <w:r w:rsidRPr="00F45D14">
        <w:rPr>
          <w:rStyle w:val="Refdenotaalpie"/>
          <w:rFonts w:ascii="Times New Roman" w:hAnsi="Times New Roman" w:cs="Times New Roman"/>
          <w:sz w:val="16"/>
          <w:szCs w:val="16"/>
        </w:rPr>
        <w:footnoteRef/>
      </w:r>
      <w:r w:rsidRPr="00E0478C">
        <w:rPr>
          <w:rStyle w:val="Refdenotaalpie"/>
          <w:rFonts w:ascii="Times New Roman" w:hAnsi="Times New Roman" w:cs="Times New Roman"/>
          <w:sz w:val="16"/>
          <w:szCs w:val="16"/>
          <w:vertAlign w:val="baseline"/>
          <w:lang w:val="en-US"/>
        </w:rPr>
        <w:t xml:space="preserve"> Sir. 5, 5.</w:t>
      </w:r>
      <w:r w:rsidRPr="00E0478C">
        <w:rPr>
          <w:rFonts w:ascii="Times New Roman" w:hAnsi="Times New Roman" w:cs="Times New Roman"/>
          <w:sz w:val="16"/>
          <w:szCs w:val="16"/>
          <w:lang w:val="en-US"/>
        </w:rPr>
        <w:t xml:space="preserve"> </w:t>
      </w:r>
    </w:p>
  </w:footnote>
  <w:footnote w:id="1384">
    <w:p w:rsidR="00A167AE" w:rsidRPr="004B3AAC" w:rsidRDefault="00A167AE" w:rsidP="00F45D14">
      <w:pPr>
        <w:spacing w:after="0" w:line="240" w:lineRule="auto"/>
        <w:jc w:val="both"/>
        <w:rPr>
          <w:rFonts w:ascii="Times New Roman" w:hAnsi="Times New Roman" w:cs="Times New Roman"/>
          <w:sz w:val="16"/>
          <w:szCs w:val="16"/>
          <w:lang w:val="en-US"/>
        </w:rPr>
      </w:pPr>
      <w:r w:rsidRPr="00F45D14">
        <w:rPr>
          <w:rStyle w:val="Refdenotaalpie"/>
          <w:rFonts w:ascii="Times New Roman" w:hAnsi="Times New Roman" w:cs="Times New Roman"/>
          <w:sz w:val="16"/>
          <w:szCs w:val="16"/>
        </w:rPr>
        <w:footnoteRef/>
      </w:r>
      <w:r w:rsidRPr="004B3AAC">
        <w:rPr>
          <w:rFonts w:ascii="Times New Roman" w:hAnsi="Times New Roman" w:cs="Times New Roman"/>
          <w:sz w:val="16"/>
          <w:szCs w:val="16"/>
          <w:lang w:val="en-US"/>
        </w:rPr>
        <w:t xml:space="preserve"> Sal. 142, 2. </w:t>
      </w:r>
    </w:p>
  </w:footnote>
  <w:footnote w:id="1385">
    <w:p w:rsidR="00A167AE" w:rsidRPr="004B3AAC" w:rsidRDefault="00A167AE" w:rsidP="00F45D14">
      <w:pPr>
        <w:spacing w:after="0" w:line="240" w:lineRule="auto"/>
        <w:jc w:val="both"/>
        <w:rPr>
          <w:rFonts w:ascii="Times New Roman" w:hAnsi="Times New Roman" w:cs="Times New Roman"/>
          <w:sz w:val="16"/>
          <w:szCs w:val="16"/>
          <w:lang w:val="en-US"/>
        </w:rPr>
      </w:pPr>
      <w:r w:rsidRPr="00F45D14">
        <w:rPr>
          <w:rStyle w:val="Refdenotaalpie"/>
          <w:rFonts w:ascii="Times New Roman" w:hAnsi="Times New Roman" w:cs="Times New Roman"/>
          <w:sz w:val="16"/>
          <w:szCs w:val="16"/>
        </w:rPr>
        <w:footnoteRef/>
      </w:r>
      <w:r w:rsidRPr="004B3AAC">
        <w:rPr>
          <w:rFonts w:ascii="Times New Roman" w:hAnsi="Times New Roman" w:cs="Times New Roman"/>
          <w:sz w:val="16"/>
          <w:szCs w:val="16"/>
          <w:lang w:val="en-US"/>
        </w:rPr>
        <w:t xml:space="preserve"> Is. 64, 6. </w:t>
      </w:r>
    </w:p>
  </w:footnote>
  <w:footnote w:id="1386">
    <w:p w:rsidR="00A167AE" w:rsidRPr="004B3AAC" w:rsidRDefault="00A167AE" w:rsidP="00F45D14">
      <w:pPr>
        <w:spacing w:after="0" w:line="240" w:lineRule="auto"/>
        <w:jc w:val="both"/>
        <w:rPr>
          <w:rFonts w:ascii="Times New Roman" w:hAnsi="Times New Roman" w:cs="Times New Roman"/>
          <w:sz w:val="16"/>
          <w:szCs w:val="16"/>
          <w:lang w:val="en-US"/>
        </w:rPr>
      </w:pPr>
      <w:r w:rsidRPr="00F45D14">
        <w:rPr>
          <w:rStyle w:val="Refdenotaalpie"/>
          <w:rFonts w:ascii="Times New Roman" w:hAnsi="Times New Roman" w:cs="Times New Roman"/>
          <w:sz w:val="16"/>
          <w:szCs w:val="16"/>
        </w:rPr>
        <w:footnoteRef/>
      </w:r>
      <w:r w:rsidRPr="004B3AAC">
        <w:rPr>
          <w:rFonts w:ascii="Times New Roman" w:hAnsi="Times New Roman" w:cs="Times New Roman"/>
          <w:sz w:val="16"/>
          <w:szCs w:val="16"/>
          <w:lang w:val="en-US"/>
        </w:rPr>
        <w:t xml:space="preserve"> Sal. 83, 11.</w:t>
      </w:r>
    </w:p>
    <w:p w:rsidR="00A167AE" w:rsidRPr="004B3AAC" w:rsidRDefault="00A167AE" w:rsidP="00F45D14">
      <w:pPr>
        <w:pStyle w:val="Textonotapie"/>
        <w:rPr>
          <w:rFonts w:ascii="Times New Roman" w:hAnsi="Times New Roman" w:cs="Times New Roman"/>
          <w:sz w:val="16"/>
          <w:szCs w:val="16"/>
          <w:lang w:val="en-US"/>
        </w:rPr>
      </w:pPr>
    </w:p>
  </w:footnote>
  <w:footnote w:id="1387">
    <w:p w:rsidR="00A167AE" w:rsidRPr="00B76797" w:rsidRDefault="00A167AE" w:rsidP="00B76797">
      <w:pPr>
        <w:spacing w:after="0" w:line="240" w:lineRule="auto"/>
        <w:jc w:val="both"/>
        <w:rPr>
          <w:rFonts w:ascii="Times New Roman" w:hAnsi="Times New Roman" w:cs="Times New Roman"/>
          <w:sz w:val="16"/>
          <w:szCs w:val="16"/>
        </w:rPr>
      </w:pPr>
      <w:r w:rsidRPr="00B76797">
        <w:rPr>
          <w:rStyle w:val="Refdenotaalpie"/>
          <w:rFonts w:ascii="Times New Roman" w:hAnsi="Times New Roman" w:cs="Times New Roman"/>
          <w:sz w:val="16"/>
          <w:szCs w:val="16"/>
        </w:rPr>
        <w:footnoteRef/>
      </w:r>
      <w:r w:rsidRPr="004B3AAC">
        <w:rPr>
          <w:rFonts w:ascii="Times New Roman" w:hAnsi="Times New Roman" w:cs="Times New Roman"/>
          <w:sz w:val="16"/>
          <w:szCs w:val="16"/>
          <w:lang w:val="en-US"/>
        </w:rPr>
        <w:t xml:space="preserve"> Sir. 14, 22. </w:t>
      </w:r>
      <w:r w:rsidRPr="00B76797">
        <w:rPr>
          <w:rFonts w:ascii="Times New Roman" w:hAnsi="Times New Roman" w:cs="Times New Roman"/>
          <w:sz w:val="16"/>
          <w:szCs w:val="16"/>
        </w:rPr>
        <w:t xml:space="preserve">Hasta la reciente reforma litúrgica, la fiesta de Benito se celebrada el 21 de marzo, en tiempo de cuaresma. </w:t>
      </w:r>
    </w:p>
  </w:footnote>
  <w:footnote w:id="1388">
    <w:p w:rsidR="00A167AE" w:rsidRPr="00B76797"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B76797">
        <w:rPr>
          <w:rFonts w:ascii="Times New Roman" w:hAnsi="Times New Roman" w:cs="Times New Roman"/>
          <w:sz w:val="16"/>
          <w:szCs w:val="16"/>
          <w:lang w:val="en-US"/>
        </w:rPr>
        <w:t xml:space="preserve"> Prov. 3, 18. </w:t>
      </w:r>
    </w:p>
  </w:footnote>
  <w:footnote w:id="1389">
    <w:p w:rsidR="00A167AE" w:rsidRPr="00B76797"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B76797">
        <w:rPr>
          <w:rFonts w:ascii="Times New Roman" w:hAnsi="Times New Roman" w:cs="Times New Roman"/>
          <w:sz w:val="16"/>
          <w:szCs w:val="16"/>
          <w:lang w:val="en-US"/>
        </w:rPr>
        <w:t xml:space="preserve"> Prov. 3, 13. </w:t>
      </w:r>
    </w:p>
  </w:footnote>
  <w:footnote w:id="1390">
    <w:p w:rsidR="00A167AE" w:rsidRPr="00B76797"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B76797">
        <w:rPr>
          <w:rFonts w:ascii="Times New Roman" w:hAnsi="Times New Roman" w:cs="Times New Roman"/>
          <w:sz w:val="16"/>
          <w:szCs w:val="16"/>
          <w:lang w:val="en-US"/>
        </w:rPr>
        <w:t xml:space="preserve"> 1 Re. 11, 1-8. </w:t>
      </w:r>
    </w:p>
  </w:footnote>
  <w:footnote w:id="1391">
    <w:p w:rsidR="00A167AE" w:rsidRPr="00B76797"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B76797">
        <w:rPr>
          <w:rFonts w:ascii="Times New Roman" w:hAnsi="Times New Roman" w:cs="Times New Roman"/>
          <w:sz w:val="16"/>
          <w:szCs w:val="16"/>
          <w:lang w:val="en-US"/>
        </w:rPr>
        <w:t xml:space="preserve"> Rom. 1, 20. </w:t>
      </w:r>
    </w:p>
  </w:footnote>
  <w:footnote w:id="1392">
    <w:p w:rsidR="00A167AE" w:rsidRPr="00B76797"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B76797">
        <w:rPr>
          <w:rFonts w:ascii="Times New Roman" w:hAnsi="Times New Roman" w:cs="Times New Roman"/>
          <w:sz w:val="16"/>
          <w:szCs w:val="16"/>
          <w:lang w:val="en-US"/>
        </w:rPr>
        <w:t xml:space="preserve"> Rom. 1, 21.22.28. </w:t>
      </w:r>
    </w:p>
  </w:footnote>
  <w:footnote w:id="1393">
    <w:p w:rsidR="00A167AE" w:rsidRPr="00B76797"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B76797">
        <w:rPr>
          <w:rFonts w:ascii="Times New Roman" w:hAnsi="Times New Roman" w:cs="Times New Roman"/>
          <w:sz w:val="16"/>
          <w:szCs w:val="16"/>
          <w:lang w:val="en-US"/>
        </w:rPr>
        <w:t xml:space="preserve"> Lc. 8, 13. </w:t>
      </w:r>
    </w:p>
  </w:footnote>
  <w:footnote w:id="1394">
    <w:p w:rsidR="00A167AE" w:rsidRPr="00B7535D"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B7535D">
        <w:rPr>
          <w:rFonts w:ascii="Times New Roman" w:hAnsi="Times New Roman" w:cs="Times New Roman"/>
          <w:sz w:val="16"/>
          <w:szCs w:val="16"/>
          <w:lang w:val="en-US"/>
        </w:rPr>
        <w:t xml:space="preserve"> </w:t>
      </w:r>
      <w:r w:rsidRPr="00B76797">
        <w:rPr>
          <w:rFonts w:ascii="Times New Roman" w:hAnsi="Times New Roman" w:cs="Times New Roman"/>
          <w:sz w:val="16"/>
          <w:szCs w:val="16"/>
          <w:lang w:val="en-US"/>
        </w:rPr>
        <w:t>Sal. 91, 14.</w:t>
      </w:r>
      <w:r w:rsidRPr="00B7535D">
        <w:rPr>
          <w:rFonts w:ascii="Times New Roman" w:hAnsi="Times New Roman" w:cs="Times New Roman"/>
          <w:sz w:val="16"/>
          <w:szCs w:val="16"/>
          <w:lang w:val="en-US"/>
        </w:rPr>
        <w:t xml:space="preserve"> </w:t>
      </w:r>
    </w:p>
  </w:footnote>
  <w:footnote w:id="1395">
    <w:p w:rsidR="00A167AE" w:rsidRPr="00B7535D"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B7535D">
        <w:rPr>
          <w:rFonts w:ascii="Times New Roman" w:hAnsi="Times New Roman" w:cs="Times New Roman"/>
          <w:sz w:val="16"/>
          <w:szCs w:val="16"/>
          <w:lang w:val="en-US"/>
        </w:rPr>
        <w:t xml:space="preserve"> </w:t>
      </w:r>
      <w:r w:rsidRPr="00B76797">
        <w:rPr>
          <w:rFonts w:ascii="Times New Roman" w:hAnsi="Times New Roman" w:cs="Times New Roman"/>
          <w:sz w:val="16"/>
          <w:szCs w:val="16"/>
          <w:lang w:val="en-US"/>
        </w:rPr>
        <w:t>Ef. 3, 17.</w:t>
      </w:r>
      <w:r w:rsidRPr="00B7535D">
        <w:rPr>
          <w:rFonts w:ascii="Times New Roman" w:hAnsi="Times New Roman" w:cs="Times New Roman"/>
          <w:sz w:val="16"/>
          <w:szCs w:val="16"/>
          <w:lang w:val="en-US"/>
        </w:rPr>
        <w:t xml:space="preserve"> </w:t>
      </w:r>
    </w:p>
  </w:footnote>
  <w:footnote w:id="1396">
    <w:p w:rsidR="00A167AE" w:rsidRPr="005D7837" w:rsidRDefault="00A167AE" w:rsidP="00B76797">
      <w:pPr>
        <w:spacing w:after="0" w:line="240" w:lineRule="auto"/>
        <w:jc w:val="both"/>
        <w:rPr>
          <w:rFonts w:ascii="Times New Roman" w:hAnsi="Times New Roman" w:cs="Times New Roman"/>
          <w:sz w:val="16"/>
          <w:szCs w:val="16"/>
          <w:lang w:val="en-US"/>
        </w:rPr>
      </w:pPr>
      <w:r w:rsidRPr="00B76797">
        <w:rPr>
          <w:rStyle w:val="Refdenotaalpie"/>
          <w:rFonts w:ascii="Times New Roman" w:hAnsi="Times New Roman" w:cs="Times New Roman"/>
          <w:sz w:val="16"/>
          <w:szCs w:val="16"/>
        </w:rPr>
        <w:footnoteRef/>
      </w:r>
      <w:r w:rsidRPr="005D7837">
        <w:rPr>
          <w:rFonts w:ascii="Times New Roman" w:hAnsi="Times New Roman" w:cs="Times New Roman"/>
          <w:sz w:val="16"/>
          <w:szCs w:val="16"/>
          <w:lang w:val="en-US"/>
        </w:rPr>
        <w:t xml:space="preserve"> Jer. 17, 8; Jn. 15, 16. </w:t>
      </w:r>
    </w:p>
  </w:footnote>
  <w:footnote w:id="1397">
    <w:p w:rsidR="00A167AE" w:rsidRPr="00B76797" w:rsidRDefault="00A167AE" w:rsidP="00B76797">
      <w:pPr>
        <w:spacing w:after="0" w:line="240" w:lineRule="auto"/>
        <w:jc w:val="both"/>
        <w:rPr>
          <w:rFonts w:ascii="Times New Roman" w:hAnsi="Times New Roman" w:cs="Times New Roman"/>
          <w:sz w:val="16"/>
          <w:szCs w:val="16"/>
          <w:lang w:val="pt-BR"/>
        </w:rPr>
      </w:pPr>
      <w:r w:rsidRPr="00B76797">
        <w:rPr>
          <w:rStyle w:val="Refdenotaalpie"/>
          <w:rFonts w:ascii="Times New Roman" w:hAnsi="Times New Roman" w:cs="Times New Roman"/>
          <w:sz w:val="16"/>
          <w:szCs w:val="16"/>
        </w:rPr>
        <w:footnoteRef/>
      </w:r>
      <w:r w:rsidRPr="00B76797">
        <w:rPr>
          <w:rFonts w:ascii="Times New Roman" w:hAnsi="Times New Roman" w:cs="Times New Roman"/>
          <w:sz w:val="16"/>
          <w:szCs w:val="16"/>
          <w:lang w:val="pt-BR"/>
        </w:rPr>
        <w:t xml:space="preserve"> Is. 18, 5. </w:t>
      </w:r>
    </w:p>
  </w:footnote>
  <w:footnote w:id="1398">
    <w:p w:rsidR="00A167AE" w:rsidRPr="00302C01" w:rsidRDefault="00A167AE" w:rsidP="00302C01">
      <w:pPr>
        <w:spacing w:after="0" w:line="240" w:lineRule="auto"/>
        <w:jc w:val="both"/>
        <w:rPr>
          <w:rFonts w:ascii="Times New Roman" w:hAnsi="Times New Roman" w:cs="Times New Roman"/>
          <w:sz w:val="16"/>
          <w:szCs w:val="16"/>
          <w:lang w:val="pt-BR"/>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lang w:val="pt-BR"/>
        </w:rPr>
        <w:t xml:space="preserve"> Os. 8, 7. </w:t>
      </w:r>
    </w:p>
  </w:footnote>
  <w:footnote w:id="1399">
    <w:p w:rsidR="00A167AE" w:rsidRPr="00302C01" w:rsidRDefault="00A167AE" w:rsidP="00302C01">
      <w:pPr>
        <w:spacing w:after="0" w:line="240" w:lineRule="auto"/>
        <w:jc w:val="both"/>
        <w:rPr>
          <w:rFonts w:ascii="Times New Roman" w:hAnsi="Times New Roman" w:cs="Times New Roman"/>
          <w:sz w:val="16"/>
          <w:szCs w:val="16"/>
          <w:lang w:val="pt-BR"/>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lang w:val="pt-BR"/>
        </w:rPr>
        <w:t xml:space="preserve"> Deut. 32, 7. </w:t>
      </w:r>
    </w:p>
  </w:footnote>
  <w:footnote w:id="1400">
    <w:p w:rsidR="00A167AE" w:rsidRPr="005D7837" w:rsidRDefault="00A167AE" w:rsidP="00302C01">
      <w:pPr>
        <w:spacing w:after="0" w:line="240" w:lineRule="auto"/>
        <w:jc w:val="both"/>
        <w:rPr>
          <w:rFonts w:ascii="Times New Roman" w:hAnsi="Times New Roman" w:cs="Times New Roman"/>
          <w:sz w:val="16"/>
          <w:szCs w:val="16"/>
          <w:lang w:val="pt-BR"/>
        </w:rPr>
      </w:pPr>
      <w:r w:rsidRPr="00302C01">
        <w:rPr>
          <w:rStyle w:val="Refdenotaalpie"/>
          <w:rFonts w:ascii="Times New Roman" w:hAnsi="Times New Roman" w:cs="Times New Roman"/>
          <w:sz w:val="16"/>
          <w:szCs w:val="16"/>
        </w:rPr>
        <w:footnoteRef/>
      </w:r>
      <w:r w:rsidRPr="005D7837">
        <w:rPr>
          <w:rFonts w:ascii="Times New Roman" w:hAnsi="Times New Roman" w:cs="Times New Roman"/>
          <w:sz w:val="16"/>
          <w:szCs w:val="16"/>
          <w:lang w:val="pt-BR"/>
        </w:rPr>
        <w:t xml:space="preserve"> Prov. 27, 8. </w:t>
      </w:r>
    </w:p>
  </w:footnote>
  <w:footnote w:id="1401">
    <w:p w:rsidR="00A167AE" w:rsidRPr="005D7837" w:rsidRDefault="00A167AE" w:rsidP="00302C01">
      <w:pPr>
        <w:spacing w:after="0" w:line="240" w:lineRule="auto"/>
        <w:jc w:val="both"/>
        <w:rPr>
          <w:rFonts w:ascii="Times New Roman" w:hAnsi="Times New Roman" w:cs="Times New Roman"/>
          <w:sz w:val="16"/>
          <w:szCs w:val="16"/>
          <w:lang w:val="pt-BR"/>
        </w:rPr>
      </w:pPr>
      <w:r w:rsidRPr="00302C01">
        <w:rPr>
          <w:rStyle w:val="Refdenotaalpie"/>
          <w:rFonts w:ascii="Times New Roman" w:hAnsi="Times New Roman" w:cs="Times New Roman"/>
          <w:sz w:val="16"/>
          <w:szCs w:val="16"/>
        </w:rPr>
        <w:footnoteRef/>
      </w:r>
      <w:r w:rsidRPr="005D7837">
        <w:rPr>
          <w:rFonts w:ascii="Times New Roman" w:hAnsi="Times New Roman" w:cs="Times New Roman"/>
          <w:sz w:val="16"/>
          <w:szCs w:val="16"/>
          <w:lang w:val="pt-BR"/>
        </w:rPr>
        <w:t xml:space="preserve"> Sal. 83, 1. </w:t>
      </w:r>
    </w:p>
  </w:footnote>
  <w:footnote w:id="1402">
    <w:p w:rsidR="00A167AE" w:rsidRPr="00302C01" w:rsidRDefault="00A167AE" w:rsidP="00302C01">
      <w:pPr>
        <w:spacing w:after="0" w:line="240" w:lineRule="auto"/>
        <w:jc w:val="both"/>
        <w:rPr>
          <w:rFonts w:ascii="Times New Roman" w:hAnsi="Times New Roman" w:cs="Times New Roman"/>
          <w:sz w:val="16"/>
          <w:szCs w:val="16"/>
          <w:lang w:val="en-US"/>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lang w:val="en-US"/>
        </w:rPr>
        <w:t xml:space="preserve"> Is. 37, 3. </w:t>
      </w:r>
    </w:p>
  </w:footnote>
  <w:footnote w:id="1403">
    <w:p w:rsidR="00A167AE" w:rsidRPr="00302C01" w:rsidRDefault="00A167AE" w:rsidP="00302C01">
      <w:pPr>
        <w:spacing w:after="0" w:line="240" w:lineRule="auto"/>
        <w:jc w:val="both"/>
        <w:rPr>
          <w:rFonts w:ascii="Times New Roman" w:hAnsi="Times New Roman" w:cs="Times New Roman"/>
          <w:sz w:val="16"/>
          <w:szCs w:val="16"/>
          <w:lang w:val="en-US"/>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lang w:val="en-US"/>
        </w:rPr>
        <w:t xml:space="preserve"> 1 Tim. 5, 12. </w:t>
      </w:r>
    </w:p>
  </w:footnote>
  <w:footnote w:id="1404">
    <w:p w:rsidR="00A167AE" w:rsidRPr="00302C01" w:rsidRDefault="00A167AE" w:rsidP="00302C01">
      <w:pPr>
        <w:spacing w:after="0" w:line="240" w:lineRule="auto"/>
        <w:jc w:val="both"/>
        <w:rPr>
          <w:rFonts w:ascii="Times New Roman" w:hAnsi="Times New Roman" w:cs="Times New Roman"/>
          <w:sz w:val="16"/>
          <w:szCs w:val="16"/>
          <w:lang w:val="en-US"/>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lang w:val="en-US"/>
        </w:rPr>
        <w:t xml:space="preserve"> Sir. 2, 16. </w:t>
      </w:r>
    </w:p>
  </w:footnote>
  <w:footnote w:id="1405">
    <w:p w:rsidR="00A167AE" w:rsidRPr="00302C01" w:rsidRDefault="00A167AE" w:rsidP="00302C01">
      <w:pPr>
        <w:spacing w:after="0" w:line="240" w:lineRule="auto"/>
        <w:jc w:val="both"/>
        <w:rPr>
          <w:rFonts w:ascii="Times New Roman" w:hAnsi="Times New Roman" w:cs="Times New Roman"/>
          <w:sz w:val="16"/>
          <w:szCs w:val="16"/>
          <w:lang w:val="en-US"/>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lang w:val="en-US"/>
        </w:rPr>
        <w:t xml:space="preserve"> Sir. 6, 22. </w:t>
      </w:r>
    </w:p>
  </w:footnote>
  <w:footnote w:id="1406">
    <w:p w:rsidR="00A167AE" w:rsidRPr="00302C01" w:rsidRDefault="00A167AE" w:rsidP="00302C01">
      <w:pPr>
        <w:spacing w:after="0" w:line="240" w:lineRule="auto"/>
        <w:jc w:val="both"/>
        <w:rPr>
          <w:rFonts w:ascii="Times New Roman" w:hAnsi="Times New Roman" w:cs="Times New Roman"/>
          <w:sz w:val="16"/>
          <w:szCs w:val="16"/>
          <w:lang w:val="en-US"/>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lang w:val="en-US"/>
        </w:rPr>
        <w:t xml:space="preserve"> Rom. 9, 32-33. </w:t>
      </w:r>
    </w:p>
  </w:footnote>
  <w:footnote w:id="1407">
    <w:p w:rsidR="00A167AE" w:rsidRPr="00267D45" w:rsidRDefault="00A167AE" w:rsidP="00302C01">
      <w:pPr>
        <w:spacing w:after="0" w:line="240" w:lineRule="auto"/>
        <w:jc w:val="both"/>
        <w:rPr>
          <w:rFonts w:ascii="Times New Roman" w:hAnsi="Times New Roman" w:cs="Times New Roman"/>
          <w:sz w:val="16"/>
          <w:szCs w:val="16"/>
        </w:rPr>
      </w:pPr>
      <w:r w:rsidRPr="00302C01">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Jn. 6, 61. </w:t>
      </w:r>
    </w:p>
  </w:footnote>
  <w:footnote w:id="1408">
    <w:p w:rsidR="00A167AE" w:rsidRPr="005D7837" w:rsidRDefault="00A167AE" w:rsidP="00302C01">
      <w:pPr>
        <w:spacing w:after="0" w:line="240" w:lineRule="auto"/>
        <w:jc w:val="both"/>
        <w:rPr>
          <w:rFonts w:ascii="Times New Roman" w:hAnsi="Times New Roman" w:cs="Times New Roman"/>
          <w:sz w:val="16"/>
          <w:szCs w:val="16"/>
        </w:rPr>
      </w:pPr>
      <w:r w:rsidRPr="00302C01">
        <w:rPr>
          <w:rStyle w:val="Refdenotaalpie"/>
          <w:rFonts w:ascii="Times New Roman" w:hAnsi="Times New Roman" w:cs="Times New Roman"/>
          <w:sz w:val="16"/>
          <w:szCs w:val="16"/>
        </w:rPr>
        <w:footnoteRef/>
      </w:r>
      <w:r w:rsidRPr="005D7837">
        <w:rPr>
          <w:rFonts w:ascii="Times New Roman" w:hAnsi="Times New Roman" w:cs="Times New Roman"/>
          <w:sz w:val="16"/>
          <w:szCs w:val="16"/>
        </w:rPr>
        <w:t xml:space="preserve"> Sal. 117, 22. </w:t>
      </w:r>
    </w:p>
  </w:footnote>
  <w:footnote w:id="1409">
    <w:p w:rsidR="00A167AE" w:rsidRPr="00302C01" w:rsidRDefault="00A167AE" w:rsidP="00302C01">
      <w:pPr>
        <w:spacing w:after="0" w:line="240" w:lineRule="auto"/>
        <w:jc w:val="both"/>
        <w:rPr>
          <w:rFonts w:ascii="Times New Roman" w:hAnsi="Times New Roman" w:cs="Times New Roman"/>
          <w:sz w:val="16"/>
          <w:szCs w:val="16"/>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rPr>
        <w:t xml:space="preserve"> Sal. 113, 8. </w:t>
      </w:r>
    </w:p>
  </w:footnote>
  <w:footnote w:id="1410">
    <w:p w:rsidR="00A167AE" w:rsidRPr="00302C01" w:rsidRDefault="00A167AE" w:rsidP="00302C01">
      <w:pPr>
        <w:spacing w:after="0" w:line="240" w:lineRule="auto"/>
        <w:jc w:val="both"/>
        <w:rPr>
          <w:rFonts w:ascii="Times New Roman" w:hAnsi="Times New Roman" w:cs="Times New Roman"/>
          <w:sz w:val="16"/>
          <w:szCs w:val="16"/>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rPr>
        <w:t xml:space="preserve"> Jn. 6, 67. </w:t>
      </w:r>
    </w:p>
  </w:footnote>
  <w:footnote w:id="1411">
    <w:p w:rsidR="00A167AE" w:rsidRPr="00302C01" w:rsidRDefault="00A167AE" w:rsidP="00302C01">
      <w:pPr>
        <w:spacing w:after="0" w:line="240" w:lineRule="auto"/>
        <w:jc w:val="both"/>
        <w:rPr>
          <w:rFonts w:ascii="Times New Roman" w:hAnsi="Times New Roman" w:cs="Times New Roman"/>
          <w:sz w:val="16"/>
          <w:szCs w:val="16"/>
        </w:rPr>
      </w:pPr>
      <w:r w:rsidRPr="00302C01">
        <w:rPr>
          <w:rStyle w:val="Refdenotaalpie"/>
          <w:rFonts w:ascii="Times New Roman" w:hAnsi="Times New Roman" w:cs="Times New Roman"/>
          <w:sz w:val="16"/>
          <w:szCs w:val="16"/>
        </w:rPr>
        <w:footnoteRef/>
      </w:r>
      <w:r w:rsidRPr="00302C01">
        <w:rPr>
          <w:rFonts w:ascii="Times New Roman" w:hAnsi="Times New Roman" w:cs="Times New Roman"/>
          <w:sz w:val="16"/>
          <w:szCs w:val="16"/>
        </w:rPr>
        <w:t xml:space="preserve"> 1 Cor. 10,4. </w:t>
      </w:r>
    </w:p>
  </w:footnote>
  <w:footnote w:id="1412">
    <w:p w:rsidR="00A167AE" w:rsidRPr="005D7837" w:rsidRDefault="00A167AE" w:rsidP="00302C01">
      <w:pPr>
        <w:spacing w:after="0" w:line="240" w:lineRule="auto"/>
        <w:jc w:val="both"/>
        <w:rPr>
          <w:rFonts w:ascii="Times New Roman" w:hAnsi="Times New Roman" w:cs="Times New Roman"/>
          <w:sz w:val="16"/>
          <w:szCs w:val="16"/>
          <w:lang w:val="fr-FR"/>
        </w:rPr>
      </w:pPr>
      <w:r w:rsidRPr="00302C01">
        <w:rPr>
          <w:rStyle w:val="Refdenotaalpie"/>
          <w:rFonts w:ascii="Times New Roman" w:hAnsi="Times New Roman" w:cs="Times New Roman"/>
          <w:sz w:val="16"/>
          <w:szCs w:val="16"/>
        </w:rPr>
        <w:footnoteRef/>
      </w:r>
      <w:r w:rsidRPr="005D7837">
        <w:rPr>
          <w:rFonts w:ascii="Times New Roman" w:hAnsi="Times New Roman" w:cs="Times New Roman"/>
          <w:sz w:val="16"/>
          <w:szCs w:val="16"/>
          <w:lang w:val="fr-FR"/>
        </w:rPr>
        <w:t xml:space="preserve"> Jn. 7, 38. </w:t>
      </w:r>
    </w:p>
  </w:footnote>
  <w:footnote w:id="1413">
    <w:p w:rsidR="00A167AE" w:rsidRPr="005D7837" w:rsidRDefault="00A167AE" w:rsidP="00302C01">
      <w:pPr>
        <w:spacing w:after="0" w:line="240" w:lineRule="auto"/>
        <w:jc w:val="both"/>
        <w:rPr>
          <w:rFonts w:ascii="Times New Roman" w:hAnsi="Times New Roman" w:cs="Times New Roman"/>
          <w:sz w:val="16"/>
          <w:szCs w:val="16"/>
          <w:lang w:val="fr-FR"/>
        </w:rPr>
      </w:pPr>
      <w:r w:rsidRPr="00302C01">
        <w:rPr>
          <w:rStyle w:val="Refdenotaalpie"/>
          <w:rFonts w:ascii="Times New Roman" w:hAnsi="Times New Roman" w:cs="Times New Roman"/>
          <w:sz w:val="16"/>
          <w:szCs w:val="16"/>
        </w:rPr>
        <w:footnoteRef/>
      </w:r>
      <w:r w:rsidRPr="005D7837">
        <w:rPr>
          <w:rFonts w:ascii="Times New Roman" w:hAnsi="Times New Roman" w:cs="Times New Roman"/>
          <w:sz w:val="16"/>
          <w:szCs w:val="16"/>
          <w:lang w:val="fr-FR"/>
        </w:rPr>
        <w:t xml:space="preserve"> Núm. 20, 11. </w:t>
      </w:r>
    </w:p>
  </w:footnote>
  <w:footnote w:id="1414">
    <w:p w:rsidR="00A167AE" w:rsidRPr="005D7837" w:rsidRDefault="00A167AE" w:rsidP="00302C01">
      <w:pPr>
        <w:spacing w:after="0" w:line="240" w:lineRule="auto"/>
        <w:jc w:val="both"/>
        <w:rPr>
          <w:rFonts w:ascii="Times New Roman" w:hAnsi="Times New Roman" w:cs="Times New Roman"/>
          <w:sz w:val="16"/>
          <w:szCs w:val="16"/>
          <w:lang w:val="fr-FR"/>
        </w:rPr>
      </w:pPr>
      <w:r w:rsidRPr="00302C01">
        <w:rPr>
          <w:rStyle w:val="Refdenotaalpie"/>
          <w:rFonts w:ascii="Times New Roman" w:hAnsi="Times New Roman" w:cs="Times New Roman"/>
          <w:sz w:val="16"/>
          <w:szCs w:val="16"/>
        </w:rPr>
        <w:footnoteRef/>
      </w:r>
      <w:r w:rsidRPr="005D7837">
        <w:rPr>
          <w:rFonts w:ascii="Times New Roman" w:hAnsi="Times New Roman" w:cs="Times New Roman"/>
          <w:sz w:val="16"/>
          <w:szCs w:val="16"/>
          <w:lang w:val="fr-FR"/>
        </w:rPr>
        <w:t xml:space="preserve"> Deut. 32, 13. </w:t>
      </w:r>
    </w:p>
  </w:footnote>
  <w:footnote w:id="1415">
    <w:p w:rsidR="00A167AE" w:rsidRPr="005D7837" w:rsidRDefault="00A167AE" w:rsidP="009015B6">
      <w:pPr>
        <w:spacing w:after="0" w:line="240" w:lineRule="auto"/>
        <w:jc w:val="both"/>
        <w:rPr>
          <w:rFonts w:ascii="Times New Roman" w:hAnsi="Times New Roman" w:cs="Times New Roman"/>
          <w:sz w:val="16"/>
          <w:szCs w:val="16"/>
          <w:lang w:val="fr-FR"/>
        </w:rPr>
      </w:pPr>
      <w:r w:rsidRPr="009015B6">
        <w:rPr>
          <w:rStyle w:val="Refdenotaalpie"/>
          <w:rFonts w:ascii="Times New Roman" w:hAnsi="Times New Roman" w:cs="Times New Roman"/>
          <w:sz w:val="16"/>
          <w:szCs w:val="16"/>
        </w:rPr>
        <w:footnoteRef/>
      </w:r>
      <w:r w:rsidRPr="005D7837">
        <w:rPr>
          <w:rFonts w:ascii="Times New Roman" w:hAnsi="Times New Roman" w:cs="Times New Roman"/>
          <w:sz w:val="16"/>
          <w:szCs w:val="16"/>
          <w:lang w:val="fr-FR"/>
        </w:rPr>
        <w:t xml:space="preserve"> Mt. 16, 17. </w:t>
      </w:r>
    </w:p>
  </w:footnote>
  <w:footnote w:id="1416">
    <w:p w:rsidR="00A167AE" w:rsidRPr="005D7837" w:rsidRDefault="00A167AE" w:rsidP="009015B6">
      <w:pPr>
        <w:spacing w:after="0" w:line="240" w:lineRule="auto"/>
        <w:jc w:val="both"/>
        <w:rPr>
          <w:rFonts w:ascii="Times New Roman" w:hAnsi="Times New Roman" w:cs="Times New Roman"/>
          <w:sz w:val="16"/>
          <w:szCs w:val="16"/>
          <w:lang w:val="fr-FR"/>
        </w:rPr>
      </w:pPr>
      <w:r w:rsidRPr="009015B6">
        <w:rPr>
          <w:rStyle w:val="Refdenotaalpie"/>
          <w:rFonts w:ascii="Times New Roman" w:hAnsi="Times New Roman" w:cs="Times New Roman"/>
          <w:sz w:val="16"/>
          <w:szCs w:val="16"/>
        </w:rPr>
        <w:footnoteRef/>
      </w:r>
      <w:r w:rsidRPr="005D7837">
        <w:rPr>
          <w:rFonts w:ascii="Times New Roman" w:hAnsi="Times New Roman" w:cs="Times New Roman"/>
          <w:sz w:val="16"/>
          <w:szCs w:val="16"/>
          <w:lang w:val="fr-FR"/>
        </w:rPr>
        <w:t xml:space="preserve"> Jn. 6, 68-69. </w:t>
      </w:r>
    </w:p>
  </w:footnote>
  <w:footnote w:id="1417">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Sir. 15, 3. </w:t>
      </w:r>
    </w:p>
  </w:footnote>
  <w:footnote w:id="1418">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Heb. 3, 12. </w:t>
      </w:r>
    </w:p>
  </w:footnote>
  <w:footnote w:id="1419">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Jn. 6, 69. </w:t>
      </w:r>
    </w:p>
  </w:footnote>
  <w:footnote w:id="1420">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Sal. 93, 20. </w:t>
      </w:r>
    </w:p>
  </w:footnote>
  <w:footnote w:id="1421">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Sal. 30, 20. </w:t>
      </w:r>
    </w:p>
  </w:footnote>
  <w:footnote w:id="1422">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Job 13, 15. </w:t>
      </w:r>
    </w:p>
  </w:footnote>
  <w:footnote w:id="1423">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Gál. 2, 20. </w:t>
      </w:r>
    </w:p>
  </w:footnote>
  <w:footnote w:id="1424">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w:t>
      </w:r>
      <w:r w:rsidRPr="0000661F">
        <w:rPr>
          <w:rFonts w:ascii="Times New Roman" w:hAnsi="Times New Roman" w:cs="Times New Roman"/>
          <w:sz w:val="16"/>
          <w:szCs w:val="16"/>
          <w:lang w:val="en-US"/>
        </w:rPr>
        <w:t>Sal. 79, 19.</w:t>
      </w:r>
      <w:r w:rsidRPr="009015B6">
        <w:rPr>
          <w:rFonts w:ascii="Times New Roman" w:hAnsi="Times New Roman" w:cs="Times New Roman"/>
          <w:sz w:val="16"/>
          <w:szCs w:val="16"/>
          <w:lang w:val="en-US"/>
        </w:rPr>
        <w:t xml:space="preserve"> </w:t>
      </w:r>
    </w:p>
  </w:footnote>
  <w:footnote w:id="1425">
    <w:p w:rsidR="00A167AE" w:rsidRPr="009015B6"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9015B6">
        <w:rPr>
          <w:rFonts w:ascii="Times New Roman" w:hAnsi="Times New Roman" w:cs="Times New Roman"/>
          <w:sz w:val="16"/>
          <w:szCs w:val="16"/>
          <w:lang w:val="en-US"/>
        </w:rPr>
        <w:t xml:space="preserve"> </w:t>
      </w:r>
      <w:r w:rsidRPr="0000661F">
        <w:rPr>
          <w:rFonts w:ascii="Times New Roman" w:hAnsi="Times New Roman" w:cs="Times New Roman"/>
          <w:sz w:val="16"/>
          <w:szCs w:val="16"/>
          <w:lang w:val="en-US"/>
        </w:rPr>
        <w:t>Os. 6, 2; Job 5, 18.</w:t>
      </w:r>
      <w:r w:rsidRPr="009015B6">
        <w:rPr>
          <w:rFonts w:ascii="Times New Roman" w:hAnsi="Times New Roman" w:cs="Times New Roman"/>
          <w:sz w:val="16"/>
          <w:szCs w:val="16"/>
          <w:lang w:val="en-US"/>
        </w:rPr>
        <w:t xml:space="preserve"> </w:t>
      </w:r>
    </w:p>
  </w:footnote>
  <w:footnote w:id="1426">
    <w:p w:rsidR="00A167AE" w:rsidRPr="0000661F"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Fil. 2, 8. </w:t>
      </w:r>
    </w:p>
  </w:footnote>
  <w:footnote w:id="1427">
    <w:p w:rsidR="00A167AE" w:rsidRPr="0000661F"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Ecle. 10, 4. </w:t>
      </w:r>
    </w:p>
  </w:footnote>
  <w:footnote w:id="1428">
    <w:p w:rsidR="00A167AE" w:rsidRPr="0000661F"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Sal. 70, 23. </w:t>
      </w:r>
    </w:p>
  </w:footnote>
  <w:footnote w:id="1429">
    <w:p w:rsidR="00A167AE" w:rsidRPr="0000661F"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w:t>
      </w:r>
      <w:r w:rsidRPr="009015B6">
        <w:rPr>
          <w:rFonts w:ascii="Times New Roman" w:hAnsi="Times New Roman" w:cs="Times New Roman"/>
          <w:sz w:val="16"/>
          <w:szCs w:val="16"/>
          <w:lang w:val="en-US"/>
        </w:rPr>
        <w:t>Sal. 64, 9.</w:t>
      </w:r>
      <w:r w:rsidRPr="0000661F">
        <w:rPr>
          <w:rFonts w:ascii="Times New Roman" w:hAnsi="Times New Roman" w:cs="Times New Roman"/>
          <w:sz w:val="16"/>
          <w:szCs w:val="16"/>
          <w:lang w:val="en-US"/>
        </w:rPr>
        <w:t xml:space="preserve"> </w:t>
      </w:r>
    </w:p>
  </w:footnote>
  <w:footnote w:id="1430">
    <w:p w:rsidR="00A167AE" w:rsidRPr="0000661F" w:rsidRDefault="00A167AE" w:rsidP="009015B6">
      <w:pPr>
        <w:spacing w:after="0" w:line="240" w:lineRule="auto"/>
        <w:jc w:val="both"/>
        <w:rPr>
          <w:rFonts w:ascii="Times New Roman" w:hAnsi="Times New Roman" w:cs="Times New Roman"/>
          <w:sz w:val="16"/>
          <w:szCs w:val="16"/>
          <w:lang w:val="en-US"/>
        </w:rPr>
      </w:pPr>
      <w:r w:rsidRPr="009015B6">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w:t>
      </w:r>
      <w:r w:rsidRPr="009015B6">
        <w:rPr>
          <w:rFonts w:ascii="Times New Roman" w:hAnsi="Times New Roman" w:cs="Times New Roman"/>
          <w:sz w:val="16"/>
          <w:szCs w:val="16"/>
          <w:lang w:val="en-US"/>
        </w:rPr>
        <w:t>Ecle. 7, 9.</w:t>
      </w:r>
      <w:r w:rsidRPr="0000661F">
        <w:rPr>
          <w:rFonts w:ascii="Times New Roman" w:hAnsi="Times New Roman" w:cs="Times New Roman"/>
          <w:sz w:val="16"/>
          <w:szCs w:val="16"/>
          <w:lang w:val="en-US"/>
        </w:rPr>
        <w:t xml:space="preserve"> </w:t>
      </w:r>
    </w:p>
  </w:footnote>
  <w:footnote w:id="1431">
    <w:p w:rsidR="00A167AE" w:rsidRPr="0000661F" w:rsidRDefault="00A167AE" w:rsidP="00854D0B">
      <w:pPr>
        <w:spacing w:after="0" w:line="240" w:lineRule="auto"/>
        <w:jc w:val="both"/>
        <w:rPr>
          <w:rFonts w:ascii="Times New Roman" w:hAnsi="Times New Roman" w:cs="Times New Roman"/>
          <w:sz w:val="16"/>
          <w:szCs w:val="16"/>
          <w:lang w:val="en-US"/>
        </w:rPr>
      </w:pPr>
      <w:r w:rsidRPr="00854D0B">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w:t>
      </w:r>
      <w:r w:rsidRPr="00854D0B">
        <w:rPr>
          <w:rFonts w:ascii="Times New Roman" w:hAnsi="Times New Roman" w:cs="Times New Roman"/>
          <w:sz w:val="16"/>
          <w:szCs w:val="16"/>
          <w:lang w:val="en-US"/>
        </w:rPr>
        <w:t>Cf. Lc. 18, 1-8.</w:t>
      </w:r>
      <w:r w:rsidRPr="0000661F">
        <w:rPr>
          <w:rFonts w:ascii="Times New Roman" w:hAnsi="Times New Roman" w:cs="Times New Roman"/>
          <w:sz w:val="16"/>
          <w:szCs w:val="16"/>
          <w:lang w:val="en-US"/>
        </w:rPr>
        <w:t xml:space="preserve"> </w:t>
      </w:r>
    </w:p>
  </w:footnote>
  <w:footnote w:id="1432">
    <w:p w:rsidR="00A167AE" w:rsidRPr="0000661F" w:rsidRDefault="00A167AE" w:rsidP="00854D0B">
      <w:pPr>
        <w:spacing w:after="0" w:line="240" w:lineRule="auto"/>
        <w:jc w:val="both"/>
        <w:rPr>
          <w:rFonts w:ascii="Times New Roman" w:hAnsi="Times New Roman" w:cs="Times New Roman"/>
          <w:sz w:val="16"/>
          <w:szCs w:val="16"/>
          <w:lang w:val="en-US"/>
        </w:rPr>
      </w:pPr>
      <w:r w:rsidRPr="00854D0B">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w:t>
      </w:r>
      <w:r w:rsidRPr="00854D0B">
        <w:rPr>
          <w:rFonts w:ascii="Times New Roman" w:hAnsi="Times New Roman" w:cs="Times New Roman"/>
          <w:sz w:val="16"/>
          <w:szCs w:val="16"/>
          <w:lang w:val="en-US"/>
        </w:rPr>
        <w:t>Mt. 13, 12.</w:t>
      </w:r>
      <w:r w:rsidRPr="0000661F">
        <w:rPr>
          <w:rFonts w:ascii="Times New Roman" w:hAnsi="Times New Roman" w:cs="Times New Roman"/>
          <w:sz w:val="16"/>
          <w:szCs w:val="16"/>
          <w:lang w:val="en-US"/>
        </w:rPr>
        <w:t xml:space="preserve"> </w:t>
      </w:r>
    </w:p>
  </w:footnote>
  <w:footnote w:id="1433">
    <w:p w:rsidR="00A167AE" w:rsidRPr="0000661F" w:rsidRDefault="00A167AE" w:rsidP="00854D0B">
      <w:pPr>
        <w:spacing w:after="0" w:line="240" w:lineRule="auto"/>
        <w:jc w:val="both"/>
        <w:rPr>
          <w:rFonts w:ascii="Times New Roman" w:hAnsi="Times New Roman" w:cs="Times New Roman"/>
          <w:sz w:val="16"/>
          <w:szCs w:val="16"/>
          <w:lang w:val="en-US"/>
        </w:rPr>
      </w:pPr>
      <w:r w:rsidRPr="00854D0B">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w:t>
      </w:r>
      <w:r w:rsidRPr="00854D0B">
        <w:rPr>
          <w:rFonts w:ascii="Times New Roman" w:hAnsi="Times New Roman" w:cs="Times New Roman"/>
          <w:sz w:val="16"/>
          <w:szCs w:val="16"/>
          <w:lang w:val="en-US"/>
        </w:rPr>
        <w:t>Mt. 20, 10.</w:t>
      </w:r>
      <w:r w:rsidRPr="0000661F">
        <w:rPr>
          <w:rFonts w:ascii="Times New Roman" w:hAnsi="Times New Roman" w:cs="Times New Roman"/>
          <w:sz w:val="16"/>
          <w:szCs w:val="16"/>
          <w:lang w:val="en-US"/>
        </w:rPr>
        <w:t xml:space="preserve"> </w:t>
      </w:r>
    </w:p>
  </w:footnote>
  <w:footnote w:id="1434">
    <w:p w:rsidR="00A167AE" w:rsidRPr="0000661F" w:rsidRDefault="00A167AE" w:rsidP="00854D0B">
      <w:pPr>
        <w:spacing w:after="0" w:line="240" w:lineRule="auto"/>
        <w:jc w:val="both"/>
        <w:rPr>
          <w:rFonts w:ascii="Times New Roman" w:hAnsi="Times New Roman" w:cs="Times New Roman"/>
          <w:sz w:val="16"/>
          <w:szCs w:val="16"/>
          <w:lang w:val="en-US"/>
        </w:rPr>
      </w:pPr>
      <w:r w:rsidRPr="00854D0B">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w:t>
      </w:r>
      <w:r w:rsidRPr="00854D0B">
        <w:rPr>
          <w:rFonts w:ascii="Times New Roman" w:hAnsi="Times New Roman" w:cs="Times New Roman"/>
          <w:sz w:val="16"/>
          <w:szCs w:val="16"/>
          <w:lang w:val="en-US"/>
        </w:rPr>
        <w:t>Is. 30, 15.</w:t>
      </w:r>
      <w:r w:rsidRPr="0000661F">
        <w:rPr>
          <w:rFonts w:ascii="Times New Roman" w:hAnsi="Times New Roman" w:cs="Times New Roman"/>
          <w:sz w:val="16"/>
          <w:szCs w:val="16"/>
          <w:lang w:val="en-US"/>
        </w:rPr>
        <w:t xml:space="preserve"> </w:t>
      </w:r>
    </w:p>
  </w:footnote>
  <w:footnote w:id="1435">
    <w:p w:rsidR="00A167AE" w:rsidRPr="0000661F" w:rsidRDefault="00A167AE" w:rsidP="00854D0B">
      <w:pPr>
        <w:pStyle w:val="Textonotapie"/>
        <w:rPr>
          <w:rFonts w:ascii="Times New Roman" w:hAnsi="Times New Roman" w:cs="Times New Roman"/>
          <w:sz w:val="16"/>
          <w:szCs w:val="16"/>
          <w:lang w:val="en-US"/>
        </w:rPr>
      </w:pPr>
      <w:r w:rsidRPr="00854D0B">
        <w:rPr>
          <w:rStyle w:val="Refdenotaalpie"/>
          <w:rFonts w:ascii="Times New Roman" w:hAnsi="Times New Roman" w:cs="Times New Roman"/>
          <w:sz w:val="16"/>
          <w:szCs w:val="16"/>
        </w:rPr>
        <w:footnoteRef/>
      </w:r>
      <w:r w:rsidRPr="0000661F">
        <w:rPr>
          <w:rFonts w:ascii="Times New Roman" w:hAnsi="Times New Roman" w:cs="Times New Roman"/>
          <w:sz w:val="16"/>
          <w:szCs w:val="16"/>
          <w:lang w:val="en-US"/>
        </w:rPr>
        <w:t xml:space="preserve"> Lam. 3,26</w:t>
      </w:r>
    </w:p>
  </w:footnote>
  <w:footnote w:id="1436">
    <w:p w:rsidR="00A167AE" w:rsidRPr="007749B7" w:rsidRDefault="00A167AE" w:rsidP="007749B7">
      <w:pPr>
        <w:spacing w:after="0" w:line="240" w:lineRule="auto"/>
        <w:jc w:val="both"/>
        <w:rPr>
          <w:lang w:val="en-US"/>
        </w:rPr>
      </w:pPr>
      <w:r w:rsidRPr="00854D0B">
        <w:rPr>
          <w:rStyle w:val="Refdenotaalpie"/>
          <w:rFonts w:ascii="Times New Roman" w:hAnsi="Times New Roman" w:cs="Times New Roman"/>
          <w:sz w:val="16"/>
          <w:szCs w:val="16"/>
        </w:rPr>
        <w:footnoteRef/>
      </w:r>
      <w:r w:rsidRPr="007749B7">
        <w:rPr>
          <w:rFonts w:ascii="Times New Roman" w:hAnsi="Times New Roman" w:cs="Times New Roman"/>
          <w:sz w:val="16"/>
          <w:szCs w:val="16"/>
          <w:lang w:val="en-US"/>
        </w:rPr>
        <w:t xml:space="preserve"> </w:t>
      </w:r>
      <w:r w:rsidRPr="00854D0B">
        <w:rPr>
          <w:rFonts w:ascii="Times New Roman" w:hAnsi="Times New Roman" w:cs="Times New Roman"/>
          <w:sz w:val="16"/>
          <w:szCs w:val="16"/>
          <w:lang w:val="en-US"/>
        </w:rPr>
        <w:t>Sab. 18, 15.</w:t>
      </w:r>
      <w:r w:rsidRPr="007749B7">
        <w:rPr>
          <w:lang w:val="en-US"/>
        </w:rPr>
        <w:t xml:space="preserve"> </w:t>
      </w:r>
    </w:p>
  </w:footnote>
  <w:footnote w:id="1437">
    <w:p w:rsidR="00A167AE" w:rsidRPr="00585297" w:rsidRDefault="00A167AE" w:rsidP="00585297">
      <w:pPr>
        <w:spacing w:after="0" w:line="240" w:lineRule="auto"/>
        <w:jc w:val="both"/>
        <w:rPr>
          <w:rFonts w:ascii="Times New Roman" w:hAnsi="Times New Roman" w:cs="Times New Roman"/>
          <w:sz w:val="16"/>
          <w:szCs w:val="16"/>
          <w:lang w:val="en-US"/>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lang w:val="en-US"/>
        </w:rPr>
        <w:t xml:space="preserve"> Is. 8, 6. </w:t>
      </w:r>
    </w:p>
  </w:footnote>
  <w:footnote w:id="1438">
    <w:p w:rsidR="00A167AE" w:rsidRPr="00585297" w:rsidRDefault="00A167AE" w:rsidP="00585297">
      <w:pPr>
        <w:spacing w:after="0" w:line="240" w:lineRule="auto"/>
        <w:jc w:val="both"/>
        <w:rPr>
          <w:rFonts w:ascii="Times New Roman" w:hAnsi="Times New Roman" w:cs="Times New Roman"/>
          <w:sz w:val="16"/>
          <w:szCs w:val="16"/>
          <w:lang w:val="en-US"/>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lang w:val="en-US"/>
        </w:rPr>
        <w:t xml:space="preserve"> Is. 32, 17. </w:t>
      </w:r>
    </w:p>
  </w:footnote>
  <w:footnote w:id="1439">
    <w:p w:rsidR="00A167AE" w:rsidRPr="00585297" w:rsidRDefault="00A167AE" w:rsidP="00585297">
      <w:pPr>
        <w:spacing w:after="0" w:line="240" w:lineRule="auto"/>
        <w:jc w:val="both"/>
        <w:rPr>
          <w:rFonts w:ascii="Times New Roman" w:hAnsi="Times New Roman" w:cs="Times New Roman"/>
          <w:sz w:val="16"/>
          <w:szCs w:val="16"/>
          <w:lang w:val="en-US"/>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lang w:val="en-US"/>
        </w:rPr>
        <w:t xml:space="preserve"> Sir. 14, 22. </w:t>
      </w:r>
    </w:p>
  </w:footnote>
  <w:footnote w:id="1440">
    <w:p w:rsidR="00A167AE" w:rsidRPr="00585297" w:rsidRDefault="00A167AE" w:rsidP="00585297">
      <w:pPr>
        <w:spacing w:after="0" w:line="240" w:lineRule="auto"/>
        <w:jc w:val="both"/>
        <w:rPr>
          <w:rFonts w:ascii="Times New Roman" w:hAnsi="Times New Roman" w:cs="Times New Roman"/>
          <w:sz w:val="16"/>
          <w:szCs w:val="16"/>
          <w:lang w:val="en-US"/>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lang w:val="en-US"/>
        </w:rPr>
        <w:t xml:space="preserve"> 1 Tim. 4, 15. </w:t>
      </w:r>
    </w:p>
  </w:footnote>
  <w:footnote w:id="1441">
    <w:p w:rsidR="00A167AE" w:rsidRPr="00585297" w:rsidRDefault="00A167AE" w:rsidP="00585297">
      <w:pPr>
        <w:spacing w:after="0" w:line="240" w:lineRule="auto"/>
        <w:jc w:val="both"/>
        <w:rPr>
          <w:rFonts w:ascii="Times New Roman" w:hAnsi="Times New Roman" w:cs="Times New Roman"/>
          <w:sz w:val="16"/>
          <w:szCs w:val="16"/>
          <w:lang w:val="en-US"/>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lang w:val="en-US"/>
        </w:rPr>
        <w:t xml:space="preserve"> Sal. 35, 5. </w:t>
      </w:r>
    </w:p>
  </w:footnote>
  <w:footnote w:id="1442">
    <w:p w:rsidR="00A167AE" w:rsidRPr="00585297" w:rsidRDefault="00A167AE" w:rsidP="00585297">
      <w:pPr>
        <w:spacing w:after="0" w:line="240" w:lineRule="auto"/>
        <w:jc w:val="both"/>
        <w:rPr>
          <w:rFonts w:ascii="Times New Roman" w:hAnsi="Times New Roman" w:cs="Times New Roman"/>
          <w:sz w:val="16"/>
          <w:szCs w:val="16"/>
          <w:lang w:val="en-US"/>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lang w:val="en-US"/>
        </w:rPr>
        <w:t xml:space="preserve"> Sir. 1, 33. </w:t>
      </w:r>
    </w:p>
  </w:footnote>
  <w:footnote w:id="1443">
    <w:p w:rsidR="00A167AE" w:rsidRPr="00585297" w:rsidRDefault="00A167AE" w:rsidP="00585297">
      <w:pPr>
        <w:spacing w:after="0" w:line="240" w:lineRule="auto"/>
        <w:jc w:val="both"/>
        <w:rPr>
          <w:rFonts w:ascii="Times New Roman" w:hAnsi="Times New Roman" w:cs="Times New Roman"/>
          <w:sz w:val="16"/>
          <w:szCs w:val="16"/>
          <w:lang w:val="en-US"/>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lang w:val="en-US"/>
        </w:rPr>
        <w:t xml:space="preserve"> Is. 32, 17. </w:t>
      </w:r>
    </w:p>
  </w:footnote>
  <w:footnote w:id="1444">
    <w:p w:rsidR="00A167AE" w:rsidRPr="00585297" w:rsidRDefault="00A167AE" w:rsidP="00585297">
      <w:pPr>
        <w:spacing w:after="0" w:line="240" w:lineRule="auto"/>
        <w:jc w:val="both"/>
        <w:rPr>
          <w:rFonts w:ascii="Times New Roman" w:hAnsi="Times New Roman" w:cs="Times New Roman"/>
          <w:sz w:val="16"/>
          <w:szCs w:val="16"/>
          <w:lang w:val="en-US"/>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lang w:val="en-US"/>
        </w:rPr>
        <w:t xml:space="preserve"> Sir. 1, 33. </w:t>
      </w:r>
    </w:p>
  </w:footnote>
  <w:footnote w:id="1445">
    <w:p w:rsidR="00A167AE" w:rsidRPr="00267D45" w:rsidRDefault="00A167AE" w:rsidP="00585297">
      <w:pPr>
        <w:spacing w:after="0" w:line="240" w:lineRule="auto"/>
        <w:jc w:val="both"/>
        <w:rPr>
          <w:rFonts w:ascii="Times New Roman" w:hAnsi="Times New Roman" w:cs="Times New Roman"/>
          <w:sz w:val="16"/>
          <w:szCs w:val="16"/>
        </w:rPr>
      </w:pPr>
      <w:r w:rsidRPr="00585297">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Prov. 4, 23. </w:t>
      </w:r>
    </w:p>
  </w:footnote>
  <w:footnote w:id="1446">
    <w:p w:rsidR="00A167AE" w:rsidRPr="00267D45" w:rsidRDefault="00A167AE" w:rsidP="00585297">
      <w:pPr>
        <w:spacing w:after="0" w:line="240" w:lineRule="auto"/>
        <w:jc w:val="both"/>
        <w:rPr>
          <w:rFonts w:ascii="Times New Roman" w:hAnsi="Times New Roman" w:cs="Times New Roman"/>
          <w:sz w:val="16"/>
          <w:szCs w:val="16"/>
        </w:rPr>
      </w:pPr>
      <w:r w:rsidRPr="00585297">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Ecle. 7, 19. </w:t>
      </w:r>
    </w:p>
  </w:footnote>
  <w:footnote w:id="1447">
    <w:p w:rsidR="00A167AE" w:rsidRPr="00267D45" w:rsidRDefault="00A167AE" w:rsidP="00585297">
      <w:pPr>
        <w:spacing w:after="0" w:line="240" w:lineRule="auto"/>
        <w:jc w:val="both"/>
        <w:rPr>
          <w:rFonts w:ascii="Times New Roman" w:hAnsi="Times New Roman" w:cs="Times New Roman"/>
          <w:sz w:val="16"/>
          <w:szCs w:val="16"/>
        </w:rPr>
      </w:pPr>
      <w:r w:rsidRPr="00585297">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Jos. 5, 13. </w:t>
      </w:r>
    </w:p>
  </w:footnote>
  <w:footnote w:id="1448">
    <w:p w:rsidR="00A167AE" w:rsidRPr="00585297" w:rsidRDefault="00A167AE" w:rsidP="00585297">
      <w:pPr>
        <w:spacing w:after="0" w:line="240" w:lineRule="auto"/>
        <w:jc w:val="both"/>
        <w:rPr>
          <w:rFonts w:ascii="Times New Roman" w:hAnsi="Times New Roman" w:cs="Times New Roman"/>
          <w:sz w:val="16"/>
          <w:szCs w:val="16"/>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rPr>
        <w:t xml:space="preserve"> Prov. 15, 11. </w:t>
      </w:r>
    </w:p>
  </w:footnote>
  <w:footnote w:id="1449">
    <w:p w:rsidR="00A167AE" w:rsidRPr="00585297" w:rsidRDefault="00A167AE" w:rsidP="00585297">
      <w:pPr>
        <w:spacing w:after="0" w:line="240" w:lineRule="auto"/>
        <w:jc w:val="both"/>
        <w:rPr>
          <w:rFonts w:ascii="Times New Roman" w:hAnsi="Times New Roman" w:cs="Times New Roman"/>
          <w:sz w:val="16"/>
          <w:szCs w:val="16"/>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rPr>
        <w:t xml:space="preserve"> Sir. 14, 22. </w:t>
      </w:r>
    </w:p>
  </w:footnote>
  <w:footnote w:id="1450">
    <w:p w:rsidR="00A167AE" w:rsidRPr="00585297" w:rsidRDefault="00A167AE" w:rsidP="00585297">
      <w:pPr>
        <w:spacing w:after="0" w:line="240" w:lineRule="auto"/>
        <w:jc w:val="both"/>
        <w:rPr>
          <w:rFonts w:ascii="Times New Roman" w:hAnsi="Times New Roman" w:cs="Times New Roman"/>
          <w:sz w:val="16"/>
          <w:szCs w:val="16"/>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rPr>
        <w:t xml:space="preserve"> Sab. 8, 3. </w:t>
      </w:r>
    </w:p>
  </w:footnote>
  <w:footnote w:id="1451">
    <w:p w:rsidR="00A167AE" w:rsidRPr="00585297" w:rsidRDefault="00A167AE" w:rsidP="00585297">
      <w:pPr>
        <w:spacing w:after="0" w:line="240" w:lineRule="auto"/>
        <w:jc w:val="both"/>
        <w:rPr>
          <w:rFonts w:ascii="Times New Roman" w:hAnsi="Times New Roman" w:cs="Times New Roman"/>
          <w:sz w:val="16"/>
          <w:szCs w:val="16"/>
        </w:rPr>
      </w:pPr>
      <w:r w:rsidRPr="00585297">
        <w:rPr>
          <w:rStyle w:val="Refdenotaalpie"/>
          <w:rFonts w:ascii="Times New Roman" w:hAnsi="Times New Roman" w:cs="Times New Roman"/>
          <w:sz w:val="16"/>
          <w:szCs w:val="16"/>
        </w:rPr>
        <w:footnoteRef/>
      </w:r>
      <w:r w:rsidRPr="00585297">
        <w:rPr>
          <w:rFonts w:ascii="Times New Roman" w:hAnsi="Times New Roman" w:cs="Times New Roman"/>
          <w:sz w:val="16"/>
          <w:szCs w:val="16"/>
        </w:rPr>
        <w:t xml:space="preserve"> Sab. 8, 16. </w:t>
      </w:r>
    </w:p>
  </w:footnote>
  <w:footnote w:id="1452">
    <w:p w:rsidR="00A167AE" w:rsidRPr="004C6C50" w:rsidRDefault="00A167AE" w:rsidP="004C6C50">
      <w:pPr>
        <w:spacing w:after="0" w:line="240" w:lineRule="auto"/>
        <w:jc w:val="both"/>
        <w:rPr>
          <w:rFonts w:ascii="Times New Roman" w:hAnsi="Times New Roman" w:cs="Times New Roman"/>
          <w:sz w:val="16"/>
          <w:szCs w:val="16"/>
        </w:rPr>
      </w:pPr>
      <w:r w:rsidRPr="004C6C50">
        <w:rPr>
          <w:rStyle w:val="Refdenotaalpie"/>
          <w:rFonts w:ascii="Times New Roman" w:hAnsi="Times New Roman" w:cs="Times New Roman"/>
          <w:sz w:val="16"/>
          <w:szCs w:val="16"/>
        </w:rPr>
        <w:footnoteRef/>
      </w:r>
      <w:r w:rsidRPr="004C6C50">
        <w:rPr>
          <w:rFonts w:ascii="Times New Roman" w:hAnsi="Times New Roman" w:cs="Times New Roman"/>
          <w:sz w:val="16"/>
          <w:szCs w:val="16"/>
        </w:rPr>
        <w:t xml:space="preserve"> Jer. 17, 7. </w:t>
      </w:r>
    </w:p>
  </w:footnote>
  <w:footnote w:id="1453">
    <w:p w:rsidR="00A167AE" w:rsidRPr="004C6C50" w:rsidRDefault="00A167AE" w:rsidP="004C6C50">
      <w:pPr>
        <w:spacing w:after="0" w:line="240" w:lineRule="auto"/>
        <w:jc w:val="both"/>
        <w:rPr>
          <w:rFonts w:ascii="Times New Roman" w:hAnsi="Times New Roman" w:cs="Times New Roman"/>
          <w:sz w:val="16"/>
          <w:szCs w:val="16"/>
        </w:rPr>
      </w:pPr>
      <w:r w:rsidRPr="004C6C50">
        <w:rPr>
          <w:rStyle w:val="Refdenotaalpie"/>
          <w:rFonts w:ascii="Times New Roman" w:hAnsi="Times New Roman" w:cs="Times New Roman"/>
          <w:sz w:val="16"/>
          <w:szCs w:val="16"/>
        </w:rPr>
        <w:footnoteRef/>
      </w:r>
      <w:r w:rsidRPr="004C6C50">
        <w:rPr>
          <w:rFonts w:ascii="Times New Roman" w:hAnsi="Times New Roman" w:cs="Times New Roman"/>
          <w:sz w:val="16"/>
          <w:szCs w:val="16"/>
        </w:rPr>
        <w:t xml:space="preserve"> Sir. 45, 1. </w:t>
      </w:r>
    </w:p>
  </w:footnote>
  <w:footnote w:id="1454">
    <w:p w:rsidR="00A167AE" w:rsidRPr="004C6C50" w:rsidRDefault="00A167AE" w:rsidP="004C6C50">
      <w:pPr>
        <w:spacing w:after="0" w:line="240" w:lineRule="auto"/>
        <w:jc w:val="both"/>
        <w:rPr>
          <w:rFonts w:ascii="Times New Roman" w:hAnsi="Times New Roman" w:cs="Times New Roman"/>
          <w:sz w:val="16"/>
          <w:szCs w:val="16"/>
        </w:rPr>
      </w:pPr>
      <w:r w:rsidRPr="004C6C50">
        <w:rPr>
          <w:rStyle w:val="Refdenotaalpie"/>
          <w:rFonts w:ascii="Times New Roman" w:hAnsi="Times New Roman" w:cs="Times New Roman"/>
          <w:sz w:val="16"/>
          <w:szCs w:val="16"/>
        </w:rPr>
        <w:footnoteRef/>
      </w:r>
      <w:r w:rsidRPr="004C6C50">
        <w:rPr>
          <w:rFonts w:ascii="Times New Roman" w:hAnsi="Times New Roman" w:cs="Times New Roman"/>
          <w:sz w:val="16"/>
          <w:szCs w:val="16"/>
        </w:rPr>
        <w:t xml:space="preserve"> Jer. 17, 7. </w:t>
      </w:r>
    </w:p>
  </w:footnote>
  <w:footnote w:id="1455">
    <w:p w:rsidR="00A167AE" w:rsidRPr="00267D45" w:rsidRDefault="00A167AE" w:rsidP="004C6C50">
      <w:pPr>
        <w:spacing w:after="0" w:line="240" w:lineRule="auto"/>
        <w:jc w:val="both"/>
        <w:rPr>
          <w:rFonts w:ascii="Times New Roman" w:hAnsi="Times New Roman" w:cs="Times New Roman"/>
          <w:sz w:val="16"/>
          <w:szCs w:val="16"/>
          <w:lang w:val="en-US"/>
        </w:rPr>
      </w:pPr>
      <w:r w:rsidRPr="004C6C50">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20, 4. </w:t>
      </w:r>
    </w:p>
  </w:footnote>
  <w:footnote w:id="1456">
    <w:p w:rsidR="00A167AE" w:rsidRPr="00267D45" w:rsidRDefault="00A167AE" w:rsidP="004C6C50">
      <w:pPr>
        <w:spacing w:after="0" w:line="240" w:lineRule="auto"/>
        <w:jc w:val="both"/>
        <w:rPr>
          <w:rFonts w:ascii="Times New Roman" w:hAnsi="Times New Roman" w:cs="Times New Roman"/>
          <w:sz w:val="16"/>
          <w:szCs w:val="16"/>
          <w:lang w:val="en-US"/>
        </w:rPr>
      </w:pPr>
      <w:r w:rsidRPr="004C6C50">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Ef. 1, 3. </w:t>
      </w:r>
    </w:p>
  </w:footnote>
  <w:footnote w:id="1457">
    <w:p w:rsidR="00A167AE" w:rsidRPr="00267D45" w:rsidRDefault="00A167AE" w:rsidP="004C6C50">
      <w:pPr>
        <w:spacing w:after="0" w:line="240" w:lineRule="auto"/>
        <w:jc w:val="both"/>
        <w:rPr>
          <w:rFonts w:ascii="Times New Roman" w:hAnsi="Times New Roman" w:cs="Times New Roman"/>
          <w:sz w:val="16"/>
          <w:szCs w:val="16"/>
          <w:lang w:val="en-US"/>
        </w:rPr>
      </w:pPr>
      <w:r w:rsidRPr="004C6C50">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Sir. 44, 25. </w:t>
      </w:r>
    </w:p>
  </w:footnote>
  <w:footnote w:id="1458">
    <w:p w:rsidR="00A167AE" w:rsidRPr="00267D45" w:rsidRDefault="00A167AE" w:rsidP="004C6C50">
      <w:pPr>
        <w:spacing w:after="0" w:line="240" w:lineRule="auto"/>
        <w:jc w:val="both"/>
        <w:rPr>
          <w:rFonts w:ascii="Times New Roman" w:hAnsi="Times New Roman" w:cs="Times New Roman"/>
          <w:sz w:val="16"/>
          <w:szCs w:val="16"/>
          <w:lang w:val="en-US"/>
        </w:rPr>
      </w:pPr>
      <w:r w:rsidRPr="004C6C50">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Prov. 10, 6. </w:t>
      </w:r>
    </w:p>
  </w:footnote>
  <w:footnote w:id="1459">
    <w:p w:rsidR="00A167AE" w:rsidRPr="00267D45" w:rsidRDefault="00A167AE" w:rsidP="004C6C50">
      <w:pPr>
        <w:spacing w:after="0" w:line="240" w:lineRule="auto"/>
        <w:jc w:val="both"/>
        <w:rPr>
          <w:rFonts w:ascii="Times New Roman" w:hAnsi="Times New Roman" w:cs="Times New Roman"/>
          <w:sz w:val="16"/>
          <w:szCs w:val="16"/>
          <w:lang w:val="en-US"/>
        </w:rPr>
      </w:pPr>
      <w:r w:rsidRPr="004C6C50">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Gén. 27, 40. </w:t>
      </w:r>
    </w:p>
  </w:footnote>
  <w:footnote w:id="1460">
    <w:p w:rsidR="00A167AE" w:rsidRPr="00AD3C3B"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AD3C3B">
        <w:rPr>
          <w:rFonts w:ascii="Times New Roman" w:hAnsi="Times New Roman" w:cs="Times New Roman"/>
          <w:sz w:val="16"/>
          <w:szCs w:val="16"/>
          <w:lang w:val="pt-BR"/>
        </w:rPr>
        <w:t xml:space="preserve"> Os. 14, 6. </w:t>
      </w:r>
    </w:p>
  </w:footnote>
  <w:footnote w:id="1461">
    <w:p w:rsidR="00A167AE" w:rsidRPr="00AD3C3B"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AD3C3B">
        <w:rPr>
          <w:rFonts w:ascii="Times New Roman" w:hAnsi="Times New Roman" w:cs="Times New Roman"/>
          <w:sz w:val="16"/>
          <w:szCs w:val="16"/>
          <w:lang w:val="pt-BR"/>
        </w:rPr>
        <w:t xml:space="preserve"> Is. 26, 19. </w:t>
      </w:r>
    </w:p>
  </w:footnote>
  <w:footnote w:id="1462">
    <w:p w:rsidR="00A167AE" w:rsidRPr="00AD3C3B"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AD3C3B">
        <w:rPr>
          <w:rFonts w:ascii="Times New Roman" w:hAnsi="Times New Roman" w:cs="Times New Roman"/>
          <w:sz w:val="16"/>
          <w:szCs w:val="16"/>
          <w:lang w:val="pt-BR"/>
        </w:rPr>
        <w:t xml:space="preserve"> Gén. 27, 29. </w:t>
      </w:r>
    </w:p>
  </w:footnote>
  <w:footnote w:id="1463">
    <w:p w:rsidR="00A167AE" w:rsidRPr="00AD3C3B"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AD3C3B">
        <w:rPr>
          <w:rFonts w:ascii="Times New Roman" w:hAnsi="Times New Roman" w:cs="Times New Roman"/>
          <w:sz w:val="16"/>
          <w:szCs w:val="16"/>
          <w:lang w:val="pt-BR"/>
        </w:rPr>
        <w:t xml:space="preserve"> Jer. 17, 8. </w:t>
      </w:r>
    </w:p>
  </w:footnote>
  <w:footnote w:id="1464">
    <w:p w:rsidR="00A167AE" w:rsidRPr="00AD3C3B" w:rsidRDefault="00A167AE" w:rsidP="004C6C50">
      <w:pPr>
        <w:pStyle w:val="Textonotapie"/>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AD3C3B">
        <w:rPr>
          <w:rFonts w:ascii="Times New Roman" w:hAnsi="Times New Roman" w:cs="Times New Roman"/>
          <w:sz w:val="16"/>
          <w:szCs w:val="16"/>
          <w:lang w:val="pt-BR"/>
        </w:rPr>
        <w:t xml:space="preserve"> Apoc. 21, 6.</w:t>
      </w:r>
    </w:p>
  </w:footnote>
  <w:footnote w:id="1465">
    <w:p w:rsidR="00A167AE" w:rsidRPr="00AD3C3B"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AD3C3B">
        <w:rPr>
          <w:rFonts w:ascii="Times New Roman" w:hAnsi="Times New Roman" w:cs="Times New Roman"/>
          <w:sz w:val="16"/>
          <w:szCs w:val="16"/>
          <w:lang w:val="pt-BR"/>
        </w:rPr>
        <w:t xml:space="preserve"> 14. Mt. 9, 2. </w:t>
      </w:r>
    </w:p>
  </w:footnote>
  <w:footnote w:id="1466">
    <w:p w:rsidR="00A167AE" w:rsidRPr="00AD3C3B"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AD3C3B">
        <w:rPr>
          <w:rFonts w:ascii="Times New Roman" w:hAnsi="Times New Roman" w:cs="Times New Roman"/>
          <w:sz w:val="16"/>
          <w:szCs w:val="16"/>
          <w:lang w:val="pt-BR"/>
        </w:rPr>
        <w:t xml:space="preserve"> Mt. 9, 29. </w:t>
      </w:r>
    </w:p>
  </w:footnote>
  <w:footnote w:id="1467">
    <w:p w:rsidR="00A167AE" w:rsidRPr="004C6C50"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4C6C50">
        <w:rPr>
          <w:rFonts w:ascii="Times New Roman" w:hAnsi="Times New Roman" w:cs="Times New Roman"/>
          <w:sz w:val="16"/>
          <w:szCs w:val="16"/>
          <w:lang w:val="pt-BR"/>
        </w:rPr>
        <w:t xml:space="preserve"> Mt. 9, 22. </w:t>
      </w:r>
    </w:p>
  </w:footnote>
  <w:footnote w:id="1468">
    <w:p w:rsidR="00A167AE" w:rsidRPr="004C6C50"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4C6C50">
        <w:rPr>
          <w:rFonts w:ascii="Times New Roman" w:hAnsi="Times New Roman" w:cs="Times New Roman"/>
          <w:sz w:val="16"/>
          <w:szCs w:val="16"/>
          <w:lang w:val="pt-BR"/>
        </w:rPr>
        <w:t xml:space="preserve"> Mc. 11, 22. </w:t>
      </w:r>
    </w:p>
  </w:footnote>
  <w:footnote w:id="1469">
    <w:p w:rsidR="00A167AE" w:rsidRPr="004C6C50" w:rsidRDefault="00A167AE" w:rsidP="004C6C50">
      <w:pPr>
        <w:spacing w:after="0" w:line="240" w:lineRule="auto"/>
        <w:jc w:val="both"/>
        <w:rPr>
          <w:rFonts w:ascii="Times New Roman" w:hAnsi="Times New Roman" w:cs="Times New Roman"/>
          <w:sz w:val="16"/>
          <w:szCs w:val="16"/>
          <w:lang w:val="pt-BR"/>
        </w:rPr>
      </w:pPr>
      <w:r w:rsidRPr="004C6C50">
        <w:rPr>
          <w:rStyle w:val="Refdenotaalpie"/>
          <w:rFonts w:ascii="Times New Roman" w:hAnsi="Times New Roman" w:cs="Times New Roman"/>
          <w:sz w:val="16"/>
          <w:szCs w:val="16"/>
        </w:rPr>
        <w:footnoteRef/>
      </w:r>
      <w:r w:rsidRPr="004C6C50">
        <w:rPr>
          <w:rFonts w:ascii="Times New Roman" w:hAnsi="Times New Roman" w:cs="Times New Roman"/>
          <w:sz w:val="16"/>
          <w:szCs w:val="16"/>
          <w:lang w:val="pt-BR"/>
        </w:rPr>
        <w:t xml:space="preserve"> Mt. 8, 26. </w:t>
      </w:r>
    </w:p>
  </w:footnote>
  <w:footnote w:id="1470">
    <w:p w:rsidR="00A167AE" w:rsidRPr="00267D45" w:rsidRDefault="00A167AE" w:rsidP="004C6C50">
      <w:pPr>
        <w:spacing w:after="0" w:line="240" w:lineRule="auto"/>
        <w:jc w:val="both"/>
        <w:rPr>
          <w:rFonts w:ascii="Times New Roman" w:hAnsi="Times New Roman" w:cs="Times New Roman"/>
          <w:sz w:val="16"/>
          <w:szCs w:val="16"/>
          <w:lang w:val="en-US"/>
        </w:rPr>
      </w:pPr>
      <w:r w:rsidRPr="004C6C50">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Jn. 16, 33. </w:t>
      </w:r>
    </w:p>
  </w:footnote>
  <w:footnote w:id="1471">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1 Jn. 5, 4. </w:t>
      </w:r>
    </w:p>
  </w:footnote>
  <w:footnote w:id="1472">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1 Tim. 1, 5. </w:t>
      </w:r>
    </w:p>
  </w:footnote>
  <w:footnote w:id="1473">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Ef. 3, 17. </w:t>
      </w:r>
    </w:p>
  </w:footnote>
  <w:footnote w:id="1474">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Sal. 124, 1. </w:t>
      </w:r>
    </w:p>
  </w:footnote>
  <w:footnote w:id="1475">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1 Cor. 6, 17. </w:t>
      </w:r>
    </w:p>
  </w:footnote>
  <w:footnote w:id="1476">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Sir. 2, 11-12. </w:t>
      </w:r>
    </w:p>
  </w:footnote>
  <w:footnote w:id="1477">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Mt. 26, 46. </w:t>
      </w:r>
    </w:p>
  </w:footnote>
  <w:footnote w:id="1478">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2 Cor. 5, 19. </w:t>
      </w:r>
    </w:p>
  </w:footnote>
  <w:footnote w:id="1479">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2 Re. 6, 1 7. </w:t>
      </w:r>
    </w:p>
  </w:footnote>
  <w:footnote w:id="1480">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Sal. 36, 25. </w:t>
      </w:r>
    </w:p>
  </w:footnote>
  <w:footnote w:id="1481">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2 Re. 6, 16.17. </w:t>
      </w:r>
    </w:p>
  </w:footnote>
  <w:footnote w:id="1482">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Sal. 45, 8. </w:t>
      </w:r>
    </w:p>
  </w:footnote>
  <w:footnote w:id="1483">
    <w:p w:rsidR="00A167AE" w:rsidRPr="00C02CDC"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lang w:val="en-US"/>
        </w:rPr>
        <w:t xml:space="preserve"> Rom. 8, 31. </w:t>
      </w:r>
    </w:p>
  </w:footnote>
  <w:footnote w:id="1484">
    <w:p w:rsidR="00A167AE" w:rsidRPr="00D8140B" w:rsidRDefault="00A167AE" w:rsidP="00C02CDC">
      <w:pPr>
        <w:spacing w:after="0" w:line="240" w:lineRule="auto"/>
        <w:jc w:val="both"/>
        <w:rPr>
          <w:rFonts w:ascii="Times New Roman" w:hAnsi="Times New Roman" w:cs="Times New Roman"/>
          <w:sz w:val="16"/>
          <w:szCs w:val="16"/>
          <w:lang w:val="en-US"/>
        </w:rPr>
      </w:pPr>
      <w:r w:rsidRPr="00C02CD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Pe. 3, 13. </w:t>
      </w:r>
    </w:p>
  </w:footnote>
  <w:footnote w:id="1485">
    <w:p w:rsidR="00A167AE" w:rsidRPr="00267D45" w:rsidRDefault="00A167AE" w:rsidP="00C02CDC">
      <w:pPr>
        <w:spacing w:after="0" w:line="240" w:lineRule="auto"/>
        <w:jc w:val="both"/>
        <w:rPr>
          <w:rFonts w:ascii="Times New Roman" w:hAnsi="Times New Roman" w:cs="Times New Roman"/>
          <w:sz w:val="16"/>
          <w:szCs w:val="16"/>
        </w:rPr>
      </w:pPr>
      <w:r w:rsidRPr="00C02CDC">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17, 2. </w:t>
      </w:r>
    </w:p>
  </w:footnote>
  <w:footnote w:id="1486">
    <w:p w:rsidR="00A167AE" w:rsidRPr="00C02CDC" w:rsidRDefault="00A167AE" w:rsidP="00C02CDC">
      <w:pPr>
        <w:spacing w:after="0" w:line="240" w:lineRule="auto"/>
        <w:jc w:val="both"/>
        <w:rPr>
          <w:rFonts w:ascii="Times New Roman" w:hAnsi="Times New Roman" w:cs="Times New Roman"/>
          <w:sz w:val="16"/>
          <w:szCs w:val="16"/>
        </w:rPr>
      </w:pPr>
      <w:r w:rsidRPr="00C02CDC">
        <w:rPr>
          <w:rStyle w:val="Refdenotaalpie"/>
          <w:rFonts w:ascii="Times New Roman" w:hAnsi="Times New Roman" w:cs="Times New Roman"/>
          <w:sz w:val="16"/>
          <w:szCs w:val="16"/>
        </w:rPr>
        <w:footnoteRef/>
      </w:r>
      <w:r w:rsidRPr="00C02CDC">
        <w:rPr>
          <w:rFonts w:ascii="Times New Roman" w:hAnsi="Times New Roman" w:cs="Times New Roman"/>
          <w:sz w:val="16"/>
          <w:szCs w:val="16"/>
        </w:rPr>
        <w:t xml:space="preserve"> Heb. 1, 14. </w:t>
      </w:r>
    </w:p>
  </w:footnote>
  <w:footnote w:id="1487">
    <w:p w:rsidR="00A167AE" w:rsidRPr="00C53E0A" w:rsidRDefault="00A167AE" w:rsidP="00C53E0A">
      <w:pPr>
        <w:spacing w:after="0" w:line="240" w:lineRule="auto"/>
        <w:jc w:val="both"/>
        <w:rPr>
          <w:rFonts w:ascii="Times New Roman" w:hAnsi="Times New Roman" w:cs="Times New Roman"/>
          <w:sz w:val="16"/>
          <w:szCs w:val="16"/>
        </w:rPr>
      </w:pPr>
      <w:r w:rsidRPr="00C53E0A">
        <w:rPr>
          <w:rStyle w:val="Refdenotaalpie"/>
          <w:rFonts w:ascii="Times New Roman" w:hAnsi="Times New Roman" w:cs="Times New Roman"/>
          <w:sz w:val="16"/>
          <w:szCs w:val="16"/>
        </w:rPr>
        <w:footnoteRef/>
      </w:r>
      <w:r w:rsidRPr="00C53E0A">
        <w:rPr>
          <w:rFonts w:ascii="Times New Roman" w:hAnsi="Times New Roman" w:cs="Times New Roman"/>
          <w:sz w:val="16"/>
          <w:szCs w:val="16"/>
        </w:rPr>
        <w:t xml:space="preserve"> 1 Pe. 5, 7. </w:t>
      </w:r>
    </w:p>
  </w:footnote>
  <w:footnote w:id="1488">
    <w:p w:rsidR="00A167AE" w:rsidRPr="00C53E0A" w:rsidRDefault="00A167AE" w:rsidP="00C53E0A">
      <w:pPr>
        <w:spacing w:after="0" w:line="240" w:lineRule="auto"/>
        <w:jc w:val="both"/>
        <w:rPr>
          <w:rFonts w:ascii="Times New Roman" w:hAnsi="Times New Roman" w:cs="Times New Roman"/>
          <w:sz w:val="16"/>
          <w:szCs w:val="16"/>
        </w:rPr>
      </w:pPr>
      <w:r w:rsidRPr="00C53E0A">
        <w:rPr>
          <w:rStyle w:val="Refdenotaalpie"/>
          <w:rFonts w:ascii="Times New Roman" w:hAnsi="Times New Roman" w:cs="Times New Roman"/>
          <w:sz w:val="16"/>
          <w:szCs w:val="16"/>
        </w:rPr>
        <w:footnoteRef/>
      </w:r>
      <w:r w:rsidRPr="00C53E0A">
        <w:rPr>
          <w:rFonts w:ascii="Times New Roman" w:hAnsi="Times New Roman" w:cs="Times New Roman"/>
          <w:sz w:val="16"/>
          <w:szCs w:val="16"/>
        </w:rPr>
        <w:t xml:space="preserve"> Sal. 117, 8. </w:t>
      </w:r>
    </w:p>
  </w:footnote>
  <w:footnote w:id="1489">
    <w:p w:rsidR="00A167AE" w:rsidRPr="007E2318" w:rsidRDefault="00A167AE" w:rsidP="00C53E0A">
      <w:pPr>
        <w:spacing w:after="0" w:line="240" w:lineRule="auto"/>
        <w:jc w:val="both"/>
        <w:rPr>
          <w:rFonts w:ascii="Times New Roman" w:hAnsi="Times New Roman" w:cs="Times New Roman"/>
          <w:sz w:val="16"/>
          <w:szCs w:val="16"/>
        </w:rPr>
      </w:pPr>
      <w:r w:rsidRPr="00C53E0A">
        <w:rPr>
          <w:rStyle w:val="Refdenotaalpie"/>
          <w:rFonts w:ascii="Times New Roman" w:hAnsi="Times New Roman" w:cs="Times New Roman"/>
          <w:sz w:val="16"/>
          <w:szCs w:val="16"/>
        </w:rPr>
        <w:footnoteRef/>
      </w:r>
      <w:r w:rsidRPr="007E2318">
        <w:rPr>
          <w:rFonts w:ascii="Times New Roman" w:hAnsi="Times New Roman" w:cs="Times New Roman"/>
          <w:sz w:val="16"/>
          <w:szCs w:val="16"/>
        </w:rPr>
        <w:t xml:space="preserve"> Jer. 17, 5. </w:t>
      </w:r>
    </w:p>
  </w:footnote>
  <w:footnote w:id="1490">
    <w:p w:rsidR="00A167AE" w:rsidRPr="00267D45" w:rsidRDefault="00A167AE" w:rsidP="00C53E0A">
      <w:pPr>
        <w:spacing w:after="0" w:line="240" w:lineRule="auto"/>
        <w:jc w:val="both"/>
        <w:rPr>
          <w:rFonts w:ascii="Times New Roman" w:hAnsi="Times New Roman" w:cs="Times New Roman"/>
          <w:sz w:val="16"/>
          <w:szCs w:val="16"/>
          <w:lang w:val="en-US"/>
        </w:rPr>
      </w:pPr>
      <w:r w:rsidRPr="00C53E0A">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69, 6. </w:t>
      </w:r>
    </w:p>
  </w:footnote>
  <w:footnote w:id="1491">
    <w:p w:rsidR="00A167AE" w:rsidRPr="00C53E0A" w:rsidRDefault="00A167AE" w:rsidP="00C53E0A">
      <w:pPr>
        <w:spacing w:after="0" w:line="240" w:lineRule="auto"/>
        <w:jc w:val="both"/>
        <w:rPr>
          <w:rFonts w:ascii="Times New Roman" w:hAnsi="Times New Roman" w:cs="Times New Roman"/>
          <w:sz w:val="16"/>
          <w:szCs w:val="16"/>
          <w:lang w:val="en-US"/>
        </w:rPr>
      </w:pPr>
      <w:r w:rsidRPr="00C53E0A">
        <w:rPr>
          <w:rStyle w:val="Refdenotaalpie"/>
          <w:rFonts w:ascii="Times New Roman" w:hAnsi="Times New Roman" w:cs="Times New Roman"/>
          <w:sz w:val="16"/>
          <w:szCs w:val="16"/>
        </w:rPr>
        <w:footnoteRef/>
      </w:r>
      <w:r w:rsidRPr="00C53E0A">
        <w:rPr>
          <w:rFonts w:ascii="Times New Roman" w:hAnsi="Times New Roman" w:cs="Times New Roman"/>
          <w:sz w:val="16"/>
          <w:szCs w:val="16"/>
          <w:lang w:val="en-US"/>
        </w:rPr>
        <w:t xml:space="preserve"> Sal. 39, 18. </w:t>
      </w:r>
    </w:p>
  </w:footnote>
  <w:footnote w:id="1492">
    <w:p w:rsidR="00A167AE" w:rsidRPr="00C53E0A" w:rsidRDefault="00A167AE" w:rsidP="00C53E0A">
      <w:pPr>
        <w:spacing w:after="0" w:line="240" w:lineRule="auto"/>
        <w:jc w:val="both"/>
        <w:rPr>
          <w:rFonts w:ascii="Times New Roman" w:hAnsi="Times New Roman" w:cs="Times New Roman"/>
          <w:sz w:val="16"/>
          <w:szCs w:val="16"/>
          <w:lang w:val="en-US"/>
        </w:rPr>
      </w:pPr>
      <w:r w:rsidRPr="00C53E0A">
        <w:rPr>
          <w:rStyle w:val="Refdenotaalpie"/>
          <w:rFonts w:ascii="Times New Roman" w:hAnsi="Times New Roman" w:cs="Times New Roman"/>
          <w:sz w:val="16"/>
          <w:szCs w:val="16"/>
        </w:rPr>
        <w:footnoteRef/>
      </w:r>
      <w:r w:rsidRPr="00C53E0A">
        <w:rPr>
          <w:rFonts w:ascii="Times New Roman" w:hAnsi="Times New Roman" w:cs="Times New Roman"/>
          <w:sz w:val="16"/>
          <w:szCs w:val="16"/>
          <w:lang w:val="en-US"/>
        </w:rPr>
        <w:t xml:space="preserve"> Rom. 8, 28. </w:t>
      </w:r>
    </w:p>
  </w:footnote>
  <w:footnote w:id="1493">
    <w:p w:rsidR="00A167AE" w:rsidRPr="00C53E0A" w:rsidRDefault="00A167AE" w:rsidP="00C53E0A">
      <w:pPr>
        <w:spacing w:after="0" w:line="240" w:lineRule="auto"/>
        <w:jc w:val="both"/>
        <w:rPr>
          <w:rFonts w:ascii="Times New Roman" w:hAnsi="Times New Roman" w:cs="Times New Roman"/>
          <w:sz w:val="16"/>
          <w:szCs w:val="16"/>
          <w:lang w:val="en-US"/>
        </w:rPr>
      </w:pPr>
      <w:r w:rsidRPr="00C53E0A">
        <w:rPr>
          <w:rStyle w:val="Refdenotaalpie"/>
          <w:rFonts w:ascii="Times New Roman" w:hAnsi="Times New Roman" w:cs="Times New Roman"/>
          <w:sz w:val="16"/>
          <w:szCs w:val="16"/>
        </w:rPr>
        <w:footnoteRef/>
      </w:r>
      <w:r w:rsidRPr="00C53E0A">
        <w:rPr>
          <w:rFonts w:ascii="Times New Roman" w:hAnsi="Times New Roman" w:cs="Times New Roman"/>
          <w:sz w:val="16"/>
          <w:szCs w:val="16"/>
          <w:lang w:val="en-US"/>
        </w:rPr>
        <w:t xml:space="preserve"> Sal. 9, 11. </w:t>
      </w:r>
    </w:p>
  </w:footnote>
  <w:footnote w:id="1494">
    <w:p w:rsidR="00A167AE" w:rsidRPr="00C53E0A" w:rsidRDefault="00A167AE" w:rsidP="00C53E0A">
      <w:pPr>
        <w:spacing w:after="0" w:line="240" w:lineRule="auto"/>
        <w:jc w:val="both"/>
        <w:rPr>
          <w:rFonts w:ascii="Times New Roman" w:hAnsi="Times New Roman" w:cs="Times New Roman"/>
          <w:sz w:val="16"/>
          <w:szCs w:val="16"/>
          <w:lang w:val="en-US"/>
        </w:rPr>
      </w:pPr>
      <w:r w:rsidRPr="00C53E0A">
        <w:rPr>
          <w:rStyle w:val="Refdenotaalpie"/>
          <w:rFonts w:ascii="Times New Roman" w:hAnsi="Times New Roman" w:cs="Times New Roman"/>
          <w:sz w:val="16"/>
          <w:szCs w:val="16"/>
        </w:rPr>
        <w:footnoteRef/>
      </w:r>
      <w:r w:rsidRPr="00C53E0A">
        <w:rPr>
          <w:rFonts w:ascii="Times New Roman" w:hAnsi="Times New Roman" w:cs="Times New Roman"/>
          <w:sz w:val="16"/>
          <w:szCs w:val="16"/>
          <w:lang w:val="en-US"/>
        </w:rPr>
        <w:t xml:space="preserve"> Is. 32, 17.18. </w:t>
      </w:r>
    </w:p>
  </w:footnote>
  <w:footnote w:id="1495">
    <w:p w:rsidR="00A167AE" w:rsidRPr="007E2318" w:rsidRDefault="00A167AE" w:rsidP="00C53E0A">
      <w:pPr>
        <w:spacing w:after="0" w:line="240" w:lineRule="auto"/>
        <w:jc w:val="both"/>
        <w:rPr>
          <w:rFonts w:ascii="Times New Roman" w:hAnsi="Times New Roman" w:cs="Times New Roman"/>
          <w:sz w:val="16"/>
          <w:szCs w:val="16"/>
          <w:lang w:val="en-US"/>
        </w:rPr>
      </w:pPr>
      <w:r w:rsidRPr="00C53E0A">
        <w:rPr>
          <w:rStyle w:val="Refdenotaalpie"/>
          <w:rFonts w:ascii="Times New Roman" w:hAnsi="Times New Roman" w:cs="Times New Roman"/>
          <w:sz w:val="16"/>
          <w:szCs w:val="16"/>
        </w:rPr>
        <w:footnoteRef/>
      </w:r>
      <w:r w:rsidRPr="007E2318">
        <w:rPr>
          <w:rFonts w:ascii="Times New Roman" w:hAnsi="Times New Roman" w:cs="Times New Roman"/>
          <w:sz w:val="16"/>
          <w:szCs w:val="16"/>
          <w:lang w:val="en-US"/>
        </w:rPr>
        <w:t xml:space="preserve"> </w:t>
      </w:r>
      <w:r w:rsidRPr="00C53E0A">
        <w:rPr>
          <w:rFonts w:ascii="Times New Roman" w:hAnsi="Times New Roman" w:cs="Times New Roman"/>
          <w:sz w:val="16"/>
          <w:szCs w:val="16"/>
          <w:lang w:val="en-US"/>
        </w:rPr>
        <w:t>Sal. 90, 1.</w:t>
      </w:r>
      <w:r w:rsidRPr="007E2318">
        <w:rPr>
          <w:rFonts w:ascii="Times New Roman" w:hAnsi="Times New Roman" w:cs="Times New Roman"/>
          <w:sz w:val="16"/>
          <w:szCs w:val="16"/>
          <w:lang w:val="en-US"/>
        </w:rPr>
        <w:t xml:space="preserve"> </w:t>
      </w:r>
    </w:p>
  </w:footnote>
  <w:footnote w:id="1496">
    <w:p w:rsidR="00A167AE" w:rsidRPr="007E2318" w:rsidRDefault="00A167AE" w:rsidP="00C53E0A">
      <w:pPr>
        <w:spacing w:after="0" w:line="240" w:lineRule="auto"/>
        <w:jc w:val="both"/>
        <w:rPr>
          <w:rFonts w:ascii="Times New Roman" w:hAnsi="Times New Roman" w:cs="Times New Roman"/>
          <w:sz w:val="16"/>
          <w:szCs w:val="16"/>
          <w:lang w:val="en-US"/>
        </w:rPr>
      </w:pPr>
      <w:r w:rsidRPr="00C53E0A">
        <w:rPr>
          <w:rStyle w:val="Refdenotaalpie"/>
          <w:rFonts w:ascii="Times New Roman" w:hAnsi="Times New Roman" w:cs="Times New Roman"/>
          <w:sz w:val="16"/>
          <w:szCs w:val="16"/>
        </w:rPr>
        <w:footnoteRef/>
      </w:r>
      <w:r w:rsidRPr="007E2318">
        <w:rPr>
          <w:rFonts w:ascii="Times New Roman" w:hAnsi="Times New Roman" w:cs="Times New Roman"/>
          <w:sz w:val="16"/>
          <w:szCs w:val="16"/>
          <w:lang w:val="en-US"/>
        </w:rPr>
        <w:t xml:space="preserve"> </w:t>
      </w:r>
      <w:r w:rsidRPr="00C53E0A">
        <w:rPr>
          <w:rFonts w:ascii="Times New Roman" w:hAnsi="Times New Roman" w:cs="Times New Roman"/>
          <w:sz w:val="16"/>
          <w:szCs w:val="16"/>
          <w:lang w:val="en-US"/>
        </w:rPr>
        <w:t>1 Re. 4, 25.</w:t>
      </w:r>
      <w:r w:rsidRPr="007E2318">
        <w:rPr>
          <w:rFonts w:ascii="Times New Roman" w:hAnsi="Times New Roman" w:cs="Times New Roman"/>
          <w:sz w:val="16"/>
          <w:szCs w:val="16"/>
          <w:lang w:val="en-US"/>
        </w:rPr>
        <w:t xml:space="preserve"> </w:t>
      </w:r>
    </w:p>
  </w:footnote>
  <w:footnote w:id="1497">
    <w:p w:rsidR="00A167AE" w:rsidRPr="007E2318" w:rsidRDefault="00A167AE" w:rsidP="00C53E0A">
      <w:pPr>
        <w:spacing w:after="0" w:line="240" w:lineRule="auto"/>
        <w:jc w:val="both"/>
        <w:rPr>
          <w:rFonts w:ascii="Times New Roman" w:hAnsi="Times New Roman" w:cs="Times New Roman"/>
          <w:sz w:val="16"/>
          <w:szCs w:val="16"/>
          <w:lang w:val="en-US"/>
        </w:rPr>
      </w:pPr>
      <w:r w:rsidRPr="00C53E0A">
        <w:rPr>
          <w:rStyle w:val="Refdenotaalpie"/>
          <w:rFonts w:ascii="Times New Roman" w:hAnsi="Times New Roman" w:cs="Times New Roman"/>
          <w:sz w:val="16"/>
          <w:szCs w:val="16"/>
        </w:rPr>
        <w:footnoteRef/>
      </w:r>
      <w:r w:rsidRPr="007E2318">
        <w:rPr>
          <w:rFonts w:ascii="Times New Roman" w:hAnsi="Times New Roman" w:cs="Times New Roman"/>
          <w:sz w:val="16"/>
          <w:szCs w:val="16"/>
          <w:lang w:val="en-US"/>
        </w:rPr>
        <w:t xml:space="preserve"> </w:t>
      </w:r>
      <w:r w:rsidRPr="00C53E0A">
        <w:rPr>
          <w:rFonts w:ascii="Times New Roman" w:hAnsi="Times New Roman" w:cs="Times New Roman"/>
          <w:sz w:val="16"/>
          <w:szCs w:val="16"/>
          <w:lang w:val="en-US"/>
        </w:rPr>
        <w:t>Cant. 2, 3.</w:t>
      </w:r>
      <w:r w:rsidRPr="007E2318">
        <w:rPr>
          <w:rFonts w:ascii="Times New Roman" w:hAnsi="Times New Roman" w:cs="Times New Roman"/>
          <w:sz w:val="16"/>
          <w:szCs w:val="16"/>
          <w:lang w:val="en-US"/>
        </w:rPr>
        <w:t xml:space="preserve"> </w:t>
      </w:r>
    </w:p>
  </w:footnote>
  <w:footnote w:id="1498">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Sof. 3, 13. </w:t>
      </w:r>
    </w:p>
  </w:footnote>
  <w:footnote w:id="1499">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Prov. 1, 33. </w:t>
      </w:r>
    </w:p>
  </w:footnote>
  <w:footnote w:id="1500">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Prov. 14, 26. </w:t>
      </w:r>
    </w:p>
  </w:footnote>
  <w:footnote w:id="1501">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Prov. 3, 12. Apoc. 3, 19. </w:t>
      </w:r>
    </w:p>
  </w:footnote>
  <w:footnote w:id="1502">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Prov. 8, 17. </w:t>
      </w:r>
    </w:p>
  </w:footnote>
  <w:footnote w:id="1503">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Sal. 89, 12. </w:t>
      </w:r>
    </w:p>
  </w:footnote>
  <w:footnote w:id="1504">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Job 5, 17. </w:t>
      </w:r>
    </w:p>
  </w:footnote>
  <w:footnote w:id="1505">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Apoc. 3, 19. </w:t>
      </w:r>
    </w:p>
  </w:footnote>
  <w:footnote w:id="1506">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Sal. 2, 13. </w:t>
      </w:r>
    </w:p>
  </w:footnote>
  <w:footnote w:id="1507">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Hab. 3, 2. </w:t>
      </w:r>
    </w:p>
  </w:footnote>
  <w:footnote w:id="1508">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Is. 12, 1. </w:t>
      </w:r>
    </w:p>
  </w:footnote>
  <w:footnote w:id="1509">
    <w:p w:rsidR="00A167AE" w:rsidRPr="0023473F"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23473F">
        <w:rPr>
          <w:rFonts w:ascii="Times New Roman" w:hAnsi="Times New Roman" w:cs="Times New Roman"/>
          <w:sz w:val="16"/>
          <w:szCs w:val="16"/>
          <w:lang w:val="en-US"/>
        </w:rPr>
        <w:t xml:space="preserve"> Jer. 17, 8. </w:t>
      </w:r>
    </w:p>
  </w:footnote>
  <w:footnote w:id="1510">
    <w:p w:rsidR="00A167AE" w:rsidRPr="007E2318" w:rsidRDefault="00A167AE" w:rsidP="0023473F">
      <w:pPr>
        <w:spacing w:after="0" w:line="240" w:lineRule="auto"/>
        <w:jc w:val="both"/>
        <w:rPr>
          <w:rFonts w:ascii="Times New Roman" w:hAnsi="Times New Roman" w:cs="Times New Roman"/>
          <w:sz w:val="16"/>
          <w:szCs w:val="16"/>
          <w:lang w:val="pt-BR"/>
        </w:rPr>
      </w:pPr>
      <w:r w:rsidRPr="0023473F">
        <w:rPr>
          <w:rStyle w:val="Refdenotaalpie"/>
          <w:rFonts w:ascii="Times New Roman" w:hAnsi="Times New Roman" w:cs="Times New Roman"/>
          <w:sz w:val="16"/>
          <w:szCs w:val="16"/>
        </w:rPr>
        <w:footnoteRef/>
      </w:r>
      <w:r w:rsidRPr="007E2318">
        <w:rPr>
          <w:rFonts w:ascii="Times New Roman" w:hAnsi="Times New Roman" w:cs="Times New Roman"/>
          <w:sz w:val="16"/>
          <w:szCs w:val="16"/>
          <w:lang w:val="pt-BR"/>
        </w:rPr>
        <w:t xml:space="preserve"> 2 Sam. 1, 21. </w:t>
      </w:r>
    </w:p>
  </w:footnote>
  <w:footnote w:id="1511">
    <w:p w:rsidR="00A167AE" w:rsidRPr="007E2318" w:rsidRDefault="00A167AE" w:rsidP="0023473F">
      <w:pPr>
        <w:spacing w:after="0" w:line="240" w:lineRule="auto"/>
        <w:jc w:val="both"/>
        <w:rPr>
          <w:rFonts w:ascii="Times New Roman" w:hAnsi="Times New Roman" w:cs="Times New Roman"/>
          <w:sz w:val="16"/>
          <w:szCs w:val="16"/>
          <w:lang w:val="pt-BR"/>
        </w:rPr>
      </w:pPr>
      <w:r w:rsidRPr="0023473F">
        <w:rPr>
          <w:rStyle w:val="Refdenotaalpie"/>
          <w:rFonts w:ascii="Times New Roman" w:hAnsi="Times New Roman" w:cs="Times New Roman"/>
          <w:sz w:val="16"/>
          <w:szCs w:val="16"/>
        </w:rPr>
        <w:footnoteRef/>
      </w:r>
      <w:r w:rsidRPr="007E2318">
        <w:rPr>
          <w:rFonts w:ascii="Times New Roman" w:hAnsi="Times New Roman" w:cs="Times New Roman"/>
          <w:sz w:val="16"/>
          <w:szCs w:val="16"/>
          <w:lang w:val="pt-BR"/>
        </w:rPr>
        <w:t xml:space="preserve"> Ez. 47, 12. </w:t>
      </w:r>
    </w:p>
  </w:footnote>
  <w:footnote w:id="1512">
    <w:p w:rsidR="00A167AE" w:rsidRPr="007E2318" w:rsidRDefault="00A167AE" w:rsidP="0023473F">
      <w:pPr>
        <w:spacing w:after="0" w:line="240" w:lineRule="auto"/>
        <w:jc w:val="both"/>
        <w:rPr>
          <w:rFonts w:ascii="Times New Roman" w:hAnsi="Times New Roman" w:cs="Times New Roman"/>
          <w:sz w:val="16"/>
          <w:szCs w:val="16"/>
          <w:lang w:val="pt-BR"/>
        </w:rPr>
      </w:pPr>
      <w:r w:rsidRPr="0023473F">
        <w:rPr>
          <w:rStyle w:val="Refdenotaalpie"/>
          <w:rFonts w:ascii="Times New Roman" w:hAnsi="Times New Roman" w:cs="Times New Roman"/>
          <w:sz w:val="16"/>
          <w:szCs w:val="16"/>
        </w:rPr>
        <w:footnoteRef/>
      </w:r>
      <w:r w:rsidRPr="007E2318">
        <w:rPr>
          <w:rFonts w:ascii="Times New Roman" w:hAnsi="Times New Roman" w:cs="Times New Roman"/>
          <w:sz w:val="16"/>
          <w:szCs w:val="16"/>
          <w:lang w:val="pt-BR"/>
        </w:rPr>
        <w:t xml:space="preserve"> Jn. 1, 14. </w:t>
      </w:r>
    </w:p>
  </w:footnote>
  <w:footnote w:id="1513">
    <w:p w:rsidR="00A167AE" w:rsidRPr="007E2318" w:rsidRDefault="00A167AE" w:rsidP="0023473F">
      <w:pPr>
        <w:spacing w:after="0" w:line="240" w:lineRule="auto"/>
        <w:jc w:val="both"/>
        <w:rPr>
          <w:rFonts w:ascii="Times New Roman" w:hAnsi="Times New Roman" w:cs="Times New Roman"/>
          <w:sz w:val="16"/>
          <w:szCs w:val="16"/>
          <w:lang w:val="pt-BR"/>
        </w:rPr>
      </w:pPr>
      <w:r w:rsidRPr="0023473F">
        <w:rPr>
          <w:rStyle w:val="Refdenotaalpie"/>
          <w:rFonts w:ascii="Times New Roman" w:hAnsi="Times New Roman" w:cs="Times New Roman"/>
          <w:sz w:val="16"/>
          <w:szCs w:val="16"/>
        </w:rPr>
        <w:footnoteRef/>
      </w:r>
      <w:r w:rsidRPr="007E2318">
        <w:rPr>
          <w:rFonts w:ascii="Times New Roman" w:hAnsi="Times New Roman" w:cs="Times New Roman"/>
          <w:sz w:val="16"/>
          <w:szCs w:val="16"/>
          <w:lang w:val="pt-BR"/>
        </w:rPr>
        <w:t xml:space="preserve"> Sal. 67, 10. </w:t>
      </w:r>
    </w:p>
  </w:footnote>
  <w:footnote w:id="1514">
    <w:p w:rsidR="00A167AE" w:rsidRPr="007E2318" w:rsidRDefault="00A167AE" w:rsidP="0023473F">
      <w:pPr>
        <w:spacing w:after="0" w:line="240" w:lineRule="auto"/>
        <w:jc w:val="both"/>
        <w:rPr>
          <w:rFonts w:ascii="Times New Roman" w:hAnsi="Times New Roman" w:cs="Times New Roman"/>
          <w:sz w:val="16"/>
          <w:szCs w:val="16"/>
          <w:lang w:val="pt-BR"/>
        </w:rPr>
      </w:pPr>
      <w:r w:rsidRPr="0023473F">
        <w:rPr>
          <w:rStyle w:val="Refdenotaalpie"/>
          <w:rFonts w:ascii="Times New Roman" w:hAnsi="Times New Roman" w:cs="Times New Roman"/>
          <w:sz w:val="16"/>
          <w:szCs w:val="16"/>
        </w:rPr>
        <w:footnoteRef/>
      </w:r>
      <w:r w:rsidRPr="007E2318">
        <w:rPr>
          <w:rFonts w:ascii="Times New Roman" w:hAnsi="Times New Roman" w:cs="Times New Roman"/>
          <w:sz w:val="16"/>
          <w:szCs w:val="16"/>
          <w:lang w:val="pt-BR"/>
        </w:rPr>
        <w:t xml:space="preserve"> Sal. 22, 2. </w:t>
      </w:r>
    </w:p>
  </w:footnote>
  <w:footnote w:id="1515">
    <w:p w:rsidR="00A167AE" w:rsidRPr="00E84401" w:rsidRDefault="00A167AE" w:rsidP="0023473F">
      <w:pPr>
        <w:spacing w:after="0" w:line="240" w:lineRule="auto"/>
        <w:jc w:val="both"/>
        <w:rPr>
          <w:rFonts w:ascii="Times New Roman" w:hAnsi="Times New Roman" w:cs="Times New Roman"/>
          <w:sz w:val="16"/>
          <w:szCs w:val="16"/>
          <w:lang w:val="en-US"/>
        </w:rPr>
      </w:pPr>
      <w:r w:rsidRPr="0023473F">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Tit. 2, 8. </w:t>
      </w:r>
    </w:p>
  </w:footnote>
  <w:footnote w:id="1516">
    <w:p w:rsidR="00A167AE" w:rsidRPr="00D5661E"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lang w:val="en-US"/>
        </w:rPr>
        <w:t xml:space="preserve"> Jos. 15, 19. </w:t>
      </w:r>
    </w:p>
  </w:footnote>
  <w:footnote w:id="1517">
    <w:p w:rsidR="00A167AE" w:rsidRPr="00D5661E"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lang w:val="en-US"/>
        </w:rPr>
        <w:t xml:space="preserve"> Is. 45, 8. </w:t>
      </w:r>
    </w:p>
  </w:footnote>
  <w:footnote w:id="1518">
    <w:p w:rsidR="00A167AE" w:rsidRPr="00D5661E"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lang w:val="en-US"/>
        </w:rPr>
        <w:t xml:space="preserve"> Is. 40, 2. </w:t>
      </w:r>
    </w:p>
  </w:footnote>
  <w:footnote w:id="1519">
    <w:p w:rsidR="00A167AE" w:rsidRPr="002F6699"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Ez. 47, 12. </w:t>
      </w:r>
    </w:p>
  </w:footnote>
  <w:footnote w:id="1520">
    <w:p w:rsidR="00A167AE" w:rsidRPr="00E84401" w:rsidRDefault="00A167AE" w:rsidP="00D5661E">
      <w:pPr>
        <w:spacing w:after="0" w:line="240" w:lineRule="auto"/>
        <w:jc w:val="both"/>
        <w:rPr>
          <w:rFonts w:ascii="Times New Roman" w:hAnsi="Times New Roman" w:cs="Times New Roman"/>
          <w:sz w:val="16"/>
          <w:szCs w:val="16"/>
        </w:rPr>
      </w:pPr>
      <w:r w:rsidRPr="00D5661E">
        <w:rPr>
          <w:rStyle w:val="Refdenotaalpie"/>
          <w:rFonts w:ascii="Times New Roman" w:hAnsi="Times New Roman" w:cs="Times New Roman"/>
          <w:sz w:val="16"/>
          <w:szCs w:val="16"/>
        </w:rPr>
        <w:footnoteRef/>
      </w:r>
      <w:r w:rsidRPr="00E84401">
        <w:rPr>
          <w:rFonts w:ascii="Times New Roman" w:hAnsi="Times New Roman" w:cs="Times New Roman"/>
          <w:sz w:val="16"/>
          <w:szCs w:val="16"/>
        </w:rPr>
        <w:t xml:space="preserve"> Sal. 76, 11. </w:t>
      </w:r>
    </w:p>
  </w:footnote>
  <w:footnote w:id="1521">
    <w:p w:rsidR="00A167AE" w:rsidRPr="00E84401" w:rsidRDefault="00A167AE" w:rsidP="00D5661E">
      <w:pPr>
        <w:spacing w:after="0" w:line="240" w:lineRule="auto"/>
        <w:jc w:val="both"/>
        <w:rPr>
          <w:rFonts w:ascii="Times New Roman" w:hAnsi="Times New Roman" w:cs="Times New Roman"/>
          <w:sz w:val="16"/>
          <w:szCs w:val="16"/>
        </w:rPr>
      </w:pPr>
      <w:r w:rsidRPr="00D5661E">
        <w:rPr>
          <w:rStyle w:val="Refdenotaalpie"/>
          <w:rFonts w:ascii="Times New Roman" w:hAnsi="Times New Roman" w:cs="Times New Roman"/>
          <w:sz w:val="16"/>
          <w:szCs w:val="16"/>
        </w:rPr>
        <w:footnoteRef/>
      </w:r>
      <w:r w:rsidRPr="00E84401">
        <w:rPr>
          <w:rFonts w:ascii="Times New Roman" w:hAnsi="Times New Roman" w:cs="Times New Roman"/>
          <w:sz w:val="16"/>
          <w:szCs w:val="16"/>
        </w:rPr>
        <w:t xml:space="preserve"> Jer. 17, 6. </w:t>
      </w:r>
    </w:p>
  </w:footnote>
  <w:footnote w:id="1522">
    <w:p w:rsidR="00A167AE" w:rsidRPr="00D5661E" w:rsidRDefault="00A167AE" w:rsidP="00D5661E">
      <w:pPr>
        <w:spacing w:after="0" w:line="240" w:lineRule="auto"/>
        <w:jc w:val="both"/>
        <w:rPr>
          <w:rFonts w:ascii="Times New Roman" w:hAnsi="Times New Roman" w:cs="Times New Roman"/>
          <w:sz w:val="16"/>
          <w:szCs w:val="16"/>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rPr>
        <w:t xml:space="preserve"> Sal. 62, 3. </w:t>
      </w:r>
    </w:p>
  </w:footnote>
  <w:footnote w:id="1523">
    <w:p w:rsidR="00A167AE" w:rsidRPr="00D5661E" w:rsidRDefault="00A167AE" w:rsidP="00D5661E">
      <w:pPr>
        <w:spacing w:after="0" w:line="240" w:lineRule="auto"/>
        <w:jc w:val="both"/>
        <w:rPr>
          <w:rFonts w:ascii="Times New Roman" w:hAnsi="Times New Roman" w:cs="Times New Roman"/>
          <w:sz w:val="16"/>
          <w:szCs w:val="16"/>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rPr>
        <w:t xml:space="preserve"> Sal. 91, 14. </w:t>
      </w:r>
    </w:p>
  </w:footnote>
  <w:footnote w:id="1524">
    <w:p w:rsidR="00A167AE" w:rsidRPr="002F6699" w:rsidRDefault="00A167AE" w:rsidP="00D5661E">
      <w:pPr>
        <w:spacing w:after="0" w:line="240" w:lineRule="auto"/>
        <w:jc w:val="both"/>
        <w:rPr>
          <w:rFonts w:ascii="Times New Roman" w:hAnsi="Times New Roman" w:cs="Times New Roman"/>
          <w:sz w:val="16"/>
          <w:szCs w:val="16"/>
        </w:rPr>
      </w:pPr>
      <w:r w:rsidRPr="00D5661E">
        <w:rPr>
          <w:rStyle w:val="Refdenotaalpie"/>
          <w:rFonts w:ascii="Times New Roman" w:hAnsi="Times New Roman" w:cs="Times New Roman"/>
          <w:sz w:val="16"/>
          <w:szCs w:val="16"/>
        </w:rPr>
        <w:footnoteRef/>
      </w:r>
      <w:r w:rsidRPr="002F6699">
        <w:rPr>
          <w:rFonts w:ascii="Times New Roman" w:hAnsi="Times New Roman" w:cs="Times New Roman"/>
          <w:sz w:val="16"/>
          <w:szCs w:val="16"/>
        </w:rPr>
        <w:t xml:space="preserve"> Jn. 15, 16. </w:t>
      </w:r>
    </w:p>
  </w:footnote>
  <w:footnote w:id="1525">
    <w:p w:rsidR="00A167AE" w:rsidRPr="00E84401"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Sal. 1, 2. </w:t>
      </w:r>
    </w:p>
  </w:footnote>
  <w:footnote w:id="1526">
    <w:p w:rsidR="00A167AE" w:rsidRPr="00E84401"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Sal. 41, 4. </w:t>
      </w:r>
    </w:p>
  </w:footnote>
  <w:footnote w:id="1527">
    <w:p w:rsidR="00A167AE" w:rsidRPr="00E84401"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Gén. 2, 10. </w:t>
      </w:r>
    </w:p>
  </w:footnote>
  <w:footnote w:id="1528">
    <w:p w:rsidR="00A167AE" w:rsidRPr="00E84401"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E84401">
        <w:rPr>
          <w:rFonts w:ascii="Times New Roman" w:hAnsi="Times New Roman" w:cs="Times New Roman"/>
          <w:sz w:val="16"/>
          <w:szCs w:val="16"/>
          <w:lang w:val="en-US"/>
        </w:rPr>
        <w:t xml:space="preserve"> Prov. 5, 16. </w:t>
      </w:r>
    </w:p>
  </w:footnote>
  <w:footnote w:id="1529">
    <w:p w:rsidR="00A167AE" w:rsidRPr="00D5661E"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lang w:val="en-US"/>
        </w:rPr>
        <w:t xml:space="preserve"> Sir. 24, 41. </w:t>
      </w:r>
    </w:p>
  </w:footnote>
  <w:footnote w:id="1530">
    <w:p w:rsidR="00A167AE" w:rsidRPr="00D5661E"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lang w:val="en-US"/>
        </w:rPr>
        <w:t xml:space="preserve"> Is. 66, 9. </w:t>
      </w:r>
    </w:p>
  </w:footnote>
  <w:footnote w:id="1531">
    <w:p w:rsidR="00A167AE" w:rsidRPr="00D5661E" w:rsidRDefault="00A167AE" w:rsidP="00D5661E">
      <w:pPr>
        <w:spacing w:after="0" w:line="240" w:lineRule="auto"/>
        <w:jc w:val="both"/>
        <w:rPr>
          <w:rFonts w:ascii="Times New Roman" w:hAnsi="Times New Roman" w:cs="Times New Roman"/>
          <w:sz w:val="16"/>
          <w:szCs w:val="16"/>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rPr>
        <w:t xml:space="preserve"> Sir. 39, 17. </w:t>
      </w:r>
    </w:p>
  </w:footnote>
  <w:footnote w:id="1532">
    <w:p w:rsidR="00A167AE" w:rsidRPr="00D5661E" w:rsidRDefault="00A167AE" w:rsidP="00D5661E">
      <w:pPr>
        <w:spacing w:after="0" w:line="240" w:lineRule="auto"/>
        <w:jc w:val="both"/>
        <w:rPr>
          <w:rFonts w:ascii="Times New Roman" w:hAnsi="Times New Roman" w:cs="Times New Roman"/>
          <w:sz w:val="16"/>
          <w:szCs w:val="16"/>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rPr>
        <w:t xml:space="preserve"> Col. 3, 2. </w:t>
      </w:r>
    </w:p>
  </w:footnote>
  <w:footnote w:id="1533">
    <w:p w:rsidR="00A167AE" w:rsidRPr="00D5661E" w:rsidRDefault="00A167AE" w:rsidP="00D5661E">
      <w:pPr>
        <w:spacing w:after="0" w:line="240" w:lineRule="auto"/>
        <w:jc w:val="both"/>
        <w:rPr>
          <w:rFonts w:ascii="Times New Roman" w:hAnsi="Times New Roman" w:cs="Times New Roman"/>
          <w:sz w:val="16"/>
          <w:szCs w:val="16"/>
        </w:rPr>
      </w:pPr>
      <w:r w:rsidRPr="00D5661E">
        <w:rPr>
          <w:rStyle w:val="Refdenotaalpie"/>
          <w:rFonts w:ascii="Times New Roman" w:hAnsi="Times New Roman" w:cs="Times New Roman"/>
          <w:sz w:val="16"/>
          <w:szCs w:val="16"/>
        </w:rPr>
        <w:footnoteRef/>
      </w:r>
      <w:r w:rsidRPr="00D5661E">
        <w:rPr>
          <w:rFonts w:ascii="Times New Roman" w:hAnsi="Times New Roman" w:cs="Times New Roman"/>
          <w:sz w:val="16"/>
          <w:szCs w:val="16"/>
        </w:rPr>
        <w:t xml:space="preserve"> Platón, Tímeo, 90A. Cf. san Agustín, Enarr, sobre el salmo 48, 2-3. </w:t>
      </w:r>
    </w:p>
  </w:footnote>
  <w:footnote w:id="1534">
    <w:p w:rsidR="00A167AE" w:rsidRPr="005D6598" w:rsidRDefault="00A167AE" w:rsidP="00D5661E">
      <w:pPr>
        <w:spacing w:after="0" w:line="240" w:lineRule="auto"/>
        <w:jc w:val="both"/>
        <w:rPr>
          <w:rFonts w:ascii="Times New Roman" w:hAnsi="Times New Roman" w:cs="Times New Roman"/>
          <w:sz w:val="16"/>
          <w:szCs w:val="16"/>
          <w:lang w:val="en-US"/>
        </w:rPr>
      </w:pPr>
      <w:r w:rsidRPr="00D5661E">
        <w:rPr>
          <w:rStyle w:val="Refdenotaalpie"/>
          <w:rFonts w:ascii="Times New Roman" w:hAnsi="Times New Roman" w:cs="Times New Roman"/>
          <w:sz w:val="16"/>
          <w:szCs w:val="16"/>
        </w:rPr>
        <w:footnoteRef/>
      </w:r>
      <w:r w:rsidRPr="005D6598">
        <w:rPr>
          <w:rFonts w:ascii="Times New Roman" w:hAnsi="Times New Roman" w:cs="Times New Roman"/>
          <w:sz w:val="16"/>
          <w:szCs w:val="16"/>
          <w:lang w:val="en-US"/>
        </w:rPr>
        <w:t xml:space="preserve"> Col. 2, 6. 7; Ef. 3, 17.</w:t>
      </w:r>
    </w:p>
  </w:footnote>
  <w:footnote w:id="1535">
    <w:p w:rsidR="00A167AE" w:rsidRPr="00895BEB" w:rsidRDefault="00A167AE" w:rsidP="00895BEB">
      <w:pPr>
        <w:spacing w:after="0" w:line="240" w:lineRule="auto"/>
        <w:jc w:val="both"/>
        <w:rPr>
          <w:rFonts w:ascii="Times New Roman" w:hAnsi="Times New Roman" w:cs="Times New Roman"/>
          <w:sz w:val="16"/>
          <w:szCs w:val="16"/>
          <w:lang w:val="en-US"/>
        </w:rPr>
      </w:pPr>
      <w:r w:rsidRPr="00895BEB">
        <w:rPr>
          <w:rStyle w:val="Refdenotaalpie"/>
          <w:rFonts w:ascii="Times New Roman" w:hAnsi="Times New Roman" w:cs="Times New Roman"/>
          <w:sz w:val="16"/>
          <w:szCs w:val="16"/>
        </w:rPr>
        <w:footnoteRef/>
      </w:r>
      <w:r w:rsidRPr="00895BEB">
        <w:rPr>
          <w:rFonts w:ascii="Times New Roman" w:hAnsi="Times New Roman" w:cs="Times New Roman"/>
          <w:sz w:val="16"/>
          <w:szCs w:val="16"/>
          <w:lang w:val="en-US"/>
        </w:rPr>
        <w:t xml:space="preserve"> Sir. 45, 1. </w:t>
      </w:r>
    </w:p>
  </w:footnote>
  <w:footnote w:id="1536">
    <w:p w:rsidR="00A167AE" w:rsidRPr="00895BEB" w:rsidRDefault="00A167AE" w:rsidP="00895BEB">
      <w:pPr>
        <w:spacing w:after="0" w:line="240" w:lineRule="auto"/>
        <w:jc w:val="both"/>
        <w:rPr>
          <w:rFonts w:ascii="Times New Roman" w:hAnsi="Times New Roman" w:cs="Times New Roman"/>
          <w:sz w:val="16"/>
          <w:szCs w:val="16"/>
          <w:lang w:val="en-US"/>
        </w:rPr>
      </w:pPr>
      <w:r w:rsidRPr="00895BEB">
        <w:rPr>
          <w:rStyle w:val="Refdenotaalpie"/>
          <w:rFonts w:ascii="Times New Roman" w:hAnsi="Times New Roman" w:cs="Times New Roman"/>
          <w:sz w:val="16"/>
          <w:szCs w:val="16"/>
        </w:rPr>
        <w:footnoteRef/>
      </w:r>
      <w:r w:rsidRPr="00895BEB">
        <w:rPr>
          <w:rFonts w:ascii="Times New Roman" w:hAnsi="Times New Roman" w:cs="Times New Roman"/>
          <w:sz w:val="16"/>
          <w:szCs w:val="16"/>
          <w:lang w:val="en-US"/>
        </w:rPr>
        <w:t xml:space="preserve"> 2 Cor. 12, 9. </w:t>
      </w:r>
    </w:p>
  </w:footnote>
  <w:footnote w:id="1537">
    <w:p w:rsidR="00A167AE" w:rsidRPr="00895BEB" w:rsidRDefault="00A167AE" w:rsidP="00895BEB">
      <w:pPr>
        <w:spacing w:after="0" w:line="240" w:lineRule="auto"/>
        <w:jc w:val="both"/>
        <w:rPr>
          <w:rFonts w:ascii="Times New Roman" w:hAnsi="Times New Roman" w:cs="Times New Roman"/>
          <w:sz w:val="16"/>
          <w:szCs w:val="16"/>
          <w:lang w:val="en-US"/>
        </w:rPr>
      </w:pPr>
      <w:r w:rsidRPr="00895BEB">
        <w:rPr>
          <w:rStyle w:val="Refdenotaalpie"/>
          <w:rFonts w:ascii="Times New Roman" w:hAnsi="Times New Roman" w:cs="Times New Roman"/>
          <w:sz w:val="16"/>
          <w:szCs w:val="16"/>
        </w:rPr>
        <w:footnoteRef/>
      </w:r>
      <w:r w:rsidRPr="00895BEB">
        <w:rPr>
          <w:rFonts w:ascii="Times New Roman" w:hAnsi="Times New Roman" w:cs="Times New Roman"/>
          <w:sz w:val="16"/>
          <w:szCs w:val="16"/>
          <w:lang w:val="en-US"/>
        </w:rPr>
        <w:t xml:space="preserve"> Sal. 72, 18. </w:t>
      </w:r>
    </w:p>
  </w:footnote>
  <w:footnote w:id="1538">
    <w:p w:rsidR="00A167AE" w:rsidRPr="00895BEB" w:rsidRDefault="00A167AE" w:rsidP="00895BEB">
      <w:pPr>
        <w:spacing w:after="0" w:line="240" w:lineRule="auto"/>
        <w:jc w:val="both"/>
        <w:rPr>
          <w:rFonts w:ascii="Times New Roman" w:hAnsi="Times New Roman" w:cs="Times New Roman"/>
          <w:sz w:val="16"/>
          <w:szCs w:val="16"/>
          <w:lang w:val="en-US"/>
        </w:rPr>
      </w:pPr>
      <w:r w:rsidRPr="00895BEB">
        <w:rPr>
          <w:rStyle w:val="Refdenotaalpie"/>
          <w:rFonts w:ascii="Times New Roman" w:hAnsi="Times New Roman" w:cs="Times New Roman"/>
          <w:sz w:val="16"/>
          <w:szCs w:val="16"/>
        </w:rPr>
        <w:footnoteRef/>
      </w:r>
      <w:r w:rsidRPr="00895BEB">
        <w:rPr>
          <w:rFonts w:ascii="Times New Roman" w:hAnsi="Times New Roman" w:cs="Times New Roman"/>
          <w:sz w:val="16"/>
          <w:szCs w:val="16"/>
          <w:lang w:val="en-US"/>
        </w:rPr>
        <w:t xml:space="preserve"> Job 30, 22. </w:t>
      </w:r>
    </w:p>
  </w:footnote>
  <w:footnote w:id="1539">
    <w:p w:rsidR="00A167AE" w:rsidRPr="00895BEB" w:rsidRDefault="00A167AE" w:rsidP="00895BEB">
      <w:pPr>
        <w:spacing w:after="0" w:line="240" w:lineRule="auto"/>
        <w:jc w:val="both"/>
        <w:rPr>
          <w:rFonts w:ascii="Times New Roman" w:hAnsi="Times New Roman" w:cs="Times New Roman"/>
          <w:sz w:val="16"/>
          <w:szCs w:val="16"/>
          <w:lang w:val="en-US"/>
        </w:rPr>
      </w:pPr>
      <w:r w:rsidRPr="00895BEB">
        <w:rPr>
          <w:rStyle w:val="Refdenotaalpie"/>
          <w:rFonts w:ascii="Times New Roman" w:hAnsi="Times New Roman" w:cs="Times New Roman"/>
          <w:sz w:val="16"/>
          <w:szCs w:val="16"/>
        </w:rPr>
        <w:footnoteRef/>
      </w:r>
      <w:r w:rsidRPr="00895BEB">
        <w:rPr>
          <w:rFonts w:ascii="Times New Roman" w:hAnsi="Times New Roman" w:cs="Times New Roman"/>
          <w:sz w:val="16"/>
          <w:szCs w:val="16"/>
          <w:lang w:val="en-US"/>
        </w:rPr>
        <w:t xml:space="preserve"> Sal. 30, 20. </w:t>
      </w:r>
    </w:p>
  </w:footnote>
  <w:footnote w:id="1540">
    <w:p w:rsidR="00A167AE" w:rsidRPr="00895BEB" w:rsidRDefault="00A167AE" w:rsidP="00895BEB">
      <w:pPr>
        <w:spacing w:after="0" w:line="240" w:lineRule="auto"/>
        <w:jc w:val="both"/>
        <w:rPr>
          <w:rFonts w:ascii="Times New Roman" w:hAnsi="Times New Roman" w:cs="Times New Roman"/>
          <w:sz w:val="16"/>
          <w:szCs w:val="16"/>
          <w:lang w:val="en-US"/>
        </w:rPr>
      </w:pPr>
      <w:r w:rsidRPr="00895BEB">
        <w:rPr>
          <w:rStyle w:val="Refdenotaalpie"/>
          <w:rFonts w:ascii="Times New Roman" w:hAnsi="Times New Roman" w:cs="Times New Roman"/>
          <w:sz w:val="16"/>
          <w:szCs w:val="16"/>
        </w:rPr>
        <w:footnoteRef/>
      </w:r>
      <w:r w:rsidRPr="00895BEB">
        <w:rPr>
          <w:rFonts w:ascii="Times New Roman" w:hAnsi="Times New Roman" w:cs="Times New Roman"/>
          <w:sz w:val="16"/>
          <w:szCs w:val="16"/>
          <w:lang w:val="en-US"/>
        </w:rPr>
        <w:t xml:space="preserve"> Ecle. 9, 1.2. </w:t>
      </w:r>
    </w:p>
  </w:footnote>
  <w:footnote w:id="1541">
    <w:p w:rsidR="00A167AE" w:rsidRPr="00895BEB" w:rsidRDefault="00A167AE" w:rsidP="00895BEB">
      <w:pPr>
        <w:spacing w:after="0" w:line="240" w:lineRule="auto"/>
        <w:jc w:val="both"/>
        <w:rPr>
          <w:rFonts w:ascii="Times New Roman" w:hAnsi="Times New Roman" w:cs="Times New Roman"/>
          <w:sz w:val="16"/>
          <w:szCs w:val="16"/>
          <w:lang w:val="en-US"/>
        </w:rPr>
      </w:pPr>
      <w:r w:rsidRPr="00895BEB">
        <w:rPr>
          <w:rStyle w:val="Refdenotaalpie"/>
          <w:rFonts w:ascii="Times New Roman" w:hAnsi="Times New Roman" w:cs="Times New Roman"/>
          <w:sz w:val="16"/>
          <w:szCs w:val="16"/>
        </w:rPr>
        <w:footnoteRef/>
      </w:r>
      <w:r w:rsidRPr="00895BEB">
        <w:rPr>
          <w:rFonts w:ascii="Times New Roman" w:hAnsi="Times New Roman" w:cs="Times New Roman"/>
          <w:sz w:val="16"/>
          <w:szCs w:val="16"/>
          <w:lang w:val="en-US"/>
        </w:rPr>
        <w:t xml:space="preserve"> Job 7, 18. </w:t>
      </w:r>
    </w:p>
  </w:footnote>
  <w:footnote w:id="1542">
    <w:p w:rsidR="00A167AE" w:rsidRPr="00895BEB" w:rsidRDefault="00A167AE" w:rsidP="00895BEB">
      <w:pPr>
        <w:spacing w:after="0" w:line="240" w:lineRule="auto"/>
        <w:jc w:val="both"/>
        <w:rPr>
          <w:rFonts w:ascii="Times New Roman" w:hAnsi="Times New Roman" w:cs="Times New Roman"/>
          <w:sz w:val="16"/>
          <w:szCs w:val="16"/>
          <w:lang w:val="en-US"/>
        </w:rPr>
      </w:pPr>
      <w:r w:rsidRPr="00895BEB">
        <w:rPr>
          <w:rStyle w:val="Refdenotaalpie"/>
          <w:rFonts w:ascii="Times New Roman" w:hAnsi="Times New Roman" w:cs="Times New Roman"/>
          <w:sz w:val="16"/>
          <w:szCs w:val="16"/>
        </w:rPr>
        <w:footnoteRef/>
      </w:r>
      <w:r w:rsidRPr="00895BEB">
        <w:rPr>
          <w:rFonts w:ascii="Times New Roman" w:hAnsi="Times New Roman" w:cs="Times New Roman"/>
          <w:sz w:val="16"/>
          <w:szCs w:val="16"/>
          <w:lang w:val="en-US"/>
        </w:rPr>
        <w:t xml:space="preserve"> 1 Sarn. 2, 6. 7. </w:t>
      </w:r>
    </w:p>
  </w:footnote>
  <w:footnote w:id="1543">
    <w:p w:rsidR="00A167AE" w:rsidRPr="001778A2"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Rom. 8, 38.39. </w:t>
      </w:r>
    </w:p>
  </w:footnote>
  <w:footnote w:id="1544">
    <w:p w:rsidR="00A167AE" w:rsidRPr="001778A2"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Gál. 2, 20. </w:t>
      </w:r>
    </w:p>
  </w:footnote>
  <w:footnote w:id="1545">
    <w:p w:rsidR="00A167AE" w:rsidRPr="00EA4EA6"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EA4EA6">
        <w:rPr>
          <w:rFonts w:ascii="Times New Roman" w:hAnsi="Times New Roman" w:cs="Times New Roman"/>
          <w:sz w:val="16"/>
          <w:szCs w:val="16"/>
          <w:lang w:val="en-US"/>
        </w:rPr>
        <w:t xml:space="preserve"> 1 Cor. 6, 17. </w:t>
      </w:r>
    </w:p>
  </w:footnote>
  <w:footnote w:id="1546">
    <w:p w:rsidR="00A167AE" w:rsidRPr="00EA4EA6"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EA4EA6">
        <w:rPr>
          <w:rFonts w:ascii="Times New Roman" w:hAnsi="Times New Roman" w:cs="Times New Roman"/>
          <w:sz w:val="16"/>
          <w:szCs w:val="16"/>
          <w:lang w:val="en-US"/>
        </w:rPr>
        <w:t xml:space="preserve"> 1 Cor. 9, 27. </w:t>
      </w:r>
    </w:p>
  </w:footnote>
  <w:footnote w:id="1547">
    <w:p w:rsidR="00A167AE" w:rsidRPr="007A34C6"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7A34C6">
        <w:rPr>
          <w:rFonts w:ascii="Times New Roman" w:hAnsi="Times New Roman" w:cs="Times New Roman"/>
          <w:sz w:val="16"/>
          <w:szCs w:val="16"/>
          <w:lang w:val="en-US"/>
        </w:rPr>
        <w:t xml:space="preserve"> 2 Cor. 12, 7. </w:t>
      </w:r>
    </w:p>
  </w:footnote>
  <w:footnote w:id="1548">
    <w:p w:rsidR="00A167AE" w:rsidRPr="007A34C6"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7A34C6">
        <w:rPr>
          <w:rFonts w:ascii="Times New Roman" w:hAnsi="Times New Roman" w:cs="Times New Roman"/>
          <w:sz w:val="16"/>
          <w:szCs w:val="16"/>
          <w:lang w:val="en-US"/>
        </w:rPr>
        <w:t xml:space="preserve"> Rom. 7, 25. </w:t>
      </w:r>
    </w:p>
  </w:footnote>
  <w:footnote w:id="1549">
    <w:p w:rsidR="00A167AE" w:rsidRPr="007A34C6"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7A34C6">
        <w:rPr>
          <w:rFonts w:ascii="Times New Roman" w:hAnsi="Times New Roman" w:cs="Times New Roman"/>
          <w:sz w:val="16"/>
          <w:szCs w:val="16"/>
          <w:lang w:val="en-US"/>
        </w:rPr>
        <w:t xml:space="preserve"> Rom. 8, 6. </w:t>
      </w:r>
    </w:p>
  </w:footnote>
  <w:footnote w:id="1550">
    <w:p w:rsidR="00A167AE" w:rsidRPr="007A34C6"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7A34C6">
        <w:rPr>
          <w:rFonts w:ascii="Times New Roman" w:hAnsi="Times New Roman" w:cs="Times New Roman"/>
          <w:sz w:val="16"/>
          <w:szCs w:val="16"/>
          <w:lang w:val="en-US"/>
        </w:rPr>
        <w:t xml:space="preserve"> Sant. 4, 4. </w:t>
      </w:r>
    </w:p>
  </w:footnote>
  <w:footnote w:id="1551">
    <w:p w:rsidR="00A167AE" w:rsidRPr="007A34C6"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7A34C6">
        <w:rPr>
          <w:rFonts w:ascii="Times New Roman" w:hAnsi="Times New Roman" w:cs="Times New Roman"/>
          <w:sz w:val="16"/>
          <w:szCs w:val="16"/>
          <w:lang w:val="en-US"/>
        </w:rPr>
        <w:t xml:space="preserve"> Is. 28, 18. </w:t>
      </w:r>
    </w:p>
  </w:footnote>
  <w:footnote w:id="1552">
    <w:p w:rsidR="00A167AE" w:rsidRPr="00267D45" w:rsidRDefault="00A167AE" w:rsidP="007A34C6">
      <w:pPr>
        <w:spacing w:after="0" w:line="240" w:lineRule="auto"/>
        <w:jc w:val="both"/>
        <w:rPr>
          <w:rFonts w:ascii="Times New Roman" w:hAnsi="Times New Roman" w:cs="Times New Roman"/>
          <w:sz w:val="16"/>
          <w:szCs w:val="16"/>
        </w:rPr>
      </w:pPr>
      <w:r w:rsidRPr="007A34C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Sab. 5, 18. </w:t>
      </w:r>
    </w:p>
  </w:footnote>
  <w:footnote w:id="1553">
    <w:p w:rsidR="00A167AE" w:rsidRPr="00267D45" w:rsidRDefault="00A167AE" w:rsidP="007A34C6">
      <w:pPr>
        <w:spacing w:after="0" w:line="240" w:lineRule="auto"/>
        <w:jc w:val="both"/>
        <w:rPr>
          <w:rFonts w:ascii="Times New Roman" w:hAnsi="Times New Roman" w:cs="Times New Roman"/>
          <w:sz w:val="16"/>
          <w:szCs w:val="16"/>
        </w:rPr>
      </w:pPr>
      <w:r w:rsidRPr="007A34C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1 Cor. 4, 5. </w:t>
      </w:r>
    </w:p>
  </w:footnote>
  <w:footnote w:id="1554">
    <w:p w:rsidR="00A167AE" w:rsidRPr="00267D45" w:rsidRDefault="00A167AE" w:rsidP="007A34C6">
      <w:pPr>
        <w:spacing w:after="0" w:line="240" w:lineRule="auto"/>
        <w:jc w:val="both"/>
        <w:rPr>
          <w:rFonts w:ascii="Times New Roman" w:hAnsi="Times New Roman" w:cs="Times New Roman"/>
          <w:sz w:val="16"/>
          <w:szCs w:val="16"/>
        </w:rPr>
      </w:pPr>
      <w:r w:rsidRPr="007A34C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Jn. 15, 14. </w:t>
      </w:r>
    </w:p>
  </w:footnote>
  <w:footnote w:id="1555">
    <w:p w:rsidR="00A167AE" w:rsidRPr="00267D45" w:rsidRDefault="00A167AE" w:rsidP="007A34C6">
      <w:pPr>
        <w:spacing w:after="0" w:line="240" w:lineRule="auto"/>
        <w:jc w:val="both"/>
        <w:rPr>
          <w:rFonts w:ascii="Times New Roman" w:hAnsi="Times New Roman" w:cs="Times New Roman"/>
          <w:sz w:val="16"/>
          <w:szCs w:val="16"/>
        </w:rPr>
      </w:pPr>
      <w:r w:rsidRPr="007A34C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88, 23. </w:t>
      </w:r>
    </w:p>
  </w:footnote>
  <w:footnote w:id="1556">
    <w:p w:rsidR="00A167AE" w:rsidRPr="00267D45" w:rsidRDefault="00A167AE" w:rsidP="007A34C6">
      <w:pPr>
        <w:spacing w:after="0" w:line="240" w:lineRule="auto"/>
        <w:jc w:val="both"/>
        <w:rPr>
          <w:rFonts w:ascii="Times New Roman" w:hAnsi="Times New Roman" w:cs="Times New Roman"/>
          <w:sz w:val="16"/>
          <w:szCs w:val="16"/>
        </w:rPr>
      </w:pPr>
      <w:r w:rsidRPr="007A34C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Sir. 45, 1. </w:t>
      </w:r>
    </w:p>
  </w:footnote>
  <w:footnote w:id="1557">
    <w:p w:rsidR="00A167AE" w:rsidRPr="001778A2"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Gén. 49, 17. </w:t>
      </w:r>
    </w:p>
  </w:footnote>
  <w:footnote w:id="1558">
    <w:p w:rsidR="00A167AE" w:rsidRPr="001778A2" w:rsidRDefault="00A167AE" w:rsidP="007A34C6">
      <w:pPr>
        <w:spacing w:after="0" w:line="240" w:lineRule="auto"/>
        <w:jc w:val="both"/>
        <w:rPr>
          <w:rFonts w:ascii="Times New Roman" w:hAnsi="Times New Roman" w:cs="Times New Roman"/>
          <w:sz w:val="16"/>
          <w:szCs w:val="16"/>
          <w:lang w:val="en-US"/>
        </w:rPr>
      </w:pPr>
      <w:r w:rsidRPr="007A34C6">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w:t>
      </w:r>
      <w:r w:rsidRPr="007A34C6">
        <w:rPr>
          <w:rFonts w:ascii="Times New Roman" w:hAnsi="Times New Roman" w:cs="Times New Roman"/>
          <w:sz w:val="16"/>
          <w:szCs w:val="16"/>
          <w:lang w:val="en-US"/>
        </w:rPr>
        <w:t>Job 11, 12.</w:t>
      </w:r>
      <w:r w:rsidRPr="001778A2">
        <w:rPr>
          <w:rFonts w:ascii="Times New Roman" w:hAnsi="Times New Roman" w:cs="Times New Roman"/>
          <w:sz w:val="16"/>
          <w:szCs w:val="16"/>
          <w:lang w:val="en-US"/>
        </w:rPr>
        <w:t xml:space="preserve"> </w:t>
      </w:r>
    </w:p>
  </w:footnote>
  <w:footnote w:id="1559">
    <w:p w:rsidR="00A167AE" w:rsidRPr="001778A2" w:rsidRDefault="00A167AE" w:rsidP="00213559">
      <w:pPr>
        <w:spacing w:after="0" w:line="240" w:lineRule="auto"/>
        <w:jc w:val="both"/>
        <w:rPr>
          <w:rFonts w:ascii="Times New Roman" w:hAnsi="Times New Roman" w:cs="Times New Roman"/>
          <w:sz w:val="16"/>
          <w:szCs w:val="16"/>
          <w:lang w:val="en-US"/>
        </w:rPr>
      </w:pPr>
      <w:r w:rsidRPr="00213559">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Jer. 17, 11. </w:t>
      </w:r>
    </w:p>
  </w:footnote>
  <w:footnote w:id="1560">
    <w:p w:rsidR="00A167AE" w:rsidRPr="001778A2" w:rsidRDefault="00A167AE" w:rsidP="00213559">
      <w:pPr>
        <w:spacing w:after="0" w:line="240" w:lineRule="auto"/>
        <w:jc w:val="both"/>
        <w:rPr>
          <w:rFonts w:ascii="Times New Roman" w:hAnsi="Times New Roman" w:cs="Times New Roman"/>
          <w:sz w:val="16"/>
          <w:szCs w:val="16"/>
          <w:lang w:val="en-US"/>
        </w:rPr>
      </w:pPr>
      <w:r w:rsidRPr="00213559">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Lam. 1, 2. </w:t>
      </w:r>
    </w:p>
  </w:footnote>
  <w:footnote w:id="1561">
    <w:p w:rsidR="00A167AE" w:rsidRPr="001778A2" w:rsidRDefault="00A167AE" w:rsidP="00213559">
      <w:pPr>
        <w:spacing w:after="0" w:line="240" w:lineRule="auto"/>
        <w:jc w:val="both"/>
        <w:rPr>
          <w:rFonts w:ascii="Times New Roman" w:hAnsi="Times New Roman" w:cs="Times New Roman"/>
          <w:sz w:val="16"/>
          <w:szCs w:val="16"/>
          <w:lang w:val="en-US"/>
        </w:rPr>
      </w:pPr>
      <w:r w:rsidRPr="00213559">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Sal. 52, 6. </w:t>
      </w:r>
    </w:p>
  </w:footnote>
  <w:footnote w:id="1562">
    <w:p w:rsidR="00A167AE" w:rsidRPr="00D8140B" w:rsidRDefault="00A167AE" w:rsidP="00213559">
      <w:pPr>
        <w:spacing w:after="0" w:line="240" w:lineRule="auto"/>
        <w:jc w:val="both"/>
        <w:rPr>
          <w:rFonts w:ascii="Times New Roman" w:hAnsi="Times New Roman" w:cs="Times New Roman"/>
          <w:sz w:val="16"/>
          <w:szCs w:val="16"/>
          <w:lang w:val="pt-BR"/>
        </w:rPr>
      </w:pPr>
      <w:r w:rsidRPr="0021355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Jn. 17, 1. </w:t>
      </w:r>
    </w:p>
  </w:footnote>
  <w:footnote w:id="1563">
    <w:p w:rsidR="00A167AE" w:rsidRPr="00D8140B" w:rsidRDefault="00A167AE" w:rsidP="00213559">
      <w:pPr>
        <w:spacing w:after="0" w:line="240" w:lineRule="auto"/>
        <w:jc w:val="both"/>
        <w:rPr>
          <w:rFonts w:ascii="Times New Roman" w:hAnsi="Times New Roman" w:cs="Times New Roman"/>
          <w:sz w:val="16"/>
          <w:szCs w:val="16"/>
          <w:lang w:val="pt-BR"/>
        </w:rPr>
      </w:pPr>
      <w:r w:rsidRPr="0021355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Mt. 5, 16. </w:t>
      </w:r>
    </w:p>
  </w:footnote>
  <w:footnote w:id="1564">
    <w:p w:rsidR="00A167AE" w:rsidRPr="00D8140B" w:rsidRDefault="00A167AE" w:rsidP="00213559">
      <w:pPr>
        <w:spacing w:after="0" w:line="240" w:lineRule="auto"/>
        <w:jc w:val="both"/>
        <w:rPr>
          <w:rFonts w:ascii="Times New Roman" w:hAnsi="Times New Roman" w:cs="Times New Roman"/>
          <w:sz w:val="16"/>
          <w:szCs w:val="16"/>
          <w:lang w:val="pt-BR"/>
        </w:rPr>
      </w:pPr>
      <w:r w:rsidRPr="0021355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Núm. 21, 22. </w:t>
      </w:r>
    </w:p>
  </w:footnote>
  <w:footnote w:id="1565">
    <w:p w:rsidR="00A167AE" w:rsidRPr="00D8140B" w:rsidRDefault="00A167AE" w:rsidP="00213559">
      <w:pPr>
        <w:spacing w:after="0" w:line="240" w:lineRule="auto"/>
        <w:jc w:val="both"/>
        <w:rPr>
          <w:rFonts w:ascii="Times New Roman" w:hAnsi="Times New Roman" w:cs="Times New Roman"/>
          <w:sz w:val="16"/>
          <w:szCs w:val="16"/>
          <w:lang w:val="pt-BR"/>
        </w:rPr>
      </w:pPr>
      <w:r w:rsidRPr="0021355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1 Cor. 7, 7. </w:t>
      </w:r>
    </w:p>
  </w:footnote>
  <w:footnote w:id="1566">
    <w:p w:rsidR="00A167AE" w:rsidRPr="00D8140B" w:rsidRDefault="00A167AE" w:rsidP="00213559">
      <w:pPr>
        <w:spacing w:after="0" w:line="240" w:lineRule="auto"/>
        <w:jc w:val="both"/>
        <w:rPr>
          <w:rFonts w:ascii="Times New Roman" w:hAnsi="Times New Roman" w:cs="Times New Roman"/>
          <w:sz w:val="16"/>
          <w:szCs w:val="16"/>
          <w:lang w:val="pt-BR"/>
        </w:rPr>
      </w:pPr>
      <w:r w:rsidRPr="0021355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103, 15. </w:t>
      </w:r>
    </w:p>
  </w:footnote>
  <w:footnote w:id="1567">
    <w:p w:rsidR="00A167AE" w:rsidRPr="001778A2" w:rsidRDefault="00A167AE" w:rsidP="00213559">
      <w:pPr>
        <w:spacing w:after="0" w:line="240" w:lineRule="auto"/>
        <w:jc w:val="both"/>
        <w:rPr>
          <w:rFonts w:ascii="Times New Roman" w:hAnsi="Times New Roman" w:cs="Times New Roman"/>
          <w:sz w:val="16"/>
          <w:szCs w:val="16"/>
          <w:lang w:val="en-US"/>
        </w:rPr>
      </w:pPr>
      <w:r w:rsidRPr="00213559">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w:t>
      </w:r>
      <w:r w:rsidRPr="00213559">
        <w:rPr>
          <w:rFonts w:ascii="Times New Roman" w:hAnsi="Times New Roman" w:cs="Times New Roman"/>
          <w:sz w:val="16"/>
          <w:szCs w:val="16"/>
          <w:lang w:val="en-US"/>
        </w:rPr>
        <w:t>Rom. 12, 17.</w:t>
      </w:r>
      <w:r w:rsidRPr="001778A2">
        <w:rPr>
          <w:rFonts w:ascii="Times New Roman" w:hAnsi="Times New Roman" w:cs="Times New Roman"/>
          <w:sz w:val="16"/>
          <w:szCs w:val="16"/>
          <w:lang w:val="en-US"/>
        </w:rPr>
        <w:t xml:space="preserve"> </w:t>
      </w:r>
    </w:p>
  </w:footnote>
  <w:footnote w:id="1568">
    <w:p w:rsidR="00A167AE" w:rsidRPr="001778A2" w:rsidRDefault="00A167AE" w:rsidP="00B05249">
      <w:pPr>
        <w:spacing w:after="0" w:line="240" w:lineRule="auto"/>
        <w:jc w:val="both"/>
        <w:rPr>
          <w:rFonts w:ascii="Times New Roman" w:hAnsi="Times New Roman" w:cs="Times New Roman"/>
          <w:sz w:val="16"/>
          <w:szCs w:val="16"/>
          <w:lang w:val="en-US"/>
        </w:rPr>
      </w:pPr>
      <w:r w:rsidRPr="00B05249">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w:t>
      </w:r>
      <w:r w:rsidRPr="00B05249">
        <w:rPr>
          <w:rFonts w:ascii="Times New Roman" w:hAnsi="Times New Roman" w:cs="Times New Roman"/>
          <w:sz w:val="16"/>
          <w:szCs w:val="16"/>
          <w:lang w:val="en-US"/>
        </w:rPr>
        <w:t>1 Tim. 3, 7.</w:t>
      </w:r>
      <w:r w:rsidRPr="001778A2">
        <w:rPr>
          <w:rFonts w:ascii="Times New Roman" w:hAnsi="Times New Roman" w:cs="Times New Roman"/>
          <w:sz w:val="16"/>
          <w:szCs w:val="16"/>
          <w:lang w:val="en-US"/>
        </w:rPr>
        <w:t xml:space="preserve"> </w:t>
      </w:r>
    </w:p>
  </w:footnote>
  <w:footnote w:id="1569">
    <w:p w:rsidR="00A167AE" w:rsidRPr="001778A2" w:rsidRDefault="00A167AE" w:rsidP="00B05249">
      <w:pPr>
        <w:spacing w:after="0" w:line="240" w:lineRule="auto"/>
        <w:jc w:val="both"/>
        <w:rPr>
          <w:rFonts w:ascii="Times New Roman" w:hAnsi="Times New Roman" w:cs="Times New Roman"/>
          <w:sz w:val="16"/>
          <w:szCs w:val="16"/>
          <w:lang w:val="en-US"/>
        </w:rPr>
      </w:pPr>
      <w:r w:rsidRPr="00B05249">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Cf. Sal. 37, 21 y 108, 5. </w:t>
      </w:r>
    </w:p>
  </w:footnote>
  <w:footnote w:id="1570">
    <w:p w:rsidR="00A167AE" w:rsidRPr="00D8140B" w:rsidRDefault="00A167AE" w:rsidP="00B05249">
      <w:pPr>
        <w:spacing w:after="0" w:line="240" w:lineRule="auto"/>
        <w:jc w:val="both"/>
        <w:rPr>
          <w:rFonts w:ascii="Times New Roman" w:hAnsi="Times New Roman" w:cs="Times New Roman"/>
          <w:sz w:val="16"/>
          <w:szCs w:val="16"/>
          <w:lang w:val="pt-BR"/>
        </w:rPr>
      </w:pPr>
      <w:r w:rsidRPr="00B0524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Lc. 6, 22. </w:t>
      </w:r>
    </w:p>
  </w:footnote>
  <w:footnote w:id="1571">
    <w:p w:rsidR="00A167AE" w:rsidRPr="00D8140B" w:rsidRDefault="00A167AE" w:rsidP="004D1C8F">
      <w:pPr>
        <w:spacing w:after="0" w:line="240" w:lineRule="auto"/>
        <w:jc w:val="both"/>
        <w:rPr>
          <w:rFonts w:ascii="Times New Roman" w:hAnsi="Times New Roman" w:cs="Times New Roman"/>
          <w:sz w:val="16"/>
          <w:szCs w:val="16"/>
          <w:lang w:val="pt-BR"/>
        </w:rPr>
      </w:pPr>
      <w:r w:rsidRPr="004D1C8F">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2 Cor. 11, 2. </w:t>
      </w:r>
    </w:p>
  </w:footnote>
  <w:footnote w:id="1572">
    <w:p w:rsidR="00A167AE" w:rsidRPr="00B27359" w:rsidRDefault="00A167AE" w:rsidP="004D1C8F">
      <w:pPr>
        <w:spacing w:after="0" w:line="240" w:lineRule="auto"/>
        <w:jc w:val="both"/>
        <w:rPr>
          <w:rFonts w:ascii="Times New Roman" w:hAnsi="Times New Roman" w:cs="Times New Roman"/>
          <w:sz w:val="16"/>
          <w:szCs w:val="16"/>
          <w:lang w:val="pt-BR"/>
        </w:rPr>
      </w:pPr>
      <w:r w:rsidRPr="004D1C8F">
        <w:rPr>
          <w:rStyle w:val="Refdenotaalpie"/>
          <w:rFonts w:ascii="Times New Roman" w:hAnsi="Times New Roman" w:cs="Times New Roman"/>
          <w:sz w:val="16"/>
          <w:szCs w:val="16"/>
        </w:rPr>
        <w:footnoteRef/>
      </w:r>
      <w:r w:rsidRPr="00B27359">
        <w:rPr>
          <w:rFonts w:ascii="Times New Roman" w:hAnsi="Times New Roman" w:cs="Times New Roman"/>
          <w:sz w:val="16"/>
          <w:szCs w:val="16"/>
          <w:lang w:val="pt-BR"/>
        </w:rPr>
        <w:t xml:space="preserve"> Amós. 5, 10. </w:t>
      </w:r>
    </w:p>
  </w:footnote>
  <w:footnote w:id="1573">
    <w:p w:rsidR="00A167AE" w:rsidRPr="00B27359" w:rsidRDefault="00A167AE" w:rsidP="004D1C8F">
      <w:pPr>
        <w:spacing w:after="0" w:line="240" w:lineRule="auto"/>
        <w:jc w:val="both"/>
        <w:rPr>
          <w:rFonts w:ascii="Times New Roman" w:hAnsi="Times New Roman" w:cs="Times New Roman"/>
          <w:sz w:val="16"/>
          <w:szCs w:val="16"/>
          <w:lang w:val="pt-BR"/>
        </w:rPr>
      </w:pPr>
      <w:r w:rsidRPr="004D1C8F">
        <w:rPr>
          <w:rStyle w:val="Refdenotaalpie"/>
          <w:rFonts w:ascii="Times New Roman" w:hAnsi="Times New Roman" w:cs="Times New Roman"/>
          <w:sz w:val="16"/>
          <w:szCs w:val="16"/>
        </w:rPr>
        <w:footnoteRef/>
      </w:r>
      <w:r w:rsidRPr="00B27359">
        <w:rPr>
          <w:rFonts w:ascii="Times New Roman" w:hAnsi="Times New Roman" w:cs="Times New Roman"/>
          <w:sz w:val="16"/>
          <w:szCs w:val="16"/>
          <w:lang w:val="pt-BR"/>
        </w:rPr>
        <w:t xml:space="preserve"> Miq. 7, 6. </w:t>
      </w:r>
    </w:p>
  </w:footnote>
  <w:footnote w:id="1574">
    <w:p w:rsidR="00A167AE" w:rsidRPr="00B27359" w:rsidRDefault="00A167AE" w:rsidP="004D1C8F">
      <w:pPr>
        <w:spacing w:after="0" w:line="240" w:lineRule="auto"/>
        <w:jc w:val="both"/>
        <w:rPr>
          <w:rFonts w:ascii="Times New Roman" w:hAnsi="Times New Roman" w:cs="Times New Roman"/>
          <w:sz w:val="16"/>
          <w:szCs w:val="16"/>
          <w:lang w:val="pt-BR"/>
        </w:rPr>
      </w:pPr>
      <w:r w:rsidRPr="004D1C8F">
        <w:rPr>
          <w:rStyle w:val="Refdenotaalpie"/>
          <w:rFonts w:ascii="Times New Roman" w:hAnsi="Times New Roman" w:cs="Times New Roman"/>
          <w:sz w:val="16"/>
          <w:szCs w:val="16"/>
        </w:rPr>
        <w:footnoteRef/>
      </w:r>
      <w:r w:rsidRPr="00B27359">
        <w:rPr>
          <w:rFonts w:ascii="Times New Roman" w:hAnsi="Times New Roman" w:cs="Times New Roman"/>
          <w:sz w:val="16"/>
          <w:szCs w:val="16"/>
          <w:lang w:val="pt-BR"/>
        </w:rPr>
        <w:t xml:space="preserve"> Gál. 4, 16. </w:t>
      </w:r>
    </w:p>
  </w:footnote>
  <w:footnote w:id="1575">
    <w:p w:rsidR="00A167AE" w:rsidRPr="00B27359" w:rsidRDefault="00A167AE" w:rsidP="004D1C8F">
      <w:pPr>
        <w:spacing w:after="0" w:line="240" w:lineRule="auto"/>
        <w:jc w:val="both"/>
        <w:rPr>
          <w:rFonts w:ascii="Times New Roman" w:hAnsi="Times New Roman" w:cs="Times New Roman"/>
          <w:sz w:val="16"/>
          <w:szCs w:val="16"/>
          <w:lang w:val="pt-BR"/>
        </w:rPr>
      </w:pPr>
      <w:r w:rsidRPr="004D1C8F">
        <w:rPr>
          <w:rStyle w:val="Refdenotaalpie"/>
          <w:rFonts w:ascii="Times New Roman" w:hAnsi="Times New Roman" w:cs="Times New Roman"/>
          <w:sz w:val="16"/>
          <w:szCs w:val="16"/>
        </w:rPr>
        <w:footnoteRef/>
      </w:r>
      <w:r w:rsidRPr="00B27359">
        <w:rPr>
          <w:rFonts w:ascii="Times New Roman" w:hAnsi="Times New Roman" w:cs="Times New Roman"/>
          <w:sz w:val="16"/>
          <w:szCs w:val="16"/>
          <w:lang w:val="pt-BR"/>
        </w:rPr>
        <w:t xml:space="preserve"> Terencio, Andria, 1.68. </w:t>
      </w:r>
    </w:p>
  </w:footnote>
  <w:footnote w:id="1576">
    <w:p w:rsidR="00A167AE" w:rsidRPr="001778A2" w:rsidRDefault="00A167AE" w:rsidP="004D1C8F">
      <w:pPr>
        <w:spacing w:after="0" w:line="240" w:lineRule="auto"/>
        <w:jc w:val="both"/>
        <w:rPr>
          <w:rFonts w:ascii="Times New Roman" w:hAnsi="Times New Roman" w:cs="Times New Roman"/>
          <w:sz w:val="16"/>
          <w:szCs w:val="16"/>
          <w:lang w:val="en-US"/>
        </w:rPr>
      </w:pPr>
      <w:r w:rsidRPr="004D1C8F">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Cant. 1, 5. </w:t>
      </w:r>
    </w:p>
  </w:footnote>
  <w:footnote w:id="1577">
    <w:p w:rsidR="00A167AE" w:rsidRPr="001778A2" w:rsidRDefault="00A167AE" w:rsidP="004D1C8F">
      <w:pPr>
        <w:spacing w:after="0" w:line="240" w:lineRule="auto"/>
        <w:jc w:val="both"/>
        <w:rPr>
          <w:rFonts w:ascii="Times New Roman" w:hAnsi="Times New Roman" w:cs="Times New Roman"/>
          <w:sz w:val="16"/>
          <w:szCs w:val="16"/>
          <w:lang w:val="en-US"/>
        </w:rPr>
      </w:pPr>
      <w:r w:rsidRPr="004D1C8F">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Rom. 12, 21. </w:t>
      </w:r>
    </w:p>
  </w:footnote>
  <w:footnote w:id="1578">
    <w:p w:rsidR="00A167AE" w:rsidRPr="001778A2" w:rsidRDefault="00A167AE" w:rsidP="004D1C8F">
      <w:pPr>
        <w:spacing w:after="0" w:line="240" w:lineRule="auto"/>
        <w:jc w:val="both"/>
        <w:rPr>
          <w:rFonts w:ascii="Times New Roman" w:hAnsi="Times New Roman" w:cs="Times New Roman"/>
          <w:sz w:val="16"/>
          <w:szCs w:val="16"/>
          <w:lang w:val="en-US"/>
        </w:rPr>
      </w:pPr>
      <w:r w:rsidRPr="004D1C8F">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Sab. 7, 30. </w:t>
      </w:r>
    </w:p>
  </w:footnote>
  <w:footnote w:id="1579">
    <w:p w:rsidR="00A167AE" w:rsidRPr="001778A2" w:rsidRDefault="00A167AE" w:rsidP="004D1C8F">
      <w:pPr>
        <w:spacing w:after="0" w:line="240" w:lineRule="auto"/>
        <w:jc w:val="both"/>
        <w:rPr>
          <w:rFonts w:ascii="Times New Roman" w:hAnsi="Times New Roman" w:cs="Times New Roman"/>
          <w:sz w:val="16"/>
          <w:szCs w:val="16"/>
          <w:lang w:val="en-US"/>
        </w:rPr>
      </w:pPr>
      <w:r w:rsidRPr="004D1C8F">
        <w:rPr>
          <w:rStyle w:val="Refdenotaalpie"/>
          <w:rFonts w:ascii="Times New Roman" w:hAnsi="Times New Roman" w:cs="Times New Roman"/>
          <w:sz w:val="16"/>
          <w:szCs w:val="16"/>
        </w:rPr>
        <w:footnoteRef/>
      </w:r>
      <w:r w:rsidRPr="001778A2">
        <w:rPr>
          <w:rFonts w:ascii="Times New Roman" w:hAnsi="Times New Roman" w:cs="Times New Roman"/>
          <w:sz w:val="16"/>
          <w:szCs w:val="16"/>
          <w:lang w:val="en-US"/>
        </w:rPr>
        <w:t xml:space="preserve"> </w:t>
      </w:r>
      <w:r w:rsidRPr="004D1C8F">
        <w:rPr>
          <w:rFonts w:ascii="Times New Roman" w:hAnsi="Times New Roman" w:cs="Times New Roman"/>
          <w:sz w:val="16"/>
          <w:szCs w:val="16"/>
          <w:lang w:val="en-US"/>
        </w:rPr>
        <w:t>Mt. 7, 11.</w:t>
      </w:r>
      <w:r w:rsidRPr="001778A2">
        <w:rPr>
          <w:rFonts w:ascii="Times New Roman" w:hAnsi="Times New Roman" w:cs="Times New Roman"/>
          <w:sz w:val="16"/>
          <w:szCs w:val="16"/>
          <w:lang w:val="en-US"/>
        </w:rPr>
        <w:t xml:space="preserve"> </w:t>
      </w:r>
    </w:p>
  </w:footnote>
  <w:footnote w:id="1580">
    <w:p w:rsidR="00A167AE" w:rsidRPr="00B27359" w:rsidRDefault="00A167AE" w:rsidP="004D1C8F">
      <w:pPr>
        <w:spacing w:after="0" w:line="240" w:lineRule="auto"/>
        <w:jc w:val="both"/>
        <w:rPr>
          <w:rFonts w:ascii="Times New Roman" w:hAnsi="Times New Roman" w:cs="Times New Roman"/>
          <w:sz w:val="16"/>
          <w:szCs w:val="16"/>
          <w:lang w:val="en-US"/>
        </w:rPr>
      </w:pPr>
      <w:r w:rsidRPr="004D1C8F">
        <w:rPr>
          <w:rStyle w:val="Refdenotaalpie"/>
          <w:rFonts w:ascii="Times New Roman" w:hAnsi="Times New Roman" w:cs="Times New Roman"/>
          <w:sz w:val="16"/>
          <w:szCs w:val="16"/>
        </w:rPr>
        <w:footnoteRef/>
      </w:r>
      <w:r w:rsidRPr="00B27359">
        <w:rPr>
          <w:rFonts w:ascii="Times New Roman" w:hAnsi="Times New Roman" w:cs="Times New Roman"/>
          <w:sz w:val="16"/>
          <w:szCs w:val="16"/>
          <w:lang w:val="en-US"/>
        </w:rPr>
        <w:t xml:space="preserve"> Sir. 45, 1. </w:t>
      </w:r>
    </w:p>
  </w:footnote>
  <w:footnote w:id="1581">
    <w:p w:rsidR="00A167AE" w:rsidRPr="00D8140B" w:rsidRDefault="00A167AE" w:rsidP="004D1C8F">
      <w:pPr>
        <w:spacing w:after="0" w:line="240" w:lineRule="auto"/>
        <w:jc w:val="both"/>
        <w:rPr>
          <w:rFonts w:ascii="Times New Roman" w:hAnsi="Times New Roman" w:cs="Times New Roman"/>
          <w:sz w:val="16"/>
          <w:szCs w:val="16"/>
        </w:rPr>
      </w:pPr>
      <w:r w:rsidRPr="004D1C8F">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Rom. 1, 25. </w:t>
      </w:r>
    </w:p>
  </w:footnote>
  <w:footnote w:id="1582">
    <w:p w:rsidR="00A167AE" w:rsidRPr="006E47F5" w:rsidRDefault="00A167AE" w:rsidP="006E47F5">
      <w:pPr>
        <w:spacing w:after="0" w:line="240" w:lineRule="auto"/>
        <w:jc w:val="both"/>
        <w:rPr>
          <w:rFonts w:ascii="Times New Roman" w:hAnsi="Times New Roman" w:cs="Times New Roman"/>
          <w:sz w:val="16"/>
          <w:szCs w:val="16"/>
        </w:rPr>
      </w:pPr>
      <w:r w:rsidRPr="006E47F5">
        <w:rPr>
          <w:rStyle w:val="Refdenotaalpie"/>
          <w:rFonts w:ascii="Times New Roman" w:hAnsi="Times New Roman" w:cs="Times New Roman"/>
          <w:sz w:val="16"/>
          <w:szCs w:val="16"/>
        </w:rPr>
        <w:footnoteRef/>
      </w:r>
      <w:r w:rsidRPr="006E47F5">
        <w:rPr>
          <w:rFonts w:ascii="Times New Roman" w:hAnsi="Times New Roman" w:cs="Times New Roman"/>
          <w:sz w:val="16"/>
          <w:szCs w:val="16"/>
        </w:rPr>
        <w:t xml:space="preserve"> Sir. 45, 4. </w:t>
      </w:r>
    </w:p>
  </w:footnote>
  <w:footnote w:id="1583">
    <w:p w:rsidR="00A167AE" w:rsidRPr="006E47F5" w:rsidRDefault="00A167AE" w:rsidP="006E47F5">
      <w:pPr>
        <w:spacing w:after="0" w:line="240" w:lineRule="auto"/>
        <w:jc w:val="both"/>
        <w:rPr>
          <w:rFonts w:ascii="Times New Roman" w:hAnsi="Times New Roman" w:cs="Times New Roman"/>
          <w:sz w:val="16"/>
          <w:szCs w:val="16"/>
        </w:rPr>
      </w:pPr>
      <w:r w:rsidRPr="006E47F5">
        <w:rPr>
          <w:rStyle w:val="Refdenotaalpie"/>
          <w:rFonts w:ascii="Times New Roman" w:hAnsi="Times New Roman" w:cs="Times New Roman"/>
          <w:sz w:val="16"/>
          <w:szCs w:val="16"/>
        </w:rPr>
        <w:footnoteRef/>
      </w:r>
      <w:r w:rsidRPr="006E47F5">
        <w:rPr>
          <w:rFonts w:ascii="Times New Roman" w:hAnsi="Times New Roman" w:cs="Times New Roman"/>
          <w:sz w:val="16"/>
          <w:szCs w:val="16"/>
        </w:rPr>
        <w:t xml:space="preserve"> Ex. 18, 24-26. </w:t>
      </w:r>
    </w:p>
  </w:footnote>
  <w:footnote w:id="1584">
    <w:p w:rsidR="00A167AE" w:rsidRPr="00483FA8" w:rsidRDefault="00A167AE" w:rsidP="006E47F5">
      <w:pPr>
        <w:spacing w:after="0" w:line="240" w:lineRule="auto"/>
        <w:jc w:val="both"/>
        <w:rPr>
          <w:rFonts w:ascii="Times New Roman" w:hAnsi="Times New Roman" w:cs="Times New Roman"/>
          <w:sz w:val="16"/>
          <w:szCs w:val="16"/>
        </w:rPr>
      </w:pPr>
      <w:r w:rsidRPr="006E47F5">
        <w:rPr>
          <w:rStyle w:val="Refdenotaalpie"/>
          <w:rFonts w:ascii="Times New Roman" w:hAnsi="Times New Roman" w:cs="Times New Roman"/>
          <w:sz w:val="16"/>
          <w:szCs w:val="16"/>
        </w:rPr>
        <w:footnoteRef/>
      </w:r>
      <w:r w:rsidRPr="00483FA8">
        <w:rPr>
          <w:rFonts w:ascii="Times New Roman" w:hAnsi="Times New Roman" w:cs="Times New Roman"/>
          <w:sz w:val="16"/>
          <w:szCs w:val="16"/>
        </w:rPr>
        <w:t xml:space="preserve"> 2 Cor. 3, 6. </w:t>
      </w:r>
    </w:p>
  </w:footnote>
  <w:footnote w:id="1585">
    <w:p w:rsidR="00A167AE" w:rsidRPr="00483FA8" w:rsidRDefault="00A167AE" w:rsidP="006E47F5">
      <w:pPr>
        <w:spacing w:after="0" w:line="240" w:lineRule="auto"/>
        <w:jc w:val="both"/>
        <w:rPr>
          <w:rFonts w:ascii="Times New Roman" w:hAnsi="Times New Roman" w:cs="Times New Roman"/>
          <w:sz w:val="16"/>
          <w:szCs w:val="16"/>
        </w:rPr>
      </w:pPr>
      <w:r w:rsidRPr="006E47F5">
        <w:rPr>
          <w:rStyle w:val="Refdenotaalpie"/>
          <w:rFonts w:ascii="Times New Roman" w:hAnsi="Times New Roman" w:cs="Times New Roman"/>
          <w:sz w:val="16"/>
          <w:szCs w:val="16"/>
        </w:rPr>
        <w:footnoteRef/>
      </w:r>
      <w:r w:rsidRPr="00483FA8">
        <w:rPr>
          <w:rFonts w:ascii="Times New Roman" w:hAnsi="Times New Roman" w:cs="Times New Roman"/>
          <w:sz w:val="16"/>
          <w:szCs w:val="16"/>
        </w:rPr>
        <w:t xml:space="preserve"> Mt. 19, 8. </w:t>
      </w:r>
    </w:p>
  </w:footnote>
  <w:footnote w:id="1586">
    <w:p w:rsidR="00A167AE" w:rsidRPr="00483FA8" w:rsidRDefault="00A167AE" w:rsidP="006E47F5">
      <w:pPr>
        <w:spacing w:after="0" w:line="240" w:lineRule="auto"/>
        <w:jc w:val="both"/>
        <w:rPr>
          <w:rFonts w:ascii="Times New Roman" w:hAnsi="Times New Roman" w:cs="Times New Roman"/>
          <w:sz w:val="16"/>
          <w:szCs w:val="16"/>
        </w:rPr>
      </w:pPr>
      <w:r w:rsidRPr="006E47F5">
        <w:rPr>
          <w:rStyle w:val="Refdenotaalpie"/>
          <w:rFonts w:ascii="Times New Roman" w:hAnsi="Times New Roman" w:cs="Times New Roman"/>
          <w:sz w:val="16"/>
          <w:szCs w:val="16"/>
        </w:rPr>
        <w:footnoteRef/>
      </w:r>
      <w:r w:rsidRPr="00483FA8">
        <w:rPr>
          <w:rFonts w:ascii="Times New Roman" w:hAnsi="Times New Roman" w:cs="Times New Roman"/>
          <w:sz w:val="16"/>
          <w:szCs w:val="16"/>
        </w:rPr>
        <w:t xml:space="preserve"> Cf. Gál. 3, 19-22; Rom. 4, 14.15; 5, 13.20; 7, 7-13. </w:t>
      </w:r>
    </w:p>
  </w:footnote>
  <w:footnote w:id="1587">
    <w:p w:rsidR="00A167AE" w:rsidRPr="006E47F5" w:rsidRDefault="00A167AE" w:rsidP="006E47F5">
      <w:pPr>
        <w:spacing w:after="0" w:line="240" w:lineRule="auto"/>
        <w:jc w:val="both"/>
        <w:rPr>
          <w:rFonts w:ascii="Times New Roman" w:hAnsi="Times New Roman" w:cs="Times New Roman"/>
          <w:sz w:val="16"/>
          <w:szCs w:val="16"/>
        </w:rPr>
      </w:pPr>
      <w:r w:rsidRPr="006E47F5">
        <w:rPr>
          <w:rStyle w:val="Refdenotaalpie"/>
          <w:rFonts w:ascii="Times New Roman" w:hAnsi="Times New Roman" w:cs="Times New Roman"/>
          <w:sz w:val="16"/>
          <w:szCs w:val="16"/>
        </w:rPr>
        <w:footnoteRef/>
      </w:r>
      <w:r w:rsidRPr="006E47F5">
        <w:rPr>
          <w:rFonts w:ascii="Times New Roman" w:hAnsi="Times New Roman" w:cs="Times New Roman"/>
          <w:sz w:val="16"/>
          <w:szCs w:val="16"/>
        </w:rPr>
        <w:t xml:space="preserve"> En los párrafos que siguen, Guerrico se inspirará en expresiones de san Gregorio Magno en el segundo libro de sus Diálogos. </w:t>
      </w:r>
    </w:p>
  </w:footnote>
  <w:footnote w:id="1588">
    <w:p w:rsidR="00A167AE" w:rsidRPr="00483FA8" w:rsidRDefault="00A167AE" w:rsidP="006E47F5">
      <w:pPr>
        <w:spacing w:after="0" w:line="240" w:lineRule="auto"/>
        <w:jc w:val="both"/>
        <w:rPr>
          <w:rFonts w:ascii="Times New Roman" w:hAnsi="Times New Roman" w:cs="Times New Roman"/>
          <w:sz w:val="16"/>
          <w:szCs w:val="16"/>
          <w:lang w:val="en-US"/>
        </w:rPr>
      </w:pPr>
      <w:r w:rsidRPr="006E47F5">
        <w:rPr>
          <w:rStyle w:val="Refdenotaalpie"/>
          <w:rFonts w:ascii="Times New Roman" w:hAnsi="Times New Roman" w:cs="Times New Roman"/>
          <w:sz w:val="16"/>
          <w:szCs w:val="16"/>
        </w:rPr>
        <w:footnoteRef/>
      </w:r>
      <w:r w:rsidRPr="00483FA8">
        <w:rPr>
          <w:rFonts w:ascii="Times New Roman" w:hAnsi="Times New Roman" w:cs="Times New Roman"/>
          <w:sz w:val="16"/>
          <w:szCs w:val="16"/>
          <w:lang w:val="en-US"/>
        </w:rPr>
        <w:t xml:space="preserve"> Heb. 11, 24.25. </w:t>
      </w:r>
    </w:p>
  </w:footnote>
  <w:footnote w:id="1589">
    <w:p w:rsidR="00A167AE" w:rsidRPr="00483FA8" w:rsidRDefault="00A167AE" w:rsidP="006E47F5">
      <w:pPr>
        <w:spacing w:after="0" w:line="240" w:lineRule="auto"/>
        <w:jc w:val="both"/>
        <w:rPr>
          <w:rFonts w:ascii="Times New Roman" w:hAnsi="Times New Roman" w:cs="Times New Roman"/>
          <w:sz w:val="16"/>
          <w:szCs w:val="16"/>
          <w:lang w:val="en-US"/>
        </w:rPr>
      </w:pPr>
      <w:r w:rsidRPr="006E47F5">
        <w:rPr>
          <w:rStyle w:val="Refdenotaalpie"/>
          <w:rFonts w:ascii="Times New Roman" w:hAnsi="Times New Roman" w:cs="Times New Roman"/>
          <w:sz w:val="16"/>
          <w:szCs w:val="16"/>
        </w:rPr>
        <w:footnoteRef/>
      </w:r>
      <w:r w:rsidRPr="00483FA8">
        <w:rPr>
          <w:rFonts w:ascii="Times New Roman" w:hAnsi="Times New Roman" w:cs="Times New Roman"/>
          <w:sz w:val="16"/>
          <w:szCs w:val="16"/>
          <w:lang w:val="en-US"/>
        </w:rPr>
        <w:t xml:space="preserve"> Núm. 12, 3. </w:t>
      </w:r>
    </w:p>
  </w:footnote>
  <w:footnote w:id="1590">
    <w:p w:rsidR="00A167AE" w:rsidRPr="006E47F5" w:rsidRDefault="00A167AE" w:rsidP="006E47F5">
      <w:pPr>
        <w:spacing w:after="0" w:line="240" w:lineRule="auto"/>
        <w:jc w:val="both"/>
        <w:rPr>
          <w:rFonts w:ascii="Times New Roman" w:hAnsi="Times New Roman" w:cs="Times New Roman"/>
          <w:sz w:val="16"/>
          <w:szCs w:val="16"/>
          <w:lang w:val="en-US"/>
        </w:rPr>
      </w:pPr>
      <w:r w:rsidRPr="006E47F5">
        <w:rPr>
          <w:rStyle w:val="Refdenotaalpie"/>
          <w:rFonts w:ascii="Times New Roman" w:hAnsi="Times New Roman" w:cs="Times New Roman"/>
          <w:sz w:val="16"/>
          <w:szCs w:val="16"/>
        </w:rPr>
        <w:footnoteRef/>
      </w:r>
      <w:r w:rsidRPr="006E47F5">
        <w:rPr>
          <w:rFonts w:ascii="Times New Roman" w:hAnsi="Times New Roman" w:cs="Times New Roman"/>
          <w:sz w:val="16"/>
          <w:szCs w:val="16"/>
          <w:lang w:val="en-US"/>
        </w:rPr>
        <w:t xml:space="preserve"> 1 Sam. 2, 27-36. </w:t>
      </w:r>
    </w:p>
  </w:footnote>
  <w:footnote w:id="1591">
    <w:p w:rsidR="00A167AE" w:rsidRPr="006E47F5" w:rsidRDefault="00A167AE" w:rsidP="006E47F5">
      <w:pPr>
        <w:spacing w:after="0" w:line="240" w:lineRule="auto"/>
        <w:ind w:firstLine="709"/>
        <w:jc w:val="both"/>
        <w:rPr>
          <w:lang w:val="en-US"/>
        </w:rPr>
      </w:pPr>
      <w:r>
        <w:rPr>
          <w:rStyle w:val="Refdenotaalpie"/>
        </w:rPr>
        <w:footnoteRef/>
      </w:r>
      <w:r w:rsidRPr="006E47F5">
        <w:rPr>
          <w:lang w:val="en-US"/>
        </w:rPr>
        <w:t xml:space="preserve"> </w:t>
      </w:r>
      <w:r w:rsidRPr="006E47F5">
        <w:rPr>
          <w:rFonts w:ascii="Times New Roman" w:hAnsi="Times New Roman" w:cs="Times New Roman"/>
          <w:lang w:val="en-US"/>
        </w:rPr>
        <w:t>Mc. 9, 49.</w:t>
      </w:r>
      <w:r w:rsidRPr="006E47F5">
        <w:rPr>
          <w:lang w:val="en-US"/>
        </w:rPr>
        <w:t xml:space="preserve"> </w:t>
      </w:r>
    </w:p>
  </w:footnote>
  <w:footnote w:id="1592">
    <w:p w:rsidR="00A167AE" w:rsidRPr="006E47F5" w:rsidRDefault="00A167AE" w:rsidP="006E47F5">
      <w:pPr>
        <w:spacing w:after="0" w:line="240" w:lineRule="auto"/>
        <w:ind w:firstLine="709"/>
        <w:jc w:val="both"/>
        <w:rPr>
          <w:lang w:val="en-US"/>
        </w:rPr>
      </w:pPr>
      <w:r>
        <w:rPr>
          <w:rStyle w:val="Refdenotaalpie"/>
        </w:rPr>
        <w:footnoteRef/>
      </w:r>
      <w:r w:rsidRPr="006E47F5">
        <w:rPr>
          <w:lang w:val="en-US"/>
        </w:rPr>
        <w:t xml:space="preserve"> </w:t>
      </w:r>
      <w:r w:rsidRPr="006E47F5">
        <w:rPr>
          <w:rFonts w:ascii="Times New Roman" w:hAnsi="Times New Roman" w:cs="Times New Roman"/>
          <w:lang w:val="en-US"/>
        </w:rPr>
        <w:t>1 Tim. 1, 5.</w:t>
      </w:r>
      <w:r w:rsidRPr="006E47F5">
        <w:rPr>
          <w:lang w:val="en-US"/>
        </w:rPr>
        <w:t xml:space="preserve"> </w:t>
      </w:r>
    </w:p>
  </w:footnote>
  <w:footnote w:id="1593">
    <w:p w:rsidR="00A167AE" w:rsidRPr="006E47F5" w:rsidRDefault="00A167AE" w:rsidP="006E47F5">
      <w:pPr>
        <w:spacing w:after="0" w:line="240" w:lineRule="auto"/>
        <w:ind w:firstLine="709"/>
        <w:jc w:val="both"/>
        <w:rPr>
          <w:lang w:val="en-US"/>
        </w:rPr>
      </w:pPr>
      <w:r>
        <w:rPr>
          <w:rStyle w:val="Refdenotaalpie"/>
        </w:rPr>
        <w:footnoteRef/>
      </w:r>
      <w:r w:rsidRPr="006E47F5">
        <w:rPr>
          <w:lang w:val="en-US"/>
        </w:rPr>
        <w:t xml:space="preserve"> </w:t>
      </w:r>
      <w:r w:rsidRPr="006E47F5">
        <w:rPr>
          <w:rFonts w:ascii="Times New Roman" w:hAnsi="Times New Roman" w:cs="Times New Roman"/>
          <w:lang w:val="en-US"/>
        </w:rPr>
        <w:t>Sant. 2, 17.</w:t>
      </w:r>
      <w:r w:rsidRPr="006E47F5">
        <w:rPr>
          <w:lang w:val="en-US"/>
        </w:rPr>
        <w:t xml:space="preserve"> </w:t>
      </w:r>
    </w:p>
  </w:footnote>
  <w:footnote w:id="1594">
    <w:p w:rsidR="00A167AE" w:rsidRPr="006E47F5" w:rsidRDefault="00A167AE" w:rsidP="006E47F5">
      <w:pPr>
        <w:spacing w:after="0" w:line="240" w:lineRule="auto"/>
        <w:ind w:firstLine="709"/>
        <w:jc w:val="both"/>
        <w:rPr>
          <w:lang w:val="en-US"/>
        </w:rPr>
      </w:pPr>
      <w:r>
        <w:rPr>
          <w:rStyle w:val="Refdenotaalpie"/>
        </w:rPr>
        <w:footnoteRef/>
      </w:r>
      <w:r w:rsidRPr="006E47F5">
        <w:rPr>
          <w:lang w:val="en-US"/>
        </w:rPr>
        <w:t xml:space="preserve"> </w:t>
      </w:r>
      <w:r w:rsidRPr="001778A2">
        <w:rPr>
          <w:rFonts w:ascii="Times New Roman" w:hAnsi="Times New Roman" w:cs="Times New Roman"/>
          <w:lang w:val="en-US"/>
        </w:rPr>
        <w:t>Heb. 11, 27.</w:t>
      </w:r>
      <w:r w:rsidRPr="006E47F5">
        <w:rPr>
          <w:lang w:val="en-US"/>
        </w:rPr>
        <w:t xml:space="preserve"> </w:t>
      </w:r>
    </w:p>
  </w:footnote>
  <w:footnote w:id="1595">
    <w:p w:rsidR="00A167AE" w:rsidRPr="000B46F8" w:rsidRDefault="00A167AE" w:rsidP="000B46F8">
      <w:pPr>
        <w:spacing w:after="0" w:line="240" w:lineRule="auto"/>
        <w:ind w:firstLine="709"/>
        <w:jc w:val="both"/>
        <w:rPr>
          <w:lang w:val="en-US"/>
        </w:rPr>
      </w:pPr>
      <w:r>
        <w:rPr>
          <w:rStyle w:val="Refdenotaalpie"/>
        </w:rPr>
        <w:footnoteRef/>
      </w:r>
      <w:r w:rsidRPr="000B46F8">
        <w:rPr>
          <w:lang w:val="en-US"/>
        </w:rPr>
        <w:t xml:space="preserve"> </w:t>
      </w:r>
      <w:r w:rsidRPr="001778A2">
        <w:rPr>
          <w:rFonts w:ascii="Times New Roman" w:hAnsi="Times New Roman" w:cs="Times New Roman"/>
          <w:lang w:val="en-US"/>
        </w:rPr>
        <w:t>Heb. 11,</w:t>
      </w:r>
      <w:r>
        <w:rPr>
          <w:rFonts w:ascii="Times New Roman" w:hAnsi="Times New Roman" w:cs="Times New Roman"/>
          <w:lang w:val="en-US"/>
        </w:rPr>
        <w:t xml:space="preserve"> </w:t>
      </w:r>
      <w:r w:rsidRPr="001778A2">
        <w:rPr>
          <w:rFonts w:ascii="Times New Roman" w:hAnsi="Times New Roman" w:cs="Times New Roman"/>
          <w:lang w:val="en-US"/>
        </w:rPr>
        <w:t>26.27.</w:t>
      </w:r>
      <w:r w:rsidRPr="000B46F8">
        <w:rPr>
          <w:lang w:val="en-US"/>
        </w:rPr>
        <w:t xml:space="preserve"> </w:t>
      </w:r>
    </w:p>
  </w:footnote>
  <w:footnote w:id="1596">
    <w:p w:rsidR="00A167AE" w:rsidRPr="000B46F8" w:rsidRDefault="00A167AE" w:rsidP="000B46F8">
      <w:pPr>
        <w:spacing w:after="0" w:line="240" w:lineRule="auto"/>
        <w:ind w:firstLine="709"/>
        <w:jc w:val="both"/>
        <w:rPr>
          <w:lang w:val="en-US"/>
        </w:rPr>
      </w:pPr>
      <w:r>
        <w:rPr>
          <w:rStyle w:val="Refdenotaalpie"/>
        </w:rPr>
        <w:footnoteRef/>
      </w:r>
      <w:r w:rsidRPr="000B46F8">
        <w:rPr>
          <w:lang w:val="en-US"/>
        </w:rPr>
        <w:t xml:space="preserve"> </w:t>
      </w:r>
      <w:r w:rsidRPr="001778A2">
        <w:rPr>
          <w:rFonts w:ascii="Times New Roman" w:hAnsi="Times New Roman" w:cs="Times New Roman"/>
          <w:lang w:val="en-US"/>
        </w:rPr>
        <w:t>Jn. 4, 24.</w:t>
      </w:r>
      <w:r w:rsidRPr="000B46F8">
        <w:rPr>
          <w:lang w:val="en-US"/>
        </w:rPr>
        <w:t xml:space="preserve"> </w:t>
      </w:r>
    </w:p>
  </w:footnote>
  <w:footnote w:id="1597">
    <w:p w:rsidR="00A167AE" w:rsidRPr="000B46F8" w:rsidRDefault="00A167AE" w:rsidP="000B46F8">
      <w:pPr>
        <w:spacing w:after="0" w:line="240" w:lineRule="auto"/>
        <w:ind w:firstLine="709"/>
        <w:jc w:val="both"/>
        <w:rPr>
          <w:lang w:val="en-US"/>
        </w:rPr>
      </w:pPr>
      <w:r>
        <w:rPr>
          <w:rStyle w:val="Refdenotaalpie"/>
        </w:rPr>
        <w:footnoteRef/>
      </w:r>
      <w:r w:rsidRPr="000B46F8">
        <w:rPr>
          <w:lang w:val="en-US"/>
        </w:rPr>
        <w:t xml:space="preserve"> </w:t>
      </w:r>
      <w:r w:rsidRPr="001778A2">
        <w:rPr>
          <w:rFonts w:ascii="Times New Roman" w:hAnsi="Times New Roman" w:cs="Times New Roman"/>
          <w:lang w:val="en-US"/>
        </w:rPr>
        <w:t>Heb, 11, 1.</w:t>
      </w:r>
      <w:r w:rsidRPr="000B46F8">
        <w:rPr>
          <w:lang w:val="en-US"/>
        </w:rPr>
        <w:t xml:space="preserve"> </w:t>
      </w:r>
    </w:p>
  </w:footnote>
  <w:footnote w:id="1598">
    <w:p w:rsidR="00A167AE" w:rsidRPr="000B46F8" w:rsidRDefault="00A167AE" w:rsidP="000B46F8">
      <w:pPr>
        <w:spacing w:after="0" w:line="240" w:lineRule="auto"/>
        <w:ind w:firstLine="709"/>
        <w:jc w:val="both"/>
        <w:rPr>
          <w:lang w:val="en-US"/>
        </w:rPr>
      </w:pPr>
      <w:r>
        <w:rPr>
          <w:rStyle w:val="Refdenotaalpie"/>
        </w:rPr>
        <w:footnoteRef/>
      </w:r>
      <w:r w:rsidRPr="000B46F8">
        <w:rPr>
          <w:lang w:val="en-US"/>
        </w:rPr>
        <w:t xml:space="preserve"> </w:t>
      </w:r>
      <w:r w:rsidRPr="001778A2">
        <w:rPr>
          <w:rFonts w:ascii="Times New Roman" w:hAnsi="Times New Roman" w:cs="Times New Roman"/>
          <w:lang w:val="en-US"/>
        </w:rPr>
        <w:t>Heb. 11,</w:t>
      </w:r>
      <w:r>
        <w:rPr>
          <w:rFonts w:ascii="Times New Roman" w:hAnsi="Times New Roman" w:cs="Times New Roman"/>
          <w:lang w:val="en-US"/>
        </w:rPr>
        <w:t xml:space="preserve"> </w:t>
      </w:r>
      <w:r w:rsidRPr="001778A2">
        <w:rPr>
          <w:rFonts w:ascii="Times New Roman" w:hAnsi="Times New Roman" w:cs="Times New Roman"/>
          <w:lang w:val="en-US"/>
        </w:rPr>
        <w:t>1.</w:t>
      </w:r>
      <w:r w:rsidRPr="000B46F8">
        <w:rPr>
          <w:lang w:val="en-US"/>
        </w:rPr>
        <w:t xml:space="preserve"> </w:t>
      </w:r>
    </w:p>
  </w:footnote>
  <w:footnote w:id="1599">
    <w:p w:rsidR="00A167AE" w:rsidRPr="00483FA8" w:rsidRDefault="00A167AE" w:rsidP="00DE1611">
      <w:pPr>
        <w:spacing w:after="0" w:line="240" w:lineRule="auto"/>
        <w:ind w:firstLine="709"/>
        <w:jc w:val="both"/>
        <w:rPr>
          <w:lang w:val="en-US"/>
        </w:rPr>
      </w:pPr>
      <w:r>
        <w:rPr>
          <w:rStyle w:val="Refdenotaalpie"/>
        </w:rPr>
        <w:footnoteRef/>
      </w:r>
      <w:r w:rsidRPr="00483FA8">
        <w:rPr>
          <w:lang w:val="en-US"/>
        </w:rPr>
        <w:t xml:space="preserve"> </w:t>
      </w:r>
      <w:r w:rsidRPr="001778A2">
        <w:rPr>
          <w:rFonts w:ascii="Times New Roman" w:hAnsi="Times New Roman" w:cs="Times New Roman"/>
          <w:lang w:val="en-US"/>
        </w:rPr>
        <w:t>Ef. 2,</w:t>
      </w:r>
      <w:r>
        <w:rPr>
          <w:rFonts w:ascii="Times New Roman" w:hAnsi="Times New Roman" w:cs="Times New Roman"/>
          <w:lang w:val="en-US"/>
        </w:rPr>
        <w:t xml:space="preserve"> </w:t>
      </w:r>
      <w:r w:rsidRPr="001778A2">
        <w:rPr>
          <w:rFonts w:ascii="Times New Roman" w:hAnsi="Times New Roman" w:cs="Times New Roman"/>
          <w:lang w:val="en-US"/>
        </w:rPr>
        <w:t>6.</w:t>
      </w:r>
      <w:r w:rsidRPr="00483FA8">
        <w:rPr>
          <w:lang w:val="en-US"/>
        </w:rPr>
        <w:t xml:space="preserve"> </w:t>
      </w:r>
    </w:p>
  </w:footnote>
  <w:footnote w:id="1600">
    <w:p w:rsidR="00A167AE" w:rsidRPr="001778A2" w:rsidRDefault="00A167AE" w:rsidP="00DE1611">
      <w:pPr>
        <w:spacing w:after="0" w:line="240" w:lineRule="auto"/>
        <w:ind w:firstLine="709"/>
        <w:jc w:val="both"/>
        <w:rPr>
          <w:rFonts w:ascii="Times New Roman" w:hAnsi="Times New Roman" w:cs="Times New Roman"/>
          <w:lang w:val="en-US"/>
        </w:rPr>
      </w:pPr>
      <w:r>
        <w:rPr>
          <w:rStyle w:val="Refdenotaalpie"/>
        </w:rPr>
        <w:footnoteRef/>
      </w:r>
      <w:r w:rsidRPr="00483FA8">
        <w:rPr>
          <w:lang w:val="en-US"/>
        </w:rPr>
        <w:t xml:space="preserve"> </w:t>
      </w:r>
      <w:r w:rsidRPr="001778A2">
        <w:rPr>
          <w:rFonts w:ascii="Times New Roman" w:hAnsi="Times New Roman" w:cs="Times New Roman"/>
          <w:lang w:val="en-US"/>
        </w:rPr>
        <w:t>Rom. 8,</w:t>
      </w:r>
      <w:r>
        <w:rPr>
          <w:rFonts w:ascii="Times New Roman" w:hAnsi="Times New Roman" w:cs="Times New Roman"/>
          <w:lang w:val="en-US"/>
        </w:rPr>
        <w:t xml:space="preserve"> </w:t>
      </w:r>
      <w:r w:rsidRPr="001778A2">
        <w:rPr>
          <w:rFonts w:ascii="Times New Roman" w:hAnsi="Times New Roman" w:cs="Times New Roman"/>
          <w:lang w:val="en-US"/>
        </w:rPr>
        <w:t>24.</w:t>
      </w:r>
    </w:p>
    <w:p w:rsidR="00A167AE" w:rsidRPr="00483FA8" w:rsidRDefault="00A167AE">
      <w:pPr>
        <w:pStyle w:val="Textonotapie"/>
        <w:rPr>
          <w:lang w:val="en-US"/>
        </w:rPr>
      </w:pPr>
    </w:p>
  </w:footnote>
  <w:footnote w:id="1601">
    <w:p w:rsidR="00A167AE" w:rsidRPr="00483FA8" w:rsidRDefault="00A167AE" w:rsidP="001C71F8">
      <w:pPr>
        <w:spacing w:after="0" w:line="240" w:lineRule="auto"/>
        <w:jc w:val="both"/>
        <w:rPr>
          <w:rFonts w:ascii="Times New Roman" w:hAnsi="Times New Roman" w:cs="Times New Roman"/>
          <w:sz w:val="16"/>
          <w:szCs w:val="16"/>
          <w:lang w:val="en-US"/>
        </w:rPr>
      </w:pPr>
      <w:r w:rsidRPr="001C71F8">
        <w:rPr>
          <w:rStyle w:val="Refdenotaalpie"/>
          <w:rFonts w:ascii="Times New Roman" w:hAnsi="Times New Roman" w:cs="Times New Roman"/>
          <w:sz w:val="16"/>
          <w:szCs w:val="16"/>
        </w:rPr>
        <w:footnoteRef/>
      </w:r>
      <w:r w:rsidRPr="00483FA8">
        <w:rPr>
          <w:rFonts w:ascii="Times New Roman" w:hAnsi="Times New Roman" w:cs="Times New Roman"/>
          <w:sz w:val="16"/>
          <w:szCs w:val="16"/>
          <w:lang w:val="en-US"/>
        </w:rPr>
        <w:t xml:space="preserve"> </w:t>
      </w:r>
      <w:r w:rsidRPr="001C71F8">
        <w:rPr>
          <w:rFonts w:ascii="Times New Roman" w:hAnsi="Times New Roman" w:cs="Times New Roman"/>
          <w:sz w:val="16"/>
          <w:szCs w:val="16"/>
          <w:lang w:val="en-US"/>
        </w:rPr>
        <w:t xml:space="preserve"> Sal. 15, 8.</w:t>
      </w:r>
      <w:r w:rsidRPr="00483FA8">
        <w:rPr>
          <w:rFonts w:ascii="Times New Roman" w:hAnsi="Times New Roman" w:cs="Times New Roman"/>
          <w:sz w:val="16"/>
          <w:szCs w:val="16"/>
          <w:lang w:val="en-US"/>
        </w:rPr>
        <w:t xml:space="preserve"> </w:t>
      </w:r>
    </w:p>
  </w:footnote>
  <w:footnote w:id="1602">
    <w:p w:rsidR="00A167AE" w:rsidRPr="001C71F8" w:rsidRDefault="00A167AE" w:rsidP="001C71F8">
      <w:pPr>
        <w:spacing w:after="0" w:line="240" w:lineRule="auto"/>
        <w:jc w:val="both"/>
        <w:rPr>
          <w:rFonts w:ascii="Times New Roman" w:hAnsi="Times New Roman" w:cs="Times New Roman"/>
          <w:sz w:val="16"/>
          <w:szCs w:val="16"/>
          <w:lang w:val="en-US"/>
        </w:rPr>
      </w:pPr>
      <w:r w:rsidRPr="001C71F8">
        <w:rPr>
          <w:rStyle w:val="Refdenotaalpie"/>
          <w:rFonts w:ascii="Times New Roman" w:hAnsi="Times New Roman" w:cs="Times New Roman"/>
          <w:sz w:val="16"/>
          <w:szCs w:val="16"/>
        </w:rPr>
        <w:footnoteRef/>
      </w:r>
      <w:r w:rsidRPr="001C71F8">
        <w:rPr>
          <w:rFonts w:ascii="Times New Roman" w:hAnsi="Times New Roman" w:cs="Times New Roman"/>
          <w:sz w:val="16"/>
          <w:szCs w:val="16"/>
          <w:lang w:val="en-US"/>
        </w:rPr>
        <w:t xml:space="preserve"> Rom. 1, 17. </w:t>
      </w:r>
    </w:p>
  </w:footnote>
  <w:footnote w:id="1603">
    <w:p w:rsidR="00A167AE" w:rsidRPr="00267D45" w:rsidRDefault="00A167AE" w:rsidP="001C71F8">
      <w:pPr>
        <w:spacing w:after="0" w:line="240" w:lineRule="auto"/>
        <w:jc w:val="both"/>
        <w:rPr>
          <w:rFonts w:ascii="Times New Roman" w:hAnsi="Times New Roman" w:cs="Times New Roman"/>
          <w:sz w:val="16"/>
          <w:szCs w:val="16"/>
          <w:lang w:val="en-US"/>
        </w:rPr>
      </w:pPr>
      <w:r w:rsidRPr="001C71F8">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Heb. 11, 6. </w:t>
      </w:r>
    </w:p>
  </w:footnote>
  <w:footnote w:id="1604">
    <w:p w:rsidR="00A167AE" w:rsidRPr="00D8140B" w:rsidRDefault="00A167AE" w:rsidP="001C71F8">
      <w:pPr>
        <w:spacing w:after="0" w:line="240" w:lineRule="auto"/>
        <w:jc w:val="both"/>
        <w:rPr>
          <w:rFonts w:ascii="Times New Roman" w:hAnsi="Times New Roman" w:cs="Times New Roman"/>
          <w:sz w:val="16"/>
          <w:szCs w:val="16"/>
        </w:rPr>
      </w:pPr>
      <w:r w:rsidRPr="001C71F8">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52, 1. </w:t>
      </w:r>
      <w:r w:rsidRPr="00D8140B">
        <w:rPr>
          <w:rFonts w:ascii="Times New Roman" w:hAnsi="Times New Roman" w:cs="Times New Roman"/>
          <w:sz w:val="16"/>
          <w:szCs w:val="16"/>
        </w:rPr>
        <w:t xml:space="preserve">2. </w:t>
      </w:r>
    </w:p>
  </w:footnote>
  <w:footnote w:id="1605">
    <w:p w:rsidR="00A167AE" w:rsidRPr="00D8140B" w:rsidRDefault="00A167AE" w:rsidP="001C71F8">
      <w:pPr>
        <w:spacing w:after="0" w:line="240" w:lineRule="auto"/>
        <w:jc w:val="both"/>
        <w:rPr>
          <w:rFonts w:ascii="Times New Roman" w:hAnsi="Times New Roman" w:cs="Times New Roman"/>
          <w:sz w:val="16"/>
          <w:szCs w:val="16"/>
        </w:rPr>
      </w:pPr>
      <w:r w:rsidRPr="001C71F8">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Sal. 35, 2.3. </w:t>
      </w:r>
    </w:p>
  </w:footnote>
  <w:footnote w:id="1606">
    <w:p w:rsidR="00A167AE" w:rsidRPr="00D8140B" w:rsidRDefault="00A167AE" w:rsidP="001C71F8">
      <w:pPr>
        <w:spacing w:after="0" w:line="240" w:lineRule="auto"/>
        <w:jc w:val="both"/>
        <w:rPr>
          <w:rFonts w:ascii="Times New Roman" w:hAnsi="Times New Roman" w:cs="Times New Roman"/>
          <w:sz w:val="16"/>
          <w:szCs w:val="16"/>
        </w:rPr>
      </w:pPr>
      <w:r w:rsidRPr="001C71F8">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Jer. 7, 28; Miq. 7, 2. </w:t>
      </w:r>
    </w:p>
  </w:footnote>
  <w:footnote w:id="1607">
    <w:p w:rsidR="00A167AE" w:rsidRPr="00D8140B" w:rsidRDefault="00A167AE" w:rsidP="001C71F8">
      <w:pPr>
        <w:spacing w:after="0" w:line="240" w:lineRule="auto"/>
        <w:jc w:val="both"/>
        <w:rPr>
          <w:rFonts w:ascii="Times New Roman" w:hAnsi="Times New Roman" w:cs="Times New Roman"/>
          <w:sz w:val="16"/>
          <w:szCs w:val="16"/>
        </w:rPr>
      </w:pPr>
      <w:r w:rsidRPr="001C71F8">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Lc. 18, 8. </w:t>
      </w:r>
    </w:p>
  </w:footnote>
  <w:footnote w:id="1608">
    <w:p w:rsidR="00A167AE" w:rsidRPr="00D8140B" w:rsidRDefault="00A167AE" w:rsidP="001C71F8">
      <w:pPr>
        <w:spacing w:after="0" w:line="240" w:lineRule="auto"/>
        <w:jc w:val="both"/>
        <w:rPr>
          <w:rFonts w:ascii="Times New Roman" w:hAnsi="Times New Roman" w:cs="Times New Roman"/>
          <w:sz w:val="16"/>
          <w:szCs w:val="16"/>
        </w:rPr>
      </w:pPr>
      <w:r w:rsidRPr="001C71F8">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Sant. 2, 19. </w:t>
      </w:r>
    </w:p>
  </w:footnote>
  <w:footnote w:id="1609">
    <w:p w:rsidR="00A167AE" w:rsidRPr="001C71F8" w:rsidRDefault="00A167AE" w:rsidP="001C71F8">
      <w:pPr>
        <w:spacing w:after="0" w:line="240" w:lineRule="auto"/>
        <w:jc w:val="both"/>
        <w:rPr>
          <w:rFonts w:ascii="Times New Roman" w:hAnsi="Times New Roman" w:cs="Times New Roman"/>
          <w:sz w:val="16"/>
          <w:szCs w:val="16"/>
          <w:lang w:val="en-US"/>
        </w:rPr>
      </w:pPr>
      <w:r w:rsidRPr="001C71F8">
        <w:rPr>
          <w:rStyle w:val="Refdenotaalpie"/>
          <w:rFonts w:ascii="Times New Roman" w:hAnsi="Times New Roman" w:cs="Times New Roman"/>
          <w:sz w:val="16"/>
          <w:szCs w:val="16"/>
        </w:rPr>
        <w:footnoteRef/>
      </w:r>
      <w:r w:rsidRPr="001C71F8">
        <w:rPr>
          <w:rFonts w:ascii="Times New Roman" w:hAnsi="Times New Roman" w:cs="Times New Roman"/>
          <w:sz w:val="16"/>
          <w:szCs w:val="16"/>
          <w:lang w:val="en-US"/>
        </w:rPr>
        <w:t xml:space="preserve"> Rom. 4, 5. </w:t>
      </w:r>
    </w:p>
  </w:footnote>
  <w:footnote w:id="1610">
    <w:p w:rsidR="00A167AE" w:rsidRPr="00BC1EE0" w:rsidRDefault="00A167AE" w:rsidP="00BC1EE0">
      <w:pPr>
        <w:spacing w:after="0" w:line="240" w:lineRule="auto"/>
        <w:jc w:val="both"/>
        <w:rPr>
          <w:rFonts w:ascii="Times New Roman" w:hAnsi="Times New Roman" w:cs="Times New Roman"/>
          <w:sz w:val="16"/>
          <w:szCs w:val="16"/>
          <w:lang w:val="en-US"/>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lang w:val="en-US"/>
        </w:rPr>
        <w:t xml:space="preserve"> Tim. 2, 7. </w:t>
      </w:r>
    </w:p>
  </w:footnote>
  <w:footnote w:id="1611">
    <w:p w:rsidR="00A167AE" w:rsidRPr="00BC1EE0" w:rsidRDefault="00A167AE" w:rsidP="00BC1EE0">
      <w:pPr>
        <w:spacing w:after="0" w:line="240" w:lineRule="auto"/>
        <w:jc w:val="both"/>
        <w:rPr>
          <w:rFonts w:ascii="Times New Roman" w:hAnsi="Times New Roman" w:cs="Times New Roman"/>
          <w:sz w:val="16"/>
          <w:szCs w:val="16"/>
          <w:lang w:val="en-US"/>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lang w:val="en-US"/>
        </w:rPr>
        <w:t xml:space="preserve"> Heb. 11, 1. </w:t>
      </w:r>
    </w:p>
  </w:footnote>
  <w:footnote w:id="1612">
    <w:p w:rsidR="00A167AE" w:rsidRPr="00D8140B" w:rsidRDefault="00A167AE" w:rsidP="00BC1EE0">
      <w:pPr>
        <w:spacing w:after="0" w:line="240" w:lineRule="auto"/>
        <w:jc w:val="both"/>
        <w:rPr>
          <w:rFonts w:ascii="Times New Roman" w:hAnsi="Times New Roman" w:cs="Times New Roman"/>
          <w:sz w:val="16"/>
          <w:szCs w:val="16"/>
          <w:lang w:val="en-US"/>
        </w:rPr>
      </w:pPr>
      <w:r w:rsidRPr="00BC1EE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Gál. 5, 6. </w:t>
      </w:r>
    </w:p>
  </w:footnote>
  <w:footnote w:id="1613">
    <w:p w:rsidR="00A167AE" w:rsidRPr="00D8140B" w:rsidRDefault="00A167AE" w:rsidP="00BC1EE0">
      <w:pPr>
        <w:spacing w:after="0" w:line="240" w:lineRule="auto"/>
        <w:jc w:val="both"/>
        <w:rPr>
          <w:rFonts w:ascii="Times New Roman" w:hAnsi="Times New Roman" w:cs="Times New Roman"/>
          <w:sz w:val="16"/>
          <w:szCs w:val="16"/>
          <w:lang w:val="en-US"/>
        </w:rPr>
      </w:pPr>
      <w:r w:rsidRPr="00BC1EE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Heb. 11, 6. </w:t>
      </w:r>
    </w:p>
  </w:footnote>
  <w:footnote w:id="1614">
    <w:p w:rsidR="00A167AE" w:rsidRPr="00BC1EE0" w:rsidRDefault="00A167AE" w:rsidP="00BC1EE0">
      <w:pPr>
        <w:spacing w:after="0" w:line="240" w:lineRule="auto"/>
        <w:jc w:val="both"/>
        <w:rPr>
          <w:rFonts w:ascii="Times New Roman" w:hAnsi="Times New Roman" w:cs="Times New Roman"/>
          <w:sz w:val="16"/>
          <w:szCs w:val="16"/>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rPr>
        <w:t xml:space="preserve"> </w:t>
      </w:r>
      <w:r w:rsidRPr="00867C1E">
        <w:rPr>
          <w:rFonts w:ascii="Times New Roman" w:hAnsi="Times New Roman" w:cs="Times New Roman"/>
          <w:sz w:val="16"/>
          <w:szCs w:val="16"/>
        </w:rPr>
        <w:t>Jer. 5, 3.</w:t>
      </w:r>
      <w:r w:rsidRPr="00BC1EE0">
        <w:rPr>
          <w:rFonts w:ascii="Times New Roman" w:hAnsi="Times New Roman" w:cs="Times New Roman"/>
          <w:sz w:val="16"/>
          <w:szCs w:val="16"/>
        </w:rPr>
        <w:t xml:space="preserve"> </w:t>
      </w:r>
    </w:p>
  </w:footnote>
  <w:footnote w:id="1615">
    <w:p w:rsidR="00A167AE" w:rsidRPr="00BC1EE0" w:rsidRDefault="00A167AE" w:rsidP="00BC1EE0">
      <w:pPr>
        <w:spacing w:after="0" w:line="240" w:lineRule="auto"/>
        <w:jc w:val="both"/>
        <w:rPr>
          <w:rFonts w:ascii="Times New Roman" w:hAnsi="Times New Roman" w:cs="Times New Roman"/>
          <w:sz w:val="16"/>
          <w:szCs w:val="16"/>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rPr>
        <w:t xml:space="preserve"> </w:t>
      </w:r>
      <w:r w:rsidRPr="00867C1E">
        <w:rPr>
          <w:rFonts w:ascii="Times New Roman" w:hAnsi="Times New Roman" w:cs="Times New Roman"/>
          <w:sz w:val="16"/>
          <w:szCs w:val="16"/>
        </w:rPr>
        <w:t>Sal. 24, 15.</w:t>
      </w:r>
      <w:r w:rsidRPr="00BC1EE0">
        <w:rPr>
          <w:rFonts w:ascii="Times New Roman" w:hAnsi="Times New Roman" w:cs="Times New Roman"/>
          <w:sz w:val="16"/>
          <w:szCs w:val="16"/>
        </w:rPr>
        <w:t xml:space="preserve"> </w:t>
      </w:r>
    </w:p>
  </w:footnote>
  <w:footnote w:id="1616">
    <w:p w:rsidR="00A167AE" w:rsidRPr="00BC1EE0" w:rsidRDefault="00A167AE" w:rsidP="00BC1EE0">
      <w:pPr>
        <w:spacing w:after="0" w:line="240" w:lineRule="auto"/>
        <w:jc w:val="both"/>
        <w:rPr>
          <w:rFonts w:ascii="Times New Roman" w:hAnsi="Times New Roman" w:cs="Times New Roman"/>
          <w:sz w:val="16"/>
          <w:szCs w:val="16"/>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rPr>
        <w:t xml:space="preserve"> </w:t>
      </w:r>
      <w:r w:rsidRPr="00867C1E">
        <w:rPr>
          <w:rFonts w:ascii="Times New Roman" w:hAnsi="Times New Roman" w:cs="Times New Roman"/>
          <w:sz w:val="16"/>
          <w:szCs w:val="16"/>
        </w:rPr>
        <w:t>Sal. 33, 17.</w:t>
      </w:r>
      <w:r w:rsidRPr="00BC1EE0">
        <w:rPr>
          <w:rFonts w:ascii="Times New Roman" w:hAnsi="Times New Roman" w:cs="Times New Roman"/>
          <w:sz w:val="16"/>
          <w:szCs w:val="16"/>
        </w:rPr>
        <w:t xml:space="preserve"> </w:t>
      </w:r>
    </w:p>
  </w:footnote>
  <w:footnote w:id="1617">
    <w:p w:rsidR="00A167AE" w:rsidRPr="00BC1EE0" w:rsidRDefault="00A167AE" w:rsidP="00BC1EE0">
      <w:pPr>
        <w:spacing w:after="0" w:line="240" w:lineRule="auto"/>
        <w:jc w:val="both"/>
        <w:rPr>
          <w:rFonts w:ascii="Times New Roman" w:hAnsi="Times New Roman" w:cs="Times New Roman"/>
          <w:sz w:val="16"/>
          <w:szCs w:val="16"/>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rPr>
        <w:t xml:space="preserve"> </w:t>
      </w:r>
      <w:r w:rsidRPr="00867C1E">
        <w:rPr>
          <w:rFonts w:ascii="Times New Roman" w:hAnsi="Times New Roman" w:cs="Times New Roman"/>
          <w:sz w:val="16"/>
          <w:szCs w:val="16"/>
        </w:rPr>
        <w:t>Sal. 67, 2.</w:t>
      </w:r>
      <w:r w:rsidRPr="00BC1EE0">
        <w:rPr>
          <w:rFonts w:ascii="Times New Roman" w:hAnsi="Times New Roman" w:cs="Times New Roman"/>
          <w:sz w:val="16"/>
          <w:szCs w:val="16"/>
        </w:rPr>
        <w:t xml:space="preserve"> </w:t>
      </w:r>
    </w:p>
  </w:footnote>
  <w:footnote w:id="1618">
    <w:p w:rsidR="00A167AE" w:rsidRPr="00BC1EE0" w:rsidRDefault="00A167AE" w:rsidP="00BC1EE0">
      <w:pPr>
        <w:spacing w:after="0" w:line="240" w:lineRule="auto"/>
        <w:jc w:val="both"/>
        <w:rPr>
          <w:rFonts w:ascii="Times New Roman" w:hAnsi="Times New Roman" w:cs="Times New Roman"/>
          <w:sz w:val="16"/>
          <w:szCs w:val="16"/>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rPr>
        <w:t xml:space="preserve"> </w:t>
      </w:r>
      <w:r w:rsidRPr="00867C1E">
        <w:rPr>
          <w:rFonts w:ascii="Times New Roman" w:hAnsi="Times New Roman" w:cs="Times New Roman"/>
          <w:sz w:val="16"/>
          <w:szCs w:val="16"/>
        </w:rPr>
        <w:t>Lc. 23, 30.</w:t>
      </w:r>
      <w:r w:rsidRPr="00BC1EE0">
        <w:rPr>
          <w:rFonts w:ascii="Times New Roman" w:hAnsi="Times New Roman" w:cs="Times New Roman"/>
          <w:sz w:val="16"/>
          <w:szCs w:val="16"/>
        </w:rPr>
        <w:t xml:space="preserve"> </w:t>
      </w:r>
    </w:p>
  </w:footnote>
  <w:footnote w:id="1619">
    <w:p w:rsidR="00A167AE" w:rsidRPr="00BC1EE0" w:rsidRDefault="00A167AE" w:rsidP="00BC1EE0">
      <w:pPr>
        <w:spacing w:after="0" w:line="240" w:lineRule="auto"/>
        <w:jc w:val="both"/>
        <w:rPr>
          <w:rFonts w:ascii="Times New Roman" w:hAnsi="Times New Roman" w:cs="Times New Roman"/>
          <w:sz w:val="16"/>
          <w:szCs w:val="16"/>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rPr>
        <w:t xml:space="preserve"> </w:t>
      </w:r>
      <w:r w:rsidRPr="00867C1E">
        <w:rPr>
          <w:rFonts w:ascii="Times New Roman" w:hAnsi="Times New Roman" w:cs="Times New Roman"/>
          <w:sz w:val="16"/>
          <w:szCs w:val="16"/>
        </w:rPr>
        <w:t>Sab. 5, 1.</w:t>
      </w:r>
      <w:r w:rsidRPr="00BC1EE0">
        <w:rPr>
          <w:rFonts w:ascii="Times New Roman" w:hAnsi="Times New Roman" w:cs="Times New Roman"/>
          <w:sz w:val="16"/>
          <w:szCs w:val="16"/>
        </w:rPr>
        <w:t xml:space="preserve"> </w:t>
      </w:r>
    </w:p>
  </w:footnote>
  <w:footnote w:id="1620">
    <w:p w:rsidR="00A167AE" w:rsidRPr="00BC1EE0" w:rsidRDefault="00A167AE" w:rsidP="00BC1EE0">
      <w:pPr>
        <w:spacing w:after="0" w:line="240" w:lineRule="auto"/>
        <w:jc w:val="both"/>
        <w:rPr>
          <w:rFonts w:ascii="Times New Roman" w:hAnsi="Times New Roman" w:cs="Times New Roman"/>
          <w:sz w:val="16"/>
          <w:szCs w:val="16"/>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rPr>
        <w:t xml:space="preserve"> </w:t>
      </w:r>
      <w:r w:rsidRPr="00867C1E">
        <w:rPr>
          <w:rFonts w:ascii="Times New Roman" w:hAnsi="Times New Roman" w:cs="Times New Roman"/>
          <w:sz w:val="16"/>
          <w:szCs w:val="16"/>
        </w:rPr>
        <w:t>1 Cor. 16, 13.</w:t>
      </w:r>
      <w:r w:rsidRPr="00BC1EE0">
        <w:rPr>
          <w:rFonts w:ascii="Times New Roman" w:hAnsi="Times New Roman" w:cs="Times New Roman"/>
          <w:sz w:val="16"/>
          <w:szCs w:val="16"/>
        </w:rPr>
        <w:t xml:space="preserve"> </w:t>
      </w:r>
    </w:p>
  </w:footnote>
  <w:footnote w:id="1621">
    <w:p w:rsidR="00A167AE" w:rsidRPr="00BC1EE0" w:rsidRDefault="00A167AE" w:rsidP="00BC1EE0">
      <w:pPr>
        <w:spacing w:after="0" w:line="240" w:lineRule="auto"/>
        <w:jc w:val="both"/>
        <w:rPr>
          <w:rFonts w:ascii="Times New Roman" w:hAnsi="Times New Roman" w:cs="Times New Roman"/>
          <w:sz w:val="16"/>
          <w:szCs w:val="16"/>
        </w:rPr>
      </w:pPr>
      <w:r w:rsidRPr="00BC1EE0">
        <w:rPr>
          <w:rStyle w:val="Refdenotaalpie"/>
          <w:rFonts w:ascii="Times New Roman" w:hAnsi="Times New Roman" w:cs="Times New Roman"/>
          <w:sz w:val="16"/>
          <w:szCs w:val="16"/>
        </w:rPr>
        <w:footnoteRef/>
      </w:r>
      <w:r w:rsidRPr="00BC1EE0">
        <w:rPr>
          <w:rFonts w:ascii="Times New Roman" w:hAnsi="Times New Roman" w:cs="Times New Roman"/>
          <w:sz w:val="16"/>
          <w:szCs w:val="16"/>
        </w:rPr>
        <w:t xml:space="preserve"> </w:t>
      </w:r>
      <w:r w:rsidRPr="00867C1E">
        <w:rPr>
          <w:rFonts w:ascii="Times New Roman" w:hAnsi="Times New Roman" w:cs="Times New Roman"/>
          <w:sz w:val="16"/>
          <w:szCs w:val="16"/>
        </w:rPr>
        <w:t>1 Cor. 16, 14.</w:t>
      </w:r>
      <w:r w:rsidRPr="00BC1EE0">
        <w:rPr>
          <w:rFonts w:ascii="Times New Roman" w:hAnsi="Times New Roman" w:cs="Times New Roman"/>
          <w:sz w:val="16"/>
          <w:szCs w:val="16"/>
        </w:rPr>
        <w:t xml:space="preserve"> </w:t>
      </w:r>
    </w:p>
  </w:footnote>
  <w:footnote w:id="1622">
    <w:p w:rsidR="00A167AE" w:rsidRPr="00E97C49" w:rsidRDefault="00A167AE" w:rsidP="00E97C49">
      <w:pPr>
        <w:spacing w:after="0" w:line="240" w:lineRule="auto"/>
        <w:jc w:val="both"/>
        <w:rPr>
          <w:rFonts w:ascii="Times New Roman" w:hAnsi="Times New Roman" w:cs="Times New Roman"/>
          <w:sz w:val="16"/>
          <w:szCs w:val="16"/>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rPr>
        <w:t xml:space="preserve"> Cf. Jn. 1,29. La anunciación se ha celebrado comúnmente el 25 de marzo, aunque en ocasiones se la haya pospuesto para extraerla de la cuaresma. </w:t>
      </w:r>
    </w:p>
  </w:footnote>
  <w:footnote w:id="1623">
    <w:p w:rsidR="00A167AE" w:rsidRPr="00E97C49" w:rsidRDefault="00A167AE" w:rsidP="00E97C49">
      <w:pPr>
        <w:spacing w:after="0" w:line="240" w:lineRule="auto"/>
        <w:jc w:val="both"/>
        <w:rPr>
          <w:rFonts w:ascii="Times New Roman" w:hAnsi="Times New Roman" w:cs="Times New Roman"/>
          <w:sz w:val="16"/>
          <w:szCs w:val="16"/>
          <w:lang w:val="en-US"/>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lang w:val="en-US"/>
        </w:rPr>
        <w:t xml:space="preserve"> Prov. 12, 25. </w:t>
      </w:r>
    </w:p>
  </w:footnote>
  <w:footnote w:id="1624">
    <w:p w:rsidR="00A167AE" w:rsidRPr="00E97C49" w:rsidRDefault="00A167AE" w:rsidP="00E97C49">
      <w:pPr>
        <w:spacing w:after="0" w:line="240" w:lineRule="auto"/>
        <w:jc w:val="both"/>
        <w:rPr>
          <w:rFonts w:ascii="Times New Roman" w:hAnsi="Times New Roman" w:cs="Times New Roman"/>
          <w:sz w:val="16"/>
          <w:szCs w:val="16"/>
          <w:lang w:val="en-US"/>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lang w:val="en-US"/>
        </w:rPr>
        <w:t xml:space="preserve"> 1 Tim. 1, 15; 4.9. </w:t>
      </w:r>
    </w:p>
  </w:footnote>
  <w:footnote w:id="1625">
    <w:p w:rsidR="00A167AE" w:rsidRPr="00E97C49" w:rsidRDefault="00A167AE" w:rsidP="00E97C49">
      <w:pPr>
        <w:spacing w:after="0" w:line="240" w:lineRule="auto"/>
        <w:jc w:val="both"/>
        <w:rPr>
          <w:rFonts w:ascii="Times New Roman" w:hAnsi="Times New Roman" w:cs="Times New Roman"/>
          <w:sz w:val="16"/>
          <w:szCs w:val="16"/>
          <w:lang w:val="en-US"/>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lang w:val="en-US"/>
        </w:rPr>
        <w:t xml:space="preserve"> Lc. 1, 26. </w:t>
      </w:r>
    </w:p>
  </w:footnote>
  <w:footnote w:id="1626">
    <w:p w:rsidR="00A167AE" w:rsidRPr="00E97C49" w:rsidRDefault="00A167AE" w:rsidP="00E97C49">
      <w:pPr>
        <w:spacing w:after="0" w:line="240" w:lineRule="auto"/>
        <w:jc w:val="both"/>
        <w:rPr>
          <w:rFonts w:ascii="Times New Roman" w:hAnsi="Times New Roman" w:cs="Times New Roman"/>
          <w:sz w:val="16"/>
          <w:szCs w:val="16"/>
          <w:lang w:val="en-US"/>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lang w:val="en-US"/>
        </w:rPr>
        <w:t xml:space="preserve"> 5. Sal. 18, 3. </w:t>
      </w:r>
    </w:p>
  </w:footnote>
  <w:footnote w:id="1627">
    <w:p w:rsidR="00A167AE" w:rsidRPr="00E97C49" w:rsidRDefault="00A167AE" w:rsidP="00E97C49">
      <w:pPr>
        <w:spacing w:after="0" w:line="240" w:lineRule="auto"/>
        <w:jc w:val="both"/>
        <w:rPr>
          <w:rFonts w:ascii="Times New Roman" w:hAnsi="Times New Roman" w:cs="Times New Roman"/>
          <w:sz w:val="16"/>
          <w:szCs w:val="16"/>
          <w:lang w:val="en-US"/>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lang w:val="en-US"/>
        </w:rPr>
        <w:t xml:space="preserve"> Sal. 118, 49-50. </w:t>
      </w:r>
    </w:p>
  </w:footnote>
  <w:footnote w:id="1628">
    <w:p w:rsidR="00A167AE" w:rsidRPr="00E97C49" w:rsidRDefault="00A167AE" w:rsidP="00E97C49">
      <w:pPr>
        <w:spacing w:after="0" w:line="240" w:lineRule="auto"/>
        <w:jc w:val="both"/>
        <w:rPr>
          <w:rFonts w:ascii="Times New Roman" w:hAnsi="Times New Roman" w:cs="Times New Roman"/>
          <w:sz w:val="16"/>
          <w:szCs w:val="16"/>
          <w:lang w:val="en-US"/>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lang w:val="en-US"/>
        </w:rPr>
        <w:t xml:space="preserve"> Cf. Gál. 4, 4. </w:t>
      </w:r>
    </w:p>
  </w:footnote>
  <w:footnote w:id="1629">
    <w:p w:rsidR="00A167AE" w:rsidRPr="00E97C49" w:rsidRDefault="00A167AE" w:rsidP="00E97C49">
      <w:pPr>
        <w:spacing w:after="0" w:line="240" w:lineRule="auto"/>
        <w:jc w:val="both"/>
        <w:rPr>
          <w:rFonts w:ascii="Times New Roman" w:hAnsi="Times New Roman" w:cs="Times New Roman"/>
          <w:sz w:val="16"/>
          <w:szCs w:val="16"/>
          <w:lang w:val="en-US"/>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lang w:val="en-US"/>
        </w:rPr>
        <w:t xml:space="preserve"> Prov. 12, 25. </w:t>
      </w:r>
    </w:p>
  </w:footnote>
  <w:footnote w:id="1630">
    <w:p w:rsidR="00A167AE" w:rsidRPr="00E97C49" w:rsidRDefault="00A167AE" w:rsidP="00E97C49">
      <w:pPr>
        <w:spacing w:after="0" w:line="240" w:lineRule="auto"/>
        <w:jc w:val="both"/>
        <w:rPr>
          <w:rFonts w:ascii="Times New Roman" w:hAnsi="Times New Roman" w:cs="Times New Roman"/>
          <w:sz w:val="16"/>
          <w:szCs w:val="16"/>
          <w:lang w:val="en-US"/>
        </w:rPr>
      </w:pPr>
      <w:r w:rsidRPr="00E97C49">
        <w:rPr>
          <w:rStyle w:val="Refdenotaalpie"/>
          <w:rFonts w:ascii="Times New Roman" w:hAnsi="Times New Roman" w:cs="Times New Roman"/>
          <w:sz w:val="16"/>
          <w:szCs w:val="16"/>
        </w:rPr>
        <w:footnoteRef/>
      </w:r>
      <w:r w:rsidRPr="00E97C49">
        <w:rPr>
          <w:rFonts w:ascii="Times New Roman" w:hAnsi="Times New Roman" w:cs="Times New Roman"/>
          <w:sz w:val="16"/>
          <w:szCs w:val="16"/>
          <w:lang w:val="en-US"/>
        </w:rPr>
        <w:t xml:space="preserve"> Sal. 17, 6. </w:t>
      </w:r>
    </w:p>
  </w:footnote>
  <w:footnote w:id="1631">
    <w:p w:rsidR="00A167AE" w:rsidRPr="003C31AC" w:rsidRDefault="00A167AE" w:rsidP="003C31AC">
      <w:pPr>
        <w:spacing w:after="0" w:line="240" w:lineRule="auto"/>
        <w:jc w:val="both"/>
        <w:rPr>
          <w:rFonts w:ascii="Times New Roman" w:hAnsi="Times New Roman" w:cs="Times New Roman"/>
          <w:sz w:val="16"/>
          <w:szCs w:val="16"/>
          <w:lang w:val="en-US"/>
        </w:rPr>
      </w:pPr>
      <w:r w:rsidRPr="003C31AC">
        <w:rPr>
          <w:rStyle w:val="Refdenotaalpie"/>
          <w:rFonts w:ascii="Times New Roman" w:hAnsi="Times New Roman" w:cs="Times New Roman"/>
          <w:sz w:val="16"/>
          <w:szCs w:val="16"/>
        </w:rPr>
        <w:footnoteRef/>
      </w:r>
      <w:r w:rsidRPr="003C31AC">
        <w:rPr>
          <w:rFonts w:ascii="Times New Roman" w:hAnsi="Times New Roman" w:cs="Times New Roman"/>
          <w:sz w:val="16"/>
          <w:szCs w:val="16"/>
          <w:lang w:val="en-US"/>
        </w:rPr>
        <w:t xml:space="preserve"> Sal. 114, 3. </w:t>
      </w:r>
    </w:p>
  </w:footnote>
  <w:footnote w:id="1632">
    <w:p w:rsidR="00A167AE" w:rsidRPr="003C31AC" w:rsidRDefault="00A167AE" w:rsidP="003C31AC">
      <w:pPr>
        <w:spacing w:after="0" w:line="240" w:lineRule="auto"/>
        <w:jc w:val="both"/>
        <w:rPr>
          <w:rFonts w:ascii="Times New Roman" w:hAnsi="Times New Roman" w:cs="Times New Roman"/>
          <w:sz w:val="16"/>
          <w:szCs w:val="16"/>
          <w:lang w:val="en-US"/>
        </w:rPr>
      </w:pPr>
      <w:r w:rsidRPr="003C31AC">
        <w:rPr>
          <w:rStyle w:val="Refdenotaalpie"/>
          <w:rFonts w:ascii="Times New Roman" w:hAnsi="Times New Roman" w:cs="Times New Roman"/>
          <w:sz w:val="16"/>
          <w:szCs w:val="16"/>
        </w:rPr>
        <w:footnoteRef/>
      </w:r>
      <w:r w:rsidRPr="003C31AC">
        <w:rPr>
          <w:rFonts w:ascii="Times New Roman" w:hAnsi="Times New Roman" w:cs="Times New Roman"/>
          <w:sz w:val="16"/>
          <w:szCs w:val="16"/>
          <w:lang w:val="en-US"/>
        </w:rPr>
        <w:t xml:space="preserve"> Is.61, 3. </w:t>
      </w:r>
    </w:p>
  </w:footnote>
  <w:footnote w:id="1633">
    <w:p w:rsidR="00A167AE" w:rsidRPr="003C31AC" w:rsidRDefault="00A167AE" w:rsidP="003C31AC">
      <w:pPr>
        <w:spacing w:after="0" w:line="240" w:lineRule="auto"/>
        <w:jc w:val="both"/>
        <w:rPr>
          <w:rFonts w:ascii="Times New Roman" w:hAnsi="Times New Roman" w:cs="Times New Roman"/>
          <w:sz w:val="16"/>
          <w:szCs w:val="16"/>
          <w:lang w:val="en-US"/>
        </w:rPr>
      </w:pPr>
      <w:r w:rsidRPr="003C31AC">
        <w:rPr>
          <w:rStyle w:val="Refdenotaalpie"/>
          <w:rFonts w:ascii="Times New Roman" w:hAnsi="Times New Roman" w:cs="Times New Roman"/>
          <w:sz w:val="16"/>
          <w:szCs w:val="16"/>
        </w:rPr>
        <w:footnoteRef/>
      </w:r>
      <w:r w:rsidRPr="003C31AC">
        <w:rPr>
          <w:rFonts w:ascii="Times New Roman" w:hAnsi="Times New Roman" w:cs="Times New Roman"/>
          <w:sz w:val="16"/>
          <w:szCs w:val="16"/>
          <w:lang w:val="en-US"/>
        </w:rPr>
        <w:t xml:space="preserve"> Mt. 5, 5. </w:t>
      </w:r>
    </w:p>
  </w:footnote>
  <w:footnote w:id="1634">
    <w:p w:rsidR="00A167AE" w:rsidRPr="00515354"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515354">
        <w:rPr>
          <w:rFonts w:ascii="Times New Roman" w:hAnsi="Times New Roman" w:cs="Times New Roman"/>
          <w:sz w:val="16"/>
          <w:szCs w:val="16"/>
          <w:lang w:val="en-US"/>
        </w:rPr>
        <w:t xml:space="preserve"> Prov. 12, 25. </w:t>
      </w:r>
    </w:p>
  </w:footnote>
  <w:footnote w:id="1635">
    <w:p w:rsidR="00A167AE" w:rsidRPr="00515354"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515354">
        <w:rPr>
          <w:rFonts w:ascii="Times New Roman" w:hAnsi="Times New Roman" w:cs="Times New Roman"/>
          <w:sz w:val="16"/>
          <w:szCs w:val="16"/>
          <w:lang w:val="en-US"/>
        </w:rPr>
        <w:t xml:space="preserve"> Sab. 18, 15. </w:t>
      </w:r>
    </w:p>
  </w:footnote>
  <w:footnote w:id="1636">
    <w:p w:rsidR="00A167AE" w:rsidRPr="00515354"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515354">
        <w:rPr>
          <w:rFonts w:ascii="Times New Roman" w:hAnsi="Times New Roman" w:cs="Times New Roman"/>
          <w:sz w:val="16"/>
          <w:szCs w:val="16"/>
          <w:lang w:val="en-US"/>
        </w:rPr>
        <w:t xml:space="preserve"> Prov. 9, 1. </w:t>
      </w:r>
    </w:p>
  </w:footnote>
  <w:footnote w:id="1637">
    <w:p w:rsidR="00A167AE" w:rsidRPr="00515354"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515354">
        <w:rPr>
          <w:rFonts w:ascii="Times New Roman" w:hAnsi="Times New Roman" w:cs="Times New Roman"/>
          <w:sz w:val="16"/>
          <w:szCs w:val="16"/>
          <w:lang w:val="en-US"/>
        </w:rPr>
        <w:t xml:space="preserve"> Heb. 10, 5. </w:t>
      </w:r>
    </w:p>
  </w:footnote>
  <w:footnote w:id="1638">
    <w:p w:rsidR="00A167AE" w:rsidRPr="00515354"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515354">
        <w:rPr>
          <w:rFonts w:ascii="Times New Roman" w:hAnsi="Times New Roman" w:cs="Times New Roman"/>
          <w:sz w:val="16"/>
          <w:szCs w:val="16"/>
          <w:lang w:val="en-US"/>
        </w:rPr>
        <w:t xml:space="preserve"> Sal. 9, 8. </w:t>
      </w:r>
    </w:p>
  </w:footnote>
  <w:footnote w:id="1639">
    <w:p w:rsidR="00A167AE" w:rsidRPr="00515354"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515354">
        <w:rPr>
          <w:rFonts w:ascii="Times New Roman" w:hAnsi="Times New Roman" w:cs="Times New Roman"/>
          <w:sz w:val="16"/>
          <w:szCs w:val="16"/>
          <w:lang w:val="en-US"/>
        </w:rPr>
        <w:t xml:space="preserve"> Lc. 1, 32. </w:t>
      </w:r>
    </w:p>
  </w:footnote>
  <w:footnote w:id="1640">
    <w:p w:rsidR="00A167AE" w:rsidRPr="00E10647"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E10647">
        <w:rPr>
          <w:rFonts w:ascii="Times New Roman" w:hAnsi="Times New Roman" w:cs="Times New Roman"/>
          <w:sz w:val="16"/>
          <w:szCs w:val="16"/>
          <w:lang w:val="en-US"/>
        </w:rPr>
        <w:t xml:space="preserve"> Sal. 44, 7. </w:t>
      </w:r>
    </w:p>
  </w:footnote>
  <w:footnote w:id="1641">
    <w:p w:rsidR="00A167AE" w:rsidRPr="00E10647"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E10647">
        <w:rPr>
          <w:rFonts w:ascii="Times New Roman" w:hAnsi="Times New Roman" w:cs="Times New Roman"/>
          <w:sz w:val="16"/>
          <w:szCs w:val="16"/>
          <w:lang w:val="en-US"/>
        </w:rPr>
        <w:t xml:space="preserve"> Is. 6, 1. </w:t>
      </w:r>
    </w:p>
  </w:footnote>
  <w:footnote w:id="1642">
    <w:p w:rsidR="00A167AE" w:rsidRPr="002F6699" w:rsidRDefault="00A167AE" w:rsidP="00515354">
      <w:pPr>
        <w:spacing w:after="0" w:line="240" w:lineRule="auto"/>
        <w:jc w:val="both"/>
        <w:rPr>
          <w:rFonts w:ascii="Times New Roman" w:hAnsi="Times New Roman" w:cs="Times New Roman"/>
          <w:sz w:val="16"/>
          <w:szCs w:val="16"/>
          <w:lang w:val="en-US"/>
        </w:rPr>
      </w:pPr>
      <w:r w:rsidRPr="00515354">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1 Re. 6, 18. </w:t>
      </w:r>
    </w:p>
  </w:footnote>
  <w:footnote w:id="1643">
    <w:p w:rsidR="00A167AE" w:rsidRPr="00D8140B" w:rsidRDefault="00A167AE" w:rsidP="00515354">
      <w:pPr>
        <w:spacing w:after="0" w:line="240" w:lineRule="auto"/>
        <w:jc w:val="both"/>
        <w:rPr>
          <w:rFonts w:ascii="Times New Roman" w:hAnsi="Times New Roman" w:cs="Times New Roman"/>
          <w:sz w:val="16"/>
          <w:szCs w:val="16"/>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1 Re. 6, 18. </w:t>
      </w:r>
    </w:p>
  </w:footnote>
  <w:footnote w:id="1644">
    <w:p w:rsidR="00A167AE" w:rsidRPr="00D8140B" w:rsidRDefault="00A167AE" w:rsidP="00515354">
      <w:pPr>
        <w:spacing w:after="0" w:line="240" w:lineRule="auto"/>
        <w:jc w:val="both"/>
        <w:rPr>
          <w:rFonts w:ascii="Times New Roman" w:hAnsi="Times New Roman" w:cs="Times New Roman"/>
          <w:sz w:val="16"/>
          <w:szCs w:val="16"/>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Ex. 1, 7; 9, 35; etc. </w:t>
      </w:r>
    </w:p>
  </w:footnote>
  <w:footnote w:id="1645">
    <w:p w:rsidR="00A167AE" w:rsidRPr="00D8140B" w:rsidRDefault="00A167AE" w:rsidP="00515354">
      <w:pPr>
        <w:spacing w:after="0" w:line="240" w:lineRule="auto"/>
        <w:jc w:val="both"/>
        <w:rPr>
          <w:rFonts w:ascii="Times New Roman" w:hAnsi="Times New Roman" w:cs="Times New Roman"/>
          <w:sz w:val="16"/>
          <w:szCs w:val="16"/>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Col. 1, 24. </w:t>
      </w:r>
    </w:p>
  </w:footnote>
  <w:footnote w:id="1646">
    <w:p w:rsidR="00A167AE" w:rsidRPr="00D8140B" w:rsidRDefault="00A167AE" w:rsidP="00515354">
      <w:pPr>
        <w:spacing w:after="0" w:line="240" w:lineRule="auto"/>
        <w:jc w:val="both"/>
        <w:rPr>
          <w:rFonts w:ascii="Times New Roman" w:hAnsi="Times New Roman" w:cs="Times New Roman"/>
          <w:sz w:val="16"/>
          <w:szCs w:val="16"/>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Sal. 98, 2. </w:t>
      </w:r>
    </w:p>
  </w:footnote>
  <w:footnote w:id="1647">
    <w:p w:rsidR="00A167AE" w:rsidRPr="00D8140B" w:rsidRDefault="00A167AE" w:rsidP="00515354">
      <w:pPr>
        <w:spacing w:after="0" w:line="240" w:lineRule="auto"/>
        <w:jc w:val="both"/>
        <w:rPr>
          <w:rFonts w:ascii="Times New Roman" w:hAnsi="Times New Roman" w:cs="Times New Roman"/>
          <w:sz w:val="16"/>
          <w:szCs w:val="16"/>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Sal. 131, 14. </w:t>
      </w:r>
    </w:p>
  </w:footnote>
  <w:footnote w:id="1648">
    <w:p w:rsidR="00A167AE" w:rsidRPr="00D8140B" w:rsidRDefault="00A167AE" w:rsidP="00515354">
      <w:pPr>
        <w:spacing w:after="0" w:line="240" w:lineRule="auto"/>
        <w:jc w:val="both"/>
        <w:rPr>
          <w:rFonts w:ascii="Times New Roman" w:hAnsi="Times New Roman" w:cs="Times New Roman"/>
          <w:sz w:val="16"/>
          <w:szCs w:val="16"/>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1 R. 10, 21; 2 Cró. 9, 20. </w:t>
      </w:r>
    </w:p>
  </w:footnote>
  <w:footnote w:id="1649">
    <w:p w:rsidR="00A167AE" w:rsidRPr="00D8140B" w:rsidRDefault="00A167AE" w:rsidP="00515354">
      <w:pPr>
        <w:spacing w:after="0" w:line="240" w:lineRule="auto"/>
        <w:jc w:val="both"/>
        <w:rPr>
          <w:rFonts w:ascii="Times New Roman" w:hAnsi="Times New Roman" w:cs="Times New Roman"/>
          <w:sz w:val="16"/>
          <w:szCs w:val="16"/>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Sab. 7, 26. </w:t>
      </w:r>
    </w:p>
  </w:footnote>
  <w:footnote w:id="1650">
    <w:p w:rsidR="00A167AE" w:rsidRPr="00D8140B" w:rsidRDefault="00A167AE" w:rsidP="00515354">
      <w:pPr>
        <w:spacing w:after="0" w:line="240" w:lineRule="auto"/>
        <w:jc w:val="both"/>
        <w:rPr>
          <w:rFonts w:ascii="Times New Roman" w:hAnsi="Times New Roman" w:cs="Times New Roman"/>
          <w:sz w:val="16"/>
          <w:szCs w:val="16"/>
          <w:lang w:val="fr-FR"/>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Lam. 4, 7. </w:t>
      </w:r>
    </w:p>
  </w:footnote>
  <w:footnote w:id="1651">
    <w:p w:rsidR="00A167AE" w:rsidRPr="00D8140B" w:rsidRDefault="00A167AE" w:rsidP="00515354">
      <w:pPr>
        <w:spacing w:after="0" w:line="240" w:lineRule="auto"/>
        <w:jc w:val="both"/>
        <w:rPr>
          <w:rFonts w:ascii="Times New Roman" w:hAnsi="Times New Roman" w:cs="Times New Roman"/>
          <w:sz w:val="16"/>
          <w:szCs w:val="16"/>
          <w:lang w:val="fr-FR"/>
        </w:rPr>
      </w:pPr>
      <w:r w:rsidRPr="00515354">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2, 35. </w:t>
      </w:r>
    </w:p>
  </w:footnote>
  <w:footnote w:id="1652">
    <w:p w:rsidR="00A167AE" w:rsidRPr="00D8140B" w:rsidRDefault="00A167AE" w:rsidP="00C05388">
      <w:pPr>
        <w:spacing w:after="0" w:line="240" w:lineRule="auto"/>
        <w:jc w:val="both"/>
        <w:rPr>
          <w:rFonts w:ascii="Times New Roman" w:hAnsi="Times New Roman" w:cs="Times New Roman"/>
          <w:sz w:val="16"/>
          <w:szCs w:val="16"/>
          <w:lang w:val="fr-FR"/>
        </w:rPr>
      </w:pPr>
      <w:r w:rsidRPr="00C0538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1, 30-31. </w:t>
      </w:r>
    </w:p>
  </w:footnote>
  <w:footnote w:id="1653">
    <w:p w:rsidR="00A167AE" w:rsidRPr="00D8140B" w:rsidRDefault="00A167AE" w:rsidP="00C05388">
      <w:pPr>
        <w:spacing w:after="0" w:line="240" w:lineRule="auto"/>
        <w:jc w:val="both"/>
        <w:rPr>
          <w:rFonts w:ascii="Times New Roman" w:hAnsi="Times New Roman" w:cs="Times New Roman"/>
          <w:sz w:val="16"/>
          <w:szCs w:val="16"/>
          <w:lang w:val="fr-FR"/>
        </w:rPr>
      </w:pPr>
      <w:r w:rsidRPr="00C0538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1, 35. </w:t>
      </w:r>
    </w:p>
  </w:footnote>
  <w:footnote w:id="1654">
    <w:p w:rsidR="00A167AE" w:rsidRPr="00D8140B" w:rsidRDefault="00A167AE" w:rsidP="00C05388">
      <w:pPr>
        <w:spacing w:after="0" w:line="240" w:lineRule="auto"/>
        <w:jc w:val="both"/>
        <w:rPr>
          <w:rFonts w:ascii="Times New Roman" w:hAnsi="Times New Roman" w:cs="Times New Roman"/>
          <w:sz w:val="16"/>
          <w:szCs w:val="16"/>
          <w:lang w:val="fr-FR"/>
        </w:rPr>
      </w:pPr>
      <w:r w:rsidRPr="00C0538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1 Re. 10, 20. </w:t>
      </w:r>
    </w:p>
  </w:footnote>
  <w:footnote w:id="1655">
    <w:p w:rsidR="00A167AE" w:rsidRPr="00D8140B" w:rsidRDefault="00A167AE" w:rsidP="00C05388">
      <w:pPr>
        <w:spacing w:after="0" w:line="240" w:lineRule="auto"/>
        <w:jc w:val="both"/>
        <w:rPr>
          <w:rFonts w:ascii="Times New Roman" w:hAnsi="Times New Roman" w:cs="Times New Roman"/>
          <w:sz w:val="16"/>
          <w:szCs w:val="16"/>
          <w:lang w:val="fr-FR"/>
        </w:rPr>
      </w:pPr>
      <w:r w:rsidRPr="00C0538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1 Pe. 1, 12. </w:t>
      </w:r>
    </w:p>
  </w:footnote>
  <w:footnote w:id="1656">
    <w:p w:rsidR="00A167AE" w:rsidRPr="00D8140B" w:rsidRDefault="00A167AE" w:rsidP="00C05388">
      <w:pPr>
        <w:spacing w:after="0" w:line="240" w:lineRule="auto"/>
        <w:jc w:val="both"/>
        <w:rPr>
          <w:rFonts w:ascii="Times New Roman" w:hAnsi="Times New Roman" w:cs="Times New Roman"/>
          <w:sz w:val="16"/>
          <w:szCs w:val="16"/>
          <w:lang w:val="fr-FR"/>
        </w:rPr>
      </w:pPr>
      <w:r w:rsidRPr="00C0538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Fil. 2, 10. </w:t>
      </w:r>
    </w:p>
  </w:footnote>
  <w:footnote w:id="1657">
    <w:p w:rsidR="00A167AE" w:rsidRPr="00C05388" w:rsidRDefault="00A167AE" w:rsidP="00C05388">
      <w:pPr>
        <w:spacing w:after="0" w:line="240" w:lineRule="auto"/>
        <w:jc w:val="both"/>
        <w:rPr>
          <w:rFonts w:ascii="Times New Roman" w:hAnsi="Times New Roman" w:cs="Times New Roman"/>
          <w:sz w:val="16"/>
          <w:szCs w:val="16"/>
          <w:lang w:val="fr-FR"/>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fr-FR"/>
        </w:rPr>
        <w:t xml:space="preserve"> Lc. 11, 27; Cant. 5, 14. </w:t>
      </w:r>
    </w:p>
  </w:footnote>
  <w:footnote w:id="1658">
    <w:p w:rsidR="00A167AE" w:rsidRPr="00C05388" w:rsidRDefault="00A167AE" w:rsidP="00C05388">
      <w:pPr>
        <w:spacing w:after="0" w:line="240" w:lineRule="auto"/>
        <w:jc w:val="both"/>
        <w:rPr>
          <w:rFonts w:ascii="Times New Roman" w:hAnsi="Times New Roman" w:cs="Times New Roman"/>
          <w:sz w:val="16"/>
          <w:szCs w:val="16"/>
          <w:lang w:val="fr-FR"/>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fr-FR"/>
        </w:rPr>
        <w:t xml:space="preserve"> Mc. 6, 56; Lc. 6, 18-19. </w:t>
      </w:r>
    </w:p>
  </w:footnote>
  <w:footnote w:id="1659">
    <w:p w:rsidR="00A167AE" w:rsidRPr="0011082C" w:rsidRDefault="00A167AE" w:rsidP="00C05388">
      <w:pPr>
        <w:spacing w:after="0" w:line="240" w:lineRule="auto"/>
        <w:jc w:val="both"/>
        <w:rPr>
          <w:rFonts w:ascii="Times New Roman" w:hAnsi="Times New Roman" w:cs="Times New Roman"/>
          <w:sz w:val="16"/>
          <w:szCs w:val="16"/>
          <w:lang w:val="fr-FR"/>
        </w:rPr>
      </w:pPr>
      <w:r w:rsidRPr="00C05388">
        <w:rPr>
          <w:rStyle w:val="Refdenotaalpie"/>
          <w:rFonts w:ascii="Times New Roman" w:hAnsi="Times New Roman" w:cs="Times New Roman"/>
          <w:sz w:val="16"/>
          <w:szCs w:val="16"/>
        </w:rPr>
        <w:footnoteRef/>
      </w:r>
      <w:r w:rsidRPr="0011082C">
        <w:rPr>
          <w:rFonts w:ascii="Times New Roman" w:hAnsi="Times New Roman" w:cs="Times New Roman"/>
          <w:sz w:val="16"/>
          <w:szCs w:val="16"/>
          <w:lang w:val="fr-FR"/>
        </w:rPr>
        <w:t xml:space="preserve"> Lc, 11, 27. </w:t>
      </w:r>
    </w:p>
  </w:footnote>
  <w:footnote w:id="1660">
    <w:p w:rsidR="00A167AE" w:rsidRPr="00C05388"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en-US"/>
        </w:rPr>
        <w:t xml:space="preserve"> Lc. 1, 48. </w:t>
      </w:r>
    </w:p>
  </w:footnote>
  <w:footnote w:id="1661">
    <w:p w:rsidR="00A167AE" w:rsidRPr="00C05388"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en-US"/>
        </w:rPr>
        <w:t xml:space="preserve"> Cant. 5, 14. </w:t>
      </w:r>
    </w:p>
  </w:footnote>
  <w:footnote w:id="1662">
    <w:p w:rsidR="00A167AE" w:rsidRPr="00C05388"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en-US"/>
        </w:rPr>
        <w:t xml:space="preserve"> Sal. 44, 1. </w:t>
      </w:r>
    </w:p>
  </w:footnote>
  <w:footnote w:id="1663">
    <w:p w:rsidR="00A167AE" w:rsidRPr="00C05388"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en-US"/>
        </w:rPr>
        <w:t xml:space="preserve"> Sal. 44, 9. </w:t>
      </w:r>
    </w:p>
  </w:footnote>
  <w:footnote w:id="1664">
    <w:p w:rsidR="00A167AE" w:rsidRPr="00C05388"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en-US"/>
        </w:rPr>
        <w:t xml:space="preserve"> Ef. 5, 30. </w:t>
      </w:r>
    </w:p>
  </w:footnote>
  <w:footnote w:id="1665">
    <w:p w:rsidR="00A167AE" w:rsidRPr="00C05388"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en-US"/>
        </w:rPr>
        <w:t xml:space="preserve"> 1 Cor. 6, 19. </w:t>
      </w:r>
    </w:p>
  </w:footnote>
  <w:footnote w:id="1666">
    <w:p w:rsidR="00A167AE" w:rsidRPr="00E10647"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E10647">
        <w:rPr>
          <w:rFonts w:ascii="Times New Roman" w:hAnsi="Times New Roman" w:cs="Times New Roman"/>
          <w:sz w:val="16"/>
          <w:szCs w:val="16"/>
          <w:lang w:val="en-US"/>
        </w:rPr>
        <w:t xml:space="preserve"> </w:t>
      </w:r>
      <w:r w:rsidRPr="00C05388">
        <w:rPr>
          <w:rFonts w:ascii="Times New Roman" w:hAnsi="Times New Roman" w:cs="Times New Roman"/>
          <w:sz w:val="16"/>
          <w:szCs w:val="16"/>
          <w:lang w:val="en-US"/>
        </w:rPr>
        <w:t>1 Tes. 4, 4-5.</w:t>
      </w:r>
      <w:r w:rsidRPr="00E10647">
        <w:rPr>
          <w:rFonts w:ascii="Times New Roman" w:hAnsi="Times New Roman" w:cs="Times New Roman"/>
          <w:sz w:val="16"/>
          <w:szCs w:val="16"/>
          <w:lang w:val="en-US"/>
        </w:rPr>
        <w:t xml:space="preserve"> </w:t>
      </w:r>
    </w:p>
  </w:footnote>
  <w:footnote w:id="1667">
    <w:p w:rsidR="00A167AE" w:rsidRPr="00C05388"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en-US"/>
        </w:rPr>
        <w:t xml:space="preserve"> Sal. 44, 9. </w:t>
      </w:r>
    </w:p>
  </w:footnote>
  <w:footnote w:id="1668">
    <w:p w:rsidR="00A167AE" w:rsidRPr="00C05388" w:rsidRDefault="00A167AE" w:rsidP="00C05388">
      <w:pPr>
        <w:spacing w:after="0" w:line="240" w:lineRule="auto"/>
        <w:jc w:val="both"/>
        <w:rPr>
          <w:rFonts w:ascii="Times New Roman" w:hAnsi="Times New Roman" w:cs="Times New Roman"/>
          <w:sz w:val="16"/>
          <w:szCs w:val="16"/>
          <w:lang w:val="en-US"/>
        </w:rPr>
      </w:pPr>
      <w:r w:rsidRPr="00C05388">
        <w:rPr>
          <w:rStyle w:val="Refdenotaalpie"/>
          <w:rFonts w:ascii="Times New Roman" w:hAnsi="Times New Roman" w:cs="Times New Roman"/>
          <w:sz w:val="16"/>
          <w:szCs w:val="16"/>
        </w:rPr>
        <w:footnoteRef/>
      </w:r>
      <w:r w:rsidRPr="00C05388">
        <w:rPr>
          <w:rFonts w:ascii="Times New Roman" w:hAnsi="Times New Roman" w:cs="Times New Roman"/>
          <w:sz w:val="16"/>
          <w:szCs w:val="16"/>
          <w:lang w:val="en-US"/>
        </w:rPr>
        <w:t xml:space="preserve"> Job. 4, 19. </w:t>
      </w:r>
    </w:p>
  </w:footnote>
  <w:footnote w:id="1669">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Pe. 4, 10. </w:t>
      </w:r>
    </w:p>
  </w:footnote>
  <w:footnote w:id="1670">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2 Cor. 2, 15. </w:t>
      </w:r>
    </w:p>
  </w:footnote>
  <w:footnote w:id="1671">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Gén. 27, 27. </w:t>
      </w:r>
    </w:p>
  </w:footnote>
  <w:footnote w:id="1672">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Cant. 4, 11. </w:t>
      </w:r>
    </w:p>
  </w:footnote>
  <w:footnote w:id="1673">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140, 2. </w:t>
      </w:r>
    </w:p>
  </w:footnote>
  <w:footnote w:id="1674">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Cant. 3, 6. </w:t>
      </w:r>
    </w:p>
  </w:footnote>
  <w:footnote w:id="1675">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Cant. 4, 6. </w:t>
      </w:r>
    </w:p>
  </w:footnote>
  <w:footnote w:id="1676">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 28. </w:t>
      </w:r>
    </w:p>
  </w:footnote>
  <w:footnote w:id="1677">
    <w:p w:rsidR="00A167AE" w:rsidRPr="00D8140B" w:rsidRDefault="00A167AE" w:rsidP="00E614B3">
      <w:pPr>
        <w:spacing w:after="0" w:line="240" w:lineRule="auto"/>
        <w:jc w:val="both"/>
        <w:rPr>
          <w:rFonts w:ascii="Times New Roman" w:hAnsi="Times New Roman" w:cs="Times New Roman"/>
          <w:sz w:val="16"/>
          <w:szCs w:val="16"/>
          <w:lang w:val="en-US"/>
        </w:rPr>
      </w:pPr>
      <w:r w:rsidRPr="00E614B3">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Cant. 4, 10; Sal. 143, 5. </w:t>
      </w:r>
    </w:p>
  </w:footnote>
  <w:footnote w:id="1678">
    <w:p w:rsidR="00A167AE" w:rsidRPr="00D8140B" w:rsidRDefault="00A167AE" w:rsidP="00306A6D">
      <w:pPr>
        <w:spacing w:after="0" w:line="240" w:lineRule="auto"/>
        <w:jc w:val="both"/>
        <w:rPr>
          <w:rFonts w:ascii="Times New Roman" w:hAnsi="Times New Roman" w:cs="Times New Roman"/>
          <w:sz w:val="16"/>
          <w:szCs w:val="16"/>
          <w:lang w:val="en-US"/>
        </w:rPr>
      </w:pPr>
      <w:r w:rsidRPr="00306A6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1, 14. </w:t>
      </w:r>
    </w:p>
  </w:footnote>
  <w:footnote w:id="1679">
    <w:p w:rsidR="00A167AE" w:rsidRPr="00D8140B" w:rsidRDefault="00A167AE" w:rsidP="00306A6D">
      <w:pPr>
        <w:spacing w:after="0" w:line="240" w:lineRule="auto"/>
        <w:jc w:val="both"/>
        <w:rPr>
          <w:rFonts w:ascii="Times New Roman" w:hAnsi="Times New Roman" w:cs="Times New Roman"/>
          <w:sz w:val="16"/>
          <w:szCs w:val="16"/>
          <w:lang w:val="en-US"/>
        </w:rPr>
      </w:pPr>
      <w:r w:rsidRPr="00306A6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Dan. 2, 34; cf</w:t>
      </w:r>
      <w:r w:rsidRPr="00D8140B">
        <w:rPr>
          <w:rFonts w:ascii="Times New Roman" w:hAnsi="Times New Roman" w:cs="Times New Roman"/>
          <w:i/>
          <w:sz w:val="16"/>
          <w:szCs w:val="16"/>
          <w:lang w:val="en-US"/>
        </w:rPr>
        <w:t>. Líber ad versus Origenem</w:t>
      </w:r>
      <w:r w:rsidRPr="00D8140B">
        <w:rPr>
          <w:rFonts w:ascii="Times New Roman" w:hAnsi="Times New Roman" w:cs="Times New Roman"/>
          <w:sz w:val="16"/>
          <w:szCs w:val="16"/>
          <w:lang w:val="en-US"/>
        </w:rPr>
        <w:t xml:space="preserve">, canon 3°, del emperador Justiniano; Casiodoro, </w:t>
      </w:r>
      <w:r w:rsidRPr="00D8140B">
        <w:rPr>
          <w:rFonts w:ascii="Times New Roman" w:hAnsi="Times New Roman" w:cs="Times New Roman"/>
          <w:i/>
          <w:sz w:val="16"/>
          <w:szCs w:val="16"/>
          <w:lang w:val="en-US"/>
        </w:rPr>
        <w:t>De inst. div. litt.,</w:t>
      </w:r>
      <w:r w:rsidRPr="00D8140B">
        <w:rPr>
          <w:rFonts w:ascii="Times New Roman" w:hAnsi="Times New Roman" w:cs="Times New Roman"/>
          <w:sz w:val="16"/>
          <w:szCs w:val="16"/>
          <w:lang w:val="en-US"/>
        </w:rPr>
        <w:t xml:space="preserve"> 2 (PL 70, 1111). </w:t>
      </w:r>
    </w:p>
  </w:footnote>
  <w:footnote w:id="1680">
    <w:p w:rsidR="00A167AE" w:rsidRPr="00306A6D" w:rsidRDefault="00A167AE" w:rsidP="00306A6D">
      <w:pPr>
        <w:spacing w:after="0" w:line="240" w:lineRule="auto"/>
        <w:jc w:val="both"/>
        <w:rPr>
          <w:rFonts w:ascii="Times New Roman" w:hAnsi="Times New Roman" w:cs="Times New Roman"/>
          <w:sz w:val="16"/>
          <w:szCs w:val="16"/>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rPr>
        <w:t xml:space="preserve"> Ef. 2, 20. </w:t>
      </w:r>
    </w:p>
  </w:footnote>
  <w:footnote w:id="1681">
    <w:p w:rsidR="00A167AE" w:rsidRPr="00306A6D" w:rsidRDefault="00A167AE" w:rsidP="00306A6D">
      <w:pPr>
        <w:spacing w:after="0" w:line="240" w:lineRule="auto"/>
        <w:jc w:val="both"/>
        <w:rPr>
          <w:rFonts w:ascii="Times New Roman" w:hAnsi="Times New Roman" w:cs="Times New Roman"/>
          <w:sz w:val="16"/>
          <w:szCs w:val="16"/>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rPr>
        <w:t xml:space="preserve"> Sal. 45, 8.12. </w:t>
      </w:r>
    </w:p>
  </w:footnote>
  <w:footnote w:id="1682">
    <w:p w:rsidR="00A167AE" w:rsidRPr="00306A6D" w:rsidRDefault="00A167AE" w:rsidP="00306A6D">
      <w:pPr>
        <w:spacing w:after="0" w:line="240" w:lineRule="auto"/>
        <w:jc w:val="both"/>
        <w:rPr>
          <w:rFonts w:ascii="Times New Roman" w:hAnsi="Times New Roman" w:cs="Times New Roman"/>
          <w:sz w:val="16"/>
          <w:szCs w:val="16"/>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rPr>
        <w:t xml:space="preserve"> Sal. 88, 19. </w:t>
      </w:r>
    </w:p>
  </w:footnote>
  <w:footnote w:id="1683">
    <w:p w:rsidR="00A167AE" w:rsidRPr="00306A6D" w:rsidRDefault="00A167AE" w:rsidP="00306A6D">
      <w:pPr>
        <w:spacing w:after="0" w:line="240" w:lineRule="auto"/>
        <w:jc w:val="both"/>
        <w:rPr>
          <w:rFonts w:ascii="Times New Roman" w:hAnsi="Times New Roman" w:cs="Times New Roman"/>
          <w:sz w:val="16"/>
          <w:szCs w:val="16"/>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rPr>
        <w:t xml:space="preserve"> Sal. 84, 10. </w:t>
      </w:r>
    </w:p>
  </w:footnote>
  <w:footnote w:id="1684">
    <w:p w:rsidR="00A167AE" w:rsidRPr="00306A6D" w:rsidRDefault="00A167AE" w:rsidP="00306A6D">
      <w:pPr>
        <w:spacing w:after="0" w:line="240" w:lineRule="auto"/>
        <w:jc w:val="both"/>
        <w:rPr>
          <w:rFonts w:ascii="Times New Roman" w:hAnsi="Times New Roman" w:cs="Times New Roman"/>
          <w:sz w:val="16"/>
          <w:szCs w:val="16"/>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rPr>
        <w:t xml:space="preserve"> Sal. 84, 1. </w:t>
      </w:r>
    </w:p>
  </w:footnote>
  <w:footnote w:id="1685">
    <w:p w:rsidR="00A167AE" w:rsidRPr="00306A6D" w:rsidRDefault="00A167AE" w:rsidP="00306A6D">
      <w:pPr>
        <w:spacing w:after="0" w:line="240" w:lineRule="auto"/>
        <w:jc w:val="both"/>
        <w:rPr>
          <w:rFonts w:ascii="Times New Roman" w:hAnsi="Times New Roman" w:cs="Times New Roman"/>
          <w:sz w:val="16"/>
          <w:szCs w:val="16"/>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rPr>
        <w:t xml:space="preserve"> Lc. 1, 28. </w:t>
      </w:r>
    </w:p>
  </w:footnote>
  <w:footnote w:id="1686">
    <w:p w:rsidR="00A167AE" w:rsidRPr="00306A6D" w:rsidRDefault="00A167AE" w:rsidP="00306A6D">
      <w:pPr>
        <w:spacing w:after="0" w:line="240" w:lineRule="auto"/>
        <w:jc w:val="both"/>
        <w:rPr>
          <w:rFonts w:ascii="Times New Roman" w:hAnsi="Times New Roman" w:cs="Times New Roman"/>
          <w:sz w:val="16"/>
          <w:szCs w:val="16"/>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rPr>
        <w:t xml:space="preserve"> Sal. 84, 13 y Lc. 1, 42. </w:t>
      </w:r>
    </w:p>
  </w:footnote>
  <w:footnote w:id="1687">
    <w:p w:rsidR="00A167AE" w:rsidRPr="00306A6D" w:rsidRDefault="00A167AE" w:rsidP="00306A6D">
      <w:pPr>
        <w:spacing w:after="0" w:line="240" w:lineRule="auto"/>
        <w:jc w:val="both"/>
        <w:rPr>
          <w:rFonts w:ascii="Times New Roman" w:hAnsi="Times New Roman" w:cs="Times New Roman"/>
          <w:sz w:val="16"/>
          <w:szCs w:val="16"/>
          <w:lang w:val="en-US"/>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lang w:val="en-US"/>
        </w:rPr>
        <w:t xml:space="preserve"> Is. 45, 8. </w:t>
      </w:r>
    </w:p>
  </w:footnote>
  <w:footnote w:id="1688">
    <w:p w:rsidR="00A167AE" w:rsidRPr="00306A6D" w:rsidRDefault="00A167AE" w:rsidP="00306A6D">
      <w:pPr>
        <w:spacing w:after="0" w:line="240" w:lineRule="auto"/>
        <w:jc w:val="both"/>
        <w:rPr>
          <w:rFonts w:ascii="Times New Roman" w:hAnsi="Times New Roman" w:cs="Times New Roman"/>
          <w:sz w:val="16"/>
          <w:szCs w:val="16"/>
          <w:lang w:val="en-US"/>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lang w:val="en-US"/>
        </w:rPr>
        <w:t xml:space="preserve"> Gén. 3, 17-18. </w:t>
      </w:r>
    </w:p>
  </w:footnote>
  <w:footnote w:id="1689">
    <w:p w:rsidR="00A167AE" w:rsidRPr="00306A6D" w:rsidRDefault="00A167AE" w:rsidP="00306A6D">
      <w:pPr>
        <w:spacing w:after="0" w:line="240" w:lineRule="auto"/>
        <w:jc w:val="both"/>
        <w:rPr>
          <w:rFonts w:ascii="Times New Roman" w:hAnsi="Times New Roman" w:cs="Times New Roman"/>
          <w:sz w:val="16"/>
          <w:szCs w:val="16"/>
          <w:lang w:val="en-US"/>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lang w:val="en-US"/>
        </w:rPr>
        <w:t xml:space="preserve"> Sal. 77, 25. </w:t>
      </w:r>
    </w:p>
  </w:footnote>
  <w:footnote w:id="1690">
    <w:p w:rsidR="00A167AE" w:rsidRPr="00306A6D" w:rsidRDefault="00A167AE" w:rsidP="00306A6D">
      <w:pPr>
        <w:spacing w:after="0" w:line="240" w:lineRule="auto"/>
        <w:jc w:val="both"/>
        <w:rPr>
          <w:rFonts w:ascii="Times New Roman" w:hAnsi="Times New Roman" w:cs="Times New Roman"/>
          <w:sz w:val="16"/>
          <w:szCs w:val="16"/>
          <w:lang w:val="en-US"/>
        </w:rPr>
      </w:pPr>
      <w:r w:rsidRPr="00306A6D">
        <w:rPr>
          <w:rStyle w:val="Refdenotaalpie"/>
          <w:rFonts w:ascii="Times New Roman" w:hAnsi="Times New Roman" w:cs="Times New Roman"/>
          <w:sz w:val="16"/>
          <w:szCs w:val="16"/>
        </w:rPr>
        <w:footnoteRef/>
      </w:r>
      <w:r w:rsidRPr="00306A6D">
        <w:rPr>
          <w:rFonts w:ascii="Times New Roman" w:hAnsi="Times New Roman" w:cs="Times New Roman"/>
          <w:sz w:val="16"/>
          <w:szCs w:val="16"/>
          <w:lang w:val="en-US"/>
        </w:rPr>
        <w:t xml:space="preserve"> Is. 16, 1. </w:t>
      </w:r>
    </w:p>
  </w:footnote>
  <w:footnote w:id="1691">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1 Cor. 10, 4. </w:t>
      </w:r>
    </w:p>
  </w:footnote>
  <w:footnote w:id="1692">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Is. 45, 8. </w:t>
      </w:r>
    </w:p>
  </w:footnote>
  <w:footnote w:id="1693">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Ez. 44, 2. </w:t>
      </w:r>
    </w:p>
  </w:footnote>
  <w:footnote w:id="1694">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Is. 7, 14. </w:t>
      </w:r>
    </w:p>
  </w:footnote>
  <w:footnote w:id="1695">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Ez. 44, 2. </w:t>
      </w:r>
    </w:p>
  </w:footnote>
  <w:footnote w:id="1696">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Ez. 44, 2. </w:t>
      </w:r>
    </w:p>
  </w:footnote>
  <w:footnote w:id="1697">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Cant. 5, 2. </w:t>
      </w:r>
    </w:p>
  </w:footnote>
  <w:footnote w:id="1698">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Cant. 8, 6. </w:t>
      </w:r>
    </w:p>
  </w:footnote>
  <w:footnote w:id="1699">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Is. 50, 5. </w:t>
      </w:r>
    </w:p>
  </w:footnote>
  <w:footnote w:id="1700">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Lc. 1, 38. </w:t>
      </w:r>
    </w:p>
  </w:footnote>
  <w:footnote w:id="1701">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Sal. 118, 131. </w:t>
      </w:r>
    </w:p>
  </w:footnote>
  <w:footnote w:id="1702">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Is. 45, 8. </w:t>
      </w:r>
    </w:p>
  </w:footnote>
  <w:footnote w:id="1703">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Jer. 23, 5. </w:t>
      </w:r>
    </w:p>
  </w:footnote>
  <w:footnote w:id="1704">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Is. 4, 2. </w:t>
      </w:r>
    </w:p>
  </w:footnote>
  <w:footnote w:id="1705">
    <w:p w:rsidR="00A167AE" w:rsidRPr="00AC03E8" w:rsidRDefault="00A167AE" w:rsidP="00AC03E8">
      <w:pPr>
        <w:spacing w:after="0" w:line="240" w:lineRule="auto"/>
        <w:jc w:val="both"/>
        <w:rPr>
          <w:rFonts w:ascii="Times New Roman" w:hAnsi="Times New Roman" w:cs="Times New Roman"/>
          <w:sz w:val="16"/>
          <w:szCs w:val="16"/>
          <w:lang w:val="en-US"/>
        </w:rPr>
      </w:pPr>
      <w:r w:rsidRPr="00AC03E8">
        <w:rPr>
          <w:rStyle w:val="Refdenotaalpie"/>
          <w:rFonts w:ascii="Times New Roman" w:hAnsi="Times New Roman" w:cs="Times New Roman"/>
          <w:sz w:val="16"/>
          <w:szCs w:val="16"/>
        </w:rPr>
        <w:footnoteRef/>
      </w:r>
      <w:r w:rsidRPr="00AC03E8">
        <w:rPr>
          <w:rFonts w:ascii="Times New Roman" w:hAnsi="Times New Roman" w:cs="Times New Roman"/>
          <w:sz w:val="16"/>
          <w:szCs w:val="16"/>
          <w:lang w:val="en-US"/>
        </w:rPr>
        <w:t xml:space="preserve"> Sal. 107, 2. </w:t>
      </w:r>
    </w:p>
  </w:footnote>
  <w:footnote w:id="1706">
    <w:p w:rsidR="00A167AE" w:rsidRPr="005554B9" w:rsidRDefault="00A167AE" w:rsidP="005554B9">
      <w:pPr>
        <w:spacing w:after="0" w:line="240" w:lineRule="auto"/>
        <w:jc w:val="both"/>
        <w:rPr>
          <w:rFonts w:ascii="Times New Roman" w:hAnsi="Times New Roman" w:cs="Times New Roman"/>
          <w:sz w:val="16"/>
          <w:szCs w:val="16"/>
          <w:lang w:val="en-US"/>
        </w:rPr>
      </w:pPr>
      <w:r w:rsidRPr="005554B9">
        <w:rPr>
          <w:rStyle w:val="Refdenotaalpie"/>
          <w:rFonts w:ascii="Times New Roman" w:hAnsi="Times New Roman" w:cs="Times New Roman"/>
          <w:sz w:val="16"/>
          <w:szCs w:val="16"/>
        </w:rPr>
        <w:footnoteRef/>
      </w:r>
      <w:r w:rsidRPr="005554B9">
        <w:rPr>
          <w:rFonts w:ascii="Times New Roman" w:hAnsi="Times New Roman" w:cs="Times New Roman"/>
          <w:sz w:val="16"/>
          <w:szCs w:val="16"/>
          <w:lang w:val="en-US"/>
        </w:rPr>
        <w:t xml:space="preserve"> Is. 11, 1. </w:t>
      </w:r>
    </w:p>
  </w:footnote>
  <w:footnote w:id="1707">
    <w:p w:rsidR="00A167AE" w:rsidRPr="005554B9" w:rsidRDefault="00A167AE" w:rsidP="005554B9">
      <w:pPr>
        <w:spacing w:after="0" w:line="240" w:lineRule="auto"/>
        <w:jc w:val="both"/>
        <w:rPr>
          <w:rFonts w:ascii="Times New Roman" w:hAnsi="Times New Roman" w:cs="Times New Roman"/>
          <w:sz w:val="16"/>
          <w:szCs w:val="16"/>
          <w:lang w:val="en-US"/>
        </w:rPr>
      </w:pPr>
      <w:r w:rsidRPr="005554B9">
        <w:rPr>
          <w:rStyle w:val="Refdenotaalpie"/>
          <w:rFonts w:ascii="Times New Roman" w:hAnsi="Times New Roman" w:cs="Times New Roman"/>
          <w:sz w:val="16"/>
          <w:szCs w:val="16"/>
        </w:rPr>
        <w:footnoteRef/>
      </w:r>
      <w:r w:rsidRPr="005554B9">
        <w:rPr>
          <w:rFonts w:ascii="Times New Roman" w:hAnsi="Times New Roman" w:cs="Times New Roman"/>
          <w:sz w:val="16"/>
          <w:szCs w:val="16"/>
          <w:lang w:val="en-US"/>
        </w:rPr>
        <w:t xml:space="preserve"> Sal. 18, 2. </w:t>
      </w:r>
    </w:p>
  </w:footnote>
  <w:footnote w:id="1708">
    <w:p w:rsidR="00A167AE" w:rsidRPr="005554B9" w:rsidRDefault="00A167AE" w:rsidP="005554B9">
      <w:pPr>
        <w:spacing w:after="0" w:line="240" w:lineRule="auto"/>
        <w:jc w:val="both"/>
        <w:rPr>
          <w:rFonts w:ascii="Times New Roman" w:hAnsi="Times New Roman" w:cs="Times New Roman"/>
          <w:sz w:val="16"/>
          <w:szCs w:val="16"/>
          <w:lang w:val="en-US"/>
        </w:rPr>
      </w:pPr>
      <w:r w:rsidRPr="005554B9">
        <w:rPr>
          <w:rStyle w:val="Refdenotaalpie"/>
          <w:rFonts w:ascii="Times New Roman" w:hAnsi="Times New Roman" w:cs="Times New Roman"/>
          <w:sz w:val="16"/>
          <w:szCs w:val="16"/>
        </w:rPr>
        <w:footnoteRef/>
      </w:r>
      <w:r w:rsidRPr="005554B9">
        <w:rPr>
          <w:rFonts w:ascii="Times New Roman" w:hAnsi="Times New Roman" w:cs="Times New Roman"/>
          <w:sz w:val="16"/>
          <w:szCs w:val="16"/>
          <w:lang w:val="en-US"/>
        </w:rPr>
        <w:t xml:space="preserve"> Fil. 2, 7. </w:t>
      </w:r>
    </w:p>
  </w:footnote>
  <w:footnote w:id="1709">
    <w:p w:rsidR="00A167AE" w:rsidRPr="005554B9" w:rsidRDefault="00A167AE" w:rsidP="005554B9">
      <w:pPr>
        <w:spacing w:after="0" w:line="240" w:lineRule="auto"/>
        <w:jc w:val="both"/>
        <w:rPr>
          <w:rFonts w:ascii="Times New Roman" w:hAnsi="Times New Roman" w:cs="Times New Roman"/>
          <w:sz w:val="16"/>
          <w:szCs w:val="16"/>
          <w:lang w:val="en-US"/>
        </w:rPr>
      </w:pPr>
      <w:r w:rsidRPr="005554B9">
        <w:rPr>
          <w:rStyle w:val="Refdenotaalpie"/>
          <w:rFonts w:ascii="Times New Roman" w:hAnsi="Times New Roman" w:cs="Times New Roman"/>
          <w:sz w:val="16"/>
          <w:szCs w:val="16"/>
        </w:rPr>
        <w:footnoteRef/>
      </w:r>
      <w:r w:rsidRPr="005554B9">
        <w:rPr>
          <w:rFonts w:ascii="Times New Roman" w:hAnsi="Times New Roman" w:cs="Times New Roman"/>
          <w:sz w:val="16"/>
          <w:szCs w:val="16"/>
          <w:lang w:val="en-US"/>
        </w:rPr>
        <w:t xml:space="preserve"> Lc. 1, 45. </w:t>
      </w:r>
    </w:p>
  </w:footnote>
  <w:footnote w:id="1710">
    <w:p w:rsidR="00A167AE" w:rsidRPr="005554B9" w:rsidRDefault="00A167AE" w:rsidP="005554B9">
      <w:pPr>
        <w:spacing w:after="0" w:line="240" w:lineRule="auto"/>
        <w:jc w:val="both"/>
        <w:rPr>
          <w:rFonts w:ascii="Times New Roman" w:hAnsi="Times New Roman" w:cs="Times New Roman"/>
          <w:sz w:val="16"/>
          <w:szCs w:val="16"/>
          <w:lang w:val="en-US"/>
        </w:rPr>
      </w:pPr>
      <w:r w:rsidRPr="005554B9">
        <w:rPr>
          <w:rStyle w:val="Refdenotaalpie"/>
          <w:rFonts w:ascii="Times New Roman" w:hAnsi="Times New Roman" w:cs="Times New Roman"/>
          <w:sz w:val="16"/>
          <w:szCs w:val="16"/>
        </w:rPr>
        <w:footnoteRef/>
      </w:r>
      <w:r w:rsidRPr="005554B9">
        <w:rPr>
          <w:rFonts w:ascii="Times New Roman" w:hAnsi="Times New Roman" w:cs="Times New Roman"/>
          <w:sz w:val="16"/>
          <w:szCs w:val="16"/>
          <w:lang w:val="en-US"/>
        </w:rPr>
        <w:t xml:space="preserve"> 1 Cor. 6, 20. </w:t>
      </w:r>
    </w:p>
  </w:footnote>
  <w:footnote w:id="1711">
    <w:p w:rsidR="00A167AE" w:rsidRPr="005554B9" w:rsidRDefault="00A167AE" w:rsidP="005554B9">
      <w:pPr>
        <w:spacing w:after="0" w:line="240" w:lineRule="auto"/>
        <w:jc w:val="both"/>
        <w:rPr>
          <w:rFonts w:ascii="Times New Roman" w:hAnsi="Times New Roman" w:cs="Times New Roman"/>
          <w:sz w:val="16"/>
          <w:szCs w:val="16"/>
          <w:lang w:val="en-US"/>
        </w:rPr>
      </w:pPr>
      <w:r w:rsidRPr="005554B9">
        <w:rPr>
          <w:rStyle w:val="Refdenotaalpie"/>
          <w:rFonts w:ascii="Times New Roman" w:hAnsi="Times New Roman" w:cs="Times New Roman"/>
          <w:sz w:val="16"/>
          <w:szCs w:val="16"/>
        </w:rPr>
        <w:footnoteRef/>
      </w:r>
      <w:r w:rsidRPr="005554B9">
        <w:rPr>
          <w:rFonts w:ascii="Times New Roman" w:hAnsi="Times New Roman" w:cs="Times New Roman"/>
          <w:sz w:val="16"/>
          <w:szCs w:val="16"/>
          <w:lang w:val="en-US"/>
        </w:rPr>
        <w:t xml:space="preserve"> Sir. 13, 16. </w:t>
      </w:r>
    </w:p>
  </w:footnote>
  <w:footnote w:id="1712">
    <w:p w:rsidR="00A167AE" w:rsidRPr="005554B9" w:rsidRDefault="00A167AE" w:rsidP="005554B9">
      <w:pPr>
        <w:spacing w:after="0" w:line="240" w:lineRule="auto"/>
        <w:jc w:val="both"/>
        <w:rPr>
          <w:rFonts w:ascii="Times New Roman" w:hAnsi="Times New Roman" w:cs="Times New Roman"/>
          <w:sz w:val="16"/>
          <w:szCs w:val="16"/>
          <w:lang w:val="en-US"/>
        </w:rPr>
      </w:pPr>
      <w:r w:rsidRPr="005554B9">
        <w:rPr>
          <w:rStyle w:val="Refdenotaalpie"/>
          <w:rFonts w:ascii="Times New Roman" w:hAnsi="Times New Roman" w:cs="Times New Roman"/>
          <w:sz w:val="16"/>
          <w:szCs w:val="16"/>
        </w:rPr>
        <w:footnoteRef/>
      </w:r>
      <w:r w:rsidRPr="005554B9">
        <w:rPr>
          <w:rFonts w:ascii="Times New Roman" w:hAnsi="Times New Roman" w:cs="Times New Roman"/>
          <w:sz w:val="16"/>
          <w:szCs w:val="16"/>
          <w:lang w:val="en-US"/>
        </w:rPr>
        <w:t xml:space="preserve"> Rom. 10, 17. </w:t>
      </w:r>
    </w:p>
  </w:footnote>
  <w:footnote w:id="1713">
    <w:p w:rsidR="00A167AE" w:rsidRPr="005554B9" w:rsidRDefault="00A167AE" w:rsidP="005554B9">
      <w:pPr>
        <w:spacing w:after="0" w:line="240" w:lineRule="auto"/>
        <w:jc w:val="both"/>
        <w:rPr>
          <w:rFonts w:ascii="Times New Roman" w:hAnsi="Times New Roman" w:cs="Times New Roman"/>
          <w:sz w:val="16"/>
          <w:szCs w:val="16"/>
          <w:lang w:val="en-US"/>
        </w:rPr>
      </w:pPr>
      <w:r w:rsidRPr="005554B9">
        <w:rPr>
          <w:rStyle w:val="Refdenotaalpie"/>
          <w:rFonts w:ascii="Times New Roman" w:hAnsi="Times New Roman" w:cs="Times New Roman"/>
          <w:sz w:val="16"/>
          <w:szCs w:val="16"/>
        </w:rPr>
        <w:footnoteRef/>
      </w:r>
      <w:r w:rsidRPr="005554B9">
        <w:rPr>
          <w:rFonts w:ascii="Times New Roman" w:hAnsi="Times New Roman" w:cs="Times New Roman"/>
          <w:sz w:val="16"/>
          <w:szCs w:val="16"/>
          <w:lang w:val="en-US"/>
        </w:rPr>
        <w:t xml:space="preserve"> Is. 26, 17-18 (LXX). </w:t>
      </w:r>
    </w:p>
  </w:footnote>
  <w:footnote w:id="1714">
    <w:p w:rsidR="00A167AE" w:rsidRPr="006F7520" w:rsidRDefault="00A167AE" w:rsidP="006F7520">
      <w:pPr>
        <w:spacing w:after="0" w:line="240" w:lineRule="auto"/>
        <w:jc w:val="both"/>
        <w:rPr>
          <w:rFonts w:ascii="Times New Roman" w:hAnsi="Times New Roman" w:cs="Times New Roman"/>
          <w:sz w:val="16"/>
          <w:szCs w:val="16"/>
          <w:lang w:val="en-US"/>
        </w:rPr>
      </w:pPr>
      <w:r w:rsidRPr="006F7520">
        <w:rPr>
          <w:rStyle w:val="Refdenotaalpie"/>
          <w:rFonts w:ascii="Times New Roman" w:hAnsi="Times New Roman" w:cs="Times New Roman"/>
          <w:sz w:val="16"/>
          <w:szCs w:val="16"/>
        </w:rPr>
        <w:footnoteRef/>
      </w:r>
      <w:r w:rsidRPr="006F7520">
        <w:rPr>
          <w:rFonts w:ascii="Times New Roman" w:hAnsi="Times New Roman" w:cs="Times New Roman"/>
          <w:sz w:val="16"/>
          <w:szCs w:val="16"/>
          <w:lang w:val="en-US"/>
        </w:rPr>
        <w:t xml:space="preserve"> Mt. 12, 50. </w:t>
      </w:r>
    </w:p>
  </w:footnote>
  <w:footnote w:id="1715">
    <w:p w:rsidR="00A167AE" w:rsidRPr="006F7520" w:rsidRDefault="00A167AE" w:rsidP="006F7520">
      <w:pPr>
        <w:spacing w:after="0" w:line="240" w:lineRule="auto"/>
        <w:jc w:val="both"/>
        <w:rPr>
          <w:rFonts w:ascii="Times New Roman" w:hAnsi="Times New Roman" w:cs="Times New Roman"/>
          <w:sz w:val="16"/>
          <w:szCs w:val="16"/>
          <w:lang w:val="en-US"/>
        </w:rPr>
      </w:pPr>
      <w:r w:rsidRPr="006F7520">
        <w:rPr>
          <w:rStyle w:val="Refdenotaalpie"/>
          <w:rFonts w:ascii="Times New Roman" w:hAnsi="Times New Roman" w:cs="Times New Roman"/>
          <w:sz w:val="16"/>
          <w:szCs w:val="16"/>
        </w:rPr>
        <w:footnoteRef/>
      </w:r>
      <w:r w:rsidRPr="006F7520">
        <w:rPr>
          <w:rFonts w:ascii="Times New Roman" w:hAnsi="Times New Roman" w:cs="Times New Roman"/>
          <w:sz w:val="16"/>
          <w:szCs w:val="16"/>
          <w:lang w:val="en-US"/>
        </w:rPr>
        <w:t xml:space="preserve"> 2 Cor. 6, 12. </w:t>
      </w:r>
    </w:p>
  </w:footnote>
  <w:footnote w:id="1716">
    <w:p w:rsidR="00A167AE" w:rsidRPr="006F7520" w:rsidRDefault="00A167AE" w:rsidP="006F7520">
      <w:pPr>
        <w:spacing w:after="0" w:line="240" w:lineRule="auto"/>
        <w:jc w:val="both"/>
        <w:rPr>
          <w:rFonts w:ascii="Times New Roman" w:hAnsi="Times New Roman" w:cs="Times New Roman"/>
          <w:sz w:val="16"/>
          <w:szCs w:val="16"/>
          <w:lang w:val="en-US"/>
        </w:rPr>
      </w:pPr>
      <w:r w:rsidRPr="006F7520">
        <w:rPr>
          <w:rStyle w:val="Refdenotaalpie"/>
          <w:rFonts w:ascii="Times New Roman" w:hAnsi="Times New Roman" w:cs="Times New Roman"/>
          <w:sz w:val="16"/>
          <w:szCs w:val="16"/>
        </w:rPr>
        <w:footnoteRef/>
      </w:r>
      <w:r w:rsidRPr="006F7520">
        <w:rPr>
          <w:rFonts w:ascii="Times New Roman" w:hAnsi="Times New Roman" w:cs="Times New Roman"/>
          <w:sz w:val="16"/>
          <w:szCs w:val="16"/>
          <w:lang w:val="en-US"/>
        </w:rPr>
        <w:t xml:space="preserve"> Ecle. 11, 5. </w:t>
      </w:r>
    </w:p>
  </w:footnote>
  <w:footnote w:id="1717">
    <w:p w:rsidR="00A167AE" w:rsidRPr="00D8140B" w:rsidRDefault="00A167AE" w:rsidP="006F7520">
      <w:pPr>
        <w:spacing w:after="0" w:line="240" w:lineRule="auto"/>
        <w:jc w:val="both"/>
        <w:rPr>
          <w:rFonts w:ascii="Times New Roman" w:hAnsi="Times New Roman" w:cs="Times New Roman"/>
          <w:sz w:val="16"/>
          <w:szCs w:val="16"/>
          <w:lang w:val="it-IT"/>
        </w:rPr>
      </w:pPr>
      <w:r w:rsidRPr="006F752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Jn. 3, 8. </w:t>
      </w:r>
    </w:p>
  </w:footnote>
  <w:footnote w:id="1718">
    <w:p w:rsidR="00A167AE" w:rsidRPr="00D8140B" w:rsidRDefault="00A167AE" w:rsidP="006F7520">
      <w:pPr>
        <w:spacing w:after="0" w:line="240" w:lineRule="auto"/>
        <w:jc w:val="both"/>
        <w:rPr>
          <w:rFonts w:ascii="Times New Roman" w:hAnsi="Times New Roman" w:cs="Times New Roman"/>
          <w:sz w:val="16"/>
          <w:szCs w:val="16"/>
          <w:lang w:val="it-IT"/>
        </w:rPr>
      </w:pPr>
      <w:r w:rsidRPr="006F752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Gál. 4, 19. </w:t>
      </w:r>
    </w:p>
  </w:footnote>
  <w:footnote w:id="1719">
    <w:p w:rsidR="00A167AE" w:rsidRPr="00D8140B" w:rsidRDefault="00A167AE" w:rsidP="006F7520">
      <w:pPr>
        <w:spacing w:after="0" w:line="240" w:lineRule="auto"/>
        <w:jc w:val="both"/>
        <w:rPr>
          <w:rFonts w:ascii="Times New Roman" w:hAnsi="Times New Roman" w:cs="Times New Roman"/>
          <w:sz w:val="16"/>
          <w:szCs w:val="16"/>
          <w:lang w:val="it-IT"/>
        </w:rPr>
      </w:pPr>
      <w:r w:rsidRPr="006F752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Mt. 13, 22. </w:t>
      </w:r>
    </w:p>
  </w:footnote>
  <w:footnote w:id="1720">
    <w:p w:rsidR="00A167AE" w:rsidRPr="00D8140B" w:rsidRDefault="00A167AE" w:rsidP="006F7520">
      <w:pPr>
        <w:spacing w:after="0" w:line="240" w:lineRule="auto"/>
        <w:jc w:val="both"/>
        <w:rPr>
          <w:rFonts w:ascii="Times New Roman" w:hAnsi="Times New Roman" w:cs="Times New Roman"/>
          <w:sz w:val="16"/>
          <w:szCs w:val="16"/>
          <w:lang w:val="it-IT"/>
        </w:rPr>
      </w:pPr>
      <w:r w:rsidRPr="006F752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Prov. 4, 23. </w:t>
      </w:r>
    </w:p>
  </w:footnote>
  <w:footnote w:id="1721">
    <w:p w:rsidR="00A167AE" w:rsidRPr="00D8140B" w:rsidRDefault="00A167AE" w:rsidP="006F7520">
      <w:pPr>
        <w:spacing w:after="0" w:line="240" w:lineRule="auto"/>
        <w:jc w:val="both"/>
        <w:rPr>
          <w:rFonts w:ascii="Times New Roman" w:hAnsi="Times New Roman" w:cs="Times New Roman"/>
          <w:sz w:val="16"/>
          <w:szCs w:val="16"/>
          <w:lang w:val="it-IT"/>
        </w:rPr>
      </w:pPr>
      <w:r w:rsidRPr="006F7520">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Col. 3, 3. </w:t>
      </w:r>
    </w:p>
  </w:footnote>
  <w:footnote w:id="1722">
    <w:p w:rsidR="00A167AE" w:rsidRPr="00D8140B" w:rsidRDefault="00A167AE" w:rsidP="006F7520">
      <w:pPr>
        <w:spacing w:after="0" w:line="240" w:lineRule="auto"/>
        <w:jc w:val="both"/>
        <w:rPr>
          <w:rFonts w:ascii="Times New Roman" w:hAnsi="Times New Roman" w:cs="Times New Roman"/>
          <w:sz w:val="16"/>
          <w:szCs w:val="16"/>
        </w:rPr>
      </w:pPr>
      <w:r w:rsidRPr="006F7520">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2 Cor. 4, 11. </w:t>
      </w:r>
    </w:p>
  </w:footnote>
  <w:footnote w:id="1723">
    <w:p w:rsidR="00A167AE" w:rsidRPr="00D8140B" w:rsidRDefault="00A167AE" w:rsidP="006F7520">
      <w:pPr>
        <w:spacing w:after="0" w:line="240" w:lineRule="auto"/>
        <w:jc w:val="both"/>
        <w:rPr>
          <w:rFonts w:ascii="Times New Roman" w:hAnsi="Times New Roman" w:cs="Times New Roman"/>
          <w:sz w:val="16"/>
          <w:szCs w:val="16"/>
        </w:rPr>
      </w:pPr>
      <w:r w:rsidRPr="006F7520">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Is. 26, 18. </w:t>
      </w:r>
    </w:p>
  </w:footnote>
  <w:footnote w:id="1724">
    <w:p w:rsidR="00A167AE" w:rsidRPr="006F7520" w:rsidRDefault="00A167AE" w:rsidP="006F7520">
      <w:pPr>
        <w:spacing w:after="0" w:line="240" w:lineRule="auto"/>
        <w:jc w:val="both"/>
        <w:rPr>
          <w:rFonts w:ascii="Times New Roman" w:hAnsi="Times New Roman" w:cs="Times New Roman"/>
          <w:sz w:val="16"/>
          <w:szCs w:val="16"/>
        </w:rPr>
      </w:pPr>
      <w:r w:rsidRPr="006F7520">
        <w:rPr>
          <w:rStyle w:val="Refdenotaalpie"/>
          <w:rFonts w:ascii="Times New Roman" w:hAnsi="Times New Roman" w:cs="Times New Roman"/>
          <w:sz w:val="16"/>
          <w:szCs w:val="16"/>
        </w:rPr>
        <w:footnoteRef/>
      </w:r>
      <w:r w:rsidRPr="006F7520">
        <w:rPr>
          <w:rFonts w:ascii="Times New Roman" w:hAnsi="Times New Roman" w:cs="Times New Roman"/>
          <w:sz w:val="16"/>
          <w:szCs w:val="16"/>
        </w:rPr>
        <w:t xml:space="preserve"> Jn. 16, 21. </w:t>
      </w:r>
    </w:p>
  </w:footnote>
  <w:footnote w:id="1725">
    <w:p w:rsidR="00A167AE" w:rsidRPr="006F7520" w:rsidRDefault="00A167AE" w:rsidP="006F7520">
      <w:pPr>
        <w:spacing w:after="0" w:line="240" w:lineRule="auto"/>
        <w:jc w:val="both"/>
        <w:rPr>
          <w:rFonts w:ascii="Times New Roman" w:hAnsi="Times New Roman" w:cs="Times New Roman"/>
          <w:sz w:val="16"/>
          <w:szCs w:val="16"/>
        </w:rPr>
      </w:pPr>
      <w:r w:rsidRPr="006F7520">
        <w:rPr>
          <w:rStyle w:val="Refdenotaalpie"/>
          <w:rFonts w:ascii="Times New Roman" w:hAnsi="Times New Roman" w:cs="Times New Roman"/>
          <w:sz w:val="16"/>
          <w:szCs w:val="16"/>
        </w:rPr>
        <w:footnoteRef/>
      </w:r>
      <w:r w:rsidRPr="006F7520">
        <w:rPr>
          <w:rFonts w:ascii="Times New Roman" w:hAnsi="Times New Roman" w:cs="Times New Roman"/>
          <w:sz w:val="16"/>
          <w:szCs w:val="16"/>
        </w:rPr>
        <w:t xml:space="preserve"> Concepción frecuente en la antigüedad, que la transmitió al medioevo; cf. Ruperto de Deutz, Super Eccle., l, 4 (PL 168, 1200-1201). </w:t>
      </w:r>
    </w:p>
  </w:footnote>
  <w:footnote w:id="1726">
    <w:p w:rsidR="00A167AE" w:rsidRPr="001B26CD" w:rsidRDefault="00A167AE" w:rsidP="001B26CD">
      <w:pPr>
        <w:pStyle w:val="Textonotapie"/>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Is. 7, 13-14</w:t>
      </w:r>
    </w:p>
  </w:footnote>
  <w:footnote w:id="1727">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Lc. 4, 21. </w:t>
      </w:r>
    </w:p>
  </w:footnote>
  <w:footnote w:id="1728">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Jer. 9, 32. </w:t>
      </w:r>
    </w:p>
  </w:footnote>
  <w:footnote w:id="1729">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Sal. 26, 12. </w:t>
      </w:r>
    </w:p>
  </w:footnote>
  <w:footnote w:id="1730">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Sal. 65, 3. </w:t>
      </w:r>
    </w:p>
  </w:footnote>
  <w:footnote w:id="1731">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Sal. 66, 6.7. </w:t>
      </w:r>
    </w:p>
  </w:footnote>
  <w:footnote w:id="1732">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Lc. 2, 34. </w:t>
      </w:r>
    </w:p>
  </w:footnote>
  <w:footnote w:id="1733">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Lc. 3, 7. </w:t>
      </w:r>
    </w:p>
  </w:footnote>
  <w:footnote w:id="1734">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Is. 7, 10-12. </w:t>
      </w:r>
    </w:p>
  </w:footnote>
  <w:footnote w:id="1735">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2 Re. 16, 2-4; 2 Crón. 28, 19-25. </w:t>
      </w:r>
    </w:p>
  </w:footnote>
  <w:footnote w:id="1736">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Mt. 12, 38. </w:t>
      </w:r>
    </w:p>
  </w:footnote>
  <w:footnote w:id="1737">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1 Cor. 1, 22. </w:t>
      </w:r>
    </w:p>
  </w:footnote>
  <w:footnote w:id="1738">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Is. 1, 4. </w:t>
      </w:r>
    </w:p>
  </w:footnote>
  <w:footnote w:id="1739">
    <w:p w:rsidR="00A167AE" w:rsidRPr="001B26CD" w:rsidRDefault="00A167AE" w:rsidP="001B26CD">
      <w:pPr>
        <w:spacing w:after="0" w:line="240" w:lineRule="auto"/>
        <w:jc w:val="both"/>
        <w:rPr>
          <w:rFonts w:ascii="Times New Roman" w:hAnsi="Times New Roman" w:cs="Times New Roman"/>
          <w:sz w:val="16"/>
          <w:szCs w:val="16"/>
          <w:lang w:val="en-US"/>
        </w:rPr>
      </w:pPr>
      <w:r w:rsidRPr="001B26CD">
        <w:rPr>
          <w:rStyle w:val="Refdenotaalpie"/>
          <w:rFonts w:ascii="Times New Roman" w:hAnsi="Times New Roman" w:cs="Times New Roman"/>
          <w:sz w:val="16"/>
          <w:szCs w:val="16"/>
        </w:rPr>
        <w:footnoteRef/>
      </w:r>
      <w:r w:rsidRPr="001B26CD">
        <w:rPr>
          <w:rFonts w:ascii="Times New Roman" w:hAnsi="Times New Roman" w:cs="Times New Roman"/>
          <w:sz w:val="16"/>
          <w:szCs w:val="16"/>
          <w:lang w:val="en-US"/>
        </w:rPr>
        <w:t xml:space="preserve"> Is. 7, 13-14. </w:t>
      </w:r>
    </w:p>
  </w:footnote>
  <w:footnote w:id="1740">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Sal. 17, 27. </w:t>
      </w:r>
    </w:p>
  </w:footnote>
  <w:footnote w:id="1741">
    <w:p w:rsidR="00A167AE" w:rsidRPr="00267D45"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85, 17. </w:t>
      </w:r>
    </w:p>
  </w:footnote>
  <w:footnote w:id="1742">
    <w:p w:rsidR="00A167AE" w:rsidRPr="00D8140B"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Himno Pange lingua, de Venancio Fortunato. </w:t>
      </w:r>
    </w:p>
  </w:footnote>
  <w:footnote w:id="1743">
    <w:p w:rsidR="00A167AE" w:rsidRPr="00D8140B"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12, 39; 16, 4; cf. Deut. 32, 5. </w:t>
      </w:r>
    </w:p>
  </w:footnote>
  <w:footnote w:id="1744">
    <w:p w:rsidR="00A167AE" w:rsidRPr="00D8140B"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Cor. 1, 18.23. </w:t>
      </w:r>
    </w:p>
  </w:footnote>
  <w:footnote w:id="1745">
    <w:p w:rsidR="00A167AE" w:rsidRPr="00D8140B"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12, 40. </w:t>
      </w:r>
    </w:p>
  </w:footnote>
  <w:footnote w:id="1746">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Is. 7, 11. </w:t>
      </w:r>
    </w:p>
  </w:footnote>
  <w:footnote w:id="1747">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Ef. 4, 9. </w:t>
      </w:r>
    </w:p>
  </w:footnote>
  <w:footnote w:id="1748">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Zac. 9, 11. </w:t>
      </w:r>
    </w:p>
  </w:footnote>
  <w:footnote w:id="1749">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Ef. 4, 10. </w:t>
      </w:r>
    </w:p>
  </w:footnote>
  <w:footnote w:id="1750">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Is. 11, 12. </w:t>
      </w:r>
    </w:p>
  </w:footnote>
  <w:footnote w:id="1751">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Mt. 24, 31. </w:t>
      </w:r>
    </w:p>
  </w:footnote>
  <w:footnote w:id="1752">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Is. 11, 10; 52, 15. </w:t>
      </w:r>
    </w:p>
  </w:footnote>
  <w:footnote w:id="1753">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Sal. 62, 12. </w:t>
      </w:r>
    </w:p>
  </w:footnote>
  <w:footnote w:id="1754">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Lc. 1, 37. </w:t>
      </w:r>
    </w:p>
  </w:footnote>
  <w:footnote w:id="1755">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Lc. 1, 45. </w:t>
      </w:r>
    </w:p>
  </w:footnote>
  <w:footnote w:id="1756">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Lc. 1, 34. </w:t>
      </w:r>
    </w:p>
  </w:footnote>
  <w:footnote w:id="1757">
    <w:p w:rsidR="00A167AE" w:rsidRPr="0074382A" w:rsidRDefault="00A167AE" w:rsidP="0074382A">
      <w:pPr>
        <w:spacing w:after="0" w:line="240" w:lineRule="auto"/>
        <w:jc w:val="both"/>
        <w:rPr>
          <w:rFonts w:ascii="Times New Roman" w:hAnsi="Times New Roman" w:cs="Times New Roman"/>
          <w:sz w:val="16"/>
          <w:szCs w:val="16"/>
          <w:lang w:val="en-US"/>
        </w:rPr>
      </w:pPr>
      <w:r w:rsidRPr="0074382A">
        <w:rPr>
          <w:rStyle w:val="Refdenotaalpie"/>
          <w:rFonts w:ascii="Times New Roman" w:hAnsi="Times New Roman" w:cs="Times New Roman"/>
          <w:sz w:val="16"/>
          <w:szCs w:val="16"/>
        </w:rPr>
        <w:footnoteRef/>
      </w:r>
      <w:r w:rsidRPr="0074382A">
        <w:rPr>
          <w:rFonts w:ascii="Times New Roman" w:hAnsi="Times New Roman" w:cs="Times New Roman"/>
          <w:sz w:val="16"/>
          <w:szCs w:val="16"/>
          <w:lang w:val="en-US"/>
        </w:rPr>
        <w:t xml:space="preserve"> Sal. 85,17. </w:t>
      </w:r>
    </w:p>
  </w:footnote>
  <w:footnote w:id="1758">
    <w:p w:rsidR="00A167AE" w:rsidRPr="006B0156"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en-US"/>
        </w:rPr>
        <w:t xml:space="preserve"> Lc. 23, 40-43. </w:t>
      </w:r>
    </w:p>
  </w:footnote>
  <w:footnote w:id="1759">
    <w:p w:rsidR="00A167AE" w:rsidRPr="006B0156"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en-US"/>
        </w:rPr>
        <w:t xml:space="preserve"> Lc. 23, 47. </w:t>
      </w:r>
    </w:p>
  </w:footnote>
  <w:footnote w:id="1760">
    <w:p w:rsidR="00A167AE" w:rsidRPr="006B0156"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en-US"/>
        </w:rPr>
        <w:t xml:space="preserve"> Mt. 27, 45.51. </w:t>
      </w:r>
    </w:p>
  </w:footnote>
  <w:footnote w:id="1761">
    <w:p w:rsidR="00A167AE" w:rsidRPr="006B0156"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en-US"/>
        </w:rPr>
        <w:t xml:space="preserve"> Cf. Is. 40, 17. </w:t>
      </w:r>
    </w:p>
  </w:footnote>
  <w:footnote w:id="1762">
    <w:p w:rsidR="00A167AE" w:rsidRPr="006B0156"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en-US"/>
        </w:rPr>
        <w:t xml:space="preserve"> Is. 30, 15. </w:t>
      </w:r>
    </w:p>
  </w:footnote>
  <w:footnote w:id="1763">
    <w:p w:rsidR="00A167AE" w:rsidRPr="006B0156"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en-US"/>
        </w:rPr>
        <w:t xml:space="preserve"> Is. 32, 17. </w:t>
      </w:r>
    </w:p>
  </w:footnote>
  <w:footnote w:id="1764">
    <w:p w:rsidR="00A167AE" w:rsidRPr="006B0156"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en-US"/>
        </w:rPr>
        <w:t xml:space="preserve"> 1 Cor. 2, 14. </w:t>
      </w:r>
    </w:p>
  </w:footnote>
  <w:footnote w:id="1765">
    <w:p w:rsidR="00A167AE" w:rsidRPr="00267D45"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Ecle. 11, 5. </w:t>
      </w:r>
    </w:p>
  </w:footnote>
  <w:footnote w:id="1766">
    <w:p w:rsidR="00A167AE" w:rsidRPr="00267D45" w:rsidRDefault="00A167AE" w:rsidP="006B0156">
      <w:pPr>
        <w:spacing w:after="0" w:line="240" w:lineRule="auto"/>
        <w:jc w:val="both"/>
        <w:rPr>
          <w:rFonts w:ascii="Times New Roman" w:hAnsi="Times New Roman" w:cs="Times New Roman"/>
          <w:sz w:val="16"/>
          <w:szCs w:val="16"/>
          <w:lang w:val="en-US"/>
        </w:rPr>
      </w:pPr>
      <w:r w:rsidRPr="006B015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138, 15. </w:t>
      </w:r>
    </w:p>
  </w:footnote>
  <w:footnote w:id="1767">
    <w:p w:rsidR="00A167AE" w:rsidRPr="006B0156" w:rsidRDefault="00A167AE" w:rsidP="006B0156">
      <w:pPr>
        <w:spacing w:after="0" w:line="240" w:lineRule="auto"/>
        <w:jc w:val="both"/>
        <w:rPr>
          <w:rFonts w:ascii="Times New Roman" w:hAnsi="Times New Roman" w:cs="Times New Roman"/>
          <w:sz w:val="16"/>
          <w:szCs w:val="16"/>
          <w:lang w:val="pt-BR"/>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pt-BR"/>
        </w:rPr>
        <w:t xml:space="preserve"> Prov. 25, 28. </w:t>
      </w:r>
    </w:p>
  </w:footnote>
  <w:footnote w:id="1768">
    <w:p w:rsidR="00A167AE" w:rsidRPr="006B0156" w:rsidRDefault="00A167AE" w:rsidP="006B0156">
      <w:pPr>
        <w:spacing w:after="0" w:line="240" w:lineRule="auto"/>
        <w:jc w:val="both"/>
        <w:rPr>
          <w:rFonts w:ascii="Times New Roman" w:hAnsi="Times New Roman" w:cs="Times New Roman"/>
          <w:sz w:val="16"/>
          <w:szCs w:val="16"/>
          <w:lang w:val="pt-BR"/>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pt-BR"/>
        </w:rPr>
        <w:t xml:space="preserve"> Ez. 44,1-3. </w:t>
      </w:r>
    </w:p>
  </w:footnote>
  <w:footnote w:id="1769">
    <w:p w:rsidR="00A167AE" w:rsidRPr="006B0156" w:rsidRDefault="00A167AE" w:rsidP="006B0156">
      <w:pPr>
        <w:spacing w:after="0" w:line="240" w:lineRule="auto"/>
        <w:jc w:val="both"/>
        <w:rPr>
          <w:rFonts w:ascii="Times New Roman" w:hAnsi="Times New Roman" w:cs="Times New Roman"/>
          <w:sz w:val="16"/>
          <w:szCs w:val="16"/>
          <w:lang w:val="pt-BR"/>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pt-BR"/>
        </w:rPr>
        <w:t xml:space="preserve"> Sal. 131, 14. </w:t>
      </w:r>
    </w:p>
  </w:footnote>
  <w:footnote w:id="1770">
    <w:p w:rsidR="00A167AE" w:rsidRPr="006B0156" w:rsidRDefault="00A167AE" w:rsidP="006B0156">
      <w:pPr>
        <w:spacing w:after="0" w:line="240" w:lineRule="auto"/>
        <w:jc w:val="both"/>
        <w:rPr>
          <w:rFonts w:ascii="Times New Roman" w:hAnsi="Times New Roman" w:cs="Times New Roman"/>
          <w:sz w:val="16"/>
          <w:szCs w:val="16"/>
          <w:lang w:val="pt-BR"/>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pt-BR"/>
        </w:rPr>
        <w:t xml:space="preserve"> 1 Re. 10, 18. Cf. Anunc. I (26), 3s. </w:t>
      </w:r>
    </w:p>
  </w:footnote>
  <w:footnote w:id="1771">
    <w:p w:rsidR="00A167AE" w:rsidRPr="006B0156" w:rsidRDefault="00A167AE" w:rsidP="006B0156">
      <w:pPr>
        <w:spacing w:after="0" w:line="240" w:lineRule="auto"/>
        <w:jc w:val="both"/>
        <w:rPr>
          <w:rFonts w:ascii="Times New Roman" w:hAnsi="Times New Roman" w:cs="Times New Roman"/>
          <w:sz w:val="16"/>
          <w:szCs w:val="16"/>
          <w:lang w:val="fr-FR"/>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fr-FR"/>
        </w:rPr>
        <w:t xml:space="preserve"> Apoc. 3, 20. </w:t>
      </w:r>
    </w:p>
  </w:footnote>
  <w:footnote w:id="1772">
    <w:p w:rsidR="00A167AE" w:rsidRPr="006B0156" w:rsidRDefault="00A167AE" w:rsidP="006B0156">
      <w:pPr>
        <w:spacing w:after="0" w:line="240" w:lineRule="auto"/>
        <w:jc w:val="both"/>
        <w:rPr>
          <w:rFonts w:ascii="Times New Roman" w:hAnsi="Times New Roman" w:cs="Times New Roman"/>
          <w:sz w:val="16"/>
          <w:szCs w:val="16"/>
          <w:lang w:val="fr-FR"/>
        </w:rPr>
      </w:pPr>
      <w:r w:rsidRPr="006B0156">
        <w:rPr>
          <w:rStyle w:val="Refdenotaalpie"/>
          <w:rFonts w:ascii="Times New Roman" w:hAnsi="Times New Roman" w:cs="Times New Roman"/>
          <w:sz w:val="16"/>
          <w:szCs w:val="16"/>
        </w:rPr>
        <w:footnoteRef/>
      </w:r>
      <w:r w:rsidRPr="006B0156">
        <w:rPr>
          <w:rFonts w:ascii="Times New Roman" w:hAnsi="Times New Roman" w:cs="Times New Roman"/>
          <w:sz w:val="16"/>
          <w:szCs w:val="16"/>
          <w:lang w:val="fr-FR"/>
        </w:rPr>
        <w:t xml:space="preserve"> Jn. 6, 33.35. </w:t>
      </w:r>
    </w:p>
  </w:footnote>
  <w:footnote w:id="1773">
    <w:p w:rsidR="00A167AE" w:rsidRPr="004C2921" w:rsidRDefault="00A167AE" w:rsidP="004C2921">
      <w:pPr>
        <w:spacing w:after="0" w:line="240" w:lineRule="auto"/>
        <w:jc w:val="both"/>
        <w:rPr>
          <w:rFonts w:ascii="Times New Roman" w:hAnsi="Times New Roman" w:cs="Times New Roman"/>
          <w:sz w:val="16"/>
          <w:szCs w:val="16"/>
          <w:lang w:val="fr-FR"/>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fr-FR"/>
        </w:rPr>
        <w:t xml:space="preserve"> Jn. 6, 64. </w:t>
      </w:r>
    </w:p>
  </w:footnote>
  <w:footnote w:id="1774">
    <w:p w:rsidR="00A167AE" w:rsidRPr="004C2921" w:rsidRDefault="00A167AE" w:rsidP="004C2921">
      <w:pPr>
        <w:spacing w:after="0" w:line="240" w:lineRule="auto"/>
        <w:jc w:val="both"/>
        <w:rPr>
          <w:rFonts w:ascii="Times New Roman" w:hAnsi="Times New Roman" w:cs="Times New Roman"/>
          <w:sz w:val="16"/>
          <w:szCs w:val="16"/>
          <w:lang w:val="fr-FR"/>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fr-FR"/>
        </w:rPr>
        <w:t xml:space="preserve"> Deut. 8, 3; Mt. 4, 4. </w:t>
      </w:r>
    </w:p>
  </w:footnote>
  <w:footnote w:id="1775">
    <w:p w:rsidR="00A167AE" w:rsidRPr="004C2921" w:rsidRDefault="00A167AE" w:rsidP="004C2921">
      <w:pPr>
        <w:spacing w:after="0" w:line="240" w:lineRule="auto"/>
        <w:jc w:val="both"/>
        <w:rPr>
          <w:rFonts w:ascii="Times New Roman" w:hAnsi="Times New Roman" w:cs="Times New Roman"/>
          <w:sz w:val="16"/>
          <w:szCs w:val="16"/>
          <w:lang w:val="fr-FR"/>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fr-FR"/>
        </w:rPr>
        <w:t xml:space="preserve"> Jn. 5, 6. </w:t>
      </w:r>
    </w:p>
  </w:footnote>
  <w:footnote w:id="1776">
    <w:p w:rsidR="00A167AE" w:rsidRPr="004C2921" w:rsidRDefault="00A167AE" w:rsidP="004C2921">
      <w:pPr>
        <w:pStyle w:val="Textonotapie"/>
        <w:rPr>
          <w:rFonts w:ascii="Times New Roman" w:hAnsi="Times New Roman" w:cs="Times New Roman"/>
          <w:sz w:val="16"/>
          <w:szCs w:val="16"/>
          <w:lang w:val="fr-FR"/>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fr-FR"/>
        </w:rPr>
        <w:t xml:space="preserve"> Ez. 44, 1-3.</w:t>
      </w:r>
    </w:p>
  </w:footnote>
  <w:footnote w:id="1777">
    <w:p w:rsidR="00A167AE" w:rsidRPr="004C2921" w:rsidRDefault="00A167AE" w:rsidP="004C2921">
      <w:pPr>
        <w:spacing w:after="0" w:line="240" w:lineRule="auto"/>
        <w:jc w:val="both"/>
        <w:rPr>
          <w:rFonts w:ascii="Times New Roman" w:hAnsi="Times New Roman" w:cs="Times New Roman"/>
          <w:sz w:val="16"/>
          <w:szCs w:val="16"/>
          <w:lang w:val="fr-FR"/>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fr-FR"/>
        </w:rPr>
        <w:t xml:space="preserve"> Lc. 2, 19. </w:t>
      </w:r>
    </w:p>
  </w:footnote>
  <w:footnote w:id="1778">
    <w:p w:rsidR="00A167AE" w:rsidRPr="004C2921" w:rsidRDefault="00A167AE" w:rsidP="004C2921">
      <w:pPr>
        <w:spacing w:after="0" w:line="240" w:lineRule="auto"/>
        <w:jc w:val="both"/>
        <w:rPr>
          <w:rFonts w:ascii="Times New Roman" w:hAnsi="Times New Roman" w:cs="Times New Roman"/>
          <w:sz w:val="16"/>
          <w:szCs w:val="16"/>
          <w:lang w:val="fr-FR"/>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fr-FR"/>
        </w:rPr>
        <w:t xml:space="preserve"> Mt. 11, 30. </w:t>
      </w:r>
    </w:p>
  </w:footnote>
  <w:footnote w:id="1779">
    <w:p w:rsidR="00A167AE" w:rsidRPr="004C2921" w:rsidRDefault="00A167AE" w:rsidP="004C2921">
      <w:pPr>
        <w:spacing w:after="0" w:line="240" w:lineRule="auto"/>
        <w:jc w:val="both"/>
        <w:rPr>
          <w:rFonts w:ascii="Times New Roman" w:hAnsi="Times New Roman" w:cs="Times New Roman"/>
          <w:sz w:val="16"/>
          <w:szCs w:val="16"/>
          <w:lang w:val="fr-FR"/>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fr-FR"/>
        </w:rPr>
        <w:t xml:space="preserve"> Gén. 25, 24-26. </w:t>
      </w:r>
    </w:p>
  </w:footnote>
  <w:footnote w:id="1780">
    <w:p w:rsidR="00A167AE" w:rsidRPr="00600F11" w:rsidRDefault="00A167AE" w:rsidP="004C2921">
      <w:pPr>
        <w:spacing w:after="0" w:line="240" w:lineRule="auto"/>
        <w:jc w:val="both"/>
        <w:rPr>
          <w:rFonts w:ascii="Times New Roman" w:hAnsi="Times New Roman" w:cs="Times New Roman"/>
          <w:sz w:val="16"/>
          <w:szCs w:val="16"/>
          <w:lang w:val="en-US"/>
        </w:rPr>
      </w:pPr>
      <w:r w:rsidRPr="004C2921">
        <w:rPr>
          <w:rStyle w:val="Refdenotaalpie"/>
          <w:rFonts w:ascii="Times New Roman" w:hAnsi="Times New Roman" w:cs="Times New Roman"/>
          <w:sz w:val="16"/>
          <w:szCs w:val="16"/>
        </w:rPr>
        <w:footnoteRef/>
      </w:r>
      <w:r w:rsidRPr="00600F11">
        <w:rPr>
          <w:rFonts w:ascii="Times New Roman" w:hAnsi="Times New Roman" w:cs="Times New Roman"/>
          <w:sz w:val="16"/>
          <w:szCs w:val="16"/>
          <w:lang w:val="en-US"/>
        </w:rPr>
        <w:t xml:space="preserve"> 1 Pe. 2, 18. </w:t>
      </w:r>
    </w:p>
  </w:footnote>
  <w:footnote w:id="1781">
    <w:p w:rsidR="00A167AE" w:rsidRPr="004C2921" w:rsidRDefault="00A167AE" w:rsidP="004C2921">
      <w:pPr>
        <w:spacing w:after="0" w:line="240" w:lineRule="auto"/>
        <w:jc w:val="both"/>
        <w:rPr>
          <w:rFonts w:ascii="Times New Roman" w:hAnsi="Times New Roman" w:cs="Times New Roman"/>
          <w:sz w:val="16"/>
          <w:szCs w:val="16"/>
          <w:lang w:val="en-US"/>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en-US"/>
        </w:rPr>
        <w:t xml:space="preserve"> Heb. 3, 14. </w:t>
      </w:r>
    </w:p>
  </w:footnote>
  <w:footnote w:id="1782">
    <w:p w:rsidR="00A167AE" w:rsidRPr="004C2921" w:rsidRDefault="00A167AE" w:rsidP="004C2921">
      <w:pPr>
        <w:spacing w:after="0" w:line="240" w:lineRule="auto"/>
        <w:jc w:val="both"/>
        <w:rPr>
          <w:rFonts w:ascii="Times New Roman" w:hAnsi="Times New Roman" w:cs="Times New Roman"/>
          <w:sz w:val="16"/>
          <w:szCs w:val="16"/>
          <w:lang w:val="en-US"/>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en-US"/>
        </w:rPr>
        <w:t xml:space="preserve"> Sal. 106, 39. </w:t>
      </w:r>
    </w:p>
  </w:footnote>
  <w:footnote w:id="1783">
    <w:p w:rsidR="00A167AE" w:rsidRPr="004C2921" w:rsidRDefault="00A167AE" w:rsidP="004C2921">
      <w:pPr>
        <w:spacing w:after="0" w:line="240" w:lineRule="auto"/>
        <w:jc w:val="both"/>
        <w:rPr>
          <w:rFonts w:ascii="Times New Roman" w:hAnsi="Times New Roman" w:cs="Times New Roman"/>
          <w:sz w:val="16"/>
          <w:szCs w:val="16"/>
          <w:lang w:val="en-US"/>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en-US"/>
        </w:rPr>
        <w:t xml:space="preserve"> Gén. 25, 22. </w:t>
      </w:r>
    </w:p>
  </w:footnote>
  <w:footnote w:id="1784">
    <w:p w:rsidR="00A167AE" w:rsidRPr="004C2921" w:rsidRDefault="00A167AE" w:rsidP="004C2921">
      <w:pPr>
        <w:spacing w:after="0" w:line="240" w:lineRule="auto"/>
        <w:jc w:val="both"/>
        <w:rPr>
          <w:rFonts w:ascii="Times New Roman" w:hAnsi="Times New Roman" w:cs="Times New Roman"/>
          <w:sz w:val="16"/>
          <w:szCs w:val="16"/>
          <w:lang w:val="en-US"/>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en-US"/>
        </w:rPr>
        <w:t xml:space="preserve"> Mt. 26, 24. </w:t>
      </w:r>
    </w:p>
  </w:footnote>
  <w:footnote w:id="1785">
    <w:p w:rsidR="00A167AE" w:rsidRPr="004C2921" w:rsidRDefault="00A167AE" w:rsidP="004C2921">
      <w:pPr>
        <w:spacing w:after="0" w:line="240" w:lineRule="auto"/>
        <w:jc w:val="both"/>
        <w:rPr>
          <w:rFonts w:ascii="Times New Roman" w:hAnsi="Times New Roman" w:cs="Times New Roman"/>
          <w:sz w:val="16"/>
          <w:szCs w:val="16"/>
          <w:lang w:val="en-US"/>
        </w:rPr>
      </w:pPr>
      <w:r w:rsidRPr="004C2921">
        <w:rPr>
          <w:rStyle w:val="Refdenotaalpie"/>
          <w:rFonts w:ascii="Times New Roman" w:hAnsi="Times New Roman" w:cs="Times New Roman"/>
          <w:sz w:val="16"/>
          <w:szCs w:val="16"/>
        </w:rPr>
        <w:footnoteRef/>
      </w:r>
      <w:r w:rsidRPr="004C2921">
        <w:rPr>
          <w:rFonts w:ascii="Times New Roman" w:hAnsi="Times New Roman" w:cs="Times New Roman"/>
          <w:sz w:val="16"/>
          <w:szCs w:val="16"/>
          <w:lang w:val="en-US"/>
        </w:rPr>
        <w:t xml:space="preserve"> Mt. 3, 9. </w:t>
      </w:r>
    </w:p>
  </w:footnote>
  <w:footnote w:id="1786">
    <w:p w:rsidR="00A167AE" w:rsidRPr="00267D45" w:rsidRDefault="00A167AE" w:rsidP="004C2921">
      <w:pPr>
        <w:spacing w:after="0" w:line="240" w:lineRule="auto"/>
        <w:jc w:val="both"/>
        <w:rPr>
          <w:rFonts w:ascii="Times New Roman" w:hAnsi="Times New Roman" w:cs="Times New Roman"/>
          <w:sz w:val="16"/>
          <w:szCs w:val="16"/>
          <w:lang w:val="en-US"/>
        </w:rPr>
      </w:pPr>
      <w:r w:rsidRPr="004C292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Gál. 4, 19. </w:t>
      </w:r>
    </w:p>
  </w:footnote>
  <w:footnote w:id="1787">
    <w:p w:rsidR="00A167AE" w:rsidRPr="00267D45" w:rsidRDefault="00A167AE" w:rsidP="00B67BD6">
      <w:pPr>
        <w:spacing w:after="0" w:line="240" w:lineRule="auto"/>
        <w:jc w:val="both"/>
        <w:rPr>
          <w:rFonts w:ascii="Times New Roman" w:hAnsi="Times New Roman" w:cs="Times New Roman"/>
          <w:sz w:val="16"/>
          <w:szCs w:val="16"/>
          <w:lang w:val="en-US"/>
        </w:rPr>
      </w:pPr>
      <w:r w:rsidRPr="00B67BD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Fil. 2, 5-6. </w:t>
      </w:r>
    </w:p>
  </w:footnote>
  <w:footnote w:id="1788">
    <w:p w:rsidR="00A167AE" w:rsidRPr="00267D45" w:rsidRDefault="00A167AE" w:rsidP="00B67BD6">
      <w:pPr>
        <w:spacing w:after="0" w:line="240" w:lineRule="auto"/>
        <w:jc w:val="both"/>
        <w:rPr>
          <w:rFonts w:ascii="Times New Roman" w:hAnsi="Times New Roman" w:cs="Times New Roman"/>
          <w:sz w:val="16"/>
          <w:szCs w:val="16"/>
          <w:lang w:val="en-US"/>
        </w:rPr>
      </w:pPr>
      <w:r w:rsidRPr="00B67BD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Fil. 2, 7. </w:t>
      </w:r>
    </w:p>
  </w:footnote>
  <w:footnote w:id="1789">
    <w:p w:rsidR="00A167AE" w:rsidRPr="00267D45" w:rsidRDefault="00A167AE" w:rsidP="00B67BD6">
      <w:pPr>
        <w:spacing w:after="0" w:line="240" w:lineRule="auto"/>
        <w:jc w:val="both"/>
        <w:rPr>
          <w:rFonts w:ascii="Times New Roman" w:hAnsi="Times New Roman" w:cs="Times New Roman"/>
          <w:sz w:val="16"/>
          <w:szCs w:val="16"/>
          <w:lang w:val="en-US"/>
        </w:rPr>
      </w:pPr>
      <w:r w:rsidRPr="00B67BD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Fil. 2, 8. </w:t>
      </w:r>
    </w:p>
  </w:footnote>
  <w:footnote w:id="1790">
    <w:p w:rsidR="00A167AE" w:rsidRPr="00267D45" w:rsidRDefault="00A167AE" w:rsidP="00B67BD6">
      <w:pPr>
        <w:spacing w:after="0" w:line="240" w:lineRule="auto"/>
        <w:jc w:val="both"/>
        <w:rPr>
          <w:rFonts w:ascii="Times New Roman" w:hAnsi="Times New Roman" w:cs="Times New Roman"/>
          <w:sz w:val="16"/>
          <w:szCs w:val="16"/>
          <w:lang w:val="en-US"/>
        </w:rPr>
      </w:pPr>
      <w:r w:rsidRPr="00B67BD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Jer. 2, 20. </w:t>
      </w:r>
    </w:p>
  </w:footnote>
  <w:footnote w:id="1791">
    <w:p w:rsidR="00A167AE" w:rsidRPr="00485B83" w:rsidRDefault="00A167AE" w:rsidP="00B67BD6">
      <w:pPr>
        <w:spacing w:after="0" w:line="240" w:lineRule="auto"/>
        <w:jc w:val="both"/>
        <w:rPr>
          <w:rFonts w:ascii="Times New Roman" w:hAnsi="Times New Roman" w:cs="Times New Roman"/>
          <w:sz w:val="16"/>
          <w:szCs w:val="16"/>
          <w:lang w:val="en-US"/>
        </w:rPr>
      </w:pPr>
      <w:r w:rsidRPr="00B67BD6">
        <w:rPr>
          <w:rStyle w:val="Refdenotaalpie"/>
          <w:rFonts w:ascii="Times New Roman" w:hAnsi="Times New Roman" w:cs="Times New Roman"/>
          <w:sz w:val="16"/>
          <w:szCs w:val="16"/>
        </w:rPr>
        <w:footnoteRef/>
      </w:r>
      <w:r w:rsidRPr="00485B83">
        <w:rPr>
          <w:rFonts w:ascii="Times New Roman" w:hAnsi="Times New Roman" w:cs="Times New Roman"/>
          <w:sz w:val="16"/>
          <w:szCs w:val="16"/>
          <w:lang w:val="en-US"/>
        </w:rPr>
        <w:t xml:space="preserve"> Jn. 13, 4s. </w:t>
      </w:r>
    </w:p>
  </w:footnote>
  <w:footnote w:id="1792">
    <w:p w:rsidR="00A167AE" w:rsidRPr="00B67BD6" w:rsidRDefault="00A167AE" w:rsidP="00B67BD6">
      <w:pPr>
        <w:spacing w:after="0" w:line="240" w:lineRule="auto"/>
        <w:jc w:val="both"/>
        <w:rPr>
          <w:rFonts w:ascii="Times New Roman" w:hAnsi="Times New Roman" w:cs="Times New Roman"/>
          <w:sz w:val="16"/>
          <w:szCs w:val="16"/>
          <w:lang w:val="en-US"/>
        </w:rPr>
      </w:pPr>
      <w:r w:rsidRPr="00B67BD6">
        <w:rPr>
          <w:rStyle w:val="Refdenotaalpie"/>
          <w:rFonts w:ascii="Times New Roman" w:hAnsi="Times New Roman" w:cs="Times New Roman"/>
          <w:sz w:val="16"/>
          <w:szCs w:val="16"/>
        </w:rPr>
        <w:footnoteRef/>
      </w:r>
      <w:r w:rsidRPr="00B67BD6">
        <w:rPr>
          <w:rFonts w:ascii="Times New Roman" w:hAnsi="Times New Roman" w:cs="Times New Roman"/>
          <w:sz w:val="16"/>
          <w:szCs w:val="16"/>
          <w:lang w:val="en-US"/>
        </w:rPr>
        <w:t xml:space="preserve"> Is. 53, 4. </w:t>
      </w:r>
    </w:p>
  </w:footnote>
  <w:footnote w:id="1793">
    <w:p w:rsidR="00A167AE" w:rsidRPr="00485B83" w:rsidRDefault="00A167AE" w:rsidP="00B67BD6">
      <w:pPr>
        <w:spacing w:after="0" w:line="240" w:lineRule="auto"/>
        <w:jc w:val="both"/>
        <w:rPr>
          <w:rFonts w:ascii="Times New Roman" w:hAnsi="Times New Roman" w:cs="Times New Roman"/>
          <w:sz w:val="16"/>
          <w:szCs w:val="16"/>
          <w:lang w:val="it-IT"/>
        </w:rPr>
      </w:pPr>
      <w:r w:rsidRPr="00B67BD6">
        <w:rPr>
          <w:rStyle w:val="Refdenotaalpie"/>
          <w:rFonts w:ascii="Times New Roman" w:hAnsi="Times New Roman" w:cs="Times New Roman"/>
          <w:sz w:val="16"/>
          <w:szCs w:val="16"/>
        </w:rPr>
        <w:footnoteRef/>
      </w:r>
      <w:r w:rsidRPr="00485B83">
        <w:rPr>
          <w:rFonts w:ascii="Times New Roman" w:hAnsi="Times New Roman" w:cs="Times New Roman"/>
          <w:sz w:val="16"/>
          <w:szCs w:val="16"/>
          <w:lang w:val="it-IT"/>
        </w:rPr>
        <w:t xml:space="preserve"> Gál. 6, 2. </w:t>
      </w:r>
    </w:p>
  </w:footnote>
  <w:footnote w:id="1794">
    <w:p w:rsidR="00A167AE" w:rsidRPr="00485B83" w:rsidRDefault="00A167AE" w:rsidP="00B67BD6">
      <w:pPr>
        <w:spacing w:after="0" w:line="240" w:lineRule="auto"/>
        <w:jc w:val="both"/>
        <w:rPr>
          <w:rFonts w:ascii="Times New Roman" w:hAnsi="Times New Roman" w:cs="Times New Roman"/>
          <w:sz w:val="16"/>
          <w:szCs w:val="16"/>
          <w:lang w:val="it-IT"/>
        </w:rPr>
      </w:pPr>
      <w:r w:rsidRPr="00B67BD6">
        <w:rPr>
          <w:rStyle w:val="Refdenotaalpie"/>
          <w:rFonts w:ascii="Times New Roman" w:hAnsi="Times New Roman" w:cs="Times New Roman"/>
          <w:sz w:val="16"/>
          <w:szCs w:val="16"/>
        </w:rPr>
        <w:footnoteRef/>
      </w:r>
      <w:r w:rsidRPr="00485B83">
        <w:rPr>
          <w:rFonts w:ascii="Times New Roman" w:hAnsi="Times New Roman" w:cs="Times New Roman"/>
          <w:sz w:val="16"/>
          <w:szCs w:val="16"/>
          <w:lang w:val="it-IT"/>
        </w:rPr>
        <w:t xml:space="preserve"> Mt. 27, 9. </w:t>
      </w:r>
    </w:p>
  </w:footnote>
  <w:footnote w:id="1795">
    <w:p w:rsidR="00A167AE" w:rsidRPr="00485B83" w:rsidRDefault="00A167AE" w:rsidP="00B67BD6">
      <w:pPr>
        <w:spacing w:after="0" w:line="240" w:lineRule="auto"/>
        <w:jc w:val="both"/>
        <w:rPr>
          <w:rFonts w:ascii="Times New Roman" w:hAnsi="Times New Roman" w:cs="Times New Roman"/>
          <w:sz w:val="16"/>
          <w:szCs w:val="16"/>
          <w:lang w:val="it-IT"/>
        </w:rPr>
      </w:pPr>
      <w:r w:rsidRPr="00B67BD6">
        <w:rPr>
          <w:rStyle w:val="Refdenotaalpie"/>
          <w:rFonts w:ascii="Times New Roman" w:hAnsi="Times New Roman" w:cs="Times New Roman"/>
          <w:sz w:val="16"/>
          <w:szCs w:val="16"/>
        </w:rPr>
        <w:footnoteRef/>
      </w:r>
      <w:r w:rsidRPr="00485B83">
        <w:rPr>
          <w:rFonts w:ascii="Times New Roman" w:hAnsi="Times New Roman" w:cs="Times New Roman"/>
          <w:sz w:val="16"/>
          <w:szCs w:val="16"/>
          <w:lang w:val="it-IT"/>
        </w:rPr>
        <w:t xml:space="preserve"> Mt. 25, 21. </w:t>
      </w:r>
    </w:p>
  </w:footnote>
  <w:footnote w:id="1796">
    <w:p w:rsidR="00A167AE" w:rsidRPr="00485B83" w:rsidRDefault="00A167AE" w:rsidP="00B67BD6">
      <w:pPr>
        <w:spacing w:after="0" w:line="240" w:lineRule="auto"/>
        <w:jc w:val="both"/>
        <w:rPr>
          <w:rFonts w:ascii="Times New Roman" w:hAnsi="Times New Roman" w:cs="Times New Roman"/>
          <w:sz w:val="16"/>
          <w:szCs w:val="16"/>
          <w:lang w:val="it-IT"/>
        </w:rPr>
      </w:pPr>
      <w:r w:rsidRPr="00B67BD6">
        <w:rPr>
          <w:rStyle w:val="Refdenotaalpie"/>
          <w:rFonts w:ascii="Times New Roman" w:hAnsi="Times New Roman" w:cs="Times New Roman"/>
          <w:sz w:val="16"/>
          <w:szCs w:val="16"/>
        </w:rPr>
        <w:footnoteRef/>
      </w:r>
      <w:r w:rsidRPr="00485B83">
        <w:rPr>
          <w:rFonts w:ascii="Times New Roman" w:hAnsi="Times New Roman" w:cs="Times New Roman"/>
          <w:sz w:val="16"/>
          <w:szCs w:val="16"/>
          <w:lang w:val="it-IT"/>
        </w:rPr>
        <w:t xml:space="preserve"> Col. 1, 11. </w:t>
      </w:r>
    </w:p>
  </w:footnote>
  <w:footnote w:id="1797">
    <w:p w:rsidR="00A167AE" w:rsidRPr="00485B83" w:rsidRDefault="00A167AE" w:rsidP="00B67BD6">
      <w:pPr>
        <w:spacing w:after="0" w:line="240" w:lineRule="auto"/>
        <w:jc w:val="both"/>
        <w:rPr>
          <w:rFonts w:ascii="Times New Roman" w:hAnsi="Times New Roman" w:cs="Times New Roman"/>
          <w:sz w:val="16"/>
          <w:szCs w:val="16"/>
          <w:lang w:val="it-IT"/>
        </w:rPr>
      </w:pPr>
      <w:r w:rsidRPr="00B67BD6">
        <w:rPr>
          <w:rStyle w:val="Refdenotaalpie"/>
          <w:rFonts w:ascii="Times New Roman" w:hAnsi="Times New Roman" w:cs="Times New Roman"/>
          <w:sz w:val="16"/>
          <w:szCs w:val="16"/>
        </w:rPr>
        <w:footnoteRef/>
      </w:r>
      <w:r w:rsidRPr="00485B83">
        <w:rPr>
          <w:rFonts w:ascii="Times New Roman" w:hAnsi="Times New Roman" w:cs="Times New Roman"/>
          <w:sz w:val="16"/>
          <w:szCs w:val="16"/>
          <w:lang w:val="it-IT"/>
        </w:rPr>
        <w:t xml:space="preserve"> </w:t>
      </w:r>
      <w:r w:rsidRPr="00B67BD6">
        <w:rPr>
          <w:rFonts w:ascii="Times New Roman" w:hAnsi="Times New Roman" w:cs="Times New Roman"/>
          <w:sz w:val="16"/>
          <w:szCs w:val="16"/>
          <w:lang w:val="it-IT"/>
        </w:rPr>
        <w:t>Sal. 18, 6.</w:t>
      </w:r>
      <w:r w:rsidRPr="00485B83">
        <w:rPr>
          <w:rFonts w:ascii="Times New Roman" w:hAnsi="Times New Roman" w:cs="Times New Roman"/>
          <w:sz w:val="16"/>
          <w:szCs w:val="16"/>
          <w:lang w:val="it-IT"/>
        </w:rPr>
        <w:t xml:space="preserve"> </w:t>
      </w:r>
    </w:p>
  </w:footnote>
  <w:footnote w:id="1798">
    <w:p w:rsidR="00A167AE" w:rsidRPr="00B67BD6" w:rsidRDefault="00A167AE" w:rsidP="00B67BD6">
      <w:pPr>
        <w:spacing w:after="0" w:line="240" w:lineRule="auto"/>
        <w:jc w:val="both"/>
        <w:rPr>
          <w:rFonts w:ascii="Times New Roman" w:hAnsi="Times New Roman" w:cs="Times New Roman"/>
          <w:sz w:val="16"/>
          <w:szCs w:val="16"/>
          <w:lang w:val="en-US"/>
        </w:rPr>
      </w:pPr>
      <w:r w:rsidRPr="00B67BD6">
        <w:rPr>
          <w:rStyle w:val="Refdenotaalpie"/>
          <w:rFonts w:ascii="Times New Roman" w:hAnsi="Times New Roman" w:cs="Times New Roman"/>
          <w:sz w:val="16"/>
          <w:szCs w:val="16"/>
        </w:rPr>
        <w:footnoteRef/>
      </w:r>
      <w:r w:rsidRPr="00B67BD6">
        <w:rPr>
          <w:rFonts w:ascii="Times New Roman" w:hAnsi="Times New Roman" w:cs="Times New Roman"/>
          <w:sz w:val="16"/>
          <w:szCs w:val="16"/>
          <w:lang w:val="en-US"/>
        </w:rPr>
        <w:t xml:space="preserve"> Lc. 12, 47. </w:t>
      </w:r>
    </w:p>
  </w:footnote>
  <w:footnote w:id="1799">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Mc. 7, 37. </w:t>
      </w:r>
    </w:p>
  </w:footnote>
  <w:footnote w:id="1800">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Is. 43, 23-24. </w:t>
      </w:r>
    </w:p>
  </w:footnote>
  <w:footnote w:id="1801">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Lc. 22, 44. </w:t>
      </w:r>
    </w:p>
  </w:footnote>
  <w:footnote w:id="1802">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Fil. 2, 8. </w:t>
      </w:r>
    </w:p>
  </w:footnote>
  <w:footnote w:id="1803">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Is. 63, 3. </w:t>
      </w:r>
    </w:p>
  </w:footnote>
  <w:footnote w:id="1804">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Mt. 20, 6. </w:t>
      </w:r>
    </w:p>
  </w:footnote>
  <w:footnote w:id="1805">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Lam. 1, 12. </w:t>
      </w:r>
    </w:p>
  </w:footnote>
  <w:footnote w:id="1806">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Rom. 12, 21. </w:t>
      </w:r>
    </w:p>
  </w:footnote>
  <w:footnote w:id="1807">
    <w:p w:rsidR="00A167AE" w:rsidRPr="00806181" w:rsidRDefault="00A167AE" w:rsidP="00806181">
      <w:pPr>
        <w:spacing w:after="0" w:line="240" w:lineRule="auto"/>
        <w:jc w:val="both"/>
        <w:rPr>
          <w:rFonts w:ascii="Times New Roman" w:hAnsi="Times New Roman" w:cs="Times New Roman"/>
          <w:sz w:val="16"/>
          <w:szCs w:val="16"/>
          <w:lang w:val="en-US"/>
        </w:rPr>
      </w:pPr>
      <w:r w:rsidRPr="00806181">
        <w:rPr>
          <w:rStyle w:val="Refdenotaalpie"/>
          <w:rFonts w:ascii="Times New Roman" w:hAnsi="Times New Roman" w:cs="Times New Roman"/>
          <w:sz w:val="16"/>
          <w:szCs w:val="16"/>
        </w:rPr>
        <w:footnoteRef/>
      </w:r>
      <w:r w:rsidRPr="00806181">
        <w:rPr>
          <w:rFonts w:ascii="Times New Roman" w:hAnsi="Times New Roman" w:cs="Times New Roman"/>
          <w:sz w:val="16"/>
          <w:szCs w:val="16"/>
          <w:lang w:val="en-US"/>
        </w:rPr>
        <w:t xml:space="preserve"> Cf. Sab. 7, 30. </w:t>
      </w:r>
    </w:p>
  </w:footnote>
  <w:footnote w:id="1808">
    <w:p w:rsidR="00A167AE" w:rsidRPr="00D8140B" w:rsidRDefault="00A167AE" w:rsidP="00806181">
      <w:pPr>
        <w:spacing w:after="0" w:line="240" w:lineRule="auto"/>
        <w:jc w:val="both"/>
        <w:rPr>
          <w:rFonts w:ascii="Times New Roman" w:hAnsi="Times New Roman" w:cs="Times New Roman"/>
          <w:sz w:val="16"/>
          <w:szCs w:val="16"/>
          <w:lang w:val="pt-BR"/>
        </w:rPr>
      </w:pPr>
      <w:r w:rsidRPr="00806181">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Prov. 24, 2; Rom. 12, 20. </w:t>
      </w:r>
    </w:p>
  </w:footnote>
  <w:footnote w:id="1809">
    <w:p w:rsidR="00A167AE" w:rsidRPr="00485B83" w:rsidRDefault="00A167AE" w:rsidP="00806181">
      <w:pPr>
        <w:spacing w:after="0" w:line="240" w:lineRule="auto"/>
        <w:jc w:val="both"/>
        <w:rPr>
          <w:rFonts w:ascii="Times New Roman" w:hAnsi="Times New Roman" w:cs="Times New Roman"/>
          <w:sz w:val="16"/>
          <w:szCs w:val="16"/>
          <w:lang w:val="pt-BR"/>
        </w:rPr>
      </w:pPr>
      <w:r w:rsidRPr="00806181">
        <w:rPr>
          <w:rStyle w:val="Refdenotaalpie"/>
          <w:rFonts w:ascii="Times New Roman" w:hAnsi="Times New Roman" w:cs="Times New Roman"/>
          <w:sz w:val="16"/>
          <w:szCs w:val="16"/>
        </w:rPr>
        <w:footnoteRef/>
      </w:r>
      <w:r w:rsidRPr="00485B83">
        <w:rPr>
          <w:rFonts w:ascii="Times New Roman" w:hAnsi="Times New Roman" w:cs="Times New Roman"/>
          <w:sz w:val="16"/>
          <w:szCs w:val="16"/>
          <w:lang w:val="pt-BR"/>
        </w:rPr>
        <w:t xml:space="preserve"> Sab. 9, 10. </w:t>
      </w:r>
    </w:p>
  </w:footnote>
  <w:footnote w:id="1810">
    <w:p w:rsidR="00A167AE" w:rsidRPr="00485B83" w:rsidRDefault="00A167AE" w:rsidP="00806181">
      <w:pPr>
        <w:spacing w:after="0" w:line="240" w:lineRule="auto"/>
        <w:jc w:val="both"/>
        <w:rPr>
          <w:rFonts w:ascii="Times New Roman" w:hAnsi="Times New Roman" w:cs="Times New Roman"/>
          <w:sz w:val="16"/>
          <w:szCs w:val="16"/>
          <w:lang w:val="pt-BR"/>
        </w:rPr>
      </w:pPr>
      <w:r w:rsidRPr="00806181">
        <w:rPr>
          <w:rStyle w:val="Refdenotaalpie"/>
          <w:rFonts w:ascii="Times New Roman" w:hAnsi="Times New Roman" w:cs="Times New Roman"/>
          <w:sz w:val="16"/>
          <w:szCs w:val="16"/>
        </w:rPr>
        <w:footnoteRef/>
      </w:r>
      <w:r w:rsidRPr="00485B83">
        <w:rPr>
          <w:rFonts w:ascii="Times New Roman" w:hAnsi="Times New Roman" w:cs="Times New Roman"/>
          <w:sz w:val="16"/>
          <w:szCs w:val="16"/>
          <w:lang w:val="pt-BR"/>
        </w:rPr>
        <w:t xml:space="preserve"> Fil. 2, 5 .6. </w:t>
      </w:r>
    </w:p>
  </w:footnote>
  <w:footnote w:id="1811">
    <w:p w:rsidR="00A167AE" w:rsidRPr="00B1714A" w:rsidRDefault="00A167AE" w:rsidP="00B1714A">
      <w:pPr>
        <w:spacing w:after="0" w:line="240" w:lineRule="auto"/>
        <w:jc w:val="both"/>
        <w:rPr>
          <w:rFonts w:ascii="Times New Roman" w:hAnsi="Times New Roman" w:cs="Times New Roman"/>
          <w:sz w:val="16"/>
          <w:szCs w:val="16"/>
          <w:lang w:val="pt-BR"/>
        </w:rPr>
      </w:pPr>
      <w:r w:rsidRPr="00B1714A">
        <w:rPr>
          <w:rStyle w:val="Refdenotaalpie"/>
          <w:rFonts w:ascii="Times New Roman" w:hAnsi="Times New Roman" w:cs="Times New Roman"/>
          <w:sz w:val="16"/>
          <w:szCs w:val="16"/>
        </w:rPr>
        <w:footnoteRef/>
      </w:r>
      <w:r w:rsidRPr="00B1714A">
        <w:rPr>
          <w:rFonts w:ascii="Times New Roman" w:hAnsi="Times New Roman" w:cs="Times New Roman"/>
          <w:sz w:val="16"/>
          <w:szCs w:val="16"/>
          <w:lang w:val="pt-BR"/>
        </w:rPr>
        <w:t xml:space="preserve"> 1 Cor. 2, 2. </w:t>
      </w:r>
    </w:p>
  </w:footnote>
  <w:footnote w:id="1812">
    <w:p w:rsidR="00A167AE" w:rsidRPr="00D8140B"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1 Cor. 2, 6. 7. </w:t>
      </w:r>
    </w:p>
  </w:footnote>
  <w:footnote w:id="1813">
    <w:p w:rsidR="00A167AE" w:rsidRPr="00D8140B"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1 Cor. 1, 18. </w:t>
      </w:r>
    </w:p>
  </w:footnote>
  <w:footnote w:id="1814">
    <w:p w:rsidR="00A167AE" w:rsidRPr="00B1714A"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B1714A">
        <w:rPr>
          <w:rFonts w:ascii="Times New Roman" w:hAnsi="Times New Roman" w:cs="Times New Roman"/>
          <w:sz w:val="16"/>
          <w:szCs w:val="16"/>
          <w:lang w:val="it-IT"/>
        </w:rPr>
        <w:t xml:space="preserve"> 1 Cor. 1, 30. </w:t>
      </w:r>
    </w:p>
  </w:footnote>
  <w:footnote w:id="1815">
    <w:p w:rsidR="00A167AE" w:rsidRPr="00B1714A"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B1714A">
        <w:rPr>
          <w:rFonts w:ascii="Times New Roman" w:hAnsi="Times New Roman" w:cs="Times New Roman"/>
          <w:sz w:val="16"/>
          <w:szCs w:val="16"/>
          <w:lang w:val="it-IT"/>
        </w:rPr>
        <w:t xml:space="preserve"> Gál. 2, 19. </w:t>
      </w:r>
    </w:p>
  </w:footnote>
  <w:footnote w:id="1816">
    <w:p w:rsidR="00A167AE" w:rsidRPr="00B1714A"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B1714A">
        <w:rPr>
          <w:rFonts w:ascii="Times New Roman" w:hAnsi="Times New Roman" w:cs="Times New Roman"/>
          <w:sz w:val="16"/>
          <w:szCs w:val="16"/>
          <w:lang w:val="it-IT"/>
        </w:rPr>
        <w:t xml:space="preserve"> Col. 3, 1.2. </w:t>
      </w:r>
    </w:p>
  </w:footnote>
  <w:footnote w:id="1817">
    <w:p w:rsidR="00A167AE" w:rsidRPr="00B1714A"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B1714A">
        <w:rPr>
          <w:rFonts w:ascii="Times New Roman" w:hAnsi="Times New Roman" w:cs="Times New Roman"/>
          <w:sz w:val="16"/>
          <w:szCs w:val="16"/>
          <w:lang w:val="it-IT"/>
        </w:rPr>
        <w:t xml:space="preserve"> Rom. 6, 6. </w:t>
      </w:r>
    </w:p>
  </w:footnote>
  <w:footnote w:id="1818">
    <w:p w:rsidR="00A167AE" w:rsidRPr="001C6CAA"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1C6CAA">
        <w:rPr>
          <w:rFonts w:ascii="Times New Roman" w:hAnsi="Times New Roman" w:cs="Times New Roman"/>
          <w:sz w:val="16"/>
          <w:szCs w:val="16"/>
          <w:lang w:val="it-IT"/>
        </w:rPr>
        <w:t xml:space="preserve"> </w:t>
      </w:r>
      <w:r w:rsidRPr="00B1714A">
        <w:rPr>
          <w:rFonts w:ascii="Times New Roman" w:hAnsi="Times New Roman" w:cs="Times New Roman"/>
          <w:sz w:val="16"/>
          <w:szCs w:val="16"/>
          <w:lang w:val="it-IT"/>
        </w:rPr>
        <w:t>Rom. 12, l.</w:t>
      </w:r>
      <w:r w:rsidRPr="001C6CAA">
        <w:rPr>
          <w:rFonts w:ascii="Times New Roman" w:hAnsi="Times New Roman" w:cs="Times New Roman"/>
          <w:sz w:val="16"/>
          <w:szCs w:val="16"/>
          <w:lang w:val="it-IT"/>
        </w:rPr>
        <w:t xml:space="preserve"> </w:t>
      </w:r>
    </w:p>
  </w:footnote>
  <w:footnote w:id="1819">
    <w:p w:rsidR="00A167AE" w:rsidRPr="001C6CAA"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1C6CAA">
        <w:rPr>
          <w:rFonts w:ascii="Times New Roman" w:hAnsi="Times New Roman" w:cs="Times New Roman"/>
          <w:sz w:val="16"/>
          <w:szCs w:val="16"/>
          <w:lang w:val="it-IT"/>
        </w:rPr>
        <w:t xml:space="preserve"> </w:t>
      </w:r>
      <w:r w:rsidRPr="00B1714A">
        <w:rPr>
          <w:rFonts w:ascii="Times New Roman" w:hAnsi="Times New Roman" w:cs="Times New Roman"/>
          <w:sz w:val="16"/>
          <w:szCs w:val="16"/>
          <w:lang w:val="it-IT"/>
        </w:rPr>
        <w:t>Jn. 14, 30.</w:t>
      </w:r>
      <w:r w:rsidRPr="001C6CAA">
        <w:rPr>
          <w:rFonts w:ascii="Times New Roman" w:hAnsi="Times New Roman" w:cs="Times New Roman"/>
          <w:sz w:val="16"/>
          <w:szCs w:val="16"/>
          <w:lang w:val="it-IT"/>
        </w:rPr>
        <w:t xml:space="preserve"> </w:t>
      </w:r>
    </w:p>
  </w:footnote>
  <w:footnote w:id="1820">
    <w:p w:rsidR="00A167AE" w:rsidRPr="001C6CAA" w:rsidRDefault="00A167AE" w:rsidP="00B1714A">
      <w:pPr>
        <w:spacing w:after="0" w:line="240" w:lineRule="auto"/>
        <w:jc w:val="both"/>
        <w:rPr>
          <w:rFonts w:ascii="Times New Roman" w:hAnsi="Times New Roman" w:cs="Times New Roman"/>
          <w:sz w:val="16"/>
          <w:szCs w:val="16"/>
          <w:lang w:val="it-IT"/>
        </w:rPr>
      </w:pPr>
      <w:r w:rsidRPr="00B1714A">
        <w:rPr>
          <w:rStyle w:val="Refdenotaalpie"/>
          <w:rFonts w:ascii="Times New Roman" w:hAnsi="Times New Roman" w:cs="Times New Roman"/>
          <w:sz w:val="16"/>
          <w:szCs w:val="16"/>
        </w:rPr>
        <w:footnoteRef/>
      </w:r>
      <w:r w:rsidRPr="001C6CAA">
        <w:rPr>
          <w:rFonts w:ascii="Times New Roman" w:hAnsi="Times New Roman" w:cs="Times New Roman"/>
          <w:sz w:val="16"/>
          <w:szCs w:val="16"/>
          <w:lang w:val="it-IT"/>
        </w:rPr>
        <w:t xml:space="preserve"> </w:t>
      </w:r>
      <w:r w:rsidRPr="00B1714A">
        <w:rPr>
          <w:rFonts w:ascii="Times New Roman" w:hAnsi="Times New Roman" w:cs="Times New Roman"/>
          <w:sz w:val="16"/>
          <w:szCs w:val="16"/>
          <w:lang w:val="it-IT"/>
        </w:rPr>
        <w:t>Sal. 129, 7. 8.</w:t>
      </w:r>
      <w:r w:rsidRPr="001C6CAA">
        <w:rPr>
          <w:rFonts w:ascii="Times New Roman" w:hAnsi="Times New Roman" w:cs="Times New Roman"/>
          <w:sz w:val="16"/>
          <w:szCs w:val="16"/>
          <w:lang w:val="it-IT"/>
        </w:rPr>
        <w:t xml:space="preserve"> </w:t>
      </w:r>
    </w:p>
  </w:footnote>
  <w:footnote w:id="1821">
    <w:p w:rsidR="00A167AE" w:rsidRPr="001C6CAA" w:rsidRDefault="00A167AE" w:rsidP="00AA548D">
      <w:pPr>
        <w:spacing w:after="0" w:line="240" w:lineRule="auto"/>
        <w:jc w:val="both"/>
        <w:rPr>
          <w:rFonts w:ascii="Times New Roman" w:hAnsi="Times New Roman" w:cs="Times New Roman"/>
          <w:sz w:val="16"/>
          <w:szCs w:val="16"/>
          <w:lang w:val="it-IT"/>
        </w:rPr>
      </w:pPr>
      <w:r w:rsidRPr="00AA548D">
        <w:rPr>
          <w:rStyle w:val="Refdenotaalpie"/>
          <w:rFonts w:ascii="Times New Roman" w:hAnsi="Times New Roman" w:cs="Times New Roman"/>
          <w:sz w:val="16"/>
          <w:szCs w:val="16"/>
        </w:rPr>
        <w:footnoteRef/>
      </w:r>
      <w:r w:rsidRPr="001C6CAA">
        <w:rPr>
          <w:rFonts w:ascii="Times New Roman" w:hAnsi="Times New Roman" w:cs="Times New Roman"/>
          <w:sz w:val="16"/>
          <w:szCs w:val="16"/>
          <w:lang w:val="it-IT"/>
        </w:rPr>
        <w:t xml:space="preserve"> </w:t>
      </w:r>
      <w:r w:rsidRPr="00AA548D">
        <w:rPr>
          <w:rFonts w:ascii="Times New Roman" w:hAnsi="Times New Roman" w:cs="Times New Roman"/>
          <w:sz w:val="16"/>
          <w:szCs w:val="16"/>
          <w:lang w:val="it-IT"/>
        </w:rPr>
        <w:t>1 Pe. 2, 22.</w:t>
      </w:r>
      <w:r w:rsidRPr="001C6CAA">
        <w:rPr>
          <w:rFonts w:ascii="Times New Roman" w:hAnsi="Times New Roman" w:cs="Times New Roman"/>
          <w:sz w:val="16"/>
          <w:szCs w:val="16"/>
          <w:lang w:val="it-IT"/>
        </w:rPr>
        <w:t xml:space="preserve"> </w:t>
      </w:r>
    </w:p>
  </w:footnote>
  <w:footnote w:id="1822">
    <w:p w:rsidR="00A167AE" w:rsidRPr="001C6CAA" w:rsidRDefault="00A167AE" w:rsidP="00AA548D">
      <w:pPr>
        <w:spacing w:after="0" w:line="240" w:lineRule="auto"/>
        <w:jc w:val="both"/>
        <w:rPr>
          <w:rFonts w:ascii="Times New Roman" w:hAnsi="Times New Roman" w:cs="Times New Roman"/>
          <w:sz w:val="16"/>
          <w:szCs w:val="16"/>
          <w:lang w:val="it-IT"/>
        </w:rPr>
      </w:pPr>
      <w:r w:rsidRPr="00AA548D">
        <w:rPr>
          <w:rStyle w:val="Refdenotaalpie"/>
          <w:rFonts w:ascii="Times New Roman" w:hAnsi="Times New Roman" w:cs="Times New Roman"/>
          <w:sz w:val="16"/>
          <w:szCs w:val="16"/>
        </w:rPr>
        <w:footnoteRef/>
      </w:r>
      <w:r w:rsidRPr="00AA548D">
        <w:rPr>
          <w:rFonts w:ascii="Times New Roman" w:hAnsi="Times New Roman" w:cs="Times New Roman"/>
          <w:sz w:val="16"/>
          <w:szCs w:val="16"/>
          <w:lang w:val="it-IT"/>
        </w:rPr>
        <w:t xml:space="preserve"> Col. 1, 20.</w:t>
      </w:r>
      <w:r w:rsidRPr="001C6CAA">
        <w:rPr>
          <w:rFonts w:ascii="Times New Roman" w:hAnsi="Times New Roman" w:cs="Times New Roman"/>
          <w:sz w:val="16"/>
          <w:szCs w:val="16"/>
          <w:lang w:val="it-IT"/>
        </w:rPr>
        <w:t xml:space="preserve"> </w:t>
      </w:r>
    </w:p>
  </w:footnote>
  <w:footnote w:id="1823">
    <w:p w:rsidR="00A167AE" w:rsidRPr="001C6CAA" w:rsidRDefault="00A167AE" w:rsidP="00AA548D">
      <w:pPr>
        <w:spacing w:after="0" w:line="240" w:lineRule="auto"/>
        <w:jc w:val="both"/>
        <w:rPr>
          <w:rFonts w:ascii="Times New Roman" w:hAnsi="Times New Roman" w:cs="Times New Roman"/>
          <w:sz w:val="16"/>
          <w:szCs w:val="16"/>
          <w:lang w:val="en-US"/>
        </w:rPr>
      </w:pPr>
      <w:r w:rsidRPr="00AA548D">
        <w:rPr>
          <w:rStyle w:val="Refdenotaalpie"/>
          <w:rFonts w:ascii="Times New Roman" w:hAnsi="Times New Roman" w:cs="Times New Roman"/>
          <w:sz w:val="16"/>
          <w:szCs w:val="16"/>
        </w:rPr>
        <w:footnoteRef/>
      </w:r>
      <w:r w:rsidRPr="001C6CAA">
        <w:rPr>
          <w:rFonts w:ascii="Times New Roman" w:hAnsi="Times New Roman" w:cs="Times New Roman"/>
          <w:sz w:val="16"/>
          <w:szCs w:val="16"/>
          <w:lang w:val="en-US"/>
        </w:rPr>
        <w:t xml:space="preserve"> </w:t>
      </w:r>
      <w:r w:rsidRPr="00AA548D">
        <w:rPr>
          <w:rFonts w:ascii="Times New Roman" w:hAnsi="Times New Roman" w:cs="Times New Roman"/>
          <w:sz w:val="16"/>
          <w:szCs w:val="16"/>
          <w:lang w:val="en-US"/>
        </w:rPr>
        <w:t>Heb. 1, 3.</w:t>
      </w:r>
      <w:r w:rsidRPr="001C6CAA">
        <w:rPr>
          <w:rFonts w:ascii="Times New Roman" w:hAnsi="Times New Roman" w:cs="Times New Roman"/>
          <w:sz w:val="16"/>
          <w:szCs w:val="16"/>
          <w:lang w:val="en-US"/>
        </w:rPr>
        <w:t xml:space="preserve"> </w:t>
      </w:r>
    </w:p>
  </w:footnote>
  <w:footnote w:id="1824">
    <w:p w:rsidR="00A167AE" w:rsidRPr="001C6CAA" w:rsidRDefault="00A167AE" w:rsidP="00AA548D">
      <w:pPr>
        <w:spacing w:after="0" w:line="240" w:lineRule="auto"/>
        <w:jc w:val="both"/>
        <w:rPr>
          <w:rFonts w:ascii="Times New Roman" w:hAnsi="Times New Roman" w:cs="Times New Roman"/>
          <w:sz w:val="16"/>
          <w:szCs w:val="16"/>
          <w:lang w:val="en-US"/>
        </w:rPr>
      </w:pPr>
      <w:r w:rsidRPr="00AA548D">
        <w:rPr>
          <w:rStyle w:val="Refdenotaalpie"/>
          <w:rFonts w:ascii="Times New Roman" w:hAnsi="Times New Roman" w:cs="Times New Roman"/>
          <w:sz w:val="16"/>
          <w:szCs w:val="16"/>
        </w:rPr>
        <w:footnoteRef/>
      </w:r>
      <w:r w:rsidRPr="001C6CAA">
        <w:rPr>
          <w:rFonts w:ascii="Times New Roman" w:hAnsi="Times New Roman" w:cs="Times New Roman"/>
          <w:sz w:val="16"/>
          <w:szCs w:val="16"/>
          <w:lang w:val="en-US"/>
        </w:rPr>
        <w:t xml:space="preserve"> </w:t>
      </w:r>
      <w:r w:rsidRPr="00AA548D">
        <w:rPr>
          <w:rFonts w:ascii="Times New Roman" w:hAnsi="Times New Roman" w:cs="Times New Roman"/>
          <w:sz w:val="16"/>
          <w:szCs w:val="16"/>
          <w:lang w:val="en-US"/>
        </w:rPr>
        <w:t>Heb. 3, 4.</w:t>
      </w:r>
      <w:r w:rsidRPr="001C6CAA">
        <w:rPr>
          <w:rFonts w:ascii="Times New Roman" w:hAnsi="Times New Roman" w:cs="Times New Roman"/>
          <w:sz w:val="16"/>
          <w:szCs w:val="16"/>
          <w:lang w:val="en-US"/>
        </w:rPr>
        <w:t xml:space="preserve"> </w:t>
      </w:r>
    </w:p>
  </w:footnote>
  <w:footnote w:id="1825">
    <w:p w:rsidR="00A167AE" w:rsidRPr="00DB262C" w:rsidRDefault="00A167AE" w:rsidP="001C6CAA">
      <w:pPr>
        <w:spacing w:after="0" w:line="240" w:lineRule="auto"/>
        <w:jc w:val="both"/>
        <w:rPr>
          <w:rFonts w:ascii="Times New Roman" w:hAnsi="Times New Roman" w:cs="Times New Roman"/>
          <w:sz w:val="16"/>
          <w:szCs w:val="16"/>
          <w:lang w:val="en-US"/>
        </w:rPr>
      </w:pPr>
      <w:r w:rsidRPr="00DB262C">
        <w:rPr>
          <w:rStyle w:val="Refdenotaalpie"/>
          <w:rFonts w:ascii="Times New Roman" w:hAnsi="Times New Roman" w:cs="Times New Roman"/>
          <w:sz w:val="16"/>
          <w:szCs w:val="16"/>
        </w:rPr>
        <w:footnoteRef/>
      </w:r>
      <w:r w:rsidRPr="00DB262C">
        <w:rPr>
          <w:rFonts w:ascii="Times New Roman" w:hAnsi="Times New Roman" w:cs="Times New Roman"/>
          <w:sz w:val="16"/>
          <w:szCs w:val="16"/>
          <w:lang w:val="en-US"/>
        </w:rPr>
        <w:t xml:space="preserve"> Gál. 6, 14. </w:t>
      </w:r>
    </w:p>
  </w:footnote>
  <w:footnote w:id="1826">
    <w:p w:rsidR="00A167AE" w:rsidRPr="00DB262C" w:rsidRDefault="00A167AE" w:rsidP="00DB262C">
      <w:pPr>
        <w:spacing w:after="0" w:line="240" w:lineRule="auto"/>
        <w:jc w:val="both"/>
        <w:rPr>
          <w:rFonts w:ascii="Times New Roman" w:hAnsi="Times New Roman" w:cs="Times New Roman"/>
          <w:sz w:val="16"/>
          <w:szCs w:val="16"/>
          <w:lang w:val="en-US"/>
        </w:rPr>
      </w:pPr>
      <w:r w:rsidRPr="00DB262C">
        <w:rPr>
          <w:rStyle w:val="Refdenotaalpie"/>
          <w:rFonts w:ascii="Times New Roman" w:hAnsi="Times New Roman" w:cs="Times New Roman"/>
          <w:sz w:val="16"/>
          <w:szCs w:val="16"/>
        </w:rPr>
        <w:footnoteRef/>
      </w:r>
      <w:r w:rsidRPr="00DB262C">
        <w:rPr>
          <w:rFonts w:ascii="Times New Roman" w:hAnsi="Times New Roman" w:cs="Times New Roman"/>
          <w:sz w:val="16"/>
          <w:szCs w:val="16"/>
          <w:lang w:val="en-US"/>
        </w:rPr>
        <w:t xml:space="preserve"> Job 40, 18. </w:t>
      </w:r>
    </w:p>
  </w:footnote>
  <w:footnote w:id="1827">
    <w:p w:rsidR="00A167AE" w:rsidRPr="00267D45" w:rsidRDefault="00A167AE" w:rsidP="00DB262C">
      <w:pPr>
        <w:spacing w:after="0" w:line="240" w:lineRule="auto"/>
        <w:jc w:val="both"/>
        <w:rPr>
          <w:rFonts w:ascii="Times New Roman" w:hAnsi="Times New Roman" w:cs="Times New Roman"/>
          <w:sz w:val="16"/>
          <w:szCs w:val="16"/>
          <w:lang w:val="en-US"/>
        </w:rPr>
      </w:pPr>
      <w:r w:rsidRPr="00DB262C">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2 Tim. 4, 17; cf. Sal. 21, 22. </w:t>
      </w:r>
    </w:p>
  </w:footnote>
  <w:footnote w:id="1828">
    <w:p w:rsidR="00A167AE" w:rsidRPr="00D8140B" w:rsidRDefault="00A167AE" w:rsidP="00DB262C">
      <w:pPr>
        <w:spacing w:after="0" w:line="240" w:lineRule="auto"/>
        <w:jc w:val="both"/>
        <w:rPr>
          <w:rFonts w:ascii="Times New Roman" w:hAnsi="Times New Roman" w:cs="Times New Roman"/>
          <w:sz w:val="16"/>
          <w:szCs w:val="16"/>
          <w:lang w:val="pt-BR"/>
        </w:rPr>
      </w:pPr>
      <w:r w:rsidRPr="00DB262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Jon. 2, 3. </w:t>
      </w:r>
    </w:p>
  </w:footnote>
  <w:footnote w:id="1829">
    <w:p w:rsidR="00A167AE" w:rsidRPr="00DB262C" w:rsidRDefault="00A167AE" w:rsidP="00DB262C">
      <w:pPr>
        <w:spacing w:after="0" w:line="240" w:lineRule="auto"/>
        <w:jc w:val="both"/>
        <w:rPr>
          <w:rFonts w:ascii="Times New Roman" w:hAnsi="Times New Roman" w:cs="Times New Roman"/>
          <w:sz w:val="16"/>
          <w:szCs w:val="16"/>
          <w:lang w:val="pt-BR"/>
        </w:rPr>
      </w:pPr>
      <w:r w:rsidRPr="00DB262C">
        <w:rPr>
          <w:rStyle w:val="Refdenotaalpie"/>
          <w:rFonts w:ascii="Times New Roman" w:hAnsi="Times New Roman" w:cs="Times New Roman"/>
          <w:sz w:val="16"/>
          <w:szCs w:val="16"/>
        </w:rPr>
        <w:footnoteRef/>
      </w:r>
      <w:r w:rsidRPr="00DB262C">
        <w:rPr>
          <w:rFonts w:ascii="Times New Roman" w:hAnsi="Times New Roman" w:cs="Times New Roman"/>
          <w:sz w:val="16"/>
          <w:szCs w:val="16"/>
          <w:lang w:val="pt-BR"/>
        </w:rPr>
        <w:t xml:space="preserve"> Os. 13, 14. </w:t>
      </w:r>
    </w:p>
  </w:footnote>
  <w:footnote w:id="1830">
    <w:p w:rsidR="00A167AE" w:rsidRPr="00DB262C" w:rsidRDefault="00A167AE" w:rsidP="00DB262C">
      <w:pPr>
        <w:spacing w:after="0" w:line="240" w:lineRule="auto"/>
        <w:jc w:val="both"/>
        <w:rPr>
          <w:rFonts w:ascii="Times New Roman" w:hAnsi="Times New Roman" w:cs="Times New Roman"/>
          <w:sz w:val="16"/>
          <w:szCs w:val="16"/>
          <w:lang w:val="pt-BR"/>
        </w:rPr>
      </w:pPr>
      <w:r w:rsidRPr="00DB262C">
        <w:rPr>
          <w:rStyle w:val="Refdenotaalpie"/>
          <w:rFonts w:ascii="Times New Roman" w:hAnsi="Times New Roman" w:cs="Times New Roman"/>
          <w:sz w:val="16"/>
          <w:szCs w:val="16"/>
        </w:rPr>
        <w:footnoteRef/>
      </w:r>
      <w:r w:rsidRPr="00DB262C">
        <w:rPr>
          <w:rFonts w:ascii="Times New Roman" w:hAnsi="Times New Roman" w:cs="Times New Roman"/>
          <w:sz w:val="16"/>
          <w:szCs w:val="16"/>
          <w:lang w:val="pt-BR"/>
        </w:rPr>
        <w:t xml:space="preserve"> Cant. 7, 8. </w:t>
      </w:r>
    </w:p>
  </w:footnote>
  <w:footnote w:id="1831">
    <w:p w:rsidR="00A167AE" w:rsidRPr="00DB262C" w:rsidRDefault="00A167AE" w:rsidP="00DB262C">
      <w:pPr>
        <w:spacing w:after="0" w:line="240" w:lineRule="auto"/>
        <w:jc w:val="both"/>
        <w:rPr>
          <w:rFonts w:ascii="Times New Roman" w:hAnsi="Times New Roman" w:cs="Times New Roman"/>
          <w:sz w:val="16"/>
          <w:szCs w:val="16"/>
          <w:lang w:val="pt-BR"/>
        </w:rPr>
      </w:pPr>
      <w:r w:rsidRPr="00DB262C">
        <w:rPr>
          <w:rStyle w:val="Refdenotaalpie"/>
          <w:rFonts w:ascii="Times New Roman" w:hAnsi="Times New Roman" w:cs="Times New Roman"/>
          <w:sz w:val="16"/>
          <w:szCs w:val="16"/>
        </w:rPr>
        <w:footnoteRef/>
      </w:r>
      <w:r w:rsidRPr="00DB262C">
        <w:rPr>
          <w:rFonts w:ascii="Times New Roman" w:hAnsi="Times New Roman" w:cs="Times New Roman"/>
          <w:sz w:val="16"/>
          <w:szCs w:val="16"/>
          <w:lang w:val="pt-BR"/>
        </w:rPr>
        <w:t xml:space="preserve"> 2 Re. 2, 23. </w:t>
      </w:r>
    </w:p>
  </w:footnote>
  <w:footnote w:id="1832">
    <w:p w:rsidR="00A167AE" w:rsidRPr="00DB262C" w:rsidRDefault="00A167AE" w:rsidP="00DB262C">
      <w:pPr>
        <w:spacing w:after="0" w:line="240" w:lineRule="auto"/>
        <w:jc w:val="both"/>
        <w:rPr>
          <w:rFonts w:ascii="Times New Roman" w:hAnsi="Times New Roman" w:cs="Times New Roman"/>
          <w:sz w:val="16"/>
          <w:szCs w:val="16"/>
          <w:lang w:val="pt-BR"/>
        </w:rPr>
      </w:pPr>
      <w:r w:rsidRPr="00DB262C">
        <w:rPr>
          <w:rStyle w:val="Refdenotaalpie"/>
          <w:rFonts w:ascii="Times New Roman" w:hAnsi="Times New Roman" w:cs="Times New Roman"/>
          <w:sz w:val="16"/>
          <w:szCs w:val="16"/>
        </w:rPr>
        <w:footnoteRef/>
      </w:r>
      <w:r w:rsidRPr="00DB262C">
        <w:rPr>
          <w:rFonts w:ascii="Times New Roman" w:hAnsi="Times New Roman" w:cs="Times New Roman"/>
          <w:sz w:val="16"/>
          <w:szCs w:val="16"/>
          <w:lang w:val="pt-BR"/>
        </w:rPr>
        <w:t xml:space="preserve"> Sal. 106, 2. </w:t>
      </w:r>
    </w:p>
  </w:footnote>
  <w:footnote w:id="1833">
    <w:p w:rsidR="00A167AE" w:rsidRPr="00DB262C" w:rsidRDefault="00A167AE" w:rsidP="00DB262C">
      <w:pPr>
        <w:spacing w:after="0" w:line="240" w:lineRule="auto"/>
        <w:jc w:val="both"/>
        <w:rPr>
          <w:rFonts w:ascii="Times New Roman" w:hAnsi="Times New Roman" w:cs="Times New Roman"/>
          <w:sz w:val="16"/>
          <w:szCs w:val="16"/>
          <w:lang w:val="pt-BR"/>
        </w:rPr>
      </w:pPr>
      <w:r w:rsidRPr="00DB262C">
        <w:rPr>
          <w:rStyle w:val="Refdenotaalpie"/>
          <w:rFonts w:ascii="Times New Roman" w:hAnsi="Times New Roman" w:cs="Times New Roman"/>
          <w:sz w:val="16"/>
          <w:szCs w:val="16"/>
        </w:rPr>
        <w:footnoteRef/>
      </w:r>
      <w:r w:rsidRPr="00DB262C">
        <w:rPr>
          <w:rFonts w:ascii="Times New Roman" w:hAnsi="Times New Roman" w:cs="Times New Roman"/>
          <w:sz w:val="16"/>
          <w:szCs w:val="16"/>
          <w:lang w:val="pt-BR"/>
        </w:rPr>
        <w:t xml:space="preserve"> Gál. 6, 14. </w:t>
      </w:r>
    </w:p>
  </w:footnote>
  <w:footnote w:id="1834">
    <w:p w:rsidR="00A167AE" w:rsidRPr="00723C4A" w:rsidRDefault="00A167AE" w:rsidP="00DB262C">
      <w:pPr>
        <w:spacing w:after="0" w:line="240" w:lineRule="auto"/>
        <w:jc w:val="both"/>
        <w:rPr>
          <w:rFonts w:ascii="Times New Roman" w:hAnsi="Times New Roman" w:cs="Times New Roman"/>
          <w:sz w:val="16"/>
          <w:szCs w:val="16"/>
          <w:lang w:val="pt-BR"/>
        </w:rPr>
      </w:pPr>
      <w:r w:rsidRPr="00DB262C">
        <w:rPr>
          <w:rStyle w:val="Refdenotaalpie"/>
          <w:rFonts w:ascii="Times New Roman" w:hAnsi="Times New Roman" w:cs="Times New Roman"/>
          <w:sz w:val="16"/>
          <w:szCs w:val="16"/>
        </w:rPr>
        <w:footnoteRef/>
      </w:r>
      <w:r w:rsidRPr="00723C4A">
        <w:rPr>
          <w:rFonts w:ascii="Times New Roman" w:hAnsi="Times New Roman" w:cs="Times New Roman"/>
          <w:sz w:val="16"/>
          <w:szCs w:val="16"/>
          <w:lang w:val="pt-BR"/>
        </w:rPr>
        <w:t xml:space="preserve"> </w:t>
      </w:r>
      <w:r w:rsidRPr="00DB262C">
        <w:rPr>
          <w:rFonts w:ascii="Times New Roman" w:hAnsi="Times New Roman" w:cs="Times New Roman"/>
          <w:sz w:val="16"/>
          <w:szCs w:val="16"/>
          <w:lang w:val="pt-BR"/>
        </w:rPr>
        <w:t>Fil. 3, 18.19.</w:t>
      </w:r>
      <w:r w:rsidRPr="00723C4A">
        <w:rPr>
          <w:rFonts w:ascii="Times New Roman" w:hAnsi="Times New Roman" w:cs="Times New Roman"/>
          <w:sz w:val="16"/>
          <w:szCs w:val="16"/>
          <w:lang w:val="pt-BR"/>
        </w:rPr>
        <w:t xml:space="preserve"> </w:t>
      </w:r>
    </w:p>
  </w:footnote>
  <w:footnote w:id="1835">
    <w:p w:rsidR="00A167AE" w:rsidRPr="00723C4A" w:rsidRDefault="00A167AE" w:rsidP="00723C4A">
      <w:pPr>
        <w:spacing w:after="0" w:line="240" w:lineRule="auto"/>
        <w:jc w:val="both"/>
        <w:rPr>
          <w:rFonts w:ascii="Times New Roman" w:hAnsi="Times New Roman" w:cs="Times New Roman"/>
          <w:sz w:val="16"/>
          <w:szCs w:val="16"/>
          <w:lang w:val="pt-BR"/>
        </w:rPr>
      </w:pPr>
      <w:r w:rsidRPr="00723C4A">
        <w:rPr>
          <w:rStyle w:val="Refdenotaalpie"/>
          <w:rFonts w:ascii="Times New Roman" w:hAnsi="Times New Roman" w:cs="Times New Roman"/>
          <w:sz w:val="16"/>
          <w:szCs w:val="16"/>
        </w:rPr>
        <w:footnoteRef/>
      </w:r>
      <w:r w:rsidRPr="00723C4A">
        <w:rPr>
          <w:rFonts w:ascii="Times New Roman" w:hAnsi="Times New Roman" w:cs="Times New Roman"/>
          <w:sz w:val="16"/>
          <w:szCs w:val="16"/>
          <w:lang w:val="pt-BR"/>
        </w:rPr>
        <w:t xml:space="preserve"> Ez. 9, 4. </w:t>
      </w:r>
    </w:p>
  </w:footnote>
  <w:footnote w:id="1836">
    <w:p w:rsidR="00A167AE" w:rsidRPr="00723C4A" w:rsidRDefault="00A167AE" w:rsidP="00723C4A">
      <w:pPr>
        <w:spacing w:after="0" w:line="240" w:lineRule="auto"/>
        <w:jc w:val="both"/>
        <w:rPr>
          <w:rFonts w:ascii="Times New Roman" w:hAnsi="Times New Roman" w:cs="Times New Roman"/>
          <w:sz w:val="16"/>
          <w:szCs w:val="16"/>
          <w:lang w:val="pt-BR"/>
        </w:rPr>
      </w:pPr>
      <w:r w:rsidRPr="00723C4A">
        <w:rPr>
          <w:rStyle w:val="Refdenotaalpie"/>
          <w:rFonts w:ascii="Times New Roman" w:hAnsi="Times New Roman" w:cs="Times New Roman"/>
          <w:sz w:val="16"/>
          <w:szCs w:val="16"/>
        </w:rPr>
        <w:footnoteRef/>
      </w:r>
      <w:r w:rsidRPr="00723C4A">
        <w:rPr>
          <w:rFonts w:ascii="Times New Roman" w:hAnsi="Times New Roman" w:cs="Times New Roman"/>
          <w:sz w:val="16"/>
          <w:szCs w:val="16"/>
          <w:lang w:val="pt-BR"/>
        </w:rPr>
        <w:t xml:space="preserve"> Gál. 6, 17. </w:t>
      </w:r>
    </w:p>
  </w:footnote>
  <w:footnote w:id="1837">
    <w:p w:rsidR="00A167AE" w:rsidRPr="00D8140B" w:rsidRDefault="00A167AE" w:rsidP="00723C4A">
      <w:pPr>
        <w:spacing w:after="0" w:line="240" w:lineRule="auto"/>
        <w:jc w:val="both"/>
        <w:rPr>
          <w:rFonts w:ascii="Times New Roman" w:hAnsi="Times New Roman" w:cs="Times New Roman"/>
          <w:sz w:val="16"/>
          <w:szCs w:val="16"/>
          <w:lang w:val="en-US"/>
        </w:rPr>
      </w:pPr>
      <w:r w:rsidRPr="00723C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Gál. 5, 24. </w:t>
      </w:r>
    </w:p>
  </w:footnote>
  <w:footnote w:id="1838">
    <w:p w:rsidR="00A167AE" w:rsidRPr="00D8140B" w:rsidRDefault="00A167AE" w:rsidP="00723C4A">
      <w:pPr>
        <w:pStyle w:val="Textonotapie"/>
        <w:rPr>
          <w:rFonts w:ascii="Times New Roman" w:hAnsi="Times New Roman" w:cs="Times New Roman"/>
          <w:sz w:val="16"/>
          <w:szCs w:val="16"/>
          <w:lang w:val="en-US"/>
        </w:rPr>
      </w:pPr>
      <w:r w:rsidRPr="00723C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2 Cor. 7, 1.</w:t>
      </w:r>
    </w:p>
  </w:footnote>
  <w:footnote w:id="1839">
    <w:p w:rsidR="00A167AE" w:rsidRPr="00D8140B" w:rsidRDefault="00A167AE" w:rsidP="00723C4A">
      <w:pPr>
        <w:spacing w:after="0" w:line="240" w:lineRule="auto"/>
        <w:jc w:val="both"/>
        <w:rPr>
          <w:rFonts w:ascii="Times New Roman" w:hAnsi="Times New Roman" w:cs="Times New Roman"/>
          <w:sz w:val="16"/>
          <w:szCs w:val="16"/>
          <w:lang w:val="en-US"/>
        </w:rPr>
      </w:pPr>
      <w:r w:rsidRPr="00723C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Ecle. 12, 11. </w:t>
      </w:r>
    </w:p>
  </w:footnote>
  <w:footnote w:id="1840">
    <w:p w:rsidR="00A167AE" w:rsidRPr="00D8140B" w:rsidRDefault="00A167AE" w:rsidP="00723C4A">
      <w:pPr>
        <w:spacing w:after="0" w:line="240" w:lineRule="auto"/>
        <w:jc w:val="both"/>
        <w:rPr>
          <w:rFonts w:ascii="Times New Roman" w:hAnsi="Times New Roman" w:cs="Times New Roman"/>
          <w:sz w:val="16"/>
          <w:szCs w:val="16"/>
          <w:lang w:val="en-US"/>
        </w:rPr>
      </w:pPr>
      <w:r w:rsidRPr="00723C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Rom. 6, 12.13. </w:t>
      </w:r>
    </w:p>
  </w:footnote>
  <w:footnote w:id="1841">
    <w:p w:rsidR="00A167AE" w:rsidRPr="00D8140B" w:rsidRDefault="00A167AE" w:rsidP="00723C4A">
      <w:pPr>
        <w:spacing w:after="0" w:line="240" w:lineRule="auto"/>
        <w:jc w:val="both"/>
        <w:rPr>
          <w:rFonts w:ascii="Times New Roman" w:hAnsi="Times New Roman" w:cs="Times New Roman"/>
          <w:sz w:val="16"/>
          <w:szCs w:val="16"/>
          <w:lang w:val="en-US"/>
        </w:rPr>
      </w:pPr>
      <w:r w:rsidRPr="00723C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118, 12.0. </w:t>
      </w:r>
    </w:p>
  </w:footnote>
  <w:footnote w:id="1842">
    <w:p w:rsidR="00A167AE" w:rsidRPr="00D8140B" w:rsidRDefault="00A167AE" w:rsidP="00723C4A">
      <w:pPr>
        <w:spacing w:after="0" w:line="240" w:lineRule="auto"/>
        <w:jc w:val="both"/>
        <w:rPr>
          <w:rFonts w:ascii="Times New Roman" w:hAnsi="Times New Roman" w:cs="Times New Roman"/>
          <w:sz w:val="16"/>
          <w:szCs w:val="16"/>
          <w:lang w:val="en-US"/>
        </w:rPr>
      </w:pPr>
      <w:r w:rsidRPr="00723C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Rom. 8, 3. </w:t>
      </w:r>
    </w:p>
  </w:footnote>
  <w:footnote w:id="1843">
    <w:p w:rsidR="00A167AE" w:rsidRPr="00117BEA" w:rsidRDefault="00A167AE" w:rsidP="00723C4A">
      <w:pPr>
        <w:spacing w:after="0" w:line="240" w:lineRule="auto"/>
        <w:jc w:val="both"/>
        <w:rPr>
          <w:rFonts w:ascii="Times New Roman" w:hAnsi="Times New Roman" w:cs="Times New Roman"/>
          <w:sz w:val="16"/>
          <w:szCs w:val="16"/>
          <w:lang w:val="pt-BR"/>
        </w:rPr>
      </w:pPr>
      <w:r w:rsidRPr="00723C4A">
        <w:rPr>
          <w:rStyle w:val="Refdenotaalpie"/>
          <w:rFonts w:ascii="Times New Roman" w:hAnsi="Times New Roman" w:cs="Times New Roman"/>
          <w:sz w:val="16"/>
          <w:szCs w:val="16"/>
        </w:rPr>
        <w:footnoteRef/>
      </w:r>
      <w:r w:rsidRPr="00117BEA">
        <w:rPr>
          <w:rFonts w:ascii="Times New Roman" w:hAnsi="Times New Roman" w:cs="Times New Roman"/>
          <w:sz w:val="16"/>
          <w:szCs w:val="16"/>
          <w:lang w:val="pt-BR"/>
        </w:rPr>
        <w:t xml:space="preserve"> Núm. 25, 4. </w:t>
      </w:r>
    </w:p>
  </w:footnote>
  <w:footnote w:id="1844">
    <w:p w:rsidR="00A167AE" w:rsidRPr="00117BEA" w:rsidRDefault="00A167AE" w:rsidP="00723C4A">
      <w:pPr>
        <w:pStyle w:val="Textonotapie"/>
        <w:rPr>
          <w:rFonts w:ascii="Times New Roman" w:hAnsi="Times New Roman" w:cs="Times New Roman"/>
          <w:sz w:val="16"/>
          <w:szCs w:val="16"/>
          <w:lang w:val="pt-BR"/>
        </w:rPr>
      </w:pPr>
      <w:r w:rsidRPr="00723C4A">
        <w:rPr>
          <w:rStyle w:val="Refdenotaalpie"/>
          <w:rFonts w:ascii="Times New Roman" w:hAnsi="Times New Roman" w:cs="Times New Roman"/>
          <w:sz w:val="16"/>
          <w:szCs w:val="16"/>
        </w:rPr>
        <w:footnoteRef/>
      </w:r>
      <w:r w:rsidRPr="00117BEA">
        <w:rPr>
          <w:rFonts w:ascii="Times New Roman" w:hAnsi="Times New Roman" w:cs="Times New Roman"/>
          <w:sz w:val="16"/>
          <w:szCs w:val="16"/>
          <w:lang w:val="pt-BR"/>
        </w:rPr>
        <w:t xml:space="preserve"> Jos. 10, 26-27.</w:t>
      </w:r>
    </w:p>
  </w:footnote>
  <w:footnote w:id="1845">
    <w:p w:rsidR="00A167AE" w:rsidRPr="00117BEA" w:rsidRDefault="00A167AE" w:rsidP="00723C4A">
      <w:pPr>
        <w:spacing w:after="0" w:line="240" w:lineRule="auto"/>
        <w:jc w:val="both"/>
        <w:rPr>
          <w:rFonts w:ascii="Times New Roman" w:hAnsi="Times New Roman" w:cs="Times New Roman"/>
          <w:sz w:val="16"/>
          <w:szCs w:val="16"/>
          <w:lang w:val="pt-BR"/>
        </w:rPr>
      </w:pPr>
      <w:r w:rsidRPr="00723C4A">
        <w:rPr>
          <w:rStyle w:val="Refdenotaalpie"/>
          <w:rFonts w:ascii="Times New Roman" w:hAnsi="Times New Roman" w:cs="Times New Roman"/>
          <w:sz w:val="16"/>
          <w:szCs w:val="16"/>
        </w:rPr>
        <w:footnoteRef/>
      </w:r>
      <w:r w:rsidRPr="00117BEA">
        <w:rPr>
          <w:rFonts w:ascii="Times New Roman" w:hAnsi="Times New Roman" w:cs="Times New Roman"/>
          <w:sz w:val="16"/>
          <w:szCs w:val="16"/>
          <w:lang w:val="pt-BR"/>
        </w:rPr>
        <w:t xml:space="preserve"> Núm. 23, 10. </w:t>
      </w:r>
    </w:p>
  </w:footnote>
  <w:footnote w:id="1846">
    <w:p w:rsidR="00A167AE" w:rsidRPr="00D8140B" w:rsidRDefault="00A167AE" w:rsidP="00723C4A">
      <w:pPr>
        <w:spacing w:after="0" w:line="240" w:lineRule="auto"/>
        <w:jc w:val="both"/>
        <w:rPr>
          <w:rFonts w:ascii="Times New Roman" w:hAnsi="Times New Roman" w:cs="Times New Roman"/>
          <w:sz w:val="16"/>
          <w:szCs w:val="16"/>
          <w:lang w:val="pt-BR"/>
        </w:rPr>
      </w:pPr>
      <w:r w:rsidRPr="00723C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Lc. 23, 46. </w:t>
      </w:r>
    </w:p>
  </w:footnote>
  <w:footnote w:id="1847">
    <w:p w:rsidR="00A167AE" w:rsidRPr="00D8140B" w:rsidRDefault="00A167AE" w:rsidP="00723C4A">
      <w:pPr>
        <w:spacing w:after="0" w:line="240" w:lineRule="auto"/>
        <w:jc w:val="both"/>
        <w:rPr>
          <w:rFonts w:ascii="Times New Roman" w:hAnsi="Times New Roman" w:cs="Times New Roman"/>
          <w:sz w:val="16"/>
          <w:szCs w:val="16"/>
          <w:lang w:val="pt-BR"/>
        </w:rPr>
      </w:pPr>
      <w:r w:rsidRPr="00723C4A">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Heb. 7, 25. </w:t>
      </w:r>
    </w:p>
  </w:footnote>
  <w:footnote w:id="1848">
    <w:p w:rsidR="00A167AE" w:rsidRPr="00723C4A" w:rsidRDefault="00A167AE" w:rsidP="00723C4A">
      <w:pPr>
        <w:spacing w:after="0" w:line="240" w:lineRule="auto"/>
        <w:jc w:val="both"/>
        <w:rPr>
          <w:rFonts w:ascii="Times New Roman" w:hAnsi="Times New Roman" w:cs="Times New Roman"/>
          <w:sz w:val="16"/>
          <w:szCs w:val="16"/>
          <w:lang w:val="en-US"/>
        </w:rPr>
      </w:pPr>
      <w:r w:rsidRPr="00723C4A">
        <w:rPr>
          <w:rStyle w:val="Refdenotaalpie"/>
          <w:rFonts w:ascii="Times New Roman" w:hAnsi="Times New Roman" w:cs="Times New Roman"/>
          <w:sz w:val="16"/>
          <w:szCs w:val="16"/>
        </w:rPr>
        <w:footnoteRef/>
      </w:r>
      <w:r w:rsidRPr="00723C4A">
        <w:rPr>
          <w:rFonts w:ascii="Times New Roman" w:hAnsi="Times New Roman" w:cs="Times New Roman"/>
          <w:sz w:val="16"/>
          <w:szCs w:val="16"/>
          <w:lang w:val="en-US"/>
        </w:rPr>
        <w:t xml:space="preserve"> Cf. Heb. 7, 25. </w:t>
      </w:r>
    </w:p>
  </w:footnote>
  <w:footnote w:id="1849">
    <w:p w:rsidR="00A167AE" w:rsidRPr="00544116" w:rsidRDefault="00A167AE" w:rsidP="00544116">
      <w:pPr>
        <w:spacing w:after="0" w:line="240" w:lineRule="auto"/>
        <w:jc w:val="both"/>
        <w:rPr>
          <w:rFonts w:ascii="Times New Roman" w:hAnsi="Times New Roman" w:cs="Times New Roman"/>
          <w:sz w:val="16"/>
          <w:szCs w:val="16"/>
          <w:lang w:val="en-US"/>
        </w:rPr>
      </w:pPr>
      <w:r w:rsidRPr="00544116">
        <w:rPr>
          <w:rStyle w:val="Refdenotaalpie"/>
          <w:rFonts w:ascii="Times New Roman" w:hAnsi="Times New Roman" w:cs="Times New Roman"/>
          <w:sz w:val="16"/>
          <w:szCs w:val="16"/>
        </w:rPr>
        <w:footnoteRef/>
      </w:r>
      <w:r w:rsidRPr="00544116">
        <w:rPr>
          <w:rFonts w:ascii="Times New Roman" w:hAnsi="Times New Roman" w:cs="Times New Roman"/>
          <w:sz w:val="16"/>
          <w:szCs w:val="16"/>
          <w:lang w:val="en-US"/>
        </w:rPr>
        <w:t xml:space="preserve"> 2 Cor. 4, 10. </w:t>
      </w:r>
    </w:p>
  </w:footnote>
  <w:footnote w:id="1850">
    <w:p w:rsidR="00A167AE" w:rsidRPr="00723C4A" w:rsidRDefault="00A167AE" w:rsidP="00544116">
      <w:pPr>
        <w:spacing w:after="0" w:line="240" w:lineRule="auto"/>
        <w:jc w:val="both"/>
        <w:rPr>
          <w:lang w:val="en-US"/>
        </w:rPr>
      </w:pPr>
      <w:r w:rsidRPr="00544116">
        <w:rPr>
          <w:rStyle w:val="Refdenotaalpie"/>
          <w:rFonts w:ascii="Times New Roman" w:hAnsi="Times New Roman" w:cs="Times New Roman"/>
          <w:sz w:val="16"/>
          <w:szCs w:val="16"/>
        </w:rPr>
        <w:footnoteRef/>
      </w:r>
      <w:r w:rsidRPr="00544116">
        <w:rPr>
          <w:rFonts w:ascii="Times New Roman" w:hAnsi="Times New Roman" w:cs="Times New Roman"/>
          <w:sz w:val="16"/>
          <w:szCs w:val="16"/>
          <w:lang w:val="en-US"/>
        </w:rPr>
        <w:t xml:space="preserve"> Jn. 17, 5.</w:t>
      </w:r>
      <w:r w:rsidRPr="00723C4A">
        <w:rPr>
          <w:lang w:val="en-US"/>
        </w:rPr>
        <w:t xml:space="preserve"> </w:t>
      </w:r>
    </w:p>
  </w:footnote>
  <w:footnote w:id="1851">
    <w:p w:rsidR="00A167AE" w:rsidRPr="00D8140B" w:rsidRDefault="00A167AE" w:rsidP="007914AC">
      <w:pPr>
        <w:spacing w:after="0" w:line="240" w:lineRule="auto"/>
        <w:ind w:firstLine="709"/>
        <w:jc w:val="both"/>
        <w:rPr>
          <w:rFonts w:ascii="Times New Roman" w:hAnsi="Times New Roman" w:cs="Times New Roman"/>
          <w:sz w:val="16"/>
          <w:szCs w:val="16"/>
          <w:lang w:val="en-US"/>
        </w:rPr>
      </w:pPr>
      <w:r w:rsidRPr="007914A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Cf. Sal. 41, 1; Ss. 26, 8.9. </w:t>
      </w:r>
    </w:p>
  </w:footnote>
  <w:footnote w:id="1852">
    <w:p w:rsidR="00A167AE" w:rsidRPr="009C3956" w:rsidRDefault="00A167AE" w:rsidP="009C3956">
      <w:pPr>
        <w:spacing w:after="0" w:line="240" w:lineRule="auto"/>
        <w:jc w:val="both"/>
        <w:rPr>
          <w:rFonts w:ascii="Times New Roman" w:hAnsi="Times New Roman" w:cs="Times New Roman"/>
          <w:sz w:val="16"/>
          <w:szCs w:val="16"/>
        </w:rPr>
      </w:pPr>
      <w:r w:rsidRPr="009C3956">
        <w:rPr>
          <w:rStyle w:val="Refdenotaalpie"/>
          <w:rFonts w:ascii="Times New Roman" w:hAnsi="Times New Roman" w:cs="Times New Roman"/>
          <w:sz w:val="16"/>
          <w:szCs w:val="16"/>
        </w:rPr>
        <w:footnoteRef/>
      </w:r>
      <w:r w:rsidRPr="00CA15C6">
        <w:rPr>
          <w:rFonts w:ascii="Times New Roman" w:hAnsi="Times New Roman" w:cs="Times New Roman"/>
          <w:sz w:val="16"/>
          <w:szCs w:val="16"/>
        </w:rPr>
        <w:t xml:space="preserve"> 2. Sal. 44, 3. </w:t>
      </w:r>
      <w:r w:rsidRPr="009C3956">
        <w:rPr>
          <w:rFonts w:ascii="Times New Roman" w:hAnsi="Times New Roman" w:cs="Times New Roman"/>
          <w:sz w:val="16"/>
          <w:szCs w:val="16"/>
        </w:rPr>
        <w:t xml:space="preserve">Guerrico jugará a lo largo de todo el sermón con los dos momentos sobresalientes de la liturgia del domingo de ramos: la procesión con las palmas y la solemne lectura de la pasión. </w:t>
      </w:r>
    </w:p>
  </w:footnote>
  <w:footnote w:id="1853">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Sal. 68, 21. </w:t>
      </w:r>
    </w:p>
  </w:footnote>
  <w:footnote w:id="1854">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Is. 52, 14. </w:t>
      </w:r>
    </w:p>
  </w:footnote>
  <w:footnote w:id="1855">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Mt. 21, 10. </w:t>
      </w:r>
    </w:p>
  </w:footnote>
  <w:footnote w:id="1856">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Sal. 87, 16. </w:t>
      </w:r>
    </w:p>
  </w:footnote>
  <w:footnote w:id="1857">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Sal. 68, 8. </w:t>
      </w:r>
    </w:p>
  </w:footnote>
  <w:footnote w:id="1858">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Is. 50, 7. </w:t>
      </w:r>
    </w:p>
  </w:footnote>
  <w:footnote w:id="1859">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Sal. 30, 2; 70, 1. </w:t>
      </w:r>
    </w:p>
  </w:footnote>
  <w:footnote w:id="1860">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Jer. 17, 18. </w:t>
      </w:r>
    </w:p>
  </w:footnote>
  <w:footnote w:id="1861">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Is. 53, 2. </w:t>
      </w:r>
    </w:p>
  </w:footnote>
  <w:footnote w:id="1862">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Sal. 21, 7. </w:t>
      </w:r>
    </w:p>
  </w:footnote>
  <w:footnote w:id="1863">
    <w:p w:rsidR="00A167AE" w:rsidRPr="009C3956" w:rsidRDefault="00A167AE" w:rsidP="009C3956">
      <w:pPr>
        <w:spacing w:after="0" w:line="240" w:lineRule="auto"/>
        <w:jc w:val="both"/>
        <w:rPr>
          <w:rFonts w:ascii="Times New Roman" w:hAnsi="Times New Roman" w:cs="Times New Roman"/>
          <w:sz w:val="16"/>
          <w:szCs w:val="16"/>
          <w:lang w:val="en-US"/>
        </w:rPr>
      </w:pPr>
      <w:r w:rsidRPr="009C3956">
        <w:rPr>
          <w:rStyle w:val="Refdenotaalpie"/>
          <w:rFonts w:ascii="Times New Roman" w:hAnsi="Times New Roman" w:cs="Times New Roman"/>
          <w:sz w:val="16"/>
          <w:szCs w:val="16"/>
        </w:rPr>
        <w:footnoteRef/>
      </w:r>
      <w:r w:rsidRPr="009C3956">
        <w:rPr>
          <w:rFonts w:ascii="Times New Roman" w:hAnsi="Times New Roman" w:cs="Times New Roman"/>
          <w:sz w:val="16"/>
          <w:szCs w:val="16"/>
          <w:lang w:val="en-US"/>
        </w:rPr>
        <w:t xml:space="preserve"> Mt. 21, 9; Jn. 12, 13</w:t>
      </w:r>
      <w:r>
        <w:rPr>
          <w:rFonts w:ascii="Times New Roman" w:hAnsi="Times New Roman" w:cs="Times New Roman"/>
          <w:sz w:val="16"/>
          <w:szCs w:val="16"/>
          <w:lang w:val="en-US"/>
        </w:rPr>
        <w:t xml:space="preserve">. </w:t>
      </w:r>
    </w:p>
  </w:footnote>
  <w:footnote w:id="1864">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Zac. 9, 9. </w:t>
      </w:r>
    </w:p>
  </w:footnote>
  <w:footnote w:id="1865">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Cf. Mt. 12, 41. </w:t>
      </w:r>
    </w:p>
  </w:footnote>
  <w:footnote w:id="1866">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Sant. 5, 11. </w:t>
      </w:r>
    </w:p>
  </w:footnote>
  <w:footnote w:id="1867">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Job 14, l; Lam. 3, 15. </w:t>
      </w:r>
    </w:p>
  </w:footnote>
  <w:footnote w:id="1868">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Job 16, 18. </w:t>
      </w:r>
    </w:p>
  </w:footnote>
  <w:footnote w:id="1869">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Mt. 27, 46; Sal. 21, 1. </w:t>
      </w:r>
    </w:p>
  </w:footnote>
  <w:footnote w:id="1870">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Sal. 72, 24; Job 10, 8. </w:t>
      </w:r>
    </w:p>
  </w:footnote>
  <w:footnote w:id="1871">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Sal. 101, 11. </w:t>
      </w:r>
    </w:p>
  </w:footnote>
  <w:footnote w:id="1872">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Job 30, 22. </w:t>
      </w:r>
    </w:p>
  </w:footnote>
  <w:footnote w:id="1873">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Sal. 87, 16. </w:t>
      </w:r>
    </w:p>
  </w:footnote>
  <w:footnote w:id="1874">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Lc. 14, 11. </w:t>
      </w:r>
    </w:p>
  </w:footnote>
  <w:footnote w:id="1875">
    <w:p w:rsidR="00A167AE" w:rsidRPr="00B22D3F"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en-US"/>
        </w:rPr>
        <w:t xml:space="preserve"> Lc. 16, 25. </w:t>
      </w:r>
    </w:p>
  </w:footnote>
  <w:footnote w:id="1876">
    <w:p w:rsidR="00A167AE" w:rsidRPr="00D8140B" w:rsidRDefault="00A167AE" w:rsidP="00B22D3F">
      <w:pPr>
        <w:spacing w:after="0" w:line="240" w:lineRule="auto"/>
        <w:jc w:val="both"/>
        <w:rPr>
          <w:rFonts w:ascii="Times New Roman" w:hAnsi="Times New Roman" w:cs="Times New Roman"/>
          <w:sz w:val="16"/>
          <w:szCs w:val="16"/>
          <w:lang w:val="en-US"/>
        </w:rPr>
      </w:pPr>
      <w:r w:rsidRPr="00B22D3F">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5, 23. </w:t>
      </w:r>
    </w:p>
  </w:footnote>
  <w:footnote w:id="1877">
    <w:p w:rsidR="00A167AE" w:rsidRPr="005E7CFA" w:rsidRDefault="00A167AE" w:rsidP="00B22D3F">
      <w:pPr>
        <w:spacing w:after="0" w:line="240" w:lineRule="auto"/>
        <w:jc w:val="both"/>
        <w:rPr>
          <w:rFonts w:ascii="Times New Roman" w:hAnsi="Times New Roman" w:cs="Times New Roman"/>
          <w:sz w:val="16"/>
          <w:szCs w:val="16"/>
          <w:lang w:val="pt-BR"/>
        </w:rPr>
      </w:pPr>
      <w:r w:rsidRPr="00B22D3F">
        <w:rPr>
          <w:rStyle w:val="Refdenotaalpie"/>
          <w:rFonts w:ascii="Times New Roman" w:hAnsi="Times New Roman" w:cs="Times New Roman"/>
          <w:sz w:val="16"/>
          <w:szCs w:val="16"/>
        </w:rPr>
        <w:footnoteRef/>
      </w:r>
      <w:r w:rsidRPr="005E7CFA">
        <w:rPr>
          <w:rFonts w:ascii="Times New Roman" w:hAnsi="Times New Roman" w:cs="Times New Roman"/>
          <w:sz w:val="16"/>
          <w:szCs w:val="16"/>
          <w:lang w:val="pt-BR"/>
        </w:rPr>
        <w:t xml:space="preserve"> Sal. 88, 52. </w:t>
      </w:r>
    </w:p>
  </w:footnote>
  <w:footnote w:id="1878">
    <w:p w:rsidR="00A167AE" w:rsidRPr="00B22D3F" w:rsidRDefault="00A167AE" w:rsidP="005D3573">
      <w:pPr>
        <w:spacing w:after="0" w:line="240" w:lineRule="auto"/>
        <w:jc w:val="both"/>
        <w:rPr>
          <w:rFonts w:ascii="Times New Roman" w:hAnsi="Times New Roman" w:cs="Times New Roman"/>
          <w:sz w:val="16"/>
          <w:szCs w:val="16"/>
          <w:lang w:val="pt-BR"/>
        </w:rPr>
      </w:pPr>
      <w:r w:rsidRPr="00B22D3F">
        <w:rPr>
          <w:rStyle w:val="Refdenotaalpie"/>
          <w:rFonts w:ascii="Times New Roman" w:hAnsi="Times New Roman" w:cs="Times New Roman"/>
          <w:sz w:val="16"/>
          <w:szCs w:val="16"/>
        </w:rPr>
        <w:footnoteRef/>
      </w:r>
      <w:r w:rsidRPr="00B22D3F">
        <w:rPr>
          <w:rFonts w:ascii="Times New Roman" w:hAnsi="Times New Roman" w:cs="Times New Roman"/>
          <w:sz w:val="16"/>
          <w:szCs w:val="16"/>
          <w:lang w:val="pt-BR"/>
        </w:rPr>
        <w:t xml:space="preserve"> Sal. 118, 42. </w:t>
      </w:r>
    </w:p>
  </w:footnote>
  <w:footnote w:id="1879">
    <w:p w:rsidR="00A167AE" w:rsidRPr="00792355" w:rsidRDefault="00A167AE" w:rsidP="00792355">
      <w:pPr>
        <w:spacing w:after="0" w:line="240" w:lineRule="auto"/>
        <w:jc w:val="both"/>
        <w:rPr>
          <w:rFonts w:ascii="Times New Roman" w:hAnsi="Times New Roman" w:cs="Times New Roman"/>
          <w:sz w:val="16"/>
          <w:szCs w:val="16"/>
          <w:lang w:val="pt-BR"/>
        </w:rPr>
      </w:pPr>
      <w:r w:rsidRPr="00792355">
        <w:rPr>
          <w:rStyle w:val="Refdenotaalpie"/>
          <w:rFonts w:ascii="Times New Roman" w:hAnsi="Times New Roman" w:cs="Times New Roman"/>
          <w:sz w:val="16"/>
          <w:szCs w:val="16"/>
        </w:rPr>
        <w:footnoteRef/>
      </w:r>
      <w:r w:rsidRPr="00792355">
        <w:rPr>
          <w:rFonts w:ascii="Times New Roman" w:hAnsi="Times New Roman" w:cs="Times New Roman"/>
          <w:sz w:val="16"/>
          <w:szCs w:val="16"/>
          <w:lang w:val="pt-BR"/>
        </w:rPr>
        <w:t xml:space="preserve"> Os. 5, 5; Jer. 2, 19. </w:t>
      </w:r>
    </w:p>
  </w:footnote>
  <w:footnote w:id="1880">
    <w:p w:rsidR="00A167AE" w:rsidRPr="00792355" w:rsidRDefault="00A167AE" w:rsidP="00792355">
      <w:pPr>
        <w:spacing w:after="0" w:line="240" w:lineRule="auto"/>
        <w:jc w:val="both"/>
        <w:rPr>
          <w:rFonts w:ascii="Times New Roman" w:hAnsi="Times New Roman" w:cs="Times New Roman"/>
          <w:sz w:val="16"/>
          <w:szCs w:val="16"/>
          <w:lang w:val="pt-BR"/>
        </w:rPr>
      </w:pPr>
      <w:r w:rsidRPr="00792355">
        <w:rPr>
          <w:rStyle w:val="Refdenotaalpie"/>
          <w:rFonts w:ascii="Times New Roman" w:hAnsi="Times New Roman" w:cs="Times New Roman"/>
          <w:sz w:val="16"/>
          <w:szCs w:val="16"/>
        </w:rPr>
        <w:footnoteRef/>
      </w:r>
      <w:r w:rsidRPr="00792355">
        <w:rPr>
          <w:rFonts w:ascii="Times New Roman" w:hAnsi="Times New Roman" w:cs="Times New Roman"/>
          <w:sz w:val="16"/>
          <w:szCs w:val="16"/>
          <w:lang w:val="pt-BR"/>
        </w:rPr>
        <w:t xml:space="preserve"> Zac. 12, 10; Jn. 19, 37. </w:t>
      </w:r>
    </w:p>
  </w:footnote>
  <w:footnote w:id="1881">
    <w:p w:rsidR="00A167AE" w:rsidRPr="00D8140B"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24, 30; Lc. 21, 27. </w:t>
      </w:r>
    </w:p>
  </w:footnote>
  <w:footnote w:id="1882">
    <w:p w:rsidR="00A167AE" w:rsidRPr="00D8140B"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Cor. 1, 18. </w:t>
      </w:r>
    </w:p>
  </w:footnote>
  <w:footnote w:id="1883">
    <w:p w:rsidR="00A167AE" w:rsidRPr="00D8140B"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6, 15. </w:t>
      </w:r>
    </w:p>
  </w:footnote>
  <w:footnote w:id="1884">
    <w:p w:rsidR="00A167AE" w:rsidRPr="00792355"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792355">
        <w:rPr>
          <w:rFonts w:ascii="Times New Roman" w:hAnsi="Times New Roman" w:cs="Times New Roman"/>
          <w:sz w:val="16"/>
          <w:szCs w:val="16"/>
          <w:lang w:val="en-US"/>
        </w:rPr>
        <w:t xml:space="preserve"> Mt. 21, 12.13. </w:t>
      </w:r>
    </w:p>
  </w:footnote>
  <w:footnote w:id="1885">
    <w:p w:rsidR="00A167AE" w:rsidRPr="00792355"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792355">
        <w:rPr>
          <w:rFonts w:ascii="Times New Roman" w:hAnsi="Times New Roman" w:cs="Times New Roman"/>
          <w:sz w:val="16"/>
          <w:szCs w:val="16"/>
          <w:lang w:val="en-US"/>
        </w:rPr>
        <w:t xml:space="preserve"> 1 Sam. 21, 13. </w:t>
      </w:r>
    </w:p>
  </w:footnote>
  <w:footnote w:id="1886">
    <w:p w:rsidR="00A167AE" w:rsidRPr="00792355"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792355">
        <w:rPr>
          <w:rFonts w:ascii="Times New Roman" w:hAnsi="Times New Roman" w:cs="Times New Roman"/>
          <w:sz w:val="16"/>
          <w:szCs w:val="16"/>
          <w:lang w:val="en-US"/>
        </w:rPr>
        <w:t xml:space="preserve"> Sal. 88, 52. </w:t>
      </w:r>
    </w:p>
  </w:footnote>
  <w:footnote w:id="1887">
    <w:p w:rsidR="00A167AE" w:rsidRPr="00792355"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792355">
        <w:rPr>
          <w:rFonts w:ascii="Times New Roman" w:hAnsi="Times New Roman" w:cs="Times New Roman"/>
          <w:sz w:val="16"/>
          <w:szCs w:val="16"/>
          <w:lang w:val="en-US"/>
        </w:rPr>
        <w:t xml:space="preserve"> Sir. 27, 12. </w:t>
      </w:r>
    </w:p>
  </w:footnote>
  <w:footnote w:id="1888">
    <w:p w:rsidR="00A167AE" w:rsidRPr="00792355"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792355">
        <w:rPr>
          <w:rFonts w:ascii="Times New Roman" w:hAnsi="Times New Roman" w:cs="Times New Roman"/>
          <w:sz w:val="16"/>
          <w:szCs w:val="16"/>
          <w:lang w:val="en-US"/>
        </w:rPr>
        <w:t xml:space="preserve"> Ecle. 8, 1. </w:t>
      </w:r>
    </w:p>
  </w:footnote>
  <w:footnote w:id="1889">
    <w:p w:rsidR="00A167AE" w:rsidRPr="00117BEA"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Sab. 7, 26. </w:t>
      </w:r>
    </w:p>
  </w:footnote>
  <w:footnote w:id="1890">
    <w:p w:rsidR="00A167AE" w:rsidRPr="00117BEA"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Sal. 4, 7. </w:t>
      </w:r>
    </w:p>
  </w:footnote>
  <w:footnote w:id="1891">
    <w:p w:rsidR="00A167AE" w:rsidRPr="00117BEA"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Prov. 16, 15. </w:t>
      </w:r>
    </w:p>
  </w:footnote>
  <w:footnote w:id="1892">
    <w:p w:rsidR="00A167AE" w:rsidRPr="00117BEA"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Gén. 2, 7. </w:t>
      </w:r>
    </w:p>
  </w:footnote>
  <w:footnote w:id="1893">
    <w:p w:rsidR="00A167AE" w:rsidRPr="00117BEA"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Lc. 22, 61-62. </w:t>
      </w:r>
    </w:p>
  </w:footnote>
  <w:footnote w:id="1894">
    <w:p w:rsidR="00A167AE" w:rsidRPr="00792355"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792355">
        <w:rPr>
          <w:rFonts w:ascii="Times New Roman" w:hAnsi="Times New Roman" w:cs="Times New Roman"/>
          <w:sz w:val="16"/>
          <w:szCs w:val="16"/>
          <w:lang w:val="en-US"/>
        </w:rPr>
        <w:t xml:space="preserve"> Job 29, 24. </w:t>
      </w:r>
    </w:p>
  </w:footnote>
  <w:footnote w:id="1895">
    <w:p w:rsidR="00A167AE" w:rsidRPr="008034DD"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2 Cor. 6, 14. </w:t>
      </w:r>
    </w:p>
  </w:footnote>
  <w:footnote w:id="1896">
    <w:p w:rsidR="00A167AE" w:rsidRPr="008034DD"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Sal. 118, 74. </w:t>
      </w:r>
    </w:p>
  </w:footnote>
  <w:footnote w:id="1897">
    <w:p w:rsidR="00A167AE" w:rsidRPr="008034DD" w:rsidRDefault="00A167AE" w:rsidP="00792355">
      <w:pPr>
        <w:spacing w:after="0" w:line="240" w:lineRule="auto"/>
        <w:jc w:val="both"/>
        <w:rPr>
          <w:rFonts w:ascii="Times New Roman" w:hAnsi="Times New Roman" w:cs="Times New Roman"/>
          <w:sz w:val="16"/>
          <w:szCs w:val="16"/>
          <w:lang w:val="en-US"/>
        </w:rPr>
      </w:pPr>
      <w:r w:rsidRPr="00792355">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Núm. 21, 8.9. </w:t>
      </w:r>
    </w:p>
  </w:footnote>
  <w:footnote w:id="1898">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Mt. 21, 9. </w:t>
      </w:r>
    </w:p>
  </w:footnote>
  <w:footnote w:id="1899">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Sal. 117, 15. </w:t>
      </w:r>
    </w:p>
  </w:footnote>
  <w:footnote w:id="1900">
    <w:p w:rsidR="00A167AE" w:rsidRPr="008034DD" w:rsidRDefault="00A167AE" w:rsidP="00682110">
      <w:pPr>
        <w:pStyle w:val="Textonotapie"/>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Sal. 112, 1.2</w:t>
      </w:r>
    </w:p>
  </w:footnote>
  <w:footnote w:id="1901">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.Sal. 117, 26. </w:t>
      </w:r>
    </w:p>
  </w:footnote>
  <w:footnote w:id="1902">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Sal. 8, 3. </w:t>
      </w:r>
    </w:p>
  </w:footnote>
  <w:footnote w:id="1903">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Sal. 26, 12. </w:t>
      </w:r>
    </w:p>
  </w:footnote>
  <w:footnote w:id="1904">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Sal. 7, 17. </w:t>
      </w:r>
    </w:p>
  </w:footnote>
  <w:footnote w:id="1905">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Sal. 108, 2. </w:t>
      </w:r>
    </w:p>
  </w:footnote>
  <w:footnote w:id="1906">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w:t>
      </w:r>
      <w:r w:rsidRPr="00682110">
        <w:rPr>
          <w:rFonts w:ascii="Times New Roman" w:hAnsi="Times New Roman" w:cs="Times New Roman"/>
          <w:sz w:val="16"/>
          <w:szCs w:val="16"/>
          <w:lang w:val="en-US"/>
        </w:rPr>
        <w:t>Lc. 3, 22; 9, 35; Jn. 12, 28.</w:t>
      </w:r>
      <w:r w:rsidRPr="008034DD">
        <w:rPr>
          <w:rFonts w:ascii="Times New Roman" w:hAnsi="Times New Roman" w:cs="Times New Roman"/>
          <w:sz w:val="16"/>
          <w:szCs w:val="16"/>
          <w:lang w:val="en-US"/>
        </w:rPr>
        <w:t xml:space="preserve"> </w:t>
      </w:r>
    </w:p>
  </w:footnote>
  <w:footnote w:id="1907">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w:t>
      </w:r>
      <w:r w:rsidRPr="00682110">
        <w:rPr>
          <w:rFonts w:ascii="Times New Roman" w:hAnsi="Times New Roman" w:cs="Times New Roman"/>
          <w:sz w:val="16"/>
          <w:szCs w:val="16"/>
          <w:lang w:val="en-US"/>
        </w:rPr>
        <w:t>Rom. 4, 17.</w:t>
      </w:r>
      <w:r w:rsidRPr="008034DD">
        <w:rPr>
          <w:rFonts w:ascii="Times New Roman" w:hAnsi="Times New Roman" w:cs="Times New Roman"/>
          <w:sz w:val="16"/>
          <w:szCs w:val="16"/>
          <w:lang w:val="en-US"/>
        </w:rPr>
        <w:t xml:space="preserve"> </w:t>
      </w:r>
    </w:p>
  </w:footnote>
  <w:footnote w:id="1908">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w:t>
      </w:r>
      <w:r w:rsidRPr="00682110">
        <w:rPr>
          <w:rFonts w:ascii="Times New Roman" w:hAnsi="Times New Roman" w:cs="Times New Roman"/>
          <w:sz w:val="16"/>
          <w:szCs w:val="16"/>
          <w:lang w:val="en-US"/>
        </w:rPr>
        <w:t>Sal. 148, 5.</w:t>
      </w:r>
      <w:r w:rsidRPr="008034DD">
        <w:rPr>
          <w:rFonts w:ascii="Times New Roman" w:hAnsi="Times New Roman" w:cs="Times New Roman"/>
          <w:sz w:val="16"/>
          <w:szCs w:val="16"/>
          <w:lang w:val="en-US"/>
        </w:rPr>
        <w:t xml:space="preserve"> </w:t>
      </w:r>
    </w:p>
  </w:footnote>
  <w:footnote w:id="1909">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w:t>
      </w:r>
      <w:r w:rsidRPr="00682110">
        <w:rPr>
          <w:rFonts w:ascii="Times New Roman" w:hAnsi="Times New Roman" w:cs="Times New Roman"/>
          <w:sz w:val="16"/>
          <w:szCs w:val="16"/>
          <w:lang w:val="en-US"/>
        </w:rPr>
        <w:t>Zac. 9, 9.</w:t>
      </w:r>
      <w:r w:rsidRPr="008034DD">
        <w:rPr>
          <w:rFonts w:ascii="Times New Roman" w:hAnsi="Times New Roman" w:cs="Times New Roman"/>
          <w:sz w:val="16"/>
          <w:szCs w:val="16"/>
          <w:lang w:val="en-US"/>
        </w:rPr>
        <w:t xml:space="preserve"> </w:t>
      </w:r>
    </w:p>
  </w:footnote>
  <w:footnote w:id="1910">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w:t>
      </w:r>
      <w:r w:rsidRPr="00682110">
        <w:rPr>
          <w:rFonts w:ascii="Times New Roman" w:hAnsi="Times New Roman" w:cs="Times New Roman"/>
          <w:sz w:val="16"/>
          <w:szCs w:val="16"/>
          <w:lang w:val="en-US"/>
        </w:rPr>
        <w:t>Sal. 125, 2.</w:t>
      </w:r>
      <w:r w:rsidRPr="008034DD">
        <w:rPr>
          <w:rFonts w:ascii="Times New Roman" w:hAnsi="Times New Roman" w:cs="Times New Roman"/>
          <w:sz w:val="16"/>
          <w:szCs w:val="16"/>
          <w:lang w:val="en-US"/>
        </w:rPr>
        <w:t xml:space="preserve"> </w:t>
      </w:r>
    </w:p>
  </w:footnote>
  <w:footnote w:id="1911">
    <w:p w:rsidR="00A167AE" w:rsidRPr="008034DD"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8034DD">
        <w:rPr>
          <w:rFonts w:ascii="Times New Roman" w:hAnsi="Times New Roman" w:cs="Times New Roman"/>
          <w:sz w:val="16"/>
          <w:szCs w:val="16"/>
          <w:lang w:val="en-US"/>
        </w:rPr>
        <w:t xml:space="preserve"> </w:t>
      </w:r>
      <w:r w:rsidRPr="00682110">
        <w:rPr>
          <w:rFonts w:ascii="Times New Roman" w:hAnsi="Times New Roman" w:cs="Times New Roman"/>
          <w:sz w:val="16"/>
          <w:szCs w:val="16"/>
          <w:lang w:val="en-US"/>
        </w:rPr>
        <w:t>Sal. 88, 16.</w:t>
      </w:r>
      <w:r w:rsidRPr="008034DD">
        <w:rPr>
          <w:rFonts w:ascii="Times New Roman" w:hAnsi="Times New Roman" w:cs="Times New Roman"/>
          <w:sz w:val="16"/>
          <w:szCs w:val="16"/>
          <w:lang w:val="en-US"/>
        </w:rPr>
        <w:t xml:space="preserve"> </w:t>
      </w:r>
    </w:p>
  </w:footnote>
  <w:footnote w:id="1912">
    <w:p w:rsidR="00A167AE" w:rsidRPr="00682110" w:rsidRDefault="00A167AE" w:rsidP="00682110">
      <w:pPr>
        <w:spacing w:after="0" w:line="240" w:lineRule="auto"/>
        <w:jc w:val="both"/>
        <w:rPr>
          <w:rFonts w:ascii="Times New Roman" w:hAnsi="Times New Roman" w:cs="Times New Roman"/>
          <w:sz w:val="16"/>
          <w:szCs w:val="16"/>
          <w:lang w:val="en-US"/>
        </w:rPr>
      </w:pPr>
      <w:r w:rsidRPr="00682110">
        <w:rPr>
          <w:rStyle w:val="Refdenotaalpie"/>
          <w:rFonts w:ascii="Times New Roman" w:hAnsi="Times New Roman" w:cs="Times New Roman"/>
          <w:sz w:val="16"/>
          <w:szCs w:val="16"/>
        </w:rPr>
        <w:footnoteRef/>
      </w:r>
      <w:r w:rsidRPr="00682110">
        <w:rPr>
          <w:rFonts w:ascii="Times New Roman" w:hAnsi="Times New Roman" w:cs="Times New Roman"/>
          <w:sz w:val="16"/>
          <w:szCs w:val="16"/>
          <w:lang w:val="en-US"/>
        </w:rPr>
        <w:t xml:space="preserve"> Jn. 12, 13. </w:t>
      </w:r>
    </w:p>
  </w:footnote>
  <w:footnote w:id="1913">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Gén. 21, 29. </w:t>
      </w:r>
    </w:p>
  </w:footnote>
  <w:footnote w:id="1914">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Is. 1, 4. </w:t>
      </w:r>
    </w:p>
  </w:footnote>
  <w:footnote w:id="1915">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Jer. 15, 10-11. </w:t>
      </w:r>
    </w:p>
  </w:footnote>
  <w:footnote w:id="1916">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Jn. 8, 48. </w:t>
      </w:r>
    </w:p>
  </w:footnote>
  <w:footnote w:id="1917">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Sal. 108, 28. </w:t>
      </w:r>
    </w:p>
  </w:footnote>
  <w:footnote w:id="1918">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Sal. 108, 18. </w:t>
      </w:r>
    </w:p>
  </w:footnote>
  <w:footnote w:id="1919">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Sal. 20, 4. </w:t>
      </w:r>
    </w:p>
  </w:footnote>
  <w:footnote w:id="1920">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Mt. 25, 14-23. </w:t>
      </w:r>
    </w:p>
  </w:footnote>
  <w:footnote w:id="1921">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Sal. 111, 5. </w:t>
      </w:r>
    </w:p>
  </w:footnote>
  <w:footnote w:id="1922">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Prov. 19, 17; Sir. 29, 1. </w:t>
      </w:r>
    </w:p>
  </w:footnote>
  <w:footnote w:id="1923">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2 Tim. 1, 12. </w:t>
      </w:r>
    </w:p>
  </w:footnote>
  <w:footnote w:id="1924">
    <w:p w:rsidR="00A167AE" w:rsidRPr="00EF4E47"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EF4E47">
        <w:rPr>
          <w:rFonts w:ascii="Times New Roman" w:hAnsi="Times New Roman" w:cs="Times New Roman"/>
          <w:sz w:val="16"/>
          <w:szCs w:val="16"/>
          <w:lang w:val="en-US"/>
        </w:rPr>
        <w:t xml:space="preserve"> Lc. 10, 3.5. </w:t>
      </w:r>
    </w:p>
  </w:footnote>
  <w:footnote w:id="1925">
    <w:p w:rsidR="00A167AE" w:rsidRPr="002F6699"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Sal. 40, 2. </w:t>
      </w:r>
    </w:p>
  </w:footnote>
  <w:footnote w:id="1926">
    <w:p w:rsidR="00A167AE" w:rsidRPr="002F6699"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Zac. 9, 9. </w:t>
      </w:r>
    </w:p>
  </w:footnote>
  <w:footnote w:id="1927">
    <w:p w:rsidR="00A167AE" w:rsidRPr="002F6699"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Jn. 18, 36. </w:t>
      </w:r>
    </w:p>
  </w:footnote>
  <w:footnote w:id="1928">
    <w:p w:rsidR="00A167AE" w:rsidRPr="002F6699"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Heb. 12, 23. </w:t>
      </w:r>
    </w:p>
  </w:footnote>
  <w:footnote w:id="1929">
    <w:p w:rsidR="00A167AE" w:rsidRPr="002F6699"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Jn. 5, 43. </w:t>
      </w:r>
    </w:p>
  </w:footnote>
  <w:footnote w:id="1930">
    <w:p w:rsidR="00A167AE" w:rsidRPr="002F6699"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Lc. 19, 39. </w:t>
      </w:r>
    </w:p>
  </w:footnote>
  <w:footnote w:id="1931">
    <w:p w:rsidR="00A167AE" w:rsidRPr="002F6699"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Lc. 19, 40. </w:t>
      </w:r>
    </w:p>
  </w:footnote>
  <w:footnote w:id="1932">
    <w:p w:rsidR="00A167AE" w:rsidRPr="002F6699" w:rsidRDefault="00A167AE" w:rsidP="00EF4E47">
      <w:pPr>
        <w:spacing w:after="0" w:line="240" w:lineRule="auto"/>
        <w:jc w:val="both"/>
        <w:rPr>
          <w:rFonts w:ascii="Times New Roman" w:hAnsi="Times New Roman" w:cs="Times New Roman"/>
          <w:sz w:val="16"/>
          <w:szCs w:val="16"/>
          <w:lang w:val="en-US"/>
        </w:rPr>
      </w:pPr>
      <w:r w:rsidRPr="00EF4E4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Sal. 108, 2. </w:t>
      </w:r>
    </w:p>
  </w:footnote>
  <w:footnote w:id="1933">
    <w:p w:rsidR="00A167AE" w:rsidRPr="002F6699"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Mt. 27, 51. </w:t>
      </w:r>
    </w:p>
  </w:footnote>
  <w:footnote w:id="1934">
    <w:p w:rsidR="00A167AE" w:rsidRPr="002F6699"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Os. 4, 5. </w:t>
      </w:r>
    </w:p>
  </w:footnote>
  <w:footnote w:id="1935">
    <w:p w:rsidR="00A167AE" w:rsidRPr="002F6699"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Lc. 3, 8. </w:t>
      </w:r>
    </w:p>
  </w:footnote>
  <w:footnote w:id="1936">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Is. 42, 11. </w:t>
      </w:r>
    </w:p>
  </w:footnote>
  <w:footnote w:id="1937">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Cant. 2, 14. </w:t>
      </w:r>
    </w:p>
  </w:footnote>
  <w:footnote w:id="1938">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Mt. 21, 9. </w:t>
      </w:r>
    </w:p>
  </w:footnote>
  <w:footnote w:id="1939">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Cant. 2, 14. </w:t>
      </w:r>
    </w:p>
  </w:footnote>
  <w:footnote w:id="1940">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Sal. 41, 5. </w:t>
      </w:r>
    </w:p>
  </w:footnote>
  <w:footnote w:id="1941">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Sal. 26, 5. </w:t>
      </w:r>
    </w:p>
  </w:footnote>
  <w:footnote w:id="1942">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Sal. 103, 18. </w:t>
      </w:r>
    </w:p>
  </w:footnote>
  <w:footnote w:id="1943">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Cant. 2, 14. </w:t>
      </w:r>
    </w:p>
  </w:footnote>
  <w:footnote w:id="1944">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Sal. 60, 4. </w:t>
      </w:r>
    </w:p>
  </w:footnote>
  <w:footnote w:id="1945">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Is. 4, 6. </w:t>
      </w:r>
    </w:p>
  </w:footnote>
  <w:footnote w:id="1946">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Sal. 120, 6. </w:t>
      </w:r>
    </w:p>
  </w:footnote>
  <w:footnote w:id="1947">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Is. 2, 10. </w:t>
      </w:r>
    </w:p>
  </w:footnote>
  <w:footnote w:id="1948">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Sal. 21, 17. </w:t>
      </w:r>
    </w:p>
  </w:footnote>
  <w:footnote w:id="1949">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Is. 2, 10. </w:t>
      </w:r>
    </w:p>
  </w:footnote>
  <w:footnote w:id="1950">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Is. 11, 4. </w:t>
      </w:r>
    </w:p>
  </w:footnote>
  <w:footnote w:id="1951">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Is. 11, 4. </w:t>
      </w:r>
    </w:p>
  </w:footnote>
  <w:footnote w:id="1952">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Sal. 56, 2. </w:t>
      </w:r>
    </w:p>
  </w:footnote>
  <w:footnote w:id="1953">
    <w:p w:rsidR="00A167AE" w:rsidRPr="00554BD7" w:rsidRDefault="00A167AE" w:rsidP="00554BD7">
      <w:pPr>
        <w:spacing w:after="0" w:line="240" w:lineRule="auto"/>
        <w:jc w:val="both"/>
        <w:rPr>
          <w:rFonts w:ascii="Times New Roman" w:hAnsi="Times New Roman" w:cs="Times New Roman"/>
          <w:sz w:val="16"/>
          <w:szCs w:val="16"/>
          <w:lang w:val="en-US"/>
        </w:rPr>
      </w:pPr>
      <w:r w:rsidRPr="00554BD7">
        <w:rPr>
          <w:rStyle w:val="Refdenotaalpie"/>
          <w:rFonts w:ascii="Times New Roman" w:hAnsi="Times New Roman" w:cs="Times New Roman"/>
          <w:sz w:val="16"/>
          <w:szCs w:val="16"/>
        </w:rPr>
        <w:footnoteRef/>
      </w:r>
      <w:r w:rsidRPr="00554BD7">
        <w:rPr>
          <w:rFonts w:ascii="Times New Roman" w:hAnsi="Times New Roman" w:cs="Times New Roman"/>
          <w:sz w:val="16"/>
          <w:szCs w:val="16"/>
          <w:lang w:val="en-US"/>
        </w:rPr>
        <w:t xml:space="preserve"> Cant. 8, 5. </w:t>
      </w:r>
    </w:p>
  </w:footnote>
  <w:footnote w:id="1954">
    <w:p w:rsidR="00A167AE" w:rsidRPr="00E86CB5" w:rsidRDefault="00A167AE" w:rsidP="00554BD7">
      <w:pPr>
        <w:spacing w:after="0" w:line="240" w:lineRule="auto"/>
        <w:jc w:val="both"/>
        <w:rPr>
          <w:rFonts w:ascii="Times New Roman" w:hAnsi="Times New Roman" w:cs="Times New Roman"/>
          <w:sz w:val="16"/>
          <w:szCs w:val="16"/>
          <w:lang w:val="fr-FR"/>
        </w:rPr>
      </w:pPr>
      <w:r w:rsidRPr="00554BD7">
        <w:rPr>
          <w:rStyle w:val="Refdenotaalpie"/>
          <w:rFonts w:ascii="Times New Roman" w:hAnsi="Times New Roman" w:cs="Times New Roman"/>
          <w:sz w:val="16"/>
          <w:szCs w:val="16"/>
        </w:rPr>
        <w:footnoteRef/>
      </w:r>
      <w:r w:rsidRPr="00E86CB5">
        <w:rPr>
          <w:rFonts w:ascii="Times New Roman" w:hAnsi="Times New Roman" w:cs="Times New Roman"/>
          <w:sz w:val="16"/>
          <w:szCs w:val="16"/>
          <w:lang w:val="fr-FR"/>
        </w:rPr>
        <w:t xml:space="preserve"> Cant. 2, 14. </w:t>
      </w:r>
    </w:p>
  </w:footnote>
  <w:footnote w:id="1955">
    <w:p w:rsidR="00A167AE" w:rsidRPr="00E86CB5" w:rsidRDefault="00A167AE" w:rsidP="00554BD7">
      <w:pPr>
        <w:spacing w:after="0" w:line="240" w:lineRule="auto"/>
        <w:jc w:val="both"/>
        <w:rPr>
          <w:rFonts w:ascii="Times New Roman" w:hAnsi="Times New Roman" w:cs="Times New Roman"/>
          <w:sz w:val="16"/>
          <w:szCs w:val="16"/>
          <w:lang w:val="fr-FR"/>
        </w:rPr>
      </w:pPr>
      <w:r w:rsidRPr="00554BD7">
        <w:rPr>
          <w:rStyle w:val="Refdenotaalpie"/>
          <w:rFonts w:ascii="Times New Roman" w:hAnsi="Times New Roman" w:cs="Times New Roman"/>
          <w:sz w:val="16"/>
          <w:szCs w:val="16"/>
        </w:rPr>
        <w:footnoteRef/>
      </w:r>
      <w:r w:rsidRPr="00E86CB5">
        <w:rPr>
          <w:rFonts w:ascii="Times New Roman" w:hAnsi="Times New Roman" w:cs="Times New Roman"/>
          <w:sz w:val="16"/>
          <w:szCs w:val="16"/>
          <w:lang w:val="fr-FR"/>
        </w:rPr>
        <w:t xml:space="preserve"> Col. 3, 3. </w:t>
      </w:r>
    </w:p>
  </w:footnote>
  <w:footnote w:id="1956">
    <w:p w:rsidR="00A167AE" w:rsidRPr="00E86CB5" w:rsidRDefault="00A167AE" w:rsidP="00554BD7">
      <w:pPr>
        <w:spacing w:after="0" w:line="240" w:lineRule="auto"/>
        <w:jc w:val="both"/>
        <w:rPr>
          <w:rFonts w:ascii="Times New Roman" w:hAnsi="Times New Roman" w:cs="Times New Roman"/>
          <w:sz w:val="16"/>
          <w:szCs w:val="16"/>
          <w:lang w:val="fr-FR"/>
        </w:rPr>
      </w:pPr>
      <w:r w:rsidRPr="00554BD7">
        <w:rPr>
          <w:rStyle w:val="Refdenotaalpie"/>
          <w:rFonts w:ascii="Times New Roman" w:hAnsi="Times New Roman" w:cs="Times New Roman"/>
          <w:sz w:val="16"/>
          <w:szCs w:val="16"/>
        </w:rPr>
        <w:footnoteRef/>
      </w:r>
      <w:r w:rsidRPr="00E86CB5">
        <w:rPr>
          <w:rFonts w:ascii="Times New Roman" w:hAnsi="Times New Roman" w:cs="Times New Roman"/>
          <w:sz w:val="16"/>
          <w:szCs w:val="16"/>
          <w:lang w:val="fr-FR"/>
        </w:rPr>
        <w:t xml:space="preserve"> Lc. 19, 38. </w:t>
      </w:r>
    </w:p>
  </w:footnote>
  <w:footnote w:id="1957">
    <w:p w:rsidR="00A167AE" w:rsidRPr="00E86CB5" w:rsidRDefault="00A167AE" w:rsidP="00554BD7">
      <w:pPr>
        <w:spacing w:after="0" w:line="240" w:lineRule="auto"/>
        <w:jc w:val="both"/>
        <w:rPr>
          <w:rFonts w:ascii="Times New Roman" w:hAnsi="Times New Roman" w:cs="Times New Roman"/>
          <w:sz w:val="16"/>
          <w:szCs w:val="16"/>
          <w:lang w:val="fr-FR"/>
        </w:rPr>
      </w:pPr>
      <w:r w:rsidRPr="00554BD7">
        <w:rPr>
          <w:rStyle w:val="Refdenotaalpie"/>
          <w:rFonts w:ascii="Times New Roman" w:hAnsi="Times New Roman" w:cs="Times New Roman"/>
          <w:sz w:val="16"/>
          <w:szCs w:val="16"/>
        </w:rPr>
        <w:footnoteRef/>
      </w:r>
      <w:r w:rsidRPr="00E86CB5">
        <w:rPr>
          <w:rFonts w:ascii="Times New Roman" w:hAnsi="Times New Roman" w:cs="Times New Roman"/>
          <w:sz w:val="16"/>
          <w:szCs w:val="16"/>
          <w:lang w:val="fr-FR"/>
        </w:rPr>
        <w:t xml:space="preserve"> Rom. 9, 5. </w:t>
      </w:r>
    </w:p>
  </w:footnote>
  <w:footnote w:id="1958">
    <w:p w:rsidR="00A167AE" w:rsidRPr="004F3645" w:rsidRDefault="00A167AE" w:rsidP="004F3645">
      <w:pPr>
        <w:spacing w:after="0" w:line="240" w:lineRule="auto"/>
        <w:jc w:val="both"/>
        <w:rPr>
          <w:rFonts w:ascii="Times New Roman" w:hAnsi="Times New Roman" w:cs="Times New Roman"/>
          <w:sz w:val="16"/>
          <w:szCs w:val="16"/>
        </w:rPr>
      </w:pPr>
      <w:r w:rsidRPr="004F3645">
        <w:rPr>
          <w:rStyle w:val="Refdenotaalpie"/>
          <w:rFonts w:ascii="Times New Roman" w:hAnsi="Times New Roman" w:cs="Times New Roman"/>
          <w:sz w:val="16"/>
          <w:szCs w:val="16"/>
        </w:rPr>
        <w:footnoteRef/>
      </w:r>
      <w:r w:rsidRPr="004F3645">
        <w:rPr>
          <w:rFonts w:ascii="Times New Roman" w:hAnsi="Times New Roman" w:cs="Times New Roman"/>
          <w:sz w:val="16"/>
          <w:szCs w:val="16"/>
          <w:lang w:val="fr-FR"/>
        </w:rPr>
        <w:t xml:space="preserve"> Gén. 45, 25-28. </w:t>
      </w:r>
      <w:r w:rsidRPr="004F3645">
        <w:rPr>
          <w:rFonts w:ascii="Times New Roman" w:hAnsi="Times New Roman" w:cs="Times New Roman"/>
          <w:sz w:val="16"/>
          <w:szCs w:val="16"/>
        </w:rPr>
        <w:t xml:space="preserve">Estos versículos componían en la época de Guerrico un responsorio del tercer domingo de cuaresma, tiempo en que la liturgia se detenía especialmente en la figura del patriarca José. De allí lo que sigue. </w:t>
      </w:r>
    </w:p>
  </w:footnote>
  <w:footnote w:id="1959">
    <w:p w:rsidR="00A167AE" w:rsidRPr="00422B05" w:rsidRDefault="00A167AE" w:rsidP="004F3645">
      <w:pPr>
        <w:spacing w:after="0" w:line="240" w:lineRule="auto"/>
        <w:jc w:val="both"/>
        <w:rPr>
          <w:rFonts w:ascii="Times New Roman" w:hAnsi="Times New Roman" w:cs="Times New Roman"/>
          <w:sz w:val="16"/>
          <w:szCs w:val="16"/>
        </w:rPr>
      </w:pPr>
      <w:r w:rsidRPr="004F3645">
        <w:rPr>
          <w:rStyle w:val="Refdenotaalpie"/>
          <w:rFonts w:ascii="Times New Roman" w:hAnsi="Times New Roman" w:cs="Times New Roman"/>
          <w:sz w:val="16"/>
          <w:szCs w:val="16"/>
        </w:rPr>
        <w:footnoteRef/>
      </w:r>
      <w:r w:rsidRPr="00422B05">
        <w:rPr>
          <w:rFonts w:ascii="Times New Roman" w:hAnsi="Times New Roman" w:cs="Times New Roman"/>
          <w:sz w:val="16"/>
          <w:szCs w:val="16"/>
        </w:rPr>
        <w:t xml:space="preserve"> Lc. 24, 32. </w:t>
      </w:r>
    </w:p>
  </w:footnote>
  <w:footnote w:id="1960">
    <w:p w:rsidR="00A167AE" w:rsidRPr="00422B05" w:rsidRDefault="00A167AE" w:rsidP="004F3645">
      <w:pPr>
        <w:spacing w:after="0" w:line="240" w:lineRule="auto"/>
        <w:jc w:val="both"/>
        <w:rPr>
          <w:rFonts w:ascii="Times New Roman" w:hAnsi="Times New Roman" w:cs="Times New Roman"/>
          <w:sz w:val="16"/>
          <w:szCs w:val="16"/>
        </w:rPr>
      </w:pPr>
      <w:r w:rsidRPr="004F3645">
        <w:rPr>
          <w:rStyle w:val="Refdenotaalpie"/>
          <w:rFonts w:ascii="Times New Roman" w:hAnsi="Times New Roman" w:cs="Times New Roman"/>
          <w:sz w:val="16"/>
          <w:szCs w:val="16"/>
        </w:rPr>
        <w:footnoteRef/>
      </w:r>
      <w:r w:rsidRPr="00422B05">
        <w:rPr>
          <w:rFonts w:ascii="Times New Roman" w:hAnsi="Times New Roman" w:cs="Times New Roman"/>
          <w:sz w:val="16"/>
          <w:szCs w:val="16"/>
        </w:rPr>
        <w:t xml:space="preserve"> Mt. 5, 6. </w:t>
      </w:r>
    </w:p>
  </w:footnote>
  <w:footnote w:id="1961">
    <w:p w:rsidR="00A167AE" w:rsidRPr="00422B05" w:rsidRDefault="00A167AE" w:rsidP="004F3645">
      <w:pPr>
        <w:spacing w:after="0" w:line="240" w:lineRule="auto"/>
        <w:jc w:val="both"/>
        <w:rPr>
          <w:rFonts w:ascii="Times New Roman" w:hAnsi="Times New Roman" w:cs="Times New Roman"/>
          <w:sz w:val="16"/>
          <w:szCs w:val="16"/>
        </w:rPr>
      </w:pPr>
      <w:r w:rsidRPr="004F3645">
        <w:rPr>
          <w:rStyle w:val="Refdenotaalpie"/>
          <w:rFonts w:ascii="Times New Roman" w:hAnsi="Times New Roman" w:cs="Times New Roman"/>
          <w:sz w:val="16"/>
          <w:szCs w:val="16"/>
        </w:rPr>
        <w:footnoteRef/>
      </w:r>
      <w:r w:rsidRPr="00422B05">
        <w:rPr>
          <w:rFonts w:ascii="Times New Roman" w:hAnsi="Times New Roman" w:cs="Times New Roman"/>
          <w:sz w:val="16"/>
          <w:szCs w:val="16"/>
        </w:rPr>
        <w:t xml:space="preserve"> Sal. 50, 10. </w:t>
      </w:r>
    </w:p>
  </w:footnote>
  <w:footnote w:id="1962">
    <w:p w:rsidR="00A167AE" w:rsidRPr="00422B05" w:rsidRDefault="00A167AE" w:rsidP="004F3645">
      <w:pPr>
        <w:spacing w:after="0" w:line="240" w:lineRule="auto"/>
        <w:jc w:val="both"/>
        <w:rPr>
          <w:rFonts w:ascii="Times New Roman" w:hAnsi="Times New Roman" w:cs="Times New Roman"/>
          <w:sz w:val="16"/>
          <w:szCs w:val="16"/>
        </w:rPr>
      </w:pPr>
      <w:r w:rsidRPr="004F3645">
        <w:rPr>
          <w:rStyle w:val="Refdenotaalpie"/>
          <w:rFonts w:ascii="Times New Roman" w:hAnsi="Times New Roman" w:cs="Times New Roman"/>
          <w:sz w:val="16"/>
          <w:szCs w:val="16"/>
        </w:rPr>
        <w:footnoteRef/>
      </w:r>
      <w:r w:rsidRPr="00422B05">
        <w:rPr>
          <w:rFonts w:ascii="Times New Roman" w:hAnsi="Times New Roman" w:cs="Times New Roman"/>
          <w:sz w:val="16"/>
          <w:szCs w:val="16"/>
        </w:rPr>
        <w:t xml:space="preserve"> 1 Cor. 5, 7. </w:t>
      </w:r>
    </w:p>
  </w:footnote>
  <w:footnote w:id="1963">
    <w:p w:rsidR="00A167AE" w:rsidRPr="00422B05" w:rsidRDefault="00A167AE" w:rsidP="004F3645">
      <w:pPr>
        <w:spacing w:after="0" w:line="240" w:lineRule="auto"/>
        <w:jc w:val="both"/>
        <w:rPr>
          <w:rFonts w:ascii="Times New Roman" w:hAnsi="Times New Roman" w:cs="Times New Roman"/>
          <w:sz w:val="16"/>
          <w:szCs w:val="16"/>
        </w:rPr>
      </w:pPr>
      <w:r w:rsidRPr="004F3645">
        <w:rPr>
          <w:rStyle w:val="Refdenotaalpie"/>
          <w:rFonts w:ascii="Times New Roman" w:hAnsi="Times New Roman" w:cs="Times New Roman"/>
          <w:sz w:val="16"/>
          <w:szCs w:val="16"/>
        </w:rPr>
        <w:footnoteRef/>
      </w:r>
      <w:r w:rsidRPr="00422B05">
        <w:rPr>
          <w:rFonts w:ascii="Times New Roman" w:hAnsi="Times New Roman" w:cs="Times New Roman"/>
          <w:sz w:val="16"/>
          <w:szCs w:val="16"/>
        </w:rPr>
        <w:t xml:space="preserve"> Rom. 3, 2. </w:t>
      </w:r>
    </w:p>
  </w:footnote>
  <w:footnote w:id="1964">
    <w:p w:rsidR="00A167AE" w:rsidRPr="004F3645" w:rsidRDefault="00A167AE" w:rsidP="004F3645">
      <w:pPr>
        <w:spacing w:after="0" w:line="240" w:lineRule="auto"/>
        <w:jc w:val="both"/>
        <w:rPr>
          <w:rFonts w:ascii="Times New Roman" w:hAnsi="Times New Roman" w:cs="Times New Roman"/>
          <w:sz w:val="16"/>
          <w:szCs w:val="16"/>
          <w:lang w:val="fr-FR"/>
        </w:rPr>
      </w:pPr>
      <w:r w:rsidRPr="004F3645">
        <w:rPr>
          <w:rStyle w:val="Refdenotaalpie"/>
          <w:rFonts w:ascii="Times New Roman" w:hAnsi="Times New Roman" w:cs="Times New Roman"/>
          <w:sz w:val="16"/>
          <w:szCs w:val="16"/>
        </w:rPr>
        <w:footnoteRef/>
      </w:r>
      <w:r w:rsidRPr="004F3645">
        <w:rPr>
          <w:rFonts w:ascii="Times New Roman" w:hAnsi="Times New Roman" w:cs="Times New Roman"/>
          <w:sz w:val="16"/>
          <w:szCs w:val="16"/>
          <w:lang w:val="fr-FR"/>
        </w:rPr>
        <w:t xml:space="preserve"> Lc. 24, 32. </w:t>
      </w:r>
    </w:p>
  </w:footnote>
  <w:footnote w:id="1965">
    <w:p w:rsidR="00A167AE" w:rsidRPr="004F3645" w:rsidRDefault="00A167AE" w:rsidP="004F3645">
      <w:pPr>
        <w:spacing w:after="0" w:line="240" w:lineRule="auto"/>
        <w:jc w:val="both"/>
        <w:rPr>
          <w:rFonts w:ascii="Times New Roman" w:hAnsi="Times New Roman" w:cs="Times New Roman"/>
          <w:sz w:val="16"/>
          <w:szCs w:val="16"/>
          <w:lang w:val="fr-FR"/>
        </w:rPr>
      </w:pPr>
      <w:r w:rsidRPr="004F3645">
        <w:rPr>
          <w:rStyle w:val="Refdenotaalpie"/>
          <w:rFonts w:ascii="Times New Roman" w:hAnsi="Times New Roman" w:cs="Times New Roman"/>
          <w:sz w:val="16"/>
          <w:szCs w:val="16"/>
        </w:rPr>
        <w:footnoteRef/>
      </w:r>
      <w:r w:rsidRPr="004F3645">
        <w:rPr>
          <w:rFonts w:ascii="Times New Roman" w:hAnsi="Times New Roman" w:cs="Times New Roman"/>
          <w:sz w:val="16"/>
          <w:szCs w:val="16"/>
          <w:lang w:val="fr-FR"/>
        </w:rPr>
        <w:t xml:space="preserve"> Prov. 9, 9. </w:t>
      </w:r>
    </w:p>
  </w:footnote>
  <w:footnote w:id="1966">
    <w:p w:rsidR="00A167AE" w:rsidRPr="004F3645" w:rsidRDefault="00A167AE" w:rsidP="004F3645">
      <w:pPr>
        <w:spacing w:after="0" w:line="240" w:lineRule="auto"/>
        <w:jc w:val="both"/>
        <w:rPr>
          <w:rFonts w:ascii="Times New Roman" w:hAnsi="Times New Roman" w:cs="Times New Roman"/>
          <w:sz w:val="16"/>
          <w:szCs w:val="16"/>
          <w:lang w:val="fr-FR"/>
        </w:rPr>
      </w:pPr>
      <w:r w:rsidRPr="004F3645">
        <w:rPr>
          <w:rStyle w:val="Refdenotaalpie"/>
          <w:rFonts w:ascii="Times New Roman" w:hAnsi="Times New Roman" w:cs="Times New Roman"/>
          <w:sz w:val="16"/>
          <w:szCs w:val="16"/>
        </w:rPr>
        <w:footnoteRef/>
      </w:r>
      <w:r w:rsidRPr="004F3645">
        <w:rPr>
          <w:rFonts w:ascii="Times New Roman" w:hAnsi="Times New Roman" w:cs="Times New Roman"/>
          <w:sz w:val="16"/>
          <w:szCs w:val="16"/>
          <w:lang w:val="fr-FR"/>
        </w:rPr>
        <w:t xml:space="preserve"> Gén. 30, 24. </w:t>
      </w:r>
    </w:p>
  </w:footnote>
  <w:footnote w:id="1967">
    <w:p w:rsidR="00A167AE" w:rsidRPr="004F3645" w:rsidRDefault="00A167AE" w:rsidP="004F3645">
      <w:pPr>
        <w:spacing w:after="0" w:line="240" w:lineRule="auto"/>
        <w:jc w:val="both"/>
        <w:rPr>
          <w:rFonts w:ascii="Times New Roman" w:hAnsi="Times New Roman" w:cs="Times New Roman"/>
          <w:sz w:val="16"/>
          <w:szCs w:val="16"/>
          <w:lang w:val="fr-FR"/>
        </w:rPr>
      </w:pPr>
      <w:r w:rsidRPr="004F3645">
        <w:rPr>
          <w:rStyle w:val="Refdenotaalpie"/>
          <w:rFonts w:ascii="Times New Roman" w:hAnsi="Times New Roman" w:cs="Times New Roman"/>
          <w:sz w:val="16"/>
          <w:szCs w:val="16"/>
        </w:rPr>
        <w:footnoteRef/>
      </w:r>
      <w:r w:rsidRPr="004F3645">
        <w:rPr>
          <w:rFonts w:ascii="Times New Roman" w:hAnsi="Times New Roman" w:cs="Times New Roman"/>
          <w:sz w:val="16"/>
          <w:szCs w:val="16"/>
          <w:lang w:val="fr-FR"/>
        </w:rPr>
        <w:t xml:space="preserve"> Gén. 39, 6. </w:t>
      </w:r>
    </w:p>
  </w:footnote>
  <w:footnote w:id="1968">
    <w:p w:rsidR="00A167AE" w:rsidRPr="004F3645" w:rsidRDefault="00A167AE" w:rsidP="004F3645">
      <w:pPr>
        <w:spacing w:after="0" w:line="240" w:lineRule="auto"/>
        <w:jc w:val="both"/>
        <w:rPr>
          <w:rFonts w:ascii="Times New Roman" w:hAnsi="Times New Roman" w:cs="Times New Roman"/>
          <w:sz w:val="16"/>
          <w:szCs w:val="16"/>
          <w:lang w:val="fr-FR"/>
        </w:rPr>
      </w:pPr>
      <w:r w:rsidRPr="004F3645">
        <w:rPr>
          <w:rStyle w:val="Refdenotaalpie"/>
          <w:rFonts w:ascii="Times New Roman" w:hAnsi="Times New Roman" w:cs="Times New Roman"/>
          <w:sz w:val="16"/>
          <w:szCs w:val="16"/>
        </w:rPr>
        <w:footnoteRef/>
      </w:r>
      <w:r w:rsidRPr="004F3645">
        <w:rPr>
          <w:rFonts w:ascii="Times New Roman" w:hAnsi="Times New Roman" w:cs="Times New Roman"/>
          <w:sz w:val="16"/>
          <w:szCs w:val="16"/>
          <w:lang w:val="fr-FR"/>
        </w:rPr>
        <w:t xml:space="preserve"> Gén. 41, 45. </w:t>
      </w:r>
    </w:p>
  </w:footnote>
  <w:footnote w:id="1969">
    <w:p w:rsidR="00A167AE" w:rsidRPr="00422B05" w:rsidRDefault="00A167AE" w:rsidP="004F3645">
      <w:pPr>
        <w:spacing w:after="0" w:line="240" w:lineRule="auto"/>
        <w:jc w:val="both"/>
        <w:rPr>
          <w:rFonts w:ascii="Times New Roman" w:hAnsi="Times New Roman" w:cs="Times New Roman"/>
          <w:sz w:val="16"/>
          <w:szCs w:val="16"/>
          <w:lang w:val="fr-FR"/>
        </w:rPr>
      </w:pPr>
      <w:r w:rsidRPr="004F3645">
        <w:rPr>
          <w:rStyle w:val="Refdenotaalpie"/>
          <w:rFonts w:ascii="Times New Roman" w:hAnsi="Times New Roman" w:cs="Times New Roman"/>
          <w:sz w:val="16"/>
          <w:szCs w:val="16"/>
        </w:rPr>
        <w:footnoteRef/>
      </w:r>
      <w:r w:rsidRPr="00422B05">
        <w:rPr>
          <w:rFonts w:ascii="Times New Roman" w:hAnsi="Times New Roman" w:cs="Times New Roman"/>
          <w:sz w:val="16"/>
          <w:szCs w:val="16"/>
          <w:lang w:val="fr-FR"/>
        </w:rPr>
        <w:t xml:space="preserve"> Os. 12, 10. </w:t>
      </w:r>
    </w:p>
  </w:footnote>
  <w:footnote w:id="1970">
    <w:p w:rsidR="00A167AE" w:rsidRPr="00422B05" w:rsidRDefault="00A167AE" w:rsidP="00917A6E">
      <w:pPr>
        <w:spacing w:after="0" w:line="240" w:lineRule="auto"/>
        <w:ind w:firstLine="709"/>
        <w:jc w:val="both"/>
        <w:rPr>
          <w:lang w:val="fr-FR"/>
        </w:rPr>
      </w:pPr>
      <w:r>
        <w:rPr>
          <w:rStyle w:val="Refdenotaalpie"/>
        </w:rPr>
        <w:footnoteRef/>
      </w:r>
      <w:r w:rsidRPr="00422B05">
        <w:rPr>
          <w:lang w:val="fr-FR"/>
        </w:rPr>
        <w:t xml:space="preserve"> </w:t>
      </w:r>
      <w:r w:rsidRPr="00422B05">
        <w:rPr>
          <w:rFonts w:ascii="Times New Roman" w:hAnsi="Times New Roman" w:cs="Times New Roman"/>
          <w:lang w:val="fr-FR"/>
        </w:rPr>
        <w:t>Rom. 3, 21.</w:t>
      </w:r>
      <w:r w:rsidRPr="00422B05">
        <w:rPr>
          <w:lang w:val="fr-FR"/>
        </w:rPr>
        <w:t xml:space="preserve"> </w:t>
      </w:r>
    </w:p>
  </w:footnote>
  <w:footnote w:id="1971">
    <w:p w:rsidR="00A167AE" w:rsidRPr="00422B05" w:rsidRDefault="00A167AE" w:rsidP="00917A6E">
      <w:pPr>
        <w:spacing w:after="0" w:line="240" w:lineRule="auto"/>
        <w:ind w:firstLine="709"/>
        <w:jc w:val="both"/>
        <w:rPr>
          <w:lang w:val="fr-FR"/>
        </w:rPr>
      </w:pPr>
      <w:r>
        <w:rPr>
          <w:rStyle w:val="Refdenotaalpie"/>
        </w:rPr>
        <w:footnoteRef/>
      </w:r>
      <w:r w:rsidRPr="00422B05">
        <w:rPr>
          <w:lang w:val="fr-FR"/>
        </w:rPr>
        <w:t xml:space="preserve"> </w:t>
      </w:r>
      <w:r w:rsidRPr="00422B05">
        <w:rPr>
          <w:rFonts w:ascii="Times New Roman" w:hAnsi="Times New Roman" w:cs="Times New Roman"/>
          <w:lang w:val="fr-FR"/>
        </w:rPr>
        <w:t>Gén. 45, 26.</w:t>
      </w:r>
      <w:r w:rsidRPr="00422B05">
        <w:rPr>
          <w:lang w:val="fr-FR"/>
        </w:rPr>
        <w:t xml:space="preserve"> </w:t>
      </w:r>
    </w:p>
  </w:footnote>
  <w:footnote w:id="1972">
    <w:p w:rsidR="00A167AE" w:rsidRPr="004F3645" w:rsidRDefault="00A167AE" w:rsidP="00917A6E">
      <w:pPr>
        <w:spacing w:after="0" w:line="240" w:lineRule="auto"/>
        <w:ind w:firstLine="709"/>
        <w:jc w:val="both"/>
        <w:rPr>
          <w:lang w:val="fr-FR"/>
        </w:rPr>
      </w:pPr>
      <w:r>
        <w:rPr>
          <w:rStyle w:val="Refdenotaalpie"/>
        </w:rPr>
        <w:footnoteRef/>
      </w:r>
      <w:r w:rsidRPr="004F3645">
        <w:rPr>
          <w:lang w:val="fr-FR"/>
        </w:rPr>
        <w:t xml:space="preserve"> </w:t>
      </w:r>
      <w:r w:rsidRPr="004F3645">
        <w:rPr>
          <w:rFonts w:ascii="Times New Roman" w:hAnsi="Times New Roman" w:cs="Times New Roman"/>
          <w:lang w:val="fr-FR"/>
        </w:rPr>
        <w:t>Gén. 32, 23-28.</w:t>
      </w:r>
      <w:r w:rsidRPr="004F3645">
        <w:rPr>
          <w:lang w:val="fr-FR"/>
        </w:rPr>
        <w:t xml:space="preserve"> </w:t>
      </w:r>
    </w:p>
  </w:footnote>
  <w:footnote w:id="1973">
    <w:p w:rsidR="00A167AE" w:rsidRPr="004F3645" w:rsidRDefault="00A167AE" w:rsidP="004F3645">
      <w:pPr>
        <w:spacing w:after="0" w:line="240" w:lineRule="auto"/>
        <w:ind w:firstLine="709"/>
        <w:jc w:val="both"/>
        <w:rPr>
          <w:lang w:val="fr-FR"/>
        </w:rPr>
      </w:pPr>
      <w:r>
        <w:rPr>
          <w:rStyle w:val="Refdenotaalpie"/>
        </w:rPr>
        <w:footnoteRef/>
      </w:r>
      <w:r w:rsidRPr="004F3645">
        <w:rPr>
          <w:lang w:val="fr-FR"/>
        </w:rPr>
        <w:t xml:space="preserve"> </w:t>
      </w:r>
      <w:r w:rsidRPr="00E86CB5">
        <w:rPr>
          <w:rFonts w:ascii="Times New Roman" w:hAnsi="Times New Roman" w:cs="Times New Roman"/>
          <w:lang w:val="fr-FR"/>
        </w:rPr>
        <w:t>Gén. 35, 11.</w:t>
      </w:r>
      <w:r w:rsidRPr="004F3645">
        <w:rPr>
          <w:lang w:val="fr-FR"/>
        </w:rPr>
        <w:t xml:space="preserve"> </w:t>
      </w:r>
    </w:p>
  </w:footnote>
  <w:footnote w:id="1974">
    <w:p w:rsidR="00A167AE" w:rsidRPr="004F3645" w:rsidRDefault="00A167AE" w:rsidP="004F3645">
      <w:pPr>
        <w:spacing w:after="0" w:line="240" w:lineRule="auto"/>
        <w:ind w:firstLine="709"/>
        <w:jc w:val="both"/>
        <w:rPr>
          <w:lang w:val="fr-FR"/>
        </w:rPr>
      </w:pPr>
      <w:r>
        <w:rPr>
          <w:rStyle w:val="Refdenotaalpie"/>
        </w:rPr>
        <w:footnoteRef/>
      </w:r>
      <w:r w:rsidRPr="004F3645">
        <w:rPr>
          <w:lang w:val="fr-FR"/>
        </w:rPr>
        <w:t xml:space="preserve"> </w:t>
      </w:r>
      <w:r w:rsidRPr="004F3645">
        <w:rPr>
          <w:rFonts w:ascii="Times New Roman" w:hAnsi="Times New Roman" w:cs="Times New Roman"/>
          <w:lang w:val="fr-FR"/>
        </w:rPr>
        <w:t>Gén. 45, 26.</w:t>
      </w:r>
      <w:r w:rsidRPr="004F3645">
        <w:rPr>
          <w:lang w:val="fr-FR"/>
        </w:rPr>
        <w:t xml:space="preserve"> </w:t>
      </w:r>
    </w:p>
  </w:footnote>
  <w:footnote w:id="1975">
    <w:p w:rsidR="00A167AE" w:rsidRPr="004F3645" w:rsidRDefault="00A167AE" w:rsidP="004F3645">
      <w:pPr>
        <w:spacing w:after="0" w:line="240" w:lineRule="auto"/>
        <w:ind w:firstLine="709"/>
        <w:jc w:val="both"/>
        <w:rPr>
          <w:lang w:val="fr-FR"/>
        </w:rPr>
      </w:pPr>
      <w:r>
        <w:rPr>
          <w:rStyle w:val="Refdenotaalpie"/>
        </w:rPr>
        <w:footnoteRef/>
      </w:r>
      <w:r w:rsidRPr="004F3645">
        <w:rPr>
          <w:lang w:val="fr-FR"/>
        </w:rPr>
        <w:t xml:space="preserve"> </w:t>
      </w:r>
      <w:r w:rsidRPr="004F3645">
        <w:rPr>
          <w:rFonts w:ascii="Times New Roman" w:hAnsi="Times New Roman" w:cs="Times New Roman"/>
          <w:lang w:val="fr-FR"/>
        </w:rPr>
        <w:t>Mc. 16, 10-13.</w:t>
      </w:r>
      <w:r w:rsidRPr="004F3645">
        <w:rPr>
          <w:lang w:val="fr-FR"/>
        </w:rPr>
        <w:t xml:space="preserve"> </w:t>
      </w:r>
    </w:p>
  </w:footnote>
  <w:footnote w:id="1976">
    <w:p w:rsidR="00A167AE" w:rsidRPr="004F3645" w:rsidRDefault="00A167AE" w:rsidP="004F3645">
      <w:pPr>
        <w:spacing w:after="0" w:line="240" w:lineRule="auto"/>
        <w:ind w:firstLine="709"/>
        <w:jc w:val="both"/>
        <w:rPr>
          <w:lang w:val="fr-FR"/>
        </w:rPr>
      </w:pPr>
      <w:r>
        <w:rPr>
          <w:rStyle w:val="Refdenotaalpie"/>
        </w:rPr>
        <w:footnoteRef/>
      </w:r>
      <w:r w:rsidRPr="004F3645">
        <w:rPr>
          <w:lang w:val="fr-FR"/>
        </w:rPr>
        <w:t xml:space="preserve"> </w:t>
      </w:r>
      <w:r w:rsidRPr="004F3645">
        <w:rPr>
          <w:rFonts w:ascii="Times New Roman" w:hAnsi="Times New Roman" w:cs="Times New Roman"/>
          <w:lang w:val="fr-FR"/>
        </w:rPr>
        <w:t>Lc. 24, 9.11.</w:t>
      </w:r>
      <w:r w:rsidRPr="004F3645">
        <w:rPr>
          <w:lang w:val="fr-FR"/>
        </w:rPr>
        <w:t xml:space="preserve"> </w:t>
      </w:r>
    </w:p>
  </w:footnote>
  <w:footnote w:id="1977">
    <w:p w:rsidR="00A167AE" w:rsidRPr="005D3318" w:rsidRDefault="00A167AE" w:rsidP="005D3318">
      <w:pPr>
        <w:spacing w:after="0" w:line="240" w:lineRule="auto"/>
        <w:ind w:firstLine="709"/>
        <w:jc w:val="both"/>
        <w:rPr>
          <w:lang w:val="fr-FR"/>
        </w:rPr>
      </w:pPr>
      <w:r>
        <w:rPr>
          <w:rStyle w:val="Refdenotaalpie"/>
        </w:rPr>
        <w:footnoteRef/>
      </w:r>
      <w:r w:rsidRPr="005D3318">
        <w:rPr>
          <w:lang w:val="fr-FR"/>
        </w:rPr>
        <w:t xml:space="preserve"> </w:t>
      </w:r>
      <w:r w:rsidRPr="005D3318">
        <w:rPr>
          <w:rFonts w:ascii="Times New Roman" w:hAnsi="Times New Roman" w:cs="Times New Roman"/>
          <w:lang w:val="fr-FR"/>
        </w:rPr>
        <w:t>Gén. 45, 27-28.</w:t>
      </w:r>
      <w:r w:rsidRPr="005D3318">
        <w:rPr>
          <w:lang w:val="fr-FR"/>
        </w:rPr>
        <w:t xml:space="preserve"> </w:t>
      </w:r>
    </w:p>
  </w:footnote>
  <w:footnote w:id="1978">
    <w:p w:rsidR="00A167AE" w:rsidRPr="005D3318" w:rsidRDefault="00A167AE" w:rsidP="005D3318">
      <w:pPr>
        <w:spacing w:after="0" w:line="240" w:lineRule="auto"/>
        <w:ind w:firstLine="709"/>
        <w:jc w:val="both"/>
        <w:rPr>
          <w:lang w:val="fr-FR"/>
        </w:rPr>
      </w:pPr>
      <w:r>
        <w:rPr>
          <w:rStyle w:val="Refdenotaalpie"/>
        </w:rPr>
        <w:footnoteRef/>
      </w:r>
      <w:r w:rsidRPr="005D3318">
        <w:rPr>
          <w:lang w:val="fr-FR"/>
        </w:rPr>
        <w:t xml:space="preserve"> </w:t>
      </w:r>
      <w:r w:rsidRPr="005D3318">
        <w:rPr>
          <w:rFonts w:ascii="Times New Roman" w:hAnsi="Times New Roman" w:cs="Times New Roman"/>
          <w:lang w:val="fr-FR"/>
        </w:rPr>
        <w:t>Jn. 20, 26; Lc. 24, 36-37.</w:t>
      </w:r>
      <w:r w:rsidRPr="005D3318">
        <w:rPr>
          <w:lang w:val="fr-FR"/>
        </w:rPr>
        <w:t xml:space="preserve"> </w:t>
      </w:r>
    </w:p>
  </w:footnote>
  <w:footnote w:id="1979">
    <w:p w:rsidR="00A167AE" w:rsidRPr="005D3318" w:rsidRDefault="00A167AE" w:rsidP="005D3318">
      <w:pPr>
        <w:spacing w:after="0" w:line="240" w:lineRule="auto"/>
        <w:ind w:firstLine="709"/>
        <w:jc w:val="both"/>
        <w:rPr>
          <w:lang w:val="fr-FR"/>
        </w:rPr>
      </w:pPr>
      <w:r>
        <w:rPr>
          <w:rStyle w:val="Refdenotaalpie"/>
        </w:rPr>
        <w:footnoteRef/>
      </w:r>
      <w:r w:rsidRPr="005D3318">
        <w:rPr>
          <w:lang w:val="fr-FR"/>
        </w:rPr>
        <w:t xml:space="preserve"> </w:t>
      </w:r>
      <w:r w:rsidRPr="00E86CB5">
        <w:rPr>
          <w:rFonts w:ascii="Times New Roman" w:hAnsi="Times New Roman" w:cs="Times New Roman"/>
          <w:lang w:val="fr-FR"/>
        </w:rPr>
        <w:t xml:space="preserve">Jn. 20, </w:t>
      </w:r>
      <w:r>
        <w:rPr>
          <w:rFonts w:ascii="Times New Roman" w:hAnsi="Times New Roman" w:cs="Times New Roman"/>
          <w:lang w:val="fr-FR"/>
        </w:rPr>
        <w:t>22.</w:t>
      </w:r>
      <w:r w:rsidRPr="00E86CB5">
        <w:rPr>
          <w:rFonts w:ascii="Times New Roman" w:hAnsi="Times New Roman" w:cs="Times New Roman"/>
          <w:lang w:val="fr-FR"/>
        </w:rPr>
        <w:t>23.</w:t>
      </w:r>
      <w:r w:rsidRPr="005D3318">
        <w:rPr>
          <w:lang w:val="fr-FR"/>
        </w:rPr>
        <w:t xml:space="preserve"> </w:t>
      </w:r>
    </w:p>
  </w:footnote>
  <w:footnote w:id="1980">
    <w:p w:rsidR="00A167AE" w:rsidRPr="005D3318" w:rsidRDefault="00A167AE" w:rsidP="005D3318">
      <w:pPr>
        <w:spacing w:after="0" w:line="240" w:lineRule="auto"/>
        <w:ind w:firstLine="709"/>
        <w:jc w:val="both"/>
        <w:rPr>
          <w:lang w:val="fr-FR"/>
        </w:rPr>
      </w:pPr>
      <w:r>
        <w:rPr>
          <w:rStyle w:val="Refdenotaalpie"/>
        </w:rPr>
        <w:footnoteRef/>
      </w:r>
      <w:r w:rsidRPr="005D3318">
        <w:rPr>
          <w:lang w:val="fr-FR"/>
        </w:rPr>
        <w:t xml:space="preserve"> </w:t>
      </w:r>
      <w:r w:rsidRPr="005D3318">
        <w:rPr>
          <w:rFonts w:ascii="Times New Roman" w:hAnsi="Times New Roman" w:cs="Times New Roman"/>
          <w:lang w:val="fr-FR"/>
        </w:rPr>
        <w:t>1 Jn. 5, 6.</w:t>
      </w:r>
      <w:r w:rsidRPr="005D3318">
        <w:rPr>
          <w:lang w:val="fr-FR"/>
        </w:rPr>
        <w:t xml:space="preserve"> </w:t>
      </w:r>
    </w:p>
  </w:footnote>
  <w:footnote w:id="1981">
    <w:p w:rsidR="00A167AE" w:rsidRPr="005D3318" w:rsidRDefault="00A167AE" w:rsidP="005D3318">
      <w:pPr>
        <w:spacing w:after="0" w:line="240" w:lineRule="auto"/>
        <w:ind w:firstLine="709"/>
        <w:jc w:val="both"/>
        <w:rPr>
          <w:lang w:val="fr-FR"/>
        </w:rPr>
      </w:pPr>
      <w:r>
        <w:rPr>
          <w:rStyle w:val="Refdenotaalpie"/>
        </w:rPr>
        <w:footnoteRef/>
      </w:r>
      <w:r w:rsidRPr="005D3318">
        <w:rPr>
          <w:lang w:val="fr-FR"/>
        </w:rPr>
        <w:t xml:space="preserve"> </w:t>
      </w:r>
      <w:r w:rsidRPr="005D3318">
        <w:rPr>
          <w:rFonts w:ascii="Times New Roman" w:hAnsi="Times New Roman" w:cs="Times New Roman"/>
          <w:lang w:val="fr-FR"/>
        </w:rPr>
        <w:t>Hch. 4, 33.</w:t>
      </w:r>
      <w:r w:rsidRPr="005D3318">
        <w:rPr>
          <w:lang w:val="fr-FR"/>
        </w:rPr>
        <w:t xml:space="preserve"> </w:t>
      </w:r>
    </w:p>
  </w:footnote>
  <w:footnote w:id="1982">
    <w:p w:rsidR="00A167AE" w:rsidRPr="005D3318" w:rsidRDefault="00A167AE" w:rsidP="005D3318">
      <w:pPr>
        <w:spacing w:after="0" w:line="240" w:lineRule="auto"/>
        <w:ind w:firstLine="709"/>
        <w:jc w:val="both"/>
        <w:rPr>
          <w:rFonts w:ascii="Times New Roman" w:hAnsi="Times New Roman" w:cs="Times New Roman"/>
          <w:lang w:val="fr-FR"/>
        </w:rPr>
      </w:pPr>
      <w:r>
        <w:rPr>
          <w:rStyle w:val="Refdenotaalpie"/>
        </w:rPr>
        <w:footnoteRef/>
      </w:r>
      <w:r w:rsidRPr="005D3318">
        <w:rPr>
          <w:lang w:val="fr-FR"/>
        </w:rPr>
        <w:t xml:space="preserve"> </w:t>
      </w:r>
      <w:r w:rsidRPr="005D3318">
        <w:rPr>
          <w:rFonts w:ascii="Times New Roman" w:hAnsi="Times New Roman" w:cs="Times New Roman"/>
          <w:lang w:val="fr-FR"/>
        </w:rPr>
        <w:t>Cf. 1 Jn. 5, 6-10.</w:t>
      </w:r>
    </w:p>
    <w:p w:rsidR="00A167AE" w:rsidRPr="005D3318" w:rsidRDefault="00A167AE">
      <w:pPr>
        <w:pStyle w:val="Textonotapie"/>
        <w:rPr>
          <w:lang w:val="fr-FR"/>
        </w:rPr>
      </w:pPr>
    </w:p>
  </w:footnote>
  <w:footnote w:id="1983">
    <w:p w:rsidR="00A167AE" w:rsidRPr="00BB66D7"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BB66D7">
        <w:rPr>
          <w:rFonts w:ascii="Times New Roman" w:hAnsi="Times New Roman" w:cs="Times New Roman"/>
          <w:sz w:val="16"/>
          <w:szCs w:val="16"/>
          <w:lang w:val="fr-FR"/>
        </w:rPr>
        <w:t xml:space="preserve"> Fil. 1, 21. </w:t>
      </w:r>
    </w:p>
  </w:footnote>
  <w:footnote w:id="1984">
    <w:p w:rsidR="00A167AE" w:rsidRPr="00BB66D7"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BB66D7">
        <w:rPr>
          <w:rFonts w:ascii="Times New Roman" w:hAnsi="Times New Roman" w:cs="Times New Roman"/>
          <w:sz w:val="16"/>
          <w:szCs w:val="16"/>
          <w:lang w:val="fr-FR"/>
        </w:rPr>
        <w:t xml:space="preserve"> Mt. 28, 16. </w:t>
      </w:r>
    </w:p>
  </w:footnote>
  <w:footnote w:id="1985">
    <w:p w:rsidR="00A167AE" w:rsidRPr="00422B05"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422B05">
        <w:rPr>
          <w:rFonts w:ascii="Times New Roman" w:hAnsi="Times New Roman" w:cs="Times New Roman"/>
          <w:sz w:val="16"/>
          <w:szCs w:val="16"/>
          <w:lang w:val="fr-FR"/>
        </w:rPr>
        <w:t xml:space="preserve"> Jn. 6, 40. </w:t>
      </w:r>
    </w:p>
  </w:footnote>
  <w:footnote w:id="1986">
    <w:p w:rsidR="00A167AE" w:rsidRPr="00422B05"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422B05">
        <w:rPr>
          <w:rFonts w:ascii="Times New Roman" w:hAnsi="Times New Roman" w:cs="Times New Roman"/>
          <w:sz w:val="16"/>
          <w:szCs w:val="16"/>
          <w:lang w:val="fr-FR"/>
        </w:rPr>
        <w:t xml:space="preserve"> Jn. 11, 25. </w:t>
      </w:r>
    </w:p>
  </w:footnote>
  <w:footnote w:id="1987">
    <w:p w:rsidR="00A167AE" w:rsidRPr="00422B05"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422B05">
        <w:rPr>
          <w:rFonts w:ascii="Times New Roman" w:hAnsi="Times New Roman" w:cs="Times New Roman"/>
          <w:sz w:val="16"/>
          <w:szCs w:val="16"/>
          <w:lang w:val="fr-FR"/>
        </w:rPr>
        <w:t xml:space="preserve"> Fil. 1, 21. </w:t>
      </w:r>
    </w:p>
  </w:footnote>
  <w:footnote w:id="1988">
    <w:p w:rsidR="00A167AE" w:rsidRPr="00422B05"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422B05">
        <w:rPr>
          <w:rFonts w:ascii="Times New Roman" w:hAnsi="Times New Roman" w:cs="Times New Roman"/>
          <w:sz w:val="16"/>
          <w:szCs w:val="16"/>
          <w:lang w:val="fr-FR"/>
        </w:rPr>
        <w:t xml:space="preserve"> 2 Re. 2, 12. </w:t>
      </w:r>
    </w:p>
  </w:footnote>
  <w:footnote w:id="1989">
    <w:p w:rsidR="00A167AE" w:rsidRPr="00422B05"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422B05">
        <w:rPr>
          <w:rFonts w:ascii="Times New Roman" w:hAnsi="Times New Roman" w:cs="Times New Roman"/>
          <w:sz w:val="16"/>
          <w:szCs w:val="16"/>
          <w:lang w:val="fr-FR"/>
        </w:rPr>
        <w:t xml:space="preserve"> Apoc. 1, 18. </w:t>
      </w:r>
    </w:p>
  </w:footnote>
  <w:footnote w:id="1990">
    <w:p w:rsidR="00A167AE" w:rsidRPr="00BB66D7"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BB66D7">
        <w:rPr>
          <w:rFonts w:ascii="Times New Roman" w:hAnsi="Times New Roman" w:cs="Times New Roman"/>
          <w:sz w:val="16"/>
          <w:szCs w:val="16"/>
          <w:lang w:val="fr-FR"/>
        </w:rPr>
        <w:t xml:space="preserve"> Mt. 28, 18. </w:t>
      </w:r>
    </w:p>
  </w:footnote>
  <w:footnote w:id="1991">
    <w:p w:rsidR="00A167AE" w:rsidRPr="00BB66D7" w:rsidRDefault="00A167AE" w:rsidP="00BB66D7">
      <w:pPr>
        <w:spacing w:after="0" w:line="240" w:lineRule="auto"/>
        <w:jc w:val="both"/>
        <w:rPr>
          <w:rFonts w:ascii="Times New Roman" w:hAnsi="Times New Roman" w:cs="Times New Roman"/>
          <w:sz w:val="16"/>
          <w:szCs w:val="16"/>
          <w:lang w:val="fr-FR"/>
        </w:rPr>
      </w:pPr>
      <w:r w:rsidRPr="00BB66D7">
        <w:rPr>
          <w:rStyle w:val="Refdenotaalpie"/>
          <w:rFonts w:ascii="Times New Roman" w:hAnsi="Times New Roman" w:cs="Times New Roman"/>
          <w:sz w:val="16"/>
          <w:szCs w:val="16"/>
        </w:rPr>
        <w:footnoteRef/>
      </w:r>
      <w:r w:rsidRPr="00BB66D7">
        <w:rPr>
          <w:rFonts w:ascii="Times New Roman" w:hAnsi="Times New Roman" w:cs="Times New Roman"/>
          <w:sz w:val="16"/>
          <w:szCs w:val="16"/>
          <w:lang w:val="fr-FR"/>
        </w:rPr>
        <w:t xml:space="preserve"> Mt. 11, 28. </w:t>
      </w:r>
    </w:p>
  </w:footnote>
  <w:footnote w:id="1992">
    <w:p w:rsidR="00A167AE" w:rsidRPr="00267D45" w:rsidRDefault="00A167AE" w:rsidP="00BB66D7">
      <w:pPr>
        <w:spacing w:after="0" w:line="240" w:lineRule="auto"/>
        <w:jc w:val="both"/>
        <w:rPr>
          <w:rFonts w:ascii="Times New Roman" w:hAnsi="Times New Roman" w:cs="Times New Roman"/>
          <w:sz w:val="16"/>
          <w:szCs w:val="16"/>
          <w:lang w:val="en-US"/>
        </w:rPr>
      </w:pPr>
      <w:r w:rsidRPr="00BB66D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Mt. 25, 34.</w:t>
      </w:r>
    </w:p>
    <w:p w:rsidR="00A167AE" w:rsidRPr="00267D45" w:rsidRDefault="00A167AE" w:rsidP="00BB66D7">
      <w:pPr>
        <w:pStyle w:val="Textonotapie"/>
        <w:rPr>
          <w:rFonts w:ascii="Times New Roman" w:hAnsi="Times New Roman" w:cs="Times New Roman"/>
          <w:sz w:val="16"/>
          <w:szCs w:val="16"/>
          <w:lang w:val="en-US"/>
        </w:rPr>
      </w:pPr>
    </w:p>
  </w:footnote>
  <w:footnote w:id="1993">
    <w:p w:rsidR="00A167AE" w:rsidRPr="00267D45" w:rsidRDefault="00A167AE" w:rsidP="000B7131">
      <w:pPr>
        <w:spacing w:after="0" w:line="240" w:lineRule="auto"/>
        <w:contextualSpacing/>
        <w:jc w:val="both"/>
        <w:rPr>
          <w:rFonts w:ascii="Times New Roman" w:hAnsi="Times New Roman" w:cs="Times New Roman"/>
          <w:sz w:val="16"/>
          <w:szCs w:val="16"/>
          <w:lang w:val="en-US"/>
        </w:rPr>
      </w:pPr>
      <w:r w:rsidRPr="000B713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Apoc. 20, 6. </w:t>
      </w:r>
    </w:p>
  </w:footnote>
  <w:footnote w:id="1994">
    <w:p w:rsidR="00A167AE" w:rsidRPr="00267D45" w:rsidRDefault="00A167AE" w:rsidP="000B7131">
      <w:pPr>
        <w:spacing w:after="0" w:line="240" w:lineRule="auto"/>
        <w:contextualSpacing/>
        <w:jc w:val="both"/>
        <w:rPr>
          <w:rFonts w:ascii="Times New Roman" w:hAnsi="Times New Roman" w:cs="Times New Roman"/>
          <w:sz w:val="16"/>
          <w:szCs w:val="16"/>
          <w:lang w:val="en-US"/>
        </w:rPr>
      </w:pPr>
      <w:r w:rsidRPr="000B7131">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Jn. 11, 25. </w:t>
      </w:r>
    </w:p>
  </w:footnote>
  <w:footnote w:id="1995">
    <w:p w:rsidR="00A167AE" w:rsidRPr="000B7131" w:rsidRDefault="00A167AE" w:rsidP="000B7131">
      <w:pPr>
        <w:spacing w:after="0" w:line="240" w:lineRule="auto"/>
        <w:contextualSpacing/>
        <w:jc w:val="both"/>
        <w:rPr>
          <w:rFonts w:ascii="Times New Roman" w:hAnsi="Times New Roman" w:cs="Times New Roman"/>
          <w:sz w:val="16"/>
          <w:szCs w:val="16"/>
          <w:lang w:val="en-US"/>
        </w:rPr>
      </w:pPr>
      <w:r w:rsidRPr="000B7131">
        <w:rPr>
          <w:rStyle w:val="Refdenotaalpie"/>
          <w:rFonts w:ascii="Times New Roman" w:hAnsi="Times New Roman" w:cs="Times New Roman"/>
          <w:sz w:val="16"/>
          <w:szCs w:val="16"/>
        </w:rPr>
        <w:footnoteRef/>
      </w:r>
      <w:r w:rsidRPr="000B7131">
        <w:rPr>
          <w:rFonts w:ascii="Times New Roman" w:hAnsi="Times New Roman" w:cs="Times New Roman"/>
          <w:sz w:val="16"/>
          <w:szCs w:val="16"/>
          <w:lang w:val="en-US"/>
        </w:rPr>
        <w:t xml:space="preserve"> 1 Cor. 15, 20. </w:t>
      </w:r>
    </w:p>
  </w:footnote>
  <w:footnote w:id="1996">
    <w:p w:rsidR="00A167AE" w:rsidRPr="000B7131" w:rsidRDefault="00A167AE" w:rsidP="000B7131">
      <w:pPr>
        <w:spacing w:after="0" w:line="240" w:lineRule="auto"/>
        <w:contextualSpacing/>
        <w:jc w:val="both"/>
        <w:rPr>
          <w:rFonts w:ascii="Times New Roman" w:hAnsi="Times New Roman" w:cs="Times New Roman"/>
          <w:sz w:val="16"/>
          <w:szCs w:val="16"/>
          <w:lang w:val="en-US"/>
        </w:rPr>
      </w:pPr>
      <w:r w:rsidRPr="000B7131">
        <w:rPr>
          <w:rStyle w:val="Refdenotaalpie"/>
          <w:rFonts w:ascii="Times New Roman" w:hAnsi="Times New Roman" w:cs="Times New Roman"/>
          <w:sz w:val="16"/>
          <w:szCs w:val="16"/>
        </w:rPr>
        <w:footnoteRef/>
      </w:r>
      <w:r w:rsidRPr="000B7131">
        <w:rPr>
          <w:rFonts w:ascii="Times New Roman" w:hAnsi="Times New Roman" w:cs="Times New Roman"/>
          <w:sz w:val="16"/>
          <w:szCs w:val="16"/>
          <w:lang w:val="en-US"/>
        </w:rPr>
        <w:t xml:space="preserve"> Rom. 6, 4. </w:t>
      </w:r>
    </w:p>
  </w:footnote>
  <w:footnote w:id="1997">
    <w:p w:rsidR="00A167AE" w:rsidRPr="000B7131" w:rsidRDefault="00A167AE" w:rsidP="000B7131">
      <w:pPr>
        <w:spacing w:after="0" w:line="240" w:lineRule="auto"/>
        <w:contextualSpacing/>
        <w:jc w:val="both"/>
        <w:rPr>
          <w:rFonts w:ascii="Times New Roman" w:hAnsi="Times New Roman" w:cs="Times New Roman"/>
          <w:sz w:val="16"/>
          <w:szCs w:val="16"/>
          <w:lang w:val="en-US"/>
        </w:rPr>
      </w:pPr>
      <w:r w:rsidRPr="000B7131">
        <w:rPr>
          <w:rStyle w:val="Refdenotaalpie"/>
          <w:rFonts w:ascii="Times New Roman" w:hAnsi="Times New Roman" w:cs="Times New Roman"/>
          <w:sz w:val="16"/>
          <w:szCs w:val="16"/>
        </w:rPr>
        <w:footnoteRef/>
      </w:r>
      <w:r w:rsidRPr="000B7131">
        <w:rPr>
          <w:rFonts w:ascii="Times New Roman" w:hAnsi="Times New Roman" w:cs="Times New Roman"/>
          <w:sz w:val="16"/>
          <w:szCs w:val="16"/>
          <w:lang w:val="en-US"/>
        </w:rPr>
        <w:t xml:space="preserve"> Fil. 3, 21. </w:t>
      </w:r>
    </w:p>
  </w:footnote>
  <w:footnote w:id="1998">
    <w:p w:rsidR="00A167AE" w:rsidRPr="000B7131" w:rsidRDefault="00A167AE" w:rsidP="000B7131">
      <w:pPr>
        <w:spacing w:after="0" w:line="240" w:lineRule="auto"/>
        <w:contextualSpacing/>
        <w:jc w:val="both"/>
        <w:rPr>
          <w:rFonts w:ascii="Times New Roman" w:hAnsi="Times New Roman" w:cs="Times New Roman"/>
          <w:sz w:val="16"/>
          <w:szCs w:val="16"/>
          <w:lang w:val="en-US"/>
        </w:rPr>
      </w:pPr>
      <w:r w:rsidRPr="000B7131">
        <w:rPr>
          <w:rStyle w:val="Refdenotaalpie"/>
          <w:rFonts w:ascii="Times New Roman" w:hAnsi="Times New Roman" w:cs="Times New Roman"/>
          <w:sz w:val="16"/>
          <w:szCs w:val="16"/>
        </w:rPr>
        <w:footnoteRef/>
      </w:r>
      <w:r w:rsidRPr="000B7131">
        <w:rPr>
          <w:rFonts w:ascii="Times New Roman" w:hAnsi="Times New Roman" w:cs="Times New Roman"/>
          <w:sz w:val="16"/>
          <w:szCs w:val="16"/>
          <w:lang w:val="en-US"/>
        </w:rPr>
        <w:t xml:space="preserve"> Rom. 8, 11. </w:t>
      </w:r>
    </w:p>
  </w:footnote>
  <w:footnote w:id="1999">
    <w:p w:rsidR="00A167AE" w:rsidRPr="00982503" w:rsidRDefault="00A167AE" w:rsidP="000B7131">
      <w:pPr>
        <w:spacing w:after="0" w:line="240" w:lineRule="auto"/>
        <w:contextualSpacing/>
        <w:jc w:val="both"/>
        <w:rPr>
          <w:rFonts w:ascii="Times New Roman" w:hAnsi="Times New Roman" w:cs="Times New Roman"/>
          <w:sz w:val="16"/>
          <w:szCs w:val="16"/>
          <w:lang w:val="pt-BR"/>
        </w:rPr>
      </w:pPr>
      <w:r w:rsidRPr="000B7131">
        <w:rPr>
          <w:rStyle w:val="Refdenotaalpie"/>
          <w:rFonts w:ascii="Times New Roman" w:hAnsi="Times New Roman" w:cs="Times New Roman"/>
          <w:sz w:val="16"/>
          <w:szCs w:val="16"/>
        </w:rPr>
        <w:footnoteRef/>
      </w:r>
      <w:r w:rsidRPr="00982503">
        <w:rPr>
          <w:rFonts w:ascii="Times New Roman" w:hAnsi="Times New Roman" w:cs="Times New Roman"/>
          <w:sz w:val="16"/>
          <w:szCs w:val="16"/>
          <w:lang w:val="pt-BR"/>
        </w:rPr>
        <w:t xml:space="preserve"> Apoc. 20, 6. </w:t>
      </w:r>
    </w:p>
  </w:footnote>
  <w:footnote w:id="2000">
    <w:p w:rsidR="00A167AE" w:rsidRPr="00982503" w:rsidRDefault="00A167AE" w:rsidP="000B7131">
      <w:pPr>
        <w:spacing w:after="0" w:line="240" w:lineRule="auto"/>
        <w:contextualSpacing/>
        <w:jc w:val="both"/>
        <w:rPr>
          <w:rFonts w:ascii="Times New Roman" w:hAnsi="Times New Roman" w:cs="Times New Roman"/>
          <w:sz w:val="16"/>
          <w:szCs w:val="16"/>
          <w:lang w:val="pt-BR"/>
        </w:rPr>
      </w:pPr>
      <w:r w:rsidRPr="000B7131">
        <w:rPr>
          <w:rStyle w:val="Refdenotaalpie"/>
          <w:rFonts w:ascii="Times New Roman" w:hAnsi="Times New Roman" w:cs="Times New Roman"/>
          <w:sz w:val="16"/>
          <w:szCs w:val="16"/>
        </w:rPr>
        <w:footnoteRef/>
      </w:r>
      <w:r w:rsidRPr="00982503">
        <w:rPr>
          <w:rFonts w:ascii="Times New Roman" w:hAnsi="Times New Roman" w:cs="Times New Roman"/>
          <w:sz w:val="16"/>
          <w:szCs w:val="16"/>
          <w:lang w:val="pt-BR"/>
        </w:rPr>
        <w:t xml:space="preserve"> Apoc. 20, 6. </w:t>
      </w:r>
    </w:p>
  </w:footnote>
  <w:footnote w:id="2001">
    <w:p w:rsidR="00A167AE" w:rsidRPr="00982503" w:rsidRDefault="00A167AE" w:rsidP="000B7131">
      <w:pPr>
        <w:spacing w:after="0" w:line="240" w:lineRule="auto"/>
        <w:contextualSpacing/>
        <w:jc w:val="both"/>
        <w:rPr>
          <w:rFonts w:ascii="Times New Roman" w:hAnsi="Times New Roman" w:cs="Times New Roman"/>
          <w:sz w:val="16"/>
          <w:szCs w:val="16"/>
          <w:lang w:val="pt-BR"/>
        </w:rPr>
      </w:pPr>
      <w:r w:rsidRPr="000B7131">
        <w:rPr>
          <w:rStyle w:val="Refdenotaalpie"/>
          <w:rFonts w:ascii="Times New Roman" w:hAnsi="Times New Roman" w:cs="Times New Roman"/>
          <w:sz w:val="16"/>
          <w:szCs w:val="16"/>
        </w:rPr>
        <w:footnoteRef/>
      </w:r>
      <w:r w:rsidRPr="00982503">
        <w:rPr>
          <w:rFonts w:ascii="Times New Roman" w:hAnsi="Times New Roman" w:cs="Times New Roman"/>
          <w:sz w:val="16"/>
          <w:szCs w:val="16"/>
          <w:lang w:val="pt-BR"/>
        </w:rPr>
        <w:t xml:space="preserve"> Rom. 5, 14. </w:t>
      </w:r>
    </w:p>
  </w:footnote>
  <w:footnote w:id="2002">
    <w:p w:rsidR="00A167AE" w:rsidRPr="00982503" w:rsidRDefault="00A167AE" w:rsidP="000B7131">
      <w:pPr>
        <w:spacing w:after="0" w:line="240" w:lineRule="auto"/>
        <w:contextualSpacing/>
        <w:jc w:val="both"/>
        <w:rPr>
          <w:rFonts w:ascii="Times New Roman" w:hAnsi="Times New Roman" w:cs="Times New Roman"/>
          <w:sz w:val="16"/>
          <w:szCs w:val="16"/>
          <w:lang w:val="pt-BR"/>
        </w:rPr>
      </w:pPr>
      <w:r w:rsidRPr="000B7131">
        <w:rPr>
          <w:rStyle w:val="Refdenotaalpie"/>
          <w:rFonts w:ascii="Times New Roman" w:hAnsi="Times New Roman" w:cs="Times New Roman"/>
          <w:sz w:val="16"/>
          <w:szCs w:val="16"/>
        </w:rPr>
        <w:footnoteRef/>
      </w:r>
      <w:r w:rsidRPr="00982503">
        <w:rPr>
          <w:rFonts w:ascii="Times New Roman" w:hAnsi="Times New Roman" w:cs="Times New Roman"/>
          <w:sz w:val="16"/>
          <w:szCs w:val="16"/>
          <w:lang w:val="pt-BR"/>
        </w:rPr>
        <w:t xml:space="preserve"> Rom. 6, 9. </w:t>
      </w:r>
    </w:p>
  </w:footnote>
  <w:footnote w:id="2003">
    <w:p w:rsidR="00A167AE" w:rsidRPr="000B7131" w:rsidRDefault="00A167AE" w:rsidP="000B7131">
      <w:pPr>
        <w:spacing w:after="0" w:line="240" w:lineRule="auto"/>
        <w:contextualSpacing/>
        <w:jc w:val="both"/>
        <w:rPr>
          <w:rFonts w:ascii="Times New Roman" w:hAnsi="Times New Roman" w:cs="Times New Roman"/>
          <w:sz w:val="16"/>
          <w:szCs w:val="16"/>
          <w:lang w:val="pt-BR"/>
        </w:rPr>
      </w:pPr>
      <w:r w:rsidRPr="000B7131">
        <w:rPr>
          <w:rStyle w:val="Refdenotaalpie"/>
          <w:rFonts w:ascii="Times New Roman" w:hAnsi="Times New Roman" w:cs="Times New Roman"/>
          <w:sz w:val="16"/>
          <w:szCs w:val="16"/>
        </w:rPr>
        <w:footnoteRef/>
      </w:r>
      <w:r w:rsidRPr="000B7131">
        <w:rPr>
          <w:rFonts w:ascii="Times New Roman" w:hAnsi="Times New Roman" w:cs="Times New Roman"/>
          <w:sz w:val="16"/>
          <w:szCs w:val="16"/>
          <w:lang w:val="pt-BR"/>
        </w:rPr>
        <w:t xml:space="preserve"> Os. 13, 14. </w:t>
      </w:r>
    </w:p>
  </w:footnote>
  <w:footnote w:id="2004">
    <w:p w:rsidR="00A167AE" w:rsidRPr="00DF028E" w:rsidRDefault="00A167AE" w:rsidP="000B7131">
      <w:pPr>
        <w:spacing w:after="0" w:line="240" w:lineRule="auto"/>
        <w:contextualSpacing/>
        <w:jc w:val="both"/>
        <w:rPr>
          <w:rFonts w:ascii="Times New Roman" w:hAnsi="Times New Roman" w:cs="Times New Roman"/>
          <w:sz w:val="16"/>
          <w:szCs w:val="16"/>
          <w:lang w:val="pt-BR"/>
        </w:rPr>
      </w:pPr>
      <w:r w:rsidRPr="000B7131">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1 Cor. 15, 54. </w:t>
      </w:r>
    </w:p>
  </w:footnote>
  <w:footnote w:id="2005">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1 Cor. 15, 55. </w:t>
      </w:r>
    </w:p>
  </w:footnote>
  <w:footnote w:id="2006">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1 Cor. 15, 56. </w:t>
      </w:r>
    </w:p>
  </w:footnote>
  <w:footnote w:id="2007">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Rom. 5, 12. </w:t>
      </w:r>
    </w:p>
  </w:footnote>
  <w:footnote w:id="2008">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1 Cor. 15, 57. </w:t>
      </w:r>
    </w:p>
  </w:footnote>
  <w:footnote w:id="2009">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1 Cor. 15, 3; Rom. 4, 25. </w:t>
      </w:r>
    </w:p>
  </w:footnote>
  <w:footnote w:id="2010">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Rom. 6, 9. </w:t>
      </w:r>
    </w:p>
  </w:footnote>
  <w:footnote w:id="2011">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Apoc. 20, 6. </w:t>
      </w:r>
    </w:p>
  </w:footnote>
  <w:footnote w:id="2012">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Fil. 3, 10-11. </w:t>
      </w:r>
    </w:p>
  </w:footnote>
  <w:footnote w:id="2013">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Fil. 3, 8-9. </w:t>
      </w:r>
    </w:p>
  </w:footnote>
  <w:footnote w:id="2014">
    <w:p w:rsidR="00A167AE" w:rsidRPr="00DF028E" w:rsidRDefault="00A167AE" w:rsidP="00C51305">
      <w:pPr>
        <w:spacing w:after="0" w:line="240" w:lineRule="auto"/>
        <w:contextualSpacing/>
        <w:jc w:val="both"/>
        <w:rPr>
          <w:rFonts w:ascii="Times New Roman" w:hAnsi="Times New Roman" w:cs="Times New Roman"/>
          <w:sz w:val="16"/>
          <w:szCs w:val="16"/>
          <w:lang w:val="pt-BR"/>
        </w:rPr>
      </w:pPr>
      <w:r w:rsidRPr="00C51305">
        <w:rPr>
          <w:rStyle w:val="Refdenotaalpie"/>
          <w:rFonts w:ascii="Times New Roman" w:hAnsi="Times New Roman" w:cs="Times New Roman"/>
          <w:sz w:val="16"/>
          <w:szCs w:val="16"/>
        </w:rPr>
        <w:footnoteRef/>
      </w:r>
      <w:r w:rsidRPr="00DF028E">
        <w:rPr>
          <w:rFonts w:ascii="Times New Roman" w:hAnsi="Times New Roman" w:cs="Times New Roman"/>
          <w:sz w:val="16"/>
          <w:szCs w:val="16"/>
          <w:lang w:val="pt-BR"/>
        </w:rPr>
        <w:t xml:space="preserve"> 1 Cor. 15, 43-46. </w:t>
      </w:r>
    </w:p>
  </w:footnote>
  <w:footnote w:id="2015">
    <w:p w:rsidR="00A167AE" w:rsidRPr="00C51305" w:rsidRDefault="00A167AE" w:rsidP="00C51305">
      <w:pPr>
        <w:spacing w:after="0" w:line="240" w:lineRule="auto"/>
        <w:contextualSpacing/>
        <w:jc w:val="both"/>
        <w:rPr>
          <w:rFonts w:ascii="Times New Roman" w:hAnsi="Times New Roman" w:cs="Times New Roman"/>
          <w:sz w:val="16"/>
          <w:szCs w:val="16"/>
          <w:lang w:val="en-US"/>
        </w:rPr>
      </w:pPr>
      <w:r w:rsidRPr="00C51305">
        <w:rPr>
          <w:rStyle w:val="Refdenotaalpie"/>
          <w:rFonts w:ascii="Times New Roman" w:hAnsi="Times New Roman" w:cs="Times New Roman"/>
          <w:sz w:val="16"/>
          <w:szCs w:val="16"/>
        </w:rPr>
        <w:footnoteRef/>
      </w:r>
      <w:r w:rsidRPr="00C51305">
        <w:rPr>
          <w:rFonts w:ascii="Times New Roman" w:hAnsi="Times New Roman" w:cs="Times New Roman"/>
          <w:sz w:val="16"/>
          <w:szCs w:val="16"/>
          <w:lang w:val="en-US"/>
        </w:rPr>
        <w:t xml:space="preserve"> Fil. 1, 21. </w:t>
      </w:r>
    </w:p>
  </w:footnote>
  <w:footnote w:id="2016">
    <w:p w:rsidR="00A167AE" w:rsidRPr="00C51305" w:rsidRDefault="00A167AE" w:rsidP="00C51305">
      <w:pPr>
        <w:spacing w:after="0" w:line="240" w:lineRule="auto"/>
        <w:contextualSpacing/>
        <w:jc w:val="both"/>
        <w:rPr>
          <w:rFonts w:ascii="Times New Roman" w:hAnsi="Times New Roman" w:cs="Times New Roman"/>
          <w:sz w:val="16"/>
          <w:szCs w:val="16"/>
          <w:lang w:val="en-US"/>
        </w:rPr>
      </w:pPr>
      <w:r w:rsidRPr="00C51305">
        <w:rPr>
          <w:rStyle w:val="Refdenotaalpie"/>
          <w:rFonts w:ascii="Times New Roman" w:hAnsi="Times New Roman" w:cs="Times New Roman"/>
          <w:sz w:val="16"/>
          <w:szCs w:val="16"/>
        </w:rPr>
        <w:footnoteRef/>
      </w:r>
      <w:r w:rsidRPr="00C51305">
        <w:rPr>
          <w:rFonts w:ascii="Times New Roman" w:hAnsi="Times New Roman" w:cs="Times New Roman"/>
          <w:sz w:val="16"/>
          <w:szCs w:val="16"/>
          <w:lang w:val="en-US"/>
        </w:rPr>
        <w:t xml:space="preserve"> Is. 55, 2. </w:t>
      </w:r>
    </w:p>
  </w:footnote>
  <w:footnote w:id="2017">
    <w:p w:rsidR="00A167AE" w:rsidRPr="00C51305" w:rsidRDefault="00A167AE" w:rsidP="00C51305">
      <w:pPr>
        <w:spacing w:after="0" w:line="240" w:lineRule="auto"/>
        <w:contextualSpacing/>
        <w:jc w:val="both"/>
        <w:rPr>
          <w:rFonts w:ascii="Times New Roman" w:hAnsi="Times New Roman" w:cs="Times New Roman"/>
          <w:sz w:val="16"/>
          <w:szCs w:val="16"/>
          <w:lang w:val="en-US"/>
        </w:rPr>
      </w:pPr>
      <w:r w:rsidRPr="00C51305">
        <w:rPr>
          <w:rStyle w:val="Refdenotaalpie"/>
          <w:rFonts w:ascii="Times New Roman" w:hAnsi="Times New Roman" w:cs="Times New Roman"/>
          <w:sz w:val="16"/>
          <w:szCs w:val="16"/>
        </w:rPr>
        <w:footnoteRef/>
      </w:r>
      <w:r w:rsidRPr="00C51305">
        <w:rPr>
          <w:rFonts w:ascii="Times New Roman" w:hAnsi="Times New Roman" w:cs="Times New Roman"/>
          <w:sz w:val="16"/>
          <w:szCs w:val="16"/>
          <w:lang w:val="en-US"/>
        </w:rPr>
        <w:t xml:space="preserve"> Jn. 6, 33. </w:t>
      </w:r>
    </w:p>
  </w:footnote>
  <w:footnote w:id="2018">
    <w:p w:rsidR="00A167AE" w:rsidRPr="008C07FB" w:rsidRDefault="00A167AE" w:rsidP="00C51305">
      <w:pPr>
        <w:spacing w:after="0" w:line="240" w:lineRule="auto"/>
        <w:contextualSpacing/>
        <w:jc w:val="both"/>
        <w:rPr>
          <w:rFonts w:ascii="Times New Roman" w:hAnsi="Times New Roman" w:cs="Times New Roman"/>
          <w:sz w:val="16"/>
          <w:szCs w:val="16"/>
          <w:lang w:val="en-US"/>
        </w:rPr>
      </w:pPr>
      <w:r w:rsidRPr="00C51305">
        <w:rPr>
          <w:rStyle w:val="Refdenotaalpie"/>
          <w:rFonts w:ascii="Times New Roman" w:hAnsi="Times New Roman" w:cs="Times New Roman"/>
          <w:sz w:val="16"/>
          <w:szCs w:val="16"/>
        </w:rPr>
        <w:footnoteRef/>
      </w:r>
      <w:r w:rsidRPr="008C07FB">
        <w:rPr>
          <w:rFonts w:ascii="Times New Roman" w:hAnsi="Times New Roman" w:cs="Times New Roman"/>
          <w:sz w:val="16"/>
          <w:szCs w:val="16"/>
          <w:lang w:val="en-US"/>
        </w:rPr>
        <w:t xml:space="preserve"> </w:t>
      </w:r>
      <w:r w:rsidRPr="00C51305">
        <w:rPr>
          <w:rFonts w:ascii="Times New Roman" w:hAnsi="Times New Roman" w:cs="Times New Roman"/>
          <w:sz w:val="16"/>
          <w:szCs w:val="16"/>
          <w:lang w:val="en-US"/>
        </w:rPr>
        <w:t>Sir. 10, 10.</w:t>
      </w:r>
      <w:r w:rsidRPr="008C07FB">
        <w:rPr>
          <w:rFonts w:ascii="Times New Roman" w:hAnsi="Times New Roman" w:cs="Times New Roman"/>
          <w:sz w:val="16"/>
          <w:szCs w:val="16"/>
          <w:lang w:val="en-US"/>
        </w:rPr>
        <w:t xml:space="preserve"> </w:t>
      </w:r>
    </w:p>
  </w:footnote>
  <w:footnote w:id="2019">
    <w:p w:rsidR="00A167AE" w:rsidRPr="00C51305" w:rsidRDefault="00A167AE" w:rsidP="00C51305">
      <w:pPr>
        <w:spacing w:after="0" w:line="240" w:lineRule="auto"/>
        <w:contextualSpacing/>
        <w:jc w:val="both"/>
        <w:rPr>
          <w:rFonts w:ascii="Times New Roman" w:hAnsi="Times New Roman" w:cs="Times New Roman"/>
          <w:sz w:val="16"/>
          <w:szCs w:val="16"/>
          <w:lang w:val="en-US"/>
        </w:rPr>
      </w:pPr>
      <w:r w:rsidRPr="00C51305">
        <w:rPr>
          <w:rStyle w:val="Refdenotaalpie"/>
          <w:rFonts w:ascii="Times New Roman" w:hAnsi="Times New Roman" w:cs="Times New Roman"/>
          <w:sz w:val="16"/>
          <w:szCs w:val="16"/>
        </w:rPr>
        <w:footnoteRef/>
      </w:r>
      <w:r w:rsidRPr="00C51305">
        <w:rPr>
          <w:rFonts w:ascii="Times New Roman" w:hAnsi="Times New Roman" w:cs="Times New Roman"/>
          <w:sz w:val="16"/>
          <w:szCs w:val="16"/>
          <w:lang w:val="en-US"/>
        </w:rPr>
        <w:t xml:space="preserve"> </w:t>
      </w:r>
      <w:r>
        <w:rPr>
          <w:rFonts w:ascii="Times New Roman" w:hAnsi="Times New Roman" w:cs="Times New Roman"/>
          <w:sz w:val="16"/>
          <w:szCs w:val="16"/>
          <w:lang w:val="en-US"/>
        </w:rPr>
        <w:t>Hch</w:t>
      </w:r>
      <w:r w:rsidRPr="00C51305">
        <w:rPr>
          <w:rFonts w:ascii="Times New Roman" w:hAnsi="Times New Roman" w:cs="Times New Roman"/>
          <w:sz w:val="16"/>
          <w:szCs w:val="16"/>
          <w:lang w:val="en-US"/>
        </w:rPr>
        <w:t xml:space="preserve">. 20, 24. </w:t>
      </w:r>
    </w:p>
  </w:footnote>
  <w:footnote w:id="2020">
    <w:p w:rsidR="00A167AE" w:rsidRPr="00C51305" w:rsidRDefault="00A167AE" w:rsidP="00C51305">
      <w:pPr>
        <w:spacing w:after="0" w:line="240" w:lineRule="auto"/>
        <w:contextualSpacing/>
        <w:jc w:val="both"/>
        <w:rPr>
          <w:rFonts w:ascii="Times New Roman" w:hAnsi="Times New Roman" w:cs="Times New Roman"/>
          <w:sz w:val="16"/>
          <w:szCs w:val="16"/>
          <w:lang w:val="en-US"/>
        </w:rPr>
      </w:pPr>
      <w:r w:rsidRPr="00C51305">
        <w:rPr>
          <w:rStyle w:val="Refdenotaalpie"/>
          <w:rFonts w:ascii="Times New Roman" w:hAnsi="Times New Roman" w:cs="Times New Roman"/>
          <w:sz w:val="16"/>
          <w:szCs w:val="16"/>
        </w:rPr>
        <w:footnoteRef/>
      </w:r>
      <w:r w:rsidRPr="00C51305">
        <w:rPr>
          <w:rFonts w:ascii="Times New Roman" w:hAnsi="Times New Roman" w:cs="Times New Roman"/>
          <w:sz w:val="16"/>
          <w:szCs w:val="16"/>
          <w:lang w:val="en-US"/>
        </w:rPr>
        <w:t xml:space="preserve"> Jn. 12, 25. </w:t>
      </w:r>
    </w:p>
  </w:footnote>
  <w:footnote w:id="2021">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Lc. 18, 24. </w:t>
      </w:r>
    </w:p>
  </w:footnote>
  <w:footnote w:id="2022">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Is. 55, 2; 1 Cor. 5, 8. </w:t>
      </w:r>
    </w:p>
  </w:footnote>
  <w:footnote w:id="2023">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Is. 55, 1. </w:t>
      </w:r>
    </w:p>
  </w:footnote>
  <w:footnote w:id="2024">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2 Cor. 6, 10. </w:t>
      </w:r>
    </w:p>
  </w:footnote>
  <w:footnote w:id="2025">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Is. 55, 1. </w:t>
      </w:r>
    </w:p>
  </w:footnote>
  <w:footnote w:id="2026">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Mt. 26, 29. </w:t>
      </w:r>
    </w:p>
  </w:footnote>
  <w:footnote w:id="2027">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Cant. 5, 1. </w:t>
      </w:r>
    </w:p>
  </w:footnote>
  <w:footnote w:id="2028">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Heb. 3, 14. </w:t>
      </w:r>
    </w:p>
  </w:footnote>
  <w:footnote w:id="2029">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Prov. 26, 11. </w:t>
      </w:r>
    </w:p>
  </w:footnote>
  <w:footnote w:id="2030">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Job 20, 14.15. </w:t>
      </w:r>
    </w:p>
  </w:footnote>
  <w:footnote w:id="2031">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Heb. 10, 29. </w:t>
      </w:r>
    </w:p>
  </w:footnote>
  <w:footnote w:id="2032">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Job 20, 21. </w:t>
      </w:r>
    </w:p>
  </w:footnote>
  <w:footnote w:id="2033">
    <w:p w:rsidR="00A167AE" w:rsidRPr="00A22007" w:rsidRDefault="00A167AE" w:rsidP="00A22007">
      <w:pPr>
        <w:spacing w:after="0" w:line="240" w:lineRule="auto"/>
        <w:contextualSpacing/>
        <w:jc w:val="both"/>
        <w:rPr>
          <w:rFonts w:ascii="Times New Roman" w:hAnsi="Times New Roman" w:cs="Times New Roman"/>
          <w:sz w:val="16"/>
          <w:szCs w:val="16"/>
          <w:lang w:val="en-US"/>
        </w:rPr>
      </w:pPr>
      <w:r w:rsidRPr="00A22007">
        <w:rPr>
          <w:rStyle w:val="Refdenotaalpie"/>
          <w:rFonts w:ascii="Times New Roman" w:hAnsi="Times New Roman" w:cs="Times New Roman"/>
          <w:sz w:val="16"/>
          <w:szCs w:val="16"/>
        </w:rPr>
        <w:footnoteRef/>
      </w:r>
      <w:r w:rsidRPr="00A22007">
        <w:rPr>
          <w:rFonts w:ascii="Times New Roman" w:hAnsi="Times New Roman" w:cs="Times New Roman"/>
          <w:sz w:val="16"/>
          <w:szCs w:val="16"/>
          <w:lang w:val="en-US"/>
        </w:rPr>
        <w:t xml:space="preserve"> Sal. 144, 7. </w:t>
      </w:r>
    </w:p>
  </w:footnote>
  <w:footnote w:id="2034">
    <w:p w:rsidR="00A167AE" w:rsidRPr="00E3513C" w:rsidRDefault="00A167AE" w:rsidP="00E3513C">
      <w:pPr>
        <w:spacing w:after="0" w:line="240" w:lineRule="auto"/>
        <w:contextualSpacing/>
        <w:jc w:val="both"/>
        <w:rPr>
          <w:rFonts w:ascii="Times New Roman" w:hAnsi="Times New Roman" w:cs="Times New Roman"/>
          <w:sz w:val="16"/>
          <w:szCs w:val="16"/>
          <w:lang w:val="en-US"/>
        </w:rPr>
      </w:pPr>
      <w:r w:rsidRPr="00E3513C">
        <w:rPr>
          <w:rStyle w:val="Refdenotaalpie"/>
          <w:rFonts w:ascii="Times New Roman" w:hAnsi="Times New Roman" w:cs="Times New Roman"/>
          <w:sz w:val="16"/>
          <w:szCs w:val="16"/>
        </w:rPr>
        <w:footnoteRef/>
      </w:r>
      <w:r w:rsidRPr="00E3513C">
        <w:rPr>
          <w:rFonts w:ascii="Times New Roman" w:hAnsi="Times New Roman" w:cs="Times New Roman"/>
          <w:sz w:val="16"/>
          <w:szCs w:val="16"/>
          <w:lang w:val="en-US"/>
        </w:rPr>
        <w:t xml:space="preserve"> Job 20, 22.23. </w:t>
      </w:r>
    </w:p>
  </w:footnote>
  <w:footnote w:id="2035">
    <w:p w:rsidR="00A167AE" w:rsidRPr="00E3513C" w:rsidRDefault="00A167AE" w:rsidP="00E3513C">
      <w:pPr>
        <w:pStyle w:val="Textonotapie"/>
        <w:rPr>
          <w:rFonts w:ascii="Times New Roman" w:hAnsi="Times New Roman" w:cs="Times New Roman"/>
          <w:sz w:val="16"/>
          <w:szCs w:val="16"/>
          <w:lang w:val="en-US"/>
        </w:rPr>
      </w:pPr>
      <w:r w:rsidRPr="00E3513C">
        <w:rPr>
          <w:rStyle w:val="Refdenotaalpie"/>
          <w:rFonts w:ascii="Times New Roman" w:hAnsi="Times New Roman" w:cs="Times New Roman"/>
          <w:sz w:val="16"/>
          <w:szCs w:val="16"/>
        </w:rPr>
        <w:footnoteRef/>
      </w:r>
      <w:r w:rsidRPr="00E3513C">
        <w:rPr>
          <w:rFonts w:ascii="Times New Roman" w:hAnsi="Times New Roman" w:cs="Times New Roman"/>
          <w:sz w:val="16"/>
          <w:szCs w:val="16"/>
          <w:lang w:val="en-US"/>
        </w:rPr>
        <w:t xml:space="preserve"> Sal. 10, 7.</w:t>
      </w:r>
    </w:p>
  </w:footnote>
  <w:footnote w:id="2036">
    <w:p w:rsidR="00A167AE" w:rsidRPr="00E3513C" w:rsidRDefault="00A167AE" w:rsidP="00E3513C">
      <w:pPr>
        <w:spacing w:after="0" w:line="240" w:lineRule="auto"/>
        <w:contextualSpacing/>
        <w:jc w:val="both"/>
        <w:rPr>
          <w:rFonts w:ascii="Times New Roman" w:hAnsi="Times New Roman" w:cs="Times New Roman"/>
          <w:sz w:val="16"/>
          <w:szCs w:val="16"/>
          <w:lang w:val="en-US"/>
        </w:rPr>
      </w:pPr>
      <w:r w:rsidRPr="00E3513C">
        <w:rPr>
          <w:rStyle w:val="Refdenotaalpie"/>
          <w:rFonts w:ascii="Times New Roman" w:hAnsi="Times New Roman" w:cs="Times New Roman"/>
          <w:sz w:val="16"/>
          <w:szCs w:val="16"/>
        </w:rPr>
        <w:footnoteRef/>
      </w:r>
      <w:r w:rsidRPr="00E3513C">
        <w:rPr>
          <w:rFonts w:ascii="Times New Roman" w:hAnsi="Times New Roman" w:cs="Times New Roman"/>
          <w:sz w:val="16"/>
          <w:szCs w:val="16"/>
          <w:lang w:val="en-US"/>
        </w:rPr>
        <w:t xml:space="preserve"> 1 Cor. 11, 27. </w:t>
      </w:r>
    </w:p>
  </w:footnote>
  <w:footnote w:id="2037">
    <w:p w:rsidR="00A167AE" w:rsidRPr="00E3513C" w:rsidRDefault="00A167AE" w:rsidP="00E3513C">
      <w:pPr>
        <w:spacing w:after="0" w:line="240" w:lineRule="auto"/>
        <w:contextualSpacing/>
        <w:jc w:val="both"/>
        <w:rPr>
          <w:rFonts w:ascii="Times New Roman" w:hAnsi="Times New Roman" w:cs="Times New Roman"/>
          <w:sz w:val="16"/>
          <w:szCs w:val="16"/>
          <w:lang w:val="en-US"/>
        </w:rPr>
      </w:pPr>
      <w:r w:rsidRPr="00E3513C">
        <w:rPr>
          <w:rStyle w:val="Refdenotaalpie"/>
          <w:rFonts w:ascii="Times New Roman" w:hAnsi="Times New Roman" w:cs="Times New Roman"/>
          <w:sz w:val="16"/>
          <w:szCs w:val="16"/>
        </w:rPr>
        <w:footnoteRef/>
      </w:r>
      <w:r w:rsidRPr="00E3513C">
        <w:rPr>
          <w:rFonts w:ascii="Times New Roman" w:hAnsi="Times New Roman" w:cs="Times New Roman"/>
          <w:sz w:val="16"/>
          <w:szCs w:val="16"/>
          <w:lang w:val="en-US"/>
        </w:rPr>
        <w:t xml:space="preserve"> Heb. 6, 7-9. </w:t>
      </w:r>
    </w:p>
  </w:footnote>
  <w:footnote w:id="2038">
    <w:p w:rsidR="00A167AE" w:rsidRPr="00E3513C" w:rsidRDefault="00A167AE" w:rsidP="00E3513C">
      <w:pPr>
        <w:spacing w:after="0" w:line="240" w:lineRule="auto"/>
        <w:contextualSpacing/>
        <w:jc w:val="both"/>
        <w:rPr>
          <w:rFonts w:ascii="Times New Roman" w:hAnsi="Times New Roman" w:cs="Times New Roman"/>
          <w:sz w:val="16"/>
          <w:szCs w:val="16"/>
          <w:lang w:val="en-US"/>
        </w:rPr>
      </w:pPr>
      <w:r w:rsidRPr="00E3513C">
        <w:rPr>
          <w:rStyle w:val="Refdenotaalpie"/>
          <w:rFonts w:ascii="Times New Roman" w:hAnsi="Times New Roman" w:cs="Times New Roman"/>
          <w:sz w:val="16"/>
          <w:szCs w:val="16"/>
        </w:rPr>
        <w:footnoteRef/>
      </w:r>
      <w:r w:rsidRPr="00E3513C">
        <w:rPr>
          <w:rFonts w:ascii="Times New Roman" w:hAnsi="Times New Roman" w:cs="Times New Roman"/>
          <w:sz w:val="16"/>
          <w:szCs w:val="16"/>
          <w:lang w:val="en-US"/>
        </w:rPr>
        <w:t xml:space="preserve"> Rom. 6, 4. </w:t>
      </w:r>
    </w:p>
  </w:footnote>
  <w:footnote w:id="2039">
    <w:p w:rsidR="00A167AE" w:rsidRPr="00D8140B" w:rsidRDefault="00A167AE" w:rsidP="00E3513C">
      <w:pPr>
        <w:spacing w:after="0" w:line="240" w:lineRule="auto"/>
        <w:contextualSpacing/>
        <w:jc w:val="both"/>
        <w:rPr>
          <w:rFonts w:ascii="Times New Roman" w:hAnsi="Times New Roman" w:cs="Times New Roman"/>
          <w:sz w:val="16"/>
          <w:szCs w:val="16"/>
          <w:lang w:val="it-IT"/>
        </w:rPr>
      </w:pPr>
      <w:r w:rsidRPr="00E3513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Heb. 3, 14. </w:t>
      </w:r>
    </w:p>
  </w:footnote>
  <w:footnote w:id="2040">
    <w:p w:rsidR="00A167AE" w:rsidRPr="00D8140B" w:rsidRDefault="00A167AE" w:rsidP="00E3513C">
      <w:pPr>
        <w:spacing w:after="0" w:line="240" w:lineRule="auto"/>
        <w:contextualSpacing/>
        <w:jc w:val="both"/>
        <w:rPr>
          <w:rFonts w:ascii="Times New Roman" w:hAnsi="Times New Roman" w:cs="Times New Roman"/>
          <w:sz w:val="16"/>
          <w:szCs w:val="16"/>
          <w:lang w:val="it-IT"/>
        </w:rPr>
      </w:pPr>
      <w:r w:rsidRPr="00E3513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Jn. 11, 25. </w:t>
      </w:r>
    </w:p>
  </w:footnote>
  <w:footnote w:id="2041">
    <w:p w:rsidR="00A167AE" w:rsidRPr="00D8140B" w:rsidRDefault="00A167AE" w:rsidP="00A700E9">
      <w:pPr>
        <w:spacing w:after="0" w:line="240" w:lineRule="auto"/>
        <w:contextualSpacing/>
        <w:jc w:val="both"/>
        <w:rPr>
          <w:rFonts w:ascii="Times New Roman" w:hAnsi="Times New Roman" w:cs="Times New Roman"/>
          <w:sz w:val="16"/>
          <w:szCs w:val="16"/>
          <w:lang w:val="it-IT"/>
        </w:rPr>
      </w:pPr>
      <w:r w:rsidRPr="00A700E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Apoc. 20, 6. </w:t>
      </w:r>
    </w:p>
  </w:footnote>
  <w:footnote w:id="2042">
    <w:p w:rsidR="00A167AE" w:rsidRPr="00D8140B" w:rsidRDefault="00A167AE" w:rsidP="00A700E9">
      <w:pPr>
        <w:spacing w:after="0" w:line="240" w:lineRule="auto"/>
        <w:contextualSpacing/>
        <w:jc w:val="both"/>
        <w:rPr>
          <w:rFonts w:ascii="Times New Roman" w:hAnsi="Times New Roman" w:cs="Times New Roman"/>
          <w:sz w:val="16"/>
          <w:szCs w:val="16"/>
          <w:lang w:val="it-IT"/>
        </w:rPr>
      </w:pPr>
      <w:r w:rsidRPr="00A700E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1 Cor. 15, 20. </w:t>
      </w:r>
    </w:p>
  </w:footnote>
  <w:footnote w:id="2043">
    <w:p w:rsidR="00A167AE" w:rsidRPr="00D8140B" w:rsidRDefault="00A167AE" w:rsidP="00A700E9">
      <w:pPr>
        <w:spacing w:after="0" w:line="240" w:lineRule="auto"/>
        <w:contextualSpacing/>
        <w:jc w:val="both"/>
        <w:rPr>
          <w:rFonts w:ascii="Times New Roman" w:hAnsi="Times New Roman" w:cs="Times New Roman"/>
          <w:sz w:val="16"/>
          <w:szCs w:val="16"/>
          <w:lang w:val="it-IT"/>
        </w:rPr>
      </w:pPr>
      <w:r w:rsidRPr="00A700E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Col. 1, 18. </w:t>
      </w:r>
    </w:p>
  </w:footnote>
  <w:footnote w:id="2044">
    <w:p w:rsidR="00A167AE" w:rsidRPr="00A700E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A700E9">
        <w:rPr>
          <w:rFonts w:ascii="Times New Roman" w:hAnsi="Times New Roman" w:cs="Times New Roman"/>
          <w:sz w:val="16"/>
          <w:szCs w:val="16"/>
          <w:lang w:val="en-US"/>
        </w:rPr>
        <w:t xml:space="preserve"> Sal. 83, 3. </w:t>
      </w:r>
    </w:p>
  </w:footnote>
  <w:footnote w:id="2045">
    <w:p w:rsidR="00A167AE" w:rsidRPr="00A700E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A700E9">
        <w:rPr>
          <w:rFonts w:ascii="Times New Roman" w:hAnsi="Times New Roman" w:cs="Times New Roman"/>
          <w:sz w:val="16"/>
          <w:szCs w:val="16"/>
          <w:lang w:val="en-US"/>
        </w:rPr>
        <w:t xml:space="preserve"> Sal. 3, 6. </w:t>
      </w:r>
    </w:p>
  </w:footnote>
  <w:footnote w:id="2046">
    <w:p w:rsidR="00A167AE" w:rsidRPr="00A700E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A700E9">
        <w:rPr>
          <w:rFonts w:ascii="Times New Roman" w:hAnsi="Times New Roman" w:cs="Times New Roman"/>
          <w:sz w:val="16"/>
          <w:szCs w:val="16"/>
          <w:lang w:val="en-US"/>
        </w:rPr>
        <w:t xml:space="preserve"> Ef. 5, 14. </w:t>
      </w:r>
    </w:p>
  </w:footnote>
  <w:footnote w:id="2047">
    <w:p w:rsidR="00A167AE" w:rsidRPr="00A700E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A700E9">
        <w:rPr>
          <w:rFonts w:ascii="Times New Roman" w:hAnsi="Times New Roman" w:cs="Times New Roman"/>
          <w:sz w:val="16"/>
          <w:szCs w:val="16"/>
          <w:lang w:val="en-US"/>
        </w:rPr>
        <w:t xml:space="preserve"> Is. 26, 9. </w:t>
      </w:r>
    </w:p>
  </w:footnote>
  <w:footnote w:id="2048">
    <w:p w:rsidR="00A167AE" w:rsidRPr="00A700E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A700E9">
        <w:rPr>
          <w:rFonts w:ascii="Times New Roman" w:hAnsi="Times New Roman" w:cs="Times New Roman"/>
          <w:sz w:val="16"/>
          <w:szCs w:val="16"/>
          <w:lang w:val="en-US"/>
        </w:rPr>
        <w:t xml:space="preserve"> Is. 60, 20. </w:t>
      </w:r>
    </w:p>
  </w:footnote>
  <w:footnote w:id="2049">
    <w:p w:rsidR="00A167AE" w:rsidRPr="002F669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Sal. 67, 5. </w:t>
      </w:r>
    </w:p>
  </w:footnote>
  <w:footnote w:id="2050">
    <w:p w:rsidR="00A167AE" w:rsidRPr="002F669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Sal. 117, 24. </w:t>
      </w:r>
    </w:p>
  </w:footnote>
  <w:footnote w:id="2051">
    <w:p w:rsidR="00A167AE" w:rsidRPr="002F669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Jn. 8, 56. </w:t>
      </w:r>
    </w:p>
  </w:footnote>
  <w:footnote w:id="2052">
    <w:p w:rsidR="00A167AE" w:rsidRPr="002F669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Prov. 8, 34. </w:t>
      </w:r>
    </w:p>
  </w:footnote>
  <w:footnote w:id="2053">
    <w:p w:rsidR="00A167AE" w:rsidRPr="002F669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Sab. 6, 13-15. </w:t>
      </w:r>
    </w:p>
  </w:footnote>
  <w:footnote w:id="2054">
    <w:p w:rsidR="00A167AE" w:rsidRPr="00A700E9"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A700E9">
        <w:rPr>
          <w:rFonts w:ascii="Times New Roman" w:hAnsi="Times New Roman" w:cs="Times New Roman"/>
          <w:sz w:val="16"/>
          <w:szCs w:val="16"/>
          <w:lang w:val="en-US"/>
        </w:rPr>
        <w:t xml:space="preserve"> Prov. 8, 17. </w:t>
      </w:r>
    </w:p>
  </w:footnote>
  <w:footnote w:id="2055">
    <w:p w:rsidR="00A167AE" w:rsidRPr="00A700E9" w:rsidRDefault="00A167AE" w:rsidP="00A700E9">
      <w:pPr>
        <w:pStyle w:val="Textonotapie"/>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A700E9">
        <w:rPr>
          <w:rFonts w:ascii="Times New Roman" w:hAnsi="Times New Roman" w:cs="Times New Roman"/>
          <w:sz w:val="16"/>
          <w:szCs w:val="16"/>
          <w:lang w:val="en-US"/>
        </w:rPr>
        <w:t xml:space="preserve"> 2 Cor. 6, 16.</w:t>
      </w:r>
    </w:p>
  </w:footnote>
  <w:footnote w:id="2056">
    <w:p w:rsidR="00A167AE" w:rsidRPr="008C07FB" w:rsidRDefault="00A167AE" w:rsidP="00A700E9">
      <w:pPr>
        <w:spacing w:after="0" w:line="240" w:lineRule="auto"/>
        <w:contextualSpacing/>
        <w:jc w:val="both"/>
        <w:rPr>
          <w:rFonts w:ascii="Times New Roman" w:hAnsi="Times New Roman" w:cs="Times New Roman"/>
          <w:sz w:val="16"/>
          <w:szCs w:val="16"/>
          <w:lang w:val="en-US"/>
        </w:rPr>
      </w:pPr>
      <w:r w:rsidRPr="00A700E9">
        <w:rPr>
          <w:rStyle w:val="Refdenotaalpie"/>
          <w:rFonts w:ascii="Times New Roman" w:hAnsi="Times New Roman" w:cs="Times New Roman"/>
          <w:sz w:val="16"/>
          <w:szCs w:val="16"/>
        </w:rPr>
        <w:footnoteRef/>
      </w:r>
      <w:r w:rsidRPr="008C07FB">
        <w:rPr>
          <w:rFonts w:ascii="Times New Roman" w:hAnsi="Times New Roman" w:cs="Times New Roman"/>
          <w:sz w:val="16"/>
          <w:szCs w:val="16"/>
          <w:lang w:val="en-US"/>
        </w:rPr>
        <w:t xml:space="preserve"> Is. 26, 9. </w:t>
      </w:r>
    </w:p>
  </w:footnote>
  <w:footnote w:id="2057">
    <w:p w:rsidR="00A167AE" w:rsidRPr="00D8140B" w:rsidRDefault="00A167AE" w:rsidP="00A700E9">
      <w:pPr>
        <w:spacing w:after="0" w:line="240" w:lineRule="auto"/>
        <w:contextualSpacing/>
        <w:jc w:val="both"/>
        <w:rPr>
          <w:rFonts w:ascii="Times New Roman" w:hAnsi="Times New Roman" w:cs="Times New Roman"/>
          <w:sz w:val="16"/>
          <w:szCs w:val="16"/>
          <w:lang w:val="pt-BR"/>
        </w:rPr>
      </w:pPr>
      <w:r w:rsidRPr="00A700E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62, 2. </w:t>
      </w:r>
    </w:p>
  </w:footnote>
  <w:footnote w:id="2058">
    <w:p w:rsidR="00A167AE" w:rsidRPr="00D8140B" w:rsidRDefault="00A167AE" w:rsidP="00A700E9">
      <w:pPr>
        <w:spacing w:after="0" w:line="240" w:lineRule="auto"/>
        <w:contextualSpacing/>
        <w:jc w:val="both"/>
        <w:rPr>
          <w:rFonts w:ascii="Times New Roman" w:hAnsi="Times New Roman" w:cs="Times New Roman"/>
          <w:sz w:val="16"/>
          <w:szCs w:val="16"/>
          <w:lang w:val="pt-BR"/>
        </w:rPr>
      </w:pPr>
      <w:r w:rsidRPr="00A700E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89, 14. </w:t>
      </w:r>
    </w:p>
  </w:footnote>
  <w:footnote w:id="2059">
    <w:p w:rsidR="00A167AE" w:rsidRPr="00506D27" w:rsidRDefault="00A167AE" w:rsidP="00506D27">
      <w:pPr>
        <w:spacing w:after="0" w:line="240" w:lineRule="auto"/>
        <w:contextualSpacing/>
        <w:jc w:val="both"/>
        <w:rPr>
          <w:rFonts w:ascii="Times New Roman" w:hAnsi="Times New Roman" w:cs="Times New Roman"/>
          <w:sz w:val="16"/>
          <w:szCs w:val="16"/>
          <w:lang w:val="pt-BR"/>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pt-BR"/>
        </w:rPr>
        <w:t xml:space="preserve"> Rom. 13, 11-12. </w:t>
      </w:r>
    </w:p>
  </w:footnote>
  <w:footnote w:id="2060">
    <w:p w:rsidR="00A167AE" w:rsidRPr="00506D27" w:rsidRDefault="00A167AE" w:rsidP="00506D27">
      <w:pPr>
        <w:spacing w:after="0" w:line="240" w:lineRule="auto"/>
        <w:contextualSpacing/>
        <w:jc w:val="both"/>
        <w:rPr>
          <w:rFonts w:ascii="Times New Roman" w:hAnsi="Times New Roman" w:cs="Times New Roman"/>
          <w:sz w:val="16"/>
          <w:szCs w:val="16"/>
          <w:lang w:val="pt-BR"/>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pt-BR"/>
        </w:rPr>
        <w:t xml:space="preserve"> Os. 6, 3. </w:t>
      </w:r>
    </w:p>
  </w:footnote>
  <w:footnote w:id="2061">
    <w:p w:rsidR="00A167AE" w:rsidRPr="00D8140B"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pt-BR"/>
        </w:rPr>
        <w:t xml:space="preserve"> Sal. 117, 24. </w:t>
      </w:r>
      <w:r w:rsidRPr="00D8140B">
        <w:rPr>
          <w:rFonts w:ascii="Times New Roman" w:hAnsi="Times New Roman" w:cs="Times New Roman"/>
          <w:sz w:val="16"/>
          <w:szCs w:val="16"/>
          <w:lang w:val="en-US"/>
        </w:rPr>
        <w:t xml:space="preserve">27. </w:t>
      </w:r>
    </w:p>
  </w:footnote>
  <w:footnote w:id="2062">
    <w:p w:rsidR="00A167AE" w:rsidRPr="00D8140B"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Prov. 6, 9-10. </w:t>
      </w:r>
    </w:p>
  </w:footnote>
  <w:footnote w:id="2063">
    <w:p w:rsidR="00A167AE" w:rsidRPr="00D8140B"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Ex. 33, 22-23. </w:t>
      </w:r>
    </w:p>
  </w:footnote>
  <w:footnote w:id="2064">
    <w:p w:rsidR="00A167AE" w:rsidRPr="00267D45"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Sab. 5, 6. </w:t>
      </w:r>
    </w:p>
  </w:footnote>
  <w:footnote w:id="2065">
    <w:p w:rsidR="00A167AE" w:rsidRPr="00267D45"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Mal. 4, 2. </w:t>
      </w:r>
    </w:p>
  </w:footnote>
  <w:footnote w:id="2066">
    <w:p w:rsidR="00A167AE" w:rsidRPr="00267D45"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Is. 33, 15-17. </w:t>
      </w:r>
    </w:p>
  </w:footnote>
  <w:footnote w:id="2067">
    <w:p w:rsidR="00A167AE" w:rsidRPr="00267D45"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Hch. 1, 3. </w:t>
      </w:r>
    </w:p>
  </w:footnote>
  <w:footnote w:id="2068">
    <w:p w:rsidR="00A167AE" w:rsidRPr="00267D45"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Sab. 6, 17. </w:t>
      </w:r>
    </w:p>
  </w:footnote>
  <w:footnote w:id="2069">
    <w:p w:rsidR="00A167AE" w:rsidRPr="00267D45"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Mt. 28, 9. </w:t>
      </w:r>
    </w:p>
  </w:footnote>
  <w:footnote w:id="2070">
    <w:p w:rsidR="00A167AE" w:rsidRPr="00267D45"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Lc. 24, 13s. </w:t>
      </w:r>
    </w:p>
  </w:footnote>
  <w:footnote w:id="2071">
    <w:p w:rsidR="00A167AE" w:rsidRPr="00267D45"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Mt. 28, 9. </w:t>
      </w:r>
    </w:p>
  </w:footnote>
  <w:footnote w:id="2072">
    <w:p w:rsidR="00A167AE" w:rsidRPr="00506D27"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en-US"/>
        </w:rPr>
        <w:t xml:space="preserve"> Lc. 24, 45. </w:t>
      </w:r>
    </w:p>
  </w:footnote>
  <w:footnote w:id="2073">
    <w:p w:rsidR="00A167AE" w:rsidRPr="00506D27"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en-US"/>
        </w:rPr>
        <w:t xml:space="preserve"> Lc. 24, 32. </w:t>
      </w:r>
    </w:p>
  </w:footnote>
  <w:footnote w:id="2074">
    <w:p w:rsidR="00A167AE" w:rsidRPr="00506D27"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en-US"/>
        </w:rPr>
        <w:t xml:space="preserve"> Sal. 137, 5. </w:t>
      </w:r>
    </w:p>
  </w:footnote>
  <w:footnote w:id="2075">
    <w:p w:rsidR="00A167AE" w:rsidRPr="00506D27"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en-US"/>
        </w:rPr>
        <w:t xml:space="preserve"> Sal. 118, 54. </w:t>
      </w:r>
    </w:p>
  </w:footnote>
  <w:footnote w:id="2076">
    <w:p w:rsidR="00A167AE" w:rsidRPr="00506D27"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en-US"/>
        </w:rPr>
        <w:t xml:space="preserve"> 2 Re. 4, 32s. </w:t>
      </w:r>
    </w:p>
  </w:footnote>
  <w:footnote w:id="2077">
    <w:p w:rsidR="00A167AE" w:rsidRPr="00506D27"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en-US"/>
        </w:rPr>
        <w:t xml:space="preserve"> Sal. 38, 4. </w:t>
      </w:r>
    </w:p>
  </w:footnote>
  <w:footnote w:id="2078">
    <w:p w:rsidR="00A167AE" w:rsidRPr="00506D27"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506D27">
        <w:rPr>
          <w:rFonts w:ascii="Times New Roman" w:hAnsi="Times New Roman" w:cs="Times New Roman"/>
          <w:sz w:val="16"/>
          <w:szCs w:val="16"/>
          <w:lang w:val="en-US"/>
        </w:rPr>
        <w:t xml:space="preserve"> Job 37, 17. </w:t>
      </w:r>
    </w:p>
  </w:footnote>
  <w:footnote w:id="2079">
    <w:p w:rsidR="00A167AE" w:rsidRPr="00033ED0" w:rsidRDefault="00A167AE" w:rsidP="00506D27">
      <w:pPr>
        <w:spacing w:after="0" w:line="240" w:lineRule="auto"/>
        <w:contextualSpacing/>
        <w:jc w:val="both"/>
        <w:rPr>
          <w:rFonts w:ascii="Times New Roman" w:hAnsi="Times New Roman" w:cs="Times New Roman"/>
          <w:sz w:val="16"/>
          <w:szCs w:val="16"/>
          <w:lang w:val="en-US"/>
        </w:rPr>
      </w:pPr>
      <w:r w:rsidRPr="00506D27">
        <w:rPr>
          <w:rStyle w:val="Refdenotaalpie"/>
          <w:rFonts w:ascii="Times New Roman" w:hAnsi="Times New Roman" w:cs="Times New Roman"/>
          <w:sz w:val="16"/>
          <w:szCs w:val="16"/>
        </w:rPr>
        <w:footnoteRef/>
      </w:r>
      <w:r w:rsidRPr="00033ED0">
        <w:rPr>
          <w:rFonts w:ascii="Times New Roman" w:hAnsi="Times New Roman" w:cs="Times New Roman"/>
          <w:sz w:val="16"/>
          <w:szCs w:val="16"/>
          <w:lang w:val="en-US"/>
        </w:rPr>
        <w:t xml:space="preserve"> </w:t>
      </w:r>
      <w:r w:rsidRPr="00506D27">
        <w:rPr>
          <w:rFonts w:ascii="Times New Roman" w:hAnsi="Times New Roman" w:cs="Times New Roman"/>
          <w:sz w:val="16"/>
          <w:szCs w:val="16"/>
          <w:lang w:val="en-US"/>
        </w:rPr>
        <w:t>Sal. 118, 131.</w:t>
      </w:r>
      <w:r w:rsidRPr="00033ED0">
        <w:rPr>
          <w:rFonts w:ascii="Times New Roman" w:hAnsi="Times New Roman" w:cs="Times New Roman"/>
          <w:sz w:val="16"/>
          <w:szCs w:val="16"/>
          <w:lang w:val="en-US"/>
        </w:rPr>
        <w:t xml:space="preserve"> </w:t>
      </w:r>
    </w:p>
  </w:footnote>
  <w:footnote w:id="2080">
    <w:p w:rsidR="00A167AE" w:rsidRPr="00D8140B" w:rsidRDefault="00A167AE" w:rsidP="00506D27">
      <w:pPr>
        <w:spacing w:after="0" w:line="240" w:lineRule="auto"/>
        <w:contextualSpacing/>
        <w:jc w:val="both"/>
        <w:rPr>
          <w:rFonts w:ascii="Times New Roman" w:hAnsi="Times New Roman" w:cs="Times New Roman"/>
          <w:sz w:val="16"/>
          <w:szCs w:val="16"/>
        </w:rPr>
      </w:pPr>
      <w:r w:rsidRPr="00506D27">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Is. 11, 2. </w:t>
      </w:r>
    </w:p>
  </w:footnote>
  <w:footnote w:id="2081">
    <w:p w:rsidR="00A167AE" w:rsidRPr="00D8140B" w:rsidRDefault="00A167AE" w:rsidP="00506D27">
      <w:pPr>
        <w:spacing w:after="0" w:line="240" w:lineRule="auto"/>
        <w:contextualSpacing/>
        <w:jc w:val="both"/>
        <w:rPr>
          <w:rFonts w:ascii="Times New Roman" w:hAnsi="Times New Roman" w:cs="Times New Roman"/>
          <w:sz w:val="16"/>
          <w:szCs w:val="16"/>
        </w:rPr>
      </w:pPr>
      <w:r w:rsidRPr="00506D27">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Fil. 3, 11.</w:t>
      </w:r>
    </w:p>
    <w:p w:rsidR="00A167AE" w:rsidRPr="00D8140B" w:rsidRDefault="00A167AE" w:rsidP="00506D27">
      <w:pPr>
        <w:pStyle w:val="Textonotapie"/>
        <w:rPr>
          <w:rFonts w:ascii="Times New Roman" w:hAnsi="Times New Roman" w:cs="Times New Roman"/>
          <w:sz w:val="16"/>
          <w:szCs w:val="16"/>
        </w:rPr>
      </w:pPr>
    </w:p>
  </w:footnote>
  <w:footnote w:id="2082">
    <w:p w:rsidR="00A167AE" w:rsidRPr="00D8140B"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Lc. 11, 6. </w:t>
      </w:r>
    </w:p>
  </w:footnote>
  <w:footnote w:id="2083">
    <w:p w:rsidR="00A167AE" w:rsidRPr="00F33F2F"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Is. 3, 7. </w:t>
      </w:r>
      <w:r w:rsidRPr="00F33F2F">
        <w:rPr>
          <w:rFonts w:ascii="Times New Roman" w:hAnsi="Times New Roman" w:cs="Times New Roman"/>
          <w:sz w:val="16"/>
          <w:szCs w:val="16"/>
        </w:rPr>
        <w:t xml:space="preserve">En estos versículos, Guerrico habla de sí mismo y se refiere a su supuesta indignidad para ejercer el cargo abacial. </w:t>
      </w:r>
    </w:p>
  </w:footnote>
  <w:footnote w:id="2084">
    <w:p w:rsidR="00A167AE" w:rsidRPr="00267D45"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Sir. 32, 1. </w:t>
      </w:r>
    </w:p>
  </w:footnote>
  <w:footnote w:id="2085">
    <w:p w:rsidR="00A167AE" w:rsidRPr="00267D45"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Est. 14, 13. </w:t>
      </w:r>
    </w:p>
  </w:footnote>
  <w:footnote w:id="2086">
    <w:p w:rsidR="00A167AE" w:rsidRPr="00267D45"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80, 11. </w:t>
      </w:r>
    </w:p>
  </w:footnote>
  <w:footnote w:id="2087">
    <w:p w:rsidR="00A167AE" w:rsidRPr="00267D45"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Rom. 10, 12. </w:t>
      </w:r>
    </w:p>
  </w:footnote>
  <w:footnote w:id="2088">
    <w:p w:rsidR="00A167AE" w:rsidRPr="00267D45"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144, 16. </w:t>
      </w:r>
    </w:p>
  </w:footnote>
  <w:footnote w:id="2089">
    <w:p w:rsidR="00A167AE" w:rsidRPr="00F33F2F"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rPr>
        <w:t xml:space="preserve"> Sant. 1, 5. </w:t>
      </w:r>
    </w:p>
  </w:footnote>
  <w:footnote w:id="2090">
    <w:p w:rsidR="00A167AE" w:rsidRPr="00F33F2F" w:rsidRDefault="00A167AE" w:rsidP="00F33F2F">
      <w:pPr>
        <w:spacing w:after="0" w:line="240" w:lineRule="auto"/>
        <w:contextualSpacing/>
        <w:jc w:val="both"/>
        <w:rPr>
          <w:rFonts w:ascii="Times New Roman" w:hAnsi="Times New Roman" w:cs="Times New Roman"/>
          <w:sz w:val="16"/>
          <w:szCs w:val="16"/>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rPr>
        <w:t xml:space="preserve"> Lc. 15, 17. Estos mercenarii son los miembros indignos del clero y la jerarquía. Una apreciación crítica como la que formula Guerrico ha sido corriente entre los reformadores monásticos, cuya actividad comportaba siempre la necesidad de la reforma eclesiástica. </w:t>
      </w:r>
    </w:p>
  </w:footnote>
  <w:footnote w:id="2091">
    <w:p w:rsidR="00A167AE" w:rsidRPr="00F33F2F" w:rsidRDefault="00A167AE" w:rsidP="00F33F2F">
      <w:pPr>
        <w:spacing w:after="0" w:line="240" w:lineRule="auto"/>
        <w:contextualSpacing/>
        <w:jc w:val="both"/>
        <w:rPr>
          <w:rFonts w:ascii="Times New Roman" w:hAnsi="Times New Roman" w:cs="Times New Roman"/>
          <w:sz w:val="16"/>
          <w:szCs w:val="16"/>
          <w:lang w:val="fr-FR"/>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fr-FR"/>
        </w:rPr>
        <w:t xml:space="preserve"> Lc. 11, 5. </w:t>
      </w:r>
    </w:p>
  </w:footnote>
  <w:footnote w:id="2092">
    <w:p w:rsidR="00A167AE" w:rsidRPr="00F33F2F" w:rsidRDefault="00A167AE" w:rsidP="00F33F2F">
      <w:pPr>
        <w:spacing w:after="0" w:line="240" w:lineRule="auto"/>
        <w:contextualSpacing/>
        <w:jc w:val="both"/>
        <w:rPr>
          <w:rFonts w:ascii="Times New Roman" w:hAnsi="Times New Roman" w:cs="Times New Roman"/>
          <w:sz w:val="16"/>
          <w:szCs w:val="16"/>
          <w:lang w:val="fr-FR"/>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fr-FR"/>
        </w:rPr>
        <w:t xml:space="preserve"> Mc. 8, 3. </w:t>
      </w:r>
    </w:p>
  </w:footnote>
  <w:footnote w:id="2093">
    <w:p w:rsidR="00A167AE" w:rsidRPr="00F33F2F" w:rsidRDefault="00A167AE" w:rsidP="00F33F2F">
      <w:pPr>
        <w:spacing w:after="0" w:line="240" w:lineRule="auto"/>
        <w:contextualSpacing/>
        <w:jc w:val="both"/>
        <w:rPr>
          <w:rFonts w:ascii="Times New Roman" w:hAnsi="Times New Roman" w:cs="Times New Roman"/>
          <w:sz w:val="16"/>
          <w:szCs w:val="16"/>
          <w:lang w:val="fr-FR"/>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fr-FR"/>
        </w:rPr>
        <w:t xml:space="preserve"> Lam. 4, 4. </w:t>
      </w:r>
    </w:p>
  </w:footnote>
  <w:footnote w:id="2094">
    <w:p w:rsidR="00A167AE" w:rsidRPr="00F33F2F" w:rsidRDefault="00A167AE" w:rsidP="00F33F2F">
      <w:pPr>
        <w:spacing w:after="0" w:line="240" w:lineRule="auto"/>
        <w:contextualSpacing/>
        <w:jc w:val="both"/>
        <w:rPr>
          <w:rFonts w:ascii="Times New Roman" w:hAnsi="Times New Roman" w:cs="Times New Roman"/>
          <w:sz w:val="16"/>
          <w:szCs w:val="16"/>
          <w:lang w:val="fr-FR"/>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fr-FR"/>
        </w:rPr>
        <w:t xml:space="preserve"> Mt. 25, 27. </w:t>
      </w:r>
    </w:p>
  </w:footnote>
  <w:footnote w:id="2095">
    <w:p w:rsidR="00A167AE" w:rsidRPr="00F33F2F" w:rsidRDefault="00A167AE" w:rsidP="00F33F2F">
      <w:pPr>
        <w:spacing w:after="0" w:line="240" w:lineRule="auto"/>
        <w:contextualSpacing/>
        <w:jc w:val="both"/>
        <w:rPr>
          <w:rFonts w:ascii="Times New Roman" w:hAnsi="Times New Roman" w:cs="Times New Roman"/>
          <w:sz w:val="16"/>
          <w:szCs w:val="16"/>
          <w:lang w:val="fr-FR"/>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fr-FR"/>
        </w:rPr>
        <w:t xml:space="preserve"> 1 Re. 17, 11. </w:t>
      </w:r>
    </w:p>
  </w:footnote>
  <w:footnote w:id="2096">
    <w:p w:rsidR="00A167AE" w:rsidRPr="00F33F2F" w:rsidRDefault="00A167AE" w:rsidP="00F33F2F">
      <w:pPr>
        <w:spacing w:after="0" w:line="240" w:lineRule="auto"/>
        <w:contextualSpacing/>
        <w:jc w:val="both"/>
        <w:rPr>
          <w:rFonts w:ascii="Times New Roman" w:hAnsi="Times New Roman" w:cs="Times New Roman"/>
          <w:sz w:val="16"/>
          <w:szCs w:val="16"/>
          <w:lang w:val="en-US"/>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en-US"/>
        </w:rPr>
        <w:t xml:space="preserve"> Lc. 11, 10. </w:t>
      </w:r>
    </w:p>
  </w:footnote>
  <w:footnote w:id="2097">
    <w:p w:rsidR="00A167AE" w:rsidRPr="00F33F2F" w:rsidRDefault="00A167AE" w:rsidP="00F33F2F">
      <w:pPr>
        <w:spacing w:after="0" w:line="240" w:lineRule="auto"/>
        <w:contextualSpacing/>
        <w:jc w:val="both"/>
        <w:rPr>
          <w:rFonts w:ascii="Times New Roman" w:hAnsi="Times New Roman" w:cs="Times New Roman"/>
          <w:sz w:val="16"/>
          <w:szCs w:val="16"/>
          <w:lang w:val="en-US"/>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en-US"/>
        </w:rPr>
        <w:t xml:space="preserve"> Sir. 3, 22. </w:t>
      </w:r>
    </w:p>
  </w:footnote>
  <w:footnote w:id="2098">
    <w:p w:rsidR="00A167AE" w:rsidRPr="00F33F2F" w:rsidRDefault="00A167AE" w:rsidP="00F33F2F">
      <w:pPr>
        <w:spacing w:after="0" w:line="240" w:lineRule="auto"/>
        <w:contextualSpacing/>
        <w:jc w:val="both"/>
        <w:rPr>
          <w:rFonts w:ascii="Times New Roman" w:hAnsi="Times New Roman" w:cs="Times New Roman"/>
          <w:sz w:val="16"/>
          <w:szCs w:val="16"/>
          <w:lang w:val="en-US"/>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en-US"/>
        </w:rPr>
        <w:t xml:space="preserve"> Heb. 5, 12. </w:t>
      </w:r>
    </w:p>
  </w:footnote>
  <w:footnote w:id="2099">
    <w:p w:rsidR="00A167AE" w:rsidRPr="00F33F2F" w:rsidRDefault="00A167AE" w:rsidP="00F33F2F">
      <w:pPr>
        <w:spacing w:after="0" w:line="240" w:lineRule="auto"/>
        <w:contextualSpacing/>
        <w:jc w:val="both"/>
        <w:rPr>
          <w:rFonts w:ascii="Times New Roman" w:hAnsi="Times New Roman" w:cs="Times New Roman"/>
          <w:sz w:val="16"/>
          <w:szCs w:val="16"/>
          <w:lang w:val="en-US"/>
        </w:rPr>
      </w:pPr>
      <w:r w:rsidRPr="00F33F2F">
        <w:rPr>
          <w:rStyle w:val="Refdenotaalpie"/>
          <w:rFonts w:ascii="Times New Roman" w:hAnsi="Times New Roman" w:cs="Times New Roman"/>
          <w:sz w:val="16"/>
          <w:szCs w:val="16"/>
        </w:rPr>
        <w:footnoteRef/>
      </w:r>
      <w:r w:rsidRPr="00F33F2F">
        <w:rPr>
          <w:rFonts w:ascii="Times New Roman" w:hAnsi="Times New Roman" w:cs="Times New Roman"/>
          <w:sz w:val="16"/>
          <w:szCs w:val="16"/>
          <w:lang w:val="en-US"/>
        </w:rPr>
        <w:t xml:space="preserve"> Prov. 9, 13-17 (LXX). </w:t>
      </w:r>
    </w:p>
  </w:footnote>
  <w:footnote w:id="2100">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Rom. 11, 36. </w:t>
      </w:r>
    </w:p>
  </w:footnote>
  <w:footnote w:id="2101">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w:t>
      </w:r>
      <w:r w:rsidRPr="00F33F2F">
        <w:rPr>
          <w:rFonts w:ascii="Times New Roman" w:hAnsi="Times New Roman" w:cs="Times New Roman"/>
          <w:sz w:val="16"/>
          <w:szCs w:val="16"/>
          <w:lang w:val="pt-BR"/>
        </w:rPr>
        <w:t>Sal. 99, 3.</w:t>
      </w:r>
      <w:r w:rsidRPr="00762CF1">
        <w:rPr>
          <w:rFonts w:ascii="Times New Roman" w:hAnsi="Times New Roman" w:cs="Times New Roman"/>
          <w:sz w:val="16"/>
          <w:szCs w:val="16"/>
          <w:lang w:val="pt-BR"/>
        </w:rPr>
        <w:t xml:space="preserve"> </w:t>
      </w:r>
    </w:p>
  </w:footnote>
  <w:footnote w:id="2102">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w:t>
      </w:r>
      <w:r w:rsidRPr="00F33F2F">
        <w:rPr>
          <w:rFonts w:ascii="Times New Roman" w:hAnsi="Times New Roman" w:cs="Times New Roman"/>
          <w:sz w:val="16"/>
          <w:szCs w:val="16"/>
          <w:lang w:val="pt-BR"/>
        </w:rPr>
        <w:t>1 Cor. 9, 10.</w:t>
      </w:r>
      <w:r w:rsidRPr="00762CF1">
        <w:rPr>
          <w:rFonts w:ascii="Times New Roman" w:hAnsi="Times New Roman" w:cs="Times New Roman"/>
          <w:sz w:val="16"/>
          <w:szCs w:val="16"/>
          <w:lang w:val="pt-BR"/>
        </w:rPr>
        <w:t xml:space="preserve"> </w:t>
      </w:r>
    </w:p>
  </w:footnote>
  <w:footnote w:id="2103">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w:t>
      </w:r>
      <w:r w:rsidRPr="00F33F2F">
        <w:rPr>
          <w:rFonts w:ascii="Times New Roman" w:hAnsi="Times New Roman" w:cs="Times New Roman"/>
          <w:sz w:val="16"/>
          <w:szCs w:val="16"/>
          <w:lang w:val="pt-BR"/>
        </w:rPr>
        <w:t>1 Tim. 2, 7.</w:t>
      </w:r>
      <w:r w:rsidRPr="00762CF1">
        <w:rPr>
          <w:rFonts w:ascii="Times New Roman" w:hAnsi="Times New Roman" w:cs="Times New Roman"/>
          <w:sz w:val="16"/>
          <w:szCs w:val="16"/>
          <w:lang w:val="pt-BR"/>
        </w:rPr>
        <w:t xml:space="preserve"> </w:t>
      </w:r>
    </w:p>
  </w:footnote>
  <w:footnote w:id="2104">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w:t>
      </w:r>
      <w:r w:rsidRPr="00F33F2F">
        <w:rPr>
          <w:rFonts w:ascii="Times New Roman" w:hAnsi="Times New Roman" w:cs="Times New Roman"/>
          <w:sz w:val="16"/>
          <w:szCs w:val="16"/>
          <w:lang w:val="pt-BR"/>
        </w:rPr>
        <w:t>1 Cor. 14, 3.4.</w:t>
      </w:r>
      <w:r w:rsidRPr="00762CF1">
        <w:rPr>
          <w:rFonts w:ascii="Times New Roman" w:hAnsi="Times New Roman" w:cs="Times New Roman"/>
          <w:sz w:val="16"/>
          <w:szCs w:val="16"/>
          <w:lang w:val="pt-BR"/>
        </w:rPr>
        <w:t xml:space="preserve"> </w:t>
      </w:r>
    </w:p>
  </w:footnote>
  <w:footnote w:id="2105">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w:t>
      </w:r>
      <w:r w:rsidRPr="00F33F2F">
        <w:rPr>
          <w:rFonts w:ascii="Times New Roman" w:hAnsi="Times New Roman" w:cs="Times New Roman"/>
          <w:sz w:val="16"/>
          <w:szCs w:val="16"/>
          <w:lang w:val="pt-BR"/>
        </w:rPr>
        <w:t>1 Cor. 13, 13.</w:t>
      </w:r>
      <w:r w:rsidRPr="00762CF1">
        <w:rPr>
          <w:rFonts w:ascii="Times New Roman" w:hAnsi="Times New Roman" w:cs="Times New Roman"/>
          <w:sz w:val="16"/>
          <w:szCs w:val="16"/>
          <w:lang w:val="pt-BR"/>
        </w:rPr>
        <w:t xml:space="preserve"> </w:t>
      </w:r>
    </w:p>
  </w:footnote>
  <w:footnote w:id="2106">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1 Tim. 1, 5. </w:t>
      </w:r>
    </w:p>
  </w:footnote>
  <w:footnote w:id="2107">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Mt. 12, 30. </w:t>
      </w:r>
    </w:p>
  </w:footnote>
  <w:footnote w:id="2108">
    <w:p w:rsidR="00A167AE" w:rsidRPr="00762CF1" w:rsidRDefault="00A167AE" w:rsidP="00F33F2F">
      <w:pPr>
        <w:spacing w:after="0" w:line="240" w:lineRule="auto"/>
        <w:contextualSpacing/>
        <w:jc w:val="both"/>
        <w:rPr>
          <w:rFonts w:ascii="Times New Roman" w:hAnsi="Times New Roman" w:cs="Times New Roman"/>
          <w:sz w:val="16"/>
          <w:szCs w:val="16"/>
          <w:lang w:val="pt-BR"/>
        </w:rPr>
      </w:pPr>
      <w:r w:rsidRPr="00F33F2F">
        <w:rPr>
          <w:rStyle w:val="Refdenotaalpie"/>
          <w:rFonts w:ascii="Times New Roman" w:hAnsi="Times New Roman" w:cs="Times New Roman"/>
          <w:sz w:val="16"/>
          <w:szCs w:val="16"/>
        </w:rPr>
        <w:footnoteRef/>
      </w:r>
      <w:r w:rsidRPr="00762CF1">
        <w:rPr>
          <w:rFonts w:ascii="Times New Roman" w:hAnsi="Times New Roman" w:cs="Times New Roman"/>
          <w:sz w:val="16"/>
          <w:szCs w:val="16"/>
          <w:lang w:val="pt-BR"/>
        </w:rPr>
        <w:t xml:space="preserve"> Jn. 6, 12. </w:t>
      </w:r>
    </w:p>
  </w:footnote>
  <w:footnote w:id="2109">
    <w:p w:rsidR="00A167AE" w:rsidRPr="00EA5A56" w:rsidRDefault="00A167AE" w:rsidP="00EA5A56">
      <w:pPr>
        <w:spacing w:after="0" w:line="240" w:lineRule="auto"/>
        <w:contextualSpacing/>
        <w:jc w:val="both"/>
        <w:rPr>
          <w:rFonts w:ascii="Times New Roman" w:hAnsi="Times New Roman" w:cs="Times New Roman"/>
          <w:sz w:val="16"/>
          <w:szCs w:val="16"/>
          <w:lang w:val="pt-BR"/>
        </w:rPr>
      </w:pPr>
      <w:r w:rsidRPr="00EA5A56">
        <w:rPr>
          <w:rStyle w:val="Refdenotaalpie"/>
          <w:rFonts w:ascii="Times New Roman" w:hAnsi="Times New Roman" w:cs="Times New Roman"/>
          <w:sz w:val="16"/>
          <w:szCs w:val="16"/>
        </w:rPr>
        <w:footnoteRef/>
      </w:r>
      <w:r w:rsidRPr="00EA5A56">
        <w:rPr>
          <w:rFonts w:ascii="Times New Roman" w:hAnsi="Times New Roman" w:cs="Times New Roman"/>
          <w:sz w:val="16"/>
          <w:szCs w:val="16"/>
          <w:lang w:val="pt-BR"/>
        </w:rPr>
        <w:t xml:space="preserve"> Jn. 17, 11.12. </w:t>
      </w:r>
    </w:p>
  </w:footnote>
  <w:footnote w:id="2110">
    <w:p w:rsidR="00A167AE" w:rsidRPr="00EA5A56" w:rsidRDefault="00A167AE" w:rsidP="00EA5A56">
      <w:pPr>
        <w:spacing w:after="0" w:line="240" w:lineRule="auto"/>
        <w:contextualSpacing/>
        <w:jc w:val="both"/>
        <w:rPr>
          <w:rFonts w:ascii="Times New Roman" w:hAnsi="Times New Roman" w:cs="Times New Roman"/>
          <w:sz w:val="16"/>
          <w:szCs w:val="16"/>
          <w:lang w:val="pt-BR"/>
        </w:rPr>
      </w:pPr>
      <w:r w:rsidRPr="00EA5A56">
        <w:rPr>
          <w:rStyle w:val="Refdenotaalpie"/>
          <w:rFonts w:ascii="Times New Roman" w:hAnsi="Times New Roman" w:cs="Times New Roman"/>
          <w:sz w:val="16"/>
          <w:szCs w:val="16"/>
        </w:rPr>
        <w:footnoteRef/>
      </w:r>
      <w:r w:rsidRPr="00EA5A56">
        <w:rPr>
          <w:rFonts w:ascii="Times New Roman" w:hAnsi="Times New Roman" w:cs="Times New Roman"/>
          <w:sz w:val="16"/>
          <w:szCs w:val="16"/>
          <w:lang w:val="pt-BR"/>
        </w:rPr>
        <w:t xml:space="preserve"> Lc. 12, 32. </w:t>
      </w:r>
    </w:p>
  </w:footnote>
  <w:footnote w:id="2111">
    <w:p w:rsidR="00A167AE" w:rsidRPr="00EA5A56"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EA5A56">
        <w:rPr>
          <w:rFonts w:ascii="Times New Roman" w:hAnsi="Times New Roman" w:cs="Times New Roman"/>
          <w:sz w:val="16"/>
          <w:szCs w:val="16"/>
        </w:rPr>
        <w:t xml:space="preserve"> Sal. 30, 20. </w:t>
      </w:r>
    </w:p>
  </w:footnote>
  <w:footnote w:id="2112">
    <w:p w:rsidR="00A167AE" w:rsidRPr="00EA5A56"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EA5A56">
        <w:rPr>
          <w:rFonts w:ascii="Times New Roman" w:hAnsi="Times New Roman" w:cs="Times New Roman"/>
          <w:sz w:val="16"/>
          <w:szCs w:val="16"/>
        </w:rPr>
        <w:t xml:space="preserve"> Jn. 13, 1. </w:t>
      </w:r>
    </w:p>
  </w:footnote>
  <w:footnote w:id="2113">
    <w:p w:rsidR="00A167AE" w:rsidRPr="00EA5A56"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EA5A56">
        <w:rPr>
          <w:rFonts w:ascii="Times New Roman" w:hAnsi="Times New Roman" w:cs="Times New Roman"/>
          <w:sz w:val="16"/>
          <w:szCs w:val="16"/>
        </w:rPr>
        <w:t xml:space="preserve"> Sal. 21, 15. </w:t>
      </w:r>
    </w:p>
  </w:footnote>
  <w:footnote w:id="2114">
    <w:p w:rsidR="00A167AE" w:rsidRPr="00EA5A56"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EA5A56">
        <w:rPr>
          <w:rFonts w:ascii="Times New Roman" w:hAnsi="Times New Roman" w:cs="Times New Roman"/>
          <w:sz w:val="16"/>
          <w:szCs w:val="16"/>
        </w:rPr>
        <w:t xml:space="preserve"> Jn. 17, 11-15. </w:t>
      </w:r>
    </w:p>
  </w:footnote>
  <w:footnote w:id="2115">
    <w:p w:rsidR="00A167AE" w:rsidRPr="00267D45"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Jn. 17, 24. </w:t>
      </w:r>
    </w:p>
  </w:footnote>
  <w:footnote w:id="2116">
    <w:p w:rsidR="00A167AE" w:rsidRPr="00267D45"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20, 3. </w:t>
      </w:r>
    </w:p>
  </w:footnote>
  <w:footnote w:id="2117">
    <w:p w:rsidR="00A167AE" w:rsidRPr="00267D45"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Mc. 12, 32. </w:t>
      </w:r>
    </w:p>
  </w:footnote>
  <w:footnote w:id="2118">
    <w:p w:rsidR="00A167AE" w:rsidRPr="00267D45"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Sal. 32, 9. </w:t>
      </w:r>
    </w:p>
  </w:footnote>
  <w:footnote w:id="2119">
    <w:p w:rsidR="00A167AE" w:rsidRPr="00267D45"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Jn. 17, 24. </w:t>
      </w:r>
    </w:p>
  </w:footnote>
  <w:footnote w:id="2120">
    <w:p w:rsidR="00A167AE" w:rsidRPr="00267D45"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Jn. 17, 20. </w:t>
      </w:r>
    </w:p>
  </w:footnote>
  <w:footnote w:id="2121">
    <w:p w:rsidR="00A167AE" w:rsidRPr="00267D45" w:rsidRDefault="00A167AE" w:rsidP="00EA5A56">
      <w:pPr>
        <w:spacing w:after="0" w:line="240" w:lineRule="auto"/>
        <w:contextualSpacing/>
        <w:jc w:val="both"/>
        <w:rPr>
          <w:rFonts w:ascii="Times New Roman" w:hAnsi="Times New Roman" w:cs="Times New Roman"/>
          <w:sz w:val="16"/>
          <w:szCs w:val="16"/>
        </w:rPr>
      </w:pPr>
      <w:r w:rsidRPr="00EA5A56">
        <w:rPr>
          <w:rStyle w:val="Refdenotaalpie"/>
          <w:rFonts w:ascii="Times New Roman" w:hAnsi="Times New Roman" w:cs="Times New Roman"/>
          <w:sz w:val="16"/>
          <w:szCs w:val="16"/>
        </w:rPr>
        <w:footnoteRef/>
      </w:r>
      <w:r w:rsidRPr="00267D45">
        <w:rPr>
          <w:rFonts w:ascii="Times New Roman" w:hAnsi="Times New Roman" w:cs="Times New Roman"/>
          <w:sz w:val="16"/>
          <w:szCs w:val="16"/>
        </w:rPr>
        <w:t xml:space="preserve"> Fil. 1, 29. </w:t>
      </w:r>
    </w:p>
  </w:footnote>
  <w:footnote w:id="2122">
    <w:p w:rsidR="00A167AE" w:rsidRPr="00856475" w:rsidRDefault="00A167AE" w:rsidP="00EA5A56">
      <w:pPr>
        <w:spacing w:after="0" w:line="240" w:lineRule="auto"/>
        <w:contextualSpacing/>
        <w:jc w:val="both"/>
        <w:rPr>
          <w:rFonts w:ascii="Times New Roman" w:hAnsi="Times New Roman" w:cs="Times New Roman"/>
          <w:sz w:val="16"/>
          <w:szCs w:val="16"/>
          <w:lang w:val="en-US"/>
        </w:rPr>
      </w:pPr>
      <w:r w:rsidRPr="00EA5A56">
        <w:rPr>
          <w:rStyle w:val="Refdenotaalpie"/>
          <w:rFonts w:ascii="Times New Roman" w:hAnsi="Times New Roman" w:cs="Times New Roman"/>
          <w:sz w:val="16"/>
          <w:szCs w:val="16"/>
        </w:rPr>
        <w:footnoteRef/>
      </w:r>
      <w:r w:rsidRPr="00856475">
        <w:rPr>
          <w:rFonts w:ascii="Times New Roman" w:hAnsi="Times New Roman" w:cs="Times New Roman"/>
          <w:sz w:val="16"/>
          <w:szCs w:val="16"/>
          <w:lang w:val="en-US"/>
        </w:rPr>
        <w:t xml:space="preserve"> Lc. 11, 21. </w:t>
      </w:r>
    </w:p>
  </w:footnote>
  <w:footnote w:id="2123">
    <w:p w:rsidR="00A167AE" w:rsidRPr="00856475" w:rsidRDefault="00A167AE" w:rsidP="00EA5A56">
      <w:pPr>
        <w:spacing w:after="0" w:line="240" w:lineRule="auto"/>
        <w:contextualSpacing/>
        <w:jc w:val="both"/>
        <w:rPr>
          <w:rFonts w:ascii="Times New Roman" w:hAnsi="Times New Roman" w:cs="Times New Roman"/>
          <w:sz w:val="16"/>
          <w:szCs w:val="16"/>
          <w:lang w:val="en-US"/>
        </w:rPr>
      </w:pPr>
      <w:r w:rsidRPr="00EA5A56">
        <w:rPr>
          <w:rStyle w:val="Refdenotaalpie"/>
          <w:rFonts w:ascii="Times New Roman" w:hAnsi="Times New Roman" w:cs="Times New Roman"/>
          <w:sz w:val="16"/>
          <w:szCs w:val="16"/>
        </w:rPr>
        <w:footnoteRef/>
      </w:r>
      <w:r w:rsidRPr="00856475">
        <w:rPr>
          <w:rFonts w:ascii="Times New Roman" w:hAnsi="Times New Roman" w:cs="Times New Roman"/>
          <w:sz w:val="16"/>
          <w:szCs w:val="16"/>
          <w:lang w:val="en-US"/>
        </w:rPr>
        <w:t xml:space="preserve"> Mt. 11, 30. </w:t>
      </w:r>
    </w:p>
  </w:footnote>
  <w:footnote w:id="2124">
    <w:p w:rsidR="00A167AE" w:rsidRPr="00856475" w:rsidRDefault="00A167AE" w:rsidP="00EA5A56">
      <w:pPr>
        <w:spacing w:after="0" w:line="240" w:lineRule="auto"/>
        <w:contextualSpacing/>
        <w:jc w:val="both"/>
        <w:rPr>
          <w:rFonts w:ascii="Times New Roman" w:hAnsi="Times New Roman" w:cs="Times New Roman"/>
          <w:sz w:val="16"/>
          <w:szCs w:val="16"/>
          <w:lang w:val="en-US"/>
        </w:rPr>
      </w:pPr>
      <w:r w:rsidRPr="00EA5A56">
        <w:rPr>
          <w:rStyle w:val="Refdenotaalpie"/>
          <w:rFonts w:ascii="Times New Roman" w:hAnsi="Times New Roman" w:cs="Times New Roman"/>
          <w:sz w:val="16"/>
          <w:szCs w:val="16"/>
        </w:rPr>
        <w:footnoteRef/>
      </w:r>
      <w:r w:rsidRPr="00856475">
        <w:rPr>
          <w:rFonts w:ascii="Times New Roman" w:hAnsi="Times New Roman" w:cs="Times New Roman"/>
          <w:sz w:val="16"/>
          <w:szCs w:val="16"/>
          <w:lang w:val="en-US"/>
        </w:rPr>
        <w:t xml:space="preserve"> Ef. 4, 10. </w:t>
      </w:r>
    </w:p>
  </w:footnote>
  <w:footnote w:id="2125">
    <w:p w:rsidR="00A167AE" w:rsidRPr="00EA5A56" w:rsidRDefault="00A167AE" w:rsidP="00EA5A56">
      <w:pPr>
        <w:spacing w:after="0" w:line="240" w:lineRule="auto"/>
        <w:contextualSpacing/>
        <w:jc w:val="both"/>
        <w:rPr>
          <w:rFonts w:ascii="Times New Roman" w:hAnsi="Times New Roman" w:cs="Times New Roman"/>
          <w:sz w:val="16"/>
          <w:szCs w:val="16"/>
          <w:lang w:val="en-US"/>
        </w:rPr>
      </w:pPr>
      <w:r w:rsidRPr="00EA5A56">
        <w:rPr>
          <w:rStyle w:val="Refdenotaalpie"/>
          <w:rFonts w:ascii="Times New Roman" w:hAnsi="Times New Roman" w:cs="Times New Roman"/>
          <w:sz w:val="16"/>
          <w:szCs w:val="16"/>
        </w:rPr>
        <w:footnoteRef/>
      </w:r>
      <w:r w:rsidRPr="00EA5A56">
        <w:rPr>
          <w:rFonts w:ascii="Times New Roman" w:hAnsi="Times New Roman" w:cs="Times New Roman"/>
          <w:sz w:val="16"/>
          <w:szCs w:val="16"/>
          <w:lang w:val="en-US"/>
        </w:rPr>
        <w:t xml:space="preserve"> Sal. 102, 5. </w:t>
      </w:r>
    </w:p>
  </w:footnote>
  <w:footnote w:id="2126">
    <w:p w:rsidR="00A167AE" w:rsidRPr="000D402A" w:rsidRDefault="00A167AE" w:rsidP="00EA5A56">
      <w:pPr>
        <w:spacing w:after="0" w:line="240" w:lineRule="auto"/>
        <w:contextualSpacing/>
        <w:jc w:val="both"/>
        <w:rPr>
          <w:rFonts w:ascii="Times New Roman" w:hAnsi="Times New Roman" w:cs="Times New Roman"/>
          <w:sz w:val="16"/>
          <w:szCs w:val="16"/>
          <w:lang w:val="en-US"/>
        </w:rPr>
      </w:pPr>
      <w:r w:rsidRPr="00EA5A56">
        <w:rPr>
          <w:rStyle w:val="Refdenotaalpie"/>
          <w:rFonts w:ascii="Times New Roman" w:hAnsi="Times New Roman" w:cs="Times New Roman"/>
          <w:sz w:val="16"/>
          <w:szCs w:val="16"/>
        </w:rPr>
        <w:footnoteRef/>
      </w:r>
      <w:r w:rsidRPr="000D402A">
        <w:rPr>
          <w:rFonts w:ascii="Times New Roman" w:hAnsi="Times New Roman" w:cs="Times New Roman"/>
          <w:sz w:val="16"/>
          <w:szCs w:val="16"/>
          <w:lang w:val="en-US"/>
        </w:rPr>
        <w:t xml:space="preserve"> </w:t>
      </w:r>
      <w:r w:rsidRPr="00EA5A56">
        <w:rPr>
          <w:rFonts w:ascii="Times New Roman" w:hAnsi="Times New Roman" w:cs="Times New Roman"/>
          <w:sz w:val="16"/>
          <w:szCs w:val="16"/>
          <w:lang w:val="en-US"/>
        </w:rPr>
        <w:t>Is. 40, 31.</w:t>
      </w:r>
      <w:r w:rsidRPr="000D402A">
        <w:rPr>
          <w:rFonts w:ascii="Times New Roman" w:hAnsi="Times New Roman" w:cs="Times New Roman"/>
          <w:sz w:val="16"/>
          <w:szCs w:val="16"/>
          <w:lang w:val="en-US"/>
        </w:rPr>
        <w:t xml:space="preserve"> </w:t>
      </w:r>
    </w:p>
  </w:footnote>
  <w:footnote w:id="2127">
    <w:p w:rsidR="00A167AE" w:rsidRPr="00D8476D" w:rsidRDefault="00A167AE" w:rsidP="00D8476D">
      <w:pPr>
        <w:spacing w:after="0" w:line="240" w:lineRule="auto"/>
        <w:contextualSpacing/>
        <w:jc w:val="both"/>
        <w:rPr>
          <w:rFonts w:ascii="Times New Roman" w:hAnsi="Times New Roman" w:cs="Times New Roman"/>
          <w:sz w:val="16"/>
          <w:szCs w:val="16"/>
          <w:lang w:val="fr-FR"/>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fr-FR"/>
        </w:rPr>
        <w:t xml:space="preserve"> Lc. 17, 37. </w:t>
      </w:r>
    </w:p>
  </w:footnote>
  <w:footnote w:id="2128">
    <w:p w:rsidR="00A167AE" w:rsidRPr="00D8476D" w:rsidRDefault="00A167AE" w:rsidP="00D8476D">
      <w:pPr>
        <w:spacing w:after="0" w:line="240" w:lineRule="auto"/>
        <w:contextualSpacing/>
        <w:jc w:val="both"/>
        <w:rPr>
          <w:rFonts w:ascii="Times New Roman" w:hAnsi="Times New Roman" w:cs="Times New Roman"/>
          <w:sz w:val="16"/>
          <w:szCs w:val="16"/>
          <w:lang w:val="fr-FR"/>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fr-FR"/>
        </w:rPr>
        <w:t xml:space="preserve"> </w:t>
      </w:r>
      <w:r>
        <w:rPr>
          <w:rFonts w:ascii="Times New Roman" w:hAnsi="Times New Roman" w:cs="Times New Roman"/>
          <w:sz w:val="16"/>
          <w:szCs w:val="16"/>
          <w:lang w:val="fr-FR"/>
        </w:rPr>
        <w:t>Hch</w:t>
      </w:r>
      <w:r w:rsidRPr="00D8476D">
        <w:rPr>
          <w:rFonts w:ascii="Times New Roman" w:hAnsi="Times New Roman" w:cs="Times New Roman"/>
          <w:sz w:val="16"/>
          <w:szCs w:val="16"/>
          <w:lang w:val="fr-FR"/>
        </w:rPr>
        <w:t xml:space="preserve">. 1, 10-11. </w:t>
      </w:r>
    </w:p>
  </w:footnote>
  <w:footnote w:id="2129">
    <w:p w:rsidR="00A167AE" w:rsidRPr="00D8476D" w:rsidRDefault="00A167AE" w:rsidP="00D8476D">
      <w:pPr>
        <w:spacing w:after="0" w:line="240" w:lineRule="auto"/>
        <w:contextualSpacing/>
        <w:jc w:val="both"/>
        <w:rPr>
          <w:rFonts w:ascii="Times New Roman" w:hAnsi="Times New Roman" w:cs="Times New Roman"/>
          <w:sz w:val="16"/>
          <w:szCs w:val="16"/>
          <w:lang w:val="fr-FR"/>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fr-FR"/>
        </w:rPr>
        <w:t xml:space="preserve"> Deut. 32, 11. </w:t>
      </w:r>
    </w:p>
  </w:footnote>
  <w:footnote w:id="2130">
    <w:p w:rsidR="00A167AE" w:rsidRPr="00D8476D" w:rsidRDefault="00A167AE" w:rsidP="00D8476D">
      <w:pPr>
        <w:spacing w:after="0" w:line="240" w:lineRule="auto"/>
        <w:contextualSpacing/>
        <w:jc w:val="both"/>
        <w:rPr>
          <w:rFonts w:ascii="Times New Roman" w:hAnsi="Times New Roman" w:cs="Times New Roman"/>
          <w:sz w:val="16"/>
          <w:szCs w:val="16"/>
          <w:lang w:val="fr-FR"/>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fr-FR"/>
        </w:rPr>
        <w:t xml:space="preserve"> 1 Tes. 4, 17. </w:t>
      </w:r>
    </w:p>
  </w:footnote>
  <w:footnote w:id="2131">
    <w:p w:rsidR="00A167AE" w:rsidRPr="00D8476D" w:rsidRDefault="00A167AE" w:rsidP="00D8476D">
      <w:pPr>
        <w:spacing w:after="0" w:line="240" w:lineRule="auto"/>
        <w:contextualSpacing/>
        <w:jc w:val="both"/>
        <w:rPr>
          <w:rFonts w:ascii="Times New Roman" w:hAnsi="Times New Roman" w:cs="Times New Roman"/>
          <w:sz w:val="16"/>
          <w:szCs w:val="16"/>
          <w:lang w:val="fr-FR"/>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fr-FR"/>
        </w:rPr>
        <w:t xml:space="preserve"> Sal. 17, 11. </w:t>
      </w:r>
    </w:p>
  </w:footnote>
  <w:footnote w:id="2132">
    <w:p w:rsidR="00A167AE" w:rsidRPr="00D8476D" w:rsidRDefault="00A167AE" w:rsidP="00D8476D">
      <w:pPr>
        <w:spacing w:after="0" w:line="240" w:lineRule="auto"/>
        <w:contextualSpacing/>
        <w:jc w:val="both"/>
        <w:rPr>
          <w:rFonts w:ascii="Times New Roman" w:hAnsi="Times New Roman" w:cs="Times New Roman"/>
          <w:sz w:val="16"/>
          <w:szCs w:val="16"/>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rPr>
        <w:t xml:space="preserve"> Deut. 32, 11. </w:t>
      </w:r>
    </w:p>
  </w:footnote>
  <w:footnote w:id="2133">
    <w:p w:rsidR="00A167AE" w:rsidRPr="00D8476D" w:rsidRDefault="00A167AE" w:rsidP="00D8476D">
      <w:pPr>
        <w:spacing w:after="0" w:line="240" w:lineRule="auto"/>
        <w:contextualSpacing/>
        <w:jc w:val="both"/>
        <w:rPr>
          <w:rFonts w:ascii="Times New Roman" w:hAnsi="Times New Roman" w:cs="Times New Roman"/>
          <w:sz w:val="16"/>
          <w:szCs w:val="16"/>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rPr>
        <w:t xml:space="preserve"> 2 Cor. 5, 13; 12, 2. </w:t>
      </w:r>
    </w:p>
  </w:footnote>
  <w:footnote w:id="2134">
    <w:p w:rsidR="00A167AE" w:rsidRPr="00D8476D" w:rsidRDefault="00A167AE" w:rsidP="00D8476D">
      <w:pPr>
        <w:spacing w:after="0" w:line="240" w:lineRule="auto"/>
        <w:contextualSpacing/>
        <w:jc w:val="both"/>
        <w:rPr>
          <w:rFonts w:ascii="Times New Roman" w:hAnsi="Times New Roman" w:cs="Times New Roman"/>
          <w:sz w:val="16"/>
          <w:szCs w:val="16"/>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rPr>
        <w:t xml:space="preserve"> Jn. 1, 1. </w:t>
      </w:r>
    </w:p>
  </w:footnote>
  <w:footnote w:id="2135">
    <w:p w:rsidR="00A167AE" w:rsidRPr="00D8476D" w:rsidRDefault="00A167AE" w:rsidP="00D8476D">
      <w:pPr>
        <w:spacing w:after="0" w:line="240" w:lineRule="auto"/>
        <w:contextualSpacing/>
        <w:jc w:val="both"/>
        <w:rPr>
          <w:rFonts w:ascii="Times New Roman" w:hAnsi="Times New Roman" w:cs="Times New Roman"/>
          <w:sz w:val="16"/>
          <w:szCs w:val="16"/>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rPr>
        <w:t xml:space="preserve"> Heb. 9, 12. </w:t>
      </w:r>
    </w:p>
  </w:footnote>
  <w:footnote w:id="2136">
    <w:p w:rsidR="00A167AE" w:rsidRPr="00D8476D" w:rsidRDefault="00A167AE" w:rsidP="00D8476D">
      <w:pPr>
        <w:spacing w:after="0" w:line="240" w:lineRule="auto"/>
        <w:contextualSpacing/>
        <w:jc w:val="both"/>
        <w:rPr>
          <w:rFonts w:ascii="Times New Roman" w:hAnsi="Times New Roman" w:cs="Times New Roman"/>
          <w:sz w:val="16"/>
          <w:szCs w:val="16"/>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rPr>
        <w:t xml:space="preserve"> Prefacio de la misa. </w:t>
      </w:r>
    </w:p>
  </w:footnote>
  <w:footnote w:id="2137">
    <w:p w:rsidR="00A167AE" w:rsidRPr="00D8476D" w:rsidRDefault="00A167AE" w:rsidP="00D8476D">
      <w:pPr>
        <w:spacing w:after="0" w:line="240" w:lineRule="auto"/>
        <w:contextualSpacing/>
        <w:jc w:val="both"/>
        <w:rPr>
          <w:rFonts w:ascii="Times New Roman" w:hAnsi="Times New Roman" w:cs="Times New Roman"/>
          <w:sz w:val="16"/>
          <w:szCs w:val="16"/>
          <w:lang w:val="it-IT"/>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it-IT"/>
        </w:rPr>
        <w:t xml:space="preserve"> Col. 3,1.2. </w:t>
      </w:r>
    </w:p>
  </w:footnote>
  <w:footnote w:id="2138">
    <w:p w:rsidR="00A167AE" w:rsidRPr="00D8476D" w:rsidRDefault="00A167AE" w:rsidP="00D8476D">
      <w:pPr>
        <w:spacing w:after="0" w:line="240" w:lineRule="auto"/>
        <w:contextualSpacing/>
        <w:jc w:val="both"/>
        <w:rPr>
          <w:rFonts w:ascii="Times New Roman" w:hAnsi="Times New Roman" w:cs="Times New Roman"/>
          <w:sz w:val="16"/>
          <w:szCs w:val="16"/>
          <w:lang w:val="it-IT"/>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it-IT"/>
        </w:rPr>
        <w:t xml:space="preserve"> Sal. 72, 25. </w:t>
      </w:r>
    </w:p>
  </w:footnote>
  <w:footnote w:id="2139">
    <w:p w:rsidR="00A167AE" w:rsidRPr="00D8476D" w:rsidRDefault="00A167AE" w:rsidP="00D8476D">
      <w:pPr>
        <w:spacing w:after="0" w:line="240" w:lineRule="auto"/>
        <w:contextualSpacing/>
        <w:jc w:val="both"/>
        <w:rPr>
          <w:rFonts w:ascii="Times New Roman" w:hAnsi="Times New Roman" w:cs="Times New Roman"/>
          <w:sz w:val="16"/>
          <w:szCs w:val="16"/>
          <w:lang w:val="it-IT"/>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it-IT"/>
        </w:rPr>
        <w:t xml:space="preserve"> Mt. 6, 21. </w:t>
      </w:r>
    </w:p>
  </w:footnote>
  <w:footnote w:id="2140">
    <w:p w:rsidR="00A167AE" w:rsidRPr="00D8476D" w:rsidRDefault="00A167AE" w:rsidP="00D8476D">
      <w:pPr>
        <w:spacing w:after="0" w:line="240" w:lineRule="auto"/>
        <w:contextualSpacing/>
        <w:jc w:val="both"/>
        <w:rPr>
          <w:rFonts w:ascii="Times New Roman" w:hAnsi="Times New Roman" w:cs="Times New Roman"/>
          <w:sz w:val="16"/>
          <w:szCs w:val="16"/>
          <w:lang w:val="it-IT"/>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it-IT"/>
        </w:rPr>
        <w:t xml:space="preserve"> Sir. 45, 27. </w:t>
      </w:r>
    </w:p>
  </w:footnote>
  <w:footnote w:id="2141">
    <w:p w:rsidR="00A167AE" w:rsidRPr="00D8476D" w:rsidRDefault="00A167AE" w:rsidP="00D8476D">
      <w:pPr>
        <w:spacing w:after="0" w:line="240" w:lineRule="auto"/>
        <w:contextualSpacing/>
        <w:jc w:val="both"/>
        <w:rPr>
          <w:rFonts w:ascii="Times New Roman" w:hAnsi="Times New Roman" w:cs="Times New Roman"/>
          <w:sz w:val="16"/>
          <w:szCs w:val="16"/>
          <w:lang w:val="it-IT"/>
        </w:rPr>
      </w:pPr>
      <w:r w:rsidRPr="00D8476D">
        <w:rPr>
          <w:rStyle w:val="Refdenotaalpie"/>
          <w:rFonts w:ascii="Times New Roman" w:hAnsi="Times New Roman" w:cs="Times New Roman"/>
          <w:sz w:val="16"/>
          <w:szCs w:val="16"/>
        </w:rPr>
        <w:footnoteRef/>
      </w:r>
      <w:r w:rsidRPr="00D8476D">
        <w:rPr>
          <w:rFonts w:ascii="Times New Roman" w:hAnsi="Times New Roman" w:cs="Times New Roman"/>
          <w:sz w:val="16"/>
          <w:szCs w:val="16"/>
          <w:lang w:val="it-IT"/>
        </w:rPr>
        <w:t xml:space="preserve"> Fil. 3, 20.</w:t>
      </w:r>
    </w:p>
    <w:p w:rsidR="00A167AE" w:rsidRPr="00D8476D" w:rsidRDefault="00A167AE" w:rsidP="00D8476D">
      <w:pPr>
        <w:pStyle w:val="Textonotapie"/>
        <w:rPr>
          <w:rFonts w:ascii="Times New Roman" w:hAnsi="Times New Roman" w:cs="Times New Roman"/>
          <w:sz w:val="16"/>
          <w:szCs w:val="16"/>
          <w:lang w:val="it-IT"/>
        </w:rPr>
      </w:pPr>
    </w:p>
  </w:footnote>
  <w:footnote w:id="2142">
    <w:p w:rsidR="00A167AE" w:rsidRPr="002411CA"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it-IT"/>
        </w:rPr>
        <w:t xml:space="preserve"> Pregón pascual, Exultet. </w:t>
      </w:r>
    </w:p>
  </w:footnote>
  <w:footnote w:id="2143">
    <w:p w:rsidR="00A167AE" w:rsidRPr="002411CA"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it-IT"/>
        </w:rPr>
        <w:t xml:space="preserve"> Rom. 8, 32. </w:t>
      </w:r>
    </w:p>
  </w:footnote>
  <w:footnote w:id="2144">
    <w:p w:rsidR="00A167AE" w:rsidRPr="00777BAB"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777BAB">
        <w:rPr>
          <w:rFonts w:ascii="Times New Roman" w:hAnsi="Times New Roman" w:cs="Times New Roman"/>
          <w:sz w:val="16"/>
          <w:szCs w:val="16"/>
          <w:lang w:val="it-IT"/>
        </w:rPr>
        <w:t xml:space="preserve"> Joel 2, 28. </w:t>
      </w:r>
    </w:p>
  </w:footnote>
  <w:footnote w:id="2145">
    <w:p w:rsidR="00A167AE" w:rsidRPr="00777BAB"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777BAB">
        <w:rPr>
          <w:rFonts w:ascii="Times New Roman" w:hAnsi="Times New Roman" w:cs="Times New Roman"/>
          <w:sz w:val="16"/>
          <w:szCs w:val="16"/>
          <w:lang w:val="it-IT"/>
        </w:rPr>
        <w:t xml:space="preserve"> Lc. 15, 11-32. </w:t>
      </w:r>
    </w:p>
  </w:footnote>
  <w:footnote w:id="2146">
    <w:p w:rsidR="00A167AE" w:rsidRPr="00777BAB"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777BAB">
        <w:rPr>
          <w:rFonts w:ascii="Times New Roman" w:hAnsi="Times New Roman" w:cs="Times New Roman"/>
          <w:sz w:val="16"/>
          <w:szCs w:val="16"/>
          <w:lang w:val="it-IT"/>
        </w:rPr>
        <w:t xml:space="preserve"> Sal. 103, 30. </w:t>
      </w:r>
    </w:p>
  </w:footnote>
  <w:footnote w:id="2147">
    <w:p w:rsidR="00A167AE" w:rsidRPr="00777BAB"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777BAB">
        <w:rPr>
          <w:rFonts w:ascii="Times New Roman" w:hAnsi="Times New Roman" w:cs="Times New Roman"/>
          <w:sz w:val="16"/>
          <w:szCs w:val="16"/>
          <w:lang w:val="it-IT"/>
        </w:rPr>
        <w:t xml:space="preserve"> Sal. 76, 11. </w:t>
      </w:r>
    </w:p>
  </w:footnote>
  <w:footnote w:id="2148">
    <w:p w:rsidR="00A167AE" w:rsidRPr="00777BAB"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777BAB">
        <w:rPr>
          <w:rFonts w:ascii="Times New Roman" w:hAnsi="Times New Roman" w:cs="Times New Roman"/>
          <w:sz w:val="16"/>
          <w:szCs w:val="16"/>
          <w:lang w:val="it-IT"/>
        </w:rPr>
        <w:t xml:space="preserve"> Mt. 21, 31. </w:t>
      </w:r>
    </w:p>
  </w:footnote>
  <w:footnote w:id="2149">
    <w:p w:rsidR="00A167AE" w:rsidRPr="00777BAB"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777BAB">
        <w:rPr>
          <w:rFonts w:ascii="Times New Roman" w:hAnsi="Times New Roman" w:cs="Times New Roman"/>
          <w:sz w:val="16"/>
          <w:szCs w:val="16"/>
          <w:lang w:val="it-IT"/>
        </w:rPr>
        <w:t xml:space="preserve"> Mt. 19, 30. </w:t>
      </w:r>
    </w:p>
  </w:footnote>
  <w:footnote w:id="2150">
    <w:p w:rsidR="00A167AE" w:rsidRPr="00777BAB"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777BAB">
        <w:rPr>
          <w:rFonts w:ascii="Times New Roman" w:hAnsi="Times New Roman" w:cs="Times New Roman"/>
          <w:sz w:val="16"/>
          <w:szCs w:val="16"/>
          <w:lang w:val="it-IT"/>
        </w:rPr>
        <w:t xml:space="preserve"> Rom. 5, 15. </w:t>
      </w:r>
    </w:p>
  </w:footnote>
  <w:footnote w:id="2151">
    <w:p w:rsidR="00A167AE" w:rsidRPr="00777BAB" w:rsidRDefault="00A167AE" w:rsidP="002411CA">
      <w:pPr>
        <w:spacing w:after="0" w:line="240" w:lineRule="auto"/>
        <w:contextualSpacing/>
        <w:jc w:val="both"/>
        <w:rPr>
          <w:rFonts w:ascii="Times New Roman" w:hAnsi="Times New Roman" w:cs="Times New Roman"/>
          <w:sz w:val="16"/>
          <w:szCs w:val="16"/>
          <w:lang w:val="it-IT"/>
        </w:rPr>
      </w:pPr>
      <w:r w:rsidRPr="002411CA">
        <w:rPr>
          <w:rStyle w:val="Refdenotaalpie"/>
          <w:rFonts w:ascii="Times New Roman" w:hAnsi="Times New Roman" w:cs="Times New Roman"/>
          <w:sz w:val="16"/>
          <w:szCs w:val="16"/>
        </w:rPr>
        <w:footnoteRef/>
      </w:r>
      <w:r w:rsidRPr="00777BAB">
        <w:rPr>
          <w:rFonts w:ascii="Times New Roman" w:hAnsi="Times New Roman" w:cs="Times New Roman"/>
          <w:sz w:val="16"/>
          <w:szCs w:val="16"/>
          <w:lang w:val="it-IT"/>
        </w:rPr>
        <w:t xml:space="preserve"> Rom. 5, 20. </w:t>
      </w:r>
    </w:p>
  </w:footnote>
  <w:footnote w:id="2152">
    <w:p w:rsidR="00A167AE" w:rsidRPr="002411CA" w:rsidRDefault="00A167AE" w:rsidP="002411CA">
      <w:pPr>
        <w:spacing w:after="0" w:line="240" w:lineRule="auto"/>
        <w:contextualSpacing/>
        <w:jc w:val="both"/>
        <w:rPr>
          <w:rFonts w:ascii="Times New Roman" w:hAnsi="Times New Roman" w:cs="Times New Roman"/>
          <w:sz w:val="16"/>
          <w:szCs w:val="16"/>
          <w:lang w:val="en-US"/>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en-US"/>
        </w:rPr>
        <w:t xml:space="preserve"> Job 25, 3. </w:t>
      </w:r>
    </w:p>
  </w:footnote>
  <w:footnote w:id="2153">
    <w:p w:rsidR="00A167AE" w:rsidRPr="002411CA" w:rsidRDefault="00A167AE" w:rsidP="002411CA">
      <w:pPr>
        <w:spacing w:after="0" w:line="240" w:lineRule="auto"/>
        <w:contextualSpacing/>
        <w:jc w:val="both"/>
        <w:rPr>
          <w:rFonts w:ascii="Times New Roman" w:hAnsi="Times New Roman" w:cs="Times New Roman"/>
          <w:sz w:val="16"/>
          <w:szCs w:val="16"/>
          <w:lang w:val="en-US"/>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en-US"/>
        </w:rPr>
        <w:t xml:space="preserve"> Sal. 18, 7. </w:t>
      </w:r>
    </w:p>
  </w:footnote>
  <w:footnote w:id="2154">
    <w:p w:rsidR="00A167AE" w:rsidRPr="002411CA" w:rsidRDefault="00A167AE" w:rsidP="002411CA">
      <w:pPr>
        <w:spacing w:after="0" w:line="240" w:lineRule="auto"/>
        <w:contextualSpacing/>
        <w:jc w:val="both"/>
        <w:rPr>
          <w:rFonts w:ascii="Times New Roman" w:hAnsi="Times New Roman" w:cs="Times New Roman"/>
          <w:sz w:val="16"/>
          <w:szCs w:val="16"/>
          <w:lang w:val="en-US"/>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en-US"/>
        </w:rPr>
        <w:t xml:space="preserve"> Jn. 1, 9. </w:t>
      </w:r>
    </w:p>
  </w:footnote>
  <w:footnote w:id="2155">
    <w:p w:rsidR="00A167AE" w:rsidRPr="002411CA" w:rsidRDefault="00A167AE" w:rsidP="002411CA">
      <w:pPr>
        <w:spacing w:after="0" w:line="240" w:lineRule="auto"/>
        <w:contextualSpacing/>
        <w:jc w:val="both"/>
        <w:rPr>
          <w:rFonts w:ascii="Times New Roman" w:hAnsi="Times New Roman" w:cs="Times New Roman"/>
          <w:sz w:val="16"/>
          <w:szCs w:val="16"/>
          <w:lang w:val="en-US"/>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en-US"/>
        </w:rPr>
        <w:t xml:space="preserve"> Mt. 5, 45. </w:t>
      </w:r>
    </w:p>
  </w:footnote>
  <w:footnote w:id="2156">
    <w:p w:rsidR="00A167AE" w:rsidRPr="002411CA" w:rsidRDefault="00A167AE" w:rsidP="002411CA">
      <w:pPr>
        <w:spacing w:after="0" w:line="240" w:lineRule="auto"/>
        <w:contextualSpacing/>
        <w:jc w:val="both"/>
        <w:rPr>
          <w:rFonts w:ascii="Times New Roman" w:hAnsi="Times New Roman" w:cs="Times New Roman"/>
          <w:sz w:val="16"/>
          <w:szCs w:val="16"/>
          <w:lang w:val="en-US"/>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en-US"/>
        </w:rPr>
        <w:t xml:space="preserve"> Job 24, 13. </w:t>
      </w:r>
    </w:p>
  </w:footnote>
  <w:footnote w:id="2157">
    <w:p w:rsidR="00A167AE" w:rsidRPr="002411CA" w:rsidRDefault="00A167AE" w:rsidP="002411CA">
      <w:pPr>
        <w:spacing w:after="0" w:line="240" w:lineRule="auto"/>
        <w:contextualSpacing/>
        <w:jc w:val="both"/>
        <w:rPr>
          <w:rFonts w:ascii="Times New Roman" w:hAnsi="Times New Roman" w:cs="Times New Roman"/>
          <w:sz w:val="16"/>
          <w:szCs w:val="16"/>
          <w:lang w:val="en-US"/>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en-US"/>
        </w:rPr>
        <w:t xml:space="preserve"> Hch. 7, 51. </w:t>
      </w:r>
    </w:p>
  </w:footnote>
  <w:footnote w:id="2158">
    <w:p w:rsidR="00A167AE" w:rsidRPr="002411CA" w:rsidRDefault="00A167AE" w:rsidP="00F7096D">
      <w:pPr>
        <w:spacing w:after="0" w:line="240" w:lineRule="auto"/>
        <w:contextualSpacing/>
        <w:jc w:val="both"/>
        <w:rPr>
          <w:rFonts w:ascii="Times New Roman" w:hAnsi="Times New Roman" w:cs="Times New Roman"/>
          <w:sz w:val="16"/>
          <w:szCs w:val="16"/>
          <w:lang w:val="en-US"/>
        </w:rPr>
      </w:pPr>
      <w:r w:rsidRPr="002411CA">
        <w:rPr>
          <w:rStyle w:val="Refdenotaalpie"/>
          <w:rFonts w:ascii="Times New Roman" w:hAnsi="Times New Roman" w:cs="Times New Roman"/>
          <w:sz w:val="16"/>
          <w:szCs w:val="16"/>
        </w:rPr>
        <w:footnoteRef/>
      </w:r>
      <w:r w:rsidRPr="002411CA">
        <w:rPr>
          <w:rFonts w:ascii="Times New Roman" w:hAnsi="Times New Roman" w:cs="Times New Roman"/>
          <w:sz w:val="16"/>
          <w:szCs w:val="16"/>
          <w:lang w:val="en-US"/>
        </w:rPr>
        <w:t xml:space="preserve"> Rom. 2, 8. </w:t>
      </w:r>
    </w:p>
  </w:footnote>
  <w:footnote w:id="2159">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1 Cor. 5, 12. </w:t>
      </w:r>
    </w:p>
  </w:footnote>
  <w:footnote w:id="2160">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Rom. 8, 15. </w:t>
      </w:r>
    </w:p>
  </w:footnote>
  <w:footnote w:id="2161">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Ef. 1, 14. </w:t>
      </w:r>
    </w:p>
  </w:footnote>
  <w:footnote w:id="2162">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Rom. 9, 22-23. </w:t>
      </w:r>
    </w:p>
  </w:footnote>
  <w:footnote w:id="2163">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Rom. 9, 21. </w:t>
      </w:r>
    </w:p>
  </w:footnote>
  <w:footnote w:id="2164">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Ef. 2, 3. </w:t>
      </w:r>
    </w:p>
  </w:footnote>
  <w:footnote w:id="2165">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Sal. 100, 1. </w:t>
      </w:r>
    </w:p>
  </w:footnote>
  <w:footnote w:id="2166">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Sal. 2, 11. </w:t>
      </w:r>
    </w:p>
  </w:footnote>
  <w:footnote w:id="2167">
    <w:p w:rsidR="00A167AE" w:rsidRPr="004F71CB"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w:t>
      </w:r>
      <w:r w:rsidRPr="006C671E">
        <w:rPr>
          <w:rFonts w:ascii="Times New Roman" w:hAnsi="Times New Roman" w:cs="Times New Roman"/>
          <w:sz w:val="16"/>
          <w:szCs w:val="16"/>
          <w:lang w:val="en-US"/>
        </w:rPr>
        <w:t>Sal. 85, 11.</w:t>
      </w:r>
      <w:r w:rsidRPr="004F71CB">
        <w:rPr>
          <w:rFonts w:ascii="Times New Roman" w:hAnsi="Times New Roman" w:cs="Times New Roman"/>
          <w:sz w:val="16"/>
          <w:szCs w:val="16"/>
          <w:lang w:val="en-US"/>
        </w:rPr>
        <w:t xml:space="preserve"> </w:t>
      </w:r>
    </w:p>
  </w:footnote>
  <w:footnote w:id="2168">
    <w:p w:rsidR="00A167AE" w:rsidRPr="004F71CB"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w:t>
      </w:r>
      <w:r w:rsidRPr="006C671E">
        <w:rPr>
          <w:rFonts w:ascii="Times New Roman" w:hAnsi="Times New Roman" w:cs="Times New Roman"/>
          <w:sz w:val="16"/>
          <w:szCs w:val="16"/>
          <w:lang w:val="en-US"/>
        </w:rPr>
        <w:t>Sir. 30, 16.</w:t>
      </w:r>
      <w:r w:rsidRPr="004F71CB">
        <w:rPr>
          <w:rFonts w:ascii="Times New Roman" w:hAnsi="Times New Roman" w:cs="Times New Roman"/>
          <w:sz w:val="16"/>
          <w:szCs w:val="16"/>
          <w:lang w:val="en-US"/>
        </w:rPr>
        <w:t xml:space="preserve"> </w:t>
      </w:r>
    </w:p>
  </w:footnote>
  <w:footnote w:id="2169">
    <w:p w:rsidR="00A167AE" w:rsidRPr="004F71CB"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w:t>
      </w:r>
      <w:r w:rsidRPr="006C671E">
        <w:rPr>
          <w:rFonts w:ascii="Times New Roman" w:hAnsi="Times New Roman" w:cs="Times New Roman"/>
          <w:sz w:val="16"/>
          <w:szCs w:val="16"/>
          <w:lang w:val="en-US"/>
        </w:rPr>
        <w:t>Ecle. 2, 2.</w:t>
      </w:r>
      <w:r w:rsidRPr="004F71CB">
        <w:rPr>
          <w:rFonts w:ascii="Times New Roman" w:hAnsi="Times New Roman" w:cs="Times New Roman"/>
          <w:sz w:val="16"/>
          <w:szCs w:val="16"/>
          <w:lang w:val="en-US"/>
        </w:rPr>
        <w:t xml:space="preserve"> </w:t>
      </w:r>
    </w:p>
  </w:footnote>
  <w:footnote w:id="2170">
    <w:p w:rsidR="00A167AE" w:rsidRPr="004F71CB"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w:t>
      </w:r>
      <w:r w:rsidRPr="006C671E">
        <w:rPr>
          <w:rFonts w:ascii="Times New Roman" w:hAnsi="Times New Roman" w:cs="Times New Roman"/>
          <w:sz w:val="16"/>
          <w:szCs w:val="16"/>
          <w:lang w:val="en-US"/>
        </w:rPr>
        <w:t>Prov. 14, 13.</w:t>
      </w:r>
      <w:r w:rsidRPr="004F71CB">
        <w:rPr>
          <w:rFonts w:ascii="Times New Roman" w:hAnsi="Times New Roman" w:cs="Times New Roman"/>
          <w:sz w:val="16"/>
          <w:szCs w:val="16"/>
          <w:lang w:val="en-US"/>
        </w:rPr>
        <w:t xml:space="preserve"> </w:t>
      </w:r>
    </w:p>
  </w:footnote>
  <w:footnote w:id="2171">
    <w:p w:rsidR="00A167AE" w:rsidRPr="004F71CB"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w:t>
      </w:r>
      <w:r w:rsidRPr="006C671E">
        <w:rPr>
          <w:rFonts w:ascii="Times New Roman" w:hAnsi="Times New Roman" w:cs="Times New Roman"/>
          <w:sz w:val="16"/>
          <w:szCs w:val="16"/>
          <w:lang w:val="en-US"/>
        </w:rPr>
        <w:t>Sal. 62, 4.</w:t>
      </w:r>
      <w:r w:rsidRPr="004F71CB">
        <w:rPr>
          <w:rFonts w:ascii="Times New Roman" w:hAnsi="Times New Roman" w:cs="Times New Roman"/>
          <w:sz w:val="16"/>
          <w:szCs w:val="16"/>
          <w:lang w:val="en-US"/>
        </w:rPr>
        <w:t xml:space="preserve"> </w:t>
      </w:r>
    </w:p>
  </w:footnote>
  <w:footnote w:id="2172">
    <w:p w:rsidR="00A167AE" w:rsidRPr="004F71CB"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w:t>
      </w:r>
      <w:r w:rsidRPr="006C671E">
        <w:rPr>
          <w:rFonts w:ascii="Times New Roman" w:hAnsi="Times New Roman" w:cs="Times New Roman"/>
          <w:sz w:val="16"/>
          <w:szCs w:val="16"/>
          <w:lang w:val="en-US"/>
        </w:rPr>
        <w:t>Sal. 83, 11.</w:t>
      </w:r>
      <w:r w:rsidRPr="004F71CB">
        <w:rPr>
          <w:rFonts w:ascii="Times New Roman" w:hAnsi="Times New Roman" w:cs="Times New Roman"/>
          <w:sz w:val="16"/>
          <w:szCs w:val="16"/>
          <w:lang w:val="en-US"/>
        </w:rPr>
        <w:t xml:space="preserve"> </w:t>
      </w:r>
    </w:p>
  </w:footnote>
  <w:footnote w:id="2173">
    <w:p w:rsidR="00A167AE" w:rsidRPr="004F71CB"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w:t>
      </w:r>
      <w:r w:rsidRPr="006C671E">
        <w:rPr>
          <w:rFonts w:ascii="Times New Roman" w:hAnsi="Times New Roman" w:cs="Times New Roman"/>
          <w:sz w:val="16"/>
          <w:szCs w:val="16"/>
          <w:lang w:val="en-US"/>
        </w:rPr>
        <w:t>Mt. 5, 3.</w:t>
      </w:r>
      <w:r w:rsidRPr="004F71CB">
        <w:rPr>
          <w:rFonts w:ascii="Times New Roman" w:hAnsi="Times New Roman" w:cs="Times New Roman"/>
          <w:sz w:val="16"/>
          <w:szCs w:val="16"/>
          <w:lang w:val="en-US"/>
        </w:rPr>
        <w:t xml:space="preserve"> </w:t>
      </w:r>
    </w:p>
  </w:footnote>
  <w:footnote w:id="2174">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Sal. 45, 5. </w:t>
      </w:r>
    </w:p>
  </w:footnote>
  <w:footnote w:id="2175">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Hch. 2, 2. </w:t>
      </w:r>
    </w:p>
  </w:footnote>
  <w:footnote w:id="2176">
    <w:p w:rsidR="00A167AE" w:rsidRPr="006C671E" w:rsidRDefault="00A167AE" w:rsidP="006C671E">
      <w:pPr>
        <w:spacing w:after="0" w:line="240" w:lineRule="auto"/>
        <w:contextualSpacing/>
        <w:jc w:val="both"/>
        <w:rPr>
          <w:rFonts w:ascii="Times New Roman" w:hAnsi="Times New Roman" w:cs="Times New Roman"/>
          <w:sz w:val="16"/>
          <w:szCs w:val="16"/>
          <w:lang w:val="en-US"/>
        </w:rPr>
      </w:pPr>
      <w:r w:rsidRPr="006C671E">
        <w:rPr>
          <w:rStyle w:val="Refdenotaalpie"/>
          <w:rFonts w:ascii="Times New Roman" w:hAnsi="Times New Roman" w:cs="Times New Roman"/>
          <w:sz w:val="16"/>
          <w:szCs w:val="16"/>
        </w:rPr>
        <w:footnoteRef/>
      </w:r>
      <w:r w:rsidRPr="006C671E">
        <w:rPr>
          <w:rFonts w:ascii="Times New Roman" w:hAnsi="Times New Roman" w:cs="Times New Roman"/>
          <w:sz w:val="16"/>
          <w:szCs w:val="16"/>
          <w:lang w:val="en-US"/>
        </w:rPr>
        <w:t xml:space="preserve"> Is. 66, 12. </w:t>
      </w:r>
    </w:p>
  </w:footnote>
  <w:footnote w:id="2177">
    <w:p w:rsidR="00A167AE" w:rsidRPr="00D144D6"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en-US"/>
        </w:rPr>
        <w:t xml:space="preserve"> Jn. 7, 38. </w:t>
      </w:r>
    </w:p>
  </w:footnote>
  <w:footnote w:id="2178">
    <w:p w:rsidR="00A167AE" w:rsidRPr="00D144D6"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en-US"/>
        </w:rPr>
        <w:t xml:space="preserve"> Hch. 6, 10. </w:t>
      </w:r>
    </w:p>
  </w:footnote>
  <w:footnote w:id="2179">
    <w:p w:rsidR="00A167AE" w:rsidRPr="00D144D6"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en-US"/>
        </w:rPr>
        <w:t xml:space="preserve"> Sal. 35, 9. </w:t>
      </w:r>
    </w:p>
  </w:footnote>
  <w:footnote w:id="2180">
    <w:p w:rsidR="00A167AE" w:rsidRPr="00D144D6"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en-US"/>
        </w:rPr>
        <w:t xml:space="preserve"> Jn. 7, 37. </w:t>
      </w:r>
    </w:p>
  </w:footnote>
  <w:footnote w:id="2181">
    <w:p w:rsidR="00A167AE" w:rsidRPr="00D144D6"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en-US"/>
        </w:rPr>
        <w:t xml:space="preserve"> Núm. 20, 6. </w:t>
      </w:r>
    </w:p>
  </w:footnote>
  <w:footnote w:id="2182">
    <w:p w:rsidR="00A167AE" w:rsidRPr="00D144D6"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en-US"/>
        </w:rPr>
        <w:t xml:space="preserve"> Rom. 1, 14. </w:t>
      </w:r>
    </w:p>
  </w:footnote>
  <w:footnote w:id="2183">
    <w:p w:rsidR="00A167AE" w:rsidRPr="00D144D6"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en-US"/>
        </w:rPr>
        <w:t xml:space="preserve"> Is. 55, 1. </w:t>
      </w:r>
    </w:p>
  </w:footnote>
  <w:footnote w:id="2184">
    <w:p w:rsidR="00A167AE" w:rsidRPr="00D144D6"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en-US"/>
        </w:rPr>
        <w:t xml:space="preserve"> Lc. 1, 53. </w:t>
      </w:r>
    </w:p>
  </w:footnote>
  <w:footnote w:id="2185">
    <w:p w:rsidR="00A167AE" w:rsidRPr="00267D45"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Ex. 16, 3. </w:t>
      </w:r>
    </w:p>
  </w:footnote>
  <w:footnote w:id="2186">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Sal. 106, 18. </w:t>
      </w:r>
    </w:p>
  </w:footnote>
  <w:footnote w:id="2187">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Deut. 32, 10. </w:t>
      </w:r>
    </w:p>
  </w:footnote>
  <w:footnote w:id="2188">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Ez. 34, 14. </w:t>
      </w:r>
    </w:p>
  </w:footnote>
  <w:footnote w:id="2189">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Heb. 6, 4.5. </w:t>
      </w:r>
    </w:p>
  </w:footnote>
  <w:footnote w:id="2190">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Sal. 44, 2. </w:t>
      </w:r>
    </w:p>
  </w:footnote>
  <w:footnote w:id="2191">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Sal. 118, 171; 144, 7. </w:t>
      </w:r>
    </w:p>
  </w:footnote>
  <w:footnote w:id="2192">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Sal. 101, 5. </w:t>
      </w:r>
    </w:p>
  </w:footnote>
  <w:footnote w:id="2193">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Gál. 3, 3. </w:t>
      </w:r>
    </w:p>
  </w:footnote>
  <w:footnote w:id="2194">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Lam. 4, 5. </w:t>
      </w:r>
    </w:p>
  </w:footnote>
  <w:footnote w:id="2195">
    <w:p w:rsidR="00A167AE" w:rsidRPr="00D144D6" w:rsidRDefault="00A167AE" w:rsidP="00D144D6">
      <w:pPr>
        <w:spacing w:after="0" w:line="240" w:lineRule="auto"/>
        <w:contextualSpacing/>
        <w:jc w:val="both"/>
        <w:rPr>
          <w:rFonts w:ascii="Times New Roman" w:hAnsi="Times New Roman" w:cs="Times New Roman"/>
          <w:sz w:val="16"/>
          <w:szCs w:val="16"/>
          <w:lang w:val="pt-BR"/>
        </w:rPr>
      </w:pPr>
      <w:r w:rsidRPr="00D144D6">
        <w:rPr>
          <w:rStyle w:val="Refdenotaalpie"/>
          <w:rFonts w:ascii="Times New Roman" w:hAnsi="Times New Roman" w:cs="Times New Roman"/>
          <w:sz w:val="16"/>
          <w:szCs w:val="16"/>
        </w:rPr>
        <w:footnoteRef/>
      </w:r>
      <w:r w:rsidRPr="00D144D6">
        <w:rPr>
          <w:rFonts w:ascii="Times New Roman" w:hAnsi="Times New Roman" w:cs="Times New Roman"/>
          <w:sz w:val="16"/>
          <w:szCs w:val="16"/>
          <w:lang w:val="pt-BR"/>
        </w:rPr>
        <w:t xml:space="preserve"> Mt. 13, 24s. </w:t>
      </w:r>
    </w:p>
  </w:footnote>
  <w:footnote w:id="2196">
    <w:p w:rsidR="00A167AE" w:rsidRPr="004F71CB"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1 Cor. 10, 20-21. </w:t>
      </w:r>
    </w:p>
  </w:footnote>
  <w:footnote w:id="2197">
    <w:p w:rsidR="00A167AE" w:rsidRPr="004F71CB"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Sal. 49, 19.20. </w:t>
      </w:r>
    </w:p>
  </w:footnote>
  <w:footnote w:id="2198">
    <w:p w:rsidR="00A167AE" w:rsidRPr="004F71CB" w:rsidRDefault="00A167AE" w:rsidP="00D144D6">
      <w:pPr>
        <w:spacing w:after="0" w:line="240" w:lineRule="auto"/>
        <w:contextualSpacing/>
        <w:jc w:val="both"/>
        <w:rPr>
          <w:rFonts w:ascii="Times New Roman" w:hAnsi="Times New Roman" w:cs="Times New Roman"/>
          <w:sz w:val="16"/>
          <w:szCs w:val="16"/>
          <w:lang w:val="en-US"/>
        </w:rPr>
      </w:pPr>
      <w:r w:rsidRPr="00D144D6">
        <w:rPr>
          <w:rStyle w:val="Refdenotaalpie"/>
          <w:rFonts w:ascii="Times New Roman" w:hAnsi="Times New Roman" w:cs="Times New Roman"/>
          <w:sz w:val="16"/>
          <w:szCs w:val="16"/>
        </w:rPr>
        <w:footnoteRef/>
      </w:r>
      <w:r w:rsidRPr="004F71CB">
        <w:rPr>
          <w:rFonts w:ascii="Times New Roman" w:hAnsi="Times New Roman" w:cs="Times New Roman"/>
          <w:sz w:val="16"/>
          <w:szCs w:val="16"/>
          <w:lang w:val="en-US"/>
        </w:rPr>
        <w:t xml:space="preserve"> Sal. 57, 11.</w:t>
      </w:r>
    </w:p>
    <w:p w:rsidR="00A167AE" w:rsidRPr="004F71CB" w:rsidRDefault="00A167AE" w:rsidP="00D144D6">
      <w:pPr>
        <w:pStyle w:val="Textonotapie"/>
        <w:rPr>
          <w:rFonts w:ascii="Times New Roman" w:hAnsi="Times New Roman" w:cs="Times New Roman"/>
          <w:sz w:val="16"/>
          <w:szCs w:val="16"/>
          <w:lang w:val="en-US"/>
        </w:rPr>
      </w:pPr>
    </w:p>
  </w:footnote>
  <w:footnote w:id="2199">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Hch. 2, 4.11. </w:t>
      </w:r>
    </w:p>
  </w:footnote>
  <w:footnote w:id="2200">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Lc. 6, 45. </w:t>
      </w:r>
    </w:p>
  </w:footnote>
  <w:footnote w:id="2201">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Sal. 149, 6. </w:t>
      </w:r>
    </w:p>
  </w:footnote>
  <w:footnote w:id="2202">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Rom. 5, 5. </w:t>
      </w:r>
    </w:p>
  </w:footnote>
  <w:footnote w:id="2203">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Núm. 11, 6. </w:t>
      </w:r>
    </w:p>
  </w:footnote>
  <w:footnote w:id="2204">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Sal. 62, 6. </w:t>
      </w:r>
    </w:p>
  </w:footnote>
  <w:footnote w:id="2205">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Sal. 118, 171. </w:t>
      </w:r>
    </w:p>
  </w:footnote>
  <w:footnote w:id="2206">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Sal. 33, 9. </w:t>
      </w:r>
    </w:p>
  </w:footnote>
  <w:footnote w:id="2207">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Mc. 12, 30. </w:t>
      </w:r>
    </w:p>
  </w:footnote>
  <w:footnote w:id="2208">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Sal. 118, 68. </w:t>
      </w:r>
    </w:p>
  </w:footnote>
  <w:footnote w:id="2209">
    <w:p w:rsidR="00A167AE" w:rsidRPr="002F1A20"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en-US"/>
        </w:rPr>
        <w:t xml:space="preserve"> Is. 54, 13; Jn. 6, 45. </w:t>
      </w:r>
    </w:p>
  </w:footnote>
  <w:footnote w:id="2210">
    <w:p w:rsidR="00A167AE" w:rsidRPr="002F1A20" w:rsidRDefault="00A167AE" w:rsidP="002F1A20">
      <w:pPr>
        <w:spacing w:after="0" w:line="240" w:lineRule="auto"/>
        <w:contextualSpacing/>
        <w:jc w:val="both"/>
        <w:rPr>
          <w:rFonts w:ascii="Times New Roman" w:hAnsi="Times New Roman" w:cs="Times New Roman"/>
          <w:sz w:val="16"/>
          <w:szCs w:val="16"/>
          <w:lang w:val="fr-FR"/>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fr-FR"/>
        </w:rPr>
        <w:t xml:space="preserve"> Sal. 93, 12. </w:t>
      </w:r>
    </w:p>
  </w:footnote>
  <w:footnote w:id="2211">
    <w:p w:rsidR="00A167AE" w:rsidRPr="002F1A20" w:rsidRDefault="00A167AE" w:rsidP="002F1A20">
      <w:pPr>
        <w:spacing w:after="0" w:line="240" w:lineRule="auto"/>
        <w:contextualSpacing/>
        <w:jc w:val="both"/>
        <w:rPr>
          <w:rFonts w:ascii="Times New Roman" w:hAnsi="Times New Roman" w:cs="Times New Roman"/>
          <w:sz w:val="16"/>
          <w:szCs w:val="16"/>
          <w:lang w:val="fr-FR"/>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fr-FR"/>
        </w:rPr>
        <w:t xml:space="preserve"> Sal. 18, 8. </w:t>
      </w:r>
    </w:p>
  </w:footnote>
  <w:footnote w:id="2212">
    <w:p w:rsidR="00A167AE" w:rsidRPr="002F1A20" w:rsidRDefault="00A167AE" w:rsidP="002F1A20">
      <w:pPr>
        <w:spacing w:after="0" w:line="240" w:lineRule="auto"/>
        <w:contextualSpacing/>
        <w:jc w:val="both"/>
        <w:rPr>
          <w:rFonts w:ascii="Times New Roman" w:hAnsi="Times New Roman" w:cs="Times New Roman"/>
          <w:sz w:val="16"/>
          <w:szCs w:val="16"/>
          <w:lang w:val="fr-FR"/>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fr-FR"/>
        </w:rPr>
        <w:t xml:space="preserve"> Deut. 33, 2. </w:t>
      </w:r>
    </w:p>
  </w:footnote>
  <w:footnote w:id="2213">
    <w:p w:rsidR="00A167AE" w:rsidRPr="002F1A20" w:rsidRDefault="00A167AE" w:rsidP="002F1A20">
      <w:pPr>
        <w:spacing w:after="0" w:line="240" w:lineRule="auto"/>
        <w:contextualSpacing/>
        <w:jc w:val="both"/>
        <w:rPr>
          <w:rFonts w:ascii="Times New Roman" w:hAnsi="Times New Roman" w:cs="Times New Roman"/>
          <w:sz w:val="16"/>
          <w:szCs w:val="16"/>
          <w:lang w:val="fr-FR"/>
        </w:rPr>
      </w:pPr>
      <w:r w:rsidRPr="002F1A20">
        <w:rPr>
          <w:rStyle w:val="Refdenotaalpie"/>
          <w:rFonts w:ascii="Times New Roman" w:hAnsi="Times New Roman" w:cs="Times New Roman"/>
          <w:sz w:val="16"/>
          <w:szCs w:val="16"/>
        </w:rPr>
        <w:footnoteRef/>
      </w:r>
      <w:r w:rsidRPr="002F1A20">
        <w:rPr>
          <w:rFonts w:ascii="Times New Roman" w:hAnsi="Times New Roman" w:cs="Times New Roman"/>
          <w:sz w:val="16"/>
          <w:szCs w:val="16"/>
          <w:lang w:val="fr-FR"/>
        </w:rPr>
        <w:t xml:space="preserve"> Mt. 12, 28; Lc. 11, 20; cf. Ex. 31, 18; Deut. 9, 10. </w:t>
      </w:r>
    </w:p>
  </w:footnote>
  <w:footnote w:id="2214">
    <w:p w:rsidR="00A167AE" w:rsidRPr="009B5095"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9B5095">
        <w:rPr>
          <w:rFonts w:ascii="Times New Roman" w:hAnsi="Times New Roman" w:cs="Times New Roman"/>
          <w:sz w:val="16"/>
          <w:szCs w:val="16"/>
          <w:lang w:val="en-US"/>
        </w:rPr>
        <w:t xml:space="preserve"> </w:t>
      </w:r>
      <w:r w:rsidRPr="002F1A20">
        <w:rPr>
          <w:rFonts w:ascii="Times New Roman" w:hAnsi="Times New Roman" w:cs="Times New Roman"/>
          <w:sz w:val="16"/>
          <w:szCs w:val="16"/>
          <w:lang w:val="en-US"/>
        </w:rPr>
        <w:t>Lam. 1, 13.</w:t>
      </w:r>
      <w:r w:rsidRPr="009B5095">
        <w:rPr>
          <w:rFonts w:ascii="Times New Roman" w:hAnsi="Times New Roman" w:cs="Times New Roman"/>
          <w:sz w:val="16"/>
          <w:szCs w:val="16"/>
          <w:lang w:val="en-US"/>
        </w:rPr>
        <w:t xml:space="preserve"> </w:t>
      </w:r>
    </w:p>
  </w:footnote>
  <w:footnote w:id="2215">
    <w:p w:rsidR="00A167AE" w:rsidRPr="009B5095" w:rsidRDefault="00A167AE" w:rsidP="002F1A20">
      <w:pPr>
        <w:spacing w:after="0" w:line="240" w:lineRule="auto"/>
        <w:contextualSpacing/>
        <w:jc w:val="both"/>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9B5095">
        <w:rPr>
          <w:rFonts w:ascii="Times New Roman" w:hAnsi="Times New Roman" w:cs="Times New Roman"/>
          <w:sz w:val="16"/>
          <w:szCs w:val="16"/>
          <w:lang w:val="en-US"/>
        </w:rPr>
        <w:t xml:space="preserve"> </w:t>
      </w:r>
      <w:r w:rsidRPr="002F1A20">
        <w:rPr>
          <w:rFonts w:ascii="Times New Roman" w:hAnsi="Times New Roman" w:cs="Times New Roman"/>
          <w:sz w:val="16"/>
          <w:szCs w:val="16"/>
          <w:lang w:val="en-US"/>
        </w:rPr>
        <w:t xml:space="preserve">Lc. 12, 49. </w:t>
      </w:r>
    </w:p>
  </w:footnote>
  <w:footnote w:id="2216">
    <w:p w:rsidR="00A167AE" w:rsidRPr="009B5095" w:rsidRDefault="00A167AE" w:rsidP="002F1A20">
      <w:pPr>
        <w:pStyle w:val="Textonotapie"/>
        <w:rPr>
          <w:rFonts w:ascii="Times New Roman" w:hAnsi="Times New Roman" w:cs="Times New Roman"/>
          <w:sz w:val="16"/>
          <w:szCs w:val="16"/>
          <w:lang w:val="en-US"/>
        </w:rPr>
      </w:pPr>
      <w:r w:rsidRPr="002F1A20">
        <w:rPr>
          <w:rStyle w:val="Refdenotaalpie"/>
          <w:rFonts w:ascii="Times New Roman" w:hAnsi="Times New Roman" w:cs="Times New Roman"/>
          <w:sz w:val="16"/>
          <w:szCs w:val="16"/>
        </w:rPr>
        <w:footnoteRef/>
      </w:r>
      <w:r w:rsidRPr="009B5095">
        <w:rPr>
          <w:rFonts w:ascii="Times New Roman" w:hAnsi="Times New Roman" w:cs="Times New Roman"/>
          <w:sz w:val="16"/>
          <w:szCs w:val="16"/>
          <w:lang w:val="en-US"/>
        </w:rPr>
        <w:t xml:space="preserve"> </w:t>
      </w:r>
      <w:r w:rsidRPr="002F1A20">
        <w:rPr>
          <w:rFonts w:ascii="Times New Roman" w:hAnsi="Times New Roman" w:cs="Times New Roman"/>
          <w:sz w:val="16"/>
          <w:szCs w:val="16"/>
          <w:lang w:val="en-US"/>
        </w:rPr>
        <w:t>Sir. 51, 30.</w:t>
      </w:r>
    </w:p>
  </w:footnote>
  <w:footnote w:id="2217">
    <w:p w:rsidR="00A167AE" w:rsidRPr="00270BCE" w:rsidRDefault="00A167AE" w:rsidP="00270BCE">
      <w:pPr>
        <w:spacing w:after="0" w:line="240" w:lineRule="auto"/>
        <w:contextualSpacing/>
        <w:jc w:val="both"/>
        <w:rPr>
          <w:rFonts w:ascii="Times New Roman" w:hAnsi="Times New Roman" w:cs="Times New Roman"/>
          <w:sz w:val="16"/>
          <w:szCs w:val="16"/>
          <w:lang w:val="en-US"/>
        </w:rPr>
      </w:pPr>
      <w:r w:rsidRPr="00270BCE">
        <w:rPr>
          <w:rStyle w:val="Refdenotaalpie"/>
          <w:rFonts w:ascii="Times New Roman" w:hAnsi="Times New Roman" w:cs="Times New Roman"/>
          <w:sz w:val="16"/>
          <w:szCs w:val="16"/>
        </w:rPr>
        <w:footnoteRef/>
      </w:r>
      <w:r w:rsidRPr="00270BCE">
        <w:rPr>
          <w:rFonts w:ascii="Times New Roman" w:hAnsi="Times New Roman" w:cs="Times New Roman"/>
          <w:sz w:val="16"/>
          <w:szCs w:val="16"/>
          <w:lang w:val="en-US"/>
        </w:rPr>
        <w:t xml:space="preserve"> Hch. 2, 4.11. </w:t>
      </w:r>
    </w:p>
  </w:footnote>
  <w:footnote w:id="2218">
    <w:p w:rsidR="00A167AE" w:rsidRPr="00270BCE" w:rsidRDefault="00A167AE" w:rsidP="00270BCE">
      <w:pPr>
        <w:spacing w:after="0" w:line="240" w:lineRule="auto"/>
        <w:contextualSpacing/>
        <w:jc w:val="both"/>
        <w:rPr>
          <w:rFonts w:ascii="Times New Roman" w:hAnsi="Times New Roman" w:cs="Times New Roman"/>
          <w:sz w:val="16"/>
          <w:szCs w:val="16"/>
          <w:lang w:val="en-US"/>
        </w:rPr>
      </w:pPr>
      <w:r w:rsidRPr="00270BCE">
        <w:rPr>
          <w:rStyle w:val="Refdenotaalpie"/>
          <w:rFonts w:ascii="Times New Roman" w:hAnsi="Times New Roman" w:cs="Times New Roman"/>
          <w:sz w:val="16"/>
          <w:szCs w:val="16"/>
        </w:rPr>
        <w:footnoteRef/>
      </w:r>
      <w:r w:rsidRPr="00270BCE">
        <w:rPr>
          <w:rFonts w:ascii="Times New Roman" w:hAnsi="Times New Roman" w:cs="Times New Roman"/>
          <w:sz w:val="16"/>
          <w:szCs w:val="16"/>
          <w:lang w:val="en-US"/>
        </w:rPr>
        <w:t xml:space="preserve"> Is. 50, 4. </w:t>
      </w:r>
    </w:p>
  </w:footnote>
  <w:footnote w:id="2219">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Apoc. 4, 6. </w:t>
      </w:r>
    </w:p>
  </w:footnote>
  <w:footnote w:id="2220">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Lc. 16, 21. </w:t>
      </w:r>
    </w:p>
  </w:footnote>
  <w:footnote w:id="2221">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Mt. 5, 6. </w:t>
      </w:r>
    </w:p>
  </w:footnote>
  <w:footnote w:id="2222">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Sal. 58, 7. </w:t>
      </w:r>
    </w:p>
  </w:footnote>
  <w:footnote w:id="2223">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Hch. 10, 15. </w:t>
      </w:r>
    </w:p>
  </w:footnote>
  <w:footnote w:id="2224">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Job 6, 7. </w:t>
      </w:r>
    </w:p>
  </w:footnote>
  <w:footnote w:id="2225">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Lc. 15, 3-7. </w:t>
      </w:r>
    </w:p>
  </w:footnote>
  <w:footnote w:id="2226">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Sal. 118, 103. </w:t>
      </w:r>
    </w:p>
  </w:footnote>
  <w:footnote w:id="2227">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Sal. 58, 7. </w:t>
      </w:r>
    </w:p>
  </w:footnote>
  <w:footnote w:id="2228">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F6699">
        <w:rPr>
          <w:rFonts w:ascii="Times New Roman" w:hAnsi="Times New Roman" w:cs="Times New Roman"/>
          <w:sz w:val="16"/>
          <w:szCs w:val="16"/>
          <w:lang w:val="en-US"/>
        </w:rPr>
        <w:t xml:space="preserve"> Prov. 27, 7. </w:t>
      </w:r>
    </w:p>
  </w:footnote>
  <w:footnote w:id="2229">
    <w:p w:rsidR="00A167AE" w:rsidRPr="00267D45"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Sal. 67, 24. </w:t>
      </w:r>
    </w:p>
  </w:footnote>
  <w:footnote w:id="2230">
    <w:p w:rsidR="00A167AE" w:rsidRPr="00267D45"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Amós 5, 10. </w:t>
      </w:r>
    </w:p>
  </w:footnote>
  <w:footnote w:id="2231">
    <w:p w:rsidR="00A167AE" w:rsidRPr="00267D45"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Rom. 12, 9. </w:t>
      </w:r>
    </w:p>
  </w:footnote>
  <w:footnote w:id="2232">
    <w:p w:rsidR="00A167AE" w:rsidRPr="002F6699" w:rsidRDefault="00A167AE" w:rsidP="002F6699">
      <w:pPr>
        <w:spacing w:after="0" w:line="240" w:lineRule="auto"/>
        <w:contextualSpacing/>
        <w:jc w:val="both"/>
        <w:rPr>
          <w:rFonts w:ascii="Times New Roman" w:hAnsi="Times New Roman" w:cs="Times New Roman"/>
          <w:sz w:val="16"/>
          <w:szCs w:val="16"/>
          <w:lang w:val="en-US"/>
        </w:rPr>
      </w:pPr>
      <w:r w:rsidRPr="002F6699">
        <w:rPr>
          <w:rStyle w:val="Refdenotaalpie"/>
          <w:rFonts w:ascii="Times New Roman" w:hAnsi="Times New Roman" w:cs="Times New Roman"/>
          <w:sz w:val="16"/>
          <w:szCs w:val="16"/>
        </w:rPr>
        <w:footnoteRef/>
      </w:r>
      <w:r w:rsidRPr="00267D45">
        <w:rPr>
          <w:rFonts w:ascii="Times New Roman" w:hAnsi="Times New Roman" w:cs="Times New Roman"/>
          <w:sz w:val="16"/>
          <w:szCs w:val="16"/>
          <w:lang w:val="en-US"/>
        </w:rPr>
        <w:t xml:space="preserve"> Horacio Ars poet. </w:t>
      </w:r>
      <w:r w:rsidRPr="002F6699">
        <w:rPr>
          <w:rFonts w:ascii="Times New Roman" w:hAnsi="Times New Roman" w:cs="Times New Roman"/>
          <w:sz w:val="16"/>
          <w:szCs w:val="16"/>
          <w:lang w:val="en-US"/>
        </w:rPr>
        <w:t xml:space="preserve">(v. 333.343). </w:t>
      </w:r>
    </w:p>
  </w:footnote>
  <w:footnote w:id="2233">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Sal. 49, 16. </w:t>
      </w:r>
    </w:p>
  </w:footnote>
  <w:footnote w:id="2234">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Job 16, 7. </w:t>
      </w:r>
    </w:p>
  </w:footnote>
  <w:footnote w:id="2235">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Fil. 1, 23. </w:t>
      </w:r>
    </w:p>
  </w:footnote>
  <w:footnote w:id="2236">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Prov. 16, 26. </w:t>
      </w:r>
    </w:p>
  </w:footnote>
  <w:footnote w:id="2237">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Sal. 6, 7. </w:t>
      </w:r>
    </w:p>
  </w:footnote>
  <w:footnote w:id="2238">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Rom. 8, 26. </w:t>
      </w:r>
    </w:p>
  </w:footnote>
  <w:footnote w:id="2239">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1 Cor. 12, 31. </w:t>
      </w:r>
    </w:p>
  </w:footnote>
  <w:footnote w:id="2240">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Mt. 3, 16s. </w:t>
      </w:r>
    </w:p>
  </w:footnote>
  <w:footnote w:id="2241">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Is. 59, 11. </w:t>
      </w:r>
    </w:p>
  </w:footnote>
  <w:footnote w:id="2242">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Sal. 26, 1. </w:t>
      </w:r>
    </w:p>
  </w:footnote>
  <w:footnote w:id="2243">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Jer. 31, 19. </w:t>
      </w:r>
    </w:p>
  </w:footnote>
  <w:footnote w:id="2244">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Ecle. 1, 18 (LXX). </w:t>
      </w:r>
    </w:p>
  </w:footnote>
  <w:footnote w:id="2245">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Mt. 5, 5. </w:t>
      </w:r>
    </w:p>
  </w:footnote>
  <w:footnote w:id="2246">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Mt. 9, 15. </w:t>
      </w:r>
    </w:p>
  </w:footnote>
  <w:footnote w:id="2247">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Jn. 16, 7. </w:t>
      </w:r>
    </w:p>
  </w:footnote>
  <w:footnote w:id="2248">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Prov. 31, 6. </w:t>
      </w:r>
    </w:p>
  </w:footnote>
  <w:footnote w:id="2249">
    <w:p w:rsidR="00A167AE" w:rsidRPr="00D933D5"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933D5">
        <w:rPr>
          <w:rFonts w:ascii="Times New Roman" w:hAnsi="Times New Roman" w:cs="Times New Roman"/>
          <w:sz w:val="16"/>
          <w:szCs w:val="16"/>
          <w:lang w:val="en-US"/>
        </w:rPr>
        <w:t xml:space="preserve"> 2 Cor. 6, 14. </w:t>
      </w:r>
    </w:p>
  </w:footnote>
  <w:footnote w:id="2250">
    <w:p w:rsidR="00A167AE" w:rsidRPr="00D02706"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D02706">
        <w:rPr>
          <w:rFonts w:ascii="Times New Roman" w:hAnsi="Times New Roman" w:cs="Times New Roman"/>
          <w:sz w:val="16"/>
          <w:szCs w:val="16"/>
          <w:lang w:val="en-US"/>
        </w:rPr>
        <w:t xml:space="preserve"> 1 Cor. 10, 20. </w:t>
      </w:r>
    </w:p>
  </w:footnote>
  <w:footnote w:id="2251">
    <w:p w:rsidR="00A167AE" w:rsidRPr="000E5BD3"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2 Cor. 6,10. </w:t>
      </w:r>
    </w:p>
  </w:footnote>
  <w:footnote w:id="2252">
    <w:p w:rsidR="00A167AE" w:rsidRPr="000E5BD3"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Prov. 31, 7. </w:t>
      </w:r>
    </w:p>
  </w:footnote>
  <w:footnote w:id="2253">
    <w:p w:rsidR="00A167AE" w:rsidRPr="000E5BD3"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2 Cor. 5,16. </w:t>
      </w:r>
    </w:p>
  </w:footnote>
  <w:footnote w:id="2254">
    <w:p w:rsidR="00A167AE" w:rsidRPr="000E5BD3"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Sal. 68, 30. </w:t>
      </w:r>
    </w:p>
  </w:footnote>
  <w:footnote w:id="2255">
    <w:p w:rsidR="00A167AE" w:rsidRPr="000E5BD3"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Sal. 22, 5. </w:t>
      </w:r>
    </w:p>
  </w:footnote>
  <w:footnote w:id="2256">
    <w:p w:rsidR="00A167AE" w:rsidRPr="000E5BD3"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Jn. 9, 39. </w:t>
      </w:r>
    </w:p>
  </w:footnote>
  <w:footnote w:id="2257">
    <w:p w:rsidR="00A167AE" w:rsidRPr="000E5BD3" w:rsidRDefault="00A167AE" w:rsidP="00D933D5">
      <w:pPr>
        <w:pStyle w:val="Textonotapie"/>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Ecle. 7, 3.</w:t>
      </w:r>
    </w:p>
  </w:footnote>
  <w:footnote w:id="2258">
    <w:p w:rsidR="00A167AE" w:rsidRPr="000E5BD3" w:rsidRDefault="00A167AE" w:rsidP="00D933D5">
      <w:pPr>
        <w:spacing w:after="0" w:line="240" w:lineRule="auto"/>
        <w:contextualSpacing/>
        <w:jc w:val="both"/>
        <w:rPr>
          <w:rFonts w:ascii="Times New Roman" w:hAnsi="Times New Roman" w:cs="Times New Roman"/>
          <w:sz w:val="16"/>
          <w:szCs w:val="16"/>
          <w:lang w:val="en-US"/>
        </w:rPr>
      </w:pPr>
      <w:r w:rsidRPr="00D933D5">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Prov. 18, 17. </w:t>
      </w:r>
    </w:p>
  </w:footnote>
  <w:footnote w:id="2259">
    <w:p w:rsidR="00A167AE" w:rsidRPr="000E5BD3"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Jer. 1, 6. </w:t>
      </w:r>
    </w:p>
  </w:footnote>
  <w:footnote w:id="2260">
    <w:p w:rsidR="00A167AE" w:rsidRPr="000E5BD3"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Jer. 1, 5. </w:t>
      </w:r>
    </w:p>
  </w:footnote>
  <w:footnote w:id="2261">
    <w:p w:rsidR="00A167AE" w:rsidRPr="000E5BD3"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Lc. 1, 76. </w:t>
      </w:r>
    </w:p>
  </w:footnote>
  <w:footnote w:id="2262">
    <w:p w:rsidR="00A167AE" w:rsidRPr="000E5BD3"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Lc. 1, 64. </w:t>
      </w:r>
    </w:p>
  </w:footnote>
  <w:footnote w:id="2263">
    <w:p w:rsidR="00A167AE" w:rsidRPr="000E5BD3"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Mt. 11, 9. </w:t>
      </w:r>
    </w:p>
  </w:footnote>
  <w:footnote w:id="2264">
    <w:p w:rsidR="00A167AE" w:rsidRPr="000E5BD3"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Lc. 1, 44. </w:t>
      </w:r>
    </w:p>
  </w:footnote>
  <w:footnote w:id="2265">
    <w:p w:rsidR="00A167AE" w:rsidRPr="000E5BD3"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Lc. 1, 41. </w:t>
      </w:r>
    </w:p>
  </w:footnote>
  <w:footnote w:id="2266">
    <w:p w:rsidR="00A167AE" w:rsidRPr="00D8140B"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 44. </w:t>
      </w:r>
    </w:p>
  </w:footnote>
  <w:footnote w:id="2267">
    <w:p w:rsidR="00A167AE" w:rsidRPr="00D8140B"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 28. </w:t>
      </w:r>
    </w:p>
  </w:footnote>
  <w:footnote w:id="2268">
    <w:p w:rsidR="00A167AE" w:rsidRPr="00D8140B"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7, 38. </w:t>
      </w:r>
    </w:p>
  </w:footnote>
  <w:footnote w:id="2269">
    <w:p w:rsidR="00A167AE" w:rsidRPr="00D8140B" w:rsidRDefault="00A167AE" w:rsidP="002163EB">
      <w:pPr>
        <w:spacing w:after="0" w:line="240" w:lineRule="auto"/>
        <w:contextualSpacing/>
        <w:jc w:val="both"/>
        <w:rPr>
          <w:rFonts w:ascii="Times New Roman" w:hAnsi="Times New Roman" w:cs="Times New Roman"/>
          <w:sz w:val="16"/>
          <w:szCs w:val="16"/>
          <w:lang w:val="en-US"/>
        </w:rPr>
      </w:pPr>
      <w:r w:rsidRPr="002163E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Gén. 2, 6.10. </w:t>
      </w:r>
    </w:p>
  </w:footnote>
  <w:footnote w:id="2270">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3, 29. </w:t>
      </w:r>
    </w:p>
  </w:footnote>
  <w:footnote w:id="2271">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11, 11. </w:t>
      </w:r>
    </w:p>
  </w:footnote>
  <w:footnote w:id="2272">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2, 21; cf. Lc. 1, 13. </w:t>
      </w:r>
    </w:p>
  </w:footnote>
  <w:footnote w:id="2273">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11, 13; Lc. 16, 16. </w:t>
      </w:r>
    </w:p>
  </w:footnote>
  <w:footnote w:id="2274">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 14. </w:t>
      </w:r>
    </w:p>
  </w:footnote>
  <w:footnote w:id="2275">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5, 35. </w:t>
      </w:r>
    </w:p>
  </w:footnote>
  <w:footnote w:id="2276">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1, 5. </w:t>
      </w:r>
    </w:p>
  </w:footnote>
  <w:footnote w:id="2277">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 17. </w:t>
      </w:r>
    </w:p>
  </w:footnote>
  <w:footnote w:id="2278">
    <w:p w:rsidR="00A167AE" w:rsidRPr="00D8140B"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 17. </w:t>
      </w:r>
    </w:p>
  </w:footnote>
  <w:footnote w:id="2279">
    <w:p w:rsidR="00A167AE" w:rsidRPr="0017316C"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 Lc. 3, 8. </w:t>
      </w:r>
    </w:p>
  </w:footnote>
  <w:footnote w:id="2280">
    <w:p w:rsidR="00A167AE" w:rsidRPr="0017316C" w:rsidRDefault="00A167AE" w:rsidP="0017316C">
      <w:pPr>
        <w:spacing w:after="0" w:line="240" w:lineRule="auto"/>
        <w:contextualSpacing/>
        <w:jc w:val="both"/>
        <w:rPr>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 Rom. 6, 19.</w:t>
      </w:r>
      <w:r w:rsidRPr="0017316C">
        <w:rPr>
          <w:sz w:val="16"/>
          <w:szCs w:val="16"/>
          <w:lang w:val="en-US"/>
        </w:rPr>
        <w:t xml:space="preserve"> </w:t>
      </w:r>
    </w:p>
  </w:footnote>
  <w:footnote w:id="2281">
    <w:p w:rsidR="00A167AE" w:rsidRPr="000E5BD3"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0E5BD3">
        <w:rPr>
          <w:rFonts w:ascii="Times New Roman" w:hAnsi="Times New Roman" w:cs="Times New Roman"/>
          <w:sz w:val="16"/>
          <w:szCs w:val="16"/>
          <w:lang w:val="en-US"/>
        </w:rPr>
        <w:t xml:space="preserve"> </w:t>
      </w:r>
      <w:r w:rsidRPr="0017316C">
        <w:rPr>
          <w:rFonts w:ascii="Times New Roman" w:hAnsi="Times New Roman" w:cs="Times New Roman"/>
          <w:sz w:val="16"/>
          <w:szCs w:val="16"/>
          <w:lang w:val="en-US"/>
        </w:rPr>
        <w:t xml:space="preserve">Jer. 1, 10. </w:t>
      </w:r>
    </w:p>
  </w:footnote>
  <w:footnote w:id="2282">
    <w:p w:rsidR="00A167AE" w:rsidRPr="0017316C"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 Mt. 15, 13. </w:t>
      </w:r>
    </w:p>
  </w:footnote>
  <w:footnote w:id="2283">
    <w:p w:rsidR="00A167AE" w:rsidRPr="0017316C"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 Is. 9, 10. </w:t>
      </w:r>
    </w:p>
  </w:footnote>
  <w:footnote w:id="2284">
    <w:p w:rsidR="00A167AE" w:rsidRPr="0017316C"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 Is. 55, 13. </w:t>
      </w:r>
    </w:p>
  </w:footnote>
  <w:footnote w:id="2285">
    <w:p w:rsidR="00A167AE" w:rsidRPr="0017316C"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Deut. 29, 18; Heb. 12, 15. </w:t>
      </w:r>
    </w:p>
  </w:footnote>
  <w:footnote w:id="2286">
    <w:p w:rsidR="00A167AE" w:rsidRPr="0017316C"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 2 Cor. 10, 5. </w:t>
      </w:r>
    </w:p>
  </w:footnote>
  <w:footnote w:id="2287">
    <w:p w:rsidR="00A167AE" w:rsidRPr="0017316C"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 Sal. 144, 5. </w:t>
      </w:r>
    </w:p>
  </w:footnote>
  <w:footnote w:id="2288">
    <w:p w:rsidR="00A167AE" w:rsidRPr="0017316C" w:rsidRDefault="00A167AE" w:rsidP="0017316C">
      <w:pPr>
        <w:spacing w:after="0" w:line="240" w:lineRule="auto"/>
        <w:contextualSpacing/>
        <w:jc w:val="both"/>
        <w:rPr>
          <w:rFonts w:ascii="Times New Roman" w:hAnsi="Times New Roman" w:cs="Times New Roman"/>
          <w:sz w:val="16"/>
          <w:szCs w:val="16"/>
          <w:lang w:val="en-US"/>
        </w:rPr>
      </w:pPr>
      <w:r w:rsidRPr="0017316C">
        <w:rPr>
          <w:rStyle w:val="Refdenotaalpie"/>
          <w:rFonts w:ascii="Times New Roman" w:hAnsi="Times New Roman" w:cs="Times New Roman"/>
          <w:sz w:val="16"/>
          <w:szCs w:val="16"/>
        </w:rPr>
        <w:footnoteRef/>
      </w:r>
      <w:r w:rsidRPr="0017316C">
        <w:rPr>
          <w:rFonts w:ascii="Times New Roman" w:hAnsi="Times New Roman" w:cs="Times New Roman"/>
          <w:sz w:val="16"/>
          <w:szCs w:val="16"/>
          <w:lang w:val="en-US"/>
        </w:rPr>
        <w:t xml:space="preserve"> Sal. 78, 9.</w:t>
      </w:r>
    </w:p>
    <w:p w:rsidR="00A167AE" w:rsidRPr="0017316C" w:rsidRDefault="00A167AE" w:rsidP="0017316C">
      <w:pPr>
        <w:pStyle w:val="Textonotapie"/>
        <w:rPr>
          <w:rFonts w:ascii="Times New Roman" w:hAnsi="Times New Roman" w:cs="Times New Roman"/>
          <w:sz w:val="16"/>
          <w:szCs w:val="16"/>
          <w:lang w:val="en-US"/>
        </w:rPr>
      </w:pPr>
    </w:p>
  </w:footnote>
  <w:footnote w:id="2289">
    <w:p w:rsidR="00A167AE" w:rsidRPr="00FA42AB" w:rsidRDefault="00A167AE" w:rsidP="00FA42AB">
      <w:pPr>
        <w:spacing w:after="0" w:line="240" w:lineRule="auto"/>
        <w:contextualSpacing/>
        <w:jc w:val="both"/>
        <w:rPr>
          <w:rFonts w:ascii="Times New Roman" w:hAnsi="Times New Roman" w:cs="Times New Roman"/>
          <w:sz w:val="16"/>
          <w:szCs w:val="16"/>
          <w:lang w:val="en-US"/>
        </w:rPr>
      </w:pPr>
      <w:r w:rsidRPr="00FA42AB">
        <w:rPr>
          <w:rStyle w:val="Refdenotaalpie"/>
          <w:rFonts w:ascii="Times New Roman" w:hAnsi="Times New Roman" w:cs="Times New Roman"/>
          <w:sz w:val="16"/>
          <w:szCs w:val="16"/>
        </w:rPr>
        <w:footnoteRef/>
      </w:r>
      <w:r w:rsidRPr="00FA42AB">
        <w:rPr>
          <w:rFonts w:ascii="Times New Roman" w:hAnsi="Times New Roman" w:cs="Times New Roman"/>
          <w:sz w:val="16"/>
          <w:szCs w:val="16"/>
          <w:lang w:val="en-US"/>
        </w:rPr>
        <w:t xml:space="preserve"> Mt. 11, 12. </w:t>
      </w:r>
    </w:p>
  </w:footnote>
  <w:footnote w:id="2290">
    <w:p w:rsidR="00A167AE" w:rsidRPr="00D8140B" w:rsidRDefault="00A167AE" w:rsidP="00FA42AB">
      <w:pPr>
        <w:spacing w:after="0" w:line="240" w:lineRule="auto"/>
        <w:contextualSpacing/>
        <w:jc w:val="both"/>
        <w:rPr>
          <w:rFonts w:ascii="Times New Roman" w:hAnsi="Times New Roman" w:cs="Times New Roman"/>
          <w:sz w:val="16"/>
          <w:szCs w:val="16"/>
          <w:lang w:val="en-US"/>
        </w:rPr>
      </w:pPr>
      <w:r w:rsidRPr="00FA42A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Lc. 1, 14. </w:t>
      </w:r>
    </w:p>
  </w:footnote>
  <w:footnote w:id="2291">
    <w:p w:rsidR="00A167AE" w:rsidRPr="00D8140B" w:rsidRDefault="00A167AE" w:rsidP="00FA42AB">
      <w:pPr>
        <w:spacing w:after="0" w:line="240" w:lineRule="auto"/>
        <w:contextualSpacing/>
        <w:jc w:val="both"/>
        <w:rPr>
          <w:rFonts w:ascii="Times New Roman" w:hAnsi="Times New Roman" w:cs="Times New Roman"/>
          <w:sz w:val="16"/>
          <w:szCs w:val="16"/>
          <w:lang w:val="en-US"/>
        </w:rPr>
      </w:pPr>
      <w:r w:rsidRPr="00FA42A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Ef. 2, 3. </w:t>
      </w:r>
    </w:p>
  </w:footnote>
  <w:footnote w:id="2292">
    <w:p w:rsidR="00A167AE" w:rsidRPr="00D8140B" w:rsidRDefault="00A167AE" w:rsidP="00FA42AB">
      <w:pPr>
        <w:spacing w:after="0" w:line="240" w:lineRule="auto"/>
        <w:contextualSpacing/>
        <w:jc w:val="both"/>
        <w:rPr>
          <w:rFonts w:ascii="Times New Roman" w:hAnsi="Times New Roman" w:cs="Times New Roman"/>
          <w:sz w:val="16"/>
          <w:szCs w:val="16"/>
          <w:lang w:val="en-US"/>
        </w:rPr>
      </w:pPr>
      <w:r w:rsidRPr="00FA42A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Gén. 32, 28. </w:t>
      </w:r>
    </w:p>
  </w:footnote>
  <w:footnote w:id="2293">
    <w:p w:rsidR="00A167AE" w:rsidRPr="00FA42AB" w:rsidRDefault="00A167AE" w:rsidP="00FA42AB">
      <w:pPr>
        <w:spacing w:after="0" w:line="240" w:lineRule="auto"/>
        <w:contextualSpacing/>
        <w:jc w:val="both"/>
        <w:rPr>
          <w:rFonts w:ascii="Times New Roman" w:hAnsi="Times New Roman" w:cs="Times New Roman"/>
          <w:sz w:val="16"/>
          <w:szCs w:val="16"/>
          <w:lang w:val="fr-FR"/>
        </w:rPr>
      </w:pPr>
      <w:r w:rsidRPr="00FA42AB">
        <w:rPr>
          <w:rStyle w:val="Refdenotaalpie"/>
          <w:rFonts w:ascii="Times New Roman" w:hAnsi="Times New Roman" w:cs="Times New Roman"/>
          <w:sz w:val="16"/>
          <w:szCs w:val="16"/>
        </w:rPr>
        <w:footnoteRef/>
      </w:r>
      <w:r w:rsidRPr="00FA42AB">
        <w:rPr>
          <w:rFonts w:ascii="Times New Roman" w:hAnsi="Times New Roman" w:cs="Times New Roman"/>
          <w:sz w:val="16"/>
          <w:szCs w:val="16"/>
          <w:lang w:val="fr-FR"/>
        </w:rPr>
        <w:t xml:space="preserve"> Gén. 32, 23-27. </w:t>
      </w:r>
    </w:p>
  </w:footnote>
  <w:footnote w:id="2294">
    <w:p w:rsidR="00A167AE" w:rsidRPr="00FA42AB" w:rsidRDefault="00A167AE" w:rsidP="00FA42AB">
      <w:pPr>
        <w:spacing w:after="0" w:line="240" w:lineRule="auto"/>
        <w:contextualSpacing/>
        <w:jc w:val="both"/>
        <w:rPr>
          <w:rFonts w:ascii="Times New Roman" w:hAnsi="Times New Roman" w:cs="Times New Roman"/>
          <w:sz w:val="16"/>
          <w:szCs w:val="16"/>
          <w:lang w:val="fr-FR"/>
        </w:rPr>
      </w:pPr>
      <w:r w:rsidRPr="00FA42AB">
        <w:rPr>
          <w:rStyle w:val="Refdenotaalpie"/>
          <w:rFonts w:ascii="Times New Roman" w:hAnsi="Times New Roman" w:cs="Times New Roman"/>
          <w:sz w:val="16"/>
          <w:szCs w:val="16"/>
        </w:rPr>
        <w:footnoteRef/>
      </w:r>
      <w:r w:rsidRPr="00FA42AB">
        <w:rPr>
          <w:rFonts w:ascii="Times New Roman" w:hAnsi="Times New Roman" w:cs="Times New Roman"/>
          <w:sz w:val="16"/>
          <w:szCs w:val="16"/>
          <w:lang w:val="fr-FR"/>
        </w:rPr>
        <w:t xml:space="preserve"> Gén. 32, 29. </w:t>
      </w:r>
    </w:p>
  </w:footnote>
  <w:footnote w:id="2295">
    <w:p w:rsidR="00A167AE" w:rsidRPr="00D8140B" w:rsidRDefault="00A167AE" w:rsidP="00FA42AB">
      <w:pPr>
        <w:spacing w:after="0" w:line="240" w:lineRule="auto"/>
        <w:contextualSpacing/>
        <w:jc w:val="both"/>
        <w:rPr>
          <w:rFonts w:ascii="Times New Roman" w:hAnsi="Times New Roman" w:cs="Times New Roman"/>
          <w:sz w:val="16"/>
          <w:szCs w:val="16"/>
          <w:lang w:val="fr-FR"/>
        </w:rPr>
      </w:pPr>
      <w:r w:rsidRPr="00FA42A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Gén. 32, 30. </w:t>
      </w:r>
    </w:p>
  </w:footnote>
  <w:footnote w:id="2296">
    <w:p w:rsidR="00A167AE" w:rsidRPr="00D8140B" w:rsidRDefault="00A167AE" w:rsidP="00FA42AB">
      <w:pPr>
        <w:spacing w:after="0" w:line="240" w:lineRule="auto"/>
        <w:contextualSpacing/>
        <w:jc w:val="both"/>
        <w:rPr>
          <w:rFonts w:ascii="Times New Roman" w:hAnsi="Times New Roman" w:cs="Times New Roman"/>
          <w:sz w:val="16"/>
          <w:szCs w:val="16"/>
          <w:lang w:val="fr-FR"/>
        </w:rPr>
      </w:pPr>
      <w:r w:rsidRPr="00FA42A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Os. 12, 4. </w:t>
      </w:r>
    </w:p>
  </w:footnote>
  <w:footnote w:id="2297">
    <w:p w:rsidR="00A167AE" w:rsidRPr="00D8140B" w:rsidRDefault="00A167AE" w:rsidP="00FA42AB">
      <w:pPr>
        <w:pStyle w:val="Textonotapie"/>
        <w:rPr>
          <w:rFonts w:ascii="Times New Roman" w:hAnsi="Times New Roman" w:cs="Times New Roman"/>
          <w:sz w:val="16"/>
          <w:szCs w:val="16"/>
          <w:lang w:val="fr-FR"/>
        </w:rPr>
      </w:pPr>
      <w:r w:rsidRPr="00FA42AB">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Gén. 32, 25.</w:t>
      </w:r>
    </w:p>
  </w:footnote>
  <w:footnote w:id="2298">
    <w:p w:rsidR="00A167AE" w:rsidRPr="00FA42AB" w:rsidRDefault="00A167AE" w:rsidP="00FA42AB">
      <w:pPr>
        <w:spacing w:after="0" w:line="240" w:lineRule="auto"/>
        <w:contextualSpacing/>
        <w:jc w:val="both"/>
        <w:rPr>
          <w:rFonts w:ascii="Times New Roman" w:hAnsi="Times New Roman" w:cs="Times New Roman"/>
          <w:sz w:val="16"/>
          <w:szCs w:val="16"/>
        </w:rPr>
      </w:pPr>
      <w:r w:rsidRPr="00FA42AB">
        <w:rPr>
          <w:rStyle w:val="Refdenotaalpie"/>
          <w:rFonts w:ascii="Times New Roman" w:hAnsi="Times New Roman" w:cs="Times New Roman"/>
          <w:sz w:val="16"/>
          <w:szCs w:val="16"/>
        </w:rPr>
        <w:footnoteRef/>
      </w:r>
      <w:r w:rsidRPr="00FA42AB">
        <w:rPr>
          <w:rFonts w:ascii="Times New Roman" w:hAnsi="Times New Roman" w:cs="Times New Roman"/>
          <w:sz w:val="16"/>
          <w:szCs w:val="16"/>
        </w:rPr>
        <w:t xml:space="preserve"> Sab. 7, 10. </w:t>
      </w:r>
    </w:p>
  </w:footnote>
  <w:footnote w:id="2299">
    <w:p w:rsidR="00A167AE" w:rsidRPr="00FA42AB" w:rsidRDefault="00A167AE" w:rsidP="00FA42AB">
      <w:pPr>
        <w:spacing w:after="0" w:line="240" w:lineRule="auto"/>
        <w:contextualSpacing/>
        <w:jc w:val="both"/>
        <w:rPr>
          <w:rFonts w:ascii="Times New Roman" w:hAnsi="Times New Roman" w:cs="Times New Roman"/>
          <w:sz w:val="16"/>
          <w:szCs w:val="16"/>
        </w:rPr>
      </w:pPr>
      <w:r w:rsidRPr="00FA42AB">
        <w:rPr>
          <w:rStyle w:val="Refdenotaalpie"/>
          <w:rFonts w:ascii="Times New Roman" w:hAnsi="Times New Roman" w:cs="Times New Roman"/>
          <w:sz w:val="16"/>
          <w:szCs w:val="16"/>
        </w:rPr>
        <w:footnoteRef/>
      </w:r>
      <w:r w:rsidRPr="00FA42AB">
        <w:rPr>
          <w:rFonts w:ascii="Times New Roman" w:hAnsi="Times New Roman" w:cs="Times New Roman"/>
          <w:sz w:val="16"/>
          <w:szCs w:val="16"/>
        </w:rPr>
        <w:t xml:space="preserve"> Fil. 1, 21. </w:t>
      </w:r>
    </w:p>
  </w:footnote>
  <w:footnote w:id="2300">
    <w:p w:rsidR="00A167AE" w:rsidRPr="00FA42AB" w:rsidRDefault="00A167AE" w:rsidP="00FA42AB">
      <w:pPr>
        <w:spacing w:after="0" w:line="240" w:lineRule="auto"/>
        <w:contextualSpacing/>
        <w:jc w:val="both"/>
        <w:rPr>
          <w:rFonts w:ascii="Times New Roman" w:hAnsi="Times New Roman" w:cs="Times New Roman"/>
          <w:sz w:val="16"/>
          <w:szCs w:val="16"/>
        </w:rPr>
      </w:pPr>
      <w:r w:rsidRPr="00FA42AB">
        <w:rPr>
          <w:rStyle w:val="Refdenotaalpie"/>
          <w:rFonts w:ascii="Times New Roman" w:hAnsi="Times New Roman" w:cs="Times New Roman"/>
          <w:sz w:val="16"/>
          <w:szCs w:val="16"/>
        </w:rPr>
        <w:footnoteRef/>
      </w:r>
      <w:r w:rsidRPr="00FA42AB">
        <w:rPr>
          <w:rFonts w:ascii="Times New Roman" w:hAnsi="Times New Roman" w:cs="Times New Roman"/>
          <w:sz w:val="16"/>
          <w:szCs w:val="16"/>
        </w:rPr>
        <w:t xml:space="preserve"> Gén. 32, 28. </w:t>
      </w:r>
    </w:p>
  </w:footnote>
  <w:footnote w:id="2301">
    <w:p w:rsidR="00A167AE" w:rsidRPr="00FA42AB" w:rsidRDefault="00A167AE" w:rsidP="00FA42AB">
      <w:pPr>
        <w:spacing w:after="0" w:line="240" w:lineRule="auto"/>
        <w:contextualSpacing/>
        <w:jc w:val="both"/>
        <w:rPr>
          <w:rFonts w:ascii="Times New Roman" w:hAnsi="Times New Roman" w:cs="Times New Roman"/>
          <w:sz w:val="16"/>
          <w:szCs w:val="16"/>
        </w:rPr>
      </w:pPr>
      <w:r w:rsidRPr="00FA42AB">
        <w:rPr>
          <w:rStyle w:val="Refdenotaalpie"/>
          <w:rFonts w:ascii="Times New Roman" w:hAnsi="Times New Roman" w:cs="Times New Roman"/>
          <w:sz w:val="16"/>
          <w:szCs w:val="16"/>
        </w:rPr>
        <w:footnoteRef/>
      </w:r>
      <w:r w:rsidRPr="00FA42AB">
        <w:rPr>
          <w:rFonts w:ascii="Times New Roman" w:hAnsi="Times New Roman" w:cs="Times New Roman"/>
          <w:sz w:val="16"/>
          <w:szCs w:val="16"/>
        </w:rPr>
        <w:t xml:space="preserve"> 2 Cor. 4, 10. </w:t>
      </w:r>
    </w:p>
  </w:footnote>
  <w:footnote w:id="2302">
    <w:p w:rsidR="00A167AE" w:rsidRPr="00D8140B" w:rsidRDefault="00A167AE" w:rsidP="00FA42AB">
      <w:pPr>
        <w:spacing w:after="0" w:line="240" w:lineRule="auto"/>
        <w:contextualSpacing/>
        <w:jc w:val="both"/>
        <w:rPr>
          <w:rFonts w:ascii="Times New Roman" w:hAnsi="Times New Roman" w:cs="Times New Roman"/>
          <w:sz w:val="16"/>
          <w:szCs w:val="16"/>
        </w:rPr>
      </w:pPr>
      <w:r w:rsidRPr="00FA42AB">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1 Cor. 7, 34. </w:t>
      </w:r>
    </w:p>
  </w:footnote>
  <w:footnote w:id="2303">
    <w:p w:rsidR="00A167AE" w:rsidRPr="00D8140B" w:rsidRDefault="00A167AE" w:rsidP="00FA42AB">
      <w:pPr>
        <w:spacing w:after="0" w:line="240" w:lineRule="auto"/>
        <w:contextualSpacing/>
        <w:jc w:val="both"/>
        <w:rPr>
          <w:rFonts w:ascii="Times New Roman" w:hAnsi="Times New Roman" w:cs="Times New Roman"/>
          <w:sz w:val="16"/>
          <w:szCs w:val="16"/>
        </w:rPr>
      </w:pPr>
      <w:r w:rsidRPr="00FA42AB">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2 Cor. 12, 3.4. </w:t>
      </w:r>
    </w:p>
  </w:footnote>
  <w:footnote w:id="2304">
    <w:p w:rsidR="00A167AE" w:rsidRPr="007170B1"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7170B1">
        <w:rPr>
          <w:rFonts w:ascii="Times New Roman" w:hAnsi="Times New Roman" w:cs="Times New Roman"/>
          <w:sz w:val="16"/>
          <w:szCs w:val="16"/>
          <w:lang w:val="en-US"/>
        </w:rPr>
        <w:t xml:space="preserve"> Gén. 3, 24. </w:t>
      </w:r>
    </w:p>
  </w:footnote>
  <w:footnote w:id="2305">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Gén. 32, 25. </w:t>
      </w:r>
    </w:p>
  </w:footnote>
  <w:footnote w:id="2306">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Job 9, 30.31. </w:t>
      </w:r>
    </w:p>
  </w:footnote>
  <w:footnote w:id="2307">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Ecle. 7, 24. </w:t>
      </w:r>
    </w:p>
  </w:footnote>
  <w:footnote w:id="2308">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Job 30, 20. </w:t>
      </w:r>
    </w:p>
  </w:footnote>
  <w:footnote w:id="2309">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Job 10, 13. </w:t>
      </w:r>
    </w:p>
  </w:footnote>
  <w:footnote w:id="2310">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Prov. 8, 17. </w:t>
      </w:r>
    </w:p>
  </w:footnote>
  <w:footnote w:id="2311">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Sal. 30, 20. </w:t>
      </w:r>
    </w:p>
  </w:footnote>
  <w:footnote w:id="2312">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Is. 64, 7. </w:t>
      </w:r>
    </w:p>
  </w:footnote>
  <w:footnote w:id="2313">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Jer. 20, 7. </w:t>
      </w:r>
    </w:p>
  </w:footnote>
  <w:footnote w:id="2314">
    <w:p w:rsidR="00A167AE" w:rsidRPr="00D8140B" w:rsidRDefault="00A167AE" w:rsidP="001D7DFC">
      <w:pPr>
        <w:spacing w:after="0" w:line="240" w:lineRule="auto"/>
        <w:contextualSpacing/>
        <w:jc w:val="both"/>
        <w:rPr>
          <w:rFonts w:ascii="Times New Roman" w:hAnsi="Times New Roman" w:cs="Times New Roman"/>
          <w:sz w:val="16"/>
          <w:szCs w:val="16"/>
          <w:lang w:val="fr-FR"/>
        </w:rPr>
      </w:pPr>
      <w:r w:rsidRPr="001D7DF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Gén. 32, 28. </w:t>
      </w:r>
    </w:p>
  </w:footnote>
  <w:footnote w:id="2315">
    <w:p w:rsidR="00A167AE" w:rsidRPr="00D8140B" w:rsidRDefault="00A167AE" w:rsidP="001D7DFC">
      <w:pPr>
        <w:spacing w:after="0" w:line="240" w:lineRule="auto"/>
        <w:contextualSpacing/>
        <w:jc w:val="both"/>
        <w:rPr>
          <w:rFonts w:ascii="Times New Roman" w:hAnsi="Times New Roman" w:cs="Times New Roman"/>
          <w:sz w:val="16"/>
          <w:szCs w:val="16"/>
          <w:lang w:val="fr-FR"/>
        </w:rPr>
      </w:pPr>
      <w:r w:rsidRPr="001D7DF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Fil. 2, 27. </w:t>
      </w:r>
    </w:p>
  </w:footnote>
  <w:footnote w:id="2316">
    <w:p w:rsidR="00A167AE" w:rsidRPr="00D8140B" w:rsidRDefault="00A167AE" w:rsidP="001D7DFC">
      <w:pPr>
        <w:spacing w:after="0" w:line="240" w:lineRule="auto"/>
        <w:contextualSpacing/>
        <w:jc w:val="both"/>
        <w:rPr>
          <w:rFonts w:ascii="Times New Roman" w:hAnsi="Times New Roman" w:cs="Times New Roman"/>
          <w:sz w:val="16"/>
          <w:szCs w:val="16"/>
          <w:lang w:val="fr-FR"/>
        </w:rPr>
      </w:pPr>
      <w:r w:rsidRPr="001D7DF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Fil. 2, 28. </w:t>
      </w:r>
    </w:p>
  </w:footnote>
  <w:footnote w:id="2317">
    <w:p w:rsidR="00A167AE" w:rsidRPr="00D8140B" w:rsidRDefault="00A167AE" w:rsidP="001D7DFC">
      <w:pPr>
        <w:spacing w:after="0" w:line="240" w:lineRule="auto"/>
        <w:contextualSpacing/>
        <w:jc w:val="both"/>
        <w:rPr>
          <w:rFonts w:ascii="Times New Roman" w:hAnsi="Times New Roman" w:cs="Times New Roman"/>
          <w:sz w:val="16"/>
          <w:szCs w:val="16"/>
          <w:lang w:val="fr-FR"/>
        </w:rPr>
      </w:pPr>
      <w:r w:rsidRPr="001D7DF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Cant. 13, 14. </w:t>
      </w:r>
    </w:p>
  </w:footnote>
  <w:footnote w:id="2318">
    <w:p w:rsidR="00A167AE" w:rsidRPr="00D8140B" w:rsidRDefault="00A167AE" w:rsidP="001D7DFC">
      <w:pPr>
        <w:spacing w:after="0" w:line="240" w:lineRule="auto"/>
        <w:contextualSpacing/>
        <w:jc w:val="both"/>
        <w:rPr>
          <w:rFonts w:ascii="Times New Roman" w:hAnsi="Times New Roman" w:cs="Times New Roman"/>
          <w:sz w:val="16"/>
          <w:szCs w:val="16"/>
          <w:lang w:val="fr-FR"/>
        </w:rPr>
      </w:pPr>
      <w:r w:rsidRPr="001D7DF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Os. 13, 14. </w:t>
      </w:r>
    </w:p>
  </w:footnote>
  <w:footnote w:id="2319">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rPr>
        <w:footnoteRef/>
      </w:r>
      <w:r w:rsidRPr="001D7DFC">
        <w:rPr>
          <w:rFonts w:ascii="Times New Roman" w:hAnsi="Times New Roman" w:cs="Times New Roman"/>
          <w:sz w:val="16"/>
          <w:szCs w:val="16"/>
          <w:lang w:val="en-US"/>
        </w:rPr>
        <w:t xml:space="preserve"> 1 Mac. 3, 58. </w:t>
      </w:r>
    </w:p>
  </w:footnote>
  <w:footnote w:id="2320">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vertAlign w:val="baseline"/>
        </w:rPr>
        <w:footnoteRef/>
      </w:r>
      <w:r w:rsidRPr="001D7DFC">
        <w:rPr>
          <w:rFonts w:ascii="Times New Roman" w:hAnsi="Times New Roman" w:cs="Times New Roman"/>
          <w:sz w:val="16"/>
          <w:szCs w:val="16"/>
          <w:lang w:val="en-US"/>
        </w:rPr>
        <w:t xml:space="preserve"> Prov. 16, 26 (LXX). </w:t>
      </w:r>
    </w:p>
  </w:footnote>
  <w:footnote w:id="2321">
    <w:p w:rsidR="00A167AE" w:rsidRPr="001D7DFC"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vertAlign w:val="baseline"/>
        </w:rPr>
        <w:footnoteRef/>
      </w:r>
      <w:r w:rsidRPr="001D7DFC">
        <w:rPr>
          <w:rFonts w:ascii="Times New Roman" w:hAnsi="Times New Roman" w:cs="Times New Roman"/>
          <w:sz w:val="16"/>
          <w:szCs w:val="16"/>
          <w:lang w:val="en-US"/>
        </w:rPr>
        <w:t xml:space="preserve"> 1 Sam. 22, 2. </w:t>
      </w:r>
    </w:p>
  </w:footnote>
  <w:footnote w:id="2322">
    <w:p w:rsidR="00A167AE" w:rsidRPr="00CA15C6"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vertAlign w:val="baseline"/>
        </w:rPr>
        <w:footnoteRef/>
      </w:r>
      <w:r w:rsidRPr="00CA15C6">
        <w:rPr>
          <w:rFonts w:ascii="Times New Roman" w:hAnsi="Times New Roman" w:cs="Times New Roman"/>
          <w:sz w:val="16"/>
          <w:szCs w:val="16"/>
          <w:lang w:val="en-US"/>
        </w:rPr>
        <w:t xml:space="preserve"> Mt. 3, 2. </w:t>
      </w:r>
    </w:p>
  </w:footnote>
  <w:footnote w:id="2323">
    <w:p w:rsidR="00A167AE" w:rsidRPr="00BB35C0" w:rsidRDefault="00A167AE" w:rsidP="001D7DFC">
      <w:pPr>
        <w:spacing w:after="0" w:line="240" w:lineRule="auto"/>
        <w:contextualSpacing/>
        <w:jc w:val="both"/>
        <w:rPr>
          <w:rFonts w:ascii="Times New Roman" w:hAnsi="Times New Roman" w:cs="Times New Roman"/>
          <w:sz w:val="16"/>
          <w:szCs w:val="16"/>
          <w:lang w:val="en-US"/>
        </w:rPr>
      </w:pPr>
      <w:r w:rsidRPr="001D7DFC">
        <w:rPr>
          <w:rStyle w:val="Refdenotaalpie"/>
          <w:rFonts w:ascii="Times New Roman" w:hAnsi="Times New Roman" w:cs="Times New Roman"/>
          <w:sz w:val="16"/>
          <w:szCs w:val="16"/>
          <w:vertAlign w:val="baseline"/>
        </w:rPr>
        <w:footnoteRef/>
      </w:r>
      <w:r w:rsidRPr="00BB35C0">
        <w:rPr>
          <w:rFonts w:ascii="Times New Roman" w:hAnsi="Times New Roman" w:cs="Times New Roman"/>
          <w:sz w:val="16"/>
          <w:szCs w:val="16"/>
          <w:lang w:val="en-US"/>
        </w:rPr>
        <w:t xml:space="preserve"> Mt. 11, 11.</w:t>
      </w:r>
    </w:p>
    <w:p w:rsidR="00A167AE" w:rsidRPr="00BB35C0" w:rsidRDefault="00A167AE" w:rsidP="001D7DFC">
      <w:pPr>
        <w:pStyle w:val="Textonotapie"/>
        <w:rPr>
          <w:rFonts w:ascii="Times New Roman" w:hAnsi="Times New Roman" w:cs="Times New Roman"/>
          <w:sz w:val="16"/>
          <w:szCs w:val="16"/>
          <w:lang w:val="en-US"/>
        </w:rPr>
      </w:pPr>
    </w:p>
  </w:footnote>
  <w:footnote w:id="2324">
    <w:p w:rsidR="00A167AE" w:rsidRPr="00AF01E8"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AF01E8">
        <w:rPr>
          <w:rFonts w:ascii="Times New Roman" w:hAnsi="Times New Roman" w:cs="Times New Roman"/>
          <w:sz w:val="16"/>
          <w:szCs w:val="16"/>
          <w:lang w:val="en-US"/>
        </w:rPr>
        <w:t xml:space="preserve"> Mt. 11, 11. </w:t>
      </w:r>
    </w:p>
  </w:footnote>
  <w:footnote w:id="2325">
    <w:p w:rsidR="00A167AE" w:rsidRPr="00AF01E8"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AF01E8">
        <w:rPr>
          <w:rFonts w:ascii="Times New Roman" w:hAnsi="Times New Roman" w:cs="Times New Roman"/>
          <w:sz w:val="16"/>
          <w:szCs w:val="16"/>
          <w:lang w:val="en-US"/>
        </w:rPr>
        <w:t xml:space="preserve"> Prov. 27, 2. </w:t>
      </w:r>
    </w:p>
  </w:footnote>
  <w:footnote w:id="2326">
    <w:p w:rsidR="00A167AE" w:rsidRPr="00D8140B"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Sir. 11, 30. </w:t>
      </w:r>
    </w:p>
  </w:footnote>
  <w:footnote w:id="2327">
    <w:p w:rsidR="00A167AE" w:rsidRPr="00D8140B"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Cor. 4, 4. </w:t>
      </w:r>
    </w:p>
  </w:footnote>
  <w:footnote w:id="2328">
    <w:p w:rsidR="00A167AE" w:rsidRPr="007170B1" w:rsidRDefault="00A167AE" w:rsidP="00AF01E8">
      <w:pPr>
        <w:spacing w:after="0" w:line="240" w:lineRule="auto"/>
        <w:contextualSpacing/>
        <w:jc w:val="both"/>
        <w:rPr>
          <w:rFonts w:ascii="Times New Roman" w:hAnsi="Times New Roman" w:cs="Times New Roman"/>
          <w:sz w:val="16"/>
          <w:szCs w:val="16"/>
          <w:lang w:val="fr-FR"/>
        </w:rPr>
      </w:pPr>
      <w:r w:rsidRPr="00AF01E8">
        <w:rPr>
          <w:rStyle w:val="Refdenotaalpie"/>
          <w:rFonts w:ascii="Times New Roman" w:hAnsi="Times New Roman" w:cs="Times New Roman"/>
          <w:sz w:val="16"/>
          <w:szCs w:val="16"/>
        </w:rPr>
        <w:footnoteRef/>
      </w:r>
      <w:r w:rsidRPr="007170B1">
        <w:rPr>
          <w:rFonts w:ascii="Times New Roman" w:hAnsi="Times New Roman" w:cs="Times New Roman"/>
          <w:sz w:val="16"/>
          <w:szCs w:val="16"/>
          <w:lang w:val="fr-FR"/>
        </w:rPr>
        <w:t xml:space="preserve"> Ecle. 9, 1.2. </w:t>
      </w:r>
    </w:p>
  </w:footnote>
  <w:footnote w:id="2329">
    <w:p w:rsidR="00A167AE" w:rsidRPr="007170B1" w:rsidRDefault="00A167AE" w:rsidP="00AF01E8">
      <w:pPr>
        <w:spacing w:after="0" w:line="240" w:lineRule="auto"/>
        <w:contextualSpacing/>
        <w:jc w:val="both"/>
        <w:rPr>
          <w:rFonts w:ascii="Times New Roman" w:hAnsi="Times New Roman" w:cs="Times New Roman"/>
          <w:sz w:val="16"/>
          <w:szCs w:val="16"/>
          <w:lang w:val="fr-FR"/>
        </w:rPr>
      </w:pPr>
      <w:r w:rsidRPr="00AF01E8">
        <w:rPr>
          <w:rStyle w:val="Refdenotaalpie"/>
          <w:rFonts w:ascii="Times New Roman" w:hAnsi="Times New Roman" w:cs="Times New Roman"/>
          <w:sz w:val="16"/>
          <w:szCs w:val="16"/>
        </w:rPr>
        <w:footnoteRef/>
      </w:r>
      <w:r w:rsidRPr="007170B1">
        <w:rPr>
          <w:rFonts w:ascii="Times New Roman" w:hAnsi="Times New Roman" w:cs="Times New Roman"/>
          <w:sz w:val="16"/>
          <w:szCs w:val="16"/>
          <w:lang w:val="fr-FR"/>
        </w:rPr>
        <w:t xml:space="preserve"> Gén. 7, 1. </w:t>
      </w:r>
    </w:p>
  </w:footnote>
  <w:footnote w:id="2330">
    <w:p w:rsidR="00A167AE" w:rsidRPr="007170B1" w:rsidRDefault="00A167AE" w:rsidP="00AF01E8">
      <w:pPr>
        <w:spacing w:after="0" w:line="240" w:lineRule="auto"/>
        <w:contextualSpacing/>
        <w:jc w:val="both"/>
        <w:rPr>
          <w:rFonts w:ascii="Times New Roman" w:hAnsi="Times New Roman" w:cs="Times New Roman"/>
          <w:sz w:val="16"/>
          <w:szCs w:val="16"/>
          <w:lang w:val="fr-FR"/>
        </w:rPr>
      </w:pPr>
      <w:r w:rsidRPr="00AF01E8">
        <w:rPr>
          <w:rStyle w:val="Refdenotaalpie"/>
          <w:rFonts w:ascii="Times New Roman" w:hAnsi="Times New Roman" w:cs="Times New Roman"/>
          <w:sz w:val="16"/>
          <w:szCs w:val="16"/>
        </w:rPr>
        <w:footnoteRef/>
      </w:r>
      <w:r w:rsidRPr="007170B1">
        <w:rPr>
          <w:rFonts w:ascii="Times New Roman" w:hAnsi="Times New Roman" w:cs="Times New Roman"/>
          <w:sz w:val="16"/>
          <w:szCs w:val="16"/>
          <w:lang w:val="fr-FR"/>
        </w:rPr>
        <w:t xml:space="preserve"> Gén. 17; 22, 17-18. </w:t>
      </w:r>
    </w:p>
  </w:footnote>
  <w:footnote w:id="2331">
    <w:p w:rsidR="00A167AE" w:rsidRPr="00D8140B" w:rsidRDefault="00A167AE" w:rsidP="00AF01E8">
      <w:pPr>
        <w:spacing w:after="0" w:line="240" w:lineRule="auto"/>
        <w:contextualSpacing/>
        <w:jc w:val="both"/>
        <w:rPr>
          <w:rFonts w:ascii="Times New Roman" w:hAnsi="Times New Roman" w:cs="Times New Roman"/>
          <w:sz w:val="16"/>
          <w:szCs w:val="16"/>
          <w:lang w:val="fr-FR"/>
        </w:rPr>
      </w:pPr>
      <w:r w:rsidRPr="00AF01E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Job 1, 18. </w:t>
      </w:r>
    </w:p>
  </w:footnote>
  <w:footnote w:id="2332">
    <w:p w:rsidR="00A167AE" w:rsidRPr="00D8140B" w:rsidRDefault="00A167AE" w:rsidP="00AF01E8">
      <w:pPr>
        <w:spacing w:after="0" w:line="240" w:lineRule="auto"/>
        <w:contextualSpacing/>
        <w:jc w:val="both"/>
        <w:rPr>
          <w:rFonts w:ascii="Times New Roman" w:hAnsi="Times New Roman" w:cs="Times New Roman"/>
          <w:sz w:val="16"/>
          <w:szCs w:val="16"/>
          <w:lang w:val="fr-FR"/>
        </w:rPr>
      </w:pPr>
      <w:r w:rsidRPr="00AF01E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Núm. 12, 6-8. </w:t>
      </w:r>
    </w:p>
  </w:footnote>
  <w:footnote w:id="2333">
    <w:p w:rsidR="00A167AE" w:rsidRPr="00AF01E8"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AF01E8">
        <w:rPr>
          <w:rFonts w:ascii="Times New Roman" w:hAnsi="Times New Roman" w:cs="Times New Roman"/>
          <w:sz w:val="16"/>
          <w:szCs w:val="16"/>
          <w:lang w:val="en-US"/>
        </w:rPr>
        <w:t xml:space="preserve"> Hech. 13, 22; 1 Sam. 13, 14. </w:t>
      </w:r>
    </w:p>
  </w:footnote>
  <w:footnote w:id="2334">
    <w:p w:rsidR="00A167AE" w:rsidRPr="00AF01E8"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AF01E8">
        <w:rPr>
          <w:rFonts w:ascii="Times New Roman" w:hAnsi="Times New Roman" w:cs="Times New Roman"/>
          <w:sz w:val="16"/>
          <w:szCs w:val="16"/>
          <w:lang w:val="en-US"/>
        </w:rPr>
        <w:t xml:space="preserve"> Mt. 11, 15, 41. </w:t>
      </w:r>
    </w:p>
  </w:footnote>
  <w:footnote w:id="2335">
    <w:p w:rsidR="00A167AE" w:rsidRPr="00AF01E8"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AF01E8">
        <w:rPr>
          <w:rFonts w:ascii="Times New Roman" w:hAnsi="Times New Roman" w:cs="Times New Roman"/>
          <w:sz w:val="16"/>
          <w:szCs w:val="16"/>
          <w:lang w:val="en-US"/>
        </w:rPr>
        <w:t xml:space="preserve"> 1 Cor. 15, 41. </w:t>
      </w:r>
    </w:p>
  </w:footnote>
  <w:footnote w:id="2336">
    <w:p w:rsidR="00A167AE" w:rsidRPr="00AF01E8"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AF01E8">
        <w:rPr>
          <w:rFonts w:ascii="Times New Roman" w:hAnsi="Times New Roman" w:cs="Times New Roman"/>
          <w:sz w:val="16"/>
          <w:szCs w:val="16"/>
          <w:lang w:val="en-US"/>
        </w:rPr>
        <w:t xml:space="preserve"> Jn. 5, 35. </w:t>
      </w:r>
    </w:p>
  </w:footnote>
  <w:footnote w:id="2337">
    <w:p w:rsidR="00A167AE" w:rsidRPr="00AF01E8" w:rsidRDefault="00A167AE" w:rsidP="00AF01E8">
      <w:pPr>
        <w:spacing w:after="0" w:line="240" w:lineRule="auto"/>
        <w:contextualSpacing/>
        <w:jc w:val="both"/>
        <w:rPr>
          <w:rFonts w:ascii="Times New Roman" w:hAnsi="Times New Roman" w:cs="Times New Roman"/>
          <w:sz w:val="16"/>
          <w:szCs w:val="16"/>
          <w:lang w:val="en-US"/>
        </w:rPr>
      </w:pPr>
      <w:r w:rsidRPr="00AF01E8">
        <w:rPr>
          <w:rStyle w:val="Refdenotaalpie"/>
          <w:rFonts w:ascii="Times New Roman" w:hAnsi="Times New Roman" w:cs="Times New Roman"/>
          <w:sz w:val="16"/>
          <w:szCs w:val="16"/>
        </w:rPr>
        <w:footnoteRef/>
      </w:r>
      <w:r w:rsidRPr="00AF01E8">
        <w:rPr>
          <w:rFonts w:ascii="Times New Roman" w:hAnsi="Times New Roman" w:cs="Times New Roman"/>
          <w:sz w:val="16"/>
          <w:szCs w:val="16"/>
          <w:lang w:val="en-US"/>
        </w:rPr>
        <w:t xml:space="preserve"> Sal. 131, 17. </w:t>
      </w:r>
    </w:p>
  </w:footnote>
  <w:footnote w:id="2338">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Sal. 106, 10; Lc. 1, 79. </w:t>
      </w:r>
    </w:p>
  </w:footnote>
  <w:footnote w:id="2339">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Mt. 3, 3. </w:t>
      </w:r>
    </w:p>
  </w:footnote>
  <w:footnote w:id="2340">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Rom. 13, 12. </w:t>
      </w:r>
    </w:p>
  </w:footnote>
  <w:footnote w:id="2341">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Ef. 4, 1.5. </w:t>
      </w:r>
    </w:p>
  </w:footnote>
  <w:footnote w:id="2342">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Cf. Mt. l7, 12.13; 21, 25-32; Lc. 16, 16; Jn. 5, 33-35. </w:t>
      </w:r>
    </w:p>
  </w:footnote>
  <w:footnote w:id="2343">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Mc. 1, 1-11; Lc. 1, 57-80; 3, 1-18; Jn. 1, 6-8.19-37. </w:t>
      </w:r>
    </w:p>
  </w:footnote>
  <w:footnote w:id="2344">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Jn. 5, 35. </w:t>
      </w:r>
    </w:p>
  </w:footnote>
  <w:footnote w:id="2345">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Jn. 1, 5. </w:t>
      </w:r>
    </w:p>
  </w:footnote>
  <w:footnote w:id="2346">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Mt. 3. </w:t>
      </w:r>
    </w:p>
  </w:footnote>
  <w:footnote w:id="2347">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Jn. 3, 29. </w:t>
      </w:r>
    </w:p>
  </w:footnote>
  <w:footnote w:id="2348">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Mt. 3, 11. </w:t>
      </w:r>
    </w:p>
  </w:footnote>
  <w:footnote w:id="2349">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Sal. 144, 3. </w:t>
      </w:r>
    </w:p>
  </w:footnote>
  <w:footnote w:id="2350">
    <w:p w:rsidR="00A167AE" w:rsidRPr="001F0909" w:rsidRDefault="00A167AE" w:rsidP="001F0909">
      <w:pPr>
        <w:spacing w:after="0" w:line="240" w:lineRule="auto"/>
        <w:contextualSpacing/>
        <w:jc w:val="both"/>
        <w:rPr>
          <w:rFonts w:ascii="Times New Roman" w:hAnsi="Times New Roman" w:cs="Times New Roman"/>
          <w:sz w:val="16"/>
          <w:szCs w:val="16"/>
          <w:lang w:val="en-US"/>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en-US"/>
        </w:rPr>
        <w:t xml:space="preserve"> Sal. 88, 7. </w:t>
      </w:r>
    </w:p>
  </w:footnote>
  <w:footnote w:id="2351">
    <w:p w:rsidR="00A167AE" w:rsidRPr="00D8140B"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Is. 40, 3; Mal. 3, 1. </w:t>
      </w:r>
    </w:p>
  </w:footnote>
  <w:footnote w:id="2352">
    <w:p w:rsidR="00A167AE" w:rsidRPr="00D8140B"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1, 13- 31-3:3. </w:t>
      </w:r>
    </w:p>
  </w:footnote>
  <w:footnote w:id="2353">
    <w:p w:rsidR="00A167AE" w:rsidRPr="00D8140B"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1, 5-6. </w:t>
      </w:r>
    </w:p>
  </w:footnote>
  <w:footnote w:id="2354">
    <w:p w:rsidR="00A167AE" w:rsidRPr="00D8140B"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1, 7.18. </w:t>
      </w:r>
    </w:p>
  </w:footnote>
  <w:footnote w:id="2355">
    <w:p w:rsidR="00A167AE" w:rsidRPr="00D8140B"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Jer. 1, 5. </w:t>
      </w:r>
    </w:p>
  </w:footnote>
  <w:footnote w:id="2356">
    <w:p w:rsidR="00A167AE" w:rsidRPr="00D8140B"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D8140B">
        <w:rPr>
          <w:rFonts w:ascii="Times New Roman" w:hAnsi="Times New Roman" w:cs="Times New Roman"/>
          <w:sz w:val="16"/>
          <w:szCs w:val="16"/>
          <w:lang w:val="fr-FR"/>
        </w:rPr>
        <w:t xml:space="preserve"> Lc. 1, 44. </w:t>
      </w:r>
    </w:p>
  </w:footnote>
  <w:footnote w:id="2357">
    <w:p w:rsidR="00A167AE" w:rsidRPr="001F0909"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fr-FR"/>
        </w:rPr>
        <w:t xml:space="preserve"> Mal. 3, 1; Mt. 11, 9.10. </w:t>
      </w:r>
    </w:p>
  </w:footnote>
  <w:footnote w:id="2358">
    <w:p w:rsidR="00A167AE" w:rsidRPr="001F0909"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1F0909">
        <w:rPr>
          <w:rFonts w:ascii="Times New Roman" w:hAnsi="Times New Roman" w:cs="Times New Roman"/>
          <w:sz w:val="16"/>
          <w:szCs w:val="16"/>
          <w:lang w:val="fr-FR"/>
        </w:rPr>
        <w:t xml:space="preserve"> Mt. 3, 1-4. </w:t>
      </w:r>
    </w:p>
  </w:footnote>
  <w:footnote w:id="2359">
    <w:p w:rsidR="00A167AE" w:rsidRPr="008B7066" w:rsidRDefault="00A167AE" w:rsidP="001F0909">
      <w:pPr>
        <w:spacing w:after="0" w:line="240" w:lineRule="auto"/>
        <w:contextualSpacing/>
        <w:jc w:val="both"/>
        <w:rPr>
          <w:rFonts w:ascii="Times New Roman" w:hAnsi="Times New Roman" w:cs="Times New Roman"/>
          <w:sz w:val="16"/>
          <w:szCs w:val="16"/>
          <w:lang w:val="fr-FR"/>
        </w:rPr>
      </w:pPr>
      <w:r w:rsidRPr="001F0909">
        <w:rPr>
          <w:rStyle w:val="Refdenotaalpie"/>
          <w:rFonts w:ascii="Times New Roman" w:hAnsi="Times New Roman" w:cs="Times New Roman"/>
          <w:sz w:val="16"/>
          <w:szCs w:val="16"/>
        </w:rPr>
        <w:footnoteRef/>
      </w:r>
      <w:r w:rsidRPr="008B7066">
        <w:rPr>
          <w:rFonts w:ascii="Times New Roman" w:hAnsi="Times New Roman" w:cs="Times New Roman"/>
          <w:sz w:val="16"/>
          <w:szCs w:val="16"/>
          <w:lang w:val="fr-FR"/>
        </w:rPr>
        <w:t xml:space="preserve"> Mal. 4, 5; Lc. 1, 17. </w:t>
      </w:r>
    </w:p>
  </w:footnote>
  <w:footnote w:id="2360">
    <w:p w:rsidR="00A167AE" w:rsidRPr="008B7066" w:rsidRDefault="00A167AE" w:rsidP="003C7541">
      <w:pPr>
        <w:spacing w:after="0" w:line="240" w:lineRule="auto"/>
        <w:contextualSpacing/>
        <w:jc w:val="both"/>
        <w:rPr>
          <w:rFonts w:ascii="Times New Roman" w:hAnsi="Times New Roman" w:cs="Times New Roman"/>
          <w:sz w:val="16"/>
          <w:szCs w:val="16"/>
          <w:lang w:val="fr-FR"/>
        </w:rPr>
      </w:pPr>
      <w:r w:rsidRPr="003C7541">
        <w:rPr>
          <w:rStyle w:val="Refdenotaalpie"/>
          <w:rFonts w:ascii="Times New Roman" w:hAnsi="Times New Roman" w:cs="Times New Roman"/>
          <w:sz w:val="16"/>
          <w:szCs w:val="16"/>
        </w:rPr>
        <w:footnoteRef/>
      </w:r>
      <w:r w:rsidRPr="008B7066">
        <w:rPr>
          <w:rFonts w:ascii="Times New Roman" w:hAnsi="Times New Roman" w:cs="Times New Roman"/>
          <w:sz w:val="16"/>
          <w:szCs w:val="16"/>
          <w:lang w:val="fr-FR"/>
        </w:rPr>
        <w:t xml:space="preserve"> Mal. 3, 1; Is. 40, 3; Mt. 3, 3. </w:t>
      </w:r>
    </w:p>
  </w:footnote>
  <w:footnote w:id="2361">
    <w:p w:rsidR="00A167AE" w:rsidRPr="003C7541" w:rsidRDefault="00A167AE" w:rsidP="003C7541">
      <w:pPr>
        <w:spacing w:after="0" w:line="240" w:lineRule="auto"/>
        <w:contextualSpacing/>
        <w:jc w:val="both"/>
        <w:rPr>
          <w:rFonts w:ascii="Times New Roman" w:hAnsi="Times New Roman" w:cs="Times New Roman"/>
          <w:sz w:val="16"/>
          <w:szCs w:val="16"/>
          <w:lang w:val="fr-FR"/>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fr-FR"/>
        </w:rPr>
        <w:t xml:space="preserve"> Mal. 4, 6; Lc. 1, 17. </w:t>
      </w:r>
    </w:p>
  </w:footnote>
  <w:footnote w:id="2362">
    <w:p w:rsidR="00A167AE" w:rsidRPr="003C7541" w:rsidRDefault="00A167AE" w:rsidP="003C7541">
      <w:pPr>
        <w:spacing w:after="0" w:line="240" w:lineRule="auto"/>
        <w:contextualSpacing/>
        <w:jc w:val="both"/>
        <w:rPr>
          <w:rFonts w:ascii="Times New Roman" w:hAnsi="Times New Roman" w:cs="Times New Roman"/>
          <w:sz w:val="16"/>
          <w:szCs w:val="16"/>
          <w:lang w:val="fr-FR"/>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fr-FR"/>
        </w:rPr>
        <w:t xml:space="preserve"> Lc. 3, 21-22. </w:t>
      </w:r>
    </w:p>
  </w:footnote>
  <w:footnote w:id="2363">
    <w:p w:rsidR="00A167AE" w:rsidRPr="003C7541" w:rsidRDefault="00A167AE" w:rsidP="003C7541">
      <w:pPr>
        <w:spacing w:after="0" w:line="240" w:lineRule="auto"/>
        <w:contextualSpacing/>
        <w:jc w:val="both"/>
        <w:rPr>
          <w:rFonts w:ascii="Times New Roman" w:hAnsi="Times New Roman" w:cs="Times New Roman"/>
          <w:sz w:val="16"/>
          <w:szCs w:val="16"/>
          <w:lang w:val="fr-FR"/>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fr-FR"/>
        </w:rPr>
        <w:t xml:space="preserve"> Mt, 14, 3-12. </w:t>
      </w:r>
    </w:p>
  </w:footnote>
  <w:footnote w:id="2364">
    <w:p w:rsidR="00A167AE" w:rsidRPr="003C7541" w:rsidRDefault="00A167AE" w:rsidP="003C7541">
      <w:pPr>
        <w:spacing w:after="0" w:line="240" w:lineRule="auto"/>
        <w:contextualSpacing/>
        <w:jc w:val="both"/>
        <w:rPr>
          <w:rFonts w:ascii="Times New Roman" w:hAnsi="Times New Roman" w:cs="Times New Roman"/>
          <w:sz w:val="16"/>
          <w:szCs w:val="16"/>
          <w:lang w:val="fr-FR"/>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fr-FR"/>
        </w:rPr>
        <w:t xml:space="preserve"> Jn. 3, 28-30. </w:t>
      </w:r>
    </w:p>
  </w:footnote>
  <w:footnote w:id="2365">
    <w:p w:rsidR="00A167AE" w:rsidRPr="00D8140B"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3, 29. </w:t>
      </w:r>
    </w:p>
  </w:footnote>
  <w:footnote w:id="2366">
    <w:p w:rsidR="00A167AE" w:rsidRPr="00D8140B"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Jn. 3, 30. </w:t>
      </w:r>
    </w:p>
  </w:footnote>
  <w:footnote w:id="2367">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2 Cor. 4, 5. </w:t>
      </w:r>
    </w:p>
  </w:footnote>
  <w:footnote w:id="2368">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Sal. 20, 6. </w:t>
      </w:r>
    </w:p>
  </w:footnote>
  <w:footnote w:id="2369">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Prov. 8, 17. </w:t>
      </w:r>
    </w:p>
  </w:footnote>
  <w:footnote w:id="2370">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2 Cor. 10, 17.18. </w:t>
      </w:r>
    </w:p>
  </w:footnote>
  <w:footnote w:id="2371">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Rom. 12, 17; 2 Cor. 8, 21. </w:t>
      </w:r>
    </w:p>
  </w:footnote>
  <w:footnote w:id="2372">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Sal. 4, 3. </w:t>
      </w:r>
    </w:p>
  </w:footnote>
  <w:footnote w:id="2373">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Jn. 5, 44. </w:t>
      </w:r>
    </w:p>
  </w:footnote>
  <w:footnote w:id="2374">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1 Tes. 2, 6. </w:t>
      </w:r>
    </w:p>
  </w:footnote>
  <w:footnote w:id="2375">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Job 41, 25. </w:t>
      </w:r>
    </w:p>
  </w:footnote>
  <w:footnote w:id="2376">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Lc. 3, 14-15. </w:t>
      </w:r>
    </w:p>
  </w:footnote>
  <w:footnote w:id="2377">
    <w:p w:rsidR="00A167AE" w:rsidRPr="003C7541" w:rsidRDefault="00A167AE" w:rsidP="003C7541">
      <w:pPr>
        <w:spacing w:after="0" w:line="240" w:lineRule="auto"/>
        <w:contextualSpacing/>
        <w:jc w:val="both"/>
        <w:rPr>
          <w:rFonts w:ascii="Times New Roman" w:hAnsi="Times New Roman" w:cs="Times New Roman"/>
          <w:sz w:val="16"/>
          <w:szCs w:val="16"/>
          <w:lang w:val="en-US"/>
        </w:rPr>
      </w:pPr>
      <w:r w:rsidRPr="003C7541">
        <w:rPr>
          <w:rStyle w:val="Refdenotaalpie"/>
          <w:rFonts w:ascii="Times New Roman" w:hAnsi="Times New Roman" w:cs="Times New Roman"/>
          <w:sz w:val="16"/>
          <w:szCs w:val="16"/>
        </w:rPr>
        <w:footnoteRef/>
      </w:r>
      <w:r w:rsidRPr="003C7541">
        <w:rPr>
          <w:rFonts w:ascii="Times New Roman" w:hAnsi="Times New Roman" w:cs="Times New Roman"/>
          <w:sz w:val="16"/>
          <w:szCs w:val="16"/>
          <w:lang w:val="en-US"/>
        </w:rPr>
        <w:t xml:space="preserve"> Sir. 3, 20.</w:t>
      </w:r>
    </w:p>
    <w:p w:rsidR="00A167AE" w:rsidRPr="003C7541" w:rsidRDefault="00A167AE" w:rsidP="003C7541">
      <w:pPr>
        <w:pStyle w:val="Textonotapie"/>
        <w:rPr>
          <w:rFonts w:ascii="Times New Roman" w:hAnsi="Times New Roman" w:cs="Times New Roman"/>
          <w:sz w:val="16"/>
          <w:szCs w:val="16"/>
          <w:lang w:val="en-US"/>
        </w:rPr>
      </w:pPr>
    </w:p>
  </w:footnote>
  <w:footnote w:id="2378">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Mt. 11, 7. </w:t>
      </w:r>
    </w:p>
  </w:footnote>
  <w:footnote w:id="2379">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Cant. 6, 2. </w:t>
      </w:r>
    </w:p>
  </w:footnote>
  <w:footnote w:id="2380">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Prov. 8, 17. </w:t>
      </w:r>
    </w:p>
  </w:footnote>
  <w:footnote w:id="2381">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1 Tim. 4, 8. </w:t>
      </w:r>
    </w:p>
  </w:footnote>
  <w:footnote w:id="2382">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Is. 51, 3. </w:t>
      </w:r>
    </w:p>
  </w:footnote>
  <w:footnote w:id="2383">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Is. 35, 2. </w:t>
      </w:r>
    </w:p>
  </w:footnote>
  <w:footnote w:id="2384">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Mt. 11, 7. </w:t>
      </w:r>
    </w:p>
  </w:footnote>
  <w:footnote w:id="2385">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Sir. 24, 17. </w:t>
      </w:r>
    </w:p>
  </w:footnote>
  <w:footnote w:id="2386">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Pr>
          <w:rFonts w:ascii="Times New Roman" w:hAnsi="Times New Roman" w:cs="Times New Roman"/>
          <w:sz w:val="16"/>
          <w:szCs w:val="16"/>
          <w:lang w:val="en-US"/>
        </w:rPr>
        <w:t xml:space="preserve"> </w:t>
      </w:r>
      <w:r w:rsidRPr="0002527C">
        <w:rPr>
          <w:rFonts w:ascii="Times New Roman" w:hAnsi="Times New Roman" w:cs="Times New Roman"/>
          <w:sz w:val="16"/>
          <w:szCs w:val="16"/>
          <w:lang w:val="en-US"/>
        </w:rPr>
        <w:t xml:space="preserve">Sal. 10, 7. </w:t>
      </w:r>
    </w:p>
  </w:footnote>
  <w:footnote w:id="2387">
    <w:p w:rsidR="00A167AE" w:rsidRPr="0002527C" w:rsidRDefault="00A167AE" w:rsidP="001B5B0B">
      <w:pPr>
        <w:spacing w:after="0" w:line="240" w:lineRule="auto"/>
        <w:contextualSpacing/>
        <w:jc w:val="both"/>
        <w:rPr>
          <w:rFonts w:ascii="Times New Roman" w:hAnsi="Times New Roman" w:cs="Times New Roman"/>
          <w:sz w:val="16"/>
          <w:szCs w:val="16"/>
          <w:lang w:val="en-US"/>
        </w:rPr>
      </w:pPr>
      <w:r w:rsidRPr="0002527C">
        <w:rPr>
          <w:rStyle w:val="Refdenotaalpie"/>
          <w:rFonts w:ascii="Times New Roman" w:hAnsi="Times New Roman" w:cs="Times New Roman"/>
          <w:sz w:val="16"/>
          <w:szCs w:val="16"/>
        </w:rPr>
        <w:footnoteRef/>
      </w:r>
      <w:r w:rsidRPr="0002527C">
        <w:rPr>
          <w:rFonts w:ascii="Times New Roman" w:hAnsi="Times New Roman" w:cs="Times New Roman"/>
          <w:sz w:val="16"/>
          <w:szCs w:val="16"/>
          <w:lang w:val="en-US"/>
        </w:rPr>
        <w:t xml:space="preserve"> Mt. 14, 3-4. </w:t>
      </w:r>
    </w:p>
  </w:footnote>
  <w:footnote w:id="2388">
    <w:p w:rsidR="00A167AE" w:rsidRPr="001B5B0B" w:rsidRDefault="00A167AE" w:rsidP="001B5B0B">
      <w:pPr>
        <w:spacing w:after="0" w:line="240" w:lineRule="auto"/>
        <w:contextualSpacing/>
        <w:jc w:val="both"/>
        <w:rPr>
          <w:rFonts w:ascii="Times New Roman" w:hAnsi="Times New Roman" w:cs="Times New Roman"/>
          <w:sz w:val="16"/>
          <w:szCs w:val="16"/>
          <w:lang w:val="en-US"/>
        </w:rPr>
      </w:pPr>
      <w:r w:rsidRPr="001B5B0B">
        <w:rPr>
          <w:rStyle w:val="Refdenotaalpie"/>
          <w:rFonts w:ascii="Times New Roman" w:hAnsi="Times New Roman" w:cs="Times New Roman"/>
          <w:sz w:val="16"/>
          <w:szCs w:val="16"/>
        </w:rPr>
        <w:footnoteRef/>
      </w:r>
      <w:r w:rsidRPr="001B5B0B">
        <w:rPr>
          <w:rFonts w:ascii="Times New Roman" w:hAnsi="Times New Roman" w:cs="Times New Roman"/>
          <w:sz w:val="16"/>
          <w:szCs w:val="16"/>
          <w:lang w:val="en-US"/>
        </w:rPr>
        <w:t xml:space="preserve"> Lc. 3, 15. </w:t>
      </w:r>
    </w:p>
  </w:footnote>
  <w:footnote w:id="2389">
    <w:p w:rsidR="00A167AE" w:rsidRPr="001B5B0B" w:rsidRDefault="00A167AE" w:rsidP="001B5B0B">
      <w:pPr>
        <w:spacing w:after="0" w:line="240" w:lineRule="auto"/>
        <w:contextualSpacing/>
        <w:jc w:val="both"/>
        <w:rPr>
          <w:rFonts w:ascii="Times New Roman" w:hAnsi="Times New Roman" w:cs="Times New Roman"/>
          <w:sz w:val="16"/>
          <w:szCs w:val="16"/>
          <w:lang w:val="en-US"/>
        </w:rPr>
      </w:pPr>
      <w:r w:rsidRPr="001B5B0B">
        <w:rPr>
          <w:rStyle w:val="Refdenotaalpie"/>
          <w:rFonts w:ascii="Times New Roman" w:hAnsi="Times New Roman" w:cs="Times New Roman"/>
          <w:sz w:val="16"/>
          <w:szCs w:val="16"/>
        </w:rPr>
        <w:footnoteRef/>
      </w:r>
      <w:r w:rsidRPr="001B5B0B">
        <w:rPr>
          <w:rFonts w:ascii="Times New Roman" w:hAnsi="Times New Roman" w:cs="Times New Roman"/>
          <w:sz w:val="16"/>
          <w:szCs w:val="16"/>
          <w:lang w:val="en-US"/>
        </w:rPr>
        <w:t xml:space="preserve"> Jn. 5, 33. </w:t>
      </w:r>
    </w:p>
  </w:footnote>
  <w:footnote w:id="2390">
    <w:p w:rsidR="00A167AE" w:rsidRPr="001B5B0B" w:rsidRDefault="00A167AE" w:rsidP="001B5B0B">
      <w:pPr>
        <w:spacing w:after="0" w:line="240" w:lineRule="auto"/>
        <w:contextualSpacing/>
        <w:jc w:val="both"/>
        <w:rPr>
          <w:rFonts w:ascii="Times New Roman" w:hAnsi="Times New Roman" w:cs="Times New Roman"/>
          <w:sz w:val="16"/>
          <w:szCs w:val="16"/>
          <w:lang w:val="en-US"/>
        </w:rPr>
      </w:pPr>
      <w:r w:rsidRPr="001B5B0B">
        <w:rPr>
          <w:rStyle w:val="Refdenotaalpie"/>
          <w:rFonts w:ascii="Times New Roman" w:hAnsi="Times New Roman" w:cs="Times New Roman"/>
          <w:sz w:val="16"/>
          <w:szCs w:val="16"/>
        </w:rPr>
        <w:footnoteRef/>
      </w:r>
      <w:r w:rsidRPr="001B5B0B">
        <w:rPr>
          <w:rFonts w:ascii="Times New Roman" w:hAnsi="Times New Roman" w:cs="Times New Roman"/>
          <w:sz w:val="16"/>
          <w:szCs w:val="16"/>
          <w:lang w:val="en-US"/>
        </w:rPr>
        <w:t xml:space="preserve"> Jn. 1, 19-20. </w:t>
      </w:r>
    </w:p>
  </w:footnote>
  <w:footnote w:id="2391">
    <w:p w:rsidR="00A167AE" w:rsidRPr="006211F1"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en-US"/>
        </w:rPr>
        <w:t xml:space="preserve"> Jn. 3, 25-26. </w:t>
      </w:r>
    </w:p>
  </w:footnote>
  <w:footnote w:id="2392">
    <w:p w:rsidR="00A167AE" w:rsidRPr="000C7E1F"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0C7E1F">
        <w:rPr>
          <w:rFonts w:ascii="Times New Roman" w:hAnsi="Times New Roman" w:cs="Times New Roman"/>
          <w:sz w:val="16"/>
          <w:szCs w:val="16"/>
          <w:lang w:val="en-US"/>
        </w:rPr>
        <w:t xml:space="preserve"> Jn. 3, 28. </w:t>
      </w:r>
    </w:p>
  </w:footnote>
  <w:footnote w:id="2393">
    <w:p w:rsidR="00A167AE" w:rsidRPr="006211F1" w:rsidRDefault="00A167AE" w:rsidP="006211F1">
      <w:pPr>
        <w:spacing w:after="0" w:line="240" w:lineRule="auto"/>
        <w:contextualSpacing/>
        <w:jc w:val="both"/>
        <w:rPr>
          <w:rFonts w:ascii="Times New Roman" w:hAnsi="Times New Roman" w:cs="Times New Roman"/>
          <w:sz w:val="16"/>
          <w:szCs w:val="16"/>
          <w:lang w:val="fr-FR"/>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fr-FR"/>
        </w:rPr>
        <w:t xml:space="preserve"> Mt. 11, 8. </w:t>
      </w:r>
    </w:p>
  </w:footnote>
  <w:footnote w:id="2394">
    <w:p w:rsidR="00A167AE" w:rsidRPr="006211F1" w:rsidRDefault="00A167AE" w:rsidP="006211F1">
      <w:pPr>
        <w:spacing w:after="0" w:line="240" w:lineRule="auto"/>
        <w:contextualSpacing/>
        <w:jc w:val="both"/>
        <w:rPr>
          <w:rFonts w:ascii="Times New Roman" w:hAnsi="Times New Roman" w:cs="Times New Roman"/>
          <w:sz w:val="16"/>
          <w:szCs w:val="16"/>
          <w:lang w:val="fr-FR"/>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fr-FR"/>
        </w:rPr>
        <w:t xml:space="preserve"> Mt. 11, 9. </w:t>
      </w:r>
    </w:p>
  </w:footnote>
  <w:footnote w:id="2395">
    <w:p w:rsidR="00A167AE" w:rsidRPr="006211F1" w:rsidRDefault="00A167AE" w:rsidP="006211F1">
      <w:pPr>
        <w:spacing w:after="0" w:line="240" w:lineRule="auto"/>
        <w:contextualSpacing/>
        <w:jc w:val="both"/>
        <w:rPr>
          <w:rFonts w:ascii="Times New Roman" w:hAnsi="Times New Roman" w:cs="Times New Roman"/>
          <w:sz w:val="16"/>
          <w:szCs w:val="16"/>
          <w:lang w:val="fr-FR"/>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fr-FR"/>
        </w:rPr>
        <w:t xml:space="preserve"> Mt. 11, 10; Mal. 3, 1. </w:t>
      </w:r>
    </w:p>
  </w:footnote>
  <w:footnote w:id="2396">
    <w:p w:rsidR="00A167AE" w:rsidRPr="000C7E1F" w:rsidRDefault="00A167AE" w:rsidP="006211F1">
      <w:pPr>
        <w:spacing w:after="0" w:line="240" w:lineRule="auto"/>
        <w:contextualSpacing/>
        <w:jc w:val="both"/>
        <w:rPr>
          <w:rFonts w:ascii="Times New Roman" w:hAnsi="Times New Roman" w:cs="Times New Roman"/>
          <w:sz w:val="16"/>
          <w:szCs w:val="16"/>
          <w:lang w:val="fr-FR"/>
        </w:rPr>
      </w:pPr>
      <w:r w:rsidRPr="006211F1">
        <w:rPr>
          <w:rStyle w:val="Refdenotaalpie"/>
          <w:rFonts w:ascii="Times New Roman" w:hAnsi="Times New Roman" w:cs="Times New Roman"/>
          <w:sz w:val="16"/>
          <w:szCs w:val="16"/>
        </w:rPr>
        <w:footnoteRef/>
      </w:r>
      <w:r w:rsidRPr="000C7E1F">
        <w:rPr>
          <w:rFonts w:ascii="Times New Roman" w:hAnsi="Times New Roman" w:cs="Times New Roman"/>
          <w:sz w:val="16"/>
          <w:szCs w:val="16"/>
          <w:lang w:val="fr-FR"/>
        </w:rPr>
        <w:t xml:space="preserve"> 1 Cor. 9, 27. </w:t>
      </w:r>
    </w:p>
  </w:footnote>
  <w:footnote w:id="2397">
    <w:p w:rsidR="00A167AE" w:rsidRPr="00CF41A5"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CF41A5">
        <w:rPr>
          <w:rFonts w:ascii="Times New Roman" w:hAnsi="Times New Roman" w:cs="Times New Roman"/>
          <w:sz w:val="16"/>
          <w:szCs w:val="16"/>
          <w:lang w:val="en-US"/>
        </w:rPr>
        <w:t xml:space="preserve"> Rom. 6, 13. </w:t>
      </w:r>
    </w:p>
  </w:footnote>
  <w:footnote w:id="2398">
    <w:p w:rsidR="00A167AE" w:rsidRPr="006211F1"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en-US"/>
        </w:rPr>
        <w:t xml:space="preserve"> Cf. Jer. 1, .5. </w:t>
      </w:r>
    </w:p>
  </w:footnote>
  <w:footnote w:id="2399">
    <w:p w:rsidR="00A167AE" w:rsidRPr="006211F1"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en-US"/>
        </w:rPr>
        <w:t xml:space="preserve"> Job 31, 18. </w:t>
      </w:r>
    </w:p>
  </w:footnote>
  <w:footnote w:id="2400">
    <w:p w:rsidR="00A167AE" w:rsidRPr="006211F1"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en-US"/>
        </w:rPr>
        <w:t xml:space="preserve"> 1 Cor. 15, 57. </w:t>
      </w:r>
    </w:p>
  </w:footnote>
  <w:footnote w:id="2401">
    <w:p w:rsidR="00A167AE" w:rsidRPr="006211F1"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en-US"/>
        </w:rPr>
        <w:t xml:space="preserve"> Lc. 16, 19-22. </w:t>
      </w:r>
    </w:p>
  </w:footnote>
  <w:footnote w:id="2402">
    <w:p w:rsidR="00A167AE" w:rsidRPr="006211F1"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en-US"/>
        </w:rPr>
        <w:t xml:space="preserve"> Jn. 13, 23. </w:t>
      </w:r>
    </w:p>
  </w:footnote>
  <w:footnote w:id="2403">
    <w:p w:rsidR="00A167AE" w:rsidRPr="006211F1"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en-US"/>
        </w:rPr>
        <w:t xml:space="preserve"> Sal. 72, 15. </w:t>
      </w:r>
    </w:p>
  </w:footnote>
  <w:footnote w:id="2404">
    <w:p w:rsidR="00A167AE" w:rsidRPr="006211F1" w:rsidRDefault="00A167AE" w:rsidP="006211F1">
      <w:pPr>
        <w:spacing w:after="0" w:line="240" w:lineRule="auto"/>
        <w:contextualSpacing/>
        <w:jc w:val="both"/>
        <w:rPr>
          <w:rFonts w:ascii="Times New Roman" w:hAnsi="Times New Roman" w:cs="Times New Roman"/>
          <w:sz w:val="16"/>
          <w:szCs w:val="16"/>
          <w:lang w:val="en-US"/>
        </w:rPr>
      </w:pPr>
      <w:r w:rsidRPr="006211F1">
        <w:rPr>
          <w:rStyle w:val="Refdenotaalpie"/>
          <w:rFonts w:ascii="Times New Roman" w:hAnsi="Times New Roman" w:cs="Times New Roman"/>
          <w:sz w:val="16"/>
          <w:szCs w:val="16"/>
        </w:rPr>
        <w:footnoteRef/>
      </w:r>
      <w:r w:rsidRPr="006211F1">
        <w:rPr>
          <w:rFonts w:ascii="Times New Roman" w:hAnsi="Times New Roman" w:cs="Times New Roman"/>
          <w:sz w:val="16"/>
          <w:szCs w:val="16"/>
          <w:lang w:val="en-US"/>
        </w:rPr>
        <w:t xml:space="preserve"> Hech. 14, 22. </w:t>
      </w:r>
    </w:p>
  </w:footnote>
  <w:footnote w:id="2405">
    <w:p w:rsidR="00A167AE" w:rsidRPr="00DB169C" w:rsidRDefault="00A167AE" w:rsidP="006211F1">
      <w:pPr>
        <w:spacing w:after="0" w:line="240" w:lineRule="auto"/>
        <w:contextualSpacing/>
        <w:jc w:val="both"/>
        <w:rPr>
          <w:rFonts w:ascii="Times New Roman" w:hAnsi="Times New Roman" w:cs="Times New Roman"/>
          <w:sz w:val="16"/>
          <w:szCs w:val="16"/>
          <w:lang w:val="en-US"/>
        </w:rPr>
      </w:pPr>
      <w:r w:rsidRPr="00DB169C">
        <w:rPr>
          <w:rStyle w:val="Refdenotaalpie"/>
          <w:rFonts w:ascii="Times New Roman" w:hAnsi="Times New Roman" w:cs="Times New Roman"/>
          <w:sz w:val="16"/>
          <w:szCs w:val="16"/>
        </w:rPr>
        <w:footnoteRef/>
      </w:r>
      <w:r w:rsidRPr="00DB169C">
        <w:rPr>
          <w:rFonts w:ascii="Times New Roman" w:hAnsi="Times New Roman" w:cs="Times New Roman"/>
          <w:sz w:val="16"/>
          <w:szCs w:val="16"/>
          <w:lang w:val="en-US"/>
        </w:rPr>
        <w:t xml:space="preserve"> 1 Tim. 5, 6. </w:t>
      </w:r>
    </w:p>
  </w:footnote>
  <w:footnote w:id="2406">
    <w:p w:rsidR="00A167AE" w:rsidRPr="000C7E1F" w:rsidRDefault="00A167AE" w:rsidP="006211F1">
      <w:pPr>
        <w:pStyle w:val="Textonotapie"/>
        <w:rPr>
          <w:rFonts w:ascii="Times New Roman" w:hAnsi="Times New Roman" w:cs="Times New Roman"/>
          <w:sz w:val="16"/>
          <w:szCs w:val="16"/>
          <w:lang w:val="en-US"/>
        </w:rPr>
      </w:pPr>
      <w:r w:rsidRPr="00DB169C">
        <w:rPr>
          <w:rStyle w:val="Refdenotaalpie"/>
          <w:rFonts w:ascii="Times New Roman" w:hAnsi="Times New Roman" w:cs="Times New Roman"/>
          <w:sz w:val="16"/>
          <w:szCs w:val="16"/>
        </w:rPr>
        <w:footnoteRef/>
      </w:r>
      <w:r w:rsidRPr="000C7E1F">
        <w:rPr>
          <w:rFonts w:ascii="Times New Roman" w:hAnsi="Times New Roman" w:cs="Times New Roman"/>
          <w:sz w:val="16"/>
          <w:szCs w:val="16"/>
          <w:lang w:val="en-US"/>
        </w:rPr>
        <w:t xml:space="preserve"> Mt. 11, 8.</w:t>
      </w:r>
    </w:p>
  </w:footnote>
  <w:footnote w:id="2407">
    <w:p w:rsidR="00A167AE" w:rsidRPr="00D8140B" w:rsidRDefault="00A167AE">
      <w:pPr>
        <w:pStyle w:val="Textonotapie"/>
        <w:rPr>
          <w:rFonts w:ascii="Times New Roman" w:hAnsi="Times New Roman" w:cs="Times New Roman"/>
          <w:sz w:val="16"/>
          <w:szCs w:val="16"/>
          <w:lang w:val="en-US"/>
        </w:rPr>
      </w:pPr>
      <w:r w:rsidRPr="00DB169C">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Apoc. 18, 7.</w:t>
      </w:r>
    </w:p>
  </w:footnote>
  <w:footnote w:id="2408">
    <w:p w:rsidR="00A167AE" w:rsidRPr="00D8140B"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Cf. 1 Cor. 5, 12. </w:t>
      </w:r>
    </w:p>
  </w:footnote>
  <w:footnote w:id="2409">
    <w:p w:rsidR="00A167AE" w:rsidRPr="00D8140B"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2 Re. 6, 30. </w:t>
      </w:r>
    </w:p>
  </w:footnote>
  <w:footnote w:id="2410">
    <w:p w:rsidR="00A167AE" w:rsidRPr="00D8140B"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Prov. 13, 20. </w:t>
      </w:r>
    </w:p>
  </w:footnote>
  <w:footnote w:id="2411">
    <w:p w:rsidR="00A167AE" w:rsidRPr="00D8140B"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Ez. 16, 25. </w:t>
      </w:r>
    </w:p>
  </w:footnote>
  <w:footnote w:id="2412">
    <w:p w:rsidR="00A167AE" w:rsidRPr="00D8140B"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Sir. 5, 11.12. </w:t>
      </w:r>
    </w:p>
  </w:footnote>
  <w:footnote w:id="2413">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Sal. 1, 4. </w:t>
      </w:r>
    </w:p>
  </w:footnote>
  <w:footnote w:id="2414">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Job 1, 19. </w:t>
      </w:r>
    </w:p>
  </w:footnote>
  <w:footnote w:id="2415">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Mt. 7, 24-27. </w:t>
      </w:r>
    </w:p>
  </w:footnote>
  <w:footnote w:id="2416">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Job 40, 10-16. </w:t>
      </w:r>
    </w:p>
  </w:footnote>
  <w:footnote w:id="2417">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Is. 36, 6. </w:t>
      </w:r>
    </w:p>
  </w:footnote>
  <w:footnote w:id="2418">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Is. 42, 3; Mt. 12, 20. </w:t>
      </w:r>
    </w:p>
  </w:footnote>
  <w:footnote w:id="2419">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Sal. 67, 31. </w:t>
      </w:r>
    </w:p>
  </w:footnote>
  <w:footnote w:id="2420">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Sab. 3, 7. </w:t>
      </w:r>
    </w:p>
  </w:footnote>
  <w:footnote w:id="2421">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Sal. 119, 4. </w:t>
      </w:r>
    </w:p>
  </w:footnote>
  <w:footnote w:id="2422">
    <w:p w:rsidR="00A167AE" w:rsidRPr="00C67FD8"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67FD8">
        <w:rPr>
          <w:rFonts w:ascii="Times New Roman" w:hAnsi="Times New Roman" w:cs="Times New Roman"/>
          <w:sz w:val="16"/>
          <w:szCs w:val="16"/>
          <w:lang w:val="en-US"/>
        </w:rPr>
        <w:t xml:space="preserve"> Is. 40, 3; Mt. 3, 3. </w:t>
      </w:r>
    </w:p>
  </w:footnote>
  <w:footnote w:id="2423">
    <w:p w:rsidR="00A167AE" w:rsidRPr="00CF41A5" w:rsidRDefault="00A167AE" w:rsidP="00C67FD8">
      <w:pPr>
        <w:spacing w:after="0" w:line="240" w:lineRule="auto"/>
        <w:contextualSpacing/>
        <w:jc w:val="both"/>
        <w:rPr>
          <w:rFonts w:ascii="Times New Roman" w:hAnsi="Times New Roman" w:cs="Times New Roman"/>
          <w:sz w:val="16"/>
          <w:szCs w:val="16"/>
          <w:lang w:val="en-US"/>
        </w:rPr>
      </w:pPr>
      <w:r w:rsidRPr="00C67FD8">
        <w:rPr>
          <w:rStyle w:val="Refdenotaalpie"/>
          <w:rFonts w:ascii="Times New Roman" w:hAnsi="Times New Roman" w:cs="Times New Roman"/>
          <w:sz w:val="16"/>
          <w:szCs w:val="16"/>
        </w:rPr>
        <w:footnoteRef/>
      </w:r>
      <w:r w:rsidRPr="00CF41A5">
        <w:rPr>
          <w:rFonts w:ascii="Times New Roman" w:hAnsi="Times New Roman" w:cs="Times New Roman"/>
          <w:sz w:val="16"/>
          <w:szCs w:val="16"/>
          <w:lang w:val="en-US"/>
        </w:rPr>
        <w:t xml:space="preserve"> Sab. 2, 2.</w:t>
      </w:r>
    </w:p>
    <w:p w:rsidR="00A167AE" w:rsidRPr="00CF41A5" w:rsidRDefault="00A167AE" w:rsidP="00C67FD8">
      <w:pPr>
        <w:pStyle w:val="Textonotapie"/>
        <w:rPr>
          <w:rFonts w:ascii="Times New Roman" w:hAnsi="Times New Roman" w:cs="Times New Roman"/>
          <w:sz w:val="16"/>
          <w:szCs w:val="16"/>
          <w:lang w:val="en-US"/>
        </w:rPr>
      </w:pPr>
    </w:p>
  </w:footnote>
  <w:footnote w:id="2424">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Zac. 4; 4.11.14; cf. Apoc. 11, 4. </w:t>
      </w:r>
    </w:p>
  </w:footnote>
  <w:footnote w:id="2425">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Zac. 4, 2. </w:t>
      </w:r>
    </w:p>
  </w:footnote>
  <w:footnote w:id="2426">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Is. 2, 5. </w:t>
      </w:r>
    </w:p>
  </w:footnote>
  <w:footnote w:id="2427">
    <w:p w:rsidR="00A167AE" w:rsidRPr="000B3A8C" w:rsidRDefault="00A167AE" w:rsidP="000B3A8C">
      <w:pPr>
        <w:spacing w:after="0" w:line="240" w:lineRule="auto"/>
        <w:contextualSpacing/>
        <w:jc w:val="both"/>
        <w:rPr>
          <w:rFonts w:ascii="Times New Roman" w:hAnsi="Times New Roman" w:cs="Times New Roman"/>
          <w:sz w:val="16"/>
          <w:szCs w:val="16"/>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rPr>
        <w:t xml:space="preserve"> Sal. 35, 10. </w:t>
      </w:r>
    </w:p>
  </w:footnote>
  <w:footnote w:id="2428">
    <w:p w:rsidR="00A167AE" w:rsidRPr="000B3A8C" w:rsidRDefault="00A167AE" w:rsidP="000B3A8C">
      <w:pPr>
        <w:spacing w:after="0" w:line="240" w:lineRule="auto"/>
        <w:contextualSpacing/>
        <w:jc w:val="both"/>
        <w:rPr>
          <w:rFonts w:ascii="Times New Roman" w:hAnsi="Times New Roman" w:cs="Times New Roman"/>
          <w:sz w:val="16"/>
          <w:szCs w:val="16"/>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rPr>
        <w:t xml:space="preserve"> Jn. 8, 14.18. </w:t>
      </w:r>
    </w:p>
  </w:footnote>
  <w:footnote w:id="2429">
    <w:p w:rsidR="00A167AE" w:rsidRPr="000B3A8C" w:rsidRDefault="00A167AE" w:rsidP="000B3A8C">
      <w:pPr>
        <w:spacing w:after="0" w:line="240" w:lineRule="auto"/>
        <w:contextualSpacing/>
        <w:jc w:val="both"/>
        <w:rPr>
          <w:rFonts w:ascii="Times New Roman" w:hAnsi="Times New Roman" w:cs="Times New Roman"/>
          <w:sz w:val="16"/>
          <w:szCs w:val="16"/>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rPr>
        <w:t xml:space="preserve"> Jn. 8, 1. </w:t>
      </w:r>
    </w:p>
  </w:footnote>
  <w:footnote w:id="2430">
    <w:p w:rsidR="00A167AE" w:rsidRPr="000B3A8C" w:rsidRDefault="00A167AE" w:rsidP="000B3A8C">
      <w:pPr>
        <w:spacing w:after="0" w:line="240" w:lineRule="auto"/>
        <w:contextualSpacing/>
        <w:jc w:val="both"/>
        <w:rPr>
          <w:rFonts w:ascii="Times New Roman" w:hAnsi="Times New Roman" w:cs="Times New Roman"/>
          <w:sz w:val="16"/>
          <w:szCs w:val="16"/>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rPr>
        <w:t xml:space="preserve"> Zac. 4, 10. </w:t>
      </w:r>
    </w:p>
  </w:footnote>
  <w:footnote w:id="2431">
    <w:p w:rsidR="00A167AE" w:rsidRPr="000B3A8C" w:rsidRDefault="00A167AE" w:rsidP="000B3A8C">
      <w:pPr>
        <w:spacing w:after="0" w:line="240" w:lineRule="auto"/>
        <w:contextualSpacing/>
        <w:jc w:val="both"/>
        <w:rPr>
          <w:rFonts w:ascii="Times New Roman" w:hAnsi="Times New Roman" w:cs="Times New Roman"/>
          <w:sz w:val="16"/>
          <w:szCs w:val="16"/>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rPr>
        <w:t xml:space="preserve"> Zac. 4, 11. </w:t>
      </w:r>
    </w:p>
  </w:footnote>
  <w:footnote w:id="2432">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Gén. 5, 24; 2 Re. 2, 11. </w:t>
      </w:r>
    </w:p>
  </w:footnote>
  <w:footnote w:id="2433">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Mt. 17, 3. </w:t>
      </w:r>
    </w:p>
  </w:footnote>
  <w:footnote w:id="2434">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Sal. 51, 10. </w:t>
      </w:r>
    </w:p>
  </w:footnote>
  <w:footnote w:id="2435">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Rom. 11, 7. </w:t>
      </w:r>
    </w:p>
  </w:footnote>
  <w:footnote w:id="2436">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Hech. 4, 32. </w:t>
      </w:r>
    </w:p>
  </w:footnote>
  <w:footnote w:id="2437">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Sal. 127, 3. </w:t>
      </w:r>
    </w:p>
  </w:footnote>
  <w:footnote w:id="2438">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Sal. 127, 3. </w:t>
      </w:r>
    </w:p>
  </w:footnote>
  <w:footnote w:id="2439">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Hab. 3, 17. </w:t>
      </w:r>
    </w:p>
  </w:footnote>
  <w:footnote w:id="2440">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Job 15, 33. </w:t>
      </w:r>
    </w:p>
  </w:footnote>
  <w:footnote w:id="2441">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Jer. 11, 16. </w:t>
      </w:r>
    </w:p>
  </w:footnote>
  <w:footnote w:id="2442">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Mt. 10, 16. </w:t>
      </w:r>
    </w:p>
  </w:footnote>
  <w:footnote w:id="2443">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Mc. 9, 50. </w:t>
      </w:r>
    </w:p>
  </w:footnote>
  <w:footnote w:id="2444">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Hech. 2, 3.4. </w:t>
      </w:r>
    </w:p>
  </w:footnote>
  <w:footnote w:id="2445">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Lam. 1, 13. </w:t>
      </w:r>
    </w:p>
  </w:footnote>
  <w:footnote w:id="2446">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Sal. 108, 24. </w:t>
      </w:r>
    </w:p>
  </w:footnote>
  <w:footnote w:id="2447">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2 Cor. 12, 9. </w:t>
      </w:r>
    </w:p>
  </w:footnote>
  <w:footnote w:id="2448">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Zac. 4, 14. </w:t>
      </w:r>
    </w:p>
  </w:footnote>
  <w:footnote w:id="2449">
    <w:p w:rsidR="00A167AE" w:rsidRPr="002204F5"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2204F5">
        <w:rPr>
          <w:rFonts w:ascii="Times New Roman" w:hAnsi="Times New Roman" w:cs="Times New Roman"/>
          <w:sz w:val="16"/>
          <w:szCs w:val="16"/>
          <w:lang w:val="en-US"/>
        </w:rPr>
        <w:t xml:space="preserve"> Sal. 118, 66. </w:t>
      </w:r>
    </w:p>
  </w:footnote>
  <w:footnote w:id="2450">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Sal. 85, 14. </w:t>
      </w:r>
    </w:p>
  </w:footnote>
  <w:footnote w:id="2451">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Sal. 122, 2. </w:t>
      </w:r>
    </w:p>
  </w:footnote>
  <w:footnote w:id="2452">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Heb. 11, 27. </w:t>
      </w:r>
    </w:p>
  </w:footnote>
  <w:footnote w:id="2453">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2 Re. 5, 16. </w:t>
      </w:r>
    </w:p>
  </w:footnote>
  <w:footnote w:id="2454">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1 Tim. 1, 5. </w:t>
      </w:r>
    </w:p>
  </w:footnote>
  <w:footnote w:id="2455">
    <w:p w:rsidR="00A167AE" w:rsidRPr="000B3A8C" w:rsidRDefault="00A167AE" w:rsidP="000B3A8C">
      <w:pPr>
        <w:spacing w:after="0" w:line="240" w:lineRule="auto"/>
        <w:contextualSpacing/>
        <w:jc w:val="both"/>
        <w:rPr>
          <w:rFonts w:ascii="Times New Roman" w:hAnsi="Times New Roman" w:cs="Times New Roman"/>
          <w:sz w:val="16"/>
          <w:szCs w:val="16"/>
          <w:lang w:val="en-US"/>
        </w:rPr>
      </w:pPr>
      <w:r w:rsidRPr="000B3A8C">
        <w:rPr>
          <w:rStyle w:val="Refdenotaalpie"/>
          <w:rFonts w:ascii="Times New Roman" w:hAnsi="Times New Roman" w:cs="Times New Roman"/>
          <w:sz w:val="16"/>
          <w:szCs w:val="16"/>
        </w:rPr>
        <w:footnoteRef/>
      </w:r>
      <w:r w:rsidRPr="000B3A8C">
        <w:rPr>
          <w:rFonts w:ascii="Times New Roman" w:hAnsi="Times New Roman" w:cs="Times New Roman"/>
          <w:sz w:val="16"/>
          <w:szCs w:val="16"/>
          <w:lang w:val="en-US"/>
        </w:rPr>
        <w:t xml:space="preserve"> Is. 33, 17.18</w:t>
      </w:r>
    </w:p>
    <w:p w:rsidR="00A167AE" w:rsidRPr="000B3A8C" w:rsidRDefault="00A167AE" w:rsidP="000B3A8C">
      <w:pPr>
        <w:pStyle w:val="Textonotapie"/>
        <w:rPr>
          <w:rFonts w:ascii="Times New Roman" w:hAnsi="Times New Roman" w:cs="Times New Roman"/>
          <w:sz w:val="16"/>
          <w:szCs w:val="16"/>
          <w:lang w:val="en-US"/>
        </w:rPr>
      </w:pPr>
    </w:p>
  </w:footnote>
  <w:footnote w:id="2456">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Cant. 4, 5.6. </w:t>
      </w:r>
    </w:p>
  </w:footnote>
  <w:footnote w:id="2457">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Is. 49, 23. </w:t>
      </w:r>
    </w:p>
  </w:footnote>
  <w:footnote w:id="2458">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Is. 60, 16. </w:t>
      </w:r>
    </w:p>
  </w:footnote>
  <w:footnote w:id="2459">
    <w:p w:rsidR="00A167AE" w:rsidRPr="00D8140B"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Pe. 2, 2. </w:t>
      </w:r>
    </w:p>
  </w:footnote>
  <w:footnote w:id="2460">
    <w:p w:rsidR="00A167AE" w:rsidRPr="00D8140B"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1 Cor. 3, 2. </w:t>
      </w:r>
    </w:p>
  </w:footnote>
  <w:footnote w:id="2461">
    <w:p w:rsidR="00A167AE" w:rsidRPr="00397B77" w:rsidRDefault="00A167AE" w:rsidP="00397B77">
      <w:pPr>
        <w:spacing w:after="0" w:line="240" w:lineRule="auto"/>
        <w:contextualSpacing/>
        <w:jc w:val="both"/>
        <w:rPr>
          <w:rFonts w:ascii="Times New Roman" w:hAnsi="Times New Roman" w:cs="Times New Roman"/>
          <w:sz w:val="16"/>
          <w:szCs w:val="16"/>
        </w:rPr>
      </w:pPr>
      <w:r w:rsidRPr="00397B77">
        <w:rPr>
          <w:rStyle w:val="Refdenotaalpie"/>
          <w:rFonts w:ascii="Times New Roman" w:hAnsi="Times New Roman" w:cs="Times New Roman"/>
          <w:sz w:val="16"/>
          <w:szCs w:val="16"/>
        </w:rPr>
        <w:footnoteRef/>
      </w:r>
      <w:r w:rsidRPr="00BE37D0">
        <w:rPr>
          <w:rFonts w:ascii="Times New Roman" w:hAnsi="Times New Roman" w:cs="Times New Roman"/>
          <w:sz w:val="16"/>
          <w:szCs w:val="16"/>
        </w:rPr>
        <w:t xml:space="preserve"> 1 Tes. 2, 7. </w:t>
      </w:r>
      <w:r w:rsidRPr="00397B77">
        <w:rPr>
          <w:rFonts w:ascii="Times New Roman" w:hAnsi="Times New Roman" w:cs="Times New Roman"/>
          <w:sz w:val="16"/>
          <w:szCs w:val="16"/>
        </w:rPr>
        <w:t xml:space="preserve">La anécdota legendaria que a continuación recoge Guerrico se remonta a una obra sobre los príncipes de los apóstoles atribuida a San Juan Crisóstomo (PG 59, 494). </w:t>
      </w:r>
    </w:p>
  </w:footnote>
  <w:footnote w:id="2462">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Cant. 8, 8. </w:t>
      </w:r>
    </w:p>
  </w:footnote>
  <w:footnote w:id="2463">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Lc. 12, 32. </w:t>
      </w:r>
    </w:p>
  </w:footnote>
  <w:footnote w:id="2464">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Heb. 5, 7. </w:t>
      </w:r>
    </w:p>
  </w:footnote>
  <w:footnote w:id="2465">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Sant. 1, 18. </w:t>
      </w:r>
    </w:p>
  </w:footnote>
  <w:footnote w:id="2466">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Is. 66, 11. </w:t>
      </w:r>
    </w:p>
  </w:footnote>
  <w:footnote w:id="2467">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Cant. 1, 1. </w:t>
      </w:r>
    </w:p>
  </w:footnote>
  <w:footnote w:id="2468">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Is. 66, 9. </w:t>
      </w:r>
    </w:p>
  </w:footnote>
  <w:footnote w:id="2469">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Sant. 1, 18. </w:t>
      </w:r>
    </w:p>
  </w:footnote>
  <w:footnote w:id="2470">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Heb. 7, 19. </w:t>
      </w:r>
    </w:p>
  </w:footnote>
  <w:footnote w:id="2471">
    <w:p w:rsidR="00A167AE" w:rsidRPr="00397B77" w:rsidRDefault="00A167AE" w:rsidP="00397B77">
      <w:pPr>
        <w:spacing w:after="0" w:line="240" w:lineRule="auto"/>
        <w:contextualSpacing/>
        <w:jc w:val="both"/>
        <w:rPr>
          <w:rFonts w:ascii="Times New Roman" w:hAnsi="Times New Roman" w:cs="Times New Roman"/>
          <w:sz w:val="16"/>
          <w:szCs w:val="16"/>
          <w:lang w:val="en-US"/>
        </w:rPr>
      </w:pPr>
      <w:r w:rsidRPr="00397B77">
        <w:rPr>
          <w:rStyle w:val="Refdenotaalpie"/>
          <w:rFonts w:ascii="Times New Roman" w:hAnsi="Times New Roman" w:cs="Times New Roman"/>
          <w:sz w:val="16"/>
          <w:szCs w:val="16"/>
        </w:rPr>
        <w:footnoteRef/>
      </w:r>
      <w:r w:rsidRPr="00397B77">
        <w:rPr>
          <w:rFonts w:ascii="Times New Roman" w:hAnsi="Times New Roman" w:cs="Times New Roman"/>
          <w:sz w:val="16"/>
          <w:szCs w:val="16"/>
          <w:lang w:val="en-US"/>
        </w:rPr>
        <w:t xml:space="preserve"> Gál. 4, 19. </w:t>
      </w:r>
    </w:p>
  </w:footnote>
  <w:footnote w:id="2472">
    <w:p w:rsidR="00A167AE" w:rsidRPr="00BE37D0" w:rsidRDefault="00A167AE" w:rsidP="00397B77">
      <w:pPr>
        <w:spacing w:after="0" w:line="240" w:lineRule="auto"/>
        <w:contextualSpacing/>
        <w:jc w:val="both"/>
        <w:rPr>
          <w:rFonts w:ascii="Times New Roman" w:hAnsi="Times New Roman" w:cs="Times New Roman"/>
          <w:sz w:val="16"/>
          <w:szCs w:val="16"/>
          <w:lang w:val="fr-FR"/>
        </w:rPr>
      </w:pPr>
      <w:r w:rsidRPr="00397B77">
        <w:rPr>
          <w:rStyle w:val="Refdenotaalpie"/>
          <w:rFonts w:ascii="Times New Roman" w:hAnsi="Times New Roman" w:cs="Times New Roman"/>
          <w:sz w:val="16"/>
          <w:szCs w:val="16"/>
        </w:rPr>
        <w:footnoteRef/>
      </w:r>
      <w:r w:rsidRPr="00BE37D0">
        <w:rPr>
          <w:rFonts w:ascii="Times New Roman" w:hAnsi="Times New Roman" w:cs="Times New Roman"/>
          <w:sz w:val="16"/>
          <w:szCs w:val="16"/>
          <w:lang w:val="fr-FR"/>
        </w:rPr>
        <w:t xml:space="preserve"> Cant. 8, 8. </w:t>
      </w:r>
    </w:p>
  </w:footnote>
  <w:footnote w:id="2473">
    <w:p w:rsidR="00A167AE" w:rsidRPr="00BE37D0" w:rsidRDefault="00A167AE" w:rsidP="00397B77">
      <w:pPr>
        <w:spacing w:after="0" w:line="240" w:lineRule="auto"/>
        <w:contextualSpacing/>
        <w:jc w:val="both"/>
        <w:rPr>
          <w:rFonts w:ascii="Times New Roman" w:hAnsi="Times New Roman" w:cs="Times New Roman"/>
          <w:sz w:val="16"/>
          <w:szCs w:val="16"/>
          <w:lang w:val="fr-FR"/>
        </w:rPr>
      </w:pPr>
      <w:r w:rsidRPr="00397B77">
        <w:rPr>
          <w:rStyle w:val="Refdenotaalpie"/>
          <w:rFonts w:ascii="Times New Roman" w:hAnsi="Times New Roman" w:cs="Times New Roman"/>
          <w:sz w:val="16"/>
          <w:szCs w:val="16"/>
        </w:rPr>
        <w:footnoteRef/>
      </w:r>
      <w:r w:rsidRPr="00BE37D0">
        <w:rPr>
          <w:rFonts w:ascii="Times New Roman" w:hAnsi="Times New Roman" w:cs="Times New Roman"/>
          <w:sz w:val="16"/>
          <w:szCs w:val="16"/>
          <w:lang w:val="fr-FR"/>
        </w:rPr>
        <w:t xml:space="preserve"> Jn. 21, 15. </w:t>
      </w:r>
    </w:p>
  </w:footnote>
  <w:footnote w:id="2474">
    <w:p w:rsidR="00A167AE" w:rsidRPr="00BE37D0" w:rsidRDefault="00A167AE" w:rsidP="00397B77">
      <w:pPr>
        <w:spacing w:after="0" w:line="240" w:lineRule="auto"/>
        <w:contextualSpacing/>
        <w:jc w:val="both"/>
        <w:rPr>
          <w:rFonts w:ascii="Times New Roman" w:hAnsi="Times New Roman" w:cs="Times New Roman"/>
          <w:sz w:val="16"/>
          <w:szCs w:val="16"/>
          <w:lang w:val="fr-FR"/>
        </w:rPr>
      </w:pPr>
      <w:r w:rsidRPr="00397B77">
        <w:rPr>
          <w:rStyle w:val="Refdenotaalpie"/>
          <w:rFonts w:ascii="Times New Roman" w:hAnsi="Times New Roman" w:cs="Times New Roman"/>
          <w:sz w:val="16"/>
          <w:szCs w:val="16"/>
        </w:rPr>
        <w:footnoteRef/>
      </w:r>
      <w:r w:rsidRPr="00BE37D0">
        <w:rPr>
          <w:rFonts w:ascii="Times New Roman" w:hAnsi="Times New Roman" w:cs="Times New Roman"/>
          <w:sz w:val="16"/>
          <w:szCs w:val="16"/>
          <w:lang w:val="fr-FR"/>
        </w:rPr>
        <w:t xml:space="preserve"> Jer. 1, 18. </w:t>
      </w:r>
    </w:p>
  </w:footnote>
  <w:footnote w:id="2475">
    <w:p w:rsidR="00A167AE" w:rsidRPr="00BE37D0" w:rsidRDefault="00A167AE" w:rsidP="00397B77">
      <w:pPr>
        <w:spacing w:after="0" w:line="240" w:lineRule="auto"/>
        <w:contextualSpacing/>
        <w:jc w:val="both"/>
        <w:rPr>
          <w:rFonts w:ascii="Times New Roman" w:hAnsi="Times New Roman" w:cs="Times New Roman"/>
          <w:sz w:val="16"/>
          <w:szCs w:val="16"/>
          <w:lang w:val="fr-FR"/>
        </w:rPr>
      </w:pPr>
      <w:r w:rsidRPr="00397B77">
        <w:rPr>
          <w:rStyle w:val="Refdenotaalpie"/>
          <w:rFonts w:ascii="Times New Roman" w:hAnsi="Times New Roman" w:cs="Times New Roman"/>
          <w:sz w:val="16"/>
          <w:szCs w:val="16"/>
        </w:rPr>
        <w:footnoteRef/>
      </w:r>
      <w:r w:rsidRPr="00BE37D0">
        <w:rPr>
          <w:rFonts w:ascii="Times New Roman" w:hAnsi="Times New Roman" w:cs="Times New Roman"/>
          <w:sz w:val="16"/>
          <w:szCs w:val="16"/>
          <w:lang w:val="fr-FR"/>
        </w:rPr>
        <w:t xml:space="preserve"> Cant. 8, 10. </w:t>
      </w:r>
    </w:p>
  </w:footnote>
  <w:footnote w:id="2476">
    <w:p w:rsidR="00A167AE" w:rsidRPr="00BE37D0" w:rsidRDefault="00A167AE" w:rsidP="00397B77">
      <w:pPr>
        <w:spacing w:after="0" w:line="240" w:lineRule="auto"/>
        <w:contextualSpacing/>
        <w:jc w:val="both"/>
        <w:rPr>
          <w:rFonts w:ascii="Times New Roman" w:hAnsi="Times New Roman" w:cs="Times New Roman"/>
          <w:sz w:val="16"/>
          <w:szCs w:val="16"/>
          <w:lang w:val="fr-FR"/>
        </w:rPr>
      </w:pPr>
      <w:r w:rsidRPr="00397B77">
        <w:rPr>
          <w:rStyle w:val="Refdenotaalpie"/>
          <w:rFonts w:ascii="Times New Roman" w:hAnsi="Times New Roman" w:cs="Times New Roman"/>
          <w:sz w:val="16"/>
          <w:szCs w:val="16"/>
        </w:rPr>
        <w:footnoteRef/>
      </w:r>
      <w:r w:rsidRPr="00BE37D0">
        <w:rPr>
          <w:rFonts w:ascii="Times New Roman" w:hAnsi="Times New Roman" w:cs="Times New Roman"/>
          <w:sz w:val="16"/>
          <w:szCs w:val="16"/>
          <w:lang w:val="fr-FR"/>
        </w:rPr>
        <w:t xml:space="preserve"> Cant. 4, 4. </w:t>
      </w:r>
    </w:p>
  </w:footnote>
  <w:footnote w:id="2477">
    <w:p w:rsidR="00A167AE" w:rsidRPr="00B068DD" w:rsidRDefault="00A167AE" w:rsidP="00B068DD">
      <w:pPr>
        <w:spacing w:after="0" w:line="240" w:lineRule="auto"/>
        <w:contextualSpacing/>
        <w:jc w:val="both"/>
        <w:rPr>
          <w:rFonts w:ascii="Times New Roman" w:hAnsi="Times New Roman" w:cs="Times New Roman"/>
          <w:sz w:val="16"/>
          <w:szCs w:val="16"/>
          <w:lang w:val="fr-FR"/>
        </w:rPr>
      </w:pPr>
      <w:r w:rsidRPr="00B068DD">
        <w:rPr>
          <w:rStyle w:val="Refdenotaalpie"/>
          <w:rFonts w:ascii="Times New Roman" w:hAnsi="Times New Roman" w:cs="Times New Roman"/>
          <w:sz w:val="16"/>
          <w:szCs w:val="16"/>
        </w:rPr>
        <w:footnoteRef/>
      </w:r>
      <w:r w:rsidRPr="00B068DD">
        <w:rPr>
          <w:rFonts w:ascii="Times New Roman" w:hAnsi="Times New Roman" w:cs="Times New Roman"/>
          <w:sz w:val="16"/>
          <w:szCs w:val="16"/>
          <w:lang w:val="fr-FR"/>
        </w:rPr>
        <w:t xml:space="preserve"> Cant. 4, 5. </w:t>
      </w:r>
    </w:p>
  </w:footnote>
  <w:footnote w:id="2478">
    <w:p w:rsidR="00A167AE" w:rsidRPr="00B068DD" w:rsidRDefault="00A167AE" w:rsidP="00B068DD">
      <w:pPr>
        <w:spacing w:after="0" w:line="240" w:lineRule="auto"/>
        <w:contextualSpacing/>
        <w:jc w:val="both"/>
        <w:rPr>
          <w:rFonts w:ascii="Times New Roman" w:hAnsi="Times New Roman" w:cs="Times New Roman"/>
          <w:sz w:val="16"/>
          <w:szCs w:val="16"/>
          <w:lang w:val="en-US"/>
        </w:rPr>
      </w:pPr>
      <w:r w:rsidRPr="00B068DD">
        <w:rPr>
          <w:rStyle w:val="Refdenotaalpie"/>
          <w:rFonts w:ascii="Times New Roman" w:hAnsi="Times New Roman" w:cs="Times New Roman"/>
          <w:sz w:val="16"/>
          <w:szCs w:val="16"/>
        </w:rPr>
        <w:footnoteRef/>
      </w:r>
      <w:r w:rsidRPr="00B068DD">
        <w:rPr>
          <w:rFonts w:ascii="Times New Roman" w:hAnsi="Times New Roman" w:cs="Times New Roman"/>
          <w:sz w:val="16"/>
          <w:szCs w:val="16"/>
          <w:lang w:val="en-US"/>
        </w:rPr>
        <w:t xml:space="preserve"> Cf. 2 Sam. 1, 23. </w:t>
      </w:r>
    </w:p>
  </w:footnote>
  <w:footnote w:id="2479">
    <w:p w:rsidR="00A167AE" w:rsidRPr="00B068DD" w:rsidRDefault="00A167AE" w:rsidP="00B068DD">
      <w:pPr>
        <w:spacing w:after="0" w:line="240" w:lineRule="auto"/>
        <w:contextualSpacing/>
        <w:jc w:val="both"/>
        <w:rPr>
          <w:rFonts w:ascii="Times New Roman" w:hAnsi="Times New Roman" w:cs="Times New Roman"/>
          <w:sz w:val="16"/>
          <w:szCs w:val="16"/>
          <w:lang w:val="en-US"/>
        </w:rPr>
      </w:pPr>
      <w:r w:rsidRPr="00B068DD">
        <w:rPr>
          <w:rStyle w:val="Refdenotaalpie"/>
          <w:rFonts w:ascii="Times New Roman" w:hAnsi="Times New Roman" w:cs="Times New Roman"/>
          <w:sz w:val="16"/>
          <w:szCs w:val="16"/>
        </w:rPr>
        <w:footnoteRef/>
      </w:r>
      <w:r w:rsidRPr="00B068DD">
        <w:rPr>
          <w:rFonts w:ascii="Times New Roman" w:hAnsi="Times New Roman" w:cs="Times New Roman"/>
          <w:sz w:val="16"/>
          <w:szCs w:val="16"/>
          <w:lang w:val="en-US"/>
        </w:rPr>
        <w:t xml:space="preserve"> Cant. 4, 5.6. </w:t>
      </w:r>
    </w:p>
  </w:footnote>
  <w:footnote w:id="2480">
    <w:p w:rsidR="00A167AE" w:rsidRPr="00B068DD" w:rsidRDefault="00A167AE" w:rsidP="00B068DD">
      <w:pPr>
        <w:spacing w:after="0" w:line="240" w:lineRule="auto"/>
        <w:contextualSpacing/>
        <w:jc w:val="both"/>
        <w:rPr>
          <w:rFonts w:ascii="Times New Roman" w:hAnsi="Times New Roman" w:cs="Times New Roman"/>
          <w:sz w:val="16"/>
          <w:szCs w:val="16"/>
          <w:lang w:val="en-US"/>
        </w:rPr>
      </w:pPr>
      <w:r w:rsidRPr="00B068DD">
        <w:rPr>
          <w:rStyle w:val="Refdenotaalpie"/>
          <w:rFonts w:ascii="Times New Roman" w:hAnsi="Times New Roman" w:cs="Times New Roman"/>
          <w:sz w:val="16"/>
          <w:szCs w:val="16"/>
        </w:rPr>
        <w:footnoteRef/>
      </w:r>
      <w:r w:rsidRPr="00B068DD">
        <w:rPr>
          <w:rFonts w:ascii="Times New Roman" w:hAnsi="Times New Roman" w:cs="Times New Roman"/>
          <w:sz w:val="16"/>
          <w:szCs w:val="16"/>
          <w:lang w:val="en-US"/>
        </w:rPr>
        <w:t xml:space="preserve"> Cant. 2, 1; 4, 5. </w:t>
      </w:r>
    </w:p>
  </w:footnote>
  <w:footnote w:id="2481">
    <w:p w:rsidR="00A167AE" w:rsidRPr="00B068DD" w:rsidRDefault="00A167AE" w:rsidP="00B068DD">
      <w:pPr>
        <w:spacing w:after="0" w:line="240" w:lineRule="auto"/>
        <w:contextualSpacing/>
        <w:jc w:val="both"/>
        <w:rPr>
          <w:rFonts w:ascii="Times New Roman" w:hAnsi="Times New Roman" w:cs="Times New Roman"/>
          <w:sz w:val="16"/>
          <w:szCs w:val="16"/>
          <w:lang w:val="en-US"/>
        </w:rPr>
      </w:pPr>
      <w:r w:rsidRPr="00B068DD">
        <w:rPr>
          <w:rStyle w:val="Refdenotaalpie"/>
          <w:rFonts w:ascii="Times New Roman" w:hAnsi="Times New Roman" w:cs="Times New Roman"/>
          <w:sz w:val="16"/>
          <w:szCs w:val="16"/>
        </w:rPr>
        <w:footnoteRef/>
      </w:r>
      <w:r w:rsidRPr="00B068DD">
        <w:rPr>
          <w:rFonts w:ascii="Times New Roman" w:hAnsi="Times New Roman" w:cs="Times New Roman"/>
          <w:sz w:val="16"/>
          <w:szCs w:val="16"/>
          <w:lang w:val="en-US"/>
        </w:rPr>
        <w:t xml:space="preserve"> Jn. 10, 9. </w:t>
      </w:r>
    </w:p>
  </w:footnote>
  <w:footnote w:id="2482">
    <w:p w:rsidR="00A167AE" w:rsidRPr="00A403DD" w:rsidRDefault="00A167AE" w:rsidP="00A403DD">
      <w:pPr>
        <w:spacing w:after="0" w:line="240" w:lineRule="auto"/>
        <w:contextualSpacing/>
        <w:jc w:val="both"/>
        <w:rPr>
          <w:rFonts w:ascii="Times New Roman" w:hAnsi="Times New Roman" w:cs="Times New Roman"/>
          <w:sz w:val="16"/>
          <w:szCs w:val="16"/>
          <w:lang w:val="fr-FR"/>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fr-FR"/>
        </w:rPr>
        <w:t xml:space="preserve"> Sal. 22, 2. </w:t>
      </w:r>
    </w:p>
  </w:footnote>
  <w:footnote w:id="2483">
    <w:p w:rsidR="00A167AE" w:rsidRPr="00A403DD" w:rsidRDefault="00A167AE" w:rsidP="00A403DD">
      <w:pPr>
        <w:spacing w:after="0" w:line="240" w:lineRule="auto"/>
        <w:contextualSpacing/>
        <w:jc w:val="both"/>
        <w:rPr>
          <w:rFonts w:ascii="Times New Roman" w:hAnsi="Times New Roman" w:cs="Times New Roman"/>
          <w:sz w:val="16"/>
          <w:szCs w:val="16"/>
          <w:lang w:val="fr-FR"/>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fr-FR"/>
        </w:rPr>
        <w:t xml:space="preserve"> Cant. 7, 2. </w:t>
      </w:r>
    </w:p>
  </w:footnote>
  <w:footnote w:id="2484">
    <w:p w:rsidR="00A167AE" w:rsidRPr="00A403DD" w:rsidRDefault="00A167AE" w:rsidP="00A403DD">
      <w:pPr>
        <w:spacing w:after="0" w:line="240" w:lineRule="auto"/>
        <w:contextualSpacing/>
        <w:jc w:val="both"/>
        <w:rPr>
          <w:rFonts w:ascii="Times New Roman" w:hAnsi="Times New Roman" w:cs="Times New Roman"/>
          <w:sz w:val="16"/>
          <w:szCs w:val="16"/>
          <w:lang w:val="fr-FR"/>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fr-FR"/>
        </w:rPr>
        <w:t xml:space="preserve"> Prov. 11, 28; Is. 27, 6; Os. 14, 6. </w:t>
      </w:r>
    </w:p>
  </w:footnote>
  <w:footnote w:id="2485">
    <w:p w:rsidR="00A167AE" w:rsidRPr="00A403DD" w:rsidRDefault="00A167AE" w:rsidP="00A403DD">
      <w:pPr>
        <w:pStyle w:val="Textonotapie"/>
        <w:rPr>
          <w:rFonts w:ascii="Times New Roman" w:hAnsi="Times New Roman" w:cs="Times New Roman"/>
          <w:sz w:val="16"/>
          <w:szCs w:val="16"/>
          <w:lang w:val="fr-FR"/>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fr-FR"/>
        </w:rPr>
        <w:t xml:space="preserve"> 1 Tes. 3, 8.</w:t>
      </w:r>
    </w:p>
  </w:footnote>
  <w:footnote w:id="2486">
    <w:p w:rsidR="00A167AE" w:rsidRPr="00A403DD" w:rsidRDefault="00A167AE" w:rsidP="00A403DD">
      <w:pPr>
        <w:spacing w:after="0" w:line="240" w:lineRule="auto"/>
        <w:contextualSpacing/>
        <w:jc w:val="both"/>
        <w:rPr>
          <w:rFonts w:ascii="Times New Roman" w:hAnsi="Times New Roman" w:cs="Times New Roman"/>
          <w:sz w:val="16"/>
          <w:szCs w:val="16"/>
          <w:lang w:val="fr-FR"/>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fr-FR"/>
        </w:rPr>
        <w:t xml:space="preserve"> 1 Tes. 2, 19. </w:t>
      </w:r>
    </w:p>
  </w:footnote>
  <w:footnote w:id="2487">
    <w:p w:rsidR="00A167AE" w:rsidRPr="00A403DD" w:rsidRDefault="00A167AE" w:rsidP="00A403DD">
      <w:pPr>
        <w:spacing w:after="0" w:line="240" w:lineRule="auto"/>
        <w:contextualSpacing/>
        <w:jc w:val="both"/>
        <w:rPr>
          <w:rFonts w:ascii="Times New Roman" w:hAnsi="Times New Roman" w:cs="Times New Roman"/>
          <w:sz w:val="16"/>
          <w:szCs w:val="16"/>
          <w:lang w:val="en-US"/>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en-US"/>
        </w:rPr>
        <w:t xml:space="preserve"> 2 Cor. 12, 3. </w:t>
      </w:r>
    </w:p>
  </w:footnote>
  <w:footnote w:id="2488">
    <w:p w:rsidR="00A167AE" w:rsidRPr="00A403DD" w:rsidRDefault="00A167AE" w:rsidP="00A403DD">
      <w:pPr>
        <w:spacing w:after="0" w:line="240" w:lineRule="auto"/>
        <w:contextualSpacing/>
        <w:jc w:val="both"/>
        <w:rPr>
          <w:rFonts w:ascii="Times New Roman" w:hAnsi="Times New Roman" w:cs="Times New Roman"/>
          <w:sz w:val="16"/>
          <w:szCs w:val="16"/>
          <w:lang w:val="en-US"/>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en-US"/>
        </w:rPr>
        <w:t xml:space="preserve"> Mt. 25, 21. </w:t>
      </w:r>
    </w:p>
  </w:footnote>
  <w:footnote w:id="2489">
    <w:p w:rsidR="00A167AE" w:rsidRPr="00A403DD" w:rsidRDefault="00A167AE" w:rsidP="00A403DD">
      <w:pPr>
        <w:spacing w:after="0" w:line="240" w:lineRule="auto"/>
        <w:contextualSpacing/>
        <w:jc w:val="both"/>
        <w:rPr>
          <w:rFonts w:ascii="Times New Roman" w:hAnsi="Times New Roman" w:cs="Times New Roman"/>
          <w:sz w:val="16"/>
          <w:szCs w:val="16"/>
          <w:lang w:val="en-US"/>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en-US"/>
        </w:rPr>
        <w:t xml:space="preserve"> Sal. 64, 5. </w:t>
      </w:r>
    </w:p>
  </w:footnote>
  <w:footnote w:id="2490">
    <w:p w:rsidR="00A167AE" w:rsidRPr="00A403DD" w:rsidRDefault="00A167AE" w:rsidP="00A403DD">
      <w:pPr>
        <w:spacing w:after="0" w:line="240" w:lineRule="auto"/>
        <w:contextualSpacing/>
        <w:jc w:val="both"/>
        <w:rPr>
          <w:rFonts w:ascii="Times New Roman" w:hAnsi="Times New Roman" w:cs="Times New Roman"/>
          <w:sz w:val="16"/>
          <w:szCs w:val="16"/>
          <w:lang w:val="en-US"/>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en-US"/>
        </w:rPr>
        <w:t xml:space="preserve"> Mt. 16, 17. </w:t>
      </w:r>
    </w:p>
  </w:footnote>
  <w:footnote w:id="2491">
    <w:p w:rsidR="00A167AE" w:rsidRPr="00A403DD" w:rsidRDefault="00A167AE" w:rsidP="00A403DD">
      <w:pPr>
        <w:spacing w:after="0" w:line="240" w:lineRule="auto"/>
        <w:contextualSpacing/>
        <w:jc w:val="both"/>
        <w:rPr>
          <w:rFonts w:ascii="Times New Roman" w:hAnsi="Times New Roman" w:cs="Times New Roman"/>
          <w:sz w:val="16"/>
          <w:szCs w:val="16"/>
          <w:lang w:val="en-US"/>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en-US"/>
        </w:rPr>
        <w:t xml:space="preserve"> Sal. 18, 3. </w:t>
      </w:r>
    </w:p>
  </w:footnote>
  <w:footnote w:id="2492">
    <w:p w:rsidR="00A167AE" w:rsidRPr="001C2256" w:rsidRDefault="00A167AE" w:rsidP="00A403DD">
      <w:pPr>
        <w:spacing w:after="0" w:line="240" w:lineRule="auto"/>
        <w:contextualSpacing/>
        <w:jc w:val="both"/>
        <w:rPr>
          <w:rFonts w:ascii="Times New Roman" w:hAnsi="Times New Roman" w:cs="Times New Roman"/>
          <w:sz w:val="16"/>
          <w:szCs w:val="16"/>
          <w:lang w:val="en-US"/>
        </w:rPr>
      </w:pPr>
      <w:r w:rsidRPr="00A403DD">
        <w:rPr>
          <w:rStyle w:val="Refdenotaalpie"/>
          <w:rFonts w:ascii="Times New Roman" w:hAnsi="Times New Roman" w:cs="Times New Roman"/>
          <w:sz w:val="16"/>
          <w:szCs w:val="16"/>
        </w:rPr>
        <w:footnoteRef/>
      </w:r>
      <w:r w:rsidRPr="001C2256">
        <w:rPr>
          <w:rFonts w:ascii="Times New Roman" w:hAnsi="Times New Roman" w:cs="Times New Roman"/>
          <w:sz w:val="16"/>
          <w:szCs w:val="16"/>
          <w:lang w:val="en-US"/>
        </w:rPr>
        <w:t xml:space="preserve"> </w:t>
      </w:r>
      <w:r w:rsidRPr="00A403DD">
        <w:rPr>
          <w:rFonts w:ascii="Times New Roman" w:hAnsi="Times New Roman" w:cs="Times New Roman"/>
          <w:sz w:val="16"/>
          <w:szCs w:val="16"/>
          <w:lang w:val="en-US"/>
        </w:rPr>
        <w:t>Apoc. 11, 6.</w:t>
      </w:r>
      <w:r w:rsidRPr="001C2256">
        <w:rPr>
          <w:rFonts w:ascii="Times New Roman" w:hAnsi="Times New Roman" w:cs="Times New Roman"/>
          <w:sz w:val="16"/>
          <w:szCs w:val="16"/>
          <w:lang w:val="en-US"/>
        </w:rPr>
        <w:t xml:space="preserve"> </w:t>
      </w:r>
    </w:p>
  </w:footnote>
  <w:footnote w:id="2493">
    <w:p w:rsidR="00A167AE" w:rsidRPr="001C2256" w:rsidRDefault="00A167AE" w:rsidP="00A403DD">
      <w:pPr>
        <w:spacing w:after="0" w:line="240" w:lineRule="auto"/>
        <w:contextualSpacing/>
        <w:jc w:val="both"/>
        <w:rPr>
          <w:lang w:val="en-US"/>
        </w:rPr>
      </w:pPr>
      <w:r w:rsidRPr="00A403DD">
        <w:rPr>
          <w:rStyle w:val="Refdenotaalpie"/>
          <w:rFonts w:ascii="Times New Roman" w:hAnsi="Times New Roman" w:cs="Times New Roman"/>
          <w:sz w:val="16"/>
          <w:szCs w:val="16"/>
        </w:rPr>
        <w:footnoteRef/>
      </w:r>
      <w:r w:rsidRPr="001C2256">
        <w:rPr>
          <w:rFonts w:ascii="Times New Roman" w:hAnsi="Times New Roman" w:cs="Times New Roman"/>
          <w:sz w:val="16"/>
          <w:szCs w:val="16"/>
          <w:lang w:val="en-US"/>
        </w:rPr>
        <w:t xml:space="preserve"> </w:t>
      </w:r>
      <w:r w:rsidRPr="00A403DD">
        <w:rPr>
          <w:rFonts w:ascii="Times New Roman" w:hAnsi="Times New Roman" w:cs="Times New Roman"/>
          <w:sz w:val="16"/>
          <w:szCs w:val="16"/>
          <w:lang w:val="en-US"/>
        </w:rPr>
        <w:t>38. Hech. 10.</w:t>
      </w:r>
      <w:r w:rsidRPr="001C2256">
        <w:rPr>
          <w:lang w:val="en-US"/>
        </w:rPr>
        <w:t xml:space="preserve"> </w:t>
      </w:r>
    </w:p>
  </w:footnote>
  <w:footnote w:id="2494">
    <w:p w:rsidR="00A167AE" w:rsidRPr="001C2256" w:rsidRDefault="00A167AE" w:rsidP="00A403DD">
      <w:pPr>
        <w:spacing w:after="0" w:line="240" w:lineRule="auto"/>
        <w:contextualSpacing/>
        <w:jc w:val="both"/>
        <w:rPr>
          <w:rFonts w:ascii="Times New Roman" w:hAnsi="Times New Roman" w:cs="Times New Roman"/>
          <w:sz w:val="16"/>
          <w:szCs w:val="16"/>
          <w:lang w:val="en-US"/>
        </w:rPr>
      </w:pPr>
      <w:r w:rsidRPr="00A403DD">
        <w:rPr>
          <w:rStyle w:val="Refdenotaalpie"/>
          <w:rFonts w:ascii="Times New Roman" w:hAnsi="Times New Roman" w:cs="Times New Roman"/>
          <w:sz w:val="16"/>
          <w:szCs w:val="16"/>
        </w:rPr>
        <w:footnoteRef/>
      </w:r>
      <w:r w:rsidRPr="001C2256">
        <w:rPr>
          <w:rFonts w:ascii="Times New Roman" w:hAnsi="Times New Roman" w:cs="Times New Roman"/>
          <w:sz w:val="16"/>
          <w:szCs w:val="16"/>
          <w:lang w:val="en-US"/>
        </w:rPr>
        <w:t xml:space="preserve"> </w:t>
      </w:r>
      <w:r w:rsidRPr="00A403DD">
        <w:rPr>
          <w:rFonts w:ascii="Times New Roman" w:hAnsi="Times New Roman" w:cs="Times New Roman"/>
          <w:sz w:val="16"/>
          <w:szCs w:val="16"/>
          <w:lang w:val="en-US"/>
        </w:rPr>
        <w:t>1 Pe. 2, 2.</w:t>
      </w:r>
      <w:r w:rsidRPr="001C2256">
        <w:rPr>
          <w:rFonts w:ascii="Times New Roman" w:hAnsi="Times New Roman" w:cs="Times New Roman"/>
          <w:sz w:val="16"/>
          <w:szCs w:val="16"/>
          <w:lang w:val="en-US"/>
        </w:rPr>
        <w:t xml:space="preserve"> </w:t>
      </w:r>
    </w:p>
  </w:footnote>
  <w:footnote w:id="2495">
    <w:p w:rsidR="00A167AE" w:rsidRPr="00A403DD" w:rsidRDefault="00A167AE" w:rsidP="00A403DD">
      <w:pPr>
        <w:spacing w:after="0" w:line="240" w:lineRule="auto"/>
        <w:contextualSpacing/>
        <w:jc w:val="both"/>
        <w:rPr>
          <w:rFonts w:ascii="Times New Roman" w:hAnsi="Times New Roman" w:cs="Times New Roman"/>
          <w:sz w:val="16"/>
          <w:szCs w:val="16"/>
          <w:lang w:val="en-US"/>
        </w:rPr>
      </w:pPr>
      <w:r w:rsidRPr="00A403DD">
        <w:rPr>
          <w:rStyle w:val="Refdenotaalpie"/>
          <w:rFonts w:ascii="Times New Roman" w:hAnsi="Times New Roman" w:cs="Times New Roman"/>
          <w:sz w:val="16"/>
          <w:szCs w:val="16"/>
        </w:rPr>
        <w:footnoteRef/>
      </w:r>
      <w:r w:rsidRPr="00A403DD">
        <w:rPr>
          <w:rFonts w:ascii="Times New Roman" w:hAnsi="Times New Roman" w:cs="Times New Roman"/>
          <w:sz w:val="16"/>
          <w:szCs w:val="16"/>
          <w:lang w:val="en-US"/>
        </w:rPr>
        <w:t xml:space="preserve"> Gál. 4, 19.</w:t>
      </w:r>
    </w:p>
    <w:p w:rsidR="00A167AE" w:rsidRPr="001C2256" w:rsidRDefault="00A167AE" w:rsidP="00A403DD">
      <w:pPr>
        <w:pStyle w:val="Textonotapie"/>
        <w:rPr>
          <w:rFonts w:ascii="Times New Roman" w:hAnsi="Times New Roman" w:cs="Times New Roman"/>
          <w:sz w:val="16"/>
          <w:szCs w:val="16"/>
          <w:lang w:val="en-US"/>
        </w:rPr>
      </w:pPr>
    </w:p>
  </w:footnote>
  <w:footnote w:id="2496">
    <w:p w:rsidR="00A167AE" w:rsidRPr="00D8140B" w:rsidRDefault="00A167AE" w:rsidP="003F3975">
      <w:pPr>
        <w:spacing w:after="0" w:line="240" w:lineRule="auto"/>
        <w:contextualSpacing/>
        <w:jc w:val="both"/>
        <w:rPr>
          <w:rFonts w:ascii="Times New Roman" w:hAnsi="Times New Roman" w:cs="Times New Roman"/>
          <w:sz w:val="16"/>
          <w:szCs w:val="16"/>
          <w:lang w:val="en-US"/>
        </w:rPr>
      </w:pPr>
      <w:r w:rsidRPr="003F397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Cant. 4, 6. </w:t>
      </w:r>
    </w:p>
  </w:footnote>
  <w:footnote w:id="2497">
    <w:p w:rsidR="00A167AE" w:rsidRPr="00D8140B" w:rsidRDefault="00A167AE" w:rsidP="003F3975">
      <w:pPr>
        <w:spacing w:after="0" w:line="240" w:lineRule="auto"/>
        <w:contextualSpacing/>
        <w:jc w:val="both"/>
        <w:rPr>
          <w:rFonts w:ascii="Times New Roman" w:hAnsi="Times New Roman" w:cs="Times New Roman"/>
          <w:sz w:val="16"/>
          <w:szCs w:val="16"/>
          <w:lang w:val="en-US"/>
        </w:rPr>
      </w:pPr>
      <w:r w:rsidRPr="003F397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10, 27. </w:t>
      </w:r>
    </w:p>
  </w:footnote>
  <w:footnote w:id="2498">
    <w:p w:rsidR="00A167AE" w:rsidRPr="00D8140B" w:rsidRDefault="00A167AE" w:rsidP="003F3975">
      <w:pPr>
        <w:spacing w:after="0" w:line="240" w:lineRule="auto"/>
        <w:contextualSpacing/>
        <w:jc w:val="both"/>
        <w:rPr>
          <w:rFonts w:ascii="Times New Roman" w:hAnsi="Times New Roman" w:cs="Times New Roman"/>
          <w:sz w:val="16"/>
          <w:szCs w:val="16"/>
          <w:lang w:val="it-IT"/>
        </w:rPr>
      </w:pPr>
      <w:r w:rsidRPr="003F397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Lev. 26, 10. </w:t>
      </w:r>
    </w:p>
  </w:footnote>
  <w:footnote w:id="2499">
    <w:p w:rsidR="00A167AE" w:rsidRPr="00D8140B" w:rsidRDefault="00A167AE" w:rsidP="003F3975">
      <w:pPr>
        <w:spacing w:after="0" w:line="240" w:lineRule="auto"/>
        <w:contextualSpacing/>
        <w:jc w:val="both"/>
        <w:rPr>
          <w:rFonts w:ascii="Times New Roman" w:hAnsi="Times New Roman" w:cs="Times New Roman"/>
          <w:sz w:val="16"/>
          <w:szCs w:val="16"/>
          <w:lang w:val="it-IT"/>
        </w:rPr>
      </w:pPr>
      <w:r w:rsidRPr="003F397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Jn. 2, 10. </w:t>
      </w:r>
    </w:p>
  </w:footnote>
  <w:footnote w:id="2500">
    <w:p w:rsidR="00A167AE" w:rsidRPr="00D8140B" w:rsidRDefault="00A167AE" w:rsidP="003F3975">
      <w:pPr>
        <w:spacing w:after="0" w:line="240" w:lineRule="auto"/>
        <w:contextualSpacing/>
        <w:jc w:val="both"/>
        <w:rPr>
          <w:rFonts w:ascii="Times New Roman" w:hAnsi="Times New Roman" w:cs="Times New Roman"/>
          <w:sz w:val="16"/>
          <w:szCs w:val="16"/>
          <w:lang w:val="it-IT"/>
        </w:rPr>
      </w:pPr>
      <w:r w:rsidRPr="003F3975">
        <w:rPr>
          <w:rStyle w:val="Refdenotaalpie"/>
          <w:rFonts w:ascii="Times New Roman" w:hAnsi="Times New Roman" w:cs="Times New Roman"/>
          <w:sz w:val="16"/>
          <w:szCs w:val="16"/>
        </w:rPr>
        <w:footnoteRef/>
      </w:r>
      <w:r w:rsidRPr="00D8140B">
        <w:rPr>
          <w:rFonts w:ascii="Times New Roman" w:hAnsi="Times New Roman" w:cs="Times New Roman"/>
          <w:sz w:val="16"/>
          <w:szCs w:val="16"/>
          <w:lang w:val="it-IT"/>
        </w:rPr>
        <w:t xml:space="preserve"> Virgilio, Bucal. l, 84. </w:t>
      </w:r>
    </w:p>
  </w:footnote>
  <w:footnote w:id="2501">
    <w:p w:rsidR="00A167AE" w:rsidRPr="00996E38" w:rsidRDefault="00A167AE" w:rsidP="00996E38">
      <w:pPr>
        <w:spacing w:after="0" w:line="240" w:lineRule="auto"/>
        <w:contextualSpacing/>
        <w:jc w:val="both"/>
        <w:rPr>
          <w:rFonts w:ascii="Times New Roman" w:hAnsi="Times New Roman" w:cs="Times New Roman"/>
          <w:sz w:val="16"/>
          <w:szCs w:val="16"/>
          <w:lang w:val="pt-BR"/>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pt-BR"/>
        </w:rPr>
        <w:t xml:space="preserve"> 1 Cor. 13, 12. </w:t>
      </w:r>
    </w:p>
  </w:footnote>
  <w:footnote w:id="2502">
    <w:p w:rsidR="00A167AE" w:rsidRPr="00996E38" w:rsidRDefault="00A167AE" w:rsidP="00996E38">
      <w:pPr>
        <w:spacing w:after="0" w:line="240" w:lineRule="auto"/>
        <w:contextualSpacing/>
        <w:jc w:val="both"/>
        <w:rPr>
          <w:rFonts w:ascii="Times New Roman" w:hAnsi="Times New Roman" w:cs="Times New Roman"/>
          <w:sz w:val="16"/>
          <w:szCs w:val="16"/>
          <w:lang w:val="pt-BR"/>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pt-BR"/>
        </w:rPr>
        <w:t xml:space="preserve"> 1 Tim. 6, 16. </w:t>
      </w:r>
    </w:p>
  </w:footnote>
  <w:footnote w:id="2503">
    <w:p w:rsidR="00A167AE" w:rsidRPr="00996E38" w:rsidRDefault="00A167AE" w:rsidP="00996E38">
      <w:pPr>
        <w:spacing w:after="0" w:line="240" w:lineRule="auto"/>
        <w:contextualSpacing/>
        <w:jc w:val="both"/>
        <w:rPr>
          <w:rFonts w:ascii="Times New Roman" w:hAnsi="Times New Roman" w:cs="Times New Roman"/>
          <w:sz w:val="16"/>
          <w:szCs w:val="16"/>
          <w:lang w:val="pt-BR"/>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pt-BR"/>
        </w:rPr>
        <w:t xml:space="preserve"> Ex. 24, 18. </w:t>
      </w:r>
    </w:p>
  </w:footnote>
  <w:footnote w:id="2504">
    <w:p w:rsidR="00A167AE" w:rsidRPr="00996E38" w:rsidRDefault="00A167AE" w:rsidP="00996E38">
      <w:pPr>
        <w:spacing w:after="0" w:line="240" w:lineRule="auto"/>
        <w:contextualSpacing/>
        <w:jc w:val="both"/>
        <w:rPr>
          <w:rFonts w:ascii="Times New Roman" w:hAnsi="Times New Roman" w:cs="Times New Roman"/>
          <w:sz w:val="16"/>
          <w:szCs w:val="16"/>
          <w:lang w:val="pt-BR"/>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pt-BR"/>
        </w:rPr>
        <w:t xml:space="preserve"> Sal. 17, 10. </w:t>
      </w:r>
    </w:p>
  </w:footnote>
  <w:footnote w:id="2505">
    <w:p w:rsidR="00A167AE" w:rsidRPr="00D8140B" w:rsidRDefault="00A167AE" w:rsidP="00996E38">
      <w:pPr>
        <w:spacing w:after="0" w:line="240" w:lineRule="auto"/>
        <w:contextualSpacing/>
        <w:jc w:val="both"/>
        <w:rPr>
          <w:rFonts w:ascii="Times New Roman" w:hAnsi="Times New Roman" w:cs="Times New Roman"/>
          <w:sz w:val="16"/>
          <w:szCs w:val="16"/>
          <w:lang w:val="pt-BR"/>
        </w:rPr>
      </w:pPr>
      <w:r w:rsidRPr="00996E38">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58, 6. </w:t>
      </w:r>
    </w:p>
  </w:footnote>
  <w:footnote w:id="2506">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2 Cor. 3, 18. </w:t>
      </w:r>
    </w:p>
  </w:footnote>
  <w:footnote w:id="2507">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Is. 58, 11. </w:t>
      </w:r>
    </w:p>
  </w:footnote>
  <w:footnote w:id="2508">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Sal. 101, 12. </w:t>
      </w:r>
    </w:p>
  </w:footnote>
  <w:footnote w:id="2509">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Sal. 6, 7. </w:t>
      </w:r>
    </w:p>
  </w:footnote>
  <w:footnote w:id="2510">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Sal. 101,</w:t>
      </w:r>
      <w:r>
        <w:rPr>
          <w:rFonts w:ascii="Times New Roman" w:hAnsi="Times New Roman" w:cs="Times New Roman"/>
          <w:sz w:val="16"/>
          <w:szCs w:val="16"/>
          <w:lang w:val="en-US"/>
        </w:rPr>
        <w:t xml:space="preserve"> 12. </w:t>
      </w:r>
    </w:p>
  </w:footnote>
  <w:footnote w:id="2511">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Sal. 83, 11. </w:t>
      </w:r>
    </w:p>
  </w:footnote>
  <w:footnote w:id="2512">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Lc. 1, 35. </w:t>
      </w:r>
    </w:p>
  </w:footnote>
  <w:footnote w:id="2513">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2 Cor. 3, 18. </w:t>
      </w:r>
    </w:p>
  </w:footnote>
  <w:footnote w:id="2514">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Is. 58, 11. </w:t>
      </w:r>
    </w:p>
  </w:footnote>
  <w:footnote w:id="2515">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Sant. 1, 17. </w:t>
      </w:r>
    </w:p>
  </w:footnote>
  <w:footnote w:id="2516">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2 Cor. 1, 3. </w:t>
      </w:r>
    </w:p>
  </w:footnote>
  <w:footnote w:id="2517">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Mt. 20, 12. </w:t>
      </w:r>
    </w:p>
  </w:footnote>
  <w:footnote w:id="2518">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Is. 27, 8. </w:t>
      </w:r>
    </w:p>
  </w:footnote>
  <w:footnote w:id="2519">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Mt. 11, 28. </w:t>
      </w:r>
    </w:p>
  </w:footnote>
  <w:footnote w:id="2520">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Job 7, 2. </w:t>
      </w:r>
    </w:p>
  </w:footnote>
  <w:footnote w:id="2521">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Apoc. 8, 1. </w:t>
      </w:r>
    </w:p>
  </w:footnote>
  <w:footnote w:id="2522">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Cant. 2, 3. </w:t>
      </w:r>
    </w:p>
  </w:footnote>
  <w:footnote w:id="2523">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Cant. 2, 3. </w:t>
      </w:r>
    </w:p>
  </w:footnote>
  <w:footnote w:id="2524">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w:t>
      </w:r>
      <w:r w:rsidRPr="00996E38">
        <w:rPr>
          <w:rFonts w:ascii="Times New Roman" w:hAnsi="Times New Roman" w:cs="Times New Roman"/>
          <w:sz w:val="16"/>
          <w:szCs w:val="16"/>
          <w:lang w:val="en-US"/>
        </w:rPr>
        <w:t>Os. 14, 8.</w:t>
      </w:r>
      <w:r w:rsidRPr="00185EF9">
        <w:rPr>
          <w:rFonts w:ascii="Times New Roman" w:hAnsi="Times New Roman" w:cs="Times New Roman"/>
          <w:sz w:val="16"/>
          <w:szCs w:val="16"/>
          <w:lang w:val="en-US"/>
        </w:rPr>
        <w:t xml:space="preserve"> </w:t>
      </w:r>
    </w:p>
  </w:footnote>
  <w:footnote w:id="2525">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w:t>
      </w:r>
      <w:r w:rsidRPr="00996E38">
        <w:rPr>
          <w:rFonts w:ascii="Times New Roman" w:hAnsi="Times New Roman" w:cs="Times New Roman"/>
          <w:sz w:val="16"/>
          <w:szCs w:val="16"/>
          <w:lang w:val="en-US"/>
        </w:rPr>
        <w:t>Job 7, 2.</w:t>
      </w:r>
      <w:r w:rsidRPr="00185EF9">
        <w:rPr>
          <w:rFonts w:ascii="Times New Roman" w:hAnsi="Times New Roman" w:cs="Times New Roman"/>
          <w:sz w:val="16"/>
          <w:szCs w:val="16"/>
          <w:lang w:val="en-US"/>
        </w:rPr>
        <w:t xml:space="preserve"> </w:t>
      </w:r>
    </w:p>
  </w:footnote>
  <w:footnote w:id="2526">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w:t>
      </w:r>
      <w:r w:rsidRPr="00996E38">
        <w:rPr>
          <w:rFonts w:ascii="Times New Roman" w:hAnsi="Times New Roman" w:cs="Times New Roman"/>
          <w:sz w:val="16"/>
          <w:szCs w:val="16"/>
          <w:lang w:val="en-US"/>
        </w:rPr>
        <w:t>1 Jn. 3, 2.</w:t>
      </w:r>
      <w:r w:rsidRPr="00185EF9">
        <w:rPr>
          <w:rFonts w:ascii="Times New Roman" w:hAnsi="Times New Roman" w:cs="Times New Roman"/>
          <w:sz w:val="16"/>
          <w:szCs w:val="16"/>
          <w:lang w:val="en-US"/>
        </w:rPr>
        <w:t xml:space="preserve"> </w:t>
      </w:r>
    </w:p>
  </w:footnote>
  <w:footnote w:id="2527">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w:t>
      </w:r>
      <w:r w:rsidRPr="00996E38">
        <w:rPr>
          <w:rFonts w:ascii="Times New Roman" w:hAnsi="Times New Roman" w:cs="Times New Roman"/>
          <w:sz w:val="16"/>
          <w:szCs w:val="16"/>
          <w:lang w:val="en-US"/>
        </w:rPr>
        <w:t>Lam. 4, 20.</w:t>
      </w:r>
      <w:r w:rsidRPr="00185EF9">
        <w:rPr>
          <w:rFonts w:ascii="Times New Roman" w:hAnsi="Times New Roman" w:cs="Times New Roman"/>
          <w:sz w:val="16"/>
          <w:szCs w:val="16"/>
          <w:lang w:val="en-US"/>
        </w:rPr>
        <w:t xml:space="preserve"> </w:t>
      </w:r>
    </w:p>
  </w:footnote>
  <w:footnote w:id="2528">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Sal. 75, 5. </w:t>
      </w:r>
    </w:p>
  </w:footnote>
  <w:footnote w:id="2529">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Hab. 3, 3. </w:t>
      </w:r>
    </w:p>
  </w:footnote>
  <w:footnote w:id="2530">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Is. 9, 2. </w:t>
      </w:r>
    </w:p>
  </w:footnote>
  <w:footnote w:id="2531">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Lc. 1, 78. </w:t>
      </w:r>
    </w:p>
  </w:footnote>
  <w:footnote w:id="2532">
    <w:p w:rsidR="00A167AE" w:rsidRPr="00996E38"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996E38">
        <w:rPr>
          <w:rFonts w:ascii="Times New Roman" w:hAnsi="Times New Roman" w:cs="Times New Roman"/>
          <w:sz w:val="16"/>
          <w:szCs w:val="16"/>
          <w:lang w:val="en-US"/>
        </w:rPr>
        <w:t xml:space="preserve"> 1 Sam. 19, 5. </w:t>
      </w:r>
    </w:p>
  </w:footnote>
  <w:footnote w:id="2533">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w:t>
      </w:r>
      <w:r w:rsidRPr="00996E38">
        <w:rPr>
          <w:rFonts w:ascii="Times New Roman" w:hAnsi="Times New Roman" w:cs="Times New Roman"/>
          <w:sz w:val="16"/>
          <w:szCs w:val="16"/>
          <w:lang w:val="en-US"/>
        </w:rPr>
        <w:t>Job 40, 16.</w:t>
      </w:r>
      <w:r w:rsidRPr="00185EF9">
        <w:rPr>
          <w:rFonts w:ascii="Times New Roman" w:hAnsi="Times New Roman" w:cs="Times New Roman"/>
          <w:sz w:val="16"/>
          <w:szCs w:val="16"/>
          <w:lang w:val="en-US"/>
        </w:rPr>
        <w:t xml:space="preserve"> </w:t>
      </w:r>
    </w:p>
  </w:footnote>
  <w:footnote w:id="2534">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w:t>
      </w:r>
      <w:r w:rsidRPr="00996E38">
        <w:rPr>
          <w:rFonts w:ascii="Times New Roman" w:hAnsi="Times New Roman" w:cs="Times New Roman"/>
          <w:sz w:val="16"/>
          <w:szCs w:val="16"/>
          <w:lang w:val="en-US"/>
        </w:rPr>
        <w:t>Job 40, 17.</w:t>
      </w:r>
      <w:r w:rsidRPr="00185EF9">
        <w:rPr>
          <w:rFonts w:ascii="Times New Roman" w:hAnsi="Times New Roman" w:cs="Times New Roman"/>
          <w:sz w:val="16"/>
          <w:szCs w:val="16"/>
          <w:lang w:val="en-US"/>
        </w:rPr>
        <w:t xml:space="preserve"> </w:t>
      </w:r>
    </w:p>
  </w:footnote>
  <w:footnote w:id="2535">
    <w:p w:rsidR="00A167AE" w:rsidRPr="00185EF9" w:rsidRDefault="00A167AE" w:rsidP="00996E38">
      <w:pPr>
        <w:spacing w:after="0" w:line="240" w:lineRule="auto"/>
        <w:contextualSpacing/>
        <w:jc w:val="both"/>
        <w:rPr>
          <w:rFonts w:ascii="Times New Roman" w:hAnsi="Times New Roman" w:cs="Times New Roman"/>
          <w:sz w:val="16"/>
          <w:szCs w:val="16"/>
          <w:lang w:val="en-US"/>
        </w:rPr>
      </w:pPr>
      <w:r w:rsidRPr="00996E38">
        <w:rPr>
          <w:rStyle w:val="Refdenotaalpie"/>
          <w:rFonts w:ascii="Times New Roman" w:hAnsi="Times New Roman" w:cs="Times New Roman"/>
          <w:sz w:val="16"/>
          <w:szCs w:val="16"/>
        </w:rPr>
        <w:footnoteRef/>
      </w:r>
      <w:r w:rsidRPr="00185EF9">
        <w:rPr>
          <w:rFonts w:ascii="Times New Roman" w:hAnsi="Times New Roman" w:cs="Times New Roman"/>
          <w:sz w:val="16"/>
          <w:szCs w:val="16"/>
          <w:lang w:val="en-US"/>
        </w:rPr>
        <w:t xml:space="preserve"> </w:t>
      </w:r>
      <w:r w:rsidRPr="00996E38">
        <w:rPr>
          <w:rFonts w:ascii="Times New Roman" w:hAnsi="Times New Roman" w:cs="Times New Roman"/>
          <w:sz w:val="16"/>
          <w:szCs w:val="16"/>
          <w:lang w:val="en-US"/>
        </w:rPr>
        <w:t xml:space="preserve">Sal. 139, 8. </w:t>
      </w:r>
    </w:p>
  </w:footnote>
  <w:footnote w:id="2536">
    <w:p w:rsidR="00A167AE" w:rsidRPr="00D8140B" w:rsidRDefault="00A167AE" w:rsidP="00996E38">
      <w:pPr>
        <w:spacing w:after="0" w:line="240" w:lineRule="auto"/>
        <w:contextualSpacing/>
        <w:jc w:val="both"/>
        <w:rPr>
          <w:rFonts w:ascii="Times New Roman" w:hAnsi="Times New Roman" w:cs="Times New Roman"/>
          <w:sz w:val="16"/>
          <w:szCs w:val="16"/>
        </w:rPr>
      </w:pPr>
      <w:r w:rsidRPr="00996E38">
        <w:rPr>
          <w:rStyle w:val="Refdenotaalpie"/>
          <w:rFonts w:ascii="Times New Roman" w:hAnsi="Times New Roman" w:cs="Times New Roman"/>
          <w:sz w:val="16"/>
          <w:szCs w:val="16"/>
        </w:rPr>
        <w:footnoteRef/>
      </w:r>
      <w:r w:rsidRPr="00D8140B">
        <w:rPr>
          <w:rFonts w:ascii="Times New Roman" w:hAnsi="Times New Roman" w:cs="Times New Roman"/>
          <w:sz w:val="16"/>
          <w:szCs w:val="16"/>
        </w:rPr>
        <w:t xml:space="preserve"> Sant. 1, 17.</w:t>
      </w:r>
    </w:p>
    <w:p w:rsidR="00A167AE" w:rsidRPr="00D8140B" w:rsidRDefault="00A167AE">
      <w:pPr>
        <w:pStyle w:val="Textonotapie"/>
      </w:pPr>
    </w:p>
  </w:footnote>
  <w:footnote w:id="2537">
    <w:p w:rsidR="00A167AE" w:rsidRPr="009C32E0" w:rsidRDefault="00A167AE" w:rsidP="009C32E0">
      <w:pPr>
        <w:spacing w:after="0" w:line="240" w:lineRule="auto"/>
        <w:contextualSpacing/>
        <w:jc w:val="both"/>
        <w:rPr>
          <w:rFonts w:ascii="Times New Roman" w:hAnsi="Times New Roman" w:cs="Times New Roman"/>
          <w:sz w:val="16"/>
          <w:szCs w:val="16"/>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rPr>
        <w:t xml:space="preserve"> Antífona de un responsorio cantado en las vigilias de una virgen. La Liturgia de las horas propone varios párrafos de este sermón como segunda lectura del oficio de lectura correspondiente al oficio de santa María in sabato. </w:t>
      </w:r>
    </w:p>
  </w:footnote>
  <w:footnote w:id="2538">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Mt. 20, 16 y Sal. 64, 5. </w:t>
      </w:r>
    </w:p>
  </w:footnote>
  <w:footnote w:id="2539">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Sal. 131, 14. </w:t>
      </w:r>
    </w:p>
  </w:footnote>
  <w:footnote w:id="2540">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Is. 62, 4.5. </w:t>
      </w:r>
    </w:p>
  </w:footnote>
  <w:footnote w:id="2541">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Gén. 3, 20. </w:t>
      </w:r>
    </w:p>
  </w:footnote>
  <w:footnote w:id="2542">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Cf. Heb. 7, 10. </w:t>
      </w:r>
    </w:p>
  </w:footnote>
  <w:footnote w:id="2543">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Cf. 1 Cor. 15, 22. </w:t>
      </w:r>
    </w:p>
  </w:footnote>
  <w:footnote w:id="2544">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Lc. 1, 42. </w:t>
      </w:r>
    </w:p>
  </w:footnote>
  <w:footnote w:id="2545">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Cant. 4, 12. </w:t>
      </w:r>
    </w:p>
  </w:footnote>
  <w:footnote w:id="2546">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Gál. 4, 19. </w:t>
      </w:r>
    </w:p>
  </w:footnote>
  <w:footnote w:id="2547">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Cf. Sant. 1, 18. </w:t>
      </w:r>
    </w:p>
  </w:footnote>
  <w:footnote w:id="2548">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Is. 62, 5. </w:t>
      </w:r>
    </w:p>
  </w:footnote>
  <w:footnote w:id="2549">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Cf. Sal. 90, 1. </w:t>
      </w:r>
    </w:p>
  </w:footnote>
  <w:footnote w:id="2550">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Sal. 16, 8. </w:t>
      </w:r>
    </w:p>
  </w:footnote>
  <w:footnote w:id="2551">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Sal. 86, 7. </w:t>
      </w:r>
    </w:p>
  </w:footnote>
  <w:footnote w:id="2552">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Lc. 16, 23. </w:t>
      </w:r>
    </w:p>
  </w:footnote>
  <w:footnote w:id="2553">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Mt. 19, 28. </w:t>
      </w:r>
    </w:p>
  </w:footnote>
  <w:footnote w:id="2554">
    <w:p w:rsidR="00A167AE" w:rsidRPr="001D6A24"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1D6A24">
        <w:rPr>
          <w:rFonts w:ascii="Times New Roman" w:hAnsi="Times New Roman" w:cs="Times New Roman"/>
          <w:sz w:val="16"/>
          <w:szCs w:val="16"/>
          <w:lang w:val="en-US"/>
        </w:rPr>
        <w:t xml:space="preserve"> </w:t>
      </w:r>
      <w:r w:rsidRPr="009C32E0">
        <w:rPr>
          <w:rFonts w:ascii="Times New Roman" w:hAnsi="Times New Roman" w:cs="Times New Roman"/>
          <w:sz w:val="16"/>
          <w:szCs w:val="16"/>
          <w:lang w:val="en-US"/>
        </w:rPr>
        <w:t xml:space="preserve">Apoc. 3, 2. </w:t>
      </w:r>
    </w:p>
  </w:footnote>
  <w:footnote w:id="2555">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Sal. 44, 14-15. </w:t>
      </w:r>
    </w:p>
  </w:footnote>
  <w:footnote w:id="2556">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Sab. 4, 1. </w:t>
      </w:r>
    </w:p>
  </w:footnote>
  <w:footnote w:id="2557">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Sal. 86, 5. </w:t>
      </w:r>
    </w:p>
  </w:footnote>
  <w:footnote w:id="2558">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Is. 6, 1. </w:t>
      </w:r>
    </w:p>
  </w:footnote>
  <w:footnote w:id="2559">
    <w:p w:rsidR="00A167AE" w:rsidRPr="009C32E0" w:rsidRDefault="00A167AE" w:rsidP="009C32E0">
      <w:pPr>
        <w:spacing w:after="0" w:line="240" w:lineRule="auto"/>
        <w:contextualSpacing/>
        <w:jc w:val="both"/>
        <w:rPr>
          <w:rFonts w:ascii="Times New Roman" w:hAnsi="Times New Roman" w:cs="Times New Roman"/>
          <w:sz w:val="16"/>
          <w:szCs w:val="16"/>
          <w:lang w:val="en-US"/>
        </w:rPr>
      </w:pPr>
      <w:r w:rsidRPr="009C32E0">
        <w:rPr>
          <w:rStyle w:val="Refdenotaalpie"/>
          <w:rFonts w:ascii="Times New Roman" w:hAnsi="Times New Roman" w:cs="Times New Roman"/>
          <w:sz w:val="16"/>
          <w:szCs w:val="16"/>
        </w:rPr>
        <w:footnoteRef/>
      </w:r>
      <w:r w:rsidRPr="009C32E0">
        <w:rPr>
          <w:rFonts w:ascii="Times New Roman" w:hAnsi="Times New Roman" w:cs="Times New Roman"/>
          <w:sz w:val="16"/>
          <w:szCs w:val="16"/>
          <w:lang w:val="en-US"/>
        </w:rPr>
        <w:t xml:space="preserve"> Rom. 16, 27. </w:t>
      </w:r>
    </w:p>
    <w:p w:rsidR="00A167AE" w:rsidRPr="009C32E0" w:rsidRDefault="00A167AE" w:rsidP="009C32E0">
      <w:pPr>
        <w:pStyle w:val="Textonotapie"/>
        <w:rPr>
          <w:rFonts w:ascii="Times New Roman" w:hAnsi="Times New Roman" w:cs="Times New Roman"/>
          <w:sz w:val="16"/>
          <w:szCs w:val="16"/>
          <w:lang w:val="en-US"/>
        </w:rPr>
      </w:pPr>
    </w:p>
  </w:footnote>
  <w:footnote w:id="2560">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Cf. Cant. 5, 8. </w:t>
      </w:r>
    </w:p>
  </w:footnote>
  <w:footnote w:id="2561">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Gál. 4, 26. </w:t>
      </w:r>
    </w:p>
  </w:footnote>
  <w:footnote w:id="2562">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Lc. 1, 43. </w:t>
      </w:r>
    </w:p>
  </w:footnote>
  <w:footnote w:id="2563">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Lc. 6, 19. </w:t>
      </w:r>
    </w:p>
  </w:footnote>
  <w:footnote w:id="2564">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Mt. 9, 20-22. </w:t>
      </w:r>
    </w:p>
  </w:footnote>
  <w:footnote w:id="2565">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Jn. 19, 25. </w:t>
      </w:r>
    </w:p>
  </w:footnote>
  <w:footnote w:id="2566">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Is. 53, 4. </w:t>
      </w:r>
    </w:p>
  </w:footnote>
  <w:footnote w:id="2567">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Lc. 2, 35. </w:t>
      </w:r>
    </w:p>
  </w:footnote>
  <w:footnote w:id="2568">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Jn. 21, 20. </w:t>
      </w:r>
    </w:p>
  </w:footnote>
  <w:footnote w:id="2569">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Jn. 19, 26-27. </w:t>
      </w:r>
    </w:p>
  </w:footnote>
  <w:footnote w:id="2570">
    <w:p w:rsidR="00A167AE" w:rsidRPr="00076CF7"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076CF7">
        <w:rPr>
          <w:rFonts w:ascii="Times New Roman" w:hAnsi="Times New Roman" w:cs="Times New Roman"/>
          <w:sz w:val="16"/>
          <w:szCs w:val="16"/>
          <w:lang w:val="en-US"/>
        </w:rPr>
        <w:t xml:space="preserve"> Cant. 1, 1. </w:t>
      </w:r>
    </w:p>
  </w:footnote>
  <w:footnote w:id="2571">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Lc. 7, 38.45. </w:t>
      </w:r>
    </w:p>
  </w:footnote>
  <w:footnote w:id="2572">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Sal. 44, 3. </w:t>
      </w:r>
    </w:p>
  </w:footnote>
  <w:footnote w:id="2573">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Sal. 44, 3. </w:t>
      </w:r>
    </w:p>
  </w:footnote>
  <w:footnote w:id="2574">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15. Sir. 24, 29. </w:t>
      </w:r>
    </w:p>
  </w:footnote>
  <w:footnote w:id="2575">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Lc. 1, 30. </w:t>
      </w:r>
    </w:p>
  </w:footnote>
  <w:footnote w:id="2576">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Mt. 19, 19; Ex. 20, 12. </w:t>
      </w:r>
    </w:p>
  </w:footnote>
  <w:footnote w:id="2577">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18. Sal. 44, 10. </w:t>
      </w:r>
    </w:p>
  </w:footnote>
  <w:footnote w:id="2578">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19. Cf. Jn. 4, 24. </w:t>
      </w:r>
    </w:p>
  </w:footnote>
  <w:footnote w:id="2579">
    <w:p w:rsidR="00A167AE" w:rsidRPr="00346722" w:rsidRDefault="00A167AE" w:rsidP="00076CF7">
      <w:pPr>
        <w:spacing w:after="0" w:line="240" w:lineRule="auto"/>
        <w:contextualSpacing/>
        <w:jc w:val="both"/>
        <w:rPr>
          <w:rFonts w:ascii="Times New Roman" w:hAnsi="Times New Roman" w:cs="Times New Roman"/>
          <w:sz w:val="16"/>
          <w:szCs w:val="16"/>
          <w:lang w:val="en-US"/>
        </w:rPr>
      </w:pPr>
      <w:r w:rsidRPr="00076CF7">
        <w:rPr>
          <w:rStyle w:val="Refdenotaalpie"/>
          <w:rFonts w:ascii="Times New Roman" w:hAnsi="Times New Roman" w:cs="Times New Roman"/>
          <w:sz w:val="16"/>
          <w:szCs w:val="16"/>
        </w:rPr>
        <w:footnoteRef/>
      </w:r>
      <w:r w:rsidRPr="00346722">
        <w:rPr>
          <w:rFonts w:ascii="Times New Roman" w:hAnsi="Times New Roman" w:cs="Times New Roman"/>
          <w:sz w:val="16"/>
          <w:szCs w:val="16"/>
          <w:lang w:val="en-US"/>
        </w:rPr>
        <w:t xml:space="preserve"> Sal. 44, 12.</w:t>
      </w:r>
    </w:p>
    <w:p w:rsidR="00A167AE" w:rsidRPr="00346722" w:rsidRDefault="00A167AE" w:rsidP="00076CF7">
      <w:pPr>
        <w:pStyle w:val="Textonotapie"/>
        <w:rPr>
          <w:rFonts w:ascii="Times New Roman" w:hAnsi="Times New Roman" w:cs="Times New Roman"/>
          <w:sz w:val="16"/>
          <w:szCs w:val="16"/>
          <w:lang w:val="en-US"/>
        </w:rPr>
      </w:pPr>
    </w:p>
  </w:footnote>
  <w:footnote w:id="2580">
    <w:p w:rsidR="00A167AE" w:rsidRPr="002014CA" w:rsidRDefault="00A167AE" w:rsidP="00816607">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Sir. 24, 11. </w:t>
      </w:r>
    </w:p>
  </w:footnote>
  <w:footnote w:id="2581">
    <w:p w:rsidR="00A167AE" w:rsidRPr="002014CA" w:rsidRDefault="00A167AE" w:rsidP="00816607">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144, 7. </w:t>
      </w:r>
    </w:p>
  </w:footnote>
  <w:footnote w:id="2582">
    <w:p w:rsidR="00A167AE" w:rsidRPr="002014CA" w:rsidRDefault="00A167AE" w:rsidP="00346722">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Cant. 2, 3. </w:t>
      </w:r>
    </w:p>
  </w:footnote>
  <w:footnote w:id="2583">
    <w:p w:rsidR="00A167AE" w:rsidRPr="002014CA" w:rsidRDefault="00A167AE" w:rsidP="00346722">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Mt. 20, 12. </w:t>
      </w:r>
    </w:p>
  </w:footnote>
  <w:footnote w:id="2584">
    <w:p w:rsidR="00A167AE" w:rsidRPr="002014CA" w:rsidRDefault="00A167AE" w:rsidP="00346722">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16, 8. </w:t>
      </w:r>
    </w:p>
  </w:footnote>
  <w:footnote w:id="2585">
    <w:p w:rsidR="00A167AE" w:rsidRPr="002014CA" w:rsidRDefault="00A167AE" w:rsidP="00346722">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Mt. 11, 29. </w:t>
      </w:r>
    </w:p>
  </w:footnote>
  <w:footnote w:id="2586">
    <w:p w:rsidR="00A167AE" w:rsidRPr="002014CA" w:rsidRDefault="00A167AE" w:rsidP="00346722">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Sir. 34, 19. </w:t>
      </w:r>
    </w:p>
  </w:footnote>
  <w:footnote w:id="2587">
    <w:p w:rsidR="00A167AE" w:rsidRPr="002014CA" w:rsidRDefault="00A167AE" w:rsidP="00504A9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139, 8. </w:t>
      </w:r>
    </w:p>
  </w:footnote>
  <w:footnote w:id="2588">
    <w:p w:rsidR="00A167AE" w:rsidRPr="002014CA" w:rsidRDefault="00A167AE" w:rsidP="00504A9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Gén. 49, 14-15. </w:t>
      </w:r>
    </w:p>
  </w:footnote>
  <w:footnote w:id="2589">
    <w:p w:rsidR="00A167AE" w:rsidRPr="002014CA" w:rsidRDefault="00A167AE" w:rsidP="00504A9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Sir. 24, 11. </w:t>
      </w:r>
    </w:p>
  </w:footnote>
  <w:footnote w:id="2590">
    <w:p w:rsidR="00A167AE" w:rsidRPr="002014CA" w:rsidRDefault="00A167AE" w:rsidP="00504A9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Heb. 4, 11. </w:t>
      </w:r>
    </w:p>
  </w:footnote>
  <w:footnote w:id="2591">
    <w:p w:rsidR="00A167AE" w:rsidRPr="002014CA" w:rsidRDefault="00A167AE" w:rsidP="00504A9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Rom. 12, 18. </w:t>
      </w:r>
    </w:p>
  </w:footnote>
  <w:footnote w:id="2592">
    <w:p w:rsidR="00A167AE" w:rsidRPr="002014CA" w:rsidRDefault="00A167AE" w:rsidP="002014C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Lc. 10, 42. </w:t>
      </w:r>
    </w:p>
  </w:footnote>
  <w:footnote w:id="2593">
    <w:p w:rsidR="00A167AE" w:rsidRPr="002014CA" w:rsidRDefault="00A167AE" w:rsidP="00075D27">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Cf. Sal. 82, 14. </w:t>
      </w:r>
    </w:p>
  </w:footnote>
  <w:footnote w:id="2594">
    <w:p w:rsidR="00A167AE" w:rsidRPr="002014CA" w:rsidRDefault="00A167AE" w:rsidP="0091075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94, 11. </w:t>
      </w:r>
    </w:p>
  </w:footnote>
  <w:footnote w:id="2595">
    <w:p w:rsidR="00A167AE" w:rsidRPr="002014CA" w:rsidRDefault="00A167AE" w:rsidP="0091075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49, 3. </w:t>
      </w:r>
    </w:p>
  </w:footnote>
  <w:footnote w:id="2596">
    <w:p w:rsidR="00A167AE" w:rsidRPr="002014CA" w:rsidRDefault="00A167AE" w:rsidP="0091075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13, 3. </w:t>
      </w:r>
    </w:p>
  </w:footnote>
  <w:footnote w:id="2597">
    <w:p w:rsidR="00A167AE" w:rsidRPr="002014CA" w:rsidRDefault="00A167AE" w:rsidP="0091075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Lc. 10, 42. </w:t>
      </w:r>
    </w:p>
  </w:footnote>
  <w:footnote w:id="2598">
    <w:p w:rsidR="00A167AE" w:rsidRPr="002014CA" w:rsidRDefault="00A167AE" w:rsidP="00017769">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26, 4. </w:t>
      </w:r>
    </w:p>
  </w:footnote>
  <w:footnote w:id="2599">
    <w:p w:rsidR="00A167AE" w:rsidRPr="002014CA" w:rsidRDefault="00A167AE" w:rsidP="00017769">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26, 8. </w:t>
      </w:r>
    </w:p>
  </w:footnote>
  <w:footnote w:id="2600">
    <w:p w:rsidR="00A167AE" w:rsidRPr="002014CA" w:rsidRDefault="00A167AE" w:rsidP="00017769">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Hab. 3, 16. </w:t>
      </w:r>
    </w:p>
  </w:footnote>
  <w:footnote w:id="2601">
    <w:p w:rsidR="00A167AE" w:rsidRPr="002014CA" w:rsidRDefault="00A167AE" w:rsidP="002014C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Job 21, 13. </w:t>
      </w:r>
    </w:p>
  </w:footnote>
  <w:footnote w:id="2602">
    <w:p w:rsidR="00A167AE" w:rsidRPr="002014CA" w:rsidRDefault="00A167AE" w:rsidP="002014C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Mt. 1, 13-15. </w:t>
      </w:r>
    </w:p>
  </w:footnote>
  <w:footnote w:id="2603">
    <w:p w:rsidR="00A167AE" w:rsidRPr="002014CA" w:rsidRDefault="00A167AE" w:rsidP="002014C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Jn. 19, 25. </w:t>
      </w:r>
    </w:p>
  </w:footnote>
  <w:footnote w:id="2604">
    <w:p w:rsidR="00A167AE" w:rsidRPr="002014CA" w:rsidRDefault="00A167AE" w:rsidP="002014CA">
      <w:pPr>
        <w:spacing w:after="0" w:line="240" w:lineRule="auto"/>
        <w:rPr>
          <w:rFonts w:ascii="Times New Roman" w:hAnsi="Times New Roman" w:cs="Times New Roman"/>
          <w:sz w:val="16"/>
          <w:szCs w:val="16"/>
          <w:lang w:val="en-US"/>
        </w:rPr>
      </w:pPr>
      <w:r w:rsidRPr="002014CA">
        <w:rPr>
          <w:rStyle w:val="Refdenotaalpie"/>
          <w:rFonts w:ascii="Times New Roman" w:hAnsi="Times New Roman" w:cs="Times New Roman"/>
          <w:sz w:val="16"/>
          <w:szCs w:val="16"/>
        </w:rPr>
        <w:footnoteRef/>
      </w:r>
      <w:r w:rsidRPr="002014CA">
        <w:rPr>
          <w:rFonts w:ascii="Times New Roman" w:hAnsi="Times New Roman" w:cs="Times New Roman"/>
          <w:sz w:val="16"/>
          <w:szCs w:val="16"/>
          <w:lang w:val="en-US"/>
        </w:rPr>
        <w:t xml:space="preserve"> Sal. 144, 7. </w:t>
      </w:r>
    </w:p>
  </w:footnote>
  <w:footnote w:id="2605">
    <w:p w:rsidR="00A167AE" w:rsidRPr="00A667C2" w:rsidRDefault="00A167AE" w:rsidP="002014CA">
      <w:pPr>
        <w:spacing w:after="0" w:line="240" w:lineRule="auto"/>
        <w:rPr>
          <w:rFonts w:ascii="Times New Roman" w:hAnsi="Times New Roman" w:cs="Times New Roman"/>
          <w:sz w:val="16"/>
          <w:szCs w:val="16"/>
          <w:lang w:val="en-US"/>
        </w:rPr>
      </w:pPr>
      <w:r w:rsidRPr="00A667C2">
        <w:rPr>
          <w:rStyle w:val="Refdenotaalpie"/>
          <w:rFonts w:ascii="Times New Roman" w:hAnsi="Times New Roman" w:cs="Times New Roman"/>
          <w:sz w:val="16"/>
          <w:szCs w:val="16"/>
        </w:rPr>
        <w:footnoteRef/>
      </w:r>
      <w:r w:rsidRPr="00A667C2">
        <w:rPr>
          <w:rFonts w:ascii="Times New Roman" w:hAnsi="Times New Roman" w:cs="Times New Roman"/>
          <w:sz w:val="16"/>
          <w:szCs w:val="16"/>
          <w:lang w:val="en-US"/>
        </w:rPr>
        <w:t xml:space="preserve"> Sir. 24, 12. </w:t>
      </w:r>
    </w:p>
  </w:footnote>
  <w:footnote w:id="2606">
    <w:p w:rsidR="00A167AE" w:rsidRPr="00A667C2" w:rsidRDefault="00A167AE" w:rsidP="00800A5D">
      <w:pPr>
        <w:spacing w:after="0" w:line="240" w:lineRule="auto"/>
        <w:rPr>
          <w:rFonts w:ascii="Times New Roman" w:hAnsi="Times New Roman" w:cs="Times New Roman"/>
          <w:sz w:val="16"/>
          <w:szCs w:val="16"/>
          <w:lang w:val="en-US"/>
        </w:rPr>
      </w:pPr>
      <w:r w:rsidRPr="00A667C2">
        <w:rPr>
          <w:rStyle w:val="Refdenotaalpie"/>
          <w:rFonts w:ascii="Times New Roman" w:hAnsi="Times New Roman" w:cs="Times New Roman"/>
          <w:sz w:val="16"/>
          <w:szCs w:val="16"/>
        </w:rPr>
        <w:footnoteRef/>
      </w:r>
      <w:r w:rsidRPr="00A667C2">
        <w:rPr>
          <w:rFonts w:ascii="Times New Roman" w:hAnsi="Times New Roman" w:cs="Times New Roman"/>
          <w:sz w:val="16"/>
          <w:szCs w:val="16"/>
          <w:lang w:val="en-US"/>
        </w:rPr>
        <w:t xml:space="preserve"> Sal. 11, 6. </w:t>
      </w:r>
    </w:p>
  </w:footnote>
  <w:footnote w:id="2607">
    <w:p w:rsidR="00A167AE" w:rsidRPr="00A667C2" w:rsidRDefault="00A167AE" w:rsidP="00800A5D">
      <w:pPr>
        <w:spacing w:after="0" w:line="240" w:lineRule="auto"/>
        <w:rPr>
          <w:rFonts w:ascii="Times New Roman" w:hAnsi="Times New Roman" w:cs="Times New Roman"/>
          <w:sz w:val="16"/>
          <w:szCs w:val="16"/>
          <w:lang w:val="en-US"/>
        </w:rPr>
      </w:pPr>
      <w:r w:rsidRPr="00A667C2">
        <w:rPr>
          <w:rStyle w:val="Refdenotaalpie"/>
          <w:rFonts w:ascii="Times New Roman" w:hAnsi="Times New Roman" w:cs="Times New Roman"/>
          <w:sz w:val="16"/>
          <w:szCs w:val="16"/>
        </w:rPr>
        <w:footnoteRef/>
      </w:r>
      <w:r w:rsidRPr="00A667C2">
        <w:rPr>
          <w:rFonts w:ascii="Times New Roman" w:hAnsi="Times New Roman" w:cs="Times New Roman"/>
          <w:sz w:val="16"/>
          <w:szCs w:val="16"/>
          <w:lang w:val="en-US"/>
        </w:rPr>
        <w:t xml:space="preserve"> Prov. 1, 20. </w:t>
      </w:r>
    </w:p>
  </w:footnote>
  <w:footnote w:id="2608">
    <w:p w:rsidR="00A167AE" w:rsidRPr="00A667C2" w:rsidRDefault="00A167AE" w:rsidP="00800A5D">
      <w:pPr>
        <w:spacing w:after="0" w:line="240" w:lineRule="auto"/>
        <w:rPr>
          <w:rFonts w:ascii="Times New Roman" w:hAnsi="Times New Roman" w:cs="Times New Roman"/>
          <w:sz w:val="16"/>
          <w:szCs w:val="16"/>
          <w:lang w:val="en-US"/>
        </w:rPr>
      </w:pPr>
      <w:r w:rsidRPr="00A667C2">
        <w:rPr>
          <w:rStyle w:val="Refdenotaalpie"/>
          <w:rFonts w:ascii="Times New Roman" w:hAnsi="Times New Roman" w:cs="Times New Roman"/>
          <w:sz w:val="16"/>
          <w:szCs w:val="16"/>
        </w:rPr>
        <w:footnoteRef/>
      </w:r>
      <w:r w:rsidRPr="00A667C2">
        <w:rPr>
          <w:rFonts w:ascii="Times New Roman" w:hAnsi="Times New Roman" w:cs="Times New Roman"/>
          <w:sz w:val="16"/>
          <w:szCs w:val="16"/>
          <w:lang w:val="en-US"/>
        </w:rPr>
        <w:t xml:space="preserve"> Apoc. 3, 20. </w:t>
      </w:r>
    </w:p>
  </w:footnote>
  <w:footnote w:id="2609">
    <w:p w:rsidR="00A167AE" w:rsidRPr="000E2391" w:rsidRDefault="00A167AE" w:rsidP="00800A5D">
      <w:pPr>
        <w:spacing w:after="0" w:line="240" w:lineRule="auto"/>
        <w:rPr>
          <w:rFonts w:ascii="Times New Roman" w:hAnsi="Times New Roman" w:cs="Times New Roman"/>
          <w:sz w:val="16"/>
          <w:szCs w:val="16"/>
          <w:lang w:val="en-US"/>
        </w:rPr>
      </w:pPr>
      <w:r w:rsidRPr="000E2391">
        <w:rPr>
          <w:rStyle w:val="Refdenotaalpie"/>
          <w:rFonts w:ascii="Times New Roman" w:hAnsi="Times New Roman" w:cs="Times New Roman"/>
          <w:sz w:val="16"/>
          <w:szCs w:val="16"/>
        </w:rPr>
        <w:footnoteRef/>
      </w:r>
      <w:r w:rsidRPr="000E2391">
        <w:rPr>
          <w:rFonts w:ascii="Times New Roman" w:hAnsi="Times New Roman" w:cs="Times New Roman"/>
          <w:sz w:val="16"/>
          <w:szCs w:val="16"/>
          <w:lang w:val="en-US"/>
        </w:rPr>
        <w:t xml:space="preserve"> Is. 66, 4. </w:t>
      </w:r>
    </w:p>
  </w:footnote>
  <w:footnote w:id="2610">
    <w:p w:rsidR="00A167AE" w:rsidRPr="007170B1" w:rsidRDefault="00A167AE" w:rsidP="000E2391">
      <w:pPr>
        <w:spacing w:after="0" w:line="240" w:lineRule="auto"/>
        <w:rPr>
          <w:rFonts w:ascii="Times New Roman" w:hAnsi="Times New Roman" w:cs="Times New Roman"/>
          <w:sz w:val="16"/>
          <w:szCs w:val="16"/>
          <w:lang w:val="en-US"/>
        </w:rPr>
      </w:pPr>
      <w:r w:rsidRPr="000E2391">
        <w:rPr>
          <w:rStyle w:val="Refdenotaalpie"/>
          <w:rFonts w:ascii="Times New Roman" w:hAnsi="Times New Roman" w:cs="Times New Roman"/>
          <w:sz w:val="16"/>
          <w:szCs w:val="16"/>
        </w:rPr>
        <w:footnoteRef/>
      </w:r>
      <w:r w:rsidRPr="007170B1">
        <w:rPr>
          <w:rFonts w:ascii="Times New Roman" w:hAnsi="Times New Roman" w:cs="Times New Roman"/>
          <w:sz w:val="16"/>
          <w:szCs w:val="16"/>
          <w:lang w:val="en-US"/>
        </w:rPr>
        <w:t xml:space="preserve"> </w:t>
      </w:r>
      <w:r w:rsidRPr="000E2391">
        <w:rPr>
          <w:rFonts w:ascii="Times New Roman" w:hAnsi="Times New Roman" w:cs="Times New Roman"/>
          <w:sz w:val="16"/>
          <w:szCs w:val="16"/>
          <w:lang w:val="en-US"/>
        </w:rPr>
        <w:t>Jer. 14, 8.9.</w:t>
      </w:r>
      <w:r w:rsidRPr="007170B1">
        <w:rPr>
          <w:rFonts w:ascii="Times New Roman" w:hAnsi="Times New Roman" w:cs="Times New Roman"/>
          <w:sz w:val="16"/>
          <w:szCs w:val="16"/>
          <w:lang w:val="en-US"/>
        </w:rPr>
        <w:t xml:space="preserve"> </w:t>
      </w:r>
    </w:p>
  </w:footnote>
  <w:footnote w:id="2611">
    <w:p w:rsidR="00A167AE" w:rsidRPr="000E2391" w:rsidRDefault="00A167AE" w:rsidP="00A667C2">
      <w:pPr>
        <w:spacing w:after="0" w:line="240" w:lineRule="auto"/>
        <w:rPr>
          <w:rFonts w:ascii="Times New Roman" w:hAnsi="Times New Roman" w:cs="Times New Roman"/>
          <w:sz w:val="16"/>
          <w:szCs w:val="16"/>
          <w:lang w:val="en-US"/>
        </w:rPr>
      </w:pPr>
      <w:r w:rsidRPr="000E2391">
        <w:rPr>
          <w:rStyle w:val="Refdenotaalpie"/>
          <w:rFonts w:ascii="Times New Roman" w:hAnsi="Times New Roman" w:cs="Times New Roman"/>
          <w:sz w:val="16"/>
          <w:szCs w:val="16"/>
        </w:rPr>
        <w:footnoteRef/>
      </w:r>
      <w:r w:rsidRPr="000E2391">
        <w:rPr>
          <w:rFonts w:ascii="Times New Roman" w:hAnsi="Times New Roman" w:cs="Times New Roman"/>
          <w:sz w:val="16"/>
          <w:szCs w:val="16"/>
          <w:lang w:val="en-US"/>
        </w:rPr>
        <w:t xml:space="preserve"> Mt. 8, 20. </w:t>
      </w:r>
    </w:p>
  </w:footnote>
  <w:footnote w:id="2612">
    <w:p w:rsidR="00A167AE" w:rsidRPr="006210BE" w:rsidRDefault="00A167AE" w:rsidP="00A667C2">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Cant. 5, 2. </w:t>
      </w:r>
    </w:p>
  </w:footnote>
  <w:footnote w:id="2613">
    <w:p w:rsidR="00A167AE" w:rsidRPr="006210BE" w:rsidRDefault="00A167AE" w:rsidP="00A667C2">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Cant. 5, 5. </w:t>
      </w:r>
    </w:p>
  </w:footnote>
  <w:footnote w:id="2614">
    <w:p w:rsidR="00A167AE" w:rsidRPr="006210BE" w:rsidRDefault="00A167AE" w:rsidP="00A667C2">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Mc. 14, 14.15. </w:t>
      </w:r>
    </w:p>
  </w:footnote>
  <w:footnote w:id="2615">
    <w:p w:rsidR="00A167AE" w:rsidRPr="006210BE" w:rsidRDefault="00A167AE" w:rsidP="00A667C2">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Is. 28, 12. </w:t>
      </w:r>
    </w:p>
  </w:footnote>
  <w:footnote w:id="2616">
    <w:p w:rsidR="00A167AE" w:rsidRPr="006210BE" w:rsidRDefault="00A167AE" w:rsidP="000E2391">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Sal. 40, 2. </w:t>
      </w:r>
    </w:p>
  </w:footnote>
  <w:footnote w:id="2617">
    <w:p w:rsidR="00A167AE" w:rsidRPr="006210BE" w:rsidRDefault="00A167AE" w:rsidP="000E2391">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Mt. 25, 35. </w:t>
      </w:r>
    </w:p>
  </w:footnote>
  <w:footnote w:id="2618">
    <w:p w:rsidR="00A167AE" w:rsidRPr="006210BE" w:rsidRDefault="00A167AE" w:rsidP="007C1588">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Is. 66, 2. </w:t>
      </w:r>
    </w:p>
  </w:footnote>
  <w:footnote w:id="2619">
    <w:p w:rsidR="00A167AE" w:rsidRPr="006210BE" w:rsidRDefault="00A167AE" w:rsidP="007C1588">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Sir. 44, 20. </w:t>
      </w:r>
    </w:p>
  </w:footnote>
  <w:footnote w:id="2620">
    <w:p w:rsidR="00A167AE" w:rsidRPr="006210BE" w:rsidRDefault="00A167AE" w:rsidP="007C1588">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Col. 2, 9. </w:t>
      </w:r>
    </w:p>
  </w:footnote>
  <w:footnote w:id="2621">
    <w:p w:rsidR="00A167AE" w:rsidRPr="006210BE" w:rsidRDefault="00A167AE" w:rsidP="007C1588">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Is. 11, 2. </w:t>
      </w:r>
    </w:p>
  </w:footnote>
  <w:footnote w:id="2622">
    <w:p w:rsidR="00A167AE" w:rsidRPr="006210BE" w:rsidRDefault="00A167AE" w:rsidP="007C1588">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Mt. 11, 29. </w:t>
      </w:r>
    </w:p>
  </w:footnote>
  <w:footnote w:id="2623">
    <w:p w:rsidR="00A167AE" w:rsidRPr="006210BE" w:rsidRDefault="00A167AE" w:rsidP="006210BE">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Cant. 3, 10. </w:t>
      </w:r>
    </w:p>
  </w:footnote>
  <w:footnote w:id="2624">
    <w:p w:rsidR="00A167AE" w:rsidRPr="006210BE" w:rsidRDefault="00A167AE" w:rsidP="006210BE">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6210BE">
        <w:rPr>
          <w:rFonts w:ascii="Times New Roman" w:hAnsi="Times New Roman" w:cs="Times New Roman"/>
          <w:sz w:val="16"/>
          <w:szCs w:val="16"/>
          <w:lang w:val="en-US"/>
        </w:rPr>
        <w:t xml:space="preserve"> Jn. 13, 25. </w:t>
      </w:r>
    </w:p>
  </w:footnote>
  <w:footnote w:id="2625">
    <w:p w:rsidR="00A167AE" w:rsidRPr="007170B1" w:rsidRDefault="00A167AE" w:rsidP="006210BE">
      <w:pPr>
        <w:spacing w:after="0" w:line="240" w:lineRule="auto"/>
        <w:rPr>
          <w:rFonts w:ascii="Times New Roman" w:hAnsi="Times New Roman" w:cs="Times New Roman"/>
          <w:sz w:val="16"/>
          <w:szCs w:val="16"/>
          <w:lang w:val="en-US"/>
        </w:rPr>
      </w:pPr>
      <w:r w:rsidRPr="006210BE">
        <w:rPr>
          <w:rStyle w:val="Refdenotaalpie"/>
          <w:rFonts w:ascii="Times New Roman" w:hAnsi="Times New Roman" w:cs="Times New Roman"/>
          <w:sz w:val="16"/>
          <w:szCs w:val="16"/>
        </w:rPr>
        <w:footnoteRef/>
      </w:r>
      <w:r w:rsidRPr="007170B1">
        <w:rPr>
          <w:rFonts w:ascii="Times New Roman" w:hAnsi="Times New Roman" w:cs="Times New Roman"/>
          <w:sz w:val="16"/>
          <w:szCs w:val="16"/>
          <w:lang w:val="en-US"/>
        </w:rPr>
        <w:t xml:space="preserve"> </w:t>
      </w:r>
      <w:r w:rsidRPr="006210BE">
        <w:rPr>
          <w:rFonts w:ascii="Times New Roman" w:hAnsi="Times New Roman" w:cs="Times New Roman"/>
          <w:sz w:val="16"/>
          <w:szCs w:val="16"/>
          <w:lang w:val="en-US"/>
        </w:rPr>
        <w:t xml:space="preserve">Is. 66, 2. </w:t>
      </w:r>
    </w:p>
  </w:footnote>
  <w:footnote w:id="2626">
    <w:p w:rsidR="00A167AE" w:rsidRPr="007170B1" w:rsidRDefault="00A167AE" w:rsidP="006210BE">
      <w:pPr>
        <w:spacing w:after="0" w:line="240" w:lineRule="auto"/>
        <w:rPr>
          <w:rFonts w:ascii="Times New Roman" w:hAnsi="Times New Roman" w:cs="Times New Roman"/>
          <w:sz w:val="16"/>
          <w:szCs w:val="16"/>
          <w:lang w:val="fr-FR"/>
        </w:rPr>
      </w:pPr>
      <w:r w:rsidRPr="006210BE">
        <w:rPr>
          <w:rStyle w:val="Refdenotaalpie"/>
          <w:rFonts w:ascii="Times New Roman" w:hAnsi="Times New Roman" w:cs="Times New Roman"/>
          <w:sz w:val="16"/>
          <w:szCs w:val="16"/>
        </w:rPr>
        <w:footnoteRef/>
      </w:r>
      <w:r w:rsidRPr="007170B1">
        <w:rPr>
          <w:rFonts w:ascii="Times New Roman" w:hAnsi="Times New Roman" w:cs="Times New Roman"/>
          <w:sz w:val="16"/>
          <w:szCs w:val="16"/>
          <w:lang w:val="fr-FR"/>
        </w:rPr>
        <w:t xml:space="preserve"> Sal. 1, 4. </w:t>
      </w:r>
    </w:p>
  </w:footnote>
  <w:footnote w:id="2627">
    <w:p w:rsidR="00A167AE" w:rsidRPr="00DB3858" w:rsidRDefault="00A167AE" w:rsidP="007170B1">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Ef. 4, 14. </w:t>
      </w:r>
    </w:p>
  </w:footnote>
  <w:footnote w:id="2628">
    <w:p w:rsidR="00A167AE" w:rsidRPr="00DB3858" w:rsidRDefault="00A167AE" w:rsidP="007170B1">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Is. 57, 20. </w:t>
      </w:r>
    </w:p>
  </w:footnote>
  <w:footnote w:id="2629">
    <w:p w:rsidR="00A167AE" w:rsidRPr="00DB3858" w:rsidRDefault="00A167AE" w:rsidP="007170B1">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1 Tes. 4, 11. </w:t>
      </w:r>
    </w:p>
  </w:footnote>
  <w:footnote w:id="2630">
    <w:p w:rsidR="00A167AE" w:rsidRPr="00DB3858" w:rsidRDefault="00A167AE" w:rsidP="007170B1">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1 Tes. 4, 11.</w:t>
      </w:r>
    </w:p>
    <w:p w:rsidR="00A167AE" w:rsidRPr="00DB3858" w:rsidRDefault="00A167AE">
      <w:pPr>
        <w:pStyle w:val="Textonotapie"/>
        <w:rPr>
          <w:rFonts w:ascii="Times New Roman" w:hAnsi="Times New Roman" w:cs="Times New Roman"/>
          <w:sz w:val="16"/>
          <w:szCs w:val="16"/>
          <w:lang w:val="fr-FR"/>
        </w:rPr>
      </w:pPr>
    </w:p>
  </w:footnote>
  <w:footnote w:id="2631">
    <w:p w:rsidR="00A167AE" w:rsidRPr="00DB3858" w:rsidRDefault="00A167AE" w:rsidP="007170B1">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Prov. 7, 10-12. </w:t>
      </w:r>
    </w:p>
  </w:footnote>
  <w:footnote w:id="2632">
    <w:p w:rsidR="00A167AE" w:rsidRPr="00DB3858" w:rsidRDefault="00A167AE" w:rsidP="00DB3858">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1 Tes. 5, 14. </w:t>
      </w:r>
    </w:p>
  </w:footnote>
  <w:footnote w:id="2633">
    <w:p w:rsidR="00A167AE" w:rsidRPr="00DB3858" w:rsidRDefault="00A167AE" w:rsidP="00DB3858">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2 Tes·. 3, 11-14. </w:t>
      </w:r>
    </w:p>
  </w:footnote>
  <w:footnote w:id="2634">
    <w:p w:rsidR="00A167AE" w:rsidRPr="00DB3858" w:rsidRDefault="00A167AE" w:rsidP="00DB3858">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Is. 30, 15. </w:t>
      </w:r>
    </w:p>
  </w:footnote>
  <w:footnote w:id="2635">
    <w:p w:rsidR="00A167AE" w:rsidRPr="00DB3858" w:rsidRDefault="00A167AE" w:rsidP="00DB3858">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DB3858">
        <w:rPr>
          <w:rFonts w:ascii="Times New Roman" w:hAnsi="Times New Roman" w:cs="Times New Roman"/>
          <w:sz w:val="16"/>
          <w:szCs w:val="16"/>
          <w:lang w:val="fr-FR"/>
        </w:rPr>
        <w:t xml:space="preserve"> 1 Tes. 4, 11. </w:t>
      </w:r>
    </w:p>
  </w:footnote>
  <w:footnote w:id="2636">
    <w:p w:rsidR="00A167AE" w:rsidRPr="00DB3858" w:rsidRDefault="00A167AE" w:rsidP="00DB3858">
      <w:pPr>
        <w:spacing w:after="0" w:line="240" w:lineRule="auto"/>
        <w:rPr>
          <w:rFonts w:ascii="Times New Roman" w:hAnsi="Times New Roman" w:cs="Times New Roman"/>
          <w:sz w:val="16"/>
          <w:szCs w:val="16"/>
          <w:lang w:val="fr-FR"/>
        </w:rPr>
      </w:pPr>
      <w:r w:rsidRPr="00DB3858">
        <w:rPr>
          <w:rStyle w:val="Refdenotaalpie"/>
          <w:rFonts w:ascii="Times New Roman" w:hAnsi="Times New Roman" w:cs="Times New Roman"/>
          <w:sz w:val="16"/>
          <w:szCs w:val="16"/>
        </w:rPr>
        <w:footnoteRef/>
      </w:r>
      <w:r w:rsidRPr="00295E20">
        <w:rPr>
          <w:rFonts w:ascii="Times New Roman" w:hAnsi="Times New Roman" w:cs="Times New Roman"/>
          <w:sz w:val="16"/>
          <w:szCs w:val="16"/>
          <w:lang w:val="fr-FR"/>
        </w:rPr>
        <w:t xml:space="preserve"> </w:t>
      </w:r>
      <w:r w:rsidRPr="00DB3858">
        <w:rPr>
          <w:rFonts w:ascii="Times New Roman" w:hAnsi="Times New Roman" w:cs="Times New Roman"/>
          <w:sz w:val="16"/>
          <w:szCs w:val="16"/>
          <w:lang w:val="fr-FR"/>
        </w:rPr>
        <w:t>Sir. 24, 12.</w:t>
      </w:r>
    </w:p>
    <w:p w:rsidR="00A167AE" w:rsidRPr="00295E20" w:rsidRDefault="00A167AE">
      <w:pPr>
        <w:pStyle w:val="Textonotapie"/>
        <w:rPr>
          <w:rFonts w:ascii="Times New Roman" w:hAnsi="Times New Roman" w:cs="Times New Roman"/>
          <w:sz w:val="16"/>
          <w:szCs w:val="16"/>
          <w:lang w:val="fr-FR"/>
        </w:rPr>
      </w:pPr>
    </w:p>
  </w:footnote>
  <w:footnote w:id="2637">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Lc. 10, 42. </w:t>
      </w:r>
    </w:p>
  </w:footnote>
  <w:footnote w:id="2638">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Sir. 24, 12. </w:t>
      </w:r>
    </w:p>
  </w:footnote>
  <w:footnote w:id="2639">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Lc. 10, 39. </w:t>
      </w:r>
    </w:p>
  </w:footnote>
  <w:footnote w:id="2640">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Lc. 2, 19.51. </w:t>
      </w:r>
    </w:p>
  </w:footnote>
  <w:footnote w:id="2641">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Mt. 9, 35. </w:t>
      </w:r>
    </w:p>
  </w:footnote>
  <w:footnote w:id="2642">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Jn. 19, 25. </w:t>
      </w:r>
    </w:p>
  </w:footnote>
  <w:footnote w:id="2643">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Cant. 8, 6. </w:t>
      </w:r>
    </w:p>
  </w:footnote>
  <w:footnote w:id="2644">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Lc. 2, 35. </w:t>
      </w:r>
    </w:p>
  </w:footnote>
  <w:footnote w:id="2645">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Jn. 2, 4. </w:t>
      </w:r>
    </w:p>
  </w:footnote>
  <w:footnote w:id="2646">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Mt. 12, 47.48. </w:t>
      </w:r>
    </w:p>
  </w:footnote>
  <w:footnote w:id="2647">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Lc. 2, 49. </w:t>
      </w:r>
    </w:p>
  </w:footnote>
  <w:footnote w:id="2648">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Ex. 20, 12; Mt. 15, 4-6. </w:t>
      </w:r>
    </w:p>
  </w:footnote>
  <w:footnote w:id="2649">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fr-F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fr-FR"/>
        </w:rPr>
        <w:t xml:space="preserve"> Cant. 2, 4. </w:t>
      </w:r>
    </w:p>
  </w:footnote>
  <w:footnote w:id="2650">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Rom. 8, 15. </w:t>
      </w:r>
    </w:p>
  </w:footnote>
  <w:footnote w:id="2651">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Mt. 12, 50. </w:t>
      </w:r>
    </w:p>
  </w:footnote>
  <w:footnote w:id="2652">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Rom. 8, 16. </w:t>
      </w:r>
    </w:p>
  </w:footnote>
  <w:footnote w:id="2653">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Is. 62, 4. </w:t>
      </w:r>
    </w:p>
  </w:footnote>
  <w:footnote w:id="2654">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Jn. 13, 1. </w:t>
      </w:r>
    </w:p>
  </w:footnote>
  <w:footnote w:id="2655">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Jn. 21, 15-17; 19, 26-27. </w:t>
      </w:r>
    </w:p>
  </w:footnote>
  <w:footnote w:id="2656">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Cant. 2, 5. </w:t>
      </w:r>
    </w:p>
  </w:footnote>
  <w:footnote w:id="2657">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Jn. 1, 1-3. </w:t>
      </w:r>
    </w:p>
  </w:footnote>
  <w:footnote w:id="2658">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Lc. 2, 19.51. </w:t>
      </w:r>
    </w:p>
  </w:footnote>
  <w:footnote w:id="2659">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Jn. 6, 63. </w:t>
      </w:r>
    </w:p>
  </w:footnote>
  <w:footnote w:id="2660">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Sal. 45, 11. </w:t>
      </w:r>
    </w:p>
  </w:footnote>
  <w:footnote w:id="2661">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1 Cor. 2, 9. </w:t>
      </w:r>
    </w:p>
  </w:footnote>
  <w:footnote w:id="2662">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Cant. 3, 11. </w:t>
      </w:r>
    </w:p>
  </w:footnote>
  <w:footnote w:id="2663">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en-US"/>
        </w:rPr>
        <w:t xml:space="preserve"> Lc. 10, 42. </w:t>
      </w:r>
    </w:p>
  </w:footnote>
  <w:footnote w:id="2664">
    <w:p w:rsidR="00A167AE" w:rsidRPr="002F2AB2" w:rsidRDefault="00A167AE" w:rsidP="00180250">
      <w:pPr>
        <w:tabs>
          <w:tab w:val="left" w:pos="360"/>
        </w:tabs>
        <w:spacing w:after="0" w:line="240" w:lineRule="auto"/>
        <w:contextualSpacing/>
        <w:jc w:val="both"/>
        <w:rPr>
          <w:rFonts w:ascii="Times New Roman" w:hAnsi="Times New Roman" w:cs="Times New Roman"/>
          <w:sz w:val="16"/>
          <w:szCs w:val="16"/>
          <w:lang w:val="en-US"/>
        </w:rPr>
      </w:pPr>
      <w:r w:rsidRPr="00180250">
        <w:rPr>
          <w:rStyle w:val="Refdenotaalpie"/>
          <w:rFonts w:ascii="Times New Roman" w:hAnsi="Times New Roman" w:cs="Times New Roman"/>
          <w:sz w:val="16"/>
          <w:szCs w:val="16"/>
        </w:rPr>
        <w:footnoteRef/>
      </w:r>
      <w:r w:rsidRPr="002F2AB2">
        <w:rPr>
          <w:rFonts w:ascii="Times New Roman" w:hAnsi="Times New Roman" w:cs="Times New Roman"/>
          <w:sz w:val="16"/>
          <w:szCs w:val="16"/>
          <w:lang w:val="en-US"/>
        </w:rPr>
        <w:t xml:space="preserve"> Is. 53, 11. </w:t>
      </w:r>
    </w:p>
  </w:footnote>
  <w:footnote w:id="2665">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pt-B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pt-BR"/>
        </w:rPr>
        <w:t xml:space="preserve"> Gén. 29, 24-29; 32, 28. </w:t>
      </w:r>
    </w:p>
  </w:footnote>
  <w:footnote w:id="2666">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pt-B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pt-BR"/>
        </w:rPr>
        <w:t xml:space="preserve"> Sir. 32, 1-3. </w:t>
      </w:r>
    </w:p>
  </w:footnote>
  <w:footnote w:id="2667">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pt-B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pt-BR"/>
        </w:rPr>
        <w:t xml:space="preserve"> Os. 10, 12. </w:t>
      </w:r>
    </w:p>
  </w:footnote>
  <w:footnote w:id="2668">
    <w:p w:rsidR="00A167AE" w:rsidRPr="00180250" w:rsidRDefault="00A167AE" w:rsidP="00180250">
      <w:pPr>
        <w:tabs>
          <w:tab w:val="left" w:pos="360"/>
        </w:tabs>
        <w:spacing w:after="0" w:line="240" w:lineRule="auto"/>
        <w:contextualSpacing/>
        <w:jc w:val="both"/>
        <w:rPr>
          <w:rFonts w:ascii="Times New Roman" w:hAnsi="Times New Roman" w:cs="Times New Roman"/>
          <w:sz w:val="16"/>
          <w:szCs w:val="16"/>
          <w:lang w:val="pt-BR"/>
        </w:rPr>
      </w:pPr>
      <w:r w:rsidRPr="00180250">
        <w:rPr>
          <w:rStyle w:val="Refdenotaalpie"/>
          <w:rFonts w:ascii="Times New Roman" w:hAnsi="Times New Roman" w:cs="Times New Roman"/>
          <w:sz w:val="16"/>
          <w:szCs w:val="16"/>
        </w:rPr>
        <w:footnoteRef/>
      </w:r>
      <w:r w:rsidRPr="00180250">
        <w:rPr>
          <w:rFonts w:ascii="Times New Roman" w:hAnsi="Times New Roman" w:cs="Times New Roman"/>
          <w:sz w:val="16"/>
          <w:szCs w:val="16"/>
          <w:lang w:val="pt-BR"/>
        </w:rPr>
        <w:t xml:space="preserve"> 2 Cor. 9, 6. </w:t>
      </w:r>
    </w:p>
  </w:footnote>
  <w:footnote w:id="2669">
    <w:p w:rsidR="00A167AE" w:rsidRPr="008305B3" w:rsidRDefault="00A167AE" w:rsidP="008305B3">
      <w:pPr>
        <w:tabs>
          <w:tab w:val="left" w:pos="360"/>
        </w:tabs>
        <w:spacing w:after="0" w:line="240" w:lineRule="auto"/>
        <w:contextualSpacing/>
        <w:jc w:val="both"/>
        <w:rPr>
          <w:rFonts w:ascii="Times New Roman" w:hAnsi="Times New Roman" w:cs="Times New Roman"/>
          <w:sz w:val="16"/>
          <w:szCs w:val="16"/>
          <w:lang w:val="pt-BR"/>
        </w:rPr>
      </w:pPr>
      <w:r w:rsidRPr="008305B3">
        <w:rPr>
          <w:rStyle w:val="Refdenotaalpie"/>
          <w:rFonts w:ascii="Times New Roman" w:hAnsi="Times New Roman" w:cs="Times New Roman"/>
          <w:sz w:val="16"/>
          <w:szCs w:val="16"/>
        </w:rPr>
        <w:footnoteRef/>
      </w:r>
      <w:r w:rsidRPr="008305B3">
        <w:rPr>
          <w:rFonts w:ascii="Times New Roman" w:hAnsi="Times New Roman" w:cs="Times New Roman"/>
          <w:sz w:val="16"/>
          <w:szCs w:val="16"/>
          <w:lang w:val="pt-BR"/>
        </w:rPr>
        <w:t xml:space="preserve"> Lc. 1, 42. </w:t>
      </w:r>
    </w:p>
  </w:footnote>
  <w:footnote w:id="2670">
    <w:p w:rsidR="00A167AE" w:rsidRPr="008305B3" w:rsidRDefault="00A167AE" w:rsidP="008305B3">
      <w:pPr>
        <w:tabs>
          <w:tab w:val="left" w:pos="360"/>
        </w:tabs>
        <w:spacing w:after="0" w:line="240" w:lineRule="auto"/>
        <w:contextualSpacing/>
        <w:jc w:val="both"/>
        <w:rPr>
          <w:rFonts w:ascii="Times New Roman" w:hAnsi="Times New Roman" w:cs="Times New Roman"/>
          <w:sz w:val="16"/>
          <w:szCs w:val="16"/>
        </w:rPr>
      </w:pPr>
      <w:r w:rsidRPr="008305B3">
        <w:rPr>
          <w:rStyle w:val="Refdenotaalpie"/>
          <w:rFonts w:ascii="Times New Roman" w:hAnsi="Times New Roman" w:cs="Times New Roman"/>
          <w:sz w:val="16"/>
          <w:szCs w:val="16"/>
        </w:rPr>
        <w:footnoteRef/>
      </w:r>
      <w:r w:rsidRPr="008305B3">
        <w:rPr>
          <w:rFonts w:ascii="Times New Roman" w:hAnsi="Times New Roman" w:cs="Times New Roman"/>
          <w:sz w:val="16"/>
          <w:szCs w:val="16"/>
        </w:rPr>
        <w:t xml:space="preserve"> Sal. </w:t>
      </w:r>
      <w:r w:rsidRPr="008305B3">
        <w:rPr>
          <w:rFonts w:ascii="Times New Roman" w:hAnsi="Times New Roman" w:cs="Times New Roman"/>
          <w:sz w:val="16"/>
          <w:szCs w:val="16"/>
          <w:vertAlign w:val="subscript"/>
        </w:rPr>
        <w:t>111</w:t>
      </w:r>
      <w:r w:rsidRPr="008305B3">
        <w:rPr>
          <w:rFonts w:ascii="Times New Roman" w:hAnsi="Times New Roman" w:cs="Times New Roman"/>
          <w:sz w:val="16"/>
          <w:szCs w:val="16"/>
        </w:rPr>
        <w:t xml:space="preserve">, 2. </w:t>
      </w:r>
    </w:p>
  </w:footnote>
  <w:footnote w:id="2671">
    <w:p w:rsidR="00A167AE" w:rsidRPr="008305B3" w:rsidRDefault="00A167AE" w:rsidP="008305B3">
      <w:pPr>
        <w:tabs>
          <w:tab w:val="left" w:pos="360"/>
        </w:tabs>
        <w:spacing w:after="0" w:line="240" w:lineRule="auto"/>
        <w:contextualSpacing/>
        <w:jc w:val="both"/>
        <w:rPr>
          <w:rFonts w:ascii="Times New Roman" w:hAnsi="Times New Roman" w:cs="Times New Roman"/>
          <w:sz w:val="16"/>
          <w:szCs w:val="16"/>
        </w:rPr>
      </w:pPr>
      <w:r w:rsidRPr="008305B3">
        <w:rPr>
          <w:rStyle w:val="Refdenotaalpie"/>
          <w:rFonts w:ascii="Times New Roman" w:hAnsi="Times New Roman" w:cs="Times New Roman"/>
          <w:sz w:val="16"/>
          <w:szCs w:val="16"/>
        </w:rPr>
        <w:footnoteRef/>
      </w:r>
      <w:r w:rsidRPr="008305B3">
        <w:rPr>
          <w:rFonts w:ascii="Times New Roman" w:hAnsi="Times New Roman" w:cs="Times New Roman"/>
          <w:sz w:val="16"/>
          <w:szCs w:val="16"/>
        </w:rPr>
        <w:t xml:space="preserve"> Jn, 12, 24.25. </w:t>
      </w:r>
    </w:p>
  </w:footnote>
  <w:footnote w:id="2672">
    <w:p w:rsidR="00A167AE" w:rsidRPr="008305B3" w:rsidRDefault="00A167AE" w:rsidP="008305B3">
      <w:pPr>
        <w:tabs>
          <w:tab w:val="left" w:pos="360"/>
        </w:tabs>
        <w:spacing w:after="0" w:line="240" w:lineRule="auto"/>
        <w:contextualSpacing/>
        <w:jc w:val="both"/>
        <w:rPr>
          <w:rFonts w:ascii="Times New Roman" w:hAnsi="Times New Roman" w:cs="Times New Roman"/>
          <w:sz w:val="16"/>
          <w:szCs w:val="16"/>
        </w:rPr>
      </w:pPr>
      <w:r w:rsidRPr="008305B3">
        <w:rPr>
          <w:rStyle w:val="Refdenotaalpie"/>
          <w:rFonts w:ascii="Times New Roman" w:hAnsi="Times New Roman" w:cs="Times New Roman"/>
          <w:sz w:val="16"/>
          <w:szCs w:val="16"/>
        </w:rPr>
        <w:footnoteRef/>
      </w:r>
      <w:r w:rsidRPr="008305B3">
        <w:rPr>
          <w:rFonts w:ascii="Times New Roman" w:hAnsi="Times New Roman" w:cs="Times New Roman"/>
          <w:sz w:val="16"/>
          <w:szCs w:val="16"/>
        </w:rPr>
        <w:t xml:space="preserve"> Gén. 22, 18; 26, 4. </w:t>
      </w:r>
    </w:p>
  </w:footnote>
  <w:footnote w:id="2673">
    <w:p w:rsidR="00A167AE" w:rsidRPr="008305B3" w:rsidRDefault="00A167AE" w:rsidP="008305B3">
      <w:pPr>
        <w:tabs>
          <w:tab w:val="left" w:pos="360"/>
        </w:tabs>
        <w:spacing w:after="0" w:line="240" w:lineRule="auto"/>
        <w:contextualSpacing/>
        <w:jc w:val="both"/>
        <w:rPr>
          <w:rFonts w:ascii="Times New Roman" w:hAnsi="Times New Roman" w:cs="Times New Roman"/>
          <w:sz w:val="16"/>
          <w:szCs w:val="16"/>
        </w:rPr>
      </w:pPr>
      <w:r w:rsidRPr="008305B3">
        <w:rPr>
          <w:rStyle w:val="Refdenotaalpie"/>
          <w:rFonts w:ascii="Times New Roman" w:hAnsi="Times New Roman" w:cs="Times New Roman"/>
          <w:sz w:val="16"/>
          <w:szCs w:val="16"/>
        </w:rPr>
        <w:footnoteRef/>
      </w:r>
      <w:r w:rsidRPr="008305B3">
        <w:rPr>
          <w:rFonts w:ascii="Times New Roman" w:hAnsi="Times New Roman" w:cs="Times New Roman"/>
          <w:sz w:val="16"/>
          <w:szCs w:val="16"/>
        </w:rPr>
        <w:t xml:space="preserve"> Sal. 111, 2. </w:t>
      </w:r>
    </w:p>
  </w:footnote>
  <w:footnote w:id="2674">
    <w:p w:rsidR="00A167AE" w:rsidRPr="003B2305" w:rsidRDefault="00A167AE" w:rsidP="008305B3">
      <w:pPr>
        <w:tabs>
          <w:tab w:val="left" w:pos="360"/>
        </w:tabs>
        <w:spacing w:after="0" w:line="240" w:lineRule="auto"/>
        <w:contextualSpacing/>
        <w:jc w:val="both"/>
        <w:rPr>
          <w:rFonts w:ascii="Times New Roman" w:hAnsi="Times New Roman" w:cs="Times New Roman"/>
          <w:sz w:val="16"/>
          <w:szCs w:val="16"/>
        </w:rPr>
      </w:pPr>
      <w:r w:rsidRPr="008305B3">
        <w:rPr>
          <w:rStyle w:val="Refdenotaalpie"/>
          <w:rFonts w:ascii="Times New Roman" w:hAnsi="Times New Roman" w:cs="Times New Roman"/>
          <w:sz w:val="16"/>
          <w:szCs w:val="16"/>
        </w:rPr>
        <w:footnoteRef/>
      </w:r>
      <w:r w:rsidRPr="003B2305">
        <w:rPr>
          <w:rFonts w:ascii="Times New Roman" w:hAnsi="Times New Roman" w:cs="Times New Roman"/>
          <w:sz w:val="16"/>
          <w:szCs w:val="16"/>
        </w:rPr>
        <w:t xml:space="preserve"> Sir. 44, 25. </w:t>
      </w:r>
    </w:p>
  </w:footnote>
  <w:footnote w:id="2675">
    <w:p w:rsidR="00A167AE" w:rsidRPr="008305B3" w:rsidRDefault="00A167AE" w:rsidP="008305B3">
      <w:pPr>
        <w:tabs>
          <w:tab w:val="left" w:pos="360"/>
        </w:tabs>
        <w:spacing w:after="0" w:line="240" w:lineRule="auto"/>
        <w:contextualSpacing/>
        <w:jc w:val="both"/>
        <w:rPr>
          <w:rFonts w:ascii="Times New Roman" w:hAnsi="Times New Roman" w:cs="Times New Roman"/>
          <w:sz w:val="16"/>
          <w:szCs w:val="16"/>
          <w:lang w:val="en-US"/>
        </w:rPr>
      </w:pPr>
      <w:r w:rsidRPr="008305B3">
        <w:rPr>
          <w:rStyle w:val="Refdenotaalpie"/>
          <w:rFonts w:ascii="Times New Roman" w:hAnsi="Times New Roman" w:cs="Times New Roman"/>
          <w:sz w:val="16"/>
          <w:szCs w:val="16"/>
        </w:rPr>
        <w:footnoteRef/>
      </w:r>
      <w:r w:rsidRPr="008305B3">
        <w:rPr>
          <w:rFonts w:ascii="Times New Roman" w:hAnsi="Times New Roman" w:cs="Times New Roman"/>
          <w:sz w:val="16"/>
          <w:szCs w:val="16"/>
          <w:lang w:val="en-US"/>
        </w:rPr>
        <w:t xml:space="preserve"> Lc. 1, 48. </w:t>
      </w:r>
    </w:p>
  </w:footnote>
  <w:footnote w:id="2676">
    <w:p w:rsidR="00A167AE" w:rsidRPr="008305B3" w:rsidRDefault="00A167AE" w:rsidP="008305B3">
      <w:pPr>
        <w:tabs>
          <w:tab w:val="left" w:pos="360"/>
        </w:tabs>
        <w:spacing w:after="0" w:line="240" w:lineRule="auto"/>
        <w:contextualSpacing/>
        <w:jc w:val="both"/>
        <w:rPr>
          <w:rFonts w:ascii="Times New Roman" w:hAnsi="Times New Roman" w:cs="Times New Roman"/>
          <w:sz w:val="16"/>
          <w:szCs w:val="16"/>
          <w:lang w:val="en-US"/>
        </w:rPr>
      </w:pPr>
      <w:r w:rsidRPr="008305B3">
        <w:rPr>
          <w:rStyle w:val="Refdenotaalpie"/>
          <w:rFonts w:ascii="Times New Roman" w:hAnsi="Times New Roman" w:cs="Times New Roman"/>
          <w:sz w:val="16"/>
          <w:szCs w:val="16"/>
        </w:rPr>
        <w:footnoteRef/>
      </w:r>
      <w:r w:rsidRPr="008305B3">
        <w:rPr>
          <w:rFonts w:ascii="Times New Roman" w:hAnsi="Times New Roman" w:cs="Times New Roman"/>
          <w:sz w:val="16"/>
          <w:szCs w:val="16"/>
          <w:lang w:val="en-US"/>
        </w:rPr>
        <w:t xml:space="preserve"> Cf. Cant. 6, 8. </w:t>
      </w:r>
    </w:p>
  </w:footnote>
  <w:footnote w:id="2677">
    <w:p w:rsidR="00A167AE" w:rsidRPr="008305B3" w:rsidRDefault="00A167AE" w:rsidP="008305B3">
      <w:pPr>
        <w:tabs>
          <w:tab w:val="left" w:pos="360"/>
        </w:tabs>
        <w:spacing w:after="0" w:line="240" w:lineRule="auto"/>
        <w:contextualSpacing/>
        <w:jc w:val="both"/>
        <w:rPr>
          <w:rFonts w:ascii="Times New Roman" w:hAnsi="Times New Roman" w:cs="Times New Roman"/>
          <w:sz w:val="16"/>
          <w:szCs w:val="16"/>
          <w:lang w:val="en-US"/>
        </w:rPr>
      </w:pPr>
      <w:r w:rsidRPr="008305B3">
        <w:rPr>
          <w:rStyle w:val="Refdenotaalpie"/>
          <w:rFonts w:ascii="Times New Roman" w:hAnsi="Times New Roman" w:cs="Times New Roman"/>
          <w:sz w:val="16"/>
          <w:szCs w:val="16"/>
        </w:rPr>
        <w:footnoteRef/>
      </w:r>
      <w:r w:rsidRPr="008305B3">
        <w:rPr>
          <w:rFonts w:ascii="Times New Roman" w:hAnsi="Times New Roman" w:cs="Times New Roman"/>
          <w:sz w:val="16"/>
          <w:szCs w:val="16"/>
          <w:lang w:val="en-US"/>
        </w:rPr>
        <w:t xml:space="preserve"> Sal. 16, 4. </w:t>
      </w:r>
    </w:p>
  </w:footnote>
  <w:footnote w:id="2678">
    <w:p w:rsidR="00A167AE" w:rsidRPr="003B2305" w:rsidRDefault="00A167AE" w:rsidP="008305B3">
      <w:pPr>
        <w:tabs>
          <w:tab w:val="left" w:pos="360"/>
        </w:tabs>
        <w:spacing w:after="0" w:line="240" w:lineRule="auto"/>
        <w:contextualSpacing/>
        <w:jc w:val="both"/>
        <w:rPr>
          <w:rFonts w:ascii="Times New Roman" w:hAnsi="Times New Roman" w:cs="Times New Roman"/>
          <w:sz w:val="16"/>
          <w:szCs w:val="16"/>
          <w:lang w:val="en-US"/>
        </w:rPr>
      </w:pPr>
      <w:r w:rsidRPr="008305B3">
        <w:rPr>
          <w:rStyle w:val="Refdenotaalpie"/>
          <w:rFonts w:ascii="Times New Roman" w:hAnsi="Times New Roman" w:cs="Times New Roman"/>
          <w:sz w:val="16"/>
          <w:szCs w:val="16"/>
        </w:rPr>
        <w:footnoteRef/>
      </w:r>
      <w:r w:rsidRPr="003B2305">
        <w:rPr>
          <w:rFonts w:ascii="Times New Roman" w:hAnsi="Times New Roman" w:cs="Times New Roman"/>
          <w:sz w:val="16"/>
          <w:szCs w:val="16"/>
          <w:lang w:val="en-US"/>
        </w:rPr>
        <w:t xml:space="preserve"> </w:t>
      </w:r>
      <w:r w:rsidRPr="008305B3">
        <w:rPr>
          <w:rFonts w:ascii="Times New Roman" w:hAnsi="Times New Roman" w:cs="Times New Roman"/>
          <w:sz w:val="16"/>
          <w:szCs w:val="16"/>
          <w:lang w:val="en-US"/>
        </w:rPr>
        <w:t>Mt. 15, 27.</w:t>
      </w:r>
      <w:r w:rsidRPr="003B2305">
        <w:rPr>
          <w:rFonts w:ascii="Times New Roman" w:hAnsi="Times New Roman" w:cs="Times New Roman"/>
          <w:sz w:val="16"/>
          <w:szCs w:val="16"/>
          <w:lang w:val="en-US"/>
        </w:rPr>
        <w:t xml:space="preserve"> </w:t>
      </w:r>
    </w:p>
  </w:footnote>
  <w:footnote w:id="2679">
    <w:p w:rsidR="00A167AE" w:rsidRPr="00CD4174" w:rsidRDefault="00A167AE" w:rsidP="008305B3">
      <w:pPr>
        <w:tabs>
          <w:tab w:val="left" w:pos="360"/>
        </w:tabs>
        <w:spacing w:after="0" w:line="240" w:lineRule="auto"/>
        <w:contextualSpacing/>
        <w:jc w:val="both"/>
        <w:rPr>
          <w:rFonts w:ascii="Times New Roman" w:hAnsi="Times New Roman" w:cs="Times New Roman"/>
          <w:sz w:val="16"/>
          <w:szCs w:val="16"/>
          <w:lang w:val="pt-BR"/>
        </w:rPr>
      </w:pPr>
      <w:r w:rsidRPr="008305B3">
        <w:rPr>
          <w:rStyle w:val="Refdenotaalpie"/>
          <w:rFonts w:ascii="Times New Roman" w:hAnsi="Times New Roman" w:cs="Times New Roman"/>
          <w:sz w:val="16"/>
          <w:szCs w:val="16"/>
        </w:rPr>
        <w:footnoteRef/>
      </w:r>
      <w:r w:rsidRPr="00CD4174">
        <w:rPr>
          <w:rFonts w:ascii="Times New Roman" w:hAnsi="Times New Roman" w:cs="Times New Roman"/>
          <w:sz w:val="16"/>
          <w:szCs w:val="16"/>
          <w:lang w:val="pt-BR"/>
        </w:rPr>
        <w:t xml:space="preserve"> Sal. 122, 2. </w:t>
      </w:r>
    </w:p>
  </w:footnote>
  <w:footnote w:id="2680">
    <w:p w:rsidR="00A167AE" w:rsidRPr="00CD4174" w:rsidRDefault="00A167AE" w:rsidP="008305B3">
      <w:pPr>
        <w:tabs>
          <w:tab w:val="left" w:pos="360"/>
        </w:tabs>
        <w:spacing w:after="0" w:line="240" w:lineRule="auto"/>
        <w:contextualSpacing/>
        <w:jc w:val="both"/>
        <w:rPr>
          <w:rFonts w:ascii="Times New Roman" w:hAnsi="Times New Roman" w:cs="Times New Roman"/>
          <w:sz w:val="16"/>
          <w:szCs w:val="16"/>
          <w:lang w:val="pt-BR"/>
        </w:rPr>
      </w:pPr>
      <w:r w:rsidRPr="008305B3">
        <w:rPr>
          <w:rStyle w:val="Refdenotaalpie"/>
          <w:rFonts w:ascii="Times New Roman" w:hAnsi="Times New Roman" w:cs="Times New Roman"/>
          <w:sz w:val="16"/>
          <w:szCs w:val="16"/>
        </w:rPr>
        <w:footnoteRef/>
      </w:r>
      <w:r w:rsidRPr="00CD4174">
        <w:rPr>
          <w:rFonts w:ascii="Times New Roman" w:hAnsi="Times New Roman" w:cs="Times New Roman"/>
          <w:sz w:val="16"/>
          <w:szCs w:val="16"/>
          <w:lang w:val="pt-BR"/>
        </w:rPr>
        <w:t xml:space="preserve"> Ant. Salve Regina.</w:t>
      </w:r>
    </w:p>
    <w:p w:rsidR="00A167AE" w:rsidRPr="00CD4174" w:rsidRDefault="00A167AE" w:rsidP="008305B3">
      <w:pPr>
        <w:pStyle w:val="Textonotapie"/>
        <w:rPr>
          <w:rFonts w:ascii="Times New Roman" w:hAnsi="Times New Roman" w:cs="Times New Roman"/>
          <w:sz w:val="16"/>
          <w:szCs w:val="16"/>
          <w:lang w:val="pt-BR"/>
        </w:rPr>
      </w:pPr>
    </w:p>
  </w:footnote>
  <w:footnote w:id="2681">
    <w:p w:rsidR="00A167AE" w:rsidRPr="00AE7B1D" w:rsidRDefault="00A167AE" w:rsidP="00AE7B1D">
      <w:pPr>
        <w:spacing w:after="0" w:line="240" w:lineRule="auto"/>
        <w:contextualSpacing/>
        <w:jc w:val="both"/>
        <w:rPr>
          <w:rFonts w:ascii="Times New Roman" w:hAnsi="Times New Roman" w:cs="Times New Roman"/>
          <w:sz w:val="16"/>
          <w:szCs w:val="16"/>
          <w:lang w:val="pt-BR"/>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pt-BR"/>
        </w:rPr>
        <w:t xml:space="preserve"> Sir. 24, 23. </w:t>
      </w:r>
    </w:p>
  </w:footnote>
  <w:footnote w:id="2682">
    <w:p w:rsidR="00A167AE" w:rsidRPr="00AE7B1D" w:rsidRDefault="00A167AE" w:rsidP="00AE7B1D">
      <w:pPr>
        <w:spacing w:after="0" w:line="240" w:lineRule="auto"/>
        <w:contextualSpacing/>
        <w:jc w:val="both"/>
        <w:rPr>
          <w:rFonts w:ascii="Times New Roman" w:hAnsi="Times New Roman" w:cs="Times New Roman"/>
          <w:sz w:val="16"/>
          <w:szCs w:val="16"/>
          <w:lang w:val="pt-BR"/>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pt-BR"/>
        </w:rPr>
        <w:t xml:space="preserve"> 2. Pe. 1, 19. </w:t>
      </w:r>
    </w:p>
  </w:footnote>
  <w:footnote w:id="2683">
    <w:p w:rsidR="00A167AE" w:rsidRPr="00AE7B1D" w:rsidRDefault="00A167AE" w:rsidP="00AE7B1D">
      <w:pPr>
        <w:spacing w:after="0" w:line="240" w:lineRule="auto"/>
        <w:contextualSpacing/>
        <w:jc w:val="both"/>
        <w:rPr>
          <w:rFonts w:ascii="Times New Roman" w:hAnsi="Times New Roman" w:cs="Times New Roman"/>
          <w:sz w:val="16"/>
          <w:szCs w:val="16"/>
          <w:lang w:val="pt-BR"/>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pt-BR"/>
        </w:rPr>
        <w:t xml:space="preserve"> 2 Cor. 2, 15.16. </w:t>
      </w:r>
    </w:p>
  </w:footnote>
  <w:footnote w:id="2684">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Gén. 27, 27. </w:t>
      </w:r>
    </w:p>
  </w:footnote>
  <w:footnote w:id="2685">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Ef. 5, 2. </w:t>
      </w:r>
    </w:p>
  </w:footnote>
  <w:footnote w:id="2686">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Cant. 1, 2.3. </w:t>
      </w:r>
    </w:p>
  </w:footnote>
  <w:footnote w:id="2687">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Lc. 6, 19. </w:t>
      </w:r>
    </w:p>
  </w:footnote>
  <w:footnote w:id="2688">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Sal. 18, 6; 118, 32. </w:t>
      </w:r>
    </w:p>
  </w:footnote>
  <w:footnote w:id="2689">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Cant. 1, 13. </w:t>
      </w:r>
    </w:p>
  </w:footnote>
  <w:footnote w:id="2690">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Sal. 22, 5. </w:t>
      </w:r>
    </w:p>
  </w:footnote>
  <w:footnote w:id="2691">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Sal. 103, 15. </w:t>
      </w:r>
    </w:p>
  </w:footnote>
  <w:footnote w:id="2692">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Sal. 33, 9. </w:t>
      </w:r>
    </w:p>
  </w:footnote>
  <w:footnote w:id="2693">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Rom. 8, 30. </w:t>
      </w:r>
    </w:p>
  </w:footnote>
  <w:footnote w:id="2694">
    <w:p w:rsidR="00A167AE" w:rsidRPr="006803B8"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w:t>
      </w:r>
      <w:r w:rsidRPr="00AE7B1D">
        <w:rPr>
          <w:rFonts w:ascii="Times New Roman" w:hAnsi="Times New Roman" w:cs="Times New Roman"/>
          <w:sz w:val="16"/>
          <w:szCs w:val="16"/>
          <w:lang w:val="en-US"/>
        </w:rPr>
        <w:t>Cant. 5, 16.</w:t>
      </w:r>
      <w:r w:rsidRPr="006803B8">
        <w:rPr>
          <w:rFonts w:ascii="Times New Roman" w:hAnsi="Times New Roman" w:cs="Times New Roman"/>
          <w:sz w:val="16"/>
          <w:szCs w:val="16"/>
          <w:lang w:val="en-US"/>
        </w:rPr>
        <w:t xml:space="preserve"> </w:t>
      </w:r>
    </w:p>
  </w:footnote>
  <w:footnote w:id="2695">
    <w:p w:rsidR="00A167AE" w:rsidRPr="006803B8"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6803B8">
        <w:rPr>
          <w:rFonts w:ascii="Times New Roman" w:hAnsi="Times New Roman" w:cs="Times New Roman"/>
          <w:sz w:val="16"/>
          <w:szCs w:val="16"/>
          <w:lang w:val="en-US"/>
        </w:rPr>
        <w:t xml:space="preserve"> </w:t>
      </w:r>
      <w:r w:rsidRPr="00AE7B1D">
        <w:rPr>
          <w:rFonts w:ascii="Times New Roman" w:hAnsi="Times New Roman" w:cs="Times New Roman"/>
          <w:sz w:val="16"/>
          <w:szCs w:val="16"/>
          <w:lang w:val="en-US"/>
        </w:rPr>
        <w:t>Lc. 1, 42.</w:t>
      </w:r>
      <w:r w:rsidRPr="006803B8">
        <w:rPr>
          <w:rFonts w:ascii="Times New Roman" w:hAnsi="Times New Roman" w:cs="Times New Roman"/>
          <w:sz w:val="16"/>
          <w:szCs w:val="16"/>
          <w:lang w:val="en-US"/>
        </w:rPr>
        <w:t xml:space="preserve"> </w:t>
      </w:r>
    </w:p>
  </w:footnote>
  <w:footnote w:id="2696">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Sal. 131, 18. </w:t>
      </w:r>
    </w:p>
  </w:footnote>
  <w:footnote w:id="2697">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Cant. 1, 15. </w:t>
      </w:r>
    </w:p>
  </w:footnote>
  <w:footnote w:id="2698">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Cant. 2, 5. </w:t>
      </w:r>
    </w:p>
  </w:footnote>
  <w:footnote w:id="2699">
    <w:p w:rsidR="00A167AE" w:rsidRPr="00AE7B1D" w:rsidRDefault="00A167AE" w:rsidP="00AE7B1D">
      <w:pPr>
        <w:spacing w:after="0" w:line="240" w:lineRule="auto"/>
        <w:contextualSpacing/>
        <w:jc w:val="both"/>
        <w:rPr>
          <w:rFonts w:ascii="Times New Roman" w:hAnsi="Times New Roman" w:cs="Times New Roman"/>
          <w:sz w:val="16"/>
          <w:szCs w:val="16"/>
          <w:lang w:val="en-US"/>
        </w:rPr>
      </w:pPr>
      <w:r w:rsidRPr="00AE7B1D">
        <w:rPr>
          <w:rStyle w:val="Refdenotaalpie"/>
          <w:rFonts w:ascii="Times New Roman" w:hAnsi="Times New Roman" w:cs="Times New Roman"/>
          <w:sz w:val="16"/>
          <w:szCs w:val="16"/>
        </w:rPr>
        <w:footnoteRef/>
      </w:r>
      <w:r w:rsidRPr="00AE7B1D">
        <w:rPr>
          <w:rFonts w:ascii="Times New Roman" w:hAnsi="Times New Roman" w:cs="Times New Roman"/>
          <w:sz w:val="16"/>
          <w:szCs w:val="16"/>
          <w:lang w:val="en-US"/>
        </w:rPr>
        <w:t xml:space="preserve"> Cf. Os. 14, 6; Is. 27, 6; 35, 1.2.</w:t>
      </w:r>
    </w:p>
    <w:p w:rsidR="00A167AE" w:rsidRPr="00AE7B1D" w:rsidRDefault="00A167AE" w:rsidP="00AE7B1D">
      <w:pPr>
        <w:pStyle w:val="Textonotapie"/>
        <w:rPr>
          <w:rFonts w:ascii="Times New Roman" w:hAnsi="Times New Roman" w:cs="Times New Roman"/>
          <w:sz w:val="16"/>
          <w:szCs w:val="16"/>
          <w:lang w:val="en-US"/>
        </w:rPr>
      </w:pPr>
    </w:p>
  </w:footnote>
  <w:footnote w:id="2700">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Sir. 24, 24. </w:t>
      </w:r>
    </w:p>
  </w:footnote>
  <w:footnote w:id="2701">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2 Cor. 5, 16. </w:t>
      </w:r>
    </w:p>
  </w:footnote>
  <w:footnote w:id="2702">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Fil. 2, 7. </w:t>
      </w:r>
    </w:p>
  </w:footnote>
  <w:footnote w:id="2703">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Is. 53, 2. </w:t>
      </w:r>
    </w:p>
  </w:footnote>
  <w:footnote w:id="2704">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Heb. 1, 3. </w:t>
      </w:r>
    </w:p>
  </w:footnote>
  <w:footnote w:id="2705">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Sab. 7, 26. </w:t>
      </w:r>
    </w:p>
  </w:footnote>
  <w:footnote w:id="2706">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Sant. 1, 17. </w:t>
      </w:r>
    </w:p>
  </w:footnote>
  <w:footnote w:id="2707">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1 Tim. 1, 16. </w:t>
      </w:r>
    </w:p>
  </w:footnote>
  <w:footnote w:id="2708">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Gál. 4, 19. </w:t>
      </w:r>
    </w:p>
  </w:footnote>
  <w:footnote w:id="2709">
    <w:p w:rsidR="00A167AE" w:rsidRPr="008D5FEE"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8D5FEE">
        <w:rPr>
          <w:rFonts w:ascii="Times New Roman" w:hAnsi="Times New Roman" w:cs="Times New Roman"/>
          <w:sz w:val="16"/>
          <w:szCs w:val="16"/>
          <w:lang w:val="en-US"/>
        </w:rPr>
        <w:t xml:space="preserve"> </w:t>
      </w:r>
      <w:r w:rsidRPr="00174069">
        <w:rPr>
          <w:rFonts w:ascii="Times New Roman" w:hAnsi="Times New Roman" w:cs="Times New Roman"/>
          <w:sz w:val="16"/>
          <w:szCs w:val="16"/>
          <w:lang w:val="en-US"/>
        </w:rPr>
        <w:t>1 Pe. 1, 12.</w:t>
      </w:r>
      <w:r w:rsidRPr="008D5FEE">
        <w:rPr>
          <w:rFonts w:ascii="Times New Roman" w:hAnsi="Times New Roman" w:cs="Times New Roman"/>
          <w:sz w:val="16"/>
          <w:szCs w:val="16"/>
          <w:lang w:val="en-US"/>
        </w:rPr>
        <w:t xml:space="preserve"> </w:t>
      </w:r>
    </w:p>
  </w:footnote>
  <w:footnote w:id="2710">
    <w:p w:rsidR="00A167AE" w:rsidRPr="008D5FEE"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8D5FEE">
        <w:rPr>
          <w:rFonts w:ascii="Times New Roman" w:hAnsi="Times New Roman" w:cs="Times New Roman"/>
          <w:sz w:val="16"/>
          <w:szCs w:val="16"/>
          <w:lang w:val="en-US"/>
        </w:rPr>
        <w:t xml:space="preserve"> </w:t>
      </w:r>
      <w:r w:rsidRPr="00174069">
        <w:rPr>
          <w:rFonts w:ascii="Times New Roman" w:hAnsi="Times New Roman" w:cs="Times New Roman"/>
          <w:sz w:val="16"/>
          <w:szCs w:val="16"/>
          <w:lang w:val="en-US"/>
        </w:rPr>
        <w:t>Prov. 25, 27.</w:t>
      </w:r>
      <w:r w:rsidRPr="008D5FEE">
        <w:rPr>
          <w:rFonts w:ascii="Times New Roman" w:hAnsi="Times New Roman" w:cs="Times New Roman"/>
          <w:sz w:val="16"/>
          <w:szCs w:val="16"/>
          <w:lang w:val="en-US"/>
        </w:rPr>
        <w:t xml:space="preserve"> </w:t>
      </w:r>
    </w:p>
  </w:footnote>
  <w:footnote w:id="2711">
    <w:p w:rsidR="00A167AE" w:rsidRPr="008D5FEE"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8D5FEE">
        <w:rPr>
          <w:rFonts w:ascii="Times New Roman" w:hAnsi="Times New Roman" w:cs="Times New Roman"/>
          <w:sz w:val="16"/>
          <w:szCs w:val="16"/>
          <w:lang w:val="en-US"/>
        </w:rPr>
        <w:t xml:space="preserve"> </w:t>
      </w:r>
      <w:r w:rsidRPr="00174069">
        <w:rPr>
          <w:rFonts w:ascii="Times New Roman" w:hAnsi="Times New Roman" w:cs="Times New Roman"/>
          <w:sz w:val="16"/>
          <w:szCs w:val="16"/>
          <w:lang w:val="en-US"/>
        </w:rPr>
        <w:t>Sal. 44, 3.</w:t>
      </w:r>
      <w:r w:rsidRPr="008D5FEE">
        <w:rPr>
          <w:rFonts w:ascii="Times New Roman" w:hAnsi="Times New Roman" w:cs="Times New Roman"/>
          <w:sz w:val="16"/>
          <w:szCs w:val="16"/>
          <w:lang w:val="en-US"/>
        </w:rPr>
        <w:t xml:space="preserve"> </w:t>
      </w:r>
    </w:p>
  </w:footnote>
  <w:footnote w:id="2712">
    <w:p w:rsidR="00A167AE" w:rsidRPr="00174069" w:rsidRDefault="00A167AE" w:rsidP="00174069">
      <w:pPr>
        <w:spacing w:after="0" w:line="240" w:lineRule="auto"/>
        <w:contextualSpacing/>
        <w:jc w:val="both"/>
        <w:rPr>
          <w:rFonts w:ascii="Times New Roman" w:hAnsi="Times New Roman" w:cs="Times New Roman"/>
          <w:sz w:val="16"/>
          <w:szCs w:val="16"/>
          <w:lang w:val="en-US"/>
        </w:rPr>
      </w:pPr>
      <w:r w:rsidRPr="00174069">
        <w:rPr>
          <w:rStyle w:val="Refdenotaalpie"/>
          <w:rFonts w:ascii="Times New Roman" w:hAnsi="Times New Roman" w:cs="Times New Roman"/>
          <w:sz w:val="16"/>
          <w:szCs w:val="16"/>
        </w:rPr>
        <w:footnoteRef/>
      </w:r>
      <w:r w:rsidRPr="00174069">
        <w:rPr>
          <w:rFonts w:ascii="Times New Roman" w:hAnsi="Times New Roman" w:cs="Times New Roman"/>
          <w:sz w:val="16"/>
          <w:szCs w:val="16"/>
          <w:lang w:val="en-US"/>
        </w:rPr>
        <w:t xml:space="preserve"> Sal. 44, 5. </w:t>
      </w:r>
    </w:p>
  </w:footnote>
  <w:footnote w:id="2713">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Jn. 12, 19. </w:t>
      </w:r>
    </w:p>
  </w:footnote>
  <w:footnote w:id="2714">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Sal. 49, 2. </w:t>
      </w:r>
    </w:p>
  </w:footnote>
  <w:footnote w:id="2715">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Is. 2, 3. </w:t>
      </w:r>
    </w:p>
  </w:footnote>
  <w:footnote w:id="2716">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1 Cor. 1, 23. </w:t>
      </w:r>
    </w:p>
  </w:footnote>
  <w:footnote w:id="2717">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Jn. 6, 63. </w:t>
      </w:r>
    </w:p>
  </w:footnote>
  <w:footnote w:id="2718">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2 Cor. 5, 16. </w:t>
      </w:r>
    </w:p>
  </w:footnote>
  <w:footnote w:id="2719">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2 Cor. 5, 16. </w:t>
      </w:r>
    </w:p>
  </w:footnote>
  <w:footnote w:id="2720">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Sant. 1, 18. </w:t>
      </w:r>
    </w:p>
  </w:footnote>
  <w:footnote w:id="2721">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Ef. 4, 13. </w:t>
      </w:r>
    </w:p>
  </w:footnote>
  <w:footnote w:id="2722">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Is. 66, 7. </w:t>
      </w:r>
    </w:p>
  </w:footnote>
  <w:footnote w:id="2723">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Sir. 24, 44. </w:t>
      </w:r>
    </w:p>
  </w:footnote>
  <w:footnote w:id="2724">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Cant. 5, 9.16. </w:t>
      </w:r>
    </w:p>
  </w:footnote>
  <w:footnote w:id="2725">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Jn. 1, 13. </w:t>
      </w:r>
    </w:p>
  </w:footnote>
  <w:footnote w:id="2726">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Gál. 4, 19. </w:t>
      </w:r>
    </w:p>
  </w:footnote>
  <w:footnote w:id="2727">
    <w:p w:rsidR="00A167AE" w:rsidRPr="00180E45" w:rsidRDefault="00A167AE" w:rsidP="00180E45">
      <w:pPr>
        <w:spacing w:after="0" w:line="240" w:lineRule="auto"/>
        <w:contextualSpacing/>
        <w:jc w:val="both"/>
        <w:rPr>
          <w:rFonts w:ascii="Times New Roman" w:hAnsi="Times New Roman" w:cs="Times New Roman"/>
          <w:sz w:val="16"/>
          <w:szCs w:val="16"/>
          <w:lang w:val="en-US"/>
        </w:rPr>
      </w:pPr>
      <w:r w:rsidRPr="00180E45">
        <w:rPr>
          <w:rStyle w:val="Refdenotaalpie"/>
          <w:rFonts w:ascii="Times New Roman" w:hAnsi="Times New Roman" w:cs="Times New Roman"/>
          <w:sz w:val="16"/>
          <w:szCs w:val="16"/>
        </w:rPr>
        <w:footnoteRef/>
      </w:r>
      <w:r w:rsidRPr="00180E45">
        <w:rPr>
          <w:rFonts w:ascii="Times New Roman" w:hAnsi="Times New Roman" w:cs="Times New Roman"/>
          <w:sz w:val="16"/>
          <w:szCs w:val="16"/>
          <w:lang w:val="en-US"/>
        </w:rPr>
        <w:t xml:space="preserve"> Rom. 5, 5. </w:t>
      </w:r>
    </w:p>
  </w:footnote>
  <w:footnote w:id="2728">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w:t>
      </w:r>
      <w:r w:rsidRPr="00927D5E">
        <w:rPr>
          <w:rFonts w:ascii="Times New Roman" w:hAnsi="Times New Roman" w:cs="Times New Roman"/>
          <w:sz w:val="16"/>
          <w:szCs w:val="16"/>
          <w:lang w:val="en-US"/>
        </w:rPr>
        <w:t>Sir. 2, 10.</w:t>
      </w:r>
      <w:r w:rsidRPr="00E838EE">
        <w:rPr>
          <w:rFonts w:ascii="Times New Roman" w:hAnsi="Times New Roman" w:cs="Times New Roman"/>
          <w:sz w:val="16"/>
          <w:szCs w:val="16"/>
          <w:lang w:val="en-US"/>
        </w:rPr>
        <w:t xml:space="preserve"> </w:t>
      </w:r>
    </w:p>
  </w:footnote>
  <w:footnote w:id="2729">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Sal. 9, 11. </w:t>
      </w:r>
    </w:p>
  </w:footnote>
  <w:footnote w:id="2730">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1 Jn. 3, 3. </w:t>
      </w:r>
    </w:p>
  </w:footnote>
  <w:footnote w:id="2731">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1 Jn. 4, 8. </w:t>
      </w:r>
    </w:p>
  </w:footnote>
  <w:footnote w:id="2732">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1 Tim. 1, 5. </w:t>
      </w:r>
    </w:p>
  </w:footnote>
  <w:footnote w:id="2733">
    <w:p w:rsidR="00A167AE" w:rsidRPr="00E838EE" w:rsidRDefault="00A167AE" w:rsidP="00927D5E">
      <w:pPr>
        <w:pStyle w:val="Textonotapie"/>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Ef. 5, 27.</w:t>
      </w:r>
    </w:p>
  </w:footnote>
  <w:footnote w:id="2734">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Sal. 44, 3. </w:t>
      </w:r>
    </w:p>
  </w:footnote>
  <w:footnote w:id="2735">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Sal. 44, 5. </w:t>
      </w:r>
    </w:p>
  </w:footnote>
  <w:footnote w:id="2736">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Jn. 3, 16. </w:t>
      </w:r>
    </w:p>
  </w:footnote>
  <w:footnote w:id="2737">
    <w:p w:rsidR="00A167AE" w:rsidRPr="00E838EE" w:rsidRDefault="00A167AE" w:rsidP="00927D5E">
      <w:pPr>
        <w:spacing w:after="0" w:line="240" w:lineRule="auto"/>
        <w:contextualSpacing/>
        <w:jc w:val="both"/>
        <w:rPr>
          <w:rFonts w:ascii="Times New Roman" w:hAnsi="Times New Roman" w:cs="Times New Roman"/>
          <w:sz w:val="16"/>
          <w:szCs w:val="16"/>
          <w:lang w:val="en-US"/>
        </w:rPr>
      </w:pPr>
      <w:r w:rsidRPr="00927D5E">
        <w:rPr>
          <w:rStyle w:val="Refdenotaalpie"/>
          <w:rFonts w:ascii="Times New Roman" w:hAnsi="Times New Roman" w:cs="Times New Roman"/>
          <w:sz w:val="16"/>
          <w:szCs w:val="16"/>
        </w:rPr>
        <w:footnoteRef/>
      </w:r>
      <w:r w:rsidRPr="00E838EE">
        <w:rPr>
          <w:rFonts w:ascii="Times New Roman" w:hAnsi="Times New Roman" w:cs="Times New Roman"/>
          <w:sz w:val="16"/>
          <w:szCs w:val="16"/>
          <w:lang w:val="en-US"/>
        </w:rPr>
        <w:t xml:space="preserve"> Jn. 4, 42; 1 Jn. 4, 14. </w:t>
      </w:r>
    </w:p>
  </w:footnote>
  <w:footnote w:id="2738">
    <w:p w:rsidR="00A167AE" w:rsidRPr="00D260C2" w:rsidRDefault="00A167AE" w:rsidP="00E838EE">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en-US"/>
        </w:rPr>
        <w:t xml:space="preserve"> Mt. 5, 3. </w:t>
      </w:r>
    </w:p>
  </w:footnote>
  <w:footnote w:id="2739">
    <w:p w:rsidR="00A167AE" w:rsidRPr="00D260C2" w:rsidRDefault="00A167AE" w:rsidP="00E838EE">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en-US"/>
        </w:rPr>
        <w:t xml:space="preserve"> Lc. 4, 18; cf. Is. 61, 1. </w:t>
      </w:r>
    </w:p>
  </w:footnote>
  <w:footnote w:id="2740">
    <w:p w:rsidR="00A167AE" w:rsidRPr="00D260C2" w:rsidRDefault="00A167AE" w:rsidP="00E838EE">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en-US"/>
        </w:rPr>
        <w:t xml:space="preserve"> Mt. 5, 3. </w:t>
      </w:r>
    </w:p>
  </w:footnote>
  <w:footnote w:id="2741">
    <w:p w:rsidR="00A167AE" w:rsidRPr="00D260C2" w:rsidRDefault="00A167AE" w:rsidP="006E2B93">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en-US"/>
        </w:rPr>
        <w:t xml:space="preserve"> Sal. 83, 8. </w:t>
      </w:r>
    </w:p>
  </w:footnote>
  <w:footnote w:id="2742">
    <w:p w:rsidR="00A167AE" w:rsidRPr="00D260C2" w:rsidRDefault="00A167AE" w:rsidP="00F40ECB">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en-US"/>
        </w:rPr>
        <w:t xml:space="preserve"> Sal. 83, 6. </w:t>
      </w:r>
    </w:p>
  </w:footnote>
  <w:footnote w:id="2743">
    <w:p w:rsidR="00A167AE" w:rsidRPr="00D260C2" w:rsidRDefault="00A167AE" w:rsidP="00F40ECB">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en-US"/>
        </w:rPr>
        <w:t xml:space="preserve"> Cf. Heb. 8, 5. </w:t>
      </w:r>
    </w:p>
  </w:footnote>
  <w:footnote w:id="2744">
    <w:p w:rsidR="00A167AE" w:rsidRPr="00D260C2" w:rsidRDefault="00A167AE" w:rsidP="00F40ECB">
      <w:pPr>
        <w:spacing w:after="0" w:line="240" w:lineRule="auto"/>
        <w:rPr>
          <w:rFonts w:ascii="Times New Roman" w:hAnsi="Times New Roman" w:cs="Times New Roman"/>
          <w:sz w:val="16"/>
          <w:szCs w:val="16"/>
          <w:lang w:val="fr-FR"/>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fr-FR"/>
        </w:rPr>
        <w:t xml:space="preserve"> Sal. 83, 8. </w:t>
      </w:r>
    </w:p>
  </w:footnote>
  <w:footnote w:id="2745">
    <w:p w:rsidR="00A167AE" w:rsidRPr="00D260C2" w:rsidRDefault="00A167AE" w:rsidP="00F25602">
      <w:pPr>
        <w:spacing w:after="0" w:line="240" w:lineRule="auto"/>
        <w:rPr>
          <w:rFonts w:ascii="Times New Roman" w:hAnsi="Times New Roman" w:cs="Times New Roman"/>
          <w:sz w:val="16"/>
          <w:szCs w:val="16"/>
          <w:lang w:val="fr-FR"/>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fr-FR"/>
        </w:rPr>
        <w:t xml:space="preserve"> Ez. 40, 34.37; cf. 31, 49. </w:t>
      </w:r>
    </w:p>
  </w:footnote>
  <w:footnote w:id="2746">
    <w:p w:rsidR="00A167AE" w:rsidRPr="00D260C2" w:rsidRDefault="00A167AE" w:rsidP="00F25602">
      <w:pPr>
        <w:spacing w:after="0" w:line="240" w:lineRule="auto"/>
        <w:rPr>
          <w:rFonts w:ascii="Times New Roman" w:hAnsi="Times New Roman" w:cs="Times New Roman"/>
          <w:sz w:val="16"/>
          <w:szCs w:val="16"/>
          <w:lang w:val="fr-FR"/>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fr-FR"/>
        </w:rPr>
        <w:t xml:space="preserve"> Deut. 5, 5. </w:t>
      </w:r>
    </w:p>
  </w:footnote>
  <w:footnote w:id="2747">
    <w:p w:rsidR="00A167AE" w:rsidRPr="00D260C2" w:rsidRDefault="00A167AE" w:rsidP="00F25602">
      <w:pPr>
        <w:spacing w:after="0" w:line="240" w:lineRule="auto"/>
        <w:rPr>
          <w:rFonts w:ascii="Times New Roman" w:hAnsi="Times New Roman" w:cs="Times New Roman"/>
          <w:sz w:val="16"/>
          <w:szCs w:val="16"/>
          <w:lang w:val="fr-FR"/>
        </w:rPr>
      </w:pPr>
      <w:r w:rsidRPr="00D260C2">
        <w:rPr>
          <w:rStyle w:val="Refdenotaalpie"/>
          <w:rFonts w:ascii="Times New Roman" w:hAnsi="Times New Roman" w:cs="Times New Roman"/>
          <w:sz w:val="16"/>
          <w:szCs w:val="16"/>
        </w:rPr>
        <w:footnoteRef/>
      </w:r>
      <w:r w:rsidRPr="00D260C2">
        <w:rPr>
          <w:rFonts w:ascii="Times New Roman" w:hAnsi="Times New Roman" w:cs="Times New Roman"/>
          <w:sz w:val="16"/>
          <w:szCs w:val="16"/>
          <w:lang w:val="fr-FR"/>
        </w:rPr>
        <w:t xml:space="preserve"> Sir. 44, 6. </w:t>
      </w:r>
    </w:p>
  </w:footnote>
  <w:footnote w:id="2748">
    <w:p w:rsidR="00A167AE" w:rsidRPr="00D8140B" w:rsidRDefault="00A167AE" w:rsidP="00D260C2">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Mt. 5, 3-10. </w:t>
      </w:r>
    </w:p>
  </w:footnote>
  <w:footnote w:id="2749">
    <w:p w:rsidR="00A167AE" w:rsidRPr="00D8140B" w:rsidRDefault="00A167AE" w:rsidP="0011082C">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Cant. 1, 5. </w:t>
      </w:r>
    </w:p>
  </w:footnote>
  <w:footnote w:id="2750">
    <w:p w:rsidR="00A167AE" w:rsidRPr="00D8140B" w:rsidRDefault="00A167AE" w:rsidP="0011082C">
      <w:pPr>
        <w:spacing w:after="0" w:line="240" w:lineRule="auto"/>
        <w:rPr>
          <w:rFonts w:ascii="Times New Roman" w:hAnsi="Times New Roman" w:cs="Times New Roman"/>
          <w:sz w:val="16"/>
          <w:szCs w:val="16"/>
          <w:lang w:val="en-US"/>
        </w:rPr>
      </w:pPr>
      <w:r w:rsidRPr="00D260C2">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119, 7. </w:t>
      </w:r>
    </w:p>
  </w:footnote>
  <w:footnote w:id="2751">
    <w:p w:rsidR="00A167AE" w:rsidRPr="00D8140B" w:rsidRDefault="00A167AE" w:rsidP="0011082C">
      <w:pPr>
        <w:spacing w:after="0" w:line="240" w:lineRule="auto"/>
        <w:rPr>
          <w:rFonts w:ascii="Times New Roman" w:hAnsi="Times New Roman" w:cs="Times New Roman"/>
          <w:sz w:val="16"/>
          <w:szCs w:val="16"/>
          <w:lang w:val="en-US"/>
        </w:rPr>
      </w:pPr>
      <w:r w:rsidRPr="00A676B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2 Cor. 6, 10. </w:t>
      </w:r>
    </w:p>
  </w:footnote>
  <w:footnote w:id="2752">
    <w:p w:rsidR="00A167AE" w:rsidRPr="00D8140B" w:rsidRDefault="00A167AE" w:rsidP="00D260C2">
      <w:pPr>
        <w:spacing w:after="0" w:line="240" w:lineRule="auto"/>
        <w:rPr>
          <w:rFonts w:ascii="Times New Roman" w:hAnsi="Times New Roman" w:cs="Times New Roman"/>
          <w:sz w:val="16"/>
          <w:szCs w:val="16"/>
          <w:lang w:val="en-US"/>
        </w:rPr>
      </w:pPr>
      <w:r w:rsidRPr="00A676B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en-US"/>
        </w:rPr>
        <w:t xml:space="preserve"> Sal. 118, 57; 141, 6. </w:t>
      </w:r>
    </w:p>
  </w:footnote>
  <w:footnote w:id="2753">
    <w:p w:rsidR="00A167AE" w:rsidRPr="00A676BD" w:rsidRDefault="00A167AE" w:rsidP="00D260C2">
      <w:pPr>
        <w:spacing w:after="0" w:line="240" w:lineRule="auto"/>
        <w:rPr>
          <w:rFonts w:ascii="Times New Roman" w:hAnsi="Times New Roman" w:cs="Times New Roman"/>
          <w:sz w:val="16"/>
          <w:szCs w:val="16"/>
          <w:lang w:val="pt-BR"/>
        </w:rPr>
      </w:pPr>
      <w:r w:rsidRPr="00A676BD">
        <w:rPr>
          <w:rStyle w:val="Refdenotaalpie"/>
          <w:rFonts w:ascii="Times New Roman" w:hAnsi="Times New Roman" w:cs="Times New Roman"/>
          <w:sz w:val="16"/>
          <w:szCs w:val="16"/>
        </w:rPr>
        <w:footnoteRef/>
      </w:r>
      <w:r w:rsidRPr="00A676BD">
        <w:rPr>
          <w:rFonts w:ascii="Times New Roman" w:hAnsi="Times New Roman" w:cs="Times New Roman"/>
          <w:sz w:val="16"/>
          <w:szCs w:val="16"/>
          <w:lang w:val="pt-BR"/>
        </w:rPr>
        <w:t xml:space="preserve"> Núm. 18, 20, passim. </w:t>
      </w:r>
    </w:p>
  </w:footnote>
  <w:footnote w:id="2754">
    <w:p w:rsidR="00A167AE" w:rsidRPr="00D8140B" w:rsidRDefault="00A167AE" w:rsidP="00D260C2">
      <w:pPr>
        <w:spacing w:after="0" w:line="240" w:lineRule="auto"/>
        <w:rPr>
          <w:rFonts w:ascii="Times New Roman" w:hAnsi="Times New Roman" w:cs="Times New Roman"/>
          <w:sz w:val="16"/>
          <w:szCs w:val="16"/>
          <w:lang w:val="pt-BR"/>
        </w:rPr>
      </w:pPr>
      <w:r w:rsidRPr="00A676B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Sal. 33, 10. </w:t>
      </w:r>
    </w:p>
  </w:footnote>
  <w:footnote w:id="2755">
    <w:p w:rsidR="00A167AE" w:rsidRPr="00D8140B" w:rsidRDefault="00A167AE" w:rsidP="00F00DC5">
      <w:pPr>
        <w:spacing w:after="0" w:line="240" w:lineRule="auto"/>
        <w:rPr>
          <w:rFonts w:ascii="Times New Roman" w:hAnsi="Times New Roman" w:cs="Times New Roman"/>
          <w:sz w:val="16"/>
          <w:szCs w:val="16"/>
          <w:lang w:val="pt-BR"/>
        </w:rPr>
      </w:pPr>
      <w:r w:rsidRPr="00A676B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Rom. 8, 17. </w:t>
      </w:r>
    </w:p>
  </w:footnote>
  <w:footnote w:id="2756">
    <w:p w:rsidR="00A167AE" w:rsidRPr="00D8140B" w:rsidRDefault="00A167AE" w:rsidP="00B27359">
      <w:pPr>
        <w:spacing w:after="0" w:line="240" w:lineRule="auto"/>
        <w:rPr>
          <w:rFonts w:ascii="Times New Roman" w:hAnsi="Times New Roman" w:cs="Times New Roman"/>
          <w:sz w:val="16"/>
          <w:szCs w:val="16"/>
          <w:lang w:val="pt-BR"/>
        </w:rPr>
      </w:pPr>
      <w:r w:rsidRPr="00A676BD">
        <w:rPr>
          <w:rStyle w:val="Refdenotaalpie"/>
          <w:rFonts w:ascii="Times New Roman" w:hAnsi="Times New Roman" w:cs="Times New Roman"/>
          <w:sz w:val="16"/>
          <w:szCs w:val="16"/>
        </w:rPr>
        <w:footnoteRef/>
      </w:r>
      <w:r w:rsidRPr="00D8140B">
        <w:rPr>
          <w:rFonts w:ascii="Times New Roman" w:hAnsi="Times New Roman" w:cs="Times New Roman"/>
          <w:sz w:val="16"/>
          <w:szCs w:val="16"/>
          <w:lang w:val="pt-BR"/>
        </w:rPr>
        <w:t xml:space="preserve"> Gál. 4, 1-2. </w:t>
      </w:r>
    </w:p>
  </w:footnote>
  <w:footnote w:id="2757">
    <w:p w:rsidR="00A167AE" w:rsidRPr="00442E6E" w:rsidRDefault="00A167AE" w:rsidP="00B27359">
      <w:pPr>
        <w:spacing w:after="0" w:line="240" w:lineRule="auto"/>
        <w:rPr>
          <w:rFonts w:ascii="Times New Roman" w:hAnsi="Times New Roman" w:cs="Times New Roman"/>
          <w:sz w:val="16"/>
          <w:szCs w:val="16"/>
          <w:lang w:val="en-US"/>
        </w:rPr>
      </w:pPr>
      <w:r w:rsidRPr="00A676BD">
        <w:rPr>
          <w:rStyle w:val="Refdenotaalpie"/>
          <w:rFonts w:ascii="Times New Roman" w:hAnsi="Times New Roman" w:cs="Times New Roman"/>
          <w:sz w:val="16"/>
          <w:szCs w:val="16"/>
        </w:rPr>
        <w:footnoteRef/>
      </w:r>
      <w:r w:rsidRPr="00A676BD">
        <w:rPr>
          <w:rFonts w:ascii="Times New Roman" w:hAnsi="Times New Roman" w:cs="Times New Roman"/>
          <w:sz w:val="16"/>
          <w:szCs w:val="16"/>
          <w:lang w:val="en-US"/>
        </w:rPr>
        <w:t xml:space="preserve"> Rom. 12, 2.</w:t>
      </w:r>
      <w:r w:rsidRPr="00442E6E">
        <w:rPr>
          <w:rFonts w:ascii="Times New Roman" w:hAnsi="Times New Roman" w:cs="Times New Roman"/>
          <w:sz w:val="16"/>
          <w:szCs w:val="16"/>
          <w:lang w:val="en-US"/>
        </w:rPr>
        <w:t xml:space="preserve"> </w:t>
      </w:r>
    </w:p>
  </w:footnote>
  <w:footnote w:id="2758">
    <w:p w:rsidR="00A167AE" w:rsidRPr="00442E6E" w:rsidRDefault="00A167AE" w:rsidP="0068306A">
      <w:pPr>
        <w:spacing w:after="0" w:line="240" w:lineRule="auto"/>
        <w:rPr>
          <w:rFonts w:ascii="Times New Roman" w:hAnsi="Times New Roman" w:cs="Times New Roman"/>
          <w:sz w:val="16"/>
          <w:szCs w:val="16"/>
          <w:lang w:val="en-US"/>
        </w:rPr>
      </w:pPr>
      <w:r w:rsidRPr="00A676BD">
        <w:rPr>
          <w:rStyle w:val="Refdenotaalpie"/>
          <w:rFonts w:ascii="Times New Roman" w:hAnsi="Times New Roman" w:cs="Times New Roman"/>
          <w:sz w:val="16"/>
          <w:szCs w:val="16"/>
        </w:rPr>
        <w:footnoteRef/>
      </w:r>
      <w:r w:rsidRPr="00A676BD">
        <w:rPr>
          <w:rFonts w:ascii="Times New Roman" w:hAnsi="Times New Roman" w:cs="Times New Roman"/>
          <w:sz w:val="16"/>
          <w:szCs w:val="16"/>
          <w:lang w:val="en-US"/>
        </w:rPr>
        <w:t xml:space="preserve"> Col. 3, 10.</w:t>
      </w:r>
      <w:r w:rsidRPr="00442E6E">
        <w:rPr>
          <w:rFonts w:ascii="Times New Roman" w:hAnsi="Times New Roman" w:cs="Times New Roman"/>
          <w:sz w:val="16"/>
          <w:szCs w:val="16"/>
          <w:lang w:val="en-US"/>
        </w:rPr>
        <w:t xml:space="preserve"> </w:t>
      </w:r>
    </w:p>
  </w:footnote>
  <w:footnote w:id="2759">
    <w:p w:rsidR="00A167AE" w:rsidRPr="00442E6E" w:rsidRDefault="00A167AE" w:rsidP="00A676BD">
      <w:pPr>
        <w:spacing w:after="0" w:line="240" w:lineRule="auto"/>
        <w:rPr>
          <w:rFonts w:ascii="Times New Roman" w:hAnsi="Times New Roman" w:cs="Times New Roman"/>
          <w:sz w:val="16"/>
          <w:szCs w:val="16"/>
          <w:lang w:val="en-US"/>
        </w:rPr>
      </w:pPr>
      <w:r w:rsidRPr="00A676BD">
        <w:rPr>
          <w:rStyle w:val="Refdenotaalpie"/>
          <w:rFonts w:ascii="Times New Roman" w:hAnsi="Times New Roman" w:cs="Times New Roman"/>
          <w:sz w:val="16"/>
          <w:szCs w:val="16"/>
        </w:rPr>
        <w:footnoteRef/>
      </w:r>
      <w:r w:rsidRPr="00442E6E">
        <w:rPr>
          <w:rFonts w:ascii="Times New Roman" w:hAnsi="Times New Roman" w:cs="Times New Roman"/>
          <w:sz w:val="16"/>
          <w:szCs w:val="16"/>
          <w:lang w:val="en-US"/>
        </w:rPr>
        <w:t xml:space="preserve"> </w:t>
      </w:r>
      <w:r w:rsidRPr="00A676BD">
        <w:rPr>
          <w:rFonts w:ascii="Times New Roman" w:hAnsi="Times New Roman" w:cs="Times New Roman"/>
          <w:sz w:val="16"/>
          <w:szCs w:val="16"/>
          <w:lang w:val="en-US"/>
        </w:rPr>
        <w:t>Sal. 118, 14.</w:t>
      </w:r>
      <w:r w:rsidRPr="00442E6E">
        <w:rPr>
          <w:rFonts w:ascii="Times New Roman" w:hAnsi="Times New Roman" w:cs="Times New Roman"/>
          <w:sz w:val="16"/>
          <w:szCs w:val="16"/>
          <w:lang w:val="en-US"/>
        </w:rPr>
        <w:t xml:space="preserve"> </w:t>
      </w:r>
    </w:p>
  </w:footnote>
  <w:footnote w:id="2760">
    <w:p w:rsidR="00A167AE" w:rsidRPr="00442E6E" w:rsidRDefault="00A167AE" w:rsidP="00A676BD">
      <w:pPr>
        <w:spacing w:after="0" w:line="240" w:lineRule="auto"/>
        <w:rPr>
          <w:rFonts w:ascii="Times New Roman" w:hAnsi="Times New Roman" w:cs="Times New Roman"/>
          <w:sz w:val="16"/>
          <w:szCs w:val="16"/>
          <w:lang w:val="en-US"/>
        </w:rPr>
      </w:pPr>
      <w:r w:rsidRPr="00A676BD">
        <w:rPr>
          <w:rStyle w:val="Refdenotaalpie"/>
          <w:rFonts w:ascii="Times New Roman" w:hAnsi="Times New Roman" w:cs="Times New Roman"/>
          <w:sz w:val="16"/>
          <w:szCs w:val="16"/>
        </w:rPr>
        <w:footnoteRef/>
      </w:r>
      <w:r w:rsidRPr="00442E6E">
        <w:rPr>
          <w:rFonts w:ascii="Times New Roman" w:hAnsi="Times New Roman" w:cs="Times New Roman"/>
          <w:sz w:val="16"/>
          <w:szCs w:val="16"/>
          <w:lang w:val="en-US"/>
        </w:rPr>
        <w:t xml:space="preserve"> </w:t>
      </w:r>
      <w:r w:rsidRPr="00A676BD">
        <w:rPr>
          <w:rFonts w:ascii="Times New Roman" w:hAnsi="Times New Roman" w:cs="Times New Roman"/>
          <w:sz w:val="16"/>
          <w:szCs w:val="16"/>
          <w:lang w:val="en-US"/>
        </w:rPr>
        <w:t>Prov. 31, 29.</w:t>
      </w:r>
      <w:r w:rsidRPr="00442E6E">
        <w:rPr>
          <w:rFonts w:ascii="Times New Roman" w:hAnsi="Times New Roman" w:cs="Times New Roman"/>
          <w:sz w:val="16"/>
          <w:szCs w:val="16"/>
          <w:lang w:val="en-US"/>
        </w:rPr>
        <w:t xml:space="preserve"> </w:t>
      </w:r>
    </w:p>
  </w:footnote>
  <w:footnote w:id="2761">
    <w:p w:rsidR="00A167AE" w:rsidRPr="00442E6E" w:rsidRDefault="00A167AE" w:rsidP="00A676BD">
      <w:pPr>
        <w:spacing w:after="0" w:line="240" w:lineRule="auto"/>
        <w:rPr>
          <w:rFonts w:ascii="Times New Roman" w:hAnsi="Times New Roman" w:cs="Times New Roman"/>
          <w:sz w:val="16"/>
          <w:szCs w:val="16"/>
          <w:lang w:val="en-US"/>
        </w:rPr>
      </w:pPr>
      <w:r w:rsidRPr="00A676BD">
        <w:rPr>
          <w:rStyle w:val="Refdenotaalpie"/>
          <w:rFonts w:ascii="Times New Roman" w:hAnsi="Times New Roman" w:cs="Times New Roman"/>
          <w:sz w:val="16"/>
          <w:szCs w:val="16"/>
        </w:rPr>
        <w:footnoteRef/>
      </w:r>
      <w:r w:rsidRPr="00442E6E">
        <w:rPr>
          <w:rFonts w:ascii="Times New Roman" w:hAnsi="Times New Roman" w:cs="Times New Roman"/>
          <w:sz w:val="16"/>
          <w:szCs w:val="16"/>
          <w:lang w:val="en-US"/>
        </w:rPr>
        <w:t xml:space="preserve"> </w:t>
      </w:r>
      <w:r w:rsidRPr="00A676BD">
        <w:rPr>
          <w:rFonts w:ascii="Times New Roman" w:hAnsi="Times New Roman" w:cs="Times New Roman"/>
          <w:sz w:val="16"/>
          <w:szCs w:val="16"/>
          <w:lang w:val="en-US"/>
        </w:rPr>
        <w:t>Prov. 11, 24.</w:t>
      </w:r>
      <w:r w:rsidRPr="00442E6E">
        <w:rPr>
          <w:rFonts w:ascii="Times New Roman" w:hAnsi="Times New Roman" w:cs="Times New Roman"/>
          <w:sz w:val="16"/>
          <w:szCs w:val="16"/>
          <w:lang w:val="en-US"/>
        </w:rPr>
        <w:t xml:space="preserve"> </w:t>
      </w:r>
    </w:p>
  </w:footnote>
  <w:footnote w:id="2762">
    <w:p w:rsidR="00A167AE" w:rsidRPr="00442E6E" w:rsidRDefault="00A167AE" w:rsidP="00A676BD">
      <w:pPr>
        <w:spacing w:after="0" w:line="240" w:lineRule="auto"/>
        <w:rPr>
          <w:rFonts w:ascii="Times New Roman" w:hAnsi="Times New Roman" w:cs="Times New Roman"/>
          <w:sz w:val="16"/>
          <w:szCs w:val="16"/>
          <w:lang w:val="en-US"/>
        </w:rPr>
      </w:pPr>
      <w:r w:rsidRPr="00442E6E">
        <w:rPr>
          <w:rStyle w:val="Refdenotaalpie"/>
          <w:rFonts w:ascii="Times New Roman" w:hAnsi="Times New Roman" w:cs="Times New Roman"/>
          <w:sz w:val="16"/>
          <w:szCs w:val="16"/>
        </w:rPr>
        <w:footnoteRef/>
      </w:r>
      <w:r w:rsidRPr="00442E6E">
        <w:rPr>
          <w:rFonts w:ascii="Times New Roman" w:hAnsi="Times New Roman" w:cs="Times New Roman"/>
          <w:sz w:val="16"/>
          <w:szCs w:val="16"/>
          <w:lang w:val="en-US"/>
        </w:rPr>
        <w:t xml:space="preserve"> Sal. 33, 11. </w:t>
      </w:r>
    </w:p>
  </w:footnote>
  <w:footnote w:id="2763">
    <w:p w:rsidR="00A167AE" w:rsidRPr="00442E6E" w:rsidRDefault="00A167AE" w:rsidP="00442E6E">
      <w:pPr>
        <w:spacing w:after="0" w:line="240" w:lineRule="auto"/>
        <w:rPr>
          <w:rFonts w:ascii="Times New Roman" w:hAnsi="Times New Roman" w:cs="Times New Roman"/>
          <w:sz w:val="16"/>
          <w:szCs w:val="16"/>
          <w:lang w:val="en-US"/>
        </w:rPr>
      </w:pPr>
      <w:r w:rsidRPr="00442E6E">
        <w:rPr>
          <w:rStyle w:val="Refdenotaalpie"/>
          <w:rFonts w:ascii="Times New Roman" w:hAnsi="Times New Roman" w:cs="Times New Roman"/>
          <w:sz w:val="16"/>
          <w:szCs w:val="16"/>
        </w:rPr>
        <w:footnoteRef/>
      </w:r>
      <w:r w:rsidRPr="00442E6E">
        <w:rPr>
          <w:rFonts w:ascii="Times New Roman" w:hAnsi="Times New Roman" w:cs="Times New Roman"/>
          <w:sz w:val="16"/>
          <w:szCs w:val="16"/>
          <w:lang w:val="en-US"/>
        </w:rPr>
        <w:t xml:space="preserve"> Mt. 11, 25. </w:t>
      </w:r>
    </w:p>
  </w:footnote>
  <w:footnote w:id="2764">
    <w:p w:rsidR="00A167AE" w:rsidRPr="005F105B" w:rsidRDefault="00A167AE" w:rsidP="00442E6E">
      <w:pPr>
        <w:spacing w:after="0" w:line="240" w:lineRule="auto"/>
        <w:rPr>
          <w:rFonts w:ascii="Times New Roman" w:hAnsi="Times New Roman" w:cs="Times New Roman"/>
          <w:sz w:val="16"/>
          <w:szCs w:val="16"/>
          <w:lang w:val="en-US"/>
        </w:rPr>
      </w:pPr>
      <w:r w:rsidRPr="005F105B">
        <w:rPr>
          <w:rStyle w:val="Refdenotaalpie"/>
          <w:rFonts w:ascii="Times New Roman" w:hAnsi="Times New Roman" w:cs="Times New Roman"/>
          <w:sz w:val="16"/>
          <w:szCs w:val="16"/>
        </w:rPr>
        <w:footnoteRef/>
      </w:r>
      <w:r w:rsidRPr="005F105B">
        <w:rPr>
          <w:rFonts w:ascii="Times New Roman" w:hAnsi="Times New Roman" w:cs="Times New Roman"/>
          <w:sz w:val="16"/>
          <w:szCs w:val="16"/>
          <w:lang w:val="en-US"/>
        </w:rPr>
        <w:t xml:space="preserve"> Mt. 19, 27. </w:t>
      </w:r>
    </w:p>
  </w:footnote>
  <w:footnote w:id="2765">
    <w:p w:rsidR="00A167AE" w:rsidRPr="005F105B" w:rsidRDefault="00A167AE" w:rsidP="00442E6E">
      <w:pPr>
        <w:spacing w:after="0" w:line="240" w:lineRule="auto"/>
        <w:rPr>
          <w:rFonts w:ascii="Times New Roman" w:hAnsi="Times New Roman" w:cs="Times New Roman"/>
          <w:sz w:val="16"/>
          <w:szCs w:val="16"/>
          <w:lang w:val="en-US"/>
        </w:rPr>
      </w:pPr>
      <w:r w:rsidRPr="005F105B">
        <w:rPr>
          <w:rStyle w:val="Refdenotaalpie"/>
          <w:rFonts w:ascii="Times New Roman" w:hAnsi="Times New Roman" w:cs="Times New Roman"/>
          <w:sz w:val="16"/>
          <w:szCs w:val="16"/>
        </w:rPr>
        <w:footnoteRef/>
      </w:r>
      <w:r w:rsidRPr="005F105B">
        <w:rPr>
          <w:rFonts w:ascii="Times New Roman" w:hAnsi="Times New Roman" w:cs="Times New Roman"/>
          <w:sz w:val="16"/>
          <w:szCs w:val="16"/>
          <w:lang w:val="en-US"/>
        </w:rPr>
        <w:t xml:space="preserve"> Is. 48, 10. </w:t>
      </w:r>
    </w:p>
  </w:footnote>
  <w:footnote w:id="2766">
    <w:p w:rsidR="00A167AE" w:rsidRPr="005F105B" w:rsidRDefault="00A167AE" w:rsidP="00442E6E">
      <w:pPr>
        <w:spacing w:after="0" w:line="240" w:lineRule="auto"/>
        <w:rPr>
          <w:rFonts w:ascii="Times New Roman" w:hAnsi="Times New Roman" w:cs="Times New Roman"/>
          <w:sz w:val="16"/>
          <w:szCs w:val="16"/>
          <w:lang w:val="en-US"/>
        </w:rPr>
      </w:pPr>
      <w:r w:rsidRPr="005F105B">
        <w:rPr>
          <w:rStyle w:val="Refdenotaalpie"/>
          <w:rFonts w:ascii="Times New Roman" w:hAnsi="Times New Roman" w:cs="Times New Roman"/>
          <w:sz w:val="16"/>
          <w:szCs w:val="16"/>
        </w:rPr>
        <w:footnoteRef/>
      </w:r>
      <w:r w:rsidRPr="005F105B">
        <w:rPr>
          <w:rFonts w:ascii="Times New Roman" w:hAnsi="Times New Roman" w:cs="Times New Roman"/>
          <w:sz w:val="16"/>
          <w:szCs w:val="16"/>
          <w:lang w:val="en-US"/>
        </w:rPr>
        <w:t xml:space="preserve"> Lc. 17, 21. </w:t>
      </w:r>
    </w:p>
  </w:footnote>
  <w:footnote w:id="2767">
    <w:p w:rsidR="00A167AE" w:rsidRPr="005F105B" w:rsidRDefault="00A167AE" w:rsidP="005F105B">
      <w:pPr>
        <w:spacing w:after="0" w:line="240" w:lineRule="auto"/>
        <w:rPr>
          <w:rFonts w:ascii="Times New Roman" w:hAnsi="Times New Roman" w:cs="Times New Roman"/>
          <w:sz w:val="16"/>
          <w:szCs w:val="16"/>
          <w:lang w:val="en-US"/>
        </w:rPr>
      </w:pPr>
      <w:r w:rsidRPr="005F105B">
        <w:rPr>
          <w:rStyle w:val="Refdenotaalpie"/>
          <w:rFonts w:ascii="Times New Roman" w:hAnsi="Times New Roman" w:cs="Times New Roman"/>
          <w:sz w:val="16"/>
          <w:szCs w:val="16"/>
        </w:rPr>
        <w:footnoteRef/>
      </w:r>
      <w:r w:rsidRPr="005F105B">
        <w:rPr>
          <w:rFonts w:ascii="Times New Roman" w:hAnsi="Times New Roman" w:cs="Times New Roman"/>
          <w:sz w:val="16"/>
          <w:szCs w:val="16"/>
          <w:lang w:val="en-US"/>
        </w:rPr>
        <w:t xml:space="preserve"> Rom. 8, 23. </w:t>
      </w:r>
    </w:p>
  </w:footnote>
  <w:footnote w:id="2768">
    <w:p w:rsidR="00A167AE" w:rsidRPr="005F105B" w:rsidRDefault="00A167AE" w:rsidP="005F105B">
      <w:pPr>
        <w:spacing w:after="0" w:line="240" w:lineRule="auto"/>
        <w:rPr>
          <w:rFonts w:ascii="Times New Roman" w:hAnsi="Times New Roman" w:cs="Times New Roman"/>
          <w:sz w:val="16"/>
          <w:szCs w:val="16"/>
          <w:lang w:val="en-US"/>
        </w:rPr>
      </w:pPr>
      <w:r w:rsidRPr="005F105B">
        <w:rPr>
          <w:rStyle w:val="Refdenotaalpie"/>
          <w:rFonts w:ascii="Times New Roman" w:hAnsi="Times New Roman" w:cs="Times New Roman"/>
          <w:sz w:val="16"/>
          <w:szCs w:val="16"/>
        </w:rPr>
        <w:footnoteRef/>
      </w:r>
      <w:r w:rsidRPr="005F105B">
        <w:rPr>
          <w:rFonts w:ascii="Times New Roman" w:hAnsi="Times New Roman" w:cs="Times New Roman"/>
          <w:sz w:val="16"/>
          <w:szCs w:val="16"/>
          <w:lang w:val="en-US"/>
        </w:rPr>
        <w:t xml:space="preserve"> Ef. 1, 14. </w:t>
      </w:r>
    </w:p>
  </w:footnote>
  <w:footnote w:id="2769">
    <w:p w:rsidR="00A167AE" w:rsidRPr="005F105B" w:rsidRDefault="00A167AE" w:rsidP="005F105B">
      <w:pPr>
        <w:spacing w:after="0" w:line="240" w:lineRule="auto"/>
        <w:rPr>
          <w:rFonts w:ascii="Times New Roman" w:hAnsi="Times New Roman" w:cs="Times New Roman"/>
          <w:sz w:val="16"/>
          <w:szCs w:val="16"/>
          <w:lang w:val="en-US"/>
        </w:rPr>
      </w:pPr>
      <w:r w:rsidRPr="005F105B">
        <w:rPr>
          <w:rStyle w:val="Refdenotaalpie"/>
          <w:rFonts w:ascii="Times New Roman" w:hAnsi="Times New Roman" w:cs="Times New Roman"/>
          <w:sz w:val="16"/>
          <w:szCs w:val="16"/>
        </w:rPr>
        <w:footnoteRef/>
      </w:r>
      <w:r w:rsidRPr="005F105B">
        <w:rPr>
          <w:rFonts w:ascii="Times New Roman" w:hAnsi="Times New Roman" w:cs="Times New Roman"/>
          <w:sz w:val="16"/>
          <w:szCs w:val="16"/>
          <w:lang w:val="en-US"/>
        </w:rPr>
        <w:t xml:space="preserve"> Prov. 31, 18. </w:t>
      </w:r>
    </w:p>
  </w:footnote>
  <w:footnote w:id="2770">
    <w:p w:rsidR="00A167AE" w:rsidRPr="005F105B" w:rsidRDefault="00A167AE" w:rsidP="005F105B">
      <w:pPr>
        <w:spacing w:after="0" w:line="240" w:lineRule="auto"/>
        <w:rPr>
          <w:rFonts w:ascii="Times New Roman" w:hAnsi="Times New Roman" w:cs="Times New Roman"/>
          <w:sz w:val="16"/>
          <w:szCs w:val="16"/>
          <w:lang w:val="en-US"/>
        </w:rPr>
      </w:pPr>
      <w:r w:rsidRPr="005F105B">
        <w:rPr>
          <w:rStyle w:val="Refdenotaalpie"/>
          <w:rFonts w:ascii="Times New Roman" w:hAnsi="Times New Roman" w:cs="Times New Roman"/>
          <w:sz w:val="16"/>
          <w:szCs w:val="16"/>
        </w:rPr>
        <w:footnoteRef/>
      </w:r>
      <w:r w:rsidRPr="005F105B">
        <w:rPr>
          <w:rFonts w:ascii="Times New Roman" w:hAnsi="Times New Roman" w:cs="Times New Roman"/>
          <w:sz w:val="16"/>
          <w:szCs w:val="16"/>
          <w:lang w:val="en-US"/>
        </w:rPr>
        <w:t xml:space="preserve"> Rom. 14, 17. </w:t>
      </w:r>
    </w:p>
  </w:footnote>
  <w:footnote w:id="2771">
    <w:p w:rsidR="00A167AE" w:rsidRPr="00ED28B0" w:rsidRDefault="00A167AE" w:rsidP="005F105B">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Lc. 17, 21. </w:t>
      </w:r>
    </w:p>
  </w:footnote>
  <w:footnote w:id="2772">
    <w:p w:rsidR="00A167AE" w:rsidRPr="00ED28B0" w:rsidRDefault="00A167AE" w:rsidP="005F105B">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Mt. 25, 34. </w:t>
      </w:r>
    </w:p>
  </w:footnote>
  <w:footnote w:id="2773">
    <w:p w:rsidR="00A167AE" w:rsidRPr="00ED28B0" w:rsidRDefault="00A167AE" w:rsidP="00352794">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2 Cor. 4, 7. </w:t>
      </w:r>
    </w:p>
  </w:footnote>
  <w:footnote w:id="2774">
    <w:p w:rsidR="00A167AE" w:rsidRPr="00ED28B0" w:rsidRDefault="00A167AE" w:rsidP="00352794">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1 Cor. 6, 20. </w:t>
      </w:r>
    </w:p>
  </w:footnote>
  <w:footnote w:id="2775">
    <w:p w:rsidR="00A167AE" w:rsidRPr="00117BEA" w:rsidRDefault="00A167AE" w:rsidP="00352794">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w:t>
      </w:r>
      <w:r w:rsidRPr="00ED28B0">
        <w:rPr>
          <w:rFonts w:ascii="Times New Roman" w:hAnsi="Times New Roman" w:cs="Times New Roman"/>
          <w:sz w:val="16"/>
          <w:szCs w:val="16"/>
          <w:lang w:val="en-US"/>
        </w:rPr>
        <w:t>Sal. 32, 12.</w:t>
      </w:r>
      <w:r w:rsidRPr="00117BEA">
        <w:rPr>
          <w:rFonts w:ascii="Times New Roman" w:hAnsi="Times New Roman" w:cs="Times New Roman"/>
          <w:sz w:val="16"/>
          <w:szCs w:val="16"/>
          <w:lang w:val="en-US"/>
        </w:rPr>
        <w:t xml:space="preserve"> </w:t>
      </w:r>
    </w:p>
  </w:footnote>
  <w:footnote w:id="2776">
    <w:p w:rsidR="00A167AE" w:rsidRPr="00117BEA" w:rsidRDefault="00A167AE" w:rsidP="00352794">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w:t>
      </w:r>
      <w:r w:rsidRPr="00ED28B0">
        <w:rPr>
          <w:rFonts w:ascii="Times New Roman" w:hAnsi="Times New Roman" w:cs="Times New Roman"/>
          <w:sz w:val="16"/>
          <w:szCs w:val="16"/>
          <w:lang w:val="en-US"/>
        </w:rPr>
        <w:t>Sal. 15, 6.</w:t>
      </w:r>
      <w:r w:rsidRPr="00117BEA">
        <w:rPr>
          <w:rFonts w:ascii="Times New Roman" w:hAnsi="Times New Roman" w:cs="Times New Roman"/>
          <w:sz w:val="16"/>
          <w:szCs w:val="16"/>
          <w:lang w:val="en-US"/>
        </w:rPr>
        <w:t xml:space="preserve"> </w:t>
      </w:r>
    </w:p>
  </w:footnote>
  <w:footnote w:id="2777">
    <w:p w:rsidR="00A167AE" w:rsidRPr="00117BEA" w:rsidRDefault="00A167AE" w:rsidP="007353F4">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w:t>
      </w:r>
      <w:r w:rsidRPr="00ED28B0">
        <w:rPr>
          <w:rFonts w:ascii="Times New Roman" w:hAnsi="Times New Roman" w:cs="Times New Roman"/>
          <w:sz w:val="16"/>
          <w:szCs w:val="16"/>
          <w:lang w:val="en-US"/>
        </w:rPr>
        <w:t>Sal. 15, 5.</w:t>
      </w:r>
      <w:r w:rsidRPr="00117BEA">
        <w:rPr>
          <w:rFonts w:ascii="Times New Roman" w:hAnsi="Times New Roman" w:cs="Times New Roman"/>
          <w:sz w:val="16"/>
          <w:szCs w:val="16"/>
          <w:lang w:val="en-US"/>
        </w:rPr>
        <w:t xml:space="preserve"> </w:t>
      </w:r>
    </w:p>
  </w:footnote>
  <w:footnote w:id="2778">
    <w:p w:rsidR="00A167AE" w:rsidRPr="00117BEA" w:rsidRDefault="00A167AE" w:rsidP="007353F4">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w:t>
      </w:r>
      <w:r w:rsidRPr="00ED28B0">
        <w:rPr>
          <w:rFonts w:ascii="Times New Roman" w:hAnsi="Times New Roman" w:cs="Times New Roman"/>
          <w:sz w:val="16"/>
          <w:szCs w:val="16"/>
          <w:lang w:val="en-US"/>
        </w:rPr>
        <w:t>Sal. 103, 34.</w:t>
      </w:r>
      <w:r w:rsidRPr="00117BEA">
        <w:rPr>
          <w:rFonts w:ascii="Times New Roman" w:hAnsi="Times New Roman" w:cs="Times New Roman"/>
          <w:sz w:val="16"/>
          <w:szCs w:val="16"/>
          <w:lang w:val="en-US"/>
        </w:rPr>
        <w:t xml:space="preserve"> </w:t>
      </w:r>
    </w:p>
  </w:footnote>
  <w:footnote w:id="2779">
    <w:p w:rsidR="00A167AE" w:rsidRPr="00117BEA" w:rsidRDefault="00A167AE" w:rsidP="007353F4">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w:t>
      </w:r>
      <w:r w:rsidRPr="00ED28B0">
        <w:rPr>
          <w:rFonts w:ascii="Times New Roman" w:hAnsi="Times New Roman" w:cs="Times New Roman"/>
          <w:sz w:val="16"/>
          <w:szCs w:val="16"/>
          <w:lang w:val="en-US"/>
        </w:rPr>
        <w:t>Cf. Lc. 6, 38.</w:t>
      </w:r>
      <w:r w:rsidRPr="00117BEA">
        <w:rPr>
          <w:rFonts w:ascii="Times New Roman" w:hAnsi="Times New Roman" w:cs="Times New Roman"/>
          <w:sz w:val="16"/>
          <w:szCs w:val="16"/>
          <w:lang w:val="en-US"/>
        </w:rPr>
        <w:t xml:space="preserve"> </w:t>
      </w:r>
    </w:p>
  </w:footnote>
  <w:footnote w:id="2780">
    <w:p w:rsidR="00A167AE" w:rsidRPr="00117BEA" w:rsidRDefault="00A167AE" w:rsidP="00ED28B0">
      <w:pPr>
        <w:spacing w:after="0" w:line="240" w:lineRule="auto"/>
        <w:rPr>
          <w:lang w:val="en-US"/>
        </w:rPr>
      </w:pPr>
      <w:r w:rsidRPr="00ED28B0">
        <w:rPr>
          <w:rStyle w:val="Refdenotaalpie"/>
          <w:rFonts w:ascii="Times New Roman" w:hAnsi="Times New Roman" w:cs="Times New Roman"/>
          <w:sz w:val="16"/>
          <w:szCs w:val="16"/>
        </w:rPr>
        <w:footnoteRef/>
      </w:r>
      <w:r w:rsidRPr="00117BEA">
        <w:rPr>
          <w:rFonts w:ascii="Times New Roman" w:hAnsi="Times New Roman" w:cs="Times New Roman"/>
          <w:sz w:val="16"/>
          <w:szCs w:val="16"/>
          <w:lang w:val="en-US"/>
        </w:rPr>
        <w:t xml:space="preserve"> </w:t>
      </w:r>
      <w:r w:rsidRPr="00ED28B0">
        <w:rPr>
          <w:rFonts w:ascii="Times New Roman" w:hAnsi="Times New Roman" w:cs="Times New Roman"/>
          <w:sz w:val="16"/>
          <w:szCs w:val="16"/>
          <w:lang w:val="en-US"/>
        </w:rPr>
        <w:t>Prov. 8, 18.</w:t>
      </w:r>
      <w:r w:rsidRPr="00117BEA">
        <w:rPr>
          <w:lang w:val="en-US"/>
        </w:rPr>
        <w:t xml:space="preserve"> </w:t>
      </w:r>
    </w:p>
  </w:footnote>
  <w:footnote w:id="2781">
    <w:p w:rsidR="00A167AE" w:rsidRPr="00ED28B0" w:rsidRDefault="00A167AE" w:rsidP="00182391">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Sal. 48, 21.</w:t>
      </w:r>
    </w:p>
  </w:footnote>
  <w:footnote w:id="2782">
    <w:p w:rsidR="00A167AE" w:rsidRPr="00ED28B0" w:rsidRDefault="00A167AE" w:rsidP="00182391">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1 Tim. 6, 9.</w:t>
      </w:r>
    </w:p>
  </w:footnote>
  <w:footnote w:id="2783">
    <w:p w:rsidR="00A167AE" w:rsidRPr="00ED28B0" w:rsidRDefault="00A167AE" w:rsidP="00182391">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Sal. 43, 13.</w:t>
      </w:r>
    </w:p>
  </w:footnote>
  <w:footnote w:id="2784">
    <w:p w:rsidR="00A167AE" w:rsidRPr="00ED28B0" w:rsidRDefault="00A167AE" w:rsidP="00ED28B0">
      <w:pPr>
        <w:spacing w:after="0" w:line="240" w:lineRule="auto"/>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Sir. 2, 16-17.</w:t>
      </w:r>
    </w:p>
  </w:footnote>
  <w:footnote w:id="2785">
    <w:p w:rsidR="00A167AE" w:rsidRPr="00ED28B0" w:rsidRDefault="00A167AE">
      <w:pPr>
        <w:pStyle w:val="Textonotapie"/>
        <w:rPr>
          <w:rFonts w:ascii="Times New Roman" w:hAnsi="Times New Roman" w:cs="Times New Roman"/>
          <w:sz w:val="16"/>
          <w:szCs w:val="16"/>
          <w:lang w:val="en-US"/>
        </w:rPr>
      </w:pPr>
      <w:r w:rsidRPr="00ED28B0">
        <w:rPr>
          <w:rStyle w:val="Refdenotaalpie"/>
          <w:rFonts w:ascii="Times New Roman" w:hAnsi="Times New Roman" w:cs="Times New Roman"/>
          <w:sz w:val="16"/>
          <w:szCs w:val="16"/>
        </w:rPr>
        <w:footnoteRef/>
      </w:r>
      <w:r w:rsidRPr="00ED28B0">
        <w:rPr>
          <w:rFonts w:ascii="Times New Roman" w:hAnsi="Times New Roman" w:cs="Times New Roman"/>
          <w:sz w:val="16"/>
          <w:szCs w:val="16"/>
          <w:lang w:val="en-US"/>
        </w:rPr>
        <w:t xml:space="preserve"> Job 19, </w:t>
      </w:r>
      <w:r>
        <w:rPr>
          <w:rFonts w:ascii="Times New Roman" w:hAnsi="Times New Roman" w:cs="Times New Roman"/>
          <w:sz w:val="16"/>
          <w:szCs w:val="16"/>
          <w:lang w:val="en-US"/>
        </w:rPr>
        <w:t xml:space="preserve">27. </w:t>
      </w:r>
    </w:p>
  </w:footnote>
  <w:footnote w:id="2786">
    <w:p w:rsidR="00A167AE" w:rsidRPr="0076243B" w:rsidRDefault="00A167AE" w:rsidP="0076243B">
      <w:pPr>
        <w:spacing w:after="0" w:line="240" w:lineRule="auto"/>
        <w:contextualSpacing/>
        <w:jc w:val="both"/>
        <w:rPr>
          <w:rFonts w:ascii="Times New Roman" w:hAnsi="Times New Roman" w:cs="Times New Roman"/>
          <w:sz w:val="16"/>
          <w:szCs w:val="16"/>
          <w:lang w:val="en-US"/>
        </w:rPr>
      </w:pPr>
      <w:r w:rsidRPr="0076243B">
        <w:rPr>
          <w:rStyle w:val="Refdenotaalpie"/>
          <w:rFonts w:ascii="Times New Roman" w:hAnsi="Times New Roman" w:cs="Times New Roman"/>
          <w:sz w:val="16"/>
          <w:szCs w:val="16"/>
          <w:vertAlign w:val="baseline"/>
        </w:rPr>
        <w:footnoteRef/>
      </w:r>
      <w:r w:rsidRPr="0076243B">
        <w:rPr>
          <w:rFonts w:ascii="Times New Roman" w:hAnsi="Times New Roman" w:cs="Times New Roman"/>
          <w:sz w:val="16"/>
          <w:szCs w:val="16"/>
          <w:lang w:val="en-US"/>
        </w:rPr>
        <w:t xml:space="preserve"> Cant. 8, 13. </w:t>
      </w:r>
    </w:p>
  </w:footnote>
  <w:footnote w:id="2787">
    <w:p w:rsidR="00A167AE" w:rsidRPr="0076243B" w:rsidRDefault="00A167AE" w:rsidP="0076243B">
      <w:pPr>
        <w:spacing w:after="0" w:line="240" w:lineRule="auto"/>
        <w:contextualSpacing/>
        <w:jc w:val="both"/>
        <w:rPr>
          <w:rFonts w:ascii="Times New Roman" w:hAnsi="Times New Roman" w:cs="Times New Roman"/>
          <w:sz w:val="16"/>
          <w:szCs w:val="16"/>
          <w:lang w:val="en-US"/>
        </w:rPr>
      </w:pPr>
      <w:r w:rsidRPr="0076243B">
        <w:rPr>
          <w:rStyle w:val="Refdenotaalpie"/>
          <w:rFonts w:ascii="Times New Roman" w:hAnsi="Times New Roman" w:cs="Times New Roman"/>
          <w:sz w:val="16"/>
          <w:szCs w:val="16"/>
          <w:vertAlign w:val="baseline"/>
        </w:rPr>
        <w:footnoteRef/>
      </w:r>
      <w:r w:rsidRPr="0076243B">
        <w:rPr>
          <w:rFonts w:ascii="Times New Roman" w:hAnsi="Times New Roman" w:cs="Times New Roman"/>
          <w:sz w:val="16"/>
          <w:szCs w:val="16"/>
          <w:lang w:val="en-US"/>
        </w:rPr>
        <w:t xml:space="preserve"> Sal. 67, 7; Is. 65, 4. </w:t>
      </w:r>
    </w:p>
  </w:footnote>
  <w:footnote w:id="2788">
    <w:p w:rsidR="00A167AE" w:rsidRPr="0076243B" w:rsidRDefault="00A167AE" w:rsidP="0076243B">
      <w:pPr>
        <w:spacing w:after="0" w:line="240" w:lineRule="auto"/>
        <w:contextualSpacing/>
        <w:jc w:val="both"/>
        <w:rPr>
          <w:rFonts w:ascii="Times New Roman" w:hAnsi="Times New Roman" w:cs="Times New Roman"/>
          <w:sz w:val="16"/>
          <w:szCs w:val="16"/>
          <w:lang w:val="en-US"/>
        </w:rPr>
      </w:pPr>
      <w:r w:rsidRPr="0076243B">
        <w:rPr>
          <w:rStyle w:val="Refdenotaalpie"/>
          <w:rFonts w:ascii="Times New Roman" w:hAnsi="Times New Roman" w:cs="Times New Roman"/>
          <w:sz w:val="16"/>
          <w:szCs w:val="16"/>
          <w:vertAlign w:val="baseline"/>
        </w:rPr>
        <w:footnoteRef/>
      </w:r>
      <w:r w:rsidRPr="0076243B">
        <w:rPr>
          <w:rFonts w:ascii="Times New Roman" w:hAnsi="Times New Roman" w:cs="Times New Roman"/>
          <w:sz w:val="16"/>
          <w:szCs w:val="16"/>
          <w:lang w:val="en-US"/>
        </w:rPr>
        <w:t xml:space="preserve"> Sal. 67, 7. </w:t>
      </w:r>
    </w:p>
  </w:footnote>
  <w:footnote w:id="2789">
    <w:p w:rsidR="00A167AE" w:rsidRPr="0076243B" w:rsidRDefault="00A167AE" w:rsidP="0076243B">
      <w:pPr>
        <w:spacing w:after="0" w:line="240" w:lineRule="auto"/>
        <w:contextualSpacing/>
        <w:jc w:val="both"/>
        <w:rPr>
          <w:rFonts w:ascii="Times New Roman" w:hAnsi="Times New Roman" w:cs="Times New Roman"/>
          <w:sz w:val="16"/>
          <w:szCs w:val="16"/>
          <w:lang w:val="en-US"/>
        </w:rPr>
      </w:pPr>
      <w:r w:rsidRPr="0076243B">
        <w:rPr>
          <w:rStyle w:val="Refdenotaalpie"/>
          <w:rFonts w:ascii="Times New Roman" w:hAnsi="Times New Roman" w:cs="Times New Roman"/>
          <w:sz w:val="16"/>
          <w:szCs w:val="16"/>
          <w:vertAlign w:val="baseline"/>
        </w:rPr>
        <w:footnoteRef/>
      </w:r>
      <w:r w:rsidRPr="0076243B">
        <w:rPr>
          <w:rFonts w:ascii="Times New Roman" w:hAnsi="Times New Roman" w:cs="Times New Roman"/>
          <w:sz w:val="16"/>
          <w:szCs w:val="16"/>
          <w:lang w:val="en-US"/>
        </w:rPr>
        <w:t xml:space="preserve"> Jn. 11, 43.44. </w:t>
      </w:r>
    </w:p>
  </w:footnote>
  <w:footnote w:id="2790">
    <w:p w:rsidR="00A167AE" w:rsidRPr="00D8140B" w:rsidRDefault="00A167AE" w:rsidP="0076243B">
      <w:pPr>
        <w:spacing w:after="0" w:line="240" w:lineRule="auto"/>
        <w:contextualSpacing/>
        <w:jc w:val="both"/>
        <w:rPr>
          <w:rFonts w:ascii="Times New Roman" w:hAnsi="Times New Roman" w:cs="Times New Roman"/>
          <w:sz w:val="16"/>
          <w:szCs w:val="16"/>
          <w:lang w:val="pt-BR"/>
        </w:rPr>
      </w:pPr>
      <w:r w:rsidRPr="0076243B">
        <w:rPr>
          <w:rStyle w:val="Refdenotaalpie"/>
          <w:rFonts w:ascii="Times New Roman" w:hAnsi="Times New Roman" w:cs="Times New Roman"/>
          <w:sz w:val="16"/>
          <w:szCs w:val="16"/>
          <w:vertAlign w:val="baseline"/>
        </w:rPr>
        <w:footnoteRef/>
      </w:r>
      <w:r w:rsidRPr="00D8140B">
        <w:rPr>
          <w:rFonts w:ascii="Times New Roman" w:hAnsi="Times New Roman" w:cs="Times New Roman"/>
          <w:sz w:val="16"/>
          <w:szCs w:val="16"/>
          <w:lang w:val="pt-BR"/>
        </w:rPr>
        <w:t xml:space="preserve"> Jn. 19, 40-41. </w:t>
      </w:r>
    </w:p>
  </w:footnote>
  <w:footnote w:id="2791">
    <w:p w:rsidR="00A167AE" w:rsidRPr="00D8140B" w:rsidRDefault="00A167AE" w:rsidP="0076243B">
      <w:pPr>
        <w:pStyle w:val="Textonotapie"/>
        <w:rPr>
          <w:rFonts w:ascii="Times New Roman" w:hAnsi="Times New Roman" w:cs="Times New Roman"/>
          <w:sz w:val="16"/>
          <w:szCs w:val="16"/>
          <w:lang w:val="pt-BR"/>
        </w:rPr>
      </w:pPr>
      <w:r w:rsidRPr="0076243B">
        <w:rPr>
          <w:rStyle w:val="Refdenotaalpie"/>
          <w:rFonts w:ascii="Times New Roman" w:hAnsi="Times New Roman" w:cs="Times New Roman"/>
          <w:sz w:val="16"/>
          <w:szCs w:val="16"/>
          <w:vertAlign w:val="baseline"/>
        </w:rPr>
        <w:footnoteRef/>
      </w:r>
      <w:r w:rsidRPr="00D8140B">
        <w:rPr>
          <w:rFonts w:ascii="Times New Roman" w:hAnsi="Times New Roman" w:cs="Times New Roman"/>
          <w:sz w:val="16"/>
          <w:szCs w:val="16"/>
          <w:lang w:val="pt-BR"/>
        </w:rPr>
        <w:t xml:space="preserve"> Sal. 27, 7.</w:t>
      </w:r>
    </w:p>
  </w:footnote>
  <w:footnote w:id="2792">
    <w:p w:rsidR="00A167AE" w:rsidRPr="00D8140B" w:rsidRDefault="00A167AE" w:rsidP="0076243B">
      <w:pPr>
        <w:spacing w:after="0" w:line="240" w:lineRule="auto"/>
        <w:contextualSpacing/>
        <w:jc w:val="both"/>
        <w:rPr>
          <w:rFonts w:ascii="Times New Roman" w:hAnsi="Times New Roman" w:cs="Times New Roman"/>
          <w:sz w:val="16"/>
          <w:szCs w:val="16"/>
          <w:lang w:val="pt-BR"/>
        </w:rPr>
      </w:pPr>
      <w:r w:rsidRPr="0076243B">
        <w:rPr>
          <w:rStyle w:val="Refdenotaalpie"/>
          <w:rFonts w:ascii="Times New Roman" w:hAnsi="Times New Roman" w:cs="Times New Roman"/>
          <w:sz w:val="16"/>
          <w:szCs w:val="16"/>
          <w:vertAlign w:val="baseline"/>
        </w:rPr>
        <w:footnoteRef/>
      </w:r>
      <w:r w:rsidRPr="00D8140B">
        <w:rPr>
          <w:rFonts w:ascii="Times New Roman" w:hAnsi="Times New Roman" w:cs="Times New Roman"/>
          <w:sz w:val="16"/>
          <w:szCs w:val="16"/>
          <w:lang w:val="pt-BR"/>
        </w:rPr>
        <w:t xml:space="preserve"> Is. 66, 14. </w:t>
      </w:r>
    </w:p>
  </w:footnote>
  <w:footnote w:id="2793">
    <w:p w:rsidR="00A167AE" w:rsidRPr="00D8140B" w:rsidRDefault="00A167AE" w:rsidP="0076243B">
      <w:pPr>
        <w:spacing w:after="0" w:line="240" w:lineRule="auto"/>
        <w:contextualSpacing/>
        <w:jc w:val="both"/>
        <w:rPr>
          <w:rFonts w:ascii="Times New Roman" w:hAnsi="Times New Roman" w:cs="Times New Roman"/>
          <w:sz w:val="16"/>
          <w:szCs w:val="16"/>
          <w:lang w:val="pt-BR"/>
        </w:rPr>
      </w:pPr>
      <w:r w:rsidRPr="0076243B">
        <w:rPr>
          <w:rStyle w:val="Refdenotaalpie"/>
          <w:rFonts w:ascii="Times New Roman" w:hAnsi="Times New Roman" w:cs="Times New Roman"/>
          <w:sz w:val="16"/>
          <w:szCs w:val="16"/>
          <w:vertAlign w:val="baseline"/>
        </w:rPr>
        <w:footnoteRef/>
      </w:r>
      <w:r w:rsidRPr="00D8140B">
        <w:rPr>
          <w:rFonts w:ascii="Times New Roman" w:hAnsi="Times New Roman" w:cs="Times New Roman"/>
          <w:sz w:val="16"/>
          <w:szCs w:val="16"/>
          <w:lang w:val="pt-BR"/>
        </w:rPr>
        <w:t xml:space="preserve"> Os. 14, 6. </w:t>
      </w:r>
    </w:p>
  </w:footnote>
  <w:footnote w:id="2794">
    <w:p w:rsidR="00A167AE" w:rsidRPr="00972BE0" w:rsidRDefault="00A167AE" w:rsidP="00972BE0">
      <w:pPr>
        <w:spacing w:after="0" w:line="240" w:lineRule="auto"/>
        <w:contextualSpacing/>
        <w:jc w:val="both"/>
        <w:rPr>
          <w:rFonts w:ascii="Times New Roman" w:hAnsi="Times New Roman" w:cs="Times New Roman"/>
          <w:sz w:val="16"/>
          <w:szCs w:val="16"/>
          <w:lang w:val="pt-BR"/>
        </w:rPr>
      </w:pPr>
      <w:r w:rsidRPr="00972BE0">
        <w:rPr>
          <w:rStyle w:val="Refdenotaalpie"/>
          <w:rFonts w:ascii="Times New Roman" w:hAnsi="Times New Roman" w:cs="Times New Roman"/>
          <w:sz w:val="16"/>
          <w:szCs w:val="16"/>
          <w:vertAlign w:val="baseline"/>
        </w:rPr>
        <w:footnoteRef/>
      </w:r>
      <w:r w:rsidRPr="00972BE0">
        <w:rPr>
          <w:rFonts w:ascii="Times New Roman" w:hAnsi="Times New Roman" w:cs="Times New Roman"/>
          <w:sz w:val="16"/>
          <w:szCs w:val="16"/>
          <w:lang w:val="pt-BR"/>
        </w:rPr>
        <w:t xml:space="preserve"> Sal. 1, 4. </w:t>
      </w:r>
    </w:p>
  </w:footnote>
  <w:footnote w:id="2795">
    <w:p w:rsidR="00A167AE" w:rsidRPr="00972BE0" w:rsidRDefault="00A167AE" w:rsidP="00972BE0">
      <w:pPr>
        <w:spacing w:after="0" w:line="240" w:lineRule="auto"/>
        <w:contextualSpacing/>
        <w:jc w:val="both"/>
        <w:rPr>
          <w:rFonts w:ascii="Times New Roman" w:hAnsi="Times New Roman" w:cs="Times New Roman"/>
          <w:sz w:val="16"/>
          <w:szCs w:val="16"/>
          <w:lang w:val="pt-BR"/>
        </w:rPr>
      </w:pPr>
      <w:r w:rsidRPr="00972BE0">
        <w:rPr>
          <w:rStyle w:val="Refdenotaalpie"/>
          <w:rFonts w:ascii="Times New Roman" w:hAnsi="Times New Roman" w:cs="Times New Roman"/>
          <w:sz w:val="16"/>
          <w:szCs w:val="16"/>
        </w:rPr>
        <w:footnoteRef/>
      </w:r>
      <w:r w:rsidRPr="00972BE0">
        <w:rPr>
          <w:rFonts w:ascii="Times New Roman" w:hAnsi="Times New Roman" w:cs="Times New Roman"/>
          <w:sz w:val="16"/>
          <w:szCs w:val="16"/>
          <w:lang w:val="pt-BR"/>
        </w:rPr>
        <w:t xml:space="preserve"> Jer. 22, 19. </w:t>
      </w:r>
    </w:p>
  </w:footnote>
  <w:footnote w:id="2796">
    <w:p w:rsidR="00A167AE" w:rsidRPr="0072012A" w:rsidRDefault="00A167AE" w:rsidP="00972BE0">
      <w:pPr>
        <w:spacing w:after="0" w:line="240" w:lineRule="auto"/>
        <w:contextualSpacing/>
        <w:jc w:val="both"/>
        <w:rPr>
          <w:rFonts w:ascii="Times New Roman" w:hAnsi="Times New Roman" w:cs="Times New Roman"/>
          <w:sz w:val="16"/>
          <w:szCs w:val="16"/>
          <w:lang w:val="en-US"/>
        </w:rPr>
      </w:pPr>
      <w:r w:rsidRPr="00972BE0">
        <w:rPr>
          <w:rStyle w:val="Refdenotaalpie"/>
          <w:rFonts w:ascii="Times New Roman" w:hAnsi="Times New Roman" w:cs="Times New Roman"/>
          <w:sz w:val="16"/>
          <w:szCs w:val="16"/>
        </w:rPr>
        <w:footnoteRef/>
      </w:r>
      <w:r w:rsidRPr="00972BE0">
        <w:rPr>
          <w:rFonts w:ascii="Times New Roman" w:hAnsi="Times New Roman" w:cs="Times New Roman"/>
          <w:sz w:val="16"/>
          <w:szCs w:val="16"/>
          <w:lang w:val="en-US"/>
        </w:rPr>
        <w:t xml:space="preserve"> Sal. 1, 2.</w:t>
      </w:r>
      <w:r w:rsidRPr="0072012A">
        <w:rPr>
          <w:rFonts w:ascii="Times New Roman" w:hAnsi="Times New Roman" w:cs="Times New Roman"/>
          <w:sz w:val="16"/>
          <w:szCs w:val="16"/>
          <w:lang w:val="en-US"/>
        </w:rPr>
        <w:t xml:space="preserve"> </w:t>
      </w:r>
    </w:p>
  </w:footnote>
  <w:footnote w:id="2797">
    <w:p w:rsidR="00A167AE" w:rsidRPr="0072012A" w:rsidRDefault="00A167AE" w:rsidP="00972BE0">
      <w:pPr>
        <w:spacing w:after="0" w:line="240" w:lineRule="auto"/>
        <w:contextualSpacing/>
        <w:jc w:val="both"/>
        <w:rPr>
          <w:rFonts w:ascii="Times New Roman" w:hAnsi="Times New Roman" w:cs="Times New Roman"/>
          <w:sz w:val="16"/>
          <w:szCs w:val="16"/>
          <w:lang w:val="en-US"/>
        </w:rPr>
      </w:pPr>
      <w:r w:rsidRPr="00972BE0">
        <w:rPr>
          <w:rStyle w:val="Refdenotaalpie"/>
          <w:rFonts w:ascii="Times New Roman" w:hAnsi="Times New Roman" w:cs="Times New Roman"/>
          <w:sz w:val="16"/>
          <w:szCs w:val="16"/>
        </w:rPr>
        <w:footnoteRef/>
      </w:r>
      <w:r w:rsidRPr="0072012A">
        <w:rPr>
          <w:rFonts w:ascii="Times New Roman" w:hAnsi="Times New Roman" w:cs="Times New Roman"/>
          <w:sz w:val="16"/>
          <w:szCs w:val="16"/>
          <w:lang w:val="en-US"/>
        </w:rPr>
        <w:t xml:space="preserve"> </w:t>
      </w:r>
      <w:r w:rsidRPr="00972BE0">
        <w:rPr>
          <w:rFonts w:ascii="Times New Roman" w:hAnsi="Times New Roman" w:cs="Times New Roman"/>
          <w:sz w:val="16"/>
          <w:szCs w:val="16"/>
          <w:lang w:val="en-US"/>
        </w:rPr>
        <w:t xml:space="preserve">Cant. 7, 13. </w:t>
      </w:r>
    </w:p>
  </w:footnote>
  <w:footnote w:id="2798">
    <w:p w:rsidR="00A167AE" w:rsidRPr="00972BE0" w:rsidRDefault="00A167AE" w:rsidP="00972BE0">
      <w:pPr>
        <w:spacing w:after="0" w:line="240" w:lineRule="auto"/>
        <w:contextualSpacing/>
        <w:jc w:val="both"/>
        <w:rPr>
          <w:rFonts w:ascii="Times New Roman" w:hAnsi="Times New Roman" w:cs="Times New Roman"/>
          <w:sz w:val="16"/>
          <w:szCs w:val="16"/>
          <w:lang w:val="en-US"/>
        </w:rPr>
      </w:pPr>
      <w:r w:rsidRPr="00972BE0">
        <w:rPr>
          <w:rStyle w:val="Refdenotaalpie"/>
          <w:rFonts w:ascii="Times New Roman" w:hAnsi="Times New Roman" w:cs="Times New Roman"/>
          <w:sz w:val="16"/>
          <w:szCs w:val="16"/>
        </w:rPr>
        <w:footnoteRef/>
      </w:r>
      <w:r w:rsidRPr="00972BE0">
        <w:rPr>
          <w:rFonts w:ascii="Times New Roman" w:hAnsi="Times New Roman" w:cs="Times New Roman"/>
          <w:sz w:val="16"/>
          <w:szCs w:val="16"/>
          <w:lang w:val="en-US"/>
        </w:rPr>
        <w:t xml:space="preserve"> Jn. 5, 39. </w:t>
      </w:r>
    </w:p>
  </w:footnote>
  <w:footnote w:id="2799">
    <w:p w:rsidR="00A167AE" w:rsidRPr="00972BE0" w:rsidRDefault="00A167AE" w:rsidP="00972BE0">
      <w:pPr>
        <w:spacing w:after="0" w:line="240" w:lineRule="auto"/>
        <w:contextualSpacing/>
        <w:jc w:val="both"/>
        <w:rPr>
          <w:rFonts w:ascii="Times New Roman" w:hAnsi="Times New Roman" w:cs="Times New Roman"/>
          <w:sz w:val="16"/>
          <w:szCs w:val="16"/>
          <w:lang w:val="en-US"/>
        </w:rPr>
      </w:pPr>
      <w:r w:rsidRPr="00972BE0">
        <w:rPr>
          <w:rStyle w:val="Refdenotaalpie"/>
          <w:rFonts w:ascii="Times New Roman" w:hAnsi="Times New Roman" w:cs="Times New Roman"/>
          <w:sz w:val="16"/>
          <w:szCs w:val="16"/>
        </w:rPr>
        <w:footnoteRef/>
      </w:r>
      <w:r w:rsidRPr="00972BE0">
        <w:rPr>
          <w:rFonts w:ascii="Times New Roman" w:hAnsi="Times New Roman" w:cs="Times New Roman"/>
          <w:sz w:val="16"/>
          <w:szCs w:val="16"/>
          <w:lang w:val="en-US"/>
        </w:rPr>
        <w:t xml:space="preserve"> Sal. 118, 2. </w:t>
      </w:r>
    </w:p>
  </w:footnote>
  <w:footnote w:id="2800">
    <w:p w:rsidR="00A167AE" w:rsidRPr="00972BE0" w:rsidRDefault="00A167AE" w:rsidP="00972BE0">
      <w:pPr>
        <w:spacing w:after="0" w:line="240" w:lineRule="auto"/>
        <w:contextualSpacing/>
        <w:jc w:val="both"/>
        <w:rPr>
          <w:rFonts w:ascii="Times New Roman" w:hAnsi="Times New Roman" w:cs="Times New Roman"/>
          <w:sz w:val="16"/>
          <w:szCs w:val="16"/>
          <w:lang w:val="en-US"/>
        </w:rPr>
      </w:pPr>
      <w:r w:rsidRPr="00972BE0">
        <w:rPr>
          <w:rStyle w:val="Refdenotaalpie"/>
          <w:rFonts w:ascii="Times New Roman" w:hAnsi="Times New Roman" w:cs="Times New Roman"/>
          <w:sz w:val="16"/>
          <w:szCs w:val="16"/>
        </w:rPr>
        <w:footnoteRef/>
      </w:r>
      <w:r w:rsidRPr="00972BE0">
        <w:rPr>
          <w:rFonts w:ascii="Times New Roman" w:hAnsi="Times New Roman" w:cs="Times New Roman"/>
          <w:sz w:val="16"/>
          <w:szCs w:val="16"/>
          <w:lang w:val="en-US"/>
        </w:rPr>
        <w:t xml:space="preserve"> Sal. 118, 129. </w:t>
      </w:r>
    </w:p>
  </w:footnote>
  <w:footnote w:id="2801">
    <w:p w:rsidR="00A167AE" w:rsidRPr="0021620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en-US"/>
        </w:rPr>
        <w:t xml:space="preserve"> Sir. 24, 27. </w:t>
      </w:r>
    </w:p>
  </w:footnote>
  <w:footnote w:id="2802">
    <w:p w:rsidR="00A167AE" w:rsidRPr="0021620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en-US"/>
        </w:rPr>
        <w:t xml:space="preserve"> Sal. 118, 103. </w:t>
      </w:r>
    </w:p>
  </w:footnote>
  <w:footnote w:id="2803">
    <w:p w:rsidR="00A167AE" w:rsidRPr="0021620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en-US"/>
        </w:rPr>
        <w:t xml:space="preserve"> Sal. 41, 5. </w:t>
      </w:r>
    </w:p>
  </w:footnote>
  <w:footnote w:id="2804">
    <w:p w:rsidR="00A167AE" w:rsidRPr="0021620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en-US"/>
        </w:rPr>
        <w:t xml:space="preserve"> 1 Tim. 6, 16. </w:t>
      </w:r>
    </w:p>
  </w:footnote>
  <w:footnote w:id="2805">
    <w:p w:rsidR="00A167AE" w:rsidRPr="0072012A" w:rsidRDefault="00A167AE" w:rsidP="0021620A">
      <w:pPr>
        <w:spacing w:after="0" w:line="240" w:lineRule="auto"/>
        <w:contextualSpacing/>
        <w:jc w:val="both"/>
        <w:rPr>
          <w:rFonts w:ascii="Times New Roman" w:hAnsi="Times New Roman" w:cs="Times New Roman"/>
          <w:sz w:val="16"/>
          <w:szCs w:val="16"/>
          <w:lang w:val="fr-FR"/>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lang w:val="fr-FR"/>
        </w:rPr>
        <w:t xml:space="preserve"> Cant. 1, 6. </w:t>
      </w:r>
    </w:p>
  </w:footnote>
  <w:footnote w:id="2806">
    <w:p w:rsidR="00A167AE" w:rsidRPr="0072012A" w:rsidRDefault="00A167AE" w:rsidP="0021620A">
      <w:pPr>
        <w:spacing w:after="0" w:line="240" w:lineRule="auto"/>
        <w:contextualSpacing/>
        <w:jc w:val="both"/>
        <w:rPr>
          <w:rFonts w:ascii="Times New Roman" w:hAnsi="Times New Roman" w:cs="Times New Roman"/>
          <w:sz w:val="16"/>
          <w:szCs w:val="16"/>
          <w:lang w:val="fr-FR"/>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lang w:val="fr-FR"/>
        </w:rPr>
        <w:t xml:space="preserve"> Jn. 1, 38-39. </w:t>
      </w:r>
    </w:p>
  </w:footnote>
  <w:footnote w:id="2807">
    <w:p w:rsidR="00A167AE" w:rsidRPr="0072012A" w:rsidRDefault="00A167AE" w:rsidP="0021620A">
      <w:pPr>
        <w:spacing w:after="0" w:line="240" w:lineRule="auto"/>
        <w:contextualSpacing/>
        <w:jc w:val="both"/>
        <w:rPr>
          <w:rFonts w:ascii="Times New Roman" w:hAnsi="Times New Roman" w:cs="Times New Roman"/>
          <w:sz w:val="16"/>
          <w:szCs w:val="16"/>
          <w:lang w:val="fr-FR"/>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lang w:val="fr-FR"/>
        </w:rPr>
        <w:t xml:space="preserve"> Sant. 1, 17. </w:t>
      </w:r>
    </w:p>
  </w:footnote>
  <w:footnote w:id="2808">
    <w:p w:rsidR="00A167AE" w:rsidRPr="0072012A" w:rsidRDefault="00A167AE" w:rsidP="0021620A">
      <w:pPr>
        <w:spacing w:after="0" w:line="240" w:lineRule="auto"/>
        <w:contextualSpacing/>
        <w:jc w:val="both"/>
        <w:rPr>
          <w:rFonts w:ascii="Times New Roman" w:hAnsi="Times New Roman" w:cs="Times New Roman"/>
          <w:sz w:val="16"/>
          <w:szCs w:val="16"/>
          <w:lang w:val="fr-FR"/>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lang w:val="fr-FR"/>
        </w:rPr>
        <w:t xml:space="preserve"> Sal. 89, 9. </w:t>
      </w:r>
    </w:p>
  </w:footnote>
  <w:footnote w:id="2809">
    <w:p w:rsidR="00A167AE" w:rsidRPr="0072012A" w:rsidRDefault="00A167AE" w:rsidP="0021620A">
      <w:pPr>
        <w:spacing w:after="0" w:line="240" w:lineRule="auto"/>
        <w:contextualSpacing/>
        <w:jc w:val="both"/>
        <w:rPr>
          <w:rFonts w:ascii="Times New Roman" w:hAnsi="Times New Roman" w:cs="Times New Roman"/>
          <w:sz w:val="16"/>
          <w:szCs w:val="16"/>
          <w:lang w:val="fr-FR"/>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lang w:val="fr-FR"/>
        </w:rPr>
        <w:t xml:space="preserve"> Sal. 101, 12. </w:t>
      </w:r>
    </w:p>
  </w:footnote>
  <w:footnote w:id="2810">
    <w:p w:rsidR="00A167AE" w:rsidRPr="0021620A" w:rsidRDefault="00A167AE" w:rsidP="0021620A">
      <w:pPr>
        <w:spacing w:after="0" w:line="240" w:lineRule="auto"/>
        <w:contextualSpacing/>
        <w:jc w:val="both"/>
        <w:rPr>
          <w:rFonts w:ascii="Times New Roman" w:hAnsi="Times New Roman" w:cs="Times New Roman"/>
          <w:sz w:val="16"/>
          <w:szCs w:val="16"/>
          <w:lang w:val="fr-FR"/>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fr-FR"/>
        </w:rPr>
        <w:t xml:space="preserve"> Ez. 36, 35. </w:t>
      </w:r>
    </w:p>
  </w:footnote>
  <w:footnote w:id="2811">
    <w:p w:rsidR="00A167AE" w:rsidRPr="0021620A" w:rsidRDefault="00A167AE" w:rsidP="0021620A">
      <w:pPr>
        <w:spacing w:after="0" w:line="240" w:lineRule="auto"/>
        <w:contextualSpacing/>
        <w:jc w:val="both"/>
        <w:rPr>
          <w:rFonts w:ascii="Times New Roman" w:hAnsi="Times New Roman" w:cs="Times New Roman"/>
          <w:sz w:val="16"/>
          <w:szCs w:val="16"/>
          <w:lang w:val="fr-FR"/>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fr-FR"/>
        </w:rPr>
        <w:t xml:space="preserve"> Deut. 32, 10. </w:t>
      </w:r>
    </w:p>
  </w:footnote>
  <w:footnote w:id="2812">
    <w:p w:rsidR="00A167AE" w:rsidRPr="0072012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lang w:val="en-US"/>
        </w:rPr>
        <w:t xml:space="preserve"> Jer. 31, 12. </w:t>
      </w:r>
    </w:p>
  </w:footnote>
  <w:footnote w:id="2813">
    <w:p w:rsidR="00A167AE" w:rsidRPr="0072012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lang w:val="en-US"/>
        </w:rPr>
        <w:t xml:space="preserve"> Cant. 4, 12. </w:t>
      </w:r>
    </w:p>
  </w:footnote>
  <w:footnote w:id="2814">
    <w:p w:rsidR="00A167AE" w:rsidRPr="0072012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lang w:val="en-US"/>
        </w:rPr>
        <w:t xml:space="preserve"> Mt. 15, 13. </w:t>
      </w:r>
    </w:p>
  </w:footnote>
  <w:footnote w:id="2815">
    <w:p w:rsidR="00A167AE" w:rsidRPr="0021620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en-US"/>
        </w:rPr>
        <w:t xml:space="preserve"> Sir. 39, 17-19. </w:t>
      </w:r>
    </w:p>
  </w:footnote>
  <w:footnote w:id="2816">
    <w:p w:rsidR="00A167AE" w:rsidRPr="0021620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en-US"/>
        </w:rPr>
        <w:t xml:space="preserve"> Jn. 15, 5. </w:t>
      </w:r>
    </w:p>
  </w:footnote>
  <w:footnote w:id="2817">
    <w:p w:rsidR="00A167AE" w:rsidRPr="0021620A" w:rsidRDefault="00A167AE" w:rsidP="0021620A">
      <w:pPr>
        <w:spacing w:after="0" w:line="240" w:lineRule="auto"/>
        <w:contextualSpacing/>
        <w:jc w:val="both"/>
        <w:rPr>
          <w:rFonts w:ascii="Times New Roman" w:hAnsi="Times New Roman" w:cs="Times New Roman"/>
          <w:sz w:val="16"/>
          <w:szCs w:val="16"/>
          <w:lang w:val="en-US"/>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lang w:val="en-US"/>
        </w:rPr>
        <w:t xml:space="preserve"> Cf. 1 Cor. 3, 7. </w:t>
      </w:r>
    </w:p>
  </w:footnote>
  <w:footnote w:id="2818">
    <w:p w:rsidR="00A167AE" w:rsidRPr="0072012A" w:rsidRDefault="00A167AE" w:rsidP="0021620A">
      <w:pPr>
        <w:spacing w:after="0" w:line="240" w:lineRule="auto"/>
        <w:contextualSpacing/>
        <w:jc w:val="both"/>
        <w:rPr>
          <w:rFonts w:ascii="Times New Roman" w:hAnsi="Times New Roman" w:cs="Times New Roman"/>
          <w:sz w:val="16"/>
          <w:szCs w:val="16"/>
        </w:rPr>
      </w:pPr>
      <w:r w:rsidRPr="0021620A">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Jn, 20, 15. </w:t>
      </w:r>
    </w:p>
  </w:footnote>
  <w:footnote w:id="2819">
    <w:p w:rsidR="00A167AE" w:rsidRPr="0021620A" w:rsidRDefault="00A167AE" w:rsidP="0021620A">
      <w:pPr>
        <w:spacing w:after="0" w:line="240" w:lineRule="auto"/>
        <w:contextualSpacing/>
        <w:jc w:val="both"/>
        <w:rPr>
          <w:rFonts w:ascii="Times New Roman" w:hAnsi="Times New Roman" w:cs="Times New Roman"/>
          <w:sz w:val="16"/>
          <w:szCs w:val="16"/>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rPr>
        <w:t xml:space="preserve"> Sal. 1, 3. </w:t>
      </w:r>
    </w:p>
  </w:footnote>
  <w:footnote w:id="2820">
    <w:p w:rsidR="00A167AE" w:rsidRPr="0021620A" w:rsidRDefault="00A167AE" w:rsidP="0021620A">
      <w:pPr>
        <w:tabs>
          <w:tab w:val="left" w:pos="2220"/>
        </w:tabs>
        <w:spacing w:after="0" w:line="240" w:lineRule="auto"/>
        <w:contextualSpacing/>
        <w:jc w:val="both"/>
        <w:rPr>
          <w:rFonts w:ascii="Times New Roman" w:hAnsi="Times New Roman" w:cs="Times New Roman"/>
          <w:sz w:val="16"/>
          <w:szCs w:val="16"/>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rPr>
        <w:t xml:space="preserve"> Jer. 17, 8. </w:t>
      </w:r>
    </w:p>
  </w:footnote>
  <w:footnote w:id="2821">
    <w:p w:rsidR="00A167AE" w:rsidRPr="0021620A" w:rsidRDefault="00A167AE" w:rsidP="0021620A">
      <w:pPr>
        <w:spacing w:after="0" w:line="240" w:lineRule="auto"/>
        <w:contextualSpacing/>
        <w:jc w:val="both"/>
        <w:rPr>
          <w:rFonts w:ascii="Times New Roman" w:hAnsi="Times New Roman" w:cs="Times New Roman"/>
          <w:sz w:val="16"/>
          <w:szCs w:val="16"/>
        </w:rPr>
      </w:pPr>
      <w:r w:rsidRPr="0021620A">
        <w:rPr>
          <w:rStyle w:val="Refdenotaalpie"/>
          <w:rFonts w:ascii="Times New Roman" w:hAnsi="Times New Roman" w:cs="Times New Roman"/>
          <w:sz w:val="16"/>
          <w:szCs w:val="16"/>
        </w:rPr>
        <w:footnoteRef/>
      </w:r>
      <w:r w:rsidRPr="0021620A">
        <w:rPr>
          <w:rFonts w:ascii="Times New Roman" w:hAnsi="Times New Roman" w:cs="Times New Roman"/>
          <w:sz w:val="16"/>
          <w:szCs w:val="16"/>
        </w:rPr>
        <w:t xml:space="preserve"> Sal. 83, 5. </w:t>
      </w:r>
    </w:p>
  </w:footnote>
  <w:footnote w:id="2822">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rPr>
        <w:t xml:space="preserve"> Fil. 3, 20. </w:t>
      </w:r>
    </w:p>
  </w:footnote>
  <w:footnote w:id="2823">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rPr>
        <w:t xml:space="preserve"> 2 Cor. 12, 4. </w:t>
      </w:r>
    </w:p>
  </w:footnote>
  <w:footnote w:id="2824">
    <w:p w:rsidR="00A167AE" w:rsidRPr="0072012A"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Gén. 3, 3. </w:t>
      </w:r>
    </w:p>
  </w:footnote>
  <w:footnote w:id="2825">
    <w:p w:rsidR="00A167AE" w:rsidRPr="0072012A"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Sal. 33, 9. </w:t>
      </w:r>
    </w:p>
  </w:footnote>
  <w:footnote w:id="2826">
    <w:p w:rsidR="00A167AE" w:rsidRPr="0072012A"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Sal. 144, 7. </w:t>
      </w:r>
    </w:p>
  </w:footnote>
  <w:footnote w:id="2827">
    <w:p w:rsidR="00A167AE" w:rsidRPr="0072012A"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Mt. 12, 34. </w:t>
      </w:r>
    </w:p>
  </w:footnote>
  <w:footnote w:id="2828">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Sal. 62, 6. </w:t>
      </w:r>
    </w:p>
  </w:footnote>
  <w:footnote w:id="2829">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Prov. 16, 23. </w:t>
      </w:r>
    </w:p>
  </w:footnote>
  <w:footnote w:id="2830">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Sal. 44, 2. </w:t>
      </w:r>
    </w:p>
  </w:footnote>
  <w:footnote w:id="2831">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Mt. 12, 35. </w:t>
      </w:r>
    </w:p>
  </w:footnote>
  <w:footnote w:id="2832">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Sir. 40, 21. </w:t>
      </w:r>
    </w:p>
  </w:footnote>
  <w:footnote w:id="2833">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Sal. 103, 34. </w:t>
      </w:r>
    </w:p>
  </w:footnote>
  <w:footnote w:id="2834">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Cant. 8, 13. </w:t>
      </w:r>
    </w:p>
  </w:footnote>
  <w:footnote w:id="2835">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Cant. 2, 14. </w:t>
      </w:r>
    </w:p>
  </w:footnote>
  <w:footnote w:id="2836">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Sal. 149, 6. </w:t>
      </w:r>
    </w:p>
  </w:footnote>
  <w:footnote w:id="2837">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Sir. 15, 9. </w:t>
      </w:r>
    </w:p>
  </w:footnote>
  <w:footnote w:id="2838">
    <w:p w:rsidR="00A167AE" w:rsidRPr="00E63DFB" w:rsidRDefault="00A167AE" w:rsidP="00E63DFB">
      <w:pPr>
        <w:spacing w:after="0" w:line="240" w:lineRule="auto"/>
        <w:contextualSpacing/>
        <w:jc w:val="both"/>
        <w:rPr>
          <w:rFonts w:ascii="Times New Roman" w:hAnsi="Times New Roman" w:cs="Times New Roman"/>
          <w:sz w:val="16"/>
          <w:szCs w:val="16"/>
          <w:lang w:val="en-US"/>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Is. 65, 4. </w:t>
      </w:r>
    </w:p>
  </w:footnote>
  <w:footnote w:id="2839">
    <w:p w:rsidR="00A167AE" w:rsidRPr="0072012A"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Sal. 49, 16. </w:t>
      </w:r>
    </w:p>
  </w:footnote>
  <w:footnote w:id="2840">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Amos 5, 23.</w:t>
      </w:r>
      <w:r w:rsidRPr="00E63DFB">
        <w:rPr>
          <w:rFonts w:ascii="Times New Roman" w:hAnsi="Times New Roman" w:cs="Times New Roman"/>
          <w:sz w:val="16"/>
          <w:szCs w:val="16"/>
        </w:rPr>
        <w:t xml:space="preserve"> </w:t>
      </w:r>
    </w:p>
  </w:footnote>
  <w:footnote w:id="2841">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rPr>
        <w:t xml:space="preserve"> </w:t>
      </w:r>
      <w:r w:rsidRPr="0072012A">
        <w:rPr>
          <w:rFonts w:ascii="Times New Roman" w:hAnsi="Times New Roman" w:cs="Times New Roman"/>
          <w:sz w:val="16"/>
          <w:szCs w:val="16"/>
        </w:rPr>
        <w:t>Cant. 8, 13.</w:t>
      </w:r>
      <w:r w:rsidRPr="00E63DFB">
        <w:rPr>
          <w:rFonts w:ascii="Times New Roman" w:hAnsi="Times New Roman" w:cs="Times New Roman"/>
          <w:sz w:val="16"/>
          <w:szCs w:val="16"/>
        </w:rPr>
        <w:t xml:space="preserve"> </w:t>
      </w:r>
    </w:p>
  </w:footnote>
  <w:footnote w:id="2842">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Sal. 137, 1. </w:t>
      </w:r>
    </w:p>
  </w:footnote>
  <w:footnote w:id="2843">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rPr>
        <w:t xml:space="preserve"> </w:t>
      </w:r>
      <w:r w:rsidRPr="0072012A">
        <w:rPr>
          <w:rFonts w:ascii="Times New Roman" w:hAnsi="Times New Roman" w:cs="Times New Roman"/>
          <w:sz w:val="16"/>
          <w:szCs w:val="16"/>
        </w:rPr>
        <w:t>Apoc. 3, 20.</w:t>
      </w:r>
      <w:r w:rsidRPr="00E63DFB">
        <w:rPr>
          <w:rFonts w:ascii="Times New Roman" w:hAnsi="Times New Roman" w:cs="Times New Roman"/>
          <w:sz w:val="16"/>
          <w:szCs w:val="16"/>
        </w:rPr>
        <w:t xml:space="preserve"> </w:t>
      </w:r>
    </w:p>
  </w:footnote>
  <w:footnote w:id="2844">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72012A">
        <w:rPr>
          <w:rFonts w:ascii="Times New Roman" w:hAnsi="Times New Roman" w:cs="Times New Roman"/>
          <w:sz w:val="16"/>
          <w:szCs w:val="16"/>
        </w:rPr>
        <w:t xml:space="preserve"> Jer. 8, 6.</w:t>
      </w:r>
      <w:r w:rsidRPr="00E63DFB">
        <w:rPr>
          <w:rFonts w:ascii="Times New Roman" w:hAnsi="Times New Roman" w:cs="Times New Roman"/>
          <w:sz w:val="16"/>
          <w:szCs w:val="16"/>
        </w:rPr>
        <w:t xml:space="preserve"> </w:t>
      </w:r>
    </w:p>
  </w:footnote>
  <w:footnote w:id="2845">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Jn. 3, 29.</w:t>
      </w:r>
      <w:r w:rsidRPr="00E63DFB">
        <w:rPr>
          <w:rFonts w:ascii="Times New Roman" w:hAnsi="Times New Roman" w:cs="Times New Roman"/>
          <w:sz w:val="16"/>
          <w:szCs w:val="16"/>
        </w:rPr>
        <w:t xml:space="preserve"> </w:t>
      </w:r>
    </w:p>
  </w:footnote>
  <w:footnote w:id="2846">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Cant. 2, 14.</w:t>
      </w:r>
      <w:r w:rsidRPr="00E63DFB">
        <w:rPr>
          <w:rFonts w:ascii="Times New Roman" w:hAnsi="Times New Roman" w:cs="Times New Roman"/>
          <w:sz w:val="16"/>
          <w:szCs w:val="16"/>
        </w:rPr>
        <w:t xml:space="preserve"> </w:t>
      </w:r>
    </w:p>
  </w:footnote>
  <w:footnote w:id="2847">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Sal. 50, 10. </w:t>
      </w:r>
    </w:p>
  </w:footnote>
  <w:footnote w:id="2848">
    <w:p w:rsidR="00A167AE" w:rsidRPr="00E63DFB" w:rsidRDefault="00A167AE" w:rsidP="00E63DFB">
      <w:pPr>
        <w:spacing w:after="0" w:line="240" w:lineRule="auto"/>
        <w:contextualSpacing/>
        <w:jc w:val="both"/>
        <w:rPr>
          <w:rFonts w:ascii="Times New Roman" w:hAnsi="Times New Roman" w:cs="Times New Roman"/>
          <w:sz w:val="16"/>
          <w:szCs w:val="16"/>
        </w:rPr>
      </w:pPr>
      <w:r w:rsidRPr="00E63DFB">
        <w:rPr>
          <w:rStyle w:val="Refdenotaalpie"/>
          <w:rFonts w:ascii="Times New Roman" w:hAnsi="Times New Roman" w:cs="Times New Roman"/>
          <w:sz w:val="16"/>
          <w:szCs w:val="16"/>
        </w:rPr>
        <w:footnoteRef/>
      </w:r>
      <w:r w:rsidRPr="00E63DFB">
        <w:rPr>
          <w:rFonts w:ascii="Times New Roman" w:hAnsi="Times New Roman" w:cs="Times New Roman"/>
          <w:sz w:val="16"/>
          <w:szCs w:val="16"/>
          <w:lang w:val="en-US"/>
        </w:rPr>
        <w:t xml:space="preserve"> Lc. 8, 13 .15.</w:t>
      </w:r>
      <w:r w:rsidRPr="00E63DFB">
        <w:rPr>
          <w:rFonts w:ascii="Times New Roman" w:hAnsi="Times New Roman" w:cs="Times New Roman"/>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7AE" w:rsidRDefault="00A167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A7171"/>
    <w:multiLevelType w:val="hybridMultilevel"/>
    <w:tmpl w:val="8BE8B236"/>
    <w:lvl w:ilvl="0" w:tplc="741E1FEC">
      <w:start w:val="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52E44A">
      <w:start w:val="1"/>
      <w:numFmt w:val="lowerLetter"/>
      <w:lvlText w:val="%2"/>
      <w:lvlJc w:val="left"/>
      <w:pPr>
        <w:ind w:left="1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521E70">
      <w:start w:val="1"/>
      <w:numFmt w:val="lowerRoman"/>
      <w:lvlText w:val="%3"/>
      <w:lvlJc w:val="left"/>
      <w:pPr>
        <w:ind w:left="20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9A5CDC">
      <w:start w:val="1"/>
      <w:numFmt w:val="decimal"/>
      <w:lvlText w:val="%4"/>
      <w:lvlJc w:val="left"/>
      <w:pPr>
        <w:ind w:left="2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BC4CAE">
      <w:start w:val="1"/>
      <w:numFmt w:val="lowerLetter"/>
      <w:lvlText w:val="%5"/>
      <w:lvlJc w:val="left"/>
      <w:pPr>
        <w:ind w:left="3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5ADC10">
      <w:start w:val="1"/>
      <w:numFmt w:val="lowerRoman"/>
      <w:lvlText w:val="%6"/>
      <w:lvlJc w:val="left"/>
      <w:pPr>
        <w:ind w:left="4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C4C124">
      <w:start w:val="1"/>
      <w:numFmt w:val="decimal"/>
      <w:lvlText w:val="%7"/>
      <w:lvlJc w:val="left"/>
      <w:pPr>
        <w:ind w:left="48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6A6336">
      <w:start w:val="1"/>
      <w:numFmt w:val="lowerLetter"/>
      <w:lvlText w:val="%8"/>
      <w:lvlJc w:val="left"/>
      <w:pPr>
        <w:ind w:left="56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6C6C52">
      <w:start w:val="1"/>
      <w:numFmt w:val="lowerRoman"/>
      <w:lvlText w:val="%9"/>
      <w:lvlJc w:val="left"/>
      <w:pPr>
        <w:ind w:left="63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287D16"/>
    <w:multiLevelType w:val="hybridMultilevel"/>
    <w:tmpl w:val="12A800F2"/>
    <w:lvl w:ilvl="0" w:tplc="C298B8FC">
      <w:start w:val="2"/>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A2B900">
      <w:start w:val="1"/>
      <w:numFmt w:val="lowerLetter"/>
      <w:lvlText w:val="%2"/>
      <w:lvlJc w:val="left"/>
      <w:pPr>
        <w:ind w:left="12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0EF05C">
      <w:start w:val="1"/>
      <w:numFmt w:val="lowerRoman"/>
      <w:lvlText w:val="%3"/>
      <w:lvlJc w:val="left"/>
      <w:pPr>
        <w:ind w:left="20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0B21060">
      <w:start w:val="1"/>
      <w:numFmt w:val="decimal"/>
      <w:lvlText w:val="%4"/>
      <w:lvlJc w:val="left"/>
      <w:pPr>
        <w:ind w:left="27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BAE3140">
      <w:start w:val="1"/>
      <w:numFmt w:val="lowerLetter"/>
      <w:lvlText w:val="%5"/>
      <w:lvlJc w:val="left"/>
      <w:pPr>
        <w:ind w:left="34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FC4D8C">
      <w:start w:val="1"/>
      <w:numFmt w:val="lowerRoman"/>
      <w:lvlText w:val="%6"/>
      <w:lvlJc w:val="left"/>
      <w:pPr>
        <w:ind w:left="41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464C66">
      <w:start w:val="1"/>
      <w:numFmt w:val="decimal"/>
      <w:lvlText w:val="%7"/>
      <w:lvlJc w:val="left"/>
      <w:pPr>
        <w:ind w:left="48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4852A0">
      <w:start w:val="1"/>
      <w:numFmt w:val="lowerLetter"/>
      <w:lvlText w:val="%8"/>
      <w:lvlJc w:val="left"/>
      <w:pPr>
        <w:ind w:left="56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ACBEF6">
      <w:start w:val="1"/>
      <w:numFmt w:val="lowerRoman"/>
      <w:lvlText w:val="%9"/>
      <w:lvlJc w:val="left"/>
      <w:pPr>
        <w:ind w:left="63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07675F"/>
    <w:multiLevelType w:val="hybridMultilevel"/>
    <w:tmpl w:val="0B8EB6C4"/>
    <w:lvl w:ilvl="0" w:tplc="F4E22878">
      <w:start w:val="2"/>
      <w:numFmt w:val="decimal"/>
      <w:lvlText w:val="%1."/>
      <w:lvlJc w:val="left"/>
      <w:pPr>
        <w:ind w:left="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6641AFA">
      <w:start w:val="1"/>
      <w:numFmt w:val="lowerLetter"/>
      <w:lvlText w:val="%2"/>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F2F058">
      <w:start w:val="1"/>
      <w:numFmt w:val="lowerRoman"/>
      <w:lvlText w:val="%3"/>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086020">
      <w:start w:val="1"/>
      <w:numFmt w:val="decimal"/>
      <w:lvlText w:val="%4"/>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E34B180">
      <w:start w:val="1"/>
      <w:numFmt w:val="lowerLetter"/>
      <w:lvlText w:val="%5"/>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ECA132">
      <w:start w:val="1"/>
      <w:numFmt w:val="lowerRoman"/>
      <w:lvlText w:val="%6"/>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DFA41DC">
      <w:start w:val="1"/>
      <w:numFmt w:val="decimal"/>
      <w:lvlText w:val="%7"/>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021180">
      <w:start w:val="1"/>
      <w:numFmt w:val="lowerLetter"/>
      <w:lvlText w:val="%8"/>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5EEBEE">
      <w:start w:val="1"/>
      <w:numFmt w:val="lowerRoman"/>
      <w:lvlText w:val="%9"/>
      <w:lvlJc w:val="left"/>
      <w:pPr>
        <w:ind w:left="6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2C0B08"/>
    <w:multiLevelType w:val="hybridMultilevel"/>
    <w:tmpl w:val="C4767DBA"/>
    <w:lvl w:ilvl="0" w:tplc="E45E9646">
      <w:start w:val="33"/>
      <w:numFmt w:val="decimal"/>
      <w:lvlText w:val="%1."/>
      <w:lvlJc w:val="left"/>
      <w:pPr>
        <w:ind w:left="2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CEE80A">
      <w:start w:val="1"/>
      <w:numFmt w:val="lowerLetter"/>
      <w:lvlText w:val="%2"/>
      <w:lvlJc w:val="left"/>
      <w:pPr>
        <w:ind w:left="30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B466952">
      <w:start w:val="1"/>
      <w:numFmt w:val="lowerRoman"/>
      <w:lvlText w:val="%3"/>
      <w:lvlJc w:val="left"/>
      <w:pPr>
        <w:ind w:left="37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96F288">
      <w:start w:val="1"/>
      <w:numFmt w:val="decimal"/>
      <w:lvlText w:val="%4"/>
      <w:lvlJc w:val="left"/>
      <w:pPr>
        <w:ind w:left="4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21CB90C">
      <w:start w:val="1"/>
      <w:numFmt w:val="lowerLetter"/>
      <w:lvlText w:val="%5"/>
      <w:lvlJc w:val="left"/>
      <w:pPr>
        <w:ind w:left="5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02BD5C">
      <w:start w:val="1"/>
      <w:numFmt w:val="lowerRoman"/>
      <w:lvlText w:val="%6"/>
      <w:lvlJc w:val="left"/>
      <w:pPr>
        <w:ind w:left="5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922C50">
      <w:start w:val="1"/>
      <w:numFmt w:val="decimal"/>
      <w:lvlText w:val="%7"/>
      <w:lvlJc w:val="left"/>
      <w:pPr>
        <w:ind w:left="6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56B3F0">
      <w:start w:val="1"/>
      <w:numFmt w:val="lowerLetter"/>
      <w:lvlText w:val="%8"/>
      <w:lvlJc w:val="left"/>
      <w:pPr>
        <w:ind w:left="7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985158">
      <w:start w:val="1"/>
      <w:numFmt w:val="lowerRoman"/>
      <w:lvlText w:val="%9"/>
      <w:lvlJc w:val="left"/>
      <w:pPr>
        <w:ind w:left="8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12B210B"/>
    <w:multiLevelType w:val="hybridMultilevel"/>
    <w:tmpl w:val="A58A090E"/>
    <w:lvl w:ilvl="0" w:tplc="D0F0113C">
      <w:start w:val="3"/>
      <w:numFmt w:val="decimal"/>
      <w:lvlText w:val="%1."/>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C6E0C2">
      <w:start w:val="1"/>
      <w:numFmt w:val="lowerLetter"/>
      <w:lvlText w:val="%2"/>
      <w:lvlJc w:val="left"/>
      <w:pPr>
        <w:ind w:left="1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68BCCA">
      <w:start w:val="1"/>
      <w:numFmt w:val="lowerRoman"/>
      <w:lvlText w:val="%3"/>
      <w:lvlJc w:val="left"/>
      <w:pPr>
        <w:ind w:left="2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D4B0D6">
      <w:start w:val="1"/>
      <w:numFmt w:val="decimal"/>
      <w:lvlText w:val="%4"/>
      <w:lvlJc w:val="left"/>
      <w:pPr>
        <w:ind w:left="2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E22DDE">
      <w:start w:val="1"/>
      <w:numFmt w:val="lowerLetter"/>
      <w:lvlText w:val="%5"/>
      <w:lvlJc w:val="left"/>
      <w:pPr>
        <w:ind w:left="3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BE6D6A">
      <w:start w:val="1"/>
      <w:numFmt w:val="lowerRoman"/>
      <w:lvlText w:val="%6"/>
      <w:lvlJc w:val="left"/>
      <w:pPr>
        <w:ind w:left="42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6A045A">
      <w:start w:val="1"/>
      <w:numFmt w:val="decimal"/>
      <w:lvlText w:val="%7"/>
      <w:lvlJc w:val="left"/>
      <w:pPr>
        <w:ind w:left="49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3286FE">
      <w:start w:val="1"/>
      <w:numFmt w:val="lowerLetter"/>
      <w:lvlText w:val="%8"/>
      <w:lvlJc w:val="left"/>
      <w:pPr>
        <w:ind w:left="56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6ACF0E">
      <w:start w:val="1"/>
      <w:numFmt w:val="lowerRoman"/>
      <w:lvlText w:val="%9"/>
      <w:lvlJc w:val="left"/>
      <w:pPr>
        <w:ind w:left="6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A93AB6"/>
    <w:multiLevelType w:val="hybridMultilevel"/>
    <w:tmpl w:val="0A90A554"/>
    <w:lvl w:ilvl="0" w:tplc="286C1092">
      <w:start w:val="31"/>
      <w:numFmt w:val="decimal"/>
      <w:lvlText w:val="%1."/>
      <w:lvlJc w:val="left"/>
      <w:pPr>
        <w:ind w:left="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F41A70">
      <w:start w:val="1"/>
      <w:numFmt w:val="lowerLetter"/>
      <w:lvlText w:val="%2"/>
      <w:lvlJc w:val="left"/>
      <w:pPr>
        <w:ind w:left="1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1031DA">
      <w:start w:val="1"/>
      <w:numFmt w:val="lowerRoman"/>
      <w:lvlText w:val="%3"/>
      <w:lvlJc w:val="left"/>
      <w:pPr>
        <w:ind w:left="1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ECBECE">
      <w:start w:val="1"/>
      <w:numFmt w:val="decimal"/>
      <w:lvlText w:val="%4"/>
      <w:lvlJc w:val="left"/>
      <w:pPr>
        <w:ind w:left="2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6E7C04">
      <w:start w:val="1"/>
      <w:numFmt w:val="lowerLetter"/>
      <w:lvlText w:val="%5"/>
      <w:lvlJc w:val="left"/>
      <w:pPr>
        <w:ind w:left="3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F69B2C">
      <w:start w:val="1"/>
      <w:numFmt w:val="lowerRoman"/>
      <w:lvlText w:val="%6"/>
      <w:lvlJc w:val="left"/>
      <w:pPr>
        <w:ind w:left="3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BB68AEE">
      <w:start w:val="1"/>
      <w:numFmt w:val="decimal"/>
      <w:lvlText w:val="%7"/>
      <w:lvlJc w:val="left"/>
      <w:pPr>
        <w:ind w:left="4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544418">
      <w:start w:val="1"/>
      <w:numFmt w:val="lowerLetter"/>
      <w:lvlText w:val="%8"/>
      <w:lvlJc w:val="left"/>
      <w:pPr>
        <w:ind w:left="5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052F678">
      <w:start w:val="1"/>
      <w:numFmt w:val="lowerRoman"/>
      <w:lvlText w:val="%9"/>
      <w:lvlJc w:val="left"/>
      <w:pPr>
        <w:ind w:left="6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6F36EDA"/>
    <w:multiLevelType w:val="hybridMultilevel"/>
    <w:tmpl w:val="E48ED93E"/>
    <w:lvl w:ilvl="0" w:tplc="BCEC1CCC">
      <w:start w:val="31"/>
      <w:numFmt w:val="decimal"/>
      <w:lvlText w:val="%1."/>
      <w:lvlJc w:val="left"/>
      <w:pPr>
        <w:ind w:left="56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7DAFAF6">
      <w:start w:val="1"/>
      <w:numFmt w:val="lowerLetter"/>
      <w:lvlText w:val="%2"/>
      <w:lvlJc w:val="left"/>
      <w:pPr>
        <w:ind w:left="129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C32D6F8">
      <w:start w:val="1"/>
      <w:numFmt w:val="lowerRoman"/>
      <w:lvlText w:val="%3"/>
      <w:lvlJc w:val="left"/>
      <w:pPr>
        <w:ind w:left="201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BFAED1E">
      <w:start w:val="1"/>
      <w:numFmt w:val="decimal"/>
      <w:lvlText w:val="%4"/>
      <w:lvlJc w:val="left"/>
      <w:pPr>
        <w:ind w:left="273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4560E06">
      <w:start w:val="1"/>
      <w:numFmt w:val="lowerLetter"/>
      <w:lvlText w:val="%5"/>
      <w:lvlJc w:val="left"/>
      <w:pPr>
        <w:ind w:left="345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3C70E71A">
      <w:start w:val="1"/>
      <w:numFmt w:val="lowerRoman"/>
      <w:lvlText w:val="%6"/>
      <w:lvlJc w:val="left"/>
      <w:pPr>
        <w:ind w:left="417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AD011B6">
      <w:start w:val="1"/>
      <w:numFmt w:val="decimal"/>
      <w:lvlText w:val="%7"/>
      <w:lvlJc w:val="left"/>
      <w:pPr>
        <w:ind w:left="489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814D92C">
      <w:start w:val="1"/>
      <w:numFmt w:val="lowerLetter"/>
      <w:lvlText w:val="%8"/>
      <w:lvlJc w:val="left"/>
      <w:pPr>
        <w:ind w:left="561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7D43CD8">
      <w:start w:val="1"/>
      <w:numFmt w:val="lowerRoman"/>
      <w:lvlText w:val="%9"/>
      <w:lvlJc w:val="left"/>
      <w:pPr>
        <w:ind w:left="633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9DA4958"/>
    <w:multiLevelType w:val="hybridMultilevel"/>
    <w:tmpl w:val="F620E290"/>
    <w:lvl w:ilvl="0" w:tplc="3522CD1C">
      <w:start w:val="28"/>
      <w:numFmt w:val="decimal"/>
      <w:lvlText w:val="%1."/>
      <w:lvlJc w:val="left"/>
      <w:pPr>
        <w:ind w:left="326"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1" w:tplc="2D6A9F40">
      <w:start w:val="1"/>
      <w:numFmt w:val="lowerLetter"/>
      <w:lvlText w:val="%2"/>
      <w:lvlJc w:val="left"/>
      <w:pPr>
        <w:ind w:left="110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2" w:tplc="D6369402">
      <w:start w:val="1"/>
      <w:numFmt w:val="lowerRoman"/>
      <w:lvlText w:val="%3"/>
      <w:lvlJc w:val="left"/>
      <w:pPr>
        <w:ind w:left="182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3" w:tplc="AC3AB714">
      <w:start w:val="1"/>
      <w:numFmt w:val="decimal"/>
      <w:lvlText w:val="%4"/>
      <w:lvlJc w:val="left"/>
      <w:pPr>
        <w:ind w:left="254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4" w:tplc="12BAA63A">
      <w:start w:val="1"/>
      <w:numFmt w:val="lowerLetter"/>
      <w:lvlText w:val="%5"/>
      <w:lvlJc w:val="left"/>
      <w:pPr>
        <w:ind w:left="326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5" w:tplc="9006BF70">
      <w:start w:val="1"/>
      <w:numFmt w:val="lowerRoman"/>
      <w:lvlText w:val="%6"/>
      <w:lvlJc w:val="left"/>
      <w:pPr>
        <w:ind w:left="398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6" w:tplc="A644FDEE">
      <w:start w:val="1"/>
      <w:numFmt w:val="decimal"/>
      <w:lvlText w:val="%7"/>
      <w:lvlJc w:val="left"/>
      <w:pPr>
        <w:ind w:left="470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7" w:tplc="1F66E7CC">
      <w:start w:val="1"/>
      <w:numFmt w:val="lowerLetter"/>
      <w:lvlText w:val="%8"/>
      <w:lvlJc w:val="left"/>
      <w:pPr>
        <w:ind w:left="542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lvl w:ilvl="8" w:tplc="26BA2A28">
      <w:start w:val="1"/>
      <w:numFmt w:val="lowerRoman"/>
      <w:lvlText w:val="%9"/>
      <w:lvlJc w:val="left"/>
      <w:pPr>
        <w:ind w:left="6149" w:firstLine="0"/>
      </w:pPr>
      <w:rPr>
        <w:rFonts w:ascii="Courier New" w:eastAsia="Courier New" w:hAnsi="Courier New" w:cs="Courier New"/>
        <w:b w:val="0"/>
        <w:i w:val="0"/>
        <w:strike w:val="0"/>
        <w:dstrike w:val="0"/>
        <w:color w:val="000000"/>
        <w:sz w:val="18"/>
        <w:szCs w:val="18"/>
        <w:u w:val="none" w:color="000000"/>
        <w:effect w:val="none"/>
        <w:bdr w:val="none" w:sz="0" w:space="0" w:color="auto" w:frame="1"/>
        <w:vertAlign w:val="baseline"/>
      </w:rPr>
    </w:lvl>
  </w:abstractNum>
  <w:abstractNum w:abstractNumId="8" w15:restartNumberingAfterBreak="0">
    <w:nsid w:val="5C3B00E4"/>
    <w:multiLevelType w:val="hybridMultilevel"/>
    <w:tmpl w:val="BC7A4CF2"/>
    <w:lvl w:ilvl="0" w:tplc="E8FA7478">
      <w:start w:val="3"/>
      <w:numFmt w:val="decimal"/>
      <w:lvlText w:val="%1."/>
      <w:lvlJc w:val="left"/>
      <w:pPr>
        <w:ind w:left="453" w:hanging="360"/>
      </w:pPr>
      <w:rPr>
        <w:rFonts w:hint="default"/>
      </w:rPr>
    </w:lvl>
    <w:lvl w:ilvl="1" w:tplc="0C0A0019" w:tentative="1">
      <w:start w:val="1"/>
      <w:numFmt w:val="lowerLetter"/>
      <w:lvlText w:val="%2."/>
      <w:lvlJc w:val="left"/>
      <w:pPr>
        <w:ind w:left="1173" w:hanging="360"/>
      </w:pPr>
    </w:lvl>
    <w:lvl w:ilvl="2" w:tplc="0C0A001B" w:tentative="1">
      <w:start w:val="1"/>
      <w:numFmt w:val="lowerRoman"/>
      <w:lvlText w:val="%3."/>
      <w:lvlJc w:val="right"/>
      <w:pPr>
        <w:ind w:left="1893" w:hanging="180"/>
      </w:pPr>
    </w:lvl>
    <w:lvl w:ilvl="3" w:tplc="0C0A000F" w:tentative="1">
      <w:start w:val="1"/>
      <w:numFmt w:val="decimal"/>
      <w:lvlText w:val="%4."/>
      <w:lvlJc w:val="left"/>
      <w:pPr>
        <w:ind w:left="2613" w:hanging="360"/>
      </w:pPr>
    </w:lvl>
    <w:lvl w:ilvl="4" w:tplc="0C0A0019" w:tentative="1">
      <w:start w:val="1"/>
      <w:numFmt w:val="lowerLetter"/>
      <w:lvlText w:val="%5."/>
      <w:lvlJc w:val="left"/>
      <w:pPr>
        <w:ind w:left="3333" w:hanging="360"/>
      </w:pPr>
    </w:lvl>
    <w:lvl w:ilvl="5" w:tplc="0C0A001B" w:tentative="1">
      <w:start w:val="1"/>
      <w:numFmt w:val="lowerRoman"/>
      <w:lvlText w:val="%6."/>
      <w:lvlJc w:val="right"/>
      <w:pPr>
        <w:ind w:left="4053" w:hanging="180"/>
      </w:pPr>
    </w:lvl>
    <w:lvl w:ilvl="6" w:tplc="0C0A000F" w:tentative="1">
      <w:start w:val="1"/>
      <w:numFmt w:val="decimal"/>
      <w:lvlText w:val="%7."/>
      <w:lvlJc w:val="left"/>
      <w:pPr>
        <w:ind w:left="4773" w:hanging="360"/>
      </w:pPr>
    </w:lvl>
    <w:lvl w:ilvl="7" w:tplc="0C0A0019" w:tentative="1">
      <w:start w:val="1"/>
      <w:numFmt w:val="lowerLetter"/>
      <w:lvlText w:val="%8."/>
      <w:lvlJc w:val="left"/>
      <w:pPr>
        <w:ind w:left="5493" w:hanging="360"/>
      </w:pPr>
    </w:lvl>
    <w:lvl w:ilvl="8" w:tplc="0C0A001B" w:tentative="1">
      <w:start w:val="1"/>
      <w:numFmt w:val="lowerRoman"/>
      <w:lvlText w:val="%9."/>
      <w:lvlJc w:val="right"/>
      <w:pPr>
        <w:ind w:left="6213" w:hanging="180"/>
      </w:pPr>
    </w:lvl>
  </w:abstractNum>
  <w:abstractNum w:abstractNumId="9" w15:restartNumberingAfterBreak="0">
    <w:nsid w:val="5F614980"/>
    <w:multiLevelType w:val="hybridMultilevel"/>
    <w:tmpl w:val="E1CE3F48"/>
    <w:lvl w:ilvl="0" w:tplc="09A415E4">
      <w:start w:val="2"/>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C5694CC">
      <w:start w:val="1"/>
      <w:numFmt w:val="lowerLetter"/>
      <w:lvlText w:val="%2"/>
      <w:lvlJc w:val="left"/>
      <w:pPr>
        <w:ind w:left="13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2DA7C4C">
      <w:start w:val="1"/>
      <w:numFmt w:val="lowerRoman"/>
      <w:lvlText w:val="%3"/>
      <w:lvlJc w:val="left"/>
      <w:pPr>
        <w:ind w:left="20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12DE1020">
      <w:start w:val="1"/>
      <w:numFmt w:val="decimal"/>
      <w:lvlText w:val="%4"/>
      <w:lvlJc w:val="left"/>
      <w:pPr>
        <w:ind w:left="27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E4EE14F8">
      <w:start w:val="1"/>
      <w:numFmt w:val="lowerLetter"/>
      <w:lvlText w:val="%5"/>
      <w:lvlJc w:val="left"/>
      <w:pPr>
        <w:ind w:left="346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B35A227C">
      <w:start w:val="1"/>
      <w:numFmt w:val="lowerRoman"/>
      <w:lvlText w:val="%6"/>
      <w:lvlJc w:val="left"/>
      <w:pPr>
        <w:ind w:left="41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649628EC">
      <w:start w:val="1"/>
      <w:numFmt w:val="decimal"/>
      <w:lvlText w:val="%7"/>
      <w:lvlJc w:val="left"/>
      <w:pPr>
        <w:ind w:left="490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3F68C69E">
      <w:start w:val="1"/>
      <w:numFmt w:val="lowerLetter"/>
      <w:lvlText w:val="%8"/>
      <w:lvlJc w:val="left"/>
      <w:pPr>
        <w:ind w:left="562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279839C2">
      <w:start w:val="1"/>
      <w:numFmt w:val="lowerRoman"/>
      <w:lvlText w:val="%9"/>
      <w:lvlJc w:val="left"/>
      <w:pPr>
        <w:ind w:left="634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681D68E4"/>
    <w:multiLevelType w:val="hybridMultilevel"/>
    <w:tmpl w:val="8E8055BC"/>
    <w:lvl w:ilvl="0" w:tplc="7C843784">
      <w:start w:val="3"/>
      <w:numFmt w:val="decimal"/>
      <w:lvlText w:val="%1."/>
      <w:lvlJc w:val="left"/>
      <w:pPr>
        <w:ind w:left="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9AC27C">
      <w:start w:val="1"/>
      <w:numFmt w:val="lowerLetter"/>
      <w:lvlText w:val="%2"/>
      <w:lvlJc w:val="left"/>
      <w:pPr>
        <w:ind w:left="1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10AA1A">
      <w:start w:val="1"/>
      <w:numFmt w:val="lowerRoman"/>
      <w:lvlText w:val="%3"/>
      <w:lvlJc w:val="left"/>
      <w:pPr>
        <w:ind w:left="2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7CB3CE">
      <w:start w:val="1"/>
      <w:numFmt w:val="decimal"/>
      <w:lvlText w:val="%4"/>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7A8178">
      <w:start w:val="1"/>
      <w:numFmt w:val="lowerLetter"/>
      <w:lvlText w:val="%5"/>
      <w:lvlJc w:val="left"/>
      <w:pPr>
        <w:ind w:left="3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AC1824">
      <w:start w:val="1"/>
      <w:numFmt w:val="lowerRoman"/>
      <w:lvlText w:val="%6"/>
      <w:lvlJc w:val="left"/>
      <w:pPr>
        <w:ind w:left="4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F4D042">
      <w:start w:val="1"/>
      <w:numFmt w:val="decimal"/>
      <w:lvlText w:val="%7"/>
      <w:lvlJc w:val="left"/>
      <w:pPr>
        <w:ind w:left="4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EA16E4">
      <w:start w:val="1"/>
      <w:numFmt w:val="lowerLetter"/>
      <w:lvlText w:val="%8"/>
      <w:lvlJc w:val="left"/>
      <w:pPr>
        <w:ind w:left="5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CEDBD0">
      <w:start w:val="1"/>
      <w:numFmt w:val="lowerRoman"/>
      <w:lvlText w:val="%9"/>
      <w:lvlJc w:val="left"/>
      <w:pPr>
        <w:ind w:left="6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9E66A84"/>
    <w:multiLevelType w:val="hybridMultilevel"/>
    <w:tmpl w:val="34A2B2D4"/>
    <w:lvl w:ilvl="0" w:tplc="DF90364A">
      <w:start w:val="100"/>
      <w:numFmt w:val="decimal"/>
      <w:pStyle w:val="Ttulo1"/>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47A04952">
      <w:start w:val="1"/>
      <w:numFmt w:val="lowerLetter"/>
      <w:lvlText w:val="%2"/>
      <w:lvlJc w:val="left"/>
      <w:pPr>
        <w:ind w:left="110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3EB4E670">
      <w:start w:val="1"/>
      <w:numFmt w:val="lowerRoman"/>
      <w:lvlText w:val="%3"/>
      <w:lvlJc w:val="left"/>
      <w:pPr>
        <w:ind w:left="182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0B18F6EC">
      <w:start w:val="1"/>
      <w:numFmt w:val="decimal"/>
      <w:lvlText w:val="%4"/>
      <w:lvlJc w:val="left"/>
      <w:pPr>
        <w:ind w:left="254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79CAB12A">
      <w:start w:val="1"/>
      <w:numFmt w:val="lowerLetter"/>
      <w:lvlText w:val="%5"/>
      <w:lvlJc w:val="left"/>
      <w:pPr>
        <w:ind w:left="326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08D89232">
      <w:start w:val="1"/>
      <w:numFmt w:val="lowerRoman"/>
      <w:lvlText w:val="%6"/>
      <w:lvlJc w:val="left"/>
      <w:pPr>
        <w:ind w:left="398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2D882E40">
      <w:start w:val="1"/>
      <w:numFmt w:val="decimal"/>
      <w:lvlText w:val="%7"/>
      <w:lvlJc w:val="left"/>
      <w:pPr>
        <w:ind w:left="470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A7AE548E">
      <w:start w:val="1"/>
      <w:numFmt w:val="lowerLetter"/>
      <w:lvlText w:val="%8"/>
      <w:lvlJc w:val="left"/>
      <w:pPr>
        <w:ind w:left="542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5D54D04C">
      <w:start w:val="1"/>
      <w:numFmt w:val="lowerRoman"/>
      <w:lvlText w:val="%9"/>
      <w:lvlJc w:val="left"/>
      <w:pPr>
        <w:ind w:left="614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2" w15:restartNumberingAfterBreak="0">
    <w:nsid w:val="6ED70F4F"/>
    <w:multiLevelType w:val="hybridMultilevel"/>
    <w:tmpl w:val="110C40FC"/>
    <w:lvl w:ilvl="0" w:tplc="8A767AFE">
      <w:start w:val="2"/>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32013C6">
      <w:start w:val="1"/>
      <w:numFmt w:val="lowerLetter"/>
      <w:lvlText w:val="%2"/>
      <w:lvlJc w:val="left"/>
      <w:pPr>
        <w:ind w:left="1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FCC044">
      <w:start w:val="1"/>
      <w:numFmt w:val="lowerRoman"/>
      <w:lvlText w:val="%3"/>
      <w:lvlJc w:val="left"/>
      <w:pPr>
        <w:ind w:left="20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48703C">
      <w:start w:val="1"/>
      <w:numFmt w:val="decimal"/>
      <w:lvlText w:val="%4"/>
      <w:lvlJc w:val="left"/>
      <w:pPr>
        <w:ind w:left="2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68950E">
      <w:start w:val="1"/>
      <w:numFmt w:val="lowerLetter"/>
      <w:lvlText w:val="%5"/>
      <w:lvlJc w:val="left"/>
      <w:pPr>
        <w:ind w:left="3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6C29DCE">
      <w:start w:val="1"/>
      <w:numFmt w:val="lowerRoman"/>
      <w:lvlText w:val="%6"/>
      <w:lvlJc w:val="left"/>
      <w:pPr>
        <w:ind w:left="4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8A505C">
      <w:start w:val="1"/>
      <w:numFmt w:val="decimal"/>
      <w:lvlText w:val="%7"/>
      <w:lvlJc w:val="left"/>
      <w:pPr>
        <w:ind w:left="4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E2D4B0">
      <w:start w:val="1"/>
      <w:numFmt w:val="lowerLetter"/>
      <w:lvlText w:val="%8"/>
      <w:lvlJc w:val="left"/>
      <w:pPr>
        <w:ind w:left="5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7CC4B6">
      <w:start w:val="1"/>
      <w:numFmt w:val="lowerRoman"/>
      <w:lvlText w:val="%9"/>
      <w:lvlJc w:val="left"/>
      <w:pPr>
        <w:ind w:left="6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5DE21D2"/>
    <w:multiLevelType w:val="hybridMultilevel"/>
    <w:tmpl w:val="4FEECBBC"/>
    <w:lvl w:ilvl="0" w:tplc="838E57B0">
      <w:start w:val="4"/>
      <w:numFmt w:val="decimal"/>
      <w:lvlText w:val="%1."/>
      <w:lvlJc w:val="left"/>
      <w:pPr>
        <w:ind w:left="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20B022">
      <w:start w:val="1"/>
      <w:numFmt w:val="lowerLetter"/>
      <w:lvlText w:val="%2"/>
      <w:lvlJc w:val="left"/>
      <w:pPr>
        <w:ind w:left="1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A4EFA4">
      <w:start w:val="1"/>
      <w:numFmt w:val="lowerRoman"/>
      <w:lvlText w:val="%3"/>
      <w:lvlJc w:val="left"/>
      <w:pPr>
        <w:ind w:left="2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AAC858">
      <w:start w:val="1"/>
      <w:numFmt w:val="decimal"/>
      <w:lvlText w:val="%4"/>
      <w:lvlJc w:val="left"/>
      <w:pPr>
        <w:ind w:left="2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8C6568">
      <w:start w:val="1"/>
      <w:numFmt w:val="lowerLetter"/>
      <w:lvlText w:val="%5"/>
      <w:lvlJc w:val="left"/>
      <w:pPr>
        <w:ind w:left="3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42C4D30">
      <w:start w:val="1"/>
      <w:numFmt w:val="lowerRoman"/>
      <w:lvlText w:val="%6"/>
      <w:lvlJc w:val="left"/>
      <w:pPr>
        <w:ind w:left="4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788078">
      <w:start w:val="1"/>
      <w:numFmt w:val="decimal"/>
      <w:lvlText w:val="%7"/>
      <w:lvlJc w:val="left"/>
      <w:pPr>
        <w:ind w:left="4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F0C1A4">
      <w:start w:val="1"/>
      <w:numFmt w:val="lowerLetter"/>
      <w:lvlText w:val="%8"/>
      <w:lvlJc w:val="left"/>
      <w:pPr>
        <w:ind w:left="5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2E0FB4">
      <w:start w:val="1"/>
      <w:numFmt w:val="lowerRoman"/>
      <w:lvlText w:val="%9"/>
      <w:lvlJc w:val="left"/>
      <w:pPr>
        <w:ind w:left="6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F91A24"/>
    <w:multiLevelType w:val="hybridMultilevel"/>
    <w:tmpl w:val="21806D26"/>
    <w:lvl w:ilvl="0" w:tplc="CF988C1E">
      <w:start w:val="34"/>
      <w:numFmt w:val="decimal"/>
      <w:lvlText w:val="%1."/>
      <w:lvlJc w:val="left"/>
      <w:pPr>
        <w:ind w:left="3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222166">
      <w:start w:val="1"/>
      <w:numFmt w:val="lowerLetter"/>
      <w:lvlText w:val="%2"/>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5004F4">
      <w:start w:val="1"/>
      <w:numFmt w:val="lowerRoman"/>
      <w:lvlText w:val="%3"/>
      <w:lvlJc w:val="left"/>
      <w:pPr>
        <w:ind w:left="18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0C0D63A">
      <w:start w:val="1"/>
      <w:numFmt w:val="decimal"/>
      <w:lvlText w:val="%4"/>
      <w:lvlJc w:val="left"/>
      <w:pPr>
        <w:ind w:left="2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7E2772">
      <w:start w:val="1"/>
      <w:numFmt w:val="lowerLetter"/>
      <w:lvlText w:val="%5"/>
      <w:lvlJc w:val="left"/>
      <w:pPr>
        <w:ind w:left="3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8B6950A">
      <w:start w:val="1"/>
      <w:numFmt w:val="lowerRoman"/>
      <w:lvlText w:val="%6"/>
      <w:lvlJc w:val="left"/>
      <w:pPr>
        <w:ind w:left="4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C6521A">
      <w:start w:val="1"/>
      <w:numFmt w:val="decimal"/>
      <w:lvlText w:val="%7"/>
      <w:lvlJc w:val="left"/>
      <w:pPr>
        <w:ind w:left="4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BCEF13A">
      <w:start w:val="1"/>
      <w:numFmt w:val="lowerLetter"/>
      <w:lvlText w:val="%8"/>
      <w:lvlJc w:val="left"/>
      <w:pPr>
        <w:ind w:left="5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AC74B0">
      <w:start w:val="1"/>
      <w:numFmt w:val="lowerRoman"/>
      <w:lvlText w:val="%9"/>
      <w:lvlJc w:val="left"/>
      <w:pPr>
        <w:ind w:left="6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B8C0388"/>
    <w:multiLevelType w:val="hybridMultilevel"/>
    <w:tmpl w:val="6F9C43B2"/>
    <w:lvl w:ilvl="0" w:tplc="6FBC1A7C">
      <w:start w:val="5"/>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D85698">
      <w:start w:val="1"/>
      <w:numFmt w:val="lowerLetter"/>
      <w:lvlText w:val="%2"/>
      <w:lvlJc w:val="left"/>
      <w:pPr>
        <w:ind w:left="1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2C3D76">
      <w:start w:val="1"/>
      <w:numFmt w:val="lowerRoman"/>
      <w:lvlText w:val="%3"/>
      <w:lvlJc w:val="left"/>
      <w:pPr>
        <w:ind w:left="2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F45074">
      <w:start w:val="1"/>
      <w:numFmt w:val="decimal"/>
      <w:lvlText w:val="%4"/>
      <w:lvlJc w:val="left"/>
      <w:pPr>
        <w:ind w:left="2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A86028">
      <w:start w:val="1"/>
      <w:numFmt w:val="lowerLetter"/>
      <w:lvlText w:val="%5"/>
      <w:lvlJc w:val="left"/>
      <w:pPr>
        <w:ind w:left="3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4C14A2">
      <w:start w:val="1"/>
      <w:numFmt w:val="lowerRoman"/>
      <w:lvlText w:val="%6"/>
      <w:lvlJc w:val="left"/>
      <w:pPr>
        <w:ind w:left="4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226AD4">
      <w:start w:val="1"/>
      <w:numFmt w:val="decimal"/>
      <w:lvlText w:val="%7"/>
      <w:lvlJc w:val="left"/>
      <w:pPr>
        <w:ind w:left="4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9EBB64">
      <w:start w:val="1"/>
      <w:numFmt w:val="lowerLetter"/>
      <w:lvlText w:val="%8"/>
      <w:lvlJc w:val="left"/>
      <w:pPr>
        <w:ind w:left="5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EA756C">
      <w:start w:val="1"/>
      <w:numFmt w:val="lowerRoman"/>
      <w:lvlText w:val="%9"/>
      <w:lvlJc w:val="left"/>
      <w:pPr>
        <w:ind w:left="6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1"/>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12"/>
  </w:num>
  <w:num w:numId="7">
    <w:abstractNumId w:val="13"/>
  </w:num>
  <w:num w:numId="8">
    <w:abstractNumId w:val="5"/>
  </w:num>
  <w:num w:numId="9">
    <w:abstractNumId w:val="14"/>
  </w:num>
  <w:num w:numId="10">
    <w:abstractNumId w:val="1"/>
  </w:num>
  <w:num w:numId="1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4"/>
  </w:num>
  <w:num w:numId="14">
    <w:abstractNumId w:val="0"/>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pt-BR"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fr-FR" w:vendorID="64" w:dllVersion="131078" w:nlCheck="1" w:checkStyle="1"/>
  <w:activeWritingStyle w:appName="MSWord" w:lang="es-E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052"/>
    <w:rsid w:val="0000489A"/>
    <w:rsid w:val="0000661F"/>
    <w:rsid w:val="00015ED7"/>
    <w:rsid w:val="00017769"/>
    <w:rsid w:val="00023BF1"/>
    <w:rsid w:val="00024E6C"/>
    <w:rsid w:val="0002527C"/>
    <w:rsid w:val="000303AD"/>
    <w:rsid w:val="000306AB"/>
    <w:rsid w:val="00033ED0"/>
    <w:rsid w:val="0003568B"/>
    <w:rsid w:val="00051CC5"/>
    <w:rsid w:val="0005409C"/>
    <w:rsid w:val="00056808"/>
    <w:rsid w:val="000614AD"/>
    <w:rsid w:val="00061F28"/>
    <w:rsid w:val="00063B57"/>
    <w:rsid w:val="00075D27"/>
    <w:rsid w:val="00076CF7"/>
    <w:rsid w:val="0008018E"/>
    <w:rsid w:val="00092031"/>
    <w:rsid w:val="000B1AC4"/>
    <w:rsid w:val="000B2F7D"/>
    <w:rsid w:val="000B3A8C"/>
    <w:rsid w:val="000B46F8"/>
    <w:rsid w:val="000B61C5"/>
    <w:rsid w:val="000B6F77"/>
    <w:rsid w:val="000B7131"/>
    <w:rsid w:val="000C1E93"/>
    <w:rsid w:val="000C7E1F"/>
    <w:rsid w:val="000D1631"/>
    <w:rsid w:val="000D2E44"/>
    <w:rsid w:val="000D402A"/>
    <w:rsid w:val="000E1B3B"/>
    <w:rsid w:val="000E2391"/>
    <w:rsid w:val="000E318C"/>
    <w:rsid w:val="000E54F3"/>
    <w:rsid w:val="000E5BD3"/>
    <w:rsid w:val="000E6061"/>
    <w:rsid w:val="000F0516"/>
    <w:rsid w:val="000F068C"/>
    <w:rsid w:val="000F0B0A"/>
    <w:rsid w:val="000F203B"/>
    <w:rsid w:val="000F6C91"/>
    <w:rsid w:val="00104A0D"/>
    <w:rsid w:val="00105F47"/>
    <w:rsid w:val="00106FBF"/>
    <w:rsid w:val="001075AC"/>
    <w:rsid w:val="00107F58"/>
    <w:rsid w:val="0011082C"/>
    <w:rsid w:val="001168FF"/>
    <w:rsid w:val="0011716D"/>
    <w:rsid w:val="00117BEA"/>
    <w:rsid w:val="00122EE0"/>
    <w:rsid w:val="00126424"/>
    <w:rsid w:val="00130770"/>
    <w:rsid w:val="00144012"/>
    <w:rsid w:val="001509F6"/>
    <w:rsid w:val="00152A40"/>
    <w:rsid w:val="00156721"/>
    <w:rsid w:val="0015699C"/>
    <w:rsid w:val="00156B26"/>
    <w:rsid w:val="00157914"/>
    <w:rsid w:val="001671D4"/>
    <w:rsid w:val="00170797"/>
    <w:rsid w:val="0017135B"/>
    <w:rsid w:val="0017316C"/>
    <w:rsid w:val="001735ED"/>
    <w:rsid w:val="00174069"/>
    <w:rsid w:val="001778A2"/>
    <w:rsid w:val="00180250"/>
    <w:rsid w:val="00180981"/>
    <w:rsid w:val="00180E45"/>
    <w:rsid w:val="001810F6"/>
    <w:rsid w:val="00182391"/>
    <w:rsid w:val="00185EF9"/>
    <w:rsid w:val="0018697A"/>
    <w:rsid w:val="0019066B"/>
    <w:rsid w:val="00191840"/>
    <w:rsid w:val="00197D2E"/>
    <w:rsid w:val="001A0E95"/>
    <w:rsid w:val="001A44E8"/>
    <w:rsid w:val="001A4BE6"/>
    <w:rsid w:val="001A7564"/>
    <w:rsid w:val="001B13CC"/>
    <w:rsid w:val="001B1517"/>
    <w:rsid w:val="001B26CD"/>
    <w:rsid w:val="001B2C77"/>
    <w:rsid w:val="001B416C"/>
    <w:rsid w:val="001B4EC2"/>
    <w:rsid w:val="001B5B0B"/>
    <w:rsid w:val="001C15D4"/>
    <w:rsid w:val="001C1B1B"/>
    <w:rsid w:val="001C2256"/>
    <w:rsid w:val="001C368B"/>
    <w:rsid w:val="001C6CAA"/>
    <w:rsid w:val="001C7137"/>
    <w:rsid w:val="001C71F8"/>
    <w:rsid w:val="001C732E"/>
    <w:rsid w:val="001C789D"/>
    <w:rsid w:val="001C7BD4"/>
    <w:rsid w:val="001D61D9"/>
    <w:rsid w:val="001D6A24"/>
    <w:rsid w:val="001D7DFC"/>
    <w:rsid w:val="001E31D3"/>
    <w:rsid w:val="001E36F5"/>
    <w:rsid w:val="001E6373"/>
    <w:rsid w:val="001E6966"/>
    <w:rsid w:val="001F0826"/>
    <w:rsid w:val="001F0909"/>
    <w:rsid w:val="001F4FBA"/>
    <w:rsid w:val="002014CA"/>
    <w:rsid w:val="00207571"/>
    <w:rsid w:val="002078EF"/>
    <w:rsid w:val="00210E6F"/>
    <w:rsid w:val="00212E44"/>
    <w:rsid w:val="00213559"/>
    <w:rsid w:val="00214D26"/>
    <w:rsid w:val="0021620A"/>
    <w:rsid w:val="002163EB"/>
    <w:rsid w:val="002204F5"/>
    <w:rsid w:val="00225F34"/>
    <w:rsid w:val="0023473F"/>
    <w:rsid w:val="00236073"/>
    <w:rsid w:val="00240C27"/>
    <w:rsid w:val="00241100"/>
    <w:rsid w:val="002411CA"/>
    <w:rsid w:val="00243ECA"/>
    <w:rsid w:val="00244897"/>
    <w:rsid w:val="00253DAE"/>
    <w:rsid w:val="00254AE8"/>
    <w:rsid w:val="00254B29"/>
    <w:rsid w:val="00260BBA"/>
    <w:rsid w:val="00261B2D"/>
    <w:rsid w:val="0026341B"/>
    <w:rsid w:val="00263743"/>
    <w:rsid w:val="00266532"/>
    <w:rsid w:val="00267D45"/>
    <w:rsid w:val="00270BCE"/>
    <w:rsid w:val="0027132C"/>
    <w:rsid w:val="0027143F"/>
    <w:rsid w:val="00271E93"/>
    <w:rsid w:val="00273126"/>
    <w:rsid w:val="002773D8"/>
    <w:rsid w:val="0028006A"/>
    <w:rsid w:val="002919DB"/>
    <w:rsid w:val="00294585"/>
    <w:rsid w:val="0029471F"/>
    <w:rsid w:val="002959C8"/>
    <w:rsid w:val="00295E20"/>
    <w:rsid w:val="00296C0F"/>
    <w:rsid w:val="00297279"/>
    <w:rsid w:val="002B09CF"/>
    <w:rsid w:val="002B1397"/>
    <w:rsid w:val="002B1CA8"/>
    <w:rsid w:val="002B22FB"/>
    <w:rsid w:val="002B45CF"/>
    <w:rsid w:val="002B4CFB"/>
    <w:rsid w:val="002B647B"/>
    <w:rsid w:val="002B7AD3"/>
    <w:rsid w:val="002C0E4F"/>
    <w:rsid w:val="002C201E"/>
    <w:rsid w:val="002C2739"/>
    <w:rsid w:val="002C33B3"/>
    <w:rsid w:val="002C4C1E"/>
    <w:rsid w:val="002D487A"/>
    <w:rsid w:val="002D5154"/>
    <w:rsid w:val="002D7A7B"/>
    <w:rsid w:val="002E0AFA"/>
    <w:rsid w:val="002E356A"/>
    <w:rsid w:val="002E74BF"/>
    <w:rsid w:val="002F0ABE"/>
    <w:rsid w:val="002F1A20"/>
    <w:rsid w:val="002F2AB2"/>
    <w:rsid w:val="002F3FE3"/>
    <w:rsid w:val="002F4D1C"/>
    <w:rsid w:val="002F6699"/>
    <w:rsid w:val="002F7D7F"/>
    <w:rsid w:val="00302C01"/>
    <w:rsid w:val="003060EC"/>
    <w:rsid w:val="00306A6D"/>
    <w:rsid w:val="00313C62"/>
    <w:rsid w:val="00317CBF"/>
    <w:rsid w:val="00317FD2"/>
    <w:rsid w:val="003205A4"/>
    <w:rsid w:val="00320E84"/>
    <w:rsid w:val="003210EE"/>
    <w:rsid w:val="0032260E"/>
    <w:rsid w:val="00323180"/>
    <w:rsid w:val="00335BFB"/>
    <w:rsid w:val="00336A86"/>
    <w:rsid w:val="003400DE"/>
    <w:rsid w:val="00341F70"/>
    <w:rsid w:val="00346722"/>
    <w:rsid w:val="00352794"/>
    <w:rsid w:val="003532DA"/>
    <w:rsid w:val="00362ED4"/>
    <w:rsid w:val="00364AC3"/>
    <w:rsid w:val="00371D67"/>
    <w:rsid w:val="00377864"/>
    <w:rsid w:val="003800DE"/>
    <w:rsid w:val="003804E4"/>
    <w:rsid w:val="00382757"/>
    <w:rsid w:val="003833C2"/>
    <w:rsid w:val="00383B95"/>
    <w:rsid w:val="00390B3D"/>
    <w:rsid w:val="00392AC1"/>
    <w:rsid w:val="0039444A"/>
    <w:rsid w:val="00395B0E"/>
    <w:rsid w:val="00397B77"/>
    <w:rsid w:val="003A2640"/>
    <w:rsid w:val="003A4E86"/>
    <w:rsid w:val="003A60C6"/>
    <w:rsid w:val="003A75B7"/>
    <w:rsid w:val="003B1AF9"/>
    <w:rsid w:val="003B2305"/>
    <w:rsid w:val="003B236A"/>
    <w:rsid w:val="003C00BC"/>
    <w:rsid w:val="003C31AC"/>
    <w:rsid w:val="003C3CAB"/>
    <w:rsid w:val="003C3CF9"/>
    <w:rsid w:val="003C6847"/>
    <w:rsid w:val="003C7541"/>
    <w:rsid w:val="003D3E0B"/>
    <w:rsid w:val="003E075D"/>
    <w:rsid w:val="003E4A67"/>
    <w:rsid w:val="003F1C46"/>
    <w:rsid w:val="003F29AD"/>
    <w:rsid w:val="003F3975"/>
    <w:rsid w:val="003F57F7"/>
    <w:rsid w:val="003F5CA8"/>
    <w:rsid w:val="004010A1"/>
    <w:rsid w:val="00407D1A"/>
    <w:rsid w:val="00411886"/>
    <w:rsid w:val="00414974"/>
    <w:rsid w:val="00416BB7"/>
    <w:rsid w:val="00422B05"/>
    <w:rsid w:val="00430724"/>
    <w:rsid w:val="00436DF7"/>
    <w:rsid w:val="00440766"/>
    <w:rsid w:val="0044123E"/>
    <w:rsid w:val="00442E6E"/>
    <w:rsid w:val="004435AB"/>
    <w:rsid w:val="00445A19"/>
    <w:rsid w:val="004473A9"/>
    <w:rsid w:val="004500EB"/>
    <w:rsid w:val="0045318D"/>
    <w:rsid w:val="004535DD"/>
    <w:rsid w:val="00453C9E"/>
    <w:rsid w:val="004548EA"/>
    <w:rsid w:val="0045761D"/>
    <w:rsid w:val="00462BB8"/>
    <w:rsid w:val="00463231"/>
    <w:rsid w:val="00465637"/>
    <w:rsid w:val="00474477"/>
    <w:rsid w:val="00474B84"/>
    <w:rsid w:val="00483E67"/>
    <w:rsid w:val="00483FA8"/>
    <w:rsid w:val="0048565B"/>
    <w:rsid w:val="00485B83"/>
    <w:rsid w:val="004864F4"/>
    <w:rsid w:val="00486A4C"/>
    <w:rsid w:val="00490B26"/>
    <w:rsid w:val="00492492"/>
    <w:rsid w:val="00492BE0"/>
    <w:rsid w:val="00493727"/>
    <w:rsid w:val="004944AE"/>
    <w:rsid w:val="0049490C"/>
    <w:rsid w:val="00496D85"/>
    <w:rsid w:val="0049702D"/>
    <w:rsid w:val="0049736B"/>
    <w:rsid w:val="004A56E1"/>
    <w:rsid w:val="004B37C5"/>
    <w:rsid w:val="004B3AAC"/>
    <w:rsid w:val="004B59D3"/>
    <w:rsid w:val="004C2921"/>
    <w:rsid w:val="004C385B"/>
    <w:rsid w:val="004C4995"/>
    <w:rsid w:val="004C5AD5"/>
    <w:rsid w:val="004C6C50"/>
    <w:rsid w:val="004D1C8F"/>
    <w:rsid w:val="004E212C"/>
    <w:rsid w:val="004F1790"/>
    <w:rsid w:val="004F3645"/>
    <w:rsid w:val="004F7062"/>
    <w:rsid w:val="004F71CB"/>
    <w:rsid w:val="00502647"/>
    <w:rsid w:val="00504A9A"/>
    <w:rsid w:val="00504BEB"/>
    <w:rsid w:val="00506D27"/>
    <w:rsid w:val="00511CF6"/>
    <w:rsid w:val="00511DC2"/>
    <w:rsid w:val="00513A32"/>
    <w:rsid w:val="00515354"/>
    <w:rsid w:val="00522E88"/>
    <w:rsid w:val="00523798"/>
    <w:rsid w:val="0052435F"/>
    <w:rsid w:val="00525DCE"/>
    <w:rsid w:val="0053513E"/>
    <w:rsid w:val="0053658F"/>
    <w:rsid w:val="00537400"/>
    <w:rsid w:val="00540F37"/>
    <w:rsid w:val="00544116"/>
    <w:rsid w:val="00552C0F"/>
    <w:rsid w:val="00554BD7"/>
    <w:rsid w:val="005554B9"/>
    <w:rsid w:val="00555A73"/>
    <w:rsid w:val="005576D5"/>
    <w:rsid w:val="00560409"/>
    <w:rsid w:val="00562FD1"/>
    <w:rsid w:val="00565C8D"/>
    <w:rsid w:val="00566150"/>
    <w:rsid w:val="00572455"/>
    <w:rsid w:val="005733DB"/>
    <w:rsid w:val="005753B0"/>
    <w:rsid w:val="00580AE3"/>
    <w:rsid w:val="0058240C"/>
    <w:rsid w:val="005830B9"/>
    <w:rsid w:val="00585297"/>
    <w:rsid w:val="005865DC"/>
    <w:rsid w:val="005876F5"/>
    <w:rsid w:val="005932B9"/>
    <w:rsid w:val="005935CF"/>
    <w:rsid w:val="005936DC"/>
    <w:rsid w:val="005A0462"/>
    <w:rsid w:val="005A64C5"/>
    <w:rsid w:val="005A6EC5"/>
    <w:rsid w:val="005B51DA"/>
    <w:rsid w:val="005B5A54"/>
    <w:rsid w:val="005B7A46"/>
    <w:rsid w:val="005C087A"/>
    <w:rsid w:val="005C184F"/>
    <w:rsid w:val="005C2C68"/>
    <w:rsid w:val="005C6E52"/>
    <w:rsid w:val="005C717A"/>
    <w:rsid w:val="005D2662"/>
    <w:rsid w:val="005D3318"/>
    <w:rsid w:val="005D3573"/>
    <w:rsid w:val="005D5101"/>
    <w:rsid w:val="005D6598"/>
    <w:rsid w:val="005D6891"/>
    <w:rsid w:val="005D7837"/>
    <w:rsid w:val="005E365B"/>
    <w:rsid w:val="005E4E5C"/>
    <w:rsid w:val="005E74AF"/>
    <w:rsid w:val="005E7CFA"/>
    <w:rsid w:val="005F0246"/>
    <w:rsid w:val="005F105B"/>
    <w:rsid w:val="005F317E"/>
    <w:rsid w:val="005F4073"/>
    <w:rsid w:val="005F477D"/>
    <w:rsid w:val="005F4D66"/>
    <w:rsid w:val="005F681C"/>
    <w:rsid w:val="005F6F0E"/>
    <w:rsid w:val="00600F11"/>
    <w:rsid w:val="00601D26"/>
    <w:rsid w:val="00605E74"/>
    <w:rsid w:val="00610A95"/>
    <w:rsid w:val="00614A6C"/>
    <w:rsid w:val="00617A0A"/>
    <w:rsid w:val="006210BE"/>
    <w:rsid w:val="006211F1"/>
    <w:rsid w:val="00621B65"/>
    <w:rsid w:val="00623236"/>
    <w:rsid w:val="0062380A"/>
    <w:rsid w:val="00623BD6"/>
    <w:rsid w:val="00624B49"/>
    <w:rsid w:val="00627857"/>
    <w:rsid w:val="00630225"/>
    <w:rsid w:val="006350D9"/>
    <w:rsid w:val="00636EDF"/>
    <w:rsid w:val="00642BD9"/>
    <w:rsid w:val="00644385"/>
    <w:rsid w:val="00645D68"/>
    <w:rsid w:val="006467CB"/>
    <w:rsid w:val="006504DD"/>
    <w:rsid w:val="00650E5E"/>
    <w:rsid w:val="00651687"/>
    <w:rsid w:val="00652686"/>
    <w:rsid w:val="00653323"/>
    <w:rsid w:val="0065427B"/>
    <w:rsid w:val="006559EF"/>
    <w:rsid w:val="00656FA1"/>
    <w:rsid w:val="006649A6"/>
    <w:rsid w:val="00666CC3"/>
    <w:rsid w:val="00670621"/>
    <w:rsid w:val="0067123D"/>
    <w:rsid w:val="00675EC3"/>
    <w:rsid w:val="00676D24"/>
    <w:rsid w:val="00677AE7"/>
    <w:rsid w:val="00677D82"/>
    <w:rsid w:val="00680386"/>
    <w:rsid w:val="006803B8"/>
    <w:rsid w:val="006809AF"/>
    <w:rsid w:val="00680AF1"/>
    <w:rsid w:val="00682110"/>
    <w:rsid w:val="00682EF0"/>
    <w:rsid w:val="0068306A"/>
    <w:rsid w:val="00683E5A"/>
    <w:rsid w:val="006844C6"/>
    <w:rsid w:val="006856DB"/>
    <w:rsid w:val="0068700D"/>
    <w:rsid w:val="00690349"/>
    <w:rsid w:val="00694763"/>
    <w:rsid w:val="006A4038"/>
    <w:rsid w:val="006A5BD0"/>
    <w:rsid w:val="006A7E19"/>
    <w:rsid w:val="006B0156"/>
    <w:rsid w:val="006B1934"/>
    <w:rsid w:val="006B335D"/>
    <w:rsid w:val="006B761E"/>
    <w:rsid w:val="006C0A6B"/>
    <w:rsid w:val="006C1882"/>
    <w:rsid w:val="006C529E"/>
    <w:rsid w:val="006C638C"/>
    <w:rsid w:val="006C671E"/>
    <w:rsid w:val="006C6EA6"/>
    <w:rsid w:val="006D00CD"/>
    <w:rsid w:val="006D35E4"/>
    <w:rsid w:val="006D488C"/>
    <w:rsid w:val="006D5B6D"/>
    <w:rsid w:val="006E197E"/>
    <w:rsid w:val="006E2B93"/>
    <w:rsid w:val="006E47F5"/>
    <w:rsid w:val="006E5D60"/>
    <w:rsid w:val="006F0C76"/>
    <w:rsid w:val="006F29EF"/>
    <w:rsid w:val="006F4AE6"/>
    <w:rsid w:val="006F6900"/>
    <w:rsid w:val="006F7520"/>
    <w:rsid w:val="007006C6"/>
    <w:rsid w:val="0070195B"/>
    <w:rsid w:val="007037C7"/>
    <w:rsid w:val="00712D0D"/>
    <w:rsid w:val="00714BF7"/>
    <w:rsid w:val="00716069"/>
    <w:rsid w:val="007170B1"/>
    <w:rsid w:val="007171B4"/>
    <w:rsid w:val="0071746C"/>
    <w:rsid w:val="0072012A"/>
    <w:rsid w:val="007204AF"/>
    <w:rsid w:val="00720B44"/>
    <w:rsid w:val="00723C4A"/>
    <w:rsid w:val="00725476"/>
    <w:rsid w:val="00726286"/>
    <w:rsid w:val="007313BA"/>
    <w:rsid w:val="007347C2"/>
    <w:rsid w:val="007353F4"/>
    <w:rsid w:val="00735D55"/>
    <w:rsid w:val="0074382A"/>
    <w:rsid w:val="00743A27"/>
    <w:rsid w:val="0074465E"/>
    <w:rsid w:val="00747DF1"/>
    <w:rsid w:val="00751ACF"/>
    <w:rsid w:val="007531E6"/>
    <w:rsid w:val="00760133"/>
    <w:rsid w:val="00761ADF"/>
    <w:rsid w:val="0076243B"/>
    <w:rsid w:val="00762CF1"/>
    <w:rsid w:val="00763A70"/>
    <w:rsid w:val="00767B69"/>
    <w:rsid w:val="007749B7"/>
    <w:rsid w:val="00774DF2"/>
    <w:rsid w:val="00777BAB"/>
    <w:rsid w:val="00781BF7"/>
    <w:rsid w:val="007836C8"/>
    <w:rsid w:val="007914AC"/>
    <w:rsid w:val="00792355"/>
    <w:rsid w:val="00796AB1"/>
    <w:rsid w:val="007A34C6"/>
    <w:rsid w:val="007B111D"/>
    <w:rsid w:val="007B2692"/>
    <w:rsid w:val="007B7427"/>
    <w:rsid w:val="007C1588"/>
    <w:rsid w:val="007C19B2"/>
    <w:rsid w:val="007C28E2"/>
    <w:rsid w:val="007C2FD6"/>
    <w:rsid w:val="007C3192"/>
    <w:rsid w:val="007C36D5"/>
    <w:rsid w:val="007D0B9E"/>
    <w:rsid w:val="007D0CE4"/>
    <w:rsid w:val="007D438F"/>
    <w:rsid w:val="007E040B"/>
    <w:rsid w:val="007E2318"/>
    <w:rsid w:val="007E5BFC"/>
    <w:rsid w:val="007E7308"/>
    <w:rsid w:val="007F765A"/>
    <w:rsid w:val="00800A5D"/>
    <w:rsid w:val="00801334"/>
    <w:rsid w:val="00801350"/>
    <w:rsid w:val="008014AF"/>
    <w:rsid w:val="008034DD"/>
    <w:rsid w:val="0080478A"/>
    <w:rsid w:val="008053B6"/>
    <w:rsid w:val="00806181"/>
    <w:rsid w:val="00812331"/>
    <w:rsid w:val="00816607"/>
    <w:rsid w:val="00817116"/>
    <w:rsid w:val="0082017E"/>
    <w:rsid w:val="008251BE"/>
    <w:rsid w:val="008261D4"/>
    <w:rsid w:val="008274C8"/>
    <w:rsid w:val="008305B3"/>
    <w:rsid w:val="008322A1"/>
    <w:rsid w:val="00833B14"/>
    <w:rsid w:val="008368C5"/>
    <w:rsid w:val="00840DC2"/>
    <w:rsid w:val="008429DC"/>
    <w:rsid w:val="0084496E"/>
    <w:rsid w:val="00847BE6"/>
    <w:rsid w:val="00854D0B"/>
    <w:rsid w:val="00856475"/>
    <w:rsid w:val="00857BFA"/>
    <w:rsid w:val="00862730"/>
    <w:rsid w:val="00862AC1"/>
    <w:rsid w:val="008643C8"/>
    <w:rsid w:val="00867C1E"/>
    <w:rsid w:val="0087422F"/>
    <w:rsid w:val="00876E04"/>
    <w:rsid w:val="00885C75"/>
    <w:rsid w:val="00890C0C"/>
    <w:rsid w:val="00895BEB"/>
    <w:rsid w:val="00896281"/>
    <w:rsid w:val="008A06D1"/>
    <w:rsid w:val="008A3EE5"/>
    <w:rsid w:val="008A545B"/>
    <w:rsid w:val="008B39EA"/>
    <w:rsid w:val="008B6854"/>
    <w:rsid w:val="008B7066"/>
    <w:rsid w:val="008C07FB"/>
    <w:rsid w:val="008C213B"/>
    <w:rsid w:val="008C5FA6"/>
    <w:rsid w:val="008C6D51"/>
    <w:rsid w:val="008C6DF5"/>
    <w:rsid w:val="008D1E97"/>
    <w:rsid w:val="008D2DB9"/>
    <w:rsid w:val="008D4044"/>
    <w:rsid w:val="008D4E9A"/>
    <w:rsid w:val="008D5F71"/>
    <w:rsid w:val="008D5FEE"/>
    <w:rsid w:val="008E5F43"/>
    <w:rsid w:val="008E6519"/>
    <w:rsid w:val="008E68B1"/>
    <w:rsid w:val="008F2E83"/>
    <w:rsid w:val="008F7DE2"/>
    <w:rsid w:val="009015B6"/>
    <w:rsid w:val="00904378"/>
    <w:rsid w:val="00905758"/>
    <w:rsid w:val="009060EF"/>
    <w:rsid w:val="0090660E"/>
    <w:rsid w:val="0091075A"/>
    <w:rsid w:val="009107A6"/>
    <w:rsid w:val="009136CD"/>
    <w:rsid w:val="00917A6E"/>
    <w:rsid w:val="009230F9"/>
    <w:rsid w:val="009247C8"/>
    <w:rsid w:val="00926606"/>
    <w:rsid w:val="009268A3"/>
    <w:rsid w:val="00927D5E"/>
    <w:rsid w:val="00927DB7"/>
    <w:rsid w:val="0093164A"/>
    <w:rsid w:val="00933176"/>
    <w:rsid w:val="00934368"/>
    <w:rsid w:val="00950F86"/>
    <w:rsid w:val="00952C78"/>
    <w:rsid w:val="00960CD5"/>
    <w:rsid w:val="00964AB7"/>
    <w:rsid w:val="00967D81"/>
    <w:rsid w:val="00970A71"/>
    <w:rsid w:val="00970A75"/>
    <w:rsid w:val="00972BE0"/>
    <w:rsid w:val="00973737"/>
    <w:rsid w:val="00973B41"/>
    <w:rsid w:val="00975DFF"/>
    <w:rsid w:val="00975EEB"/>
    <w:rsid w:val="009773F4"/>
    <w:rsid w:val="00982503"/>
    <w:rsid w:val="00987CC3"/>
    <w:rsid w:val="00990353"/>
    <w:rsid w:val="00996BBE"/>
    <w:rsid w:val="00996E38"/>
    <w:rsid w:val="009A1F90"/>
    <w:rsid w:val="009A372C"/>
    <w:rsid w:val="009A3C89"/>
    <w:rsid w:val="009A5858"/>
    <w:rsid w:val="009B13BF"/>
    <w:rsid w:val="009B5095"/>
    <w:rsid w:val="009B6AEC"/>
    <w:rsid w:val="009B7591"/>
    <w:rsid w:val="009C0499"/>
    <w:rsid w:val="009C05F3"/>
    <w:rsid w:val="009C2E18"/>
    <w:rsid w:val="009C32E0"/>
    <w:rsid w:val="009C3956"/>
    <w:rsid w:val="009E1727"/>
    <w:rsid w:val="009E42CA"/>
    <w:rsid w:val="009E53B8"/>
    <w:rsid w:val="009F018D"/>
    <w:rsid w:val="009F52A7"/>
    <w:rsid w:val="009F7761"/>
    <w:rsid w:val="00A048EE"/>
    <w:rsid w:val="00A04A47"/>
    <w:rsid w:val="00A167AE"/>
    <w:rsid w:val="00A17C4B"/>
    <w:rsid w:val="00A22007"/>
    <w:rsid w:val="00A2236A"/>
    <w:rsid w:val="00A22F1B"/>
    <w:rsid w:val="00A254B2"/>
    <w:rsid w:val="00A25EF7"/>
    <w:rsid w:val="00A26855"/>
    <w:rsid w:val="00A30653"/>
    <w:rsid w:val="00A37988"/>
    <w:rsid w:val="00A37AB3"/>
    <w:rsid w:val="00A403DD"/>
    <w:rsid w:val="00A4125F"/>
    <w:rsid w:val="00A41ECC"/>
    <w:rsid w:val="00A43CFE"/>
    <w:rsid w:val="00A45344"/>
    <w:rsid w:val="00A5173B"/>
    <w:rsid w:val="00A52115"/>
    <w:rsid w:val="00A53763"/>
    <w:rsid w:val="00A540E3"/>
    <w:rsid w:val="00A60E04"/>
    <w:rsid w:val="00A650E8"/>
    <w:rsid w:val="00A667C2"/>
    <w:rsid w:val="00A676BD"/>
    <w:rsid w:val="00A700E9"/>
    <w:rsid w:val="00A73790"/>
    <w:rsid w:val="00A81556"/>
    <w:rsid w:val="00A83AD6"/>
    <w:rsid w:val="00A856C0"/>
    <w:rsid w:val="00A932C6"/>
    <w:rsid w:val="00A9581C"/>
    <w:rsid w:val="00A9647B"/>
    <w:rsid w:val="00A97306"/>
    <w:rsid w:val="00AA3D45"/>
    <w:rsid w:val="00AA4635"/>
    <w:rsid w:val="00AA548D"/>
    <w:rsid w:val="00AB0AB4"/>
    <w:rsid w:val="00AB2082"/>
    <w:rsid w:val="00AB45A4"/>
    <w:rsid w:val="00AB6267"/>
    <w:rsid w:val="00AC03E8"/>
    <w:rsid w:val="00AC25EB"/>
    <w:rsid w:val="00AC2A71"/>
    <w:rsid w:val="00AC32A2"/>
    <w:rsid w:val="00AD0259"/>
    <w:rsid w:val="00AD0954"/>
    <w:rsid w:val="00AD3C3B"/>
    <w:rsid w:val="00AD4338"/>
    <w:rsid w:val="00AD758F"/>
    <w:rsid w:val="00AE0A07"/>
    <w:rsid w:val="00AE2562"/>
    <w:rsid w:val="00AE7B1D"/>
    <w:rsid w:val="00AF01E8"/>
    <w:rsid w:val="00B00ACD"/>
    <w:rsid w:val="00B04F45"/>
    <w:rsid w:val="00B05249"/>
    <w:rsid w:val="00B054F1"/>
    <w:rsid w:val="00B05D9A"/>
    <w:rsid w:val="00B068DD"/>
    <w:rsid w:val="00B06E46"/>
    <w:rsid w:val="00B11024"/>
    <w:rsid w:val="00B1430D"/>
    <w:rsid w:val="00B15BBD"/>
    <w:rsid w:val="00B16D07"/>
    <w:rsid w:val="00B1714A"/>
    <w:rsid w:val="00B22D3F"/>
    <w:rsid w:val="00B27359"/>
    <w:rsid w:val="00B3016A"/>
    <w:rsid w:val="00B3083A"/>
    <w:rsid w:val="00B31C6D"/>
    <w:rsid w:val="00B32E5E"/>
    <w:rsid w:val="00B33347"/>
    <w:rsid w:val="00B35155"/>
    <w:rsid w:val="00B51177"/>
    <w:rsid w:val="00B51182"/>
    <w:rsid w:val="00B53175"/>
    <w:rsid w:val="00B54C97"/>
    <w:rsid w:val="00B562DB"/>
    <w:rsid w:val="00B637D5"/>
    <w:rsid w:val="00B63C3B"/>
    <w:rsid w:val="00B64711"/>
    <w:rsid w:val="00B64761"/>
    <w:rsid w:val="00B679E7"/>
    <w:rsid w:val="00B67A2E"/>
    <w:rsid w:val="00B67BD6"/>
    <w:rsid w:val="00B72D16"/>
    <w:rsid w:val="00B73E87"/>
    <w:rsid w:val="00B7535D"/>
    <w:rsid w:val="00B76797"/>
    <w:rsid w:val="00B8299D"/>
    <w:rsid w:val="00B83AA3"/>
    <w:rsid w:val="00B8457C"/>
    <w:rsid w:val="00B86041"/>
    <w:rsid w:val="00B915C6"/>
    <w:rsid w:val="00B95376"/>
    <w:rsid w:val="00B9644E"/>
    <w:rsid w:val="00BA146F"/>
    <w:rsid w:val="00BA70B4"/>
    <w:rsid w:val="00BB35C0"/>
    <w:rsid w:val="00BB4352"/>
    <w:rsid w:val="00BB5F31"/>
    <w:rsid w:val="00BB66D7"/>
    <w:rsid w:val="00BC1EE0"/>
    <w:rsid w:val="00BC6D2E"/>
    <w:rsid w:val="00BD1459"/>
    <w:rsid w:val="00BD601B"/>
    <w:rsid w:val="00BE37D0"/>
    <w:rsid w:val="00BE4052"/>
    <w:rsid w:val="00BE6803"/>
    <w:rsid w:val="00BE7630"/>
    <w:rsid w:val="00BF3645"/>
    <w:rsid w:val="00BF3C3B"/>
    <w:rsid w:val="00BF3D4E"/>
    <w:rsid w:val="00BF4D82"/>
    <w:rsid w:val="00C02A65"/>
    <w:rsid w:val="00C02CDC"/>
    <w:rsid w:val="00C05388"/>
    <w:rsid w:val="00C05C80"/>
    <w:rsid w:val="00C147A4"/>
    <w:rsid w:val="00C16C9E"/>
    <w:rsid w:val="00C175CF"/>
    <w:rsid w:val="00C215D0"/>
    <w:rsid w:val="00C22DD3"/>
    <w:rsid w:val="00C2547E"/>
    <w:rsid w:val="00C35CC3"/>
    <w:rsid w:val="00C40F9A"/>
    <w:rsid w:val="00C422F8"/>
    <w:rsid w:val="00C4303E"/>
    <w:rsid w:val="00C4373E"/>
    <w:rsid w:val="00C43B50"/>
    <w:rsid w:val="00C44204"/>
    <w:rsid w:val="00C44D8A"/>
    <w:rsid w:val="00C47547"/>
    <w:rsid w:val="00C50F70"/>
    <w:rsid w:val="00C51305"/>
    <w:rsid w:val="00C53E0A"/>
    <w:rsid w:val="00C57D7B"/>
    <w:rsid w:val="00C672B0"/>
    <w:rsid w:val="00C67632"/>
    <w:rsid w:val="00C67FD8"/>
    <w:rsid w:val="00C7102B"/>
    <w:rsid w:val="00C726C3"/>
    <w:rsid w:val="00C76D8A"/>
    <w:rsid w:val="00C80200"/>
    <w:rsid w:val="00C81AE1"/>
    <w:rsid w:val="00C878C2"/>
    <w:rsid w:val="00C9604E"/>
    <w:rsid w:val="00C96154"/>
    <w:rsid w:val="00C96653"/>
    <w:rsid w:val="00C96BF4"/>
    <w:rsid w:val="00C96E14"/>
    <w:rsid w:val="00C97853"/>
    <w:rsid w:val="00CA15C6"/>
    <w:rsid w:val="00CA236A"/>
    <w:rsid w:val="00CA404C"/>
    <w:rsid w:val="00CA78FD"/>
    <w:rsid w:val="00CB1287"/>
    <w:rsid w:val="00CB2489"/>
    <w:rsid w:val="00CB508C"/>
    <w:rsid w:val="00CB712C"/>
    <w:rsid w:val="00CC32A1"/>
    <w:rsid w:val="00CC392A"/>
    <w:rsid w:val="00CC51A7"/>
    <w:rsid w:val="00CD1EA9"/>
    <w:rsid w:val="00CD3568"/>
    <w:rsid w:val="00CD4174"/>
    <w:rsid w:val="00CD7302"/>
    <w:rsid w:val="00CD7E1F"/>
    <w:rsid w:val="00CE0969"/>
    <w:rsid w:val="00CE2626"/>
    <w:rsid w:val="00CF0D02"/>
    <w:rsid w:val="00CF2209"/>
    <w:rsid w:val="00CF24CA"/>
    <w:rsid w:val="00CF41A5"/>
    <w:rsid w:val="00CF581E"/>
    <w:rsid w:val="00D02706"/>
    <w:rsid w:val="00D0715C"/>
    <w:rsid w:val="00D12F82"/>
    <w:rsid w:val="00D13C12"/>
    <w:rsid w:val="00D144D6"/>
    <w:rsid w:val="00D173BE"/>
    <w:rsid w:val="00D17DE7"/>
    <w:rsid w:val="00D201C8"/>
    <w:rsid w:val="00D229D5"/>
    <w:rsid w:val="00D235D2"/>
    <w:rsid w:val="00D240B7"/>
    <w:rsid w:val="00D250E3"/>
    <w:rsid w:val="00D260C2"/>
    <w:rsid w:val="00D33476"/>
    <w:rsid w:val="00D3571C"/>
    <w:rsid w:val="00D41E27"/>
    <w:rsid w:val="00D43EBB"/>
    <w:rsid w:val="00D44FFA"/>
    <w:rsid w:val="00D47420"/>
    <w:rsid w:val="00D512E8"/>
    <w:rsid w:val="00D514ED"/>
    <w:rsid w:val="00D52599"/>
    <w:rsid w:val="00D5661E"/>
    <w:rsid w:val="00D57942"/>
    <w:rsid w:val="00D61F8A"/>
    <w:rsid w:val="00D7260B"/>
    <w:rsid w:val="00D74700"/>
    <w:rsid w:val="00D7582C"/>
    <w:rsid w:val="00D76436"/>
    <w:rsid w:val="00D77FC8"/>
    <w:rsid w:val="00D8140B"/>
    <w:rsid w:val="00D81596"/>
    <w:rsid w:val="00D8476D"/>
    <w:rsid w:val="00D859CA"/>
    <w:rsid w:val="00D904F1"/>
    <w:rsid w:val="00D92AD9"/>
    <w:rsid w:val="00D933D5"/>
    <w:rsid w:val="00D968F3"/>
    <w:rsid w:val="00DA142E"/>
    <w:rsid w:val="00DA6D05"/>
    <w:rsid w:val="00DB0FB6"/>
    <w:rsid w:val="00DB169C"/>
    <w:rsid w:val="00DB225C"/>
    <w:rsid w:val="00DB262C"/>
    <w:rsid w:val="00DB3858"/>
    <w:rsid w:val="00DB543A"/>
    <w:rsid w:val="00DB791B"/>
    <w:rsid w:val="00DB7BF3"/>
    <w:rsid w:val="00DC2BC0"/>
    <w:rsid w:val="00DD08E2"/>
    <w:rsid w:val="00DD12C2"/>
    <w:rsid w:val="00DD1C9C"/>
    <w:rsid w:val="00DD456C"/>
    <w:rsid w:val="00DD5176"/>
    <w:rsid w:val="00DD56E4"/>
    <w:rsid w:val="00DD6E10"/>
    <w:rsid w:val="00DE0E12"/>
    <w:rsid w:val="00DE1611"/>
    <w:rsid w:val="00DE315A"/>
    <w:rsid w:val="00DE414A"/>
    <w:rsid w:val="00DF028E"/>
    <w:rsid w:val="00DF048B"/>
    <w:rsid w:val="00DF322E"/>
    <w:rsid w:val="00DF3243"/>
    <w:rsid w:val="00DF4131"/>
    <w:rsid w:val="00DF514B"/>
    <w:rsid w:val="00DF6208"/>
    <w:rsid w:val="00E00009"/>
    <w:rsid w:val="00E008DD"/>
    <w:rsid w:val="00E036E9"/>
    <w:rsid w:val="00E0478C"/>
    <w:rsid w:val="00E05A03"/>
    <w:rsid w:val="00E07D14"/>
    <w:rsid w:val="00E10647"/>
    <w:rsid w:val="00E1160B"/>
    <w:rsid w:val="00E122C0"/>
    <w:rsid w:val="00E208EE"/>
    <w:rsid w:val="00E23A40"/>
    <w:rsid w:val="00E27036"/>
    <w:rsid w:val="00E279E5"/>
    <w:rsid w:val="00E279E6"/>
    <w:rsid w:val="00E310CF"/>
    <w:rsid w:val="00E3513C"/>
    <w:rsid w:val="00E37F4C"/>
    <w:rsid w:val="00E44E9B"/>
    <w:rsid w:val="00E45305"/>
    <w:rsid w:val="00E46D67"/>
    <w:rsid w:val="00E476B0"/>
    <w:rsid w:val="00E553A7"/>
    <w:rsid w:val="00E60202"/>
    <w:rsid w:val="00E614B3"/>
    <w:rsid w:val="00E63DFB"/>
    <w:rsid w:val="00E64C33"/>
    <w:rsid w:val="00E67658"/>
    <w:rsid w:val="00E71BF6"/>
    <w:rsid w:val="00E743CA"/>
    <w:rsid w:val="00E745D4"/>
    <w:rsid w:val="00E81ABE"/>
    <w:rsid w:val="00E838EE"/>
    <w:rsid w:val="00E84401"/>
    <w:rsid w:val="00E8496F"/>
    <w:rsid w:val="00E86CB5"/>
    <w:rsid w:val="00E8738C"/>
    <w:rsid w:val="00E90762"/>
    <w:rsid w:val="00E97C49"/>
    <w:rsid w:val="00EA154B"/>
    <w:rsid w:val="00EA4EA6"/>
    <w:rsid w:val="00EA5A56"/>
    <w:rsid w:val="00EB1308"/>
    <w:rsid w:val="00EB35A6"/>
    <w:rsid w:val="00EB50AD"/>
    <w:rsid w:val="00EC1064"/>
    <w:rsid w:val="00EC3AAB"/>
    <w:rsid w:val="00EC4CDC"/>
    <w:rsid w:val="00EC7CA8"/>
    <w:rsid w:val="00ED0587"/>
    <w:rsid w:val="00ED28B0"/>
    <w:rsid w:val="00ED2B53"/>
    <w:rsid w:val="00ED4A9D"/>
    <w:rsid w:val="00EE1F17"/>
    <w:rsid w:val="00EE6A0E"/>
    <w:rsid w:val="00EF1459"/>
    <w:rsid w:val="00EF341A"/>
    <w:rsid w:val="00EF3990"/>
    <w:rsid w:val="00EF4328"/>
    <w:rsid w:val="00EF4E47"/>
    <w:rsid w:val="00EF5768"/>
    <w:rsid w:val="00EF61F1"/>
    <w:rsid w:val="00EF73E7"/>
    <w:rsid w:val="00F00DC5"/>
    <w:rsid w:val="00F02470"/>
    <w:rsid w:val="00F0727A"/>
    <w:rsid w:val="00F13DE7"/>
    <w:rsid w:val="00F206BE"/>
    <w:rsid w:val="00F21550"/>
    <w:rsid w:val="00F25602"/>
    <w:rsid w:val="00F26509"/>
    <w:rsid w:val="00F271A9"/>
    <w:rsid w:val="00F33F2F"/>
    <w:rsid w:val="00F40ECB"/>
    <w:rsid w:val="00F417C4"/>
    <w:rsid w:val="00F4357F"/>
    <w:rsid w:val="00F45D14"/>
    <w:rsid w:val="00F53876"/>
    <w:rsid w:val="00F54C80"/>
    <w:rsid w:val="00F56C95"/>
    <w:rsid w:val="00F57F83"/>
    <w:rsid w:val="00F63FEB"/>
    <w:rsid w:val="00F7096D"/>
    <w:rsid w:val="00F724AC"/>
    <w:rsid w:val="00F74930"/>
    <w:rsid w:val="00F76533"/>
    <w:rsid w:val="00F82A2A"/>
    <w:rsid w:val="00F847B3"/>
    <w:rsid w:val="00F86843"/>
    <w:rsid w:val="00F926FA"/>
    <w:rsid w:val="00FA16C6"/>
    <w:rsid w:val="00FA315E"/>
    <w:rsid w:val="00FA42AB"/>
    <w:rsid w:val="00FA66B9"/>
    <w:rsid w:val="00FB6B3C"/>
    <w:rsid w:val="00FB6B7C"/>
    <w:rsid w:val="00FB6CA5"/>
    <w:rsid w:val="00FC385F"/>
    <w:rsid w:val="00FC6169"/>
    <w:rsid w:val="00FD097C"/>
    <w:rsid w:val="00FD2D90"/>
    <w:rsid w:val="00FD6586"/>
    <w:rsid w:val="00FD6FD7"/>
    <w:rsid w:val="00FE3AFB"/>
    <w:rsid w:val="00FE4912"/>
    <w:rsid w:val="00FE6BCE"/>
    <w:rsid w:val="00FE7A71"/>
    <w:rsid w:val="00FF318C"/>
    <w:rsid w:val="00FF38BA"/>
    <w:rsid w:val="00FF53F6"/>
    <w:rsid w:val="00FF7BB0"/>
    <w:rsid w:val="00FF7BE7"/>
    <w:rsid w:val="00FF7C7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0CAF2-7A33-40CD-9C53-5E2E9DAA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A0E"/>
    <w:rPr>
      <w:lang w:val="es-ES"/>
    </w:rPr>
  </w:style>
  <w:style w:type="paragraph" w:styleId="Ttulo1">
    <w:name w:val="heading 1"/>
    <w:next w:val="Normal"/>
    <w:link w:val="Ttulo1Car"/>
    <w:uiPriority w:val="9"/>
    <w:qFormat/>
    <w:rsid w:val="001E31D3"/>
    <w:pPr>
      <w:keepNext/>
      <w:keepLines/>
      <w:numPr>
        <w:numId w:val="1"/>
      </w:numPr>
      <w:spacing w:after="113" w:line="254" w:lineRule="auto"/>
      <w:ind w:left="34" w:hanging="10"/>
      <w:outlineLvl w:val="0"/>
    </w:pPr>
    <w:rPr>
      <w:rFonts w:ascii="Times New Roman" w:eastAsia="Times New Roman" w:hAnsi="Times New Roman" w:cs="Times New Roman"/>
      <w:color w:val="000000"/>
      <w:sz w:val="16"/>
      <w:lang w:val="es-ES" w:eastAsia="es-ES"/>
    </w:rPr>
  </w:style>
  <w:style w:type="paragraph" w:styleId="Ttulo2">
    <w:name w:val="heading 2"/>
    <w:basedOn w:val="Normal"/>
    <w:next w:val="Normal"/>
    <w:link w:val="Ttulo2Car"/>
    <w:uiPriority w:val="9"/>
    <w:semiHidden/>
    <w:unhideWhenUsed/>
    <w:qFormat/>
    <w:rsid w:val="001E31D3"/>
    <w:pPr>
      <w:keepNext/>
      <w:keepLines/>
      <w:spacing w:before="40" w:after="0" w:line="223" w:lineRule="auto"/>
      <w:ind w:left="552" w:firstLine="206"/>
      <w:jc w:val="both"/>
      <w:outlineLvl w:val="1"/>
    </w:pPr>
    <w:rPr>
      <w:rFonts w:asciiTheme="majorHAnsi" w:eastAsiaTheme="majorEastAsia" w:hAnsiTheme="majorHAnsi" w:cstheme="majorBidi"/>
      <w:color w:val="2E74B5" w:themeColor="accent1" w:themeShade="BF"/>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31D3"/>
    <w:rPr>
      <w:rFonts w:ascii="Times New Roman" w:eastAsia="Times New Roman" w:hAnsi="Times New Roman" w:cs="Times New Roman"/>
      <w:color w:val="000000"/>
      <w:sz w:val="16"/>
      <w:lang w:val="es-ES" w:eastAsia="es-ES"/>
    </w:rPr>
  </w:style>
  <w:style w:type="character" w:customStyle="1" w:styleId="Ttulo2Car">
    <w:name w:val="Título 2 Car"/>
    <w:basedOn w:val="Fuentedeprrafopredeter"/>
    <w:link w:val="Ttulo2"/>
    <w:uiPriority w:val="9"/>
    <w:semiHidden/>
    <w:rsid w:val="001E31D3"/>
    <w:rPr>
      <w:rFonts w:asciiTheme="majorHAnsi" w:eastAsiaTheme="majorEastAsia" w:hAnsiTheme="majorHAnsi" w:cstheme="majorBidi"/>
      <w:color w:val="2E74B5" w:themeColor="accent1" w:themeShade="BF"/>
      <w:sz w:val="26"/>
      <w:szCs w:val="26"/>
      <w:lang w:val="es-ES" w:eastAsia="es-ES"/>
    </w:rPr>
  </w:style>
  <w:style w:type="paragraph" w:styleId="Encabezado">
    <w:name w:val="header"/>
    <w:basedOn w:val="Normal"/>
    <w:link w:val="EncabezadoCar"/>
    <w:unhideWhenUsed/>
    <w:rsid w:val="003060EC"/>
    <w:pPr>
      <w:tabs>
        <w:tab w:val="center" w:pos="4252"/>
        <w:tab w:val="right" w:pos="8504"/>
      </w:tabs>
      <w:spacing w:after="0" w:line="240" w:lineRule="auto"/>
    </w:pPr>
  </w:style>
  <w:style w:type="character" w:customStyle="1" w:styleId="EncabezadoCar">
    <w:name w:val="Encabezado Car"/>
    <w:basedOn w:val="Fuentedeprrafopredeter"/>
    <w:link w:val="Encabezado"/>
    <w:rsid w:val="003060EC"/>
  </w:style>
  <w:style w:type="paragraph" w:styleId="Piedepgina">
    <w:name w:val="footer"/>
    <w:basedOn w:val="Normal"/>
    <w:link w:val="PiedepginaCar"/>
    <w:uiPriority w:val="99"/>
    <w:unhideWhenUsed/>
    <w:rsid w:val="003060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060EC"/>
  </w:style>
  <w:style w:type="paragraph" w:styleId="Textonotapie">
    <w:name w:val="footnote text"/>
    <w:basedOn w:val="Normal"/>
    <w:link w:val="TextonotapieCar"/>
    <w:semiHidden/>
    <w:unhideWhenUsed/>
    <w:rsid w:val="003060EC"/>
    <w:pPr>
      <w:spacing w:after="0" w:line="240" w:lineRule="auto"/>
    </w:pPr>
    <w:rPr>
      <w:sz w:val="20"/>
      <w:szCs w:val="20"/>
    </w:rPr>
  </w:style>
  <w:style w:type="character" w:customStyle="1" w:styleId="TextonotapieCar">
    <w:name w:val="Texto nota pie Car"/>
    <w:basedOn w:val="Fuentedeprrafopredeter"/>
    <w:link w:val="Textonotapie"/>
    <w:semiHidden/>
    <w:rsid w:val="003060EC"/>
    <w:rPr>
      <w:sz w:val="20"/>
      <w:szCs w:val="20"/>
    </w:rPr>
  </w:style>
  <w:style w:type="character" w:styleId="Refdenotaalpie">
    <w:name w:val="footnote reference"/>
    <w:basedOn w:val="Fuentedeprrafopredeter"/>
    <w:uiPriority w:val="99"/>
    <w:semiHidden/>
    <w:unhideWhenUsed/>
    <w:rsid w:val="003060EC"/>
    <w:rPr>
      <w:vertAlign w:val="superscript"/>
    </w:rPr>
  </w:style>
  <w:style w:type="paragraph" w:customStyle="1" w:styleId="msonormal0">
    <w:name w:val="msonormal"/>
    <w:basedOn w:val="Normal"/>
    <w:rsid w:val="001E31D3"/>
    <w:pPr>
      <w:spacing w:before="100" w:beforeAutospacing="1" w:after="100" w:afterAutospacing="1" w:line="240" w:lineRule="auto"/>
    </w:pPr>
    <w:rPr>
      <w:rFonts w:ascii="Arial Unicode MS" w:eastAsia="Arial Unicode MS" w:hAnsi="Arial Unicode MS" w:cs="Arial Unicode MS"/>
      <w:sz w:val="24"/>
      <w:szCs w:val="24"/>
      <w:lang w:eastAsia="es-ES"/>
    </w:rPr>
  </w:style>
  <w:style w:type="character" w:customStyle="1" w:styleId="MapadeldocumentoCar">
    <w:name w:val="Mapa del documento Car"/>
    <w:basedOn w:val="Fuentedeprrafopredeter"/>
    <w:link w:val="Mapadeldocumento"/>
    <w:semiHidden/>
    <w:rsid w:val="001E31D3"/>
    <w:rPr>
      <w:rFonts w:ascii="Tahoma" w:eastAsia="Times New Roman" w:hAnsi="Tahoma" w:cs="Tahoma"/>
      <w:sz w:val="20"/>
      <w:szCs w:val="20"/>
      <w:shd w:val="clear" w:color="auto" w:fill="000080"/>
      <w:lang w:val="es-ES" w:eastAsia="es-ES"/>
    </w:rPr>
  </w:style>
  <w:style w:type="paragraph" w:styleId="Mapadeldocumento">
    <w:name w:val="Document Map"/>
    <w:basedOn w:val="Normal"/>
    <w:link w:val="MapadeldocumentoCar"/>
    <w:semiHidden/>
    <w:unhideWhenUsed/>
    <w:rsid w:val="001E31D3"/>
    <w:pPr>
      <w:shd w:val="clear" w:color="auto" w:fill="000080"/>
      <w:spacing w:after="0" w:line="240" w:lineRule="auto"/>
    </w:pPr>
    <w:rPr>
      <w:rFonts w:ascii="Tahoma" w:eastAsia="Times New Roman" w:hAnsi="Tahoma" w:cs="Tahoma"/>
      <w:sz w:val="20"/>
      <w:szCs w:val="20"/>
      <w:lang w:eastAsia="es-ES"/>
    </w:rPr>
  </w:style>
  <w:style w:type="character" w:customStyle="1" w:styleId="TextodegloboCar">
    <w:name w:val="Texto de globo Car"/>
    <w:basedOn w:val="Fuentedeprrafopredeter"/>
    <w:link w:val="Textodeglobo"/>
    <w:uiPriority w:val="99"/>
    <w:semiHidden/>
    <w:rsid w:val="001E31D3"/>
    <w:rPr>
      <w:rFonts w:ascii="Tahoma" w:eastAsia="Times New Roman" w:hAnsi="Tahoma" w:cs="Tahoma"/>
      <w:color w:val="000000"/>
      <w:sz w:val="16"/>
      <w:szCs w:val="16"/>
      <w:lang w:eastAsia="es-ES_tradnl"/>
    </w:rPr>
  </w:style>
  <w:style w:type="paragraph" w:styleId="Textodeglobo">
    <w:name w:val="Balloon Text"/>
    <w:basedOn w:val="Normal"/>
    <w:link w:val="TextodegloboCar"/>
    <w:uiPriority w:val="99"/>
    <w:semiHidden/>
    <w:unhideWhenUsed/>
    <w:rsid w:val="001E31D3"/>
    <w:pPr>
      <w:widowControl w:val="0"/>
      <w:spacing w:after="0" w:line="240" w:lineRule="auto"/>
    </w:pPr>
    <w:rPr>
      <w:rFonts w:ascii="Tahoma" w:eastAsia="Times New Roman" w:hAnsi="Tahoma" w:cs="Tahoma"/>
      <w:color w:val="000000"/>
      <w:sz w:val="16"/>
      <w:szCs w:val="16"/>
      <w:lang w:eastAsia="es-ES_tradnl"/>
    </w:rPr>
  </w:style>
  <w:style w:type="character" w:customStyle="1" w:styleId="SinespaciadoCar">
    <w:name w:val="Sin espaciado Car"/>
    <w:link w:val="Sinespaciado"/>
    <w:uiPriority w:val="1"/>
    <w:locked/>
    <w:rsid w:val="001E31D3"/>
    <w:rPr>
      <w:rFonts w:ascii="Calibri" w:hAnsi="Calibri"/>
    </w:rPr>
  </w:style>
  <w:style w:type="paragraph" w:styleId="Sinespaciado">
    <w:name w:val="No Spacing"/>
    <w:link w:val="SinespaciadoCar"/>
    <w:uiPriority w:val="1"/>
    <w:qFormat/>
    <w:rsid w:val="001E31D3"/>
    <w:pPr>
      <w:spacing w:after="0" w:line="240" w:lineRule="auto"/>
    </w:pPr>
    <w:rPr>
      <w:rFonts w:ascii="Calibri" w:hAnsi="Calibri"/>
    </w:rPr>
  </w:style>
  <w:style w:type="paragraph" w:styleId="Prrafodelista">
    <w:name w:val="List Paragraph"/>
    <w:basedOn w:val="Normal"/>
    <w:uiPriority w:val="34"/>
    <w:qFormat/>
    <w:rsid w:val="001E31D3"/>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Default">
    <w:name w:val="Default"/>
    <w:rsid w:val="001E31D3"/>
    <w:pPr>
      <w:autoSpaceDE w:val="0"/>
      <w:autoSpaceDN w:val="0"/>
      <w:adjustRightInd w:val="0"/>
      <w:spacing w:after="0" w:line="240" w:lineRule="auto"/>
    </w:pPr>
    <w:rPr>
      <w:rFonts w:ascii="Book Antiqua" w:eastAsia="Times New Roman" w:hAnsi="Book Antiqua" w:cs="Book Antiqua"/>
      <w:color w:val="000000"/>
      <w:sz w:val="24"/>
      <w:szCs w:val="24"/>
      <w:lang w:val="es-ES" w:eastAsia="es-ES"/>
    </w:rPr>
  </w:style>
  <w:style w:type="table" w:styleId="Tablaelegante">
    <w:name w:val="Table Elegant"/>
    <w:basedOn w:val="Tablanormal"/>
    <w:semiHidden/>
    <w:unhideWhenUsed/>
    <w:rsid w:val="001E31D3"/>
    <w:pPr>
      <w:spacing w:after="0" w:line="240" w:lineRule="auto"/>
    </w:pPr>
    <w:rPr>
      <w:rFonts w:ascii="Times New Roman" w:eastAsia="Times New Roman" w:hAnsi="Times New Roman" w:cs="Times New Roman"/>
      <w:sz w:val="20"/>
      <w:szCs w:val="2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Hipervnculo">
    <w:name w:val="Hyperlink"/>
    <w:basedOn w:val="Fuentedeprrafopredeter"/>
    <w:uiPriority w:val="99"/>
    <w:semiHidden/>
    <w:unhideWhenUsed/>
    <w:rsid w:val="001E31D3"/>
    <w:rPr>
      <w:color w:val="0000FF"/>
      <w:u w:val="single"/>
    </w:rPr>
  </w:style>
  <w:style w:type="character" w:customStyle="1" w:styleId="footnotedescriptionChar">
    <w:name w:val="footnote description Char"/>
    <w:link w:val="footnotedescription"/>
    <w:locked/>
    <w:rsid w:val="001E31D3"/>
    <w:rPr>
      <w:rFonts w:ascii="Times New Roman" w:eastAsia="Times New Roman" w:hAnsi="Times New Roman" w:cs="Times New Roman"/>
      <w:color w:val="000000"/>
      <w:sz w:val="18"/>
    </w:rPr>
  </w:style>
  <w:style w:type="paragraph" w:customStyle="1" w:styleId="footnotedescription">
    <w:name w:val="footnote description"/>
    <w:next w:val="Normal"/>
    <w:link w:val="footnotedescriptionChar"/>
    <w:rsid w:val="001E31D3"/>
    <w:pPr>
      <w:spacing w:after="0" w:line="254" w:lineRule="auto"/>
      <w:ind w:left="43"/>
    </w:pPr>
    <w:rPr>
      <w:rFonts w:ascii="Times New Roman" w:eastAsia="Times New Roman" w:hAnsi="Times New Roman" w:cs="Times New Roman"/>
      <w:color w:val="000000"/>
      <w:sz w:val="18"/>
    </w:rPr>
  </w:style>
  <w:style w:type="character" w:customStyle="1" w:styleId="footnotemark">
    <w:name w:val="footnote mark"/>
    <w:rsid w:val="001E31D3"/>
    <w:rPr>
      <w:rFonts w:ascii="Times New Roman" w:eastAsia="Times New Roman" w:hAnsi="Times New Roman" w:cs="Times New Roman" w:hint="default"/>
      <w:color w:val="000000"/>
      <w:sz w:val="18"/>
      <w:vertAlign w:val="superscript"/>
    </w:rPr>
  </w:style>
  <w:style w:type="character" w:customStyle="1" w:styleId="TextonotaalfinalCar">
    <w:name w:val="Texto nota al final Car"/>
    <w:basedOn w:val="Fuentedeprrafopredeter"/>
    <w:link w:val="Textonotaalfinal"/>
    <w:uiPriority w:val="99"/>
    <w:semiHidden/>
    <w:rsid w:val="001E31D3"/>
    <w:rPr>
      <w:rFonts w:ascii="Times New Roman" w:eastAsia="Times New Roman" w:hAnsi="Times New Roman" w:cs="Times New Roman"/>
      <w:color w:val="000000"/>
      <w:sz w:val="20"/>
      <w:szCs w:val="20"/>
      <w:lang w:eastAsia="es-ES_tradnl"/>
    </w:rPr>
  </w:style>
  <w:style w:type="paragraph" w:styleId="Textonotaalfinal">
    <w:name w:val="endnote text"/>
    <w:basedOn w:val="Normal"/>
    <w:link w:val="TextonotaalfinalCar"/>
    <w:uiPriority w:val="99"/>
    <w:semiHidden/>
    <w:unhideWhenUsed/>
    <w:rsid w:val="001E31D3"/>
    <w:pPr>
      <w:widowControl w:val="0"/>
      <w:spacing w:after="0" w:line="240" w:lineRule="auto"/>
    </w:pPr>
    <w:rPr>
      <w:rFonts w:ascii="Times New Roman" w:eastAsia="Times New Roman" w:hAnsi="Times New Roman" w:cs="Times New Roman"/>
      <w:color w:val="000000"/>
      <w:sz w:val="20"/>
      <w:szCs w:val="20"/>
      <w:lang w:eastAsia="es-ES_tradnl"/>
    </w:rPr>
  </w:style>
  <w:style w:type="table" w:styleId="Tablaconcuadrcula">
    <w:name w:val="Table Grid"/>
    <w:basedOn w:val="Tablanormal"/>
    <w:rsid w:val="00E63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456168">
      <w:bodyDiv w:val="1"/>
      <w:marLeft w:val="0"/>
      <w:marRight w:val="0"/>
      <w:marTop w:val="0"/>
      <w:marBottom w:val="0"/>
      <w:divBdr>
        <w:top w:val="none" w:sz="0" w:space="0" w:color="auto"/>
        <w:left w:val="none" w:sz="0" w:space="0" w:color="auto"/>
        <w:bottom w:val="none" w:sz="0" w:space="0" w:color="auto"/>
        <w:right w:val="none" w:sz="0" w:space="0" w:color="auto"/>
      </w:divBdr>
    </w:div>
    <w:div w:id="103704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hyperlink" Target="http://FIESTA.DE"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http://in-fiernos.de"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hyperlink" Target="http://debajo.de" TargetMode="Externa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8F604-9CD4-4872-A58C-C98593F5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11542</TotalTime>
  <Pages>237</Pages>
  <Words>114921</Words>
  <Characters>632070</Characters>
  <Application>Microsoft Office Word</Application>
  <DocSecurity>0</DocSecurity>
  <Lines>5267</Lines>
  <Paragraphs>1490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84</cp:revision>
  <dcterms:created xsi:type="dcterms:W3CDTF">2024-06-10T13:31:00Z</dcterms:created>
  <dcterms:modified xsi:type="dcterms:W3CDTF">2024-09-05T13:08:00Z</dcterms:modified>
</cp:coreProperties>
</file>