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B6DED" w14:textId="77777777" w:rsidR="002F34F9" w:rsidRPr="00C7057B" w:rsidRDefault="002F34F9" w:rsidP="002915AE">
      <w:pPr>
        <w:spacing w:line="240" w:lineRule="atLeast"/>
        <w:ind w:right="283" w:firstLine="709"/>
        <w:jc w:val="both"/>
        <w:rPr>
          <w:rFonts w:ascii="Times New Roman" w:hAnsi="Times New Roman" w:cs="Times New Roman"/>
          <w:b/>
          <w:sz w:val="32"/>
          <w:szCs w:val="32"/>
        </w:rPr>
      </w:pPr>
    </w:p>
    <w:p w14:paraId="1104FEF5" w14:textId="77777777" w:rsidR="002F34F9" w:rsidRPr="00C7057B" w:rsidRDefault="002F34F9" w:rsidP="002915AE">
      <w:pPr>
        <w:spacing w:line="240" w:lineRule="atLeast"/>
        <w:ind w:firstLine="709"/>
        <w:jc w:val="both"/>
        <w:rPr>
          <w:rFonts w:ascii="Times New Roman" w:hAnsi="Times New Roman" w:cs="Times New Roman"/>
          <w:b/>
          <w:sz w:val="32"/>
          <w:szCs w:val="32"/>
        </w:rPr>
      </w:pPr>
    </w:p>
    <w:p w14:paraId="07B5B906" w14:textId="77777777" w:rsidR="000700AF" w:rsidRPr="00C7057B" w:rsidRDefault="000700AF" w:rsidP="002915AE">
      <w:pPr>
        <w:spacing w:line="240" w:lineRule="atLeast"/>
        <w:ind w:firstLine="709"/>
        <w:jc w:val="center"/>
        <w:outlineLvl w:val="0"/>
        <w:rPr>
          <w:rFonts w:ascii="Times New Roman" w:hAnsi="Times New Roman" w:cs="Times New Roman"/>
          <w:b/>
          <w:sz w:val="32"/>
          <w:szCs w:val="32"/>
        </w:rPr>
      </w:pPr>
      <w:r w:rsidRPr="00C7057B">
        <w:rPr>
          <w:rFonts w:ascii="Times New Roman" w:hAnsi="Times New Roman" w:cs="Times New Roman"/>
          <w:b/>
          <w:sz w:val="32"/>
          <w:szCs w:val="32"/>
        </w:rPr>
        <w:t>Guillermo de Saint-Thierry</w:t>
      </w:r>
    </w:p>
    <w:p w14:paraId="6187E19C" w14:textId="77777777" w:rsidR="000700AF" w:rsidRPr="00C7057B" w:rsidRDefault="000700AF" w:rsidP="002915AE">
      <w:pPr>
        <w:spacing w:line="240" w:lineRule="atLeast"/>
        <w:ind w:firstLine="709"/>
        <w:jc w:val="both"/>
        <w:rPr>
          <w:rFonts w:ascii="Times New Roman" w:hAnsi="Times New Roman" w:cs="Times New Roman"/>
          <w:b/>
          <w:sz w:val="32"/>
          <w:szCs w:val="32"/>
        </w:rPr>
      </w:pPr>
    </w:p>
    <w:p w14:paraId="34E713FC" w14:textId="77777777" w:rsidR="000700AF" w:rsidRPr="00C7057B" w:rsidRDefault="000700AF" w:rsidP="002915AE">
      <w:pPr>
        <w:spacing w:line="240" w:lineRule="atLeast"/>
        <w:ind w:firstLine="709"/>
        <w:jc w:val="both"/>
        <w:rPr>
          <w:rFonts w:ascii="Times New Roman" w:hAnsi="Times New Roman" w:cs="Times New Roman"/>
          <w:b/>
          <w:sz w:val="32"/>
          <w:szCs w:val="32"/>
        </w:rPr>
      </w:pPr>
    </w:p>
    <w:p w14:paraId="1FF67D1F" w14:textId="77777777" w:rsidR="000700AF" w:rsidRPr="00C7057B" w:rsidRDefault="000700AF" w:rsidP="002915AE">
      <w:pPr>
        <w:spacing w:line="240" w:lineRule="atLeast"/>
        <w:ind w:firstLine="709"/>
        <w:jc w:val="both"/>
        <w:rPr>
          <w:rFonts w:ascii="Times New Roman" w:hAnsi="Times New Roman" w:cs="Times New Roman"/>
          <w:b/>
          <w:sz w:val="32"/>
          <w:szCs w:val="32"/>
        </w:rPr>
      </w:pPr>
    </w:p>
    <w:p w14:paraId="4E2AC82E" w14:textId="77777777" w:rsidR="000700AF" w:rsidRPr="00C7057B" w:rsidRDefault="000700AF" w:rsidP="002915AE">
      <w:pPr>
        <w:spacing w:line="240" w:lineRule="atLeast"/>
        <w:ind w:firstLine="709"/>
        <w:jc w:val="center"/>
        <w:outlineLvl w:val="0"/>
        <w:rPr>
          <w:rFonts w:ascii="Times New Roman" w:hAnsi="Times New Roman" w:cs="Times New Roman"/>
          <w:b/>
          <w:sz w:val="32"/>
          <w:szCs w:val="32"/>
        </w:rPr>
      </w:pPr>
      <w:r w:rsidRPr="00C7057B">
        <w:rPr>
          <w:rFonts w:ascii="Times New Roman" w:hAnsi="Times New Roman" w:cs="Times New Roman"/>
          <w:b/>
          <w:sz w:val="32"/>
          <w:szCs w:val="32"/>
        </w:rPr>
        <w:t>Comentario al</w:t>
      </w:r>
    </w:p>
    <w:p w14:paraId="5A4E7635" w14:textId="77777777" w:rsidR="000700AF" w:rsidRPr="00C7057B" w:rsidRDefault="000700AF" w:rsidP="002915AE">
      <w:pPr>
        <w:spacing w:line="240" w:lineRule="atLeast"/>
        <w:ind w:firstLine="709"/>
        <w:jc w:val="center"/>
        <w:outlineLvl w:val="0"/>
        <w:rPr>
          <w:rFonts w:ascii="Times New Roman" w:hAnsi="Times New Roman" w:cs="Times New Roman"/>
          <w:b/>
          <w:sz w:val="32"/>
          <w:szCs w:val="32"/>
        </w:rPr>
      </w:pPr>
      <w:r w:rsidRPr="00C7057B">
        <w:rPr>
          <w:rFonts w:ascii="Times New Roman" w:hAnsi="Times New Roman" w:cs="Times New Roman"/>
          <w:b/>
          <w:sz w:val="32"/>
          <w:szCs w:val="32"/>
        </w:rPr>
        <w:t>Cantar de los cantares</w:t>
      </w:r>
    </w:p>
    <w:p w14:paraId="0F19C5DE" w14:textId="77777777" w:rsidR="000700AF" w:rsidRPr="00C7057B" w:rsidRDefault="000700AF" w:rsidP="002915AE">
      <w:pPr>
        <w:spacing w:line="240" w:lineRule="atLeast"/>
        <w:ind w:firstLine="709"/>
        <w:jc w:val="center"/>
        <w:rPr>
          <w:rFonts w:ascii="Times New Roman" w:hAnsi="Times New Roman" w:cs="Times New Roman"/>
          <w:sz w:val="32"/>
          <w:szCs w:val="32"/>
        </w:rPr>
      </w:pPr>
    </w:p>
    <w:p w14:paraId="6AC89DBA" w14:textId="77777777" w:rsidR="000700AF" w:rsidRPr="00C7057B" w:rsidRDefault="000700AF" w:rsidP="002915AE">
      <w:pPr>
        <w:spacing w:line="240" w:lineRule="atLeast"/>
        <w:ind w:firstLine="709"/>
        <w:jc w:val="center"/>
        <w:rPr>
          <w:rFonts w:ascii="Times New Roman" w:hAnsi="Times New Roman" w:cs="Times New Roman"/>
          <w:sz w:val="32"/>
          <w:szCs w:val="32"/>
        </w:rPr>
      </w:pPr>
    </w:p>
    <w:p w14:paraId="2D57DEBC" w14:textId="77777777" w:rsidR="000700AF" w:rsidRPr="00C7057B" w:rsidRDefault="000700AF" w:rsidP="002915AE">
      <w:pPr>
        <w:spacing w:line="240" w:lineRule="atLeast"/>
        <w:ind w:firstLine="709"/>
        <w:jc w:val="center"/>
        <w:outlineLvl w:val="0"/>
        <w:rPr>
          <w:rFonts w:ascii="Times New Roman" w:hAnsi="Times New Roman" w:cs="Times New Roman"/>
          <w:b/>
          <w:sz w:val="32"/>
          <w:szCs w:val="32"/>
        </w:rPr>
      </w:pPr>
      <w:r w:rsidRPr="00C7057B">
        <w:rPr>
          <w:rFonts w:ascii="Times New Roman" w:hAnsi="Times New Roman" w:cs="Times New Roman"/>
          <w:b/>
          <w:sz w:val="32"/>
          <w:szCs w:val="32"/>
        </w:rPr>
        <w:t>6</w:t>
      </w:r>
    </w:p>
    <w:p w14:paraId="1F089702" w14:textId="77777777" w:rsidR="000700AF" w:rsidRPr="00C7057B" w:rsidRDefault="000700AF" w:rsidP="002915AE">
      <w:pPr>
        <w:spacing w:line="240" w:lineRule="atLeast"/>
        <w:ind w:firstLine="709"/>
        <w:jc w:val="center"/>
        <w:outlineLvl w:val="0"/>
        <w:rPr>
          <w:rFonts w:ascii="Times New Roman" w:hAnsi="Times New Roman" w:cs="Times New Roman"/>
          <w:b/>
          <w:sz w:val="32"/>
          <w:szCs w:val="32"/>
        </w:rPr>
      </w:pPr>
      <w:r w:rsidRPr="00C7057B">
        <w:rPr>
          <w:rFonts w:ascii="Times New Roman" w:hAnsi="Times New Roman" w:cs="Times New Roman"/>
          <w:b/>
          <w:sz w:val="32"/>
          <w:szCs w:val="32"/>
        </w:rPr>
        <w:t>Padres Cistercienses</w:t>
      </w:r>
    </w:p>
    <w:p w14:paraId="2795F0DC" w14:textId="77777777" w:rsidR="000700AF" w:rsidRPr="00C7057B" w:rsidRDefault="000700AF" w:rsidP="002915AE">
      <w:pPr>
        <w:spacing w:line="240" w:lineRule="atLeast"/>
        <w:ind w:firstLine="709"/>
        <w:jc w:val="center"/>
        <w:rPr>
          <w:rFonts w:ascii="Times New Roman" w:hAnsi="Times New Roman" w:cs="Times New Roman"/>
          <w:b/>
          <w:sz w:val="32"/>
          <w:szCs w:val="32"/>
        </w:rPr>
      </w:pPr>
    </w:p>
    <w:p w14:paraId="3E45E630" w14:textId="77777777" w:rsidR="000700AF" w:rsidRPr="00C7057B" w:rsidRDefault="000700AF" w:rsidP="002915AE">
      <w:pPr>
        <w:spacing w:line="240" w:lineRule="atLeast"/>
        <w:ind w:firstLine="709"/>
        <w:jc w:val="center"/>
        <w:outlineLvl w:val="0"/>
        <w:rPr>
          <w:rFonts w:ascii="Times New Roman" w:hAnsi="Times New Roman" w:cs="Times New Roman"/>
          <w:sz w:val="32"/>
          <w:szCs w:val="32"/>
        </w:rPr>
      </w:pPr>
      <w:r w:rsidRPr="00C7057B">
        <w:rPr>
          <w:rFonts w:ascii="Times New Roman" w:hAnsi="Times New Roman" w:cs="Times New Roman"/>
          <w:sz w:val="32"/>
          <w:szCs w:val="32"/>
        </w:rPr>
        <w:t>Coedición</w:t>
      </w:r>
    </w:p>
    <w:p w14:paraId="1A9C971B" w14:textId="77777777" w:rsidR="000700AF" w:rsidRPr="00C7057B" w:rsidRDefault="000700AF" w:rsidP="002915AE">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 xml:space="preserve">Monasterio </w:t>
      </w:r>
      <w:r w:rsidR="000E4C65" w:rsidRPr="00C7057B">
        <w:rPr>
          <w:rFonts w:ascii="Times New Roman" w:hAnsi="Times New Roman" w:cs="Times New Roman"/>
          <w:sz w:val="32"/>
          <w:szCs w:val="32"/>
        </w:rPr>
        <w:t xml:space="preserve">Trapense de </w:t>
      </w:r>
      <w:r w:rsidRPr="00C7057B">
        <w:rPr>
          <w:rFonts w:ascii="Times New Roman" w:hAnsi="Times New Roman" w:cs="Times New Roman"/>
          <w:sz w:val="32"/>
          <w:szCs w:val="32"/>
        </w:rPr>
        <w:t>Ntra. Sra. de los Ángeles</w:t>
      </w:r>
    </w:p>
    <w:p w14:paraId="045DAE38" w14:textId="77777777" w:rsidR="000700AF" w:rsidRPr="00C7057B" w:rsidRDefault="000E4C65" w:rsidP="002915AE">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w:t>
      </w:r>
      <w:r w:rsidR="000700AF" w:rsidRPr="00C7057B">
        <w:rPr>
          <w:rFonts w:ascii="Times New Roman" w:hAnsi="Times New Roman" w:cs="Times New Roman"/>
          <w:sz w:val="32"/>
          <w:szCs w:val="32"/>
        </w:rPr>
        <w:t>Azul</w:t>
      </w:r>
      <w:r w:rsidRPr="00C7057B">
        <w:rPr>
          <w:rFonts w:ascii="Times New Roman" w:hAnsi="Times New Roman" w:cs="Times New Roman"/>
          <w:sz w:val="32"/>
          <w:szCs w:val="32"/>
        </w:rPr>
        <w:t xml:space="preserve">), </w:t>
      </w:r>
      <w:r w:rsidR="000700AF" w:rsidRPr="00C7057B">
        <w:rPr>
          <w:rFonts w:ascii="Times New Roman" w:hAnsi="Times New Roman" w:cs="Times New Roman"/>
          <w:sz w:val="32"/>
          <w:szCs w:val="32"/>
        </w:rPr>
        <w:t>Argentina</w:t>
      </w:r>
    </w:p>
    <w:p w14:paraId="18F151CB" w14:textId="77777777" w:rsidR="000700AF" w:rsidRPr="00C7057B" w:rsidRDefault="000700AF" w:rsidP="002915AE">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Editorial Claretiana</w:t>
      </w:r>
    </w:p>
    <w:p w14:paraId="7CDB9C1A" w14:textId="77777777" w:rsidR="003D4BA1" w:rsidRPr="00C7057B" w:rsidRDefault="003D4BA1" w:rsidP="002915AE">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Buenos Aires</w:t>
      </w:r>
    </w:p>
    <w:p w14:paraId="10009CF7" w14:textId="77777777" w:rsidR="000700AF" w:rsidRPr="00C7057B" w:rsidRDefault="000700AF" w:rsidP="002915AE">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1979</w:t>
      </w:r>
    </w:p>
    <w:p w14:paraId="02926B9A" w14:textId="77777777" w:rsidR="000700AF" w:rsidRPr="00C7057B" w:rsidRDefault="000700AF" w:rsidP="002915AE">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br w:type="page"/>
      </w:r>
    </w:p>
    <w:p w14:paraId="4636AB71" w14:textId="77777777" w:rsidR="002F34F9" w:rsidRPr="00C7057B" w:rsidRDefault="002F34F9" w:rsidP="002915AE">
      <w:pPr>
        <w:spacing w:line="240" w:lineRule="atLeast"/>
        <w:ind w:firstLine="709"/>
        <w:jc w:val="both"/>
        <w:rPr>
          <w:rFonts w:ascii="Times New Roman" w:hAnsi="Times New Roman" w:cs="Times New Roman"/>
          <w:sz w:val="32"/>
          <w:szCs w:val="32"/>
        </w:rPr>
      </w:pPr>
    </w:p>
    <w:p w14:paraId="3A5BE63F" w14:textId="77777777" w:rsidR="002F34F9" w:rsidRPr="00C7057B" w:rsidRDefault="002F34F9" w:rsidP="002915AE">
      <w:pPr>
        <w:spacing w:line="240" w:lineRule="atLeast"/>
        <w:ind w:firstLine="709"/>
        <w:jc w:val="both"/>
        <w:rPr>
          <w:rFonts w:ascii="Times New Roman" w:hAnsi="Times New Roman" w:cs="Times New Roman"/>
          <w:sz w:val="32"/>
          <w:szCs w:val="32"/>
        </w:rPr>
      </w:pPr>
    </w:p>
    <w:p w14:paraId="729CC158" w14:textId="77777777" w:rsidR="002F34F9" w:rsidRPr="00C7057B" w:rsidRDefault="002F34F9" w:rsidP="002915AE">
      <w:pPr>
        <w:spacing w:line="240" w:lineRule="atLeast"/>
        <w:ind w:firstLine="709"/>
        <w:jc w:val="both"/>
        <w:rPr>
          <w:rFonts w:ascii="Times New Roman" w:hAnsi="Times New Roman" w:cs="Times New Roman"/>
          <w:sz w:val="32"/>
          <w:szCs w:val="32"/>
        </w:rPr>
      </w:pPr>
    </w:p>
    <w:p w14:paraId="02B25199" w14:textId="77777777" w:rsidR="002F34F9" w:rsidRPr="00C7057B" w:rsidRDefault="002F34F9" w:rsidP="002915AE">
      <w:pPr>
        <w:spacing w:line="240" w:lineRule="atLeast"/>
        <w:ind w:firstLine="709"/>
        <w:jc w:val="both"/>
        <w:rPr>
          <w:rFonts w:ascii="Times New Roman" w:hAnsi="Times New Roman" w:cs="Times New Roman"/>
          <w:sz w:val="32"/>
          <w:szCs w:val="32"/>
        </w:rPr>
      </w:pPr>
    </w:p>
    <w:p w14:paraId="0DF0FB2E" w14:textId="77777777" w:rsidR="00044B35" w:rsidRPr="00C7057B" w:rsidRDefault="00044B35" w:rsidP="002915AE">
      <w:pPr>
        <w:spacing w:line="240" w:lineRule="atLeast"/>
        <w:ind w:firstLine="709"/>
        <w:jc w:val="both"/>
        <w:rPr>
          <w:rFonts w:ascii="Times New Roman" w:hAnsi="Times New Roman" w:cs="Times New Roman"/>
          <w:sz w:val="32"/>
          <w:szCs w:val="32"/>
        </w:rPr>
      </w:pPr>
    </w:p>
    <w:p w14:paraId="70E0C7B6" w14:textId="77777777" w:rsidR="00044B35" w:rsidRPr="00C7057B" w:rsidRDefault="00044B35" w:rsidP="002915AE">
      <w:pPr>
        <w:spacing w:line="240" w:lineRule="atLeast"/>
        <w:ind w:firstLine="709"/>
        <w:jc w:val="both"/>
        <w:rPr>
          <w:rFonts w:ascii="Times New Roman" w:hAnsi="Times New Roman" w:cs="Times New Roman"/>
          <w:sz w:val="32"/>
          <w:szCs w:val="32"/>
        </w:rPr>
      </w:pPr>
    </w:p>
    <w:p w14:paraId="7A5A8434" w14:textId="77777777" w:rsidR="00044B35" w:rsidRPr="00C7057B" w:rsidRDefault="00044B35" w:rsidP="002915AE">
      <w:pPr>
        <w:spacing w:line="240" w:lineRule="atLeast"/>
        <w:ind w:firstLine="709"/>
        <w:jc w:val="both"/>
        <w:rPr>
          <w:rFonts w:ascii="Times New Roman" w:hAnsi="Times New Roman" w:cs="Times New Roman"/>
          <w:sz w:val="32"/>
          <w:szCs w:val="32"/>
        </w:rPr>
      </w:pPr>
    </w:p>
    <w:p w14:paraId="7D8EBF17" w14:textId="77777777" w:rsidR="00044B35" w:rsidRPr="00C7057B" w:rsidRDefault="00044B35" w:rsidP="002915AE">
      <w:pPr>
        <w:spacing w:line="240" w:lineRule="atLeast"/>
        <w:ind w:firstLine="709"/>
        <w:jc w:val="both"/>
        <w:rPr>
          <w:rFonts w:ascii="Times New Roman" w:hAnsi="Times New Roman" w:cs="Times New Roman"/>
          <w:sz w:val="32"/>
          <w:szCs w:val="32"/>
        </w:rPr>
      </w:pPr>
    </w:p>
    <w:p w14:paraId="6845CD77" w14:textId="77777777" w:rsidR="00044B35" w:rsidRPr="00C7057B" w:rsidRDefault="00044B35" w:rsidP="002915AE">
      <w:pPr>
        <w:spacing w:line="240" w:lineRule="atLeast"/>
        <w:ind w:firstLine="709"/>
        <w:jc w:val="both"/>
        <w:rPr>
          <w:rFonts w:ascii="Times New Roman" w:hAnsi="Times New Roman" w:cs="Times New Roman"/>
          <w:sz w:val="32"/>
          <w:szCs w:val="32"/>
        </w:rPr>
      </w:pPr>
    </w:p>
    <w:p w14:paraId="58E82EA9" w14:textId="77777777" w:rsidR="002F34F9" w:rsidRPr="00C7057B" w:rsidRDefault="002F34F9" w:rsidP="002915AE">
      <w:pPr>
        <w:spacing w:line="240" w:lineRule="atLeast"/>
        <w:ind w:firstLine="709"/>
        <w:jc w:val="both"/>
        <w:rPr>
          <w:rFonts w:ascii="Times New Roman" w:hAnsi="Times New Roman" w:cs="Times New Roman"/>
          <w:sz w:val="32"/>
          <w:szCs w:val="32"/>
        </w:rPr>
      </w:pPr>
    </w:p>
    <w:p w14:paraId="5E5300D4" w14:textId="77777777" w:rsidR="000700AF" w:rsidRPr="00C7057B" w:rsidRDefault="000700AF" w:rsidP="00340CFC">
      <w:pPr>
        <w:spacing w:line="240" w:lineRule="atLeast"/>
        <w:ind w:firstLine="709"/>
        <w:jc w:val="center"/>
        <w:outlineLvl w:val="0"/>
        <w:rPr>
          <w:rFonts w:ascii="Times New Roman" w:hAnsi="Times New Roman" w:cs="Times New Roman"/>
          <w:sz w:val="32"/>
          <w:szCs w:val="32"/>
        </w:rPr>
      </w:pPr>
      <w:r w:rsidRPr="00C7057B">
        <w:rPr>
          <w:rFonts w:ascii="Times New Roman" w:hAnsi="Times New Roman" w:cs="Times New Roman"/>
          <w:sz w:val="32"/>
          <w:szCs w:val="32"/>
        </w:rPr>
        <w:t>RECTI DILIGUNT TE.</w:t>
      </w:r>
    </w:p>
    <w:p w14:paraId="3153B363" w14:textId="77777777" w:rsidR="000700AF" w:rsidRPr="00C7057B" w:rsidRDefault="000700AF" w:rsidP="00340CFC">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Al P. Robert Thomas,</w:t>
      </w:r>
    </w:p>
    <w:p w14:paraId="7315A5CB" w14:textId="77777777" w:rsidR="000700AF" w:rsidRPr="00C7057B" w:rsidRDefault="000E4C65" w:rsidP="00340CFC">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l</w:t>
      </w:r>
      <w:r w:rsidR="00044B35" w:rsidRPr="00C7057B">
        <w:rPr>
          <w:rFonts w:ascii="Times New Roman" w:hAnsi="Times New Roman" w:cs="Times New Roman"/>
          <w:sz w:val="32"/>
          <w:szCs w:val="32"/>
        </w:rPr>
        <w:t>a</w:t>
      </w:r>
      <w:r w:rsidR="000700AF" w:rsidRPr="00C7057B">
        <w:rPr>
          <w:rFonts w:ascii="Times New Roman" w:hAnsi="Times New Roman" w:cs="Times New Roman"/>
          <w:sz w:val="32"/>
          <w:szCs w:val="32"/>
        </w:rPr>
        <w:t xml:space="preserve"> primera edición en español de la</w:t>
      </w:r>
    </w:p>
    <w:p w14:paraId="20864BDE" w14:textId="77777777" w:rsidR="000700AF" w:rsidRPr="00C7057B" w:rsidRDefault="000700AF" w:rsidP="00340CFC">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“obra magistral de un maestro”</w:t>
      </w:r>
    </w:p>
    <w:p w14:paraId="5B194582" w14:textId="77777777" w:rsidR="000700AF" w:rsidRPr="00C7057B" w:rsidRDefault="000700AF" w:rsidP="00340CFC">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br w:type="page"/>
      </w:r>
    </w:p>
    <w:p w14:paraId="738C7F77" w14:textId="77777777" w:rsidR="000700AF" w:rsidRPr="00C7057B" w:rsidRDefault="000700AF" w:rsidP="002915AE">
      <w:pPr>
        <w:spacing w:line="240" w:lineRule="atLeast"/>
        <w:ind w:firstLine="709"/>
        <w:jc w:val="both"/>
        <w:rPr>
          <w:rFonts w:ascii="Times New Roman" w:hAnsi="Times New Roman" w:cs="Times New Roman"/>
          <w:b/>
          <w:sz w:val="32"/>
          <w:szCs w:val="32"/>
        </w:rPr>
      </w:pPr>
    </w:p>
    <w:p w14:paraId="7002E001" w14:textId="77777777" w:rsidR="000700AF" w:rsidRPr="00C7057B" w:rsidRDefault="000700AF" w:rsidP="00340CFC">
      <w:pPr>
        <w:spacing w:line="240" w:lineRule="atLeast"/>
        <w:ind w:firstLine="709"/>
        <w:jc w:val="right"/>
        <w:outlineLvl w:val="0"/>
        <w:rPr>
          <w:rFonts w:ascii="Times New Roman" w:hAnsi="Times New Roman" w:cs="Times New Roman"/>
          <w:sz w:val="32"/>
          <w:szCs w:val="32"/>
        </w:rPr>
      </w:pPr>
      <w:r w:rsidRPr="00C7057B">
        <w:rPr>
          <w:rFonts w:ascii="Times New Roman" w:hAnsi="Times New Roman" w:cs="Times New Roman"/>
          <w:b/>
          <w:sz w:val="32"/>
          <w:szCs w:val="32"/>
        </w:rPr>
        <w:t>Contenido</w:t>
      </w:r>
    </w:p>
    <w:p w14:paraId="3958763B" w14:textId="77777777" w:rsidR="000700AF" w:rsidRPr="00C7057B" w:rsidRDefault="000700A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Nota</w:t>
      </w:r>
      <w:r w:rsidR="00570135" w:rsidRPr="00C7057B">
        <w:rPr>
          <w:rFonts w:ascii="Times New Roman" w:hAnsi="Times New Roman" w:cs="Times New Roman"/>
          <w:sz w:val="32"/>
          <w:szCs w:val="32"/>
        </w:rPr>
        <w:t xml:space="preserve"> </w:t>
      </w:r>
      <w:r w:rsidRPr="00C7057B">
        <w:rPr>
          <w:rFonts w:ascii="Times New Roman" w:hAnsi="Times New Roman" w:cs="Times New Roman"/>
          <w:sz w:val="32"/>
          <w:szCs w:val="32"/>
        </w:rPr>
        <w:t>del</w:t>
      </w:r>
      <w:r w:rsidR="00570135" w:rsidRPr="00C7057B">
        <w:rPr>
          <w:rFonts w:ascii="Times New Roman" w:hAnsi="Times New Roman" w:cs="Times New Roman"/>
          <w:sz w:val="32"/>
          <w:szCs w:val="32"/>
        </w:rPr>
        <w:t xml:space="preserve"> E</w:t>
      </w:r>
      <w:r w:rsidRPr="00C7057B">
        <w:rPr>
          <w:rFonts w:ascii="Times New Roman" w:hAnsi="Times New Roman" w:cs="Times New Roman"/>
          <w:sz w:val="32"/>
          <w:szCs w:val="32"/>
        </w:rPr>
        <w:t>ditor</w:t>
      </w:r>
    </w:p>
    <w:p w14:paraId="11BC969E" w14:textId="77777777" w:rsidR="002F34F9" w:rsidRPr="00C7057B" w:rsidRDefault="000700A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Introducción del P. Robert</w:t>
      </w:r>
      <w:r w:rsidR="00570135" w:rsidRPr="00C7057B">
        <w:rPr>
          <w:rFonts w:ascii="Times New Roman" w:hAnsi="Times New Roman" w:cs="Times New Roman"/>
          <w:sz w:val="32"/>
          <w:szCs w:val="32"/>
        </w:rPr>
        <w:t xml:space="preserve"> </w:t>
      </w:r>
      <w:r w:rsidRPr="00C7057B">
        <w:rPr>
          <w:rFonts w:ascii="Times New Roman" w:hAnsi="Times New Roman" w:cs="Times New Roman"/>
          <w:sz w:val="32"/>
          <w:szCs w:val="32"/>
        </w:rPr>
        <w:t>Thomas</w:t>
      </w:r>
    </w:p>
    <w:p w14:paraId="0AEAF56E" w14:textId="77777777" w:rsidR="002F34F9" w:rsidRPr="00C7057B" w:rsidRDefault="000700AF" w:rsidP="00340CFC">
      <w:pPr>
        <w:spacing w:line="240" w:lineRule="atLeast"/>
        <w:ind w:left="708" w:firstLine="1"/>
        <w:jc w:val="both"/>
        <w:rPr>
          <w:rFonts w:ascii="Times New Roman" w:hAnsi="Times New Roman" w:cs="Times New Roman"/>
          <w:sz w:val="32"/>
          <w:szCs w:val="32"/>
        </w:rPr>
      </w:pPr>
      <w:r w:rsidRPr="00C7057B">
        <w:rPr>
          <w:rFonts w:ascii="Times New Roman" w:hAnsi="Times New Roman" w:cs="Times New Roman"/>
          <w:sz w:val="32"/>
          <w:szCs w:val="32"/>
        </w:rPr>
        <w:t>Exposición de Dom Guillermo sobre el Cantar de los Cantares</w:t>
      </w:r>
    </w:p>
    <w:p w14:paraId="72D6421E" w14:textId="77777777" w:rsidR="000700AF" w:rsidRPr="00C7057B" w:rsidRDefault="000700A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Apéndice bíblico </w:t>
      </w:r>
    </w:p>
    <w:p w14:paraId="20B36BD7" w14:textId="77777777" w:rsidR="000700AF" w:rsidRPr="00C7057B" w:rsidRDefault="000700A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Índice bíblico</w:t>
      </w:r>
    </w:p>
    <w:p w14:paraId="1E3CE329" w14:textId="77777777" w:rsidR="000700AF" w:rsidRPr="00C7057B" w:rsidRDefault="000700A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Índice general</w:t>
      </w:r>
    </w:p>
    <w:p w14:paraId="20E35D62" w14:textId="77777777" w:rsidR="000700AF" w:rsidRPr="00C7057B" w:rsidRDefault="000700A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br w:type="page"/>
      </w:r>
    </w:p>
    <w:p w14:paraId="4D824900" w14:textId="77777777" w:rsidR="000700AF" w:rsidRPr="00C7057B" w:rsidRDefault="000700AF" w:rsidP="00340CFC">
      <w:pPr>
        <w:spacing w:line="240" w:lineRule="atLeast"/>
        <w:ind w:firstLine="709"/>
        <w:jc w:val="right"/>
        <w:outlineLvl w:val="0"/>
        <w:rPr>
          <w:rFonts w:ascii="Times New Roman" w:hAnsi="Times New Roman" w:cs="Times New Roman"/>
          <w:b/>
          <w:sz w:val="32"/>
          <w:szCs w:val="32"/>
        </w:rPr>
      </w:pPr>
      <w:r w:rsidRPr="00C7057B">
        <w:rPr>
          <w:rFonts w:ascii="Times New Roman" w:hAnsi="Times New Roman" w:cs="Times New Roman"/>
          <w:b/>
          <w:sz w:val="32"/>
          <w:szCs w:val="32"/>
        </w:rPr>
        <w:lastRenderedPageBreak/>
        <w:t>Nota del Editor</w:t>
      </w:r>
    </w:p>
    <w:p w14:paraId="1A375B05" w14:textId="77777777" w:rsidR="00887D30" w:rsidRPr="00C7057B" w:rsidRDefault="0034461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amor ha sido el tema favorito de la Edad Media. Mientras los místicos celebraban el amor divino con inigualado fervor, los primeros escolásticos reflexionaban sobre él en sus Sumas, Sentencias y Comentarios</w:t>
      </w:r>
      <w:r w:rsidR="000E4C65" w:rsidRPr="00C7057B">
        <w:rPr>
          <w:rFonts w:ascii="Times New Roman" w:hAnsi="Times New Roman" w:cs="Times New Roman"/>
          <w:sz w:val="32"/>
          <w:szCs w:val="32"/>
        </w:rPr>
        <w:t>;</w:t>
      </w:r>
      <w:r w:rsidRPr="00C7057B">
        <w:rPr>
          <w:rFonts w:ascii="Times New Roman" w:hAnsi="Times New Roman" w:cs="Times New Roman"/>
          <w:sz w:val="32"/>
          <w:szCs w:val="32"/>
        </w:rPr>
        <w:t xml:space="preserve"> pero es especialmente importante lo que ocurre en aquellas escuelas de amor que son los </w:t>
      </w:r>
      <w:r w:rsidR="000E4C65" w:rsidRPr="00C7057B">
        <w:rPr>
          <w:rFonts w:ascii="Times New Roman" w:hAnsi="Times New Roman" w:cs="Times New Roman"/>
          <w:sz w:val="32"/>
          <w:szCs w:val="32"/>
        </w:rPr>
        <w:t>m</w:t>
      </w:r>
      <w:r w:rsidRPr="00C7057B">
        <w:rPr>
          <w:rFonts w:ascii="Times New Roman" w:hAnsi="Times New Roman" w:cs="Times New Roman"/>
          <w:sz w:val="32"/>
          <w:szCs w:val="32"/>
        </w:rPr>
        <w:t>onasterios.</w:t>
      </w:r>
    </w:p>
    <w:p w14:paraId="58AB965F" w14:textId="77777777" w:rsidR="0034461E" w:rsidRPr="00C7057B" w:rsidRDefault="0034461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los claustros medievales el libro bíblico más leído y comentado es aquel poema de amor que nos entrega la Escritura como el más bello Cantar</w:t>
      </w:r>
      <w:r w:rsidR="000E4C65" w:rsidRPr="00C7057B">
        <w:rPr>
          <w:rFonts w:ascii="Times New Roman" w:hAnsi="Times New Roman" w:cs="Times New Roman"/>
          <w:sz w:val="32"/>
          <w:szCs w:val="32"/>
        </w:rPr>
        <w:t>,</w:t>
      </w:r>
      <w:r w:rsidRPr="00C7057B">
        <w:rPr>
          <w:rFonts w:ascii="Times New Roman" w:hAnsi="Times New Roman" w:cs="Times New Roman"/>
          <w:sz w:val="32"/>
          <w:szCs w:val="32"/>
        </w:rPr>
        <w:t xml:space="preserve"> o Cantar de los Cantares. Esta obra maestra de la literatura hebrea cantaba para los monjes la búsqueda monástica de Dios: el deseo y diálogo del Esposo y la Esposa, los encuentros, los temores, la unión. Más que cualquier otro libro</w:t>
      </w:r>
      <w:r w:rsidR="000E4C65" w:rsidRPr="00C7057B">
        <w:rPr>
          <w:rFonts w:ascii="Times New Roman" w:hAnsi="Times New Roman" w:cs="Times New Roman"/>
          <w:sz w:val="32"/>
          <w:szCs w:val="32"/>
        </w:rPr>
        <w:t>,</w:t>
      </w:r>
      <w:r w:rsidRPr="00C7057B">
        <w:rPr>
          <w:rFonts w:ascii="Times New Roman" w:hAnsi="Times New Roman" w:cs="Times New Roman"/>
          <w:sz w:val="32"/>
          <w:szCs w:val="32"/>
        </w:rPr>
        <w:t xml:space="preserve"> el Cantar era apto para el coloquio amoroso y la contemplación; por eso los grandes espirituales lo prefirieron siempre al pronunciar su mejor palabra. Recuérdense los comentarios de Orígenes, san Gregorio, san Juan de la Cruz…</w:t>
      </w:r>
    </w:p>
    <w:p w14:paraId="49B4A642" w14:textId="77777777" w:rsidR="0034461E" w:rsidRPr="00C7057B" w:rsidRDefault="00935D9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Los cistercienses no fueron ajenos a esto. Ellos escribieron mucho y en diversos géneros sobre el amor y tienen</w:t>
      </w:r>
      <w:r w:rsidR="00900DC9" w:rsidRPr="00C7057B">
        <w:rPr>
          <w:rFonts w:ascii="Times New Roman" w:hAnsi="Times New Roman" w:cs="Times New Roman"/>
          <w:sz w:val="32"/>
          <w:szCs w:val="32"/>
        </w:rPr>
        <w:t xml:space="preserve"> </w:t>
      </w:r>
      <w:r w:rsidRPr="00C7057B">
        <w:rPr>
          <w:rFonts w:ascii="Times New Roman" w:hAnsi="Times New Roman" w:cs="Times New Roman"/>
          <w:sz w:val="32"/>
          <w:szCs w:val="32"/>
        </w:rPr>
        <w:t>- por así llamar</w:t>
      </w:r>
      <w:r w:rsidR="00900DC9"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 un gran comentario conjunto al Cantar, comenzado por san Bernardo y completado por Gilberto de </w:t>
      </w:r>
      <w:proofErr w:type="spellStart"/>
      <w:r w:rsidRPr="00C7057B">
        <w:rPr>
          <w:rFonts w:ascii="Times New Roman" w:hAnsi="Times New Roman" w:cs="Times New Roman"/>
          <w:sz w:val="32"/>
          <w:szCs w:val="32"/>
        </w:rPr>
        <w:t>Hoyland</w:t>
      </w:r>
      <w:proofErr w:type="spellEnd"/>
      <w:r w:rsidRPr="00C7057B">
        <w:rPr>
          <w:rFonts w:ascii="Times New Roman" w:hAnsi="Times New Roman" w:cs="Times New Roman"/>
          <w:sz w:val="32"/>
          <w:szCs w:val="32"/>
        </w:rPr>
        <w:t xml:space="preserve"> y Juan de Ford sucesivamente. Junto a él está la Exposición sobre el Cantar de los Cantares de Guillermo de Saint-Thierry</w:t>
      </w:r>
      <w:r w:rsidR="00002A20" w:rsidRPr="00C7057B">
        <w:rPr>
          <w:rFonts w:ascii="Times New Roman" w:hAnsi="Times New Roman" w:cs="Times New Roman"/>
          <w:sz w:val="32"/>
          <w:szCs w:val="32"/>
        </w:rPr>
        <w:t>*</w:t>
      </w:r>
      <w:r w:rsidRPr="00C7057B">
        <w:rPr>
          <w:rFonts w:ascii="Times New Roman" w:hAnsi="Times New Roman" w:cs="Times New Roman"/>
          <w:sz w:val="32"/>
          <w:szCs w:val="32"/>
        </w:rPr>
        <w:t xml:space="preserve"> que ahora presentamos y es quizá su obra más importante.</w:t>
      </w:r>
    </w:p>
    <w:p w14:paraId="325B1376" w14:textId="77777777" w:rsidR="00935D97" w:rsidRPr="00C7057B" w:rsidRDefault="00935D9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Verdadera joya de la literatura espiritual del siglo XII, el </w:t>
      </w:r>
      <w:r w:rsidRPr="00C7057B">
        <w:rPr>
          <w:rFonts w:ascii="Times New Roman" w:hAnsi="Times New Roman" w:cs="Times New Roman"/>
          <w:i/>
          <w:sz w:val="32"/>
          <w:szCs w:val="32"/>
        </w:rPr>
        <w:t xml:space="preserve">Comentario al Cantar de los Cantares </w:t>
      </w:r>
      <w:r w:rsidRPr="00C7057B">
        <w:rPr>
          <w:rFonts w:ascii="Times New Roman" w:hAnsi="Times New Roman" w:cs="Times New Roman"/>
          <w:sz w:val="32"/>
          <w:szCs w:val="32"/>
        </w:rPr>
        <w:t xml:space="preserve">de Guillermo, es </w:t>
      </w:r>
      <w:r w:rsidR="003D4BA1" w:rsidRPr="00C7057B">
        <w:rPr>
          <w:rFonts w:ascii="Times New Roman" w:hAnsi="Times New Roman" w:cs="Times New Roman"/>
          <w:sz w:val="32"/>
          <w:szCs w:val="32"/>
        </w:rPr>
        <w:t xml:space="preserve">el </w:t>
      </w:r>
      <w:r w:rsidRPr="00C7057B">
        <w:rPr>
          <w:rFonts w:ascii="Times New Roman" w:hAnsi="Times New Roman" w:cs="Times New Roman"/>
          <w:sz w:val="32"/>
          <w:szCs w:val="32"/>
        </w:rPr>
        <w:t>fruto maduro de su experiencia espiritual.</w:t>
      </w:r>
      <w:r w:rsidR="005813B5" w:rsidRPr="00C7057B">
        <w:rPr>
          <w:rFonts w:ascii="Times New Roman" w:hAnsi="Times New Roman" w:cs="Times New Roman"/>
          <w:sz w:val="32"/>
          <w:szCs w:val="32"/>
        </w:rPr>
        <w:t xml:space="preserve"> Escrito hacia el final de su</w:t>
      </w:r>
      <w:r w:rsidR="00956528" w:rsidRPr="00C7057B">
        <w:rPr>
          <w:rFonts w:ascii="Times New Roman" w:hAnsi="Times New Roman" w:cs="Times New Roman"/>
          <w:sz w:val="32"/>
          <w:szCs w:val="32"/>
        </w:rPr>
        <w:t xml:space="preserve"> v</w:t>
      </w:r>
      <w:r w:rsidR="005813B5" w:rsidRPr="00C7057B">
        <w:rPr>
          <w:rFonts w:ascii="Times New Roman" w:hAnsi="Times New Roman" w:cs="Times New Roman"/>
          <w:sz w:val="32"/>
          <w:szCs w:val="32"/>
        </w:rPr>
        <w:t xml:space="preserve">ida, canta también al Amor como eco a la Palabra que en el amor lo ha transformado. Ordenado en función de tres grados de oración que corresponden a otros tantos de amor, nos describe el desarrollo de la vida espiritual desde el pecado hasta la unión </w:t>
      </w:r>
      <w:proofErr w:type="spellStart"/>
      <w:r w:rsidR="005813B5" w:rsidRPr="00C7057B">
        <w:rPr>
          <w:rFonts w:ascii="Times New Roman" w:hAnsi="Times New Roman" w:cs="Times New Roman"/>
          <w:sz w:val="32"/>
          <w:szCs w:val="32"/>
        </w:rPr>
        <w:t>esponsal</w:t>
      </w:r>
      <w:proofErr w:type="spellEnd"/>
      <w:r w:rsidR="005813B5" w:rsidRPr="00C7057B">
        <w:rPr>
          <w:rFonts w:ascii="Times New Roman" w:hAnsi="Times New Roman" w:cs="Times New Roman"/>
          <w:sz w:val="32"/>
          <w:szCs w:val="32"/>
        </w:rPr>
        <w:t xml:space="preserve"> con Dios en la “unidad de espíritu con Él”</w:t>
      </w:r>
      <w:r w:rsidR="00956528" w:rsidRPr="00C7057B">
        <w:rPr>
          <w:rFonts w:ascii="Times New Roman" w:hAnsi="Times New Roman" w:cs="Times New Roman"/>
          <w:sz w:val="32"/>
          <w:szCs w:val="32"/>
        </w:rPr>
        <w:t>.</w:t>
      </w:r>
    </w:p>
    <w:p w14:paraId="6B065567" w14:textId="77777777" w:rsidR="005813B5" w:rsidRPr="00C7057B" w:rsidRDefault="005813B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Sin duda también nuestro tiempo se interesa por el amor. Nos falta a veces la luz que dibuje con nitidez el centro del amor, el fondo del corazón las </w:t>
      </w:r>
      <w:r w:rsidRPr="00C7057B">
        <w:rPr>
          <w:rFonts w:ascii="Times New Roman" w:hAnsi="Times New Roman" w:cs="Times New Roman"/>
          <w:i/>
          <w:sz w:val="32"/>
          <w:szCs w:val="32"/>
        </w:rPr>
        <w:t>entrañas</w:t>
      </w:r>
      <w:r w:rsidRPr="00C7057B">
        <w:rPr>
          <w:rFonts w:ascii="Times New Roman" w:hAnsi="Times New Roman" w:cs="Times New Roman"/>
          <w:sz w:val="32"/>
          <w:szCs w:val="32"/>
        </w:rPr>
        <w:t xml:space="preserve"> de que habla la Escritura, pero no nos falta</w:t>
      </w:r>
      <w:r w:rsidR="003D4BA1" w:rsidRPr="00C7057B">
        <w:rPr>
          <w:rFonts w:ascii="Times New Roman" w:hAnsi="Times New Roman" w:cs="Times New Roman"/>
          <w:sz w:val="32"/>
          <w:szCs w:val="32"/>
        </w:rPr>
        <w:t xml:space="preserve"> el deseo de ejercer</w:t>
      </w:r>
      <w:r w:rsidRPr="00C7057B">
        <w:rPr>
          <w:rFonts w:ascii="Times New Roman" w:hAnsi="Times New Roman" w:cs="Times New Roman"/>
          <w:sz w:val="32"/>
          <w:szCs w:val="32"/>
        </w:rPr>
        <w:t xml:space="preserve"> las potencias del corazón. Quizá </w:t>
      </w:r>
      <w:r w:rsidRPr="00C7057B">
        <w:rPr>
          <w:rFonts w:ascii="Times New Roman" w:hAnsi="Times New Roman" w:cs="Times New Roman"/>
          <w:sz w:val="32"/>
          <w:szCs w:val="32"/>
        </w:rPr>
        <w:lastRenderedPageBreak/>
        <w:t xml:space="preserve">más que de amantes, el amor carece de maestros. El hombre del </w:t>
      </w:r>
      <w:r w:rsidRPr="00C7057B">
        <w:rPr>
          <w:rFonts w:ascii="Times New Roman" w:hAnsi="Times New Roman" w:cs="Times New Roman"/>
          <w:sz w:val="32"/>
          <w:szCs w:val="32"/>
          <w:highlight w:val="yellow"/>
        </w:rPr>
        <w:t>siglo XX</w:t>
      </w:r>
      <w:r w:rsidRPr="00C7057B">
        <w:rPr>
          <w:rFonts w:ascii="Times New Roman" w:hAnsi="Times New Roman" w:cs="Times New Roman"/>
          <w:sz w:val="32"/>
          <w:szCs w:val="32"/>
        </w:rPr>
        <w:t xml:space="preserve"> no quiere a quienes no comprenden el amor, no quiere escuchar a quienes lo denigran, pues intuye en su interior la bondad del amor y, en medio de las terribles contradicciones de nuestra época, sabe borrosamente que su vocación es la del amante y el amado. Su busca se asemeja no poco a la Amada del Cantar que</w:t>
      </w:r>
      <w:r w:rsidR="00333FA6" w:rsidRPr="00C7057B">
        <w:rPr>
          <w:rFonts w:ascii="Times New Roman" w:hAnsi="Times New Roman" w:cs="Times New Roman"/>
          <w:sz w:val="32"/>
          <w:szCs w:val="32"/>
        </w:rPr>
        <w:t>,</w:t>
      </w:r>
      <w:r w:rsidRPr="00C7057B">
        <w:rPr>
          <w:rFonts w:ascii="Times New Roman" w:hAnsi="Times New Roman" w:cs="Times New Roman"/>
          <w:sz w:val="32"/>
          <w:szCs w:val="32"/>
        </w:rPr>
        <w:t xml:space="preserve"> “herida de amor, consumida por el deseo del ausente, rechazada de pronto y abandonada”, como la describe Guillermo, encuentra a los guardias de la ciudad y en su gran soledad no espera </w:t>
      </w:r>
      <w:r w:rsidR="003D4BA1" w:rsidRPr="00C7057B">
        <w:rPr>
          <w:rFonts w:ascii="Times New Roman" w:hAnsi="Times New Roman" w:cs="Times New Roman"/>
          <w:sz w:val="32"/>
          <w:szCs w:val="32"/>
        </w:rPr>
        <w:t xml:space="preserve">su </w:t>
      </w:r>
      <w:r w:rsidRPr="00C7057B">
        <w:rPr>
          <w:rFonts w:ascii="Times New Roman" w:hAnsi="Times New Roman" w:cs="Times New Roman"/>
          <w:sz w:val="32"/>
          <w:szCs w:val="32"/>
        </w:rPr>
        <w:t>respuesta ni se atiene a su juicio. Como es débil</w:t>
      </w:r>
      <w:r w:rsidR="00956528" w:rsidRPr="00C7057B">
        <w:rPr>
          <w:rFonts w:ascii="Times New Roman" w:hAnsi="Times New Roman" w:cs="Times New Roman"/>
          <w:sz w:val="32"/>
          <w:szCs w:val="32"/>
        </w:rPr>
        <w:t>, este hombre no prosigue la investigación, a ejemplo de la Amada, que apenas deja atrás a los centinelas se encuentra con el amor de su alma (</w:t>
      </w:r>
      <w:proofErr w:type="spellStart"/>
      <w:r w:rsidR="00956528" w:rsidRPr="00C7057B">
        <w:rPr>
          <w:rFonts w:ascii="Times New Roman" w:hAnsi="Times New Roman" w:cs="Times New Roman"/>
          <w:i/>
          <w:sz w:val="32"/>
          <w:szCs w:val="32"/>
        </w:rPr>
        <w:t>Cant</w:t>
      </w:r>
      <w:proofErr w:type="spellEnd"/>
      <w:r w:rsidR="00956528" w:rsidRPr="00C7057B">
        <w:rPr>
          <w:rFonts w:ascii="Times New Roman" w:hAnsi="Times New Roman" w:cs="Times New Roman"/>
          <w:i/>
          <w:sz w:val="32"/>
          <w:szCs w:val="32"/>
        </w:rPr>
        <w:t>. 3,3</w:t>
      </w:r>
      <w:r w:rsidR="00956528" w:rsidRPr="00C7057B">
        <w:rPr>
          <w:rFonts w:ascii="Times New Roman" w:hAnsi="Times New Roman" w:cs="Times New Roman"/>
          <w:sz w:val="32"/>
          <w:szCs w:val="32"/>
        </w:rPr>
        <w:t>)</w:t>
      </w:r>
      <w:r w:rsidR="00900DC9" w:rsidRPr="00C7057B">
        <w:rPr>
          <w:rFonts w:ascii="Times New Roman" w:hAnsi="Times New Roman" w:cs="Times New Roman"/>
          <w:sz w:val="32"/>
          <w:szCs w:val="32"/>
        </w:rPr>
        <w:t>.</w:t>
      </w:r>
      <w:r w:rsidR="00956528" w:rsidRPr="00C7057B">
        <w:rPr>
          <w:rFonts w:ascii="Times New Roman" w:hAnsi="Times New Roman" w:cs="Times New Roman"/>
          <w:sz w:val="32"/>
          <w:szCs w:val="32"/>
        </w:rPr>
        <w:t xml:space="preserve"> El hombre moderno se extravía y cae en la confusión. Queriendo amar, no sabe a quién recurrir. Percibiendo en sí mismo el reflejo de una fuerza “más fuerte que la muerte”, ignora a quién ha de recurrir para que este reflejo se intensifique y llegue a vencer, precisamente, los otros reflejos que el hombre siente en su estructura: los de la muerte. El hombre necesita un mapa del amor, nos </w:t>
      </w:r>
      <w:proofErr w:type="gramStart"/>
      <w:r w:rsidR="00956528" w:rsidRPr="00C7057B">
        <w:rPr>
          <w:rFonts w:ascii="Times New Roman" w:hAnsi="Times New Roman" w:cs="Times New Roman"/>
          <w:sz w:val="32"/>
          <w:szCs w:val="32"/>
        </w:rPr>
        <w:t>falta</w:t>
      </w:r>
      <w:proofErr w:type="gramEnd"/>
      <w:r w:rsidR="00956528" w:rsidRPr="00C7057B">
        <w:rPr>
          <w:rFonts w:ascii="Times New Roman" w:hAnsi="Times New Roman" w:cs="Times New Roman"/>
          <w:sz w:val="32"/>
          <w:szCs w:val="32"/>
        </w:rPr>
        <w:t xml:space="preserve"> sobre todo</w:t>
      </w:r>
      <w:r w:rsidR="00002A20" w:rsidRPr="00C7057B">
        <w:rPr>
          <w:rFonts w:ascii="Times New Roman" w:hAnsi="Times New Roman" w:cs="Times New Roman"/>
          <w:sz w:val="32"/>
          <w:szCs w:val="32"/>
        </w:rPr>
        <w:t xml:space="preserve"> -</w:t>
      </w:r>
      <w:r w:rsidR="00956528" w:rsidRPr="00C7057B">
        <w:rPr>
          <w:rFonts w:ascii="Times New Roman" w:hAnsi="Times New Roman" w:cs="Times New Roman"/>
          <w:sz w:val="32"/>
          <w:szCs w:val="32"/>
        </w:rPr>
        <w:t xml:space="preserve"> y Guillermo lo era</w:t>
      </w:r>
      <w:r w:rsidR="00002A20" w:rsidRPr="00C7057B">
        <w:rPr>
          <w:rFonts w:ascii="Times New Roman" w:hAnsi="Times New Roman" w:cs="Times New Roman"/>
          <w:sz w:val="32"/>
          <w:szCs w:val="32"/>
        </w:rPr>
        <w:t xml:space="preserve"> </w:t>
      </w:r>
      <w:r w:rsidR="00956528" w:rsidRPr="00C7057B">
        <w:rPr>
          <w:rFonts w:ascii="Times New Roman" w:hAnsi="Times New Roman" w:cs="Times New Roman"/>
          <w:sz w:val="32"/>
          <w:szCs w:val="32"/>
        </w:rPr>
        <w:t>- un expositor y un maestro.</w:t>
      </w:r>
    </w:p>
    <w:p w14:paraId="6D0751D1" w14:textId="77777777" w:rsidR="00115179" w:rsidRPr="00C7057B" w:rsidRDefault="0095652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Leer las páginas que Guillermo dedica a exponer el Cantar y adv</w:t>
      </w:r>
      <w:r w:rsidR="00887902" w:rsidRPr="00C7057B">
        <w:rPr>
          <w:rFonts w:ascii="Times New Roman" w:hAnsi="Times New Roman" w:cs="Times New Roman"/>
          <w:sz w:val="32"/>
          <w:szCs w:val="32"/>
        </w:rPr>
        <w:t>e</w:t>
      </w:r>
      <w:r w:rsidRPr="00C7057B">
        <w:rPr>
          <w:rFonts w:ascii="Times New Roman" w:hAnsi="Times New Roman" w:cs="Times New Roman"/>
          <w:sz w:val="32"/>
          <w:szCs w:val="32"/>
        </w:rPr>
        <w:t>rtir con cu</w:t>
      </w:r>
      <w:r w:rsidR="00887902" w:rsidRPr="00C7057B">
        <w:rPr>
          <w:rFonts w:ascii="Times New Roman" w:hAnsi="Times New Roman" w:cs="Times New Roman"/>
          <w:sz w:val="32"/>
          <w:szCs w:val="32"/>
        </w:rPr>
        <w:t>á</w:t>
      </w:r>
      <w:r w:rsidRPr="00C7057B">
        <w:rPr>
          <w:rFonts w:ascii="Times New Roman" w:hAnsi="Times New Roman" w:cs="Times New Roman"/>
          <w:sz w:val="32"/>
          <w:szCs w:val="32"/>
        </w:rPr>
        <w:t xml:space="preserve">nta frescura echa mano de la imaginería del amor bastará para comprender la salud esencial con que la escuela cisterciense enfocó el amor. La obra de este monje enamorado puede aportarnos algo más aún: Guillermo viene a recordarnos que el amor es </w:t>
      </w:r>
      <w:r w:rsidRPr="00C7057B">
        <w:rPr>
          <w:rFonts w:ascii="Times New Roman" w:hAnsi="Times New Roman" w:cs="Times New Roman"/>
          <w:sz w:val="32"/>
          <w:szCs w:val="32"/>
          <w:highlight w:val="yellow"/>
        </w:rPr>
        <w:t>búsqueda</w:t>
      </w:r>
      <w:r w:rsidRPr="00C7057B">
        <w:rPr>
          <w:rFonts w:ascii="Times New Roman" w:hAnsi="Times New Roman" w:cs="Times New Roman"/>
          <w:sz w:val="32"/>
          <w:szCs w:val="32"/>
        </w:rPr>
        <w:t xml:space="preserve"> y encuentro, desazón y reposo, luz y misterio, opuestos que él vio englobados en una relación de respeto y anhelo, entrega y sed</w:t>
      </w:r>
      <w:r w:rsidR="00887902" w:rsidRPr="00C7057B">
        <w:rPr>
          <w:rFonts w:ascii="Times New Roman" w:hAnsi="Times New Roman" w:cs="Times New Roman"/>
          <w:sz w:val="32"/>
          <w:szCs w:val="32"/>
        </w:rPr>
        <w:t>u</w:t>
      </w:r>
      <w:r w:rsidRPr="00C7057B">
        <w:rPr>
          <w:rFonts w:ascii="Times New Roman" w:hAnsi="Times New Roman" w:cs="Times New Roman"/>
          <w:sz w:val="32"/>
          <w:szCs w:val="32"/>
        </w:rPr>
        <w:t>cción recíprocos, en una boda que no acaba nunca y a cuyos festejos nos sabemos invitados por el Novio divino.</w:t>
      </w:r>
    </w:p>
    <w:p w14:paraId="4CDAB370" w14:textId="77777777" w:rsidR="00443538" w:rsidRPr="00C7057B" w:rsidRDefault="00C06BD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 diferencia de la escuela cátara, para la cual Jesús nos habría salvado con su enseñanza</w:t>
      </w:r>
      <w:r w:rsidR="00002A20"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002A20" w:rsidRPr="00C7057B">
        <w:rPr>
          <w:rFonts w:ascii="Times New Roman" w:hAnsi="Times New Roman" w:cs="Times New Roman"/>
          <w:sz w:val="32"/>
          <w:szCs w:val="32"/>
        </w:rPr>
        <w:t xml:space="preserve"> </w:t>
      </w:r>
      <w:r w:rsidRPr="00C7057B">
        <w:rPr>
          <w:rFonts w:ascii="Times New Roman" w:hAnsi="Times New Roman" w:cs="Times New Roman"/>
          <w:sz w:val="32"/>
          <w:szCs w:val="32"/>
        </w:rPr>
        <w:t>pues no era más que el mayor de los ángeles</w:t>
      </w:r>
      <w:r w:rsidR="00002A20"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002A20"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,Guillermo nos recuerda </w:t>
      </w:r>
      <w:r w:rsidR="00443538" w:rsidRPr="00C7057B">
        <w:rPr>
          <w:rFonts w:ascii="Times New Roman" w:hAnsi="Times New Roman" w:cs="Times New Roman"/>
          <w:sz w:val="32"/>
          <w:szCs w:val="32"/>
        </w:rPr>
        <w:t>que el Señor, Hijo del Dios vivo que se encarnó por nosotros y por nosotros se hizo hombre, nos ha salvado, en el marco de una Alianza, por la entrega voluntaria, real, fáctica, de su cuerpo y de su sangre, en una Pasión cu</w:t>
      </w:r>
      <w:r w:rsidR="00443538" w:rsidRPr="00C7057B">
        <w:rPr>
          <w:rFonts w:ascii="Times New Roman" w:hAnsi="Times New Roman" w:cs="Times New Roman"/>
          <w:sz w:val="32"/>
          <w:szCs w:val="32"/>
        </w:rPr>
        <w:lastRenderedPageBreak/>
        <w:t>yo motor básico era la respuesta de su amor (</w:t>
      </w:r>
      <w:r w:rsidR="00443538" w:rsidRPr="00C7057B">
        <w:rPr>
          <w:rFonts w:ascii="Times New Roman" w:hAnsi="Times New Roman" w:cs="Times New Roman"/>
          <w:i/>
          <w:sz w:val="32"/>
          <w:szCs w:val="32"/>
        </w:rPr>
        <w:t>cf.</w:t>
      </w:r>
      <w:r w:rsidR="00443538" w:rsidRPr="00C7057B">
        <w:rPr>
          <w:rFonts w:ascii="Times New Roman" w:hAnsi="Times New Roman" w:cs="Times New Roman"/>
          <w:sz w:val="32"/>
          <w:szCs w:val="32"/>
        </w:rPr>
        <w:t xml:space="preserve"> </w:t>
      </w:r>
      <w:proofErr w:type="spellStart"/>
      <w:r w:rsidR="00443538" w:rsidRPr="00C7057B">
        <w:rPr>
          <w:rFonts w:ascii="Times New Roman" w:hAnsi="Times New Roman" w:cs="Times New Roman"/>
          <w:i/>
          <w:sz w:val="32"/>
          <w:szCs w:val="32"/>
        </w:rPr>
        <w:t>Jn</w:t>
      </w:r>
      <w:proofErr w:type="spellEnd"/>
      <w:r w:rsidR="00443538" w:rsidRPr="00C7057B">
        <w:rPr>
          <w:rFonts w:ascii="Times New Roman" w:hAnsi="Times New Roman" w:cs="Times New Roman"/>
          <w:i/>
          <w:sz w:val="32"/>
          <w:szCs w:val="32"/>
        </w:rPr>
        <w:t>. 13, 1</w:t>
      </w:r>
      <w:r w:rsidR="00443538" w:rsidRPr="00C7057B">
        <w:rPr>
          <w:rFonts w:ascii="Times New Roman" w:hAnsi="Times New Roman" w:cs="Times New Roman"/>
          <w:sz w:val="32"/>
          <w:szCs w:val="32"/>
        </w:rPr>
        <w:t>) obediente (</w:t>
      </w:r>
      <w:r w:rsidR="00443538" w:rsidRPr="00C7057B">
        <w:rPr>
          <w:rFonts w:ascii="Times New Roman" w:hAnsi="Times New Roman" w:cs="Times New Roman"/>
          <w:i/>
          <w:sz w:val="32"/>
          <w:szCs w:val="32"/>
        </w:rPr>
        <w:t>cf.</w:t>
      </w:r>
      <w:r w:rsidR="00443538" w:rsidRPr="00C7057B">
        <w:rPr>
          <w:rFonts w:ascii="Times New Roman" w:hAnsi="Times New Roman" w:cs="Times New Roman"/>
          <w:sz w:val="32"/>
          <w:szCs w:val="32"/>
        </w:rPr>
        <w:t xml:space="preserve"> </w:t>
      </w:r>
      <w:proofErr w:type="spellStart"/>
      <w:r w:rsidR="00443538" w:rsidRPr="00C7057B">
        <w:rPr>
          <w:rFonts w:ascii="Times New Roman" w:hAnsi="Times New Roman" w:cs="Times New Roman"/>
          <w:i/>
          <w:sz w:val="32"/>
          <w:szCs w:val="32"/>
        </w:rPr>
        <w:t>Heb</w:t>
      </w:r>
      <w:proofErr w:type="spellEnd"/>
      <w:r w:rsidR="00443538" w:rsidRPr="00C7057B">
        <w:rPr>
          <w:rFonts w:ascii="Times New Roman" w:hAnsi="Times New Roman" w:cs="Times New Roman"/>
          <w:i/>
          <w:sz w:val="32"/>
          <w:szCs w:val="32"/>
        </w:rPr>
        <w:t>. 5,8</w:t>
      </w:r>
      <w:r w:rsidR="00443538" w:rsidRPr="00C7057B">
        <w:rPr>
          <w:rFonts w:ascii="Times New Roman" w:hAnsi="Times New Roman" w:cs="Times New Roman"/>
          <w:sz w:val="32"/>
          <w:szCs w:val="32"/>
        </w:rPr>
        <w:t>) a la voluntad del Padre (</w:t>
      </w:r>
      <w:r w:rsidR="00443538" w:rsidRPr="00C7057B">
        <w:rPr>
          <w:rFonts w:ascii="Times New Roman" w:hAnsi="Times New Roman" w:cs="Times New Roman"/>
          <w:i/>
          <w:sz w:val="32"/>
          <w:szCs w:val="32"/>
        </w:rPr>
        <w:t>cf</w:t>
      </w:r>
      <w:r w:rsidR="00443538" w:rsidRPr="00C7057B">
        <w:rPr>
          <w:rFonts w:ascii="Times New Roman" w:hAnsi="Times New Roman" w:cs="Times New Roman"/>
          <w:sz w:val="32"/>
          <w:szCs w:val="32"/>
        </w:rPr>
        <w:t xml:space="preserve">. </w:t>
      </w:r>
      <w:proofErr w:type="spellStart"/>
      <w:r w:rsidR="00116435" w:rsidRPr="00C7057B">
        <w:rPr>
          <w:rFonts w:ascii="Times New Roman" w:hAnsi="Times New Roman" w:cs="Times New Roman"/>
          <w:i/>
          <w:sz w:val="32"/>
          <w:szCs w:val="32"/>
          <w:highlight w:val="yellow"/>
        </w:rPr>
        <w:t>Lc</w:t>
      </w:r>
      <w:proofErr w:type="spellEnd"/>
      <w:r w:rsidR="00116435" w:rsidRPr="00C7057B">
        <w:rPr>
          <w:rFonts w:ascii="Times New Roman" w:hAnsi="Times New Roman" w:cs="Times New Roman"/>
          <w:i/>
          <w:sz w:val="32"/>
          <w:szCs w:val="32"/>
          <w:highlight w:val="yellow"/>
        </w:rPr>
        <w:t>. 22, 42</w:t>
      </w:r>
      <w:r w:rsidR="00443538" w:rsidRPr="00C7057B">
        <w:rPr>
          <w:rFonts w:ascii="Times New Roman" w:hAnsi="Times New Roman" w:cs="Times New Roman"/>
          <w:sz w:val="32"/>
          <w:szCs w:val="32"/>
        </w:rPr>
        <w:t>). La poderos</w:t>
      </w:r>
      <w:r w:rsidR="00191F55" w:rsidRPr="00C7057B">
        <w:rPr>
          <w:rFonts w:ascii="Times New Roman" w:hAnsi="Times New Roman" w:cs="Times New Roman"/>
          <w:sz w:val="32"/>
          <w:szCs w:val="32"/>
        </w:rPr>
        <w:t>a</w:t>
      </w:r>
      <w:r w:rsidR="00443538" w:rsidRPr="00C7057B">
        <w:rPr>
          <w:rFonts w:ascii="Times New Roman" w:hAnsi="Times New Roman" w:cs="Times New Roman"/>
          <w:sz w:val="32"/>
          <w:szCs w:val="32"/>
        </w:rPr>
        <w:t xml:space="preserve"> imagen de las bodas, empleada por el mismo Señor, encierra todo lo que el hombre no puede decir, todo lo que le ha sido revelado y todo lo que de esta Alianza veremos patente en el atardecer de nuestra vida.</w:t>
      </w:r>
    </w:p>
    <w:p w14:paraId="7D22BAE8" w14:textId="77777777" w:rsidR="00443538" w:rsidRPr="00C7057B" w:rsidRDefault="0044353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Gracias al esmerado trabajo de traducción de la Hna. María Rosa Suárez </w:t>
      </w:r>
      <w:r w:rsidR="007532E5" w:rsidRPr="00C7057B">
        <w:rPr>
          <w:rFonts w:ascii="Times New Roman" w:hAnsi="Times New Roman" w:cs="Times New Roman"/>
          <w:sz w:val="32"/>
          <w:szCs w:val="32"/>
        </w:rPr>
        <w:t>O</w:t>
      </w:r>
      <w:r w:rsidRPr="00C7057B">
        <w:rPr>
          <w:rFonts w:ascii="Times New Roman" w:hAnsi="Times New Roman" w:cs="Times New Roman"/>
          <w:sz w:val="32"/>
          <w:szCs w:val="32"/>
        </w:rPr>
        <w:t>.</w:t>
      </w:r>
      <w:r w:rsidR="007532E5" w:rsidRPr="00C7057B">
        <w:rPr>
          <w:rFonts w:ascii="Times New Roman" w:hAnsi="Times New Roman" w:cs="Times New Roman"/>
          <w:sz w:val="32"/>
          <w:szCs w:val="32"/>
        </w:rPr>
        <w:t>S</w:t>
      </w:r>
      <w:r w:rsidRPr="00C7057B">
        <w:rPr>
          <w:rFonts w:ascii="Times New Roman" w:hAnsi="Times New Roman" w:cs="Times New Roman"/>
          <w:sz w:val="32"/>
          <w:szCs w:val="32"/>
        </w:rPr>
        <w:t>.</w:t>
      </w:r>
      <w:r w:rsidR="007532E5" w:rsidRPr="00C7057B">
        <w:rPr>
          <w:rFonts w:ascii="Times New Roman" w:hAnsi="Times New Roman" w:cs="Times New Roman"/>
          <w:sz w:val="32"/>
          <w:szCs w:val="32"/>
        </w:rPr>
        <w:t>B</w:t>
      </w:r>
      <w:r w:rsidRPr="00C7057B">
        <w:rPr>
          <w:rFonts w:ascii="Times New Roman" w:hAnsi="Times New Roman" w:cs="Times New Roman"/>
          <w:sz w:val="32"/>
          <w:szCs w:val="32"/>
        </w:rPr>
        <w:t>.</w:t>
      </w:r>
      <w:r w:rsidR="007532E5" w:rsidRPr="00C7057B">
        <w:rPr>
          <w:rFonts w:ascii="Times New Roman" w:hAnsi="Times New Roman" w:cs="Times New Roman"/>
          <w:sz w:val="32"/>
          <w:szCs w:val="32"/>
        </w:rPr>
        <w:t xml:space="preserve"> </w:t>
      </w:r>
      <w:r w:rsidRPr="00C7057B">
        <w:rPr>
          <w:rFonts w:ascii="Times New Roman" w:hAnsi="Times New Roman" w:cs="Times New Roman"/>
          <w:sz w:val="32"/>
          <w:szCs w:val="32"/>
        </w:rPr>
        <w:t>de la abadía de Sta. Escolástica (Argentina), podemos ofrecer por primera vez en castellano esta obra excepcional de la espiritualidad cristiana.</w:t>
      </w:r>
    </w:p>
    <w:p w14:paraId="386953B6" w14:textId="77777777" w:rsidR="00887902" w:rsidRPr="00C7057B" w:rsidRDefault="0044353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También es grande nuestra deuda con el Padre Robert Thomas, </w:t>
      </w:r>
      <w:r w:rsidR="00191F55" w:rsidRPr="00C7057B">
        <w:rPr>
          <w:rFonts w:ascii="Times New Roman" w:hAnsi="Times New Roman" w:cs="Times New Roman"/>
          <w:sz w:val="32"/>
          <w:szCs w:val="32"/>
        </w:rPr>
        <w:t>O</w:t>
      </w:r>
      <w:r w:rsidRPr="00C7057B">
        <w:rPr>
          <w:rFonts w:ascii="Times New Roman" w:hAnsi="Times New Roman" w:cs="Times New Roman"/>
          <w:sz w:val="32"/>
          <w:szCs w:val="32"/>
        </w:rPr>
        <w:t>.</w:t>
      </w:r>
      <w:r w:rsidR="00191F55" w:rsidRPr="00C7057B">
        <w:rPr>
          <w:rFonts w:ascii="Times New Roman" w:hAnsi="Times New Roman" w:cs="Times New Roman"/>
          <w:sz w:val="32"/>
          <w:szCs w:val="32"/>
        </w:rPr>
        <w:t>C</w:t>
      </w:r>
      <w:r w:rsidRPr="00C7057B">
        <w:rPr>
          <w:rFonts w:ascii="Times New Roman" w:hAnsi="Times New Roman" w:cs="Times New Roman"/>
          <w:sz w:val="32"/>
          <w:szCs w:val="32"/>
        </w:rPr>
        <w:t>.</w:t>
      </w:r>
      <w:r w:rsidR="00191F55" w:rsidRPr="00C7057B">
        <w:rPr>
          <w:rFonts w:ascii="Times New Roman" w:hAnsi="Times New Roman" w:cs="Times New Roman"/>
          <w:sz w:val="32"/>
          <w:szCs w:val="32"/>
        </w:rPr>
        <w:t>S.O.</w:t>
      </w:r>
      <w:r w:rsidRPr="00C7057B">
        <w:rPr>
          <w:rFonts w:ascii="Times New Roman" w:hAnsi="Times New Roman" w:cs="Times New Roman"/>
          <w:sz w:val="32"/>
          <w:szCs w:val="32"/>
        </w:rPr>
        <w:t xml:space="preserve">, de Sept Fons (Francia), por sus múltiples servicios y asistencia en la edición de </w:t>
      </w:r>
      <w:r w:rsidRPr="00C7057B">
        <w:rPr>
          <w:rFonts w:ascii="Times New Roman" w:hAnsi="Times New Roman" w:cs="Times New Roman"/>
          <w:i/>
          <w:sz w:val="32"/>
          <w:szCs w:val="32"/>
        </w:rPr>
        <w:t xml:space="preserve">Padres Cistercienses. </w:t>
      </w:r>
      <w:r w:rsidRPr="00C7057B">
        <w:rPr>
          <w:rFonts w:ascii="Times New Roman" w:hAnsi="Times New Roman" w:cs="Times New Roman"/>
          <w:sz w:val="32"/>
          <w:szCs w:val="32"/>
        </w:rPr>
        <w:t xml:space="preserve">Al publicar hoy la obra cumbre de Guillermo de Saint-Thierry, la dedicamos fraternalmente a quien ha trabajado largos años en los textos </w:t>
      </w:r>
      <w:proofErr w:type="spellStart"/>
      <w:r w:rsidRPr="00C7057B">
        <w:rPr>
          <w:rFonts w:ascii="Times New Roman" w:hAnsi="Times New Roman" w:cs="Times New Roman"/>
          <w:sz w:val="32"/>
          <w:szCs w:val="32"/>
        </w:rPr>
        <w:t>guillerminos</w:t>
      </w:r>
      <w:proofErr w:type="spellEnd"/>
      <w:r w:rsidRPr="00C7057B">
        <w:rPr>
          <w:rFonts w:ascii="Times New Roman" w:hAnsi="Times New Roman" w:cs="Times New Roman"/>
          <w:sz w:val="32"/>
          <w:szCs w:val="32"/>
        </w:rPr>
        <w:t xml:space="preserve"> y en la espiritualidad cisterciense.</w:t>
      </w:r>
    </w:p>
    <w:p w14:paraId="3BBD49A7" w14:textId="77777777" w:rsidR="00B47F0B" w:rsidRPr="00C7057B" w:rsidRDefault="00B47F0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La traducción ha sido hecha a partir del texto latino presentado por </w:t>
      </w:r>
      <w:r w:rsidR="009F45F3" w:rsidRPr="00C7057B">
        <w:rPr>
          <w:rFonts w:ascii="Times New Roman" w:hAnsi="Times New Roman" w:cs="Times New Roman"/>
          <w:sz w:val="32"/>
          <w:szCs w:val="32"/>
        </w:rPr>
        <w:t xml:space="preserve">el p. </w:t>
      </w:r>
      <w:r w:rsidRPr="00C7057B">
        <w:rPr>
          <w:rFonts w:ascii="Times New Roman" w:hAnsi="Times New Roman" w:cs="Times New Roman"/>
          <w:sz w:val="32"/>
          <w:szCs w:val="32"/>
        </w:rPr>
        <w:t xml:space="preserve">Robert Thomas en </w:t>
      </w:r>
      <w:proofErr w:type="spellStart"/>
      <w:r w:rsidRPr="00C7057B">
        <w:rPr>
          <w:rFonts w:ascii="Times New Roman" w:hAnsi="Times New Roman" w:cs="Times New Roman"/>
          <w:i/>
          <w:sz w:val="32"/>
          <w:szCs w:val="32"/>
        </w:rPr>
        <w:t>Pain</w:t>
      </w:r>
      <w:proofErr w:type="spellEnd"/>
      <w:r w:rsidRPr="00C7057B">
        <w:rPr>
          <w:rFonts w:ascii="Times New Roman" w:hAnsi="Times New Roman" w:cs="Times New Roman"/>
          <w:i/>
          <w:sz w:val="32"/>
          <w:szCs w:val="32"/>
        </w:rPr>
        <w:t xml:space="preserve"> de</w:t>
      </w:r>
      <w:r w:rsidRPr="00C7057B">
        <w:rPr>
          <w:rFonts w:ascii="Times New Roman" w:hAnsi="Times New Roman" w:cs="Times New Roman"/>
          <w:i/>
          <w:sz w:val="32"/>
          <w:szCs w:val="32"/>
          <w:lang w:val="fr-FR"/>
        </w:rPr>
        <w:t xml:space="preserve"> </w:t>
      </w:r>
      <w:r w:rsidR="00505D1D" w:rsidRPr="00C7057B">
        <w:rPr>
          <w:rFonts w:ascii="Times New Roman" w:hAnsi="Times New Roman" w:cs="Times New Roman"/>
          <w:i/>
          <w:sz w:val="32"/>
          <w:szCs w:val="32"/>
          <w:lang w:val="fr-FR"/>
        </w:rPr>
        <w:t>Cîteaux</w:t>
      </w:r>
      <w:r w:rsidRPr="00C7057B">
        <w:rPr>
          <w:rFonts w:ascii="Times New Roman" w:hAnsi="Times New Roman" w:cs="Times New Roman"/>
          <w:sz w:val="32"/>
          <w:szCs w:val="32"/>
        </w:rPr>
        <w:t xml:space="preserve">, </w:t>
      </w:r>
      <w:proofErr w:type="spellStart"/>
      <w:r w:rsidRPr="00C7057B">
        <w:rPr>
          <w:rFonts w:ascii="Times New Roman" w:hAnsi="Times New Roman" w:cs="Times New Roman"/>
          <w:sz w:val="32"/>
          <w:szCs w:val="32"/>
        </w:rPr>
        <w:t>nn</w:t>
      </w:r>
      <w:proofErr w:type="spellEnd"/>
      <w:r w:rsidRPr="00C7057B">
        <w:rPr>
          <w:rFonts w:ascii="Times New Roman" w:hAnsi="Times New Roman" w:cs="Times New Roman"/>
          <w:sz w:val="32"/>
          <w:szCs w:val="32"/>
        </w:rPr>
        <w:t>. 9</w:t>
      </w:r>
      <w:r w:rsidR="007532E5"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7532E5" w:rsidRPr="00C7057B">
        <w:rPr>
          <w:rFonts w:ascii="Times New Roman" w:hAnsi="Times New Roman" w:cs="Times New Roman"/>
          <w:sz w:val="32"/>
          <w:szCs w:val="32"/>
        </w:rPr>
        <w:t xml:space="preserve"> </w:t>
      </w:r>
      <w:r w:rsidRPr="00C7057B">
        <w:rPr>
          <w:rFonts w:ascii="Times New Roman" w:hAnsi="Times New Roman" w:cs="Times New Roman"/>
          <w:sz w:val="32"/>
          <w:szCs w:val="32"/>
        </w:rPr>
        <w:t>12 (</w:t>
      </w:r>
      <w:proofErr w:type="spellStart"/>
      <w:r w:rsidRPr="00C7057B">
        <w:rPr>
          <w:rFonts w:ascii="Times New Roman" w:hAnsi="Times New Roman" w:cs="Times New Roman"/>
          <w:sz w:val="32"/>
          <w:szCs w:val="32"/>
        </w:rPr>
        <w:t>Chambarand</w:t>
      </w:r>
      <w:proofErr w:type="spellEnd"/>
      <w:r w:rsidRPr="00C7057B">
        <w:rPr>
          <w:rFonts w:ascii="Times New Roman" w:hAnsi="Times New Roman" w:cs="Times New Roman"/>
          <w:sz w:val="32"/>
          <w:szCs w:val="32"/>
        </w:rPr>
        <w:t xml:space="preserve">, 1961), el cual reproduce el manuscrito de </w:t>
      </w:r>
      <w:proofErr w:type="spellStart"/>
      <w:r w:rsidRPr="00C7057B">
        <w:rPr>
          <w:rFonts w:ascii="Times New Roman" w:hAnsi="Times New Roman" w:cs="Times New Roman"/>
          <w:sz w:val="32"/>
          <w:szCs w:val="32"/>
        </w:rPr>
        <w:t>Charleville</w:t>
      </w:r>
      <w:proofErr w:type="spellEnd"/>
      <w:r w:rsidRPr="00C7057B">
        <w:rPr>
          <w:rFonts w:ascii="Times New Roman" w:hAnsi="Times New Roman" w:cs="Times New Roman"/>
          <w:sz w:val="32"/>
          <w:szCs w:val="32"/>
        </w:rPr>
        <w:t xml:space="preserve"> 114, procedente de la misma abadí</w:t>
      </w:r>
      <w:r w:rsidR="007532E5" w:rsidRPr="00C7057B">
        <w:rPr>
          <w:rFonts w:ascii="Times New Roman" w:hAnsi="Times New Roman" w:cs="Times New Roman"/>
          <w:sz w:val="32"/>
          <w:szCs w:val="32"/>
        </w:rPr>
        <w:t>a</w:t>
      </w:r>
      <w:r w:rsidRPr="00C7057B">
        <w:rPr>
          <w:rFonts w:ascii="Times New Roman" w:hAnsi="Times New Roman" w:cs="Times New Roman"/>
          <w:sz w:val="32"/>
          <w:szCs w:val="32"/>
        </w:rPr>
        <w:t xml:space="preserve"> de </w:t>
      </w:r>
      <w:proofErr w:type="spellStart"/>
      <w:r w:rsidRPr="00C7057B">
        <w:rPr>
          <w:rFonts w:ascii="Times New Roman" w:hAnsi="Times New Roman" w:cs="Times New Roman"/>
          <w:sz w:val="32"/>
          <w:szCs w:val="32"/>
        </w:rPr>
        <w:t>Signy</w:t>
      </w:r>
      <w:proofErr w:type="spellEnd"/>
      <w:r w:rsidRPr="00C7057B">
        <w:rPr>
          <w:rFonts w:ascii="Times New Roman" w:hAnsi="Times New Roman" w:cs="Times New Roman"/>
          <w:sz w:val="32"/>
          <w:szCs w:val="32"/>
        </w:rPr>
        <w:t xml:space="preserve"> y del siglo XII. Las notas a pie de página y los subtítulos son los que aparecen en la mencionada edición francesa.</w:t>
      </w:r>
    </w:p>
    <w:p w14:paraId="67BF7205" w14:textId="77777777" w:rsidR="00B47F0B" w:rsidRPr="00C7057B" w:rsidRDefault="00B47F0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Procurando un mayor servicio al lector, de nuestra parte hemos intercalado a la Exposición el verso bíblico correspondiente del Cantar que se comenta en cada sección. Al hacerlo, hemos utilizado el texto resultante de la traducción hecha por la Hna. María Rosa </w:t>
      </w:r>
      <w:r w:rsidR="006F5A08" w:rsidRPr="00C7057B">
        <w:rPr>
          <w:rFonts w:ascii="Times New Roman" w:hAnsi="Times New Roman" w:cs="Times New Roman"/>
          <w:sz w:val="32"/>
          <w:szCs w:val="32"/>
        </w:rPr>
        <w:t>Suárez</w:t>
      </w:r>
      <w:r w:rsidRPr="00C7057B">
        <w:rPr>
          <w:rFonts w:ascii="Times New Roman" w:hAnsi="Times New Roman" w:cs="Times New Roman"/>
          <w:sz w:val="32"/>
          <w:szCs w:val="32"/>
        </w:rPr>
        <w:t xml:space="preserve"> en la misma Exposición y, para mayor comodidad, hemos añadido al final del texto los versos correspondientes según la traducción de Luis Alonso </w:t>
      </w:r>
      <w:proofErr w:type="spellStart"/>
      <w:r w:rsidRPr="00C7057B">
        <w:rPr>
          <w:rFonts w:ascii="Times New Roman" w:hAnsi="Times New Roman" w:cs="Times New Roman"/>
          <w:sz w:val="32"/>
          <w:szCs w:val="32"/>
        </w:rPr>
        <w:t>Schökel</w:t>
      </w:r>
      <w:proofErr w:type="spellEnd"/>
      <w:r w:rsidRPr="00C7057B">
        <w:rPr>
          <w:rFonts w:ascii="Times New Roman" w:hAnsi="Times New Roman" w:cs="Times New Roman"/>
          <w:sz w:val="32"/>
          <w:szCs w:val="32"/>
        </w:rPr>
        <w:t xml:space="preserve"> y José Luis Ojeda, </w:t>
      </w:r>
      <w:proofErr w:type="spellStart"/>
      <w:r w:rsidRPr="00C7057B">
        <w:rPr>
          <w:rFonts w:ascii="Times New Roman" w:hAnsi="Times New Roman" w:cs="Times New Roman"/>
          <w:sz w:val="32"/>
          <w:szCs w:val="32"/>
        </w:rPr>
        <w:t>encolumnándolos</w:t>
      </w:r>
      <w:proofErr w:type="spellEnd"/>
      <w:r w:rsidRPr="00C7057B">
        <w:rPr>
          <w:rFonts w:ascii="Times New Roman" w:hAnsi="Times New Roman" w:cs="Times New Roman"/>
          <w:sz w:val="32"/>
          <w:szCs w:val="32"/>
        </w:rPr>
        <w:t xml:space="preserve"> con la versión Vulgata, a fin de que el lector interesado pueda contar</w:t>
      </w:r>
      <w:r w:rsidR="00F409B7" w:rsidRPr="00C7057B">
        <w:rPr>
          <w:rFonts w:ascii="Times New Roman" w:hAnsi="Times New Roman" w:cs="Times New Roman"/>
          <w:sz w:val="32"/>
          <w:szCs w:val="32"/>
        </w:rPr>
        <w:t xml:space="preserve"> – </w:t>
      </w:r>
      <w:r w:rsidRPr="00C7057B">
        <w:rPr>
          <w:rFonts w:ascii="Times New Roman" w:hAnsi="Times New Roman" w:cs="Times New Roman"/>
          <w:sz w:val="32"/>
          <w:szCs w:val="32"/>
        </w:rPr>
        <w:t>aproximadamente</w:t>
      </w:r>
      <w:r w:rsidR="00F409B7"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F409B7" w:rsidRPr="00C7057B">
        <w:rPr>
          <w:rFonts w:ascii="Times New Roman" w:hAnsi="Times New Roman" w:cs="Times New Roman"/>
          <w:sz w:val="32"/>
          <w:szCs w:val="32"/>
        </w:rPr>
        <w:t xml:space="preserve"> </w:t>
      </w:r>
      <w:r w:rsidRPr="00C7057B">
        <w:rPr>
          <w:rFonts w:ascii="Times New Roman" w:hAnsi="Times New Roman" w:cs="Times New Roman"/>
          <w:sz w:val="32"/>
          <w:szCs w:val="32"/>
        </w:rPr>
        <w:t>con el texto que Dom Guillermo leía y con una sobresaliente traducción del original hebreo. Para facilitar la citación, incorporamos la numeración</w:t>
      </w:r>
      <w:r w:rsidR="000E0263"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de párrafos </w:t>
      </w:r>
      <w:r w:rsidR="000E0263" w:rsidRPr="00C7057B">
        <w:rPr>
          <w:rFonts w:ascii="Times New Roman" w:hAnsi="Times New Roman" w:cs="Times New Roman"/>
          <w:sz w:val="32"/>
          <w:szCs w:val="32"/>
        </w:rPr>
        <w:t>q</w:t>
      </w:r>
      <w:r w:rsidRPr="00C7057B">
        <w:rPr>
          <w:rFonts w:ascii="Times New Roman" w:hAnsi="Times New Roman" w:cs="Times New Roman"/>
          <w:sz w:val="32"/>
          <w:szCs w:val="32"/>
        </w:rPr>
        <w:t>ue present</w:t>
      </w:r>
      <w:r w:rsidR="000E0263" w:rsidRPr="00C7057B">
        <w:rPr>
          <w:rFonts w:ascii="Times New Roman" w:hAnsi="Times New Roman" w:cs="Times New Roman"/>
          <w:sz w:val="32"/>
          <w:szCs w:val="32"/>
        </w:rPr>
        <w:t>a</w:t>
      </w:r>
      <w:r w:rsidRPr="00C7057B">
        <w:rPr>
          <w:rFonts w:ascii="Times New Roman" w:hAnsi="Times New Roman" w:cs="Times New Roman"/>
          <w:sz w:val="32"/>
          <w:szCs w:val="32"/>
        </w:rPr>
        <w:t xml:space="preserve">n </w:t>
      </w:r>
      <w:proofErr w:type="spellStart"/>
      <w:r w:rsidRPr="00C7057B">
        <w:rPr>
          <w:rFonts w:ascii="Times New Roman" w:hAnsi="Times New Roman" w:cs="Times New Roman"/>
          <w:sz w:val="32"/>
          <w:szCs w:val="32"/>
        </w:rPr>
        <w:t>Dechanet-Dumontier</w:t>
      </w:r>
      <w:proofErr w:type="spellEnd"/>
      <w:r w:rsidRPr="00C7057B">
        <w:rPr>
          <w:rFonts w:ascii="Times New Roman" w:hAnsi="Times New Roman" w:cs="Times New Roman"/>
          <w:sz w:val="32"/>
          <w:szCs w:val="32"/>
        </w:rPr>
        <w:t xml:space="preserve"> en la excelente </w:t>
      </w:r>
      <w:r w:rsidRPr="00C7057B">
        <w:rPr>
          <w:rFonts w:ascii="Times New Roman" w:hAnsi="Times New Roman" w:cs="Times New Roman"/>
          <w:sz w:val="32"/>
          <w:szCs w:val="32"/>
        </w:rPr>
        <w:lastRenderedPageBreak/>
        <w:t xml:space="preserve">edición de esta obra en </w:t>
      </w:r>
      <w:proofErr w:type="spellStart"/>
      <w:r w:rsidRPr="00C7057B">
        <w:rPr>
          <w:rFonts w:ascii="Times New Roman" w:hAnsi="Times New Roman" w:cs="Times New Roman"/>
          <w:i/>
          <w:sz w:val="32"/>
          <w:szCs w:val="32"/>
        </w:rPr>
        <w:t>Sources</w:t>
      </w:r>
      <w:proofErr w:type="spellEnd"/>
      <w:r w:rsidRPr="00C7057B">
        <w:rPr>
          <w:rFonts w:ascii="Times New Roman" w:hAnsi="Times New Roman" w:cs="Times New Roman"/>
          <w:i/>
          <w:sz w:val="32"/>
          <w:szCs w:val="32"/>
        </w:rPr>
        <w:t xml:space="preserve"> </w:t>
      </w:r>
      <w:proofErr w:type="spellStart"/>
      <w:r w:rsidRPr="00C7057B">
        <w:rPr>
          <w:rFonts w:ascii="Times New Roman" w:hAnsi="Times New Roman" w:cs="Times New Roman"/>
          <w:i/>
          <w:sz w:val="32"/>
          <w:szCs w:val="32"/>
        </w:rPr>
        <w:t>Chrétiennes</w:t>
      </w:r>
      <w:proofErr w:type="spellEnd"/>
      <w:r w:rsidRPr="00C7057B">
        <w:rPr>
          <w:rFonts w:ascii="Times New Roman" w:hAnsi="Times New Roman" w:cs="Times New Roman"/>
          <w:sz w:val="32"/>
          <w:szCs w:val="32"/>
        </w:rPr>
        <w:t xml:space="preserve"> 82, Ed. </w:t>
      </w:r>
      <w:r w:rsidR="000E0263" w:rsidRPr="00C7057B">
        <w:rPr>
          <w:rFonts w:ascii="Times New Roman" w:hAnsi="Times New Roman" w:cs="Times New Roman"/>
          <w:sz w:val="32"/>
          <w:szCs w:val="32"/>
        </w:rPr>
        <w:t>d</w:t>
      </w:r>
      <w:r w:rsidRPr="00C7057B">
        <w:rPr>
          <w:rFonts w:ascii="Times New Roman" w:hAnsi="Times New Roman" w:cs="Times New Roman"/>
          <w:sz w:val="32"/>
          <w:szCs w:val="32"/>
        </w:rPr>
        <w:t xml:space="preserve">u Cerf (París, 1962) </w:t>
      </w:r>
      <w:r w:rsidRPr="00C7057B">
        <w:rPr>
          <w:rFonts w:ascii="Times New Roman" w:hAnsi="Times New Roman" w:cs="Times New Roman"/>
          <w:sz w:val="32"/>
          <w:szCs w:val="32"/>
          <w:highlight w:val="yellow"/>
        </w:rPr>
        <w:t>y numeramos las líneas de nuestra edición.</w:t>
      </w:r>
    </w:p>
    <w:p w14:paraId="3686084D" w14:textId="77777777" w:rsidR="00B47F0B" w:rsidRPr="00C7057B" w:rsidRDefault="00B47F0B" w:rsidP="00340CFC">
      <w:pPr>
        <w:spacing w:line="240" w:lineRule="atLeast"/>
        <w:ind w:firstLine="709"/>
        <w:jc w:val="right"/>
        <w:rPr>
          <w:rFonts w:ascii="Times New Roman" w:hAnsi="Times New Roman" w:cs="Times New Roman"/>
          <w:sz w:val="32"/>
          <w:szCs w:val="32"/>
        </w:rPr>
      </w:pPr>
      <w:r w:rsidRPr="00C7057B">
        <w:rPr>
          <w:rFonts w:ascii="Times New Roman" w:hAnsi="Times New Roman" w:cs="Times New Roman"/>
          <w:sz w:val="32"/>
          <w:szCs w:val="32"/>
        </w:rPr>
        <w:t>Por la Comunidad de Ntra. Sra. de los Ángeles</w:t>
      </w:r>
    </w:p>
    <w:p w14:paraId="4EF94DAF" w14:textId="77777777" w:rsidR="00B47F0B" w:rsidRPr="009D527A" w:rsidRDefault="00B47F0B" w:rsidP="00340CFC">
      <w:pPr>
        <w:spacing w:line="240" w:lineRule="atLeast"/>
        <w:ind w:firstLine="709"/>
        <w:jc w:val="right"/>
        <w:rPr>
          <w:rFonts w:ascii="Times New Roman" w:hAnsi="Times New Roman" w:cs="Times New Roman"/>
          <w:sz w:val="32"/>
          <w:szCs w:val="32"/>
          <w:lang w:val="en-US"/>
        </w:rPr>
      </w:pPr>
      <w:r w:rsidRPr="009D527A">
        <w:rPr>
          <w:rFonts w:ascii="Times New Roman" w:hAnsi="Times New Roman" w:cs="Times New Roman"/>
          <w:sz w:val="32"/>
          <w:szCs w:val="32"/>
          <w:highlight w:val="yellow"/>
          <w:lang w:val="en-US"/>
        </w:rPr>
        <w:t>E</w:t>
      </w:r>
      <w:r w:rsidR="00797438" w:rsidRPr="009D527A">
        <w:rPr>
          <w:rFonts w:ascii="Times New Roman" w:hAnsi="Times New Roman" w:cs="Times New Roman"/>
          <w:sz w:val="32"/>
          <w:szCs w:val="32"/>
          <w:highlight w:val="yellow"/>
          <w:lang w:val="en-US"/>
        </w:rPr>
        <w:t>duardo</w:t>
      </w:r>
      <w:r w:rsidRPr="009D527A">
        <w:rPr>
          <w:rFonts w:ascii="Times New Roman" w:hAnsi="Times New Roman" w:cs="Times New Roman"/>
          <w:sz w:val="32"/>
          <w:szCs w:val="32"/>
          <w:highlight w:val="yellow"/>
          <w:lang w:val="en-US"/>
        </w:rPr>
        <w:t xml:space="preserve"> </w:t>
      </w:r>
      <w:proofErr w:type="spellStart"/>
      <w:r w:rsidRPr="009D527A">
        <w:rPr>
          <w:rFonts w:ascii="Times New Roman" w:hAnsi="Times New Roman" w:cs="Times New Roman"/>
          <w:sz w:val="32"/>
          <w:szCs w:val="32"/>
          <w:highlight w:val="yellow"/>
          <w:lang w:val="en-US"/>
        </w:rPr>
        <w:t>G</w:t>
      </w:r>
      <w:r w:rsidR="00797438" w:rsidRPr="009D527A">
        <w:rPr>
          <w:rFonts w:ascii="Times New Roman" w:hAnsi="Times New Roman" w:cs="Times New Roman"/>
          <w:sz w:val="32"/>
          <w:szCs w:val="32"/>
          <w:highlight w:val="yellow"/>
          <w:lang w:val="en-US"/>
        </w:rPr>
        <w:t>owland</w:t>
      </w:r>
      <w:proofErr w:type="spellEnd"/>
      <w:r w:rsidRPr="009D527A">
        <w:rPr>
          <w:rFonts w:ascii="Times New Roman" w:hAnsi="Times New Roman" w:cs="Times New Roman"/>
          <w:sz w:val="32"/>
          <w:szCs w:val="32"/>
          <w:highlight w:val="yellow"/>
          <w:lang w:val="en-US"/>
        </w:rPr>
        <w:t>, O.C.S.O.</w:t>
      </w:r>
    </w:p>
    <w:p w14:paraId="4D261900" w14:textId="77777777" w:rsidR="006F5A08" w:rsidRPr="009D527A" w:rsidRDefault="006F5A08" w:rsidP="002915AE">
      <w:pPr>
        <w:spacing w:line="240" w:lineRule="atLeast"/>
        <w:ind w:firstLine="709"/>
        <w:jc w:val="both"/>
        <w:rPr>
          <w:rFonts w:ascii="Times New Roman" w:hAnsi="Times New Roman" w:cs="Times New Roman"/>
          <w:b/>
          <w:sz w:val="32"/>
          <w:szCs w:val="32"/>
          <w:lang w:val="en-US"/>
        </w:rPr>
      </w:pPr>
      <w:r w:rsidRPr="009D527A">
        <w:rPr>
          <w:rFonts w:ascii="Times New Roman" w:hAnsi="Times New Roman" w:cs="Times New Roman"/>
          <w:b/>
          <w:sz w:val="32"/>
          <w:szCs w:val="32"/>
          <w:lang w:val="en-US"/>
        </w:rPr>
        <w:br w:type="page"/>
      </w:r>
    </w:p>
    <w:p w14:paraId="4999FA74" w14:textId="77777777" w:rsidR="006F5A08" w:rsidRPr="00C7057B" w:rsidRDefault="006F5A08" w:rsidP="00340CFC">
      <w:pPr>
        <w:spacing w:line="240" w:lineRule="atLeast"/>
        <w:ind w:firstLine="709"/>
        <w:jc w:val="right"/>
        <w:outlineLvl w:val="0"/>
        <w:rPr>
          <w:rFonts w:ascii="Times New Roman" w:hAnsi="Times New Roman" w:cs="Times New Roman"/>
          <w:b/>
          <w:sz w:val="32"/>
          <w:szCs w:val="32"/>
        </w:rPr>
      </w:pPr>
      <w:r w:rsidRPr="00C7057B">
        <w:rPr>
          <w:rFonts w:ascii="Times New Roman" w:hAnsi="Times New Roman" w:cs="Times New Roman"/>
          <w:b/>
          <w:sz w:val="32"/>
          <w:szCs w:val="32"/>
        </w:rPr>
        <w:lastRenderedPageBreak/>
        <w:t>Introducción</w:t>
      </w:r>
    </w:p>
    <w:p w14:paraId="332A0BBC" w14:textId="77777777" w:rsidR="006F5A08" w:rsidRPr="00C7057B" w:rsidRDefault="006F5A08" w:rsidP="002915AE">
      <w:pPr>
        <w:spacing w:line="240" w:lineRule="atLeast"/>
        <w:ind w:firstLine="709"/>
        <w:jc w:val="both"/>
        <w:outlineLvl w:val="0"/>
        <w:rPr>
          <w:rFonts w:ascii="Times New Roman" w:hAnsi="Times New Roman" w:cs="Times New Roman"/>
          <w:b/>
          <w:sz w:val="32"/>
          <w:szCs w:val="32"/>
        </w:rPr>
      </w:pPr>
      <w:r w:rsidRPr="00C7057B">
        <w:rPr>
          <w:rFonts w:ascii="Times New Roman" w:hAnsi="Times New Roman" w:cs="Times New Roman"/>
          <w:b/>
          <w:sz w:val="32"/>
          <w:szCs w:val="32"/>
        </w:rPr>
        <w:t>Ocasión y fecha de la obra</w:t>
      </w:r>
    </w:p>
    <w:p w14:paraId="6F10EBBC" w14:textId="77777777" w:rsidR="006F5A08" w:rsidRPr="00C7057B" w:rsidRDefault="006F5A0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b/>
        <w:t xml:space="preserve">He aquí una obra de arte admirable. El Cantar de los Cantares ha ejercido un singular atractivo sobre Guillermo de Saint-Thierry. Siendo todavía monje benedictino y habiendo ido a </w:t>
      </w:r>
      <w:proofErr w:type="spellStart"/>
      <w:r w:rsidRPr="00C7057B">
        <w:rPr>
          <w:rFonts w:ascii="Times New Roman" w:hAnsi="Times New Roman" w:cs="Times New Roman"/>
          <w:sz w:val="32"/>
          <w:szCs w:val="32"/>
        </w:rPr>
        <w:t>Claraval</w:t>
      </w:r>
      <w:proofErr w:type="spellEnd"/>
      <w:r w:rsidRPr="00C7057B">
        <w:rPr>
          <w:rFonts w:ascii="Times New Roman" w:hAnsi="Times New Roman" w:cs="Times New Roman"/>
          <w:sz w:val="32"/>
          <w:szCs w:val="32"/>
        </w:rPr>
        <w:t xml:space="preserve"> a instancias de su abad y santo amigo san Bernardo, éste le pidió que comentara el libro del amor de la Biblia, sobre el cual había apuntado algunas notas. Guillermo, monje ciste</w:t>
      </w:r>
      <w:r w:rsidR="002E60C7" w:rsidRPr="00C7057B">
        <w:rPr>
          <w:rFonts w:ascii="Times New Roman" w:hAnsi="Times New Roman" w:cs="Times New Roman"/>
          <w:sz w:val="32"/>
          <w:szCs w:val="32"/>
        </w:rPr>
        <w:t>r</w:t>
      </w:r>
      <w:r w:rsidRPr="00C7057B">
        <w:rPr>
          <w:rFonts w:ascii="Times New Roman" w:hAnsi="Times New Roman" w:cs="Times New Roman"/>
          <w:sz w:val="32"/>
          <w:szCs w:val="32"/>
        </w:rPr>
        <w:t xml:space="preserve">ciense de </w:t>
      </w:r>
      <w:proofErr w:type="spellStart"/>
      <w:r w:rsidRPr="00C7057B">
        <w:rPr>
          <w:rFonts w:ascii="Times New Roman" w:hAnsi="Times New Roman" w:cs="Times New Roman"/>
          <w:sz w:val="32"/>
          <w:szCs w:val="32"/>
        </w:rPr>
        <w:t>Signy</w:t>
      </w:r>
      <w:proofErr w:type="spellEnd"/>
      <w:r w:rsidRPr="00C7057B">
        <w:rPr>
          <w:rFonts w:ascii="Times New Roman" w:hAnsi="Times New Roman" w:cs="Times New Roman"/>
          <w:sz w:val="32"/>
          <w:szCs w:val="32"/>
        </w:rPr>
        <w:t>, había reunido textos de san Ambrosio para componer un comentario al Cantar; luego reunió también</w:t>
      </w:r>
      <w:r w:rsidR="002E60C7" w:rsidRPr="00C7057B">
        <w:rPr>
          <w:rFonts w:ascii="Times New Roman" w:hAnsi="Times New Roman" w:cs="Times New Roman"/>
          <w:sz w:val="32"/>
          <w:szCs w:val="32"/>
        </w:rPr>
        <w:t xml:space="preserve">, renovando y desarrollando los trabajos de Beda, textos de san Gregorio Magno a fin de hacer de ellos un nuevo comentario. Finalmente se decidió él mismo por redactar su propia “exposición” sobre el Cantar de los Cantares. Guillermo nos dice que fue para él una “dulce labor” que sintió mucho tener que interrumpir a fin de luchar contra Abelardo. Este dato nos precisa el tiempo de composición de esta obra maestra: Guillermo habría dejado de escribir en 1138, diez años antes de su muerte. </w:t>
      </w:r>
    </w:p>
    <w:p w14:paraId="77306D3A" w14:textId="77777777" w:rsidR="002E60C7" w:rsidRPr="00C7057B" w:rsidRDefault="002E60C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“comentario” es una obra magistral de un maestro que, llegado al crepúsculo de su vida, está en posesión acabada de su doctrina espiritual y puede transmitirla en toda su medida. A través de las líneas de su trabajo es fácil encontrar el alma ardiente y amante de este monje apasionado por Dios. Al inicio de su Comentario invoca al Autor del Cantar, el Espíritu de amor: “Que, llenos de tu amor, ¡oh amor!, podamos entender el cantar del amor”. La recompensa a la que aspira por su trabajo es también el mismo Amor: “</w:t>
      </w:r>
      <w:r w:rsidR="00F60961" w:rsidRPr="00C7057B">
        <w:rPr>
          <w:rFonts w:ascii="Times New Roman" w:hAnsi="Times New Roman" w:cs="Times New Roman"/>
          <w:sz w:val="32"/>
          <w:szCs w:val="32"/>
        </w:rPr>
        <w:t xml:space="preserve">… </w:t>
      </w:r>
      <w:r w:rsidRPr="00C7057B">
        <w:rPr>
          <w:rFonts w:ascii="Times New Roman" w:hAnsi="Times New Roman" w:cs="Times New Roman"/>
          <w:sz w:val="32"/>
          <w:szCs w:val="32"/>
        </w:rPr>
        <w:t>y como precio de nuestro trabajo, no reclamamos otra cosa que la materia misma de que tratamos: ¡su amor!”</w:t>
      </w:r>
    </w:p>
    <w:p w14:paraId="17DB337F" w14:textId="77777777" w:rsidR="00DD2676" w:rsidRPr="00C7057B" w:rsidRDefault="001D3397" w:rsidP="00340CFC">
      <w:pPr>
        <w:spacing w:line="240" w:lineRule="atLeast"/>
        <w:jc w:val="both"/>
        <w:outlineLvl w:val="0"/>
        <w:rPr>
          <w:rFonts w:ascii="Times New Roman" w:hAnsi="Times New Roman" w:cs="Times New Roman"/>
          <w:b/>
          <w:sz w:val="32"/>
          <w:szCs w:val="32"/>
        </w:rPr>
      </w:pPr>
      <w:r w:rsidRPr="00C7057B">
        <w:rPr>
          <w:rFonts w:ascii="Times New Roman" w:hAnsi="Times New Roman" w:cs="Times New Roman"/>
          <w:b/>
          <w:sz w:val="32"/>
          <w:szCs w:val="32"/>
        </w:rPr>
        <w:t>Tema y género literario</w:t>
      </w:r>
    </w:p>
    <w:p w14:paraId="4F53587E" w14:textId="77777777" w:rsidR="001D3397" w:rsidRPr="00C7057B" w:rsidRDefault="001D339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b/>
        <w:t xml:space="preserve">Una vez más Guillermo escribe sobre el amor. Ya lo había hecho en sus dos primeras obras: “De la contemplación de Dios” y “De la naturaleza y dignidad del amor”. Ahora, estando en </w:t>
      </w:r>
      <w:proofErr w:type="spellStart"/>
      <w:r w:rsidRPr="00C7057B">
        <w:rPr>
          <w:rFonts w:ascii="Times New Roman" w:hAnsi="Times New Roman" w:cs="Times New Roman"/>
          <w:sz w:val="32"/>
          <w:szCs w:val="32"/>
        </w:rPr>
        <w:t>Signy</w:t>
      </w:r>
      <w:proofErr w:type="spellEnd"/>
      <w:r w:rsidRPr="00C7057B">
        <w:rPr>
          <w:rFonts w:ascii="Times New Roman" w:hAnsi="Times New Roman" w:cs="Times New Roman"/>
          <w:sz w:val="32"/>
          <w:szCs w:val="32"/>
        </w:rPr>
        <w:t>, donde dispone de momentos de ocio, vuelve a escribir sobre el amor. El Cantar de los Cantares es su texto.</w:t>
      </w:r>
    </w:p>
    <w:p w14:paraId="4B76ACF2" w14:textId="77777777" w:rsidR="001D3397" w:rsidRPr="00C7057B" w:rsidRDefault="001D339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ab/>
        <w:t>Con modestia se excusa de no examinar otra cosa que el “sentido moral” del poema, sus aplicaciones prácticas para las almas amantes que leen este libro de la Escritura.</w:t>
      </w:r>
    </w:p>
    <w:p w14:paraId="22D58B38" w14:textId="77777777" w:rsidR="001D3397" w:rsidRPr="00C7057B" w:rsidRDefault="001D339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b/>
        <w:t>De hecho, Guillermo expone brevemente lo que, piensa, es el “sentido</w:t>
      </w:r>
      <w:r w:rsidR="00EC0710" w:rsidRPr="00C7057B">
        <w:rPr>
          <w:rFonts w:ascii="Times New Roman" w:hAnsi="Times New Roman" w:cs="Times New Roman"/>
          <w:sz w:val="32"/>
          <w:szCs w:val="32"/>
        </w:rPr>
        <w:t xml:space="preserve"> histórico” del Cantar. Salomón se casó con la hija del Faraón; encontrándola demasiado “bárbara” y habiéndole concedido algunas prendas de su amor, la aparta de sí, reservándose llamarla a una mayor intimidad cuando hay</w:t>
      </w:r>
      <w:r w:rsidR="00FB0C8F" w:rsidRPr="00C7057B">
        <w:rPr>
          <w:rFonts w:ascii="Times New Roman" w:hAnsi="Times New Roman" w:cs="Times New Roman"/>
          <w:sz w:val="32"/>
          <w:szCs w:val="32"/>
        </w:rPr>
        <w:t>a</w:t>
      </w:r>
      <w:r w:rsidR="00EC0710" w:rsidRPr="00C7057B">
        <w:rPr>
          <w:rFonts w:ascii="Times New Roman" w:hAnsi="Times New Roman" w:cs="Times New Roman"/>
          <w:sz w:val="32"/>
          <w:szCs w:val="32"/>
        </w:rPr>
        <w:t xml:space="preserve"> perdido la “tez morena” que tuvo en Egipto. Luego encontramos largos desarrollos sobre el “sentido espiritual” de estos pasajes. Dios es el Esposo, el Verbo encarnado, Jesús; la Esposa es el alma entregada a Dios.</w:t>
      </w:r>
    </w:p>
    <w:p w14:paraId="754AABDF" w14:textId="77777777" w:rsidR="00EC0710" w:rsidRPr="00C7057B" w:rsidRDefault="00EC071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 lo largo del texto sagrado todo, el hombre de Dios va a leer el cántico del amor. El alma, llamada a ser esposa, tiene que ser purificada, recibe varias prendas del amor divino, crece su entrega, padece tormento cuando Dios se aleja, anhela su venida, se purifica y</w:t>
      </w:r>
      <w:r w:rsidR="00FB0C8F"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FB0C8F" w:rsidRPr="00C7057B">
        <w:rPr>
          <w:rFonts w:ascii="Times New Roman" w:hAnsi="Times New Roman" w:cs="Times New Roman"/>
          <w:sz w:val="32"/>
          <w:szCs w:val="32"/>
        </w:rPr>
        <w:t xml:space="preserve"> </w:t>
      </w:r>
      <w:r w:rsidRPr="00C7057B">
        <w:rPr>
          <w:rFonts w:ascii="Times New Roman" w:hAnsi="Times New Roman" w:cs="Times New Roman"/>
          <w:sz w:val="32"/>
          <w:szCs w:val="32"/>
        </w:rPr>
        <w:t>de vez en cuando</w:t>
      </w:r>
      <w:r w:rsidR="00FB0C8F"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FB0C8F" w:rsidRPr="00C7057B">
        <w:rPr>
          <w:rFonts w:ascii="Times New Roman" w:hAnsi="Times New Roman" w:cs="Times New Roman"/>
          <w:sz w:val="32"/>
          <w:szCs w:val="32"/>
        </w:rPr>
        <w:t xml:space="preserve"> </w:t>
      </w:r>
      <w:r w:rsidRPr="00C7057B">
        <w:rPr>
          <w:rFonts w:ascii="Times New Roman" w:hAnsi="Times New Roman" w:cs="Times New Roman"/>
          <w:sz w:val="32"/>
          <w:szCs w:val="32"/>
        </w:rPr>
        <w:t>goza de “experiencias” que la unen maravillosamente al Dios</w:t>
      </w:r>
      <w:r w:rsidR="00FB0C8F" w:rsidRPr="00C7057B">
        <w:rPr>
          <w:rFonts w:ascii="Times New Roman" w:hAnsi="Times New Roman" w:cs="Times New Roman"/>
          <w:sz w:val="32"/>
          <w:szCs w:val="32"/>
        </w:rPr>
        <w:t xml:space="preserve"> </w:t>
      </w:r>
      <w:r w:rsidRPr="00C7057B">
        <w:rPr>
          <w:rFonts w:ascii="Times New Roman" w:hAnsi="Times New Roman" w:cs="Times New Roman"/>
          <w:sz w:val="32"/>
          <w:szCs w:val="32"/>
        </w:rPr>
        <w:t>- Esposo.</w:t>
      </w:r>
    </w:p>
    <w:p w14:paraId="4CB0839F" w14:textId="77777777" w:rsidR="00570135" w:rsidRPr="00C7057B" w:rsidRDefault="009C6AC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Este tema del itinerario espiritual del hombre a Dios vuelve incesantemente en sus diversas fases. El lector se ve adherido al alma de Guillermo y sabe </w:t>
      </w:r>
      <w:r w:rsidR="00B465A7" w:rsidRPr="00C7057B">
        <w:rPr>
          <w:rFonts w:ascii="Times New Roman" w:hAnsi="Times New Roman" w:cs="Times New Roman"/>
          <w:sz w:val="32"/>
          <w:szCs w:val="32"/>
        </w:rPr>
        <w:t>“</w:t>
      </w:r>
      <w:r w:rsidRPr="00C7057B">
        <w:rPr>
          <w:rFonts w:ascii="Times New Roman" w:hAnsi="Times New Roman" w:cs="Times New Roman"/>
          <w:sz w:val="32"/>
          <w:szCs w:val="32"/>
        </w:rPr>
        <w:t>reconocer en su propio corazón</w:t>
      </w:r>
      <w:r w:rsidR="00B465A7" w:rsidRPr="00C7057B">
        <w:rPr>
          <w:rFonts w:ascii="Times New Roman" w:hAnsi="Times New Roman" w:cs="Times New Roman"/>
          <w:sz w:val="32"/>
          <w:szCs w:val="32"/>
        </w:rPr>
        <w:t>”</w:t>
      </w:r>
      <w:r w:rsidRPr="00C7057B">
        <w:rPr>
          <w:rFonts w:ascii="Times New Roman" w:hAnsi="Times New Roman" w:cs="Times New Roman"/>
          <w:sz w:val="32"/>
          <w:szCs w:val="32"/>
        </w:rPr>
        <w:t xml:space="preserve"> lo que dice el Cantar; no se fatiga. Así, todo este Comentario es una suerte de tratado de oración sobre el cual el autor se cuida de prevenirnos desde el principio:</w:t>
      </w:r>
      <w:r w:rsidR="00FB0C8F"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…todas las partes de este cantar no son otra cosa que etapas en las vías de la oración, formas suyas diversas, materias y temas de oración.” </w:t>
      </w:r>
    </w:p>
    <w:p w14:paraId="2AB63D1C" w14:textId="77777777" w:rsidR="009C6ACD" w:rsidRPr="00C7057B" w:rsidRDefault="009C6AC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w:t>
      </w:r>
      <w:r w:rsidR="008A5A08" w:rsidRPr="00C7057B">
        <w:rPr>
          <w:rFonts w:ascii="Times New Roman" w:hAnsi="Times New Roman" w:cs="Times New Roman"/>
          <w:sz w:val="32"/>
          <w:szCs w:val="32"/>
        </w:rPr>
        <w:t>T</w:t>
      </w:r>
      <w:r w:rsidRPr="00C7057B">
        <w:rPr>
          <w:rFonts w:ascii="Times New Roman" w:hAnsi="Times New Roman" w:cs="Times New Roman"/>
          <w:sz w:val="32"/>
          <w:szCs w:val="32"/>
        </w:rPr>
        <w:t>odas las partes…”, porque nuestro autor distingue cuatro partes, a las que considera cuatro “cantos”, cada una de las cuales termina en la unión con el Esposo.</w:t>
      </w:r>
    </w:p>
    <w:p w14:paraId="2C53268D" w14:textId="77777777" w:rsidR="009C6ACD" w:rsidRPr="00C7057B" w:rsidRDefault="009C6AC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Alguna expresión podrá resultar desagradable para el lector moderno. Guillermo la emplea por considerar que en su época</w:t>
      </w:r>
      <w:r w:rsidR="00FB0C8F" w:rsidRPr="00C7057B">
        <w:rPr>
          <w:rFonts w:ascii="Times New Roman" w:hAnsi="Times New Roman" w:cs="Times New Roman"/>
          <w:sz w:val="32"/>
          <w:szCs w:val="32"/>
        </w:rPr>
        <w:t xml:space="preserve"> </w:t>
      </w:r>
      <w:r w:rsidRPr="00C7057B">
        <w:rPr>
          <w:rFonts w:ascii="Times New Roman" w:hAnsi="Times New Roman" w:cs="Times New Roman"/>
          <w:sz w:val="32"/>
          <w:szCs w:val="32"/>
        </w:rPr>
        <w:t>- siglo XII</w:t>
      </w:r>
      <w:r w:rsidR="00FB0C8F"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FB0C8F"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ciertos términos no escandalizaban a sus contemporáneos, quienes, con la mente de la Escritura, creían que todo es puro para los puros </w:t>
      </w:r>
      <w:r w:rsidRPr="00C7057B">
        <w:rPr>
          <w:rFonts w:ascii="Times New Roman" w:hAnsi="Times New Roman" w:cs="Times New Roman"/>
          <w:b/>
          <w:sz w:val="32"/>
          <w:szCs w:val="32"/>
        </w:rPr>
        <w:t xml:space="preserve">(cf. </w:t>
      </w:r>
      <w:proofErr w:type="spellStart"/>
      <w:r w:rsidRPr="00C7057B">
        <w:rPr>
          <w:rFonts w:ascii="Times New Roman" w:hAnsi="Times New Roman" w:cs="Times New Roman"/>
          <w:b/>
          <w:sz w:val="32"/>
          <w:szCs w:val="32"/>
        </w:rPr>
        <w:t>Tit</w:t>
      </w:r>
      <w:proofErr w:type="spellEnd"/>
      <w:r w:rsidRPr="00C7057B">
        <w:rPr>
          <w:rFonts w:ascii="Times New Roman" w:hAnsi="Times New Roman" w:cs="Times New Roman"/>
          <w:b/>
          <w:sz w:val="32"/>
          <w:szCs w:val="32"/>
        </w:rPr>
        <w:t xml:space="preserve">. </w:t>
      </w:r>
      <w:r w:rsidR="004B66B7" w:rsidRPr="00C7057B">
        <w:rPr>
          <w:rFonts w:ascii="Times New Roman" w:hAnsi="Times New Roman" w:cs="Times New Roman"/>
          <w:sz w:val="32"/>
          <w:szCs w:val="32"/>
        </w:rPr>
        <w:t>1</w:t>
      </w:r>
      <w:r w:rsidRPr="00C7057B">
        <w:rPr>
          <w:rFonts w:ascii="Times New Roman" w:hAnsi="Times New Roman" w:cs="Times New Roman"/>
          <w:b/>
          <w:sz w:val="32"/>
          <w:szCs w:val="32"/>
        </w:rPr>
        <w:t>,</w:t>
      </w:r>
      <w:r w:rsidRPr="00C7057B">
        <w:rPr>
          <w:rFonts w:ascii="Times New Roman" w:hAnsi="Times New Roman" w:cs="Times New Roman"/>
          <w:sz w:val="32"/>
          <w:szCs w:val="32"/>
        </w:rPr>
        <w:t xml:space="preserve"> 15).</w:t>
      </w:r>
    </w:p>
    <w:p w14:paraId="0CFABEBA" w14:textId="77777777" w:rsidR="009C6ACD" w:rsidRPr="00C7057B" w:rsidRDefault="009C6AC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 xml:space="preserve">Este Comentario, al igual que el de San Bernardo sobre el mismo tema, es una obra mística. El abad de </w:t>
      </w:r>
      <w:proofErr w:type="spellStart"/>
      <w:r w:rsidRPr="00C7057B">
        <w:rPr>
          <w:rFonts w:ascii="Times New Roman" w:hAnsi="Times New Roman" w:cs="Times New Roman"/>
          <w:sz w:val="32"/>
          <w:szCs w:val="32"/>
        </w:rPr>
        <w:t>Claraval</w:t>
      </w:r>
      <w:proofErr w:type="spellEnd"/>
      <w:r w:rsidRPr="00C7057B">
        <w:rPr>
          <w:rFonts w:ascii="Times New Roman" w:hAnsi="Times New Roman" w:cs="Times New Roman"/>
          <w:sz w:val="32"/>
          <w:szCs w:val="32"/>
        </w:rPr>
        <w:t xml:space="preserve"> tiene pasajes admirables sobre los “besos en los pies”, en las manos y en la boca del Señor; sobre la increíble familiaridad con la cual el divino Esposo trata al alma</w:t>
      </w:r>
      <w:r w:rsidR="004B66B7"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4B66B7"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esposa, sobre las “visitas del Verbo” y los tormentos que le causan las súbitas desapariciones; pero él no teme, en tales sermones, abordar otros temas, tales como la muerte de Gerardo, condenar la herejía de los </w:t>
      </w:r>
      <w:proofErr w:type="spellStart"/>
      <w:r w:rsidRPr="00C7057B">
        <w:rPr>
          <w:rFonts w:ascii="Times New Roman" w:hAnsi="Times New Roman" w:cs="Times New Roman"/>
          <w:sz w:val="32"/>
          <w:szCs w:val="32"/>
        </w:rPr>
        <w:t>euricianos</w:t>
      </w:r>
      <w:proofErr w:type="spellEnd"/>
      <w:r w:rsidRPr="00C7057B">
        <w:rPr>
          <w:rFonts w:ascii="Times New Roman" w:hAnsi="Times New Roman" w:cs="Times New Roman"/>
          <w:sz w:val="32"/>
          <w:szCs w:val="32"/>
        </w:rPr>
        <w:t>, regañar a los novicios</w:t>
      </w:r>
      <w:r w:rsidR="00C728C0" w:rsidRPr="00C7057B">
        <w:rPr>
          <w:rFonts w:ascii="Times New Roman" w:hAnsi="Times New Roman" w:cs="Times New Roman"/>
          <w:sz w:val="32"/>
          <w:szCs w:val="32"/>
        </w:rPr>
        <w:t xml:space="preserve"> por su indiscreción en </w:t>
      </w:r>
      <w:r w:rsidR="00044B35" w:rsidRPr="00C7057B">
        <w:rPr>
          <w:rFonts w:ascii="Times New Roman" w:hAnsi="Times New Roman" w:cs="Times New Roman"/>
          <w:sz w:val="32"/>
          <w:szCs w:val="32"/>
        </w:rPr>
        <w:t>las</w:t>
      </w:r>
      <w:r w:rsidR="00C728C0" w:rsidRPr="00C7057B">
        <w:rPr>
          <w:rFonts w:ascii="Times New Roman" w:hAnsi="Times New Roman" w:cs="Times New Roman"/>
          <w:sz w:val="32"/>
          <w:szCs w:val="32"/>
        </w:rPr>
        <w:t xml:space="preserve"> mortificaciones, hablar de las virtudes morales, etc. Guillermo, por el contrario, se ciñe más a la búsqueda de la unión, en el alcance de la experiencia mística. Claro, no habla delante de un auditorio de monjes, sino que escribe un tratado, lo que por su género se presta menos a </w:t>
      </w:r>
      <w:r w:rsidR="00044B35" w:rsidRPr="00C7057B">
        <w:rPr>
          <w:rFonts w:ascii="Times New Roman" w:hAnsi="Times New Roman" w:cs="Times New Roman"/>
          <w:sz w:val="32"/>
          <w:szCs w:val="32"/>
        </w:rPr>
        <w:t>digresiones</w:t>
      </w:r>
      <w:r w:rsidR="00C728C0" w:rsidRPr="00C7057B">
        <w:rPr>
          <w:rFonts w:ascii="Times New Roman" w:hAnsi="Times New Roman" w:cs="Times New Roman"/>
          <w:sz w:val="32"/>
          <w:szCs w:val="32"/>
        </w:rPr>
        <w:t xml:space="preserve"> familiares.</w:t>
      </w:r>
    </w:p>
    <w:p w14:paraId="0A738E56" w14:textId="77777777" w:rsidR="00C728C0" w:rsidRPr="00C7057B" w:rsidRDefault="00C728C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Más metódico que san Bernardo, no le falta vuelo, sin duda. Menos confiado a la inspiración que su dilecto amigo, queda hipnotizado por la única cosa que lo atrae y ha constituido su vida: alcanzar a Dios en la experiencia, por lo que él llama “el sentido del amor iluminado”; </w:t>
      </w:r>
      <w:r w:rsidR="004B66B7" w:rsidRPr="00C7057B">
        <w:rPr>
          <w:rFonts w:ascii="Times New Roman" w:hAnsi="Times New Roman" w:cs="Times New Roman"/>
          <w:sz w:val="32"/>
          <w:szCs w:val="32"/>
        </w:rPr>
        <w:t>“e</w:t>
      </w:r>
      <w:r w:rsidRPr="00C7057B">
        <w:rPr>
          <w:rFonts w:ascii="Times New Roman" w:hAnsi="Times New Roman" w:cs="Times New Roman"/>
          <w:sz w:val="32"/>
          <w:szCs w:val="32"/>
        </w:rPr>
        <w:t>xperiencia” que es preludio, gusto anticipado de la visión, de la posesión de Dios en la beatitud celestial.</w:t>
      </w:r>
    </w:p>
    <w:p w14:paraId="0E282587" w14:textId="77777777" w:rsidR="00C728C0" w:rsidRPr="00C7057B" w:rsidRDefault="00C728C0" w:rsidP="00340CFC">
      <w:pPr>
        <w:spacing w:line="240" w:lineRule="atLeast"/>
        <w:jc w:val="both"/>
        <w:outlineLvl w:val="0"/>
        <w:rPr>
          <w:rFonts w:ascii="Times New Roman" w:hAnsi="Times New Roman" w:cs="Times New Roman"/>
          <w:b/>
          <w:sz w:val="32"/>
          <w:szCs w:val="32"/>
        </w:rPr>
      </w:pPr>
      <w:r w:rsidRPr="00C7057B">
        <w:rPr>
          <w:rFonts w:ascii="Times New Roman" w:hAnsi="Times New Roman" w:cs="Times New Roman"/>
          <w:b/>
          <w:sz w:val="32"/>
          <w:szCs w:val="32"/>
        </w:rPr>
        <w:t>Breve análisis</w:t>
      </w:r>
    </w:p>
    <w:p w14:paraId="35346CEF" w14:textId="77777777" w:rsidR="00C728C0" w:rsidRPr="00C7057B" w:rsidRDefault="00C728C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 subdivisión del texto nos indica el seguimiento de los temas e ideas del Comentario; claro está</w:t>
      </w:r>
      <w:r w:rsidR="00B465A7" w:rsidRPr="00C7057B">
        <w:rPr>
          <w:rFonts w:ascii="Times New Roman" w:hAnsi="Times New Roman" w:cs="Times New Roman"/>
          <w:sz w:val="32"/>
          <w:szCs w:val="32"/>
        </w:rPr>
        <w:t>,</w:t>
      </w:r>
      <w:r w:rsidRPr="00C7057B">
        <w:rPr>
          <w:rFonts w:ascii="Times New Roman" w:hAnsi="Times New Roman" w:cs="Times New Roman"/>
          <w:sz w:val="32"/>
          <w:szCs w:val="32"/>
        </w:rPr>
        <w:t xml:space="preserve"> estos títulos, que tienen por finalidad facilitar la inteligencia de la lectura, no pertenecen a Guillermo. Él tan </w:t>
      </w:r>
      <w:r w:rsidR="00B465A7" w:rsidRPr="00C7057B">
        <w:rPr>
          <w:rFonts w:ascii="Times New Roman" w:hAnsi="Times New Roman" w:cs="Times New Roman"/>
          <w:sz w:val="32"/>
          <w:szCs w:val="32"/>
        </w:rPr>
        <w:t>solo</w:t>
      </w:r>
      <w:r w:rsidRPr="00C7057B">
        <w:rPr>
          <w:rFonts w:ascii="Times New Roman" w:hAnsi="Times New Roman" w:cs="Times New Roman"/>
          <w:sz w:val="32"/>
          <w:szCs w:val="32"/>
        </w:rPr>
        <w:t xml:space="preserve"> distingue cuatro cantos de los cuales </w:t>
      </w:r>
      <w:r w:rsidR="00B465A7"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pudo comentar el primero y una parte del segundo.</w:t>
      </w:r>
    </w:p>
    <w:p w14:paraId="3743CBD7" w14:textId="77777777" w:rsidR="00C728C0" w:rsidRPr="00C7057B" w:rsidRDefault="00C728C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El mismo tema se desarrolla en cada uno: el Esposo comienza obsequiando prendas de </w:t>
      </w:r>
      <w:r w:rsidR="00A47136" w:rsidRPr="00C7057B">
        <w:rPr>
          <w:rFonts w:ascii="Times New Roman" w:hAnsi="Times New Roman" w:cs="Times New Roman"/>
          <w:sz w:val="32"/>
          <w:szCs w:val="32"/>
        </w:rPr>
        <w:t xml:space="preserve">su </w:t>
      </w:r>
      <w:r w:rsidRPr="00C7057B">
        <w:rPr>
          <w:rFonts w:ascii="Times New Roman" w:hAnsi="Times New Roman" w:cs="Times New Roman"/>
          <w:sz w:val="32"/>
          <w:szCs w:val="32"/>
        </w:rPr>
        <w:t xml:space="preserve">amor a su Esposa, es decir, Dios </w:t>
      </w:r>
      <w:r w:rsidR="00044B35" w:rsidRPr="00C7057B">
        <w:rPr>
          <w:rFonts w:ascii="Times New Roman" w:hAnsi="Times New Roman" w:cs="Times New Roman"/>
          <w:sz w:val="32"/>
          <w:szCs w:val="32"/>
        </w:rPr>
        <w:t>concede</w:t>
      </w:r>
      <w:r w:rsidRPr="00C7057B">
        <w:rPr>
          <w:rFonts w:ascii="Times New Roman" w:hAnsi="Times New Roman" w:cs="Times New Roman"/>
          <w:sz w:val="32"/>
          <w:szCs w:val="32"/>
        </w:rPr>
        <w:t xml:space="preserve"> favores de naturaleza mística al alma y luego se aleja. El alma</w:t>
      </w:r>
      <w:r w:rsidR="004B66B7"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4B66B7" w:rsidRPr="00C7057B">
        <w:rPr>
          <w:rFonts w:ascii="Times New Roman" w:hAnsi="Times New Roman" w:cs="Times New Roman"/>
          <w:sz w:val="32"/>
          <w:szCs w:val="32"/>
        </w:rPr>
        <w:t xml:space="preserve"> </w:t>
      </w:r>
      <w:r w:rsidRPr="00C7057B">
        <w:rPr>
          <w:rFonts w:ascii="Times New Roman" w:hAnsi="Times New Roman" w:cs="Times New Roman"/>
          <w:sz w:val="32"/>
          <w:szCs w:val="32"/>
        </w:rPr>
        <w:t>esposa suspira anhelante por lo que ha gustado y, de esta forma, Dios la purifica.</w:t>
      </w:r>
    </w:p>
    <w:p w14:paraId="3EEFC7BB" w14:textId="77777777" w:rsidR="004A42B8" w:rsidRPr="00C7057B" w:rsidRDefault="00C728C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Las experiencias se alternan con las ausencias del </w:t>
      </w:r>
      <w:r w:rsidR="004B66B7" w:rsidRPr="00C7057B">
        <w:rPr>
          <w:rFonts w:ascii="Times New Roman" w:hAnsi="Times New Roman" w:cs="Times New Roman"/>
          <w:sz w:val="32"/>
          <w:szCs w:val="32"/>
        </w:rPr>
        <w:t>E</w:t>
      </w:r>
      <w:r w:rsidRPr="00C7057B">
        <w:rPr>
          <w:rFonts w:ascii="Times New Roman" w:hAnsi="Times New Roman" w:cs="Times New Roman"/>
          <w:sz w:val="32"/>
          <w:szCs w:val="32"/>
        </w:rPr>
        <w:t>sposo; por fin, es</w:t>
      </w:r>
      <w:r w:rsidR="00A47136" w:rsidRPr="00C7057B">
        <w:rPr>
          <w:rFonts w:ascii="Times New Roman" w:hAnsi="Times New Roman" w:cs="Times New Roman"/>
          <w:sz w:val="32"/>
          <w:szCs w:val="32"/>
        </w:rPr>
        <w:t>t</w:t>
      </w:r>
      <w:r w:rsidRPr="00C7057B">
        <w:rPr>
          <w:rFonts w:ascii="Times New Roman" w:hAnsi="Times New Roman" w:cs="Times New Roman"/>
          <w:sz w:val="32"/>
          <w:szCs w:val="32"/>
        </w:rPr>
        <w:t>o se convierte a veces en una experiencia rápida pero maravillosa: la “unidad de espíritu”.</w:t>
      </w:r>
      <w:r w:rsidR="00E70C26" w:rsidRPr="00C7057B">
        <w:rPr>
          <w:rFonts w:ascii="Times New Roman" w:hAnsi="Times New Roman" w:cs="Times New Roman"/>
          <w:sz w:val="32"/>
          <w:szCs w:val="32"/>
        </w:rPr>
        <w:t xml:space="preserve"> </w:t>
      </w:r>
      <w:r w:rsidRPr="00C7057B">
        <w:rPr>
          <w:rFonts w:ascii="Times New Roman" w:hAnsi="Times New Roman" w:cs="Times New Roman"/>
          <w:sz w:val="32"/>
          <w:szCs w:val="32"/>
        </w:rPr>
        <w:t>El alma p</w:t>
      </w:r>
      <w:r w:rsidR="00E70C26" w:rsidRPr="00C7057B">
        <w:rPr>
          <w:rFonts w:ascii="Times New Roman" w:hAnsi="Times New Roman" w:cs="Times New Roman"/>
          <w:sz w:val="32"/>
          <w:szCs w:val="32"/>
        </w:rPr>
        <w:t>e</w:t>
      </w:r>
      <w:r w:rsidRPr="00C7057B">
        <w:rPr>
          <w:rFonts w:ascii="Times New Roman" w:hAnsi="Times New Roman" w:cs="Times New Roman"/>
          <w:sz w:val="32"/>
          <w:szCs w:val="32"/>
        </w:rPr>
        <w:t xml:space="preserve">rcibe que es Dios quien viene a amarse en ella, el Espíritu Santo toma su amor para </w:t>
      </w:r>
      <w:r w:rsidRPr="00C7057B">
        <w:rPr>
          <w:rFonts w:ascii="Times New Roman" w:hAnsi="Times New Roman" w:cs="Times New Roman"/>
          <w:sz w:val="32"/>
          <w:szCs w:val="32"/>
        </w:rPr>
        <w:lastRenderedPageBreak/>
        <w:t xml:space="preserve">aunarla, levantarla </w:t>
      </w:r>
      <w:r w:rsidR="00C9126C" w:rsidRPr="00C7057B">
        <w:rPr>
          <w:rFonts w:ascii="Times New Roman" w:hAnsi="Times New Roman" w:cs="Times New Roman"/>
          <w:sz w:val="32"/>
          <w:szCs w:val="32"/>
        </w:rPr>
        <w:t>y amar con su amor</w:t>
      </w:r>
      <w:r w:rsidR="00044B35" w:rsidRPr="00C7057B">
        <w:rPr>
          <w:rFonts w:ascii="Times New Roman" w:hAnsi="Times New Roman" w:cs="Times New Roman"/>
          <w:sz w:val="32"/>
          <w:szCs w:val="32"/>
        </w:rPr>
        <w:t>,</w:t>
      </w:r>
      <w:r w:rsidR="00C9126C" w:rsidRPr="00C7057B">
        <w:rPr>
          <w:rFonts w:ascii="Times New Roman" w:hAnsi="Times New Roman" w:cs="Times New Roman"/>
          <w:sz w:val="32"/>
          <w:szCs w:val="32"/>
        </w:rPr>
        <w:t xml:space="preserve"> El alma logra el “estado de piedad”, estado de paz interior que nada puede llegar a perturbar, e irradia</w:t>
      </w:r>
      <w:r w:rsidR="00E70C26" w:rsidRPr="00C7057B">
        <w:rPr>
          <w:rFonts w:ascii="Times New Roman" w:hAnsi="Times New Roman" w:cs="Times New Roman"/>
          <w:sz w:val="32"/>
          <w:szCs w:val="32"/>
        </w:rPr>
        <w:t>, difunde felicidad en torno suyo. Aquí también las experiencias y ausencias del Esposo se alternan, mientras el alma espera el gran alcance definitivo en la visión del cielo.</w:t>
      </w:r>
    </w:p>
    <w:p w14:paraId="0FCE157F" w14:textId="77777777" w:rsidR="000F19EF" w:rsidRPr="00C7057B" w:rsidRDefault="00E70C2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Reconocemos también aquí las mismas etapas ya descritas, pero en forma más didáctica, en su “Carta de oro”; aquí parecería que nosotros las vivimos con Guillermo; en cada página sentimos su alma mística, que nos arrastra</w:t>
      </w:r>
      <w:r w:rsidR="008A5A08" w:rsidRPr="00C7057B">
        <w:rPr>
          <w:rFonts w:ascii="Times New Roman" w:hAnsi="Times New Roman" w:cs="Times New Roman"/>
          <w:sz w:val="32"/>
          <w:szCs w:val="32"/>
        </w:rPr>
        <w:t xml:space="preserve"> a su cortejo, un poco como los compañeros del Esposo, quienes, a su vista, corren en </w:t>
      </w:r>
      <w:proofErr w:type="spellStart"/>
      <w:r w:rsidR="008A5A08" w:rsidRPr="00C7057B">
        <w:rPr>
          <w:rFonts w:ascii="Times New Roman" w:hAnsi="Times New Roman" w:cs="Times New Roman"/>
          <w:sz w:val="32"/>
          <w:szCs w:val="32"/>
        </w:rPr>
        <w:t>po</w:t>
      </w:r>
      <w:r w:rsidR="000F19EF" w:rsidRPr="00C7057B">
        <w:rPr>
          <w:rFonts w:ascii="Times New Roman" w:hAnsi="Times New Roman" w:cs="Times New Roman"/>
          <w:sz w:val="32"/>
          <w:szCs w:val="32"/>
        </w:rPr>
        <w:t>s</w:t>
      </w:r>
      <w:proofErr w:type="spellEnd"/>
      <w:r w:rsidR="008A5A08" w:rsidRPr="00C7057B">
        <w:rPr>
          <w:rFonts w:ascii="Times New Roman" w:hAnsi="Times New Roman" w:cs="Times New Roman"/>
          <w:sz w:val="32"/>
          <w:szCs w:val="32"/>
        </w:rPr>
        <w:t xml:space="preserve"> del olor de sus perfumes. De todos modos, el santo abad no se deja aprisionar</w:t>
      </w:r>
      <w:r w:rsidR="000F19EF" w:rsidRPr="00C7057B">
        <w:rPr>
          <w:rFonts w:ascii="Times New Roman" w:hAnsi="Times New Roman" w:cs="Times New Roman"/>
          <w:sz w:val="32"/>
          <w:szCs w:val="32"/>
        </w:rPr>
        <w:t xml:space="preserve"> por el esquema trazado. Él va o viene, según le place, por los versos del Cantar y su personal inspiración. Aquí habla de ciencia y sabiduría, allí de la unión mística, después de los suspiros del alma privada de la presencia divina, de su purificación, de sus virtudes, o bien hace la descripción de una experiencia mística.</w:t>
      </w:r>
    </w:p>
    <w:p w14:paraId="701B6454" w14:textId="77777777" w:rsidR="000F19EF" w:rsidRPr="00C7057B" w:rsidRDefault="000F19EF" w:rsidP="00340CFC">
      <w:pPr>
        <w:spacing w:line="240" w:lineRule="atLeast"/>
        <w:jc w:val="both"/>
        <w:outlineLvl w:val="0"/>
        <w:rPr>
          <w:rFonts w:ascii="Times New Roman" w:hAnsi="Times New Roman" w:cs="Times New Roman"/>
          <w:b/>
          <w:sz w:val="32"/>
          <w:szCs w:val="32"/>
        </w:rPr>
      </w:pPr>
      <w:r w:rsidRPr="00C7057B">
        <w:rPr>
          <w:rFonts w:ascii="Times New Roman" w:hAnsi="Times New Roman" w:cs="Times New Roman"/>
          <w:b/>
          <w:sz w:val="32"/>
          <w:szCs w:val="32"/>
        </w:rPr>
        <w:t>El texto</w:t>
      </w:r>
    </w:p>
    <w:p w14:paraId="65E4D762" w14:textId="77777777" w:rsidR="00E70C26" w:rsidRPr="00C7057B" w:rsidRDefault="000F19E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 presente traducción está basada en el texto latino publicado por PAIN DE</w:t>
      </w:r>
      <w:r w:rsidRPr="00C7057B">
        <w:rPr>
          <w:rFonts w:ascii="Times New Roman" w:hAnsi="Times New Roman" w:cs="Times New Roman"/>
          <w:sz w:val="32"/>
          <w:szCs w:val="32"/>
          <w:lang w:val="fr-FR"/>
        </w:rPr>
        <w:t xml:space="preserve"> CITEAUX</w:t>
      </w:r>
      <w:r w:rsidRPr="00C7057B">
        <w:rPr>
          <w:rFonts w:ascii="Times New Roman" w:hAnsi="Times New Roman" w:cs="Times New Roman"/>
          <w:sz w:val="32"/>
          <w:szCs w:val="32"/>
        </w:rPr>
        <w:t xml:space="preserve"> 9 – 12, el cual sigue el único manuscrito que tenemos hasta el presente, el MS 114 de la Biblioteca de </w:t>
      </w:r>
      <w:proofErr w:type="spellStart"/>
      <w:r w:rsidRPr="00C7057B">
        <w:rPr>
          <w:rFonts w:ascii="Times New Roman" w:hAnsi="Times New Roman" w:cs="Times New Roman"/>
          <w:sz w:val="32"/>
          <w:szCs w:val="32"/>
        </w:rPr>
        <w:t>Charleville</w:t>
      </w:r>
      <w:proofErr w:type="spellEnd"/>
      <w:r w:rsidRPr="00C7057B">
        <w:rPr>
          <w:rFonts w:ascii="Times New Roman" w:hAnsi="Times New Roman" w:cs="Times New Roman"/>
          <w:sz w:val="32"/>
          <w:szCs w:val="32"/>
        </w:rPr>
        <w:t xml:space="preserve"> (Bélgica). Este manuscrito del siglo XII viene de </w:t>
      </w:r>
      <w:proofErr w:type="spellStart"/>
      <w:r w:rsidRPr="00C7057B">
        <w:rPr>
          <w:rFonts w:ascii="Times New Roman" w:hAnsi="Times New Roman" w:cs="Times New Roman"/>
          <w:sz w:val="32"/>
          <w:szCs w:val="32"/>
        </w:rPr>
        <w:t>Signy</w:t>
      </w:r>
      <w:proofErr w:type="spellEnd"/>
      <w:r w:rsidRPr="00C7057B">
        <w:rPr>
          <w:rFonts w:ascii="Times New Roman" w:hAnsi="Times New Roman" w:cs="Times New Roman"/>
          <w:sz w:val="32"/>
          <w:szCs w:val="32"/>
        </w:rPr>
        <w:t xml:space="preserve"> y es particularmente precioso por cuanto parece ser el mismo Guillermo quien personalmente l</w:t>
      </w:r>
      <w:r w:rsidR="00A47136" w:rsidRPr="00C7057B">
        <w:rPr>
          <w:rFonts w:ascii="Times New Roman" w:hAnsi="Times New Roman" w:cs="Times New Roman"/>
          <w:sz w:val="32"/>
          <w:szCs w:val="32"/>
        </w:rPr>
        <w:t>o</w:t>
      </w:r>
      <w:r w:rsidRPr="00C7057B">
        <w:rPr>
          <w:rFonts w:ascii="Times New Roman" w:hAnsi="Times New Roman" w:cs="Times New Roman"/>
          <w:sz w:val="32"/>
          <w:szCs w:val="32"/>
        </w:rPr>
        <w:t xml:space="preserve"> ha corregido de su mano. </w:t>
      </w:r>
    </w:p>
    <w:p w14:paraId="1727C7F6" w14:textId="77777777" w:rsidR="00797438" w:rsidRPr="00C7057B" w:rsidRDefault="00797438" w:rsidP="004A42B8">
      <w:pPr>
        <w:spacing w:line="240" w:lineRule="atLeast"/>
        <w:ind w:firstLine="709"/>
        <w:jc w:val="right"/>
        <w:rPr>
          <w:rFonts w:ascii="Times New Roman" w:hAnsi="Times New Roman" w:cs="Times New Roman"/>
          <w:sz w:val="32"/>
          <w:szCs w:val="32"/>
          <w:lang w:val="en-US"/>
        </w:rPr>
      </w:pPr>
      <w:r w:rsidRPr="00C7057B">
        <w:rPr>
          <w:rFonts w:ascii="Times New Roman" w:hAnsi="Times New Roman" w:cs="Times New Roman"/>
          <w:sz w:val="32"/>
          <w:szCs w:val="32"/>
          <w:lang w:val="en-US"/>
        </w:rPr>
        <w:t>Robert Thomas, O.C.S.O.</w:t>
      </w:r>
    </w:p>
    <w:p w14:paraId="6C2ED76B" w14:textId="77777777" w:rsidR="00797438" w:rsidRPr="00C7057B" w:rsidRDefault="004A42B8" w:rsidP="004A42B8">
      <w:pPr>
        <w:spacing w:line="240" w:lineRule="atLeast"/>
        <w:ind w:firstLine="709"/>
        <w:jc w:val="right"/>
        <w:rPr>
          <w:rFonts w:ascii="Times New Roman" w:hAnsi="Times New Roman" w:cs="Times New Roman"/>
          <w:sz w:val="32"/>
          <w:szCs w:val="32"/>
        </w:rPr>
      </w:pPr>
      <w:r w:rsidRPr="00C7057B">
        <w:rPr>
          <w:rFonts w:ascii="Times New Roman" w:hAnsi="Times New Roman" w:cs="Times New Roman"/>
          <w:sz w:val="32"/>
          <w:szCs w:val="32"/>
        </w:rPr>
        <w:t>m</w:t>
      </w:r>
      <w:r w:rsidR="00797438" w:rsidRPr="00C7057B">
        <w:rPr>
          <w:rFonts w:ascii="Times New Roman" w:hAnsi="Times New Roman" w:cs="Times New Roman"/>
          <w:sz w:val="32"/>
          <w:szCs w:val="32"/>
        </w:rPr>
        <w:t>onje de Sept - Fons</w:t>
      </w:r>
    </w:p>
    <w:p w14:paraId="5C0B26C5" w14:textId="77777777" w:rsidR="00797438" w:rsidRPr="00C7057B" w:rsidRDefault="0079743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br w:type="page"/>
      </w:r>
    </w:p>
    <w:p w14:paraId="32DB39FF" w14:textId="77777777" w:rsidR="00C728C0" w:rsidRPr="00C7057B" w:rsidRDefault="00C728C0" w:rsidP="002915AE">
      <w:pPr>
        <w:spacing w:line="240" w:lineRule="atLeast"/>
        <w:ind w:firstLine="709"/>
        <w:jc w:val="both"/>
        <w:rPr>
          <w:rFonts w:ascii="Times New Roman" w:hAnsi="Times New Roman" w:cs="Times New Roman"/>
          <w:sz w:val="32"/>
          <w:szCs w:val="32"/>
        </w:rPr>
      </w:pPr>
    </w:p>
    <w:p w14:paraId="1F4CAABB"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5B3E7929"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06BB00B3"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4F168E98"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2F694692"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74C51159"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47377A05"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3650E0DE"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57CF7053"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4C150B86"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5E67F8AE"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55BC25B8"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2DFFDD03" w14:textId="77777777" w:rsidR="00797438" w:rsidRPr="00C7057B" w:rsidRDefault="00797438" w:rsidP="00340CFC">
      <w:pPr>
        <w:spacing w:line="240" w:lineRule="atLeast"/>
        <w:ind w:firstLine="709"/>
        <w:jc w:val="right"/>
        <w:outlineLvl w:val="0"/>
        <w:rPr>
          <w:rFonts w:ascii="Times New Roman" w:hAnsi="Times New Roman" w:cs="Times New Roman"/>
          <w:b/>
          <w:sz w:val="32"/>
          <w:szCs w:val="32"/>
        </w:rPr>
      </w:pPr>
      <w:r w:rsidRPr="00C7057B">
        <w:rPr>
          <w:rFonts w:ascii="Times New Roman" w:hAnsi="Times New Roman" w:cs="Times New Roman"/>
          <w:b/>
          <w:sz w:val="32"/>
          <w:szCs w:val="32"/>
        </w:rPr>
        <w:t>Exposición</w:t>
      </w:r>
    </w:p>
    <w:p w14:paraId="4BCE7569" w14:textId="77777777" w:rsidR="00797438" w:rsidRPr="00C7057B" w:rsidRDefault="00797438" w:rsidP="00340CFC">
      <w:pPr>
        <w:spacing w:line="240" w:lineRule="atLeast"/>
        <w:ind w:firstLine="709"/>
        <w:jc w:val="right"/>
        <w:outlineLvl w:val="0"/>
        <w:rPr>
          <w:rFonts w:ascii="Times New Roman" w:hAnsi="Times New Roman" w:cs="Times New Roman"/>
          <w:b/>
          <w:sz w:val="32"/>
          <w:szCs w:val="32"/>
        </w:rPr>
      </w:pPr>
      <w:r w:rsidRPr="00C7057B">
        <w:rPr>
          <w:rFonts w:ascii="Times New Roman" w:hAnsi="Times New Roman" w:cs="Times New Roman"/>
          <w:b/>
          <w:sz w:val="32"/>
          <w:szCs w:val="32"/>
        </w:rPr>
        <w:t>De Dom Guillermo</w:t>
      </w:r>
    </w:p>
    <w:p w14:paraId="4A7B1543" w14:textId="77777777" w:rsidR="00797438" w:rsidRPr="00C7057B" w:rsidRDefault="00797438" w:rsidP="00340CFC">
      <w:pPr>
        <w:spacing w:line="240" w:lineRule="atLeast"/>
        <w:ind w:firstLine="709"/>
        <w:jc w:val="right"/>
        <w:outlineLvl w:val="0"/>
        <w:rPr>
          <w:rFonts w:ascii="Times New Roman" w:hAnsi="Times New Roman" w:cs="Times New Roman"/>
          <w:b/>
          <w:sz w:val="32"/>
          <w:szCs w:val="32"/>
        </w:rPr>
      </w:pPr>
      <w:r w:rsidRPr="00C7057B">
        <w:rPr>
          <w:rFonts w:ascii="Times New Roman" w:hAnsi="Times New Roman" w:cs="Times New Roman"/>
          <w:b/>
          <w:sz w:val="32"/>
          <w:szCs w:val="32"/>
        </w:rPr>
        <w:t>Sobre el Cantar de los Cantares</w:t>
      </w:r>
    </w:p>
    <w:p w14:paraId="6EEB7631" w14:textId="77777777" w:rsidR="00797438" w:rsidRPr="00C7057B" w:rsidRDefault="00797438" w:rsidP="002915AE">
      <w:pPr>
        <w:spacing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br w:type="page"/>
      </w:r>
    </w:p>
    <w:p w14:paraId="5A22213F" w14:textId="77777777" w:rsidR="00797438" w:rsidRPr="00C7057B" w:rsidRDefault="00797438" w:rsidP="00340CFC">
      <w:pPr>
        <w:spacing w:line="240" w:lineRule="atLeast"/>
        <w:ind w:firstLine="709"/>
        <w:jc w:val="center"/>
        <w:outlineLvl w:val="0"/>
        <w:rPr>
          <w:rFonts w:ascii="Times New Roman" w:hAnsi="Times New Roman" w:cs="Times New Roman"/>
          <w:sz w:val="32"/>
          <w:szCs w:val="32"/>
        </w:rPr>
      </w:pPr>
      <w:r w:rsidRPr="00C7057B">
        <w:rPr>
          <w:rFonts w:ascii="Times New Roman" w:hAnsi="Times New Roman" w:cs="Times New Roman"/>
          <w:sz w:val="32"/>
          <w:szCs w:val="32"/>
        </w:rPr>
        <w:lastRenderedPageBreak/>
        <w:t xml:space="preserve">P R </w:t>
      </w:r>
      <w:proofErr w:type="spellStart"/>
      <w:r w:rsidRPr="00C7057B">
        <w:rPr>
          <w:rFonts w:ascii="Times New Roman" w:hAnsi="Times New Roman" w:cs="Times New Roman"/>
          <w:sz w:val="32"/>
          <w:szCs w:val="32"/>
        </w:rPr>
        <w:t>Ó</w:t>
      </w:r>
      <w:proofErr w:type="spellEnd"/>
      <w:r w:rsidRPr="00C7057B">
        <w:rPr>
          <w:rFonts w:ascii="Times New Roman" w:hAnsi="Times New Roman" w:cs="Times New Roman"/>
          <w:sz w:val="32"/>
          <w:szCs w:val="32"/>
        </w:rPr>
        <w:t xml:space="preserve"> L O G </w:t>
      </w:r>
      <w:proofErr w:type="gramStart"/>
      <w:r w:rsidRPr="00C7057B">
        <w:rPr>
          <w:rFonts w:ascii="Times New Roman" w:hAnsi="Times New Roman" w:cs="Times New Roman"/>
          <w:sz w:val="32"/>
          <w:szCs w:val="32"/>
        </w:rPr>
        <w:t>O  D</w:t>
      </w:r>
      <w:proofErr w:type="gramEnd"/>
      <w:r w:rsidRPr="00C7057B">
        <w:rPr>
          <w:rFonts w:ascii="Times New Roman" w:hAnsi="Times New Roman" w:cs="Times New Roman"/>
          <w:sz w:val="32"/>
          <w:szCs w:val="32"/>
        </w:rPr>
        <w:t xml:space="preserve"> E L</w:t>
      </w:r>
      <w:r w:rsidR="004A42B8"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 A U T O R</w:t>
      </w:r>
    </w:p>
    <w:p w14:paraId="6A625A02" w14:textId="77777777" w:rsidR="00797438" w:rsidRPr="00C7057B" w:rsidRDefault="00797438" w:rsidP="002915AE">
      <w:pPr>
        <w:spacing w:line="240" w:lineRule="atLeast"/>
        <w:ind w:firstLine="709"/>
        <w:jc w:val="both"/>
        <w:rPr>
          <w:rFonts w:ascii="Times New Roman" w:hAnsi="Times New Roman" w:cs="Times New Roman"/>
          <w:sz w:val="32"/>
          <w:szCs w:val="32"/>
        </w:rPr>
      </w:pPr>
    </w:p>
    <w:p w14:paraId="5A23DCAF" w14:textId="77777777" w:rsidR="00797438" w:rsidRPr="00C7057B" w:rsidRDefault="0079743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 Señor Dios nuestro, que nos creaste a tu imagen y semejanza </w:t>
      </w:r>
      <w:r w:rsidRPr="00C7057B">
        <w:rPr>
          <w:rStyle w:val="Refdenotaalpie"/>
          <w:rFonts w:ascii="Times New Roman" w:hAnsi="Times New Roman" w:cs="Times New Roman"/>
          <w:sz w:val="32"/>
          <w:szCs w:val="32"/>
        </w:rPr>
        <w:footnoteReference w:id="1"/>
      </w:r>
      <w:r w:rsidR="000F6B4F" w:rsidRPr="00C7057B">
        <w:rPr>
          <w:rFonts w:ascii="Times New Roman" w:hAnsi="Times New Roman" w:cs="Times New Roman"/>
          <w:sz w:val="32"/>
          <w:szCs w:val="32"/>
        </w:rPr>
        <w:t>, es decir, para contemplarte y gozar de ti; Tú, a quien nadie puede contemplar hasta gozar, sino en la medida en que</w:t>
      </w:r>
      <w:r w:rsidR="00A47136" w:rsidRPr="00C7057B">
        <w:rPr>
          <w:rFonts w:ascii="Times New Roman" w:hAnsi="Times New Roman" w:cs="Times New Roman"/>
          <w:sz w:val="32"/>
          <w:szCs w:val="32"/>
        </w:rPr>
        <w:t xml:space="preserve"> se hace semejante a ti; Belleza del Bien supremo, que</w:t>
      </w:r>
      <w:r w:rsidR="000F6B4F" w:rsidRPr="00C7057B">
        <w:rPr>
          <w:rFonts w:ascii="Times New Roman" w:hAnsi="Times New Roman" w:cs="Times New Roman"/>
          <w:sz w:val="32"/>
          <w:szCs w:val="32"/>
        </w:rPr>
        <w:t xml:space="preserve"> arrebatas con el deseo de poseerte a toda alma racional, que tiende tanto más ardientemente hacia ti cuando más purificada está en sí misma, tanto más purificada cuanto más libre de las cosas materiales para tender a las espirituales</w:t>
      </w:r>
      <w:r w:rsidR="00671259" w:rsidRPr="00C7057B">
        <w:rPr>
          <w:rStyle w:val="Refdenotaalpie"/>
          <w:rFonts w:ascii="Times New Roman" w:hAnsi="Times New Roman" w:cs="Times New Roman"/>
          <w:sz w:val="32"/>
          <w:szCs w:val="32"/>
        </w:rPr>
        <w:footnoteReference w:id="2"/>
      </w:r>
      <w:r w:rsidR="00671259" w:rsidRPr="00C7057B">
        <w:rPr>
          <w:rFonts w:ascii="Times New Roman" w:hAnsi="Times New Roman" w:cs="Times New Roman"/>
          <w:sz w:val="32"/>
          <w:szCs w:val="32"/>
        </w:rPr>
        <w:t xml:space="preserve">, </w:t>
      </w:r>
      <w:r w:rsidR="004B66B7" w:rsidRPr="00C7057B">
        <w:rPr>
          <w:rFonts w:ascii="Times New Roman" w:hAnsi="Times New Roman" w:cs="Times New Roman"/>
          <w:sz w:val="32"/>
          <w:szCs w:val="32"/>
        </w:rPr>
        <w:t>¡</w:t>
      </w:r>
      <w:r w:rsidR="00671259" w:rsidRPr="00C7057B">
        <w:rPr>
          <w:rFonts w:ascii="Times New Roman" w:hAnsi="Times New Roman" w:cs="Times New Roman"/>
          <w:sz w:val="32"/>
          <w:szCs w:val="32"/>
        </w:rPr>
        <w:t xml:space="preserve">libera de la servidumbre de la corrupción aquello que en nosotros debe servirte </w:t>
      </w:r>
      <w:r w:rsidR="0097421B" w:rsidRPr="00C7057B">
        <w:rPr>
          <w:rFonts w:ascii="Times New Roman" w:hAnsi="Times New Roman" w:cs="Times New Roman"/>
          <w:sz w:val="32"/>
          <w:szCs w:val="32"/>
        </w:rPr>
        <w:t>solo</w:t>
      </w:r>
      <w:r w:rsidR="00671259" w:rsidRPr="00C7057B">
        <w:rPr>
          <w:rFonts w:ascii="Times New Roman" w:hAnsi="Times New Roman" w:cs="Times New Roman"/>
          <w:sz w:val="32"/>
          <w:szCs w:val="32"/>
        </w:rPr>
        <w:t xml:space="preserve"> a ti, nuestro amor!</w:t>
      </w:r>
    </w:p>
    <w:p w14:paraId="2CD61D3C" w14:textId="77777777" w:rsidR="00671259" w:rsidRPr="00C7057B" w:rsidRDefault="0067125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Pue</w:t>
      </w:r>
      <w:r w:rsidR="00A77560" w:rsidRPr="00C7057B">
        <w:rPr>
          <w:rFonts w:ascii="Times New Roman" w:hAnsi="Times New Roman" w:cs="Times New Roman"/>
          <w:sz w:val="32"/>
          <w:szCs w:val="32"/>
        </w:rPr>
        <w:t xml:space="preserve">s </w:t>
      </w:r>
      <w:r w:rsidRPr="00C7057B">
        <w:rPr>
          <w:rFonts w:ascii="Times New Roman" w:hAnsi="Times New Roman" w:cs="Times New Roman"/>
          <w:sz w:val="32"/>
          <w:szCs w:val="32"/>
        </w:rPr>
        <w:t xml:space="preserve">el amor, cuando es libre, nos hace semejantes a ti, en la </w:t>
      </w:r>
      <w:r w:rsidR="00044B35" w:rsidRPr="00C7057B">
        <w:rPr>
          <w:rFonts w:ascii="Times New Roman" w:hAnsi="Times New Roman" w:cs="Times New Roman"/>
          <w:sz w:val="32"/>
          <w:szCs w:val="32"/>
        </w:rPr>
        <w:t>medida</w:t>
      </w:r>
      <w:r w:rsidRPr="00C7057B">
        <w:rPr>
          <w:rFonts w:ascii="Times New Roman" w:hAnsi="Times New Roman" w:cs="Times New Roman"/>
          <w:sz w:val="32"/>
          <w:szCs w:val="32"/>
        </w:rPr>
        <w:t xml:space="preserve"> en que nos une a ti </w:t>
      </w:r>
      <w:r w:rsidRPr="00C7057B">
        <w:rPr>
          <w:rStyle w:val="Refdenotaalpie"/>
          <w:rFonts w:ascii="Times New Roman" w:hAnsi="Times New Roman" w:cs="Times New Roman"/>
          <w:sz w:val="32"/>
          <w:szCs w:val="32"/>
        </w:rPr>
        <w:footnoteReference w:id="3"/>
      </w:r>
      <w:r w:rsidR="00472878" w:rsidRPr="00C7057B">
        <w:rPr>
          <w:rFonts w:ascii="Times New Roman" w:hAnsi="Times New Roman" w:cs="Times New Roman"/>
          <w:sz w:val="32"/>
          <w:szCs w:val="32"/>
        </w:rPr>
        <w:t xml:space="preserve"> el sentido de la vida</w:t>
      </w:r>
      <w:r w:rsidR="00A77560" w:rsidRPr="00C7057B">
        <w:rPr>
          <w:rFonts w:ascii="Times New Roman" w:hAnsi="Times New Roman" w:cs="Times New Roman"/>
          <w:sz w:val="32"/>
          <w:szCs w:val="32"/>
        </w:rPr>
        <w:t>,</w:t>
      </w:r>
      <w:r w:rsidR="00472878" w:rsidRPr="00C7057B">
        <w:rPr>
          <w:rFonts w:ascii="Times New Roman" w:hAnsi="Times New Roman" w:cs="Times New Roman"/>
          <w:sz w:val="32"/>
          <w:szCs w:val="32"/>
        </w:rPr>
        <w:t xml:space="preserve"> </w:t>
      </w:r>
      <w:r w:rsidR="00472878" w:rsidRPr="00C7057B">
        <w:rPr>
          <w:rStyle w:val="Refdenotaalpie"/>
          <w:rFonts w:ascii="Times New Roman" w:hAnsi="Times New Roman" w:cs="Times New Roman"/>
          <w:sz w:val="32"/>
          <w:szCs w:val="32"/>
        </w:rPr>
        <w:footnoteReference w:id="4"/>
      </w:r>
      <w:r w:rsidR="00044B35" w:rsidRPr="00C7057B">
        <w:rPr>
          <w:rFonts w:ascii="Times New Roman" w:hAnsi="Times New Roman" w:cs="Times New Roman"/>
          <w:sz w:val="32"/>
          <w:szCs w:val="32"/>
        </w:rPr>
        <w:t xml:space="preserve"> por el cual te percibe todo el que vive del Espíritu de vida, aquel que, según el Apóstol, “contemplando tu gloria con el rostro descubierto, se transforma en esa misma imagen, cada vez más resplandeciente, por la acción del Espíritu del Señor”</w:t>
      </w:r>
      <w:r w:rsidR="00044B35" w:rsidRPr="00C7057B">
        <w:rPr>
          <w:rStyle w:val="Refdenotaalpie"/>
          <w:rFonts w:ascii="Times New Roman" w:hAnsi="Times New Roman" w:cs="Times New Roman"/>
          <w:sz w:val="32"/>
          <w:szCs w:val="32"/>
        </w:rPr>
        <w:footnoteReference w:id="5"/>
      </w:r>
      <w:r w:rsidR="00044B35" w:rsidRPr="00C7057B">
        <w:rPr>
          <w:rFonts w:ascii="Times New Roman" w:hAnsi="Times New Roman" w:cs="Times New Roman"/>
          <w:sz w:val="32"/>
          <w:szCs w:val="32"/>
        </w:rPr>
        <w:t>.</w:t>
      </w:r>
    </w:p>
    <w:p w14:paraId="2D2C63B6" w14:textId="77777777" w:rsidR="005E6081" w:rsidRPr="00C7057B" w:rsidRDefault="005E608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2. Cuando amamos a alguna criatura, no para referirla a ti, sino para gozarla en sí misma </w:t>
      </w:r>
      <w:r w:rsidRPr="00C7057B">
        <w:rPr>
          <w:rStyle w:val="Refdenotaalpie"/>
          <w:rFonts w:ascii="Times New Roman" w:hAnsi="Times New Roman" w:cs="Times New Roman"/>
          <w:sz w:val="32"/>
          <w:szCs w:val="32"/>
        </w:rPr>
        <w:footnoteReference w:id="6"/>
      </w:r>
      <w:r w:rsidR="003A222C" w:rsidRPr="00C7057B">
        <w:rPr>
          <w:rFonts w:ascii="Times New Roman" w:hAnsi="Times New Roman" w:cs="Times New Roman"/>
          <w:sz w:val="32"/>
          <w:szCs w:val="32"/>
        </w:rPr>
        <w:t>,</w:t>
      </w:r>
      <w:r w:rsidR="00A77560" w:rsidRPr="00C7057B">
        <w:rPr>
          <w:rFonts w:ascii="Times New Roman" w:hAnsi="Times New Roman" w:cs="Times New Roman"/>
          <w:sz w:val="32"/>
          <w:szCs w:val="32"/>
        </w:rPr>
        <w:t xml:space="preserve"> el amor ya no es amor, sino codi</w:t>
      </w:r>
      <w:r w:rsidR="00A77560" w:rsidRPr="00C7057B">
        <w:rPr>
          <w:rFonts w:ascii="Times New Roman" w:hAnsi="Times New Roman" w:cs="Times New Roman"/>
          <w:sz w:val="32"/>
          <w:szCs w:val="32"/>
        </w:rPr>
        <w:lastRenderedPageBreak/>
        <w:t>cia o voluptuosidad sensual, o algo semejante; dañada su libertad, pierde hasta el encanto de su nombre, y el hombre miserable puede compararse a las bestias sin inteligencia, al hacerse semejante a ellas.</w:t>
      </w:r>
      <w:r w:rsidR="00A77560" w:rsidRPr="00C7057B">
        <w:rPr>
          <w:rStyle w:val="Refdenotaalpie"/>
          <w:rFonts w:ascii="Times New Roman" w:hAnsi="Times New Roman" w:cs="Times New Roman"/>
          <w:sz w:val="32"/>
          <w:szCs w:val="32"/>
        </w:rPr>
        <w:footnoteReference w:id="7"/>
      </w:r>
      <w:r w:rsidR="00A77560" w:rsidRPr="00C7057B">
        <w:rPr>
          <w:rFonts w:ascii="Times New Roman" w:hAnsi="Times New Roman" w:cs="Times New Roman"/>
          <w:sz w:val="32"/>
          <w:szCs w:val="32"/>
        </w:rPr>
        <w:t xml:space="preserve"> Este es entonces su pecado; gozar injustamente y utilizar injustamente, al amar cualquier cosa, o al prójimo o a sí mismo, sin referirlo, como dijimos, a ti, sino para gozarlo en sí mismo. </w:t>
      </w:r>
    </w:p>
    <w:p w14:paraId="1AF9F996" w14:textId="77777777" w:rsidR="00202A3C" w:rsidRPr="00C7057B" w:rsidRDefault="00202A3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Se debe gozar del prójimo y de sí mismo, siempre que ese gozo sea en ti. De ti, en cambio, oh vida de toda vida y bien de todo bien, se debe gozar en ti y en uno </w:t>
      </w:r>
      <w:r w:rsidR="005A1F43" w:rsidRPr="00C7057B">
        <w:rPr>
          <w:rFonts w:ascii="Times New Roman" w:hAnsi="Times New Roman" w:cs="Times New Roman"/>
          <w:sz w:val="32"/>
          <w:szCs w:val="32"/>
        </w:rPr>
        <w:t>mismo</w:t>
      </w:r>
      <w:r w:rsidR="0076680A" w:rsidRPr="00C7057B">
        <w:rPr>
          <w:rStyle w:val="Refdenotaalpie"/>
          <w:rFonts w:ascii="Times New Roman" w:hAnsi="Times New Roman" w:cs="Times New Roman"/>
          <w:sz w:val="32"/>
          <w:szCs w:val="32"/>
        </w:rPr>
        <w:footnoteReference w:id="8"/>
      </w:r>
      <w:r w:rsidR="003A222C" w:rsidRPr="00C7057B">
        <w:rPr>
          <w:rFonts w:ascii="Times New Roman" w:hAnsi="Times New Roman" w:cs="Times New Roman"/>
          <w:sz w:val="32"/>
          <w:szCs w:val="32"/>
        </w:rPr>
        <w:t>.</w:t>
      </w:r>
      <w:r w:rsidRPr="00C7057B">
        <w:rPr>
          <w:rFonts w:ascii="Times New Roman" w:hAnsi="Times New Roman" w:cs="Times New Roman"/>
          <w:sz w:val="32"/>
          <w:szCs w:val="32"/>
        </w:rPr>
        <w:t xml:space="preserve"> Este es el amor </w:t>
      </w:r>
      <w:r w:rsidR="005A1F43" w:rsidRPr="00C7057B">
        <w:rPr>
          <w:rFonts w:ascii="Times New Roman" w:hAnsi="Times New Roman" w:cs="Times New Roman"/>
          <w:sz w:val="32"/>
          <w:szCs w:val="32"/>
        </w:rPr>
        <w:t>viviente</w:t>
      </w:r>
      <w:r w:rsidRPr="00C7057B">
        <w:rPr>
          <w:rFonts w:ascii="Times New Roman" w:hAnsi="Times New Roman" w:cs="Times New Roman"/>
          <w:sz w:val="32"/>
          <w:szCs w:val="32"/>
        </w:rPr>
        <w:t xml:space="preserve"> y luminoso, libre y que libera de la corrupción, tanto más </w:t>
      </w:r>
      <w:r w:rsidR="005A1F43" w:rsidRPr="00C7057B">
        <w:rPr>
          <w:rFonts w:ascii="Times New Roman" w:hAnsi="Times New Roman" w:cs="Times New Roman"/>
          <w:sz w:val="32"/>
          <w:szCs w:val="32"/>
        </w:rPr>
        <w:t>dulce</w:t>
      </w:r>
      <w:r w:rsidRPr="00C7057B">
        <w:rPr>
          <w:rFonts w:ascii="Times New Roman" w:hAnsi="Times New Roman" w:cs="Times New Roman"/>
          <w:sz w:val="32"/>
          <w:szCs w:val="32"/>
        </w:rPr>
        <w:t xml:space="preserve"> a la voluntad cuanto más puro; tanto más permanente en sus efectos cuanto más fuerte, pues mediante la piedad </w:t>
      </w:r>
      <w:r w:rsidR="0076680A" w:rsidRPr="00C7057B">
        <w:rPr>
          <w:rStyle w:val="Refdenotaalpie"/>
          <w:rFonts w:ascii="Times New Roman" w:hAnsi="Times New Roman" w:cs="Times New Roman"/>
          <w:sz w:val="32"/>
          <w:szCs w:val="32"/>
        </w:rPr>
        <w:footnoteReference w:id="9"/>
      </w:r>
      <w:r w:rsidRPr="00C7057B">
        <w:rPr>
          <w:rFonts w:ascii="Times New Roman" w:hAnsi="Times New Roman" w:cs="Times New Roman"/>
          <w:sz w:val="32"/>
          <w:szCs w:val="32"/>
        </w:rPr>
        <w:t>se hace más suave en la intimidad del alma y, en cambio, por la justicia se vigoriza en las buenas obras.</w:t>
      </w:r>
    </w:p>
    <w:p w14:paraId="02E8B960" w14:textId="77777777" w:rsidR="00202A3C" w:rsidRPr="00C7057B" w:rsidRDefault="005A1F4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3. Libéralo, Señor, en nosotros, para que te ame castamente tu Esposa, el alma cristiana, que ha recibido como dote tu sangre y en prenda tu Espíritu. </w:t>
      </w:r>
      <w:proofErr w:type="gramStart"/>
      <w:r w:rsidRPr="00C7057B">
        <w:rPr>
          <w:rFonts w:ascii="Times New Roman" w:hAnsi="Times New Roman" w:cs="Times New Roman"/>
          <w:sz w:val="32"/>
          <w:szCs w:val="32"/>
        </w:rPr>
        <w:t>Que</w:t>
      </w:r>
      <w:proofErr w:type="gramEnd"/>
      <w:r w:rsidRPr="00C7057B">
        <w:rPr>
          <w:rFonts w:ascii="Times New Roman" w:hAnsi="Times New Roman" w:cs="Times New Roman"/>
          <w:sz w:val="32"/>
          <w:szCs w:val="32"/>
        </w:rPr>
        <w:t xml:space="preserve"> en medio de las dolorosas angustias de esta vida, con el hastío que le causa peregrinar lejos de ti y prolongar su exilio</w:t>
      </w:r>
      <w:r w:rsidR="0076680A" w:rsidRPr="00C7057B">
        <w:rPr>
          <w:rStyle w:val="Refdenotaalpie"/>
          <w:rFonts w:ascii="Times New Roman" w:hAnsi="Times New Roman" w:cs="Times New Roman"/>
          <w:sz w:val="32"/>
          <w:szCs w:val="32"/>
        </w:rPr>
        <w:footnoteReference w:id="10"/>
      </w:r>
      <w:r w:rsidR="00A04ED8" w:rsidRPr="00C7057B">
        <w:rPr>
          <w:rFonts w:ascii="Times New Roman" w:hAnsi="Times New Roman" w:cs="Times New Roman"/>
          <w:sz w:val="32"/>
          <w:szCs w:val="32"/>
        </w:rPr>
        <w:t xml:space="preserve"> </w:t>
      </w:r>
      <w:r w:rsidRPr="00C7057B">
        <w:rPr>
          <w:rFonts w:ascii="Times New Roman" w:hAnsi="Times New Roman" w:cs="Times New Roman"/>
          <w:sz w:val="32"/>
          <w:szCs w:val="32"/>
        </w:rPr>
        <w:t>en tierra extranjera</w:t>
      </w:r>
      <w:r w:rsidR="00023AC7" w:rsidRPr="00C7057B">
        <w:rPr>
          <w:rStyle w:val="Refdenotaalpie"/>
          <w:rFonts w:ascii="Times New Roman" w:hAnsi="Times New Roman" w:cs="Times New Roman"/>
          <w:sz w:val="32"/>
          <w:szCs w:val="32"/>
        </w:rPr>
        <w:footnoteReference w:id="11"/>
      </w:r>
      <w:r w:rsidRPr="00C7057B">
        <w:rPr>
          <w:rFonts w:ascii="Times New Roman" w:hAnsi="Times New Roman" w:cs="Times New Roman"/>
          <w:sz w:val="32"/>
          <w:szCs w:val="32"/>
        </w:rPr>
        <w:t xml:space="preserve">, te cante su cantico de amor; que pueda respirar y que su dolor se haga ligero; que se adhiera a ti y mientras tanto olvide dónde está </w:t>
      </w:r>
      <w:r w:rsidR="00A04ED8" w:rsidRPr="00C7057B">
        <w:rPr>
          <w:rFonts w:ascii="Times New Roman" w:hAnsi="Times New Roman" w:cs="Times New Roman"/>
          <w:sz w:val="32"/>
          <w:szCs w:val="32"/>
        </w:rPr>
        <w:t xml:space="preserve">y </w:t>
      </w:r>
      <w:r w:rsidRPr="00C7057B">
        <w:rPr>
          <w:rFonts w:ascii="Times New Roman" w:hAnsi="Times New Roman" w:cs="Times New Roman"/>
          <w:sz w:val="32"/>
          <w:szCs w:val="32"/>
        </w:rPr>
        <w:t>que reciba un signo por el que pueda comprender lo que todavía le falta</w:t>
      </w:r>
      <w:r w:rsidR="00023AC7" w:rsidRPr="00C7057B">
        <w:rPr>
          <w:rStyle w:val="Refdenotaalpie"/>
          <w:rFonts w:ascii="Times New Roman" w:hAnsi="Times New Roman" w:cs="Times New Roman"/>
          <w:sz w:val="32"/>
          <w:szCs w:val="32"/>
        </w:rPr>
        <w:footnoteReference w:id="12"/>
      </w:r>
      <w:r w:rsidRPr="00C7057B">
        <w:rPr>
          <w:rFonts w:ascii="Times New Roman" w:hAnsi="Times New Roman" w:cs="Times New Roman"/>
          <w:sz w:val="32"/>
          <w:szCs w:val="32"/>
        </w:rPr>
        <w:t xml:space="preserve">. </w:t>
      </w:r>
      <w:r w:rsidR="00202A3C" w:rsidRPr="00C7057B">
        <w:rPr>
          <w:rFonts w:ascii="Times New Roman" w:hAnsi="Times New Roman" w:cs="Times New Roman"/>
          <w:sz w:val="32"/>
          <w:szCs w:val="32"/>
        </w:rPr>
        <w:t>Ha llegado el tiempo de la misericordia, ha llegado el tiempo</w:t>
      </w:r>
      <w:r w:rsidR="00023AC7" w:rsidRPr="00C7057B">
        <w:rPr>
          <w:rStyle w:val="Refdenotaalpie"/>
          <w:rFonts w:ascii="Times New Roman" w:hAnsi="Times New Roman" w:cs="Times New Roman"/>
          <w:sz w:val="32"/>
          <w:szCs w:val="32"/>
        </w:rPr>
        <w:footnoteReference w:id="13"/>
      </w:r>
      <w:r w:rsidR="00202A3C" w:rsidRPr="00C7057B">
        <w:rPr>
          <w:rFonts w:ascii="Times New Roman" w:hAnsi="Times New Roman" w:cs="Times New Roman"/>
          <w:sz w:val="32"/>
          <w:szCs w:val="32"/>
        </w:rPr>
        <w:t xml:space="preserve"> en que</w:t>
      </w:r>
      <w:r w:rsidR="00A04ED8" w:rsidRPr="00C7057B">
        <w:rPr>
          <w:rFonts w:ascii="Times New Roman" w:hAnsi="Times New Roman" w:cs="Times New Roman"/>
          <w:sz w:val="32"/>
          <w:szCs w:val="32"/>
        </w:rPr>
        <w:t>,</w:t>
      </w:r>
      <w:r w:rsidR="00202A3C" w:rsidRPr="00C7057B">
        <w:rPr>
          <w:rFonts w:ascii="Times New Roman" w:hAnsi="Times New Roman" w:cs="Times New Roman"/>
          <w:sz w:val="32"/>
          <w:szCs w:val="32"/>
        </w:rPr>
        <w:t xml:space="preserve"> atrayéndola dulcemente</w:t>
      </w:r>
      <w:r w:rsidR="00A04ED8" w:rsidRPr="00C7057B">
        <w:rPr>
          <w:rFonts w:ascii="Times New Roman" w:hAnsi="Times New Roman" w:cs="Times New Roman"/>
          <w:sz w:val="32"/>
          <w:szCs w:val="32"/>
        </w:rPr>
        <w:t>,</w:t>
      </w:r>
      <w:r w:rsidR="00202A3C" w:rsidRPr="00C7057B">
        <w:rPr>
          <w:rFonts w:ascii="Times New Roman" w:hAnsi="Times New Roman" w:cs="Times New Roman"/>
          <w:sz w:val="32"/>
          <w:szCs w:val="32"/>
        </w:rPr>
        <w:t xml:space="preserve"> la has conducido a la soledad para hablarle al corazón</w:t>
      </w:r>
      <w:r w:rsidR="00023AC7" w:rsidRPr="00C7057B">
        <w:rPr>
          <w:rStyle w:val="Refdenotaalpie"/>
          <w:rFonts w:ascii="Times New Roman" w:hAnsi="Times New Roman" w:cs="Times New Roman"/>
          <w:sz w:val="32"/>
          <w:szCs w:val="32"/>
        </w:rPr>
        <w:footnoteReference w:id="14"/>
      </w:r>
      <w:r w:rsidR="00202A3C" w:rsidRPr="00C7057B">
        <w:rPr>
          <w:rFonts w:ascii="Times New Roman" w:hAnsi="Times New Roman" w:cs="Times New Roman"/>
          <w:sz w:val="32"/>
          <w:szCs w:val="32"/>
        </w:rPr>
        <w:t>.</w:t>
      </w:r>
    </w:p>
    <w:p w14:paraId="351C4F19" w14:textId="77777777" w:rsidR="005A1F43" w:rsidRPr="00C7057B" w:rsidRDefault="005A1F4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Habla, pues, Señor, y dile, dile a su corazón: “Yo soy tu salvación</w:t>
      </w:r>
      <w:r w:rsidR="0076680A" w:rsidRPr="00C7057B">
        <w:rPr>
          <w:rFonts w:ascii="Times New Roman" w:hAnsi="Times New Roman" w:cs="Times New Roman"/>
          <w:sz w:val="32"/>
          <w:szCs w:val="32"/>
        </w:rPr>
        <w:t>”</w:t>
      </w:r>
      <w:r w:rsidR="00023AC7" w:rsidRPr="00C7057B">
        <w:rPr>
          <w:rStyle w:val="Refdenotaalpie"/>
          <w:rFonts w:ascii="Times New Roman" w:hAnsi="Times New Roman" w:cs="Times New Roman"/>
          <w:sz w:val="32"/>
          <w:szCs w:val="32"/>
        </w:rPr>
        <w:footnoteReference w:id="15"/>
      </w:r>
      <w:r w:rsidRPr="00C7057B">
        <w:rPr>
          <w:rFonts w:ascii="Times New Roman" w:hAnsi="Times New Roman" w:cs="Times New Roman"/>
          <w:sz w:val="32"/>
          <w:szCs w:val="32"/>
        </w:rPr>
        <w:t xml:space="preserve">, habla para que oiga, manifiéstate por tu soplo para que perciba, dale para que posea, para que sus entrañas te bendigan y </w:t>
      </w:r>
      <w:r w:rsidRPr="00C7057B">
        <w:rPr>
          <w:rFonts w:ascii="Times New Roman" w:hAnsi="Times New Roman" w:cs="Times New Roman"/>
          <w:sz w:val="32"/>
          <w:szCs w:val="32"/>
        </w:rPr>
        <w:lastRenderedPageBreak/>
        <w:t xml:space="preserve">todos </w:t>
      </w:r>
      <w:r w:rsidR="00A04ED8" w:rsidRPr="00C7057B">
        <w:rPr>
          <w:rFonts w:ascii="Times New Roman" w:hAnsi="Times New Roman" w:cs="Times New Roman"/>
          <w:sz w:val="32"/>
          <w:szCs w:val="32"/>
        </w:rPr>
        <w:t>s</w:t>
      </w:r>
      <w:r w:rsidRPr="00C7057B">
        <w:rPr>
          <w:rFonts w:ascii="Times New Roman" w:hAnsi="Times New Roman" w:cs="Times New Roman"/>
          <w:sz w:val="32"/>
          <w:szCs w:val="32"/>
        </w:rPr>
        <w:t xml:space="preserve">us huesos te digan: “Señor, ¿quién como </w:t>
      </w:r>
      <w:r w:rsidR="00023AC7" w:rsidRPr="00C7057B">
        <w:rPr>
          <w:rFonts w:ascii="Times New Roman" w:hAnsi="Times New Roman" w:cs="Times New Roman"/>
          <w:sz w:val="32"/>
          <w:szCs w:val="32"/>
        </w:rPr>
        <w:t>T</w:t>
      </w:r>
      <w:r w:rsidRPr="00C7057B">
        <w:rPr>
          <w:rFonts w:ascii="Times New Roman" w:hAnsi="Times New Roman" w:cs="Times New Roman"/>
          <w:sz w:val="32"/>
          <w:szCs w:val="32"/>
        </w:rPr>
        <w:t>ú?</w:t>
      </w:r>
      <w:r w:rsidR="00023AC7" w:rsidRPr="00C7057B">
        <w:rPr>
          <w:rFonts w:ascii="Times New Roman" w:hAnsi="Times New Roman" w:cs="Times New Roman"/>
          <w:sz w:val="32"/>
          <w:szCs w:val="32"/>
        </w:rPr>
        <w:t>”</w:t>
      </w:r>
      <w:r w:rsidR="00023AC7" w:rsidRPr="00C7057B">
        <w:rPr>
          <w:rStyle w:val="Refdenotaalpie"/>
          <w:rFonts w:ascii="Times New Roman" w:hAnsi="Times New Roman" w:cs="Times New Roman"/>
          <w:sz w:val="32"/>
          <w:szCs w:val="32"/>
        </w:rPr>
        <w:footnoteReference w:id="16"/>
      </w:r>
      <w:r w:rsidRPr="00C7057B">
        <w:rPr>
          <w:rFonts w:ascii="Times New Roman" w:hAnsi="Times New Roman" w:cs="Times New Roman"/>
          <w:sz w:val="32"/>
          <w:szCs w:val="32"/>
        </w:rPr>
        <w:t>, que eres su ayuda y su sostén</w:t>
      </w:r>
      <w:r w:rsidR="00023AC7" w:rsidRPr="00C7057B">
        <w:rPr>
          <w:rStyle w:val="Refdenotaalpie"/>
          <w:rFonts w:ascii="Times New Roman" w:hAnsi="Times New Roman" w:cs="Times New Roman"/>
          <w:sz w:val="32"/>
          <w:szCs w:val="32"/>
        </w:rPr>
        <w:footnoteReference w:id="17"/>
      </w:r>
      <w:r w:rsidRPr="00C7057B">
        <w:rPr>
          <w:rFonts w:ascii="Times New Roman" w:hAnsi="Times New Roman" w:cs="Times New Roman"/>
          <w:sz w:val="32"/>
          <w:szCs w:val="32"/>
        </w:rPr>
        <w:t xml:space="preserve">; y con </w:t>
      </w:r>
      <w:r w:rsidR="00A04ED8" w:rsidRPr="00C7057B">
        <w:rPr>
          <w:rFonts w:ascii="Times New Roman" w:hAnsi="Times New Roman" w:cs="Times New Roman"/>
          <w:sz w:val="32"/>
          <w:szCs w:val="32"/>
        </w:rPr>
        <w:t xml:space="preserve">sólo </w:t>
      </w:r>
      <w:r w:rsidRPr="00C7057B">
        <w:rPr>
          <w:rFonts w:ascii="Times New Roman" w:hAnsi="Times New Roman" w:cs="Times New Roman"/>
          <w:sz w:val="32"/>
          <w:szCs w:val="32"/>
        </w:rPr>
        <w:t>oír tu voz se llene de confusión todos los que dice</w:t>
      </w:r>
      <w:r w:rsidR="00A04ED8" w:rsidRPr="00C7057B">
        <w:rPr>
          <w:rFonts w:ascii="Times New Roman" w:hAnsi="Times New Roman" w:cs="Times New Roman"/>
          <w:sz w:val="32"/>
          <w:szCs w:val="32"/>
        </w:rPr>
        <w:t>n</w:t>
      </w:r>
      <w:r w:rsidRPr="00C7057B">
        <w:rPr>
          <w:rFonts w:ascii="Times New Roman" w:hAnsi="Times New Roman" w:cs="Times New Roman"/>
          <w:sz w:val="32"/>
          <w:szCs w:val="32"/>
        </w:rPr>
        <w:t xml:space="preserve">: “No hay salvación </w:t>
      </w:r>
      <w:r w:rsidR="00023AC7" w:rsidRPr="00C7057B">
        <w:rPr>
          <w:rFonts w:ascii="Times New Roman" w:hAnsi="Times New Roman" w:cs="Times New Roman"/>
          <w:sz w:val="32"/>
          <w:szCs w:val="32"/>
        </w:rPr>
        <w:t>para</w:t>
      </w:r>
      <w:r w:rsidRPr="00C7057B">
        <w:rPr>
          <w:rFonts w:ascii="Times New Roman" w:hAnsi="Times New Roman" w:cs="Times New Roman"/>
          <w:sz w:val="32"/>
          <w:szCs w:val="32"/>
        </w:rPr>
        <w:t xml:space="preserve"> ella en su Dios</w:t>
      </w:r>
      <w:r w:rsidR="00023AC7" w:rsidRPr="00C7057B">
        <w:rPr>
          <w:rFonts w:ascii="Times New Roman" w:hAnsi="Times New Roman" w:cs="Times New Roman"/>
          <w:sz w:val="32"/>
          <w:szCs w:val="32"/>
        </w:rPr>
        <w:t>”</w:t>
      </w:r>
      <w:r w:rsidR="00023AC7" w:rsidRPr="00C7057B">
        <w:rPr>
          <w:rStyle w:val="Refdenotaalpie"/>
          <w:rFonts w:ascii="Times New Roman" w:hAnsi="Times New Roman" w:cs="Times New Roman"/>
          <w:sz w:val="32"/>
          <w:szCs w:val="32"/>
        </w:rPr>
        <w:footnoteReference w:id="18"/>
      </w:r>
      <w:r w:rsidR="00023AC7"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Que tu conversación cree en ella el amor, si no existe; si existe, que lo acreciente y </w:t>
      </w:r>
      <w:r w:rsidR="00A04ED8" w:rsidRPr="00C7057B">
        <w:rPr>
          <w:rFonts w:ascii="Times New Roman" w:hAnsi="Times New Roman" w:cs="Times New Roman"/>
          <w:sz w:val="32"/>
          <w:szCs w:val="32"/>
        </w:rPr>
        <w:t xml:space="preserve">lo </w:t>
      </w:r>
      <w:r w:rsidRPr="00C7057B">
        <w:rPr>
          <w:rFonts w:ascii="Times New Roman" w:hAnsi="Times New Roman" w:cs="Times New Roman"/>
          <w:sz w:val="32"/>
          <w:szCs w:val="32"/>
        </w:rPr>
        <w:t>fortalezca, hasta que, hallando gracia a tus ojos por dignos frutos de penitencia, podada por ti, según la ley, de todas sus cosas superfluas, conquistada por derecho de guerra y lote de vi</w:t>
      </w:r>
      <w:r w:rsidR="00CB74EC" w:rsidRPr="00C7057B">
        <w:rPr>
          <w:rFonts w:ascii="Times New Roman" w:hAnsi="Times New Roman" w:cs="Times New Roman"/>
          <w:sz w:val="32"/>
          <w:szCs w:val="32"/>
        </w:rPr>
        <w:t>c</w:t>
      </w:r>
      <w:r w:rsidRPr="00C7057B">
        <w:rPr>
          <w:rFonts w:ascii="Times New Roman" w:hAnsi="Times New Roman" w:cs="Times New Roman"/>
          <w:sz w:val="32"/>
          <w:szCs w:val="32"/>
        </w:rPr>
        <w:t>toria, tu sierva cautiva pa</w:t>
      </w:r>
      <w:r w:rsidR="00CB74EC" w:rsidRPr="00C7057B">
        <w:rPr>
          <w:rFonts w:ascii="Times New Roman" w:hAnsi="Times New Roman" w:cs="Times New Roman"/>
          <w:sz w:val="32"/>
          <w:szCs w:val="32"/>
        </w:rPr>
        <w:t>se</w:t>
      </w:r>
      <w:r w:rsidRPr="00C7057B">
        <w:rPr>
          <w:rFonts w:ascii="Times New Roman" w:hAnsi="Times New Roman" w:cs="Times New Roman"/>
          <w:sz w:val="32"/>
          <w:szCs w:val="32"/>
        </w:rPr>
        <w:t xml:space="preserve"> </w:t>
      </w:r>
      <w:r w:rsidR="00CB74EC" w:rsidRPr="00C7057B">
        <w:rPr>
          <w:rFonts w:ascii="Times New Roman" w:hAnsi="Times New Roman" w:cs="Times New Roman"/>
          <w:sz w:val="32"/>
          <w:szCs w:val="32"/>
        </w:rPr>
        <w:t>a</w:t>
      </w:r>
      <w:r w:rsidRPr="00C7057B">
        <w:rPr>
          <w:rFonts w:ascii="Times New Roman" w:hAnsi="Times New Roman" w:cs="Times New Roman"/>
          <w:sz w:val="32"/>
          <w:szCs w:val="32"/>
        </w:rPr>
        <w:t xml:space="preserve">l abrazo del vencedor para </w:t>
      </w:r>
      <w:r w:rsidR="00CB74EC" w:rsidRPr="00C7057B">
        <w:rPr>
          <w:rFonts w:ascii="Times New Roman" w:hAnsi="Times New Roman" w:cs="Times New Roman"/>
          <w:sz w:val="32"/>
          <w:szCs w:val="32"/>
        </w:rPr>
        <w:t>un</w:t>
      </w:r>
      <w:r w:rsidRPr="00C7057B">
        <w:rPr>
          <w:rFonts w:ascii="Times New Roman" w:hAnsi="Times New Roman" w:cs="Times New Roman"/>
          <w:sz w:val="32"/>
          <w:szCs w:val="32"/>
        </w:rPr>
        <w:t xml:space="preserve"> amor eterno y una unión indisoluble</w:t>
      </w:r>
      <w:r w:rsidR="00023AC7" w:rsidRPr="00C7057B">
        <w:rPr>
          <w:rStyle w:val="Refdenotaalpie"/>
          <w:rFonts w:ascii="Times New Roman" w:hAnsi="Times New Roman" w:cs="Times New Roman"/>
          <w:sz w:val="32"/>
          <w:szCs w:val="32"/>
        </w:rPr>
        <w:footnoteReference w:id="19"/>
      </w:r>
      <w:r w:rsidR="00A04ED8" w:rsidRPr="00C7057B">
        <w:rPr>
          <w:rFonts w:ascii="Times New Roman" w:hAnsi="Times New Roman" w:cs="Times New Roman"/>
          <w:sz w:val="32"/>
          <w:szCs w:val="32"/>
        </w:rPr>
        <w:t>.</w:t>
      </w:r>
    </w:p>
    <w:p w14:paraId="1A1346E8" w14:textId="77777777" w:rsidR="005A1F43" w:rsidRPr="00C7057B" w:rsidRDefault="00A04ED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4. </w:t>
      </w:r>
      <w:r w:rsidR="005A1F43" w:rsidRPr="00C7057B">
        <w:rPr>
          <w:rFonts w:ascii="Times New Roman" w:hAnsi="Times New Roman" w:cs="Times New Roman"/>
          <w:sz w:val="32"/>
          <w:szCs w:val="32"/>
        </w:rPr>
        <w:t xml:space="preserve">Al abordar este epitalamio nupcial, este cántico del Esposo y de la Esposa, para repasar y examinar tu obra, oh Espíritu Santo, te invocamos para que nos colmes de tu amor, oh </w:t>
      </w:r>
      <w:r w:rsidR="00CB74EC" w:rsidRPr="00C7057B">
        <w:rPr>
          <w:rFonts w:ascii="Times New Roman" w:hAnsi="Times New Roman" w:cs="Times New Roman"/>
          <w:sz w:val="32"/>
          <w:szCs w:val="32"/>
        </w:rPr>
        <w:t>A</w:t>
      </w:r>
      <w:r w:rsidR="005A1F43" w:rsidRPr="00C7057B">
        <w:rPr>
          <w:rFonts w:ascii="Times New Roman" w:hAnsi="Times New Roman" w:cs="Times New Roman"/>
          <w:sz w:val="32"/>
          <w:szCs w:val="32"/>
        </w:rPr>
        <w:t xml:space="preserve">mor, y lleguemos a comprender el cántico de amor, y en alguna medida podamos participar del coloquio santo del </w:t>
      </w:r>
      <w:r w:rsidR="00CB74EC" w:rsidRPr="00C7057B">
        <w:rPr>
          <w:rFonts w:ascii="Times New Roman" w:hAnsi="Times New Roman" w:cs="Times New Roman"/>
          <w:sz w:val="32"/>
          <w:szCs w:val="32"/>
        </w:rPr>
        <w:t>E</w:t>
      </w:r>
      <w:r w:rsidR="005A1F43" w:rsidRPr="00C7057B">
        <w:rPr>
          <w:rFonts w:ascii="Times New Roman" w:hAnsi="Times New Roman" w:cs="Times New Roman"/>
          <w:sz w:val="32"/>
          <w:szCs w:val="32"/>
        </w:rPr>
        <w:t>sposo y la Esposa, y se realice en nosotros lo que leemos. Pues cuando se trata del amor</w:t>
      </w:r>
      <w:r w:rsidRPr="00C7057B">
        <w:rPr>
          <w:rFonts w:ascii="Times New Roman" w:hAnsi="Times New Roman" w:cs="Times New Roman"/>
          <w:sz w:val="32"/>
          <w:szCs w:val="32"/>
        </w:rPr>
        <w:t>,</w:t>
      </w:r>
      <w:r w:rsidR="005A1F43" w:rsidRPr="00C7057B">
        <w:rPr>
          <w:rFonts w:ascii="Times New Roman" w:hAnsi="Times New Roman" w:cs="Times New Roman"/>
          <w:sz w:val="32"/>
          <w:szCs w:val="32"/>
        </w:rPr>
        <w:t xml:space="preserve"> no se puede captar fácilmente lo que se dice, sino después de haberlo experimentado.</w:t>
      </w:r>
    </w:p>
    <w:p w14:paraId="7093EE12" w14:textId="77777777" w:rsidR="005A1F43" w:rsidRPr="00C7057B" w:rsidRDefault="005A1F4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Únenos a ti</w:t>
      </w:r>
      <w:r w:rsidR="00A30FED" w:rsidRPr="00C7057B">
        <w:rPr>
          <w:rStyle w:val="Refdenotaalpie"/>
          <w:rFonts w:ascii="Times New Roman" w:hAnsi="Times New Roman" w:cs="Times New Roman"/>
          <w:sz w:val="32"/>
          <w:szCs w:val="32"/>
        </w:rPr>
        <w:footnoteReference w:id="20"/>
      </w:r>
      <w:r w:rsidRPr="00C7057B">
        <w:rPr>
          <w:rFonts w:ascii="Times New Roman" w:hAnsi="Times New Roman" w:cs="Times New Roman"/>
          <w:sz w:val="32"/>
          <w:szCs w:val="32"/>
        </w:rPr>
        <w:t>, oh Espíritu Santo, santo Paráclito, santo consolador, para consolar la pobreza de nuestra soledad, que no busca ningún consuelo fuera de ti</w:t>
      </w:r>
      <w:r w:rsidR="00A41AA6" w:rsidRPr="00C7057B">
        <w:rPr>
          <w:rFonts w:ascii="Times New Roman" w:hAnsi="Times New Roman" w:cs="Times New Roman"/>
          <w:sz w:val="32"/>
          <w:szCs w:val="32"/>
        </w:rPr>
        <w:t>. Ilumina y vivifica el deseo de la que tiende hacia ti</w:t>
      </w:r>
      <w:r w:rsidRPr="00C7057B">
        <w:rPr>
          <w:rFonts w:ascii="Times New Roman" w:hAnsi="Times New Roman" w:cs="Times New Roman"/>
          <w:sz w:val="32"/>
          <w:szCs w:val="32"/>
        </w:rPr>
        <w:t>, para que se convierta en amor de delectación</w:t>
      </w:r>
      <w:r w:rsidR="00A30FED" w:rsidRPr="00C7057B">
        <w:rPr>
          <w:rStyle w:val="Refdenotaalpie"/>
          <w:rFonts w:ascii="Times New Roman" w:hAnsi="Times New Roman" w:cs="Times New Roman"/>
          <w:sz w:val="32"/>
          <w:szCs w:val="32"/>
        </w:rPr>
        <w:footnoteReference w:id="21"/>
      </w:r>
      <w:r w:rsidRPr="00C7057B">
        <w:rPr>
          <w:rFonts w:ascii="Times New Roman" w:hAnsi="Times New Roman" w:cs="Times New Roman"/>
          <w:sz w:val="32"/>
          <w:szCs w:val="32"/>
        </w:rPr>
        <w:t xml:space="preserve">. Hazte presente, para que amemos de verdad, para que surja </w:t>
      </w:r>
      <w:r w:rsidR="000E1C5A" w:rsidRPr="00C7057B">
        <w:rPr>
          <w:rFonts w:ascii="Times New Roman" w:hAnsi="Times New Roman" w:cs="Times New Roman"/>
          <w:sz w:val="32"/>
          <w:szCs w:val="32"/>
        </w:rPr>
        <w:t xml:space="preserve">de </w:t>
      </w:r>
      <w:r w:rsidRPr="00C7057B">
        <w:rPr>
          <w:rFonts w:ascii="Times New Roman" w:hAnsi="Times New Roman" w:cs="Times New Roman"/>
          <w:sz w:val="32"/>
          <w:szCs w:val="32"/>
        </w:rPr>
        <w:t xml:space="preserve">la fuente de tu amor todo lo que sintamos o digamos. Que leamos tu cántico de amor de tal modo que ese mismo amor </w:t>
      </w:r>
      <w:r w:rsidR="000E1C5A" w:rsidRPr="00C7057B">
        <w:rPr>
          <w:rFonts w:ascii="Times New Roman" w:hAnsi="Times New Roman" w:cs="Times New Roman"/>
          <w:sz w:val="32"/>
          <w:szCs w:val="32"/>
        </w:rPr>
        <w:t xml:space="preserve">se </w:t>
      </w:r>
      <w:r w:rsidRPr="00C7057B">
        <w:rPr>
          <w:rFonts w:ascii="Times New Roman" w:hAnsi="Times New Roman" w:cs="Times New Roman"/>
          <w:sz w:val="32"/>
          <w:szCs w:val="32"/>
        </w:rPr>
        <w:t xml:space="preserve">encienda en nosotros. ¡Que el </w:t>
      </w:r>
      <w:r w:rsidR="000E1C5A" w:rsidRPr="00C7057B">
        <w:rPr>
          <w:rFonts w:ascii="Times New Roman" w:hAnsi="Times New Roman" w:cs="Times New Roman"/>
          <w:sz w:val="32"/>
          <w:szCs w:val="32"/>
        </w:rPr>
        <w:t>A</w:t>
      </w:r>
      <w:r w:rsidRPr="00C7057B">
        <w:rPr>
          <w:rFonts w:ascii="Times New Roman" w:hAnsi="Times New Roman" w:cs="Times New Roman"/>
          <w:sz w:val="32"/>
          <w:szCs w:val="32"/>
        </w:rPr>
        <w:t>mor en persona nos revele el sentido de su cántico!</w:t>
      </w:r>
    </w:p>
    <w:p w14:paraId="762126CA" w14:textId="77777777" w:rsidR="00202A3C" w:rsidRPr="00C7057B" w:rsidRDefault="005A1F4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5. No pretendemos exponer los profundos misterios </w:t>
      </w:r>
      <w:r w:rsidR="000E1C5A" w:rsidRPr="00C7057B">
        <w:rPr>
          <w:rFonts w:ascii="Times New Roman" w:hAnsi="Times New Roman" w:cs="Times New Roman"/>
          <w:sz w:val="32"/>
          <w:szCs w:val="32"/>
        </w:rPr>
        <w:t>que</w:t>
      </w:r>
      <w:r w:rsidRPr="00C7057B">
        <w:rPr>
          <w:rFonts w:ascii="Times New Roman" w:hAnsi="Times New Roman" w:cs="Times New Roman"/>
          <w:sz w:val="32"/>
          <w:szCs w:val="32"/>
        </w:rPr>
        <w:t xml:space="preserve"> contiene </w:t>
      </w:r>
      <w:r w:rsidR="000E1C5A" w:rsidRPr="00C7057B">
        <w:rPr>
          <w:rFonts w:ascii="Times New Roman" w:hAnsi="Times New Roman" w:cs="Times New Roman"/>
          <w:sz w:val="32"/>
          <w:szCs w:val="32"/>
        </w:rPr>
        <w:t xml:space="preserve">sobre </w:t>
      </w:r>
      <w:r w:rsidRPr="00C7057B">
        <w:rPr>
          <w:rFonts w:ascii="Times New Roman" w:hAnsi="Times New Roman" w:cs="Times New Roman"/>
          <w:sz w:val="32"/>
          <w:szCs w:val="32"/>
        </w:rPr>
        <w:t xml:space="preserve">Cristo y su Iglesia, sino, sujetándonos a nuestros </w:t>
      </w:r>
      <w:r w:rsidRPr="00C7057B">
        <w:rPr>
          <w:rFonts w:ascii="Times New Roman" w:hAnsi="Times New Roman" w:cs="Times New Roman"/>
          <w:sz w:val="32"/>
          <w:szCs w:val="32"/>
        </w:rPr>
        <w:lastRenderedPageBreak/>
        <w:t>propios límites y conociendo nuestra medida</w:t>
      </w:r>
      <w:r w:rsidR="00A30FED" w:rsidRPr="00C7057B">
        <w:rPr>
          <w:rStyle w:val="Refdenotaalpie"/>
          <w:rFonts w:ascii="Times New Roman" w:hAnsi="Times New Roman" w:cs="Times New Roman"/>
          <w:sz w:val="32"/>
          <w:szCs w:val="32"/>
        </w:rPr>
        <w:footnoteReference w:id="22"/>
      </w:r>
      <w:r w:rsidR="00A30FED" w:rsidRPr="00C7057B">
        <w:rPr>
          <w:rFonts w:ascii="Times New Roman" w:hAnsi="Times New Roman" w:cs="Times New Roman"/>
          <w:sz w:val="32"/>
          <w:szCs w:val="32"/>
        </w:rPr>
        <w:t>,</w:t>
      </w:r>
      <w:r w:rsidRPr="00C7057B">
        <w:rPr>
          <w:rFonts w:ascii="Times New Roman" w:hAnsi="Times New Roman" w:cs="Times New Roman"/>
          <w:sz w:val="32"/>
          <w:szCs w:val="32"/>
        </w:rPr>
        <w:t xml:space="preserve"> respecto del Esposo y la Esposa, a Cristo y al alma cristiana, nos contentamos, según nuestros medios, con examinar solamente el sentido moral, accesible a todos, no buscando otro fruto de nuestro trabajo que el tema mismo, su propio amor. </w:t>
      </w:r>
    </w:p>
    <w:p w14:paraId="70DA1621" w14:textId="77777777" w:rsidR="00116435" w:rsidRPr="00C7057B" w:rsidRDefault="0011643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br w:type="page"/>
      </w:r>
    </w:p>
    <w:p w14:paraId="798FEED7" w14:textId="77777777" w:rsidR="00116435" w:rsidRPr="00C7057B" w:rsidRDefault="00116435" w:rsidP="004A42B8">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lastRenderedPageBreak/>
        <w:t>C O M E N T A R I O</w:t>
      </w:r>
    </w:p>
    <w:p w14:paraId="21CA9BE1" w14:textId="77777777" w:rsidR="004A42B8" w:rsidRPr="00C7057B" w:rsidRDefault="004A42B8" w:rsidP="004A42B8">
      <w:pPr>
        <w:spacing w:line="240" w:lineRule="atLeast"/>
        <w:ind w:firstLine="709"/>
        <w:jc w:val="center"/>
        <w:rPr>
          <w:rFonts w:ascii="Times New Roman" w:hAnsi="Times New Roman" w:cs="Times New Roman"/>
          <w:sz w:val="32"/>
          <w:szCs w:val="32"/>
        </w:rPr>
      </w:pPr>
    </w:p>
    <w:p w14:paraId="74CABE42" w14:textId="77777777" w:rsidR="00116435" w:rsidRPr="00C7057B" w:rsidRDefault="00B75BB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6. Este libro del rey Salomón se titula </w:t>
      </w:r>
      <w:r w:rsidRPr="00C7057B">
        <w:rPr>
          <w:rFonts w:ascii="Times New Roman" w:hAnsi="Times New Roman" w:cs="Times New Roman"/>
          <w:b/>
          <w:sz w:val="32"/>
          <w:szCs w:val="32"/>
        </w:rPr>
        <w:t>Cantar de los Cantares,</w:t>
      </w:r>
      <w:r w:rsidRPr="00C7057B">
        <w:rPr>
          <w:rFonts w:ascii="Times New Roman" w:hAnsi="Times New Roman" w:cs="Times New Roman"/>
          <w:sz w:val="32"/>
          <w:szCs w:val="32"/>
        </w:rPr>
        <w:t xml:space="preserve"> ya sea por la dignidad de los sentimientos y la importancia del tema, que parecen colocarlos por encima de los antiguos cánticos de los patriarcas y los profetas, dado que se trata del </w:t>
      </w:r>
      <w:r w:rsidR="000E1C5A" w:rsidRPr="00C7057B">
        <w:rPr>
          <w:rFonts w:ascii="Times New Roman" w:hAnsi="Times New Roman" w:cs="Times New Roman"/>
          <w:sz w:val="32"/>
          <w:szCs w:val="32"/>
        </w:rPr>
        <w:t>E</w:t>
      </w:r>
      <w:r w:rsidRPr="00C7057B">
        <w:rPr>
          <w:rFonts w:ascii="Times New Roman" w:hAnsi="Times New Roman" w:cs="Times New Roman"/>
          <w:sz w:val="32"/>
          <w:szCs w:val="32"/>
        </w:rPr>
        <w:t xml:space="preserve">sposo y la Esposa, de Cristo y el alma racional, ya sea porque es cantado con júbilo por el pueblo feliz que sabe aclamar, caminando a la luz del rostro de Dios, más bien con el acuerdo de los santos afectos que con la armonía de la diversidad sonora de </w:t>
      </w:r>
      <w:r w:rsidR="000E1C5A" w:rsidRPr="00C7057B">
        <w:rPr>
          <w:rFonts w:ascii="Times New Roman" w:hAnsi="Times New Roman" w:cs="Times New Roman"/>
          <w:sz w:val="32"/>
          <w:szCs w:val="32"/>
        </w:rPr>
        <w:t xml:space="preserve">las </w:t>
      </w:r>
      <w:r w:rsidRPr="00C7057B">
        <w:rPr>
          <w:rFonts w:ascii="Times New Roman" w:hAnsi="Times New Roman" w:cs="Times New Roman"/>
          <w:sz w:val="32"/>
          <w:szCs w:val="32"/>
        </w:rPr>
        <w:t>voces.</w:t>
      </w:r>
    </w:p>
    <w:p w14:paraId="20F1DAAC" w14:textId="77777777" w:rsidR="00B75BB7" w:rsidRPr="00C7057B" w:rsidRDefault="0011643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Trata, en efecto, del amor de Dios; del amor con que Dios es amado, o del Amor que es Dios mismo. Que se le llame amor, caridad</w:t>
      </w:r>
      <w:r w:rsidR="000E1C5A" w:rsidRPr="00C7057B">
        <w:rPr>
          <w:rFonts w:ascii="Times New Roman" w:hAnsi="Times New Roman" w:cs="Times New Roman"/>
          <w:sz w:val="32"/>
          <w:szCs w:val="32"/>
        </w:rPr>
        <w:t xml:space="preserve"> o</w:t>
      </w:r>
      <w:r w:rsidRPr="00C7057B">
        <w:rPr>
          <w:rFonts w:ascii="Times New Roman" w:hAnsi="Times New Roman" w:cs="Times New Roman"/>
          <w:sz w:val="32"/>
          <w:szCs w:val="32"/>
        </w:rPr>
        <w:t xml:space="preserve"> dilección, no tiene importancia; baste notar que la palabra “</w:t>
      </w:r>
      <w:r w:rsidR="00B75BB7" w:rsidRPr="00C7057B">
        <w:rPr>
          <w:rFonts w:ascii="Times New Roman" w:hAnsi="Times New Roman" w:cs="Times New Roman"/>
          <w:sz w:val="32"/>
          <w:szCs w:val="32"/>
        </w:rPr>
        <w:t>amor “parece</w:t>
      </w:r>
      <w:r w:rsidRPr="00C7057B">
        <w:rPr>
          <w:rFonts w:ascii="Times New Roman" w:hAnsi="Times New Roman" w:cs="Times New Roman"/>
          <w:sz w:val="32"/>
          <w:szCs w:val="32"/>
        </w:rPr>
        <w:t xml:space="preserve"> indicar </w:t>
      </w:r>
      <w:r w:rsidR="00B75BB7" w:rsidRPr="00C7057B">
        <w:rPr>
          <w:rFonts w:ascii="Times New Roman" w:hAnsi="Times New Roman" w:cs="Times New Roman"/>
          <w:sz w:val="32"/>
          <w:szCs w:val="32"/>
        </w:rPr>
        <w:t>una</w:t>
      </w:r>
      <w:r w:rsidRPr="00C7057B">
        <w:rPr>
          <w:rFonts w:ascii="Times New Roman" w:hAnsi="Times New Roman" w:cs="Times New Roman"/>
          <w:sz w:val="32"/>
          <w:szCs w:val="32"/>
        </w:rPr>
        <w:t xml:space="preserve"> tierna inclinación del amante que tiende hacia su objeto y lo abraza; “caridad”, cierto afecto espiritual, o el gozo de la posesión; dilección, el </w:t>
      </w:r>
      <w:r w:rsidR="00B75BB7" w:rsidRPr="00C7057B">
        <w:rPr>
          <w:rFonts w:ascii="Times New Roman" w:hAnsi="Times New Roman" w:cs="Times New Roman"/>
          <w:sz w:val="32"/>
          <w:szCs w:val="32"/>
        </w:rPr>
        <w:t>apetito</w:t>
      </w:r>
      <w:r w:rsidRPr="00C7057B">
        <w:rPr>
          <w:rFonts w:ascii="Times New Roman" w:hAnsi="Times New Roman" w:cs="Times New Roman"/>
          <w:sz w:val="32"/>
          <w:szCs w:val="32"/>
        </w:rPr>
        <w:t xml:space="preserve"> natural que despierta un objeto deleitable. Por otra parte, en el amor del Esposo y la Esposa, todo esto es obra de un único y mismo Espíritu</w:t>
      </w:r>
      <w:r w:rsidR="00A30FED" w:rsidRPr="00C7057B">
        <w:rPr>
          <w:rStyle w:val="Refdenotaalpie"/>
          <w:rFonts w:ascii="Times New Roman" w:hAnsi="Times New Roman" w:cs="Times New Roman"/>
          <w:sz w:val="32"/>
          <w:szCs w:val="32"/>
        </w:rPr>
        <w:footnoteReference w:id="23"/>
      </w:r>
      <w:r w:rsidRPr="00C7057B">
        <w:rPr>
          <w:rFonts w:ascii="Times New Roman" w:hAnsi="Times New Roman" w:cs="Times New Roman"/>
          <w:sz w:val="32"/>
          <w:szCs w:val="32"/>
        </w:rPr>
        <w:t>.</w:t>
      </w:r>
    </w:p>
    <w:p w14:paraId="795EB326" w14:textId="77777777" w:rsidR="00B75BB7" w:rsidRPr="00C7057B" w:rsidRDefault="00B75BB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Las buenas inclinaciones de todas las santas virtudes sirven tan bien al amor del Esposo y la Esposa para cantar el cántico nuevo, que, si su progreso avanza recta y normalmente, todas acaba</w:t>
      </w:r>
      <w:r w:rsidR="00DE3B3D" w:rsidRPr="00C7057B">
        <w:rPr>
          <w:rFonts w:ascii="Times New Roman" w:hAnsi="Times New Roman" w:cs="Times New Roman"/>
          <w:sz w:val="32"/>
          <w:szCs w:val="32"/>
        </w:rPr>
        <w:t>n</w:t>
      </w:r>
      <w:r w:rsidRPr="00C7057B">
        <w:rPr>
          <w:rFonts w:ascii="Times New Roman" w:hAnsi="Times New Roman" w:cs="Times New Roman"/>
          <w:sz w:val="32"/>
          <w:szCs w:val="32"/>
        </w:rPr>
        <w:t xml:space="preserve"> y se transforman en obras de este amor</w:t>
      </w:r>
      <w:r w:rsidR="00A30FED" w:rsidRPr="00C7057B">
        <w:rPr>
          <w:rStyle w:val="Refdenotaalpie"/>
          <w:rFonts w:ascii="Times New Roman" w:hAnsi="Times New Roman" w:cs="Times New Roman"/>
          <w:sz w:val="32"/>
          <w:szCs w:val="32"/>
        </w:rPr>
        <w:footnoteReference w:id="24"/>
      </w:r>
      <w:r w:rsidRPr="00C7057B">
        <w:rPr>
          <w:rFonts w:ascii="Times New Roman" w:hAnsi="Times New Roman" w:cs="Times New Roman"/>
          <w:sz w:val="32"/>
          <w:szCs w:val="32"/>
        </w:rPr>
        <w:t>. Todo lo demás, en verdad, desaparece, pero la “caridad no acaba nunca”</w:t>
      </w:r>
      <w:r w:rsidR="00A30FED" w:rsidRPr="00C7057B">
        <w:rPr>
          <w:rStyle w:val="Refdenotaalpie"/>
          <w:rFonts w:ascii="Times New Roman" w:hAnsi="Times New Roman" w:cs="Times New Roman"/>
          <w:sz w:val="32"/>
          <w:szCs w:val="32"/>
        </w:rPr>
        <w:footnoteReference w:id="25"/>
      </w:r>
      <w:r w:rsidRPr="00C7057B">
        <w:rPr>
          <w:rFonts w:ascii="Times New Roman" w:hAnsi="Times New Roman" w:cs="Times New Roman"/>
          <w:sz w:val="32"/>
          <w:szCs w:val="32"/>
        </w:rPr>
        <w:t>.</w:t>
      </w:r>
    </w:p>
    <w:p w14:paraId="410BC1A0" w14:textId="77777777" w:rsidR="004A35CE" w:rsidRPr="00C7057B" w:rsidRDefault="00B75BB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7. Se puede pensar también que se le llama </w:t>
      </w:r>
      <w:r w:rsidRPr="00C7057B">
        <w:rPr>
          <w:rFonts w:ascii="Times New Roman" w:hAnsi="Times New Roman" w:cs="Times New Roman"/>
          <w:b/>
          <w:sz w:val="32"/>
          <w:szCs w:val="32"/>
        </w:rPr>
        <w:t>Cantar de los Cantares</w:t>
      </w:r>
      <w:r w:rsidRPr="00C7057B">
        <w:rPr>
          <w:rFonts w:ascii="Times New Roman" w:hAnsi="Times New Roman" w:cs="Times New Roman"/>
          <w:sz w:val="32"/>
          <w:szCs w:val="32"/>
        </w:rPr>
        <w:t xml:space="preserve"> porque parece contener cuatro cánticos, ya que se pueden distinguir cuatro partes, cada una de las </w:t>
      </w:r>
      <w:r w:rsidR="00DA32E5" w:rsidRPr="00C7057B">
        <w:rPr>
          <w:rFonts w:ascii="Times New Roman" w:hAnsi="Times New Roman" w:cs="Times New Roman"/>
          <w:sz w:val="32"/>
          <w:szCs w:val="32"/>
        </w:rPr>
        <w:t>cuales acaba en el reposo sobre el lecho</w:t>
      </w:r>
      <w:r w:rsidR="00164009" w:rsidRPr="00C7057B">
        <w:rPr>
          <w:rStyle w:val="Refdenotaalpie"/>
          <w:rFonts w:ascii="Times New Roman" w:hAnsi="Times New Roman" w:cs="Times New Roman"/>
          <w:sz w:val="32"/>
          <w:szCs w:val="32"/>
        </w:rPr>
        <w:footnoteReference w:id="26"/>
      </w:r>
      <w:r w:rsidR="000E1C5A" w:rsidRPr="00C7057B">
        <w:rPr>
          <w:rFonts w:ascii="Times New Roman" w:hAnsi="Times New Roman" w:cs="Times New Roman"/>
          <w:sz w:val="32"/>
          <w:szCs w:val="32"/>
        </w:rPr>
        <w:t>,</w:t>
      </w:r>
      <w:r w:rsidR="00DA32E5" w:rsidRPr="00C7057B">
        <w:rPr>
          <w:rFonts w:ascii="Times New Roman" w:hAnsi="Times New Roman" w:cs="Times New Roman"/>
          <w:sz w:val="32"/>
          <w:szCs w:val="32"/>
        </w:rPr>
        <w:t xml:space="preserve"> </w:t>
      </w:r>
      <w:r w:rsidR="00164009" w:rsidRPr="00C7057B">
        <w:rPr>
          <w:rFonts w:ascii="Times New Roman" w:hAnsi="Times New Roman" w:cs="Times New Roman"/>
          <w:sz w:val="32"/>
          <w:szCs w:val="32"/>
        </w:rPr>
        <w:t>es decir en la unión del Esposo y la Esposa.</w:t>
      </w:r>
      <w:r w:rsidR="004A35CE" w:rsidRPr="00C7057B">
        <w:rPr>
          <w:rFonts w:ascii="Times New Roman" w:hAnsi="Times New Roman" w:cs="Times New Roman"/>
          <w:sz w:val="32"/>
          <w:szCs w:val="32"/>
        </w:rPr>
        <w:t xml:space="preserve"> Por reverencia al gran misterio de la unión de Cristo y la Iglesia</w:t>
      </w:r>
      <w:r w:rsidR="00164009" w:rsidRPr="00C7057B">
        <w:rPr>
          <w:rStyle w:val="Refdenotaalpie"/>
          <w:rFonts w:ascii="Times New Roman" w:hAnsi="Times New Roman" w:cs="Times New Roman"/>
          <w:sz w:val="32"/>
          <w:szCs w:val="32"/>
        </w:rPr>
        <w:footnoteReference w:id="27"/>
      </w:r>
      <w:r w:rsidR="004A35CE" w:rsidRPr="00C7057B">
        <w:rPr>
          <w:rFonts w:ascii="Times New Roman" w:hAnsi="Times New Roman" w:cs="Times New Roman"/>
          <w:sz w:val="32"/>
          <w:szCs w:val="32"/>
        </w:rPr>
        <w:t xml:space="preserve">, </w:t>
      </w:r>
      <w:r w:rsidR="004A35CE" w:rsidRPr="00C7057B">
        <w:rPr>
          <w:rFonts w:ascii="Times New Roman" w:hAnsi="Times New Roman" w:cs="Times New Roman"/>
          <w:sz w:val="32"/>
          <w:szCs w:val="32"/>
        </w:rPr>
        <w:lastRenderedPageBreak/>
        <w:t>el Espíritu Santo, prefiriendo dar a</w:t>
      </w:r>
      <w:r w:rsidR="008311FA" w:rsidRPr="00C7057B">
        <w:rPr>
          <w:rFonts w:ascii="Times New Roman" w:hAnsi="Times New Roman" w:cs="Times New Roman"/>
          <w:sz w:val="32"/>
          <w:szCs w:val="32"/>
        </w:rPr>
        <w:t xml:space="preserve"> esta</w:t>
      </w:r>
      <w:r w:rsidR="004A35CE" w:rsidRPr="00C7057B">
        <w:rPr>
          <w:rFonts w:ascii="Times New Roman" w:hAnsi="Times New Roman" w:cs="Times New Roman"/>
          <w:sz w:val="32"/>
          <w:szCs w:val="32"/>
        </w:rPr>
        <w:t xml:space="preserve"> unión </w:t>
      </w:r>
      <w:r w:rsidR="000E1C5A" w:rsidRPr="00C7057B">
        <w:rPr>
          <w:rFonts w:ascii="Times New Roman" w:hAnsi="Times New Roman" w:cs="Times New Roman"/>
          <w:sz w:val="32"/>
          <w:szCs w:val="32"/>
        </w:rPr>
        <w:t>un</w:t>
      </w:r>
      <w:r w:rsidR="004A35CE" w:rsidRPr="00C7057B">
        <w:rPr>
          <w:rFonts w:ascii="Times New Roman" w:hAnsi="Times New Roman" w:cs="Times New Roman"/>
          <w:sz w:val="32"/>
          <w:szCs w:val="32"/>
        </w:rPr>
        <w:t xml:space="preserve"> nombre más </w:t>
      </w:r>
      <w:r w:rsidR="008311FA" w:rsidRPr="00C7057B">
        <w:rPr>
          <w:rFonts w:ascii="Times New Roman" w:hAnsi="Times New Roman" w:cs="Times New Roman"/>
          <w:sz w:val="32"/>
          <w:szCs w:val="32"/>
        </w:rPr>
        <w:t>conveniente</w:t>
      </w:r>
      <w:r w:rsidR="004A35CE" w:rsidRPr="00C7057B">
        <w:rPr>
          <w:rFonts w:ascii="Times New Roman" w:hAnsi="Times New Roman" w:cs="Times New Roman"/>
          <w:sz w:val="32"/>
          <w:szCs w:val="32"/>
        </w:rPr>
        <w:t xml:space="preserve"> le llamó reposo, </w:t>
      </w:r>
      <w:r w:rsidR="004A35CE" w:rsidRPr="00C7057B">
        <w:rPr>
          <w:rFonts w:ascii="Times New Roman" w:hAnsi="Times New Roman" w:cs="Times New Roman"/>
          <w:b/>
          <w:sz w:val="32"/>
          <w:szCs w:val="32"/>
        </w:rPr>
        <w:t>(</w:t>
      </w:r>
      <w:proofErr w:type="spellStart"/>
      <w:r w:rsidR="004A35CE" w:rsidRPr="00C7057B">
        <w:rPr>
          <w:rFonts w:ascii="Times New Roman" w:hAnsi="Times New Roman" w:cs="Times New Roman"/>
          <w:b/>
          <w:sz w:val="32"/>
          <w:szCs w:val="32"/>
        </w:rPr>
        <w:t>accubitus</w:t>
      </w:r>
      <w:proofErr w:type="spellEnd"/>
      <w:r w:rsidR="004A35CE" w:rsidRPr="00C7057B">
        <w:rPr>
          <w:rFonts w:ascii="Times New Roman" w:hAnsi="Times New Roman" w:cs="Times New Roman"/>
          <w:b/>
          <w:sz w:val="32"/>
          <w:szCs w:val="32"/>
        </w:rPr>
        <w:t>)</w:t>
      </w:r>
      <w:r w:rsidR="004A35CE" w:rsidRPr="00C7057B">
        <w:rPr>
          <w:rFonts w:ascii="Times New Roman" w:hAnsi="Times New Roman" w:cs="Times New Roman"/>
          <w:sz w:val="32"/>
          <w:szCs w:val="32"/>
        </w:rPr>
        <w:t xml:space="preserve">, </w:t>
      </w:r>
      <w:r w:rsidR="008311FA" w:rsidRPr="00C7057B">
        <w:rPr>
          <w:rFonts w:ascii="Times New Roman" w:hAnsi="Times New Roman" w:cs="Times New Roman"/>
          <w:sz w:val="32"/>
          <w:szCs w:val="32"/>
        </w:rPr>
        <w:t>más</w:t>
      </w:r>
      <w:r w:rsidR="004A35CE" w:rsidRPr="00C7057B">
        <w:rPr>
          <w:rFonts w:ascii="Times New Roman" w:hAnsi="Times New Roman" w:cs="Times New Roman"/>
          <w:sz w:val="32"/>
          <w:szCs w:val="32"/>
        </w:rPr>
        <w:t xml:space="preserve"> bien que </w:t>
      </w:r>
      <w:r w:rsidR="00935AB8" w:rsidRPr="00C7057B">
        <w:rPr>
          <w:rFonts w:ascii="Times New Roman" w:hAnsi="Times New Roman" w:cs="Times New Roman"/>
          <w:sz w:val="32"/>
          <w:szCs w:val="32"/>
        </w:rPr>
        <w:t>“</w:t>
      </w:r>
      <w:r w:rsidR="004A35CE" w:rsidRPr="00C7057B">
        <w:rPr>
          <w:rFonts w:ascii="Times New Roman" w:hAnsi="Times New Roman" w:cs="Times New Roman"/>
          <w:sz w:val="32"/>
          <w:szCs w:val="32"/>
        </w:rPr>
        <w:t>unión</w:t>
      </w:r>
      <w:r w:rsidR="00935AB8" w:rsidRPr="00C7057B">
        <w:rPr>
          <w:rFonts w:ascii="Times New Roman" w:hAnsi="Times New Roman" w:cs="Times New Roman"/>
          <w:sz w:val="32"/>
          <w:szCs w:val="32"/>
        </w:rPr>
        <w:t>”</w:t>
      </w:r>
      <w:r w:rsidR="004A35CE" w:rsidRPr="00C7057B">
        <w:rPr>
          <w:rFonts w:ascii="Times New Roman" w:hAnsi="Times New Roman" w:cs="Times New Roman"/>
          <w:sz w:val="32"/>
          <w:szCs w:val="32"/>
        </w:rPr>
        <w:t xml:space="preserve"> </w:t>
      </w:r>
      <w:r w:rsidR="004A35CE" w:rsidRPr="00C7057B">
        <w:rPr>
          <w:rFonts w:ascii="Times New Roman" w:hAnsi="Times New Roman" w:cs="Times New Roman"/>
          <w:b/>
          <w:sz w:val="32"/>
          <w:szCs w:val="32"/>
        </w:rPr>
        <w:t>(</w:t>
      </w:r>
      <w:proofErr w:type="spellStart"/>
      <w:r w:rsidR="004A35CE" w:rsidRPr="00C7057B">
        <w:rPr>
          <w:rFonts w:ascii="Times New Roman" w:hAnsi="Times New Roman" w:cs="Times New Roman"/>
          <w:b/>
          <w:sz w:val="32"/>
          <w:szCs w:val="32"/>
        </w:rPr>
        <w:t>concubitus</w:t>
      </w:r>
      <w:proofErr w:type="spellEnd"/>
      <w:r w:rsidR="004A35CE" w:rsidRPr="00C7057B">
        <w:rPr>
          <w:rFonts w:ascii="Times New Roman" w:hAnsi="Times New Roman" w:cs="Times New Roman"/>
          <w:b/>
          <w:sz w:val="32"/>
          <w:szCs w:val="32"/>
        </w:rPr>
        <w:t>)</w:t>
      </w:r>
      <w:r w:rsidR="004A35CE" w:rsidRPr="00C7057B">
        <w:rPr>
          <w:rFonts w:ascii="Times New Roman" w:hAnsi="Times New Roman" w:cs="Times New Roman"/>
          <w:sz w:val="32"/>
          <w:szCs w:val="32"/>
        </w:rPr>
        <w:t xml:space="preserve">, cuando dice la Esposa: “Mientras el Rey reposaba en su lecho, mi nardo </w:t>
      </w:r>
      <w:r w:rsidR="008311FA" w:rsidRPr="00C7057B">
        <w:rPr>
          <w:rFonts w:ascii="Times New Roman" w:hAnsi="Times New Roman" w:cs="Times New Roman"/>
          <w:sz w:val="32"/>
          <w:szCs w:val="32"/>
        </w:rPr>
        <w:t>exhaló</w:t>
      </w:r>
      <w:r w:rsidR="004A35CE" w:rsidRPr="00C7057B">
        <w:rPr>
          <w:rFonts w:ascii="Times New Roman" w:hAnsi="Times New Roman" w:cs="Times New Roman"/>
          <w:sz w:val="32"/>
          <w:szCs w:val="32"/>
        </w:rPr>
        <w:t xml:space="preserve"> su fragancia</w:t>
      </w:r>
      <w:r w:rsidR="000E1C5A" w:rsidRPr="00C7057B">
        <w:rPr>
          <w:rFonts w:ascii="Times New Roman" w:hAnsi="Times New Roman" w:cs="Times New Roman"/>
          <w:sz w:val="32"/>
          <w:szCs w:val="32"/>
        </w:rPr>
        <w:t>.</w:t>
      </w:r>
      <w:r w:rsidR="004A35CE" w:rsidRPr="00C7057B">
        <w:rPr>
          <w:rFonts w:ascii="Times New Roman" w:hAnsi="Times New Roman" w:cs="Times New Roman"/>
          <w:sz w:val="32"/>
          <w:szCs w:val="32"/>
        </w:rPr>
        <w:t>”</w:t>
      </w:r>
    </w:p>
    <w:p w14:paraId="7B0FE4AC" w14:textId="77777777" w:rsidR="004A35CE" w:rsidRPr="00C7057B" w:rsidRDefault="008311F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Cada uno de estos reposos está precedido por un epitalamio, es decir, un canto nupcial, que conduce, por decirlo así, al Esposo y la Esposa hasta el tálamo y acaba de esta manera: la Esposa reposa en el </w:t>
      </w:r>
      <w:r w:rsidR="00935AB8" w:rsidRPr="00C7057B">
        <w:rPr>
          <w:rFonts w:ascii="Times New Roman" w:hAnsi="Times New Roman" w:cs="Times New Roman"/>
          <w:sz w:val="32"/>
          <w:szCs w:val="32"/>
        </w:rPr>
        <w:t>a</w:t>
      </w:r>
      <w:r w:rsidRPr="00C7057B">
        <w:rPr>
          <w:rFonts w:ascii="Times New Roman" w:hAnsi="Times New Roman" w:cs="Times New Roman"/>
          <w:sz w:val="32"/>
          <w:szCs w:val="32"/>
        </w:rPr>
        <w:t>brazo del Esposo, que por su misma acción la establece en la paz y en la seguridad del sueño, conjurando y diciendo: “Yo os conjuro, hijas de Jerusalén, no despertéis, no hagáis levantar a mi amada, hasta que a ella le plazca</w:t>
      </w:r>
      <w:r w:rsidR="00935AB8" w:rsidRPr="00C7057B">
        <w:rPr>
          <w:rFonts w:ascii="Times New Roman" w:hAnsi="Times New Roman" w:cs="Times New Roman"/>
          <w:sz w:val="32"/>
          <w:szCs w:val="32"/>
        </w:rPr>
        <w:t>.</w:t>
      </w:r>
      <w:r w:rsidRPr="00C7057B">
        <w:rPr>
          <w:rFonts w:ascii="Times New Roman" w:hAnsi="Times New Roman" w:cs="Times New Roman"/>
          <w:sz w:val="32"/>
          <w:szCs w:val="32"/>
        </w:rPr>
        <w:t xml:space="preserve">” </w:t>
      </w:r>
      <w:r w:rsidR="004A35CE" w:rsidRPr="00C7057B">
        <w:rPr>
          <w:rFonts w:ascii="Times New Roman" w:hAnsi="Times New Roman" w:cs="Times New Roman"/>
          <w:sz w:val="32"/>
          <w:szCs w:val="32"/>
        </w:rPr>
        <w:t xml:space="preserve">El cuarto, sin embargo, que es </w:t>
      </w:r>
      <w:r w:rsidRPr="00C7057B">
        <w:rPr>
          <w:rFonts w:ascii="Times New Roman" w:hAnsi="Times New Roman" w:cs="Times New Roman"/>
          <w:sz w:val="32"/>
          <w:szCs w:val="32"/>
        </w:rPr>
        <w:t>también</w:t>
      </w:r>
      <w:r w:rsidR="004A35CE" w:rsidRPr="00C7057B">
        <w:rPr>
          <w:rFonts w:ascii="Times New Roman" w:hAnsi="Times New Roman" w:cs="Times New Roman"/>
          <w:sz w:val="32"/>
          <w:szCs w:val="32"/>
        </w:rPr>
        <w:t xml:space="preserve"> el último, parece terminar de otra manera, con un misterio más profundo, pues mientras los otros parecen cantar la fiesta gozosa de la unión del Esposo y la Esposa, éste termina de tal modo que se diría que la Esposa exhorta al Esposo a la fuga, cuando le </w:t>
      </w:r>
      <w:r w:rsidRPr="00C7057B">
        <w:rPr>
          <w:rFonts w:ascii="Times New Roman" w:hAnsi="Times New Roman" w:cs="Times New Roman"/>
          <w:sz w:val="32"/>
          <w:szCs w:val="32"/>
        </w:rPr>
        <w:t>ordena</w:t>
      </w:r>
      <w:r w:rsidR="004A35CE" w:rsidRPr="00C7057B">
        <w:rPr>
          <w:rFonts w:ascii="Times New Roman" w:hAnsi="Times New Roman" w:cs="Times New Roman"/>
          <w:sz w:val="32"/>
          <w:szCs w:val="32"/>
        </w:rPr>
        <w:t xml:space="preserve"> diciendo:</w:t>
      </w:r>
      <w:r w:rsidRPr="00C7057B">
        <w:rPr>
          <w:rFonts w:ascii="Times New Roman" w:hAnsi="Times New Roman" w:cs="Times New Roman"/>
          <w:sz w:val="32"/>
          <w:szCs w:val="32"/>
        </w:rPr>
        <w:t xml:space="preserve"> “</w:t>
      </w:r>
      <w:r w:rsidR="004A35CE" w:rsidRPr="00C7057B">
        <w:rPr>
          <w:rFonts w:ascii="Times New Roman" w:hAnsi="Times New Roman" w:cs="Times New Roman"/>
          <w:sz w:val="32"/>
          <w:szCs w:val="32"/>
        </w:rPr>
        <w:t xml:space="preserve">Huye, amado mío, sé </w:t>
      </w:r>
      <w:proofErr w:type="spellStart"/>
      <w:r w:rsidR="004A35CE" w:rsidRPr="00C7057B">
        <w:rPr>
          <w:rFonts w:ascii="Times New Roman" w:hAnsi="Times New Roman" w:cs="Times New Roman"/>
          <w:sz w:val="32"/>
          <w:szCs w:val="32"/>
        </w:rPr>
        <w:t>como</w:t>
      </w:r>
      <w:proofErr w:type="spellEnd"/>
      <w:r w:rsidR="004A35CE" w:rsidRPr="00C7057B">
        <w:rPr>
          <w:rFonts w:ascii="Times New Roman" w:hAnsi="Times New Roman" w:cs="Times New Roman"/>
          <w:sz w:val="32"/>
          <w:szCs w:val="32"/>
        </w:rPr>
        <w:t xml:space="preserve"> las </w:t>
      </w:r>
      <w:r w:rsidRPr="00C7057B">
        <w:rPr>
          <w:rFonts w:ascii="Times New Roman" w:hAnsi="Times New Roman" w:cs="Times New Roman"/>
          <w:sz w:val="32"/>
          <w:szCs w:val="32"/>
        </w:rPr>
        <w:t>cabras</w:t>
      </w:r>
      <w:r w:rsidR="004A35CE" w:rsidRPr="00C7057B">
        <w:rPr>
          <w:rFonts w:ascii="Times New Roman" w:hAnsi="Times New Roman" w:cs="Times New Roman"/>
          <w:sz w:val="32"/>
          <w:szCs w:val="32"/>
        </w:rPr>
        <w:t xml:space="preserve"> y los cervatillos”. Si el Esposo se digna </w:t>
      </w:r>
      <w:r w:rsidRPr="00C7057B">
        <w:rPr>
          <w:rFonts w:ascii="Times New Roman" w:hAnsi="Times New Roman" w:cs="Times New Roman"/>
          <w:sz w:val="32"/>
          <w:szCs w:val="32"/>
        </w:rPr>
        <w:t>revelárnoslo</w:t>
      </w:r>
      <w:r w:rsidR="004A35CE" w:rsidRPr="00C7057B">
        <w:rPr>
          <w:rFonts w:ascii="Times New Roman" w:hAnsi="Times New Roman" w:cs="Times New Roman"/>
          <w:sz w:val="32"/>
          <w:szCs w:val="32"/>
        </w:rPr>
        <w:t>, explicaremos su sentido en el lugar correspondiente.</w:t>
      </w:r>
    </w:p>
    <w:p w14:paraId="2BC49A9D" w14:textId="77777777" w:rsidR="008311FA" w:rsidRPr="00C7057B" w:rsidRDefault="004A35C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8. Este cántico está compuesto a modo de </w:t>
      </w:r>
      <w:r w:rsidR="008311FA" w:rsidRPr="00C7057B">
        <w:rPr>
          <w:rFonts w:ascii="Times New Roman" w:hAnsi="Times New Roman" w:cs="Times New Roman"/>
          <w:sz w:val="32"/>
          <w:szCs w:val="32"/>
        </w:rPr>
        <w:t>d</w:t>
      </w:r>
      <w:r w:rsidRPr="00C7057B">
        <w:rPr>
          <w:rFonts w:ascii="Times New Roman" w:hAnsi="Times New Roman" w:cs="Times New Roman"/>
          <w:sz w:val="32"/>
          <w:szCs w:val="32"/>
        </w:rPr>
        <w:t xml:space="preserve">rama, como una obra de teatro que se debe representar con personajes y actos. Así como en la puesta en escena de una obra teatral aparecen diversas personas y diferentes actos, en este </w:t>
      </w:r>
      <w:r w:rsidR="008311FA" w:rsidRPr="00C7057B">
        <w:rPr>
          <w:rFonts w:ascii="Times New Roman" w:hAnsi="Times New Roman" w:cs="Times New Roman"/>
          <w:sz w:val="32"/>
          <w:szCs w:val="32"/>
        </w:rPr>
        <w:t>cántico</w:t>
      </w:r>
      <w:r w:rsidRPr="00C7057B">
        <w:rPr>
          <w:rFonts w:ascii="Times New Roman" w:hAnsi="Times New Roman" w:cs="Times New Roman"/>
          <w:sz w:val="32"/>
          <w:szCs w:val="32"/>
        </w:rPr>
        <w:t xml:space="preserve"> acuden personajes y sentimientos para representar la gran obra del amor y el contrato místico de la unión de Dios con el hombre.</w:t>
      </w:r>
    </w:p>
    <w:p w14:paraId="306C43E4" w14:textId="77777777" w:rsidR="00591030" w:rsidRPr="00C7057B" w:rsidRDefault="008311F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Los personajes son cuatro: el Esposo y sus compañeros, la Esposa y el coro de las doncellas. Los compañeros del Esposo son los ángeles, que se alegran de nuestros bienes y desean favorecernos con ayudas adecuadas. Las doncellas son las almas principiantes, todavía tiernas, que, inscriptas en la escuela y la profesión del amor espiritual, adhieren con alegría a la </w:t>
      </w:r>
      <w:r w:rsidR="000E1C5A" w:rsidRPr="00C7057B">
        <w:rPr>
          <w:rFonts w:ascii="Times New Roman" w:hAnsi="Times New Roman" w:cs="Times New Roman"/>
          <w:sz w:val="32"/>
          <w:szCs w:val="32"/>
        </w:rPr>
        <w:t>E</w:t>
      </w:r>
      <w:r w:rsidRPr="00C7057B">
        <w:rPr>
          <w:rFonts w:ascii="Times New Roman" w:hAnsi="Times New Roman" w:cs="Times New Roman"/>
          <w:sz w:val="32"/>
          <w:szCs w:val="32"/>
        </w:rPr>
        <w:t xml:space="preserve">sposa, es decir, a los </w:t>
      </w:r>
      <w:r w:rsidR="00591030" w:rsidRPr="00C7057B">
        <w:rPr>
          <w:rFonts w:ascii="Times New Roman" w:hAnsi="Times New Roman" w:cs="Times New Roman"/>
          <w:sz w:val="32"/>
          <w:szCs w:val="32"/>
        </w:rPr>
        <w:t>más</w:t>
      </w:r>
      <w:r w:rsidRPr="00C7057B">
        <w:rPr>
          <w:rFonts w:ascii="Times New Roman" w:hAnsi="Times New Roman" w:cs="Times New Roman"/>
          <w:sz w:val="32"/>
          <w:szCs w:val="32"/>
        </w:rPr>
        <w:t xml:space="preserve"> perfectos, por testimonios de humildad y esfuerzos para imitarla. Sin </w:t>
      </w:r>
      <w:r w:rsidR="00591030" w:rsidRPr="00C7057B">
        <w:rPr>
          <w:rFonts w:ascii="Times New Roman" w:hAnsi="Times New Roman" w:cs="Times New Roman"/>
          <w:sz w:val="32"/>
          <w:szCs w:val="32"/>
        </w:rPr>
        <w:t xml:space="preserve">embargo, toda acción del amor está reservada a los amantes. Todos los demás hacen silencio, comparten los sentimientos de amor, están de pie, escuchan y se regocijan al oír la voz del </w:t>
      </w:r>
      <w:r w:rsidR="00FB677D" w:rsidRPr="00C7057B">
        <w:rPr>
          <w:rFonts w:ascii="Times New Roman" w:hAnsi="Times New Roman" w:cs="Times New Roman"/>
          <w:sz w:val="32"/>
          <w:szCs w:val="32"/>
        </w:rPr>
        <w:t>E</w:t>
      </w:r>
      <w:r w:rsidR="00591030" w:rsidRPr="00C7057B">
        <w:rPr>
          <w:rFonts w:ascii="Times New Roman" w:hAnsi="Times New Roman" w:cs="Times New Roman"/>
          <w:sz w:val="32"/>
          <w:szCs w:val="32"/>
        </w:rPr>
        <w:t>sposo</w:t>
      </w:r>
      <w:r w:rsidR="00FB677D" w:rsidRPr="00C7057B">
        <w:rPr>
          <w:rStyle w:val="Refdenotaalpie"/>
          <w:rFonts w:ascii="Times New Roman" w:hAnsi="Times New Roman" w:cs="Times New Roman"/>
          <w:sz w:val="32"/>
          <w:szCs w:val="32"/>
        </w:rPr>
        <w:footnoteReference w:id="28"/>
      </w:r>
      <w:r w:rsidR="00591030" w:rsidRPr="00C7057B">
        <w:rPr>
          <w:rFonts w:ascii="Times New Roman" w:hAnsi="Times New Roman" w:cs="Times New Roman"/>
          <w:sz w:val="32"/>
          <w:szCs w:val="32"/>
        </w:rPr>
        <w:t xml:space="preserve"> y la Esposa, de modo que en todo este cántico </w:t>
      </w:r>
      <w:r w:rsidR="00591030" w:rsidRPr="00C7057B">
        <w:rPr>
          <w:rFonts w:ascii="Times New Roman" w:hAnsi="Times New Roman" w:cs="Times New Roman"/>
          <w:sz w:val="32"/>
          <w:szCs w:val="32"/>
        </w:rPr>
        <w:lastRenderedPageBreak/>
        <w:t>apenas si se oye otra v</w:t>
      </w:r>
      <w:r w:rsidR="00463761" w:rsidRPr="00C7057B">
        <w:rPr>
          <w:rFonts w:ascii="Times New Roman" w:hAnsi="Times New Roman" w:cs="Times New Roman"/>
          <w:sz w:val="32"/>
          <w:szCs w:val="32"/>
        </w:rPr>
        <w:t>o</w:t>
      </w:r>
      <w:r w:rsidR="00591030" w:rsidRPr="00C7057B">
        <w:rPr>
          <w:rFonts w:ascii="Times New Roman" w:hAnsi="Times New Roman" w:cs="Times New Roman"/>
          <w:sz w:val="32"/>
          <w:szCs w:val="32"/>
        </w:rPr>
        <w:t xml:space="preserve">z o se intercala otra palabra que no sea </w:t>
      </w:r>
      <w:r w:rsidR="00463761" w:rsidRPr="00C7057B">
        <w:rPr>
          <w:rFonts w:ascii="Times New Roman" w:hAnsi="Times New Roman" w:cs="Times New Roman"/>
          <w:sz w:val="32"/>
          <w:szCs w:val="32"/>
        </w:rPr>
        <w:t>d</w:t>
      </w:r>
      <w:r w:rsidR="00591030" w:rsidRPr="00C7057B">
        <w:rPr>
          <w:rFonts w:ascii="Times New Roman" w:hAnsi="Times New Roman" w:cs="Times New Roman"/>
          <w:sz w:val="32"/>
          <w:szCs w:val="32"/>
        </w:rPr>
        <w:t>el Esposo o de la Esposa.</w:t>
      </w:r>
    </w:p>
    <w:p w14:paraId="447546E9" w14:textId="77777777" w:rsidR="00D65B9A" w:rsidRPr="00C7057B" w:rsidRDefault="0059103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9. El argumento de esta historia dramática, fábula o parábola, puede sintetizarse de esta manera: el rey Salomón ha tomado como esposa a la hija del Faraón. Al principio le concedió el favor del amor y del beso del esposo, pero luego, habiéndole mostrado parte de sus riquezas y algo de su gloria, la apartó de la unión mutua y del favor del beso, hasta que, perdiendo el color oscuro adquirido en Egipto y despojada de las costumbres de un pueblo bárbaro, se hiciera digna de ser admitida al tálamo real.</w:t>
      </w:r>
    </w:p>
    <w:p w14:paraId="622E449D" w14:textId="77777777" w:rsidR="00116435" w:rsidRPr="00C7057B" w:rsidRDefault="00D65B9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10. </w:t>
      </w:r>
      <w:r w:rsidR="00FA7050" w:rsidRPr="00C7057B">
        <w:rPr>
          <w:rFonts w:ascii="Times New Roman" w:hAnsi="Times New Roman" w:cs="Times New Roman"/>
          <w:sz w:val="32"/>
          <w:szCs w:val="32"/>
        </w:rPr>
        <w:t xml:space="preserve">En cambio, el sentido espiritual es este: al principio, el alma convertida a Dios, que debe unirse </w:t>
      </w:r>
      <w:proofErr w:type="spellStart"/>
      <w:r w:rsidR="00FA7050" w:rsidRPr="00C7057B">
        <w:rPr>
          <w:rFonts w:ascii="Times New Roman" w:hAnsi="Times New Roman" w:cs="Times New Roman"/>
          <w:sz w:val="32"/>
          <w:szCs w:val="32"/>
        </w:rPr>
        <w:t>esponsalmente</w:t>
      </w:r>
      <w:proofErr w:type="spellEnd"/>
      <w:r w:rsidR="00FA7050" w:rsidRPr="00C7057B">
        <w:rPr>
          <w:rFonts w:ascii="Times New Roman" w:hAnsi="Times New Roman" w:cs="Times New Roman"/>
          <w:sz w:val="32"/>
          <w:szCs w:val="32"/>
        </w:rPr>
        <w:t xml:space="preserve"> al Verbo de Dios, puede comprender las riquezas de la gracia preveniente y se le permite gustar qué bueno es el Señor</w:t>
      </w:r>
      <w:r w:rsidR="00FB677D" w:rsidRPr="00C7057B">
        <w:rPr>
          <w:rStyle w:val="Refdenotaalpie"/>
          <w:rFonts w:ascii="Times New Roman" w:hAnsi="Times New Roman" w:cs="Times New Roman"/>
          <w:sz w:val="32"/>
          <w:szCs w:val="32"/>
        </w:rPr>
        <w:footnoteReference w:id="29"/>
      </w:r>
      <w:r w:rsidR="00FA7050" w:rsidRPr="00C7057B">
        <w:rPr>
          <w:rFonts w:ascii="Times New Roman" w:hAnsi="Times New Roman" w:cs="Times New Roman"/>
          <w:sz w:val="32"/>
          <w:szCs w:val="32"/>
        </w:rPr>
        <w:t>; pero luego es enviada al recinto de su conciencia para ser instruida, santificada</w:t>
      </w:r>
      <w:r w:rsidR="00FB677D" w:rsidRPr="00C7057B">
        <w:rPr>
          <w:rStyle w:val="Refdenotaalpie"/>
          <w:rFonts w:ascii="Times New Roman" w:hAnsi="Times New Roman" w:cs="Times New Roman"/>
          <w:sz w:val="32"/>
          <w:szCs w:val="32"/>
        </w:rPr>
        <w:footnoteReference w:id="30"/>
      </w:r>
      <w:r w:rsidR="00FA7050" w:rsidRPr="00C7057B">
        <w:rPr>
          <w:rFonts w:ascii="Times New Roman" w:hAnsi="Times New Roman" w:cs="Times New Roman"/>
          <w:sz w:val="32"/>
          <w:szCs w:val="32"/>
        </w:rPr>
        <w:t xml:space="preserve"> en la obediencia de caridad</w:t>
      </w:r>
      <w:r w:rsidR="00FB677D" w:rsidRPr="00C7057B">
        <w:rPr>
          <w:rStyle w:val="Refdenotaalpie"/>
          <w:rFonts w:ascii="Times New Roman" w:hAnsi="Times New Roman" w:cs="Times New Roman"/>
          <w:sz w:val="32"/>
          <w:szCs w:val="32"/>
        </w:rPr>
        <w:footnoteReference w:id="31"/>
      </w:r>
      <w:r w:rsidR="00FA7050" w:rsidRPr="00C7057B">
        <w:rPr>
          <w:rFonts w:ascii="Times New Roman" w:hAnsi="Times New Roman" w:cs="Times New Roman"/>
          <w:sz w:val="32"/>
          <w:szCs w:val="32"/>
        </w:rPr>
        <w:t>, purificada completamente de los vicios y cuidadosamente adornada de virtudes, a fin de volverse digna de ser admitida a la gracia espiritual de la piedad</w:t>
      </w:r>
      <w:r w:rsidR="00FB677D" w:rsidRPr="00C7057B">
        <w:rPr>
          <w:rStyle w:val="Refdenotaalpie"/>
          <w:rFonts w:ascii="Times New Roman" w:hAnsi="Times New Roman" w:cs="Times New Roman"/>
          <w:sz w:val="32"/>
          <w:szCs w:val="32"/>
        </w:rPr>
        <w:footnoteReference w:id="32"/>
      </w:r>
      <w:r w:rsidR="00FA7050" w:rsidRPr="00C7057B">
        <w:rPr>
          <w:rFonts w:ascii="Times New Roman" w:hAnsi="Times New Roman" w:cs="Times New Roman"/>
          <w:sz w:val="32"/>
          <w:szCs w:val="32"/>
        </w:rPr>
        <w:t xml:space="preserve"> y al amor de las virtudes</w:t>
      </w:r>
      <w:r w:rsidR="00601E45" w:rsidRPr="00C7057B">
        <w:rPr>
          <w:rStyle w:val="Refdenotaalpie"/>
          <w:rFonts w:ascii="Times New Roman" w:hAnsi="Times New Roman" w:cs="Times New Roman"/>
          <w:sz w:val="32"/>
          <w:szCs w:val="32"/>
        </w:rPr>
        <w:footnoteReference w:id="33"/>
      </w:r>
      <w:r w:rsidR="00FA7050" w:rsidRPr="00C7057B">
        <w:rPr>
          <w:rFonts w:ascii="Times New Roman" w:hAnsi="Times New Roman" w:cs="Times New Roman"/>
          <w:sz w:val="32"/>
          <w:szCs w:val="32"/>
        </w:rPr>
        <w:t xml:space="preserve"> que constituyen el tálamo del Esposo.</w:t>
      </w:r>
    </w:p>
    <w:p w14:paraId="240B316D" w14:textId="77777777" w:rsidR="00FA7050" w:rsidRPr="00C7057B" w:rsidRDefault="00FA705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11. Era necesario </w:t>
      </w:r>
      <w:r w:rsidR="008C6BEC" w:rsidRPr="00C7057B">
        <w:rPr>
          <w:rFonts w:ascii="Times New Roman" w:hAnsi="Times New Roman" w:cs="Times New Roman"/>
          <w:sz w:val="32"/>
          <w:szCs w:val="32"/>
        </w:rPr>
        <w:t>comenzar</w:t>
      </w:r>
      <w:r w:rsidRPr="00C7057B">
        <w:rPr>
          <w:rFonts w:ascii="Times New Roman" w:hAnsi="Times New Roman" w:cs="Times New Roman"/>
          <w:sz w:val="32"/>
          <w:szCs w:val="32"/>
        </w:rPr>
        <w:t xml:space="preserve"> por estas cuestiones preliminares, para que luego podamos correr más libremente tras los perfumes del Esposo, con la condición, sin embargo, de que, si de vez en cuando la belleza del camino nos detiene un poco para contemplarla más detenidamente, nuestro compañero de </w:t>
      </w:r>
      <w:r w:rsidR="008C6BEC" w:rsidRPr="00C7057B">
        <w:rPr>
          <w:rFonts w:ascii="Times New Roman" w:hAnsi="Times New Roman" w:cs="Times New Roman"/>
          <w:sz w:val="32"/>
          <w:szCs w:val="32"/>
        </w:rPr>
        <w:t>viaje</w:t>
      </w:r>
      <w:r w:rsidRPr="00C7057B">
        <w:rPr>
          <w:rFonts w:ascii="Times New Roman" w:hAnsi="Times New Roman" w:cs="Times New Roman"/>
          <w:sz w:val="32"/>
          <w:szCs w:val="32"/>
        </w:rPr>
        <w:t xml:space="preserve"> no se ofenda.</w:t>
      </w:r>
    </w:p>
    <w:p w14:paraId="5C73D5C6" w14:textId="77777777" w:rsidR="00FA7050" w:rsidRPr="00C7057B" w:rsidRDefault="00FA705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12. Pero antes de emprender este camino, dado que todas l</w:t>
      </w:r>
      <w:r w:rsidR="008C6BEC" w:rsidRPr="00C7057B">
        <w:rPr>
          <w:rFonts w:ascii="Times New Roman" w:hAnsi="Times New Roman" w:cs="Times New Roman"/>
          <w:sz w:val="32"/>
          <w:szCs w:val="32"/>
        </w:rPr>
        <w:t>a</w:t>
      </w:r>
      <w:r w:rsidRPr="00C7057B">
        <w:rPr>
          <w:rFonts w:ascii="Times New Roman" w:hAnsi="Times New Roman" w:cs="Times New Roman"/>
          <w:sz w:val="32"/>
          <w:szCs w:val="32"/>
        </w:rPr>
        <w:t xml:space="preserve">s </w:t>
      </w:r>
      <w:r w:rsidR="008C6BEC" w:rsidRPr="00C7057B">
        <w:rPr>
          <w:rFonts w:ascii="Times New Roman" w:hAnsi="Times New Roman" w:cs="Times New Roman"/>
          <w:sz w:val="32"/>
          <w:szCs w:val="32"/>
        </w:rPr>
        <w:t>partes de este cántico no son otra cosa que las etapas en las vías de la oración, las formas, las c</w:t>
      </w:r>
      <w:r w:rsidR="00FB677D" w:rsidRPr="00C7057B">
        <w:rPr>
          <w:rFonts w:ascii="Times New Roman" w:hAnsi="Times New Roman" w:cs="Times New Roman"/>
          <w:sz w:val="32"/>
          <w:szCs w:val="32"/>
        </w:rPr>
        <w:t>a</w:t>
      </w:r>
      <w:r w:rsidR="008C6BEC" w:rsidRPr="00C7057B">
        <w:rPr>
          <w:rFonts w:ascii="Times New Roman" w:hAnsi="Times New Roman" w:cs="Times New Roman"/>
          <w:sz w:val="32"/>
          <w:szCs w:val="32"/>
        </w:rPr>
        <w:t xml:space="preserve">usas o los temas de oración, nos </w:t>
      </w:r>
      <w:r w:rsidR="008C6BEC" w:rsidRPr="00C7057B">
        <w:rPr>
          <w:rFonts w:ascii="Times New Roman" w:hAnsi="Times New Roman" w:cs="Times New Roman"/>
          <w:sz w:val="32"/>
          <w:szCs w:val="32"/>
        </w:rPr>
        <w:lastRenderedPageBreak/>
        <w:t>parece que debemos exponer previamente las diversas formas de orar, para que el lector atento y piadoso, al continuar la lectura del Cantar, pueda recurrir siempre a sí mismo y, cuando las encuentre en el cántico sagrado, las reconozca en su propio corazón.</w:t>
      </w:r>
    </w:p>
    <w:p w14:paraId="62DCE917" w14:textId="77777777" w:rsidR="008C6BEC" w:rsidRPr="00C7057B" w:rsidRDefault="008C6BEC" w:rsidP="004A42B8">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Breve tratado sobre la oración</w:t>
      </w:r>
    </w:p>
    <w:p w14:paraId="4FE7013A" w14:textId="77777777" w:rsidR="008C6BEC" w:rsidRPr="00C7057B" w:rsidRDefault="008C6BE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13. Es evidente que son tres los estados de los orantes o de la oración: el estado animal, el racional y el espiritual. Cada uno de ellos le da a Dios una forma, o se lo representa a su medida, pues tal como es el que ora, así se le aparece el Dios a quien ora</w:t>
      </w:r>
      <w:r w:rsidR="00FD5E55" w:rsidRPr="00C7057B">
        <w:rPr>
          <w:rStyle w:val="Refdenotaalpie"/>
          <w:rFonts w:ascii="Times New Roman" w:hAnsi="Times New Roman" w:cs="Times New Roman"/>
          <w:sz w:val="32"/>
          <w:szCs w:val="32"/>
        </w:rPr>
        <w:footnoteReference w:id="34"/>
      </w:r>
      <w:r w:rsidRPr="00C7057B">
        <w:rPr>
          <w:rFonts w:ascii="Times New Roman" w:hAnsi="Times New Roman" w:cs="Times New Roman"/>
          <w:sz w:val="32"/>
          <w:szCs w:val="32"/>
        </w:rPr>
        <w:t xml:space="preserve">: En efecto, quien ora con fidelidad, como busca siempre algo sólido y digno de </w:t>
      </w:r>
      <w:r w:rsidR="00F120C0" w:rsidRPr="00C7057B">
        <w:rPr>
          <w:rFonts w:ascii="Times New Roman" w:hAnsi="Times New Roman" w:cs="Times New Roman"/>
          <w:sz w:val="32"/>
          <w:szCs w:val="32"/>
        </w:rPr>
        <w:t>É</w:t>
      </w:r>
      <w:r w:rsidRPr="00C7057B">
        <w:rPr>
          <w:rFonts w:ascii="Times New Roman" w:hAnsi="Times New Roman" w:cs="Times New Roman"/>
          <w:sz w:val="32"/>
          <w:szCs w:val="32"/>
        </w:rPr>
        <w:t>l, para llevarlo a Dios y ofrecerlo en la oración, tiene su corazón inquieto y desconfiado, hasta no</w:t>
      </w:r>
      <w:r w:rsidR="00B20A12" w:rsidRPr="00C7057B">
        <w:rPr>
          <w:rStyle w:val="Refdenotaalpie"/>
          <w:rFonts w:ascii="Times New Roman" w:hAnsi="Times New Roman" w:cs="Times New Roman"/>
          <w:sz w:val="32"/>
          <w:szCs w:val="32"/>
        </w:rPr>
        <w:footnoteReference w:id="35"/>
      </w:r>
      <w:r w:rsidRPr="00C7057B">
        <w:rPr>
          <w:rFonts w:ascii="Times New Roman" w:hAnsi="Times New Roman" w:cs="Times New Roman"/>
          <w:sz w:val="32"/>
          <w:szCs w:val="32"/>
        </w:rPr>
        <w:t xml:space="preserve"> </w:t>
      </w:r>
      <w:r w:rsidR="00B20A12" w:rsidRPr="00C7057B">
        <w:rPr>
          <w:rFonts w:ascii="Times New Roman" w:hAnsi="Times New Roman" w:cs="Times New Roman"/>
          <w:sz w:val="32"/>
          <w:szCs w:val="32"/>
        </w:rPr>
        <w:t xml:space="preserve">ver, de alguna manera, a aquel ante quien colocará su </w:t>
      </w:r>
      <w:r w:rsidRPr="00C7057B">
        <w:rPr>
          <w:rFonts w:ascii="Times New Roman" w:hAnsi="Times New Roman" w:cs="Times New Roman"/>
          <w:sz w:val="32"/>
          <w:szCs w:val="32"/>
        </w:rPr>
        <w:t>ofrenda, o a quien se le entregará</w:t>
      </w:r>
      <w:r w:rsidR="00B20A12" w:rsidRPr="00C7057B">
        <w:rPr>
          <w:rStyle w:val="Refdenotaalpie"/>
          <w:rFonts w:ascii="Times New Roman" w:hAnsi="Times New Roman" w:cs="Times New Roman"/>
          <w:sz w:val="32"/>
          <w:szCs w:val="32"/>
        </w:rPr>
        <w:footnoteReference w:id="36"/>
      </w:r>
      <w:r w:rsidR="00F120C0" w:rsidRPr="00C7057B">
        <w:rPr>
          <w:rFonts w:ascii="Times New Roman" w:hAnsi="Times New Roman" w:cs="Times New Roman"/>
          <w:sz w:val="32"/>
          <w:szCs w:val="32"/>
        </w:rPr>
        <w:t>.</w:t>
      </w:r>
    </w:p>
    <w:p w14:paraId="6C270128" w14:textId="77777777" w:rsidR="005D3794" w:rsidRPr="00C7057B" w:rsidRDefault="008C6BE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14. El “hombre animal”</w:t>
      </w:r>
      <w:r w:rsidR="0078361E" w:rsidRPr="00C7057B">
        <w:rPr>
          <w:rStyle w:val="Refdenotaalpie"/>
          <w:rFonts w:ascii="Times New Roman" w:hAnsi="Times New Roman" w:cs="Times New Roman"/>
          <w:sz w:val="32"/>
          <w:szCs w:val="32"/>
        </w:rPr>
        <w:footnoteReference w:id="37"/>
      </w:r>
      <w:r w:rsidR="00F120C0" w:rsidRPr="00C7057B">
        <w:rPr>
          <w:rFonts w:ascii="Times New Roman" w:hAnsi="Times New Roman" w:cs="Times New Roman"/>
          <w:sz w:val="32"/>
          <w:szCs w:val="32"/>
        </w:rPr>
        <w:t>,</w:t>
      </w:r>
      <w:r w:rsidRPr="00C7057B">
        <w:rPr>
          <w:rFonts w:ascii="Times New Roman" w:hAnsi="Times New Roman" w:cs="Times New Roman"/>
          <w:sz w:val="32"/>
          <w:szCs w:val="32"/>
        </w:rPr>
        <w:t xml:space="preserve"> que ora a Dios, pero no sabe orar como conviene</w:t>
      </w:r>
      <w:r w:rsidR="00803293" w:rsidRPr="00C7057B">
        <w:rPr>
          <w:rStyle w:val="Refdenotaalpie"/>
          <w:rFonts w:ascii="Times New Roman" w:hAnsi="Times New Roman" w:cs="Times New Roman"/>
          <w:sz w:val="32"/>
          <w:szCs w:val="32"/>
        </w:rPr>
        <w:footnoteReference w:id="38"/>
      </w:r>
      <w:r w:rsidRPr="00C7057B">
        <w:rPr>
          <w:rFonts w:ascii="Times New Roman" w:hAnsi="Times New Roman" w:cs="Times New Roman"/>
          <w:sz w:val="32"/>
          <w:szCs w:val="32"/>
        </w:rPr>
        <w:t>, cuando pide algo, no pide a Dios</w:t>
      </w:r>
      <w:r w:rsidR="005D3794" w:rsidRPr="00C7057B">
        <w:rPr>
          <w:rFonts w:ascii="Times New Roman" w:hAnsi="Times New Roman" w:cs="Times New Roman"/>
          <w:sz w:val="32"/>
          <w:szCs w:val="32"/>
        </w:rPr>
        <w:t xml:space="preserve"> mismo, o lo que se ordena a Él, sino que pide una gran prosperidad en sus asuntos y ser hallado el hombre más prudente entre los suyos. No pide que su conciencia sea purificada de </w:t>
      </w:r>
      <w:r w:rsidR="007566A3" w:rsidRPr="00C7057B">
        <w:rPr>
          <w:rFonts w:ascii="Times New Roman" w:hAnsi="Times New Roman" w:cs="Times New Roman"/>
          <w:sz w:val="32"/>
          <w:szCs w:val="32"/>
        </w:rPr>
        <w:t>las</w:t>
      </w:r>
      <w:r w:rsidR="005D3794" w:rsidRPr="00C7057B">
        <w:rPr>
          <w:rFonts w:ascii="Times New Roman" w:hAnsi="Times New Roman" w:cs="Times New Roman"/>
          <w:sz w:val="32"/>
          <w:szCs w:val="32"/>
        </w:rPr>
        <w:t xml:space="preserve"> malas acciones y su </w:t>
      </w:r>
      <w:r w:rsidR="005D3794" w:rsidRPr="00C7057B">
        <w:rPr>
          <w:rFonts w:ascii="Times New Roman" w:hAnsi="Times New Roman" w:cs="Times New Roman"/>
          <w:sz w:val="32"/>
          <w:szCs w:val="32"/>
        </w:rPr>
        <w:lastRenderedPageBreak/>
        <w:t>corazón de los pensamientos perversos; se ofrece a Dios tal cual es, vale decir, deseando y pidiendo algo que no es Dios mismo, busca una representación</w:t>
      </w:r>
      <w:r w:rsidR="00704462" w:rsidRPr="00C7057B">
        <w:rPr>
          <w:rStyle w:val="Refdenotaalpie"/>
          <w:rFonts w:ascii="Times New Roman" w:hAnsi="Times New Roman" w:cs="Times New Roman"/>
          <w:sz w:val="32"/>
          <w:szCs w:val="32"/>
        </w:rPr>
        <w:footnoteReference w:id="39"/>
      </w:r>
      <w:r w:rsidR="005D3794" w:rsidRPr="00C7057B">
        <w:rPr>
          <w:rFonts w:ascii="Times New Roman" w:hAnsi="Times New Roman" w:cs="Times New Roman"/>
          <w:sz w:val="32"/>
          <w:szCs w:val="32"/>
        </w:rPr>
        <w:t xml:space="preserve"> de Dios que no supera su propia medida, es decir, busca alguien que sin darse a sí mismo, conced</w:t>
      </w:r>
      <w:r w:rsidR="00F47521" w:rsidRPr="00C7057B">
        <w:rPr>
          <w:rFonts w:ascii="Times New Roman" w:hAnsi="Times New Roman" w:cs="Times New Roman"/>
          <w:sz w:val="32"/>
          <w:szCs w:val="32"/>
        </w:rPr>
        <w:t>a</w:t>
      </w:r>
      <w:r w:rsidR="005D3794" w:rsidRPr="00C7057B">
        <w:rPr>
          <w:rFonts w:ascii="Times New Roman" w:hAnsi="Times New Roman" w:cs="Times New Roman"/>
          <w:sz w:val="32"/>
          <w:szCs w:val="32"/>
        </w:rPr>
        <w:t xml:space="preserve"> todo lo demás que se le pide</w:t>
      </w:r>
      <w:r w:rsidR="00704462" w:rsidRPr="00C7057B">
        <w:rPr>
          <w:rStyle w:val="Refdenotaalpie"/>
          <w:rFonts w:ascii="Times New Roman" w:hAnsi="Times New Roman" w:cs="Times New Roman"/>
          <w:sz w:val="32"/>
          <w:szCs w:val="32"/>
        </w:rPr>
        <w:footnoteReference w:id="40"/>
      </w:r>
      <w:r w:rsidR="005D3794" w:rsidRPr="00C7057B">
        <w:rPr>
          <w:rFonts w:ascii="Times New Roman" w:hAnsi="Times New Roman" w:cs="Times New Roman"/>
          <w:sz w:val="32"/>
          <w:szCs w:val="32"/>
        </w:rPr>
        <w:t xml:space="preserve">. Algunas veces, cuando parece tender hacia aquel </w:t>
      </w:r>
      <w:r w:rsidR="00637F79" w:rsidRPr="00C7057B">
        <w:rPr>
          <w:rFonts w:ascii="Times New Roman" w:hAnsi="Times New Roman" w:cs="Times New Roman"/>
          <w:sz w:val="32"/>
          <w:szCs w:val="32"/>
        </w:rPr>
        <w:t>a</w:t>
      </w:r>
      <w:r w:rsidR="005D3794" w:rsidRPr="00C7057B">
        <w:rPr>
          <w:rFonts w:ascii="Times New Roman" w:hAnsi="Times New Roman" w:cs="Times New Roman"/>
          <w:sz w:val="32"/>
          <w:szCs w:val="32"/>
        </w:rPr>
        <w:t xml:space="preserve"> quien ora, le basta, sin embargo, poner ante los ojos cerrados de su corazón al Impensable, al </w:t>
      </w:r>
      <w:r w:rsidR="0068673C" w:rsidRPr="00C7057B">
        <w:rPr>
          <w:rFonts w:ascii="Times New Roman" w:hAnsi="Times New Roman" w:cs="Times New Roman"/>
          <w:sz w:val="32"/>
          <w:szCs w:val="32"/>
        </w:rPr>
        <w:t>I</w:t>
      </w:r>
      <w:r w:rsidR="005D3794" w:rsidRPr="00C7057B">
        <w:rPr>
          <w:rFonts w:ascii="Times New Roman" w:hAnsi="Times New Roman" w:cs="Times New Roman"/>
          <w:sz w:val="32"/>
          <w:szCs w:val="32"/>
        </w:rPr>
        <w:t xml:space="preserve">nvisible, al </w:t>
      </w:r>
      <w:r w:rsidR="0068673C" w:rsidRPr="00C7057B">
        <w:rPr>
          <w:rFonts w:ascii="Times New Roman" w:hAnsi="Times New Roman" w:cs="Times New Roman"/>
          <w:sz w:val="32"/>
          <w:szCs w:val="32"/>
        </w:rPr>
        <w:t>I</w:t>
      </w:r>
      <w:r w:rsidR="005D3794" w:rsidRPr="00C7057B">
        <w:rPr>
          <w:rFonts w:ascii="Times New Roman" w:hAnsi="Times New Roman" w:cs="Times New Roman"/>
          <w:sz w:val="32"/>
          <w:szCs w:val="32"/>
        </w:rPr>
        <w:t>ncomprensible, o pensar en él, y no alcanza a considerar ni a contemplar a Dios en sí mismo</w:t>
      </w:r>
      <w:r w:rsidR="00704462" w:rsidRPr="00C7057B">
        <w:rPr>
          <w:rStyle w:val="Refdenotaalpie"/>
          <w:rFonts w:ascii="Times New Roman" w:hAnsi="Times New Roman" w:cs="Times New Roman"/>
          <w:sz w:val="32"/>
          <w:szCs w:val="32"/>
        </w:rPr>
        <w:footnoteReference w:id="41"/>
      </w:r>
      <w:r w:rsidR="005D3794" w:rsidRPr="00C7057B">
        <w:rPr>
          <w:rFonts w:ascii="Times New Roman" w:hAnsi="Times New Roman" w:cs="Times New Roman"/>
          <w:sz w:val="32"/>
          <w:szCs w:val="32"/>
        </w:rPr>
        <w:t>, sino</w:t>
      </w:r>
      <w:r w:rsidR="00F47521" w:rsidRPr="00C7057B">
        <w:rPr>
          <w:rFonts w:ascii="Times New Roman" w:hAnsi="Times New Roman" w:cs="Times New Roman"/>
          <w:sz w:val="32"/>
          <w:szCs w:val="32"/>
        </w:rPr>
        <w:t xml:space="preserve"> sólo</w:t>
      </w:r>
      <w:r w:rsidR="005D3794" w:rsidRPr="00C7057B">
        <w:rPr>
          <w:rFonts w:ascii="Times New Roman" w:hAnsi="Times New Roman" w:cs="Times New Roman"/>
          <w:sz w:val="32"/>
          <w:szCs w:val="32"/>
        </w:rPr>
        <w:t xml:space="preserve"> en su posibilidad de conceder lo que se le pide.</w:t>
      </w:r>
      <w:r w:rsidR="007566A3" w:rsidRPr="00C7057B">
        <w:rPr>
          <w:rFonts w:ascii="Times New Roman" w:hAnsi="Times New Roman" w:cs="Times New Roman"/>
          <w:sz w:val="32"/>
          <w:szCs w:val="32"/>
        </w:rPr>
        <w:tab/>
      </w:r>
    </w:p>
    <w:p w14:paraId="2F645BBC" w14:textId="77777777" w:rsidR="007566A3" w:rsidRPr="00C7057B" w:rsidRDefault="007566A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Este hombre ora a veces con su espíritu, pero no con su men</w:t>
      </w:r>
      <w:r w:rsidR="00704462" w:rsidRPr="00C7057B">
        <w:rPr>
          <w:rFonts w:ascii="Times New Roman" w:hAnsi="Times New Roman" w:cs="Times New Roman"/>
          <w:sz w:val="32"/>
          <w:szCs w:val="32"/>
        </w:rPr>
        <w:t>t</w:t>
      </w:r>
      <w:r w:rsidRPr="00C7057B">
        <w:rPr>
          <w:rFonts w:ascii="Times New Roman" w:hAnsi="Times New Roman" w:cs="Times New Roman"/>
          <w:sz w:val="32"/>
          <w:szCs w:val="32"/>
        </w:rPr>
        <w:t>e</w:t>
      </w:r>
      <w:r w:rsidR="00637F79" w:rsidRPr="00C7057B">
        <w:rPr>
          <w:rStyle w:val="Refdenotaalpie"/>
          <w:rFonts w:ascii="Times New Roman" w:hAnsi="Times New Roman" w:cs="Times New Roman"/>
          <w:sz w:val="32"/>
          <w:szCs w:val="32"/>
        </w:rPr>
        <w:footnoteReference w:id="42"/>
      </w:r>
      <w:r w:rsidRPr="00C7057B">
        <w:rPr>
          <w:rFonts w:ascii="Times New Roman" w:hAnsi="Times New Roman" w:cs="Times New Roman"/>
          <w:sz w:val="32"/>
          <w:szCs w:val="32"/>
        </w:rPr>
        <w:t>; su espíritu, es decir su voluntad, ora, pero su mente permanece estéril</w:t>
      </w:r>
      <w:r w:rsidR="00637F79" w:rsidRPr="00C7057B">
        <w:rPr>
          <w:rStyle w:val="Refdenotaalpie"/>
          <w:rFonts w:ascii="Times New Roman" w:hAnsi="Times New Roman" w:cs="Times New Roman"/>
          <w:sz w:val="32"/>
          <w:szCs w:val="32"/>
        </w:rPr>
        <w:footnoteReference w:id="43"/>
      </w:r>
      <w:r w:rsidRPr="00C7057B">
        <w:rPr>
          <w:rFonts w:ascii="Times New Roman" w:hAnsi="Times New Roman" w:cs="Times New Roman"/>
          <w:sz w:val="32"/>
          <w:szCs w:val="32"/>
        </w:rPr>
        <w:t>. En efecto, la mente nunca queda sin fruto, si tiende verdaderamente a Dios, aun cuando se le pida razonablemente, a</w:t>
      </w:r>
      <w:r w:rsidR="0068673C" w:rsidRPr="00C7057B">
        <w:rPr>
          <w:rFonts w:ascii="Times New Roman" w:hAnsi="Times New Roman" w:cs="Times New Roman"/>
          <w:sz w:val="32"/>
          <w:szCs w:val="32"/>
        </w:rPr>
        <w:t>lgo</w:t>
      </w:r>
      <w:r w:rsidRPr="00C7057B">
        <w:rPr>
          <w:rFonts w:ascii="Times New Roman" w:hAnsi="Times New Roman" w:cs="Times New Roman"/>
          <w:sz w:val="32"/>
          <w:szCs w:val="32"/>
        </w:rPr>
        <w:t xml:space="preserve"> que no es Él mismo.</w:t>
      </w:r>
    </w:p>
    <w:p w14:paraId="38200D0B" w14:textId="77777777" w:rsidR="007566A3" w:rsidRPr="00C7057B" w:rsidRDefault="007566A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Este hombre, que en su oración multiplica las palabras, a veces sin sentido, y los pensamientos sin inteligencia, no trata de tener una percepción o de despertar un sentimiento hacia Dios; y, si esto le es concedido gratuitamente, lo convierte en otra cosa, y así para él, como en otro tiempo para el Israel carnal, el Dios a quien ora permanece siempre en la </w:t>
      </w:r>
      <w:proofErr w:type="gramStart"/>
      <w:r w:rsidRPr="00C7057B">
        <w:rPr>
          <w:rFonts w:ascii="Times New Roman" w:hAnsi="Times New Roman" w:cs="Times New Roman"/>
          <w:sz w:val="32"/>
          <w:szCs w:val="32"/>
        </w:rPr>
        <w:t>tiniebla.</w:t>
      </w:r>
      <w:r w:rsidR="00866002" w:rsidRPr="00C7057B">
        <w:rPr>
          <w:rFonts w:ascii="Times New Roman" w:hAnsi="Times New Roman" w:cs="Times New Roman"/>
          <w:sz w:val="32"/>
          <w:szCs w:val="32"/>
        </w:rPr>
        <w:t>*</w:t>
      </w:r>
      <w:proofErr w:type="gramEnd"/>
    </w:p>
    <w:p w14:paraId="40A13F5B" w14:textId="77777777" w:rsidR="00506EE4" w:rsidRPr="00C7057B" w:rsidRDefault="007566A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15. En este tipo de oración no cabe el cántico de amor, que se limita a un </w:t>
      </w:r>
      <w:r w:rsidR="00495B16"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pedido</w:t>
      </w:r>
      <w:r w:rsidR="00866002" w:rsidRPr="00C7057B">
        <w:rPr>
          <w:rStyle w:val="Refdenotaalpie"/>
          <w:rFonts w:ascii="Times New Roman" w:hAnsi="Times New Roman" w:cs="Times New Roman"/>
          <w:sz w:val="32"/>
          <w:szCs w:val="32"/>
        </w:rPr>
        <w:footnoteReference w:id="44"/>
      </w:r>
      <w:r w:rsidRPr="00C7057B">
        <w:rPr>
          <w:rFonts w:ascii="Times New Roman" w:hAnsi="Times New Roman" w:cs="Times New Roman"/>
          <w:sz w:val="32"/>
          <w:szCs w:val="32"/>
        </w:rPr>
        <w:t>, a una sola oración, a un único deseo y a un amor único.</w:t>
      </w:r>
    </w:p>
    <w:p w14:paraId="0508502B" w14:textId="77777777" w:rsidR="00037771" w:rsidRPr="00C7057B" w:rsidRDefault="007566A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Incluso en los santos encontramos una oración que podríamos llamar “animal”, pero</w:t>
      </w:r>
      <w:r w:rsidR="00037771" w:rsidRPr="00C7057B">
        <w:rPr>
          <w:rFonts w:ascii="Times New Roman" w:hAnsi="Times New Roman" w:cs="Times New Roman"/>
          <w:sz w:val="32"/>
          <w:szCs w:val="32"/>
        </w:rPr>
        <w:t xml:space="preserve">, aunque ella pueda tener por objeto las cosas que desean los hombres malvados, </w:t>
      </w:r>
      <w:proofErr w:type="gramStart"/>
      <w:r w:rsidR="00037771" w:rsidRPr="00C7057B">
        <w:rPr>
          <w:rFonts w:ascii="Times New Roman" w:hAnsi="Times New Roman" w:cs="Times New Roman"/>
          <w:sz w:val="32"/>
          <w:szCs w:val="32"/>
        </w:rPr>
        <w:t>como</w:t>
      </w:r>
      <w:proofErr w:type="gramEnd"/>
      <w:r w:rsidR="00037771" w:rsidRPr="00C7057B">
        <w:rPr>
          <w:rFonts w:ascii="Times New Roman" w:hAnsi="Times New Roman" w:cs="Times New Roman"/>
          <w:sz w:val="32"/>
          <w:szCs w:val="32"/>
        </w:rPr>
        <w:t xml:space="preserve"> por ejemplo, la paz temporal, la fertilidad del suelo, la salud corporal, sin embargo, no comulgan en esto con los jefes de los impíos</w:t>
      </w:r>
      <w:r w:rsidR="000963E7" w:rsidRPr="00C7057B">
        <w:rPr>
          <w:rStyle w:val="Refdenotaalpie"/>
          <w:rFonts w:ascii="Times New Roman" w:hAnsi="Times New Roman" w:cs="Times New Roman"/>
          <w:sz w:val="32"/>
          <w:szCs w:val="32"/>
        </w:rPr>
        <w:footnoteReference w:id="45"/>
      </w:r>
      <w:r w:rsidR="00037771" w:rsidRPr="00C7057B">
        <w:rPr>
          <w:rFonts w:ascii="Times New Roman" w:hAnsi="Times New Roman" w:cs="Times New Roman"/>
          <w:sz w:val="32"/>
          <w:szCs w:val="32"/>
        </w:rPr>
        <w:t>, porque piden cosas que no son</w:t>
      </w:r>
      <w:r w:rsidR="00E44E56" w:rsidRPr="00C7057B">
        <w:rPr>
          <w:rFonts w:ascii="Times New Roman" w:hAnsi="Times New Roman" w:cs="Times New Roman"/>
          <w:sz w:val="32"/>
          <w:szCs w:val="32"/>
        </w:rPr>
        <w:t xml:space="preserve"> </w:t>
      </w:r>
      <w:r w:rsidR="00037771" w:rsidRPr="00C7057B">
        <w:rPr>
          <w:rFonts w:ascii="Times New Roman" w:hAnsi="Times New Roman" w:cs="Times New Roman"/>
          <w:sz w:val="32"/>
          <w:szCs w:val="32"/>
        </w:rPr>
        <w:t>de Dios, pero no las pid</w:t>
      </w:r>
      <w:r w:rsidR="00E44E56" w:rsidRPr="00C7057B">
        <w:rPr>
          <w:rFonts w:ascii="Times New Roman" w:hAnsi="Times New Roman" w:cs="Times New Roman"/>
          <w:sz w:val="32"/>
          <w:szCs w:val="32"/>
        </w:rPr>
        <w:t>e</w:t>
      </w:r>
      <w:r w:rsidR="00037771" w:rsidRPr="00C7057B">
        <w:rPr>
          <w:rFonts w:ascii="Times New Roman" w:hAnsi="Times New Roman" w:cs="Times New Roman"/>
          <w:sz w:val="32"/>
          <w:szCs w:val="32"/>
        </w:rPr>
        <w:t>n</w:t>
      </w:r>
      <w:r w:rsidR="00E44E56" w:rsidRPr="00C7057B">
        <w:rPr>
          <w:rFonts w:ascii="Times New Roman" w:hAnsi="Times New Roman" w:cs="Times New Roman"/>
          <w:sz w:val="32"/>
          <w:szCs w:val="32"/>
        </w:rPr>
        <w:t xml:space="preserve"> </w:t>
      </w:r>
      <w:r w:rsidR="00037771" w:rsidRPr="00C7057B">
        <w:rPr>
          <w:rFonts w:ascii="Times New Roman" w:hAnsi="Times New Roman" w:cs="Times New Roman"/>
          <w:sz w:val="32"/>
          <w:szCs w:val="32"/>
        </w:rPr>
        <w:t>a causa de otro, sino todas dirigidas hacia Él. Todo lo piden santa y piadosamente; llenos de confianza, abandonan a la voluntad de aquel a quien oran tanto la aceptación como el rechazo de su pedido.</w:t>
      </w:r>
    </w:p>
    <w:p w14:paraId="2AF82763" w14:textId="77777777" w:rsidR="00706CDD" w:rsidRPr="00C7057B" w:rsidRDefault="0003777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16. A veces, el que se encuentra en estas disposiciones evoca ante los ojos de su alma al Señor y Salvador bajo su forma humana, y</w:t>
      </w:r>
      <w:r w:rsidR="00495B16" w:rsidRPr="00C7057B">
        <w:rPr>
          <w:rFonts w:ascii="Times New Roman" w:hAnsi="Times New Roman" w:cs="Times New Roman"/>
          <w:sz w:val="32"/>
          <w:szCs w:val="32"/>
        </w:rPr>
        <w:t>,</w:t>
      </w:r>
      <w:r w:rsidRPr="00C7057B">
        <w:rPr>
          <w:rFonts w:ascii="Times New Roman" w:hAnsi="Times New Roman" w:cs="Times New Roman"/>
          <w:sz w:val="32"/>
          <w:szCs w:val="32"/>
        </w:rPr>
        <w:t xml:space="preserve"> como lo haría de hombre a hombre, reviste su oración de afecto humano, casi corporal, colocando ante sí a aquel a quien ora</w:t>
      </w:r>
      <w:r w:rsidR="000963E7" w:rsidRPr="00C7057B">
        <w:rPr>
          <w:rStyle w:val="Refdenotaalpie"/>
          <w:rFonts w:ascii="Times New Roman" w:hAnsi="Times New Roman" w:cs="Times New Roman"/>
          <w:sz w:val="32"/>
          <w:szCs w:val="32"/>
        </w:rPr>
        <w:footnoteReference w:id="46"/>
      </w:r>
      <w:r w:rsidRPr="00C7057B">
        <w:rPr>
          <w:rFonts w:ascii="Times New Roman" w:hAnsi="Times New Roman" w:cs="Times New Roman"/>
          <w:sz w:val="32"/>
          <w:szCs w:val="32"/>
        </w:rPr>
        <w:t xml:space="preserve"> y, como en el centro</w:t>
      </w:r>
      <w:r w:rsidR="00495B16" w:rsidRPr="00C7057B">
        <w:rPr>
          <w:rFonts w:ascii="Times New Roman" w:hAnsi="Times New Roman" w:cs="Times New Roman"/>
          <w:sz w:val="32"/>
          <w:szCs w:val="32"/>
        </w:rPr>
        <w:t xml:space="preserve">, el </w:t>
      </w:r>
      <w:r w:rsidRPr="00C7057B">
        <w:rPr>
          <w:rFonts w:ascii="Times New Roman" w:hAnsi="Times New Roman" w:cs="Times New Roman"/>
          <w:sz w:val="32"/>
          <w:szCs w:val="32"/>
        </w:rPr>
        <w:t>objeto de su pedido. De modo que conforma su oración a lo que él mismo es</w:t>
      </w:r>
      <w:r w:rsidR="00EF0D89" w:rsidRPr="00C7057B">
        <w:rPr>
          <w:rStyle w:val="Refdenotaalpie"/>
          <w:rFonts w:ascii="Times New Roman" w:hAnsi="Times New Roman" w:cs="Times New Roman"/>
          <w:sz w:val="32"/>
          <w:szCs w:val="32"/>
        </w:rPr>
        <w:footnoteReference w:id="47"/>
      </w:r>
      <w:r w:rsidRPr="00C7057B">
        <w:rPr>
          <w:rFonts w:ascii="Times New Roman" w:hAnsi="Times New Roman" w:cs="Times New Roman"/>
          <w:sz w:val="32"/>
          <w:szCs w:val="32"/>
        </w:rPr>
        <w:t xml:space="preserve">. Esta forma de oración no es necesariamente signo de una perezosa animalidad, ni de una prudencia humana, sino de una simplicidad religiosa que no percibe todavía las cosas de </w:t>
      </w:r>
      <w:r w:rsidR="00706CDD" w:rsidRPr="00C7057B">
        <w:rPr>
          <w:rFonts w:ascii="Times New Roman" w:hAnsi="Times New Roman" w:cs="Times New Roman"/>
          <w:sz w:val="32"/>
          <w:szCs w:val="32"/>
        </w:rPr>
        <w:t>Dios</w:t>
      </w:r>
      <w:r w:rsidR="00EF0D89" w:rsidRPr="00C7057B">
        <w:rPr>
          <w:rStyle w:val="Refdenotaalpie"/>
          <w:rFonts w:ascii="Times New Roman" w:hAnsi="Times New Roman" w:cs="Times New Roman"/>
          <w:sz w:val="32"/>
          <w:szCs w:val="32"/>
        </w:rPr>
        <w:footnoteReference w:id="48"/>
      </w:r>
      <w:r w:rsidRPr="00C7057B">
        <w:rPr>
          <w:rFonts w:ascii="Times New Roman" w:hAnsi="Times New Roman" w:cs="Times New Roman"/>
          <w:sz w:val="32"/>
          <w:szCs w:val="32"/>
        </w:rPr>
        <w:t xml:space="preserve">. </w:t>
      </w:r>
      <w:r w:rsidR="00706CDD" w:rsidRPr="00C7057B">
        <w:rPr>
          <w:rFonts w:ascii="Times New Roman" w:hAnsi="Times New Roman" w:cs="Times New Roman"/>
          <w:sz w:val="32"/>
          <w:szCs w:val="32"/>
        </w:rPr>
        <w:t>Cuando esta alma expone lealmente lo que tiene ante Jesús, piadoso juez</w:t>
      </w:r>
      <w:r w:rsidR="005B07F5" w:rsidRPr="00C7057B">
        <w:rPr>
          <w:rStyle w:val="Refdenotaalpie"/>
          <w:rFonts w:ascii="Times New Roman" w:hAnsi="Times New Roman" w:cs="Times New Roman"/>
          <w:sz w:val="32"/>
          <w:szCs w:val="32"/>
        </w:rPr>
        <w:footnoteReference w:id="49"/>
      </w:r>
      <w:r w:rsidR="00706CDD" w:rsidRPr="00C7057B">
        <w:rPr>
          <w:rFonts w:ascii="Times New Roman" w:hAnsi="Times New Roman" w:cs="Times New Roman"/>
          <w:sz w:val="32"/>
          <w:szCs w:val="32"/>
        </w:rPr>
        <w:t xml:space="preserve">, y se pone a sus pies lavándolos con sus lágrimas y ungiéndolo espiritualmente con él ungüento de su piadosa devoción, aunque se imagine todo </w:t>
      </w:r>
      <w:r w:rsidR="00706CDD" w:rsidRPr="00C7057B">
        <w:rPr>
          <w:rFonts w:ascii="Times New Roman" w:hAnsi="Times New Roman" w:cs="Times New Roman"/>
          <w:sz w:val="32"/>
          <w:szCs w:val="32"/>
        </w:rPr>
        <w:lastRenderedPageBreak/>
        <w:t xml:space="preserve">esto de una manera corporal, la misma dulzura que experimenta en esta representación “animal” le alcanza a menudo la gracia de ser iluminada y de inflamarse con el deseo ardiente </w:t>
      </w:r>
      <w:r w:rsidR="00F2303A" w:rsidRPr="00C7057B">
        <w:rPr>
          <w:rStyle w:val="Refdenotaalpie"/>
          <w:rFonts w:ascii="Times New Roman" w:hAnsi="Times New Roman" w:cs="Times New Roman"/>
          <w:sz w:val="32"/>
          <w:szCs w:val="32"/>
        </w:rPr>
        <w:footnoteReference w:id="50"/>
      </w:r>
      <w:r w:rsidR="00706CDD" w:rsidRPr="00C7057B">
        <w:rPr>
          <w:rFonts w:ascii="Times New Roman" w:hAnsi="Times New Roman" w:cs="Times New Roman"/>
          <w:sz w:val="32"/>
          <w:szCs w:val="32"/>
        </w:rPr>
        <w:t>de una oración espiritual o contemplación. Sin que ella sepa cómo</w:t>
      </w:r>
      <w:r w:rsidR="003C479C" w:rsidRPr="00C7057B">
        <w:rPr>
          <w:rFonts w:ascii="Times New Roman" w:hAnsi="Times New Roman" w:cs="Times New Roman"/>
          <w:sz w:val="32"/>
          <w:szCs w:val="32"/>
        </w:rPr>
        <w:t>,</w:t>
      </w:r>
      <w:r w:rsidR="00706CDD" w:rsidRPr="00C7057B">
        <w:rPr>
          <w:rFonts w:ascii="Times New Roman" w:hAnsi="Times New Roman" w:cs="Times New Roman"/>
          <w:sz w:val="32"/>
          <w:szCs w:val="32"/>
        </w:rPr>
        <w:t xml:space="preserve"> esas imágenes corporales le hacen comprender ciertos misterios de la piedad</w:t>
      </w:r>
      <w:r w:rsidR="009378FE" w:rsidRPr="00C7057B">
        <w:rPr>
          <w:rStyle w:val="Refdenotaalpie"/>
          <w:rFonts w:ascii="Times New Roman" w:hAnsi="Times New Roman" w:cs="Times New Roman"/>
          <w:sz w:val="32"/>
          <w:szCs w:val="32"/>
        </w:rPr>
        <w:footnoteReference w:id="51"/>
      </w:r>
      <w:r w:rsidR="0033452C" w:rsidRPr="00C7057B">
        <w:rPr>
          <w:rFonts w:ascii="Times New Roman" w:hAnsi="Times New Roman" w:cs="Times New Roman"/>
          <w:sz w:val="32"/>
          <w:szCs w:val="32"/>
        </w:rPr>
        <w:t>;</w:t>
      </w:r>
      <w:r w:rsidR="00706CDD" w:rsidRPr="00C7057B">
        <w:rPr>
          <w:rFonts w:ascii="Times New Roman" w:hAnsi="Times New Roman" w:cs="Times New Roman"/>
          <w:sz w:val="32"/>
          <w:szCs w:val="32"/>
        </w:rPr>
        <w:t xml:space="preserve"> y esto es obra de la gracia que actúa en un corazón sencillo, más que del esfuerzo del orante. Porque amó mucho, se le da y se le perdona mucho. Y a menudo merece que se le conceda abundantemente, aun cuando se trate de cosas exteriores.</w:t>
      </w:r>
    </w:p>
    <w:p w14:paraId="0D0BC96D" w14:textId="77777777" w:rsidR="00975577" w:rsidRPr="00C7057B" w:rsidRDefault="00706CD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17</w:t>
      </w:r>
      <w:r w:rsidR="00EA5071" w:rsidRPr="00C7057B">
        <w:rPr>
          <w:rFonts w:ascii="Times New Roman" w:hAnsi="Times New Roman" w:cs="Times New Roman"/>
          <w:sz w:val="32"/>
          <w:szCs w:val="32"/>
        </w:rPr>
        <w:t xml:space="preserve"> </w:t>
      </w:r>
      <w:proofErr w:type="gramStart"/>
      <w:r w:rsidR="00EA5071" w:rsidRPr="00C7057B">
        <w:rPr>
          <w:rFonts w:ascii="Times New Roman" w:hAnsi="Times New Roman" w:cs="Times New Roman"/>
          <w:sz w:val="32"/>
          <w:szCs w:val="32"/>
        </w:rPr>
        <w:t>Sin</w:t>
      </w:r>
      <w:proofErr w:type="gramEnd"/>
      <w:r w:rsidR="00EA5071" w:rsidRPr="00C7057B">
        <w:rPr>
          <w:rFonts w:ascii="Times New Roman" w:hAnsi="Times New Roman" w:cs="Times New Roman"/>
          <w:sz w:val="32"/>
          <w:szCs w:val="32"/>
        </w:rPr>
        <w:t xml:space="preserve"> duda es laudable aproximarse a Dios, aunque sea de esta manera, y, como dice Job, aun el hombre que a menudo se ve reflejado en Dios, es decir, que se lo representa semejante a él</w:t>
      </w:r>
      <w:r w:rsidR="0033452C" w:rsidRPr="00C7057B">
        <w:rPr>
          <w:rFonts w:ascii="Times New Roman" w:hAnsi="Times New Roman" w:cs="Times New Roman"/>
          <w:sz w:val="32"/>
          <w:szCs w:val="32"/>
        </w:rPr>
        <w:t>,</w:t>
      </w:r>
      <w:r w:rsidR="00EA5071" w:rsidRPr="00C7057B">
        <w:rPr>
          <w:rFonts w:ascii="Times New Roman" w:hAnsi="Times New Roman" w:cs="Times New Roman"/>
          <w:sz w:val="32"/>
          <w:szCs w:val="32"/>
        </w:rPr>
        <w:t xml:space="preserve"> no peca</w:t>
      </w:r>
      <w:r w:rsidR="00A61FF3" w:rsidRPr="00C7057B">
        <w:rPr>
          <w:rStyle w:val="Refdenotaalpie"/>
          <w:rFonts w:ascii="Times New Roman" w:hAnsi="Times New Roman" w:cs="Times New Roman"/>
          <w:sz w:val="32"/>
          <w:szCs w:val="32"/>
        </w:rPr>
        <w:footnoteReference w:id="52"/>
      </w:r>
      <w:r w:rsidR="0033452C" w:rsidRPr="00C7057B">
        <w:rPr>
          <w:rFonts w:ascii="Times New Roman" w:hAnsi="Times New Roman" w:cs="Times New Roman"/>
          <w:sz w:val="32"/>
          <w:szCs w:val="32"/>
        </w:rPr>
        <w:t>,y</w:t>
      </w:r>
      <w:r w:rsidR="00EA5071" w:rsidRPr="00C7057B">
        <w:rPr>
          <w:rFonts w:ascii="Times New Roman" w:hAnsi="Times New Roman" w:cs="Times New Roman"/>
          <w:sz w:val="32"/>
          <w:szCs w:val="32"/>
        </w:rPr>
        <w:t xml:space="preserve"> el Señor Dios puede ser adorado y honrado bajo </w:t>
      </w:r>
      <w:r w:rsidR="0033452C" w:rsidRPr="00C7057B">
        <w:rPr>
          <w:rFonts w:ascii="Times New Roman" w:hAnsi="Times New Roman" w:cs="Times New Roman"/>
          <w:sz w:val="32"/>
          <w:szCs w:val="32"/>
        </w:rPr>
        <w:t xml:space="preserve">la </w:t>
      </w:r>
      <w:r w:rsidR="00EA5071" w:rsidRPr="00C7057B">
        <w:rPr>
          <w:rFonts w:ascii="Times New Roman" w:hAnsi="Times New Roman" w:cs="Times New Roman"/>
          <w:sz w:val="32"/>
          <w:szCs w:val="32"/>
        </w:rPr>
        <w:t>apariencia de muchas imágenes. Sin embargo, todavía hoy dice Jesús a sus discípulos: “Os conviene que yo me vaya”, es decir, que sustraiga a vuestras miradas la representación de mi humanidad: “Porque si no me voy, el Paráclito no vendrá a vosotros”</w:t>
      </w:r>
      <w:r w:rsidR="00A61FF3" w:rsidRPr="00C7057B">
        <w:rPr>
          <w:rStyle w:val="Refdenotaalpie"/>
          <w:rFonts w:ascii="Times New Roman" w:hAnsi="Times New Roman" w:cs="Times New Roman"/>
          <w:sz w:val="32"/>
          <w:szCs w:val="32"/>
        </w:rPr>
        <w:footnoteReference w:id="53"/>
      </w:r>
      <w:r w:rsidR="0033452C" w:rsidRPr="00C7057B">
        <w:rPr>
          <w:rFonts w:ascii="Times New Roman" w:hAnsi="Times New Roman" w:cs="Times New Roman"/>
          <w:sz w:val="32"/>
          <w:szCs w:val="32"/>
        </w:rPr>
        <w:t>,</w:t>
      </w:r>
      <w:r w:rsidR="00EA5071" w:rsidRPr="00C7057B">
        <w:rPr>
          <w:rFonts w:ascii="Times New Roman" w:hAnsi="Times New Roman" w:cs="Times New Roman"/>
          <w:sz w:val="32"/>
          <w:szCs w:val="32"/>
        </w:rPr>
        <w:t xml:space="preserve"> porque mientras el orante piensa en una imagen corporal durante su oración, ora, sin duda piadosamente, pero no de una manera verdaderamente espiritual; Dios, en efecto, “es espíritu”, y los que lo adoran “deben adorar en espíritu y en verdad”</w:t>
      </w:r>
      <w:r w:rsidR="00A61FF3" w:rsidRPr="00C7057B">
        <w:rPr>
          <w:rStyle w:val="Refdenotaalpie"/>
          <w:rFonts w:ascii="Times New Roman" w:hAnsi="Times New Roman" w:cs="Times New Roman"/>
          <w:sz w:val="32"/>
          <w:szCs w:val="32"/>
        </w:rPr>
        <w:footnoteReference w:id="54"/>
      </w:r>
      <w:r w:rsidR="00975577" w:rsidRPr="00C7057B">
        <w:rPr>
          <w:rFonts w:ascii="Times New Roman" w:hAnsi="Times New Roman" w:cs="Times New Roman"/>
          <w:sz w:val="32"/>
          <w:szCs w:val="32"/>
        </w:rPr>
        <w:t>.</w:t>
      </w:r>
    </w:p>
    <w:p w14:paraId="183B0084" w14:textId="77777777" w:rsidR="00975577" w:rsidRPr="00C7057B" w:rsidRDefault="0097557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18. Generalmente, este modo de orar toma como objeto una verdad de fe o un artículo del Símbolo, de modo que lo que se cree fielmente, por un deber de la fe cristiana, es amado simplemente y en verdad, y la representación imaginativa de los gestos corporales del Señor Jesucristo se transforma en un sentimiento profundo.</w:t>
      </w:r>
    </w:p>
    <w:p w14:paraId="2A8F77FC" w14:textId="77777777" w:rsidR="00975577" w:rsidRPr="00C7057B" w:rsidRDefault="0097557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19. Por eso, el que es “racional” y </w:t>
      </w:r>
      <w:proofErr w:type="gramStart"/>
      <w:r w:rsidRPr="00C7057B">
        <w:rPr>
          <w:rFonts w:ascii="Times New Roman" w:hAnsi="Times New Roman" w:cs="Times New Roman"/>
          <w:sz w:val="32"/>
          <w:szCs w:val="32"/>
        </w:rPr>
        <w:t>obra guiado</w:t>
      </w:r>
      <w:proofErr w:type="gramEnd"/>
      <w:r w:rsidRPr="00C7057B">
        <w:rPr>
          <w:rFonts w:ascii="Times New Roman" w:hAnsi="Times New Roman" w:cs="Times New Roman"/>
          <w:sz w:val="32"/>
          <w:szCs w:val="32"/>
        </w:rPr>
        <w:t xml:space="preserve"> por su razón, actúa y se esfuerza, precisamente inspirado por la razón, trabajan</w:t>
      </w:r>
      <w:r w:rsidRPr="00C7057B">
        <w:rPr>
          <w:rFonts w:ascii="Times New Roman" w:hAnsi="Times New Roman" w:cs="Times New Roman"/>
          <w:sz w:val="32"/>
          <w:szCs w:val="32"/>
        </w:rPr>
        <w:lastRenderedPageBreak/>
        <w:t>do constantemente sobre sí mismo</w:t>
      </w:r>
      <w:r w:rsidR="002E7394" w:rsidRPr="00C7057B">
        <w:rPr>
          <w:rStyle w:val="Refdenotaalpie"/>
          <w:rFonts w:ascii="Times New Roman" w:hAnsi="Times New Roman" w:cs="Times New Roman"/>
          <w:sz w:val="32"/>
          <w:szCs w:val="32"/>
        </w:rPr>
        <w:footnoteReference w:id="55"/>
      </w:r>
      <w:r w:rsidRPr="00C7057B">
        <w:rPr>
          <w:rFonts w:ascii="Times New Roman" w:hAnsi="Times New Roman" w:cs="Times New Roman"/>
          <w:sz w:val="32"/>
          <w:szCs w:val="32"/>
        </w:rPr>
        <w:t>, hasta que victorioso de sí, consigue superar todo eso y pasa a las cosas del espíritu; su buena voluntad se transforma en espíritu bueno</w:t>
      </w:r>
      <w:r w:rsidR="002E7394" w:rsidRPr="00C7057B">
        <w:rPr>
          <w:rStyle w:val="Refdenotaalpie"/>
          <w:rFonts w:ascii="Times New Roman" w:hAnsi="Times New Roman" w:cs="Times New Roman"/>
          <w:sz w:val="32"/>
          <w:szCs w:val="32"/>
        </w:rPr>
        <w:footnoteReference w:id="56"/>
      </w:r>
      <w:r w:rsidRPr="00C7057B">
        <w:rPr>
          <w:rFonts w:ascii="Times New Roman" w:hAnsi="Times New Roman" w:cs="Times New Roman"/>
          <w:sz w:val="32"/>
          <w:szCs w:val="32"/>
        </w:rPr>
        <w:t>, el deseo de búsqueda, en inteligencia de visión o amor de complacencia</w:t>
      </w:r>
      <w:r w:rsidR="002E7394" w:rsidRPr="00C7057B">
        <w:rPr>
          <w:rStyle w:val="Refdenotaalpie"/>
          <w:rFonts w:ascii="Times New Roman" w:hAnsi="Times New Roman" w:cs="Times New Roman"/>
          <w:sz w:val="32"/>
          <w:szCs w:val="32"/>
        </w:rPr>
        <w:footnoteReference w:id="57"/>
      </w:r>
      <w:r w:rsidRPr="00C7057B">
        <w:rPr>
          <w:rFonts w:ascii="Times New Roman" w:hAnsi="Times New Roman" w:cs="Times New Roman"/>
          <w:sz w:val="32"/>
          <w:szCs w:val="32"/>
        </w:rPr>
        <w:t xml:space="preserve">. </w:t>
      </w:r>
    </w:p>
    <w:p w14:paraId="5CFAC295" w14:textId="77777777" w:rsidR="00975577" w:rsidRPr="00C7057B" w:rsidRDefault="0097557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De modo que, mientras </w:t>
      </w:r>
      <w:r w:rsidR="00964719" w:rsidRPr="00C7057B">
        <w:rPr>
          <w:rFonts w:ascii="Times New Roman" w:hAnsi="Times New Roman" w:cs="Times New Roman"/>
          <w:sz w:val="32"/>
          <w:szCs w:val="32"/>
        </w:rPr>
        <w:t>s</w:t>
      </w:r>
      <w:r w:rsidRPr="00C7057B">
        <w:rPr>
          <w:rFonts w:ascii="Times New Roman" w:hAnsi="Times New Roman" w:cs="Times New Roman"/>
          <w:sz w:val="32"/>
          <w:szCs w:val="32"/>
        </w:rPr>
        <w:t xml:space="preserve">u fisonomía comienza a renovarse a imagen de Dios por la acción del Espíritu Santo, que vienen en ayuda de la debilidad del hombre, la gracia se apodera de la razón, del espíritu, de la vida, las costumbres y aún de la complexión corporal, actúa </w:t>
      </w:r>
      <w:r w:rsidR="00964719" w:rsidRPr="00C7057B">
        <w:rPr>
          <w:rFonts w:ascii="Times New Roman" w:hAnsi="Times New Roman" w:cs="Times New Roman"/>
          <w:sz w:val="32"/>
          <w:szCs w:val="32"/>
        </w:rPr>
        <w:t xml:space="preserve">y transforma todo ello en un </w:t>
      </w:r>
      <w:r w:rsidR="003F3438" w:rsidRPr="00C7057B">
        <w:rPr>
          <w:rFonts w:ascii="Times New Roman" w:hAnsi="Times New Roman" w:cs="Times New Roman"/>
          <w:sz w:val="32"/>
          <w:szCs w:val="32"/>
        </w:rPr>
        <w:t>a</w:t>
      </w:r>
      <w:r w:rsidR="00964719" w:rsidRPr="00C7057B">
        <w:rPr>
          <w:rFonts w:ascii="Times New Roman" w:hAnsi="Times New Roman" w:cs="Times New Roman"/>
          <w:sz w:val="32"/>
          <w:szCs w:val="32"/>
        </w:rPr>
        <w:t>fecto de piedad, en una imagen de caridad, en un rostro que busca a Dios</w:t>
      </w:r>
      <w:r w:rsidR="00FB78B1" w:rsidRPr="00C7057B">
        <w:rPr>
          <w:rStyle w:val="Refdenotaalpie"/>
          <w:rFonts w:ascii="Times New Roman" w:hAnsi="Times New Roman" w:cs="Times New Roman"/>
          <w:sz w:val="32"/>
          <w:szCs w:val="32"/>
        </w:rPr>
        <w:footnoteReference w:id="58"/>
      </w:r>
      <w:r w:rsidR="00964719" w:rsidRPr="00C7057B">
        <w:rPr>
          <w:rFonts w:ascii="Times New Roman" w:hAnsi="Times New Roman" w:cs="Times New Roman"/>
          <w:sz w:val="32"/>
          <w:szCs w:val="32"/>
        </w:rPr>
        <w:t>. Entonces el hombre se esfuerza por conocer a Dios, en cuanto es posible, y en ser conocido por Él, para que se le revele el rostro de su gracia</w:t>
      </w:r>
      <w:r w:rsidR="003F3438" w:rsidRPr="00C7057B">
        <w:rPr>
          <w:rFonts w:ascii="Times New Roman" w:hAnsi="Times New Roman" w:cs="Times New Roman"/>
          <w:sz w:val="32"/>
          <w:szCs w:val="32"/>
        </w:rPr>
        <w:t xml:space="preserve"> y</w:t>
      </w:r>
      <w:r w:rsidR="00964719" w:rsidRPr="00C7057B">
        <w:rPr>
          <w:rFonts w:ascii="Times New Roman" w:hAnsi="Times New Roman" w:cs="Times New Roman"/>
          <w:sz w:val="32"/>
          <w:szCs w:val="32"/>
        </w:rPr>
        <w:t>, a la vez, el de su propia conciencia, de modo que</w:t>
      </w:r>
      <w:r w:rsidR="003F3438" w:rsidRPr="00C7057B">
        <w:rPr>
          <w:rFonts w:ascii="Times New Roman" w:hAnsi="Times New Roman" w:cs="Times New Roman"/>
          <w:sz w:val="32"/>
          <w:szCs w:val="32"/>
        </w:rPr>
        <w:t>,</w:t>
      </w:r>
      <w:r w:rsidR="00964719" w:rsidRPr="00C7057B">
        <w:rPr>
          <w:rFonts w:ascii="Times New Roman" w:hAnsi="Times New Roman" w:cs="Times New Roman"/>
          <w:sz w:val="32"/>
          <w:szCs w:val="32"/>
        </w:rPr>
        <w:t xml:space="preserve"> conociéndolo y siendo conocido por Él, pueda orar y adorarlo como conviene, es decir, e</w:t>
      </w:r>
      <w:r w:rsidR="003F3438" w:rsidRPr="00C7057B">
        <w:rPr>
          <w:rFonts w:ascii="Times New Roman" w:hAnsi="Times New Roman" w:cs="Times New Roman"/>
          <w:sz w:val="32"/>
          <w:szCs w:val="32"/>
        </w:rPr>
        <w:t>n</w:t>
      </w:r>
      <w:r w:rsidR="00964719" w:rsidRPr="00C7057B">
        <w:rPr>
          <w:rFonts w:ascii="Times New Roman" w:hAnsi="Times New Roman" w:cs="Times New Roman"/>
          <w:sz w:val="32"/>
          <w:szCs w:val="32"/>
        </w:rPr>
        <w:t xml:space="preserve"> espíritu y en verdad</w:t>
      </w:r>
      <w:r w:rsidR="00FB78B1" w:rsidRPr="00C7057B">
        <w:rPr>
          <w:rStyle w:val="Refdenotaalpie"/>
          <w:rFonts w:ascii="Times New Roman" w:hAnsi="Times New Roman" w:cs="Times New Roman"/>
          <w:sz w:val="32"/>
          <w:szCs w:val="32"/>
        </w:rPr>
        <w:footnoteReference w:id="59"/>
      </w:r>
      <w:r w:rsidR="00964719" w:rsidRPr="00C7057B">
        <w:rPr>
          <w:rFonts w:ascii="Times New Roman" w:hAnsi="Times New Roman" w:cs="Times New Roman"/>
          <w:sz w:val="32"/>
          <w:szCs w:val="32"/>
        </w:rPr>
        <w:t>; y Él es el Esposo y ella</w:t>
      </w:r>
      <w:r w:rsidR="00FB78B1" w:rsidRPr="00C7057B">
        <w:rPr>
          <w:rStyle w:val="Refdenotaalpie"/>
          <w:rFonts w:ascii="Times New Roman" w:hAnsi="Times New Roman" w:cs="Times New Roman"/>
          <w:sz w:val="32"/>
          <w:szCs w:val="32"/>
        </w:rPr>
        <w:footnoteReference w:id="60"/>
      </w:r>
      <w:r w:rsidR="00964719" w:rsidRPr="00C7057B">
        <w:rPr>
          <w:rFonts w:ascii="Times New Roman" w:hAnsi="Times New Roman" w:cs="Times New Roman"/>
          <w:sz w:val="32"/>
          <w:szCs w:val="32"/>
        </w:rPr>
        <w:t xml:space="preserve"> es la Esposa, y todo esto es </w:t>
      </w:r>
      <w:r w:rsidR="003F3438" w:rsidRPr="00C7057B">
        <w:rPr>
          <w:rFonts w:ascii="Times New Roman" w:hAnsi="Times New Roman" w:cs="Times New Roman"/>
          <w:sz w:val="32"/>
          <w:szCs w:val="32"/>
        </w:rPr>
        <w:t>s</w:t>
      </w:r>
      <w:r w:rsidR="00964719" w:rsidRPr="00C7057B">
        <w:rPr>
          <w:rFonts w:ascii="Times New Roman" w:hAnsi="Times New Roman" w:cs="Times New Roman"/>
          <w:sz w:val="32"/>
          <w:szCs w:val="32"/>
        </w:rPr>
        <w:t>u coloquio mutuo.</w:t>
      </w:r>
      <w:r w:rsidRPr="00C7057B">
        <w:rPr>
          <w:rFonts w:ascii="Times New Roman" w:hAnsi="Times New Roman" w:cs="Times New Roman"/>
          <w:sz w:val="32"/>
          <w:szCs w:val="32"/>
        </w:rPr>
        <w:t xml:space="preserve"> </w:t>
      </w:r>
    </w:p>
    <w:p w14:paraId="1B07A546" w14:textId="77777777" w:rsidR="00964719" w:rsidRPr="00C7057B" w:rsidRDefault="0096471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20. En efecto,</w:t>
      </w:r>
      <w:r w:rsidR="0026152D" w:rsidRPr="00C7057B">
        <w:rPr>
          <w:rFonts w:ascii="Times New Roman" w:hAnsi="Times New Roman" w:cs="Times New Roman"/>
          <w:sz w:val="32"/>
          <w:szCs w:val="32"/>
        </w:rPr>
        <w:t xml:space="preserve"> cuando según la promesa del Señor, la Divinidad, en su condescendencia, comienza a visitar al que la ama y a morar en él</w:t>
      </w:r>
      <w:r w:rsidR="00FB78B1" w:rsidRPr="00C7057B">
        <w:rPr>
          <w:rStyle w:val="Refdenotaalpie"/>
          <w:rFonts w:ascii="Times New Roman" w:hAnsi="Times New Roman" w:cs="Times New Roman"/>
          <w:sz w:val="32"/>
          <w:szCs w:val="32"/>
        </w:rPr>
        <w:footnoteReference w:id="61"/>
      </w:r>
      <w:r w:rsidR="0026152D" w:rsidRPr="00C7057B">
        <w:rPr>
          <w:rFonts w:ascii="Times New Roman" w:hAnsi="Times New Roman" w:cs="Times New Roman"/>
          <w:sz w:val="32"/>
          <w:szCs w:val="32"/>
        </w:rPr>
        <w:t>, se le da a conocer en una cierta medida; y como el hombre no puede ver su rostro y seguir viviendo</w:t>
      </w:r>
      <w:r w:rsidR="007967E8" w:rsidRPr="00C7057B">
        <w:rPr>
          <w:rStyle w:val="Refdenotaalpie"/>
          <w:rFonts w:ascii="Times New Roman" w:hAnsi="Times New Roman" w:cs="Times New Roman"/>
          <w:sz w:val="32"/>
          <w:szCs w:val="32"/>
        </w:rPr>
        <w:footnoteReference w:id="62"/>
      </w:r>
      <w:r w:rsidR="0026152D" w:rsidRPr="00C7057B">
        <w:rPr>
          <w:rFonts w:ascii="Times New Roman" w:hAnsi="Times New Roman" w:cs="Times New Roman"/>
          <w:sz w:val="32"/>
          <w:szCs w:val="32"/>
        </w:rPr>
        <w:t>, es decir, llegar a conocerlo plenamente en esta vida, Dios pone en el corazón</w:t>
      </w:r>
      <w:r w:rsidR="007967E8" w:rsidRPr="00C7057B">
        <w:rPr>
          <w:rStyle w:val="Refdenotaalpie"/>
          <w:rFonts w:ascii="Times New Roman" w:hAnsi="Times New Roman" w:cs="Times New Roman"/>
          <w:sz w:val="32"/>
          <w:szCs w:val="32"/>
        </w:rPr>
        <w:footnoteReference w:id="63"/>
      </w:r>
      <w:r w:rsidR="0026152D" w:rsidRPr="00C7057B">
        <w:rPr>
          <w:rFonts w:ascii="Times New Roman" w:hAnsi="Times New Roman" w:cs="Times New Roman"/>
          <w:sz w:val="32"/>
          <w:szCs w:val="32"/>
        </w:rPr>
        <w:t xml:space="preserve"> </w:t>
      </w:r>
      <w:r w:rsidR="0026152D" w:rsidRPr="00C7057B">
        <w:rPr>
          <w:rFonts w:ascii="Times New Roman" w:hAnsi="Times New Roman" w:cs="Times New Roman"/>
          <w:sz w:val="32"/>
          <w:szCs w:val="32"/>
        </w:rPr>
        <w:lastRenderedPageBreak/>
        <w:t>del que lo ama, le confía</w:t>
      </w:r>
      <w:r w:rsidR="00E606A3" w:rsidRPr="00C7057B">
        <w:rPr>
          <w:rFonts w:ascii="Times New Roman" w:hAnsi="Times New Roman" w:cs="Times New Roman"/>
          <w:sz w:val="32"/>
          <w:szCs w:val="32"/>
        </w:rPr>
        <w:t>,</w:t>
      </w:r>
      <w:r w:rsidR="0026152D" w:rsidRPr="00C7057B">
        <w:rPr>
          <w:rFonts w:ascii="Times New Roman" w:hAnsi="Times New Roman" w:cs="Times New Roman"/>
          <w:sz w:val="32"/>
          <w:szCs w:val="32"/>
        </w:rPr>
        <w:t xml:space="preserve"> una cierta imagen</w:t>
      </w:r>
      <w:r w:rsidR="007967E8" w:rsidRPr="00C7057B">
        <w:rPr>
          <w:rStyle w:val="Refdenotaalpie"/>
          <w:rFonts w:ascii="Times New Roman" w:hAnsi="Times New Roman" w:cs="Times New Roman"/>
          <w:sz w:val="32"/>
          <w:szCs w:val="32"/>
        </w:rPr>
        <w:footnoteReference w:id="64"/>
      </w:r>
      <w:r w:rsidR="0026152D" w:rsidRPr="00C7057B">
        <w:rPr>
          <w:rFonts w:ascii="Times New Roman" w:hAnsi="Times New Roman" w:cs="Times New Roman"/>
          <w:sz w:val="32"/>
          <w:szCs w:val="32"/>
        </w:rPr>
        <w:t xml:space="preserve"> de su conocimiento, que no es producto de su imaginación, sino un piadoso afecto que el hombre, viviendo todavía en su carne mortal, puede recibir y soportar. Estas son las primicias del Espíritu</w:t>
      </w:r>
      <w:r w:rsidR="0033041E" w:rsidRPr="00C7057B">
        <w:rPr>
          <w:rStyle w:val="Refdenotaalpie"/>
          <w:rFonts w:ascii="Times New Roman" w:hAnsi="Times New Roman" w:cs="Times New Roman"/>
          <w:sz w:val="32"/>
          <w:szCs w:val="32"/>
        </w:rPr>
        <w:footnoteReference w:id="65"/>
      </w:r>
      <w:r w:rsidR="0026152D" w:rsidRPr="00C7057B">
        <w:rPr>
          <w:rFonts w:ascii="Times New Roman" w:hAnsi="Times New Roman" w:cs="Times New Roman"/>
          <w:sz w:val="32"/>
          <w:szCs w:val="32"/>
        </w:rPr>
        <w:t>, las arras, la dote del tálamo nupcial, tanto más digna y elevada cuanto más apta se ha hecho la Esposa, y más próxima al tálamo del Esposo. El hombre de deseos</w:t>
      </w:r>
      <w:r w:rsidR="0033041E" w:rsidRPr="00C7057B">
        <w:rPr>
          <w:rStyle w:val="Refdenotaalpie"/>
          <w:rFonts w:ascii="Times New Roman" w:hAnsi="Times New Roman" w:cs="Times New Roman"/>
          <w:sz w:val="32"/>
          <w:szCs w:val="32"/>
        </w:rPr>
        <w:footnoteReference w:id="66"/>
      </w:r>
      <w:r w:rsidR="0026152D" w:rsidRPr="00C7057B">
        <w:rPr>
          <w:rFonts w:ascii="Times New Roman" w:hAnsi="Times New Roman" w:cs="Times New Roman"/>
          <w:sz w:val="32"/>
          <w:szCs w:val="32"/>
        </w:rPr>
        <w:t xml:space="preserve"> la recibe de Dios y la encomienda, no a su propio arbitrio en la memoria, sino a la gracia de Dios en su conciencia</w:t>
      </w:r>
      <w:r w:rsidR="0033041E" w:rsidRPr="00C7057B">
        <w:rPr>
          <w:rStyle w:val="Refdenotaalpie"/>
          <w:rFonts w:ascii="Times New Roman" w:hAnsi="Times New Roman" w:cs="Times New Roman"/>
          <w:sz w:val="32"/>
          <w:szCs w:val="32"/>
        </w:rPr>
        <w:footnoteReference w:id="67"/>
      </w:r>
      <w:r w:rsidR="0026152D" w:rsidRPr="00C7057B">
        <w:rPr>
          <w:rFonts w:ascii="Times New Roman" w:hAnsi="Times New Roman" w:cs="Times New Roman"/>
          <w:sz w:val="32"/>
          <w:szCs w:val="32"/>
        </w:rPr>
        <w:t xml:space="preserve">, de modo que, al volver a la oración, pueda retomarla y aparecer confiadamente delante de Dios, </w:t>
      </w:r>
      <w:r w:rsidR="009363AE" w:rsidRPr="00C7057B">
        <w:rPr>
          <w:rFonts w:ascii="Times New Roman" w:hAnsi="Times New Roman" w:cs="Times New Roman"/>
          <w:sz w:val="32"/>
          <w:szCs w:val="32"/>
        </w:rPr>
        <w:t>ofreciéndole</w:t>
      </w:r>
      <w:r w:rsidR="0026152D" w:rsidRPr="00C7057B">
        <w:rPr>
          <w:rFonts w:ascii="Times New Roman" w:hAnsi="Times New Roman" w:cs="Times New Roman"/>
          <w:sz w:val="32"/>
          <w:szCs w:val="32"/>
        </w:rPr>
        <w:t xml:space="preserve"> su propia obra y la prenda de su gracia.</w:t>
      </w:r>
    </w:p>
    <w:p w14:paraId="0F5C2B6D" w14:textId="77777777" w:rsidR="0026152D" w:rsidRPr="00C7057B" w:rsidRDefault="0026152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21. Esta imagen, cuanto </w:t>
      </w:r>
      <w:r w:rsidR="00DE3B3D" w:rsidRPr="00C7057B">
        <w:rPr>
          <w:rFonts w:ascii="Times New Roman" w:hAnsi="Times New Roman" w:cs="Times New Roman"/>
          <w:sz w:val="32"/>
          <w:szCs w:val="32"/>
        </w:rPr>
        <w:t>más</w:t>
      </w:r>
      <w:r w:rsidRPr="00C7057B">
        <w:rPr>
          <w:rFonts w:ascii="Times New Roman" w:hAnsi="Times New Roman" w:cs="Times New Roman"/>
          <w:sz w:val="32"/>
          <w:szCs w:val="32"/>
        </w:rPr>
        <w:t xml:space="preserve"> frecuentemente es devuelta a su principio y con más afecto y </w:t>
      </w:r>
      <w:r w:rsidR="00DE3B3D" w:rsidRPr="00C7057B">
        <w:rPr>
          <w:rFonts w:ascii="Times New Roman" w:hAnsi="Times New Roman" w:cs="Times New Roman"/>
          <w:sz w:val="32"/>
          <w:szCs w:val="32"/>
        </w:rPr>
        <w:t>fidelidad</w:t>
      </w:r>
      <w:r w:rsidRPr="00C7057B">
        <w:rPr>
          <w:rFonts w:ascii="Times New Roman" w:hAnsi="Times New Roman" w:cs="Times New Roman"/>
          <w:sz w:val="32"/>
          <w:szCs w:val="32"/>
        </w:rPr>
        <w:t xml:space="preserve"> se imprime, se hace más digna de Dios y más eficaz y dulce para quien</w:t>
      </w:r>
      <w:r w:rsidR="00DE3B3D" w:rsidRPr="00C7057B">
        <w:rPr>
          <w:rFonts w:ascii="Times New Roman" w:hAnsi="Times New Roman" w:cs="Times New Roman"/>
          <w:sz w:val="32"/>
          <w:szCs w:val="32"/>
        </w:rPr>
        <w:t xml:space="preserve"> la posee</w:t>
      </w:r>
      <w:r w:rsidR="0033041E" w:rsidRPr="00C7057B">
        <w:rPr>
          <w:rStyle w:val="Refdenotaalpie"/>
          <w:rFonts w:ascii="Times New Roman" w:hAnsi="Times New Roman" w:cs="Times New Roman"/>
          <w:sz w:val="32"/>
          <w:szCs w:val="32"/>
        </w:rPr>
        <w:footnoteReference w:id="68"/>
      </w:r>
      <w:r w:rsidR="00DE3B3D" w:rsidRPr="00C7057B">
        <w:rPr>
          <w:rFonts w:ascii="Times New Roman" w:hAnsi="Times New Roman" w:cs="Times New Roman"/>
          <w:sz w:val="32"/>
          <w:szCs w:val="32"/>
        </w:rPr>
        <w:t xml:space="preserve">. Esto es, por otra parte, lo que sucede en el conocimiento ordinario: la imagen del objeto conocido se imprime en la memoria y es tanto mejor </w:t>
      </w:r>
      <w:r w:rsidR="009363AE" w:rsidRPr="00C7057B">
        <w:rPr>
          <w:rFonts w:ascii="Times New Roman" w:hAnsi="Times New Roman" w:cs="Times New Roman"/>
          <w:sz w:val="32"/>
          <w:szCs w:val="32"/>
        </w:rPr>
        <w:t>conocida</w:t>
      </w:r>
      <w:r w:rsidR="00DE3B3D" w:rsidRPr="00C7057B">
        <w:rPr>
          <w:rFonts w:ascii="Times New Roman" w:hAnsi="Times New Roman" w:cs="Times New Roman"/>
          <w:sz w:val="32"/>
          <w:szCs w:val="32"/>
        </w:rPr>
        <w:t xml:space="preserve"> cuanto más fuerte es </w:t>
      </w:r>
      <w:r w:rsidR="00E606A3" w:rsidRPr="00C7057B">
        <w:rPr>
          <w:rFonts w:ascii="Times New Roman" w:hAnsi="Times New Roman" w:cs="Times New Roman"/>
          <w:sz w:val="32"/>
          <w:szCs w:val="32"/>
        </w:rPr>
        <w:t>dicha</w:t>
      </w:r>
      <w:r w:rsidR="00DE3B3D" w:rsidRPr="00C7057B">
        <w:rPr>
          <w:rFonts w:ascii="Times New Roman" w:hAnsi="Times New Roman" w:cs="Times New Roman"/>
          <w:sz w:val="32"/>
          <w:szCs w:val="32"/>
        </w:rPr>
        <w:t xml:space="preserve"> impresión.</w:t>
      </w:r>
    </w:p>
    <w:p w14:paraId="5DFAA287" w14:textId="77777777" w:rsidR="00DE3B3D" w:rsidRPr="00C7057B" w:rsidRDefault="00DE3B3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Cuando se trata del conocimiento de </w:t>
      </w:r>
      <w:r w:rsidR="009363AE" w:rsidRPr="00C7057B">
        <w:rPr>
          <w:rFonts w:ascii="Times New Roman" w:hAnsi="Times New Roman" w:cs="Times New Roman"/>
          <w:sz w:val="32"/>
          <w:szCs w:val="32"/>
        </w:rPr>
        <w:t>Dios</w:t>
      </w:r>
      <w:r w:rsidRPr="00C7057B">
        <w:rPr>
          <w:rFonts w:ascii="Times New Roman" w:hAnsi="Times New Roman" w:cs="Times New Roman"/>
          <w:sz w:val="32"/>
          <w:szCs w:val="32"/>
        </w:rPr>
        <w:t xml:space="preserve"> por parte del hombre, se puede formar en el alma una gran semejanza de la </w:t>
      </w:r>
      <w:r w:rsidR="009363AE" w:rsidRPr="00C7057B">
        <w:rPr>
          <w:rFonts w:ascii="Times New Roman" w:hAnsi="Times New Roman" w:cs="Times New Roman"/>
          <w:sz w:val="32"/>
          <w:szCs w:val="32"/>
        </w:rPr>
        <w:t>di</w:t>
      </w:r>
      <w:r w:rsidR="009363AE" w:rsidRPr="00C7057B">
        <w:rPr>
          <w:rFonts w:ascii="Times New Roman" w:hAnsi="Times New Roman" w:cs="Times New Roman"/>
          <w:sz w:val="32"/>
          <w:szCs w:val="32"/>
        </w:rPr>
        <w:lastRenderedPageBreak/>
        <w:t>vinidad</w:t>
      </w:r>
      <w:r w:rsidRPr="00C7057B">
        <w:rPr>
          <w:rFonts w:ascii="Times New Roman" w:hAnsi="Times New Roman" w:cs="Times New Roman"/>
          <w:sz w:val="32"/>
          <w:szCs w:val="32"/>
        </w:rPr>
        <w:t xml:space="preserve"> conocida, pero sin que intervenga ninguna representación imaginativa; </w:t>
      </w:r>
      <w:r w:rsidR="00D909DC"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la pureza de un simple afecto y el sentido del amor iluminado</w:t>
      </w:r>
      <w:r w:rsidR="0033041E" w:rsidRPr="00C7057B">
        <w:rPr>
          <w:rStyle w:val="Refdenotaalpie"/>
          <w:rFonts w:ascii="Times New Roman" w:hAnsi="Times New Roman" w:cs="Times New Roman"/>
          <w:sz w:val="32"/>
          <w:szCs w:val="32"/>
        </w:rPr>
        <w:footnoteReference w:id="69"/>
      </w:r>
      <w:r w:rsidRPr="00C7057B">
        <w:rPr>
          <w:rFonts w:ascii="Times New Roman" w:hAnsi="Times New Roman" w:cs="Times New Roman"/>
          <w:sz w:val="32"/>
          <w:szCs w:val="32"/>
        </w:rPr>
        <w:t xml:space="preserve"> parece que desempeñan aquí el papel que en el conocimiento ordinario tiene la imagen del objeto conocido en la memoria del que conoce. Sin embargo, por la misma sublimidad de la naturaleza divina, hay una enorme diferencia entre la imagen y la realidad, porque la semejanza es tanto más imperfecta cuanto más baja es la naturaleza que la representa, y la desemejanza es tanto mayor cuanto más distinta es la materia en la que se imprime la imagen; imagen del Creador en la creatura, de Dios en el alma. </w:t>
      </w:r>
    </w:p>
    <w:p w14:paraId="7339FC24" w14:textId="77777777" w:rsidR="00DE3B3D" w:rsidRPr="00C7057B" w:rsidRDefault="00DE3B3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Pero, por otra parte, esa gracia del conocimiento divino que, como se dijo, no opera sino en el sentido o la inteligencia del amor iluminado, enriquece a aquel que la posee y lo hace mucho más feliz que si tuviera el conocimiento de todas las cosas</w:t>
      </w:r>
      <w:r w:rsidR="0033041E" w:rsidRPr="00C7057B">
        <w:rPr>
          <w:rStyle w:val="Refdenotaalpie"/>
          <w:rFonts w:ascii="Times New Roman" w:hAnsi="Times New Roman" w:cs="Times New Roman"/>
          <w:sz w:val="32"/>
          <w:szCs w:val="32"/>
        </w:rPr>
        <w:footnoteReference w:id="70"/>
      </w:r>
      <w:r w:rsidRPr="00C7057B">
        <w:rPr>
          <w:rFonts w:ascii="Times New Roman" w:hAnsi="Times New Roman" w:cs="Times New Roman"/>
          <w:sz w:val="32"/>
          <w:szCs w:val="32"/>
        </w:rPr>
        <w:t xml:space="preserve">. </w:t>
      </w:r>
      <w:r w:rsidR="009363AE" w:rsidRPr="00C7057B">
        <w:rPr>
          <w:rFonts w:ascii="Times New Roman" w:hAnsi="Times New Roman" w:cs="Times New Roman"/>
          <w:sz w:val="32"/>
          <w:szCs w:val="32"/>
        </w:rPr>
        <w:t>Desciende</w:t>
      </w:r>
      <w:r w:rsidRPr="00C7057B">
        <w:rPr>
          <w:rFonts w:ascii="Times New Roman" w:hAnsi="Times New Roman" w:cs="Times New Roman"/>
          <w:sz w:val="32"/>
          <w:szCs w:val="32"/>
        </w:rPr>
        <w:t xml:space="preserve"> a su nivel y </w:t>
      </w:r>
      <w:r w:rsidR="009363AE" w:rsidRPr="00C7057B">
        <w:rPr>
          <w:rFonts w:ascii="Times New Roman" w:hAnsi="Times New Roman" w:cs="Times New Roman"/>
          <w:sz w:val="32"/>
          <w:szCs w:val="32"/>
        </w:rPr>
        <w:t>lo levanta</w:t>
      </w:r>
      <w:r w:rsidRPr="00C7057B">
        <w:rPr>
          <w:rFonts w:ascii="Times New Roman" w:hAnsi="Times New Roman" w:cs="Times New Roman"/>
          <w:sz w:val="32"/>
          <w:szCs w:val="32"/>
        </w:rPr>
        <w:t xml:space="preserve"> hasta ella, transformando la grandeza de su majestad</w:t>
      </w:r>
      <w:r w:rsidR="009363AE" w:rsidRPr="00C7057B">
        <w:rPr>
          <w:rFonts w:ascii="Times New Roman" w:hAnsi="Times New Roman" w:cs="Times New Roman"/>
          <w:sz w:val="32"/>
          <w:szCs w:val="32"/>
        </w:rPr>
        <w:t xml:space="preserve"> en afectos familiares y amicales, y en experiencias de una cierta suavidad y bondad divinas, tanto más dulces para él cuanto este bienaventurado, pobre de espíritu, humilde y manso, temblando de respeto ante la Palabra del Señor</w:t>
      </w:r>
      <w:r w:rsidR="0033041E" w:rsidRPr="00C7057B">
        <w:rPr>
          <w:rStyle w:val="Refdenotaalpie"/>
          <w:rFonts w:ascii="Times New Roman" w:hAnsi="Times New Roman" w:cs="Times New Roman"/>
          <w:sz w:val="32"/>
          <w:szCs w:val="32"/>
        </w:rPr>
        <w:footnoteReference w:id="71"/>
      </w:r>
      <w:r w:rsidR="009363AE" w:rsidRPr="00C7057B">
        <w:rPr>
          <w:rFonts w:ascii="Times New Roman" w:hAnsi="Times New Roman" w:cs="Times New Roman"/>
          <w:sz w:val="32"/>
          <w:szCs w:val="32"/>
        </w:rPr>
        <w:t xml:space="preserve">, alma simple, interlocutor asiduo del Espíritu Santo, antes de alcanzar la majestad de ese conocimiento e inteligencia, haya reconocido con más sinceridad y devoción las debilidades de su pobreza, su pequeñez y su rusticidad, y haya aportado facultades que están </w:t>
      </w:r>
      <w:r w:rsidR="00E606A3" w:rsidRPr="00C7057B">
        <w:rPr>
          <w:rFonts w:ascii="Times New Roman" w:hAnsi="Times New Roman" w:cs="Times New Roman"/>
          <w:sz w:val="32"/>
          <w:szCs w:val="32"/>
        </w:rPr>
        <w:t xml:space="preserve">tanto </w:t>
      </w:r>
      <w:r w:rsidR="009363AE" w:rsidRPr="00C7057B">
        <w:rPr>
          <w:rFonts w:ascii="Times New Roman" w:hAnsi="Times New Roman" w:cs="Times New Roman"/>
          <w:sz w:val="32"/>
          <w:szCs w:val="32"/>
        </w:rPr>
        <w:t>más afinadas cuanto más simples son, apoyándose menos en la ciencia de los libros que en el poder del Señor y su justicia</w:t>
      </w:r>
      <w:r w:rsidR="0033041E" w:rsidRPr="00C7057B">
        <w:rPr>
          <w:rStyle w:val="Refdenotaalpie"/>
          <w:rFonts w:ascii="Times New Roman" w:hAnsi="Times New Roman" w:cs="Times New Roman"/>
          <w:sz w:val="32"/>
          <w:szCs w:val="32"/>
        </w:rPr>
        <w:footnoteReference w:id="72"/>
      </w:r>
      <w:r w:rsidR="009363AE" w:rsidRPr="00C7057B">
        <w:rPr>
          <w:rFonts w:ascii="Times New Roman" w:hAnsi="Times New Roman" w:cs="Times New Roman"/>
          <w:sz w:val="32"/>
          <w:szCs w:val="32"/>
        </w:rPr>
        <w:t xml:space="preserve">. He aquí la piedrecita blanca </w:t>
      </w:r>
      <w:r w:rsidR="00E606A3" w:rsidRPr="00C7057B">
        <w:rPr>
          <w:rFonts w:ascii="Times New Roman" w:hAnsi="Times New Roman" w:cs="Times New Roman"/>
          <w:sz w:val="32"/>
          <w:szCs w:val="32"/>
        </w:rPr>
        <w:t>del Apocalipsis, que tiene “grabada en ella un nombre que nadie conoce, sino el que lo recibe”</w:t>
      </w:r>
      <w:r w:rsidR="00BE5218" w:rsidRPr="00C7057B">
        <w:rPr>
          <w:rStyle w:val="Refdenotaalpie"/>
          <w:rFonts w:ascii="Times New Roman" w:hAnsi="Times New Roman" w:cs="Times New Roman"/>
          <w:sz w:val="32"/>
          <w:szCs w:val="32"/>
        </w:rPr>
        <w:footnoteReference w:id="73"/>
      </w:r>
      <w:r w:rsidR="009363AE" w:rsidRPr="00C7057B">
        <w:rPr>
          <w:rFonts w:ascii="Times New Roman" w:hAnsi="Times New Roman" w:cs="Times New Roman"/>
          <w:sz w:val="32"/>
          <w:szCs w:val="32"/>
        </w:rPr>
        <w:t>. He aquí la suavidad, de la que está escrito en alabanza de la Sabiduría: “No se encuentra en la tierra de los vivos”</w:t>
      </w:r>
      <w:r w:rsidR="00BE5218" w:rsidRPr="00C7057B">
        <w:rPr>
          <w:rStyle w:val="Refdenotaalpie"/>
          <w:rFonts w:ascii="Times New Roman" w:hAnsi="Times New Roman" w:cs="Times New Roman"/>
          <w:sz w:val="32"/>
          <w:szCs w:val="32"/>
        </w:rPr>
        <w:footnoteReference w:id="74"/>
      </w:r>
      <w:r w:rsidR="009363AE" w:rsidRPr="00C7057B">
        <w:rPr>
          <w:rFonts w:ascii="Times New Roman" w:hAnsi="Times New Roman" w:cs="Times New Roman"/>
          <w:sz w:val="32"/>
          <w:szCs w:val="32"/>
        </w:rPr>
        <w:t>.</w:t>
      </w:r>
    </w:p>
    <w:p w14:paraId="128AEEE3" w14:textId="77777777" w:rsidR="006B2607" w:rsidRPr="00C7057B" w:rsidRDefault="009363A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22.</w:t>
      </w:r>
      <w:r w:rsidR="00716202" w:rsidRPr="00C7057B">
        <w:rPr>
          <w:rFonts w:ascii="Times New Roman" w:hAnsi="Times New Roman" w:cs="Times New Roman"/>
          <w:sz w:val="32"/>
          <w:szCs w:val="32"/>
        </w:rPr>
        <w:t xml:space="preserve"> </w:t>
      </w:r>
      <w:r w:rsidR="006B2607" w:rsidRPr="00C7057B">
        <w:rPr>
          <w:rFonts w:ascii="Times New Roman" w:hAnsi="Times New Roman" w:cs="Times New Roman"/>
          <w:sz w:val="32"/>
          <w:szCs w:val="32"/>
        </w:rPr>
        <w:t xml:space="preserve">Este orante racional o espiritual (mientras se esfuerza por lograrlo mediante la razón es racional; pero cuando lo ha conseguido, y en la medida que lo ha conseguido, ya es espiritual), este hombre, digo, posee en su alma la semejanza y la imagen de Dios por la gracia creadora; y esta imagen es tanto más semejante y tanto más próxima al verdadero conocimiento de Dios cuanto mayor es su capacidad para las cosas eternas, y la </w:t>
      </w:r>
      <w:r w:rsidR="00535814" w:rsidRPr="00C7057B">
        <w:rPr>
          <w:rFonts w:ascii="Times New Roman" w:hAnsi="Times New Roman" w:cs="Times New Roman"/>
          <w:sz w:val="32"/>
          <w:szCs w:val="32"/>
        </w:rPr>
        <w:t>medida</w:t>
      </w:r>
      <w:r w:rsidR="006B2607" w:rsidRPr="00C7057B">
        <w:rPr>
          <w:rFonts w:ascii="Times New Roman" w:hAnsi="Times New Roman" w:cs="Times New Roman"/>
          <w:sz w:val="32"/>
          <w:szCs w:val="32"/>
        </w:rPr>
        <w:t xml:space="preserve"> de esta capacidad está dada por su desapego de las cosas </w:t>
      </w:r>
      <w:r w:rsidR="00535814" w:rsidRPr="00C7057B">
        <w:rPr>
          <w:rFonts w:ascii="Times New Roman" w:hAnsi="Times New Roman" w:cs="Times New Roman"/>
          <w:sz w:val="32"/>
          <w:szCs w:val="32"/>
        </w:rPr>
        <w:t>transitorias</w:t>
      </w:r>
      <w:r w:rsidR="006B2607" w:rsidRPr="00C7057B">
        <w:rPr>
          <w:rFonts w:ascii="Times New Roman" w:hAnsi="Times New Roman" w:cs="Times New Roman"/>
          <w:sz w:val="32"/>
          <w:szCs w:val="32"/>
        </w:rPr>
        <w:t xml:space="preserve"> de </w:t>
      </w:r>
      <w:r w:rsidR="00535814" w:rsidRPr="00C7057B">
        <w:rPr>
          <w:rFonts w:ascii="Times New Roman" w:hAnsi="Times New Roman" w:cs="Times New Roman"/>
          <w:sz w:val="32"/>
          <w:szCs w:val="32"/>
        </w:rPr>
        <w:t>este</w:t>
      </w:r>
      <w:r w:rsidR="00A53CEC" w:rsidRPr="00C7057B">
        <w:rPr>
          <w:rFonts w:ascii="Times New Roman" w:hAnsi="Times New Roman" w:cs="Times New Roman"/>
          <w:sz w:val="32"/>
          <w:szCs w:val="32"/>
        </w:rPr>
        <w:t xml:space="preserve"> mundo, que se opera por la gracia iluminante</w:t>
      </w:r>
      <w:r w:rsidR="00A53CEC" w:rsidRPr="00C7057B">
        <w:rPr>
          <w:rStyle w:val="Refdenotaalpie"/>
          <w:rFonts w:ascii="Times New Roman" w:hAnsi="Times New Roman" w:cs="Times New Roman"/>
          <w:sz w:val="32"/>
          <w:szCs w:val="32"/>
        </w:rPr>
        <w:footnoteReference w:id="75"/>
      </w:r>
      <w:r w:rsidR="003730CB" w:rsidRPr="00C7057B">
        <w:rPr>
          <w:rFonts w:ascii="Times New Roman" w:hAnsi="Times New Roman" w:cs="Times New Roman"/>
          <w:sz w:val="32"/>
          <w:szCs w:val="32"/>
        </w:rPr>
        <w:t>.</w:t>
      </w:r>
      <w:r w:rsidR="00535814" w:rsidRPr="00C7057B">
        <w:rPr>
          <w:rFonts w:ascii="Times New Roman" w:hAnsi="Times New Roman" w:cs="Times New Roman"/>
          <w:sz w:val="32"/>
          <w:szCs w:val="32"/>
        </w:rPr>
        <w:t xml:space="preserve"> </w:t>
      </w:r>
    </w:p>
    <w:p w14:paraId="76FB2D0A" w14:textId="77777777" w:rsidR="00535814" w:rsidRPr="00C7057B" w:rsidRDefault="0053581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Mientras que ve a Dios </w:t>
      </w:r>
      <w:r w:rsidR="003730CB"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como </w:t>
      </w:r>
      <w:r w:rsidR="003730CB" w:rsidRPr="00C7057B">
        <w:rPr>
          <w:rFonts w:ascii="Times New Roman" w:hAnsi="Times New Roman" w:cs="Times New Roman"/>
          <w:sz w:val="32"/>
          <w:szCs w:val="32"/>
        </w:rPr>
        <w:t>por</w:t>
      </w:r>
      <w:r w:rsidRPr="00C7057B">
        <w:rPr>
          <w:rFonts w:ascii="Times New Roman" w:hAnsi="Times New Roman" w:cs="Times New Roman"/>
          <w:sz w:val="32"/>
          <w:szCs w:val="32"/>
        </w:rPr>
        <w:t xml:space="preserve"> un espejo y en enigma</w:t>
      </w:r>
      <w:r w:rsidR="00BE5218" w:rsidRPr="00C7057B">
        <w:rPr>
          <w:rStyle w:val="Refdenotaalpie"/>
          <w:rFonts w:ascii="Times New Roman" w:hAnsi="Times New Roman" w:cs="Times New Roman"/>
          <w:sz w:val="32"/>
          <w:szCs w:val="32"/>
        </w:rPr>
        <w:footnoteReference w:id="76"/>
      </w:r>
      <w:r w:rsidRPr="00C7057B">
        <w:rPr>
          <w:rFonts w:ascii="Times New Roman" w:hAnsi="Times New Roman" w:cs="Times New Roman"/>
          <w:sz w:val="32"/>
          <w:szCs w:val="32"/>
        </w:rPr>
        <w:t>, el hombre prosigue su camino sin poder contemplarlo más que en una imagen</w:t>
      </w:r>
      <w:r w:rsidR="00BE5218" w:rsidRPr="00C7057B">
        <w:rPr>
          <w:rStyle w:val="Refdenotaalpie"/>
          <w:rFonts w:ascii="Times New Roman" w:hAnsi="Times New Roman" w:cs="Times New Roman"/>
          <w:sz w:val="32"/>
          <w:szCs w:val="32"/>
        </w:rPr>
        <w:footnoteReference w:id="77"/>
      </w:r>
      <w:r w:rsidRPr="00C7057B">
        <w:rPr>
          <w:rFonts w:ascii="Times New Roman" w:hAnsi="Times New Roman" w:cs="Times New Roman"/>
          <w:sz w:val="32"/>
          <w:szCs w:val="32"/>
        </w:rPr>
        <w:t>, ya se trate de espejo o de enigma, es decir</w:t>
      </w:r>
      <w:r w:rsidR="001A77DC" w:rsidRPr="00C7057B">
        <w:rPr>
          <w:rFonts w:ascii="Times New Roman" w:hAnsi="Times New Roman" w:cs="Times New Roman"/>
          <w:sz w:val="32"/>
          <w:szCs w:val="32"/>
        </w:rPr>
        <w:t>,</w:t>
      </w:r>
      <w:r w:rsidRPr="00C7057B">
        <w:rPr>
          <w:rFonts w:ascii="Times New Roman" w:hAnsi="Times New Roman" w:cs="Times New Roman"/>
          <w:sz w:val="32"/>
          <w:szCs w:val="32"/>
        </w:rPr>
        <w:t xml:space="preserve"> de una imagen más clara o más oscura; de todo</w:t>
      </w:r>
      <w:r w:rsidR="001A77DC" w:rsidRPr="00C7057B">
        <w:rPr>
          <w:rFonts w:ascii="Times New Roman" w:hAnsi="Times New Roman" w:cs="Times New Roman"/>
          <w:sz w:val="32"/>
          <w:szCs w:val="32"/>
        </w:rPr>
        <w:t>s</w:t>
      </w:r>
      <w:r w:rsidRPr="00C7057B">
        <w:rPr>
          <w:rFonts w:ascii="Times New Roman" w:hAnsi="Times New Roman" w:cs="Times New Roman"/>
          <w:sz w:val="32"/>
          <w:szCs w:val="32"/>
        </w:rPr>
        <w:t xml:space="preserve"> modos, mientras viva sobre la tierra no es sino en una imagen que el hombre prosigue su camino. Además</w:t>
      </w:r>
      <w:r w:rsidR="001A77DC" w:rsidRPr="00C7057B">
        <w:rPr>
          <w:rFonts w:ascii="Times New Roman" w:hAnsi="Times New Roman" w:cs="Times New Roman"/>
          <w:sz w:val="32"/>
          <w:szCs w:val="32"/>
        </w:rPr>
        <w:t>,</w:t>
      </w:r>
      <w:r w:rsidRPr="00C7057B">
        <w:rPr>
          <w:rFonts w:ascii="Times New Roman" w:hAnsi="Times New Roman" w:cs="Times New Roman"/>
          <w:sz w:val="32"/>
          <w:szCs w:val="32"/>
        </w:rPr>
        <w:t xml:space="preserve"> cuanto más fielmente el alma haya logrado en sí misma la dignidad y la verdad de la imagen de Dios, ella alcanzará a Dios con imágenes más fieles y próximas a la verdad</w:t>
      </w:r>
      <w:r w:rsidR="00BE5218" w:rsidRPr="00C7057B">
        <w:rPr>
          <w:rStyle w:val="Refdenotaalpie"/>
          <w:rFonts w:ascii="Times New Roman" w:hAnsi="Times New Roman" w:cs="Times New Roman"/>
          <w:sz w:val="32"/>
          <w:szCs w:val="32"/>
        </w:rPr>
        <w:footnoteReference w:id="78"/>
      </w:r>
      <w:r w:rsidRPr="00C7057B">
        <w:rPr>
          <w:rFonts w:ascii="Times New Roman" w:hAnsi="Times New Roman" w:cs="Times New Roman"/>
          <w:sz w:val="32"/>
          <w:szCs w:val="32"/>
        </w:rPr>
        <w:t xml:space="preserve">. No se trata de una invención fantástica sobre Dios o de una temeraria superstición, en la que se representaría lo que Dios no es, sino que, </w:t>
      </w:r>
      <w:r w:rsidR="001A77DC" w:rsidRPr="00C7057B">
        <w:rPr>
          <w:rFonts w:ascii="Times New Roman" w:hAnsi="Times New Roman" w:cs="Times New Roman"/>
          <w:sz w:val="32"/>
          <w:szCs w:val="32"/>
        </w:rPr>
        <w:t xml:space="preserve">en </w:t>
      </w:r>
      <w:r w:rsidRPr="00C7057B">
        <w:rPr>
          <w:rFonts w:ascii="Times New Roman" w:hAnsi="Times New Roman" w:cs="Times New Roman"/>
          <w:sz w:val="32"/>
          <w:szCs w:val="32"/>
        </w:rPr>
        <w:t>cuanto puede</w:t>
      </w:r>
      <w:r w:rsidR="006B2607" w:rsidRPr="00C7057B">
        <w:rPr>
          <w:rFonts w:ascii="Times New Roman" w:hAnsi="Times New Roman" w:cs="Times New Roman"/>
          <w:sz w:val="32"/>
          <w:szCs w:val="32"/>
        </w:rPr>
        <w:t xml:space="preserve"> </w:t>
      </w:r>
      <w:r w:rsidRPr="00C7057B">
        <w:rPr>
          <w:rFonts w:ascii="Times New Roman" w:hAnsi="Times New Roman" w:cs="Times New Roman"/>
          <w:sz w:val="32"/>
          <w:szCs w:val="32"/>
        </w:rPr>
        <w:t>y le es concedido, por medio de esta impresión afectiva</w:t>
      </w:r>
      <w:r w:rsidR="00BE5218" w:rsidRPr="00C7057B">
        <w:rPr>
          <w:rStyle w:val="Refdenotaalpie"/>
          <w:rFonts w:ascii="Times New Roman" w:hAnsi="Times New Roman" w:cs="Times New Roman"/>
          <w:sz w:val="32"/>
          <w:szCs w:val="32"/>
        </w:rPr>
        <w:footnoteReference w:id="79"/>
      </w:r>
      <w:r w:rsidR="0099294D" w:rsidRPr="00C7057B">
        <w:rPr>
          <w:rFonts w:ascii="Times New Roman" w:hAnsi="Times New Roman" w:cs="Times New Roman"/>
          <w:sz w:val="32"/>
          <w:szCs w:val="32"/>
        </w:rPr>
        <w:t xml:space="preserve">, logra llegar a lo que </w:t>
      </w:r>
      <w:r w:rsidR="001A77DC" w:rsidRPr="00C7057B">
        <w:rPr>
          <w:rFonts w:ascii="Times New Roman" w:hAnsi="Times New Roman" w:cs="Times New Roman"/>
          <w:sz w:val="32"/>
          <w:szCs w:val="32"/>
        </w:rPr>
        <w:t>É</w:t>
      </w:r>
      <w:r w:rsidR="0099294D" w:rsidRPr="00C7057B">
        <w:rPr>
          <w:rFonts w:ascii="Times New Roman" w:hAnsi="Times New Roman" w:cs="Times New Roman"/>
          <w:sz w:val="32"/>
          <w:szCs w:val="32"/>
        </w:rPr>
        <w:t>l es, pues pensar o esperar que se va a alcanzar en e</w:t>
      </w:r>
      <w:r w:rsidR="001A77DC" w:rsidRPr="00C7057B">
        <w:rPr>
          <w:rFonts w:ascii="Times New Roman" w:hAnsi="Times New Roman" w:cs="Times New Roman"/>
          <w:sz w:val="32"/>
          <w:szCs w:val="32"/>
        </w:rPr>
        <w:t>s</w:t>
      </w:r>
      <w:r w:rsidR="0099294D" w:rsidRPr="00C7057B">
        <w:rPr>
          <w:rFonts w:ascii="Times New Roman" w:hAnsi="Times New Roman" w:cs="Times New Roman"/>
          <w:sz w:val="32"/>
          <w:szCs w:val="32"/>
        </w:rPr>
        <w:t>ta vida la perfección de la visión o del conocimiento de Dios, es una presunción llena de vanidad</w:t>
      </w:r>
      <w:r w:rsidRPr="00C7057B">
        <w:rPr>
          <w:rFonts w:ascii="Times New Roman" w:hAnsi="Times New Roman" w:cs="Times New Roman"/>
          <w:sz w:val="32"/>
          <w:szCs w:val="32"/>
        </w:rPr>
        <w:t>.</w:t>
      </w:r>
    </w:p>
    <w:p w14:paraId="1CFBC9C7" w14:textId="77777777" w:rsidR="0099294D" w:rsidRPr="00C7057B" w:rsidRDefault="0099294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23. En este estado, el hombre ora a Dios como Dios; la razón lo exhorta a ello, el progreso espiritual lo instruye, el afecto lo dispone</w:t>
      </w:r>
      <w:r w:rsidR="00BE5218" w:rsidRPr="00C7057B">
        <w:rPr>
          <w:rStyle w:val="Refdenotaalpie"/>
          <w:rFonts w:ascii="Times New Roman" w:hAnsi="Times New Roman" w:cs="Times New Roman"/>
          <w:sz w:val="32"/>
          <w:szCs w:val="32"/>
        </w:rPr>
        <w:footnoteReference w:id="80"/>
      </w:r>
      <w:r w:rsidRPr="00C7057B">
        <w:rPr>
          <w:rFonts w:ascii="Times New Roman" w:hAnsi="Times New Roman" w:cs="Times New Roman"/>
          <w:sz w:val="32"/>
          <w:szCs w:val="32"/>
        </w:rPr>
        <w:t xml:space="preserve">. Se conforma a Dios, no Dios a él; no le pide otra cosa más que Él mismo o lo que se refiere a Él, no consiente en gozar nada sino </w:t>
      </w:r>
      <w:r w:rsidR="005E1D24" w:rsidRPr="00C7057B">
        <w:rPr>
          <w:rFonts w:ascii="Times New Roman" w:hAnsi="Times New Roman" w:cs="Times New Roman"/>
          <w:sz w:val="32"/>
          <w:szCs w:val="32"/>
        </w:rPr>
        <w:t>de</w:t>
      </w:r>
      <w:r w:rsidRPr="00C7057B">
        <w:rPr>
          <w:rFonts w:ascii="Times New Roman" w:hAnsi="Times New Roman" w:cs="Times New Roman"/>
          <w:sz w:val="32"/>
          <w:szCs w:val="32"/>
        </w:rPr>
        <w:t xml:space="preserve"> Él o en Él, ni usar ninguna criatura sino para ir a Él. Según hemos dicho, ese hombre, mientras se somete a la purificación, es racional; una vez purificado, es espiritual. </w:t>
      </w:r>
      <w:proofErr w:type="gramStart"/>
      <w:r w:rsidRPr="00C7057B">
        <w:rPr>
          <w:rFonts w:ascii="Times New Roman" w:hAnsi="Times New Roman" w:cs="Times New Roman"/>
          <w:sz w:val="32"/>
          <w:szCs w:val="32"/>
        </w:rPr>
        <w:t>Pero</w:t>
      </w:r>
      <w:proofErr w:type="gramEnd"/>
      <w:r w:rsidRPr="00C7057B">
        <w:rPr>
          <w:rFonts w:ascii="Times New Roman" w:hAnsi="Times New Roman" w:cs="Times New Roman"/>
          <w:sz w:val="32"/>
          <w:szCs w:val="32"/>
        </w:rPr>
        <w:t xml:space="preserve"> así como el estado racional debe pasar normalmente al espiritual, es necesario que el espiritual vuelva a veces a ser racional. Obrar constantemente bajo la moción del </w:t>
      </w:r>
      <w:r w:rsidR="00BE5218" w:rsidRPr="00C7057B">
        <w:rPr>
          <w:rFonts w:ascii="Times New Roman" w:hAnsi="Times New Roman" w:cs="Times New Roman"/>
          <w:sz w:val="32"/>
          <w:szCs w:val="32"/>
        </w:rPr>
        <w:t>E</w:t>
      </w:r>
      <w:r w:rsidRPr="00C7057B">
        <w:rPr>
          <w:rFonts w:ascii="Times New Roman" w:hAnsi="Times New Roman" w:cs="Times New Roman"/>
          <w:sz w:val="32"/>
          <w:szCs w:val="32"/>
        </w:rPr>
        <w:t>spíritu</w:t>
      </w:r>
      <w:r w:rsidR="00BE5218" w:rsidRPr="00C7057B">
        <w:rPr>
          <w:rStyle w:val="Refdenotaalpie"/>
          <w:rFonts w:ascii="Times New Roman" w:hAnsi="Times New Roman" w:cs="Times New Roman"/>
          <w:sz w:val="32"/>
          <w:szCs w:val="32"/>
        </w:rPr>
        <w:footnoteReference w:id="81"/>
      </w:r>
      <w:r w:rsidRPr="00C7057B">
        <w:rPr>
          <w:rFonts w:ascii="Times New Roman" w:hAnsi="Times New Roman" w:cs="Times New Roman"/>
          <w:sz w:val="32"/>
          <w:szCs w:val="32"/>
        </w:rPr>
        <w:t xml:space="preserve"> no es posible en esta vida; sin embargo, el hombre de Dios debe ser siempre racional en sus deseos y espiritual en su tendencia al amor.</w:t>
      </w:r>
    </w:p>
    <w:p w14:paraId="02789590" w14:textId="77777777" w:rsidR="006209FE" w:rsidRPr="00C7057B" w:rsidRDefault="006209F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A veces, en la oración, le parece que no puede superar y trascender la tiniebla de su imaginación invasora sin esfuerzo y dura lucha; otras veces, por el contrario, </w:t>
      </w:r>
      <w:r w:rsidR="00605476" w:rsidRPr="00C7057B">
        <w:rPr>
          <w:rFonts w:ascii="Times New Roman" w:hAnsi="Times New Roman" w:cs="Times New Roman"/>
          <w:sz w:val="32"/>
          <w:szCs w:val="32"/>
        </w:rPr>
        <w:t xml:space="preserve">sólo </w:t>
      </w:r>
      <w:r w:rsidRPr="00C7057B">
        <w:rPr>
          <w:rFonts w:ascii="Times New Roman" w:hAnsi="Times New Roman" w:cs="Times New Roman"/>
          <w:sz w:val="32"/>
          <w:szCs w:val="32"/>
        </w:rPr>
        <w:t>obra la gracia; no hay imaginación que trabe, ni tiniebla que envuelva el piadoso impulso de la buena voluntad. De pronto, el afecto</w:t>
      </w:r>
      <w:r w:rsidR="00BE5218" w:rsidRPr="00C7057B">
        <w:rPr>
          <w:rStyle w:val="Refdenotaalpie"/>
          <w:rFonts w:ascii="Times New Roman" w:hAnsi="Times New Roman" w:cs="Times New Roman"/>
          <w:sz w:val="32"/>
          <w:szCs w:val="32"/>
        </w:rPr>
        <w:footnoteReference w:id="82"/>
      </w:r>
      <w:r w:rsidRPr="00C7057B">
        <w:rPr>
          <w:rFonts w:ascii="Times New Roman" w:hAnsi="Times New Roman" w:cs="Times New Roman"/>
          <w:sz w:val="32"/>
          <w:szCs w:val="32"/>
        </w:rPr>
        <w:t xml:space="preserve"> del orante llega a donde no esperaba, y si aparecen las representaciones </w:t>
      </w:r>
      <w:r w:rsidR="00716202" w:rsidRPr="00C7057B">
        <w:rPr>
          <w:rFonts w:ascii="Times New Roman" w:hAnsi="Times New Roman" w:cs="Times New Roman"/>
          <w:sz w:val="32"/>
          <w:szCs w:val="32"/>
        </w:rPr>
        <w:t>d</w:t>
      </w:r>
      <w:r w:rsidRPr="00C7057B">
        <w:rPr>
          <w:rFonts w:ascii="Times New Roman" w:hAnsi="Times New Roman" w:cs="Times New Roman"/>
          <w:sz w:val="32"/>
          <w:szCs w:val="32"/>
        </w:rPr>
        <w:t>e la imaginación, sirven de ayuda más que de impedimento. Pues para los ojos que son todavía débiles, no siempre es perjudicial o inútil el uso de imágenes que se presentan</w:t>
      </w:r>
      <w:r w:rsidR="00BE5218" w:rsidRPr="00C7057B">
        <w:rPr>
          <w:rStyle w:val="Refdenotaalpie"/>
          <w:rFonts w:ascii="Times New Roman" w:hAnsi="Times New Roman" w:cs="Times New Roman"/>
          <w:sz w:val="32"/>
          <w:szCs w:val="32"/>
        </w:rPr>
        <w:footnoteReference w:id="83"/>
      </w:r>
      <w:r w:rsidRPr="00C7057B">
        <w:rPr>
          <w:rFonts w:ascii="Times New Roman" w:hAnsi="Times New Roman" w:cs="Times New Roman"/>
          <w:sz w:val="32"/>
          <w:szCs w:val="32"/>
        </w:rPr>
        <w:t>, las cuales, como un vehículo apropiado</w:t>
      </w:r>
      <w:r w:rsidR="00BE5218" w:rsidRPr="00C7057B">
        <w:rPr>
          <w:rStyle w:val="Refdenotaalpie"/>
          <w:rFonts w:ascii="Times New Roman" w:hAnsi="Times New Roman" w:cs="Times New Roman"/>
          <w:sz w:val="32"/>
          <w:szCs w:val="32"/>
        </w:rPr>
        <w:footnoteReference w:id="84"/>
      </w:r>
      <w:r w:rsidRPr="00C7057B">
        <w:rPr>
          <w:rFonts w:ascii="Times New Roman" w:hAnsi="Times New Roman" w:cs="Times New Roman"/>
          <w:sz w:val="32"/>
          <w:szCs w:val="32"/>
        </w:rPr>
        <w:t>, conducen al espíritu acostumbrado a no ver o considerar nada más que cuerpos u objetos materiales, pero que desea orar y contemplar, al lugar donde reside la verdad. Y aunque se trate de una “imagen”, meditando en ella, el hombre la supera y alcanza la verdad que ahora actúa sobre él</w:t>
      </w:r>
      <w:r w:rsidR="00BE5218" w:rsidRPr="00C7057B">
        <w:rPr>
          <w:rStyle w:val="Refdenotaalpie"/>
          <w:rFonts w:ascii="Times New Roman" w:hAnsi="Times New Roman" w:cs="Times New Roman"/>
          <w:sz w:val="32"/>
          <w:szCs w:val="32"/>
        </w:rPr>
        <w:footnoteReference w:id="85"/>
      </w:r>
      <w:r w:rsidRPr="00C7057B">
        <w:rPr>
          <w:rFonts w:ascii="Times New Roman" w:hAnsi="Times New Roman" w:cs="Times New Roman"/>
          <w:sz w:val="32"/>
          <w:szCs w:val="32"/>
        </w:rPr>
        <w:t>.</w:t>
      </w:r>
    </w:p>
    <w:p w14:paraId="670E669D" w14:textId="77777777" w:rsidR="006209FE" w:rsidRPr="00C7057B" w:rsidRDefault="006209F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24</w:t>
      </w:r>
      <w:r w:rsidR="00E800D2" w:rsidRPr="00C7057B">
        <w:rPr>
          <w:rFonts w:ascii="Times New Roman" w:hAnsi="Times New Roman" w:cs="Times New Roman"/>
          <w:sz w:val="32"/>
          <w:szCs w:val="32"/>
        </w:rPr>
        <w:t xml:space="preserve"> De modo que, en el momento de entregar a los hombres el cántico de amor espiritual, el Espíritu Santo reviste su contenido interior, totalmente espiritual y divino, con imágenes exterio</w:t>
      </w:r>
      <w:r w:rsidR="00E800D2" w:rsidRPr="00C7057B">
        <w:rPr>
          <w:rFonts w:ascii="Times New Roman" w:hAnsi="Times New Roman" w:cs="Times New Roman"/>
          <w:sz w:val="32"/>
          <w:szCs w:val="32"/>
        </w:rPr>
        <w:lastRenderedPageBreak/>
        <w:t>res tomadas del amor carnal</w:t>
      </w:r>
      <w:r w:rsidR="00BE5218" w:rsidRPr="00C7057B">
        <w:rPr>
          <w:rStyle w:val="Refdenotaalpie"/>
          <w:rFonts w:ascii="Times New Roman" w:hAnsi="Times New Roman" w:cs="Times New Roman"/>
          <w:sz w:val="32"/>
          <w:szCs w:val="32"/>
        </w:rPr>
        <w:footnoteReference w:id="86"/>
      </w:r>
      <w:r w:rsidR="00E800D2" w:rsidRPr="00C7057B">
        <w:rPr>
          <w:rFonts w:ascii="Times New Roman" w:hAnsi="Times New Roman" w:cs="Times New Roman"/>
          <w:sz w:val="32"/>
          <w:szCs w:val="32"/>
        </w:rPr>
        <w:t>, pues solamente el amor comprende plenamente las cosas divinas; carnal</w:t>
      </w:r>
      <w:r w:rsidR="00F876EA" w:rsidRPr="00C7057B">
        <w:rPr>
          <w:rFonts w:ascii="Times New Roman" w:hAnsi="Times New Roman" w:cs="Times New Roman"/>
          <w:sz w:val="32"/>
          <w:szCs w:val="32"/>
        </w:rPr>
        <w:t>,</w:t>
      </w:r>
      <w:r w:rsidR="00E800D2" w:rsidRPr="00C7057B">
        <w:rPr>
          <w:rFonts w:ascii="Times New Roman" w:hAnsi="Times New Roman" w:cs="Times New Roman"/>
          <w:sz w:val="32"/>
          <w:szCs w:val="32"/>
        </w:rPr>
        <w:t xml:space="preserve"> pero llamado a unirse a lo espiritual y </w:t>
      </w:r>
      <w:r w:rsidR="00F876EA" w:rsidRPr="00C7057B">
        <w:rPr>
          <w:rFonts w:ascii="Times New Roman" w:hAnsi="Times New Roman" w:cs="Times New Roman"/>
          <w:sz w:val="32"/>
          <w:szCs w:val="32"/>
        </w:rPr>
        <w:t xml:space="preserve">a </w:t>
      </w:r>
      <w:r w:rsidR="00E800D2" w:rsidRPr="00C7057B">
        <w:rPr>
          <w:rFonts w:ascii="Times New Roman" w:hAnsi="Times New Roman" w:cs="Times New Roman"/>
          <w:sz w:val="32"/>
          <w:szCs w:val="32"/>
        </w:rPr>
        <w:t xml:space="preserve">ser transformado en él, el amor captará rápidamente un objeto de su misma naturaleza y, como es imposible que el verdadero amor, ávido de verdad, pueda detenerse o reposar mucho tiempo en las imágenes, pasará rápidamente por ese camino conocido al verdadero objeto imaginado; entonces, el hombre, </w:t>
      </w:r>
      <w:proofErr w:type="spellStart"/>
      <w:r w:rsidR="00E800D2" w:rsidRPr="00C7057B">
        <w:rPr>
          <w:rFonts w:ascii="Times New Roman" w:hAnsi="Times New Roman" w:cs="Times New Roman"/>
          <w:sz w:val="32"/>
          <w:szCs w:val="32"/>
        </w:rPr>
        <w:t>aún</w:t>
      </w:r>
      <w:proofErr w:type="spellEnd"/>
      <w:r w:rsidR="00E800D2" w:rsidRPr="00C7057B">
        <w:rPr>
          <w:rFonts w:ascii="Times New Roman" w:hAnsi="Times New Roman" w:cs="Times New Roman"/>
          <w:sz w:val="32"/>
          <w:szCs w:val="32"/>
        </w:rPr>
        <w:t xml:space="preserve"> siendo espiritual, en razón del aspecto corporal de su naturaleza, abrazará las delicias de un amor carnal, conducidas por el Espíritu Santo hacia </w:t>
      </w:r>
      <w:r w:rsidR="00F876EA" w:rsidRPr="00C7057B">
        <w:rPr>
          <w:rFonts w:ascii="Times New Roman" w:hAnsi="Times New Roman" w:cs="Times New Roman"/>
          <w:sz w:val="32"/>
          <w:szCs w:val="32"/>
        </w:rPr>
        <w:t>el</w:t>
      </w:r>
      <w:r w:rsidR="00E800D2" w:rsidRPr="00C7057B">
        <w:rPr>
          <w:rFonts w:ascii="Times New Roman" w:hAnsi="Times New Roman" w:cs="Times New Roman"/>
          <w:sz w:val="32"/>
          <w:szCs w:val="32"/>
        </w:rPr>
        <w:t xml:space="preserve"> amor espiritual.</w:t>
      </w:r>
    </w:p>
    <w:p w14:paraId="2E8382CF" w14:textId="77777777" w:rsidR="00E800D2" w:rsidRPr="00C7057B" w:rsidRDefault="00E800D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Por eso, apare</w:t>
      </w:r>
      <w:r w:rsidR="00605476" w:rsidRPr="00C7057B">
        <w:rPr>
          <w:rFonts w:ascii="Times New Roman" w:hAnsi="Times New Roman" w:cs="Times New Roman"/>
          <w:sz w:val="32"/>
          <w:szCs w:val="32"/>
        </w:rPr>
        <w:t>c</w:t>
      </w:r>
      <w:r w:rsidRPr="00C7057B">
        <w:rPr>
          <w:rFonts w:ascii="Times New Roman" w:hAnsi="Times New Roman" w:cs="Times New Roman"/>
          <w:sz w:val="32"/>
          <w:szCs w:val="32"/>
        </w:rPr>
        <w:t>e aquí una mujer que, sin ningún pudor, sale precipitadamente de un lugar oculto y, sin decir quién es, ni de dónde viene, ni a quién se dirige, exclama: “¡Que me bese con el beso de su boca!”.</w:t>
      </w:r>
    </w:p>
    <w:p w14:paraId="063E0DA7" w14:textId="77777777" w:rsidR="00E800D2" w:rsidRPr="00C7057B" w:rsidRDefault="00E800D2" w:rsidP="004A42B8">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Invocación al Espíritu de amor</w:t>
      </w:r>
    </w:p>
    <w:p w14:paraId="159E79F7" w14:textId="77777777" w:rsidR="00317A02" w:rsidRPr="00C7057B" w:rsidRDefault="00E800D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25. </w:t>
      </w:r>
      <w:r w:rsidR="0099047C" w:rsidRPr="00C7057B">
        <w:rPr>
          <w:rFonts w:ascii="Times New Roman" w:hAnsi="Times New Roman" w:cs="Times New Roman"/>
          <w:sz w:val="32"/>
          <w:szCs w:val="32"/>
        </w:rPr>
        <w:t>Oh Amor, de quién ha recibido su nombre todo amor, aún el carnal, aún el que está desvirtuado, Amor santo y santificador; casto y que haces casto; Vida que das la vida, descúbrenos el sentido de tu santo cántico, revélanos el misterio de tu beso y el secreto de la cantinela que susurras en el corazón de tus hijos para deleitar</w:t>
      </w:r>
      <w:r w:rsidR="00F876EA" w:rsidRPr="00C7057B">
        <w:rPr>
          <w:rFonts w:ascii="Times New Roman" w:hAnsi="Times New Roman" w:cs="Times New Roman"/>
          <w:sz w:val="32"/>
          <w:szCs w:val="32"/>
        </w:rPr>
        <w:t>l</w:t>
      </w:r>
      <w:r w:rsidR="0099047C" w:rsidRPr="00C7057B">
        <w:rPr>
          <w:rFonts w:ascii="Times New Roman" w:hAnsi="Times New Roman" w:cs="Times New Roman"/>
          <w:sz w:val="32"/>
          <w:szCs w:val="32"/>
        </w:rPr>
        <w:t>os con tu fuerza y tu suavidad. Enséñanos los signos ocultos por los que te insinúas a tus confidentes. Para que merezcan recibirte, los purificas primero de sus inmundicias, con cuyos atractivos y deleites Tú no te dignas ni puedes cohabitar. Tú, en efecto, eres de arriba y arrastras hacia arriba; esas cosas, por el contrario, son de abajo</w:t>
      </w:r>
      <w:r w:rsidR="00BE5218" w:rsidRPr="00C7057B">
        <w:rPr>
          <w:rStyle w:val="Refdenotaalpie"/>
          <w:rFonts w:ascii="Times New Roman" w:hAnsi="Times New Roman" w:cs="Times New Roman"/>
          <w:sz w:val="32"/>
          <w:szCs w:val="32"/>
        </w:rPr>
        <w:footnoteReference w:id="87"/>
      </w:r>
      <w:r w:rsidR="0099047C" w:rsidRPr="00C7057B">
        <w:rPr>
          <w:rFonts w:ascii="Times New Roman" w:hAnsi="Times New Roman" w:cs="Times New Roman"/>
          <w:sz w:val="32"/>
          <w:szCs w:val="32"/>
        </w:rPr>
        <w:t xml:space="preserve">. Enséñanos a penetrar en el tabernáculo admirable hasta la </w:t>
      </w:r>
      <w:r w:rsidR="00F876EA" w:rsidRPr="00C7057B">
        <w:rPr>
          <w:rFonts w:ascii="Times New Roman" w:hAnsi="Times New Roman" w:cs="Times New Roman"/>
          <w:sz w:val="32"/>
          <w:szCs w:val="32"/>
        </w:rPr>
        <w:t>c</w:t>
      </w:r>
      <w:r w:rsidR="0099047C" w:rsidRPr="00C7057B">
        <w:rPr>
          <w:rFonts w:ascii="Times New Roman" w:hAnsi="Times New Roman" w:cs="Times New Roman"/>
          <w:sz w:val="32"/>
          <w:szCs w:val="32"/>
        </w:rPr>
        <w:t xml:space="preserve">asa de Dios, con voces de júbilo y </w:t>
      </w:r>
      <w:r w:rsidR="00317A02" w:rsidRPr="00C7057B">
        <w:rPr>
          <w:rFonts w:ascii="Times New Roman" w:hAnsi="Times New Roman" w:cs="Times New Roman"/>
          <w:sz w:val="32"/>
          <w:szCs w:val="32"/>
        </w:rPr>
        <w:t xml:space="preserve">gritos de </w:t>
      </w:r>
      <w:r w:rsidR="0099047C" w:rsidRPr="00C7057B">
        <w:rPr>
          <w:rFonts w:ascii="Times New Roman" w:hAnsi="Times New Roman" w:cs="Times New Roman"/>
          <w:sz w:val="32"/>
          <w:szCs w:val="32"/>
        </w:rPr>
        <w:t>alabanza, como los invitados a un banquete</w:t>
      </w:r>
      <w:r w:rsidR="00BE5218" w:rsidRPr="00C7057B">
        <w:rPr>
          <w:rStyle w:val="Refdenotaalpie"/>
          <w:rFonts w:ascii="Times New Roman" w:hAnsi="Times New Roman" w:cs="Times New Roman"/>
          <w:sz w:val="32"/>
          <w:szCs w:val="32"/>
        </w:rPr>
        <w:footnoteReference w:id="88"/>
      </w:r>
      <w:r w:rsidR="0099047C" w:rsidRPr="00C7057B">
        <w:rPr>
          <w:rFonts w:ascii="Times New Roman" w:hAnsi="Times New Roman" w:cs="Times New Roman"/>
          <w:sz w:val="32"/>
          <w:szCs w:val="32"/>
        </w:rPr>
        <w:t xml:space="preserve">, enséñanos a llegar a ese estado de alma del que proceden esos gritos </w:t>
      </w:r>
      <w:r w:rsidR="00317A02" w:rsidRPr="00C7057B">
        <w:rPr>
          <w:rFonts w:ascii="Times New Roman" w:hAnsi="Times New Roman" w:cs="Times New Roman"/>
          <w:sz w:val="32"/>
          <w:szCs w:val="32"/>
        </w:rPr>
        <w:t>del comensal o, más bien, del hambriento que desea con vehemencia un banquete: “¡Que me bese con los besos de su boca!”.</w:t>
      </w:r>
    </w:p>
    <w:p w14:paraId="7BB9B857" w14:textId="77777777" w:rsidR="00901306" w:rsidRPr="00C7057B" w:rsidRDefault="00317A0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 xml:space="preserve">26. En efecto, los gestos y las palabras que siguen se pueden interpretar de la siguiente manera: así como la egipcia vino en otros tiempos a Salomón, el alma pecadora, convertida, ha venido hacia Cristo. </w:t>
      </w:r>
      <w:r w:rsidR="00901306" w:rsidRPr="00C7057B">
        <w:rPr>
          <w:rFonts w:ascii="Times New Roman" w:hAnsi="Times New Roman" w:cs="Times New Roman"/>
          <w:sz w:val="32"/>
          <w:szCs w:val="32"/>
        </w:rPr>
        <w:t xml:space="preserve">Recibida solemnemente por Él como </w:t>
      </w:r>
      <w:r w:rsidR="00121ADB" w:rsidRPr="00121ADB">
        <w:rPr>
          <w:rFonts w:ascii="Times New Roman" w:hAnsi="Times New Roman" w:cs="Times New Roman"/>
          <w:sz w:val="32"/>
          <w:szCs w:val="32"/>
          <w:highlight w:val="yellow"/>
        </w:rPr>
        <w:t>E</w:t>
      </w:r>
      <w:r w:rsidR="00901306" w:rsidRPr="00C7057B">
        <w:rPr>
          <w:rFonts w:ascii="Times New Roman" w:hAnsi="Times New Roman" w:cs="Times New Roman"/>
          <w:sz w:val="32"/>
          <w:szCs w:val="32"/>
          <w:highlight w:val="yellow"/>
        </w:rPr>
        <w:t>sposa,</w:t>
      </w:r>
      <w:r w:rsidR="00901306" w:rsidRPr="00C7057B">
        <w:rPr>
          <w:rFonts w:ascii="Times New Roman" w:hAnsi="Times New Roman" w:cs="Times New Roman"/>
          <w:sz w:val="32"/>
          <w:szCs w:val="32"/>
        </w:rPr>
        <w:t xml:space="preserve"> dotada con liberalidad e introducida en las habitaciones que contienen los tesoros reales, es amamantada allí por los pechos del Esposo</w:t>
      </w:r>
      <w:r w:rsidR="00550DDC" w:rsidRPr="00C7057B">
        <w:rPr>
          <w:rFonts w:ascii="Times New Roman" w:hAnsi="Times New Roman" w:cs="Times New Roman"/>
          <w:sz w:val="32"/>
          <w:szCs w:val="32"/>
        </w:rPr>
        <w:t>*</w:t>
      </w:r>
      <w:r w:rsidR="00901306" w:rsidRPr="00C7057B">
        <w:rPr>
          <w:rFonts w:ascii="Times New Roman" w:hAnsi="Times New Roman" w:cs="Times New Roman"/>
          <w:sz w:val="32"/>
          <w:szCs w:val="32"/>
        </w:rPr>
        <w:t xml:space="preserve"> e impregnada del olor de sus perfumes; se le revela el nombre del Esposo y el misterio contenido en ese nombre. Luego, cuando el amor ha encendido como una llama el corazón de la Esposa, el Esposo se retira de su presencia y parte, y con </w:t>
      </w:r>
      <w:r w:rsidR="00BB3D52" w:rsidRPr="00C7057B">
        <w:rPr>
          <w:rFonts w:ascii="Times New Roman" w:hAnsi="Times New Roman" w:cs="Times New Roman"/>
          <w:sz w:val="32"/>
          <w:szCs w:val="32"/>
        </w:rPr>
        <w:t>É</w:t>
      </w:r>
      <w:r w:rsidR="00901306" w:rsidRPr="00C7057B">
        <w:rPr>
          <w:rFonts w:ascii="Times New Roman" w:hAnsi="Times New Roman" w:cs="Times New Roman"/>
          <w:sz w:val="32"/>
          <w:szCs w:val="32"/>
        </w:rPr>
        <w:t>l desaparece todo el encanto y el esplendor de las habitaciones.</w:t>
      </w:r>
    </w:p>
    <w:p w14:paraId="1EE1E9FA" w14:textId="77777777" w:rsidR="00E800D2" w:rsidRPr="00C7057B" w:rsidRDefault="0090130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27. Retirándole el encanto de su presencia y la alegría de ver su rostro, como se dice de los judíos</w:t>
      </w:r>
      <w:r w:rsidR="00550DDC" w:rsidRPr="00C7057B">
        <w:rPr>
          <w:rStyle w:val="Refdenotaalpie"/>
          <w:rFonts w:ascii="Times New Roman" w:hAnsi="Times New Roman" w:cs="Times New Roman"/>
          <w:sz w:val="32"/>
          <w:szCs w:val="32"/>
        </w:rPr>
        <w:footnoteReference w:id="89"/>
      </w:r>
      <w:r w:rsidRPr="00C7057B">
        <w:rPr>
          <w:rFonts w:ascii="Times New Roman" w:hAnsi="Times New Roman" w:cs="Times New Roman"/>
          <w:sz w:val="32"/>
          <w:szCs w:val="32"/>
        </w:rPr>
        <w:t>, se marchó y se ocultó de su vista. No debemos pasar por alto que en esas habitaciones están acumuladas todas las riquezas reales, todas las delicias de nuestro Rey. Cuando las usamos, nos fortalece</w:t>
      </w:r>
      <w:r w:rsidR="00F6519F" w:rsidRPr="00C7057B">
        <w:rPr>
          <w:rFonts w:ascii="Times New Roman" w:hAnsi="Times New Roman" w:cs="Times New Roman"/>
          <w:sz w:val="32"/>
          <w:szCs w:val="32"/>
        </w:rPr>
        <w:t>n</w:t>
      </w:r>
      <w:r w:rsidRPr="00C7057B">
        <w:rPr>
          <w:rFonts w:ascii="Times New Roman" w:hAnsi="Times New Roman" w:cs="Times New Roman"/>
          <w:sz w:val="32"/>
          <w:szCs w:val="32"/>
        </w:rPr>
        <w:t xml:space="preserve"> y llenan de vida, cuando las gozamos</w:t>
      </w:r>
      <w:r w:rsidR="00756E0A" w:rsidRPr="00C7057B">
        <w:rPr>
          <w:rFonts w:ascii="Times New Roman" w:hAnsi="Times New Roman" w:cs="Times New Roman"/>
          <w:sz w:val="32"/>
          <w:szCs w:val="32"/>
        </w:rPr>
        <w:t>, nos transforman</w:t>
      </w:r>
      <w:r w:rsidR="00175CF3" w:rsidRPr="00C7057B">
        <w:rPr>
          <w:rStyle w:val="Refdenotaalpie"/>
          <w:rFonts w:ascii="Times New Roman" w:hAnsi="Times New Roman" w:cs="Times New Roman"/>
          <w:sz w:val="32"/>
          <w:szCs w:val="32"/>
        </w:rPr>
        <w:footnoteReference w:id="90"/>
      </w:r>
      <w:r w:rsidR="00756E0A" w:rsidRPr="00C7057B">
        <w:rPr>
          <w:rFonts w:ascii="Times New Roman" w:hAnsi="Times New Roman" w:cs="Times New Roman"/>
          <w:sz w:val="32"/>
          <w:szCs w:val="32"/>
        </w:rPr>
        <w:t>; se las come y vivifican, se las bebe y llenan de alegría; alimentan y robustecen. Quien las usa y go</w:t>
      </w:r>
      <w:r w:rsidR="00550DDC" w:rsidRPr="00C7057B">
        <w:rPr>
          <w:rFonts w:ascii="Times New Roman" w:hAnsi="Times New Roman" w:cs="Times New Roman"/>
          <w:sz w:val="32"/>
          <w:szCs w:val="32"/>
        </w:rPr>
        <w:t>z</w:t>
      </w:r>
      <w:r w:rsidR="00756E0A" w:rsidRPr="00C7057B">
        <w:rPr>
          <w:rFonts w:ascii="Times New Roman" w:hAnsi="Times New Roman" w:cs="Times New Roman"/>
          <w:sz w:val="32"/>
          <w:szCs w:val="32"/>
        </w:rPr>
        <w:t>a de ellas, experimenta ese pro</w:t>
      </w:r>
      <w:r w:rsidR="00F6519F" w:rsidRPr="00C7057B">
        <w:rPr>
          <w:rFonts w:ascii="Times New Roman" w:hAnsi="Times New Roman" w:cs="Times New Roman"/>
          <w:sz w:val="32"/>
          <w:szCs w:val="32"/>
        </w:rPr>
        <w:t>v</w:t>
      </w:r>
      <w:r w:rsidR="00756E0A" w:rsidRPr="00C7057B">
        <w:rPr>
          <w:rFonts w:ascii="Times New Roman" w:hAnsi="Times New Roman" w:cs="Times New Roman"/>
          <w:sz w:val="32"/>
          <w:szCs w:val="32"/>
        </w:rPr>
        <w:t>ec</w:t>
      </w:r>
      <w:r w:rsidR="00F6519F" w:rsidRPr="00C7057B">
        <w:rPr>
          <w:rFonts w:ascii="Times New Roman" w:hAnsi="Times New Roman" w:cs="Times New Roman"/>
          <w:sz w:val="32"/>
          <w:szCs w:val="32"/>
        </w:rPr>
        <w:t>h</w:t>
      </w:r>
      <w:r w:rsidR="00756E0A" w:rsidRPr="00C7057B">
        <w:rPr>
          <w:rFonts w:ascii="Times New Roman" w:hAnsi="Times New Roman" w:cs="Times New Roman"/>
          <w:sz w:val="32"/>
          <w:szCs w:val="32"/>
        </w:rPr>
        <w:t xml:space="preserve">o y esas delicias </w:t>
      </w:r>
      <w:r w:rsidR="00F6519F" w:rsidRPr="00C7057B">
        <w:rPr>
          <w:rFonts w:ascii="Times New Roman" w:hAnsi="Times New Roman" w:cs="Times New Roman"/>
          <w:sz w:val="32"/>
          <w:szCs w:val="32"/>
        </w:rPr>
        <w:t xml:space="preserve">en </w:t>
      </w:r>
      <w:r w:rsidR="00756E0A" w:rsidRPr="00C7057B">
        <w:rPr>
          <w:rFonts w:ascii="Times New Roman" w:hAnsi="Times New Roman" w:cs="Times New Roman"/>
          <w:sz w:val="32"/>
          <w:szCs w:val="32"/>
        </w:rPr>
        <w:t xml:space="preserve">su interior. No son como el oro y la plata, o cosas semejantes, cuya única utilidad consiste en verlas o </w:t>
      </w:r>
      <w:r w:rsidR="00BB3D52" w:rsidRPr="00C7057B">
        <w:rPr>
          <w:rFonts w:ascii="Times New Roman" w:hAnsi="Times New Roman" w:cs="Times New Roman"/>
          <w:sz w:val="32"/>
          <w:szCs w:val="32"/>
        </w:rPr>
        <w:t xml:space="preserve">en </w:t>
      </w:r>
      <w:r w:rsidR="00756E0A" w:rsidRPr="00C7057B">
        <w:rPr>
          <w:rFonts w:ascii="Times New Roman" w:hAnsi="Times New Roman" w:cs="Times New Roman"/>
          <w:sz w:val="32"/>
          <w:szCs w:val="32"/>
        </w:rPr>
        <w:t>tenerlas guardadas.</w:t>
      </w:r>
    </w:p>
    <w:p w14:paraId="5BD9E5C6" w14:textId="77777777" w:rsidR="00756E0A" w:rsidRPr="00C7057B" w:rsidRDefault="00756E0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Una parte de es</w:t>
      </w:r>
      <w:r w:rsidR="00BB3D52" w:rsidRPr="00C7057B">
        <w:rPr>
          <w:rFonts w:ascii="Times New Roman" w:hAnsi="Times New Roman" w:cs="Times New Roman"/>
          <w:sz w:val="32"/>
          <w:szCs w:val="32"/>
        </w:rPr>
        <w:t>t</w:t>
      </w:r>
      <w:r w:rsidRPr="00C7057B">
        <w:rPr>
          <w:rFonts w:ascii="Times New Roman" w:hAnsi="Times New Roman" w:cs="Times New Roman"/>
          <w:sz w:val="32"/>
          <w:szCs w:val="32"/>
        </w:rPr>
        <w:t>as riquezas está guardad</w:t>
      </w:r>
      <w:r w:rsidR="00175CF3" w:rsidRPr="00C7057B">
        <w:rPr>
          <w:rFonts w:ascii="Times New Roman" w:hAnsi="Times New Roman" w:cs="Times New Roman"/>
          <w:sz w:val="32"/>
          <w:szCs w:val="32"/>
        </w:rPr>
        <w:t>a</w:t>
      </w:r>
      <w:r w:rsidRPr="00C7057B">
        <w:rPr>
          <w:rFonts w:ascii="Times New Roman" w:hAnsi="Times New Roman" w:cs="Times New Roman"/>
          <w:sz w:val="32"/>
          <w:szCs w:val="32"/>
        </w:rPr>
        <w:t xml:space="preserve"> en las habitaciones; el resto tiene su lugar reservado en la bodega</w:t>
      </w:r>
      <w:r w:rsidR="00175CF3" w:rsidRPr="00C7057B">
        <w:rPr>
          <w:rStyle w:val="Refdenotaalpie"/>
          <w:rFonts w:ascii="Times New Roman" w:hAnsi="Times New Roman" w:cs="Times New Roman"/>
          <w:sz w:val="32"/>
          <w:szCs w:val="32"/>
        </w:rPr>
        <w:footnoteReference w:id="91"/>
      </w:r>
      <w:r w:rsidRPr="00C7057B">
        <w:rPr>
          <w:rFonts w:ascii="Times New Roman" w:hAnsi="Times New Roman" w:cs="Times New Roman"/>
          <w:sz w:val="32"/>
          <w:szCs w:val="32"/>
        </w:rPr>
        <w:t>.</w:t>
      </w:r>
    </w:p>
    <w:p w14:paraId="5150C17C" w14:textId="77777777" w:rsidR="00756E0A" w:rsidRPr="00C7057B" w:rsidRDefault="00756E0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Hay un espacio inmenso, no material, sino de mérito, de gracia y dignidad, entre las habitaciones y la bodega.</w:t>
      </w:r>
    </w:p>
    <w:p w14:paraId="221B82BF" w14:textId="77777777" w:rsidR="00756E0A" w:rsidRPr="00C7057B" w:rsidRDefault="00756E0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A estas riquezas se refiere el </w:t>
      </w:r>
      <w:r w:rsidRPr="00C7057B">
        <w:rPr>
          <w:rFonts w:ascii="Times New Roman" w:hAnsi="Times New Roman" w:cs="Times New Roman"/>
          <w:sz w:val="32"/>
          <w:szCs w:val="32"/>
          <w:highlight w:val="yellow"/>
        </w:rPr>
        <w:t>Profeta</w:t>
      </w:r>
      <w:r w:rsidRPr="00C7057B">
        <w:rPr>
          <w:rFonts w:ascii="Times New Roman" w:hAnsi="Times New Roman" w:cs="Times New Roman"/>
          <w:sz w:val="32"/>
          <w:szCs w:val="32"/>
        </w:rPr>
        <w:t xml:space="preserve">, cuando dice: </w:t>
      </w:r>
      <w:r w:rsidR="002661D2" w:rsidRPr="00C7057B">
        <w:rPr>
          <w:rFonts w:ascii="Times New Roman" w:hAnsi="Times New Roman" w:cs="Times New Roman"/>
          <w:sz w:val="32"/>
          <w:szCs w:val="32"/>
        </w:rPr>
        <w:t>“Las</w:t>
      </w:r>
      <w:r w:rsidRPr="00C7057B">
        <w:rPr>
          <w:rFonts w:ascii="Times New Roman" w:hAnsi="Times New Roman" w:cs="Times New Roman"/>
          <w:sz w:val="32"/>
          <w:szCs w:val="32"/>
        </w:rPr>
        <w:t xml:space="preserve"> riquezas que salvan son la sabiduría y la ciencia”</w:t>
      </w:r>
      <w:r w:rsidR="00175CF3" w:rsidRPr="00C7057B">
        <w:rPr>
          <w:rStyle w:val="Refdenotaalpie"/>
          <w:rFonts w:ascii="Times New Roman" w:hAnsi="Times New Roman" w:cs="Times New Roman"/>
          <w:sz w:val="32"/>
          <w:szCs w:val="32"/>
        </w:rPr>
        <w:footnoteReference w:id="92"/>
      </w:r>
      <w:r w:rsidRPr="00C7057B">
        <w:rPr>
          <w:rFonts w:ascii="Times New Roman" w:hAnsi="Times New Roman" w:cs="Times New Roman"/>
          <w:sz w:val="32"/>
          <w:szCs w:val="32"/>
        </w:rPr>
        <w:t xml:space="preserve">. Las habitaciones representan la abundancia de la ciencia, designada por una palabra en plural, porque, como dice otro </w:t>
      </w:r>
      <w:r w:rsidRPr="00C7057B">
        <w:rPr>
          <w:rFonts w:ascii="Times New Roman" w:hAnsi="Times New Roman" w:cs="Times New Roman"/>
          <w:sz w:val="32"/>
          <w:szCs w:val="32"/>
          <w:highlight w:val="yellow"/>
        </w:rPr>
        <w:t>profeta:</w:t>
      </w:r>
      <w:r w:rsidRPr="00C7057B">
        <w:rPr>
          <w:rFonts w:ascii="Times New Roman" w:hAnsi="Times New Roman" w:cs="Times New Roman"/>
          <w:sz w:val="32"/>
          <w:szCs w:val="32"/>
        </w:rPr>
        <w:t xml:space="preserve"> “Pasan los tiem</w:t>
      </w:r>
      <w:r w:rsidRPr="00C7057B">
        <w:rPr>
          <w:rFonts w:ascii="Times New Roman" w:hAnsi="Times New Roman" w:cs="Times New Roman"/>
          <w:sz w:val="32"/>
          <w:szCs w:val="32"/>
        </w:rPr>
        <w:lastRenderedPageBreak/>
        <w:t>pos y la ciencia se multiplica</w:t>
      </w:r>
      <w:r w:rsidR="00175CF3" w:rsidRPr="00C7057B">
        <w:rPr>
          <w:rStyle w:val="Refdenotaalpie"/>
          <w:rFonts w:ascii="Times New Roman" w:hAnsi="Times New Roman" w:cs="Times New Roman"/>
          <w:sz w:val="32"/>
          <w:szCs w:val="32"/>
        </w:rPr>
        <w:footnoteReference w:id="93"/>
      </w:r>
      <w:r w:rsidRPr="00C7057B">
        <w:rPr>
          <w:rFonts w:ascii="Times New Roman" w:hAnsi="Times New Roman" w:cs="Times New Roman"/>
          <w:sz w:val="32"/>
          <w:szCs w:val="32"/>
        </w:rPr>
        <w:t>”. Por su parte, la sabiduría designada por la bodega, no es sino “lo único necesario</w:t>
      </w:r>
      <w:r w:rsidR="00175CF3" w:rsidRPr="00C7057B">
        <w:rPr>
          <w:rStyle w:val="Refdenotaalpie"/>
          <w:rFonts w:ascii="Times New Roman" w:hAnsi="Times New Roman" w:cs="Times New Roman"/>
          <w:sz w:val="32"/>
          <w:szCs w:val="32"/>
        </w:rPr>
        <w:footnoteReference w:id="94"/>
      </w:r>
      <w:r w:rsidRPr="00C7057B">
        <w:rPr>
          <w:rFonts w:ascii="Times New Roman" w:hAnsi="Times New Roman" w:cs="Times New Roman"/>
          <w:sz w:val="32"/>
          <w:szCs w:val="32"/>
        </w:rPr>
        <w:t>”.</w:t>
      </w:r>
    </w:p>
    <w:p w14:paraId="1473A4EB" w14:textId="77777777" w:rsidR="002661D2" w:rsidRPr="00C7057B" w:rsidRDefault="00756E0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Esta ciencia</w:t>
      </w:r>
      <w:r w:rsidR="002661D2" w:rsidRPr="00C7057B">
        <w:rPr>
          <w:rFonts w:ascii="Times New Roman" w:hAnsi="Times New Roman" w:cs="Times New Roman"/>
          <w:sz w:val="32"/>
          <w:szCs w:val="32"/>
        </w:rPr>
        <w:t>, propia de la piedad cristiana, no hincha, sino que construye en la caridad</w:t>
      </w:r>
      <w:r w:rsidR="00175CF3" w:rsidRPr="00C7057B">
        <w:rPr>
          <w:rStyle w:val="Refdenotaalpie"/>
          <w:rFonts w:ascii="Times New Roman" w:hAnsi="Times New Roman" w:cs="Times New Roman"/>
          <w:sz w:val="32"/>
          <w:szCs w:val="32"/>
        </w:rPr>
        <w:footnoteReference w:id="95"/>
      </w:r>
      <w:r w:rsidR="002661D2" w:rsidRPr="00C7057B">
        <w:rPr>
          <w:rFonts w:ascii="Times New Roman" w:hAnsi="Times New Roman" w:cs="Times New Roman"/>
          <w:sz w:val="32"/>
          <w:szCs w:val="32"/>
        </w:rPr>
        <w:t>, aplicándose con sabia prudencia a la inteligencia de las Escrituras y a lo que concierne a la fe, a las costumbres y a la vida. Esta es la parte racional del alma humana, la sede de las operaciones propias de la fe y la esperanza; aunque la caridad no esté totalmente ausente de ellas, su morada propia es la bodega</w:t>
      </w:r>
      <w:r w:rsidR="00175CF3" w:rsidRPr="00C7057B">
        <w:rPr>
          <w:rStyle w:val="Refdenotaalpie"/>
          <w:rFonts w:ascii="Times New Roman" w:hAnsi="Times New Roman" w:cs="Times New Roman"/>
          <w:sz w:val="32"/>
          <w:szCs w:val="32"/>
        </w:rPr>
        <w:footnoteReference w:id="96"/>
      </w:r>
      <w:r w:rsidR="002661D2" w:rsidRPr="00C7057B">
        <w:rPr>
          <w:rFonts w:ascii="Times New Roman" w:hAnsi="Times New Roman" w:cs="Times New Roman"/>
          <w:sz w:val="32"/>
          <w:szCs w:val="32"/>
        </w:rPr>
        <w:t>. Así como es imposible amar a Dios si no se cree en Él, tampoco se puede creer verdaderamente, esperar en Él o conocerlo, sin amarlo.</w:t>
      </w:r>
    </w:p>
    <w:p w14:paraId="338A8272" w14:textId="77777777" w:rsidR="00756E0A" w:rsidRPr="00C7057B" w:rsidRDefault="002661D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28. La bodega, por su parte, es la sabiduría, esa piedad que designa el culto a Dios</w:t>
      </w:r>
      <w:r w:rsidR="00175CF3" w:rsidRPr="00C7057B">
        <w:rPr>
          <w:rStyle w:val="Refdenotaalpie"/>
          <w:rFonts w:ascii="Times New Roman" w:hAnsi="Times New Roman" w:cs="Times New Roman"/>
          <w:sz w:val="32"/>
          <w:szCs w:val="32"/>
        </w:rPr>
        <w:footnoteReference w:id="97"/>
      </w:r>
      <w:r w:rsidRPr="00C7057B">
        <w:rPr>
          <w:rFonts w:ascii="Times New Roman" w:hAnsi="Times New Roman" w:cs="Times New Roman"/>
          <w:sz w:val="32"/>
          <w:szCs w:val="32"/>
        </w:rPr>
        <w:t xml:space="preserve">, la elevación del alma desde </w:t>
      </w:r>
      <w:proofErr w:type="gramStart"/>
      <w:r w:rsidRPr="00C7057B">
        <w:rPr>
          <w:rFonts w:ascii="Times New Roman" w:hAnsi="Times New Roman" w:cs="Times New Roman"/>
          <w:sz w:val="32"/>
          <w:szCs w:val="32"/>
        </w:rPr>
        <w:t>las profundidad</w:t>
      </w:r>
      <w:proofErr w:type="gramEnd"/>
      <w:r w:rsidRPr="00C7057B">
        <w:rPr>
          <w:rFonts w:ascii="Times New Roman" w:hAnsi="Times New Roman" w:cs="Times New Roman"/>
          <w:sz w:val="32"/>
          <w:szCs w:val="32"/>
        </w:rPr>
        <w:t xml:space="preserve"> a las cimas, no por actos sublimes de la inteligencia, sino por </w:t>
      </w:r>
      <w:r w:rsidR="00BB3D52" w:rsidRPr="00C7057B">
        <w:rPr>
          <w:rFonts w:ascii="Times New Roman" w:hAnsi="Times New Roman" w:cs="Times New Roman"/>
          <w:sz w:val="32"/>
          <w:szCs w:val="32"/>
        </w:rPr>
        <w:t>un</w:t>
      </w:r>
      <w:r w:rsidRPr="00C7057B">
        <w:rPr>
          <w:rFonts w:ascii="Times New Roman" w:hAnsi="Times New Roman" w:cs="Times New Roman"/>
          <w:sz w:val="32"/>
          <w:szCs w:val="32"/>
        </w:rPr>
        <w:t xml:space="preserve"> ferviente amo</w:t>
      </w:r>
      <w:r w:rsidR="00BB3D52" w:rsidRPr="00C7057B">
        <w:rPr>
          <w:rFonts w:ascii="Times New Roman" w:hAnsi="Times New Roman" w:cs="Times New Roman"/>
          <w:sz w:val="32"/>
          <w:szCs w:val="32"/>
        </w:rPr>
        <w:t>r</w:t>
      </w:r>
      <w:r w:rsidRPr="00C7057B">
        <w:rPr>
          <w:rFonts w:ascii="Times New Roman" w:hAnsi="Times New Roman" w:cs="Times New Roman"/>
          <w:sz w:val="32"/>
          <w:szCs w:val="32"/>
        </w:rPr>
        <w:t>; es decir, cuando el espíritu del hombre se eleva hasta las cimas espirituales, para conocer de manera inmutable</w:t>
      </w:r>
      <w:r w:rsidR="00B909F7"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B909F7" w:rsidRPr="00C7057B">
        <w:rPr>
          <w:rFonts w:ascii="Times New Roman" w:hAnsi="Times New Roman" w:cs="Times New Roman"/>
          <w:sz w:val="32"/>
          <w:szCs w:val="32"/>
        </w:rPr>
        <w:t xml:space="preserve"> </w:t>
      </w:r>
      <w:r w:rsidRPr="00C7057B">
        <w:rPr>
          <w:rFonts w:ascii="Times New Roman" w:hAnsi="Times New Roman" w:cs="Times New Roman"/>
          <w:sz w:val="32"/>
          <w:szCs w:val="32"/>
        </w:rPr>
        <w:t>en la medida de lo posible al hombre mutable</w:t>
      </w:r>
      <w:r w:rsidR="00B909F7"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B909F7" w:rsidRPr="00C7057B">
        <w:rPr>
          <w:rFonts w:ascii="Times New Roman" w:hAnsi="Times New Roman" w:cs="Times New Roman"/>
          <w:sz w:val="32"/>
          <w:szCs w:val="32"/>
        </w:rPr>
        <w:t xml:space="preserve"> </w:t>
      </w:r>
      <w:r w:rsidRPr="00C7057B">
        <w:rPr>
          <w:rFonts w:ascii="Times New Roman" w:hAnsi="Times New Roman" w:cs="Times New Roman"/>
          <w:sz w:val="32"/>
          <w:szCs w:val="32"/>
        </w:rPr>
        <w:t>la inmutabilidad eterna de Dios y sus inmutables designios, que le permiten juzgar lo que está sometido a mutación</w:t>
      </w:r>
      <w:r w:rsidR="00175CF3" w:rsidRPr="00C7057B">
        <w:rPr>
          <w:rStyle w:val="Refdenotaalpie"/>
          <w:rFonts w:ascii="Times New Roman" w:hAnsi="Times New Roman" w:cs="Times New Roman"/>
          <w:sz w:val="32"/>
          <w:szCs w:val="32"/>
        </w:rPr>
        <w:footnoteReference w:id="98"/>
      </w:r>
      <w:r w:rsidRPr="00C7057B">
        <w:rPr>
          <w:rFonts w:ascii="Times New Roman" w:hAnsi="Times New Roman" w:cs="Times New Roman"/>
          <w:sz w:val="32"/>
          <w:szCs w:val="32"/>
        </w:rPr>
        <w:t xml:space="preserve">. </w:t>
      </w:r>
    </w:p>
    <w:p w14:paraId="63BB164B" w14:textId="77777777" w:rsidR="002661D2" w:rsidRPr="00C7057B" w:rsidRDefault="002661D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Aunque estas realidades superan al hombre, no s</w:t>
      </w:r>
      <w:r w:rsidR="00B65727" w:rsidRPr="00C7057B">
        <w:rPr>
          <w:rFonts w:ascii="Times New Roman" w:hAnsi="Times New Roman" w:cs="Times New Roman"/>
          <w:sz w:val="32"/>
          <w:szCs w:val="32"/>
        </w:rPr>
        <w:t>i</w:t>
      </w:r>
      <w:r w:rsidRPr="00C7057B">
        <w:rPr>
          <w:rFonts w:ascii="Times New Roman" w:hAnsi="Times New Roman" w:cs="Times New Roman"/>
          <w:sz w:val="32"/>
          <w:szCs w:val="32"/>
        </w:rPr>
        <w:t xml:space="preserve">n totalmente extrañas a la razón humana, pues aún aquellos que por su vida depravada se hacen sus enemigos, a veces las disciernen y juzgan de ellas con competencia y exactitud. </w:t>
      </w:r>
      <w:r w:rsidR="00B909F7" w:rsidRPr="00C7057B">
        <w:rPr>
          <w:rFonts w:ascii="Times New Roman" w:hAnsi="Times New Roman" w:cs="Times New Roman"/>
          <w:sz w:val="32"/>
          <w:szCs w:val="32"/>
        </w:rPr>
        <w:t>En efecto, todo lo que la razón humana hace o piensa de bueno, recibe su belleza y recto conocimiento de esas realidades, de las cuales proceden todas las cosas, en las cuales hallan su consistencia y hacia las cuales tiende todo lo que existe.</w:t>
      </w:r>
    </w:p>
    <w:p w14:paraId="1B533502" w14:textId="77777777" w:rsidR="002661D2" w:rsidRPr="00C7057B" w:rsidRDefault="002661D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Así como es propio de la ciencia y de la fe tratar o conocer acerca de Cristo, según los misterios de su humanidad, del mismo modo es propio de la sabiduría y del amor gustar y contemplar en Él la gloria de su divina majestad o captar el poder de su obrar divino en las acciones humanas.</w:t>
      </w:r>
    </w:p>
    <w:p w14:paraId="62254792" w14:textId="77777777" w:rsidR="002661D2" w:rsidRPr="00C7057B" w:rsidRDefault="00B909F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En cuanto a la conducta del hombre, las acciones corresponden a la ciencia y la razón; las inclinaciones profundas, en cambio a la sabiduría. La ciencia recoge, pero no para sí misma, como la abeja; fabrica su miel para otros, porque </w:t>
      </w:r>
      <w:r w:rsidR="00F6519F"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se le concede el uso exterior de todo lo que recoge, mientras que el gusto interior está reservado para otro y se encuentra en otra cosa. Ese trabajo laborioso de la ciencia exige la disciplina de una vida en sociedad; en cambio, la perfección de la sabiduría reclama el secreto de la soledad o un corazón que permanece solitario en medio de la multitud</w:t>
      </w:r>
      <w:r w:rsidR="00175CF3" w:rsidRPr="00C7057B">
        <w:rPr>
          <w:rFonts w:ascii="Times New Roman" w:hAnsi="Times New Roman" w:cs="Times New Roman"/>
          <w:sz w:val="32"/>
          <w:szCs w:val="32"/>
        </w:rPr>
        <w:t>*</w:t>
      </w:r>
      <w:r w:rsidRPr="00C7057B">
        <w:rPr>
          <w:rFonts w:ascii="Times New Roman" w:hAnsi="Times New Roman" w:cs="Times New Roman"/>
          <w:sz w:val="32"/>
          <w:szCs w:val="32"/>
        </w:rPr>
        <w:t xml:space="preserve">. </w:t>
      </w:r>
    </w:p>
    <w:p w14:paraId="4B378E92" w14:textId="77777777" w:rsidR="00B909F7" w:rsidRPr="00C7057B" w:rsidRDefault="00B909F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29. Introducida en las habitaciones</w:t>
      </w:r>
      <w:r w:rsidR="005D3049" w:rsidRPr="00C7057B">
        <w:rPr>
          <w:rFonts w:ascii="Times New Roman" w:hAnsi="Times New Roman" w:cs="Times New Roman"/>
          <w:sz w:val="32"/>
          <w:szCs w:val="32"/>
        </w:rPr>
        <w:t xml:space="preserve">, </w:t>
      </w:r>
      <w:r w:rsidRPr="00C7057B">
        <w:rPr>
          <w:rFonts w:ascii="Times New Roman" w:hAnsi="Times New Roman" w:cs="Times New Roman"/>
          <w:sz w:val="32"/>
          <w:szCs w:val="32"/>
        </w:rPr>
        <w:t>la Esposa aprendió muchas cosas sobre el Esposo y sobre sí misma. Todos los dones que recibió desde su primer contacto con Él: la leche de sus pechos, la fragancia de los perfumes, el conocimiento del nombre del Esposo y la efusión de sus ungüentos, no han sido sino aguijón del amor y encantos seductores. Pero luego se encuentra sometida a un trabajo de purificación que la va a probar sin abandonarla totalmente.</w:t>
      </w:r>
    </w:p>
    <w:p w14:paraId="2D654B69" w14:textId="77777777" w:rsidR="00756E0A" w:rsidRPr="00C7057B" w:rsidRDefault="00554F0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En efecto, desde el momento en que el Esposo la dejó y se alejó de ella, herida de amor, consumida por el deseo del ausente, </w:t>
      </w:r>
      <w:r w:rsidRPr="00C7057B">
        <w:rPr>
          <w:rFonts w:ascii="Times New Roman" w:hAnsi="Times New Roman" w:cs="Times New Roman"/>
          <w:sz w:val="32"/>
          <w:szCs w:val="32"/>
        </w:rPr>
        <w:lastRenderedPageBreak/>
        <w:t xml:space="preserve">rechazada de pronto y abandonada por Él después de haber experimentado la dulzura de </w:t>
      </w:r>
      <w:r w:rsidR="000755C7" w:rsidRPr="00C7057B">
        <w:rPr>
          <w:rFonts w:ascii="Times New Roman" w:hAnsi="Times New Roman" w:cs="Times New Roman"/>
          <w:sz w:val="32"/>
          <w:szCs w:val="32"/>
        </w:rPr>
        <w:t>esta</w:t>
      </w:r>
      <w:r w:rsidRPr="00C7057B">
        <w:rPr>
          <w:rFonts w:ascii="Times New Roman" w:hAnsi="Times New Roman" w:cs="Times New Roman"/>
          <w:sz w:val="32"/>
          <w:szCs w:val="32"/>
        </w:rPr>
        <w:t xml:space="preserve"> santa novedad y haber sido renovada por el sabor de este bien, siente hastío por esas habitaciones que aparecen vacías y desiertas y por la ciencia que, en ausencia del Esposo,  produce dolor, como dice la Escritura: “Quien añade ciencia añade dolor</w:t>
      </w:r>
      <w:r w:rsidR="00B77128" w:rsidRPr="00C7057B">
        <w:rPr>
          <w:rFonts w:ascii="Times New Roman" w:hAnsi="Times New Roman" w:cs="Times New Roman"/>
          <w:sz w:val="32"/>
          <w:szCs w:val="32"/>
        </w:rPr>
        <w:t>.</w:t>
      </w:r>
      <w:r w:rsidR="00175CF3" w:rsidRPr="00C7057B">
        <w:rPr>
          <w:rStyle w:val="Refdenotaalpie"/>
          <w:rFonts w:ascii="Times New Roman" w:hAnsi="Times New Roman" w:cs="Times New Roman"/>
          <w:sz w:val="32"/>
          <w:szCs w:val="32"/>
        </w:rPr>
        <w:footnoteReference w:id="99"/>
      </w:r>
      <w:r w:rsidRPr="00C7057B">
        <w:rPr>
          <w:rFonts w:ascii="Times New Roman" w:hAnsi="Times New Roman" w:cs="Times New Roman"/>
          <w:sz w:val="32"/>
          <w:szCs w:val="32"/>
        </w:rPr>
        <w:t xml:space="preserve">”En compañía de las doncellas, que, en alguna medida, habían sido admitidas </w:t>
      </w:r>
      <w:r w:rsidR="00B77128" w:rsidRPr="00C7057B">
        <w:rPr>
          <w:rFonts w:ascii="Times New Roman" w:hAnsi="Times New Roman" w:cs="Times New Roman"/>
          <w:sz w:val="32"/>
          <w:szCs w:val="32"/>
        </w:rPr>
        <w:t>c</w:t>
      </w:r>
      <w:r w:rsidRPr="00C7057B">
        <w:rPr>
          <w:rFonts w:ascii="Times New Roman" w:hAnsi="Times New Roman" w:cs="Times New Roman"/>
          <w:sz w:val="32"/>
          <w:szCs w:val="32"/>
        </w:rPr>
        <w:t>o</w:t>
      </w:r>
      <w:r w:rsidR="00B77128" w:rsidRPr="00C7057B">
        <w:rPr>
          <w:rFonts w:ascii="Times New Roman" w:hAnsi="Times New Roman" w:cs="Times New Roman"/>
          <w:sz w:val="32"/>
          <w:szCs w:val="32"/>
        </w:rPr>
        <w:t>n</w:t>
      </w:r>
      <w:r w:rsidRPr="00C7057B">
        <w:rPr>
          <w:rFonts w:ascii="Times New Roman" w:hAnsi="Times New Roman" w:cs="Times New Roman"/>
          <w:sz w:val="32"/>
          <w:szCs w:val="32"/>
        </w:rPr>
        <w:t xml:space="preserve"> ella al favor de las habitaciones, sale corriendo tras el fugitivo, siguiendo las huellas de sus perfumes y, ardiendo de deseos, entona el santo cántico y exclama…</w:t>
      </w:r>
    </w:p>
    <w:p w14:paraId="220AC2DA" w14:textId="77777777" w:rsidR="00C903DD" w:rsidRPr="00C7057B" w:rsidRDefault="00C903D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br w:type="page"/>
      </w:r>
    </w:p>
    <w:p w14:paraId="11E1F885" w14:textId="77777777" w:rsidR="00F717E8" w:rsidRPr="00C7057B" w:rsidRDefault="00C903DD" w:rsidP="00B65727">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lastRenderedPageBreak/>
        <w:t>PRIMER CANTO</w:t>
      </w:r>
    </w:p>
    <w:p w14:paraId="2507B932" w14:textId="77777777" w:rsidR="00C903DD" w:rsidRPr="00C7057B" w:rsidRDefault="00C903DD" w:rsidP="00B65727">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PRIMERA ESTROFA</w:t>
      </w:r>
    </w:p>
    <w:p w14:paraId="34587374" w14:textId="77777777" w:rsidR="00C903DD" w:rsidRPr="00C7057B" w:rsidRDefault="00C903DD" w:rsidP="00B65727">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(1, 1-3)</w:t>
      </w:r>
    </w:p>
    <w:p w14:paraId="4051FD23" w14:textId="77777777" w:rsidR="00C903DD" w:rsidRPr="00C7057B" w:rsidRDefault="00C903D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2468F2F2" w14:textId="77777777" w:rsidR="00C903DD" w:rsidRPr="00C7057B" w:rsidRDefault="00C903DD" w:rsidP="00B65727">
      <w:pPr>
        <w:spacing w:after="120" w:line="240" w:lineRule="atLeast"/>
        <w:ind w:firstLine="709"/>
        <w:jc w:val="both"/>
        <w:rPr>
          <w:rFonts w:ascii="Times New Roman" w:hAnsi="Times New Roman" w:cs="Times New Roman"/>
          <w:b/>
          <w:sz w:val="32"/>
          <w:szCs w:val="32"/>
        </w:rPr>
      </w:pPr>
      <w:proofErr w:type="gramStart"/>
      <w:r w:rsidRPr="00C7057B">
        <w:rPr>
          <w:rFonts w:ascii="Times New Roman" w:hAnsi="Times New Roman" w:cs="Times New Roman"/>
          <w:b/>
          <w:sz w:val="32"/>
          <w:szCs w:val="32"/>
        </w:rPr>
        <w:t>-¡</w:t>
      </w:r>
      <w:proofErr w:type="gramEnd"/>
      <w:r w:rsidRPr="00C7057B">
        <w:rPr>
          <w:rFonts w:ascii="Times New Roman" w:hAnsi="Times New Roman" w:cs="Times New Roman"/>
          <w:b/>
          <w:sz w:val="32"/>
          <w:szCs w:val="32"/>
        </w:rPr>
        <w:t>Que me bese con el beso de su boca!</w:t>
      </w:r>
    </w:p>
    <w:p w14:paraId="693CEF79" w14:textId="77777777" w:rsidR="00C903DD" w:rsidRPr="00C7057B" w:rsidRDefault="00B65727" w:rsidP="00B65727">
      <w:pPr>
        <w:spacing w:after="12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p</w:t>
      </w:r>
      <w:r w:rsidR="00C903DD" w:rsidRPr="00C7057B">
        <w:rPr>
          <w:rFonts w:ascii="Times New Roman" w:hAnsi="Times New Roman" w:cs="Times New Roman"/>
          <w:b/>
          <w:sz w:val="32"/>
          <w:szCs w:val="32"/>
        </w:rPr>
        <w:t>orque sus pechos son mejores que el vino,</w:t>
      </w:r>
    </w:p>
    <w:p w14:paraId="61BBF2AF" w14:textId="77777777" w:rsidR="00C903DD" w:rsidRPr="00C7057B" w:rsidRDefault="00B65727" w:rsidP="00B65727">
      <w:pPr>
        <w:spacing w:after="12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e</w:t>
      </w:r>
      <w:r w:rsidR="00C903DD" w:rsidRPr="00C7057B">
        <w:rPr>
          <w:rFonts w:ascii="Times New Roman" w:hAnsi="Times New Roman" w:cs="Times New Roman"/>
          <w:b/>
          <w:sz w:val="32"/>
          <w:szCs w:val="32"/>
        </w:rPr>
        <w:t>xhalan la fragancia</w:t>
      </w:r>
    </w:p>
    <w:p w14:paraId="025A1BD7" w14:textId="77777777" w:rsidR="00C903DD" w:rsidRPr="00C7057B" w:rsidRDefault="00B65727" w:rsidP="00B65727">
      <w:pPr>
        <w:spacing w:after="12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d</w:t>
      </w:r>
      <w:r w:rsidR="00C903DD" w:rsidRPr="00C7057B">
        <w:rPr>
          <w:rFonts w:ascii="Times New Roman" w:hAnsi="Times New Roman" w:cs="Times New Roman"/>
          <w:b/>
          <w:sz w:val="32"/>
          <w:szCs w:val="32"/>
        </w:rPr>
        <w:t xml:space="preserve">e los perfumes más exquisitos; </w:t>
      </w:r>
    </w:p>
    <w:p w14:paraId="55EAA8AC" w14:textId="77777777" w:rsidR="00C903DD" w:rsidRPr="00C7057B" w:rsidRDefault="00B65727" w:rsidP="00B65727">
      <w:pPr>
        <w:spacing w:after="12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t</w:t>
      </w:r>
      <w:r w:rsidR="00C903DD" w:rsidRPr="00C7057B">
        <w:rPr>
          <w:rFonts w:ascii="Times New Roman" w:hAnsi="Times New Roman" w:cs="Times New Roman"/>
          <w:b/>
          <w:sz w:val="32"/>
          <w:szCs w:val="32"/>
        </w:rPr>
        <w:t xml:space="preserve">u nombre es </w:t>
      </w:r>
      <w:r w:rsidR="00B77128" w:rsidRPr="00C7057B">
        <w:rPr>
          <w:rFonts w:ascii="Times New Roman" w:hAnsi="Times New Roman" w:cs="Times New Roman"/>
          <w:b/>
          <w:sz w:val="32"/>
          <w:szCs w:val="32"/>
        </w:rPr>
        <w:t xml:space="preserve">un </w:t>
      </w:r>
      <w:r w:rsidR="00C903DD" w:rsidRPr="00C7057B">
        <w:rPr>
          <w:rFonts w:ascii="Times New Roman" w:hAnsi="Times New Roman" w:cs="Times New Roman"/>
          <w:b/>
          <w:sz w:val="32"/>
          <w:szCs w:val="32"/>
        </w:rPr>
        <w:t>ungüento derramado.</w:t>
      </w:r>
    </w:p>
    <w:p w14:paraId="2655B6B7" w14:textId="77777777" w:rsidR="00C903DD" w:rsidRPr="00C7057B" w:rsidRDefault="00C903DD" w:rsidP="00B65727">
      <w:pPr>
        <w:spacing w:after="12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[por eso] te amaron las doncellas.</w:t>
      </w:r>
    </w:p>
    <w:p w14:paraId="414F47FF" w14:textId="77777777" w:rsidR="00C903DD" w:rsidRPr="00C7057B" w:rsidRDefault="00C903DD" w:rsidP="00B65727">
      <w:pPr>
        <w:spacing w:after="12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 xml:space="preserve">Llévame en </w:t>
      </w:r>
      <w:proofErr w:type="spellStart"/>
      <w:r w:rsidRPr="00C7057B">
        <w:rPr>
          <w:rFonts w:ascii="Times New Roman" w:hAnsi="Times New Roman" w:cs="Times New Roman"/>
          <w:b/>
          <w:sz w:val="32"/>
          <w:szCs w:val="32"/>
        </w:rPr>
        <w:t>pos</w:t>
      </w:r>
      <w:proofErr w:type="spellEnd"/>
      <w:r w:rsidRPr="00C7057B">
        <w:rPr>
          <w:rFonts w:ascii="Times New Roman" w:hAnsi="Times New Roman" w:cs="Times New Roman"/>
          <w:b/>
          <w:sz w:val="32"/>
          <w:szCs w:val="32"/>
        </w:rPr>
        <w:t xml:space="preserve"> de ti,</w:t>
      </w:r>
    </w:p>
    <w:p w14:paraId="1989E059" w14:textId="77777777" w:rsidR="00C903DD" w:rsidRPr="00C7057B" w:rsidRDefault="00B65727" w:rsidP="00B65727">
      <w:pPr>
        <w:spacing w:after="12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c</w:t>
      </w:r>
      <w:r w:rsidR="00C903DD" w:rsidRPr="00C7057B">
        <w:rPr>
          <w:rFonts w:ascii="Times New Roman" w:hAnsi="Times New Roman" w:cs="Times New Roman"/>
          <w:b/>
          <w:sz w:val="32"/>
          <w:szCs w:val="32"/>
        </w:rPr>
        <w:t>orramos tras el olor de tus perfumes.</w:t>
      </w:r>
    </w:p>
    <w:p w14:paraId="59708096" w14:textId="77777777" w:rsidR="00C903DD" w:rsidRPr="00C7057B" w:rsidRDefault="00C903DD" w:rsidP="002915AE">
      <w:pPr>
        <w:spacing w:line="240" w:lineRule="atLeast"/>
        <w:ind w:firstLine="709"/>
        <w:jc w:val="both"/>
        <w:rPr>
          <w:rFonts w:ascii="Times New Roman" w:hAnsi="Times New Roman" w:cs="Times New Roman"/>
          <w:b/>
          <w:sz w:val="32"/>
          <w:szCs w:val="32"/>
        </w:rPr>
      </w:pPr>
    </w:p>
    <w:p w14:paraId="4C01D48E" w14:textId="77777777" w:rsidR="00C903DD" w:rsidRPr="00C7057B" w:rsidRDefault="00C903DD" w:rsidP="00B65727">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El beso del Esposo al alma</w:t>
      </w:r>
    </w:p>
    <w:p w14:paraId="7D443229" w14:textId="77777777" w:rsidR="00C903DD" w:rsidRPr="00C7057B" w:rsidRDefault="00C903D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30. “Que me bese con el beso de su boca”. He visto, dice, resplandecer sobre mí tu faz</w:t>
      </w:r>
      <w:r w:rsidR="00852717" w:rsidRPr="00C7057B">
        <w:rPr>
          <w:rFonts w:ascii="Times New Roman" w:hAnsi="Times New Roman" w:cs="Times New Roman"/>
          <w:sz w:val="32"/>
          <w:szCs w:val="32"/>
        </w:rPr>
        <w:t xml:space="preserve"> y he concebido la alegría de tu rostro, he sentido la gracia derramada sobre sus labios. ¡Que nadie intervenga ni se interponga! Que Él mismo me bese con el beso de su boca; porque ya no puedo soportar ni recibir el aliento de un beso extraño. Todos los demás son para mí exhalaciones malolientes mientras que el beso del Esposo exhala un perfume divino. </w:t>
      </w:r>
    </w:p>
    <w:p w14:paraId="3C454249" w14:textId="77777777" w:rsidR="00ED01C7" w:rsidRPr="00C7057B" w:rsidRDefault="0085271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El beso es una unión exterior y afectuosa de los cuerpos, signo y estímulo de la unión interior. Usa de la boca como de un intermediario y por el contacto mutuo realiza la unión, no </w:t>
      </w:r>
      <w:r w:rsidR="00B77128"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de los cuerpos, sino de las almas</w:t>
      </w:r>
      <w:r w:rsidR="00ED01C7" w:rsidRPr="00C7057B">
        <w:rPr>
          <w:rStyle w:val="Refdenotaalpie"/>
          <w:rFonts w:ascii="Times New Roman" w:hAnsi="Times New Roman" w:cs="Times New Roman"/>
          <w:sz w:val="32"/>
          <w:szCs w:val="32"/>
        </w:rPr>
        <w:footnoteReference w:id="100"/>
      </w:r>
      <w:r w:rsidRPr="00C7057B">
        <w:rPr>
          <w:rFonts w:ascii="Times New Roman" w:hAnsi="Times New Roman" w:cs="Times New Roman"/>
          <w:sz w:val="32"/>
          <w:szCs w:val="32"/>
        </w:rPr>
        <w:t xml:space="preserve">. El Cristo – Esposo ofreció un beso del cielo a la Iglesia, su Esposa, cuando, como Verbo hecho </w:t>
      </w:r>
      <w:r w:rsidRPr="00C7057B">
        <w:rPr>
          <w:rFonts w:ascii="Times New Roman" w:hAnsi="Times New Roman" w:cs="Times New Roman"/>
          <w:sz w:val="32"/>
          <w:szCs w:val="32"/>
        </w:rPr>
        <w:lastRenderedPageBreak/>
        <w:t xml:space="preserve">carne, se le aproximó tanto que se unió a ella con una unión tan íntima que llegaron a ser una sola cosa; Dios se hizo hombre, el hombre llegó a ser Dios; este es el beso que ofrece e imprime a su </w:t>
      </w:r>
      <w:r w:rsidRPr="00C7057B">
        <w:rPr>
          <w:rFonts w:ascii="Times New Roman" w:hAnsi="Times New Roman" w:cs="Times New Roman"/>
          <w:sz w:val="32"/>
          <w:szCs w:val="32"/>
          <w:highlight w:val="yellow"/>
        </w:rPr>
        <w:t>esposa,</w:t>
      </w:r>
      <w:r w:rsidRPr="00C7057B">
        <w:rPr>
          <w:rFonts w:ascii="Times New Roman" w:hAnsi="Times New Roman" w:cs="Times New Roman"/>
          <w:sz w:val="32"/>
          <w:szCs w:val="32"/>
        </w:rPr>
        <w:t xml:space="preserve"> el alma fiel, cuando produce en ella un gozo personal y exclusivo, que nace del recuerdo </w:t>
      </w:r>
      <w:r w:rsidR="00ED01C7" w:rsidRPr="00C7057B">
        <w:rPr>
          <w:rFonts w:ascii="Times New Roman" w:hAnsi="Times New Roman" w:cs="Times New Roman"/>
          <w:sz w:val="32"/>
          <w:szCs w:val="32"/>
        </w:rPr>
        <w:t>d</w:t>
      </w:r>
      <w:r w:rsidRPr="00C7057B">
        <w:rPr>
          <w:rFonts w:ascii="Times New Roman" w:hAnsi="Times New Roman" w:cs="Times New Roman"/>
          <w:sz w:val="32"/>
          <w:szCs w:val="32"/>
        </w:rPr>
        <w:t xml:space="preserve">e los beneficios comunes y la inunda con la gracia de su amor, mientras atrae el espíritu de ella hacia Él y le infunde el suyo, para hacer de los dos un </w:t>
      </w:r>
      <w:r w:rsidR="004D7299" w:rsidRPr="00C7057B">
        <w:rPr>
          <w:rFonts w:ascii="Times New Roman" w:hAnsi="Times New Roman" w:cs="Times New Roman"/>
          <w:sz w:val="32"/>
          <w:szCs w:val="32"/>
        </w:rPr>
        <w:t>solo</w:t>
      </w:r>
      <w:r w:rsidRPr="00C7057B">
        <w:rPr>
          <w:rFonts w:ascii="Times New Roman" w:hAnsi="Times New Roman" w:cs="Times New Roman"/>
          <w:sz w:val="32"/>
          <w:szCs w:val="32"/>
        </w:rPr>
        <w:t xml:space="preserve"> espíritu</w:t>
      </w:r>
      <w:r w:rsidR="00ED01C7" w:rsidRPr="00C7057B">
        <w:rPr>
          <w:rStyle w:val="Refdenotaalpie"/>
          <w:rFonts w:ascii="Times New Roman" w:hAnsi="Times New Roman" w:cs="Times New Roman"/>
          <w:sz w:val="32"/>
          <w:szCs w:val="32"/>
        </w:rPr>
        <w:footnoteReference w:id="101"/>
      </w:r>
      <w:r w:rsidRPr="00C7057B">
        <w:rPr>
          <w:rFonts w:ascii="Times New Roman" w:hAnsi="Times New Roman" w:cs="Times New Roman"/>
          <w:sz w:val="32"/>
          <w:szCs w:val="32"/>
        </w:rPr>
        <w:t>.</w:t>
      </w:r>
    </w:p>
    <w:p w14:paraId="480CB9DE" w14:textId="77777777" w:rsidR="00852717" w:rsidRPr="00C7057B" w:rsidRDefault="00ED01C7" w:rsidP="005A4251">
      <w:pPr>
        <w:jc w:val="both"/>
        <w:rPr>
          <w:rFonts w:ascii="Times New Roman" w:hAnsi="Times New Roman" w:cs="Times New Roman"/>
          <w:sz w:val="32"/>
          <w:szCs w:val="32"/>
        </w:rPr>
      </w:pPr>
      <w:r w:rsidRPr="00C7057B">
        <w:rPr>
          <w:rFonts w:ascii="Times New Roman" w:hAnsi="Times New Roman" w:cs="Times New Roman"/>
          <w:sz w:val="32"/>
          <w:szCs w:val="32"/>
        </w:rPr>
        <w:t xml:space="preserve">31. Después de haber recibido en las habitaciones un </w:t>
      </w:r>
      <w:r w:rsidR="004D7299" w:rsidRPr="00C7057B">
        <w:rPr>
          <w:rFonts w:ascii="Times New Roman" w:hAnsi="Times New Roman" w:cs="Times New Roman"/>
          <w:sz w:val="32"/>
          <w:szCs w:val="32"/>
        </w:rPr>
        <w:t>r</w:t>
      </w:r>
      <w:r w:rsidRPr="00C7057B">
        <w:rPr>
          <w:rFonts w:ascii="Times New Roman" w:hAnsi="Times New Roman" w:cs="Times New Roman"/>
          <w:sz w:val="32"/>
          <w:szCs w:val="32"/>
        </w:rPr>
        <w:t>oce ligero de este beso del Esposo fugitivo, la Esposa ardía en deseos e recibirlo en toda su plenitud y suavidad, a la que alude el Señor, cuando, orando al Padre por sus discípulos, dice: “Quiero, Padre, que, como Tú y yo somos uno, ellos también sean uno en nosotros”</w:t>
      </w:r>
      <w:r w:rsidRPr="00C7057B">
        <w:rPr>
          <w:rStyle w:val="Refdenotaalpie"/>
          <w:rFonts w:ascii="Times New Roman" w:hAnsi="Times New Roman" w:cs="Times New Roman"/>
          <w:sz w:val="32"/>
          <w:szCs w:val="32"/>
        </w:rPr>
        <w:footnoteReference w:id="102"/>
      </w:r>
      <w:r w:rsidR="00052D65" w:rsidRPr="00C7057B">
        <w:rPr>
          <w:rFonts w:ascii="Times New Roman" w:hAnsi="Times New Roman" w:cs="Times New Roman"/>
          <w:sz w:val="32"/>
          <w:szCs w:val="32"/>
        </w:rPr>
        <w:t>, “para que el amor con que Tú me has amado esté en ellos, y yo en ellos”</w:t>
      </w:r>
      <w:r w:rsidR="00052D65" w:rsidRPr="00C7057B">
        <w:rPr>
          <w:rStyle w:val="Refdenotaalpie"/>
          <w:rFonts w:ascii="Times New Roman" w:hAnsi="Times New Roman" w:cs="Times New Roman"/>
          <w:sz w:val="32"/>
          <w:szCs w:val="32"/>
        </w:rPr>
        <w:footnoteReference w:id="103"/>
      </w:r>
      <w:r w:rsidR="00052D65" w:rsidRPr="00C7057B">
        <w:rPr>
          <w:rFonts w:ascii="Times New Roman" w:hAnsi="Times New Roman" w:cs="Times New Roman"/>
          <w:sz w:val="32"/>
          <w:szCs w:val="32"/>
        </w:rPr>
        <w:t>.¿Qué significa esto, sino que la que había recibido de su plenitud, y gracia por gracia</w:t>
      </w:r>
      <w:r w:rsidR="00052D65" w:rsidRPr="00C7057B">
        <w:rPr>
          <w:rStyle w:val="Refdenotaalpie"/>
          <w:rFonts w:ascii="Times New Roman" w:hAnsi="Times New Roman" w:cs="Times New Roman"/>
          <w:sz w:val="32"/>
          <w:szCs w:val="32"/>
        </w:rPr>
        <w:footnoteReference w:id="104"/>
      </w:r>
      <w:r w:rsidRPr="00C7057B">
        <w:rPr>
          <w:rFonts w:ascii="Times New Roman" w:hAnsi="Times New Roman" w:cs="Times New Roman"/>
          <w:sz w:val="32"/>
          <w:szCs w:val="32"/>
        </w:rPr>
        <w:t xml:space="preserve"> </w:t>
      </w:r>
      <w:r w:rsidR="00052D65" w:rsidRPr="00C7057B">
        <w:rPr>
          <w:rFonts w:ascii="Times New Roman" w:hAnsi="Times New Roman" w:cs="Times New Roman"/>
          <w:sz w:val="32"/>
          <w:szCs w:val="32"/>
        </w:rPr>
        <w:t xml:space="preserve">, es decir, la gracia del amor, por la gracia de la fe, desea ahora esa misma plenitud, la plenitud del Espíritu Santo que es la unidad y el amor del Padre y del Hijo, y en Él, la alegría perfecta que nadie </w:t>
      </w:r>
      <w:r w:rsidR="005A4251" w:rsidRPr="00C7057B">
        <w:rPr>
          <w:rFonts w:ascii="Times New Roman" w:hAnsi="Times New Roman" w:cs="Times New Roman"/>
          <w:sz w:val="32"/>
          <w:szCs w:val="32"/>
        </w:rPr>
        <w:t xml:space="preserve">le </w:t>
      </w:r>
      <w:r w:rsidR="00052D65" w:rsidRPr="00C7057B">
        <w:rPr>
          <w:rFonts w:ascii="Times New Roman" w:hAnsi="Times New Roman" w:cs="Times New Roman"/>
          <w:sz w:val="32"/>
          <w:szCs w:val="32"/>
        </w:rPr>
        <w:t>puede arrebatar?</w:t>
      </w:r>
      <w:r w:rsidR="00852717" w:rsidRPr="00C7057B">
        <w:rPr>
          <w:rFonts w:ascii="Times New Roman" w:hAnsi="Times New Roman" w:cs="Times New Roman"/>
          <w:sz w:val="32"/>
          <w:szCs w:val="32"/>
        </w:rPr>
        <w:t xml:space="preserve"> </w:t>
      </w:r>
      <w:r w:rsidR="00052D65" w:rsidRPr="00C7057B">
        <w:rPr>
          <w:rStyle w:val="Refdenotaalpie"/>
          <w:rFonts w:ascii="Times New Roman" w:hAnsi="Times New Roman" w:cs="Times New Roman"/>
          <w:sz w:val="32"/>
          <w:szCs w:val="32"/>
        </w:rPr>
        <w:footnoteReference w:id="105"/>
      </w:r>
      <w:r w:rsidR="00852717" w:rsidRPr="00C7057B">
        <w:rPr>
          <w:rFonts w:ascii="Times New Roman" w:hAnsi="Times New Roman" w:cs="Times New Roman"/>
          <w:sz w:val="32"/>
          <w:szCs w:val="32"/>
        </w:rPr>
        <w:t xml:space="preserve"> </w:t>
      </w:r>
      <w:r w:rsidR="00052D65" w:rsidRPr="00C7057B">
        <w:rPr>
          <w:rFonts w:ascii="Times New Roman" w:hAnsi="Times New Roman" w:cs="Times New Roman"/>
          <w:sz w:val="32"/>
          <w:szCs w:val="32"/>
        </w:rPr>
        <w:t>Quería morir y estar con Cristo</w:t>
      </w:r>
      <w:r w:rsidR="00052D65" w:rsidRPr="00C7057B">
        <w:rPr>
          <w:rStyle w:val="Refdenotaalpie"/>
          <w:rFonts w:ascii="Times New Roman" w:hAnsi="Times New Roman" w:cs="Times New Roman"/>
          <w:sz w:val="32"/>
          <w:szCs w:val="32"/>
        </w:rPr>
        <w:footnoteReference w:id="106"/>
      </w:r>
      <w:r w:rsidR="00052D65" w:rsidRPr="00C7057B">
        <w:rPr>
          <w:rFonts w:ascii="Times New Roman" w:hAnsi="Times New Roman" w:cs="Times New Roman"/>
          <w:sz w:val="32"/>
          <w:szCs w:val="32"/>
        </w:rPr>
        <w:t>, considerando que no era necesario para ella permanecer en la carne después de haber gustado el sumo bien.</w:t>
      </w:r>
    </w:p>
    <w:p w14:paraId="2B436133" w14:textId="77777777" w:rsidR="00052D65" w:rsidRPr="00C7057B" w:rsidRDefault="00052D6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32. ¡Que aprendan los que todavía no saben!, </w:t>
      </w:r>
      <w:r w:rsidR="00134C16" w:rsidRPr="00C7057B">
        <w:rPr>
          <w:rFonts w:ascii="Times New Roman" w:hAnsi="Times New Roman" w:cs="Times New Roman"/>
          <w:sz w:val="32"/>
          <w:szCs w:val="32"/>
        </w:rPr>
        <w:t>¡</w:t>
      </w:r>
      <w:r w:rsidRPr="00C7057B">
        <w:rPr>
          <w:rFonts w:ascii="Times New Roman" w:hAnsi="Times New Roman" w:cs="Times New Roman"/>
          <w:sz w:val="32"/>
          <w:szCs w:val="32"/>
        </w:rPr>
        <w:t xml:space="preserve">que se conviertan para ver*, que despierten su curiosidad para experimentar cómo se realizan estas maravillas en la vida y en el interior de aquellos que, vueltos hacia el Señor, caminan </w:t>
      </w:r>
      <w:r w:rsidR="005A4251" w:rsidRPr="00C7057B">
        <w:rPr>
          <w:rFonts w:ascii="Times New Roman" w:hAnsi="Times New Roman" w:cs="Times New Roman"/>
          <w:sz w:val="32"/>
          <w:szCs w:val="32"/>
        </w:rPr>
        <w:t>en</w:t>
      </w:r>
      <w:r w:rsidRPr="00C7057B">
        <w:rPr>
          <w:rFonts w:ascii="Times New Roman" w:hAnsi="Times New Roman" w:cs="Times New Roman"/>
          <w:sz w:val="32"/>
          <w:szCs w:val="32"/>
        </w:rPr>
        <w:t xml:space="preserve"> novedad de </w:t>
      </w:r>
      <w:proofErr w:type="gramStart"/>
      <w:r w:rsidRPr="00C7057B">
        <w:rPr>
          <w:rFonts w:ascii="Times New Roman" w:hAnsi="Times New Roman" w:cs="Times New Roman"/>
          <w:sz w:val="32"/>
          <w:szCs w:val="32"/>
        </w:rPr>
        <w:t>vida</w:t>
      </w:r>
      <w:r w:rsidR="00134C16" w:rsidRPr="00C7057B">
        <w:rPr>
          <w:rFonts w:ascii="Times New Roman" w:hAnsi="Times New Roman" w:cs="Times New Roman"/>
          <w:sz w:val="32"/>
          <w:szCs w:val="32"/>
        </w:rPr>
        <w:t>!*</w:t>
      </w:r>
      <w:proofErr w:type="gramEnd"/>
      <w:r w:rsidR="00134C16" w:rsidRPr="00C7057B">
        <w:rPr>
          <w:rFonts w:ascii="Times New Roman" w:hAnsi="Times New Roman" w:cs="Times New Roman"/>
          <w:sz w:val="32"/>
          <w:szCs w:val="32"/>
        </w:rPr>
        <w:t xml:space="preserve"> Todos sus sentimientos, toda su vida se reparten entre este dolor y esta alegría: dolor por la ausencia del Esposo, alegría </w:t>
      </w:r>
      <w:r w:rsidR="005A4251" w:rsidRPr="00C7057B">
        <w:rPr>
          <w:rFonts w:ascii="Times New Roman" w:hAnsi="Times New Roman" w:cs="Times New Roman"/>
          <w:sz w:val="32"/>
          <w:szCs w:val="32"/>
        </w:rPr>
        <w:t>de</w:t>
      </w:r>
      <w:r w:rsidR="00134C16" w:rsidRPr="00C7057B">
        <w:rPr>
          <w:rFonts w:ascii="Times New Roman" w:hAnsi="Times New Roman" w:cs="Times New Roman"/>
          <w:sz w:val="32"/>
          <w:szCs w:val="32"/>
        </w:rPr>
        <w:t xml:space="preserve"> </w:t>
      </w:r>
      <w:r w:rsidR="00134C16" w:rsidRPr="00C7057B">
        <w:rPr>
          <w:rFonts w:ascii="Times New Roman" w:hAnsi="Times New Roman" w:cs="Times New Roman"/>
          <w:sz w:val="32"/>
          <w:szCs w:val="32"/>
        </w:rPr>
        <w:lastRenderedPageBreak/>
        <w:t>su presencia, y el gozo eterno de la visión es su única esperanza. Esta experiencia no se da en ellos una sola vez, ni de modo uniforme, sino a menudo y de múltiples formas; además, todo este trabajo de santificación, en el corazón del amante o en la vida del que progresa, no es obra de un día, sino que lleva mucho tiempo, se diversifica y varía según la profundidad de los distintos sentimientos y la marcha del progreso.</w:t>
      </w:r>
    </w:p>
    <w:p w14:paraId="52F4BC6A" w14:textId="77777777" w:rsidR="00134C16" w:rsidRPr="00C7057B" w:rsidRDefault="00134C16" w:rsidP="009C6208">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La dolorosa ausencia del Esposo</w:t>
      </w:r>
    </w:p>
    <w:p w14:paraId="11ED1503" w14:textId="77777777" w:rsidR="00134C16" w:rsidRPr="00C7057B" w:rsidRDefault="00134C1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33. Mientras dices a la Esposa: “Me voy y vuelvo”</w:t>
      </w:r>
      <w:r w:rsidRPr="00C7057B">
        <w:rPr>
          <w:rStyle w:val="Refdenotaalpie"/>
          <w:rFonts w:ascii="Times New Roman" w:hAnsi="Times New Roman" w:cs="Times New Roman"/>
          <w:sz w:val="32"/>
          <w:szCs w:val="32"/>
        </w:rPr>
        <w:footnoteReference w:id="107"/>
      </w:r>
      <w:r w:rsidRPr="00C7057B">
        <w:rPr>
          <w:rFonts w:ascii="Times New Roman" w:hAnsi="Times New Roman" w:cs="Times New Roman"/>
          <w:sz w:val="32"/>
          <w:szCs w:val="32"/>
        </w:rPr>
        <w:t>, y no permaneces con ella para siempre, oh Esposo de las almas castas; mientras que por disposición providencial de tu sabiduría, oh Padre de los huérfanos, dejas a tus hijos exiliados en tierra extranjera</w:t>
      </w:r>
      <w:r w:rsidR="00DD4EE8" w:rsidRPr="00C7057B">
        <w:rPr>
          <w:rStyle w:val="Refdenotaalpie"/>
          <w:rFonts w:ascii="Times New Roman" w:hAnsi="Times New Roman" w:cs="Times New Roman"/>
          <w:sz w:val="32"/>
          <w:szCs w:val="32"/>
        </w:rPr>
        <w:footnoteReference w:id="108"/>
      </w:r>
      <w:r w:rsidRPr="00C7057B">
        <w:rPr>
          <w:rFonts w:ascii="Times New Roman" w:hAnsi="Times New Roman" w:cs="Times New Roman"/>
          <w:sz w:val="32"/>
          <w:szCs w:val="32"/>
        </w:rPr>
        <w:t xml:space="preserve"> y permites a veces que se aflijan, víctimas de sus deseos, por estar alejados de ti, y se consuman por el amor de tu amor</w:t>
      </w:r>
      <w:r w:rsidRPr="00C7057B">
        <w:rPr>
          <w:rStyle w:val="Refdenotaalpie"/>
          <w:rFonts w:ascii="Times New Roman" w:hAnsi="Times New Roman" w:cs="Times New Roman"/>
          <w:sz w:val="32"/>
          <w:szCs w:val="32"/>
        </w:rPr>
        <w:footnoteReference w:id="109"/>
      </w:r>
      <w:r w:rsidR="00DD4EE8" w:rsidRPr="00C7057B">
        <w:rPr>
          <w:rFonts w:ascii="Times New Roman" w:hAnsi="Times New Roman" w:cs="Times New Roman"/>
          <w:sz w:val="32"/>
          <w:szCs w:val="32"/>
        </w:rPr>
        <w:t>, Tú los purificas en el crisol de su pobreza</w:t>
      </w:r>
      <w:r w:rsidR="00DD4EE8" w:rsidRPr="00C7057B">
        <w:rPr>
          <w:rStyle w:val="Refdenotaalpie"/>
          <w:rFonts w:ascii="Times New Roman" w:hAnsi="Times New Roman" w:cs="Times New Roman"/>
          <w:sz w:val="32"/>
          <w:szCs w:val="32"/>
        </w:rPr>
        <w:footnoteReference w:id="110"/>
      </w:r>
      <w:r w:rsidR="00DD4EE8" w:rsidRPr="00C7057B">
        <w:rPr>
          <w:rFonts w:ascii="Times New Roman" w:hAnsi="Times New Roman" w:cs="Times New Roman"/>
          <w:sz w:val="32"/>
          <w:szCs w:val="32"/>
        </w:rPr>
        <w:t>y los atraes más fuertemente hacia ti, por la misma dificultad que pones en recibirlos.</w:t>
      </w:r>
    </w:p>
    <w:p w14:paraId="4F4BDA26" w14:textId="77777777" w:rsidR="00DD4EE8" w:rsidRPr="00C7057B" w:rsidRDefault="00DD4EE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otros momentos, por el contrario, por la dulzura de tu gracia te abres espontáneamente a tus pequeñuelos y no rechazas a los que vienen a ti; les permites recostarse y llorar en tu seno. Lloran y no quieren ser consolados, porque esto los privaría de llorar en tu seno, lo que consideran como un don supremo, juzgando excelente y bueno llorar en tu presencia, Señor Dios suyo que los creaste</w:t>
      </w:r>
      <w:r w:rsidRPr="00C7057B">
        <w:rPr>
          <w:rStyle w:val="Refdenotaalpie"/>
          <w:rFonts w:ascii="Times New Roman" w:hAnsi="Times New Roman" w:cs="Times New Roman"/>
          <w:sz w:val="32"/>
          <w:szCs w:val="32"/>
        </w:rPr>
        <w:footnoteReference w:id="111"/>
      </w:r>
      <w:r w:rsidRPr="00C7057B">
        <w:rPr>
          <w:rFonts w:ascii="Times New Roman" w:hAnsi="Times New Roman" w:cs="Times New Roman"/>
          <w:sz w:val="32"/>
          <w:szCs w:val="32"/>
        </w:rPr>
        <w:t xml:space="preserve"> y los formaste precisamente para eso.</w:t>
      </w:r>
    </w:p>
    <w:p w14:paraId="2BFCB747" w14:textId="77777777" w:rsidR="00DD4EE8" w:rsidRPr="00C7057B" w:rsidRDefault="00DD4EE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Cuando te dignas enjugar la fuente de sus lágrimas, ellas corren más abundantes, y como la misma mano que las enjuga provoca en ellos un suave dolor que hiere y acaricia, gracias a la convicción íntima de una dulce esperanza, encuentran </w:t>
      </w:r>
      <w:r w:rsidR="00F25CB9" w:rsidRPr="00C7057B">
        <w:rPr>
          <w:rFonts w:ascii="Times New Roman" w:hAnsi="Times New Roman" w:cs="Times New Roman"/>
          <w:sz w:val="32"/>
          <w:szCs w:val="32"/>
        </w:rPr>
        <w:t>é</w:t>
      </w:r>
      <w:r w:rsidRPr="00C7057B">
        <w:rPr>
          <w:rFonts w:ascii="Times New Roman" w:hAnsi="Times New Roman" w:cs="Times New Roman"/>
          <w:sz w:val="32"/>
          <w:szCs w:val="32"/>
        </w:rPr>
        <w:t xml:space="preserve">stos su más firme consuelo en aquello que más los aflige. Por una parte, </w:t>
      </w:r>
      <w:r w:rsidRPr="00C7057B">
        <w:rPr>
          <w:rFonts w:ascii="Times New Roman" w:hAnsi="Times New Roman" w:cs="Times New Roman"/>
          <w:sz w:val="32"/>
          <w:szCs w:val="32"/>
        </w:rPr>
        <w:lastRenderedPageBreak/>
        <w:t>la corriente impetuosa de este río que los llena de alegría</w:t>
      </w:r>
      <w:r w:rsidRPr="00C7057B">
        <w:rPr>
          <w:rStyle w:val="Refdenotaalpie"/>
          <w:rFonts w:ascii="Times New Roman" w:hAnsi="Times New Roman" w:cs="Times New Roman"/>
          <w:sz w:val="32"/>
          <w:szCs w:val="32"/>
        </w:rPr>
        <w:footnoteReference w:id="112"/>
      </w:r>
      <w:r w:rsidRPr="00C7057B">
        <w:rPr>
          <w:rFonts w:ascii="Times New Roman" w:hAnsi="Times New Roman" w:cs="Times New Roman"/>
          <w:sz w:val="32"/>
          <w:szCs w:val="32"/>
        </w:rPr>
        <w:t xml:space="preserve"> manifiesta claramente tu presencia; por otra parte, la permanencia de tus hijos e</w:t>
      </w:r>
      <w:r w:rsidR="00D37F4E" w:rsidRPr="00C7057B">
        <w:rPr>
          <w:rFonts w:ascii="Times New Roman" w:hAnsi="Times New Roman" w:cs="Times New Roman"/>
          <w:sz w:val="32"/>
          <w:szCs w:val="32"/>
        </w:rPr>
        <w:t>n</w:t>
      </w:r>
      <w:r w:rsidRPr="00C7057B">
        <w:rPr>
          <w:rFonts w:ascii="Times New Roman" w:hAnsi="Times New Roman" w:cs="Times New Roman"/>
          <w:sz w:val="32"/>
          <w:szCs w:val="32"/>
        </w:rPr>
        <w:t xml:space="preserve"> tierra extranjera no les permite olvidar su condición de peregrinos; y, cuando se encuentran juntos, esa alegría y ese dolor hacen correr </w:t>
      </w:r>
      <w:r w:rsidR="00D37F4E" w:rsidRPr="00C7057B">
        <w:rPr>
          <w:rFonts w:ascii="Times New Roman" w:hAnsi="Times New Roman" w:cs="Times New Roman"/>
          <w:sz w:val="32"/>
          <w:szCs w:val="32"/>
        </w:rPr>
        <w:t>suaves y dulces lágrimas; lágrimas porque hay dolor, suaves por el amor, y amor a ti, ¡oh, Amor!, por quién sufrir es alegría inmensa, en quien gozarse es el mayor consuelo.</w:t>
      </w:r>
    </w:p>
    <w:p w14:paraId="190FDF9C" w14:textId="77777777" w:rsidR="00D37F4E" w:rsidRPr="00C7057B" w:rsidRDefault="00D37F4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34. Esta suavidad del que consuela y de la que sufre, del que arrastra y de la que corre tras Él, del que habla y de la que responde, del que acaricia y de la amante, es el contenido de la continuación de este cántico, tanto en las palabras como en las acciones.</w:t>
      </w:r>
    </w:p>
    <w:p w14:paraId="11021BB9" w14:textId="77777777" w:rsidR="00DD4EE8" w:rsidRPr="00C7057B" w:rsidRDefault="00D37F4E" w:rsidP="00051E20">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El coloquio</w:t>
      </w:r>
    </w:p>
    <w:p w14:paraId="18EE3697" w14:textId="77777777" w:rsidR="001F6D3B" w:rsidRPr="00C7057B" w:rsidRDefault="00D37F4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Todo esto se realiza constantemente en el interior, en el corazón de la Esposa que, cualquiera sea</w:t>
      </w:r>
      <w:r w:rsidRPr="00C7057B">
        <w:rPr>
          <w:rStyle w:val="Refdenotaalpie"/>
          <w:rFonts w:ascii="Times New Roman" w:hAnsi="Times New Roman" w:cs="Times New Roman"/>
          <w:sz w:val="32"/>
          <w:szCs w:val="32"/>
        </w:rPr>
        <w:footnoteReference w:id="113"/>
      </w:r>
      <w:r w:rsidRPr="00C7057B">
        <w:rPr>
          <w:rFonts w:ascii="Times New Roman" w:hAnsi="Times New Roman" w:cs="Times New Roman"/>
          <w:sz w:val="32"/>
          <w:szCs w:val="32"/>
        </w:rPr>
        <w:t>, derrama su alma ante el Señor, su Dios y escucha gozosa lo que dicen en ella el Señor Dios</w:t>
      </w:r>
      <w:r w:rsidRPr="00C7057B">
        <w:rPr>
          <w:rStyle w:val="Refdenotaalpie"/>
          <w:rFonts w:ascii="Times New Roman" w:hAnsi="Times New Roman" w:cs="Times New Roman"/>
          <w:sz w:val="32"/>
          <w:szCs w:val="32"/>
        </w:rPr>
        <w:footnoteReference w:id="114"/>
      </w:r>
      <w:r w:rsidRPr="00C7057B">
        <w:rPr>
          <w:rFonts w:ascii="Times New Roman" w:hAnsi="Times New Roman" w:cs="Times New Roman"/>
          <w:sz w:val="32"/>
          <w:szCs w:val="32"/>
        </w:rPr>
        <w:t>. La conversación del Esposo y de la Esposa es el testimonio y la entrega de un corazón bien dispuesto cuando el Esposo da testimonio de su m</w:t>
      </w:r>
      <w:r w:rsidR="00D7226B" w:rsidRPr="00C7057B">
        <w:rPr>
          <w:rFonts w:ascii="Times New Roman" w:hAnsi="Times New Roman" w:cs="Times New Roman"/>
          <w:sz w:val="32"/>
          <w:szCs w:val="32"/>
        </w:rPr>
        <w:t>é</w:t>
      </w:r>
      <w:r w:rsidRPr="00C7057B">
        <w:rPr>
          <w:rFonts w:ascii="Times New Roman" w:hAnsi="Times New Roman" w:cs="Times New Roman"/>
          <w:sz w:val="32"/>
          <w:szCs w:val="32"/>
        </w:rPr>
        <w:t>rito en el corazón de la Esposa, y la Esposa por su entrega llena de gratitud, responde al Esposo con un debido sentimiento de amor</w:t>
      </w:r>
      <w:r w:rsidR="001F6D3B" w:rsidRPr="00C7057B">
        <w:rPr>
          <w:rStyle w:val="Refdenotaalpie"/>
          <w:rFonts w:ascii="Times New Roman" w:hAnsi="Times New Roman" w:cs="Times New Roman"/>
          <w:sz w:val="32"/>
          <w:szCs w:val="32"/>
        </w:rPr>
        <w:footnoteReference w:id="115"/>
      </w:r>
      <w:r w:rsidR="001F6D3B" w:rsidRPr="00C7057B">
        <w:rPr>
          <w:rFonts w:ascii="Times New Roman" w:hAnsi="Times New Roman" w:cs="Times New Roman"/>
          <w:sz w:val="32"/>
          <w:szCs w:val="32"/>
        </w:rPr>
        <w:t>.</w:t>
      </w:r>
    </w:p>
    <w:p w14:paraId="05B1030B" w14:textId="77777777" w:rsidR="001F6D3B" w:rsidRPr="00C7057B" w:rsidRDefault="001F6D3B" w:rsidP="00051E20">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El deseo del beso perfecto</w:t>
      </w:r>
    </w:p>
    <w:p w14:paraId="72CE7BB5" w14:textId="77777777" w:rsidR="00D37F4E" w:rsidRPr="00C7057B" w:rsidRDefault="001F6D3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35</w:t>
      </w:r>
      <w:r w:rsidR="00EB458B" w:rsidRPr="00C7057B">
        <w:rPr>
          <w:rFonts w:ascii="Times New Roman" w:hAnsi="Times New Roman" w:cs="Times New Roman"/>
          <w:sz w:val="32"/>
          <w:szCs w:val="32"/>
        </w:rPr>
        <w:t>. Al salir de las habitaciones del Rey donde había sido introducida para contemplar los encantos del Esposo, por haber gustado y experimentado gozosamente sus bienes, la Esposa no tiene más que un deseo: la persona</w:t>
      </w:r>
      <w:r w:rsidR="00D37F4E" w:rsidRPr="00C7057B">
        <w:rPr>
          <w:rFonts w:ascii="Times New Roman" w:hAnsi="Times New Roman" w:cs="Times New Roman"/>
          <w:sz w:val="32"/>
          <w:szCs w:val="32"/>
        </w:rPr>
        <w:t xml:space="preserve"> </w:t>
      </w:r>
      <w:r w:rsidR="00EB458B" w:rsidRPr="00C7057B">
        <w:rPr>
          <w:rFonts w:ascii="Times New Roman" w:hAnsi="Times New Roman" w:cs="Times New Roman"/>
          <w:sz w:val="32"/>
          <w:szCs w:val="32"/>
        </w:rPr>
        <w:t>del Esposo, llena de encantos; ella ha recibido las arras del Espíritu y desfallece ansiando la salvación de Dios</w:t>
      </w:r>
      <w:r w:rsidR="00D37F4E" w:rsidRPr="00C7057B">
        <w:rPr>
          <w:rFonts w:ascii="Times New Roman" w:hAnsi="Times New Roman" w:cs="Times New Roman"/>
          <w:sz w:val="32"/>
          <w:szCs w:val="32"/>
        </w:rPr>
        <w:t xml:space="preserve"> </w:t>
      </w:r>
      <w:r w:rsidR="00EB458B" w:rsidRPr="00C7057B">
        <w:rPr>
          <w:rStyle w:val="Refdenotaalpie"/>
          <w:rFonts w:ascii="Times New Roman" w:hAnsi="Times New Roman" w:cs="Times New Roman"/>
          <w:sz w:val="32"/>
          <w:szCs w:val="32"/>
        </w:rPr>
        <w:footnoteReference w:id="116"/>
      </w:r>
      <w:r w:rsidR="00EB458B" w:rsidRPr="00C7057B">
        <w:rPr>
          <w:rFonts w:ascii="Times New Roman" w:hAnsi="Times New Roman" w:cs="Times New Roman"/>
          <w:sz w:val="32"/>
          <w:szCs w:val="32"/>
        </w:rPr>
        <w:t xml:space="preserve">. </w:t>
      </w:r>
    </w:p>
    <w:p w14:paraId="766CD03A" w14:textId="77777777" w:rsidR="00EB458B" w:rsidRPr="00C7057B" w:rsidRDefault="00EB458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Me causan hastío, dice, esas habitaciones que el Esposo al marcharse a dejado vacías, esas promesas renovadas cada día, esos misterios oscuros, parábolas y proverbios, espejo y enigma. Anhelo la posesión del misterio del Reino de Dios, reclamo una clara revelación del Padre; cara a cara, la mirada respondiendo a la mirada, el beso al beso</w:t>
      </w:r>
      <w:r w:rsidRPr="00C7057B">
        <w:rPr>
          <w:rStyle w:val="Refdenotaalpie"/>
          <w:rFonts w:ascii="Times New Roman" w:hAnsi="Times New Roman" w:cs="Times New Roman"/>
          <w:sz w:val="32"/>
          <w:szCs w:val="32"/>
        </w:rPr>
        <w:footnoteReference w:id="117"/>
      </w:r>
      <w:r w:rsidRPr="00C7057B">
        <w:rPr>
          <w:rFonts w:ascii="Times New Roman" w:hAnsi="Times New Roman" w:cs="Times New Roman"/>
          <w:sz w:val="32"/>
          <w:szCs w:val="32"/>
        </w:rPr>
        <w:t>.</w:t>
      </w:r>
    </w:p>
    <w:p w14:paraId="477D3C7A" w14:textId="77777777" w:rsidR="00EB458B" w:rsidRPr="00C7057B" w:rsidRDefault="00EB458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36. “</w:t>
      </w:r>
      <w:r w:rsidR="00D7226B" w:rsidRPr="00C7057B">
        <w:rPr>
          <w:rFonts w:ascii="Times New Roman" w:hAnsi="Times New Roman" w:cs="Times New Roman"/>
          <w:sz w:val="32"/>
          <w:szCs w:val="32"/>
        </w:rPr>
        <w:t>¡</w:t>
      </w:r>
      <w:r w:rsidRPr="00C7057B">
        <w:rPr>
          <w:rFonts w:ascii="Times New Roman" w:hAnsi="Times New Roman" w:cs="Times New Roman"/>
          <w:sz w:val="32"/>
          <w:szCs w:val="32"/>
        </w:rPr>
        <w:t>Que me bese con el beso de su boca</w:t>
      </w:r>
      <w:r w:rsidR="00D7226B" w:rsidRPr="00C7057B">
        <w:rPr>
          <w:rFonts w:ascii="Times New Roman" w:hAnsi="Times New Roman" w:cs="Times New Roman"/>
          <w:sz w:val="32"/>
          <w:szCs w:val="32"/>
        </w:rPr>
        <w:t>!</w:t>
      </w:r>
      <w:r w:rsidRPr="00C7057B">
        <w:rPr>
          <w:rFonts w:ascii="Times New Roman" w:hAnsi="Times New Roman" w:cs="Times New Roman"/>
          <w:sz w:val="32"/>
          <w:szCs w:val="32"/>
        </w:rPr>
        <w:t>” ¿Por q</w:t>
      </w:r>
      <w:r w:rsidR="006A7E06" w:rsidRPr="00C7057B">
        <w:rPr>
          <w:rFonts w:ascii="Times New Roman" w:hAnsi="Times New Roman" w:cs="Times New Roman"/>
          <w:sz w:val="32"/>
          <w:szCs w:val="32"/>
        </w:rPr>
        <w:t>u</w:t>
      </w:r>
      <w:r w:rsidRPr="00C7057B">
        <w:rPr>
          <w:rFonts w:ascii="Times New Roman" w:hAnsi="Times New Roman" w:cs="Times New Roman"/>
          <w:sz w:val="32"/>
          <w:szCs w:val="32"/>
        </w:rPr>
        <w:t>é dice “que me bese”, como si hablara de un ausente, y no más bien: “bésame”?</w:t>
      </w:r>
      <w:r w:rsidR="006A7E06" w:rsidRPr="00C7057B">
        <w:rPr>
          <w:rFonts w:ascii="Times New Roman" w:hAnsi="Times New Roman" w:cs="Times New Roman"/>
          <w:sz w:val="32"/>
          <w:szCs w:val="32"/>
        </w:rPr>
        <w:t xml:space="preserve"> Podemos suponer que en las habitaciones la Esposa se ha esforzado por llegar al cara a cara, a contemplar al Esposo tal cual es y a conocerlo como Él mismo la conoce</w:t>
      </w:r>
      <w:r w:rsidR="006A7E06" w:rsidRPr="00C7057B">
        <w:rPr>
          <w:rStyle w:val="Refdenotaalpie"/>
          <w:rFonts w:ascii="Times New Roman" w:hAnsi="Times New Roman" w:cs="Times New Roman"/>
          <w:sz w:val="32"/>
          <w:szCs w:val="32"/>
        </w:rPr>
        <w:footnoteReference w:id="118"/>
      </w:r>
      <w:r w:rsidR="006A7E06" w:rsidRPr="00C7057B">
        <w:rPr>
          <w:rFonts w:ascii="Times New Roman" w:hAnsi="Times New Roman" w:cs="Times New Roman"/>
          <w:sz w:val="32"/>
          <w:szCs w:val="32"/>
        </w:rPr>
        <w:t>; este es el beso de los perfectos. Pero el Esposo, por medio de los profetas, de los apóstoles o de otros doctores, le ha concedido, por el conocimiento de las Escrituras, dones diversos que eran como los besos de su gracia</w:t>
      </w:r>
      <w:r w:rsidR="006A7E06" w:rsidRPr="00C7057B">
        <w:rPr>
          <w:rStyle w:val="Refdenotaalpie"/>
          <w:rFonts w:ascii="Times New Roman" w:hAnsi="Times New Roman" w:cs="Times New Roman"/>
          <w:sz w:val="32"/>
          <w:szCs w:val="32"/>
        </w:rPr>
        <w:footnoteReference w:id="119"/>
      </w:r>
      <w:r w:rsidR="006A7E06" w:rsidRPr="00C7057B">
        <w:rPr>
          <w:rFonts w:ascii="Times New Roman" w:hAnsi="Times New Roman" w:cs="Times New Roman"/>
          <w:sz w:val="32"/>
          <w:szCs w:val="32"/>
        </w:rPr>
        <w:t>; luego, como si la hubiera satisfecho completamente, la ha dejado y se ha ido. Ella, quejándose del ausente, lo persigue impaciente y clama diciendo: “¡Que me bese con el beso de su boca!”, como si dijera: “¿Hasta cuándo, besos ajenos de la ciencia, me añadiréis dolor? Aunque no merezco ese beso de perfección, que se digne concederme, antes de alejarse, por lo menos algún beso de su boca.</w:t>
      </w:r>
    </w:p>
    <w:p w14:paraId="2A85F474" w14:textId="77777777" w:rsidR="006A7E06" w:rsidRPr="00C7057B" w:rsidRDefault="006A7E0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beso que se recibe por un intermediario es estimable, por cierto, pero, al pasar de un vaso a otro, parece que no conserva plenamente la fuerza de su encanto</w:t>
      </w:r>
      <w:r w:rsidR="00D87128" w:rsidRPr="00C7057B">
        <w:rPr>
          <w:rFonts w:ascii="Times New Roman" w:hAnsi="Times New Roman" w:cs="Times New Roman"/>
          <w:sz w:val="32"/>
          <w:szCs w:val="32"/>
        </w:rPr>
        <w:t xml:space="preserve">. Percibe lo que le comunica el intermediario, pero gusta el aliento de la boca y los besos que lo inspiran; ese sabor será perfecto cuando reciba de </w:t>
      </w:r>
      <w:r w:rsidR="00F515EB" w:rsidRPr="00C7057B">
        <w:rPr>
          <w:rFonts w:ascii="Times New Roman" w:hAnsi="Times New Roman" w:cs="Times New Roman"/>
          <w:sz w:val="32"/>
          <w:szCs w:val="32"/>
        </w:rPr>
        <w:t>É</w:t>
      </w:r>
      <w:r w:rsidR="00D87128" w:rsidRPr="00C7057B">
        <w:rPr>
          <w:rFonts w:ascii="Times New Roman" w:hAnsi="Times New Roman" w:cs="Times New Roman"/>
          <w:sz w:val="32"/>
          <w:szCs w:val="32"/>
        </w:rPr>
        <w:t>l mismo el gozo perfecto.</w:t>
      </w:r>
    </w:p>
    <w:p w14:paraId="6FFFE1B3" w14:textId="77777777" w:rsidR="00D87128" w:rsidRPr="00C7057B" w:rsidRDefault="00D8712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37. Siguiendo, después</w:t>
      </w:r>
      <w:r w:rsidR="00C9642D" w:rsidRPr="00C7057B">
        <w:rPr>
          <w:rFonts w:ascii="Times New Roman" w:hAnsi="Times New Roman" w:cs="Times New Roman"/>
          <w:sz w:val="32"/>
          <w:szCs w:val="32"/>
        </w:rPr>
        <w:t>,</w:t>
      </w:r>
      <w:r w:rsidRPr="00C7057B">
        <w:rPr>
          <w:rFonts w:ascii="Times New Roman" w:hAnsi="Times New Roman" w:cs="Times New Roman"/>
          <w:sz w:val="32"/>
          <w:szCs w:val="32"/>
        </w:rPr>
        <w:t xml:space="preserve"> con la mirada al fugitivo, en la medida en que puede hacerlo, encuentra un dulce consuelo al decirle, aunque no alcance a oírla: “Porque tus pechos son mejores que el </w:t>
      </w:r>
      <w:r w:rsidRPr="00C7057B">
        <w:rPr>
          <w:rFonts w:ascii="Times New Roman" w:hAnsi="Times New Roman" w:cs="Times New Roman"/>
          <w:sz w:val="32"/>
          <w:szCs w:val="32"/>
        </w:rPr>
        <w:lastRenderedPageBreak/>
        <w:t>vino”. Como sí, al preguntársele de dónde procede tan impaciente presunción, tan osado reclamo del beso, ella respondiera: De los pechos, Señor, de tu consuelo</w:t>
      </w:r>
      <w:r w:rsidRPr="00C7057B">
        <w:rPr>
          <w:rStyle w:val="Refdenotaalpie"/>
          <w:rFonts w:ascii="Times New Roman" w:hAnsi="Times New Roman" w:cs="Times New Roman"/>
          <w:sz w:val="32"/>
          <w:szCs w:val="32"/>
        </w:rPr>
        <w:footnoteReference w:id="120"/>
      </w:r>
      <w:r w:rsidRPr="00C7057B">
        <w:rPr>
          <w:rFonts w:ascii="Times New Roman" w:hAnsi="Times New Roman" w:cs="Times New Roman"/>
          <w:sz w:val="32"/>
          <w:szCs w:val="32"/>
        </w:rPr>
        <w:t>, “porque tus pechos son mejores que el vino”, más dulces de mamar, más capaces de dar alegría, más, más embriagadores. Ellos me han hecho crecer hasta desear el beso, me han embriagado hasta el punto de osar reclamarlo.</w:t>
      </w:r>
    </w:p>
    <w:p w14:paraId="46828EE2" w14:textId="77777777" w:rsidR="00D87128" w:rsidRPr="00C7057B" w:rsidRDefault="00D8712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38. Pues mien</w:t>
      </w:r>
      <w:r w:rsidR="00D031A9" w:rsidRPr="00C7057B">
        <w:rPr>
          <w:rFonts w:ascii="Times New Roman" w:hAnsi="Times New Roman" w:cs="Times New Roman"/>
          <w:sz w:val="32"/>
          <w:szCs w:val="32"/>
        </w:rPr>
        <w:t>t</w:t>
      </w:r>
      <w:r w:rsidRPr="00C7057B">
        <w:rPr>
          <w:rFonts w:ascii="Times New Roman" w:hAnsi="Times New Roman" w:cs="Times New Roman"/>
          <w:sz w:val="32"/>
          <w:szCs w:val="32"/>
        </w:rPr>
        <w:t>ras vivimos en este m</w:t>
      </w:r>
      <w:r w:rsidR="00D031A9" w:rsidRPr="00C7057B">
        <w:rPr>
          <w:rFonts w:ascii="Times New Roman" w:hAnsi="Times New Roman" w:cs="Times New Roman"/>
          <w:sz w:val="32"/>
          <w:szCs w:val="32"/>
        </w:rPr>
        <w:t>u</w:t>
      </w:r>
      <w:r w:rsidRPr="00C7057B">
        <w:rPr>
          <w:rFonts w:ascii="Times New Roman" w:hAnsi="Times New Roman" w:cs="Times New Roman"/>
          <w:sz w:val="32"/>
          <w:szCs w:val="32"/>
        </w:rPr>
        <w:t>ndo, mientr</w:t>
      </w:r>
      <w:r w:rsidR="00D031A9" w:rsidRPr="00C7057B">
        <w:rPr>
          <w:rFonts w:ascii="Times New Roman" w:hAnsi="Times New Roman" w:cs="Times New Roman"/>
          <w:sz w:val="32"/>
          <w:szCs w:val="32"/>
        </w:rPr>
        <w:t>a</w:t>
      </w:r>
      <w:r w:rsidRPr="00C7057B">
        <w:rPr>
          <w:rFonts w:ascii="Times New Roman" w:hAnsi="Times New Roman" w:cs="Times New Roman"/>
          <w:sz w:val="32"/>
          <w:szCs w:val="32"/>
        </w:rPr>
        <w:t>s trabajamos en él, cualquier tipo de consuelo que los hijos de la gracia reciben en la distribución de gracias, en el adelanto en el camino de la perfección o en el progreso de las virtudes, en los esplendores de la iluminación divina, los sentimientos de piadosa compu</w:t>
      </w:r>
      <w:r w:rsidR="00D031A9" w:rsidRPr="00C7057B">
        <w:rPr>
          <w:rFonts w:ascii="Times New Roman" w:hAnsi="Times New Roman" w:cs="Times New Roman"/>
          <w:sz w:val="32"/>
          <w:szCs w:val="32"/>
        </w:rPr>
        <w:t>nc</w:t>
      </w:r>
      <w:r w:rsidRPr="00C7057B">
        <w:rPr>
          <w:rFonts w:ascii="Times New Roman" w:hAnsi="Times New Roman" w:cs="Times New Roman"/>
          <w:sz w:val="32"/>
          <w:szCs w:val="32"/>
        </w:rPr>
        <w:t>ión, en los é</w:t>
      </w:r>
      <w:r w:rsidR="004C57F4" w:rsidRPr="00C7057B">
        <w:rPr>
          <w:rFonts w:ascii="Times New Roman" w:hAnsi="Times New Roman" w:cs="Times New Roman"/>
          <w:sz w:val="32"/>
          <w:szCs w:val="32"/>
        </w:rPr>
        <w:t>x</w:t>
      </w:r>
      <w:r w:rsidRPr="00C7057B">
        <w:rPr>
          <w:rFonts w:ascii="Times New Roman" w:hAnsi="Times New Roman" w:cs="Times New Roman"/>
          <w:sz w:val="32"/>
          <w:szCs w:val="32"/>
        </w:rPr>
        <w:t>tasis de la contemplación divina, todo esto, oh Sabiduría eterna, son tus pecho</w:t>
      </w:r>
      <w:r w:rsidR="00D031A9" w:rsidRPr="00C7057B">
        <w:rPr>
          <w:rFonts w:ascii="Times New Roman" w:hAnsi="Times New Roman" w:cs="Times New Roman"/>
          <w:sz w:val="32"/>
          <w:szCs w:val="32"/>
        </w:rPr>
        <w:t>s</w:t>
      </w:r>
      <w:r w:rsidRPr="00C7057B">
        <w:rPr>
          <w:rFonts w:ascii="Times New Roman" w:hAnsi="Times New Roman" w:cs="Times New Roman"/>
          <w:sz w:val="32"/>
          <w:szCs w:val="32"/>
        </w:rPr>
        <w:t>, que alimentan la infancia santa de tus pequeños y testifican que tu presencia no les faltará hasta el fin de los tiempos.</w:t>
      </w:r>
    </w:p>
    <w:p w14:paraId="19B03B83" w14:textId="77777777" w:rsidR="00D031A9" w:rsidRPr="00C7057B" w:rsidRDefault="00D031A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No permita Dios que cuando llegue su tiempo, el tiempo fijado por tu beneplácito</w:t>
      </w:r>
      <w:r w:rsidRPr="00C7057B">
        <w:rPr>
          <w:rStyle w:val="Refdenotaalpie"/>
          <w:rFonts w:ascii="Times New Roman" w:hAnsi="Times New Roman" w:cs="Times New Roman"/>
          <w:sz w:val="32"/>
          <w:szCs w:val="32"/>
        </w:rPr>
        <w:footnoteReference w:id="121"/>
      </w:r>
      <w:r w:rsidRPr="00C7057B">
        <w:rPr>
          <w:rFonts w:ascii="Times New Roman" w:hAnsi="Times New Roman" w:cs="Times New Roman"/>
          <w:sz w:val="32"/>
          <w:szCs w:val="32"/>
        </w:rPr>
        <w:t>,</w:t>
      </w:r>
      <w:r w:rsidR="00C9642D" w:rsidRPr="00C7057B">
        <w:rPr>
          <w:rFonts w:ascii="Times New Roman" w:hAnsi="Times New Roman" w:cs="Times New Roman"/>
          <w:sz w:val="32"/>
          <w:szCs w:val="32"/>
        </w:rPr>
        <w:t xml:space="preserve"> </w:t>
      </w:r>
      <w:r w:rsidRPr="00C7057B">
        <w:rPr>
          <w:rFonts w:ascii="Times New Roman" w:hAnsi="Times New Roman" w:cs="Times New Roman"/>
          <w:sz w:val="32"/>
          <w:szCs w:val="32"/>
        </w:rPr>
        <w:t>su boca sea juzgada indigna de besar tu boca, en la plenitud de tu conocimiento perfecto, ya que en el tiempo de sus sufrimientos y de su paciencia ofreces tus pechos para que, bebiendo de tu seno, se alimenten de ciencia espiritual y se fortalezcan en tu perfección. Porque si alguna vez bebieron un veneno, deben curarse y purificarse al contacto de estos pechos santos, por la virtud y el perfume de tus ungüentos saludables.</w:t>
      </w:r>
    </w:p>
    <w:p w14:paraId="18E7C80A" w14:textId="77777777" w:rsidR="00D031A9" w:rsidRPr="00C7057B" w:rsidRDefault="00D031A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Así, cuando la Esposa, por la debilidad de su condición humana, se va apartando de la perpetua y bienaventurada unión y del beso de eternidad, se adhiere</w:t>
      </w:r>
      <w:r w:rsidRPr="00C7057B">
        <w:rPr>
          <w:rStyle w:val="Refdenotaalpie"/>
          <w:rFonts w:ascii="Times New Roman" w:hAnsi="Times New Roman" w:cs="Times New Roman"/>
          <w:sz w:val="32"/>
          <w:szCs w:val="32"/>
        </w:rPr>
        <w:footnoteReference w:id="122"/>
      </w:r>
      <w:r w:rsidRPr="00C7057B">
        <w:rPr>
          <w:rFonts w:ascii="Times New Roman" w:hAnsi="Times New Roman" w:cs="Times New Roman"/>
          <w:sz w:val="32"/>
          <w:szCs w:val="32"/>
        </w:rPr>
        <w:t xml:space="preserve"> a esos pechos y no pudiendo alcanzar tus labios, vuelve los suyos a tu seno y descansa en él diciendo: “Porque tus pechos son mejores que el vino”.</w:t>
      </w:r>
    </w:p>
    <w:p w14:paraId="0EF1EAFF" w14:textId="77777777" w:rsidR="00D031A9" w:rsidRPr="00C7057B" w:rsidRDefault="00D031A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39.</w:t>
      </w:r>
      <w:r w:rsidR="006F2D59" w:rsidRPr="00C7057B">
        <w:rPr>
          <w:rFonts w:ascii="Times New Roman" w:hAnsi="Times New Roman" w:cs="Times New Roman"/>
          <w:sz w:val="32"/>
          <w:szCs w:val="32"/>
        </w:rPr>
        <w:t xml:space="preserve"> Notemos al mismo tiempo que, en la petición del beso, el corazón alcanza los límites de la capacidad humana en la oración, dirigiendo su mirada hacia aquella luz del rostro de Dios, pero cegada por el fulgor de su caridad, debe volver luego a las </w:t>
      </w:r>
      <w:r w:rsidR="006F2D59" w:rsidRPr="00C7057B">
        <w:rPr>
          <w:rFonts w:ascii="Times New Roman" w:hAnsi="Times New Roman" w:cs="Times New Roman"/>
          <w:sz w:val="32"/>
          <w:szCs w:val="32"/>
        </w:rPr>
        <w:lastRenderedPageBreak/>
        <w:t xml:space="preserve">cosas </w:t>
      </w:r>
      <w:r w:rsidR="00C774B2" w:rsidRPr="00C7057B">
        <w:rPr>
          <w:rFonts w:ascii="Times New Roman" w:hAnsi="Times New Roman" w:cs="Times New Roman"/>
          <w:sz w:val="32"/>
          <w:szCs w:val="32"/>
        </w:rPr>
        <w:t xml:space="preserve">más </w:t>
      </w:r>
      <w:r w:rsidR="006F2D59" w:rsidRPr="00C7057B">
        <w:rPr>
          <w:rFonts w:ascii="Times New Roman" w:hAnsi="Times New Roman" w:cs="Times New Roman"/>
          <w:sz w:val="32"/>
          <w:szCs w:val="32"/>
        </w:rPr>
        <w:t>comunes, en las que se ejercita</w:t>
      </w:r>
      <w:r w:rsidR="00C774B2" w:rsidRPr="00C7057B">
        <w:rPr>
          <w:rFonts w:ascii="Times New Roman" w:hAnsi="Times New Roman" w:cs="Times New Roman"/>
          <w:sz w:val="32"/>
          <w:szCs w:val="32"/>
        </w:rPr>
        <w:t>,</w:t>
      </w:r>
      <w:r w:rsidR="006F2D59" w:rsidRPr="00C7057B">
        <w:rPr>
          <w:rFonts w:ascii="Times New Roman" w:hAnsi="Times New Roman" w:cs="Times New Roman"/>
          <w:sz w:val="32"/>
          <w:szCs w:val="32"/>
        </w:rPr>
        <w:t xml:space="preserve"> diciendo: “Porque tus pechos son mejores que el vino, exhalan la fragancia de los perfumes más exquisitos; tu nombre es un ungüento derramado</w:t>
      </w:r>
      <w:r w:rsidR="00C774B2" w:rsidRPr="00C7057B">
        <w:rPr>
          <w:rFonts w:ascii="Times New Roman" w:hAnsi="Times New Roman" w:cs="Times New Roman"/>
          <w:sz w:val="32"/>
          <w:szCs w:val="32"/>
        </w:rPr>
        <w:t>.</w:t>
      </w:r>
      <w:r w:rsidR="006F2D59" w:rsidRPr="00C7057B">
        <w:rPr>
          <w:rFonts w:ascii="Times New Roman" w:hAnsi="Times New Roman" w:cs="Times New Roman"/>
          <w:sz w:val="32"/>
          <w:szCs w:val="32"/>
        </w:rPr>
        <w:t>”</w:t>
      </w:r>
      <w:r w:rsidR="00C774B2" w:rsidRPr="00C7057B">
        <w:rPr>
          <w:rFonts w:ascii="Times New Roman" w:hAnsi="Times New Roman" w:cs="Times New Roman"/>
          <w:sz w:val="32"/>
          <w:szCs w:val="32"/>
        </w:rPr>
        <w:t xml:space="preserve"> </w:t>
      </w:r>
      <w:r w:rsidR="006F2D59" w:rsidRPr="00C7057B">
        <w:rPr>
          <w:rFonts w:ascii="Times New Roman" w:hAnsi="Times New Roman" w:cs="Times New Roman"/>
          <w:sz w:val="32"/>
          <w:szCs w:val="32"/>
        </w:rPr>
        <w:t>Desde que vine a ti, dice, me descubriste los pechos de tu dulzura, el primer ali</w:t>
      </w:r>
      <w:r w:rsidR="00C774B2" w:rsidRPr="00C7057B">
        <w:rPr>
          <w:rFonts w:ascii="Times New Roman" w:hAnsi="Times New Roman" w:cs="Times New Roman"/>
          <w:sz w:val="32"/>
          <w:szCs w:val="32"/>
        </w:rPr>
        <w:t>me</w:t>
      </w:r>
      <w:r w:rsidR="006F2D59" w:rsidRPr="00C7057B">
        <w:rPr>
          <w:rFonts w:ascii="Times New Roman" w:hAnsi="Times New Roman" w:cs="Times New Roman"/>
          <w:sz w:val="32"/>
          <w:szCs w:val="32"/>
        </w:rPr>
        <w:t>nto de tu gracia</w:t>
      </w:r>
      <w:r w:rsidR="00C774B2" w:rsidRPr="00C7057B">
        <w:rPr>
          <w:rFonts w:ascii="Times New Roman" w:hAnsi="Times New Roman" w:cs="Times New Roman"/>
          <w:sz w:val="32"/>
          <w:szCs w:val="32"/>
        </w:rPr>
        <w:t xml:space="preserve">, y por la dulzura de tu suavidad y la buena disposición de </w:t>
      </w:r>
      <w:r w:rsidR="00AE5805" w:rsidRPr="00C7057B">
        <w:rPr>
          <w:rFonts w:ascii="Times New Roman" w:hAnsi="Times New Roman" w:cs="Times New Roman"/>
          <w:sz w:val="32"/>
          <w:szCs w:val="32"/>
        </w:rPr>
        <w:t>mi</w:t>
      </w:r>
      <w:r w:rsidR="00C774B2" w:rsidRPr="00C7057B">
        <w:rPr>
          <w:rFonts w:ascii="Times New Roman" w:hAnsi="Times New Roman" w:cs="Times New Roman"/>
          <w:sz w:val="32"/>
          <w:szCs w:val="32"/>
        </w:rPr>
        <w:t xml:space="preserve"> corazón, las he hallado mejores que cualquier vino de sabiduría profana o alegría de voluptuosidad carnal; ellas exhalan los perfumes más exquisitos, es decir, los siete dones del Espíritu Santo.</w:t>
      </w:r>
    </w:p>
    <w:p w14:paraId="71D0F76D" w14:textId="77777777" w:rsidR="00C774B2" w:rsidRPr="00C7057B" w:rsidRDefault="00C774B2" w:rsidP="00052E3C">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El nombre de Jesús</w:t>
      </w:r>
    </w:p>
    <w:p w14:paraId="78B0F2AD" w14:textId="77777777" w:rsidR="00E5336B" w:rsidRPr="00C7057B" w:rsidRDefault="00C774B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Cuando, por tu acción, esos dones vinieron a mí, según su orden, </w:t>
      </w:r>
      <w:proofErr w:type="gramStart"/>
      <w:r w:rsidRPr="00C7057B">
        <w:rPr>
          <w:rFonts w:ascii="Times New Roman" w:hAnsi="Times New Roman" w:cs="Times New Roman"/>
          <w:sz w:val="32"/>
          <w:szCs w:val="32"/>
        </w:rPr>
        <w:t>primeramente</w:t>
      </w:r>
      <w:proofErr w:type="gramEnd"/>
      <w:r w:rsidRPr="00C7057B">
        <w:rPr>
          <w:rFonts w:ascii="Times New Roman" w:hAnsi="Times New Roman" w:cs="Times New Roman"/>
          <w:sz w:val="32"/>
          <w:szCs w:val="32"/>
        </w:rPr>
        <w:t xml:space="preserve"> me invadió tu temor, apremiándome severamente para que me dirija a ti. Luego la piedad vino a mi encuentro para introducirme suavemente en ti. Porque, como está escrito, ella equivale a rendirte culto, “pues la piedad, dice Job, es el culto a Dios”</w:t>
      </w:r>
      <w:r w:rsidRPr="00C7057B">
        <w:rPr>
          <w:rStyle w:val="Refdenotaalpie"/>
          <w:rFonts w:ascii="Times New Roman" w:hAnsi="Times New Roman" w:cs="Times New Roman"/>
          <w:sz w:val="32"/>
          <w:szCs w:val="32"/>
        </w:rPr>
        <w:footnoteReference w:id="123"/>
      </w:r>
      <w:r w:rsidR="00AE5805" w:rsidRPr="00C7057B">
        <w:rPr>
          <w:rFonts w:ascii="Times New Roman" w:hAnsi="Times New Roman" w:cs="Times New Roman"/>
          <w:sz w:val="32"/>
          <w:szCs w:val="32"/>
        </w:rPr>
        <w:t xml:space="preserve">. </w:t>
      </w:r>
      <w:r w:rsidRPr="00C7057B">
        <w:rPr>
          <w:rFonts w:ascii="Times New Roman" w:hAnsi="Times New Roman" w:cs="Times New Roman"/>
          <w:sz w:val="32"/>
          <w:szCs w:val="32"/>
        </w:rPr>
        <w:t>Al enseñarme a rendirte culto, me enseñó a decir en el Espíritu Santo: “Jesús es el Señor.”</w:t>
      </w:r>
      <w:r w:rsidRPr="00C7057B">
        <w:rPr>
          <w:rStyle w:val="Refdenotaalpie"/>
          <w:rFonts w:ascii="Times New Roman" w:hAnsi="Times New Roman" w:cs="Times New Roman"/>
          <w:sz w:val="32"/>
          <w:szCs w:val="32"/>
        </w:rPr>
        <w:footnoteReference w:id="124"/>
      </w:r>
      <w:r w:rsidRPr="00C7057B">
        <w:rPr>
          <w:rFonts w:ascii="Times New Roman" w:hAnsi="Times New Roman" w:cs="Times New Roman"/>
          <w:sz w:val="32"/>
          <w:szCs w:val="32"/>
        </w:rPr>
        <w:t xml:space="preserve"> Entonces, como un perfume suavísimo y una virtud maravillosa de curación, el ungüento de tu nombre se derramó de ti, penetrando en mi interior</w:t>
      </w:r>
      <w:r w:rsidR="00E5336B" w:rsidRPr="00C7057B">
        <w:rPr>
          <w:rFonts w:ascii="Times New Roman" w:hAnsi="Times New Roman" w:cs="Times New Roman"/>
          <w:sz w:val="32"/>
          <w:szCs w:val="32"/>
        </w:rPr>
        <w:t>, ablandando todas mis callosidades, suavizando mis asperezas, sanando mis debilidades. Ante el ungüento de ese nombre, se pudrió totalmente el yugo de mi antigua cautividad</w:t>
      </w:r>
      <w:r w:rsidR="00E5336B" w:rsidRPr="00C7057B">
        <w:rPr>
          <w:rStyle w:val="Refdenotaalpie"/>
          <w:rFonts w:ascii="Times New Roman" w:hAnsi="Times New Roman" w:cs="Times New Roman"/>
          <w:sz w:val="32"/>
          <w:szCs w:val="32"/>
        </w:rPr>
        <w:footnoteReference w:id="125"/>
      </w:r>
      <w:r w:rsidR="00E5336B" w:rsidRPr="00C7057B">
        <w:rPr>
          <w:rFonts w:ascii="Times New Roman" w:hAnsi="Times New Roman" w:cs="Times New Roman"/>
          <w:sz w:val="32"/>
          <w:szCs w:val="32"/>
        </w:rPr>
        <w:t>. Tu yugo, en cambio, Señor, se me ha vuelto suave y tu carga, ligera</w:t>
      </w:r>
      <w:r w:rsidR="00E5336B" w:rsidRPr="00C7057B">
        <w:rPr>
          <w:rStyle w:val="Refdenotaalpie"/>
          <w:rFonts w:ascii="Times New Roman" w:hAnsi="Times New Roman" w:cs="Times New Roman"/>
          <w:sz w:val="32"/>
          <w:szCs w:val="32"/>
        </w:rPr>
        <w:footnoteReference w:id="126"/>
      </w:r>
      <w:r w:rsidR="00E5336B" w:rsidRPr="00C7057B">
        <w:rPr>
          <w:rFonts w:ascii="Times New Roman" w:hAnsi="Times New Roman" w:cs="Times New Roman"/>
          <w:sz w:val="32"/>
          <w:szCs w:val="32"/>
        </w:rPr>
        <w:t>. Al oír tu nombre, el de “Señor”,</w:t>
      </w:r>
      <w:r w:rsidR="005C30A3" w:rsidRPr="00C7057B">
        <w:rPr>
          <w:rFonts w:ascii="Times New Roman" w:hAnsi="Times New Roman" w:cs="Times New Roman"/>
          <w:sz w:val="32"/>
          <w:szCs w:val="32"/>
        </w:rPr>
        <w:t xml:space="preserve"> e</w:t>
      </w:r>
      <w:r w:rsidR="00E5336B" w:rsidRPr="00C7057B">
        <w:rPr>
          <w:rFonts w:ascii="Times New Roman" w:hAnsi="Times New Roman" w:cs="Times New Roman"/>
          <w:sz w:val="32"/>
          <w:szCs w:val="32"/>
        </w:rPr>
        <w:t>l de “Jesús” o el de “Cristo”, mi oído se e</w:t>
      </w:r>
      <w:r w:rsidR="005C30A3" w:rsidRPr="00C7057B">
        <w:rPr>
          <w:rFonts w:ascii="Times New Roman" w:hAnsi="Times New Roman" w:cs="Times New Roman"/>
          <w:sz w:val="32"/>
          <w:szCs w:val="32"/>
        </w:rPr>
        <w:t>s</w:t>
      </w:r>
      <w:r w:rsidR="00E5336B" w:rsidRPr="00C7057B">
        <w:rPr>
          <w:rFonts w:ascii="Times New Roman" w:hAnsi="Times New Roman" w:cs="Times New Roman"/>
          <w:sz w:val="32"/>
          <w:szCs w:val="32"/>
        </w:rPr>
        <w:t>tremeció de gozo y de alegría</w:t>
      </w:r>
      <w:r w:rsidR="00E5336B" w:rsidRPr="00C7057B">
        <w:rPr>
          <w:rStyle w:val="Refdenotaalpie"/>
          <w:rFonts w:ascii="Times New Roman" w:hAnsi="Times New Roman" w:cs="Times New Roman"/>
          <w:sz w:val="32"/>
          <w:szCs w:val="32"/>
        </w:rPr>
        <w:footnoteReference w:id="127"/>
      </w:r>
      <w:r w:rsidR="00E5336B" w:rsidRPr="00C7057B">
        <w:rPr>
          <w:rFonts w:ascii="Times New Roman" w:hAnsi="Times New Roman" w:cs="Times New Roman"/>
          <w:sz w:val="32"/>
          <w:szCs w:val="32"/>
        </w:rPr>
        <w:t>, porque apenas ese nombre sonó en mis oídos, su misterio</w:t>
      </w:r>
      <w:r w:rsidR="00E5336B" w:rsidRPr="00C7057B">
        <w:rPr>
          <w:rStyle w:val="Refdenotaalpie"/>
          <w:rFonts w:ascii="Times New Roman" w:hAnsi="Times New Roman" w:cs="Times New Roman"/>
          <w:sz w:val="32"/>
          <w:szCs w:val="32"/>
        </w:rPr>
        <w:footnoteReference w:id="128"/>
      </w:r>
      <w:r w:rsidR="00E5336B" w:rsidRPr="00C7057B">
        <w:rPr>
          <w:rFonts w:ascii="Times New Roman" w:hAnsi="Times New Roman" w:cs="Times New Roman"/>
          <w:sz w:val="32"/>
          <w:szCs w:val="32"/>
        </w:rPr>
        <w:t xml:space="preserve"> resplandeció en mi corazón y el amor se encendió en mis entrañas, invitándome a ofrecer al Señor Jesús un devoto servicio; al Salvador – tal es el significado de “Jesús” – piedad y amor; a Cristo Rey, obediencia y temor reverencial. </w:t>
      </w:r>
    </w:p>
    <w:p w14:paraId="375ACE36" w14:textId="77777777" w:rsidR="00C774B2" w:rsidRPr="00C7057B" w:rsidRDefault="005C30A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40. Con razón, Señor Jesús, ante cualquiera de tus nombres se dobla toda rodilla, en los cielos, en la tierra y en los abismos</w:t>
      </w:r>
      <w:r w:rsidRPr="00C7057B">
        <w:rPr>
          <w:rStyle w:val="Refdenotaalpie"/>
          <w:rFonts w:ascii="Times New Roman" w:hAnsi="Times New Roman" w:cs="Times New Roman"/>
          <w:sz w:val="32"/>
          <w:szCs w:val="32"/>
        </w:rPr>
        <w:footnoteReference w:id="129"/>
      </w:r>
      <w:r w:rsidRPr="00C7057B">
        <w:rPr>
          <w:rFonts w:ascii="Times New Roman" w:hAnsi="Times New Roman" w:cs="Times New Roman"/>
          <w:sz w:val="32"/>
          <w:szCs w:val="32"/>
        </w:rPr>
        <w:t>, pues no podemos darte ningún nombre que no tenga relación con nosotros, y esta relación es siempre la infusión de alguno de tus bienes en nosotros, porque, como Señor, dominas haciendo el bien; como Jesús nos salvas; como Cristo, es decir, como ungido, rey y sacerdote, reinas sobre nosotros y tienes misericordia.</w:t>
      </w:r>
    </w:p>
    <w:p w14:paraId="31A5AEBB" w14:textId="77777777" w:rsidR="004D5C20" w:rsidRPr="00C7057B" w:rsidRDefault="005C30A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Aún respecto a aquella relación de Hijo frente al Padre que te ha predestinado a ser y te ha constituido Hijo de Dios con poder</w:t>
      </w:r>
      <w:r w:rsidRPr="00C7057B">
        <w:rPr>
          <w:rStyle w:val="Refdenotaalpie"/>
          <w:rFonts w:ascii="Times New Roman" w:hAnsi="Times New Roman" w:cs="Times New Roman"/>
          <w:sz w:val="32"/>
          <w:szCs w:val="32"/>
        </w:rPr>
        <w:footnoteReference w:id="130"/>
      </w:r>
      <w:r w:rsidRPr="00C7057B">
        <w:rPr>
          <w:rFonts w:ascii="Times New Roman" w:hAnsi="Times New Roman" w:cs="Times New Roman"/>
          <w:sz w:val="32"/>
          <w:szCs w:val="32"/>
        </w:rPr>
        <w:t>, fueron admitidos a ella todos los que aprendieron a clamar</w:t>
      </w:r>
      <w:r w:rsidR="003A6F6A" w:rsidRPr="00C7057B">
        <w:rPr>
          <w:rFonts w:ascii="Times New Roman" w:hAnsi="Times New Roman" w:cs="Times New Roman"/>
          <w:sz w:val="32"/>
          <w:szCs w:val="32"/>
        </w:rPr>
        <w:t xml:space="preserve"> </w:t>
      </w:r>
      <w:r w:rsidRPr="00C7057B">
        <w:rPr>
          <w:rFonts w:ascii="Times New Roman" w:hAnsi="Times New Roman" w:cs="Times New Roman"/>
          <w:sz w:val="32"/>
          <w:szCs w:val="32"/>
        </w:rPr>
        <w:t>en el Espíritu Santo: “¡Abba, Padre!”</w:t>
      </w:r>
      <w:r w:rsidRPr="00C7057B">
        <w:rPr>
          <w:rStyle w:val="Refdenotaalpie"/>
          <w:rFonts w:ascii="Times New Roman" w:hAnsi="Times New Roman" w:cs="Times New Roman"/>
          <w:sz w:val="32"/>
          <w:szCs w:val="32"/>
        </w:rPr>
        <w:footnoteReference w:id="131"/>
      </w:r>
      <w:r w:rsidRPr="00C7057B">
        <w:rPr>
          <w:rFonts w:ascii="Times New Roman" w:hAnsi="Times New Roman" w:cs="Times New Roman"/>
          <w:sz w:val="32"/>
          <w:szCs w:val="32"/>
        </w:rPr>
        <w:t xml:space="preserve"> Entendiendo que fueron hechos hijos de Dios y hermanos tuyos, comprendieron también el origen y el valor de esa efusión de aceite sobre nosotros. T</w:t>
      </w:r>
      <w:r w:rsidR="004D5C20" w:rsidRPr="00C7057B">
        <w:rPr>
          <w:rFonts w:ascii="Times New Roman" w:hAnsi="Times New Roman" w:cs="Times New Roman"/>
          <w:sz w:val="32"/>
          <w:szCs w:val="32"/>
        </w:rPr>
        <w:t>ú</w:t>
      </w:r>
      <w:r w:rsidRPr="00C7057B">
        <w:rPr>
          <w:rFonts w:ascii="Times New Roman" w:hAnsi="Times New Roman" w:cs="Times New Roman"/>
          <w:sz w:val="32"/>
          <w:szCs w:val="32"/>
        </w:rPr>
        <w:t xml:space="preserve"> nos has redimido por ella, oh hermano bueno, y, si no nos hub</w:t>
      </w:r>
      <w:r w:rsidR="004D5C20" w:rsidRPr="00C7057B">
        <w:rPr>
          <w:rFonts w:ascii="Times New Roman" w:hAnsi="Times New Roman" w:cs="Times New Roman"/>
          <w:sz w:val="32"/>
          <w:szCs w:val="32"/>
        </w:rPr>
        <w:t>i</w:t>
      </w:r>
      <w:r w:rsidRPr="00C7057B">
        <w:rPr>
          <w:rFonts w:ascii="Times New Roman" w:hAnsi="Times New Roman" w:cs="Times New Roman"/>
          <w:sz w:val="32"/>
          <w:szCs w:val="32"/>
        </w:rPr>
        <w:t>eras redimido, ni un hombre, ni un ángel, ni ninguna otra cr</w:t>
      </w:r>
      <w:r w:rsidR="004D5C20" w:rsidRPr="00C7057B">
        <w:rPr>
          <w:rFonts w:ascii="Times New Roman" w:hAnsi="Times New Roman" w:cs="Times New Roman"/>
          <w:sz w:val="32"/>
          <w:szCs w:val="32"/>
        </w:rPr>
        <w:t>i</w:t>
      </w:r>
      <w:r w:rsidRPr="00C7057B">
        <w:rPr>
          <w:rFonts w:ascii="Times New Roman" w:hAnsi="Times New Roman" w:cs="Times New Roman"/>
          <w:sz w:val="32"/>
          <w:szCs w:val="32"/>
        </w:rPr>
        <w:t>atura</w:t>
      </w:r>
      <w:r w:rsidR="004D5C20" w:rsidRPr="00C7057B">
        <w:rPr>
          <w:rFonts w:ascii="Times New Roman" w:hAnsi="Times New Roman" w:cs="Times New Roman"/>
          <w:sz w:val="32"/>
          <w:szCs w:val="32"/>
        </w:rPr>
        <w:t xml:space="preserve"> habría podido hacerlo. Viniendo como Hijo único, no quisiste seguir siendo el único, sino que, por el contrario, condujiste a la gloria a muchos hijos, a quienes no te avergonzaste de llamar hermanos, diciendo: “Anunciaré tu nombre a mis hermanos.”</w:t>
      </w:r>
      <w:r w:rsidR="004D5C20" w:rsidRPr="00C7057B">
        <w:rPr>
          <w:rStyle w:val="Refdenotaalpie"/>
          <w:rFonts w:ascii="Times New Roman" w:hAnsi="Times New Roman" w:cs="Times New Roman"/>
          <w:sz w:val="32"/>
          <w:szCs w:val="32"/>
        </w:rPr>
        <w:footnoteReference w:id="132"/>
      </w:r>
    </w:p>
    <w:p w14:paraId="3C2D0FDB" w14:textId="77777777" w:rsidR="004D5C20" w:rsidRPr="00C7057B" w:rsidRDefault="004D5C2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41. Por eso, agrega la Esposa, a causa de la suavidad de tus pechos, de la curación operada por tu nombre y tu ungüento, junto conmigo “te amaron las doncellas”; nuevas plantaciones a tu servicio, nuevas almas, renovadas en su interior por tu Espíritu, caminan en un nuevo espíritu y disponen las subidas en su corazón, marchando de virtud en virtud y avanzando de claridad en claridad, conforme a la acción del Señor, que es Espíritu</w:t>
      </w:r>
      <w:r w:rsidRPr="00C7057B">
        <w:rPr>
          <w:rStyle w:val="Refdenotaalpie"/>
          <w:rFonts w:ascii="Times New Roman" w:hAnsi="Times New Roman" w:cs="Times New Roman"/>
          <w:sz w:val="32"/>
          <w:szCs w:val="32"/>
        </w:rPr>
        <w:footnoteReference w:id="133"/>
      </w:r>
      <w:r w:rsidRPr="00C7057B">
        <w:rPr>
          <w:rFonts w:ascii="Times New Roman" w:hAnsi="Times New Roman" w:cs="Times New Roman"/>
          <w:sz w:val="32"/>
          <w:szCs w:val="32"/>
        </w:rPr>
        <w:t xml:space="preserve">. Cada una de ellas exclama: “Llévame en </w:t>
      </w:r>
      <w:proofErr w:type="spellStart"/>
      <w:r w:rsidRPr="00C7057B">
        <w:rPr>
          <w:rFonts w:ascii="Times New Roman" w:hAnsi="Times New Roman" w:cs="Times New Roman"/>
          <w:sz w:val="32"/>
          <w:szCs w:val="32"/>
        </w:rPr>
        <w:t>pos</w:t>
      </w:r>
      <w:proofErr w:type="spellEnd"/>
      <w:r w:rsidRPr="00C7057B">
        <w:rPr>
          <w:rFonts w:ascii="Times New Roman" w:hAnsi="Times New Roman" w:cs="Times New Roman"/>
          <w:sz w:val="32"/>
          <w:szCs w:val="32"/>
        </w:rPr>
        <w:t xml:space="preserve"> de ti”, y también: “Corramos tras el olor de tus perfumes.”</w:t>
      </w:r>
    </w:p>
    <w:p w14:paraId="27C608D2" w14:textId="77777777" w:rsidR="005C30A3" w:rsidRPr="00C7057B" w:rsidRDefault="004D5C2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42. El olor de tus perfumes es para las jóvenes doncellas que progresan en el conocimiento de las virtudes que exhala el Esposo; la atrac</w:t>
      </w:r>
      <w:r w:rsidR="00804413" w:rsidRPr="00C7057B">
        <w:rPr>
          <w:rFonts w:ascii="Times New Roman" w:hAnsi="Times New Roman" w:cs="Times New Roman"/>
          <w:sz w:val="32"/>
          <w:szCs w:val="32"/>
        </w:rPr>
        <w:t>c</w:t>
      </w:r>
      <w:r w:rsidRPr="00C7057B">
        <w:rPr>
          <w:rFonts w:ascii="Times New Roman" w:hAnsi="Times New Roman" w:cs="Times New Roman"/>
          <w:sz w:val="32"/>
          <w:szCs w:val="32"/>
        </w:rPr>
        <w:t>ión</w:t>
      </w:r>
      <w:r w:rsidR="00804413" w:rsidRPr="00C7057B">
        <w:rPr>
          <w:rFonts w:ascii="Times New Roman" w:hAnsi="Times New Roman" w:cs="Times New Roman"/>
          <w:sz w:val="32"/>
          <w:szCs w:val="32"/>
        </w:rPr>
        <w:t xml:space="preserve"> es</w:t>
      </w:r>
      <w:r w:rsidRPr="00C7057B">
        <w:rPr>
          <w:rFonts w:ascii="Times New Roman" w:hAnsi="Times New Roman" w:cs="Times New Roman"/>
          <w:sz w:val="32"/>
          <w:szCs w:val="32"/>
        </w:rPr>
        <w:t xml:space="preserve"> la provocación del amor. La unción, en cambio, que enseña todas las cosas</w:t>
      </w:r>
      <w:r w:rsidRPr="00C7057B">
        <w:rPr>
          <w:rStyle w:val="Refdenotaalpie"/>
          <w:rFonts w:ascii="Times New Roman" w:hAnsi="Times New Roman" w:cs="Times New Roman"/>
          <w:sz w:val="32"/>
          <w:szCs w:val="32"/>
        </w:rPr>
        <w:footnoteReference w:id="134"/>
      </w:r>
      <w:r w:rsidR="005C30A3" w:rsidRPr="00C7057B">
        <w:rPr>
          <w:rFonts w:ascii="Times New Roman" w:hAnsi="Times New Roman" w:cs="Times New Roman"/>
          <w:sz w:val="32"/>
          <w:szCs w:val="32"/>
        </w:rPr>
        <w:t xml:space="preserve"> </w:t>
      </w:r>
      <w:r w:rsidR="00804413" w:rsidRPr="00C7057B">
        <w:rPr>
          <w:rFonts w:ascii="Times New Roman" w:hAnsi="Times New Roman" w:cs="Times New Roman"/>
          <w:sz w:val="32"/>
          <w:szCs w:val="32"/>
        </w:rPr>
        <w:t>está reservada a la Esposa. Y existe una gran distancia entre esta acción y aquel perfume.</w:t>
      </w:r>
    </w:p>
    <w:p w14:paraId="734D25F8" w14:textId="77777777" w:rsidR="00804413" w:rsidRPr="00C7057B" w:rsidRDefault="00804413" w:rsidP="005B7933">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En la aridez, recordar las gracias pasadas.</w:t>
      </w:r>
    </w:p>
    <w:p w14:paraId="71B69872" w14:textId="77777777" w:rsidR="00804413" w:rsidRPr="00C7057B" w:rsidRDefault="0080441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Excluida de las habitaciones y abandonada por el Esposo, la condición de la Esposa es casi la misma que la de las doncellas, porque no puede alimentarse sino de los perfumes del Esposo. Por eso, nos parece que también ella dice: “Corramos tras el olor de tus perfumes.” La que, con pleno consentimiento, es provocada al amor, se ve arrastrada a una carrera y mientras la gracia del perfume favorece la virtud de la unción, no encuentra ninguna demora ni dificultad en el camino de su progreso espiritual</w:t>
      </w:r>
      <w:r w:rsidRPr="00C7057B">
        <w:rPr>
          <w:rStyle w:val="Refdenotaalpie"/>
          <w:rFonts w:ascii="Times New Roman" w:hAnsi="Times New Roman" w:cs="Times New Roman"/>
          <w:sz w:val="32"/>
          <w:szCs w:val="32"/>
        </w:rPr>
        <w:footnoteReference w:id="135"/>
      </w:r>
      <w:r w:rsidRPr="00C7057B">
        <w:rPr>
          <w:rFonts w:ascii="Times New Roman" w:hAnsi="Times New Roman" w:cs="Times New Roman"/>
          <w:sz w:val="32"/>
          <w:szCs w:val="32"/>
        </w:rPr>
        <w:t>.Persigue, pues, al fugitivo, por la proclamación y el recuerdo de los beneficios, es decir</w:t>
      </w:r>
      <w:r w:rsidR="006353F2" w:rsidRPr="00C7057B">
        <w:rPr>
          <w:rFonts w:ascii="Times New Roman" w:hAnsi="Times New Roman" w:cs="Times New Roman"/>
          <w:sz w:val="32"/>
          <w:szCs w:val="32"/>
        </w:rPr>
        <w:t>,</w:t>
      </w:r>
      <w:r w:rsidRPr="00C7057B">
        <w:rPr>
          <w:rFonts w:ascii="Times New Roman" w:hAnsi="Times New Roman" w:cs="Times New Roman"/>
          <w:sz w:val="32"/>
          <w:szCs w:val="32"/>
        </w:rPr>
        <w:t xml:space="preserve"> los pechos y los ungüentos, el perfume y el óleo derramado; porque es una forma excelente y racional de orar, agradable a Dios y eficaz para obtener futuros beneficios, </w:t>
      </w:r>
      <w:r w:rsidR="006353F2" w:rsidRPr="00C7057B">
        <w:rPr>
          <w:rFonts w:ascii="Times New Roman" w:hAnsi="Times New Roman" w:cs="Times New Roman"/>
          <w:sz w:val="32"/>
          <w:szCs w:val="32"/>
        </w:rPr>
        <w:t>e</w:t>
      </w:r>
      <w:r w:rsidRPr="00C7057B">
        <w:rPr>
          <w:rFonts w:ascii="Times New Roman" w:hAnsi="Times New Roman" w:cs="Times New Roman"/>
          <w:sz w:val="32"/>
          <w:szCs w:val="32"/>
        </w:rPr>
        <w:t>l recordar con gratitud los favores pasados</w:t>
      </w:r>
      <w:r w:rsidRPr="00C7057B">
        <w:rPr>
          <w:rStyle w:val="Refdenotaalpie"/>
          <w:rFonts w:ascii="Times New Roman" w:hAnsi="Times New Roman" w:cs="Times New Roman"/>
          <w:sz w:val="32"/>
          <w:szCs w:val="32"/>
        </w:rPr>
        <w:footnoteReference w:id="136"/>
      </w:r>
      <w:r w:rsidRPr="00C7057B">
        <w:rPr>
          <w:rFonts w:ascii="Times New Roman" w:hAnsi="Times New Roman" w:cs="Times New Roman"/>
          <w:sz w:val="32"/>
          <w:szCs w:val="32"/>
        </w:rPr>
        <w:t>.</w:t>
      </w:r>
    </w:p>
    <w:p w14:paraId="05034946" w14:textId="77777777" w:rsidR="00BC0355" w:rsidRPr="00C7057B" w:rsidRDefault="0080441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43. Luego añade la Esposa: “Llévame en </w:t>
      </w:r>
      <w:proofErr w:type="spellStart"/>
      <w:r w:rsidRPr="00C7057B">
        <w:rPr>
          <w:rFonts w:ascii="Times New Roman" w:hAnsi="Times New Roman" w:cs="Times New Roman"/>
          <w:sz w:val="32"/>
          <w:szCs w:val="32"/>
        </w:rPr>
        <w:t>pos</w:t>
      </w:r>
      <w:proofErr w:type="spellEnd"/>
      <w:r w:rsidRPr="00C7057B">
        <w:rPr>
          <w:rFonts w:ascii="Times New Roman" w:hAnsi="Times New Roman" w:cs="Times New Roman"/>
          <w:sz w:val="32"/>
          <w:szCs w:val="32"/>
        </w:rPr>
        <w:t xml:space="preserve"> de ti, corramos tras el olor de tus perfumes”</w:t>
      </w:r>
      <w:r w:rsidR="006353F2" w:rsidRPr="00C7057B">
        <w:rPr>
          <w:rFonts w:ascii="Times New Roman" w:hAnsi="Times New Roman" w:cs="Times New Roman"/>
          <w:sz w:val="32"/>
          <w:szCs w:val="32"/>
        </w:rPr>
        <w:t xml:space="preserve">. </w:t>
      </w:r>
      <w:r w:rsidRPr="00C7057B">
        <w:rPr>
          <w:rFonts w:ascii="Times New Roman" w:hAnsi="Times New Roman" w:cs="Times New Roman"/>
          <w:sz w:val="32"/>
          <w:szCs w:val="32"/>
        </w:rPr>
        <w:t>Veámosla, ya agotada y desfalleciente, necesitando que la lleven; pero el perfume de aquel que ya no ve todavía la arrastra</w:t>
      </w:r>
      <w:r w:rsidR="00F83C2D" w:rsidRPr="00C7057B">
        <w:rPr>
          <w:rFonts w:ascii="Times New Roman" w:hAnsi="Times New Roman" w:cs="Times New Roman"/>
          <w:sz w:val="32"/>
          <w:szCs w:val="32"/>
        </w:rPr>
        <w:t xml:space="preserve"> y la hace correr. Por eso dice: “Corramos tras el olor de tus perfumes”, como si dijera: Aunque por ahora no merezco la alegría de tu rostro</w:t>
      </w:r>
      <w:r w:rsidR="00F83C2D" w:rsidRPr="00C7057B">
        <w:rPr>
          <w:rStyle w:val="Refdenotaalpie"/>
          <w:rFonts w:ascii="Times New Roman" w:hAnsi="Times New Roman" w:cs="Times New Roman"/>
          <w:sz w:val="32"/>
          <w:szCs w:val="32"/>
        </w:rPr>
        <w:footnoteReference w:id="137"/>
      </w:r>
      <w:r w:rsidR="00F83C2D" w:rsidRPr="00C7057B">
        <w:rPr>
          <w:rFonts w:ascii="Times New Roman" w:hAnsi="Times New Roman" w:cs="Times New Roman"/>
          <w:sz w:val="32"/>
          <w:szCs w:val="32"/>
        </w:rPr>
        <w:t xml:space="preserve"> o del beso de tu boca, por lo menos, no me prives del olor de tus perfumes.</w:t>
      </w:r>
    </w:p>
    <w:p w14:paraId="6A1EBFA5" w14:textId="77777777" w:rsidR="00F83C2D" w:rsidRPr="00C7057B" w:rsidRDefault="00F83C2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Pues la presencia del Esposo es un recuerdo mantenido con ahínco, el alma iluminada por la luz de su rostro y la unción del Espíritu Santo que enseña todas las cosas</w:t>
      </w:r>
      <w:r w:rsidRPr="00C7057B">
        <w:rPr>
          <w:rStyle w:val="Refdenotaalpie"/>
          <w:rFonts w:ascii="Times New Roman" w:hAnsi="Times New Roman" w:cs="Times New Roman"/>
          <w:sz w:val="32"/>
          <w:szCs w:val="32"/>
        </w:rPr>
        <w:footnoteReference w:id="138"/>
      </w:r>
      <w:r w:rsidRPr="00C7057B">
        <w:rPr>
          <w:rFonts w:ascii="Times New Roman" w:hAnsi="Times New Roman" w:cs="Times New Roman"/>
          <w:sz w:val="32"/>
          <w:szCs w:val="32"/>
        </w:rPr>
        <w:t>; el olor de los perfumes, que se marchó con Él, es todavía una impresión de la suavidad del fugitivo, que permanece en la memoria y un recuerdo festivo de los consuelos experimentados, que queda en los pensamientos</w:t>
      </w:r>
      <w:r w:rsidRPr="00C7057B">
        <w:rPr>
          <w:rStyle w:val="Refdenotaalpie"/>
          <w:rFonts w:ascii="Times New Roman" w:hAnsi="Times New Roman" w:cs="Times New Roman"/>
          <w:sz w:val="32"/>
          <w:szCs w:val="32"/>
        </w:rPr>
        <w:footnoteReference w:id="139"/>
      </w:r>
      <w:r w:rsidRPr="00C7057B">
        <w:rPr>
          <w:rFonts w:ascii="Times New Roman" w:hAnsi="Times New Roman" w:cs="Times New Roman"/>
          <w:sz w:val="32"/>
          <w:szCs w:val="32"/>
        </w:rPr>
        <w:t>.</w:t>
      </w:r>
    </w:p>
    <w:p w14:paraId="38AB0624" w14:textId="77777777" w:rsidR="00F83C2D" w:rsidRPr="00C7057B" w:rsidRDefault="00F83C2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Corramos, dice entonces, tras el olor de tus perfumes; en tanto que permanezca y nos atraiga, podremos continuar corriendo, pero, si desapareciera, tendríamos que detenernos.</w:t>
      </w:r>
    </w:p>
    <w:p w14:paraId="14176DD2" w14:textId="77777777" w:rsidR="00AB56B0" w:rsidRPr="00C7057B" w:rsidRDefault="00AB56B0" w:rsidP="00324755">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SEGUNDA ESTROFA</w:t>
      </w:r>
    </w:p>
    <w:p w14:paraId="61DCC37D" w14:textId="77777777" w:rsidR="00AB56B0" w:rsidRPr="00C7057B" w:rsidRDefault="00AB56B0" w:rsidP="00324755">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(1, 3)</w:t>
      </w:r>
    </w:p>
    <w:p w14:paraId="6D448712" w14:textId="77777777" w:rsidR="00AB56B0" w:rsidRPr="00C7057B" w:rsidRDefault="00AB56B0" w:rsidP="00324755">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78FEB69F" w14:textId="77777777" w:rsidR="00AB56B0" w:rsidRPr="00C7057B" w:rsidRDefault="00AB56B0" w:rsidP="00324755">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-El Rey me introdujo en sus habitaciones.</w:t>
      </w:r>
    </w:p>
    <w:p w14:paraId="5EB0DFFB" w14:textId="77777777" w:rsidR="00AB56B0" w:rsidRPr="00C7057B" w:rsidRDefault="00AB56B0" w:rsidP="00324755">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 xml:space="preserve">Por ti exultaremos y nos alegraremos, </w:t>
      </w:r>
    </w:p>
    <w:p w14:paraId="428D8184" w14:textId="77777777" w:rsidR="00AB56B0" w:rsidRPr="00C7057B" w:rsidRDefault="00AB56B0" w:rsidP="00324755">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recordando tus pechos</w:t>
      </w:r>
    </w:p>
    <w:p w14:paraId="49AE7CEB" w14:textId="77777777" w:rsidR="00AB56B0" w:rsidRPr="00C7057B" w:rsidRDefault="00AB56B0" w:rsidP="00324755">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[mejores que el vino].</w:t>
      </w:r>
    </w:p>
    <w:p w14:paraId="45FB26A7" w14:textId="77777777" w:rsidR="00AB56B0" w:rsidRPr="00C7057B" w:rsidRDefault="00AB56B0" w:rsidP="00324755">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Los rectos te aman.</w:t>
      </w:r>
    </w:p>
    <w:p w14:paraId="4F06A1FE" w14:textId="77777777" w:rsidR="00AB56B0" w:rsidRPr="00C7057B" w:rsidRDefault="00AB56B0" w:rsidP="002915AE">
      <w:pPr>
        <w:spacing w:line="240" w:lineRule="atLeast"/>
        <w:ind w:firstLine="709"/>
        <w:jc w:val="both"/>
        <w:rPr>
          <w:rFonts w:ascii="Times New Roman" w:hAnsi="Times New Roman" w:cs="Times New Roman"/>
          <w:b/>
          <w:sz w:val="32"/>
          <w:szCs w:val="32"/>
        </w:rPr>
      </w:pPr>
    </w:p>
    <w:p w14:paraId="4C81787F" w14:textId="77777777" w:rsidR="00AB56B0" w:rsidRPr="00C7057B" w:rsidRDefault="00AB56B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44.</w:t>
      </w:r>
      <w:r w:rsidR="007D324D" w:rsidRPr="00C7057B">
        <w:rPr>
          <w:rFonts w:ascii="Times New Roman" w:hAnsi="Times New Roman" w:cs="Times New Roman"/>
          <w:sz w:val="32"/>
          <w:szCs w:val="32"/>
        </w:rPr>
        <w:t xml:space="preserve"> Por eso, añade, recordando los beneficios recibidos: “El Rey me introdujo en sus habitaciones.” En primer lugar, se complace en llamar Rey a aquel a quien desea ver reinar, así como llama en el Espíritu Santo: “Señor Jesús”</w:t>
      </w:r>
      <w:r w:rsidR="007D324D" w:rsidRPr="00C7057B">
        <w:rPr>
          <w:rStyle w:val="Refdenotaalpie"/>
          <w:rFonts w:ascii="Times New Roman" w:hAnsi="Times New Roman" w:cs="Times New Roman"/>
          <w:sz w:val="32"/>
          <w:szCs w:val="32"/>
        </w:rPr>
        <w:footnoteReference w:id="140"/>
      </w:r>
      <w:r w:rsidR="007D324D" w:rsidRPr="00C7057B">
        <w:rPr>
          <w:rFonts w:ascii="Times New Roman" w:hAnsi="Times New Roman" w:cs="Times New Roman"/>
          <w:sz w:val="32"/>
          <w:szCs w:val="32"/>
        </w:rPr>
        <w:t>, al que se complace en servir, dando a conocer, por sus palabras, lo que hay en su mente y en su voluntad. Entonces, concibe una mayor esperanza y es</w:t>
      </w:r>
      <w:r w:rsidR="00581A00" w:rsidRPr="00C7057B">
        <w:rPr>
          <w:rFonts w:ascii="Times New Roman" w:hAnsi="Times New Roman" w:cs="Times New Roman"/>
          <w:sz w:val="32"/>
          <w:szCs w:val="32"/>
        </w:rPr>
        <w:t>t</w:t>
      </w:r>
      <w:r w:rsidR="007D324D" w:rsidRPr="00C7057B">
        <w:rPr>
          <w:rFonts w:ascii="Times New Roman" w:hAnsi="Times New Roman" w:cs="Times New Roman"/>
          <w:sz w:val="32"/>
          <w:szCs w:val="32"/>
        </w:rPr>
        <w:t xml:space="preserve">a esperanza hace más ardiente el amor por el fugitivo, y, como si una vez más volviera los ojos hacia Él, dice: “Por ti exultaremos y nos alegraremos; recordando tus pechos”, cuya leche me </w:t>
      </w:r>
      <w:r w:rsidR="007D324D" w:rsidRPr="00C7057B">
        <w:rPr>
          <w:rFonts w:ascii="Times New Roman" w:hAnsi="Times New Roman" w:cs="Times New Roman"/>
          <w:sz w:val="32"/>
          <w:szCs w:val="32"/>
        </w:rPr>
        <w:lastRenderedPageBreak/>
        <w:t>alimenta, cuyos ungüentos me ungen, cuyos perfumes me reconfortan.</w:t>
      </w:r>
    </w:p>
    <w:p w14:paraId="1DF87735" w14:textId="77777777" w:rsidR="007D324D" w:rsidRPr="00C7057B" w:rsidRDefault="007D324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¡Mira sus esfuerzos, mira sus tormentos! Ora le habla, ora habla de Él. A la que ama no le basta un </w:t>
      </w:r>
      <w:r w:rsidR="00581A00" w:rsidRPr="00C7057B">
        <w:rPr>
          <w:rFonts w:ascii="Times New Roman" w:hAnsi="Times New Roman" w:cs="Times New Roman"/>
          <w:sz w:val="32"/>
          <w:szCs w:val="32"/>
        </w:rPr>
        <w:t>solo</w:t>
      </w:r>
      <w:r w:rsidRPr="00C7057B">
        <w:rPr>
          <w:rFonts w:ascii="Times New Roman" w:hAnsi="Times New Roman" w:cs="Times New Roman"/>
          <w:sz w:val="32"/>
          <w:szCs w:val="32"/>
        </w:rPr>
        <w:t xml:space="preserve"> camino para llegar al Amado; por eso, deteniéndose todavía en la contemplación del que ya la ha abandonado, suspira diciendo: “Los rectos te aman.”</w:t>
      </w:r>
    </w:p>
    <w:p w14:paraId="6001E247" w14:textId="77777777" w:rsidR="0015441F" w:rsidRPr="00C7057B" w:rsidRDefault="007D324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45. Todos los animales, por una ley de la naturaleza, están dobla</w:t>
      </w:r>
      <w:r w:rsidR="0015441F" w:rsidRPr="00C7057B">
        <w:rPr>
          <w:rFonts w:ascii="Times New Roman" w:hAnsi="Times New Roman" w:cs="Times New Roman"/>
          <w:sz w:val="32"/>
          <w:szCs w:val="32"/>
        </w:rPr>
        <w:t>d</w:t>
      </w:r>
      <w:r w:rsidRPr="00C7057B">
        <w:rPr>
          <w:rFonts w:ascii="Times New Roman" w:hAnsi="Times New Roman" w:cs="Times New Roman"/>
          <w:sz w:val="32"/>
          <w:szCs w:val="32"/>
        </w:rPr>
        <w:t>os sobre su vientre hacia la tierra</w:t>
      </w:r>
      <w:r w:rsidR="0015441F" w:rsidRPr="00C7057B">
        <w:rPr>
          <w:rFonts w:ascii="Times New Roman" w:hAnsi="Times New Roman" w:cs="Times New Roman"/>
          <w:sz w:val="32"/>
          <w:szCs w:val="32"/>
        </w:rPr>
        <w:t>.</w:t>
      </w:r>
      <w:r w:rsidR="00581A00" w:rsidRPr="00C7057B">
        <w:rPr>
          <w:rFonts w:ascii="Times New Roman" w:hAnsi="Times New Roman" w:cs="Times New Roman"/>
          <w:sz w:val="32"/>
          <w:szCs w:val="32"/>
        </w:rPr>
        <w:t xml:space="preserve"> </w:t>
      </w:r>
      <w:r w:rsidR="00324755" w:rsidRPr="00C7057B">
        <w:rPr>
          <w:rFonts w:ascii="Times New Roman" w:hAnsi="Times New Roman" w:cs="Times New Roman"/>
          <w:sz w:val="32"/>
          <w:szCs w:val="32"/>
        </w:rPr>
        <w:t>S</w:t>
      </w:r>
      <w:r w:rsidR="00581A00" w:rsidRPr="00C7057B">
        <w:rPr>
          <w:rFonts w:ascii="Times New Roman" w:hAnsi="Times New Roman" w:cs="Times New Roman"/>
          <w:sz w:val="32"/>
          <w:szCs w:val="32"/>
        </w:rPr>
        <w:t>ó</w:t>
      </w:r>
      <w:r w:rsidR="00324755" w:rsidRPr="00C7057B">
        <w:rPr>
          <w:rFonts w:ascii="Times New Roman" w:hAnsi="Times New Roman" w:cs="Times New Roman"/>
          <w:sz w:val="32"/>
          <w:szCs w:val="32"/>
        </w:rPr>
        <w:t xml:space="preserve">lo </w:t>
      </w:r>
      <w:r w:rsidRPr="00C7057B">
        <w:rPr>
          <w:rFonts w:ascii="Times New Roman" w:hAnsi="Times New Roman" w:cs="Times New Roman"/>
          <w:sz w:val="32"/>
          <w:szCs w:val="32"/>
        </w:rPr>
        <w:t>el hombre, por su cuerpo erecto, se levanta hacia el cielo; y así</w:t>
      </w:r>
      <w:r w:rsidR="0015441F" w:rsidRPr="00C7057B">
        <w:rPr>
          <w:rFonts w:ascii="Times New Roman" w:hAnsi="Times New Roman" w:cs="Times New Roman"/>
          <w:sz w:val="32"/>
          <w:szCs w:val="32"/>
        </w:rPr>
        <w:t xml:space="preserve"> la naturaleza manifiesta que tiene algo de común con las cosas celestiales. La Esposa afirma: “Los rectos – es decir, los hombres – te aman”, esto es, si el que te ama no es recto, no es hombre, sino bestia.</w:t>
      </w:r>
    </w:p>
    <w:p w14:paraId="43529635" w14:textId="77777777" w:rsidR="007D324D" w:rsidRPr="00C7057B" w:rsidRDefault="0015441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46. Se deben pesar cuidadosamente estas tres cosas sacadas de las habitaciones del Rey y ordenarlas según lo que l</w:t>
      </w:r>
      <w:r w:rsidR="00581A00" w:rsidRPr="00C7057B">
        <w:rPr>
          <w:rFonts w:ascii="Times New Roman" w:hAnsi="Times New Roman" w:cs="Times New Roman"/>
          <w:sz w:val="32"/>
          <w:szCs w:val="32"/>
        </w:rPr>
        <w:t>a</w:t>
      </w:r>
      <w:r w:rsidRPr="00C7057B">
        <w:rPr>
          <w:rFonts w:ascii="Times New Roman" w:hAnsi="Times New Roman" w:cs="Times New Roman"/>
          <w:sz w:val="32"/>
          <w:szCs w:val="32"/>
        </w:rPr>
        <w:t>s distingue, sin ocultarlas: el recuerdo de los beneficios recibidos, la esperanza de los que se van a obtener y</w:t>
      </w:r>
      <w:r w:rsidR="00581A00" w:rsidRPr="00C7057B">
        <w:rPr>
          <w:rFonts w:ascii="Times New Roman" w:hAnsi="Times New Roman" w:cs="Times New Roman"/>
          <w:sz w:val="32"/>
          <w:szCs w:val="32"/>
        </w:rPr>
        <w:t>,</w:t>
      </w:r>
      <w:r w:rsidRPr="00C7057B">
        <w:rPr>
          <w:rFonts w:ascii="Times New Roman" w:hAnsi="Times New Roman" w:cs="Times New Roman"/>
          <w:sz w:val="32"/>
          <w:szCs w:val="32"/>
        </w:rPr>
        <w:t xml:space="preserve"> por uno y otra, la rectitud del amor en la acción de gracias. “Por ti, dice, exultaremos y nos alegraremos”, esto con respecto al futuro; en cuanto al pasado, exclama: “Recordando tus pechos”, y, en tercer lugar: “Los rectos te aman”. Por el recuerdo de las cosas pasadas nos adherimos al Señor Dios nuestro; la esperanza en el futuro nos retiene para que no nos alejemos de Él; la rectitud del amor nos fortalece para que no podamos hacerlo.</w:t>
      </w:r>
    </w:p>
    <w:p w14:paraId="525955FB" w14:textId="77777777" w:rsidR="0015441F" w:rsidRPr="00C7057B" w:rsidRDefault="0015441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El recuerdo de las habitaciones del Esposo ausente es una advertencia para los hijos </w:t>
      </w:r>
      <w:r w:rsidR="00975F31" w:rsidRPr="00C7057B">
        <w:rPr>
          <w:rFonts w:ascii="Times New Roman" w:hAnsi="Times New Roman" w:cs="Times New Roman"/>
          <w:sz w:val="32"/>
          <w:szCs w:val="32"/>
        </w:rPr>
        <w:t>d</w:t>
      </w:r>
      <w:r w:rsidRPr="00C7057B">
        <w:rPr>
          <w:rFonts w:ascii="Times New Roman" w:hAnsi="Times New Roman" w:cs="Times New Roman"/>
          <w:sz w:val="32"/>
          <w:szCs w:val="32"/>
        </w:rPr>
        <w:t>el Esposo; al retirárseles la gracia de los consuelos espirituales, se deben refugiar en el consuelo de las Escrituras</w:t>
      </w:r>
      <w:r w:rsidR="003D62FE" w:rsidRPr="00C7057B">
        <w:rPr>
          <w:rStyle w:val="Refdenotaalpie"/>
          <w:rFonts w:ascii="Times New Roman" w:hAnsi="Times New Roman" w:cs="Times New Roman"/>
          <w:sz w:val="32"/>
          <w:szCs w:val="32"/>
        </w:rPr>
        <w:footnoteReference w:id="141"/>
      </w:r>
      <w:r w:rsidRPr="00C7057B">
        <w:rPr>
          <w:rFonts w:ascii="Times New Roman" w:hAnsi="Times New Roman" w:cs="Times New Roman"/>
          <w:sz w:val="32"/>
          <w:szCs w:val="32"/>
        </w:rPr>
        <w:t>, a imitación de la Esposa que, cuando está fuera de sí misma por Dios</w:t>
      </w:r>
      <w:r w:rsidRPr="00C7057B">
        <w:rPr>
          <w:rStyle w:val="Refdenotaalpie"/>
          <w:rFonts w:ascii="Times New Roman" w:hAnsi="Times New Roman" w:cs="Times New Roman"/>
          <w:sz w:val="32"/>
          <w:szCs w:val="32"/>
        </w:rPr>
        <w:footnoteReference w:id="142"/>
      </w:r>
      <w:r w:rsidR="00A424E2" w:rsidRPr="00C7057B">
        <w:rPr>
          <w:rFonts w:ascii="Times New Roman" w:hAnsi="Times New Roman" w:cs="Times New Roman"/>
          <w:sz w:val="32"/>
          <w:szCs w:val="32"/>
        </w:rPr>
        <w:t xml:space="preserve">, siguiendo al Cordero dondequiera que vaya, se entrega totalmente al impulso de amor; y, vuelta en sí, debe recogerse totalmente en el entendimiento, nutrir su mente ociosa </w:t>
      </w:r>
      <w:r w:rsidR="00A424E2" w:rsidRPr="00C7057B">
        <w:rPr>
          <w:rFonts w:ascii="Times New Roman" w:hAnsi="Times New Roman" w:cs="Times New Roman"/>
          <w:sz w:val="32"/>
          <w:szCs w:val="32"/>
        </w:rPr>
        <w:lastRenderedPageBreak/>
        <w:t>con el fruto de la ciencia espiritual</w:t>
      </w:r>
      <w:r w:rsidR="00A424E2" w:rsidRPr="00C7057B">
        <w:rPr>
          <w:rStyle w:val="Refdenotaalpie"/>
          <w:rFonts w:ascii="Times New Roman" w:hAnsi="Times New Roman" w:cs="Times New Roman"/>
          <w:sz w:val="32"/>
          <w:szCs w:val="32"/>
        </w:rPr>
        <w:footnoteReference w:id="143"/>
      </w:r>
      <w:r w:rsidR="00A424E2" w:rsidRPr="00C7057B">
        <w:rPr>
          <w:rFonts w:ascii="Times New Roman" w:hAnsi="Times New Roman" w:cs="Times New Roman"/>
          <w:sz w:val="32"/>
          <w:szCs w:val="32"/>
        </w:rPr>
        <w:t xml:space="preserve"> y volver al recuerdo de las habitaciones y de los pechos del Esposo; es decir, repitámoslo, buscar refugio en el consuelo de las Escrituras, cuyos dos Testamentos son para ella los dos pechos del Esposo, de los cuales mana la leche de todos los misterios obrados en el tiempo </w:t>
      </w:r>
      <w:r w:rsidR="00975F31" w:rsidRPr="00C7057B">
        <w:rPr>
          <w:rFonts w:ascii="Times New Roman" w:hAnsi="Times New Roman" w:cs="Times New Roman"/>
          <w:sz w:val="32"/>
          <w:szCs w:val="32"/>
        </w:rPr>
        <w:t>por</w:t>
      </w:r>
      <w:r w:rsidR="00A424E2" w:rsidRPr="00C7057B">
        <w:rPr>
          <w:rFonts w:ascii="Times New Roman" w:hAnsi="Times New Roman" w:cs="Times New Roman"/>
          <w:sz w:val="32"/>
          <w:szCs w:val="32"/>
        </w:rPr>
        <w:t xml:space="preserve"> nuestra salvación eterna, a fin de alcanzar el alimento sólido que es el Verbo de Dios, Dios cabe Dios</w:t>
      </w:r>
      <w:r w:rsidR="00A424E2" w:rsidRPr="00C7057B">
        <w:rPr>
          <w:rStyle w:val="Refdenotaalpie"/>
          <w:rFonts w:ascii="Times New Roman" w:hAnsi="Times New Roman" w:cs="Times New Roman"/>
          <w:sz w:val="32"/>
          <w:szCs w:val="32"/>
        </w:rPr>
        <w:footnoteReference w:id="144"/>
      </w:r>
      <w:r w:rsidR="00CB5DFC" w:rsidRPr="00C7057B">
        <w:rPr>
          <w:rFonts w:ascii="Times New Roman" w:hAnsi="Times New Roman" w:cs="Times New Roman"/>
          <w:sz w:val="32"/>
          <w:szCs w:val="32"/>
        </w:rPr>
        <w:t>. Pues Cristo, en su h</w:t>
      </w:r>
      <w:r w:rsidR="00324755" w:rsidRPr="00C7057B">
        <w:rPr>
          <w:rFonts w:ascii="Times New Roman" w:hAnsi="Times New Roman" w:cs="Times New Roman"/>
          <w:sz w:val="32"/>
          <w:szCs w:val="32"/>
        </w:rPr>
        <w:t>u</w:t>
      </w:r>
      <w:r w:rsidR="00CB5DFC" w:rsidRPr="00C7057B">
        <w:rPr>
          <w:rFonts w:ascii="Times New Roman" w:hAnsi="Times New Roman" w:cs="Times New Roman"/>
          <w:sz w:val="32"/>
          <w:szCs w:val="32"/>
        </w:rPr>
        <w:t>millación, es nuestra leche; pero, en cuanto Dios, igual a Dios, es nuestro alimento sólido. La leche nutre, el alimento sólido sacia.</w:t>
      </w:r>
    </w:p>
    <w:p w14:paraId="48445925" w14:textId="77777777" w:rsidR="00CB5DFC" w:rsidRPr="00C7057B" w:rsidRDefault="00CB5DF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Se mama de estos pechos en las habitaciones, porque en ellas descubrimos el sentido de esos misterios en las Escrituras. La Esposa mamó cuando, en primer lugar, alcanzó la inteligencia; luego recordó los pechos cuando meditó lo que había entendido. Ella adquiere aquí la exultación de su cuerpo y la alegría de su alma, pues se le promete la incorrupción del cuerpo, liberado de la corrupción</w:t>
      </w:r>
      <w:r w:rsidRPr="00C7057B">
        <w:rPr>
          <w:rStyle w:val="Refdenotaalpie"/>
          <w:rFonts w:ascii="Times New Roman" w:hAnsi="Times New Roman" w:cs="Times New Roman"/>
          <w:sz w:val="32"/>
          <w:szCs w:val="32"/>
        </w:rPr>
        <w:footnoteReference w:id="145"/>
      </w:r>
      <w:r w:rsidRPr="00C7057B">
        <w:rPr>
          <w:rFonts w:ascii="Times New Roman" w:hAnsi="Times New Roman" w:cs="Times New Roman"/>
          <w:sz w:val="32"/>
          <w:szCs w:val="32"/>
        </w:rPr>
        <w:t>, y la visión de Dios para el alma, al ordenar su rectitud por el amor de Dios.</w:t>
      </w:r>
    </w:p>
    <w:p w14:paraId="011CCDEA" w14:textId="77777777" w:rsidR="00CB5DFC" w:rsidRPr="00C7057B" w:rsidRDefault="00324755" w:rsidP="00324755">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TERCERA ESTROFA</w:t>
      </w:r>
    </w:p>
    <w:p w14:paraId="49144BF2" w14:textId="77777777" w:rsidR="00CB5DFC" w:rsidRPr="00C7057B" w:rsidRDefault="00CB5DFC" w:rsidP="00324755">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(1, 4 – 5)</w:t>
      </w:r>
    </w:p>
    <w:p w14:paraId="2AB256C3" w14:textId="77777777" w:rsidR="00CB5DFC" w:rsidRPr="00C7057B" w:rsidRDefault="00CB5DF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16B73F99" w14:textId="77777777" w:rsidR="00324755" w:rsidRPr="00C7057B" w:rsidRDefault="00324755" w:rsidP="00324755">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w:t>
      </w:r>
      <w:r w:rsidR="00CB5DFC" w:rsidRPr="00C7057B">
        <w:rPr>
          <w:rFonts w:ascii="Times New Roman" w:hAnsi="Times New Roman" w:cs="Times New Roman"/>
          <w:b/>
          <w:sz w:val="32"/>
          <w:szCs w:val="32"/>
        </w:rPr>
        <w:t xml:space="preserve">Negra soy, pero hermosa, </w:t>
      </w:r>
    </w:p>
    <w:p w14:paraId="0F0F925F" w14:textId="77777777" w:rsidR="00CB5DFC" w:rsidRPr="00C7057B" w:rsidRDefault="00324755" w:rsidP="00324755">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h</w:t>
      </w:r>
      <w:r w:rsidR="00CB5DFC" w:rsidRPr="00C7057B">
        <w:rPr>
          <w:rFonts w:ascii="Times New Roman" w:hAnsi="Times New Roman" w:cs="Times New Roman"/>
          <w:b/>
          <w:sz w:val="32"/>
          <w:szCs w:val="32"/>
        </w:rPr>
        <w:t xml:space="preserve">ijas de Jerusalén, </w:t>
      </w:r>
    </w:p>
    <w:p w14:paraId="636F0C6B" w14:textId="77777777" w:rsidR="00CB5DFC" w:rsidRPr="00C7057B" w:rsidRDefault="00324755" w:rsidP="00324755">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c</w:t>
      </w:r>
      <w:r w:rsidR="00CB5DFC" w:rsidRPr="00C7057B">
        <w:rPr>
          <w:rFonts w:ascii="Times New Roman" w:hAnsi="Times New Roman" w:cs="Times New Roman"/>
          <w:b/>
          <w:sz w:val="32"/>
          <w:szCs w:val="32"/>
        </w:rPr>
        <w:t>omo las tiendas de C</w:t>
      </w:r>
      <w:r w:rsidR="00F857BC" w:rsidRPr="00C7057B">
        <w:rPr>
          <w:rFonts w:ascii="Times New Roman" w:hAnsi="Times New Roman" w:cs="Times New Roman"/>
          <w:b/>
          <w:sz w:val="32"/>
          <w:szCs w:val="32"/>
        </w:rPr>
        <w:t>e</w:t>
      </w:r>
      <w:r w:rsidR="00CB5DFC" w:rsidRPr="00C7057B">
        <w:rPr>
          <w:rFonts w:ascii="Times New Roman" w:hAnsi="Times New Roman" w:cs="Times New Roman"/>
          <w:b/>
          <w:sz w:val="32"/>
          <w:szCs w:val="32"/>
        </w:rPr>
        <w:t xml:space="preserve">dar, </w:t>
      </w:r>
    </w:p>
    <w:p w14:paraId="363C50C5" w14:textId="77777777" w:rsidR="00CB5DFC" w:rsidRPr="00C7057B" w:rsidRDefault="00CB5DFC" w:rsidP="00324755">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como los tabernáculos de Salomón.</w:t>
      </w:r>
    </w:p>
    <w:p w14:paraId="42F35E9F" w14:textId="77777777" w:rsidR="00CB5DFC" w:rsidRPr="00C7057B" w:rsidRDefault="00CB5DFC" w:rsidP="00324755">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No os fij</w:t>
      </w:r>
      <w:r w:rsidR="00F857BC" w:rsidRPr="00C7057B">
        <w:rPr>
          <w:rFonts w:ascii="Times New Roman" w:hAnsi="Times New Roman" w:cs="Times New Roman"/>
          <w:b/>
          <w:sz w:val="32"/>
          <w:szCs w:val="32"/>
        </w:rPr>
        <w:t>éi</w:t>
      </w:r>
      <w:r w:rsidRPr="00C7057B">
        <w:rPr>
          <w:rFonts w:ascii="Times New Roman" w:hAnsi="Times New Roman" w:cs="Times New Roman"/>
          <w:b/>
          <w:sz w:val="32"/>
          <w:szCs w:val="32"/>
        </w:rPr>
        <w:t xml:space="preserve">s en que estoy morena; </w:t>
      </w:r>
    </w:p>
    <w:p w14:paraId="0D81D76D" w14:textId="77777777" w:rsidR="00CB5DFC" w:rsidRPr="00C7057B" w:rsidRDefault="00CB5DFC" w:rsidP="00324755">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Es que el sol me ha quemado.</w:t>
      </w:r>
    </w:p>
    <w:p w14:paraId="49322605" w14:textId="77777777" w:rsidR="00CB5DFC" w:rsidRPr="00C7057B" w:rsidRDefault="00CB5DFC" w:rsidP="00324755">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Los hijos de mi madre</w:t>
      </w:r>
    </w:p>
    <w:p w14:paraId="23E97B37" w14:textId="77777777" w:rsidR="00CB5DFC" w:rsidRPr="00C7057B" w:rsidRDefault="00324755" w:rsidP="00324755">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p</w:t>
      </w:r>
      <w:r w:rsidR="00CB5DFC" w:rsidRPr="00C7057B">
        <w:rPr>
          <w:rFonts w:ascii="Times New Roman" w:hAnsi="Times New Roman" w:cs="Times New Roman"/>
          <w:b/>
          <w:sz w:val="32"/>
          <w:szCs w:val="32"/>
        </w:rPr>
        <w:t>elearon contra mí.</w:t>
      </w:r>
    </w:p>
    <w:p w14:paraId="4F28A7F3" w14:textId="77777777" w:rsidR="00CB5DFC" w:rsidRPr="00C7057B" w:rsidRDefault="00324755" w:rsidP="00324755">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M</w:t>
      </w:r>
      <w:r w:rsidR="00CB5DFC" w:rsidRPr="00C7057B">
        <w:rPr>
          <w:rFonts w:ascii="Times New Roman" w:hAnsi="Times New Roman" w:cs="Times New Roman"/>
          <w:b/>
          <w:sz w:val="32"/>
          <w:szCs w:val="32"/>
        </w:rPr>
        <w:t xml:space="preserve">e pusieron a guardar las viñas, </w:t>
      </w:r>
    </w:p>
    <w:p w14:paraId="65BFED3E" w14:textId="77777777" w:rsidR="00CB5DFC" w:rsidRPr="00C7057B" w:rsidRDefault="00324755" w:rsidP="00324755">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y</w:t>
      </w:r>
      <w:r w:rsidR="00CB5DFC" w:rsidRPr="00C7057B">
        <w:rPr>
          <w:rFonts w:ascii="Times New Roman" w:hAnsi="Times New Roman" w:cs="Times New Roman"/>
          <w:b/>
          <w:sz w:val="32"/>
          <w:szCs w:val="32"/>
        </w:rPr>
        <w:t xml:space="preserve"> mi propia viña no guardé.</w:t>
      </w:r>
    </w:p>
    <w:p w14:paraId="0EFD46CF" w14:textId="77777777" w:rsidR="00413DC9" w:rsidRPr="00C7057B" w:rsidRDefault="00413DC9" w:rsidP="00324755">
      <w:pPr>
        <w:spacing w:after="0" w:line="240" w:lineRule="atLeast"/>
        <w:ind w:firstLine="709"/>
        <w:jc w:val="both"/>
        <w:rPr>
          <w:rFonts w:ascii="Times New Roman" w:hAnsi="Times New Roman" w:cs="Times New Roman"/>
          <w:b/>
          <w:sz w:val="32"/>
          <w:szCs w:val="32"/>
        </w:rPr>
      </w:pPr>
    </w:p>
    <w:p w14:paraId="25921A2A" w14:textId="77777777" w:rsidR="00CB5DFC" w:rsidRPr="00C7057B" w:rsidRDefault="00413DC9" w:rsidP="00324755">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 xml:space="preserve">Después de la experiencia, el resplandor del alma desaparece. </w:t>
      </w:r>
    </w:p>
    <w:p w14:paraId="7102821D" w14:textId="77777777" w:rsidR="00413DC9" w:rsidRPr="00C7057B" w:rsidRDefault="00413DC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 xml:space="preserve">47. </w:t>
      </w:r>
      <w:proofErr w:type="gramStart"/>
      <w:r w:rsidRPr="00C7057B">
        <w:rPr>
          <w:rFonts w:ascii="Times New Roman" w:hAnsi="Times New Roman" w:cs="Times New Roman"/>
          <w:sz w:val="32"/>
          <w:szCs w:val="32"/>
        </w:rPr>
        <w:t>Pero</w:t>
      </w:r>
      <w:proofErr w:type="gramEnd"/>
      <w:r w:rsidRPr="00C7057B">
        <w:rPr>
          <w:rFonts w:ascii="Times New Roman" w:hAnsi="Times New Roman" w:cs="Times New Roman"/>
          <w:sz w:val="32"/>
          <w:szCs w:val="32"/>
        </w:rPr>
        <w:t xml:space="preserve"> así como después de la puesta del sol, viene necesariamente la noche, después de la partida del Esposo que tarda en volver, la Esposa comienza a perder su belleza primitiva</w:t>
      </w:r>
      <w:r w:rsidRPr="00C7057B">
        <w:rPr>
          <w:rStyle w:val="Refdenotaalpie"/>
          <w:rFonts w:ascii="Times New Roman" w:hAnsi="Times New Roman" w:cs="Times New Roman"/>
          <w:sz w:val="32"/>
          <w:szCs w:val="32"/>
        </w:rPr>
        <w:footnoteReference w:id="146"/>
      </w:r>
      <w:r w:rsidRPr="00C7057B">
        <w:rPr>
          <w:rFonts w:ascii="Times New Roman" w:hAnsi="Times New Roman" w:cs="Times New Roman"/>
          <w:sz w:val="32"/>
          <w:szCs w:val="32"/>
        </w:rPr>
        <w:t>, se ennegrece su piel, todas sus obras pierden atractivo; ya no hay calor como antes en su corazón, en sus obras ya no hay color. Como la luz exterior es, en cierto sentido, la reina de todos los colores, sin la cual nada tiene belleza, ni vigor, así, la gracia iluminante</w:t>
      </w:r>
      <w:r w:rsidRPr="00C7057B">
        <w:rPr>
          <w:rStyle w:val="Refdenotaalpie"/>
          <w:rFonts w:ascii="Times New Roman" w:hAnsi="Times New Roman" w:cs="Times New Roman"/>
          <w:sz w:val="32"/>
          <w:szCs w:val="32"/>
        </w:rPr>
        <w:footnoteReference w:id="147"/>
      </w:r>
      <w:r w:rsidRPr="00C7057B">
        <w:rPr>
          <w:rFonts w:ascii="Times New Roman" w:hAnsi="Times New Roman" w:cs="Times New Roman"/>
          <w:sz w:val="32"/>
          <w:szCs w:val="32"/>
        </w:rPr>
        <w:t xml:space="preserve"> es el vigor de todas las virtudes</w:t>
      </w:r>
      <w:r w:rsidRPr="00C7057B">
        <w:rPr>
          <w:rStyle w:val="Refdenotaalpie"/>
          <w:rFonts w:ascii="Times New Roman" w:hAnsi="Times New Roman" w:cs="Times New Roman"/>
          <w:sz w:val="32"/>
          <w:szCs w:val="32"/>
        </w:rPr>
        <w:footnoteReference w:id="148"/>
      </w:r>
      <w:r w:rsidRPr="00C7057B">
        <w:rPr>
          <w:rFonts w:ascii="Times New Roman" w:hAnsi="Times New Roman" w:cs="Times New Roman"/>
          <w:sz w:val="32"/>
          <w:szCs w:val="32"/>
        </w:rPr>
        <w:t xml:space="preserve"> y la luz </w:t>
      </w:r>
      <w:r w:rsidR="00975F31" w:rsidRPr="00C7057B">
        <w:rPr>
          <w:rFonts w:ascii="Times New Roman" w:hAnsi="Times New Roman" w:cs="Times New Roman"/>
          <w:sz w:val="32"/>
          <w:szCs w:val="32"/>
        </w:rPr>
        <w:t>d</w:t>
      </w:r>
      <w:r w:rsidRPr="00C7057B">
        <w:rPr>
          <w:rFonts w:ascii="Times New Roman" w:hAnsi="Times New Roman" w:cs="Times New Roman"/>
          <w:sz w:val="32"/>
          <w:szCs w:val="32"/>
        </w:rPr>
        <w:t>e las buenas obras; sin ella, las virtudes no pueden lograr sus efectos, ni las buenas obras manifestarse. A pesar de las apariencias, a veces contrarias, su vigor es nulo, no engendran ningún gozo, no tienen óleo de alegría</w:t>
      </w:r>
      <w:r w:rsidRPr="00C7057B">
        <w:rPr>
          <w:rStyle w:val="Refdenotaalpie"/>
          <w:rFonts w:ascii="Times New Roman" w:hAnsi="Times New Roman" w:cs="Times New Roman"/>
          <w:sz w:val="32"/>
          <w:szCs w:val="32"/>
        </w:rPr>
        <w:footnoteReference w:id="149"/>
      </w:r>
      <w:r w:rsidRPr="00C7057B">
        <w:rPr>
          <w:rFonts w:ascii="Times New Roman" w:hAnsi="Times New Roman" w:cs="Times New Roman"/>
          <w:sz w:val="32"/>
          <w:szCs w:val="32"/>
        </w:rPr>
        <w:t>, ni unción que instruye</w:t>
      </w:r>
      <w:r w:rsidRPr="00C7057B">
        <w:rPr>
          <w:rStyle w:val="Refdenotaalpie"/>
          <w:rFonts w:ascii="Times New Roman" w:hAnsi="Times New Roman" w:cs="Times New Roman"/>
          <w:sz w:val="32"/>
          <w:szCs w:val="32"/>
        </w:rPr>
        <w:footnoteReference w:id="150"/>
      </w:r>
      <w:r w:rsidRPr="00C7057B">
        <w:rPr>
          <w:rFonts w:ascii="Times New Roman" w:hAnsi="Times New Roman" w:cs="Times New Roman"/>
          <w:sz w:val="32"/>
          <w:szCs w:val="32"/>
        </w:rPr>
        <w:t>, ningún gusto de la suavidad divina, ningún perfume de eternidad, ninguna experiencia eficaz de los sentidos espirituales.</w:t>
      </w:r>
    </w:p>
    <w:p w14:paraId="08468FF8" w14:textId="77777777" w:rsidR="00F857BC" w:rsidRPr="00C7057B" w:rsidRDefault="00413DC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48</w:t>
      </w:r>
      <w:r w:rsidR="00324755" w:rsidRPr="00C7057B">
        <w:rPr>
          <w:rFonts w:ascii="Times New Roman" w:hAnsi="Times New Roman" w:cs="Times New Roman"/>
          <w:sz w:val="32"/>
          <w:szCs w:val="32"/>
        </w:rPr>
        <w:t>.</w:t>
      </w:r>
      <w:r w:rsidRPr="00C7057B">
        <w:rPr>
          <w:rFonts w:ascii="Times New Roman" w:hAnsi="Times New Roman" w:cs="Times New Roman"/>
          <w:sz w:val="32"/>
          <w:szCs w:val="32"/>
        </w:rPr>
        <w:t xml:space="preserve"> De aquí que, avergonzada de sí misma, inquieta por las doncellas que la imitaban y admiraban, la Esposa dice: “Negra soy, pero hermosa, hijas de Jerusalén</w:t>
      </w:r>
      <w:r w:rsidR="00F857BC" w:rsidRPr="00C7057B">
        <w:rPr>
          <w:rFonts w:ascii="Times New Roman" w:hAnsi="Times New Roman" w:cs="Times New Roman"/>
          <w:sz w:val="32"/>
          <w:szCs w:val="32"/>
        </w:rPr>
        <w:t>; como las tiendas de Cedar, como los tabernáculos de Salomón”, que parecen tener más utilidad que belleza. Es como si dijera: Mi belleza permanece intacta a pesar de la alteración del color, pues “el espíritu está dispuesto, pero la carne es débil”</w:t>
      </w:r>
      <w:r w:rsidR="00F857BC" w:rsidRPr="00C7057B">
        <w:rPr>
          <w:rStyle w:val="Refdenotaalpie"/>
          <w:rFonts w:ascii="Times New Roman" w:hAnsi="Times New Roman" w:cs="Times New Roman"/>
          <w:sz w:val="32"/>
          <w:szCs w:val="32"/>
        </w:rPr>
        <w:footnoteReference w:id="151"/>
      </w:r>
      <w:r w:rsidR="00F857BC" w:rsidRPr="00C7057B">
        <w:rPr>
          <w:rFonts w:ascii="Times New Roman" w:hAnsi="Times New Roman" w:cs="Times New Roman"/>
          <w:sz w:val="32"/>
          <w:szCs w:val="32"/>
        </w:rPr>
        <w:t>; la fe es firme, pero la inteligencia está oscurecida, la voluntad sigue siendo la misma, pero el impulso del corazón se ha debilitado.</w:t>
      </w:r>
    </w:p>
    <w:p w14:paraId="160DD345" w14:textId="77777777" w:rsidR="00F857BC" w:rsidRPr="00C7057B" w:rsidRDefault="00F857B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Se confiesa negra por el oscurecimiento de su conciencia, pero no niega que sigue siendo hermosa por la rectitud de la fe; ella, que ha sido alimentada en las habitaciones del Rey, sabe que negar su fe no sería humildad, sino impiedad, </w:t>
      </w:r>
      <w:proofErr w:type="gramStart"/>
      <w:r w:rsidRPr="00C7057B">
        <w:rPr>
          <w:rFonts w:ascii="Times New Roman" w:hAnsi="Times New Roman" w:cs="Times New Roman"/>
          <w:sz w:val="32"/>
          <w:szCs w:val="32"/>
        </w:rPr>
        <w:t>porque</w:t>
      </w:r>
      <w:proofErr w:type="gramEnd"/>
      <w:r w:rsidRPr="00C7057B">
        <w:rPr>
          <w:rFonts w:ascii="Times New Roman" w:hAnsi="Times New Roman" w:cs="Times New Roman"/>
          <w:sz w:val="32"/>
          <w:szCs w:val="32"/>
        </w:rPr>
        <w:t xml:space="preserve"> así como la ausencia, no </w:t>
      </w:r>
      <w:r w:rsidR="00F93AF3"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de fe, sino también de esperanza y de buena voluntad, es mortal, negarlas, cuando se las posee, es un crimen.</w:t>
      </w:r>
    </w:p>
    <w:p w14:paraId="2B6EBE0F" w14:textId="77777777" w:rsidR="00F857BC" w:rsidRPr="00C7057B" w:rsidRDefault="00F857B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Sin duda, la Esposa, mientras lo sigue siendo y no lo niega, se encuentra a sí misma siempre bella, con la recta belleza de la fe, de la pureza de intención y del fervor de la voluntad. Pero, a veces, la conciencia de los pecados pasados, el asalto de los vicios, la ceguera de la ignorancia humana, la conducen a la humilde confesión de su negrura.</w:t>
      </w:r>
    </w:p>
    <w:p w14:paraId="527DFD92" w14:textId="77777777" w:rsidR="00A33F11" w:rsidRPr="00C7057B" w:rsidRDefault="00F857B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49</w:t>
      </w:r>
      <w:r w:rsidR="00A33F11" w:rsidRPr="00C7057B">
        <w:rPr>
          <w:rFonts w:ascii="Times New Roman" w:hAnsi="Times New Roman" w:cs="Times New Roman"/>
          <w:sz w:val="32"/>
          <w:szCs w:val="32"/>
        </w:rPr>
        <w:t xml:space="preserve"> “Como las tiendas de Cedar, como los tabernáculos de Salomón.” Con la palabra “Cedar”, que significa “tiniebla”, se refiere a las tinieblas de su conciencia o a su mente oscurecida; los “tabernáculos”, en cambio, o las pieles de los tabernáculos, que se llevan de un lado a otro, designan la inestabilidad del alma. Es evidente cuánto perturban todas estas cosas la contemplación de la luz interior. No obstante, ellas pertenecen a Salomón, es decir, al verdadero “</w:t>
      </w:r>
      <w:r w:rsidR="008E4B60" w:rsidRPr="00C7057B">
        <w:rPr>
          <w:rFonts w:ascii="Times New Roman" w:hAnsi="Times New Roman" w:cs="Times New Roman"/>
          <w:sz w:val="32"/>
          <w:szCs w:val="32"/>
        </w:rPr>
        <w:t>P</w:t>
      </w:r>
      <w:r w:rsidR="00A33F11" w:rsidRPr="00C7057B">
        <w:rPr>
          <w:rFonts w:ascii="Times New Roman" w:hAnsi="Times New Roman" w:cs="Times New Roman"/>
          <w:sz w:val="32"/>
          <w:szCs w:val="32"/>
        </w:rPr>
        <w:t>acífico”, cuando se ponen al servicio de la milicia fraterna</w:t>
      </w:r>
      <w:r w:rsidR="00A33F11" w:rsidRPr="00C7057B">
        <w:rPr>
          <w:rStyle w:val="Refdenotaalpie"/>
          <w:rFonts w:ascii="Times New Roman" w:hAnsi="Times New Roman" w:cs="Times New Roman"/>
          <w:sz w:val="32"/>
          <w:szCs w:val="32"/>
        </w:rPr>
        <w:footnoteReference w:id="152"/>
      </w:r>
      <w:r w:rsidR="00A33F11" w:rsidRPr="00C7057B">
        <w:rPr>
          <w:rFonts w:ascii="Times New Roman" w:hAnsi="Times New Roman" w:cs="Times New Roman"/>
          <w:sz w:val="32"/>
          <w:szCs w:val="32"/>
        </w:rPr>
        <w:t xml:space="preserve"> o de la paz de la Iglesia.</w:t>
      </w:r>
    </w:p>
    <w:p w14:paraId="4675A5C0" w14:textId="77777777" w:rsidR="00413DC9" w:rsidRPr="00C7057B" w:rsidRDefault="00A33F1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50. Sin embargo, la piadosa </w:t>
      </w:r>
      <w:r w:rsidR="008E4B60" w:rsidRPr="00C7057B">
        <w:rPr>
          <w:rFonts w:ascii="Times New Roman" w:hAnsi="Times New Roman" w:cs="Times New Roman"/>
          <w:sz w:val="32"/>
          <w:szCs w:val="32"/>
        </w:rPr>
        <w:t>car</w:t>
      </w:r>
      <w:r w:rsidRPr="00C7057B">
        <w:rPr>
          <w:rFonts w:ascii="Times New Roman" w:hAnsi="Times New Roman" w:cs="Times New Roman"/>
          <w:sz w:val="32"/>
          <w:szCs w:val="32"/>
        </w:rPr>
        <w:t xml:space="preserve">idad tiene cuidado de que </w:t>
      </w:r>
      <w:r w:rsidR="008E4B60" w:rsidRPr="00C7057B">
        <w:rPr>
          <w:rFonts w:ascii="Times New Roman" w:hAnsi="Times New Roman" w:cs="Times New Roman"/>
          <w:sz w:val="32"/>
          <w:szCs w:val="32"/>
        </w:rPr>
        <w:t>su</w:t>
      </w:r>
      <w:r w:rsidRPr="00C7057B">
        <w:rPr>
          <w:rFonts w:ascii="Times New Roman" w:hAnsi="Times New Roman" w:cs="Times New Roman"/>
          <w:sz w:val="32"/>
          <w:szCs w:val="32"/>
        </w:rPr>
        <w:t xml:space="preserve"> incauta humildad no lastime a nadie, y que la confesión de sus culpas y debilidades no sea motivo ni ocasión de caída para sus hermanos. Por eso agrega: “No os fijéis en que estoy morena; es que el sol me ha quemado”. No me he oscurecido hasta el punto de quedarme ciega</w:t>
      </w:r>
      <w:r w:rsidRPr="00C7057B">
        <w:rPr>
          <w:rStyle w:val="Refdenotaalpie"/>
          <w:rFonts w:ascii="Times New Roman" w:hAnsi="Times New Roman" w:cs="Times New Roman"/>
          <w:sz w:val="32"/>
          <w:szCs w:val="32"/>
        </w:rPr>
        <w:footnoteReference w:id="153"/>
      </w:r>
      <w:r w:rsidRPr="00C7057B">
        <w:rPr>
          <w:rFonts w:ascii="Times New Roman" w:hAnsi="Times New Roman" w:cs="Times New Roman"/>
          <w:sz w:val="32"/>
          <w:szCs w:val="32"/>
        </w:rPr>
        <w:t>, como si no tuviera los ojos de la razón, pero el Sol de justicia me ha retirado la luz de su gracia, sin la cual los ojos se abren en vano, ningún color brilla, todo calor se enfría</w:t>
      </w:r>
      <w:r w:rsidR="008218EF" w:rsidRPr="00C7057B">
        <w:rPr>
          <w:rFonts w:ascii="Times New Roman" w:hAnsi="Times New Roman" w:cs="Times New Roman"/>
          <w:sz w:val="32"/>
          <w:szCs w:val="32"/>
        </w:rPr>
        <w:t>. Fui, dice, un carbón de desolación</w:t>
      </w:r>
      <w:r w:rsidR="008218EF" w:rsidRPr="00C7057B">
        <w:rPr>
          <w:rStyle w:val="Refdenotaalpie"/>
          <w:rFonts w:ascii="Times New Roman" w:hAnsi="Times New Roman" w:cs="Times New Roman"/>
          <w:sz w:val="32"/>
          <w:szCs w:val="32"/>
        </w:rPr>
        <w:footnoteReference w:id="154"/>
      </w:r>
      <w:r w:rsidR="008218EF" w:rsidRPr="00C7057B">
        <w:rPr>
          <w:rFonts w:ascii="Times New Roman" w:hAnsi="Times New Roman" w:cs="Times New Roman"/>
          <w:sz w:val="32"/>
          <w:szCs w:val="32"/>
        </w:rPr>
        <w:t xml:space="preserve">; ahora me he convertido en un carbón desolado. Mientras estuve sumergida en el fuego, fui incandescente, y derramé calor y luz; al desaparecer el fuego, me he vuelto negra. Sin embargo, propongo a vuestra imitación mi belleza, que ha permanecido intacta a pesar de haber pedido su color, no así su calor, </w:t>
      </w:r>
      <w:proofErr w:type="gramStart"/>
      <w:r w:rsidR="008218EF" w:rsidRPr="00C7057B">
        <w:rPr>
          <w:rFonts w:ascii="Times New Roman" w:hAnsi="Times New Roman" w:cs="Times New Roman"/>
          <w:sz w:val="32"/>
          <w:szCs w:val="32"/>
        </w:rPr>
        <w:t>porque</w:t>
      </w:r>
      <w:proofErr w:type="gramEnd"/>
      <w:r w:rsidR="008218EF" w:rsidRPr="00C7057B">
        <w:rPr>
          <w:rFonts w:ascii="Times New Roman" w:hAnsi="Times New Roman" w:cs="Times New Roman"/>
          <w:sz w:val="32"/>
          <w:szCs w:val="32"/>
        </w:rPr>
        <w:t xml:space="preserve"> aunque los encantos del amor me han abandonado, el amor mismo permanece intacto.</w:t>
      </w:r>
    </w:p>
    <w:p w14:paraId="2A649D2E" w14:textId="77777777" w:rsidR="008218EF" w:rsidRPr="00C7057B" w:rsidRDefault="008218EF" w:rsidP="00C5603D">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Una suerte de prueba y de purificación: ser superior.</w:t>
      </w:r>
    </w:p>
    <w:p w14:paraId="70EEACCC" w14:textId="77777777" w:rsidR="00C03B5B" w:rsidRPr="00C7057B" w:rsidRDefault="008218E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51. No os sorprendáis, entonces, si, en ausencia del Esposo, me he convertido en presa de todos, pues también “los hijos de mi madre pelearon contra mí”. ¿Cómo? “Me pusieron a guardar las viñas, y mi propia viña no guardé.” Es común que en la Escritura el gozo se represente por el vino, que alegra el corazón del hombre</w:t>
      </w:r>
      <w:r w:rsidRPr="00C7057B">
        <w:rPr>
          <w:rStyle w:val="Refdenotaalpie"/>
          <w:rFonts w:ascii="Times New Roman" w:hAnsi="Times New Roman" w:cs="Times New Roman"/>
          <w:sz w:val="32"/>
          <w:szCs w:val="32"/>
        </w:rPr>
        <w:footnoteReference w:id="155"/>
      </w:r>
      <w:r w:rsidRPr="00C7057B">
        <w:rPr>
          <w:rFonts w:ascii="Times New Roman" w:hAnsi="Times New Roman" w:cs="Times New Roman"/>
          <w:sz w:val="32"/>
          <w:szCs w:val="32"/>
        </w:rPr>
        <w:t>. Así como la viña es la madre del vino, la paz del siglo lo es de la alegría secular; en cambio, la paz espiritual es la madre del gozo espiritual. Ya sea que entendamos: los hijos de mi madre, es decir, las malas inclin</w:t>
      </w:r>
      <w:r w:rsidR="00C03B5B" w:rsidRPr="00C7057B">
        <w:rPr>
          <w:rFonts w:ascii="Times New Roman" w:hAnsi="Times New Roman" w:cs="Times New Roman"/>
          <w:sz w:val="32"/>
          <w:szCs w:val="32"/>
        </w:rPr>
        <w:t>a</w:t>
      </w:r>
      <w:r w:rsidRPr="00C7057B">
        <w:rPr>
          <w:rFonts w:ascii="Times New Roman" w:hAnsi="Times New Roman" w:cs="Times New Roman"/>
          <w:sz w:val="32"/>
          <w:szCs w:val="32"/>
        </w:rPr>
        <w:t>ciones de la naturaleza humana, luc</w:t>
      </w:r>
      <w:r w:rsidR="00C03B5B" w:rsidRPr="00C7057B">
        <w:rPr>
          <w:rFonts w:ascii="Times New Roman" w:hAnsi="Times New Roman" w:cs="Times New Roman"/>
          <w:sz w:val="32"/>
          <w:szCs w:val="32"/>
        </w:rPr>
        <w:t>ha</w:t>
      </w:r>
      <w:r w:rsidRPr="00C7057B">
        <w:rPr>
          <w:rFonts w:ascii="Times New Roman" w:hAnsi="Times New Roman" w:cs="Times New Roman"/>
          <w:sz w:val="32"/>
          <w:szCs w:val="32"/>
        </w:rPr>
        <w:t>ndo contra mí, m</w:t>
      </w:r>
      <w:r w:rsidR="002E2144" w:rsidRPr="00C7057B">
        <w:rPr>
          <w:rFonts w:ascii="Times New Roman" w:hAnsi="Times New Roman" w:cs="Times New Roman"/>
          <w:sz w:val="32"/>
          <w:szCs w:val="32"/>
        </w:rPr>
        <w:t>e</w:t>
      </w:r>
      <w:r w:rsidRPr="00C7057B">
        <w:rPr>
          <w:rFonts w:ascii="Times New Roman" w:hAnsi="Times New Roman" w:cs="Times New Roman"/>
          <w:sz w:val="32"/>
          <w:szCs w:val="32"/>
        </w:rPr>
        <w:t xml:space="preserve"> impulsaron a querer presidir a los demás hombres; o bien: los hijos de mi madre, la Iglesia, me arrancaron </w:t>
      </w:r>
      <w:r w:rsidR="002E2144" w:rsidRPr="00C7057B">
        <w:rPr>
          <w:rFonts w:ascii="Times New Roman" w:hAnsi="Times New Roman" w:cs="Times New Roman"/>
          <w:sz w:val="32"/>
          <w:szCs w:val="32"/>
        </w:rPr>
        <w:t>a</w:t>
      </w:r>
      <w:r w:rsidRPr="00C7057B">
        <w:rPr>
          <w:rFonts w:ascii="Times New Roman" w:hAnsi="Times New Roman" w:cs="Times New Roman"/>
          <w:sz w:val="32"/>
          <w:szCs w:val="32"/>
        </w:rPr>
        <w:t xml:space="preserve"> mí misma y me pusieron para pre</w:t>
      </w:r>
      <w:r w:rsidR="00C03B5B" w:rsidRPr="00C7057B">
        <w:rPr>
          <w:rFonts w:ascii="Times New Roman" w:hAnsi="Times New Roman" w:cs="Times New Roman"/>
          <w:sz w:val="32"/>
          <w:szCs w:val="32"/>
        </w:rPr>
        <w:t>s</w:t>
      </w:r>
      <w:r w:rsidRPr="00C7057B">
        <w:rPr>
          <w:rFonts w:ascii="Times New Roman" w:hAnsi="Times New Roman" w:cs="Times New Roman"/>
          <w:sz w:val="32"/>
          <w:szCs w:val="32"/>
        </w:rPr>
        <w:t>idirlos y alimentar</w:t>
      </w:r>
      <w:r w:rsidR="00C03B5B" w:rsidRPr="00C7057B">
        <w:rPr>
          <w:rFonts w:ascii="Times New Roman" w:hAnsi="Times New Roman" w:cs="Times New Roman"/>
          <w:sz w:val="32"/>
          <w:szCs w:val="32"/>
        </w:rPr>
        <w:t>, así, los gozos de su carne; me pusieron como guardián de su tranquilidad exterior y, por vigilarla atentamente, he descuidado mi alegría interior al descuidar mi paz interior</w:t>
      </w:r>
      <w:r w:rsidR="00C03B5B" w:rsidRPr="00C7057B">
        <w:rPr>
          <w:rStyle w:val="Refdenotaalpie"/>
          <w:rFonts w:ascii="Times New Roman" w:hAnsi="Times New Roman" w:cs="Times New Roman"/>
          <w:sz w:val="32"/>
          <w:szCs w:val="32"/>
        </w:rPr>
        <w:footnoteReference w:id="156"/>
      </w:r>
      <w:r w:rsidR="00C03B5B" w:rsidRPr="00C7057B">
        <w:rPr>
          <w:rFonts w:ascii="Times New Roman" w:hAnsi="Times New Roman" w:cs="Times New Roman"/>
          <w:sz w:val="32"/>
          <w:szCs w:val="32"/>
        </w:rPr>
        <w:t>. Así me ha quemado el sol, cuando la solicitud de la caridad fraterna oscureció, con la polvareda de sus ocupaciones, la belleza de la pureza interior.</w:t>
      </w:r>
    </w:p>
    <w:p w14:paraId="0F680C11" w14:textId="77777777" w:rsidR="008218EF" w:rsidRPr="00C7057B" w:rsidRDefault="00C03B5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52. Debemos entender que la Esposa, llevada de un lado a otro, instruida, formada por diversas tentaciones, tuvo también que ocupar un cargo. Como en él tiene que ocuparse de muchas cosas, no puede atender a cada una, y, al vigilar con solicitud el progreso de los demás, descuida el propio y se ve turbada en su conciencia por este daño que sufre.</w:t>
      </w:r>
      <w:r w:rsidR="008218EF" w:rsidRPr="00C7057B">
        <w:rPr>
          <w:rFonts w:ascii="Times New Roman" w:hAnsi="Times New Roman" w:cs="Times New Roman"/>
          <w:sz w:val="32"/>
          <w:szCs w:val="32"/>
        </w:rPr>
        <w:t xml:space="preserve">  </w:t>
      </w:r>
    </w:p>
    <w:p w14:paraId="25A3A8B1" w14:textId="77777777" w:rsidR="00C03B5B" w:rsidRPr="00C7057B" w:rsidRDefault="00C03B5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Miradla abandonada a sí misma, vacilante, fluctuante. Quiere rezar, y no puede; meditar en su interior, y desfallece; se dirige al que está allí como si estuviera ausente, y al ausente como si estuviera presente. Y, sin embargo, por haber sido alimentada en las habitaciones reales,</w:t>
      </w:r>
      <w:r w:rsidR="00511721" w:rsidRPr="00C7057B">
        <w:rPr>
          <w:rFonts w:ascii="Times New Roman" w:hAnsi="Times New Roman" w:cs="Times New Roman"/>
          <w:sz w:val="32"/>
          <w:szCs w:val="32"/>
        </w:rPr>
        <w:t xml:space="preserve"> no descuida el consejo del Apóstol que dice: </w:t>
      </w:r>
      <w:r w:rsidR="00511721" w:rsidRPr="00C7057B">
        <w:rPr>
          <w:rFonts w:ascii="Times New Roman" w:hAnsi="Times New Roman" w:cs="Times New Roman"/>
          <w:sz w:val="32"/>
          <w:szCs w:val="32"/>
        </w:rPr>
        <w:lastRenderedPageBreak/>
        <w:t>“Confesaos mutuamente vuestros pecados”</w:t>
      </w:r>
      <w:r w:rsidR="00511721" w:rsidRPr="00C7057B">
        <w:rPr>
          <w:rStyle w:val="Refdenotaalpie"/>
          <w:rFonts w:ascii="Times New Roman" w:hAnsi="Times New Roman" w:cs="Times New Roman"/>
          <w:sz w:val="32"/>
          <w:szCs w:val="32"/>
        </w:rPr>
        <w:footnoteReference w:id="157"/>
      </w:r>
      <w:r w:rsidR="00511721" w:rsidRPr="00C7057B">
        <w:rPr>
          <w:rFonts w:ascii="Times New Roman" w:hAnsi="Times New Roman" w:cs="Times New Roman"/>
          <w:sz w:val="32"/>
          <w:szCs w:val="32"/>
        </w:rPr>
        <w:t>; en las pruebas a las que la someten sus tentaciones, no se avergüenza de practicar la confesión y no vacila en revelar a sus compañeras los vicios ocultos de la conciencia, diciendo: “Negra soy, pero hermosa, hijas de Jerusalén.” Por eso, después de la confesión vuelve con má</w:t>
      </w:r>
      <w:r w:rsidR="002D138B" w:rsidRPr="00C7057B">
        <w:rPr>
          <w:rFonts w:ascii="Times New Roman" w:hAnsi="Times New Roman" w:cs="Times New Roman"/>
          <w:sz w:val="32"/>
          <w:szCs w:val="32"/>
        </w:rPr>
        <w:t>s ardor a la oración y exclama:</w:t>
      </w:r>
    </w:p>
    <w:p w14:paraId="128B50D7" w14:textId="77777777" w:rsidR="002D138B" w:rsidRPr="00C7057B" w:rsidRDefault="002D138B" w:rsidP="002915AE">
      <w:pPr>
        <w:spacing w:line="240" w:lineRule="atLeast"/>
        <w:ind w:firstLine="709"/>
        <w:jc w:val="both"/>
        <w:rPr>
          <w:rFonts w:ascii="Times New Roman" w:hAnsi="Times New Roman" w:cs="Times New Roman"/>
          <w:sz w:val="32"/>
          <w:szCs w:val="32"/>
        </w:rPr>
      </w:pPr>
    </w:p>
    <w:p w14:paraId="05A906F9" w14:textId="77777777" w:rsidR="00511721" w:rsidRPr="00C7057B" w:rsidRDefault="0051172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“Indícame, oh amado de mi alma, dónde apacientas el rebaño, dónde </w:t>
      </w:r>
      <w:r w:rsidR="00477293" w:rsidRPr="00C7057B">
        <w:rPr>
          <w:rFonts w:ascii="Times New Roman" w:hAnsi="Times New Roman" w:cs="Times New Roman"/>
          <w:sz w:val="32"/>
          <w:szCs w:val="32"/>
        </w:rPr>
        <w:t>te</w:t>
      </w:r>
      <w:r w:rsidRPr="00C7057B">
        <w:rPr>
          <w:rFonts w:ascii="Times New Roman" w:hAnsi="Times New Roman" w:cs="Times New Roman"/>
          <w:sz w:val="32"/>
          <w:szCs w:val="32"/>
        </w:rPr>
        <w:t xml:space="preserve"> acuestas a descansar a</w:t>
      </w:r>
      <w:r w:rsidR="00477293" w:rsidRPr="00C7057B">
        <w:rPr>
          <w:rFonts w:ascii="Times New Roman" w:hAnsi="Times New Roman" w:cs="Times New Roman"/>
          <w:sz w:val="32"/>
          <w:szCs w:val="32"/>
        </w:rPr>
        <w:t>l</w:t>
      </w:r>
      <w:r w:rsidRPr="00C7057B">
        <w:rPr>
          <w:rFonts w:ascii="Times New Roman" w:hAnsi="Times New Roman" w:cs="Times New Roman"/>
          <w:sz w:val="32"/>
          <w:szCs w:val="32"/>
        </w:rPr>
        <w:t xml:space="preserve"> mediodía.”</w:t>
      </w:r>
      <w:r w:rsidRPr="00C7057B">
        <w:rPr>
          <w:rStyle w:val="Refdenotaalpie"/>
          <w:rFonts w:ascii="Times New Roman" w:hAnsi="Times New Roman" w:cs="Times New Roman"/>
          <w:sz w:val="32"/>
          <w:szCs w:val="32"/>
        </w:rPr>
        <w:footnoteReference w:id="158"/>
      </w:r>
    </w:p>
    <w:p w14:paraId="407D4125" w14:textId="77777777" w:rsidR="00511721" w:rsidRPr="00C7057B" w:rsidRDefault="00511721" w:rsidP="00C5603D">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CUARTA ESTROFA</w:t>
      </w:r>
    </w:p>
    <w:p w14:paraId="2038F53F" w14:textId="77777777" w:rsidR="00511721" w:rsidRPr="00C7057B" w:rsidRDefault="00511721" w:rsidP="00C5603D">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(1, 6)</w:t>
      </w:r>
      <w:r w:rsidR="002D138B" w:rsidRPr="00C7057B">
        <w:rPr>
          <w:rFonts w:ascii="Times New Roman" w:hAnsi="Times New Roman" w:cs="Times New Roman"/>
          <w:sz w:val="32"/>
          <w:szCs w:val="32"/>
        </w:rPr>
        <w:t xml:space="preserve">  </w:t>
      </w:r>
    </w:p>
    <w:p w14:paraId="44252C55" w14:textId="77777777" w:rsidR="00511721" w:rsidRPr="00C7057B" w:rsidRDefault="0051172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6122866E" w14:textId="77777777" w:rsidR="00511721" w:rsidRPr="00C7057B" w:rsidRDefault="00C5603D" w:rsidP="00C5603D">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-I</w:t>
      </w:r>
      <w:r w:rsidR="00511721" w:rsidRPr="00C7057B">
        <w:rPr>
          <w:rFonts w:ascii="Times New Roman" w:hAnsi="Times New Roman" w:cs="Times New Roman"/>
          <w:b/>
          <w:sz w:val="32"/>
          <w:szCs w:val="32"/>
        </w:rPr>
        <w:t xml:space="preserve">ndícame, oh amado de mi alma, </w:t>
      </w:r>
    </w:p>
    <w:p w14:paraId="048C03BB" w14:textId="77777777" w:rsidR="00511721" w:rsidRPr="00C7057B" w:rsidRDefault="00511721" w:rsidP="00C5603D">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dónde apacientas el rebaño,</w:t>
      </w:r>
    </w:p>
    <w:p w14:paraId="0A77C147" w14:textId="77777777" w:rsidR="00511721" w:rsidRPr="00C7057B" w:rsidRDefault="00511721" w:rsidP="00C5603D">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 xml:space="preserve">dónde </w:t>
      </w:r>
      <w:r w:rsidR="00477293" w:rsidRPr="00C7057B">
        <w:rPr>
          <w:rFonts w:ascii="Times New Roman" w:hAnsi="Times New Roman" w:cs="Times New Roman"/>
          <w:b/>
          <w:sz w:val="32"/>
          <w:szCs w:val="32"/>
        </w:rPr>
        <w:t>te</w:t>
      </w:r>
      <w:r w:rsidRPr="00C7057B">
        <w:rPr>
          <w:rFonts w:ascii="Times New Roman" w:hAnsi="Times New Roman" w:cs="Times New Roman"/>
          <w:b/>
          <w:sz w:val="32"/>
          <w:szCs w:val="32"/>
        </w:rPr>
        <w:t xml:space="preserve"> acuestas a descansar a</w:t>
      </w:r>
      <w:r w:rsidR="00477293" w:rsidRPr="00C7057B">
        <w:rPr>
          <w:rFonts w:ascii="Times New Roman" w:hAnsi="Times New Roman" w:cs="Times New Roman"/>
          <w:b/>
          <w:sz w:val="32"/>
          <w:szCs w:val="32"/>
        </w:rPr>
        <w:t>l</w:t>
      </w:r>
      <w:r w:rsidRPr="00C7057B">
        <w:rPr>
          <w:rFonts w:ascii="Times New Roman" w:hAnsi="Times New Roman" w:cs="Times New Roman"/>
          <w:b/>
          <w:sz w:val="32"/>
          <w:szCs w:val="32"/>
        </w:rPr>
        <w:t xml:space="preserve"> mediodía,</w:t>
      </w:r>
    </w:p>
    <w:p w14:paraId="2F3E77F1" w14:textId="77777777" w:rsidR="00511721" w:rsidRPr="00C7057B" w:rsidRDefault="00511721" w:rsidP="00C5603D">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para que no ande yo como vagabunda</w:t>
      </w:r>
    </w:p>
    <w:p w14:paraId="0A8C2668" w14:textId="77777777" w:rsidR="00511721" w:rsidRPr="00C7057B" w:rsidRDefault="00511721" w:rsidP="00C5603D">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tras los rebaños de tus compañeros.</w:t>
      </w:r>
    </w:p>
    <w:p w14:paraId="3DAA0CB1" w14:textId="77777777" w:rsidR="00511721" w:rsidRPr="00C7057B" w:rsidRDefault="00511721" w:rsidP="00C5603D">
      <w:pPr>
        <w:pStyle w:val="Prrafodelista"/>
        <w:spacing w:line="240" w:lineRule="atLeast"/>
        <w:ind w:left="1777"/>
        <w:jc w:val="both"/>
        <w:rPr>
          <w:rFonts w:ascii="Times New Roman" w:hAnsi="Times New Roman" w:cs="Times New Roman"/>
          <w:b/>
          <w:sz w:val="32"/>
          <w:szCs w:val="32"/>
        </w:rPr>
      </w:pPr>
    </w:p>
    <w:p w14:paraId="3FB5C2E2" w14:textId="77777777" w:rsidR="00D400AE" w:rsidRPr="00C7057B" w:rsidRDefault="0051172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53. Constatad la acción de la gracia que se manifiesta de forma evidente</w:t>
      </w:r>
      <w:r w:rsidR="00D400AE" w:rsidRPr="00C7057B">
        <w:rPr>
          <w:rFonts w:ascii="Times New Roman" w:hAnsi="Times New Roman" w:cs="Times New Roman"/>
          <w:sz w:val="32"/>
          <w:szCs w:val="32"/>
        </w:rPr>
        <w:t xml:space="preserve">; al volver a la oración, después de </w:t>
      </w:r>
      <w:r w:rsidR="00477293" w:rsidRPr="00C7057B">
        <w:rPr>
          <w:rFonts w:ascii="Times New Roman" w:hAnsi="Times New Roman" w:cs="Times New Roman"/>
          <w:sz w:val="32"/>
          <w:szCs w:val="32"/>
        </w:rPr>
        <w:t>s</w:t>
      </w:r>
      <w:r w:rsidR="00D400AE" w:rsidRPr="00C7057B">
        <w:rPr>
          <w:rFonts w:ascii="Times New Roman" w:hAnsi="Times New Roman" w:cs="Times New Roman"/>
          <w:sz w:val="32"/>
          <w:szCs w:val="32"/>
        </w:rPr>
        <w:t>u humilde confesión, de pronto merece encontrar al Esposo a quien buscaba, lo abraza contra su corazón con toda la fuerza del amor y, como ofreciéndole sus labios para recibir el beso, exclama: “¡Oh, amado de mi alma!”.</w:t>
      </w:r>
    </w:p>
    <w:p w14:paraId="3B02371C" w14:textId="77777777" w:rsidR="00D400AE" w:rsidRPr="00C7057B" w:rsidRDefault="00D400A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Pues, según el sentido histórico, el Esposo se entregó a la que lo amaba y lo buscaba, pero como alejándose todavía de ella y apartándola de sus brazos, probándola en el seno de la tempestad, en el beso de la contradicción</w:t>
      </w:r>
      <w:r w:rsidRPr="00C7057B">
        <w:rPr>
          <w:rStyle w:val="Refdenotaalpie"/>
          <w:rFonts w:ascii="Times New Roman" w:hAnsi="Times New Roman" w:cs="Times New Roman"/>
          <w:sz w:val="32"/>
          <w:szCs w:val="32"/>
        </w:rPr>
        <w:footnoteReference w:id="159"/>
      </w:r>
      <w:r w:rsidRPr="00C7057B">
        <w:rPr>
          <w:rFonts w:ascii="Times New Roman" w:hAnsi="Times New Roman" w:cs="Times New Roman"/>
          <w:sz w:val="32"/>
          <w:szCs w:val="32"/>
        </w:rPr>
        <w:t xml:space="preserve">. Pero ella, con amor ardiente, </w:t>
      </w:r>
      <w:r w:rsidRPr="00C7057B">
        <w:rPr>
          <w:rFonts w:ascii="Times New Roman" w:hAnsi="Times New Roman" w:cs="Times New Roman"/>
          <w:sz w:val="32"/>
          <w:szCs w:val="32"/>
        </w:rPr>
        <w:lastRenderedPageBreak/>
        <w:t xml:space="preserve">se dirige hacia Él, diciendo: “¡Oh, amado de mi </w:t>
      </w:r>
      <w:proofErr w:type="spellStart"/>
      <w:r w:rsidRPr="00C7057B">
        <w:rPr>
          <w:rFonts w:ascii="Times New Roman" w:hAnsi="Times New Roman" w:cs="Times New Roman"/>
          <w:sz w:val="32"/>
          <w:szCs w:val="32"/>
        </w:rPr>
        <w:t>alma</w:t>
      </w:r>
      <w:proofErr w:type="gramStart"/>
      <w:r w:rsidRPr="00C7057B">
        <w:rPr>
          <w:rFonts w:ascii="Times New Roman" w:hAnsi="Times New Roman" w:cs="Times New Roman"/>
          <w:sz w:val="32"/>
          <w:szCs w:val="32"/>
        </w:rPr>
        <w:t>!”Aquí</w:t>
      </w:r>
      <w:proofErr w:type="spellEnd"/>
      <w:proofErr w:type="gramEnd"/>
      <w:r w:rsidRPr="00C7057B">
        <w:rPr>
          <w:rFonts w:ascii="Times New Roman" w:hAnsi="Times New Roman" w:cs="Times New Roman"/>
          <w:sz w:val="32"/>
          <w:szCs w:val="32"/>
        </w:rPr>
        <w:t xml:space="preserve"> se ve claramente que el Espíritu Santo sostiene ahora la debilidad de la que ora</w:t>
      </w:r>
      <w:r w:rsidRPr="00C7057B">
        <w:rPr>
          <w:rStyle w:val="Refdenotaalpie"/>
          <w:rFonts w:ascii="Times New Roman" w:hAnsi="Times New Roman" w:cs="Times New Roman"/>
          <w:sz w:val="32"/>
          <w:szCs w:val="32"/>
        </w:rPr>
        <w:footnoteReference w:id="160"/>
      </w:r>
      <w:r w:rsidRPr="00C7057B">
        <w:rPr>
          <w:rFonts w:ascii="Times New Roman" w:hAnsi="Times New Roman" w:cs="Times New Roman"/>
          <w:sz w:val="32"/>
          <w:szCs w:val="32"/>
        </w:rPr>
        <w:t>, pues el Espíritu Santo es esa misma dilección de la que habla la Esposa cuando dice: “Oh, amado de mi alma.”</w:t>
      </w:r>
      <w:r w:rsidRPr="00C7057B">
        <w:rPr>
          <w:rStyle w:val="Refdenotaalpie"/>
          <w:rFonts w:ascii="Times New Roman" w:hAnsi="Times New Roman" w:cs="Times New Roman"/>
          <w:sz w:val="32"/>
          <w:szCs w:val="32"/>
        </w:rPr>
        <w:footnoteReference w:id="161"/>
      </w:r>
      <w:r w:rsidR="00511721" w:rsidRPr="00C7057B">
        <w:rPr>
          <w:rFonts w:ascii="Times New Roman" w:hAnsi="Times New Roman" w:cs="Times New Roman"/>
          <w:sz w:val="32"/>
          <w:szCs w:val="32"/>
        </w:rPr>
        <w:t xml:space="preserve"> </w:t>
      </w:r>
    </w:p>
    <w:p w14:paraId="5F09134C" w14:textId="77777777" w:rsidR="00511721" w:rsidRPr="00C7057B" w:rsidRDefault="00D400A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54. En efecto, casi todo el hombre</w:t>
      </w:r>
      <w:r w:rsidRPr="00C7057B">
        <w:rPr>
          <w:rStyle w:val="Refdenotaalpie"/>
          <w:rFonts w:ascii="Times New Roman" w:hAnsi="Times New Roman" w:cs="Times New Roman"/>
          <w:sz w:val="32"/>
          <w:szCs w:val="32"/>
        </w:rPr>
        <w:footnoteReference w:id="162"/>
      </w:r>
      <w:r w:rsidRPr="00C7057B">
        <w:rPr>
          <w:rFonts w:ascii="Times New Roman" w:hAnsi="Times New Roman" w:cs="Times New Roman"/>
          <w:sz w:val="32"/>
          <w:szCs w:val="32"/>
        </w:rPr>
        <w:t>es el alma; el cuerpo es una mínima porción de su ser</w:t>
      </w:r>
      <w:r w:rsidR="00477293" w:rsidRPr="00C7057B">
        <w:rPr>
          <w:rFonts w:ascii="Times New Roman" w:hAnsi="Times New Roman" w:cs="Times New Roman"/>
          <w:sz w:val="32"/>
          <w:szCs w:val="32"/>
        </w:rPr>
        <w:t>. P</w:t>
      </w:r>
      <w:r w:rsidRPr="00C7057B">
        <w:rPr>
          <w:rFonts w:ascii="Times New Roman" w:hAnsi="Times New Roman" w:cs="Times New Roman"/>
          <w:sz w:val="32"/>
          <w:szCs w:val="32"/>
        </w:rPr>
        <w:t>or es</w:t>
      </w:r>
      <w:r w:rsidR="004A4861" w:rsidRPr="00C7057B">
        <w:rPr>
          <w:rFonts w:ascii="Times New Roman" w:hAnsi="Times New Roman" w:cs="Times New Roman"/>
          <w:sz w:val="32"/>
          <w:szCs w:val="32"/>
        </w:rPr>
        <w:t>t</w:t>
      </w:r>
      <w:r w:rsidRPr="00C7057B">
        <w:rPr>
          <w:rFonts w:ascii="Times New Roman" w:hAnsi="Times New Roman" w:cs="Times New Roman"/>
          <w:sz w:val="32"/>
          <w:szCs w:val="32"/>
        </w:rPr>
        <w:t>o, Señor Jesús, cuando el alma de tu Esposa te ama, dejando de lado el cuerpo y como despreciándolo, te sigue toda entera, deseando ser entregada a la muerte por ti cada día</w:t>
      </w:r>
      <w:r w:rsidR="004A4861" w:rsidRPr="00C7057B">
        <w:rPr>
          <w:rStyle w:val="Refdenotaalpie"/>
          <w:rFonts w:ascii="Times New Roman" w:hAnsi="Times New Roman" w:cs="Times New Roman"/>
          <w:sz w:val="32"/>
          <w:szCs w:val="32"/>
        </w:rPr>
        <w:footnoteReference w:id="163"/>
      </w:r>
      <w:r w:rsidR="004A4861" w:rsidRPr="00C7057B">
        <w:rPr>
          <w:rFonts w:ascii="Times New Roman" w:hAnsi="Times New Roman" w:cs="Times New Roman"/>
          <w:sz w:val="32"/>
          <w:szCs w:val="32"/>
        </w:rPr>
        <w:t>, y, amándote, prefiere perderse a sí misma en este mundo, para poseerte a ti, en la vida eterna</w:t>
      </w:r>
      <w:r w:rsidR="004A4861" w:rsidRPr="00C7057B">
        <w:rPr>
          <w:rStyle w:val="Refdenotaalpie"/>
          <w:rFonts w:ascii="Times New Roman" w:hAnsi="Times New Roman" w:cs="Times New Roman"/>
          <w:sz w:val="32"/>
          <w:szCs w:val="32"/>
        </w:rPr>
        <w:footnoteReference w:id="164"/>
      </w:r>
      <w:r w:rsidR="004A4861" w:rsidRPr="00C7057B">
        <w:rPr>
          <w:rFonts w:ascii="Times New Roman" w:hAnsi="Times New Roman" w:cs="Times New Roman"/>
          <w:sz w:val="32"/>
          <w:szCs w:val="32"/>
        </w:rPr>
        <w:t>.</w:t>
      </w:r>
    </w:p>
    <w:p w14:paraId="7A363A8D" w14:textId="77777777" w:rsidR="004A4861" w:rsidRPr="00C7057B" w:rsidRDefault="004A486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Ciertamente, no se puede dudar que, para amarte de ese modo, ella ha tenido que ser iluminada alguna vez por el resplandor de tu rostro; para suspirar así por ti, ha sentido de alguna manera la caricia de tu aliento, para abandonarse tan familiarmente a ti, ha experimentado la dulzura de tus abrazos. Pues el amor con que te ama no puede provenir sino de ti, que eres la dilección misma con la que te ama en sí</w:t>
      </w:r>
      <w:r w:rsidRPr="00C7057B">
        <w:rPr>
          <w:rStyle w:val="Refdenotaalpie"/>
          <w:rFonts w:ascii="Times New Roman" w:hAnsi="Times New Roman" w:cs="Times New Roman"/>
          <w:sz w:val="32"/>
          <w:szCs w:val="32"/>
        </w:rPr>
        <w:footnoteReference w:id="165"/>
      </w:r>
      <w:r w:rsidRPr="00C7057B">
        <w:rPr>
          <w:rFonts w:ascii="Times New Roman" w:hAnsi="Times New Roman" w:cs="Times New Roman"/>
          <w:sz w:val="32"/>
          <w:szCs w:val="32"/>
        </w:rPr>
        <w:t>, en la medida en que ella misma no se ama en ningún otro, sino en ti</w:t>
      </w:r>
      <w:r w:rsidRPr="00C7057B">
        <w:rPr>
          <w:rStyle w:val="Refdenotaalpie"/>
          <w:rFonts w:ascii="Times New Roman" w:hAnsi="Times New Roman" w:cs="Times New Roman"/>
          <w:sz w:val="32"/>
          <w:szCs w:val="32"/>
        </w:rPr>
        <w:footnoteReference w:id="166"/>
      </w:r>
      <w:r w:rsidRPr="00C7057B">
        <w:rPr>
          <w:rFonts w:ascii="Times New Roman" w:hAnsi="Times New Roman" w:cs="Times New Roman"/>
          <w:sz w:val="32"/>
          <w:szCs w:val="32"/>
        </w:rPr>
        <w:t>. Pues si se ama lo que es bello, Tú eres la belleza de todas las cosas bellas; si el bien, Tú ere</w:t>
      </w:r>
      <w:r w:rsidR="00B95C2D" w:rsidRPr="00C7057B">
        <w:rPr>
          <w:rFonts w:ascii="Times New Roman" w:hAnsi="Times New Roman" w:cs="Times New Roman"/>
          <w:sz w:val="32"/>
          <w:szCs w:val="32"/>
        </w:rPr>
        <w:t>s</w:t>
      </w:r>
      <w:r w:rsidRPr="00C7057B">
        <w:rPr>
          <w:rFonts w:ascii="Times New Roman" w:hAnsi="Times New Roman" w:cs="Times New Roman"/>
          <w:sz w:val="32"/>
          <w:szCs w:val="32"/>
        </w:rPr>
        <w:t xml:space="preserve"> la bondad de todo lo bueno; si lo útil, todo hombre, a</w:t>
      </w:r>
      <w:r w:rsidR="00B95C2D" w:rsidRPr="00C7057B">
        <w:rPr>
          <w:rFonts w:ascii="Times New Roman" w:hAnsi="Times New Roman" w:cs="Times New Roman"/>
          <w:sz w:val="32"/>
          <w:szCs w:val="32"/>
        </w:rPr>
        <w:t>u</w:t>
      </w:r>
      <w:r w:rsidRPr="00C7057B">
        <w:rPr>
          <w:rFonts w:ascii="Times New Roman" w:hAnsi="Times New Roman" w:cs="Times New Roman"/>
          <w:sz w:val="32"/>
          <w:szCs w:val="32"/>
        </w:rPr>
        <w:t>n el que te odia, usa de ti, pero el que te ama, goza de ti</w:t>
      </w:r>
      <w:r w:rsidRPr="00C7057B">
        <w:rPr>
          <w:rStyle w:val="Refdenotaalpie"/>
          <w:rFonts w:ascii="Times New Roman" w:hAnsi="Times New Roman" w:cs="Times New Roman"/>
          <w:sz w:val="32"/>
          <w:szCs w:val="32"/>
        </w:rPr>
        <w:footnoteReference w:id="167"/>
      </w:r>
      <w:r w:rsidRPr="00C7057B">
        <w:rPr>
          <w:rFonts w:ascii="Times New Roman" w:hAnsi="Times New Roman" w:cs="Times New Roman"/>
          <w:sz w:val="32"/>
          <w:szCs w:val="32"/>
        </w:rPr>
        <w:t>.</w:t>
      </w:r>
    </w:p>
    <w:p w14:paraId="0D711B4D" w14:textId="77777777" w:rsidR="00A9694F" w:rsidRPr="00C7057B" w:rsidRDefault="00A9694F" w:rsidP="002915AE">
      <w:pPr>
        <w:spacing w:line="240" w:lineRule="atLeast"/>
        <w:ind w:firstLine="709"/>
        <w:jc w:val="both"/>
        <w:rPr>
          <w:rFonts w:ascii="Times New Roman" w:hAnsi="Times New Roman" w:cs="Times New Roman"/>
          <w:sz w:val="32"/>
          <w:szCs w:val="32"/>
        </w:rPr>
      </w:pPr>
    </w:p>
    <w:p w14:paraId="473117FD" w14:textId="77777777" w:rsidR="00A9694F" w:rsidRPr="00C7057B" w:rsidRDefault="00A9694F" w:rsidP="00C5603D">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Pedido y descripción de la experiencia mística</w:t>
      </w:r>
    </w:p>
    <w:p w14:paraId="41721589" w14:textId="77777777" w:rsidR="00233E0D" w:rsidRPr="00C7057B" w:rsidRDefault="00A9694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 xml:space="preserve">55. </w:t>
      </w:r>
      <w:r w:rsidR="00233E0D" w:rsidRPr="00C7057B">
        <w:rPr>
          <w:rFonts w:ascii="Times New Roman" w:hAnsi="Times New Roman" w:cs="Times New Roman"/>
          <w:sz w:val="32"/>
          <w:szCs w:val="32"/>
        </w:rPr>
        <w:t xml:space="preserve">“Indícame, dice, oh amado de mi alma, dónde apacientas tu rebaño, dónde te acuestas a descansar al mediodía.” Debemos observar que la virtud y la humildad de la confesión han conducido a la Esposa allí donde no pudo aproximarse la sublimidad de la contemplación, cuando, más arriba, reclamaba el beso y se preparaba para el beso del Esposo, es decir, para recostarse en el pecho de Jesús, como se recostaba </w:t>
      </w:r>
      <w:r w:rsidR="00B95C2D" w:rsidRPr="00C7057B">
        <w:rPr>
          <w:rFonts w:ascii="Times New Roman" w:hAnsi="Times New Roman" w:cs="Times New Roman"/>
          <w:sz w:val="32"/>
          <w:szCs w:val="32"/>
        </w:rPr>
        <w:t xml:space="preserve">un día </w:t>
      </w:r>
      <w:r w:rsidR="00233E0D" w:rsidRPr="00C7057B">
        <w:rPr>
          <w:rFonts w:ascii="Times New Roman" w:hAnsi="Times New Roman" w:cs="Times New Roman"/>
          <w:sz w:val="32"/>
          <w:szCs w:val="32"/>
        </w:rPr>
        <w:t>aquel discípulo amado</w:t>
      </w:r>
      <w:r w:rsidR="00233E0D" w:rsidRPr="00C7057B">
        <w:rPr>
          <w:rStyle w:val="Refdenotaalpie"/>
          <w:rFonts w:ascii="Times New Roman" w:hAnsi="Times New Roman" w:cs="Times New Roman"/>
          <w:sz w:val="32"/>
          <w:szCs w:val="32"/>
        </w:rPr>
        <w:footnoteReference w:id="168"/>
      </w:r>
      <w:r w:rsidR="00233E0D" w:rsidRPr="00C7057B">
        <w:rPr>
          <w:rFonts w:ascii="Times New Roman" w:hAnsi="Times New Roman" w:cs="Times New Roman"/>
          <w:sz w:val="32"/>
          <w:szCs w:val="32"/>
        </w:rPr>
        <w:t xml:space="preserve">, que conoció allí el principio supremo: y en el principio, el Verbo, y el </w:t>
      </w:r>
      <w:r w:rsidR="00B95C2D" w:rsidRPr="00C7057B">
        <w:rPr>
          <w:rFonts w:ascii="Times New Roman" w:hAnsi="Times New Roman" w:cs="Times New Roman"/>
          <w:sz w:val="32"/>
          <w:szCs w:val="32"/>
        </w:rPr>
        <w:t xml:space="preserve">Verbo </w:t>
      </w:r>
      <w:r w:rsidR="00233E0D" w:rsidRPr="00C7057B">
        <w:rPr>
          <w:rFonts w:ascii="Times New Roman" w:hAnsi="Times New Roman" w:cs="Times New Roman"/>
          <w:sz w:val="32"/>
          <w:szCs w:val="32"/>
        </w:rPr>
        <w:t>cabe Dios</w:t>
      </w:r>
      <w:r w:rsidR="00233E0D" w:rsidRPr="00C7057B">
        <w:rPr>
          <w:rStyle w:val="Refdenotaalpie"/>
          <w:rFonts w:ascii="Times New Roman" w:hAnsi="Times New Roman" w:cs="Times New Roman"/>
          <w:sz w:val="32"/>
          <w:szCs w:val="32"/>
        </w:rPr>
        <w:footnoteReference w:id="169"/>
      </w:r>
      <w:r w:rsidR="00233E0D" w:rsidRPr="00C7057B">
        <w:rPr>
          <w:rFonts w:ascii="Times New Roman" w:hAnsi="Times New Roman" w:cs="Times New Roman"/>
          <w:sz w:val="32"/>
          <w:szCs w:val="32"/>
        </w:rPr>
        <w:t>.</w:t>
      </w:r>
    </w:p>
    <w:p w14:paraId="50B0ED54" w14:textId="77777777" w:rsidR="009C1072" w:rsidRPr="00C7057B" w:rsidRDefault="00233E0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Indícame, dice, en el interior del corazón, dime, para que yo misma sienta por una experiencia certísima; envía sobre mí tu espíritu, para que llegue a conocer</w:t>
      </w:r>
      <w:r w:rsidR="009C1072" w:rsidRPr="00C7057B">
        <w:rPr>
          <w:rFonts w:ascii="Times New Roman" w:hAnsi="Times New Roman" w:cs="Times New Roman"/>
          <w:sz w:val="32"/>
          <w:szCs w:val="32"/>
        </w:rPr>
        <w:t>, por la experiencia del gozo interior, qué género de vida, qué estado de alma, qué disposición de espíritu, qué efusión de la gracia se requiere en el ánimo de aquel a quien haces digno, Tú, que tienes misericordia de quien quieres – porque no se trata de querer o de correr, sino de que Tú tengas misericordia</w:t>
      </w:r>
      <w:r w:rsidR="009C1072" w:rsidRPr="00C7057B">
        <w:rPr>
          <w:rStyle w:val="Refdenotaalpie"/>
          <w:rFonts w:ascii="Times New Roman" w:hAnsi="Times New Roman" w:cs="Times New Roman"/>
          <w:sz w:val="32"/>
          <w:szCs w:val="32"/>
        </w:rPr>
        <w:footnoteReference w:id="170"/>
      </w:r>
      <w:r w:rsidR="009C1072" w:rsidRPr="00C7057B">
        <w:rPr>
          <w:rFonts w:ascii="Times New Roman" w:hAnsi="Times New Roman" w:cs="Times New Roman"/>
          <w:sz w:val="32"/>
          <w:szCs w:val="32"/>
        </w:rPr>
        <w:t xml:space="preserve"> -, para que alimentes el espíritu del que te ama con el conocimiento de </w:t>
      </w:r>
      <w:r w:rsidR="00AB4C69" w:rsidRPr="00C7057B">
        <w:rPr>
          <w:rFonts w:ascii="Times New Roman" w:hAnsi="Times New Roman" w:cs="Times New Roman"/>
          <w:sz w:val="32"/>
          <w:szCs w:val="32"/>
        </w:rPr>
        <w:t>tu</w:t>
      </w:r>
      <w:r w:rsidR="009C1072" w:rsidRPr="00C7057B">
        <w:rPr>
          <w:rFonts w:ascii="Times New Roman" w:hAnsi="Times New Roman" w:cs="Times New Roman"/>
          <w:sz w:val="32"/>
          <w:szCs w:val="32"/>
        </w:rPr>
        <w:t xml:space="preserve"> verdad, con la abundancia de tu dulzura, y te apropies de su memoria, a fin de reposar en ella constante y deliciosamente, siendo para él, para su amor ardiente</w:t>
      </w:r>
      <w:r w:rsidR="009C1072" w:rsidRPr="00C7057B">
        <w:rPr>
          <w:rStyle w:val="Refdenotaalpie"/>
          <w:rFonts w:ascii="Times New Roman" w:hAnsi="Times New Roman" w:cs="Times New Roman"/>
          <w:sz w:val="32"/>
          <w:szCs w:val="32"/>
        </w:rPr>
        <w:footnoteReference w:id="171"/>
      </w:r>
      <w:r w:rsidR="009C1072" w:rsidRPr="00C7057B">
        <w:rPr>
          <w:rFonts w:ascii="Times New Roman" w:hAnsi="Times New Roman" w:cs="Times New Roman"/>
          <w:sz w:val="32"/>
          <w:szCs w:val="32"/>
        </w:rPr>
        <w:t>, el calor abrasador del mediodía y la fuente de frescura, esplendor de la luz meridiana y refugio sombreado.</w:t>
      </w:r>
    </w:p>
    <w:p w14:paraId="2E8D9113" w14:textId="77777777" w:rsidR="000A556A" w:rsidRPr="00C7057B" w:rsidRDefault="009C107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56. O bien, pide conocer el fin de la prueba a la que está sometida, para saber lo que todavía le falta sufrir</w:t>
      </w:r>
      <w:r w:rsidRPr="00C7057B">
        <w:rPr>
          <w:rStyle w:val="Refdenotaalpie"/>
          <w:rFonts w:ascii="Times New Roman" w:hAnsi="Times New Roman" w:cs="Times New Roman"/>
          <w:sz w:val="32"/>
          <w:szCs w:val="32"/>
        </w:rPr>
        <w:footnoteReference w:id="172"/>
      </w:r>
      <w:r w:rsidRPr="00C7057B">
        <w:rPr>
          <w:rFonts w:ascii="Times New Roman" w:hAnsi="Times New Roman" w:cs="Times New Roman"/>
          <w:sz w:val="32"/>
          <w:szCs w:val="32"/>
        </w:rPr>
        <w:t xml:space="preserve">, e implora que se le revele, para su consuelo, el día de la eternidad; no el que comienza por la mañana y declina por la tarde, sino el que se mantiene en el calor y la luz del mediodía, </w:t>
      </w:r>
      <w:r w:rsidR="000A556A" w:rsidRPr="00C7057B">
        <w:rPr>
          <w:rFonts w:ascii="Times New Roman" w:hAnsi="Times New Roman" w:cs="Times New Roman"/>
          <w:sz w:val="32"/>
          <w:szCs w:val="32"/>
        </w:rPr>
        <w:t>en la plenitud de la sabiduría y la inteligencia, del amor y de la fruición bienaventurada; en el cual se concede al pueblo de Dios un sábado para acostarse y reposar de sus trabajos, como Dios descansó de los suyos; y, en la eterna bienaventuranza, Dios se da a sí mismo en alimento, tan</w:t>
      </w:r>
      <w:r w:rsidR="000A556A" w:rsidRPr="00C7057B">
        <w:rPr>
          <w:rFonts w:ascii="Times New Roman" w:hAnsi="Times New Roman" w:cs="Times New Roman"/>
          <w:sz w:val="32"/>
          <w:szCs w:val="32"/>
        </w:rPr>
        <w:lastRenderedPageBreak/>
        <w:t>to a la asamblea de los ángeles como de los santos, siempre saciados por la perfección de la bienaventuranza y, al mismo tiempo, siempre ávidos de contemplarlo por la piedad y la dulzura del amor</w:t>
      </w:r>
      <w:r w:rsidRPr="00C7057B">
        <w:rPr>
          <w:rFonts w:ascii="Times New Roman" w:hAnsi="Times New Roman" w:cs="Times New Roman"/>
          <w:sz w:val="32"/>
          <w:szCs w:val="32"/>
        </w:rPr>
        <w:t xml:space="preserve"> </w:t>
      </w:r>
      <w:r w:rsidR="000A556A" w:rsidRPr="00C7057B">
        <w:rPr>
          <w:rStyle w:val="Refdenotaalpie"/>
          <w:rFonts w:ascii="Times New Roman" w:hAnsi="Times New Roman" w:cs="Times New Roman"/>
          <w:sz w:val="32"/>
          <w:szCs w:val="32"/>
        </w:rPr>
        <w:footnoteReference w:id="173"/>
      </w:r>
      <w:r w:rsidR="000A556A" w:rsidRPr="00C7057B">
        <w:rPr>
          <w:rFonts w:ascii="Times New Roman" w:hAnsi="Times New Roman" w:cs="Times New Roman"/>
          <w:sz w:val="32"/>
          <w:szCs w:val="32"/>
        </w:rPr>
        <w:t>.</w:t>
      </w:r>
    </w:p>
    <w:p w14:paraId="08034C6A" w14:textId="77777777" w:rsidR="00A9694F" w:rsidRPr="00C7057B" w:rsidRDefault="000A556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57. “Oh, amado de mi alma”, podría significar también: Enseña a mi alma enamorada, por la inspiración de tu gracia y la infusión de la experiencia, cuál es el estado del alma, la suavidad que se experimenta, la alegría que se saborea cuando se insinúa la fe que te ama – en la medida que puede amar la fe y que se puede insinuar en esta vida mortal – esa misma visión</w:t>
      </w:r>
      <w:r w:rsidR="00C5603D" w:rsidRPr="00C7057B">
        <w:rPr>
          <w:rFonts w:ascii="Times New Roman" w:hAnsi="Times New Roman" w:cs="Times New Roman"/>
          <w:sz w:val="32"/>
          <w:szCs w:val="32"/>
        </w:rPr>
        <w:t>.</w:t>
      </w:r>
      <w:r w:rsidRPr="00C7057B">
        <w:rPr>
          <w:rStyle w:val="Refdenotaalpie"/>
          <w:rFonts w:ascii="Times New Roman" w:hAnsi="Times New Roman" w:cs="Times New Roman"/>
          <w:sz w:val="32"/>
          <w:szCs w:val="32"/>
        </w:rPr>
        <w:footnoteReference w:id="174"/>
      </w:r>
      <w:r w:rsidRPr="00C7057B">
        <w:rPr>
          <w:rFonts w:ascii="Times New Roman" w:hAnsi="Times New Roman" w:cs="Times New Roman"/>
          <w:sz w:val="32"/>
          <w:szCs w:val="32"/>
        </w:rPr>
        <w:t xml:space="preserve">. </w:t>
      </w:r>
    </w:p>
    <w:p w14:paraId="01972F11" w14:textId="77777777" w:rsidR="002410B3" w:rsidRPr="00C7057B" w:rsidRDefault="000A556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Entonces se cumple en el que te ama aquella palabra que dijiste una vez sobre </w:t>
      </w:r>
      <w:r w:rsidR="00C554A5" w:rsidRPr="00C7057B">
        <w:rPr>
          <w:rFonts w:ascii="Times New Roman" w:hAnsi="Times New Roman" w:cs="Times New Roman"/>
          <w:sz w:val="32"/>
          <w:szCs w:val="32"/>
        </w:rPr>
        <w:t>é</w:t>
      </w:r>
      <w:r w:rsidRPr="00C7057B">
        <w:rPr>
          <w:rFonts w:ascii="Times New Roman" w:hAnsi="Times New Roman" w:cs="Times New Roman"/>
          <w:sz w:val="32"/>
          <w:szCs w:val="32"/>
        </w:rPr>
        <w:t>l: “El que me ama, será amado por mi Padre, y yo lo amaré y me manifestaré a él</w:t>
      </w:r>
      <w:r w:rsidR="00C554A5" w:rsidRPr="00C7057B">
        <w:rPr>
          <w:rFonts w:ascii="Times New Roman" w:hAnsi="Times New Roman" w:cs="Times New Roman"/>
          <w:sz w:val="32"/>
          <w:szCs w:val="32"/>
        </w:rPr>
        <w:t>.”</w:t>
      </w:r>
      <w:r w:rsidR="00C554A5" w:rsidRPr="00C7057B">
        <w:rPr>
          <w:rStyle w:val="Refdenotaalpie"/>
          <w:rFonts w:ascii="Times New Roman" w:hAnsi="Times New Roman" w:cs="Times New Roman"/>
          <w:sz w:val="32"/>
          <w:szCs w:val="32"/>
        </w:rPr>
        <w:footnoteReference w:id="175"/>
      </w:r>
      <w:r w:rsidR="00C554A5" w:rsidRPr="00C7057B">
        <w:rPr>
          <w:rFonts w:ascii="Times New Roman" w:hAnsi="Times New Roman" w:cs="Times New Roman"/>
          <w:sz w:val="32"/>
          <w:szCs w:val="32"/>
        </w:rPr>
        <w:t xml:space="preserve"> En efecto, cuando el que ama de es</w:t>
      </w:r>
      <w:r w:rsidR="00E135EF" w:rsidRPr="00C7057B">
        <w:rPr>
          <w:rFonts w:ascii="Times New Roman" w:hAnsi="Times New Roman" w:cs="Times New Roman"/>
          <w:sz w:val="32"/>
          <w:szCs w:val="32"/>
        </w:rPr>
        <w:t>t</w:t>
      </w:r>
      <w:r w:rsidR="00C554A5" w:rsidRPr="00C7057B">
        <w:rPr>
          <w:rFonts w:ascii="Times New Roman" w:hAnsi="Times New Roman" w:cs="Times New Roman"/>
          <w:sz w:val="32"/>
          <w:szCs w:val="32"/>
        </w:rPr>
        <w:t xml:space="preserve">a manera adquiere cierto mérito para una gracia más elevada, el que amaba comienza también a ser amado </w:t>
      </w:r>
      <w:r w:rsidR="00C554A5" w:rsidRPr="00C7057B">
        <w:rPr>
          <w:rStyle w:val="Refdenotaalpie"/>
          <w:rFonts w:ascii="Times New Roman" w:hAnsi="Times New Roman" w:cs="Times New Roman"/>
          <w:sz w:val="32"/>
          <w:szCs w:val="32"/>
        </w:rPr>
        <w:footnoteReference w:id="176"/>
      </w:r>
      <w:r w:rsidR="002410B3" w:rsidRPr="00C7057B">
        <w:rPr>
          <w:rFonts w:ascii="Times New Roman" w:hAnsi="Times New Roman" w:cs="Times New Roman"/>
          <w:sz w:val="32"/>
          <w:szCs w:val="32"/>
        </w:rPr>
        <w:t xml:space="preserve"> He aquí que la Esposa comienza a experimentar más ampliamente y con mayor dulzura, por el sentido del amor iluminado</w:t>
      </w:r>
      <w:r w:rsidR="002410B3" w:rsidRPr="00C7057B">
        <w:rPr>
          <w:rStyle w:val="Refdenotaalpie"/>
          <w:rFonts w:ascii="Times New Roman" w:hAnsi="Times New Roman" w:cs="Times New Roman"/>
          <w:sz w:val="32"/>
          <w:szCs w:val="32"/>
        </w:rPr>
        <w:footnoteReference w:id="177"/>
      </w:r>
      <w:r w:rsidR="002410B3" w:rsidRPr="00C7057B">
        <w:rPr>
          <w:rFonts w:ascii="Times New Roman" w:hAnsi="Times New Roman" w:cs="Times New Roman"/>
          <w:sz w:val="32"/>
          <w:szCs w:val="32"/>
        </w:rPr>
        <w:t>, el suave encanto del amor del Esposo que la ama, y se realiza en ella lo que dice el Apóstol: “El amor de Dios se ha derramado en nuestros corazones por el Espíritu Santo, que nos ha sido dado.”</w:t>
      </w:r>
      <w:r w:rsidR="002410B3" w:rsidRPr="00C7057B">
        <w:rPr>
          <w:rStyle w:val="Refdenotaalpie"/>
          <w:rFonts w:ascii="Times New Roman" w:hAnsi="Times New Roman" w:cs="Times New Roman"/>
          <w:sz w:val="32"/>
          <w:szCs w:val="32"/>
        </w:rPr>
        <w:footnoteReference w:id="178"/>
      </w:r>
      <w:r w:rsidR="002410B3" w:rsidRPr="00C7057B">
        <w:rPr>
          <w:rFonts w:ascii="Times New Roman" w:hAnsi="Times New Roman" w:cs="Times New Roman"/>
          <w:sz w:val="32"/>
          <w:szCs w:val="32"/>
        </w:rPr>
        <w:t xml:space="preserve"> Ahora empieza a conocer como antes fue conocida</w:t>
      </w:r>
      <w:r w:rsidR="002410B3" w:rsidRPr="00C7057B">
        <w:rPr>
          <w:rStyle w:val="Refdenotaalpie"/>
          <w:rFonts w:ascii="Times New Roman" w:hAnsi="Times New Roman" w:cs="Times New Roman"/>
          <w:sz w:val="32"/>
          <w:szCs w:val="32"/>
        </w:rPr>
        <w:footnoteReference w:id="179"/>
      </w:r>
      <w:r w:rsidR="002410B3" w:rsidRPr="00C7057B">
        <w:rPr>
          <w:rFonts w:ascii="Times New Roman" w:hAnsi="Times New Roman" w:cs="Times New Roman"/>
          <w:sz w:val="32"/>
          <w:szCs w:val="32"/>
        </w:rPr>
        <w:t>, y, en la medida que conoce, comienza también a amar, como ha sido amada primero</w:t>
      </w:r>
      <w:r w:rsidR="002410B3" w:rsidRPr="00C7057B">
        <w:rPr>
          <w:rStyle w:val="Refdenotaalpie"/>
          <w:rFonts w:ascii="Times New Roman" w:hAnsi="Times New Roman" w:cs="Times New Roman"/>
          <w:sz w:val="32"/>
          <w:szCs w:val="32"/>
        </w:rPr>
        <w:footnoteReference w:id="180"/>
      </w:r>
      <w:r w:rsidR="002410B3" w:rsidRPr="00C7057B">
        <w:rPr>
          <w:rFonts w:ascii="Times New Roman" w:hAnsi="Times New Roman" w:cs="Times New Roman"/>
          <w:sz w:val="32"/>
          <w:szCs w:val="32"/>
        </w:rPr>
        <w:t>.</w:t>
      </w:r>
    </w:p>
    <w:p w14:paraId="1FF54744" w14:textId="77777777" w:rsidR="005C5DE4" w:rsidRPr="00C7057B" w:rsidRDefault="002410B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primer conocimiento que el Esposo tuvo de la Esposa, fue el don de la divina sabiduría, el primer movimiento del amor, la infusión gratuita del Espíritu Santo. Pero, con respecto a la Espo</w:t>
      </w:r>
      <w:r w:rsidRPr="00C7057B">
        <w:rPr>
          <w:rFonts w:ascii="Times New Roman" w:hAnsi="Times New Roman" w:cs="Times New Roman"/>
          <w:sz w:val="32"/>
          <w:szCs w:val="32"/>
        </w:rPr>
        <w:lastRenderedPageBreak/>
        <w:t xml:space="preserve">sa, conocer y amar al Esposo son </w:t>
      </w:r>
      <w:r w:rsidR="008F7412" w:rsidRPr="00C7057B">
        <w:rPr>
          <w:rFonts w:ascii="Times New Roman" w:hAnsi="Times New Roman" w:cs="Times New Roman"/>
          <w:i/>
          <w:sz w:val="32"/>
          <w:szCs w:val="32"/>
        </w:rPr>
        <w:t>un</w:t>
      </w:r>
      <w:r w:rsidRPr="00C7057B">
        <w:rPr>
          <w:rFonts w:ascii="Times New Roman" w:hAnsi="Times New Roman" w:cs="Times New Roman"/>
          <w:i/>
          <w:sz w:val="32"/>
          <w:szCs w:val="32"/>
        </w:rPr>
        <w:t>a</w:t>
      </w:r>
      <w:r w:rsidRPr="00C7057B">
        <w:rPr>
          <w:rFonts w:ascii="Times New Roman" w:hAnsi="Times New Roman" w:cs="Times New Roman"/>
          <w:sz w:val="32"/>
          <w:szCs w:val="32"/>
        </w:rPr>
        <w:t xml:space="preserve"> misma cosa, pues, e</w:t>
      </w:r>
      <w:r w:rsidR="005C5DE4" w:rsidRPr="00C7057B">
        <w:rPr>
          <w:rFonts w:ascii="Times New Roman" w:hAnsi="Times New Roman" w:cs="Times New Roman"/>
          <w:sz w:val="32"/>
          <w:szCs w:val="32"/>
        </w:rPr>
        <w:t>n</w:t>
      </w:r>
      <w:r w:rsidRPr="00C7057B">
        <w:rPr>
          <w:rFonts w:ascii="Times New Roman" w:hAnsi="Times New Roman" w:cs="Times New Roman"/>
          <w:sz w:val="32"/>
          <w:szCs w:val="32"/>
        </w:rPr>
        <w:t xml:space="preserve"> esta materi</w:t>
      </w:r>
      <w:r w:rsidR="005C5DE4" w:rsidRPr="00C7057B">
        <w:rPr>
          <w:rFonts w:ascii="Times New Roman" w:hAnsi="Times New Roman" w:cs="Times New Roman"/>
          <w:sz w:val="32"/>
          <w:szCs w:val="32"/>
        </w:rPr>
        <w:t>a</w:t>
      </w:r>
      <w:r w:rsidRPr="00C7057B">
        <w:rPr>
          <w:rFonts w:ascii="Times New Roman" w:hAnsi="Times New Roman" w:cs="Times New Roman"/>
          <w:sz w:val="32"/>
          <w:szCs w:val="32"/>
        </w:rPr>
        <w:t xml:space="preserve">, </w:t>
      </w:r>
      <w:r w:rsidR="005C5DE4" w:rsidRPr="00C7057B">
        <w:rPr>
          <w:rFonts w:ascii="Times New Roman" w:hAnsi="Times New Roman" w:cs="Times New Roman"/>
          <w:sz w:val="32"/>
          <w:szCs w:val="32"/>
        </w:rPr>
        <w:t>el amor mismo es conocimiento</w:t>
      </w:r>
      <w:r w:rsidR="005C5DE4" w:rsidRPr="00C7057B">
        <w:rPr>
          <w:rStyle w:val="Refdenotaalpie"/>
          <w:rFonts w:ascii="Times New Roman" w:hAnsi="Times New Roman" w:cs="Times New Roman"/>
          <w:sz w:val="32"/>
          <w:szCs w:val="32"/>
        </w:rPr>
        <w:footnoteReference w:id="181"/>
      </w:r>
      <w:r w:rsidR="005C5DE4" w:rsidRPr="00C7057B">
        <w:rPr>
          <w:rFonts w:ascii="Times New Roman" w:hAnsi="Times New Roman" w:cs="Times New Roman"/>
          <w:sz w:val="32"/>
          <w:szCs w:val="32"/>
        </w:rPr>
        <w:t>.</w:t>
      </w:r>
    </w:p>
    <w:p w14:paraId="1FBBB600" w14:textId="77777777" w:rsidR="002410B3" w:rsidRPr="00C7057B" w:rsidRDefault="005C5DE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Cuando por poco tiempo, por un momento, una efusión más abundante de la gracia produce este efecto en el corazón de la Esposa, se realiza lo que tan ansiosamente busca en esta vida: el reposo</w:t>
      </w:r>
      <w:r w:rsidRPr="00C7057B">
        <w:rPr>
          <w:rStyle w:val="Refdenotaalpie"/>
          <w:rFonts w:ascii="Times New Roman" w:hAnsi="Times New Roman" w:cs="Times New Roman"/>
          <w:sz w:val="32"/>
          <w:szCs w:val="32"/>
        </w:rPr>
        <w:footnoteReference w:id="182"/>
      </w:r>
      <w:r w:rsidRPr="00C7057B">
        <w:rPr>
          <w:rFonts w:ascii="Times New Roman" w:hAnsi="Times New Roman" w:cs="Times New Roman"/>
          <w:sz w:val="32"/>
          <w:szCs w:val="32"/>
        </w:rPr>
        <w:t xml:space="preserve"> del Esposo junto a la Esposa al mediodía, mediodía luminoso para el conocimiento, mediodía ardiente para el amor, reposo en cuyo seno, al volver el amor a su fuente</w:t>
      </w:r>
      <w:r w:rsidRPr="00C7057B">
        <w:rPr>
          <w:rStyle w:val="Refdenotaalpie"/>
          <w:rFonts w:ascii="Times New Roman" w:hAnsi="Times New Roman" w:cs="Times New Roman"/>
          <w:sz w:val="32"/>
          <w:szCs w:val="32"/>
        </w:rPr>
        <w:footnoteReference w:id="183"/>
      </w:r>
      <w:r w:rsidRPr="00C7057B">
        <w:rPr>
          <w:rFonts w:ascii="Times New Roman" w:hAnsi="Times New Roman" w:cs="Times New Roman"/>
          <w:sz w:val="32"/>
          <w:szCs w:val="32"/>
        </w:rPr>
        <w:t>, el Esposo a la vez pasta y se da como pasto. En efecto, el verbo “pastar” tiene ambos significados</w:t>
      </w:r>
      <w:r w:rsidRPr="00C7057B">
        <w:rPr>
          <w:rStyle w:val="Refdenotaalpie"/>
          <w:rFonts w:ascii="Times New Roman" w:hAnsi="Times New Roman" w:cs="Times New Roman"/>
          <w:sz w:val="32"/>
          <w:szCs w:val="32"/>
        </w:rPr>
        <w:footnoteReference w:id="184"/>
      </w:r>
      <w:r w:rsidRPr="00C7057B">
        <w:rPr>
          <w:rFonts w:ascii="Times New Roman" w:hAnsi="Times New Roman" w:cs="Times New Roman"/>
          <w:sz w:val="32"/>
          <w:szCs w:val="32"/>
        </w:rPr>
        <w:t>.</w:t>
      </w:r>
    </w:p>
    <w:p w14:paraId="7F41E91D" w14:textId="77777777" w:rsidR="006751DA" w:rsidRPr="00C7057B" w:rsidRDefault="006751D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58. O bien, dice, si me juzgas indigna de tu beso, ya sea tu palabra o el aliento de tu boca</w:t>
      </w:r>
      <w:r w:rsidRPr="00C7057B">
        <w:rPr>
          <w:rStyle w:val="Refdenotaalpie"/>
          <w:rFonts w:ascii="Times New Roman" w:hAnsi="Times New Roman" w:cs="Times New Roman"/>
          <w:sz w:val="32"/>
          <w:szCs w:val="32"/>
        </w:rPr>
        <w:footnoteReference w:id="185"/>
      </w:r>
      <w:r w:rsidRPr="00C7057B">
        <w:rPr>
          <w:rFonts w:ascii="Times New Roman" w:hAnsi="Times New Roman" w:cs="Times New Roman"/>
          <w:sz w:val="32"/>
          <w:szCs w:val="32"/>
        </w:rPr>
        <w:t>, muéstrame por lo menos alguno de tus amigos en quien lo encuentre, no como en la madrugada que comienza, ni como en el crepúsculo que se desvanece, sino como en pleno mediodía estable, el luminoso fervor de tu amor, un amigo en cuyo corazón te recuestes y descanses, por el cual me apacientes cuando me enseñe lo que Tú le has enseñado*.</w:t>
      </w:r>
    </w:p>
    <w:p w14:paraId="1E98EE31" w14:textId="77777777" w:rsidR="00BD70E1" w:rsidRPr="00C7057B" w:rsidRDefault="006751D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59. Una última interpretación sería: La Esposa desea unirse estrechamente</w:t>
      </w:r>
      <w:r w:rsidRPr="00C7057B">
        <w:rPr>
          <w:rStyle w:val="Refdenotaalpie"/>
          <w:rFonts w:ascii="Times New Roman" w:hAnsi="Times New Roman" w:cs="Times New Roman"/>
          <w:sz w:val="32"/>
          <w:szCs w:val="32"/>
        </w:rPr>
        <w:footnoteReference w:id="186"/>
      </w:r>
      <w:r w:rsidRPr="00C7057B">
        <w:rPr>
          <w:rFonts w:ascii="Times New Roman" w:hAnsi="Times New Roman" w:cs="Times New Roman"/>
          <w:sz w:val="32"/>
          <w:szCs w:val="32"/>
        </w:rPr>
        <w:t xml:space="preserve"> al Esposo, y no lo logra; quiere dilatar el corazón a la luz de su rostro, y las tinieblas la invaden. Incapaz de provocar en su interior el afecto</w:t>
      </w:r>
      <w:r w:rsidR="00BD70E1" w:rsidRPr="00C7057B">
        <w:rPr>
          <w:rFonts w:ascii="Times New Roman" w:hAnsi="Times New Roman" w:cs="Times New Roman"/>
          <w:sz w:val="32"/>
          <w:szCs w:val="32"/>
        </w:rPr>
        <w:t xml:space="preserve"> deseado, desprovista de paz en sí misma, se decide a salir de sí, para realizar alguna acción exterior que manifieste ese movimiento de amor, acción en la cual la buena conciencia de la amante encuentre al Esposo que la apaciente o se acueste con ella</w:t>
      </w:r>
      <w:r w:rsidR="00BD70E1" w:rsidRPr="00C7057B">
        <w:rPr>
          <w:rStyle w:val="Refdenotaalpie"/>
          <w:rFonts w:ascii="Times New Roman" w:hAnsi="Times New Roman" w:cs="Times New Roman"/>
          <w:sz w:val="32"/>
          <w:szCs w:val="32"/>
        </w:rPr>
        <w:footnoteReference w:id="187"/>
      </w:r>
      <w:r w:rsidR="00BD70E1" w:rsidRPr="00C7057B">
        <w:rPr>
          <w:rFonts w:ascii="Times New Roman" w:hAnsi="Times New Roman" w:cs="Times New Roman"/>
          <w:sz w:val="32"/>
          <w:szCs w:val="32"/>
        </w:rPr>
        <w:t>. Deseaba experimentar esto, total o parcial</w:t>
      </w:r>
      <w:r w:rsidR="00BD70E1" w:rsidRPr="00C7057B">
        <w:rPr>
          <w:rFonts w:ascii="Times New Roman" w:hAnsi="Times New Roman" w:cs="Times New Roman"/>
          <w:sz w:val="32"/>
          <w:szCs w:val="32"/>
        </w:rPr>
        <w:lastRenderedPageBreak/>
        <w:t>mente, la que decía: “Indícame, oh amado de mi alma, dónde apacientas tu rebaño, dónde te acuestas a descansar a mediodía.”</w:t>
      </w:r>
    </w:p>
    <w:p w14:paraId="6BF69834" w14:textId="77777777" w:rsidR="004E0F7A" w:rsidRPr="00C7057B" w:rsidRDefault="00BD70E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60. “Para que no ande yo como vagabunda tras los rebaños de tus compañeros.” Todavía no anda como vagabunda, pero teme llegar a hacerlo; todavía no ama a nadie, excepto al Esposo: si amara a otro no sería la Esposa. Pues en el alma, el amor es el motor de todos nuestros movimientos; por eso, la que ama a uno </w:t>
      </w:r>
      <w:r w:rsidR="00D359C0" w:rsidRPr="00C7057B">
        <w:rPr>
          <w:rFonts w:ascii="Times New Roman" w:hAnsi="Times New Roman" w:cs="Times New Roman"/>
          <w:sz w:val="32"/>
          <w:szCs w:val="32"/>
        </w:rPr>
        <w:t>solo</w:t>
      </w:r>
      <w:r w:rsidRPr="00C7057B">
        <w:rPr>
          <w:rFonts w:ascii="Times New Roman" w:hAnsi="Times New Roman" w:cs="Times New Roman"/>
          <w:sz w:val="32"/>
          <w:szCs w:val="32"/>
        </w:rPr>
        <w:t xml:space="preserve"> no se mueve, no vaga, y quien avanza por un camino único y recto hacia el fin deseado, no deambula, no anda errante</w:t>
      </w:r>
      <w:r w:rsidRPr="00C7057B">
        <w:rPr>
          <w:rStyle w:val="Refdenotaalpie"/>
          <w:rFonts w:ascii="Times New Roman" w:hAnsi="Times New Roman" w:cs="Times New Roman"/>
          <w:sz w:val="32"/>
          <w:szCs w:val="32"/>
        </w:rPr>
        <w:footnoteReference w:id="188"/>
      </w:r>
      <w:r w:rsidR="004E0F7A" w:rsidRPr="00C7057B">
        <w:rPr>
          <w:rFonts w:ascii="Times New Roman" w:hAnsi="Times New Roman" w:cs="Times New Roman"/>
          <w:sz w:val="32"/>
          <w:szCs w:val="32"/>
        </w:rPr>
        <w:t>, sino que un día llegará al fin. Pero, ante la que se sale del camino, se abre el campo del error, que no tiene límites. El error consiste en aprobar como verdadero lo que es falso.</w:t>
      </w:r>
    </w:p>
    <w:p w14:paraId="6E39EAE3" w14:textId="77777777" w:rsidR="00660762" w:rsidRPr="00C7057B" w:rsidRDefault="004E0F7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Se agita todavía, es verdad, en sus pensamientos, móviles como las tiendas de Cedar, como los tabernáculos de Salomón, que de ordinario se desplazan de un lado a otro, y sufre los asaltos de sus concupiscencias, lo que le hace decir: “Los hijos de mi madre pelearon contra mí.” Pero, permaneciendo firme en su sitio, el discernimiento del amor no se mueve, sino que implora la luz y desea ser reconfortado. Amo, dice, o, más bien, deseo amar, porque al estar turbado el ojo de mi espíritu por los requerimientos de la concupiscencia y las imágenes de los pensamientos variados, no veo a aquel que amo; con la razón embotada, no comprendo lo que deseo. De modo que vacilo y me siento insegura en mi amor; no renuncio a él, sino que trato de llegar a su término por diversos caminos. Lo que me hace inestable no es querer y no querer, sino la búsqueda de un camino más corto y adaptado a mis fuerzas para llegar al fin que deseo firme y exclusivamente. Mi voluntad permanece siempre la misma, pero, hasta que mi buena voluntad se transforme en facultad de sabiduría</w:t>
      </w:r>
      <w:r w:rsidR="00660762" w:rsidRPr="00C7057B">
        <w:rPr>
          <w:rStyle w:val="Refdenotaalpie"/>
          <w:rFonts w:ascii="Times New Roman" w:hAnsi="Times New Roman" w:cs="Times New Roman"/>
          <w:sz w:val="32"/>
          <w:szCs w:val="32"/>
        </w:rPr>
        <w:footnoteReference w:id="189"/>
      </w:r>
      <w:r w:rsidR="00660762" w:rsidRPr="00C7057B">
        <w:rPr>
          <w:rFonts w:ascii="Times New Roman" w:hAnsi="Times New Roman" w:cs="Times New Roman"/>
          <w:sz w:val="32"/>
          <w:szCs w:val="32"/>
        </w:rPr>
        <w:t>, mi deseo no conoce tregua y me parece que no siempre amo, porque, como dije, no siempre está al alcance de mi afecto el objeto de mi deseo. Pues uno es el amor del que desea y otro el amor del que goza po</w:t>
      </w:r>
      <w:r w:rsidR="00660762" w:rsidRPr="00C7057B">
        <w:rPr>
          <w:rFonts w:ascii="Times New Roman" w:hAnsi="Times New Roman" w:cs="Times New Roman"/>
          <w:sz w:val="32"/>
          <w:szCs w:val="32"/>
        </w:rPr>
        <w:lastRenderedPageBreak/>
        <w:t>seyendo. El amor de deseo arde, a</w:t>
      </w:r>
      <w:r w:rsidR="00DA76EB" w:rsidRPr="00C7057B">
        <w:rPr>
          <w:rFonts w:ascii="Times New Roman" w:hAnsi="Times New Roman" w:cs="Times New Roman"/>
          <w:sz w:val="32"/>
          <w:szCs w:val="32"/>
        </w:rPr>
        <w:t>u</w:t>
      </w:r>
      <w:r w:rsidR="00660762" w:rsidRPr="00C7057B">
        <w:rPr>
          <w:rFonts w:ascii="Times New Roman" w:hAnsi="Times New Roman" w:cs="Times New Roman"/>
          <w:sz w:val="32"/>
          <w:szCs w:val="32"/>
        </w:rPr>
        <w:t>n en las tinieblas, pero no ilumina; el amor de delectación, en cambio, es totalmente luminoso, porque la fruición es la misma luz del amante.</w:t>
      </w:r>
    </w:p>
    <w:p w14:paraId="3EF50B2A" w14:textId="77777777" w:rsidR="00660762" w:rsidRPr="00C7057B" w:rsidRDefault="0066076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¿Qué más? La Esposa que anhela ver a Dios desea un corazón puro, una conciencia pura, una sensibilidad pura, una inteligencia pura, una </w:t>
      </w:r>
      <w:r w:rsidR="00DA76EB" w:rsidRPr="00C7057B">
        <w:rPr>
          <w:rFonts w:ascii="Times New Roman" w:hAnsi="Times New Roman" w:cs="Times New Roman"/>
          <w:sz w:val="32"/>
          <w:szCs w:val="32"/>
        </w:rPr>
        <w:t xml:space="preserve">total </w:t>
      </w:r>
      <w:r w:rsidRPr="00C7057B">
        <w:rPr>
          <w:rFonts w:ascii="Times New Roman" w:hAnsi="Times New Roman" w:cs="Times New Roman"/>
          <w:sz w:val="32"/>
          <w:szCs w:val="32"/>
        </w:rPr>
        <w:t>pureza. Pues ni el fuego, ni la espada, ni peligro alguno puede ser obstáculo para la fuerza del amor</w:t>
      </w:r>
      <w:r w:rsidRPr="00C7057B">
        <w:rPr>
          <w:rStyle w:val="Refdenotaalpie"/>
          <w:rFonts w:ascii="Times New Roman" w:hAnsi="Times New Roman" w:cs="Times New Roman"/>
          <w:sz w:val="32"/>
          <w:szCs w:val="32"/>
        </w:rPr>
        <w:footnoteReference w:id="190"/>
      </w:r>
      <w:r w:rsidRPr="00C7057B">
        <w:rPr>
          <w:rFonts w:ascii="Times New Roman" w:hAnsi="Times New Roman" w:cs="Times New Roman"/>
          <w:sz w:val="32"/>
          <w:szCs w:val="32"/>
        </w:rPr>
        <w:t>, pero la sabrosa posesión de sus delicias requiere un corazón en paz, un alma serena.</w:t>
      </w:r>
    </w:p>
    <w:p w14:paraId="59BA181B" w14:textId="77777777" w:rsidR="00A828BF" w:rsidRPr="00C7057B" w:rsidRDefault="00660762" w:rsidP="002915AE">
      <w:pPr>
        <w:pStyle w:val="Textonotapie"/>
        <w:spacing w:after="200"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61. “Para que no ande yo como vagabunda tras los rebaños de tus compañeros.”</w:t>
      </w:r>
      <w:r w:rsidR="00A828BF" w:rsidRPr="00C7057B">
        <w:rPr>
          <w:rFonts w:ascii="Times New Roman" w:hAnsi="Times New Roman" w:cs="Times New Roman"/>
          <w:sz w:val="32"/>
          <w:szCs w:val="32"/>
        </w:rPr>
        <w:t xml:space="preserve"> Los que no yerran saben cuántos rebaños</w:t>
      </w:r>
      <w:r w:rsidRPr="00C7057B">
        <w:rPr>
          <w:rFonts w:ascii="Times New Roman" w:hAnsi="Times New Roman" w:cs="Times New Roman"/>
          <w:sz w:val="32"/>
          <w:szCs w:val="32"/>
        </w:rPr>
        <w:t xml:space="preserve"> </w:t>
      </w:r>
      <w:r w:rsidR="00A828BF" w:rsidRPr="00C7057B">
        <w:rPr>
          <w:rFonts w:ascii="Times New Roman" w:hAnsi="Times New Roman" w:cs="Times New Roman"/>
          <w:sz w:val="32"/>
          <w:szCs w:val="32"/>
        </w:rPr>
        <w:t>ha congregado para sí el error, formados por todos aquellos que eligen la muerte en lugar de la vida, abrazan la miseria en lugar de la felicidad, dejan de lado a Dios para amarse a sí mismos, avanzan por los caminos trillados de este mundo y descienden en tropel al infierno</w:t>
      </w:r>
      <w:r w:rsidR="00A828BF" w:rsidRPr="00C7057B">
        <w:rPr>
          <w:rStyle w:val="Refdenotaalpie"/>
          <w:rFonts w:ascii="Times New Roman" w:hAnsi="Times New Roman" w:cs="Times New Roman"/>
          <w:sz w:val="32"/>
          <w:szCs w:val="32"/>
        </w:rPr>
        <w:footnoteReference w:id="191"/>
      </w:r>
      <w:r w:rsidR="00A828BF" w:rsidRPr="00C7057B">
        <w:rPr>
          <w:rFonts w:ascii="Times New Roman" w:hAnsi="Times New Roman" w:cs="Times New Roman"/>
          <w:sz w:val="32"/>
          <w:szCs w:val="32"/>
        </w:rPr>
        <w:t>, dejando detrás de sí las huellas de muchos hombres, de muchos pueblos. El príncipe de la malicia espiritual es quien los arrastra tras de sí, el que obra en los hijos de la infidelidad</w:t>
      </w:r>
      <w:r w:rsidR="00A828BF" w:rsidRPr="00C7057B">
        <w:rPr>
          <w:rStyle w:val="Refdenotaalpie"/>
          <w:rFonts w:ascii="Times New Roman" w:hAnsi="Times New Roman" w:cs="Times New Roman"/>
          <w:sz w:val="32"/>
          <w:szCs w:val="32"/>
        </w:rPr>
        <w:footnoteReference w:id="192"/>
      </w:r>
      <w:r w:rsidR="00A828BF" w:rsidRPr="00C7057B">
        <w:rPr>
          <w:rFonts w:ascii="Times New Roman" w:hAnsi="Times New Roman" w:cs="Times New Roman"/>
          <w:sz w:val="32"/>
          <w:szCs w:val="32"/>
        </w:rPr>
        <w:t>, y, haciéndose pasar por compañero del Esposo, dice: “Seré semejante al Altísimo.”</w:t>
      </w:r>
      <w:r w:rsidR="00A828BF" w:rsidRPr="00C7057B">
        <w:rPr>
          <w:rStyle w:val="Refdenotaalpie"/>
          <w:rFonts w:ascii="Times New Roman" w:hAnsi="Times New Roman" w:cs="Times New Roman"/>
          <w:sz w:val="32"/>
          <w:szCs w:val="32"/>
        </w:rPr>
        <w:footnoteReference w:id="193"/>
      </w:r>
      <w:r w:rsidR="00663AE4" w:rsidRPr="00C7057B">
        <w:rPr>
          <w:rFonts w:ascii="Times New Roman" w:hAnsi="Times New Roman" w:cs="Times New Roman"/>
          <w:sz w:val="32"/>
          <w:szCs w:val="32"/>
        </w:rPr>
        <w:t xml:space="preserve"> </w:t>
      </w:r>
      <w:r w:rsidR="00A828BF" w:rsidRPr="00C7057B">
        <w:rPr>
          <w:rFonts w:ascii="Times New Roman" w:hAnsi="Times New Roman" w:cs="Times New Roman"/>
          <w:sz w:val="32"/>
          <w:szCs w:val="32"/>
        </w:rPr>
        <w:t>Él es el príncipe de este mundo y el que parecer repartirse con el Esposo, de igual a igual, el mundo, el siglo, pero nos damos cuenta de que los rebaños de errantes</w:t>
      </w:r>
      <w:r w:rsidR="00A828BF" w:rsidRPr="00C7057B">
        <w:rPr>
          <w:rStyle w:val="Refdenotaalpie"/>
          <w:rFonts w:ascii="Times New Roman" w:hAnsi="Times New Roman" w:cs="Times New Roman"/>
          <w:sz w:val="32"/>
          <w:szCs w:val="32"/>
        </w:rPr>
        <w:footnoteReference w:id="194"/>
      </w:r>
      <w:r w:rsidR="00A828BF" w:rsidRPr="00C7057B">
        <w:rPr>
          <w:rFonts w:ascii="Times New Roman" w:hAnsi="Times New Roman" w:cs="Times New Roman"/>
          <w:sz w:val="32"/>
          <w:szCs w:val="32"/>
        </w:rPr>
        <w:t xml:space="preserve"> que él congrega son mucho más numerosos, mucho más densos.</w:t>
      </w:r>
    </w:p>
    <w:p w14:paraId="533BB972" w14:textId="77777777" w:rsidR="00A828BF" w:rsidRPr="00C7057B" w:rsidRDefault="00A828BF" w:rsidP="002915AE">
      <w:pPr>
        <w:pStyle w:val="Textonotapie"/>
        <w:spacing w:after="200"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Y aun</w:t>
      </w:r>
      <w:r w:rsidR="00D942E8" w:rsidRPr="00C7057B">
        <w:rPr>
          <w:rFonts w:ascii="Times New Roman" w:hAnsi="Times New Roman" w:cs="Times New Roman"/>
          <w:sz w:val="32"/>
          <w:szCs w:val="32"/>
        </w:rPr>
        <w:t xml:space="preserve"> a veces </w:t>
      </w:r>
      <w:r w:rsidRPr="00C7057B">
        <w:rPr>
          <w:rFonts w:ascii="Times New Roman" w:hAnsi="Times New Roman" w:cs="Times New Roman"/>
          <w:sz w:val="32"/>
          <w:szCs w:val="32"/>
        </w:rPr>
        <w:t>sucede que, en el corazón de la que ya merecido ser Esposa, la mirada del alma desfallece en la búsqueda de la única verdad y es inundada por una multitud de pensamientos diversos</w:t>
      </w:r>
      <w:r w:rsidR="00D942E8" w:rsidRPr="00C7057B">
        <w:rPr>
          <w:rFonts w:ascii="Times New Roman" w:hAnsi="Times New Roman" w:cs="Times New Roman"/>
          <w:sz w:val="32"/>
          <w:szCs w:val="32"/>
        </w:rPr>
        <w:t xml:space="preserve">. Entregado a ellos, el espíritu es arrancado de sí mismo y comienza a vagabundear por tantos caminos del error cuanto son los fantasmas de los pensamientos que lo han apartado de la rectitud de su tendencia al bien. Sin duda, esos mismos pensamientos, agrupándose en rebaños numerosos y variados, se constituyen a sí mismos como compañeros del Esposo, para dividirse con Él el </w:t>
      </w:r>
      <w:r w:rsidR="00D942E8" w:rsidRPr="00C7057B">
        <w:rPr>
          <w:rFonts w:ascii="Times New Roman" w:hAnsi="Times New Roman" w:cs="Times New Roman"/>
          <w:sz w:val="32"/>
          <w:szCs w:val="32"/>
        </w:rPr>
        <w:lastRenderedPageBreak/>
        <w:t>alma de la Esposa y obligarla a servirles en las ocasiones y los momentos que ellos determinan.</w:t>
      </w:r>
    </w:p>
    <w:p w14:paraId="35462AFF" w14:textId="77777777" w:rsidR="006751DA" w:rsidRPr="00C7057B" w:rsidRDefault="00D942E8" w:rsidP="00C5603D">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QUINTA ESTROFA</w:t>
      </w:r>
    </w:p>
    <w:p w14:paraId="5FEC57A5" w14:textId="77777777" w:rsidR="00D942E8" w:rsidRPr="00C7057B" w:rsidRDefault="00D942E8" w:rsidP="00C5603D">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(1-7)</w:t>
      </w:r>
    </w:p>
    <w:p w14:paraId="08EB3B13" w14:textId="77777777" w:rsidR="006751DA" w:rsidRPr="00C7057B" w:rsidRDefault="00D942E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ESPOSO</w:t>
      </w:r>
    </w:p>
    <w:p w14:paraId="4345EB1E" w14:textId="77777777" w:rsidR="00D942E8" w:rsidRPr="00C7057B" w:rsidRDefault="00C5603D" w:rsidP="00C5603D">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w:t>
      </w:r>
      <w:r w:rsidR="00D942E8" w:rsidRPr="00C7057B">
        <w:rPr>
          <w:rFonts w:ascii="Times New Roman" w:hAnsi="Times New Roman" w:cs="Times New Roman"/>
          <w:b/>
          <w:sz w:val="32"/>
          <w:szCs w:val="32"/>
        </w:rPr>
        <w:t>Si t</w:t>
      </w:r>
      <w:r w:rsidRPr="00C7057B">
        <w:rPr>
          <w:rFonts w:ascii="Times New Roman" w:hAnsi="Times New Roman" w:cs="Times New Roman"/>
          <w:b/>
          <w:sz w:val="32"/>
          <w:szCs w:val="32"/>
        </w:rPr>
        <w:t>ú</w:t>
      </w:r>
      <w:r w:rsidR="00D942E8" w:rsidRPr="00C7057B">
        <w:rPr>
          <w:rFonts w:ascii="Times New Roman" w:hAnsi="Times New Roman" w:cs="Times New Roman"/>
          <w:b/>
          <w:sz w:val="32"/>
          <w:szCs w:val="32"/>
        </w:rPr>
        <w:t xml:space="preserve"> lo ignoras,</w:t>
      </w:r>
    </w:p>
    <w:p w14:paraId="6C59C5F9" w14:textId="77777777" w:rsidR="00D942E8" w:rsidRPr="00C7057B" w:rsidRDefault="00D942E8" w:rsidP="00C5603D">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Oh la más bella de las mujeres,</w:t>
      </w:r>
    </w:p>
    <w:p w14:paraId="4B0CC6C2" w14:textId="77777777" w:rsidR="00D942E8" w:rsidRPr="00C7057B" w:rsidRDefault="00C5603D" w:rsidP="00C5603D">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s</w:t>
      </w:r>
      <w:r w:rsidR="00D942E8" w:rsidRPr="00C7057B">
        <w:rPr>
          <w:rFonts w:ascii="Times New Roman" w:hAnsi="Times New Roman" w:cs="Times New Roman"/>
          <w:b/>
          <w:sz w:val="32"/>
          <w:szCs w:val="32"/>
        </w:rPr>
        <w:t>al y v</w:t>
      </w:r>
      <w:r w:rsidRPr="00C7057B">
        <w:rPr>
          <w:rFonts w:ascii="Times New Roman" w:hAnsi="Times New Roman" w:cs="Times New Roman"/>
          <w:b/>
          <w:sz w:val="32"/>
          <w:szCs w:val="32"/>
        </w:rPr>
        <w:t>e</w:t>
      </w:r>
      <w:r w:rsidR="00D942E8" w:rsidRPr="00C7057B">
        <w:rPr>
          <w:rFonts w:ascii="Times New Roman" w:hAnsi="Times New Roman" w:cs="Times New Roman"/>
          <w:b/>
          <w:sz w:val="32"/>
          <w:szCs w:val="32"/>
        </w:rPr>
        <w:t xml:space="preserve"> detrás de las huellas del rebaño,</w:t>
      </w:r>
    </w:p>
    <w:p w14:paraId="4431F07F" w14:textId="77777777" w:rsidR="00D942E8" w:rsidRPr="00C7057B" w:rsidRDefault="00C5603D" w:rsidP="00C5603D">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y</w:t>
      </w:r>
      <w:r w:rsidR="00D942E8" w:rsidRPr="00C7057B">
        <w:rPr>
          <w:rFonts w:ascii="Times New Roman" w:hAnsi="Times New Roman" w:cs="Times New Roman"/>
          <w:b/>
          <w:sz w:val="32"/>
          <w:szCs w:val="32"/>
        </w:rPr>
        <w:t xml:space="preserve"> apacienta tus cabritos</w:t>
      </w:r>
    </w:p>
    <w:p w14:paraId="4AE400D1" w14:textId="77777777" w:rsidR="00D942E8" w:rsidRPr="00C7057B" w:rsidRDefault="00D942E8" w:rsidP="00C5603D">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(junto a las cabañas de los pastores).</w:t>
      </w:r>
    </w:p>
    <w:p w14:paraId="2800331C" w14:textId="77777777" w:rsidR="00A650D9" w:rsidRPr="00C7057B" w:rsidRDefault="00A650D9" w:rsidP="00C5603D">
      <w:pPr>
        <w:spacing w:after="0" w:line="240" w:lineRule="atLeast"/>
        <w:ind w:firstLine="709"/>
        <w:jc w:val="both"/>
        <w:rPr>
          <w:rFonts w:ascii="Times New Roman" w:hAnsi="Times New Roman" w:cs="Times New Roman"/>
          <w:b/>
          <w:sz w:val="32"/>
          <w:szCs w:val="32"/>
        </w:rPr>
      </w:pPr>
    </w:p>
    <w:p w14:paraId="2AB58334" w14:textId="77777777" w:rsidR="00A650D9" w:rsidRPr="00C7057B" w:rsidRDefault="00A650D9" w:rsidP="00C5603D">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Conocerse para gozar de la experiencia</w:t>
      </w:r>
    </w:p>
    <w:p w14:paraId="1077270D" w14:textId="77777777" w:rsidR="00A650D9" w:rsidRPr="00C7057B" w:rsidRDefault="00A650D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62. Leemos a continuación: “Si tú te ignoras, oh la más bella de las mujeres, sal y </w:t>
      </w:r>
      <w:r w:rsidR="004B17A2" w:rsidRPr="00C7057B">
        <w:rPr>
          <w:rFonts w:ascii="Times New Roman" w:hAnsi="Times New Roman" w:cs="Times New Roman"/>
          <w:sz w:val="32"/>
          <w:szCs w:val="32"/>
        </w:rPr>
        <w:t>ve</w:t>
      </w:r>
      <w:r w:rsidRPr="00C7057B">
        <w:rPr>
          <w:rFonts w:ascii="Times New Roman" w:hAnsi="Times New Roman" w:cs="Times New Roman"/>
          <w:sz w:val="32"/>
          <w:szCs w:val="32"/>
        </w:rPr>
        <w:t xml:space="preserve"> detrás de las huellas del rebaño”; como si dijera: Lo que me pides que te indique, no lo ignoras, sino que te ignoras </w:t>
      </w:r>
      <w:r w:rsidR="001E3E03" w:rsidRPr="00C7057B">
        <w:rPr>
          <w:rFonts w:ascii="Times New Roman" w:hAnsi="Times New Roman" w:cs="Times New Roman"/>
          <w:sz w:val="32"/>
          <w:szCs w:val="32"/>
        </w:rPr>
        <w:t>a</w:t>
      </w:r>
      <w:r w:rsidRPr="00C7057B">
        <w:rPr>
          <w:rFonts w:ascii="Times New Roman" w:hAnsi="Times New Roman" w:cs="Times New Roman"/>
          <w:sz w:val="32"/>
          <w:szCs w:val="32"/>
        </w:rPr>
        <w:t xml:space="preserve"> ti misma: Si crees que no me conoces, es porque te ignoras y, si te ignoras, es porque has salido de ti</w:t>
      </w:r>
      <w:r w:rsidRPr="00C7057B">
        <w:rPr>
          <w:rStyle w:val="Refdenotaalpie"/>
          <w:rFonts w:ascii="Times New Roman" w:hAnsi="Times New Roman" w:cs="Times New Roman"/>
          <w:sz w:val="32"/>
          <w:szCs w:val="32"/>
        </w:rPr>
        <w:footnoteReference w:id="195"/>
      </w:r>
      <w:r w:rsidRPr="00C7057B">
        <w:rPr>
          <w:rFonts w:ascii="Times New Roman" w:hAnsi="Times New Roman" w:cs="Times New Roman"/>
          <w:sz w:val="32"/>
          <w:szCs w:val="32"/>
        </w:rPr>
        <w:t>.</w:t>
      </w:r>
    </w:p>
    <w:p w14:paraId="4621EA4D" w14:textId="77777777" w:rsidR="00A8102C" w:rsidRPr="00C7057B" w:rsidRDefault="00A650D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63. Pero debemos notar, en primer lugar, las mutuas lisonjas que provienen del amor: la Esposa dice: “Oh, amado de mi alma”</w:t>
      </w:r>
      <w:r w:rsidR="007F4AD9" w:rsidRPr="00C7057B">
        <w:rPr>
          <w:rFonts w:ascii="Times New Roman" w:hAnsi="Times New Roman" w:cs="Times New Roman"/>
          <w:sz w:val="32"/>
          <w:szCs w:val="32"/>
        </w:rPr>
        <w:t>.</w:t>
      </w:r>
      <w:r w:rsidRPr="00C7057B">
        <w:rPr>
          <w:rFonts w:ascii="Times New Roman" w:hAnsi="Times New Roman" w:cs="Times New Roman"/>
          <w:sz w:val="32"/>
          <w:szCs w:val="32"/>
        </w:rPr>
        <w:t xml:space="preserve"> Y el Esposo, por su parte: “Oh, la más bella de las mujeres, oh, amiga mía”</w:t>
      </w:r>
      <w:r w:rsidR="001E3E03" w:rsidRPr="00C7057B">
        <w:rPr>
          <w:rFonts w:ascii="Times New Roman" w:hAnsi="Times New Roman" w:cs="Times New Roman"/>
          <w:sz w:val="32"/>
          <w:szCs w:val="32"/>
        </w:rPr>
        <w:t>.</w:t>
      </w:r>
      <w:r w:rsidRPr="00C7057B">
        <w:rPr>
          <w:rFonts w:ascii="Times New Roman" w:hAnsi="Times New Roman" w:cs="Times New Roman"/>
          <w:sz w:val="32"/>
          <w:szCs w:val="32"/>
        </w:rPr>
        <w:t xml:space="preserve"> Si alguien, en el ardor de la tentación, cree oír en la sinceridad de su conciencia el eco</w:t>
      </w:r>
      <w:r w:rsidR="00A8102C" w:rsidRPr="00C7057B">
        <w:rPr>
          <w:rFonts w:ascii="Times New Roman" w:hAnsi="Times New Roman" w:cs="Times New Roman"/>
          <w:sz w:val="32"/>
          <w:szCs w:val="32"/>
        </w:rPr>
        <w:t xml:space="preserve"> alternado de estas palabras de amor y de alabanza, no debe ver en esto los signos de alguien abandonado o de uno que abandona*. Feliz el alma que, a pesar de lo que le suceda o lo que caiga sobre ella, dice siempre con el mismo Espíritu: “Señor Jesús”</w:t>
      </w:r>
      <w:r w:rsidR="00A8102C" w:rsidRPr="00C7057B">
        <w:rPr>
          <w:rStyle w:val="Refdenotaalpie"/>
          <w:rFonts w:ascii="Times New Roman" w:hAnsi="Times New Roman" w:cs="Times New Roman"/>
          <w:sz w:val="32"/>
          <w:szCs w:val="32"/>
        </w:rPr>
        <w:footnoteReference w:id="196"/>
      </w:r>
      <w:r w:rsidR="00A8102C" w:rsidRPr="00C7057B">
        <w:rPr>
          <w:rFonts w:ascii="Times New Roman" w:hAnsi="Times New Roman" w:cs="Times New Roman"/>
          <w:sz w:val="32"/>
          <w:szCs w:val="32"/>
        </w:rPr>
        <w:t>, proclama</w:t>
      </w:r>
      <w:r w:rsidR="007F4AD9" w:rsidRPr="00C7057B">
        <w:rPr>
          <w:rFonts w:ascii="Times New Roman" w:hAnsi="Times New Roman" w:cs="Times New Roman"/>
          <w:sz w:val="32"/>
          <w:szCs w:val="32"/>
        </w:rPr>
        <w:t>,</w:t>
      </w:r>
      <w:r w:rsidR="00A8102C" w:rsidRPr="00C7057B">
        <w:rPr>
          <w:rFonts w:ascii="Times New Roman" w:hAnsi="Times New Roman" w:cs="Times New Roman"/>
          <w:sz w:val="32"/>
          <w:szCs w:val="32"/>
        </w:rPr>
        <w:t xml:space="preserve"> con la misma piedad, “Oh amado de mi alma”, y cuya fe, pase lo pasare, sometida al testimonio de la verdad, no sufre ningún daño en su belleza o en la alabanza que merece.</w:t>
      </w:r>
    </w:p>
    <w:p w14:paraId="1E2657E1" w14:textId="77777777" w:rsidR="00A8102C" w:rsidRPr="00C7057B" w:rsidRDefault="00A8102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“La más bella de las mujeres”, fuerte en medio de las que son débiles (</w:t>
      </w:r>
      <w:r w:rsidRPr="00C7057B">
        <w:rPr>
          <w:rFonts w:ascii="Times New Roman" w:hAnsi="Times New Roman" w:cs="Times New Roman"/>
          <w:b/>
          <w:sz w:val="32"/>
          <w:szCs w:val="32"/>
        </w:rPr>
        <w:t>molles</w:t>
      </w:r>
      <w:r w:rsidRPr="00C7057B">
        <w:rPr>
          <w:rFonts w:ascii="Times New Roman" w:hAnsi="Times New Roman" w:cs="Times New Roman"/>
          <w:sz w:val="32"/>
          <w:szCs w:val="32"/>
        </w:rPr>
        <w:t xml:space="preserve">): en efecto, “mujer” viene de “molicie”; virgen entre las que están </w:t>
      </w:r>
      <w:r w:rsidRPr="00C53458">
        <w:rPr>
          <w:rFonts w:ascii="Times New Roman" w:hAnsi="Times New Roman" w:cs="Times New Roman"/>
          <w:sz w:val="32"/>
          <w:szCs w:val="32"/>
          <w:highlight w:val="yellow"/>
        </w:rPr>
        <w:t>encinta</w:t>
      </w:r>
      <w:r w:rsidRPr="00C7057B">
        <w:rPr>
          <w:rFonts w:ascii="Times New Roman" w:hAnsi="Times New Roman" w:cs="Times New Roman"/>
          <w:sz w:val="32"/>
          <w:szCs w:val="32"/>
        </w:rPr>
        <w:t xml:space="preserve">, a las cuales se dirige la maldición del Señor, cuando dice: “Ay, de las que estén </w:t>
      </w:r>
      <w:r w:rsidRPr="00121ADB">
        <w:rPr>
          <w:rFonts w:ascii="Times New Roman" w:hAnsi="Times New Roman" w:cs="Times New Roman"/>
          <w:sz w:val="32"/>
          <w:szCs w:val="32"/>
          <w:highlight w:val="yellow"/>
        </w:rPr>
        <w:t>encinta</w:t>
      </w:r>
      <w:r w:rsidRPr="00C7057B">
        <w:rPr>
          <w:rFonts w:ascii="Times New Roman" w:hAnsi="Times New Roman" w:cs="Times New Roman"/>
          <w:sz w:val="32"/>
          <w:szCs w:val="32"/>
        </w:rPr>
        <w:t xml:space="preserve"> o amamantando en aquel día”</w:t>
      </w:r>
      <w:r w:rsidR="00A650D9" w:rsidRPr="00C7057B">
        <w:rPr>
          <w:rFonts w:ascii="Times New Roman" w:hAnsi="Times New Roman" w:cs="Times New Roman"/>
          <w:sz w:val="32"/>
          <w:szCs w:val="32"/>
        </w:rPr>
        <w:t xml:space="preserve"> </w:t>
      </w:r>
      <w:r w:rsidRPr="00C7057B">
        <w:rPr>
          <w:rStyle w:val="Refdenotaalpie"/>
          <w:rFonts w:ascii="Times New Roman" w:hAnsi="Times New Roman" w:cs="Times New Roman"/>
          <w:sz w:val="32"/>
          <w:szCs w:val="32"/>
        </w:rPr>
        <w:footnoteReference w:id="197"/>
      </w:r>
    </w:p>
    <w:p w14:paraId="4006064A" w14:textId="77777777" w:rsidR="005473C3" w:rsidRPr="00C7057B" w:rsidRDefault="00A8102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“Bella”, dice, porque es hermosa, por haber sido formada</w:t>
      </w:r>
      <w:r w:rsidR="00F0031D" w:rsidRPr="00C7057B">
        <w:rPr>
          <w:rStyle w:val="Refdenotaalpie"/>
          <w:rFonts w:ascii="Times New Roman" w:hAnsi="Times New Roman" w:cs="Times New Roman"/>
          <w:sz w:val="32"/>
          <w:szCs w:val="32"/>
        </w:rPr>
        <w:footnoteReference w:id="198"/>
      </w:r>
      <w:r w:rsidRPr="00C7057B">
        <w:rPr>
          <w:rFonts w:ascii="Times New Roman" w:hAnsi="Times New Roman" w:cs="Times New Roman"/>
          <w:sz w:val="32"/>
          <w:szCs w:val="32"/>
        </w:rPr>
        <w:t xml:space="preserve"> así por la gracia</w:t>
      </w:r>
      <w:r w:rsidR="00F0031D" w:rsidRPr="00C7057B">
        <w:rPr>
          <w:rFonts w:ascii="Times New Roman" w:hAnsi="Times New Roman" w:cs="Times New Roman"/>
          <w:sz w:val="32"/>
          <w:szCs w:val="32"/>
        </w:rPr>
        <w:t>, tu alma me ama: y, sin embargo, de tez morena cuando estás privada de la gracia iluminante</w:t>
      </w:r>
      <w:r w:rsidR="00F0031D" w:rsidRPr="00C7057B">
        <w:rPr>
          <w:rStyle w:val="Refdenotaalpie"/>
          <w:rFonts w:ascii="Times New Roman" w:hAnsi="Times New Roman" w:cs="Times New Roman"/>
          <w:sz w:val="32"/>
          <w:szCs w:val="32"/>
        </w:rPr>
        <w:footnoteReference w:id="199"/>
      </w:r>
      <w:r w:rsidR="00F0031D" w:rsidRPr="00C7057B">
        <w:rPr>
          <w:rFonts w:ascii="Times New Roman" w:hAnsi="Times New Roman" w:cs="Times New Roman"/>
          <w:sz w:val="32"/>
          <w:szCs w:val="32"/>
        </w:rPr>
        <w:t>.</w:t>
      </w:r>
    </w:p>
    <w:p w14:paraId="422C1D86" w14:textId="77777777" w:rsidR="005473C3" w:rsidRPr="00C7057B" w:rsidRDefault="005473C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64. “Si tú te ignoras, oh la más bella de las mujeres, sal.” Se puede considerar también esta referencia a la belleza de la Esposa como un reproche por su negligencia en mantenerla. Del mismo modo cuando dice: “¡Sal!”, no se trata de un consejo de amigo, sino más bien de la concesión de un hombre irritado. “Si tú te ignoras - dice </w:t>
      </w:r>
      <w:proofErr w:type="gramStart"/>
      <w:r w:rsidRPr="00C7057B">
        <w:rPr>
          <w:rFonts w:ascii="Times New Roman" w:hAnsi="Times New Roman" w:cs="Times New Roman"/>
          <w:sz w:val="32"/>
          <w:szCs w:val="32"/>
        </w:rPr>
        <w:t>- ,</w:t>
      </w:r>
      <w:proofErr w:type="gramEnd"/>
      <w:r w:rsidRPr="00C7057B">
        <w:rPr>
          <w:rFonts w:ascii="Times New Roman" w:hAnsi="Times New Roman" w:cs="Times New Roman"/>
          <w:sz w:val="32"/>
          <w:szCs w:val="32"/>
        </w:rPr>
        <w:t xml:space="preserve"> ¡sal!”, esto es: Si sales de ti, es porque te ignoras; conócete, pues, como imagen mía, y así podrás conocerme a mí, de quien eres imagen, y me encontrarás en ti</w:t>
      </w:r>
      <w:r w:rsidRPr="00C7057B">
        <w:rPr>
          <w:rStyle w:val="Refdenotaalpie"/>
          <w:rFonts w:ascii="Times New Roman" w:hAnsi="Times New Roman" w:cs="Times New Roman"/>
          <w:sz w:val="32"/>
          <w:szCs w:val="32"/>
        </w:rPr>
        <w:footnoteReference w:id="200"/>
      </w:r>
      <w:r w:rsidRPr="00C7057B">
        <w:rPr>
          <w:rFonts w:ascii="Times New Roman" w:hAnsi="Times New Roman" w:cs="Times New Roman"/>
          <w:sz w:val="32"/>
          <w:szCs w:val="32"/>
        </w:rPr>
        <w:t>. En tu alma, si permaneces conmigo, allí me acostaré contigo y entonces te apacentaré.</w:t>
      </w:r>
    </w:p>
    <w:p w14:paraId="317572F3" w14:textId="77777777" w:rsidR="00DF69F6" w:rsidRPr="00C7057B" w:rsidRDefault="005473C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Busca, pues, a Dios en la simplicidad; experimenta algo de Él en la bondad</w:t>
      </w:r>
      <w:r w:rsidRPr="00C7057B">
        <w:rPr>
          <w:rStyle w:val="Refdenotaalpie"/>
          <w:rFonts w:ascii="Times New Roman" w:hAnsi="Times New Roman" w:cs="Times New Roman"/>
          <w:sz w:val="32"/>
          <w:szCs w:val="32"/>
        </w:rPr>
        <w:footnoteReference w:id="201"/>
      </w:r>
      <w:r w:rsidRPr="00C7057B">
        <w:rPr>
          <w:rFonts w:ascii="Times New Roman" w:hAnsi="Times New Roman" w:cs="Times New Roman"/>
          <w:sz w:val="32"/>
          <w:szCs w:val="32"/>
        </w:rPr>
        <w:t>, esfuérzate por mantenerlo sin cesar en tu memoria, y amándote entender y entendiendo amar</w:t>
      </w:r>
      <w:r w:rsidR="00DF69F6" w:rsidRPr="00C7057B">
        <w:rPr>
          <w:rStyle w:val="Refdenotaalpie"/>
          <w:rFonts w:ascii="Times New Roman" w:hAnsi="Times New Roman" w:cs="Times New Roman"/>
          <w:sz w:val="32"/>
          <w:szCs w:val="32"/>
        </w:rPr>
        <w:footnoteReference w:id="202"/>
      </w:r>
      <w:r w:rsidR="00DF69F6" w:rsidRPr="00C7057B">
        <w:rPr>
          <w:rFonts w:ascii="Times New Roman" w:hAnsi="Times New Roman" w:cs="Times New Roman"/>
          <w:sz w:val="32"/>
          <w:szCs w:val="32"/>
        </w:rPr>
        <w:t>. En el sentimiento de su bondad alcanzarás el sentido de su eternidad, el género adecuado de vida, el estado de un alma buena.</w:t>
      </w:r>
    </w:p>
    <w:p w14:paraId="01C7A2E2" w14:textId="77777777" w:rsidR="00D942E8" w:rsidRPr="00C7057B" w:rsidRDefault="00DF69F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65. “Si tú te ignoras, sal.” ¿A dónde iré, Señor? Ya afuera, y arrojada lejos de tu rostro, como Caín, el primero que me encuentre, me matará</w:t>
      </w:r>
      <w:r w:rsidRPr="00C7057B">
        <w:rPr>
          <w:rStyle w:val="Refdenotaalpie"/>
          <w:rFonts w:ascii="Times New Roman" w:hAnsi="Times New Roman" w:cs="Times New Roman"/>
          <w:sz w:val="32"/>
          <w:szCs w:val="32"/>
        </w:rPr>
        <w:footnoteReference w:id="203"/>
      </w:r>
      <w:r w:rsidRPr="00C7057B">
        <w:rPr>
          <w:rFonts w:ascii="Times New Roman" w:hAnsi="Times New Roman" w:cs="Times New Roman"/>
          <w:sz w:val="32"/>
          <w:szCs w:val="32"/>
        </w:rPr>
        <w:t>. “Sal de aquí y vete”</w:t>
      </w:r>
      <w:r w:rsidR="00B62610" w:rsidRPr="00C7057B">
        <w:rPr>
          <w:rFonts w:ascii="Times New Roman" w:hAnsi="Times New Roman" w:cs="Times New Roman"/>
          <w:sz w:val="32"/>
          <w:szCs w:val="32"/>
        </w:rPr>
        <w:t>.</w:t>
      </w:r>
      <w:r w:rsidRPr="00C7057B">
        <w:rPr>
          <w:rFonts w:ascii="Times New Roman" w:hAnsi="Times New Roman" w:cs="Times New Roman"/>
          <w:sz w:val="32"/>
          <w:szCs w:val="32"/>
        </w:rPr>
        <w:t xml:space="preserve"> Como si dijera: Vete lejos de mí, de mi semejanza, al país de la desemejanza</w:t>
      </w:r>
      <w:r w:rsidRPr="00C7057B">
        <w:rPr>
          <w:rStyle w:val="Refdenotaalpie"/>
          <w:rFonts w:ascii="Times New Roman" w:hAnsi="Times New Roman" w:cs="Times New Roman"/>
          <w:sz w:val="32"/>
          <w:szCs w:val="32"/>
        </w:rPr>
        <w:footnoteReference w:id="204"/>
      </w:r>
      <w:r w:rsidR="00DA2779" w:rsidRPr="00C7057B">
        <w:rPr>
          <w:rFonts w:ascii="Times New Roman" w:hAnsi="Times New Roman" w:cs="Times New Roman"/>
          <w:sz w:val="32"/>
          <w:szCs w:val="32"/>
        </w:rPr>
        <w:t>, lejos de ti, en verdad, por los caminos desviados de la concupiscencia o la curiosidad. “Vete, pues - dice, -</w:t>
      </w:r>
      <w:r w:rsidR="00A650D9" w:rsidRPr="00C7057B">
        <w:rPr>
          <w:rFonts w:ascii="Times New Roman" w:hAnsi="Times New Roman" w:cs="Times New Roman"/>
          <w:sz w:val="32"/>
          <w:szCs w:val="32"/>
        </w:rPr>
        <w:t xml:space="preserve"> </w:t>
      </w:r>
      <w:r w:rsidR="00DA2779" w:rsidRPr="00C7057B">
        <w:rPr>
          <w:rFonts w:ascii="Times New Roman" w:hAnsi="Times New Roman" w:cs="Times New Roman"/>
          <w:sz w:val="32"/>
          <w:szCs w:val="32"/>
        </w:rPr>
        <w:t>y apacienta tus cabritos”</w:t>
      </w:r>
      <w:r w:rsidR="00DA2779" w:rsidRPr="00C7057B">
        <w:rPr>
          <w:rStyle w:val="Refdenotaalpie"/>
          <w:rFonts w:ascii="Times New Roman" w:hAnsi="Times New Roman" w:cs="Times New Roman"/>
          <w:sz w:val="32"/>
          <w:szCs w:val="32"/>
        </w:rPr>
        <w:footnoteReference w:id="205"/>
      </w:r>
      <w:r w:rsidR="00DA2779" w:rsidRPr="00C7057B">
        <w:rPr>
          <w:rFonts w:ascii="Times New Roman" w:hAnsi="Times New Roman" w:cs="Times New Roman"/>
          <w:sz w:val="32"/>
          <w:szCs w:val="32"/>
        </w:rPr>
        <w:t>, que son relegados a la izquierda, es decir tus inclinaciones desordenadas; apaciéntalos fuera de ti: “Vete tras las huellas del rebaño”, de la multitud perdida, vete a los pastos de los que se apacientan a sí mismos, que se aman a sí mismos, junto a las tiendas de aquellos “que las plantan de generación en generación”, de los que, como dice el salmista, “han puesto sus nombres a sus tierras”</w:t>
      </w:r>
      <w:r w:rsidR="00DA2779" w:rsidRPr="00C7057B">
        <w:rPr>
          <w:rStyle w:val="Refdenotaalpie"/>
          <w:rFonts w:ascii="Times New Roman" w:hAnsi="Times New Roman" w:cs="Times New Roman"/>
          <w:sz w:val="32"/>
          <w:szCs w:val="32"/>
        </w:rPr>
        <w:footnoteReference w:id="206"/>
      </w:r>
      <w:r w:rsidR="00DA2779" w:rsidRPr="00C7057B">
        <w:rPr>
          <w:rFonts w:ascii="Times New Roman" w:hAnsi="Times New Roman" w:cs="Times New Roman"/>
          <w:sz w:val="32"/>
          <w:szCs w:val="32"/>
        </w:rPr>
        <w:t>, pero no los tienen escritos en el cielo</w:t>
      </w:r>
      <w:r w:rsidR="00DA2779" w:rsidRPr="00C7057B">
        <w:rPr>
          <w:rStyle w:val="Refdenotaalpie"/>
          <w:rFonts w:ascii="Times New Roman" w:hAnsi="Times New Roman" w:cs="Times New Roman"/>
          <w:sz w:val="32"/>
          <w:szCs w:val="32"/>
        </w:rPr>
        <w:footnoteReference w:id="207"/>
      </w:r>
      <w:r w:rsidR="00DA2779" w:rsidRPr="00C7057B">
        <w:rPr>
          <w:rFonts w:ascii="Times New Roman" w:hAnsi="Times New Roman" w:cs="Times New Roman"/>
          <w:sz w:val="32"/>
          <w:szCs w:val="32"/>
        </w:rPr>
        <w:t>.</w:t>
      </w:r>
    </w:p>
    <w:p w14:paraId="62C059F8" w14:textId="77777777" w:rsidR="00DA2779" w:rsidRPr="00C7057B" w:rsidRDefault="00DA277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66. ¡Pero no, </w:t>
      </w:r>
      <w:proofErr w:type="gramStart"/>
      <w:r w:rsidRPr="00C7057B">
        <w:rPr>
          <w:rFonts w:ascii="Times New Roman" w:hAnsi="Times New Roman" w:cs="Times New Roman"/>
          <w:sz w:val="32"/>
          <w:szCs w:val="32"/>
        </w:rPr>
        <w:t>Esposa de Cristo, no obres así!</w:t>
      </w:r>
      <w:proofErr w:type="gramEnd"/>
      <w:r w:rsidRPr="00C7057B">
        <w:rPr>
          <w:rFonts w:ascii="Times New Roman" w:hAnsi="Times New Roman" w:cs="Times New Roman"/>
          <w:sz w:val="32"/>
          <w:szCs w:val="32"/>
        </w:rPr>
        <w:t xml:space="preserve"> Más bien, conócete a ti misma, aplícate a discernir claramente quién eres. Si quieres que el Rey, el Se</w:t>
      </w:r>
      <w:r w:rsidR="00D22F57" w:rsidRPr="00C7057B">
        <w:rPr>
          <w:rFonts w:ascii="Times New Roman" w:hAnsi="Times New Roman" w:cs="Times New Roman"/>
          <w:sz w:val="32"/>
          <w:szCs w:val="32"/>
        </w:rPr>
        <w:t xml:space="preserve">ñor, tu Dios, desee tu hermosura, al acercarte a Él, </w:t>
      </w:r>
      <w:r w:rsidRPr="00C7057B">
        <w:rPr>
          <w:rFonts w:ascii="Times New Roman" w:hAnsi="Times New Roman" w:cs="Times New Roman"/>
          <w:sz w:val="32"/>
          <w:szCs w:val="32"/>
        </w:rPr>
        <w:t>olvida tu pueblo y la casa de tu padre</w:t>
      </w:r>
      <w:r w:rsidRPr="00C7057B">
        <w:rPr>
          <w:rStyle w:val="Refdenotaalpie"/>
          <w:rFonts w:ascii="Times New Roman" w:hAnsi="Times New Roman" w:cs="Times New Roman"/>
          <w:sz w:val="32"/>
          <w:szCs w:val="32"/>
        </w:rPr>
        <w:footnoteReference w:id="208"/>
      </w:r>
      <w:r w:rsidR="0005191A" w:rsidRPr="00C7057B">
        <w:rPr>
          <w:rFonts w:ascii="Times New Roman" w:hAnsi="Times New Roman" w:cs="Times New Roman"/>
          <w:sz w:val="32"/>
          <w:szCs w:val="32"/>
        </w:rPr>
        <w:t xml:space="preserve">; olvida los objetos materiales a los que te acostumbraron los sentidos del cuerpo y los placeres que te procuraron aquellos a quienes te adheriste por el amor; todas aquellas imágenes que, por el deseo de gozar, imprimiste profundamente en tu memoria. Por estas cosas, saliendo de ti misma, te alejaste de ti, por el afecto, tras las huellas de múltiples tendencias, y las llevas tan grabadas en tu memoria, que, </w:t>
      </w:r>
      <w:proofErr w:type="spellStart"/>
      <w:r w:rsidR="0005191A" w:rsidRPr="00C7057B">
        <w:rPr>
          <w:rFonts w:ascii="Times New Roman" w:hAnsi="Times New Roman" w:cs="Times New Roman"/>
          <w:sz w:val="32"/>
          <w:szCs w:val="32"/>
        </w:rPr>
        <w:t>aún</w:t>
      </w:r>
      <w:proofErr w:type="spellEnd"/>
      <w:r w:rsidR="0005191A" w:rsidRPr="00C7057B">
        <w:rPr>
          <w:rFonts w:ascii="Times New Roman" w:hAnsi="Times New Roman" w:cs="Times New Roman"/>
          <w:sz w:val="32"/>
          <w:szCs w:val="32"/>
        </w:rPr>
        <w:t xml:space="preserve"> faltando los objetos corporales, persisten sus imágenes; aunque cese la acción, no cesan los sentimientos que la inspiran; se extingue el sonido de las palabras, su sentido resuena todavía con estruendo. Purifícate, ejercítate en la piedad</w:t>
      </w:r>
      <w:r w:rsidR="0005191A" w:rsidRPr="00C7057B">
        <w:rPr>
          <w:rStyle w:val="Refdenotaalpie"/>
          <w:rFonts w:ascii="Times New Roman" w:hAnsi="Times New Roman" w:cs="Times New Roman"/>
          <w:sz w:val="32"/>
          <w:szCs w:val="32"/>
        </w:rPr>
        <w:footnoteReference w:id="209"/>
      </w:r>
      <w:r w:rsidR="0005191A" w:rsidRPr="00C7057B">
        <w:rPr>
          <w:rFonts w:ascii="Times New Roman" w:hAnsi="Times New Roman" w:cs="Times New Roman"/>
          <w:sz w:val="32"/>
          <w:szCs w:val="32"/>
        </w:rPr>
        <w:t>, y encontrarás en tu interior el Reino de Dios</w:t>
      </w:r>
      <w:r w:rsidR="0005191A" w:rsidRPr="00C7057B">
        <w:rPr>
          <w:rStyle w:val="Refdenotaalpie"/>
          <w:rFonts w:ascii="Times New Roman" w:hAnsi="Times New Roman" w:cs="Times New Roman"/>
          <w:sz w:val="32"/>
          <w:szCs w:val="32"/>
        </w:rPr>
        <w:footnoteReference w:id="210"/>
      </w:r>
      <w:r w:rsidR="0005191A" w:rsidRPr="00C7057B">
        <w:rPr>
          <w:rFonts w:ascii="Times New Roman" w:hAnsi="Times New Roman" w:cs="Times New Roman"/>
          <w:sz w:val="32"/>
          <w:szCs w:val="32"/>
        </w:rPr>
        <w:t xml:space="preserve">. </w:t>
      </w:r>
    </w:p>
    <w:p w14:paraId="08485CD6" w14:textId="77777777" w:rsidR="0005191A" w:rsidRPr="00C7057B" w:rsidRDefault="0005191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Oh imagen de Dios, reconoce tu dignidad</w:t>
      </w:r>
      <w:r w:rsidRPr="00C7057B">
        <w:rPr>
          <w:rStyle w:val="Refdenotaalpie"/>
          <w:rFonts w:ascii="Times New Roman" w:hAnsi="Times New Roman" w:cs="Times New Roman"/>
          <w:sz w:val="32"/>
          <w:szCs w:val="32"/>
        </w:rPr>
        <w:footnoteReference w:id="211"/>
      </w:r>
      <w:r w:rsidRPr="00C7057B">
        <w:rPr>
          <w:rFonts w:ascii="Times New Roman" w:hAnsi="Times New Roman" w:cs="Times New Roman"/>
          <w:sz w:val="32"/>
          <w:szCs w:val="32"/>
        </w:rPr>
        <w:t>, que resplandezca en ti la imagen de tu autor</w:t>
      </w:r>
      <w:r w:rsidR="00D22F57" w:rsidRPr="00C7057B">
        <w:rPr>
          <w:rFonts w:ascii="Times New Roman" w:hAnsi="Times New Roman" w:cs="Times New Roman"/>
          <w:sz w:val="32"/>
          <w:szCs w:val="32"/>
        </w:rPr>
        <w:t>.</w:t>
      </w:r>
      <w:r w:rsidRPr="00C7057B">
        <w:rPr>
          <w:rFonts w:ascii="Times New Roman" w:hAnsi="Times New Roman" w:cs="Times New Roman"/>
          <w:sz w:val="32"/>
          <w:szCs w:val="32"/>
        </w:rPr>
        <w:t xml:space="preserve"> </w:t>
      </w:r>
      <w:r w:rsidR="00E638C7" w:rsidRPr="00C7057B">
        <w:rPr>
          <w:rFonts w:ascii="Times New Roman" w:hAnsi="Times New Roman" w:cs="Times New Roman"/>
          <w:sz w:val="32"/>
          <w:szCs w:val="32"/>
        </w:rPr>
        <w:t>Tú</w:t>
      </w:r>
      <w:r w:rsidRPr="00C7057B">
        <w:rPr>
          <w:rFonts w:ascii="Times New Roman" w:hAnsi="Times New Roman" w:cs="Times New Roman"/>
          <w:sz w:val="32"/>
          <w:szCs w:val="32"/>
        </w:rPr>
        <w:t xml:space="preserve"> te sientes vil y, sin embargo, eres un objeto precioso. En la medida en q</w:t>
      </w:r>
      <w:r w:rsidR="00AC6ECA" w:rsidRPr="00C7057B">
        <w:rPr>
          <w:rFonts w:ascii="Times New Roman" w:hAnsi="Times New Roman" w:cs="Times New Roman"/>
          <w:sz w:val="32"/>
          <w:szCs w:val="32"/>
        </w:rPr>
        <w:t>u</w:t>
      </w:r>
      <w:r w:rsidRPr="00C7057B">
        <w:rPr>
          <w:rFonts w:ascii="Times New Roman" w:hAnsi="Times New Roman" w:cs="Times New Roman"/>
          <w:sz w:val="32"/>
          <w:szCs w:val="32"/>
        </w:rPr>
        <w:t>e has abandonado a Aquel, de quien eres imagen, te has visto impregnada de imágenes extrañ</w:t>
      </w:r>
      <w:r w:rsidR="00AC6ECA" w:rsidRPr="00C7057B">
        <w:rPr>
          <w:rFonts w:ascii="Times New Roman" w:hAnsi="Times New Roman" w:cs="Times New Roman"/>
          <w:sz w:val="32"/>
          <w:szCs w:val="32"/>
        </w:rPr>
        <w:t>a</w:t>
      </w:r>
      <w:r w:rsidRPr="00C7057B">
        <w:rPr>
          <w:rFonts w:ascii="Times New Roman" w:hAnsi="Times New Roman" w:cs="Times New Roman"/>
          <w:sz w:val="32"/>
          <w:szCs w:val="32"/>
        </w:rPr>
        <w:t>s. Pero, cuando comienzas a respirar en la atmósfera en que fuiste creada</w:t>
      </w:r>
      <w:r w:rsidR="00AC6ECA" w:rsidRPr="00C7057B">
        <w:rPr>
          <w:rStyle w:val="Refdenotaalpie"/>
          <w:rFonts w:ascii="Times New Roman" w:hAnsi="Times New Roman" w:cs="Times New Roman"/>
          <w:sz w:val="32"/>
          <w:szCs w:val="32"/>
        </w:rPr>
        <w:footnoteReference w:id="212"/>
      </w:r>
      <w:r w:rsidR="00AC6ECA" w:rsidRPr="00C7057B">
        <w:rPr>
          <w:rFonts w:ascii="Times New Roman" w:hAnsi="Times New Roman" w:cs="Times New Roman"/>
          <w:sz w:val="32"/>
          <w:szCs w:val="32"/>
        </w:rPr>
        <w:t>, si abrazas con decisión la disciplina</w:t>
      </w:r>
      <w:r w:rsidR="00AC6ECA" w:rsidRPr="00C7057B">
        <w:rPr>
          <w:rStyle w:val="Refdenotaalpie"/>
          <w:rFonts w:ascii="Times New Roman" w:hAnsi="Times New Roman" w:cs="Times New Roman"/>
          <w:sz w:val="32"/>
          <w:szCs w:val="32"/>
        </w:rPr>
        <w:footnoteReference w:id="213"/>
      </w:r>
      <w:r w:rsidR="00AC6ECA" w:rsidRPr="00C7057B">
        <w:rPr>
          <w:rFonts w:ascii="Times New Roman" w:hAnsi="Times New Roman" w:cs="Times New Roman"/>
          <w:sz w:val="32"/>
          <w:szCs w:val="32"/>
        </w:rPr>
        <w:t xml:space="preserve">, rápidamente sacudirás y te apartarás de todos los afeites que cubren las imágenes engañosas, pero no están suficientemente adheridos a ellas. </w:t>
      </w:r>
      <w:r w:rsidR="00AC6ECA" w:rsidRPr="00C53458">
        <w:rPr>
          <w:rFonts w:ascii="Times New Roman" w:hAnsi="Times New Roman" w:cs="Times New Roman"/>
          <w:sz w:val="32"/>
          <w:szCs w:val="32"/>
          <w:highlight w:val="yellow"/>
        </w:rPr>
        <w:t>Mantente</w:t>
      </w:r>
      <w:r w:rsidR="00AC6ECA" w:rsidRPr="00C7057B">
        <w:rPr>
          <w:rFonts w:ascii="Times New Roman" w:hAnsi="Times New Roman" w:cs="Times New Roman"/>
          <w:sz w:val="32"/>
          <w:szCs w:val="32"/>
        </w:rPr>
        <w:t xml:space="preserve">, pues, totalmente presente a ti misma y dedícate con todas tus fuerzas a conocer quién eres, </w:t>
      </w:r>
      <w:r w:rsidR="00A76BA5" w:rsidRPr="00C7057B">
        <w:rPr>
          <w:rFonts w:ascii="Times New Roman" w:hAnsi="Times New Roman" w:cs="Times New Roman"/>
          <w:sz w:val="32"/>
          <w:szCs w:val="32"/>
        </w:rPr>
        <w:t xml:space="preserve">y de quién eres imagen; a discernir y a comprender lo que eres, </w:t>
      </w:r>
      <w:r w:rsidR="00AC6ECA" w:rsidRPr="00C7057B">
        <w:rPr>
          <w:rFonts w:ascii="Times New Roman" w:hAnsi="Times New Roman" w:cs="Times New Roman"/>
          <w:sz w:val="32"/>
          <w:szCs w:val="32"/>
        </w:rPr>
        <w:t>lo que puedes en Aqu</w:t>
      </w:r>
      <w:r w:rsidR="00A76BA5" w:rsidRPr="00C7057B">
        <w:rPr>
          <w:rFonts w:ascii="Times New Roman" w:hAnsi="Times New Roman" w:cs="Times New Roman"/>
          <w:sz w:val="32"/>
          <w:szCs w:val="32"/>
        </w:rPr>
        <w:t>é</w:t>
      </w:r>
      <w:r w:rsidR="00AC6ECA" w:rsidRPr="00C7057B">
        <w:rPr>
          <w:rFonts w:ascii="Times New Roman" w:hAnsi="Times New Roman" w:cs="Times New Roman"/>
          <w:sz w:val="32"/>
          <w:szCs w:val="32"/>
        </w:rPr>
        <w:t>l cuya imagen eres. Permanece firme en tu rango, no sucumbas, no te degeneres. La fuerza que te permite mantenerte en pie, es el reconocimiento de la gracia que has recibido, el no ser ingrata, tú, que has sido conocida de antemano, predestinada, elegida, conocida</w:t>
      </w:r>
      <w:r w:rsidR="00AC6ECA" w:rsidRPr="00C7057B">
        <w:rPr>
          <w:rStyle w:val="Refdenotaalpie"/>
          <w:rFonts w:ascii="Times New Roman" w:hAnsi="Times New Roman" w:cs="Times New Roman"/>
          <w:sz w:val="32"/>
          <w:szCs w:val="32"/>
        </w:rPr>
        <w:footnoteReference w:id="214"/>
      </w:r>
      <w:r w:rsidR="00E638C7" w:rsidRPr="00C7057B">
        <w:rPr>
          <w:rFonts w:ascii="Times New Roman" w:hAnsi="Times New Roman" w:cs="Times New Roman"/>
          <w:sz w:val="32"/>
          <w:szCs w:val="32"/>
        </w:rPr>
        <w:t>. La presciencia de Dios, con respecto a ti</w:t>
      </w:r>
      <w:r w:rsidR="00AC6ECA" w:rsidRPr="00C7057B">
        <w:rPr>
          <w:rFonts w:ascii="Times New Roman" w:hAnsi="Times New Roman" w:cs="Times New Roman"/>
          <w:sz w:val="32"/>
          <w:szCs w:val="32"/>
        </w:rPr>
        <w:t>;</w:t>
      </w:r>
      <w:r w:rsidR="00E638C7" w:rsidRPr="00C7057B">
        <w:rPr>
          <w:rFonts w:ascii="Times New Roman" w:hAnsi="Times New Roman" w:cs="Times New Roman"/>
          <w:sz w:val="32"/>
          <w:szCs w:val="32"/>
        </w:rPr>
        <w:t xml:space="preserve"> es su bondad hacia ti; la predestinación, esta bondad operando ya en ti</w:t>
      </w:r>
      <w:r w:rsidR="00E638C7" w:rsidRPr="00C7057B">
        <w:rPr>
          <w:rStyle w:val="Refdenotaalpie"/>
          <w:rFonts w:ascii="Times New Roman" w:hAnsi="Times New Roman" w:cs="Times New Roman"/>
          <w:sz w:val="32"/>
          <w:szCs w:val="32"/>
        </w:rPr>
        <w:footnoteReference w:id="215"/>
      </w:r>
      <w:r w:rsidR="00E638C7" w:rsidRPr="00C7057B">
        <w:rPr>
          <w:rFonts w:ascii="Times New Roman" w:hAnsi="Times New Roman" w:cs="Times New Roman"/>
          <w:sz w:val="32"/>
          <w:szCs w:val="32"/>
        </w:rPr>
        <w:t>;</w:t>
      </w:r>
      <w:r w:rsidR="00AC6ECA" w:rsidRPr="00C7057B">
        <w:rPr>
          <w:rFonts w:ascii="Times New Roman" w:hAnsi="Times New Roman" w:cs="Times New Roman"/>
          <w:sz w:val="32"/>
          <w:szCs w:val="32"/>
        </w:rPr>
        <w:t xml:space="preserve"> la elección es la obra misma; el conocimiento, el sello de la gracia al que se refiere el Apóstol, cuando dice: “El fundamento puesto por Dios se mantiene firme</w:t>
      </w:r>
      <w:r w:rsidR="00E638C7" w:rsidRPr="00C7057B">
        <w:rPr>
          <w:rFonts w:ascii="Times New Roman" w:hAnsi="Times New Roman" w:cs="Times New Roman"/>
          <w:sz w:val="32"/>
          <w:szCs w:val="32"/>
        </w:rPr>
        <w:t>, marcado con este sello: el Señor conoce a los que son suyos.”</w:t>
      </w:r>
      <w:r w:rsidR="00E638C7" w:rsidRPr="00C7057B">
        <w:rPr>
          <w:rStyle w:val="Refdenotaalpie"/>
          <w:rFonts w:ascii="Times New Roman" w:hAnsi="Times New Roman" w:cs="Times New Roman"/>
          <w:sz w:val="32"/>
          <w:szCs w:val="32"/>
        </w:rPr>
        <w:footnoteReference w:id="216"/>
      </w:r>
      <w:r w:rsidR="00AC6ECA" w:rsidRPr="00C7057B">
        <w:rPr>
          <w:rFonts w:ascii="Times New Roman" w:hAnsi="Times New Roman" w:cs="Times New Roman"/>
          <w:sz w:val="32"/>
          <w:szCs w:val="32"/>
        </w:rPr>
        <w:t xml:space="preserve"> </w:t>
      </w:r>
    </w:p>
    <w:p w14:paraId="5B1E2AC6" w14:textId="77777777" w:rsidR="00D942E8" w:rsidRPr="00C7057B" w:rsidRDefault="00E638C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Si conoces, sabe que antes fuiste conocida; si eliges</w:t>
      </w:r>
      <w:r w:rsidR="00CC5F6E" w:rsidRPr="00C7057B">
        <w:rPr>
          <w:rFonts w:ascii="Times New Roman" w:hAnsi="Times New Roman" w:cs="Times New Roman"/>
          <w:sz w:val="32"/>
          <w:szCs w:val="32"/>
        </w:rPr>
        <w:t>,</w:t>
      </w:r>
      <w:r w:rsidRPr="00C7057B">
        <w:rPr>
          <w:rFonts w:ascii="Times New Roman" w:hAnsi="Times New Roman" w:cs="Times New Roman"/>
          <w:sz w:val="32"/>
          <w:szCs w:val="32"/>
        </w:rPr>
        <w:t xml:space="preserve"> sabe que tú misma fuiste elegida, si crees, es porque has sido creada para la fe; si amas, es porque has sido conformada para el amor. Y cuando te forma así, el Esposo repos</w:t>
      </w:r>
      <w:r w:rsidR="00CC5F6E" w:rsidRPr="00C7057B">
        <w:rPr>
          <w:rFonts w:ascii="Times New Roman" w:hAnsi="Times New Roman" w:cs="Times New Roman"/>
          <w:sz w:val="32"/>
          <w:szCs w:val="32"/>
        </w:rPr>
        <w:t>a</w:t>
      </w:r>
      <w:r w:rsidRPr="00C7057B">
        <w:rPr>
          <w:rFonts w:ascii="Times New Roman" w:hAnsi="Times New Roman" w:cs="Times New Roman"/>
          <w:sz w:val="32"/>
          <w:szCs w:val="32"/>
        </w:rPr>
        <w:t xml:space="preserve"> en ti; pero cuando su acción llega a afectarte</w:t>
      </w:r>
      <w:r w:rsidR="00CC5F6E" w:rsidRPr="00C7057B">
        <w:rPr>
          <w:rStyle w:val="Refdenotaalpie"/>
          <w:rFonts w:ascii="Times New Roman" w:hAnsi="Times New Roman" w:cs="Times New Roman"/>
          <w:sz w:val="32"/>
          <w:szCs w:val="32"/>
        </w:rPr>
        <w:footnoteReference w:id="217"/>
      </w:r>
      <w:r w:rsidR="00CC5F6E" w:rsidRPr="00C7057B">
        <w:rPr>
          <w:rFonts w:ascii="Times New Roman" w:hAnsi="Times New Roman" w:cs="Times New Roman"/>
          <w:sz w:val="32"/>
          <w:szCs w:val="32"/>
        </w:rPr>
        <w:t>, tú te acuestas a su lado y Él mismo te apacienta. Allí te instruye la experiencia de la luz y el calor del mediodía, a la hora en que, a la luz de Dios, vemos la luz</w:t>
      </w:r>
      <w:r w:rsidR="00CC5F6E" w:rsidRPr="00C7057B">
        <w:rPr>
          <w:rStyle w:val="Refdenotaalpie"/>
          <w:rFonts w:ascii="Times New Roman" w:hAnsi="Times New Roman" w:cs="Times New Roman"/>
          <w:sz w:val="32"/>
          <w:szCs w:val="32"/>
        </w:rPr>
        <w:footnoteReference w:id="218"/>
      </w:r>
      <w:r w:rsidR="00CC5F6E" w:rsidRPr="00C7057B">
        <w:rPr>
          <w:rFonts w:ascii="Times New Roman" w:hAnsi="Times New Roman" w:cs="Times New Roman"/>
          <w:sz w:val="32"/>
          <w:szCs w:val="32"/>
        </w:rPr>
        <w:t xml:space="preserve">; cuando ante la </w:t>
      </w:r>
      <w:r w:rsidR="00CC5F6E" w:rsidRPr="00C7057B">
        <w:rPr>
          <w:rFonts w:ascii="Times New Roman" w:hAnsi="Times New Roman" w:cs="Times New Roman"/>
          <w:sz w:val="32"/>
          <w:szCs w:val="32"/>
        </w:rPr>
        <w:lastRenderedPageBreak/>
        <w:t>intensidad y la pureza del amor, el Espíritu Santo da testimonio a la conciencia del hombre de que es hijo de Dios</w:t>
      </w:r>
      <w:r w:rsidR="00545319" w:rsidRPr="00C7057B">
        <w:rPr>
          <w:rFonts w:ascii="Times New Roman" w:hAnsi="Times New Roman" w:cs="Times New Roman"/>
          <w:sz w:val="32"/>
          <w:szCs w:val="32"/>
        </w:rPr>
        <w:t>,</w:t>
      </w:r>
      <w:r w:rsidR="00CC5F6E" w:rsidRPr="00C7057B">
        <w:rPr>
          <w:rStyle w:val="Refdenotaalpie"/>
          <w:rFonts w:ascii="Times New Roman" w:hAnsi="Times New Roman" w:cs="Times New Roman"/>
          <w:sz w:val="32"/>
          <w:szCs w:val="32"/>
        </w:rPr>
        <w:footnoteReference w:id="219"/>
      </w:r>
      <w:r w:rsidR="00CC5F6E" w:rsidRPr="00C7057B">
        <w:rPr>
          <w:rFonts w:ascii="Times New Roman" w:hAnsi="Times New Roman" w:cs="Times New Roman"/>
          <w:sz w:val="32"/>
          <w:szCs w:val="32"/>
        </w:rPr>
        <w:t xml:space="preserve"> pues: “Nadie conoce al Padre, sino el Hijo y aquel a quien el Hijo se lo quiera revelar</w:t>
      </w:r>
      <w:r w:rsidR="00545319" w:rsidRPr="00C7057B">
        <w:rPr>
          <w:rFonts w:ascii="Times New Roman" w:hAnsi="Times New Roman" w:cs="Times New Roman"/>
          <w:sz w:val="32"/>
          <w:szCs w:val="32"/>
        </w:rPr>
        <w:t>.”</w:t>
      </w:r>
      <w:r w:rsidR="00CC5F6E" w:rsidRPr="00C7057B">
        <w:rPr>
          <w:rStyle w:val="Refdenotaalpie"/>
          <w:rFonts w:ascii="Times New Roman" w:hAnsi="Times New Roman" w:cs="Times New Roman"/>
          <w:sz w:val="32"/>
          <w:szCs w:val="32"/>
        </w:rPr>
        <w:footnoteReference w:id="220"/>
      </w:r>
    </w:p>
    <w:p w14:paraId="2F5BCE24" w14:textId="77777777" w:rsidR="00D942E8" w:rsidRPr="00C7057B" w:rsidRDefault="0043311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67.</w:t>
      </w:r>
      <w:r w:rsidR="00C5603D" w:rsidRPr="00C7057B">
        <w:rPr>
          <w:rFonts w:ascii="Times New Roman" w:hAnsi="Times New Roman" w:cs="Times New Roman"/>
          <w:sz w:val="32"/>
          <w:szCs w:val="32"/>
        </w:rPr>
        <w:t xml:space="preserve"> Sólo</w:t>
      </w:r>
      <w:r w:rsidRPr="00C7057B">
        <w:rPr>
          <w:rFonts w:ascii="Times New Roman" w:hAnsi="Times New Roman" w:cs="Times New Roman"/>
          <w:sz w:val="32"/>
          <w:szCs w:val="32"/>
        </w:rPr>
        <w:t xml:space="preserve"> la luz del rostro de Dios enseña estas cosas, </w:t>
      </w:r>
      <w:r w:rsidR="00CF7634"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puede indicarlo la experiencia de la verdadera vida</w:t>
      </w:r>
      <w:r w:rsidR="007B3AE5" w:rsidRPr="00C7057B">
        <w:rPr>
          <w:rFonts w:ascii="Times New Roman" w:hAnsi="Times New Roman" w:cs="Times New Roman"/>
          <w:sz w:val="32"/>
          <w:szCs w:val="32"/>
        </w:rPr>
        <w:t>, comunicada por el Espíritu de vida</w:t>
      </w:r>
      <w:r w:rsidR="007B3AE5" w:rsidRPr="00C7057B">
        <w:rPr>
          <w:rStyle w:val="Refdenotaalpie"/>
          <w:rFonts w:ascii="Times New Roman" w:hAnsi="Times New Roman" w:cs="Times New Roman"/>
          <w:sz w:val="32"/>
          <w:szCs w:val="32"/>
        </w:rPr>
        <w:footnoteReference w:id="221"/>
      </w:r>
      <w:r w:rsidR="007B3AE5" w:rsidRPr="00C7057B">
        <w:rPr>
          <w:rFonts w:ascii="Times New Roman" w:hAnsi="Times New Roman" w:cs="Times New Roman"/>
          <w:sz w:val="32"/>
          <w:szCs w:val="32"/>
        </w:rPr>
        <w:t>; gracia por gracia</w:t>
      </w:r>
      <w:r w:rsidR="007B3AE5" w:rsidRPr="00C7057B">
        <w:rPr>
          <w:rStyle w:val="Refdenotaalpie"/>
          <w:rFonts w:ascii="Times New Roman" w:hAnsi="Times New Roman" w:cs="Times New Roman"/>
          <w:sz w:val="32"/>
          <w:szCs w:val="32"/>
        </w:rPr>
        <w:footnoteReference w:id="222"/>
      </w:r>
      <w:r w:rsidR="007B3AE5" w:rsidRPr="00C7057B">
        <w:rPr>
          <w:rFonts w:ascii="Times New Roman" w:hAnsi="Times New Roman" w:cs="Times New Roman"/>
          <w:sz w:val="32"/>
          <w:szCs w:val="32"/>
        </w:rPr>
        <w:t>, la fruición incomparable del Bien supremo, en recompensa del deseo intenso.</w:t>
      </w:r>
    </w:p>
    <w:p w14:paraId="6FFFF73E" w14:textId="77777777" w:rsidR="007B3AE5" w:rsidRPr="00C7057B" w:rsidRDefault="007B3AE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alma no llega a conocerse - su ser, sus posibilidades –, sino cuando se descubre a esta luz</w:t>
      </w:r>
      <w:r w:rsidRPr="00C7057B">
        <w:rPr>
          <w:rStyle w:val="Refdenotaalpie"/>
          <w:rFonts w:ascii="Times New Roman" w:hAnsi="Times New Roman" w:cs="Times New Roman"/>
          <w:sz w:val="32"/>
          <w:szCs w:val="32"/>
        </w:rPr>
        <w:footnoteReference w:id="223"/>
      </w:r>
      <w:r w:rsidRPr="00C7057B">
        <w:rPr>
          <w:rFonts w:ascii="Times New Roman" w:hAnsi="Times New Roman" w:cs="Times New Roman"/>
          <w:sz w:val="32"/>
          <w:szCs w:val="32"/>
        </w:rPr>
        <w:t>, ni encuentra ningún placer en salir de sí, porque en ella le es dado gozarse. Bienaventurado el varón y feliz el hombre que posee esta gloria y las riquezas de esta gracia en la morada de su corazón, en el tesoro de su conciencia. Su corazón está firme, nada lo conmoverá</w:t>
      </w:r>
      <w:r w:rsidRPr="00C7057B">
        <w:rPr>
          <w:rStyle w:val="Refdenotaalpie"/>
          <w:rFonts w:ascii="Times New Roman" w:hAnsi="Times New Roman" w:cs="Times New Roman"/>
          <w:sz w:val="32"/>
          <w:szCs w:val="32"/>
        </w:rPr>
        <w:footnoteReference w:id="224"/>
      </w:r>
      <w:r w:rsidRPr="00C7057B">
        <w:rPr>
          <w:rFonts w:ascii="Times New Roman" w:hAnsi="Times New Roman" w:cs="Times New Roman"/>
          <w:sz w:val="32"/>
          <w:szCs w:val="32"/>
        </w:rPr>
        <w:t>, es decir, no irá tras deseos extraños, obrando con inquietud</w:t>
      </w:r>
      <w:r w:rsidR="00545319" w:rsidRPr="00C7057B">
        <w:rPr>
          <w:rFonts w:ascii="Times New Roman" w:hAnsi="Times New Roman" w:cs="Times New Roman"/>
          <w:sz w:val="32"/>
          <w:szCs w:val="32"/>
        </w:rPr>
        <w:t>;</w:t>
      </w:r>
      <w:r w:rsidRPr="00C7057B">
        <w:rPr>
          <w:rFonts w:ascii="Times New Roman" w:hAnsi="Times New Roman" w:cs="Times New Roman"/>
          <w:sz w:val="32"/>
          <w:szCs w:val="32"/>
        </w:rPr>
        <w:t xml:space="preserve"> rico en su propia casa, posee, en una conciencia buena, paz y piedad en abundancia</w:t>
      </w:r>
      <w:r w:rsidRPr="00C7057B">
        <w:rPr>
          <w:rStyle w:val="Refdenotaalpie"/>
          <w:rFonts w:ascii="Times New Roman" w:hAnsi="Times New Roman" w:cs="Times New Roman"/>
          <w:sz w:val="32"/>
          <w:szCs w:val="32"/>
        </w:rPr>
        <w:footnoteReference w:id="225"/>
      </w:r>
      <w:r w:rsidRPr="00C7057B">
        <w:rPr>
          <w:rFonts w:ascii="Times New Roman" w:hAnsi="Times New Roman" w:cs="Times New Roman"/>
          <w:sz w:val="32"/>
          <w:szCs w:val="32"/>
        </w:rPr>
        <w:t>.</w:t>
      </w:r>
    </w:p>
    <w:p w14:paraId="49BD0041" w14:textId="77777777" w:rsidR="007B3AE5" w:rsidRPr="00C7057B" w:rsidRDefault="007B3AE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Estas riquezas pertenecen a los pobres de espíritu, a los que buscan a Dios en la simplicidad de su corazón</w:t>
      </w:r>
      <w:r w:rsidRPr="00C7057B">
        <w:rPr>
          <w:rStyle w:val="Refdenotaalpie"/>
          <w:rFonts w:ascii="Times New Roman" w:hAnsi="Times New Roman" w:cs="Times New Roman"/>
          <w:sz w:val="32"/>
          <w:szCs w:val="32"/>
        </w:rPr>
        <w:footnoteReference w:id="226"/>
      </w:r>
      <w:r w:rsidRPr="00C7057B">
        <w:rPr>
          <w:rFonts w:ascii="Times New Roman" w:hAnsi="Times New Roman" w:cs="Times New Roman"/>
          <w:sz w:val="32"/>
          <w:szCs w:val="32"/>
        </w:rPr>
        <w:t>. Ellos siguen con valor el camino de los mandamientos, esperan con fe firme la realización de las promesas</w:t>
      </w:r>
      <w:r w:rsidR="00545319" w:rsidRPr="00C7057B">
        <w:rPr>
          <w:rFonts w:ascii="Times New Roman" w:hAnsi="Times New Roman" w:cs="Times New Roman"/>
          <w:sz w:val="32"/>
          <w:szCs w:val="32"/>
        </w:rPr>
        <w:t>;</w:t>
      </w:r>
      <w:r w:rsidRPr="00C7057B">
        <w:rPr>
          <w:rFonts w:ascii="Times New Roman" w:hAnsi="Times New Roman" w:cs="Times New Roman"/>
          <w:sz w:val="32"/>
          <w:szCs w:val="32"/>
        </w:rPr>
        <w:t xml:space="preserve"> por la seguridad de la esperanza, gustan ya del objeto de su expectación. Por es</w:t>
      </w:r>
      <w:r w:rsidR="00545319" w:rsidRPr="00C7057B">
        <w:rPr>
          <w:rFonts w:ascii="Times New Roman" w:hAnsi="Times New Roman" w:cs="Times New Roman"/>
          <w:sz w:val="32"/>
          <w:szCs w:val="32"/>
        </w:rPr>
        <w:t>t</w:t>
      </w:r>
      <w:r w:rsidRPr="00C7057B">
        <w:rPr>
          <w:rFonts w:ascii="Times New Roman" w:hAnsi="Times New Roman" w:cs="Times New Roman"/>
          <w:sz w:val="32"/>
          <w:szCs w:val="32"/>
        </w:rPr>
        <w:t>o, experimentan algo de Dios en la bondad</w:t>
      </w:r>
      <w:r w:rsidRPr="00C7057B">
        <w:rPr>
          <w:rStyle w:val="Refdenotaalpie"/>
          <w:rFonts w:ascii="Times New Roman" w:hAnsi="Times New Roman" w:cs="Times New Roman"/>
          <w:sz w:val="32"/>
          <w:szCs w:val="32"/>
        </w:rPr>
        <w:footnoteReference w:id="227"/>
      </w:r>
      <w:r w:rsidRPr="00C7057B">
        <w:rPr>
          <w:rFonts w:ascii="Times New Roman" w:hAnsi="Times New Roman" w:cs="Times New Roman"/>
          <w:sz w:val="32"/>
          <w:szCs w:val="32"/>
        </w:rPr>
        <w:t xml:space="preserve">, </w:t>
      </w:r>
      <w:r w:rsidR="00BF6093" w:rsidRPr="00C7057B">
        <w:rPr>
          <w:rFonts w:ascii="Times New Roman" w:hAnsi="Times New Roman" w:cs="Times New Roman"/>
          <w:sz w:val="32"/>
          <w:szCs w:val="32"/>
        </w:rPr>
        <w:t>no por la el</w:t>
      </w:r>
      <w:r w:rsidR="00925F96" w:rsidRPr="00C7057B">
        <w:rPr>
          <w:rFonts w:ascii="Times New Roman" w:hAnsi="Times New Roman" w:cs="Times New Roman"/>
          <w:sz w:val="32"/>
          <w:szCs w:val="32"/>
        </w:rPr>
        <w:t>e</w:t>
      </w:r>
      <w:r w:rsidR="00BF6093" w:rsidRPr="00C7057B">
        <w:rPr>
          <w:rFonts w:ascii="Times New Roman" w:hAnsi="Times New Roman" w:cs="Times New Roman"/>
          <w:sz w:val="32"/>
          <w:szCs w:val="32"/>
        </w:rPr>
        <w:t>vación de la sabiduría</w:t>
      </w:r>
      <w:r w:rsidR="00925F96" w:rsidRPr="00C7057B">
        <w:rPr>
          <w:rStyle w:val="Refdenotaalpie"/>
          <w:rFonts w:ascii="Times New Roman" w:hAnsi="Times New Roman" w:cs="Times New Roman"/>
          <w:sz w:val="32"/>
          <w:szCs w:val="32"/>
        </w:rPr>
        <w:footnoteReference w:id="228"/>
      </w:r>
      <w:r w:rsidR="00BF6093" w:rsidRPr="00C7057B">
        <w:rPr>
          <w:rFonts w:ascii="Times New Roman" w:hAnsi="Times New Roman" w:cs="Times New Roman"/>
          <w:sz w:val="32"/>
          <w:szCs w:val="32"/>
        </w:rPr>
        <w:t>, sino abrazando con humildad su voluntad; no rechazan el yugo del Señor</w:t>
      </w:r>
      <w:r w:rsidR="00BF6093" w:rsidRPr="00C7057B">
        <w:rPr>
          <w:rStyle w:val="Refdenotaalpie"/>
          <w:rFonts w:ascii="Times New Roman" w:hAnsi="Times New Roman" w:cs="Times New Roman"/>
          <w:sz w:val="32"/>
          <w:szCs w:val="32"/>
        </w:rPr>
        <w:footnoteReference w:id="229"/>
      </w:r>
      <w:r w:rsidR="00BF6093" w:rsidRPr="00C7057B">
        <w:rPr>
          <w:rFonts w:ascii="Times New Roman" w:hAnsi="Times New Roman" w:cs="Times New Roman"/>
          <w:sz w:val="32"/>
          <w:szCs w:val="32"/>
        </w:rPr>
        <w:t>, ni dan coces contra el aguijón de su disciplina</w:t>
      </w:r>
      <w:r w:rsidR="00BF6093" w:rsidRPr="00C7057B">
        <w:rPr>
          <w:rStyle w:val="Refdenotaalpie"/>
          <w:rFonts w:ascii="Times New Roman" w:hAnsi="Times New Roman" w:cs="Times New Roman"/>
          <w:sz w:val="32"/>
          <w:szCs w:val="32"/>
        </w:rPr>
        <w:footnoteReference w:id="230"/>
      </w:r>
      <w:r w:rsidR="00BF6093" w:rsidRPr="00C7057B">
        <w:rPr>
          <w:rFonts w:ascii="Times New Roman" w:hAnsi="Times New Roman" w:cs="Times New Roman"/>
          <w:sz w:val="32"/>
          <w:szCs w:val="32"/>
        </w:rPr>
        <w:t xml:space="preserve">. </w:t>
      </w:r>
    </w:p>
    <w:p w14:paraId="72BFABD4" w14:textId="77777777" w:rsidR="006751DA" w:rsidRPr="00C7057B" w:rsidRDefault="00BF609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¡Qué lejos está de aquí el espíritu de este mundo y su sabiduría vana, su gran inclinación por los asirios</w:t>
      </w:r>
      <w:r w:rsidRPr="00C7057B">
        <w:rPr>
          <w:rStyle w:val="Refdenotaalpie"/>
          <w:rFonts w:ascii="Times New Roman" w:hAnsi="Times New Roman" w:cs="Times New Roman"/>
          <w:sz w:val="32"/>
          <w:szCs w:val="32"/>
        </w:rPr>
        <w:footnoteReference w:id="231"/>
      </w:r>
      <w:r w:rsidRPr="00C7057B">
        <w:rPr>
          <w:rFonts w:ascii="Times New Roman" w:hAnsi="Times New Roman" w:cs="Times New Roman"/>
          <w:sz w:val="32"/>
          <w:szCs w:val="32"/>
        </w:rPr>
        <w:t>, su rebuscada elocuencia!</w:t>
      </w:r>
    </w:p>
    <w:p w14:paraId="3E2FEBA3" w14:textId="77777777" w:rsidR="00BF6093" w:rsidRPr="00C7057B" w:rsidRDefault="00BF609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68. Estas son </w:t>
      </w:r>
      <w:r w:rsidR="00FB2274" w:rsidRPr="00C7057B">
        <w:rPr>
          <w:rFonts w:ascii="Times New Roman" w:hAnsi="Times New Roman" w:cs="Times New Roman"/>
          <w:sz w:val="32"/>
          <w:szCs w:val="32"/>
        </w:rPr>
        <w:t xml:space="preserve">tus </w:t>
      </w:r>
      <w:r w:rsidRPr="00C7057B">
        <w:rPr>
          <w:rFonts w:ascii="Times New Roman" w:hAnsi="Times New Roman" w:cs="Times New Roman"/>
          <w:sz w:val="32"/>
          <w:szCs w:val="32"/>
        </w:rPr>
        <w:t>cabalgaduras, oh Tú, que reinas sobre Israel</w:t>
      </w:r>
      <w:r w:rsidRPr="00C7057B">
        <w:rPr>
          <w:rStyle w:val="Refdenotaalpie"/>
          <w:rFonts w:ascii="Times New Roman" w:hAnsi="Times New Roman" w:cs="Times New Roman"/>
          <w:sz w:val="32"/>
          <w:szCs w:val="32"/>
        </w:rPr>
        <w:footnoteReference w:id="232"/>
      </w:r>
      <w:r w:rsidRPr="00C7057B">
        <w:rPr>
          <w:rFonts w:ascii="Times New Roman" w:hAnsi="Times New Roman" w:cs="Times New Roman"/>
          <w:sz w:val="32"/>
          <w:szCs w:val="32"/>
        </w:rPr>
        <w:t>: no caballos de orgullo y carros de vanidad, sino en nombre del Señor</w:t>
      </w:r>
      <w:r w:rsidRPr="00C7057B">
        <w:rPr>
          <w:rStyle w:val="Refdenotaalpie"/>
          <w:rFonts w:ascii="Times New Roman" w:hAnsi="Times New Roman" w:cs="Times New Roman"/>
          <w:sz w:val="32"/>
          <w:szCs w:val="32"/>
        </w:rPr>
        <w:footnoteReference w:id="233"/>
      </w:r>
      <w:r w:rsidRPr="00C7057B">
        <w:rPr>
          <w:rFonts w:ascii="Times New Roman" w:hAnsi="Times New Roman" w:cs="Times New Roman"/>
          <w:sz w:val="32"/>
          <w:szCs w:val="32"/>
        </w:rPr>
        <w:t>, con la rapidez del Espíritu y la fuerza de tu amor. Saben que han sido arrancados por ti de las manos del Exterminador – esto significa la palabra Faraón – de la región de l</w:t>
      </w:r>
      <w:r w:rsidR="00FB2274" w:rsidRPr="00C7057B">
        <w:rPr>
          <w:rFonts w:ascii="Times New Roman" w:hAnsi="Times New Roman" w:cs="Times New Roman"/>
          <w:sz w:val="32"/>
          <w:szCs w:val="32"/>
        </w:rPr>
        <w:t>a</w:t>
      </w:r>
      <w:r w:rsidRPr="00C7057B">
        <w:rPr>
          <w:rFonts w:ascii="Times New Roman" w:hAnsi="Times New Roman" w:cs="Times New Roman"/>
          <w:sz w:val="32"/>
          <w:szCs w:val="32"/>
        </w:rPr>
        <w:t>s tinieblas – es decir, Egipto – en la efusión de la sangre y el misterio del cordero pascual, verdaderos hebreos – esto es “transeúntes” – se apresuran a celebrar la Pascua, que es el paso del Señor, pasando de los vicios a las virtudes, de las cosas temporales a las eternas, de la tierra al cielo, de ellos mismos a Dios, en las aguas enrojecidas por la sangre del Cordero, en las que quedan sumergidos sus perseguidores, los pecados y los vicios. En las adversidades, que son como los temores nocturnos, ellos tienen una luz, el fuego y la fortaleza del Espíritu Santo como una columna de fuego; en la prosperidad, en cambio, que es como la luz del día, la Virtud del Altísimo, como una nube, los cubre con su sombra</w:t>
      </w:r>
      <w:r w:rsidRPr="00C7057B">
        <w:rPr>
          <w:rStyle w:val="Refdenotaalpie"/>
          <w:rFonts w:ascii="Times New Roman" w:hAnsi="Times New Roman" w:cs="Times New Roman"/>
          <w:sz w:val="32"/>
          <w:szCs w:val="32"/>
        </w:rPr>
        <w:footnoteReference w:id="234"/>
      </w:r>
      <w:r w:rsidR="00FB2274" w:rsidRPr="00C7057B">
        <w:rPr>
          <w:rFonts w:ascii="Times New Roman" w:hAnsi="Times New Roman" w:cs="Times New Roman"/>
          <w:sz w:val="32"/>
          <w:szCs w:val="32"/>
        </w:rPr>
        <w:t>.</w:t>
      </w:r>
    </w:p>
    <w:p w14:paraId="4F6F9D5D" w14:textId="77777777" w:rsidR="009A6FB4" w:rsidRPr="00C7057B" w:rsidRDefault="009A6FB4" w:rsidP="00C5603D">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SEXTA ESTROFA</w:t>
      </w:r>
    </w:p>
    <w:p w14:paraId="07F4C7C3" w14:textId="77777777" w:rsidR="009A6FB4" w:rsidRPr="00C7057B" w:rsidRDefault="009A6FB4" w:rsidP="00C5603D">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(1, 8 – 10)</w:t>
      </w:r>
    </w:p>
    <w:p w14:paraId="54A0488C" w14:textId="77777777" w:rsidR="009A6FB4" w:rsidRPr="00C7057B" w:rsidRDefault="009A6FB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ESPOSO</w:t>
      </w:r>
    </w:p>
    <w:p w14:paraId="240C125B" w14:textId="77777777" w:rsidR="009A6FB4" w:rsidRPr="00C7057B" w:rsidRDefault="009A6FB4" w:rsidP="00A04982">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 xml:space="preserve">A mi cabalgadura, </w:t>
      </w:r>
    </w:p>
    <w:p w14:paraId="7E28EB52" w14:textId="77777777" w:rsidR="009A6FB4" w:rsidRPr="00C7057B" w:rsidRDefault="009A6FB4" w:rsidP="00A04982">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entre los carros de Faraón,</w:t>
      </w:r>
    </w:p>
    <w:p w14:paraId="02D8A6D3" w14:textId="77777777" w:rsidR="009A6FB4" w:rsidRPr="00C7057B" w:rsidRDefault="009A6FB4" w:rsidP="00A04982">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yo te comparo, amiga mía.</w:t>
      </w:r>
    </w:p>
    <w:p w14:paraId="4C848DD8" w14:textId="77777777" w:rsidR="009A6FB4" w:rsidRPr="00C7057B" w:rsidRDefault="009A6FB4" w:rsidP="00A04982">
      <w:pPr>
        <w:spacing w:after="0" w:line="240" w:lineRule="atLeast"/>
        <w:ind w:left="708"/>
        <w:jc w:val="both"/>
        <w:rPr>
          <w:rFonts w:ascii="Times New Roman" w:hAnsi="Times New Roman" w:cs="Times New Roman"/>
          <w:b/>
          <w:sz w:val="32"/>
          <w:szCs w:val="32"/>
        </w:rPr>
      </w:pPr>
      <w:r w:rsidRPr="00C7057B">
        <w:rPr>
          <w:rFonts w:ascii="Times New Roman" w:hAnsi="Times New Roman" w:cs="Times New Roman"/>
          <w:b/>
          <w:sz w:val="32"/>
          <w:szCs w:val="32"/>
        </w:rPr>
        <w:t>Hermosas son tus mejillas</w:t>
      </w:r>
    </w:p>
    <w:p w14:paraId="14428339" w14:textId="77777777" w:rsidR="009A6FB4" w:rsidRPr="00C7057B" w:rsidRDefault="00A04982" w:rsidP="00A04982">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c</w:t>
      </w:r>
      <w:r w:rsidR="009A6FB4" w:rsidRPr="00C7057B">
        <w:rPr>
          <w:rFonts w:ascii="Times New Roman" w:hAnsi="Times New Roman" w:cs="Times New Roman"/>
          <w:b/>
          <w:sz w:val="32"/>
          <w:szCs w:val="32"/>
        </w:rPr>
        <w:t>omo las de la tórtola.</w:t>
      </w:r>
    </w:p>
    <w:p w14:paraId="56B0CD77" w14:textId="77777777" w:rsidR="009A6FB4" w:rsidRPr="00C7057B" w:rsidRDefault="009A6FB4" w:rsidP="00A04982">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 xml:space="preserve">Tu cuello se parece a los collares; </w:t>
      </w:r>
    </w:p>
    <w:p w14:paraId="57C72B11" w14:textId="77777777" w:rsidR="009A6FB4" w:rsidRPr="00C7057B" w:rsidRDefault="009A6FB4" w:rsidP="00A04982">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haremos para ti gargantillas de oro,</w:t>
      </w:r>
    </w:p>
    <w:p w14:paraId="0ECC070B" w14:textId="77777777" w:rsidR="009A6FB4" w:rsidRPr="00C7057B" w:rsidRDefault="009A6FB4" w:rsidP="00A04982">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lastRenderedPageBreak/>
        <w:t>taraceadas de plata.</w:t>
      </w:r>
    </w:p>
    <w:p w14:paraId="4436D8A2" w14:textId="77777777" w:rsidR="00A04982" w:rsidRPr="00C7057B" w:rsidRDefault="00A04982" w:rsidP="00A04982">
      <w:pPr>
        <w:spacing w:line="240" w:lineRule="atLeast"/>
        <w:jc w:val="both"/>
        <w:rPr>
          <w:rFonts w:ascii="Times New Roman" w:hAnsi="Times New Roman" w:cs="Times New Roman"/>
          <w:b/>
          <w:sz w:val="32"/>
          <w:szCs w:val="32"/>
        </w:rPr>
      </w:pPr>
    </w:p>
    <w:p w14:paraId="07219C11" w14:textId="77777777" w:rsidR="009A6FB4" w:rsidRPr="00C7057B" w:rsidRDefault="009A6FB4" w:rsidP="00A04982">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Un peligro que se debe evitar después de las primeras gracias.</w:t>
      </w:r>
    </w:p>
    <w:p w14:paraId="2F6CEA27" w14:textId="77777777" w:rsidR="0047427A" w:rsidRPr="00C7057B" w:rsidRDefault="009A6FB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69. Por eso, prosigue diciendo el Esposo: “A mi cabalgadura, entre los carros de Faraón, yo te comparo, amiga mía.” No debemos pasar por alto que, al principio, le llama la más bella de las mujeres; luego, en cambio</w:t>
      </w:r>
      <w:r w:rsidR="0047427A" w:rsidRPr="00C7057B">
        <w:rPr>
          <w:rFonts w:ascii="Times New Roman" w:hAnsi="Times New Roman" w:cs="Times New Roman"/>
          <w:sz w:val="32"/>
          <w:szCs w:val="32"/>
        </w:rPr>
        <w:t>, su amiga, expresándolo todo en estas palabras, para dar a entender que el grado de intimidad será, en el futuro, el mismo que el de la belleza.</w:t>
      </w:r>
    </w:p>
    <w:p w14:paraId="005FB9EE" w14:textId="77777777" w:rsidR="009A6FB4" w:rsidRPr="00C7057B" w:rsidRDefault="0047427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Al decir: “A mi cabalgadura te comparo, amiga mía”</w:t>
      </w:r>
      <w:r w:rsidR="00A13A9B" w:rsidRPr="00C7057B">
        <w:rPr>
          <w:rFonts w:ascii="Times New Roman" w:hAnsi="Times New Roman" w:cs="Times New Roman"/>
          <w:sz w:val="32"/>
          <w:szCs w:val="32"/>
        </w:rPr>
        <w:t>, l</w:t>
      </w:r>
      <w:r w:rsidRPr="00C7057B">
        <w:rPr>
          <w:rFonts w:ascii="Times New Roman" w:hAnsi="Times New Roman" w:cs="Times New Roman"/>
          <w:sz w:val="32"/>
          <w:szCs w:val="32"/>
        </w:rPr>
        <w:t>a piadosa sabiduría del Esposo invita todavía a la Esposa, que ha salido de sí misma a retornar a sí, y reprende por su falta de inteligencia a la que creía abundar en sabiduría, indicándole el peligro que corre su vida y el daño que sufre su amor, cuando busca solamente sus delicias y rehúye el esfuerzo que éste exige.</w:t>
      </w:r>
    </w:p>
    <w:p w14:paraId="736C982E" w14:textId="77777777" w:rsidR="0047427A" w:rsidRPr="00C7057B" w:rsidRDefault="0047427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En efecto, sucede a menudo que los espíritus todavía tiernos e incautos de los principiantes se dejan envolver por esta incuria espiritual que </w:t>
      </w:r>
      <w:proofErr w:type="gramStart"/>
      <w:r w:rsidRPr="00C7057B">
        <w:rPr>
          <w:rFonts w:ascii="Times New Roman" w:hAnsi="Times New Roman" w:cs="Times New Roman"/>
          <w:sz w:val="32"/>
          <w:szCs w:val="32"/>
        </w:rPr>
        <w:t>les</w:t>
      </w:r>
      <w:proofErr w:type="gramEnd"/>
      <w:r w:rsidRPr="00C7057B">
        <w:rPr>
          <w:rFonts w:ascii="Times New Roman" w:hAnsi="Times New Roman" w:cs="Times New Roman"/>
          <w:sz w:val="32"/>
          <w:szCs w:val="32"/>
        </w:rPr>
        <w:t xml:space="preserve"> impide el acceso a la perfección</w:t>
      </w:r>
      <w:r w:rsidRPr="00C7057B">
        <w:rPr>
          <w:rStyle w:val="Refdenotaalpie"/>
          <w:rFonts w:ascii="Times New Roman" w:hAnsi="Times New Roman" w:cs="Times New Roman"/>
          <w:sz w:val="32"/>
          <w:szCs w:val="32"/>
        </w:rPr>
        <w:footnoteReference w:id="235"/>
      </w:r>
      <w:r w:rsidRPr="00C7057B">
        <w:rPr>
          <w:rFonts w:ascii="Times New Roman" w:hAnsi="Times New Roman" w:cs="Times New Roman"/>
          <w:sz w:val="32"/>
          <w:szCs w:val="32"/>
        </w:rPr>
        <w:t>, porque apenas han empezado a gustar la nueva suavidad de la contemplación y sus más dulce experiencias</w:t>
      </w:r>
      <w:r w:rsidR="006339C4" w:rsidRPr="00C7057B">
        <w:rPr>
          <w:rFonts w:ascii="Times New Roman" w:hAnsi="Times New Roman" w:cs="Times New Roman"/>
          <w:sz w:val="32"/>
          <w:szCs w:val="32"/>
        </w:rPr>
        <w:t>, se creen liberados de luchar contra todos los vicios de la carne y del espíritu</w:t>
      </w:r>
      <w:r w:rsidR="006339C4" w:rsidRPr="00C7057B">
        <w:rPr>
          <w:rStyle w:val="Refdenotaalpie"/>
          <w:rFonts w:ascii="Times New Roman" w:hAnsi="Times New Roman" w:cs="Times New Roman"/>
          <w:sz w:val="32"/>
          <w:szCs w:val="32"/>
        </w:rPr>
        <w:footnoteReference w:id="236"/>
      </w:r>
      <w:r w:rsidR="006339C4" w:rsidRPr="00C7057B">
        <w:rPr>
          <w:rFonts w:ascii="Times New Roman" w:hAnsi="Times New Roman" w:cs="Times New Roman"/>
          <w:sz w:val="32"/>
          <w:szCs w:val="32"/>
        </w:rPr>
        <w:t>. ¡Cuántas veces sueñan solamente con el encanto de las virtudes, naturalmente atractivas por sí mismas, y descuidan afirmar y asegurar su posesión, al rehuir su necesario ejercicio! Confiados en las dulzuras que han gustado – dulzuras que se deben más bien a Dios que tiene misericordia, que al hombre que quiere y que corre</w:t>
      </w:r>
      <w:r w:rsidR="006339C4" w:rsidRPr="00C7057B">
        <w:rPr>
          <w:rStyle w:val="Refdenotaalpie"/>
          <w:rFonts w:ascii="Times New Roman" w:hAnsi="Times New Roman" w:cs="Times New Roman"/>
          <w:sz w:val="32"/>
          <w:szCs w:val="32"/>
        </w:rPr>
        <w:footnoteReference w:id="237"/>
      </w:r>
      <w:r w:rsidR="00925F96" w:rsidRPr="00C7057B">
        <w:rPr>
          <w:rFonts w:ascii="Times New Roman" w:hAnsi="Times New Roman" w:cs="Times New Roman"/>
          <w:sz w:val="32"/>
          <w:szCs w:val="32"/>
        </w:rPr>
        <w:t xml:space="preserve"> </w:t>
      </w:r>
      <w:proofErr w:type="gramStart"/>
      <w:r w:rsidR="00925F96" w:rsidRPr="00C7057B">
        <w:rPr>
          <w:rFonts w:ascii="Times New Roman" w:hAnsi="Times New Roman" w:cs="Times New Roman"/>
          <w:sz w:val="32"/>
          <w:szCs w:val="32"/>
        </w:rPr>
        <w:t>- ,</w:t>
      </w:r>
      <w:proofErr w:type="gramEnd"/>
      <w:r w:rsidR="00925F96" w:rsidRPr="00C7057B">
        <w:rPr>
          <w:rFonts w:ascii="Times New Roman" w:hAnsi="Times New Roman" w:cs="Times New Roman"/>
          <w:sz w:val="32"/>
          <w:szCs w:val="32"/>
        </w:rPr>
        <w:t xml:space="preserve"> no toman en </w:t>
      </w:r>
      <w:r w:rsidR="00925F96" w:rsidRPr="00C7057B">
        <w:rPr>
          <w:rFonts w:ascii="Times New Roman" w:hAnsi="Times New Roman" w:cs="Times New Roman"/>
          <w:sz w:val="32"/>
          <w:szCs w:val="32"/>
        </w:rPr>
        <w:lastRenderedPageBreak/>
        <w:t>cuenta los graves peligros que, provenientes de ellos mismos, llevan en su interior.</w:t>
      </w:r>
    </w:p>
    <w:p w14:paraId="281709CF" w14:textId="77777777" w:rsidR="00925F96" w:rsidRPr="00C7057B" w:rsidRDefault="00925F9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Por eso, el Esposo, después de haber indicado el camino de la pureza y de haber abierto la puerta de la libertad contemplativa</w:t>
      </w:r>
      <w:r w:rsidR="0016164B" w:rsidRPr="00C7057B">
        <w:rPr>
          <w:rFonts w:ascii="Times New Roman" w:hAnsi="Times New Roman" w:cs="Times New Roman"/>
          <w:sz w:val="32"/>
          <w:szCs w:val="32"/>
        </w:rPr>
        <w:t>, a</w:t>
      </w:r>
      <w:r w:rsidRPr="00C7057B">
        <w:rPr>
          <w:rFonts w:ascii="Times New Roman" w:hAnsi="Times New Roman" w:cs="Times New Roman"/>
          <w:sz w:val="32"/>
          <w:szCs w:val="32"/>
        </w:rPr>
        <w:t>grega: “A mi cabalgadura, entre los carros de Faraón, yo te comparo, amiga mía</w:t>
      </w:r>
      <w:r w:rsidR="0016164B" w:rsidRPr="00C7057B">
        <w:rPr>
          <w:rFonts w:ascii="Times New Roman" w:hAnsi="Times New Roman" w:cs="Times New Roman"/>
          <w:sz w:val="32"/>
          <w:szCs w:val="32"/>
        </w:rPr>
        <w:t>.</w:t>
      </w:r>
      <w:r w:rsidRPr="00C7057B">
        <w:rPr>
          <w:rFonts w:ascii="Times New Roman" w:hAnsi="Times New Roman" w:cs="Times New Roman"/>
          <w:sz w:val="32"/>
          <w:szCs w:val="32"/>
        </w:rPr>
        <w:t>” Si eres</w:t>
      </w:r>
      <w:r w:rsidR="0016164B" w:rsidRPr="00C7057B">
        <w:rPr>
          <w:rFonts w:ascii="Times New Roman" w:hAnsi="Times New Roman" w:cs="Times New Roman"/>
          <w:sz w:val="32"/>
          <w:szCs w:val="32"/>
        </w:rPr>
        <w:t xml:space="preserve"> mi</w:t>
      </w:r>
      <w:r w:rsidRPr="00C7057B">
        <w:rPr>
          <w:rFonts w:ascii="Times New Roman" w:hAnsi="Times New Roman" w:cs="Times New Roman"/>
          <w:sz w:val="32"/>
          <w:szCs w:val="32"/>
        </w:rPr>
        <w:t xml:space="preserve"> amiga y aunque lo seas, debes saber, sin embargo, que tienes que cabalgar y correr, trabajar y luchar, y no por eso eres menos amiga. Debes evitar el vicio de la curiosidad y las concupiscencias del mundo y de la carne que inevitablemente lo acompañan; sin embargo, no debes negarte al reclamo </w:t>
      </w:r>
      <w:r w:rsidR="00AD7EAE" w:rsidRPr="00C7057B">
        <w:rPr>
          <w:rFonts w:ascii="Times New Roman" w:hAnsi="Times New Roman" w:cs="Times New Roman"/>
          <w:sz w:val="32"/>
          <w:szCs w:val="32"/>
        </w:rPr>
        <w:t>d</w:t>
      </w:r>
      <w:r w:rsidRPr="00C7057B">
        <w:rPr>
          <w:rFonts w:ascii="Times New Roman" w:hAnsi="Times New Roman" w:cs="Times New Roman"/>
          <w:sz w:val="32"/>
          <w:szCs w:val="32"/>
        </w:rPr>
        <w:t>e una necesidad personal o de tus hermanos, ni a la obligación de la caridad.</w:t>
      </w:r>
    </w:p>
    <w:p w14:paraId="16E01E0C" w14:textId="77777777" w:rsidR="00925F96" w:rsidRPr="00C7057B" w:rsidRDefault="00925F9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70. El texto continúa: “Hermosas son tus mejillas como las de la tórtola</w:t>
      </w:r>
      <w:r w:rsidR="001D1836" w:rsidRPr="00C7057B">
        <w:rPr>
          <w:rFonts w:ascii="Times New Roman" w:hAnsi="Times New Roman" w:cs="Times New Roman"/>
          <w:sz w:val="32"/>
          <w:szCs w:val="32"/>
        </w:rPr>
        <w:t>”</w:t>
      </w:r>
      <w:r w:rsidRPr="00C7057B">
        <w:rPr>
          <w:rFonts w:ascii="Times New Roman" w:hAnsi="Times New Roman" w:cs="Times New Roman"/>
          <w:sz w:val="32"/>
          <w:szCs w:val="32"/>
        </w:rPr>
        <w:t>. Las mejillas de la Esposa, y su rostro siempre descubierto p</w:t>
      </w:r>
      <w:r w:rsidR="00AD7EAE" w:rsidRPr="00C7057B">
        <w:rPr>
          <w:rFonts w:ascii="Times New Roman" w:hAnsi="Times New Roman" w:cs="Times New Roman"/>
          <w:sz w:val="32"/>
          <w:szCs w:val="32"/>
        </w:rPr>
        <w:t>ara</w:t>
      </w:r>
      <w:r w:rsidRPr="00C7057B">
        <w:rPr>
          <w:rFonts w:ascii="Times New Roman" w:hAnsi="Times New Roman" w:cs="Times New Roman"/>
          <w:sz w:val="32"/>
          <w:szCs w:val="32"/>
        </w:rPr>
        <w:t xml:space="preserve"> el Esposo, son la conciencia santa; el rubor que aparece en el rostro es la penitencia llena de afecto y la piadosa reverencia hacia el que la reprende. Pues el alma fiel no sabe</w:t>
      </w:r>
      <w:r w:rsidR="001D1836" w:rsidRPr="00C7057B">
        <w:rPr>
          <w:rFonts w:ascii="Times New Roman" w:hAnsi="Times New Roman" w:cs="Times New Roman"/>
          <w:sz w:val="32"/>
          <w:szCs w:val="32"/>
        </w:rPr>
        <w:t xml:space="preserve"> lo que pasa en ella mientras es probada por las tentaciones; a menudo, sin darse cuenta, progresa y es aprobada cuando se cree reprobada. En la aflicción se humilla y al humillarse, se purifica; y mientras la humildad que ha aceptado la abaja en su interior, en medio de sus múltiples sufrimientos, no ella, pero sin embargo en ella, se va formando aquella santa simplicidad de la que está escrito: “Buscadlo en la simplicidad de vuestro corazón.”</w:t>
      </w:r>
      <w:r w:rsidR="001D1836" w:rsidRPr="00C7057B">
        <w:rPr>
          <w:rStyle w:val="Refdenotaalpie"/>
          <w:rFonts w:ascii="Times New Roman" w:hAnsi="Times New Roman" w:cs="Times New Roman"/>
          <w:sz w:val="32"/>
          <w:szCs w:val="32"/>
        </w:rPr>
        <w:footnoteReference w:id="238"/>
      </w:r>
      <w:r w:rsidR="001D1836" w:rsidRPr="00C7057B">
        <w:rPr>
          <w:rFonts w:ascii="Times New Roman" w:hAnsi="Times New Roman" w:cs="Times New Roman"/>
          <w:sz w:val="32"/>
          <w:szCs w:val="32"/>
        </w:rPr>
        <w:t xml:space="preserve"> Y, como ella misma se juzga digna de reprimenda y corrección, el alma piadosa se reviste ante el que la reprende de una santa y agradable apariencia de modestia y merece oír estas palabras: “Hermosas son tus mejillas como las de la tórtola.”</w:t>
      </w:r>
    </w:p>
    <w:p w14:paraId="2EED6FA7" w14:textId="77777777" w:rsidR="00E82C20" w:rsidRPr="00C7057B" w:rsidRDefault="001D183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Notad cómo, justamente en el momento crítico en que adviene la tentación, aparece también el remedio de la consolación divina, y la multitud de los sufrimientos de su corazón es compensada por los consuelos del Señor, que alegran el alma</w:t>
      </w:r>
      <w:r w:rsidRPr="00C7057B">
        <w:rPr>
          <w:rStyle w:val="Refdenotaalpie"/>
          <w:rFonts w:ascii="Times New Roman" w:hAnsi="Times New Roman" w:cs="Times New Roman"/>
          <w:sz w:val="32"/>
          <w:szCs w:val="32"/>
        </w:rPr>
        <w:footnoteReference w:id="239"/>
      </w:r>
      <w:r w:rsidRPr="00C7057B">
        <w:rPr>
          <w:rFonts w:ascii="Times New Roman" w:hAnsi="Times New Roman" w:cs="Times New Roman"/>
          <w:sz w:val="32"/>
          <w:szCs w:val="32"/>
        </w:rPr>
        <w:t>. Así como en el tiempo en el que se apartó de Dios, el espíritu inclina</w:t>
      </w:r>
      <w:r w:rsidRPr="00C7057B">
        <w:rPr>
          <w:rFonts w:ascii="Times New Roman" w:hAnsi="Times New Roman" w:cs="Times New Roman"/>
          <w:sz w:val="32"/>
          <w:szCs w:val="32"/>
        </w:rPr>
        <w:lastRenderedPageBreak/>
        <w:t>do a la carne y la carne al pecado le habían dado un rostro de bui</w:t>
      </w:r>
      <w:r w:rsidR="00C32DF5" w:rsidRPr="00C7057B">
        <w:rPr>
          <w:rFonts w:ascii="Times New Roman" w:hAnsi="Times New Roman" w:cs="Times New Roman"/>
          <w:sz w:val="32"/>
          <w:szCs w:val="32"/>
        </w:rPr>
        <w:t>t</w:t>
      </w:r>
      <w:r w:rsidRPr="00C7057B">
        <w:rPr>
          <w:rFonts w:ascii="Times New Roman" w:hAnsi="Times New Roman" w:cs="Times New Roman"/>
          <w:sz w:val="32"/>
          <w:szCs w:val="32"/>
        </w:rPr>
        <w:t xml:space="preserve">re, así, en el momento en que la gracia la visita, el espíritu adherido </w:t>
      </w:r>
      <w:r w:rsidR="00E82C20" w:rsidRPr="00C7057B">
        <w:rPr>
          <w:rFonts w:ascii="Times New Roman" w:hAnsi="Times New Roman" w:cs="Times New Roman"/>
          <w:sz w:val="32"/>
          <w:szCs w:val="32"/>
        </w:rPr>
        <w:t>a Dios, la carne al espíritu, le dan un rostro de paloma</w:t>
      </w:r>
      <w:r w:rsidR="00E82C20" w:rsidRPr="00C7057B">
        <w:rPr>
          <w:rStyle w:val="Refdenotaalpie"/>
          <w:rFonts w:ascii="Times New Roman" w:hAnsi="Times New Roman" w:cs="Times New Roman"/>
          <w:sz w:val="32"/>
          <w:szCs w:val="32"/>
        </w:rPr>
        <w:footnoteReference w:id="240"/>
      </w:r>
      <w:r w:rsidR="00E82C20" w:rsidRPr="00C7057B">
        <w:rPr>
          <w:rFonts w:ascii="Times New Roman" w:hAnsi="Times New Roman" w:cs="Times New Roman"/>
          <w:sz w:val="32"/>
          <w:szCs w:val="32"/>
        </w:rPr>
        <w:t>, radiante de humildad, de castidad, del encanto de la santa simplicidad.</w:t>
      </w:r>
    </w:p>
    <w:p w14:paraId="65E12378" w14:textId="77777777" w:rsidR="00E82C20" w:rsidRPr="00C7057B" w:rsidRDefault="00E82C2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Del mismo modo que la conciencia refleja con toda fidelidad la gracia que obra en ella, la expresión del rostro traduce de ordinario, a los ojos de los hombres, la gracia que experimenta la conciencia</w:t>
      </w:r>
      <w:r w:rsidRPr="00C7057B">
        <w:rPr>
          <w:rStyle w:val="Refdenotaalpie"/>
          <w:rFonts w:ascii="Times New Roman" w:hAnsi="Times New Roman" w:cs="Times New Roman"/>
          <w:sz w:val="32"/>
          <w:szCs w:val="32"/>
        </w:rPr>
        <w:footnoteReference w:id="241"/>
      </w:r>
      <w:r w:rsidRPr="00C7057B">
        <w:rPr>
          <w:rFonts w:ascii="Times New Roman" w:hAnsi="Times New Roman" w:cs="Times New Roman"/>
          <w:sz w:val="32"/>
          <w:szCs w:val="32"/>
        </w:rPr>
        <w:t xml:space="preserve">, y el mismo rubor que aparece en el rostro suele ser indicio de algún bien, oculto en el corazón. Pues cuando el alma se ve obligada a mirar lo que considera indigno de ver, o cuando ella misma se considera indigno de verlo, se refugia en su interior, como dicen los naturalistas*, envolviéndose en el velo natural de la sangre que, en el momento de confusión, aparece sobre el rostro, y lo hace enrojecer, y manifiesta así su pudor interior; ya sea el rechazo por el objeto indecente que se le presenta, ya la humildad o reverencia ante el honor que se le ofrece. Es muy adecuado comparar la Esposa a la paloma, que, en el dolor de haber perdido a su compañero, no busca otro y </w:t>
      </w:r>
      <w:r w:rsidR="00FF7FA7"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gimiendo se consuela. </w:t>
      </w:r>
    </w:p>
    <w:p w14:paraId="091AAF94" w14:textId="77777777" w:rsidR="00747441" w:rsidRPr="00C7057B" w:rsidRDefault="009678B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71. Ahora que ha sido probada y hallada digna de la gracia iluminante, puede recibir con más facilidad las alabanzas del Esposo, alabanzas que la colman como magníficos regalos. Por eso, agrega: “Tu cuello se parece a los collares.” El cuello de la Esposa es la intención santa, por la cual, su cabeza, que es Cristo, se une a todo el cuerpo de la acción; de esto nos habla nuestra </w:t>
      </w:r>
      <w:r w:rsidR="00FF7FA7" w:rsidRPr="00C7057B">
        <w:rPr>
          <w:rFonts w:ascii="Times New Roman" w:hAnsi="Times New Roman" w:cs="Times New Roman"/>
          <w:sz w:val="32"/>
          <w:szCs w:val="32"/>
        </w:rPr>
        <w:t xml:space="preserve">misma </w:t>
      </w:r>
      <w:r w:rsidRPr="00C7057B">
        <w:rPr>
          <w:rFonts w:ascii="Times New Roman" w:hAnsi="Times New Roman" w:cs="Times New Roman"/>
          <w:sz w:val="32"/>
          <w:szCs w:val="32"/>
        </w:rPr>
        <w:t>Cabeza, diciendo: “Si tu ojo – es decir, la intención de tu acción – es simple, todo tu cuerpo será luminoso.”</w:t>
      </w:r>
      <w:r w:rsidRPr="00C7057B">
        <w:rPr>
          <w:rStyle w:val="Refdenotaalpie"/>
          <w:rFonts w:ascii="Times New Roman" w:hAnsi="Times New Roman" w:cs="Times New Roman"/>
          <w:sz w:val="32"/>
          <w:szCs w:val="32"/>
        </w:rPr>
        <w:footnoteReference w:id="242"/>
      </w:r>
      <w:r w:rsidRPr="00C7057B">
        <w:rPr>
          <w:rFonts w:ascii="Times New Roman" w:hAnsi="Times New Roman" w:cs="Times New Roman"/>
          <w:sz w:val="32"/>
          <w:szCs w:val="32"/>
        </w:rPr>
        <w:t xml:space="preserve"> Como los collares son el adorno del cuello, así las santas virtudes lo son de la buena intención</w:t>
      </w:r>
      <w:r w:rsidRPr="00C7057B">
        <w:rPr>
          <w:rStyle w:val="Refdenotaalpie"/>
          <w:rFonts w:ascii="Times New Roman" w:hAnsi="Times New Roman" w:cs="Times New Roman"/>
          <w:sz w:val="32"/>
          <w:szCs w:val="32"/>
        </w:rPr>
        <w:footnoteReference w:id="243"/>
      </w:r>
      <w:r w:rsidRPr="00C7057B">
        <w:rPr>
          <w:rFonts w:ascii="Times New Roman" w:hAnsi="Times New Roman" w:cs="Times New Roman"/>
          <w:sz w:val="32"/>
          <w:szCs w:val="32"/>
        </w:rPr>
        <w:t>. El cuello de la Esposa es como</w:t>
      </w:r>
      <w:r w:rsidRPr="00C7057B">
        <w:rPr>
          <w:rStyle w:val="Refdenotaalpie"/>
          <w:rFonts w:ascii="Times New Roman" w:hAnsi="Times New Roman" w:cs="Times New Roman"/>
          <w:sz w:val="32"/>
          <w:szCs w:val="32"/>
        </w:rPr>
        <w:footnoteReference w:id="244"/>
      </w:r>
      <w:r w:rsidRPr="00C7057B">
        <w:rPr>
          <w:rFonts w:ascii="Times New Roman" w:hAnsi="Times New Roman" w:cs="Times New Roman"/>
          <w:sz w:val="32"/>
          <w:szCs w:val="32"/>
        </w:rPr>
        <w:t xml:space="preserve"> un collar, porque, </w:t>
      </w:r>
      <w:r w:rsidRPr="00C7057B">
        <w:rPr>
          <w:rFonts w:ascii="Times New Roman" w:hAnsi="Times New Roman" w:cs="Times New Roman"/>
          <w:sz w:val="32"/>
          <w:szCs w:val="32"/>
        </w:rPr>
        <w:lastRenderedPageBreak/>
        <w:t>si el collar adorna el cuello, aquí, por el contrario, es el cuello de la Esposa el que adorna todas sus santas virtudes; en efecto, su esplendor, su belleza, y hasta su mismo nombre de virtud, dependen solamente de la recta intención.</w:t>
      </w:r>
      <w:r w:rsidR="00747441" w:rsidRPr="00C7057B">
        <w:rPr>
          <w:rFonts w:ascii="Times New Roman" w:hAnsi="Times New Roman" w:cs="Times New Roman"/>
          <w:sz w:val="32"/>
          <w:szCs w:val="32"/>
        </w:rPr>
        <w:t xml:space="preserve"> Otra interpretación sería: el adorno del cuello de la Esposa es el amor del Esposo, sin el cual toda intención es torpe y perversa. Cuando la intensión se convierte en afecto, el cuello de la Esposa se hace como un collar.</w:t>
      </w:r>
    </w:p>
    <w:p w14:paraId="5FCE7357" w14:textId="77777777" w:rsidR="00520554" w:rsidRPr="00C7057B" w:rsidRDefault="0074744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72. Luego, como poniendo sobre ella sus propios adornos dice: “Haremos para ti gargantillas de oro, taraceadas de plata.” El oro significa la sabiduría, porque, como dice el Apóstol</w:t>
      </w:r>
      <w:r w:rsidR="00C858CA" w:rsidRPr="00C7057B">
        <w:rPr>
          <w:rFonts w:ascii="Times New Roman" w:hAnsi="Times New Roman" w:cs="Times New Roman"/>
          <w:sz w:val="32"/>
          <w:szCs w:val="32"/>
        </w:rPr>
        <w:t>,</w:t>
      </w:r>
      <w:r w:rsidRPr="00C7057B">
        <w:rPr>
          <w:rFonts w:ascii="Times New Roman" w:hAnsi="Times New Roman" w:cs="Times New Roman"/>
          <w:sz w:val="32"/>
          <w:szCs w:val="32"/>
        </w:rPr>
        <w:t xml:space="preserve"> “Cristo se hizo para nosotros sabiduría”</w:t>
      </w:r>
      <w:r w:rsidRPr="00C7057B">
        <w:rPr>
          <w:rStyle w:val="Refdenotaalpie"/>
          <w:rFonts w:ascii="Times New Roman" w:hAnsi="Times New Roman" w:cs="Times New Roman"/>
          <w:sz w:val="32"/>
          <w:szCs w:val="32"/>
        </w:rPr>
        <w:footnoteReference w:id="245"/>
      </w:r>
      <w:r w:rsidRPr="00C7057B">
        <w:rPr>
          <w:rFonts w:ascii="Times New Roman" w:hAnsi="Times New Roman" w:cs="Times New Roman"/>
          <w:sz w:val="32"/>
          <w:szCs w:val="32"/>
        </w:rPr>
        <w:t>, ya sea cuando, hecho semejante a los hombres y tomando naturaleza humana</w:t>
      </w:r>
      <w:r w:rsidRPr="00C7057B">
        <w:rPr>
          <w:rStyle w:val="Refdenotaalpie"/>
          <w:rFonts w:ascii="Times New Roman" w:hAnsi="Times New Roman" w:cs="Times New Roman"/>
          <w:sz w:val="32"/>
          <w:szCs w:val="32"/>
        </w:rPr>
        <w:footnoteReference w:id="246"/>
      </w:r>
      <w:r w:rsidRPr="00C7057B">
        <w:rPr>
          <w:rFonts w:ascii="Times New Roman" w:hAnsi="Times New Roman" w:cs="Times New Roman"/>
          <w:sz w:val="32"/>
          <w:szCs w:val="32"/>
        </w:rPr>
        <w:t xml:space="preserve">, su debilidad apareció más fuerte y se necedad más </w:t>
      </w:r>
      <w:proofErr w:type="spellStart"/>
      <w:r w:rsidRPr="00C7057B">
        <w:rPr>
          <w:rFonts w:ascii="Times New Roman" w:hAnsi="Times New Roman" w:cs="Times New Roman"/>
          <w:sz w:val="32"/>
          <w:szCs w:val="32"/>
        </w:rPr>
        <w:t>sabia</w:t>
      </w:r>
      <w:proofErr w:type="spellEnd"/>
      <w:r w:rsidRPr="00C7057B">
        <w:rPr>
          <w:rFonts w:ascii="Times New Roman" w:hAnsi="Times New Roman" w:cs="Times New Roman"/>
          <w:sz w:val="32"/>
          <w:szCs w:val="32"/>
        </w:rPr>
        <w:t xml:space="preserve"> que todos los hombres</w:t>
      </w:r>
      <w:r w:rsidRPr="00C7057B">
        <w:rPr>
          <w:rStyle w:val="Refdenotaalpie"/>
          <w:rFonts w:ascii="Times New Roman" w:hAnsi="Times New Roman" w:cs="Times New Roman"/>
          <w:sz w:val="32"/>
          <w:szCs w:val="32"/>
        </w:rPr>
        <w:footnoteReference w:id="247"/>
      </w:r>
      <w:r w:rsidRPr="00C7057B">
        <w:rPr>
          <w:rFonts w:ascii="Times New Roman" w:hAnsi="Times New Roman" w:cs="Times New Roman"/>
          <w:sz w:val="32"/>
          <w:szCs w:val="32"/>
        </w:rPr>
        <w:t>; ya sea cuando comenzamos a adherirnos a Él para encontrar en Él la sabiduría. Pone, pues, un adorno de oro e</w:t>
      </w:r>
      <w:r w:rsidR="00520554" w:rsidRPr="00C7057B">
        <w:rPr>
          <w:rFonts w:ascii="Times New Roman" w:hAnsi="Times New Roman" w:cs="Times New Roman"/>
          <w:sz w:val="32"/>
          <w:szCs w:val="32"/>
        </w:rPr>
        <w:t>n</w:t>
      </w:r>
      <w:r w:rsidRPr="00C7057B">
        <w:rPr>
          <w:rFonts w:ascii="Times New Roman" w:hAnsi="Times New Roman" w:cs="Times New Roman"/>
          <w:sz w:val="32"/>
          <w:szCs w:val="32"/>
        </w:rPr>
        <w:t xml:space="preserve"> el cuello de la Esposa, cuando añade, a la buena intención que ella tiene, el don de su propia sabiduría, para que tienda haci</w:t>
      </w:r>
      <w:r w:rsidR="00520554" w:rsidRPr="00C7057B">
        <w:rPr>
          <w:rFonts w:ascii="Times New Roman" w:hAnsi="Times New Roman" w:cs="Times New Roman"/>
          <w:sz w:val="32"/>
          <w:szCs w:val="32"/>
        </w:rPr>
        <w:t>a</w:t>
      </w:r>
      <w:r w:rsidRPr="00C7057B">
        <w:rPr>
          <w:rFonts w:ascii="Times New Roman" w:hAnsi="Times New Roman" w:cs="Times New Roman"/>
          <w:sz w:val="32"/>
          <w:szCs w:val="32"/>
        </w:rPr>
        <w:t xml:space="preserve"> Él, no </w:t>
      </w:r>
      <w:r w:rsidR="00C858CA"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con ardor</w:t>
      </w:r>
      <w:r w:rsidR="00520554" w:rsidRPr="00C7057B">
        <w:rPr>
          <w:rFonts w:ascii="Times New Roman" w:hAnsi="Times New Roman" w:cs="Times New Roman"/>
          <w:sz w:val="32"/>
          <w:szCs w:val="32"/>
        </w:rPr>
        <w:t>, sino también con sabiduría</w:t>
      </w:r>
      <w:r w:rsidR="00520554" w:rsidRPr="00C7057B">
        <w:rPr>
          <w:rStyle w:val="Refdenotaalpie"/>
          <w:rFonts w:ascii="Times New Roman" w:hAnsi="Times New Roman" w:cs="Times New Roman"/>
          <w:sz w:val="32"/>
          <w:szCs w:val="32"/>
        </w:rPr>
        <w:footnoteReference w:id="248"/>
      </w:r>
      <w:r w:rsidR="00520554" w:rsidRPr="00C7057B">
        <w:rPr>
          <w:rFonts w:ascii="Times New Roman" w:hAnsi="Times New Roman" w:cs="Times New Roman"/>
          <w:sz w:val="32"/>
          <w:szCs w:val="32"/>
        </w:rPr>
        <w:t>. Estos adornos están taraceados en plata, porque, habiendo recibido la gracia de predicar la gloria del Esposo con elegancia y claridad, dispone ella sus discursos con discernimiento.</w:t>
      </w:r>
    </w:p>
    <w:p w14:paraId="0E2BC1C0" w14:textId="77777777" w:rsidR="0039493F" w:rsidRPr="00C7057B" w:rsidRDefault="0052055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Así como los collares, por la plata, representan, como dijimos, el esplendor de la elocuencia, representan también la larga paciencia de la perseverancia en la buena obra emprendida y su perfección, significada por la redondez. ¿</w:t>
      </w:r>
      <w:r w:rsidR="00216168" w:rsidRPr="00C7057B">
        <w:rPr>
          <w:rFonts w:ascii="Times New Roman" w:hAnsi="Times New Roman" w:cs="Times New Roman"/>
          <w:sz w:val="32"/>
          <w:szCs w:val="32"/>
        </w:rPr>
        <w:t>Y p</w:t>
      </w:r>
      <w:r w:rsidRPr="00C7057B">
        <w:rPr>
          <w:rFonts w:ascii="Times New Roman" w:hAnsi="Times New Roman" w:cs="Times New Roman"/>
          <w:sz w:val="32"/>
          <w:szCs w:val="32"/>
        </w:rPr>
        <w:t>or qué son taraceados*? A fin de que la elocuencia, por esta imagen de los gusanos (</w:t>
      </w:r>
      <w:proofErr w:type="spellStart"/>
      <w:r w:rsidRPr="00C7057B">
        <w:rPr>
          <w:rFonts w:ascii="Times New Roman" w:hAnsi="Times New Roman" w:cs="Times New Roman"/>
          <w:b/>
          <w:sz w:val="32"/>
          <w:szCs w:val="32"/>
        </w:rPr>
        <w:t>vermium</w:t>
      </w:r>
      <w:proofErr w:type="spellEnd"/>
      <w:r w:rsidRPr="00C7057B">
        <w:rPr>
          <w:rFonts w:ascii="Times New Roman" w:hAnsi="Times New Roman" w:cs="Times New Roman"/>
          <w:sz w:val="32"/>
          <w:szCs w:val="32"/>
        </w:rPr>
        <w:t xml:space="preserve">), evite el vicio de la jactancia. </w:t>
      </w:r>
      <w:proofErr w:type="gramStart"/>
      <w:r w:rsidRPr="00C7057B">
        <w:rPr>
          <w:rFonts w:ascii="Times New Roman" w:hAnsi="Times New Roman" w:cs="Times New Roman"/>
          <w:sz w:val="32"/>
          <w:szCs w:val="32"/>
        </w:rPr>
        <w:t>Pues</w:t>
      </w:r>
      <w:proofErr w:type="gramEnd"/>
      <w:r w:rsidRPr="00C7057B">
        <w:rPr>
          <w:rFonts w:ascii="Times New Roman" w:hAnsi="Times New Roman" w:cs="Times New Roman"/>
          <w:sz w:val="32"/>
          <w:szCs w:val="32"/>
        </w:rPr>
        <w:t xml:space="preserve"> así como cada madera, cada fruto, tiene su propio gusano como enemigo natural de su buena salud, cada virtud, o buena disposición del alma, tiene su </w:t>
      </w:r>
      <w:r w:rsidRPr="00C7057B">
        <w:rPr>
          <w:rFonts w:ascii="Times New Roman" w:hAnsi="Times New Roman" w:cs="Times New Roman"/>
          <w:sz w:val="32"/>
          <w:szCs w:val="32"/>
        </w:rPr>
        <w:lastRenderedPageBreak/>
        <w:t>propio enemigo entre los vicios. Por eso, está escrito: “El gusano de las riquezas es la soberbia.”</w:t>
      </w:r>
      <w:r w:rsidRPr="00C7057B">
        <w:rPr>
          <w:rStyle w:val="Refdenotaalpie"/>
          <w:rFonts w:ascii="Times New Roman" w:hAnsi="Times New Roman" w:cs="Times New Roman"/>
          <w:sz w:val="32"/>
          <w:szCs w:val="32"/>
        </w:rPr>
        <w:footnoteReference w:id="249"/>
      </w:r>
      <w:r w:rsidRPr="00C7057B">
        <w:rPr>
          <w:rFonts w:ascii="Times New Roman" w:hAnsi="Times New Roman" w:cs="Times New Roman"/>
          <w:sz w:val="32"/>
          <w:szCs w:val="32"/>
        </w:rPr>
        <w:t xml:space="preserve"> Del mismo modo que la soberbia es el gusano propio de l</w:t>
      </w:r>
      <w:r w:rsidR="00216168" w:rsidRPr="00C7057B">
        <w:rPr>
          <w:rFonts w:ascii="Times New Roman" w:hAnsi="Times New Roman" w:cs="Times New Roman"/>
          <w:sz w:val="32"/>
          <w:szCs w:val="32"/>
        </w:rPr>
        <w:t>a</w:t>
      </w:r>
      <w:r w:rsidRPr="00C7057B">
        <w:rPr>
          <w:rFonts w:ascii="Times New Roman" w:hAnsi="Times New Roman" w:cs="Times New Roman"/>
          <w:sz w:val="32"/>
          <w:szCs w:val="32"/>
        </w:rPr>
        <w:t>s riquezas, la jactancia lo es de la elocuencia; si no se precave contra él, todo lo que parece tener de belleza, de virtud o de utilidad, necesariamente se corrompe</w:t>
      </w:r>
      <w:r w:rsidR="0039493F" w:rsidRPr="00C7057B">
        <w:rPr>
          <w:rFonts w:ascii="Times New Roman" w:hAnsi="Times New Roman" w:cs="Times New Roman"/>
          <w:sz w:val="32"/>
          <w:szCs w:val="32"/>
        </w:rPr>
        <w:t>.</w:t>
      </w:r>
    </w:p>
    <w:p w14:paraId="3FB4A0DE" w14:textId="77777777" w:rsidR="0039493F" w:rsidRPr="00C7057B" w:rsidRDefault="0039493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Tanto la longitud como la forma redonda tienen su fundamento en la sustancia misma del oro</w:t>
      </w:r>
      <w:r w:rsidRPr="00C7057B">
        <w:rPr>
          <w:rStyle w:val="Refdenotaalpie"/>
          <w:rFonts w:ascii="Times New Roman" w:hAnsi="Times New Roman" w:cs="Times New Roman"/>
          <w:sz w:val="32"/>
          <w:szCs w:val="32"/>
        </w:rPr>
        <w:footnoteReference w:id="250"/>
      </w:r>
      <w:r w:rsidRPr="00C7057B">
        <w:rPr>
          <w:rFonts w:ascii="Times New Roman" w:hAnsi="Times New Roman" w:cs="Times New Roman"/>
          <w:sz w:val="32"/>
          <w:szCs w:val="32"/>
        </w:rPr>
        <w:t>, porque, ninguna perseverancia en el bien, ninguna perfección, ninguna belleza o utilidad, tiene consistencia, sino en la sabiduría, es decir, en el amor de Dios y la experiencia espiritual.</w:t>
      </w:r>
    </w:p>
    <w:p w14:paraId="0F8C2E62" w14:textId="77777777" w:rsidR="0039493F" w:rsidRPr="00C7057B" w:rsidRDefault="0039493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73. Pero Él dice: “Haremos.” ¿De quién se trata? Sin duda, de aquel que dijo, hablando del que lo ama: “Vendremos a él y haremos morada en él”</w:t>
      </w:r>
      <w:r w:rsidRPr="00C7057B">
        <w:rPr>
          <w:rStyle w:val="Refdenotaalpie"/>
          <w:rFonts w:ascii="Times New Roman" w:hAnsi="Times New Roman" w:cs="Times New Roman"/>
          <w:sz w:val="32"/>
          <w:szCs w:val="32"/>
        </w:rPr>
        <w:footnoteReference w:id="251"/>
      </w:r>
      <w:r w:rsidRPr="00C7057B">
        <w:rPr>
          <w:rFonts w:ascii="Times New Roman" w:hAnsi="Times New Roman" w:cs="Times New Roman"/>
          <w:sz w:val="32"/>
          <w:szCs w:val="32"/>
        </w:rPr>
        <w:t>; es decir, el Señor Jesucristo, Dios Padre y el Espíritu Santo.</w:t>
      </w:r>
    </w:p>
    <w:p w14:paraId="0FDC0EE4" w14:textId="77777777" w:rsidR="005E0142" w:rsidRPr="00C7057B" w:rsidRDefault="0039493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O bien, lo haré, dice, sirviéndome del ministerio de los ángeles</w:t>
      </w:r>
      <w:r w:rsidRPr="00C7057B">
        <w:rPr>
          <w:rStyle w:val="Refdenotaalpie"/>
          <w:rFonts w:ascii="Times New Roman" w:hAnsi="Times New Roman" w:cs="Times New Roman"/>
          <w:sz w:val="32"/>
          <w:szCs w:val="32"/>
        </w:rPr>
        <w:footnoteReference w:id="252"/>
      </w:r>
      <w:r w:rsidRPr="00C7057B">
        <w:rPr>
          <w:rFonts w:ascii="Times New Roman" w:hAnsi="Times New Roman" w:cs="Times New Roman"/>
          <w:sz w:val="32"/>
          <w:szCs w:val="32"/>
        </w:rPr>
        <w:t xml:space="preserve">. Ciertamente, la piedad de los ángeles se regocija </w:t>
      </w:r>
      <w:r w:rsidR="00D97D1C" w:rsidRPr="00C7057B">
        <w:rPr>
          <w:rFonts w:ascii="Times New Roman" w:hAnsi="Times New Roman" w:cs="Times New Roman"/>
          <w:sz w:val="32"/>
          <w:szCs w:val="32"/>
        </w:rPr>
        <w:t>con</w:t>
      </w:r>
      <w:r w:rsidRPr="00C7057B">
        <w:rPr>
          <w:rFonts w:ascii="Times New Roman" w:hAnsi="Times New Roman" w:cs="Times New Roman"/>
          <w:sz w:val="32"/>
          <w:szCs w:val="32"/>
        </w:rPr>
        <w:t xml:space="preserve"> el bien de los hombres, y ellos se complacen en servir a la obra de la salvación, y están siempre presentes en sus ejercicios de culto religiosos, aunque no siempre se dejen ver. Así, cuando, a veces, de pronto, son vistos por alguien, se dice </w:t>
      </w:r>
      <w:proofErr w:type="gramStart"/>
      <w:r w:rsidRPr="00C7057B">
        <w:rPr>
          <w:rFonts w:ascii="Times New Roman" w:hAnsi="Times New Roman" w:cs="Times New Roman"/>
          <w:sz w:val="32"/>
          <w:szCs w:val="32"/>
        </w:rPr>
        <w:t>que  ap</w:t>
      </w:r>
      <w:r w:rsidR="005E0142" w:rsidRPr="00C7057B">
        <w:rPr>
          <w:rFonts w:ascii="Times New Roman" w:hAnsi="Times New Roman" w:cs="Times New Roman"/>
          <w:sz w:val="32"/>
          <w:szCs w:val="32"/>
        </w:rPr>
        <w:t>a</w:t>
      </w:r>
      <w:r w:rsidRPr="00C7057B">
        <w:rPr>
          <w:rFonts w:ascii="Times New Roman" w:hAnsi="Times New Roman" w:cs="Times New Roman"/>
          <w:sz w:val="32"/>
          <w:szCs w:val="32"/>
        </w:rPr>
        <w:t>recen</w:t>
      </w:r>
      <w:proofErr w:type="gramEnd"/>
      <w:r w:rsidRPr="00C7057B">
        <w:rPr>
          <w:rFonts w:ascii="Times New Roman" w:hAnsi="Times New Roman" w:cs="Times New Roman"/>
          <w:sz w:val="32"/>
          <w:szCs w:val="32"/>
        </w:rPr>
        <w:t>, término que se usa para designar algo que está presente, pero oculto, y de pronto, se hace visible.</w:t>
      </w:r>
      <w:r w:rsidR="005E0142" w:rsidRPr="00C7057B">
        <w:rPr>
          <w:rFonts w:ascii="Times New Roman" w:hAnsi="Times New Roman" w:cs="Times New Roman"/>
          <w:sz w:val="32"/>
          <w:szCs w:val="32"/>
        </w:rPr>
        <w:t xml:space="preserve"> El ángel, en efecto, goza de cierta facultad natural de sugerir o insinuar cualquier cosa al espíritu humano, como también a otro espíritu angélico, poder espiritual de los ángeles, del que firma el Profeta: “Salió el ángel que hablaba en mí”, y también: “Un ángel dijo a otro ángel: Corre a decir a ese muchacho…”</w:t>
      </w:r>
      <w:r w:rsidR="005E0142" w:rsidRPr="00C7057B">
        <w:rPr>
          <w:rStyle w:val="Refdenotaalpie"/>
          <w:rFonts w:ascii="Times New Roman" w:hAnsi="Times New Roman" w:cs="Times New Roman"/>
          <w:sz w:val="32"/>
          <w:szCs w:val="32"/>
        </w:rPr>
        <w:footnoteReference w:id="253"/>
      </w:r>
      <w:r w:rsidR="005E0142" w:rsidRPr="00C7057B">
        <w:rPr>
          <w:rFonts w:ascii="Times New Roman" w:hAnsi="Times New Roman" w:cs="Times New Roman"/>
          <w:sz w:val="32"/>
          <w:szCs w:val="32"/>
        </w:rPr>
        <w:t xml:space="preserve"> </w:t>
      </w:r>
    </w:p>
    <w:p w14:paraId="0833F788" w14:textId="77777777" w:rsidR="005E0142" w:rsidRPr="00C7057B" w:rsidRDefault="005E014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cuanto a los signos secretos con los que insinúan</w:t>
      </w:r>
      <w:r w:rsidR="0039493F"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lo que quieren sugerir – ora los ángeles buenos para bien, por voluntad divina, ora los ángeles malos para mal, por permisión divina </w:t>
      </w:r>
      <w:proofErr w:type="gramStart"/>
      <w:r w:rsidRPr="00C7057B">
        <w:rPr>
          <w:rFonts w:ascii="Times New Roman" w:hAnsi="Times New Roman" w:cs="Times New Roman"/>
          <w:sz w:val="32"/>
          <w:szCs w:val="32"/>
        </w:rPr>
        <w:t xml:space="preserve">- </w:t>
      </w:r>
      <w:r w:rsidR="00D97D1C" w:rsidRPr="00C7057B">
        <w:rPr>
          <w:rFonts w:ascii="Times New Roman" w:hAnsi="Times New Roman" w:cs="Times New Roman"/>
          <w:sz w:val="32"/>
          <w:szCs w:val="32"/>
        </w:rPr>
        <w:t>,</w:t>
      </w:r>
      <w:proofErr w:type="gramEnd"/>
      <w:r w:rsidR="00D97D1C" w:rsidRPr="00C7057B">
        <w:rPr>
          <w:rFonts w:ascii="Times New Roman" w:hAnsi="Times New Roman" w:cs="Times New Roman"/>
          <w:sz w:val="32"/>
          <w:szCs w:val="32"/>
        </w:rPr>
        <w:t xml:space="preserve"> </w:t>
      </w:r>
      <w:r w:rsidRPr="00C7057B">
        <w:rPr>
          <w:rFonts w:ascii="Times New Roman" w:hAnsi="Times New Roman" w:cs="Times New Roman"/>
          <w:sz w:val="32"/>
          <w:szCs w:val="32"/>
        </w:rPr>
        <w:t>el Apóstol parece llamarles “las lenguas de los ángeles”, cuando di</w:t>
      </w:r>
      <w:r w:rsidRPr="00C7057B">
        <w:rPr>
          <w:rFonts w:ascii="Times New Roman" w:hAnsi="Times New Roman" w:cs="Times New Roman"/>
          <w:sz w:val="32"/>
          <w:szCs w:val="32"/>
        </w:rPr>
        <w:lastRenderedPageBreak/>
        <w:t>ce: “Aunque hablara las lenguas de los ángeles, si no tengo caridad, nada soy.”</w:t>
      </w:r>
      <w:r w:rsidRPr="00C7057B">
        <w:rPr>
          <w:rStyle w:val="Refdenotaalpie"/>
          <w:rFonts w:ascii="Times New Roman" w:hAnsi="Times New Roman" w:cs="Times New Roman"/>
          <w:sz w:val="32"/>
          <w:szCs w:val="32"/>
        </w:rPr>
        <w:footnoteReference w:id="254"/>
      </w:r>
    </w:p>
    <w:p w14:paraId="4CABC072" w14:textId="77777777" w:rsidR="00815B21" w:rsidRPr="00C7057B" w:rsidRDefault="005E014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Los ángeles de Dios están constantemente cooperando y animando los esfuerzos hacia el bien de los que progresan, y se alegran tanto más vivamente con los adornos espirituales de la Esposa</w:t>
      </w:r>
      <w:r w:rsidR="00213C81" w:rsidRPr="00C7057B">
        <w:rPr>
          <w:rFonts w:ascii="Times New Roman" w:hAnsi="Times New Roman" w:cs="Times New Roman"/>
          <w:sz w:val="32"/>
          <w:szCs w:val="32"/>
        </w:rPr>
        <w:t xml:space="preserve"> cuanto ven en ellos la obra del dedo de Dios y el arte del Espíritu Santo. No </w:t>
      </w:r>
      <w:r w:rsidR="00D97D1C" w:rsidRPr="00C7057B">
        <w:rPr>
          <w:rFonts w:ascii="Times New Roman" w:hAnsi="Times New Roman" w:cs="Times New Roman"/>
          <w:sz w:val="32"/>
          <w:szCs w:val="32"/>
        </w:rPr>
        <w:t>sólo</w:t>
      </w:r>
      <w:r w:rsidR="00213C81" w:rsidRPr="00C7057B">
        <w:rPr>
          <w:rFonts w:ascii="Times New Roman" w:hAnsi="Times New Roman" w:cs="Times New Roman"/>
          <w:sz w:val="32"/>
          <w:szCs w:val="32"/>
        </w:rPr>
        <w:t xml:space="preserve"> eso, sino que debemos pensar que también los santos doctores de la Iglesia de Dios han cooperado con el Esposo para confeccionar los adornos de los desposorios.</w:t>
      </w:r>
    </w:p>
    <w:p w14:paraId="7402BD69" w14:textId="77777777" w:rsidR="009678B3" w:rsidRPr="00C7057B" w:rsidRDefault="00815B21" w:rsidP="00A04982">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SEPTIMA ESTROFA</w:t>
      </w:r>
    </w:p>
    <w:p w14:paraId="282969D8" w14:textId="77777777" w:rsidR="00815B21" w:rsidRPr="00C7057B" w:rsidRDefault="00815B21" w:rsidP="00A04982">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(1, 11 – 13)</w:t>
      </w:r>
    </w:p>
    <w:p w14:paraId="57CE5151" w14:textId="77777777" w:rsidR="00815B21" w:rsidRPr="00C7057B" w:rsidRDefault="00815B2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21128611" w14:textId="77777777" w:rsidR="00815B21" w:rsidRPr="00C7057B" w:rsidRDefault="00815B21" w:rsidP="00A04982">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-Mientras el Rey estaba en su lecho,</w:t>
      </w:r>
    </w:p>
    <w:p w14:paraId="5EADF465" w14:textId="77777777" w:rsidR="00815B21" w:rsidRPr="00C7057B" w:rsidRDefault="00A04982" w:rsidP="00A04982">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m</w:t>
      </w:r>
      <w:r w:rsidR="00815B21" w:rsidRPr="00C7057B">
        <w:rPr>
          <w:rFonts w:ascii="Times New Roman" w:hAnsi="Times New Roman" w:cs="Times New Roman"/>
          <w:b/>
          <w:sz w:val="32"/>
          <w:szCs w:val="32"/>
        </w:rPr>
        <w:t>i nardo exhaló su fragancia.</w:t>
      </w:r>
    </w:p>
    <w:p w14:paraId="5285A5B3" w14:textId="77777777" w:rsidR="00815B21" w:rsidRPr="00C7057B" w:rsidRDefault="00815B21" w:rsidP="00A04982">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Manojito de mirra</w:t>
      </w:r>
    </w:p>
    <w:p w14:paraId="6C32AA27" w14:textId="77777777" w:rsidR="00815B21" w:rsidRPr="00C7057B" w:rsidRDefault="00A04982" w:rsidP="00A04982">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e</w:t>
      </w:r>
      <w:r w:rsidR="00815B21" w:rsidRPr="00C7057B">
        <w:rPr>
          <w:rFonts w:ascii="Times New Roman" w:hAnsi="Times New Roman" w:cs="Times New Roman"/>
          <w:b/>
          <w:sz w:val="32"/>
          <w:szCs w:val="32"/>
        </w:rPr>
        <w:t xml:space="preserve">s mi Amado para mí, </w:t>
      </w:r>
    </w:p>
    <w:p w14:paraId="6EB68A1C" w14:textId="77777777" w:rsidR="00815B21" w:rsidRPr="00C7057B" w:rsidRDefault="00A04982" w:rsidP="00A04982">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q</w:t>
      </w:r>
      <w:r w:rsidR="00815B21" w:rsidRPr="00C7057B">
        <w:rPr>
          <w:rFonts w:ascii="Times New Roman" w:hAnsi="Times New Roman" w:cs="Times New Roman"/>
          <w:b/>
          <w:sz w:val="32"/>
          <w:szCs w:val="32"/>
        </w:rPr>
        <w:t>ue reposa entre mis pechos</w:t>
      </w:r>
      <w:r w:rsidR="00D97D1C" w:rsidRPr="00C7057B">
        <w:rPr>
          <w:rFonts w:ascii="Times New Roman" w:hAnsi="Times New Roman" w:cs="Times New Roman"/>
          <w:b/>
          <w:sz w:val="32"/>
          <w:szCs w:val="32"/>
        </w:rPr>
        <w:t>.</w:t>
      </w:r>
    </w:p>
    <w:p w14:paraId="6BDD3C65" w14:textId="77777777" w:rsidR="00815B21" w:rsidRPr="00C7057B" w:rsidRDefault="00D97D1C" w:rsidP="00A04982">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R</w:t>
      </w:r>
      <w:r w:rsidR="00815B21" w:rsidRPr="00C7057B">
        <w:rPr>
          <w:rFonts w:ascii="Times New Roman" w:hAnsi="Times New Roman" w:cs="Times New Roman"/>
          <w:b/>
          <w:sz w:val="32"/>
          <w:szCs w:val="32"/>
        </w:rPr>
        <w:t>acimo de Chipre</w:t>
      </w:r>
    </w:p>
    <w:p w14:paraId="2162E202" w14:textId="77777777" w:rsidR="00815B21" w:rsidRPr="00C7057B" w:rsidRDefault="00A04982" w:rsidP="00A04982">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e</w:t>
      </w:r>
      <w:r w:rsidR="00815B21" w:rsidRPr="00C7057B">
        <w:rPr>
          <w:rFonts w:ascii="Times New Roman" w:hAnsi="Times New Roman" w:cs="Times New Roman"/>
          <w:b/>
          <w:sz w:val="32"/>
          <w:szCs w:val="32"/>
        </w:rPr>
        <w:t xml:space="preserve">s mi Amado para mí, </w:t>
      </w:r>
    </w:p>
    <w:p w14:paraId="69852F2E" w14:textId="77777777" w:rsidR="00815B21" w:rsidRPr="00C7057B" w:rsidRDefault="00A04982" w:rsidP="00A04982">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e</w:t>
      </w:r>
      <w:r w:rsidR="00815B21" w:rsidRPr="00C7057B">
        <w:rPr>
          <w:rFonts w:ascii="Times New Roman" w:hAnsi="Times New Roman" w:cs="Times New Roman"/>
          <w:b/>
          <w:sz w:val="32"/>
          <w:szCs w:val="32"/>
        </w:rPr>
        <w:t xml:space="preserve">n las viñas de </w:t>
      </w:r>
      <w:proofErr w:type="spellStart"/>
      <w:r w:rsidR="00815B21" w:rsidRPr="00C7057B">
        <w:rPr>
          <w:rFonts w:ascii="Times New Roman" w:hAnsi="Times New Roman" w:cs="Times New Roman"/>
          <w:b/>
          <w:sz w:val="32"/>
          <w:szCs w:val="32"/>
        </w:rPr>
        <w:t>Engadí</w:t>
      </w:r>
      <w:proofErr w:type="spellEnd"/>
    </w:p>
    <w:p w14:paraId="356FEA5A" w14:textId="77777777" w:rsidR="00815B21" w:rsidRPr="00C7057B" w:rsidRDefault="00815B21" w:rsidP="002915AE">
      <w:pPr>
        <w:spacing w:line="240" w:lineRule="atLeast"/>
        <w:ind w:firstLine="709"/>
        <w:jc w:val="both"/>
        <w:rPr>
          <w:rFonts w:ascii="Times New Roman" w:hAnsi="Times New Roman" w:cs="Times New Roman"/>
          <w:sz w:val="32"/>
          <w:szCs w:val="32"/>
        </w:rPr>
      </w:pPr>
    </w:p>
    <w:p w14:paraId="217E5517" w14:textId="77777777" w:rsidR="00E35165" w:rsidRPr="00C7057B" w:rsidRDefault="00E82C2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 </w:t>
      </w:r>
      <w:r w:rsidR="00815B21" w:rsidRPr="00C7057B">
        <w:rPr>
          <w:rFonts w:ascii="Times New Roman" w:hAnsi="Times New Roman" w:cs="Times New Roman"/>
          <w:sz w:val="32"/>
          <w:szCs w:val="32"/>
        </w:rPr>
        <w:t>74. El texto continúa: “Mientras el rey estaba en su lecho, mi nardo exhaló su fragancia.” Dicen los maestros en el arte de manejar el arco, que la mano del arquero está dotada de un sentido especial, por el que no se les oculta ni siquiera la presa invisible, de modo que la flecha no parte en vano de la mano que la ar</w:t>
      </w:r>
      <w:r w:rsidR="00E35165" w:rsidRPr="00C7057B">
        <w:rPr>
          <w:rFonts w:ascii="Times New Roman" w:hAnsi="Times New Roman" w:cs="Times New Roman"/>
          <w:sz w:val="32"/>
          <w:szCs w:val="32"/>
        </w:rPr>
        <w:t>r</w:t>
      </w:r>
      <w:r w:rsidR="00815B21" w:rsidRPr="00C7057B">
        <w:rPr>
          <w:rFonts w:ascii="Times New Roman" w:hAnsi="Times New Roman" w:cs="Times New Roman"/>
          <w:sz w:val="32"/>
          <w:szCs w:val="32"/>
        </w:rPr>
        <w:t xml:space="preserve">oja. Del mismo </w:t>
      </w:r>
      <w:r w:rsidR="00E35165" w:rsidRPr="00C7057B">
        <w:rPr>
          <w:rFonts w:ascii="Times New Roman" w:hAnsi="Times New Roman" w:cs="Times New Roman"/>
          <w:sz w:val="32"/>
          <w:szCs w:val="32"/>
        </w:rPr>
        <w:t>modo, ciertamente, el fiel que ora sin desmayo está dotado de un sentido religiosos, por el cual no se oculta que su oración ha llegado hasta Dios. La respuesta de la gracia iluminante y el sentimiento de la buena conciencia no le dejan ninguna duda de que ha sido escuchado.</w:t>
      </w:r>
    </w:p>
    <w:p w14:paraId="06931765" w14:textId="77777777" w:rsidR="00E35165" w:rsidRPr="00C7057B" w:rsidRDefault="00E3516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Instruida por la enseñanza de la disciplina correctora, gloriosamente adornada por los dones de la sabiduría, la Esposa, revistiendo ese estado de alma</w:t>
      </w:r>
      <w:r w:rsidRPr="00C7057B">
        <w:rPr>
          <w:rStyle w:val="Refdenotaalpie"/>
          <w:rFonts w:ascii="Times New Roman" w:hAnsi="Times New Roman" w:cs="Times New Roman"/>
          <w:sz w:val="32"/>
          <w:szCs w:val="32"/>
        </w:rPr>
        <w:footnoteReference w:id="255"/>
      </w:r>
      <w:r w:rsidRPr="00C7057B">
        <w:rPr>
          <w:rFonts w:ascii="Times New Roman" w:hAnsi="Times New Roman" w:cs="Times New Roman"/>
          <w:sz w:val="32"/>
          <w:szCs w:val="32"/>
        </w:rPr>
        <w:t>, comienza a conocerse perfectamente a sí misma y a entender y discernir lo que pasa en su interior. Y, por indicación del Esposo, es decir, de la gracia iluminante, ya comienza a encontrar en sí misma lo que buscaba en otra parte, cuando decía: “Indícame, oh amado de mi alma, dónde</w:t>
      </w:r>
      <w:r w:rsidR="009B694C" w:rsidRPr="00C7057B">
        <w:rPr>
          <w:rFonts w:ascii="Times New Roman" w:hAnsi="Times New Roman" w:cs="Times New Roman"/>
          <w:sz w:val="32"/>
          <w:szCs w:val="32"/>
        </w:rPr>
        <w:t xml:space="preserve"> apacientas el rebaño, dónde te acuestas a descansar al mediodía”, lo que</w:t>
      </w:r>
      <w:r w:rsidR="00F40FD8" w:rsidRPr="00C7057B">
        <w:rPr>
          <w:rFonts w:ascii="Times New Roman" w:hAnsi="Times New Roman" w:cs="Times New Roman"/>
          <w:sz w:val="32"/>
          <w:szCs w:val="32"/>
        </w:rPr>
        <w:t xml:space="preserve"> e</w:t>
      </w:r>
      <w:r w:rsidR="009B694C" w:rsidRPr="00C7057B">
        <w:rPr>
          <w:rFonts w:ascii="Times New Roman" w:hAnsi="Times New Roman" w:cs="Times New Roman"/>
          <w:sz w:val="32"/>
          <w:szCs w:val="32"/>
        </w:rPr>
        <w:t>quivale a decir que encuentra el Reino de Dios en su interior</w:t>
      </w:r>
      <w:r w:rsidR="009B694C" w:rsidRPr="00C7057B">
        <w:rPr>
          <w:rStyle w:val="Refdenotaalpie"/>
          <w:rFonts w:ascii="Times New Roman" w:hAnsi="Times New Roman" w:cs="Times New Roman"/>
          <w:sz w:val="32"/>
          <w:szCs w:val="32"/>
        </w:rPr>
        <w:footnoteReference w:id="256"/>
      </w:r>
      <w:r w:rsidR="009E7661" w:rsidRPr="00C7057B">
        <w:rPr>
          <w:rFonts w:ascii="Times New Roman" w:hAnsi="Times New Roman" w:cs="Times New Roman"/>
          <w:sz w:val="32"/>
          <w:szCs w:val="32"/>
        </w:rPr>
        <w:t xml:space="preserve">, el lugar donde se encuentra el Señor, el tabernáculo para el Dios de Jacob </w:t>
      </w:r>
      <w:r w:rsidR="009E7661" w:rsidRPr="00C7057B">
        <w:rPr>
          <w:rStyle w:val="Refdenotaalpie"/>
          <w:rFonts w:ascii="Times New Roman" w:hAnsi="Times New Roman" w:cs="Times New Roman"/>
          <w:sz w:val="32"/>
          <w:szCs w:val="32"/>
        </w:rPr>
        <w:footnoteReference w:id="257"/>
      </w:r>
      <w:r w:rsidR="009E7661" w:rsidRPr="00C7057B">
        <w:rPr>
          <w:rFonts w:ascii="Times New Roman" w:hAnsi="Times New Roman" w:cs="Times New Roman"/>
          <w:sz w:val="32"/>
          <w:szCs w:val="32"/>
        </w:rPr>
        <w:t>;</w:t>
      </w:r>
      <w:r w:rsidR="00483C7D" w:rsidRPr="00C7057B">
        <w:rPr>
          <w:rFonts w:ascii="Times New Roman" w:hAnsi="Times New Roman" w:cs="Times New Roman"/>
          <w:sz w:val="32"/>
          <w:szCs w:val="32"/>
        </w:rPr>
        <w:t xml:space="preserve"> comienza a contemplar, no con esa contemplación de los primeros tiempos, a la que se había entregado con la presunción de su fervor novicio, o que, recibida como un don gratuito, había derrochado con más ardor que sabiduría</w:t>
      </w:r>
      <w:r w:rsidR="00483C7D" w:rsidRPr="00C7057B">
        <w:rPr>
          <w:rStyle w:val="Refdenotaalpie"/>
          <w:rFonts w:ascii="Times New Roman" w:hAnsi="Times New Roman" w:cs="Times New Roman"/>
          <w:sz w:val="32"/>
          <w:szCs w:val="32"/>
        </w:rPr>
        <w:footnoteReference w:id="258"/>
      </w:r>
      <w:r w:rsidR="009E7661" w:rsidRPr="00C7057B">
        <w:rPr>
          <w:rFonts w:ascii="Times New Roman" w:hAnsi="Times New Roman" w:cs="Times New Roman"/>
          <w:sz w:val="32"/>
          <w:szCs w:val="32"/>
        </w:rPr>
        <w:t xml:space="preserve"> sino con esa contemplación amante de un orden más elevado, a la que comienza a abrirse el alma que ha sido probada por la tentación, instruida por la disciplina correctora, iluminada por el mérito de una conciencia más pura.  </w:t>
      </w:r>
    </w:p>
    <w:p w14:paraId="53F52E78" w14:textId="77777777" w:rsidR="009E7661" w:rsidRPr="00C7057B" w:rsidRDefault="009E7661" w:rsidP="00A04982">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Cómo se realiza la experiencia mística</w:t>
      </w:r>
    </w:p>
    <w:p w14:paraId="000494F4" w14:textId="77777777" w:rsidR="0047427A" w:rsidRPr="00C7057B" w:rsidRDefault="009E766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75. Por eso, ella agrega estas palabras: “Mientras el Rey estaba en su lecho, mi nardo exhaló su fragancia.” Uno se extiende sobre el lecho por dos motivos: </w:t>
      </w:r>
      <w:r w:rsidR="002144E0" w:rsidRPr="00C7057B">
        <w:rPr>
          <w:rFonts w:ascii="Times New Roman" w:hAnsi="Times New Roman" w:cs="Times New Roman"/>
          <w:sz w:val="32"/>
          <w:szCs w:val="32"/>
        </w:rPr>
        <w:t>p</w:t>
      </w:r>
      <w:r w:rsidRPr="00C7057B">
        <w:rPr>
          <w:rFonts w:ascii="Times New Roman" w:hAnsi="Times New Roman" w:cs="Times New Roman"/>
          <w:sz w:val="32"/>
          <w:szCs w:val="32"/>
        </w:rPr>
        <w:t>or el placer de</w:t>
      </w:r>
      <w:r w:rsidR="002144E0" w:rsidRPr="00C7057B">
        <w:rPr>
          <w:rFonts w:ascii="Times New Roman" w:hAnsi="Times New Roman" w:cs="Times New Roman"/>
          <w:sz w:val="32"/>
          <w:szCs w:val="32"/>
        </w:rPr>
        <w:t xml:space="preserve"> </w:t>
      </w:r>
      <w:r w:rsidRPr="00C7057B">
        <w:rPr>
          <w:rFonts w:ascii="Times New Roman" w:hAnsi="Times New Roman" w:cs="Times New Roman"/>
          <w:sz w:val="32"/>
          <w:szCs w:val="32"/>
        </w:rPr>
        <w:t>l</w:t>
      </w:r>
      <w:r w:rsidR="002144E0" w:rsidRPr="00C7057B">
        <w:rPr>
          <w:rFonts w:ascii="Times New Roman" w:hAnsi="Times New Roman" w:cs="Times New Roman"/>
          <w:sz w:val="32"/>
          <w:szCs w:val="32"/>
        </w:rPr>
        <w:t>a</w:t>
      </w:r>
      <w:r w:rsidRPr="00C7057B">
        <w:rPr>
          <w:rFonts w:ascii="Times New Roman" w:hAnsi="Times New Roman" w:cs="Times New Roman"/>
          <w:sz w:val="32"/>
          <w:szCs w:val="32"/>
        </w:rPr>
        <w:t xml:space="preserve"> </w:t>
      </w:r>
      <w:r w:rsidR="002144E0" w:rsidRPr="00C7057B">
        <w:rPr>
          <w:rFonts w:ascii="Times New Roman" w:hAnsi="Times New Roman" w:cs="Times New Roman"/>
          <w:sz w:val="32"/>
          <w:szCs w:val="32"/>
        </w:rPr>
        <w:t>unión</w:t>
      </w:r>
      <w:r w:rsidRPr="00C7057B">
        <w:rPr>
          <w:rFonts w:ascii="Times New Roman" w:hAnsi="Times New Roman" w:cs="Times New Roman"/>
          <w:sz w:val="32"/>
          <w:szCs w:val="32"/>
        </w:rPr>
        <w:t xml:space="preserve"> carnal o para tomar el alimento. Uno y otro buscaba, pero de una manera espiritual, la que antes preguntaba: “Indícame dónde apacientas tu rebaño, dónde te acuestas a descansar al mediodía”  </w:t>
      </w:r>
    </w:p>
    <w:p w14:paraId="4AD30292" w14:textId="77777777" w:rsidR="004D4D25" w:rsidRPr="00C7057B" w:rsidRDefault="004D4D25" w:rsidP="002915AE">
      <w:pPr>
        <w:spacing w:line="240" w:lineRule="atLeast"/>
        <w:ind w:firstLine="709"/>
        <w:jc w:val="both"/>
        <w:rPr>
          <w:rFonts w:ascii="Times New Roman" w:hAnsi="Times New Roman" w:cs="Times New Roman"/>
          <w:b/>
          <w:sz w:val="32"/>
          <w:szCs w:val="32"/>
        </w:rPr>
      </w:pPr>
      <w:r w:rsidRPr="00C7057B">
        <w:rPr>
          <w:rFonts w:ascii="Times New Roman" w:hAnsi="Times New Roman" w:cs="Times New Roman"/>
          <w:sz w:val="32"/>
          <w:szCs w:val="32"/>
        </w:rPr>
        <w:t>76. El lugar donde se tienden, donde se acuestan uno junto al otro el Esposo y la Esposa, es la memoria, la inteligencia y el amor</w:t>
      </w:r>
      <w:r w:rsidRPr="00C7057B">
        <w:rPr>
          <w:rStyle w:val="Refdenotaalpie"/>
          <w:rFonts w:ascii="Times New Roman" w:hAnsi="Times New Roman" w:cs="Times New Roman"/>
          <w:sz w:val="32"/>
          <w:szCs w:val="32"/>
        </w:rPr>
        <w:footnoteReference w:id="259"/>
      </w:r>
      <w:r w:rsidRPr="00C7057B">
        <w:rPr>
          <w:rFonts w:ascii="Times New Roman" w:hAnsi="Times New Roman" w:cs="Times New Roman"/>
          <w:sz w:val="32"/>
          <w:szCs w:val="32"/>
        </w:rPr>
        <w:t xml:space="preserve">. De esta manera se recuestan el Esposo y la Esposa: Él, infundiéndole su gracia, ella, recordando con afecto, comprendiendo humildemente y amando con ardor. Buscaba con ansia este lugar de encuentro con el Señor el que decía: “No daré sueño a </w:t>
      </w:r>
      <w:r w:rsidRPr="00C7057B">
        <w:rPr>
          <w:rFonts w:ascii="Times New Roman" w:hAnsi="Times New Roman" w:cs="Times New Roman"/>
          <w:sz w:val="32"/>
          <w:szCs w:val="32"/>
        </w:rPr>
        <w:lastRenderedPageBreak/>
        <w:t>mis ojos ni descanso a mis párpados hasta que encuentre un lugar para el Señor, un tabernáculo para el Dios de Jacob.”</w:t>
      </w:r>
      <w:r w:rsidRPr="00C7057B">
        <w:rPr>
          <w:rStyle w:val="Refdenotaalpie"/>
          <w:rFonts w:ascii="Times New Roman" w:hAnsi="Times New Roman" w:cs="Times New Roman"/>
          <w:sz w:val="32"/>
          <w:szCs w:val="32"/>
        </w:rPr>
        <w:footnoteReference w:id="260"/>
      </w:r>
      <w:r w:rsidRPr="00C7057B">
        <w:rPr>
          <w:rFonts w:ascii="Times New Roman" w:hAnsi="Times New Roman" w:cs="Times New Roman"/>
          <w:sz w:val="32"/>
          <w:szCs w:val="32"/>
        </w:rPr>
        <w:t xml:space="preserve"> Su corazón, en la medida en que ardía en este santo deseo, era ya, sin dudad, el lugar de Dios, pero deseaba detenerse a gozar de Él y gozarlo de manera estable. Él ya llenaba su memoria; la voluntad o el deseo – que no es otra cosa que la voluntad impetuosa </w:t>
      </w:r>
      <w:proofErr w:type="gramStart"/>
      <w:r w:rsidRPr="00C7057B">
        <w:rPr>
          <w:rFonts w:ascii="Times New Roman" w:hAnsi="Times New Roman" w:cs="Times New Roman"/>
          <w:sz w:val="32"/>
          <w:szCs w:val="32"/>
        </w:rPr>
        <w:t>- ,</w:t>
      </w:r>
      <w:proofErr w:type="gramEnd"/>
      <w:r w:rsidRPr="00C7057B">
        <w:rPr>
          <w:rFonts w:ascii="Times New Roman" w:hAnsi="Times New Roman" w:cs="Times New Roman"/>
          <w:sz w:val="32"/>
          <w:szCs w:val="32"/>
        </w:rPr>
        <w:t xml:space="preserve"> lo poseía plenamente, aun en medio del sufrimiento</w:t>
      </w:r>
      <w:r w:rsidRPr="00C7057B">
        <w:rPr>
          <w:rStyle w:val="Refdenotaalpie"/>
          <w:rFonts w:ascii="Times New Roman" w:hAnsi="Times New Roman" w:cs="Times New Roman"/>
          <w:sz w:val="32"/>
          <w:szCs w:val="32"/>
        </w:rPr>
        <w:footnoteReference w:id="261"/>
      </w:r>
      <w:r w:rsidRPr="00C7057B">
        <w:rPr>
          <w:rFonts w:ascii="Times New Roman" w:hAnsi="Times New Roman" w:cs="Times New Roman"/>
          <w:sz w:val="32"/>
          <w:szCs w:val="32"/>
        </w:rPr>
        <w:t>; pero como a la inteligencia le faltaba su luz, el amor no podía encontrar el gozo de la posesión, del que habla más adelante cuando dice: “Lo adoraremos en el lugar donde se posaron sus pies.”</w:t>
      </w:r>
      <w:r w:rsidRPr="00C7057B">
        <w:rPr>
          <w:rStyle w:val="Refdenotaalpie"/>
          <w:rFonts w:ascii="Times New Roman" w:hAnsi="Times New Roman" w:cs="Times New Roman"/>
          <w:sz w:val="32"/>
          <w:szCs w:val="32"/>
        </w:rPr>
        <w:footnoteReference w:id="262"/>
      </w:r>
    </w:p>
    <w:p w14:paraId="1C168225" w14:textId="77777777" w:rsidR="00383025" w:rsidRPr="00C7057B" w:rsidRDefault="00483C7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efecto, aquel que no siente presente como debiera</w:t>
      </w:r>
      <w:r w:rsidRPr="00C7057B">
        <w:rPr>
          <w:rStyle w:val="Refdenotaalpie"/>
          <w:rFonts w:ascii="Times New Roman" w:hAnsi="Times New Roman" w:cs="Times New Roman"/>
          <w:sz w:val="32"/>
          <w:szCs w:val="32"/>
        </w:rPr>
        <w:footnoteReference w:id="263"/>
      </w:r>
      <w:r w:rsidRPr="00C7057B">
        <w:rPr>
          <w:rFonts w:ascii="Times New Roman" w:hAnsi="Times New Roman" w:cs="Times New Roman"/>
          <w:sz w:val="32"/>
          <w:szCs w:val="32"/>
        </w:rPr>
        <w:t xml:space="preserve"> al Dios a quien ora, ora con ansiedad; en cambio, el que percibe su presencia, goza del que está presente y adora con alegría</w:t>
      </w:r>
      <w:r w:rsidRPr="00C7057B">
        <w:rPr>
          <w:rStyle w:val="Refdenotaalpie"/>
          <w:rFonts w:ascii="Times New Roman" w:hAnsi="Times New Roman" w:cs="Times New Roman"/>
          <w:sz w:val="32"/>
          <w:szCs w:val="32"/>
        </w:rPr>
        <w:footnoteReference w:id="264"/>
      </w:r>
      <w:r w:rsidRPr="00C7057B">
        <w:rPr>
          <w:rFonts w:ascii="Times New Roman" w:hAnsi="Times New Roman" w:cs="Times New Roman"/>
          <w:sz w:val="32"/>
          <w:szCs w:val="32"/>
        </w:rPr>
        <w:t xml:space="preserve">. Por eso, cuando la Esposa recordaba al </w:t>
      </w:r>
      <w:r w:rsidR="00501B41" w:rsidRPr="00C7057B">
        <w:rPr>
          <w:rFonts w:ascii="Times New Roman" w:hAnsi="Times New Roman" w:cs="Times New Roman"/>
          <w:sz w:val="32"/>
          <w:szCs w:val="32"/>
        </w:rPr>
        <w:t>E</w:t>
      </w:r>
      <w:r w:rsidRPr="00C7057B">
        <w:rPr>
          <w:rFonts w:ascii="Times New Roman" w:hAnsi="Times New Roman" w:cs="Times New Roman"/>
          <w:sz w:val="32"/>
          <w:szCs w:val="32"/>
        </w:rPr>
        <w:t>sposo, o cuando pensaba en Él para comprenderlo, lo tenía por ausente en tanto el conocimiento no se volvía amor. Pero la buena voluntad ya es un comienzo de amor. La voluntad vehemente, tendida como hacia un objeto ausente, es el deseo; pero cuando es “afectada” por el objeto presente, es el amor</w:t>
      </w:r>
      <w:r w:rsidRPr="00C7057B">
        <w:rPr>
          <w:rStyle w:val="Refdenotaalpie"/>
          <w:rFonts w:ascii="Times New Roman" w:hAnsi="Times New Roman" w:cs="Times New Roman"/>
          <w:sz w:val="32"/>
          <w:szCs w:val="32"/>
        </w:rPr>
        <w:footnoteReference w:id="265"/>
      </w:r>
      <w:r w:rsidR="00383025" w:rsidRPr="00C7057B">
        <w:rPr>
          <w:rFonts w:ascii="Times New Roman" w:hAnsi="Times New Roman" w:cs="Times New Roman"/>
          <w:sz w:val="32"/>
          <w:szCs w:val="32"/>
        </w:rPr>
        <w:t>; lo que ama se vuelve objeto de conocimiento para la amante. Sin ninguna dud</w:t>
      </w:r>
      <w:r w:rsidR="00501B41" w:rsidRPr="00C7057B">
        <w:rPr>
          <w:rFonts w:ascii="Times New Roman" w:hAnsi="Times New Roman" w:cs="Times New Roman"/>
          <w:sz w:val="32"/>
          <w:szCs w:val="32"/>
        </w:rPr>
        <w:t>a</w:t>
      </w:r>
      <w:r w:rsidR="00C04270" w:rsidRPr="00C7057B">
        <w:rPr>
          <w:rFonts w:ascii="Times New Roman" w:hAnsi="Times New Roman" w:cs="Times New Roman"/>
          <w:sz w:val="32"/>
          <w:szCs w:val="32"/>
        </w:rPr>
        <w:t>,</w:t>
      </w:r>
      <w:r w:rsidR="00383025" w:rsidRPr="00C7057B">
        <w:rPr>
          <w:rFonts w:ascii="Times New Roman" w:hAnsi="Times New Roman" w:cs="Times New Roman"/>
          <w:sz w:val="32"/>
          <w:szCs w:val="32"/>
        </w:rPr>
        <w:t xml:space="preserve"> el amor de Dios se identifica con </w:t>
      </w:r>
      <w:r w:rsidR="00501B41" w:rsidRPr="00C7057B">
        <w:rPr>
          <w:rFonts w:ascii="Times New Roman" w:hAnsi="Times New Roman" w:cs="Times New Roman"/>
          <w:sz w:val="32"/>
          <w:szCs w:val="32"/>
        </w:rPr>
        <w:t>su</w:t>
      </w:r>
      <w:r w:rsidR="00383025" w:rsidRPr="00C7057B">
        <w:rPr>
          <w:rFonts w:ascii="Times New Roman" w:hAnsi="Times New Roman" w:cs="Times New Roman"/>
          <w:sz w:val="32"/>
          <w:szCs w:val="32"/>
        </w:rPr>
        <w:t xml:space="preserve"> conocimiento</w:t>
      </w:r>
      <w:r w:rsidR="00383025" w:rsidRPr="00C7057B">
        <w:rPr>
          <w:rStyle w:val="Refdenotaalpie"/>
          <w:rFonts w:ascii="Times New Roman" w:hAnsi="Times New Roman" w:cs="Times New Roman"/>
          <w:sz w:val="32"/>
          <w:szCs w:val="32"/>
        </w:rPr>
        <w:footnoteReference w:id="266"/>
      </w:r>
      <w:r w:rsidR="00383025" w:rsidRPr="00C7057B">
        <w:rPr>
          <w:rFonts w:ascii="Times New Roman" w:hAnsi="Times New Roman" w:cs="Times New Roman"/>
          <w:sz w:val="32"/>
          <w:szCs w:val="32"/>
        </w:rPr>
        <w:t xml:space="preserve">; no se </w:t>
      </w:r>
      <w:r w:rsidR="00501B41" w:rsidRPr="00C7057B">
        <w:rPr>
          <w:rFonts w:ascii="Times New Roman" w:hAnsi="Times New Roman" w:cs="Times New Roman"/>
          <w:sz w:val="32"/>
          <w:szCs w:val="32"/>
        </w:rPr>
        <w:t xml:space="preserve">lo </w:t>
      </w:r>
      <w:r w:rsidR="00383025" w:rsidRPr="00C7057B">
        <w:rPr>
          <w:rFonts w:ascii="Times New Roman" w:hAnsi="Times New Roman" w:cs="Times New Roman"/>
          <w:sz w:val="32"/>
          <w:szCs w:val="32"/>
        </w:rPr>
        <w:t xml:space="preserve">puede conocer sino </w:t>
      </w:r>
      <w:r w:rsidR="00383025" w:rsidRPr="00C7057B">
        <w:rPr>
          <w:rFonts w:ascii="Times New Roman" w:hAnsi="Times New Roman" w:cs="Times New Roman"/>
          <w:sz w:val="32"/>
          <w:szCs w:val="32"/>
        </w:rPr>
        <w:lastRenderedPageBreak/>
        <w:t>amándolo, ni amar sino conociéndolo. En este sentido, se conoce en la medida que se ama, se ama en la medida que se conoce.</w:t>
      </w:r>
    </w:p>
    <w:p w14:paraId="268B8462" w14:textId="77777777" w:rsidR="006C1E59" w:rsidRPr="00C7057B" w:rsidRDefault="0038302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 El Esposo se acuesta junto a la Esposa cuando comienza por santificar para Él, por un don gratuito, el consentimiento de su libre albedrío. Pero a la Esposa le parece que no está acostada a su lado</w:t>
      </w:r>
      <w:r w:rsidRPr="00C7057B">
        <w:rPr>
          <w:rStyle w:val="Refdenotaalpie"/>
          <w:rFonts w:ascii="Times New Roman" w:hAnsi="Times New Roman" w:cs="Times New Roman"/>
          <w:sz w:val="32"/>
          <w:szCs w:val="32"/>
        </w:rPr>
        <w:footnoteReference w:id="267"/>
      </w:r>
      <w:r w:rsidR="00483C7D" w:rsidRPr="00C7057B">
        <w:rPr>
          <w:rFonts w:ascii="Times New Roman" w:hAnsi="Times New Roman" w:cs="Times New Roman"/>
          <w:sz w:val="32"/>
          <w:szCs w:val="32"/>
        </w:rPr>
        <w:t xml:space="preserve"> </w:t>
      </w:r>
      <w:r w:rsidRPr="00C7057B">
        <w:rPr>
          <w:rFonts w:ascii="Times New Roman" w:hAnsi="Times New Roman" w:cs="Times New Roman"/>
          <w:sz w:val="32"/>
          <w:szCs w:val="32"/>
        </w:rPr>
        <w:t>mientras el conocimiento no encuentra su alegría en el amor, ni el amor en la experiencia de la posesión; mientras canta con su espíritu, pero no todavía con su mente*, ora con su espíritu, pero no con su mente; su espíritu canta y ora, pero la mente de la que canta y ora permanece sin fruto</w:t>
      </w:r>
      <w:r w:rsidRPr="00C7057B">
        <w:rPr>
          <w:rStyle w:val="Refdenotaalpie"/>
          <w:rFonts w:ascii="Times New Roman" w:hAnsi="Times New Roman" w:cs="Times New Roman"/>
          <w:sz w:val="32"/>
          <w:szCs w:val="32"/>
        </w:rPr>
        <w:footnoteReference w:id="268"/>
      </w:r>
      <w:r w:rsidRPr="00C7057B">
        <w:rPr>
          <w:rFonts w:ascii="Times New Roman" w:hAnsi="Times New Roman" w:cs="Times New Roman"/>
          <w:sz w:val="32"/>
          <w:szCs w:val="32"/>
        </w:rPr>
        <w:t>. La gracia oculta en ella obra ya poderosamente, pero la Esposa, hasta que no esté completamente adherida al que obra en ella, cree no estar acostada junto al que yace a su lado; por eso dice: “Mientras el Rey estaba en su lecho, mi nardo exhaló su fragancia.”</w:t>
      </w:r>
      <w:r w:rsidR="00182B15" w:rsidRPr="00C7057B">
        <w:rPr>
          <w:rFonts w:ascii="Times New Roman" w:hAnsi="Times New Roman" w:cs="Times New Roman"/>
          <w:sz w:val="32"/>
          <w:szCs w:val="32"/>
        </w:rPr>
        <w:t xml:space="preserve"> “En su lecho”, dice, no en </w:t>
      </w:r>
      <w:r w:rsidR="0000260F" w:rsidRPr="00C7057B">
        <w:rPr>
          <w:rFonts w:ascii="Times New Roman" w:hAnsi="Times New Roman" w:cs="Times New Roman"/>
          <w:sz w:val="32"/>
          <w:szCs w:val="32"/>
        </w:rPr>
        <w:t xml:space="preserve">el </w:t>
      </w:r>
      <w:r w:rsidR="00182B15" w:rsidRPr="00C7057B">
        <w:rPr>
          <w:rFonts w:ascii="Times New Roman" w:hAnsi="Times New Roman" w:cs="Times New Roman"/>
          <w:sz w:val="32"/>
          <w:szCs w:val="32"/>
        </w:rPr>
        <w:t>nuestro</w:t>
      </w:r>
      <w:r w:rsidR="006C1E59" w:rsidRPr="00C7057B">
        <w:rPr>
          <w:rFonts w:ascii="Times New Roman" w:hAnsi="Times New Roman" w:cs="Times New Roman"/>
          <w:sz w:val="32"/>
          <w:szCs w:val="32"/>
        </w:rPr>
        <w:t xml:space="preserve"> (es decir, allí donde la Esposa es formada por el Esposo, pero sin sentirse unida a Él según su deseo</w:t>
      </w:r>
      <w:r w:rsidR="006C1E59" w:rsidRPr="00C7057B">
        <w:rPr>
          <w:rStyle w:val="Refdenotaalpie"/>
          <w:rFonts w:ascii="Times New Roman" w:hAnsi="Times New Roman" w:cs="Times New Roman"/>
          <w:sz w:val="32"/>
          <w:szCs w:val="32"/>
        </w:rPr>
        <w:footnoteReference w:id="269"/>
      </w:r>
      <w:r w:rsidR="006C1E59" w:rsidRPr="00C7057B">
        <w:rPr>
          <w:rFonts w:ascii="Times New Roman" w:hAnsi="Times New Roman" w:cs="Times New Roman"/>
          <w:sz w:val="32"/>
          <w:szCs w:val="32"/>
        </w:rPr>
        <w:t>), como lo estará más tarde, cuando habla del lecho en estos términos: “Nuestro lecho está cubierto de flores.”</w:t>
      </w:r>
    </w:p>
    <w:p w14:paraId="51626D41" w14:textId="77777777" w:rsidR="0047427A" w:rsidRPr="00C7057B" w:rsidRDefault="006C1E5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77. “Mi nardo exhaló su fragancia.”</w:t>
      </w:r>
      <w:r w:rsidR="00182B15" w:rsidRPr="00C7057B">
        <w:rPr>
          <w:rFonts w:ascii="Times New Roman" w:hAnsi="Times New Roman" w:cs="Times New Roman"/>
          <w:sz w:val="32"/>
          <w:szCs w:val="32"/>
        </w:rPr>
        <w:t xml:space="preserve"> El nardo es una planta humilde, con penachos o espigas abundantes, por las que se representa la humildad fecunda en virtudes. Es cálida, con lo que significa el ardor de los santos deseos, es apta para confeccionar perfumes, pues</w:t>
      </w:r>
      <w:r w:rsidR="0000260F" w:rsidRPr="00C7057B">
        <w:rPr>
          <w:rFonts w:ascii="Times New Roman" w:hAnsi="Times New Roman" w:cs="Times New Roman"/>
          <w:sz w:val="32"/>
          <w:szCs w:val="32"/>
        </w:rPr>
        <w:t>,</w:t>
      </w:r>
      <w:r w:rsidR="00182B15" w:rsidRPr="00C7057B">
        <w:rPr>
          <w:rFonts w:ascii="Times New Roman" w:hAnsi="Times New Roman" w:cs="Times New Roman"/>
          <w:sz w:val="32"/>
          <w:szCs w:val="32"/>
        </w:rPr>
        <w:t xml:space="preserve"> sin la humildad, ningún sentimiento de devoción tiene valor para los ojos de Dios. Tiene un perfume incomparable, que representa la humilde confesión de los pecados. Esto es lo que hacía decir más arriba</w:t>
      </w:r>
      <w:r w:rsidRPr="00C7057B">
        <w:rPr>
          <w:rFonts w:ascii="Times New Roman" w:hAnsi="Times New Roman" w:cs="Times New Roman"/>
          <w:sz w:val="32"/>
          <w:szCs w:val="32"/>
        </w:rPr>
        <w:t xml:space="preserve"> </w:t>
      </w:r>
      <w:r w:rsidR="00182B15" w:rsidRPr="00C7057B">
        <w:rPr>
          <w:rFonts w:ascii="Times New Roman" w:hAnsi="Times New Roman" w:cs="Times New Roman"/>
          <w:sz w:val="32"/>
          <w:szCs w:val="32"/>
        </w:rPr>
        <w:t>a la Esposa: “Negra soy, pero hermosa.” De allí viene también ese vaso de alabastro, lleno de perfume purísimo, o una esencia preciosa de nardo, que la humilde devo</w:t>
      </w:r>
      <w:r w:rsidR="00182B15" w:rsidRPr="00C7057B">
        <w:rPr>
          <w:rFonts w:ascii="Times New Roman" w:hAnsi="Times New Roman" w:cs="Times New Roman"/>
          <w:sz w:val="32"/>
          <w:szCs w:val="32"/>
        </w:rPr>
        <w:lastRenderedPageBreak/>
        <w:t xml:space="preserve">ción de una mujer </w:t>
      </w:r>
      <w:r w:rsidRPr="00C7057B">
        <w:rPr>
          <w:rFonts w:ascii="Times New Roman" w:hAnsi="Times New Roman" w:cs="Times New Roman"/>
          <w:sz w:val="32"/>
          <w:szCs w:val="32"/>
        </w:rPr>
        <w:t>d</w:t>
      </w:r>
      <w:r w:rsidR="00182B15" w:rsidRPr="00C7057B">
        <w:rPr>
          <w:rFonts w:ascii="Times New Roman" w:hAnsi="Times New Roman" w:cs="Times New Roman"/>
          <w:sz w:val="32"/>
          <w:szCs w:val="32"/>
        </w:rPr>
        <w:t>erramó sobre el cuerpo de Jesús, anticipando la unción de su sepultura</w:t>
      </w:r>
      <w:r w:rsidR="00182B15" w:rsidRPr="00C7057B">
        <w:rPr>
          <w:rStyle w:val="Refdenotaalpie"/>
          <w:rFonts w:ascii="Times New Roman" w:hAnsi="Times New Roman" w:cs="Times New Roman"/>
          <w:sz w:val="32"/>
          <w:szCs w:val="32"/>
        </w:rPr>
        <w:footnoteReference w:id="270"/>
      </w:r>
      <w:r w:rsidRPr="00C7057B">
        <w:rPr>
          <w:rFonts w:ascii="Times New Roman" w:hAnsi="Times New Roman" w:cs="Times New Roman"/>
          <w:sz w:val="32"/>
          <w:szCs w:val="32"/>
        </w:rPr>
        <w:t>.</w:t>
      </w:r>
    </w:p>
    <w:p w14:paraId="480645A8" w14:textId="77777777" w:rsidR="006C1E59" w:rsidRPr="00C7057B" w:rsidRDefault="006C1E5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78. De aquí que se agregue en ese texto sobre el olor del humilde nardo, es decir, la piadosa confesión</w:t>
      </w:r>
      <w:r w:rsidRPr="00C7057B">
        <w:rPr>
          <w:rStyle w:val="Refdenotaalpie"/>
          <w:rFonts w:ascii="Times New Roman" w:hAnsi="Times New Roman" w:cs="Times New Roman"/>
          <w:sz w:val="32"/>
          <w:szCs w:val="32"/>
        </w:rPr>
        <w:footnoteReference w:id="271"/>
      </w:r>
      <w:r w:rsidRPr="00C7057B">
        <w:rPr>
          <w:rFonts w:ascii="Times New Roman" w:hAnsi="Times New Roman" w:cs="Times New Roman"/>
          <w:sz w:val="32"/>
          <w:szCs w:val="32"/>
        </w:rPr>
        <w:t>: “La casa se llenó del olor del perfume.”</w:t>
      </w:r>
      <w:r w:rsidRPr="00C7057B">
        <w:rPr>
          <w:rStyle w:val="Refdenotaalpie"/>
          <w:rFonts w:ascii="Times New Roman" w:hAnsi="Times New Roman" w:cs="Times New Roman"/>
          <w:sz w:val="32"/>
          <w:szCs w:val="32"/>
        </w:rPr>
        <w:footnoteReference w:id="272"/>
      </w:r>
      <w:r w:rsidRPr="00C7057B">
        <w:rPr>
          <w:rFonts w:ascii="Times New Roman" w:hAnsi="Times New Roman" w:cs="Times New Roman"/>
          <w:sz w:val="32"/>
          <w:szCs w:val="32"/>
        </w:rPr>
        <w:t xml:space="preserve"> Yo buscaba, dice la Esposa, fuera de mí, como si estuviera ausente, a aquel que ya poseía en mi interior, donde estaba acostado y me apacentaba. La piedad de la buena voluntad manifestaba su reposo en mi corazón, y la confesión de los beneficios, tan agradables a Dios, el alimento que me daba por la operación interior de la gracia. Pero yo desconocía dónde me alimentaba, dónde reposaba, porque, aunque todo esto se realizaba en mí con </w:t>
      </w:r>
      <w:r w:rsidR="00A85415" w:rsidRPr="00C7057B">
        <w:rPr>
          <w:rFonts w:ascii="Times New Roman" w:hAnsi="Times New Roman" w:cs="Times New Roman"/>
          <w:sz w:val="32"/>
          <w:szCs w:val="32"/>
        </w:rPr>
        <w:t xml:space="preserve">el </w:t>
      </w:r>
      <w:r w:rsidRPr="00C7057B">
        <w:rPr>
          <w:rFonts w:ascii="Times New Roman" w:hAnsi="Times New Roman" w:cs="Times New Roman"/>
          <w:sz w:val="32"/>
          <w:szCs w:val="32"/>
        </w:rPr>
        <w:t>total asentimiento de la voluntad y el discernimiento de la razón, no tenía, sin embargo, el sentimiento d</w:t>
      </w:r>
      <w:r w:rsidR="007D11A2" w:rsidRPr="00C7057B">
        <w:rPr>
          <w:rFonts w:ascii="Times New Roman" w:hAnsi="Times New Roman" w:cs="Times New Roman"/>
          <w:sz w:val="32"/>
          <w:szCs w:val="32"/>
        </w:rPr>
        <w:t>e</w:t>
      </w:r>
      <w:r w:rsidRPr="00C7057B">
        <w:rPr>
          <w:rFonts w:ascii="Times New Roman" w:hAnsi="Times New Roman" w:cs="Times New Roman"/>
          <w:sz w:val="32"/>
          <w:szCs w:val="32"/>
        </w:rPr>
        <w:t xml:space="preserve"> l</w:t>
      </w:r>
      <w:r w:rsidR="007D11A2" w:rsidRPr="00C7057B">
        <w:rPr>
          <w:rFonts w:ascii="Times New Roman" w:hAnsi="Times New Roman" w:cs="Times New Roman"/>
          <w:sz w:val="32"/>
          <w:szCs w:val="32"/>
        </w:rPr>
        <w:t>a</w:t>
      </w:r>
      <w:r w:rsidRPr="00C7057B">
        <w:rPr>
          <w:rFonts w:ascii="Times New Roman" w:hAnsi="Times New Roman" w:cs="Times New Roman"/>
          <w:sz w:val="32"/>
          <w:szCs w:val="32"/>
        </w:rPr>
        <w:t xml:space="preserve"> experiencia espiritual que permite </w:t>
      </w:r>
      <w:r w:rsidR="007D11A2" w:rsidRPr="00C7057B">
        <w:rPr>
          <w:rFonts w:ascii="Times New Roman" w:hAnsi="Times New Roman" w:cs="Times New Roman"/>
          <w:sz w:val="32"/>
          <w:szCs w:val="32"/>
        </w:rPr>
        <w:t>g</w:t>
      </w:r>
      <w:r w:rsidRPr="00C7057B">
        <w:rPr>
          <w:rFonts w:ascii="Times New Roman" w:hAnsi="Times New Roman" w:cs="Times New Roman"/>
          <w:sz w:val="32"/>
          <w:szCs w:val="32"/>
        </w:rPr>
        <w:t xml:space="preserve">usta la suavidad de su presencia </w:t>
      </w:r>
    </w:p>
    <w:p w14:paraId="33AB1F37" w14:textId="77777777" w:rsidR="00A85415" w:rsidRPr="00C7057B" w:rsidRDefault="007D11A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79. Luego, ella describe con mayores detalles la gracia del comercio espiritual</w:t>
      </w:r>
      <w:r w:rsidRPr="00C7057B">
        <w:rPr>
          <w:rStyle w:val="Refdenotaalpie"/>
          <w:rFonts w:ascii="Times New Roman" w:hAnsi="Times New Roman" w:cs="Times New Roman"/>
          <w:sz w:val="32"/>
          <w:szCs w:val="32"/>
        </w:rPr>
        <w:footnoteReference w:id="273"/>
      </w:r>
      <w:r w:rsidRPr="00C7057B">
        <w:rPr>
          <w:rFonts w:ascii="Times New Roman" w:hAnsi="Times New Roman" w:cs="Times New Roman"/>
          <w:sz w:val="32"/>
          <w:szCs w:val="32"/>
        </w:rPr>
        <w:t>; afirma en primer lugar que, en la acción de gracias, acumula sus delicias en la memoria</w:t>
      </w:r>
      <w:r w:rsidRPr="00C7057B">
        <w:rPr>
          <w:rStyle w:val="Refdenotaalpie"/>
          <w:rFonts w:ascii="Times New Roman" w:hAnsi="Times New Roman" w:cs="Times New Roman"/>
          <w:sz w:val="32"/>
          <w:szCs w:val="32"/>
        </w:rPr>
        <w:footnoteReference w:id="274"/>
      </w:r>
      <w:r w:rsidRPr="00C7057B">
        <w:rPr>
          <w:rFonts w:ascii="Times New Roman" w:hAnsi="Times New Roman" w:cs="Times New Roman"/>
          <w:sz w:val="32"/>
          <w:szCs w:val="32"/>
        </w:rPr>
        <w:t xml:space="preserve"> “Manojito de mirra es mi Amado para mí, que reposa entre mis pechos”, luego, abre el ojo de la inteligencia espiritual a la luz de la gracia: “Racimo de Chipre – dice – es mi Amado para mí”; y, finalmente, gustando su suavidad por el sentido del amor, añade: “En las viñas de </w:t>
      </w:r>
      <w:proofErr w:type="spellStart"/>
      <w:r w:rsidRPr="00C7057B">
        <w:rPr>
          <w:rFonts w:ascii="Times New Roman" w:hAnsi="Times New Roman" w:cs="Times New Roman"/>
          <w:sz w:val="32"/>
          <w:szCs w:val="32"/>
        </w:rPr>
        <w:t>Engadí</w:t>
      </w:r>
      <w:proofErr w:type="spellEnd"/>
      <w:r w:rsidRPr="00C7057B">
        <w:rPr>
          <w:rFonts w:ascii="Times New Roman" w:hAnsi="Times New Roman" w:cs="Times New Roman"/>
          <w:sz w:val="32"/>
          <w:szCs w:val="32"/>
        </w:rPr>
        <w:t xml:space="preserve">.” </w:t>
      </w:r>
    </w:p>
    <w:p w14:paraId="46D94B02" w14:textId="77777777" w:rsidR="007D11A2" w:rsidRPr="00C7057B" w:rsidRDefault="009705F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Pues la memoria que no olvida los beneficios de Dios merece muy pronto el gozo de la inteligencia espiritual, y ésta, al punto, se prolonga, con más placer que ciencia, en suaves experiencias de amor.</w:t>
      </w:r>
    </w:p>
    <w:p w14:paraId="191F7740" w14:textId="77777777" w:rsidR="009705FE" w:rsidRPr="00C7057B" w:rsidRDefault="009705F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80. En efecto, la inteligencia espiritual, cuando comienza a ser iluminada por la gracia desbordante del Espíritu Santo, obra </w:t>
      </w:r>
      <w:r w:rsidRPr="00C7057B">
        <w:rPr>
          <w:rFonts w:ascii="Times New Roman" w:hAnsi="Times New Roman" w:cs="Times New Roman"/>
          <w:sz w:val="32"/>
          <w:szCs w:val="32"/>
        </w:rPr>
        <w:lastRenderedPageBreak/>
        <w:t>en el alma humana de una manera tanto más diferente a la de la simple inteligencia humana</w:t>
      </w:r>
      <w:r w:rsidRPr="00C7057B">
        <w:rPr>
          <w:rStyle w:val="Refdenotaalpie"/>
          <w:rFonts w:ascii="Times New Roman" w:hAnsi="Times New Roman" w:cs="Times New Roman"/>
          <w:sz w:val="32"/>
          <w:szCs w:val="32"/>
        </w:rPr>
        <w:footnoteReference w:id="275"/>
      </w:r>
      <w:r w:rsidRPr="00C7057B">
        <w:rPr>
          <w:rFonts w:ascii="Times New Roman" w:hAnsi="Times New Roman" w:cs="Times New Roman"/>
          <w:sz w:val="32"/>
          <w:szCs w:val="32"/>
        </w:rPr>
        <w:t xml:space="preserve"> cuanto difiere por su eminencia la misma naturaleza del alma, de la naturaleza de la luz infinita</w:t>
      </w:r>
      <w:r w:rsidRPr="00C7057B">
        <w:rPr>
          <w:rStyle w:val="Refdenotaalpie"/>
          <w:rFonts w:ascii="Times New Roman" w:hAnsi="Times New Roman" w:cs="Times New Roman"/>
          <w:sz w:val="32"/>
          <w:szCs w:val="32"/>
        </w:rPr>
        <w:footnoteReference w:id="276"/>
      </w:r>
      <w:r w:rsidRPr="00C7057B">
        <w:rPr>
          <w:rFonts w:ascii="Times New Roman" w:hAnsi="Times New Roman" w:cs="Times New Roman"/>
          <w:sz w:val="32"/>
          <w:szCs w:val="32"/>
        </w:rPr>
        <w:t>. Pues, si el alma se posesiona del objeto que penetra por la inteligencia natural, en cambio, por la inteligencia espiritual, más que poseer, es poseída; lo que capta por la inteligencia natural, puede analizarlo con su razón; pero lo que no alcanza a penetrar con su mirada, no lo puede analizar.</w:t>
      </w:r>
    </w:p>
    <w:p w14:paraId="672E9ED3" w14:textId="77777777" w:rsidR="009705FE" w:rsidRPr="00C7057B" w:rsidRDefault="009705F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Así como el Espíritu Santo sopla donde quiere</w:t>
      </w:r>
      <w:r w:rsidRPr="00C7057B">
        <w:rPr>
          <w:rStyle w:val="Refdenotaalpie"/>
          <w:rFonts w:ascii="Times New Roman" w:hAnsi="Times New Roman" w:cs="Times New Roman"/>
          <w:sz w:val="32"/>
          <w:szCs w:val="32"/>
        </w:rPr>
        <w:footnoteReference w:id="277"/>
      </w:r>
      <w:r w:rsidR="00032C83" w:rsidRPr="00C7057B">
        <w:rPr>
          <w:rFonts w:ascii="Times New Roman" w:hAnsi="Times New Roman" w:cs="Times New Roman"/>
          <w:sz w:val="32"/>
          <w:szCs w:val="32"/>
        </w:rPr>
        <w:t xml:space="preserve">, también sopla cuando quiere y como quiere y en la medida que quiere; el hombre oye su voz, es decir, percibe la operación de la gracia, pero no sabe de dónde viene, ni adónde va; ni el comienzo, ni el fin, ni el modo de esta operación están sometidos a su poder o a su arbitrio. No sabe de dónde viene, ni adónde va, aquel que percibe solamente una especie de alegría divina, una gracia que lo inunda de luz y de felicidad, y que </w:t>
      </w:r>
      <w:r w:rsidR="00D40220" w:rsidRPr="00C7057B">
        <w:rPr>
          <w:rFonts w:ascii="Times New Roman" w:hAnsi="Times New Roman" w:cs="Times New Roman"/>
          <w:sz w:val="32"/>
          <w:szCs w:val="32"/>
        </w:rPr>
        <w:t>sólo</w:t>
      </w:r>
      <w:r w:rsidR="00032C83" w:rsidRPr="00C7057B">
        <w:rPr>
          <w:rFonts w:ascii="Times New Roman" w:hAnsi="Times New Roman" w:cs="Times New Roman"/>
          <w:sz w:val="32"/>
          <w:szCs w:val="32"/>
        </w:rPr>
        <w:t xml:space="preserve"> el amor iluminado puede sentir; una cierta suavidad, recompensa y obra del amor, desconocida a la inteligencia ordinaria, pero percibida por el afecto; es la garantía firmísima de lo que se espera, la prueba de las realidades que no se ven</w:t>
      </w:r>
      <w:r w:rsidR="00032C83" w:rsidRPr="00C7057B">
        <w:rPr>
          <w:rStyle w:val="Refdenotaalpie"/>
          <w:rFonts w:ascii="Times New Roman" w:hAnsi="Times New Roman" w:cs="Times New Roman"/>
          <w:sz w:val="32"/>
          <w:szCs w:val="32"/>
        </w:rPr>
        <w:footnoteReference w:id="278"/>
      </w:r>
      <w:r w:rsidR="00032C83" w:rsidRPr="00C7057B">
        <w:rPr>
          <w:rFonts w:ascii="Times New Roman" w:hAnsi="Times New Roman" w:cs="Times New Roman"/>
          <w:sz w:val="32"/>
          <w:szCs w:val="32"/>
        </w:rPr>
        <w:t>, testimonio fiel a la fe cristiana del Señor que concede la sabiduría a los pequeños</w:t>
      </w:r>
      <w:r w:rsidR="00032C83" w:rsidRPr="00C7057B">
        <w:rPr>
          <w:rStyle w:val="Refdenotaalpie"/>
          <w:rFonts w:ascii="Times New Roman" w:hAnsi="Times New Roman" w:cs="Times New Roman"/>
          <w:sz w:val="32"/>
          <w:szCs w:val="32"/>
        </w:rPr>
        <w:footnoteReference w:id="279"/>
      </w:r>
      <w:r w:rsidR="00032C83" w:rsidRPr="00C7057B">
        <w:rPr>
          <w:rFonts w:ascii="Times New Roman" w:hAnsi="Times New Roman" w:cs="Times New Roman"/>
          <w:sz w:val="32"/>
          <w:szCs w:val="32"/>
        </w:rPr>
        <w:t xml:space="preserve">. La suavidad de Dios es tan sabrosa para el que </w:t>
      </w:r>
      <w:proofErr w:type="gramStart"/>
      <w:r w:rsidR="00032C83" w:rsidRPr="00C7057B">
        <w:rPr>
          <w:rFonts w:ascii="Times New Roman" w:hAnsi="Times New Roman" w:cs="Times New Roman"/>
          <w:sz w:val="32"/>
          <w:szCs w:val="32"/>
        </w:rPr>
        <w:t>la</w:t>
      </w:r>
      <w:proofErr w:type="gramEnd"/>
      <w:r w:rsidR="00032C83" w:rsidRPr="00C7057B">
        <w:rPr>
          <w:rFonts w:ascii="Times New Roman" w:hAnsi="Times New Roman" w:cs="Times New Roman"/>
          <w:sz w:val="32"/>
          <w:szCs w:val="32"/>
        </w:rPr>
        <w:t xml:space="preserve"> gusta, que todas las cosas del alma, de la carne, del mundo, o de cualquier criatura, se vuelven insípidas para él, de modo que le resultaría dulce morir, con tal de que se le permi</w:t>
      </w:r>
      <w:r w:rsidR="00A11D81" w:rsidRPr="00C7057B">
        <w:rPr>
          <w:rFonts w:ascii="Times New Roman" w:hAnsi="Times New Roman" w:cs="Times New Roman"/>
          <w:sz w:val="32"/>
          <w:szCs w:val="32"/>
        </w:rPr>
        <w:t>tiera permanecer en ella</w:t>
      </w:r>
      <w:r w:rsidR="00A11D81" w:rsidRPr="00C7057B">
        <w:rPr>
          <w:rStyle w:val="Refdenotaalpie"/>
          <w:rFonts w:ascii="Times New Roman" w:hAnsi="Times New Roman" w:cs="Times New Roman"/>
          <w:sz w:val="32"/>
          <w:szCs w:val="32"/>
        </w:rPr>
        <w:footnoteReference w:id="280"/>
      </w:r>
      <w:r w:rsidR="00A11D81" w:rsidRPr="00C7057B">
        <w:rPr>
          <w:rFonts w:ascii="Times New Roman" w:hAnsi="Times New Roman" w:cs="Times New Roman"/>
          <w:sz w:val="32"/>
          <w:szCs w:val="32"/>
        </w:rPr>
        <w:t>.</w:t>
      </w:r>
    </w:p>
    <w:p w14:paraId="028FF6EC" w14:textId="77777777" w:rsidR="00A11D81" w:rsidRPr="00C7057B" w:rsidRDefault="00A11D8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Bajo la impresión de lo que no conoce</w:t>
      </w:r>
      <w:r w:rsidRPr="00C7057B">
        <w:rPr>
          <w:rStyle w:val="Refdenotaalpie"/>
          <w:rFonts w:ascii="Times New Roman" w:hAnsi="Times New Roman" w:cs="Times New Roman"/>
          <w:sz w:val="32"/>
          <w:szCs w:val="32"/>
        </w:rPr>
        <w:footnoteReference w:id="281"/>
      </w:r>
      <w:r w:rsidRPr="00C7057B">
        <w:rPr>
          <w:rFonts w:ascii="Times New Roman" w:hAnsi="Times New Roman" w:cs="Times New Roman"/>
          <w:sz w:val="32"/>
          <w:szCs w:val="32"/>
        </w:rPr>
        <w:t xml:space="preserve">, ora sin saber lo que pide, porque el Espíritu es quien formula en su nombre peticiones según Dios, no según el hombre; es </w:t>
      </w:r>
      <w:r w:rsidR="00D40220" w:rsidRPr="00C7057B">
        <w:rPr>
          <w:rFonts w:ascii="Times New Roman" w:hAnsi="Times New Roman" w:cs="Times New Roman"/>
          <w:sz w:val="32"/>
          <w:szCs w:val="32"/>
        </w:rPr>
        <w:t xml:space="preserve">Él quién le hace sentir, implorar y desear eso mismo que, experimentándolo, desconoce; y sin conocerlo, lo experimenta. En </w:t>
      </w:r>
      <w:r w:rsidRPr="00C7057B">
        <w:rPr>
          <w:rFonts w:ascii="Times New Roman" w:hAnsi="Times New Roman" w:cs="Times New Roman"/>
          <w:sz w:val="32"/>
          <w:szCs w:val="32"/>
        </w:rPr>
        <w:t xml:space="preserve">efecto, </w:t>
      </w:r>
      <w:r w:rsidR="00D40220"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aquel que escruta el corazón conoce los deseos del Espíritu, es decir, lo que hace desear al que desea</w:t>
      </w:r>
      <w:r w:rsidRPr="00C7057B">
        <w:rPr>
          <w:rStyle w:val="Refdenotaalpie"/>
          <w:rFonts w:ascii="Times New Roman" w:hAnsi="Times New Roman" w:cs="Times New Roman"/>
          <w:sz w:val="32"/>
          <w:szCs w:val="32"/>
        </w:rPr>
        <w:footnoteReference w:id="282"/>
      </w:r>
      <w:r w:rsidRPr="00C7057B">
        <w:rPr>
          <w:rFonts w:ascii="Times New Roman" w:hAnsi="Times New Roman" w:cs="Times New Roman"/>
          <w:sz w:val="32"/>
          <w:szCs w:val="32"/>
        </w:rPr>
        <w:t>.</w:t>
      </w:r>
    </w:p>
    <w:p w14:paraId="68006F48" w14:textId="77777777" w:rsidR="00A11D81" w:rsidRPr="00C7057B" w:rsidRDefault="00A11D8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Todo esto se realiza con el alma y en el alma que ha merecido ya ser Esposa, cuando, eligiendo de entre todo aquello de lo que dijo el Señor: “Todo lo que me concierne llega a su fin”</w:t>
      </w:r>
      <w:r w:rsidRPr="00C7057B">
        <w:rPr>
          <w:rStyle w:val="Refdenotaalpie"/>
          <w:rFonts w:ascii="Times New Roman" w:hAnsi="Times New Roman" w:cs="Times New Roman"/>
          <w:sz w:val="32"/>
          <w:szCs w:val="32"/>
        </w:rPr>
        <w:footnoteReference w:id="283"/>
      </w:r>
      <w:r w:rsidRPr="00C7057B">
        <w:rPr>
          <w:rFonts w:ascii="Times New Roman" w:hAnsi="Times New Roman" w:cs="Times New Roman"/>
          <w:sz w:val="32"/>
          <w:szCs w:val="32"/>
        </w:rPr>
        <w:t>, es decir, la economía del misterio de la humanidad del Señor, y entre los múltiples beneficios que de allí fluyeron para nosotras, ella compuso un símbolo de fe</w:t>
      </w:r>
      <w:r w:rsidRPr="00C7057B">
        <w:rPr>
          <w:rStyle w:val="Refdenotaalpie"/>
          <w:rFonts w:ascii="Times New Roman" w:hAnsi="Times New Roman" w:cs="Times New Roman"/>
          <w:sz w:val="32"/>
          <w:szCs w:val="32"/>
        </w:rPr>
        <w:footnoteReference w:id="284"/>
      </w:r>
      <w:r w:rsidRPr="00C7057B">
        <w:rPr>
          <w:rFonts w:ascii="Times New Roman" w:hAnsi="Times New Roman" w:cs="Times New Roman"/>
          <w:sz w:val="32"/>
          <w:szCs w:val="32"/>
        </w:rPr>
        <w:t>, que como un manojito de mirra depositó entre sus pechos, en su corazón, en la segura morada de su memoria, en el lugar delicado, sede de la experiencia interior, donde no puede tener fácil acceso la tentación enemiga, ni esa misma delicadeza del amor puede sufrir la más mínima lesión</w:t>
      </w:r>
      <w:r w:rsidR="00142776" w:rsidRPr="00C7057B">
        <w:rPr>
          <w:rFonts w:ascii="Times New Roman" w:hAnsi="Times New Roman" w:cs="Times New Roman"/>
          <w:sz w:val="32"/>
          <w:szCs w:val="32"/>
        </w:rPr>
        <w:t xml:space="preserve"> de la fe.</w:t>
      </w:r>
    </w:p>
    <w:p w14:paraId="73BA1C29" w14:textId="77777777" w:rsidR="00142776" w:rsidRPr="00C7057B" w:rsidRDefault="0014277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81. La mirra, en efecto, sirve para embalsamar los cuerpos y su sabor es amargo como la amargura de la pasión que el Señor sufrió por nosotros; su olor, en cambio, es agradable como la suavidad del amor con que nos amó. </w:t>
      </w:r>
    </w:p>
    <w:p w14:paraId="45D73D2A" w14:textId="77777777" w:rsidR="00142776" w:rsidRPr="00C7057B" w:rsidRDefault="0014277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Ve, pues, las agradables delicias del amor espiritual: después de los collares y gargantillas, después del don de la sabiduría y la gracia de la elocuencia, se agrega, para impregnar continuamente de un suave olor la piadosa memoria de la Esposa, una especie de manojito perfumado, que se coloca en el pecho y exhala sin cesar la caridad de la pasión y muerte del Señor</w:t>
      </w:r>
      <w:r w:rsidRPr="00C7057B">
        <w:rPr>
          <w:rStyle w:val="Refdenotaalpie"/>
          <w:rFonts w:ascii="Times New Roman" w:hAnsi="Times New Roman" w:cs="Times New Roman"/>
          <w:sz w:val="32"/>
          <w:szCs w:val="32"/>
        </w:rPr>
        <w:footnoteReference w:id="285"/>
      </w:r>
      <w:r w:rsidRPr="00C7057B">
        <w:rPr>
          <w:rFonts w:ascii="Times New Roman" w:hAnsi="Times New Roman" w:cs="Times New Roman"/>
          <w:sz w:val="32"/>
          <w:szCs w:val="32"/>
        </w:rPr>
        <w:t>.</w:t>
      </w:r>
    </w:p>
    <w:p w14:paraId="6D52603A" w14:textId="77777777" w:rsidR="00142776" w:rsidRPr="00C7057B" w:rsidRDefault="0014277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82. Pues, aún por sus propiedad</w:t>
      </w:r>
      <w:r w:rsidR="00B52BED" w:rsidRPr="00C7057B">
        <w:rPr>
          <w:rFonts w:ascii="Times New Roman" w:hAnsi="Times New Roman" w:cs="Times New Roman"/>
          <w:sz w:val="32"/>
          <w:szCs w:val="32"/>
        </w:rPr>
        <w:t>e</w:t>
      </w:r>
      <w:r w:rsidRPr="00C7057B">
        <w:rPr>
          <w:rFonts w:ascii="Times New Roman" w:hAnsi="Times New Roman" w:cs="Times New Roman"/>
          <w:sz w:val="32"/>
          <w:szCs w:val="32"/>
        </w:rPr>
        <w:t xml:space="preserve">s naturales, se dice que la mirra fortalece la memoria del que </w:t>
      </w:r>
      <w:proofErr w:type="gramStart"/>
      <w:r w:rsidRPr="00C7057B">
        <w:rPr>
          <w:rFonts w:ascii="Times New Roman" w:hAnsi="Times New Roman" w:cs="Times New Roman"/>
          <w:sz w:val="32"/>
          <w:szCs w:val="32"/>
        </w:rPr>
        <w:t>la</w:t>
      </w:r>
      <w:proofErr w:type="gramEnd"/>
      <w:r w:rsidRPr="00C7057B">
        <w:rPr>
          <w:rFonts w:ascii="Times New Roman" w:hAnsi="Times New Roman" w:cs="Times New Roman"/>
          <w:sz w:val="32"/>
          <w:szCs w:val="32"/>
        </w:rPr>
        <w:t xml:space="preserve"> gusta. Se trata aquí de un manojito, no de una brazada, porque ninguna fuerza humana podría abrazar todo el haz de la pasión del Señor, que levanta al que lo lleva, que repasa en su memoria y rumia en su pensamiento, con piedad y dulzura, la bondad del que padece y la causa de su pasión, la suavidad de su amor, el misterio de la redención, el ejemplo de humildad, la provocación de su caridad y el poder de su resurrección</w:t>
      </w:r>
      <w:r w:rsidRPr="00C7057B">
        <w:rPr>
          <w:rStyle w:val="Refdenotaalpie"/>
          <w:rFonts w:ascii="Times New Roman" w:hAnsi="Times New Roman" w:cs="Times New Roman"/>
          <w:sz w:val="32"/>
          <w:szCs w:val="32"/>
        </w:rPr>
        <w:footnoteReference w:id="286"/>
      </w:r>
      <w:r w:rsidR="00B52BED" w:rsidRPr="00C7057B">
        <w:rPr>
          <w:rFonts w:ascii="Times New Roman" w:hAnsi="Times New Roman" w:cs="Times New Roman"/>
          <w:sz w:val="32"/>
          <w:szCs w:val="32"/>
        </w:rPr>
        <w:t>.</w:t>
      </w:r>
    </w:p>
    <w:p w14:paraId="0C428776" w14:textId="77777777" w:rsidR="00B52BED" w:rsidRPr="00C7057B" w:rsidRDefault="00B52BE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Pero, si como dice el Apóstol, “descuidamos semejante gracia de salvación”</w:t>
      </w:r>
      <w:r w:rsidRPr="00C7057B">
        <w:rPr>
          <w:rStyle w:val="Refdenotaalpie"/>
          <w:rFonts w:ascii="Times New Roman" w:hAnsi="Times New Roman" w:cs="Times New Roman"/>
          <w:sz w:val="32"/>
          <w:szCs w:val="32"/>
        </w:rPr>
        <w:footnoteReference w:id="287"/>
      </w:r>
      <w:r w:rsidRPr="00C7057B">
        <w:rPr>
          <w:rFonts w:ascii="Times New Roman" w:hAnsi="Times New Roman" w:cs="Times New Roman"/>
          <w:sz w:val="32"/>
          <w:szCs w:val="32"/>
        </w:rPr>
        <w:t xml:space="preserve">, y en el juicio se nos pide cuenta del </w:t>
      </w:r>
      <w:r w:rsidR="0078785E" w:rsidRPr="00F031E4">
        <w:rPr>
          <w:rFonts w:ascii="Times New Roman" w:hAnsi="Times New Roman" w:cs="Times New Roman"/>
          <w:sz w:val="32"/>
          <w:szCs w:val="32"/>
          <w:highlight w:val="yellow"/>
        </w:rPr>
        <w:t>Crucificado</w:t>
      </w:r>
      <w:r w:rsidRPr="00F031E4">
        <w:rPr>
          <w:rFonts w:ascii="Times New Roman" w:hAnsi="Times New Roman" w:cs="Times New Roman"/>
          <w:sz w:val="32"/>
          <w:szCs w:val="32"/>
          <w:highlight w:val="yellow"/>
        </w:rPr>
        <w:t>,</w:t>
      </w:r>
      <w:r w:rsidRPr="00C7057B">
        <w:rPr>
          <w:rFonts w:ascii="Times New Roman" w:hAnsi="Times New Roman" w:cs="Times New Roman"/>
          <w:sz w:val="32"/>
          <w:szCs w:val="32"/>
        </w:rPr>
        <w:t xml:space="preserve"> de la cruz, de la pasión y de su sangre profanada</w:t>
      </w:r>
      <w:r w:rsidRPr="00C7057B">
        <w:rPr>
          <w:rStyle w:val="Refdenotaalpie"/>
          <w:rFonts w:ascii="Times New Roman" w:hAnsi="Times New Roman" w:cs="Times New Roman"/>
          <w:sz w:val="32"/>
          <w:szCs w:val="32"/>
        </w:rPr>
        <w:footnoteReference w:id="288"/>
      </w:r>
      <w:proofErr w:type="gramStart"/>
      <w:r w:rsidRPr="00C7057B">
        <w:rPr>
          <w:rFonts w:ascii="Times New Roman" w:hAnsi="Times New Roman" w:cs="Times New Roman"/>
          <w:sz w:val="32"/>
          <w:szCs w:val="32"/>
        </w:rPr>
        <w:t>,”Señor</w:t>
      </w:r>
      <w:proofErr w:type="gramEnd"/>
      <w:r w:rsidRPr="00C7057B">
        <w:rPr>
          <w:rFonts w:ascii="Times New Roman" w:hAnsi="Times New Roman" w:cs="Times New Roman"/>
          <w:sz w:val="32"/>
          <w:szCs w:val="32"/>
        </w:rPr>
        <w:t>, Señor, ¿quién se mantendrá en pie?”</w:t>
      </w:r>
      <w:r w:rsidRPr="00C7057B">
        <w:rPr>
          <w:rStyle w:val="Refdenotaalpie"/>
          <w:rFonts w:ascii="Times New Roman" w:hAnsi="Times New Roman" w:cs="Times New Roman"/>
          <w:sz w:val="32"/>
          <w:szCs w:val="32"/>
        </w:rPr>
        <w:footnoteReference w:id="289"/>
      </w:r>
      <w:r w:rsidRPr="00C7057B">
        <w:rPr>
          <w:rFonts w:ascii="Times New Roman" w:hAnsi="Times New Roman" w:cs="Times New Roman"/>
          <w:sz w:val="32"/>
          <w:szCs w:val="32"/>
        </w:rPr>
        <w:t>”Es terrible la espera del juicio que va a consumir a los adversarios.”</w:t>
      </w:r>
      <w:r w:rsidRPr="00C7057B">
        <w:rPr>
          <w:rStyle w:val="Refdenotaalpie"/>
          <w:rFonts w:ascii="Times New Roman" w:hAnsi="Times New Roman" w:cs="Times New Roman"/>
          <w:sz w:val="32"/>
          <w:szCs w:val="32"/>
        </w:rPr>
        <w:footnoteReference w:id="290"/>
      </w:r>
    </w:p>
    <w:p w14:paraId="6F536D0A" w14:textId="77777777" w:rsidR="006A1AE4" w:rsidRPr="00C7057B" w:rsidRDefault="00B52BE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cuanto aquel que, confiado en la fuerza de su ingenio natural, cree poder penetrar el altísimo misterio de la doble naturaleza de Cristo, reclama para sí, o se promete alcanzar lo que lo sobrepasa, se carga de un fardo tan pesado que necesariamente va a sucumbir bajo</w:t>
      </w:r>
      <w:r w:rsidR="006A1AE4" w:rsidRPr="00C7057B">
        <w:rPr>
          <w:rFonts w:ascii="Times New Roman" w:hAnsi="Times New Roman" w:cs="Times New Roman"/>
          <w:sz w:val="32"/>
          <w:szCs w:val="32"/>
        </w:rPr>
        <w:t xml:space="preserve"> su peso. Pues grande es ese misterio de la piedad en Cristo</w:t>
      </w:r>
      <w:r w:rsidR="006A1AE4" w:rsidRPr="00C7057B">
        <w:rPr>
          <w:rStyle w:val="Refdenotaalpie"/>
          <w:rFonts w:ascii="Times New Roman" w:hAnsi="Times New Roman" w:cs="Times New Roman"/>
          <w:sz w:val="32"/>
          <w:szCs w:val="32"/>
        </w:rPr>
        <w:footnoteReference w:id="291"/>
      </w:r>
      <w:r w:rsidR="006A1AE4" w:rsidRPr="00C7057B">
        <w:rPr>
          <w:rFonts w:ascii="Times New Roman" w:hAnsi="Times New Roman" w:cs="Times New Roman"/>
          <w:sz w:val="32"/>
          <w:szCs w:val="32"/>
        </w:rPr>
        <w:t xml:space="preserve">, como dice el Apóstol, y ha sido manifestado en la </w:t>
      </w:r>
      <w:r w:rsidR="006A1AE4" w:rsidRPr="00C7057B">
        <w:rPr>
          <w:rFonts w:ascii="Times New Roman" w:hAnsi="Times New Roman" w:cs="Times New Roman"/>
          <w:sz w:val="32"/>
          <w:szCs w:val="32"/>
        </w:rPr>
        <w:lastRenderedPageBreak/>
        <w:t>carne y no se justifica sino en el Espíritu</w:t>
      </w:r>
      <w:r w:rsidR="006A1AE4" w:rsidRPr="00C7057B">
        <w:rPr>
          <w:rStyle w:val="Refdenotaalpie"/>
          <w:rFonts w:ascii="Times New Roman" w:hAnsi="Times New Roman" w:cs="Times New Roman"/>
          <w:sz w:val="32"/>
          <w:szCs w:val="32"/>
        </w:rPr>
        <w:footnoteReference w:id="292"/>
      </w:r>
      <w:r w:rsidR="006A1AE4" w:rsidRPr="00C7057B">
        <w:rPr>
          <w:rFonts w:ascii="Times New Roman" w:hAnsi="Times New Roman" w:cs="Times New Roman"/>
          <w:sz w:val="32"/>
          <w:szCs w:val="32"/>
        </w:rPr>
        <w:t>, es decir, no se puede dar a un hombre, o por medio de un hombre, ninguna razón de esa justicia, que viene de la fe</w:t>
      </w:r>
      <w:r w:rsidR="006A1AE4" w:rsidRPr="00C7057B">
        <w:rPr>
          <w:rStyle w:val="Refdenotaalpie"/>
          <w:rFonts w:ascii="Times New Roman" w:hAnsi="Times New Roman" w:cs="Times New Roman"/>
          <w:sz w:val="32"/>
          <w:szCs w:val="32"/>
        </w:rPr>
        <w:footnoteReference w:id="293"/>
      </w:r>
      <w:r w:rsidR="006A1AE4" w:rsidRPr="00C7057B">
        <w:rPr>
          <w:rFonts w:ascii="Times New Roman" w:hAnsi="Times New Roman" w:cs="Times New Roman"/>
          <w:sz w:val="32"/>
          <w:szCs w:val="32"/>
        </w:rPr>
        <w:t>, que sea adecuada a la dignidad de su objeto, excepto a aquel a quien el Espíritu se hubiera dignado revelárselo.</w:t>
      </w:r>
    </w:p>
    <w:p w14:paraId="6E8B1B28" w14:textId="77777777" w:rsidR="006A1AE4" w:rsidRPr="00C7057B" w:rsidRDefault="006A1AE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83. La Esposa, sin embargo, lleva sin esfuerzo su manojito porque ama, y el que ama, no padece</w:t>
      </w:r>
      <w:r w:rsidRPr="00C7057B">
        <w:rPr>
          <w:rStyle w:val="Refdenotaalpie"/>
          <w:rFonts w:ascii="Times New Roman" w:hAnsi="Times New Roman" w:cs="Times New Roman"/>
          <w:sz w:val="32"/>
          <w:szCs w:val="32"/>
        </w:rPr>
        <w:footnoteReference w:id="294"/>
      </w:r>
      <w:r w:rsidRPr="00C7057B">
        <w:rPr>
          <w:rFonts w:ascii="Times New Roman" w:hAnsi="Times New Roman" w:cs="Times New Roman"/>
          <w:sz w:val="32"/>
          <w:szCs w:val="32"/>
        </w:rPr>
        <w:t>, y si se dice que el recuerdo del Esposo está colocado entre los pechos de la Esposa, y allí permanece, es para que los hijos del Esposo pueden mamar de allí la leche de los alimentos sagrados. En efecto, los dos pechos de la Esposa son la sabiduría y la ciencia, de las que dice el Apóstol: “A uno se le da por el Espíritu palabra de sabiduría, a otro, palabra de ciencia”</w:t>
      </w:r>
      <w:r w:rsidRPr="00C7057B">
        <w:rPr>
          <w:rStyle w:val="Refdenotaalpie"/>
          <w:rFonts w:ascii="Times New Roman" w:hAnsi="Times New Roman" w:cs="Times New Roman"/>
          <w:sz w:val="32"/>
          <w:szCs w:val="32"/>
        </w:rPr>
        <w:footnoteReference w:id="295"/>
      </w:r>
      <w:r w:rsidRPr="00C7057B">
        <w:rPr>
          <w:rFonts w:ascii="Times New Roman" w:hAnsi="Times New Roman" w:cs="Times New Roman"/>
          <w:sz w:val="32"/>
          <w:szCs w:val="32"/>
        </w:rPr>
        <w:t xml:space="preserve">; de ellas sacan los hijos del </w:t>
      </w:r>
      <w:r w:rsidR="00DF3438" w:rsidRPr="00C7057B">
        <w:rPr>
          <w:rFonts w:ascii="Times New Roman" w:hAnsi="Times New Roman" w:cs="Times New Roman"/>
          <w:sz w:val="32"/>
          <w:szCs w:val="32"/>
        </w:rPr>
        <w:t>E</w:t>
      </w:r>
      <w:r w:rsidRPr="00C7057B">
        <w:rPr>
          <w:rFonts w:ascii="Times New Roman" w:hAnsi="Times New Roman" w:cs="Times New Roman"/>
          <w:sz w:val="32"/>
          <w:szCs w:val="32"/>
        </w:rPr>
        <w:t>sposo las reservas de la verdadera vida, es decir, el amor de Dios.</w:t>
      </w:r>
    </w:p>
    <w:p w14:paraId="699DB78D" w14:textId="77777777" w:rsidR="00ED7BA0" w:rsidRPr="00C7057B" w:rsidRDefault="006A1AE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Creados, en verdad, a imagen y semejanza del creador</w:t>
      </w:r>
      <w:r w:rsidR="00ED7BA0" w:rsidRPr="00C7057B">
        <w:rPr>
          <w:rStyle w:val="Refdenotaalpie"/>
          <w:rFonts w:ascii="Times New Roman" w:hAnsi="Times New Roman" w:cs="Times New Roman"/>
          <w:sz w:val="32"/>
          <w:szCs w:val="32"/>
        </w:rPr>
        <w:footnoteReference w:id="296"/>
      </w:r>
      <w:r w:rsidR="00ED7BA0" w:rsidRPr="00C7057B">
        <w:rPr>
          <w:rFonts w:ascii="Times New Roman" w:hAnsi="Times New Roman" w:cs="Times New Roman"/>
          <w:sz w:val="32"/>
          <w:szCs w:val="32"/>
        </w:rPr>
        <w:t xml:space="preserve">, desde Dios caímos en nosotros por el pecado, y, desde nosotros, </w:t>
      </w:r>
      <w:proofErr w:type="spellStart"/>
      <w:r w:rsidR="00ED7BA0" w:rsidRPr="00C7057B">
        <w:rPr>
          <w:rFonts w:ascii="Times New Roman" w:hAnsi="Times New Roman" w:cs="Times New Roman"/>
          <w:sz w:val="32"/>
          <w:szCs w:val="32"/>
        </w:rPr>
        <w:t>aun</w:t>
      </w:r>
      <w:proofErr w:type="spellEnd"/>
      <w:r w:rsidR="00ED7BA0" w:rsidRPr="00C7057B">
        <w:rPr>
          <w:rFonts w:ascii="Times New Roman" w:hAnsi="Times New Roman" w:cs="Times New Roman"/>
          <w:sz w:val="32"/>
          <w:szCs w:val="32"/>
        </w:rPr>
        <w:t xml:space="preserve"> más bajo, en tal abismo de desemejanza</w:t>
      </w:r>
      <w:r w:rsidR="00ED7BA0" w:rsidRPr="00C7057B">
        <w:rPr>
          <w:rStyle w:val="Refdenotaalpie"/>
          <w:rFonts w:ascii="Times New Roman" w:hAnsi="Times New Roman" w:cs="Times New Roman"/>
          <w:sz w:val="32"/>
          <w:szCs w:val="32"/>
        </w:rPr>
        <w:footnoteReference w:id="297"/>
      </w:r>
      <w:r w:rsidR="00ED7BA0" w:rsidRPr="00C7057B">
        <w:rPr>
          <w:rFonts w:ascii="Times New Roman" w:hAnsi="Times New Roman" w:cs="Times New Roman"/>
          <w:sz w:val="32"/>
          <w:szCs w:val="32"/>
        </w:rPr>
        <w:t>, que se había perdido toda esperanza; pero vino el Hijo de Dios, sabiduría eterna, inclinó los cielos y descendió</w:t>
      </w:r>
      <w:r w:rsidR="00ED7BA0" w:rsidRPr="00C7057B">
        <w:rPr>
          <w:rStyle w:val="Refdenotaalpie"/>
          <w:rFonts w:ascii="Times New Roman" w:hAnsi="Times New Roman" w:cs="Times New Roman"/>
          <w:sz w:val="32"/>
          <w:szCs w:val="32"/>
        </w:rPr>
        <w:footnoteReference w:id="298"/>
      </w:r>
      <w:r w:rsidR="00ED7BA0" w:rsidRPr="00C7057B">
        <w:rPr>
          <w:rFonts w:ascii="Times New Roman" w:hAnsi="Times New Roman" w:cs="Times New Roman"/>
          <w:sz w:val="32"/>
          <w:szCs w:val="32"/>
        </w:rPr>
        <w:t>; se hizo a sí mismo como uno de nosotros</w:t>
      </w:r>
      <w:r w:rsidR="00ED7BA0" w:rsidRPr="00C7057B">
        <w:rPr>
          <w:rStyle w:val="Refdenotaalpie"/>
          <w:rFonts w:ascii="Times New Roman" w:hAnsi="Times New Roman" w:cs="Times New Roman"/>
          <w:sz w:val="32"/>
          <w:szCs w:val="32"/>
        </w:rPr>
        <w:footnoteReference w:id="299"/>
      </w:r>
      <w:r w:rsidR="00ED7BA0" w:rsidRPr="00C7057B">
        <w:rPr>
          <w:rFonts w:ascii="Times New Roman" w:hAnsi="Times New Roman" w:cs="Times New Roman"/>
          <w:sz w:val="32"/>
          <w:szCs w:val="32"/>
        </w:rPr>
        <w:t>, para estar a nuestro alcance, y semejante a Él</w:t>
      </w:r>
      <w:r w:rsidR="00ED7BA0" w:rsidRPr="00C7057B">
        <w:rPr>
          <w:rStyle w:val="Refdenotaalpie"/>
          <w:rFonts w:ascii="Times New Roman" w:hAnsi="Times New Roman" w:cs="Times New Roman"/>
          <w:sz w:val="32"/>
          <w:szCs w:val="32"/>
        </w:rPr>
        <w:footnoteReference w:id="300"/>
      </w:r>
      <w:r w:rsidR="00ED7BA0" w:rsidRPr="00C7057B">
        <w:rPr>
          <w:rFonts w:ascii="Times New Roman" w:hAnsi="Times New Roman" w:cs="Times New Roman"/>
          <w:sz w:val="32"/>
          <w:szCs w:val="32"/>
        </w:rPr>
        <w:t xml:space="preserve"> para elevarnos</w:t>
      </w:r>
      <w:r w:rsidR="00ED7BA0" w:rsidRPr="00C7057B">
        <w:rPr>
          <w:rStyle w:val="Refdenotaalpie"/>
          <w:rFonts w:ascii="Times New Roman" w:hAnsi="Times New Roman" w:cs="Times New Roman"/>
          <w:sz w:val="32"/>
          <w:szCs w:val="32"/>
        </w:rPr>
        <w:footnoteReference w:id="301"/>
      </w:r>
      <w:r w:rsidR="00ED7BA0" w:rsidRPr="00C7057B">
        <w:rPr>
          <w:rFonts w:ascii="Times New Roman" w:hAnsi="Times New Roman" w:cs="Times New Roman"/>
          <w:sz w:val="32"/>
          <w:szCs w:val="32"/>
        </w:rPr>
        <w:t>. El recuerdo constante de este misterio es un remedio permanente.</w:t>
      </w:r>
    </w:p>
    <w:p w14:paraId="62979D53" w14:textId="77777777" w:rsidR="00ED7BA0" w:rsidRPr="00C7057B" w:rsidRDefault="00ED7BA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El manojito de mirra es lo que captamos; el racimo de Chipre, en cambio, es lo que nos eleva a lo alto. Sobre esto mismo </w:t>
      </w:r>
      <w:r w:rsidRPr="00C7057B">
        <w:rPr>
          <w:rFonts w:ascii="Times New Roman" w:hAnsi="Times New Roman" w:cs="Times New Roman"/>
          <w:sz w:val="32"/>
          <w:szCs w:val="32"/>
        </w:rPr>
        <w:lastRenderedPageBreak/>
        <w:t xml:space="preserve">añade: “Racimo de Chipre es mi Amado para mí, en las viñas de </w:t>
      </w:r>
      <w:proofErr w:type="spellStart"/>
      <w:r w:rsidRPr="00C7057B">
        <w:rPr>
          <w:rFonts w:ascii="Times New Roman" w:hAnsi="Times New Roman" w:cs="Times New Roman"/>
          <w:sz w:val="32"/>
          <w:szCs w:val="32"/>
        </w:rPr>
        <w:t>Engadí</w:t>
      </w:r>
      <w:proofErr w:type="spellEnd"/>
      <w:r w:rsidRPr="00C7057B">
        <w:rPr>
          <w:rFonts w:ascii="Times New Roman" w:hAnsi="Times New Roman" w:cs="Times New Roman"/>
          <w:sz w:val="32"/>
          <w:szCs w:val="32"/>
        </w:rPr>
        <w:t>.”</w:t>
      </w:r>
    </w:p>
    <w:p w14:paraId="6D7B51B7" w14:textId="77777777" w:rsidR="00AD0C92" w:rsidRPr="00C7057B" w:rsidRDefault="00ED7BA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84.</w:t>
      </w:r>
      <w:r w:rsidR="00A04982" w:rsidRPr="00C7057B">
        <w:rPr>
          <w:rFonts w:ascii="Times New Roman" w:hAnsi="Times New Roman" w:cs="Times New Roman"/>
          <w:sz w:val="32"/>
          <w:szCs w:val="32"/>
        </w:rPr>
        <w:t xml:space="preserve"> </w:t>
      </w:r>
      <w:r w:rsidRPr="00C7057B">
        <w:rPr>
          <w:rFonts w:ascii="Times New Roman" w:hAnsi="Times New Roman" w:cs="Times New Roman"/>
          <w:sz w:val="32"/>
          <w:szCs w:val="32"/>
        </w:rPr>
        <w:t>El vino alegra a aquellos que la amargura de la mirra contrista. En efecto, en la mirra vemos la am</w:t>
      </w:r>
      <w:r w:rsidR="00AD0C92" w:rsidRPr="00C7057B">
        <w:rPr>
          <w:rFonts w:ascii="Times New Roman" w:hAnsi="Times New Roman" w:cs="Times New Roman"/>
          <w:sz w:val="32"/>
          <w:szCs w:val="32"/>
        </w:rPr>
        <w:t>a</w:t>
      </w:r>
      <w:r w:rsidRPr="00C7057B">
        <w:rPr>
          <w:rFonts w:ascii="Times New Roman" w:hAnsi="Times New Roman" w:cs="Times New Roman"/>
          <w:sz w:val="32"/>
          <w:szCs w:val="32"/>
        </w:rPr>
        <w:t>rgura de la pasión; en el vino sacado de los racimos, la alegría de la resurrección; en el manojito de mirra, todo lo que la memoria fiel guarda de sufrimiento y muerte en la condición hum</w:t>
      </w:r>
      <w:r w:rsidR="00AD0C92" w:rsidRPr="00C7057B">
        <w:rPr>
          <w:rFonts w:ascii="Times New Roman" w:hAnsi="Times New Roman" w:cs="Times New Roman"/>
          <w:sz w:val="32"/>
          <w:szCs w:val="32"/>
        </w:rPr>
        <w:t>a</w:t>
      </w:r>
      <w:r w:rsidRPr="00C7057B">
        <w:rPr>
          <w:rFonts w:ascii="Times New Roman" w:hAnsi="Times New Roman" w:cs="Times New Roman"/>
          <w:sz w:val="32"/>
          <w:szCs w:val="32"/>
        </w:rPr>
        <w:t>na de Cr</w:t>
      </w:r>
      <w:r w:rsidR="00AD0C92" w:rsidRPr="00C7057B">
        <w:rPr>
          <w:rFonts w:ascii="Times New Roman" w:hAnsi="Times New Roman" w:cs="Times New Roman"/>
          <w:sz w:val="32"/>
          <w:szCs w:val="32"/>
        </w:rPr>
        <w:t>is</w:t>
      </w:r>
      <w:r w:rsidRPr="00C7057B">
        <w:rPr>
          <w:rFonts w:ascii="Times New Roman" w:hAnsi="Times New Roman" w:cs="Times New Roman"/>
          <w:sz w:val="32"/>
          <w:szCs w:val="32"/>
        </w:rPr>
        <w:t xml:space="preserve">to; en el vino de la uva, la alegría que nace de la esperanza y el conocimiento del poder de su resurrección; finalmente, en las viñas de </w:t>
      </w:r>
      <w:proofErr w:type="spellStart"/>
      <w:r w:rsidRPr="00C7057B">
        <w:rPr>
          <w:rFonts w:ascii="Times New Roman" w:hAnsi="Times New Roman" w:cs="Times New Roman"/>
          <w:sz w:val="32"/>
          <w:szCs w:val="32"/>
        </w:rPr>
        <w:t>Engadí</w:t>
      </w:r>
      <w:proofErr w:type="spellEnd"/>
      <w:r w:rsidRPr="00C7057B">
        <w:rPr>
          <w:rFonts w:ascii="Times New Roman" w:hAnsi="Times New Roman" w:cs="Times New Roman"/>
          <w:sz w:val="32"/>
          <w:szCs w:val="32"/>
        </w:rPr>
        <w:t xml:space="preserve"> y el bálsamo</w:t>
      </w:r>
      <w:r w:rsidR="000D3EF5" w:rsidRPr="00C7057B">
        <w:rPr>
          <w:rFonts w:ascii="Times New Roman" w:hAnsi="Times New Roman" w:cs="Times New Roman"/>
          <w:sz w:val="32"/>
          <w:szCs w:val="32"/>
        </w:rPr>
        <w:t>,</w:t>
      </w:r>
      <w:r w:rsidRPr="00C7057B">
        <w:rPr>
          <w:rFonts w:ascii="Times New Roman" w:hAnsi="Times New Roman" w:cs="Times New Roman"/>
          <w:sz w:val="32"/>
          <w:szCs w:val="32"/>
        </w:rPr>
        <w:t xml:space="preserve"> la unción del Santo, por el amor y la alegría en el Espíritu.</w:t>
      </w:r>
    </w:p>
    <w:p w14:paraId="2EFACE25" w14:textId="77777777" w:rsidR="004D5F37" w:rsidRPr="00C7057B" w:rsidRDefault="00AD0C9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85. Chipre es una isla en medio del mar y </w:t>
      </w:r>
      <w:proofErr w:type="spellStart"/>
      <w:r w:rsidRPr="00C7057B">
        <w:rPr>
          <w:rFonts w:ascii="Times New Roman" w:hAnsi="Times New Roman" w:cs="Times New Roman"/>
          <w:sz w:val="32"/>
          <w:szCs w:val="32"/>
        </w:rPr>
        <w:t>Engadí</w:t>
      </w:r>
      <w:proofErr w:type="spellEnd"/>
      <w:r w:rsidRPr="00C7057B">
        <w:rPr>
          <w:rFonts w:ascii="Times New Roman" w:hAnsi="Times New Roman" w:cs="Times New Roman"/>
          <w:sz w:val="32"/>
          <w:szCs w:val="32"/>
        </w:rPr>
        <w:t xml:space="preserve">, una región de Judea, muy distantes una de la otra, tanto por la diversidad del lugar como por la diferencia en la fertilidad del suelo. Chipre es célebre por la fecundidad de sus viñas; </w:t>
      </w:r>
      <w:proofErr w:type="spellStart"/>
      <w:r w:rsidRPr="00C7057B">
        <w:rPr>
          <w:rFonts w:ascii="Times New Roman" w:hAnsi="Times New Roman" w:cs="Times New Roman"/>
          <w:sz w:val="32"/>
          <w:szCs w:val="32"/>
        </w:rPr>
        <w:t>Engadí</w:t>
      </w:r>
      <w:proofErr w:type="spellEnd"/>
      <w:r w:rsidRPr="00C7057B">
        <w:rPr>
          <w:rFonts w:ascii="Times New Roman" w:hAnsi="Times New Roman" w:cs="Times New Roman"/>
          <w:sz w:val="32"/>
          <w:szCs w:val="32"/>
        </w:rPr>
        <w:t>, en cambio, por la nobleza de su bálsamo. Pero se unen para formar un misterio de piedad, de modo que, por el poder y la alegría de la resurrección, el racimo de Chipre y el vino que regocija atemperen la am</w:t>
      </w:r>
      <w:r w:rsidR="004D5F37" w:rsidRPr="00C7057B">
        <w:rPr>
          <w:rFonts w:ascii="Times New Roman" w:hAnsi="Times New Roman" w:cs="Times New Roman"/>
          <w:sz w:val="32"/>
          <w:szCs w:val="32"/>
        </w:rPr>
        <w:t>a</w:t>
      </w:r>
      <w:r w:rsidRPr="00C7057B">
        <w:rPr>
          <w:rFonts w:ascii="Times New Roman" w:hAnsi="Times New Roman" w:cs="Times New Roman"/>
          <w:sz w:val="32"/>
          <w:szCs w:val="32"/>
        </w:rPr>
        <w:t xml:space="preserve">rgura de la mirra, provocada por el dolor de la pasión; y entonces se les une el bálsamo de </w:t>
      </w:r>
      <w:proofErr w:type="spellStart"/>
      <w:r w:rsidRPr="00C7057B">
        <w:rPr>
          <w:rFonts w:ascii="Times New Roman" w:hAnsi="Times New Roman" w:cs="Times New Roman"/>
          <w:sz w:val="32"/>
          <w:szCs w:val="32"/>
        </w:rPr>
        <w:t>Engadí</w:t>
      </w:r>
      <w:proofErr w:type="spellEnd"/>
      <w:r w:rsidRPr="00C7057B">
        <w:rPr>
          <w:rFonts w:ascii="Times New Roman" w:hAnsi="Times New Roman" w:cs="Times New Roman"/>
          <w:sz w:val="32"/>
          <w:szCs w:val="32"/>
        </w:rPr>
        <w:t>, para perfecci</w:t>
      </w:r>
      <w:r w:rsidR="004D5F37" w:rsidRPr="00C7057B">
        <w:rPr>
          <w:rFonts w:ascii="Times New Roman" w:hAnsi="Times New Roman" w:cs="Times New Roman"/>
          <w:sz w:val="32"/>
          <w:szCs w:val="32"/>
        </w:rPr>
        <w:t>onar y consumar todo, por la infusión del Espíritu Santo.</w:t>
      </w:r>
    </w:p>
    <w:p w14:paraId="66C3343C" w14:textId="77777777" w:rsidR="004D5F37" w:rsidRPr="00C7057B" w:rsidRDefault="004D5F3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86. El manojito de mirra y el racimo de Chipre reposan entre los pechos de la Esposa cuando la memoria, afectada</w:t>
      </w:r>
      <w:r w:rsidRPr="00C7057B">
        <w:rPr>
          <w:rStyle w:val="Refdenotaalpie"/>
          <w:rFonts w:ascii="Times New Roman" w:hAnsi="Times New Roman" w:cs="Times New Roman"/>
          <w:sz w:val="32"/>
          <w:szCs w:val="32"/>
        </w:rPr>
        <w:footnoteReference w:id="302"/>
      </w:r>
      <w:r w:rsidRPr="00C7057B">
        <w:rPr>
          <w:rFonts w:ascii="Times New Roman" w:hAnsi="Times New Roman" w:cs="Times New Roman"/>
          <w:sz w:val="32"/>
          <w:szCs w:val="32"/>
        </w:rPr>
        <w:t xml:space="preserve">por el recuerdo del </w:t>
      </w:r>
      <w:r w:rsidR="00A04982" w:rsidRPr="00C7057B">
        <w:rPr>
          <w:rFonts w:ascii="Times New Roman" w:hAnsi="Times New Roman" w:cs="Times New Roman"/>
          <w:sz w:val="32"/>
          <w:szCs w:val="32"/>
        </w:rPr>
        <w:t>E</w:t>
      </w:r>
      <w:r w:rsidRPr="00C7057B">
        <w:rPr>
          <w:rFonts w:ascii="Times New Roman" w:hAnsi="Times New Roman" w:cs="Times New Roman"/>
          <w:sz w:val="32"/>
          <w:szCs w:val="32"/>
        </w:rPr>
        <w:t xml:space="preserve">sposo, se ve humillada por una, es decir, la mirra, y elevada por el otro, es decir, el racimo; pero ambos necesitan del bálsamo de </w:t>
      </w:r>
      <w:proofErr w:type="spellStart"/>
      <w:r w:rsidRPr="00C7057B">
        <w:rPr>
          <w:rFonts w:ascii="Times New Roman" w:hAnsi="Times New Roman" w:cs="Times New Roman"/>
          <w:sz w:val="32"/>
          <w:szCs w:val="32"/>
        </w:rPr>
        <w:t>Engadí</w:t>
      </w:r>
      <w:proofErr w:type="spellEnd"/>
      <w:r w:rsidRPr="00C7057B">
        <w:rPr>
          <w:rFonts w:ascii="Times New Roman" w:hAnsi="Times New Roman" w:cs="Times New Roman"/>
          <w:sz w:val="32"/>
          <w:szCs w:val="32"/>
        </w:rPr>
        <w:t>, la visita de la gracia del Espíritu Santo, para que la memoria sea afectada, se ilumine la inteligencia y se inflame el amor</w:t>
      </w:r>
      <w:r w:rsidRPr="00C7057B">
        <w:rPr>
          <w:rStyle w:val="Refdenotaalpie"/>
          <w:rFonts w:ascii="Times New Roman" w:hAnsi="Times New Roman" w:cs="Times New Roman"/>
          <w:sz w:val="32"/>
          <w:szCs w:val="32"/>
        </w:rPr>
        <w:footnoteReference w:id="303"/>
      </w:r>
      <w:r w:rsidRPr="00C7057B">
        <w:rPr>
          <w:rFonts w:ascii="Times New Roman" w:hAnsi="Times New Roman" w:cs="Times New Roman"/>
          <w:sz w:val="32"/>
          <w:szCs w:val="32"/>
        </w:rPr>
        <w:t>.</w:t>
      </w:r>
    </w:p>
    <w:p w14:paraId="69B7D6FC" w14:textId="77777777" w:rsidR="004D5F37" w:rsidRPr="00C7057B" w:rsidRDefault="004D5F3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En el recuerdo del </w:t>
      </w:r>
      <w:r w:rsidR="00A04982" w:rsidRPr="00C7057B">
        <w:rPr>
          <w:rFonts w:ascii="Times New Roman" w:hAnsi="Times New Roman" w:cs="Times New Roman"/>
          <w:sz w:val="32"/>
          <w:szCs w:val="32"/>
        </w:rPr>
        <w:t>E</w:t>
      </w:r>
      <w:r w:rsidRPr="00C7057B">
        <w:rPr>
          <w:rFonts w:ascii="Times New Roman" w:hAnsi="Times New Roman" w:cs="Times New Roman"/>
          <w:sz w:val="32"/>
          <w:szCs w:val="32"/>
        </w:rPr>
        <w:t xml:space="preserve">sposo, el racimo, por la multitud considerable de sus granos, representa la abundancia de las alegrías; Chipre designa su calidad superior; pero el bálsamo de </w:t>
      </w:r>
      <w:proofErr w:type="spellStart"/>
      <w:r w:rsidRPr="00C7057B">
        <w:rPr>
          <w:rFonts w:ascii="Times New Roman" w:hAnsi="Times New Roman" w:cs="Times New Roman"/>
          <w:sz w:val="32"/>
          <w:szCs w:val="32"/>
        </w:rPr>
        <w:t>Engadí</w:t>
      </w:r>
      <w:proofErr w:type="spellEnd"/>
      <w:r w:rsidRPr="00C7057B">
        <w:rPr>
          <w:rFonts w:ascii="Times New Roman" w:hAnsi="Times New Roman" w:cs="Times New Roman"/>
          <w:sz w:val="32"/>
          <w:szCs w:val="32"/>
        </w:rPr>
        <w:t xml:space="preserve"> representa una realidad mucho más digna y elevada que cualquier vino, es decir, que cualquier alegría de esta vida; representa el </w:t>
      </w:r>
      <w:r w:rsidRPr="00C7057B">
        <w:rPr>
          <w:rFonts w:ascii="Times New Roman" w:hAnsi="Times New Roman" w:cs="Times New Roman"/>
          <w:sz w:val="32"/>
          <w:szCs w:val="32"/>
        </w:rPr>
        <w:lastRenderedPageBreak/>
        <w:t>óleo de alegría y la unción del Espíritu Santo, con la cual Dios Padre ha ungido al mismo Dios Esposo más que a todos sus compañeros</w:t>
      </w:r>
      <w:r w:rsidRPr="00C7057B">
        <w:rPr>
          <w:rStyle w:val="Refdenotaalpie"/>
          <w:rFonts w:ascii="Times New Roman" w:hAnsi="Times New Roman" w:cs="Times New Roman"/>
          <w:sz w:val="32"/>
          <w:szCs w:val="32"/>
        </w:rPr>
        <w:footnoteReference w:id="304"/>
      </w:r>
      <w:r w:rsidRPr="00C7057B">
        <w:rPr>
          <w:rFonts w:ascii="Times New Roman" w:hAnsi="Times New Roman" w:cs="Times New Roman"/>
          <w:sz w:val="32"/>
          <w:szCs w:val="32"/>
        </w:rPr>
        <w:t>.</w:t>
      </w:r>
    </w:p>
    <w:p w14:paraId="4CBF5EAF" w14:textId="77777777" w:rsidR="004241B2" w:rsidRPr="00C7057B" w:rsidRDefault="004D5F3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En efecto, todo lo que proviene de la fe y la esperanza, de la memoria y de la inteligencia, parece tener alguna inclinación al amor y a la alegría; pero la alegría en el </w:t>
      </w:r>
      <w:r w:rsidR="00A04982" w:rsidRPr="00C7057B">
        <w:rPr>
          <w:rFonts w:ascii="Times New Roman" w:hAnsi="Times New Roman" w:cs="Times New Roman"/>
          <w:sz w:val="32"/>
          <w:szCs w:val="32"/>
        </w:rPr>
        <w:t>E</w:t>
      </w:r>
      <w:r w:rsidRPr="00C7057B">
        <w:rPr>
          <w:rFonts w:ascii="Times New Roman" w:hAnsi="Times New Roman" w:cs="Times New Roman"/>
          <w:sz w:val="32"/>
          <w:szCs w:val="32"/>
        </w:rPr>
        <w:t>spíritu Santo, en la plenitud del amor, alcanza un grado de felicidad muy superior al de cualquier otra aleg</w:t>
      </w:r>
      <w:r w:rsidR="004241B2" w:rsidRPr="00C7057B">
        <w:rPr>
          <w:rFonts w:ascii="Times New Roman" w:hAnsi="Times New Roman" w:cs="Times New Roman"/>
          <w:sz w:val="32"/>
          <w:szCs w:val="32"/>
        </w:rPr>
        <w:t>r</w:t>
      </w:r>
      <w:r w:rsidRPr="00C7057B">
        <w:rPr>
          <w:rFonts w:ascii="Times New Roman" w:hAnsi="Times New Roman" w:cs="Times New Roman"/>
          <w:sz w:val="32"/>
          <w:szCs w:val="32"/>
        </w:rPr>
        <w:t xml:space="preserve">ía y encuentra su perfección en aquello que ni ojo vio, ni oído oyó, ni llegó </w:t>
      </w:r>
      <w:r w:rsidR="004241B2" w:rsidRPr="00C7057B">
        <w:rPr>
          <w:rFonts w:ascii="Times New Roman" w:hAnsi="Times New Roman" w:cs="Times New Roman"/>
          <w:sz w:val="32"/>
          <w:szCs w:val="32"/>
        </w:rPr>
        <w:t>a</w:t>
      </w:r>
      <w:r w:rsidRPr="00C7057B">
        <w:rPr>
          <w:rFonts w:ascii="Times New Roman" w:hAnsi="Times New Roman" w:cs="Times New Roman"/>
          <w:sz w:val="32"/>
          <w:szCs w:val="32"/>
        </w:rPr>
        <w:t>l corazón del hombre</w:t>
      </w:r>
      <w:r w:rsidRPr="00C7057B">
        <w:rPr>
          <w:rStyle w:val="Refdenotaalpie"/>
          <w:rFonts w:ascii="Times New Roman" w:hAnsi="Times New Roman" w:cs="Times New Roman"/>
          <w:sz w:val="32"/>
          <w:szCs w:val="32"/>
        </w:rPr>
        <w:footnoteReference w:id="305"/>
      </w:r>
      <w:r w:rsidR="004241B2" w:rsidRPr="00C7057B">
        <w:rPr>
          <w:rFonts w:ascii="Times New Roman" w:hAnsi="Times New Roman" w:cs="Times New Roman"/>
          <w:sz w:val="32"/>
          <w:szCs w:val="32"/>
        </w:rPr>
        <w:t>, en aquella ciudad de Dios, de la que se lee en el salmo: “En ti está la morada de todos los que viven en la alegría.”</w:t>
      </w:r>
      <w:r w:rsidR="004241B2" w:rsidRPr="00C7057B">
        <w:rPr>
          <w:rStyle w:val="Refdenotaalpie"/>
          <w:rFonts w:ascii="Times New Roman" w:hAnsi="Times New Roman" w:cs="Times New Roman"/>
          <w:sz w:val="32"/>
          <w:szCs w:val="32"/>
        </w:rPr>
        <w:footnoteReference w:id="306"/>
      </w:r>
      <w:r w:rsidR="004241B2" w:rsidRPr="00C7057B">
        <w:rPr>
          <w:rFonts w:ascii="Times New Roman" w:hAnsi="Times New Roman" w:cs="Times New Roman"/>
          <w:sz w:val="32"/>
          <w:szCs w:val="32"/>
        </w:rPr>
        <w:t xml:space="preserve"> “Como en la alegría”, dice, porque no </w:t>
      </w:r>
      <w:r w:rsidR="00E918C2" w:rsidRPr="00C7057B">
        <w:rPr>
          <w:rFonts w:ascii="Times New Roman" w:hAnsi="Times New Roman" w:cs="Times New Roman"/>
          <w:sz w:val="32"/>
          <w:szCs w:val="32"/>
        </w:rPr>
        <w:t>sólo</w:t>
      </w:r>
      <w:r w:rsidR="004241B2" w:rsidRPr="00C7057B">
        <w:rPr>
          <w:rFonts w:ascii="Times New Roman" w:hAnsi="Times New Roman" w:cs="Times New Roman"/>
          <w:sz w:val="32"/>
          <w:szCs w:val="32"/>
        </w:rPr>
        <w:t xml:space="preserve"> es alegría, sino más que alegría; esta alegría no tiene nombre, y </w:t>
      </w:r>
      <w:r w:rsidR="00E918C2" w:rsidRPr="00C7057B">
        <w:rPr>
          <w:rFonts w:ascii="Times New Roman" w:hAnsi="Times New Roman" w:cs="Times New Roman"/>
          <w:sz w:val="32"/>
          <w:szCs w:val="32"/>
        </w:rPr>
        <w:t>sólo</w:t>
      </w:r>
      <w:r w:rsidR="004241B2" w:rsidRPr="00C7057B">
        <w:rPr>
          <w:rFonts w:ascii="Times New Roman" w:hAnsi="Times New Roman" w:cs="Times New Roman"/>
          <w:sz w:val="32"/>
          <w:szCs w:val="32"/>
        </w:rPr>
        <w:t xml:space="preserve"> se le puede llamar “como” alegría, o “más que” alegría.</w:t>
      </w:r>
    </w:p>
    <w:p w14:paraId="64A030F2" w14:textId="77777777" w:rsidR="004241B2" w:rsidRPr="00C7057B" w:rsidRDefault="004241B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Aquí conviene notar también que las viñas de Chipre y las de </w:t>
      </w:r>
      <w:proofErr w:type="spellStart"/>
      <w:r w:rsidRPr="00C7057B">
        <w:rPr>
          <w:rFonts w:ascii="Times New Roman" w:hAnsi="Times New Roman" w:cs="Times New Roman"/>
          <w:sz w:val="32"/>
          <w:szCs w:val="32"/>
        </w:rPr>
        <w:t>Engadí</w:t>
      </w:r>
      <w:proofErr w:type="spellEnd"/>
      <w:r w:rsidRPr="00C7057B">
        <w:rPr>
          <w:rFonts w:ascii="Times New Roman" w:hAnsi="Times New Roman" w:cs="Times New Roman"/>
          <w:sz w:val="32"/>
          <w:szCs w:val="32"/>
        </w:rPr>
        <w:t xml:space="preserve"> parecen tener cierta semejanza, pero, a la vez, son muy distintas, como ya dijimos, por la diferencia en la nobleza de su fertilidad. La planta del bálsamo parece semejante a la viña, porque alcanza como ella una altura de dos codos; pero se sostiene sin necesidad de estacas, cosa imposible para la viña. </w:t>
      </w:r>
      <w:proofErr w:type="gramStart"/>
      <w:r w:rsidRPr="00C7057B">
        <w:rPr>
          <w:rFonts w:ascii="Times New Roman" w:hAnsi="Times New Roman" w:cs="Times New Roman"/>
          <w:sz w:val="32"/>
          <w:szCs w:val="32"/>
        </w:rPr>
        <w:t>Además</w:t>
      </w:r>
      <w:proofErr w:type="gramEnd"/>
      <w:r w:rsidRPr="00C7057B">
        <w:rPr>
          <w:rFonts w:ascii="Times New Roman" w:hAnsi="Times New Roman" w:cs="Times New Roman"/>
          <w:sz w:val="32"/>
          <w:szCs w:val="32"/>
        </w:rPr>
        <w:t xml:space="preserve"> grano, al parecer, tiene el gusto, el sabor del vino; pero la gloria perenne de su follaje supera a las viñas, anunciando y significando el gozo de la felicidad eterna, que subsiste sin ningún auxilio, ya que se alimenta de su propia fuente.</w:t>
      </w:r>
    </w:p>
    <w:p w14:paraId="708297CA" w14:textId="77777777" w:rsidR="004241B2" w:rsidRPr="00C7057B" w:rsidRDefault="004241B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87. Se puede dar todavía a </w:t>
      </w:r>
      <w:proofErr w:type="spellStart"/>
      <w:r w:rsidRPr="00C7057B">
        <w:rPr>
          <w:rFonts w:ascii="Times New Roman" w:hAnsi="Times New Roman" w:cs="Times New Roman"/>
          <w:sz w:val="32"/>
          <w:szCs w:val="32"/>
        </w:rPr>
        <w:t>Engadí</w:t>
      </w:r>
      <w:proofErr w:type="spellEnd"/>
      <w:r w:rsidRPr="00C7057B">
        <w:rPr>
          <w:rFonts w:ascii="Times New Roman" w:hAnsi="Times New Roman" w:cs="Times New Roman"/>
          <w:sz w:val="32"/>
          <w:szCs w:val="32"/>
        </w:rPr>
        <w:t xml:space="preserve"> el sentido de “la fuente del cabrito”, es decir, la fuente de la gracia donde el cabrito, pasando de la izquierda a la derecha, se transforma en cordero: pues </w:t>
      </w:r>
      <w:r w:rsidRPr="00C7057B">
        <w:rPr>
          <w:rFonts w:ascii="Times New Roman" w:hAnsi="Times New Roman" w:cs="Times New Roman"/>
          <w:sz w:val="32"/>
          <w:szCs w:val="32"/>
        </w:rPr>
        <w:lastRenderedPageBreak/>
        <w:t>los corderos están a la derecha y los cabritos, en cambio, a la izquierda</w:t>
      </w:r>
      <w:r w:rsidRPr="00C7057B">
        <w:rPr>
          <w:rStyle w:val="Refdenotaalpie"/>
          <w:rFonts w:ascii="Times New Roman" w:hAnsi="Times New Roman" w:cs="Times New Roman"/>
          <w:sz w:val="32"/>
          <w:szCs w:val="32"/>
        </w:rPr>
        <w:footnoteReference w:id="307"/>
      </w:r>
      <w:r w:rsidRPr="00C7057B">
        <w:rPr>
          <w:rFonts w:ascii="Times New Roman" w:hAnsi="Times New Roman" w:cs="Times New Roman"/>
          <w:sz w:val="32"/>
          <w:szCs w:val="32"/>
        </w:rPr>
        <w:t>.</w:t>
      </w:r>
    </w:p>
    <w:p w14:paraId="5D062574" w14:textId="77777777" w:rsidR="00B52BED" w:rsidRPr="00C7057B" w:rsidRDefault="004241B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Haciendo una punción en el sarmiento, el bálsamo empieza a correr, representando el golpe de lanza en el costado del Señor, de donde brota el sacramento</w:t>
      </w:r>
      <w:r w:rsidRPr="00C7057B">
        <w:rPr>
          <w:rStyle w:val="Refdenotaalpie"/>
          <w:rFonts w:ascii="Times New Roman" w:hAnsi="Times New Roman" w:cs="Times New Roman"/>
          <w:sz w:val="32"/>
          <w:szCs w:val="32"/>
        </w:rPr>
        <w:footnoteReference w:id="308"/>
      </w:r>
      <w:r w:rsidRPr="00C7057B">
        <w:rPr>
          <w:rFonts w:ascii="Times New Roman" w:hAnsi="Times New Roman" w:cs="Times New Roman"/>
          <w:sz w:val="32"/>
          <w:szCs w:val="32"/>
        </w:rPr>
        <w:t>, o la compunción</w:t>
      </w:r>
      <w:r w:rsidRPr="00C7057B">
        <w:rPr>
          <w:rStyle w:val="Refdenotaalpie"/>
          <w:rFonts w:ascii="Times New Roman" w:hAnsi="Times New Roman" w:cs="Times New Roman"/>
          <w:sz w:val="32"/>
          <w:szCs w:val="32"/>
        </w:rPr>
        <w:footnoteReference w:id="309"/>
      </w:r>
      <w:r w:rsidR="00143B2B" w:rsidRPr="00C7057B">
        <w:rPr>
          <w:rFonts w:ascii="Times New Roman" w:hAnsi="Times New Roman" w:cs="Times New Roman"/>
          <w:sz w:val="32"/>
          <w:szCs w:val="32"/>
        </w:rPr>
        <w:t>que hiere el corazón dado origen a la remisión de los pecados, o aquello que dice Salomón: “Hiere el ojo y brotan las lágrimas; hiere el corazón y brota el sentimiento.”</w:t>
      </w:r>
      <w:r w:rsidR="00143B2B" w:rsidRPr="00C7057B">
        <w:rPr>
          <w:rStyle w:val="Refdenotaalpie"/>
          <w:rFonts w:ascii="Times New Roman" w:hAnsi="Times New Roman" w:cs="Times New Roman"/>
          <w:sz w:val="32"/>
          <w:szCs w:val="32"/>
        </w:rPr>
        <w:footnoteReference w:id="310"/>
      </w:r>
      <w:r w:rsidRPr="00C7057B">
        <w:rPr>
          <w:rFonts w:ascii="Times New Roman" w:hAnsi="Times New Roman" w:cs="Times New Roman"/>
          <w:sz w:val="32"/>
          <w:szCs w:val="32"/>
        </w:rPr>
        <w:t xml:space="preserve">   </w:t>
      </w:r>
      <w:r w:rsidR="004D5F37" w:rsidRPr="00C7057B">
        <w:rPr>
          <w:rFonts w:ascii="Times New Roman" w:hAnsi="Times New Roman" w:cs="Times New Roman"/>
          <w:sz w:val="32"/>
          <w:szCs w:val="32"/>
        </w:rPr>
        <w:t xml:space="preserve"> </w:t>
      </w:r>
      <w:r w:rsidR="00AD0C92" w:rsidRPr="00C7057B">
        <w:rPr>
          <w:rFonts w:ascii="Times New Roman" w:hAnsi="Times New Roman" w:cs="Times New Roman"/>
          <w:sz w:val="32"/>
          <w:szCs w:val="32"/>
        </w:rPr>
        <w:t xml:space="preserve"> </w:t>
      </w:r>
      <w:r w:rsidR="00ED7BA0" w:rsidRPr="00C7057B">
        <w:rPr>
          <w:rFonts w:ascii="Times New Roman" w:hAnsi="Times New Roman" w:cs="Times New Roman"/>
          <w:sz w:val="32"/>
          <w:szCs w:val="32"/>
        </w:rPr>
        <w:t xml:space="preserve"> </w:t>
      </w:r>
      <w:r w:rsidR="006A1AE4" w:rsidRPr="00C7057B">
        <w:rPr>
          <w:rFonts w:ascii="Times New Roman" w:hAnsi="Times New Roman" w:cs="Times New Roman"/>
          <w:sz w:val="32"/>
          <w:szCs w:val="32"/>
        </w:rPr>
        <w:t xml:space="preserve"> </w:t>
      </w:r>
    </w:p>
    <w:p w14:paraId="4FD7C3C2" w14:textId="77777777" w:rsidR="00922DF1" w:rsidRPr="00C7057B" w:rsidRDefault="00922DF1" w:rsidP="002915AE">
      <w:pPr>
        <w:spacing w:line="240" w:lineRule="atLeast"/>
        <w:ind w:firstLine="709"/>
        <w:jc w:val="both"/>
        <w:rPr>
          <w:rFonts w:ascii="Times New Roman" w:hAnsi="Times New Roman" w:cs="Times New Roman"/>
          <w:sz w:val="32"/>
          <w:szCs w:val="32"/>
        </w:rPr>
      </w:pPr>
    </w:p>
    <w:p w14:paraId="237DC38B" w14:textId="77777777" w:rsidR="00922DF1" w:rsidRPr="00C7057B" w:rsidRDefault="00922DF1" w:rsidP="00333F31">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OCTAVA ESTROFA</w:t>
      </w:r>
    </w:p>
    <w:p w14:paraId="2AC36BB6" w14:textId="77777777" w:rsidR="00922DF1" w:rsidRPr="00C7057B" w:rsidRDefault="00922DF1" w:rsidP="00333F31">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(1, 14 – 18)</w:t>
      </w:r>
    </w:p>
    <w:p w14:paraId="2607F225" w14:textId="77777777" w:rsidR="00922DF1" w:rsidRPr="00C7057B" w:rsidRDefault="00922DF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ESPOSO:</w:t>
      </w:r>
    </w:p>
    <w:p w14:paraId="19E144CB" w14:textId="77777777" w:rsidR="00922DF1" w:rsidRPr="00C7057B" w:rsidRDefault="00F638E4" w:rsidP="00F638E4">
      <w:pPr>
        <w:spacing w:after="0" w:line="240" w:lineRule="atLeast"/>
        <w:ind w:firstLine="709"/>
        <w:jc w:val="both"/>
        <w:rPr>
          <w:rFonts w:ascii="Times New Roman" w:hAnsi="Times New Roman" w:cs="Times New Roman"/>
          <w:b/>
          <w:sz w:val="32"/>
          <w:szCs w:val="32"/>
        </w:rPr>
      </w:pPr>
      <w:proofErr w:type="gramStart"/>
      <w:r w:rsidRPr="00C7057B">
        <w:rPr>
          <w:rFonts w:ascii="Times New Roman" w:hAnsi="Times New Roman" w:cs="Times New Roman"/>
          <w:b/>
          <w:sz w:val="32"/>
          <w:szCs w:val="32"/>
        </w:rPr>
        <w:t>-</w:t>
      </w:r>
      <w:r w:rsidR="00922DF1" w:rsidRPr="00C7057B">
        <w:rPr>
          <w:rFonts w:ascii="Times New Roman" w:hAnsi="Times New Roman" w:cs="Times New Roman"/>
          <w:b/>
          <w:sz w:val="32"/>
          <w:szCs w:val="32"/>
        </w:rPr>
        <w:t>¡</w:t>
      </w:r>
      <w:proofErr w:type="gramEnd"/>
      <w:r w:rsidR="00922DF1" w:rsidRPr="00C7057B">
        <w:rPr>
          <w:rFonts w:ascii="Times New Roman" w:hAnsi="Times New Roman" w:cs="Times New Roman"/>
          <w:b/>
          <w:sz w:val="32"/>
          <w:szCs w:val="32"/>
        </w:rPr>
        <w:t xml:space="preserve">He aquí que eres bella, amada mía, </w:t>
      </w:r>
    </w:p>
    <w:p w14:paraId="7218E0EE" w14:textId="77777777" w:rsidR="00922DF1" w:rsidRPr="00C7057B" w:rsidRDefault="00333F31" w:rsidP="00F638E4">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h</w:t>
      </w:r>
      <w:r w:rsidR="00922DF1" w:rsidRPr="00C7057B">
        <w:rPr>
          <w:rFonts w:ascii="Times New Roman" w:hAnsi="Times New Roman" w:cs="Times New Roman"/>
          <w:b/>
          <w:sz w:val="32"/>
          <w:szCs w:val="32"/>
        </w:rPr>
        <w:t>e aquí que eres bella!</w:t>
      </w:r>
    </w:p>
    <w:p w14:paraId="3F7A0BB6" w14:textId="77777777" w:rsidR="00922DF1" w:rsidRPr="00C7057B" w:rsidRDefault="00922DF1" w:rsidP="00F638E4">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Tus ojos son ojos de paloma.</w:t>
      </w:r>
    </w:p>
    <w:p w14:paraId="48202BB2" w14:textId="77777777" w:rsidR="00922DF1" w:rsidRPr="00C7057B" w:rsidRDefault="00922DF1" w:rsidP="002915AE">
      <w:pPr>
        <w:spacing w:line="240" w:lineRule="atLeast"/>
        <w:ind w:firstLine="709"/>
        <w:jc w:val="both"/>
        <w:rPr>
          <w:rFonts w:ascii="Times New Roman" w:hAnsi="Times New Roman" w:cs="Times New Roman"/>
          <w:b/>
          <w:sz w:val="32"/>
          <w:szCs w:val="32"/>
        </w:rPr>
      </w:pPr>
    </w:p>
    <w:p w14:paraId="153918B1" w14:textId="77777777" w:rsidR="00922DF1" w:rsidRPr="00C7057B" w:rsidRDefault="00922DF1" w:rsidP="00F638E4">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4A750DA6" w14:textId="77777777" w:rsidR="00922DF1" w:rsidRPr="00C7057B" w:rsidRDefault="00922DF1" w:rsidP="006308D9">
      <w:pPr>
        <w:spacing w:after="0" w:line="240" w:lineRule="atLeast"/>
        <w:ind w:firstLine="709"/>
        <w:jc w:val="both"/>
        <w:rPr>
          <w:rFonts w:ascii="Times New Roman" w:hAnsi="Times New Roman" w:cs="Times New Roman"/>
          <w:b/>
          <w:sz w:val="32"/>
          <w:szCs w:val="32"/>
        </w:rPr>
      </w:pPr>
      <w:proofErr w:type="gramStart"/>
      <w:r w:rsidRPr="00C7057B">
        <w:rPr>
          <w:rFonts w:ascii="Times New Roman" w:hAnsi="Times New Roman" w:cs="Times New Roman"/>
          <w:b/>
          <w:sz w:val="32"/>
          <w:szCs w:val="32"/>
        </w:rPr>
        <w:t>-¡</w:t>
      </w:r>
      <w:proofErr w:type="gramEnd"/>
      <w:r w:rsidRPr="00C7057B">
        <w:rPr>
          <w:rFonts w:ascii="Times New Roman" w:hAnsi="Times New Roman" w:cs="Times New Roman"/>
          <w:b/>
          <w:sz w:val="32"/>
          <w:szCs w:val="32"/>
        </w:rPr>
        <w:t xml:space="preserve">Qué hermoso eres, Amado mío, </w:t>
      </w:r>
    </w:p>
    <w:p w14:paraId="079980DC" w14:textId="77777777" w:rsidR="00922DF1" w:rsidRPr="00C7057B" w:rsidRDefault="00922DF1" w:rsidP="006308D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qué apuesto!</w:t>
      </w:r>
    </w:p>
    <w:p w14:paraId="26F12C73" w14:textId="77777777" w:rsidR="00922DF1" w:rsidRPr="00C7057B" w:rsidRDefault="00922DF1" w:rsidP="006308D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Nuestro pequeño lecho</w:t>
      </w:r>
    </w:p>
    <w:p w14:paraId="0D42F7EB" w14:textId="77777777" w:rsidR="00922DF1" w:rsidRPr="00C7057B" w:rsidRDefault="00F638E4" w:rsidP="006308D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e</w:t>
      </w:r>
      <w:r w:rsidR="00922DF1" w:rsidRPr="00C7057B">
        <w:rPr>
          <w:rFonts w:ascii="Times New Roman" w:hAnsi="Times New Roman" w:cs="Times New Roman"/>
          <w:b/>
          <w:sz w:val="32"/>
          <w:szCs w:val="32"/>
        </w:rPr>
        <w:t>stá cubierto de flores</w:t>
      </w:r>
      <w:r w:rsidRPr="00C7057B">
        <w:rPr>
          <w:rFonts w:ascii="Times New Roman" w:hAnsi="Times New Roman" w:cs="Times New Roman"/>
          <w:b/>
          <w:sz w:val="32"/>
          <w:szCs w:val="32"/>
        </w:rPr>
        <w:t>.</w:t>
      </w:r>
      <w:r w:rsidR="00922DF1" w:rsidRPr="00C7057B">
        <w:rPr>
          <w:rFonts w:ascii="Times New Roman" w:hAnsi="Times New Roman" w:cs="Times New Roman"/>
          <w:b/>
          <w:sz w:val="32"/>
          <w:szCs w:val="32"/>
        </w:rPr>
        <w:t xml:space="preserve"> </w:t>
      </w:r>
    </w:p>
    <w:p w14:paraId="5D2DB86D" w14:textId="77777777" w:rsidR="00922DF1" w:rsidRPr="00C7057B" w:rsidRDefault="00F638E4" w:rsidP="006308D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L</w:t>
      </w:r>
      <w:r w:rsidR="00922DF1" w:rsidRPr="00C7057B">
        <w:rPr>
          <w:rFonts w:ascii="Times New Roman" w:hAnsi="Times New Roman" w:cs="Times New Roman"/>
          <w:b/>
          <w:sz w:val="32"/>
          <w:szCs w:val="32"/>
        </w:rPr>
        <w:t>as vigas de nuestra casa</w:t>
      </w:r>
    </w:p>
    <w:p w14:paraId="3E09276E" w14:textId="77777777" w:rsidR="00922DF1" w:rsidRPr="00C7057B" w:rsidRDefault="00922DF1" w:rsidP="006308D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son de cedro,</w:t>
      </w:r>
    </w:p>
    <w:p w14:paraId="003A8E24" w14:textId="77777777" w:rsidR="00922DF1" w:rsidRPr="00C7057B" w:rsidRDefault="00922DF1" w:rsidP="006308D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su artesonado es de ciprés.</w:t>
      </w:r>
    </w:p>
    <w:p w14:paraId="616BB31F" w14:textId="77777777" w:rsidR="00922DF1" w:rsidRPr="00C7057B" w:rsidRDefault="00922DF1" w:rsidP="006308D9">
      <w:pPr>
        <w:spacing w:after="0" w:line="240" w:lineRule="atLeast"/>
        <w:ind w:firstLine="709"/>
        <w:jc w:val="both"/>
        <w:rPr>
          <w:rFonts w:ascii="Times New Roman" w:hAnsi="Times New Roman" w:cs="Times New Roman"/>
          <w:b/>
          <w:sz w:val="32"/>
          <w:szCs w:val="32"/>
        </w:rPr>
      </w:pPr>
    </w:p>
    <w:p w14:paraId="7BC3A75E" w14:textId="77777777" w:rsidR="00922DF1" w:rsidRPr="00C7057B" w:rsidRDefault="00922DF1" w:rsidP="006308D9">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La gran gracia de la unión mística: la unidad de espíritu.</w:t>
      </w:r>
    </w:p>
    <w:p w14:paraId="1BF8BA16" w14:textId="77777777" w:rsidR="00922DF1" w:rsidRPr="00C7057B" w:rsidRDefault="00922DF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88. Continúa, diciendo: “</w:t>
      </w:r>
      <w:r w:rsidR="00980CF9" w:rsidRPr="00C7057B">
        <w:rPr>
          <w:rFonts w:ascii="Times New Roman" w:hAnsi="Times New Roman" w:cs="Times New Roman"/>
          <w:sz w:val="32"/>
          <w:szCs w:val="32"/>
        </w:rPr>
        <w:t>¡</w:t>
      </w:r>
      <w:r w:rsidRPr="00C7057B">
        <w:rPr>
          <w:rFonts w:ascii="Times New Roman" w:hAnsi="Times New Roman" w:cs="Times New Roman"/>
          <w:sz w:val="32"/>
          <w:szCs w:val="32"/>
        </w:rPr>
        <w:t xml:space="preserve">He aquí que eres bella, amada mía; he aquí que eres bella!” “He aquí”, es decir, ahora que experimentas este sentimiento piadoso, esta </w:t>
      </w:r>
      <w:r w:rsidR="00980CF9" w:rsidRPr="00C7057B">
        <w:rPr>
          <w:rFonts w:ascii="Times New Roman" w:hAnsi="Times New Roman" w:cs="Times New Roman"/>
          <w:sz w:val="32"/>
          <w:szCs w:val="32"/>
        </w:rPr>
        <w:t xml:space="preserve">forma de alabanza, esta </w:t>
      </w:r>
      <w:r w:rsidR="00980CF9" w:rsidRPr="00C7057B">
        <w:rPr>
          <w:rFonts w:ascii="Times New Roman" w:hAnsi="Times New Roman" w:cs="Times New Roman"/>
          <w:sz w:val="32"/>
          <w:szCs w:val="32"/>
        </w:rPr>
        <w:lastRenderedPageBreak/>
        <w:t>belleza de la perfección como imagen de Dios. Si el hombre ha sido creado a imagen de Dios, es para que, recordándolo piadosamente, llegue a conocerlo, conociéndolo humildemente, llegue a amarlo, y amándolo con ardor y sabiduría hasta gozar de su experiencia, realice su definición de animal racional</w:t>
      </w:r>
      <w:r w:rsidR="00980CF9" w:rsidRPr="00C7057B">
        <w:rPr>
          <w:rStyle w:val="Refdenotaalpie"/>
          <w:rFonts w:ascii="Times New Roman" w:hAnsi="Times New Roman" w:cs="Times New Roman"/>
          <w:sz w:val="32"/>
          <w:szCs w:val="32"/>
        </w:rPr>
        <w:footnoteReference w:id="311"/>
      </w:r>
      <w:r w:rsidR="00980CF9" w:rsidRPr="00C7057B">
        <w:rPr>
          <w:rFonts w:ascii="Times New Roman" w:hAnsi="Times New Roman" w:cs="Times New Roman"/>
          <w:sz w:val="32"/>
          <w:szCs w:val="32"/>
        </w:rPr>
        <w:t>, esto es, “temer a Dios y observar sus leyes, esto constituye todo el hombre”</w:t>
      </w:r>
      <w:r w:rsidR="00980CF9" w:rsidRPr="00C7057B">
        <w:rPr>
          <w:rStyle w:val="Refdenotaalpie"/>
          <w:rFonts w:ascii="Times New Roman" w:hAnsi="Times New Roman" w:cs="Times New Roman"/>
          <w:sz w:val="32"/>
          <w:szCs w:val="32"/>
        </w:rPr>
        <w:footnoteReference w:id="312"/>
      </w:r>
      <w:r w:rsidR="00980CF9" w:rsidRPr="00C7057B">
        <w:rPr>
          <w:rFonts w:ascii="Times New Roman" w:hAnsi="Times New Roman" w:cs="Times New Roman"/>
          <w:sz w:val="32"/>
          <w:szCs w:val="32"/>
        </w:rPr>
        <w:t>.</w:t>
      </w:r>
    </w:p>
    <w:p w14:paraId="30079810" w14:textId="77777777" w:rsidR="003B458E" w:rsidRPr="00C7057B" w:rsidRDefault="00980CF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89. Esta es la imagen y semejanza de Dios en el hombre, tal como puede darse en él y en la medida en que puede darse en una materia tan desemejante. Esta semejanza es precisamente la razón, que distingue al hombre del animal; no acordarse de Dios es propio del animal; recordarlo, sin tratar de conocerlo, sobrepasa al animal, pero no llega a ser digno del hombre; recordarlo para conocerlo es propio del hombre; conocerlo hasta amarlo y, amando, gozar de Él, corresponde a la razón humana en su perfección</w:t>
      </w:r>
      <w:r w:rsidRPr="00C7057B">
        <w:rPr>
          <w:rStyle w:val="Refdenotaalpie"/>
          <w:rFonts w:ascii="Times New Roman" w:hAnsi="Times New Roman" w:cs="Times New Roman"/>
          <w:sz w:val="32"/>
          <w:szCs w:val="32"/>
        </w:rPr>
        <w:footnoteReference w:id="313"/>
      </w:r>
      <w:r w:rsidRPr="00C7057B">
        <w:rPr>
          <w:rFonts w:ascii="Times New Roman" w:hAnsi="Times New Roman" w:cs="Times New Roman"/>
          <w:sz w:val="32"/>
          <w:szCs w:val="32"/>
        </w:rPr>
        <w:t xml:space="preserve">, puesto que la piadosa memoria muy </w:t>
      </w:r>
      <w:r w:rsidR="003B458E" w:rsidRPr="00C7057B">
        <w:rPr>
          <w:rFonts w:ascii="Times New Roman" w:hAnsi="Times New Roman" w:cs="Times New Roman"/>
          <w:sz w:val="32"/>
          <w:szCs w:val="32"/>
        </w:rPr>
        <w:t xml:space="preserve">pronto se ilumina y se transforma en una cierta inteligencia de Dios, o pensamiento razonable; la inteligencia pura o pensamiento racional al momento se inflama en amor; el amor, a su vez, por el atractivo del bien, hace presente a continuación la imagen del bien supremo, según su propia cualidad y medida. Esta imagen se hace presente </w:t>
      </w:r>
      <w:r w:rsidR="00663FCD" w:rsidRPr="00C7057B">
        <w:rPr>
          <w:rFonts w:ascii="Times New Roman" w:hAnsi="Times New Roman" w:cs="Times New Roman"/>
          <w:sz w:val="32"/>
          <w:szCs w:val="32"/>
        </w:rPr>
        <w:t>a</w:t>
      </w:r>
      <w:r w:rsidR="003B458E" w:rsidRPr="00C7057B">
        <w:rPr>
          <w:rFonts w:ascii="Times New Roman" w:hAnsi="Times New Roman" w:cs="Times New Roman"/>
          <w:sz w:val="32"/>
          <w:szCs w:val="32"/>
        </w:rPr>
        <w:t xml:space="preserve"> la memoria por el asentimiento de la voluntad; a la inteligencia pura, por el pensamiento; el afecto del amor, por la fruición; al amor, es decir, a la Esposa amante, por la disposición del espíritu; a otros, en cambio, por el deseo de la buena voluntad</w:t>
      </w:r>
      <w:r w:rsidR="003B458E" w:rsidRPr="00C7057B">
        <w:rPr>
          <w:rStyle w:val="Refdenotaalpie"/>
          <w:rFonts w:ascii="Times New Roman" w:hAnsi="Times New Roman" w:cs="Times New Roman"/>
          <w:sz w:val="32"/>
          <w:szCs w:val="32"/>
        </w:rPr>
        <w:footnoteReference w:id="314"/>
      </w:r>
      <w:r w:rsidR="003B458E" w:rsidRPr="00C7057B">
        <w:rPr>
          <w:rFonts w:ascii="Times New Roman" w:hAnsi="Times New Roman" w:cs="Times New Roman"/>
          <w:sz w:val="32"/>
          <w:szCs w:val="32"/>
        </w:rPr>
        <w:t>.</w:t>
      </w:r>
    </w:p>
    <w:p w14:paraId="2E616EE3" w14:textId="77777777" w:rsidR="003B458E" w:rsidRPr="00C7057B" w:rsidRDefault="003B458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Para la Esposa, recordar al Esposo es buscarlo en la simplicidad de corazón; conocerlo es sentir algo de Él en la bondad; amarlo es adherirse a Él, poseerlo en la alegría, identificarse con Él.</w:t>
      </w:r>
    </w:p>
    <w:p w14:paraId="6AE7C278" w14:textId="77777777" w:rsidR="000613C8" w:rsidRPr="00C7057B" w:rsidRDefault="003B458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90. Encontrándola en ese estado </w:t>
      </w:r>
      <w:r w:rsidR="00663FCD" w:rsidRPr="00C7057B">
        <w:rPr>
          <w:rFonts w:ascii="Times New Roman" w:hAnsi="Times New Roman" w:cs="Times New Roman"/>
          <w:sz w:val="32"/>
          <w:szCs w:val="32"/>
        </w:rPr>
        <w:t>o</w:t>
      </w:r>
      <w:r w:rsidRPr="00C7057B">
        <w:rPr>
          <w:rFonts w:ascii="Times New Roman" w:hAnsi="Times New Roman" w:cs="Times New Roman"/>
          <w:sz w:val="32"/>
          <w:szCs w:val="32"/>
        </w:rPr>
        <w:t xml:space="preserve"> disposición de alma, el Esposo dice a la Esposa: “He aquí que eres bella, amada mía; he aquí que eres bella</w:t>
      </w:r>
      <w:r w:rsidR="000613C8" w:rsidRPr="00C7057B">
        <w:rPr>
          <w:rFonts w:ascii="Times New Roman" w:hAnsi="Times New Roman" w:cs="Times New Roman"/>
          <w:sz w:val="32"/>
          <w:szCs w:val="32"/>
        </w:rPr>
        <w:t>.</w:t>
      </w:r>
      <w:r w:rsidRPr="00C7057B">
        <w:rPr>
          <w:rFonts w:ascii="Times New Roman" w:hAnsi="Times New Roman" w:cs="Times New Roman"/>
          <w:sz w:val="32"/>
          <w:szCs w:val="32"/>
        </w:rPr>
        <w:t>”</w:t>
      </w:r>
      <w:r w:rsidR="000613C8" w:rsidRPr="00C7057B">
        <w:rPr>
          <w:rFonts w:ascii="Times New Roman" w:hAnsi="Times New Roman" w:cs="Times New Roman"/>
          <w:sz w:val="32"/>
          <w:szCs w:val="32"/>
        </w:rPr>
        <w:t xml:space="preserve"> En efecto, todo el color que había perdido la belleza de la Esposa, le ha sido devuelto por el Sol de justicia; todo lo que se había decolorado en su ausencia, vuelve a colorearse con su presencia: En efecto, la sustancia de la Esposa</w:t>
      </w:r>
      <w:r w:rsidR="000613C8" w:rsidRPr="00C7057B">
        <w:rPr>
          <w:rStyle w:val="Refdenotaalpie"/>
          <w:rFonts w:ascii="Times New Roman" w:hAnsi="Times New Roman" w:cs="Times New Roman"/>
          <w:sz w:val="32"/>
          <w:szCs w:val="32"/>
        </w:rPr>
        <w:footnoteReference w:id="315"/>
      </w:r>
      <w:r w:rsidR="000613C8" w:rsidRPr="00C7057B">
        <w:rPr>
          <w:rFonts w:ascii="Times New Roman" w:hAnsi="Times New Roman" w:cs="Times New Roman"/>
          <w:sz w:val="32"/>
          <w:szCs w:val="32"/>
        </w:rPr>
        <w:t>, de la que dice el Apóstol: “La fe es la sustancia de aquello que se espera”*, tiene sus magníficos colores, vale decir, las santas virtudes</w:t>
      </w:r>
      <w:r w:rsidR="000613C8" w:rsidRPr="00C7057B">
        <w:rPr>
          <w:rStyle w:val="Refdenotaalpie"/>
          <w:rFonts w:ascii="Times New Roman" w:hAnsi="Times New Roman" w:cs="Times New Roman"/>
          <w:sz w:val="32"/>
          <w:szCs w:val="32"/>
        </w:rPr>
        <w:footnoteReference w:id="316"/>
      </w:r>
      <w:r w:rsidR="000613C8" w:rsidRPr="00C7057B">
        <w:rPr>
          <w:rFonts w:ascii="Times New Roman" w:hAnsi="Times New Roman" w:cs="Times New Roman"/>
          <w:sz w:val="32"/>
          <w:szCs w:val="32"/>
        </w:rPr>
        <w:t xml:space="preserve">, que, como ya dijimos, se decoloran </w:t>
      </w:r>
      <w:r w:rsidR="00663FCD" w:rsidRPr="00C7057B">
        <w:rPr>
          <w:rFonts w:ascii="Times New Roman" w:hAnsi="Times New Roman" w:cs="Times New Roman"/>
          <w:sz w:val="32"/>
          <w:szCs w:val="32"/>
        </w:rPr>
        <w:t>o</w:t>
      </w:r>
      <w:r w:rsidR="000613C8" w:rsidRPr="00C7057B">
        <w:rPr>
          <w:rFonts w:ascii="Times New Roman" w:hAnsi="Times New Roman" w:cs="Times New Roman"/>
          <w:sz w:val="32"/>
          <w:szCs w:val="32"/>
        </w:rPr>
        <w:t xml:space="preserve"> vuelven a colorearse, según que se vean privadas o favorecidas con la irradiación de la gracia iluminante.</w:t>
      </w:r>
    </w:p>
    <w:p w14:paraId="581C64C9" w14:textId="77777777" w:rsidR="00CB073D" w:rsidRPr="00C7057B" w:rsidRDefault="000613C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91. Viendo el rostro de la Esposa, que ha recobrado su hermoso color, el Esposo se siente inclinado a alabarla y dice: “He aquí que eres bella, amada mía; he aquí que eres </w:t>
      </w:r>
      <w:proofErr w:type="spellStart"/>
      <w:r w:rsidRPr="00C7057B">
        <w:rPr>
          <w:rFonts w:ascii="Times New Roman" w:hAnsi="Times New Roman" w:cs="Times New Roman"/>
          <w:sz w:val="32"/>
          <w:szCs w:val="32"/>
        </w:rPr>
        <w:t>bella</w:t>
      </w:r>
      <w:proofErr w:type="gramStart"/>
      <w:r w:rsidRPr="00C7057B">
        <w:rPr>
          <w:rFonts w:ascii="Times New Roman" w:hAnsi="Times New Roman" w:cs="Times New Roman"/>
          <w:sz w:val="32"/>
          <w:szCs w:val="32"/>
        </w:rPr>
        <w:t>.”La</w:t>
      </w:r>
      <w:proofErr w:type="spellEnd"/>
      <w:proofErr w:type="gramEnd"/>
      <w:r w:rsidRPr="00C7057B">
        <w:rPr>
          <w:rFonts w:ascii="Times New Roman" w:hAnsi="Times New Roman" w:cs="Times New Roman"/>
          <w:sz w:val="32"/>
          <w:szCs w:val="32"/>
        </w:rPr>
        <w:t xml:space="preserve"> repetición es una confirmación de lo dicho, una afirmación del progreso de la belleza. O tal vez quiere decir: Eres hermosa en tus obras, hermosa también en tus disposiciones íntimas. Bella por tu hermosura, bella por tus colores. He aquí, dice, que cuando purificas para m</w:t>
      </w:r>
      <w:r w:rsidR="00CB073D" w:rsidRPr="00C7057B">
        <w:rPr>
          <w:rFonts w:ascii="Times New Roman" w:hAnsi="Times New Roman" w:cs="Times New Roman"/>
          <w:sz w:val="32"/>
          <w:szCs w:val="32"/>
        </w:rPr>
        <w:t xml:space="preserve">í </w:t>
      </w:r>
      <w:r w:rsidR="00663FCD" w:rsidRPr="00C7057B">
        <w:rPr>
          <w:rFonts w:ascii="Times New Roman" w:hAnsi="Times New Roman" w:cs="Times New Roman"/>
          <w:sz w:val="32"/>
          <w:szCs w:val="32"/>
        </w:rPr>
        <w:t xml:space="preserve">tu memoria, haces humilde tu inteligencia y te adhieres a mí </w:t>
      </w:r>
      <w:r w:rsidR="00CB073D" w:rsidRPr="00C7057B">
        <w:rPr>
          <w:rFonts w:ascii="Times New Roman" w:hAnsi="Times New Roman" w:cs="Times New Roman"/>
          <w:sz w:val="32"/>
          <w:szCs w:val="32"/>
        </w:rPr>
        <w:t>por el amor, “eres bella, amada mía, he aquí que eres bella”. Y eres mi amada en la medi</w:t>
      </w:r>
      <w:r w:rsidR="00663FCD" w:rsidRPr="00C7057B">
        <w:rPr>
          <w:rFonts w:ascii="Times New Roman" w:hAnsi="Times New Roman" w:cs="Times New Roman"/>
          <w:sz w:val="32"/>
          <w:szCs w:val="32"/>
        </w:rPr>
        <w:t>da</w:t>
      </w:r>
      <w:r w:rsidR="00CB073D" w:rsidRPr="00C7057B">
        <w:rPr>
          <w:rFonts w:ascii="Times New Roman" w:hAnsi="Times New Roman" w:cs="Times New Roman"/>
          <w:sz w:val="32"/>
          <w:szCs w:val="32"/>
        </w:rPr>
        <w:t xml:space="preserve"> en que eres bella.</w:t>
      </w:r>
    </w:p>
    <w:p w14:paraId="54536223" w14:textId="77777777" w:rsidR="00942EA4" w:rsidRPr="00C7057B" w:rsidRDefault="00CB073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92. Como en todo esto se trata de la perfección de la contemplación, añade: “Tus ojos son ojos de paloma.” La contemplación tiene dos ojos: la razón y el amor, según la palabra del Profeta: “Las riquezas que salvan son la sabiduría y la ciencia”</w:t>
      </w:r>
      <w:r w:rsidRPr="00C7057B">
        <w:rPr>
          <w:rStyle w:val="Refdenotaalpie"/>
          <w:rFonts w:ascii="Times New Roman" w:hAnsi="Times New Roman" w:cs="Times New Roman"/>
          <w:sz w:val="32"/>
          <w:szCs w:val="32"/>
        </w:rPr>
        <w:footnoteReference w:id="317"/>
      </w:r>
      <w:r w:rsidRPr="00C7057B">
        <w:rPr>
          <w:rFonts w:ascii="Times New Roman" w:hAnsi="Times New Roman" w:cs="Times New Roman"/>
          <w:sz w:val="32"/>
          <w:szCs w:val="32"/>
        </w:rPr>
        <w:t xml:space="preserve">; uno se dirige a las cosas humanas, según la ciencia, el otro escruta las </w:t>
      </w:r>
      <w:r w:rsidRPr="00C7057B">
        <w:rPr>
          <w:rFonts w:ascii="Times New Roman" w:hAnsi="Times New Roman" w:cs="Times New Roman"/>
          <w:sz w:val="32"/>
          <w:szCs w:val="32"/>
        </w:rPr>
        <w:lastRenderedPageBreak/>
        <w:t>realidades divinas por la sabiduría</w:t>
      </w:r>
      <w:r w:rsidRPr="00C7057B">
        <w:rPr>
          <w:rStyle w:val="Refdenotaalpie"/>
          <w:rFonts w:ascii="Times New Roman" w:hAnsi="Times New Roman" w:cs="Times New Roman"/>
          <w:sz w:val="32"/>
          <w:szCs w:val="32"/>
        </w:rPr>
        <w:footnoteReference w:id="318"/>
      </w:r>
      <w:r w:rsidRPr="00C7057B">
        <w:rPr>
          <w:rFonts w:ascii="Times New Roman" w:hAnsi="Times New Roman" w:cs="Times New Roman"/>
          <w:sz w:val="32"/>
          <w:szCs w:val="32"/>
        </w:rPr>
        <w:t>. Iluminados por la gracia, se prestan mutuamente una gran ayuda; el amor vivifica la razón, y la razón ilumina el amor y se convierte en una mirada de paloma, simple para contemplar, prudente para guardarse del peligro</w:t>
      </w:r>
      <w:r w:rsidRPr="00C7057B">
        <w:rPr>
          <w:rStyle w:val="Refdenotaalpie"/>
          <w:rFonts w:ascii="Times New Roman" w:hAnsi="Times New Roman" w:cs="Times New Roman"/>
          <w:sz w:val="32"/>
          <w:szCs w:val="32"/>
        </w:rPr>
        <w:footnoteReference w:id="319"/>
      </w:r>
      <w:r w:rsidRPr="00C7057B">
        <w:rPr>
          <w:rFonts w:ascii="Times New Roman" w:hAnsi="Times New Roman" w:cs="Times New Roman"/>
          <w:sz w:val="32"/>
          <w:szCs w:val="32"/>
        </w:rPr>
        <w:t>. A menudo, una colaboración fiel hace de estos dos ojos uno</w:t>
      </w:r>
      <w:r w:rsidR="00A622BC" w:rsidRPr="00C7057B">
        <w:rPr>
          <w:rFonts w:ascii="Times New Roman" w:hAnsi="Times New Roman" w:cs="Times New Roman"/>
          <w:sz w:val="32"/>
          <w:szCs w:val="32"/>
        </w:rPr>
        <w:t xml:space="preserve"> solo</w:t>
      </w:r>
      <w:r w:rsidRPr="00C7057B">
        <w:rPr>
          <w:rFonts w:ascii="Times New Roman" w:hAnsi="Times New Roman" w:cs="Times New Roman"/>
          <w:sz w:val="32"/>
          <w:szCs w:val="32"/>
        </w:rPr>
        <w:t xml:space="preserve">, en la contemplación de Dios, obra ante todo </w:t>
      </w:r>
      <w:r w:rsidR="00A622BC" w:rsidRPr="00C7057B">
        <w:rPr>
          <w:rFonts w:ascii="Times New Roman" w:hAnsi="Times New Roman" w:cs="Times New Roman"/>
          <w:sz w:val="32"/>
          <w:szCs w:val="32"/>
        </w:rPr>
        <w:t>d</w:t>
      </w:r>
      <w:r w:rsidRPr="00C7057B">
        <w:rPr>
          <w:rFonts w:ascii="Times New Roman" w:hAnsi="Times New Roman" w:cs="Times New Roman"/>
          <w:sz w:val="32"/>
          <w:szCs w:val="32"/>
        </w:rPr>
        <w:t>el amor, la razón se transforma en amor, llegando a ser una cierta inteligencia espiritual y divina, que trasciende y absorbe toda razón. Refiriéndose a esto, más adelante, la Esposa dice al Esposo</w:t>
      </w:r>
      <w:r w:rsidRPr="00C7057B">
        <w:rPr>
          <w:rStyle w:val="Refdenotaalpie"/>
          <w:rFonts w:ascii="Times New Roman" w:hAnsi="Times New Roman" w:cs="Times New Roman"/>
          <w:sz w:val="32"/>
          <w:szCs w:val="32"/>
        </w:rPr>
        <w:footnoteReference w:id="320"/>
      </w:r>
      <w:r w:rsidR="00942EA4" w:rsidRPr="00C7057B">
        <w:rPr>
          <w:rFonts w:ascii="Times New Roman" w:hAnsi="Times New Roman" w:cs="Times New Roman"/>
          <w:sz w:val="32"/>
          <w:szCs w:val="32"/>
        </w:rPr>
        <w:t>: “Heriste mi corazón con uno de tus ojos, con una perla de tu collar.”</w:t>
      </w:r>
    </w:p>
    <w:p w14:paraId="1DE8C0DE" w14:textId="77777777" w:rsidR="003C0C05" w:rsidRPr="00C7057B" w:rsidRDefault="00942EA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93. Habiendo recibido del Esposo esta alabanza de su belleza, la Esposa le retribuye diciendo: “¡Qué hermoso eres, Amado mío, </w:t>
      </w:r>
      <w:proofErr w:type="gramStart"/>
      <w:r w:rsidRPr="00C7057B">
        <w:rPr>
          <w:rFonts w:ascii="Times New Roman" w:hAnsi="Times New Roman" w:cs="Times New Roman"/>
          <w:sz w:val="32"/>
          <w:szCs w:val="32"/>
        </w:rPr>
        <w:t>qu</w:t>
      </w:r>
      <w:r w:rsidR="00A622BC" w:rsidRPr="00C7057B">
        <w:rPr>
          <w:rFonts w:ascii="Times New Roman" w:hAnsi="Times New Roman" w:cs="Times New Roman"/>
          <w:sz w:val="32"/>
          <w:szCs w:val="32"/>
        </w:rPr>
        <w:t>é</w:t>
      </w:r>
      <w:r w:rsidRPr="00C7057B">
        <w:rPr>
          <w:rFonts w:ascii="Times New Roman" w:hAnsi="Times New Roman" w:cs="Times New Roman"/>
          <w:sz w:val="32"/>
          <w:szCs w:val="32"/>
        </w:rPr>
        <w:t xml:space="preserve"> apuesto!</w:t>
      </w:r>
      <w:proofErr w:type="gramEnd"/>
      <w:r w:rsidRPr="00C7057B">
        <w:rPr>
          <w:rFonts w:ascii="Times New Roman" w:hAnsi="Times New Roman" w:cs="Times New Roman"/>
          <w:sz w:val="32"/>
          <w:szCs w:val="32"/>
        </w:rPr>
        <w:t>”</w:t>
      </w:r>
      <w:r w:rsidR="00A622BC" w:rsidRPr="00C7057B">
        <w:rPr>
          <w:rFonts w:ascii="Times New Roman" w:hAnsi="Times New Roman" w:cs="Times New Roman"/>
          <w:sz w:val="32"/>
          <w:szCs w:val="32"/>
        </w:rPr>
        <w:t xml:space="preserve"> </w:t>
      </w:r>
      <w:r w:rsidRPr="00C7057B">
        <w:rPr>
          <w:rFonts w:ascii="Times New Roman" w:hAnsi="Times New Roman" w:cs="Times New Roman"/>
          <w:sz w:val="32"/>
          <w:szCs w:val="32"/>
        </w:rPr>
        <w:t>Se intercambian el mismo elogio, la Esposa es proclamada bella, bella y amiga; el Esposo, por su parte, apuesto, hermoso y amado. Instruida por las pruebas, purificada por la penitencia, iluminada por una luz divina, comienza a conocerse y a descubrir en sí misma lo que buscaba. Ahora, el Esposo y la Esposa, en una comunicación íntima, en una conversación familiar, se introducen en una amistad mutua, y, complaciéndose y alabándose mutuamente, preludian el gozo de la unión consumada. Y así, mientras continúa el intercambio de amor, mientras se progresa hasta la medida de la perfección concedida por Dios, ya sea sin orden o paso por el paso, el Esposo y la Esposa conversan, la Esposa con el efecto de su devoción, el Esposo, en cambio, por el efecto de la gracia operante. O bien, la palabra del Esposo es la gracia que actúa sobre la Esposa; la respuesta de ésta, el mismo gozo del alma profundamente afectada. Para la Esposa, hablar al Esposo es mostrarse a sus ojo</w:t>
      </w:r>
      <w:r w:rsidR="003C0C05" w:rsidRPr="00C7057B">
        <w:rPr>
          <w:rFonts w:ascii="Times New Roman" w:hAnsi="Times New Roman" w:cs="Times New Roman"/>
          <w:sz w:val="32"/>
          <w:szCs w:val="32"/>
        </w:rPr>
        <w:t>s</w:t>
      </w:r>
      <w:r w:rsidRPr="00C7057B">
        <w:rPr>
          <w:rFonts w:ascii="Times New Roman" w:hAnsi="Times New Roman" w:cs="Times New Roman"/>
          <w:sz w:val="32"/>
          <w:szCs w:val="32"/>
        </w:rPr>
        <w:t xml:space="preserve"> tal cual es; para el </w:t>
      </w:r>
      <w:r w:rsidR="003C0C05" w:rsidRPr="00C7057B">
        <w:rPr>
          <w:rFonts w:ascii="Times New Roman" w:hAnsi="Times New Roman" w:cs="Times New Roman"/>
          <w:sz w:val="32"/>
          <w:szCs w:val="32"/>
        </w:rPr>
        <w:t>E</w:t>
      </w:r>
      <w:r w:rsidRPr="00C7057B">
        <w:rPr>
          <w:rFonts w:ascii="Times New Roman" w:hAnsi="Times New Roman" w:cs="Times New Roman"/>
          <w:sz w:val="32"/>
          <w:szCs w:val="32"/>
        </w:rPr>
        <w:t>sposo, en cambio, conversar con ella es ordenarla y disponerla para conocerlo a partir de ella misma</w:t>
      </w:r>
      <w:r w:rsidRPr="00C7057B">
        <w:rPr>
          <w:rStyle w:val="Refdenotaalpie"/>
          <w:rFonts w:ascii="Times New Roman" w:hAnsi="Times New Roman" w:cs="Times New Roman"/>
          <w:sz w:val="32"/>
          <w:szCs w:val="32"/>
        </w:rPr>
        <w:footnoteReference w:id="321"/>
      </w:r>
      <w:r w:rsidR="003C0C05" w:rsidRPr="00C7057B">
        <w:rPr>
          <w:rFonts w:ascii="Times New Roman" w:hAnsi="Times New Roman" w:cs="Times New Roman"/>
          <w:sz w:val="32"/>
          <w:szCs w:val="32"/>
        </w:rPr>
        <w:t>.</w:t>
      </w:r>
    </w:p>
    <w:p w14:paraId="053BCA8F" w14:textId="77777777" w:rsidR="003C0C05" w:rsidRPr="00C7057B" w:rsidRDefault="003C0C0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 xml:space="preserve">Lo que dice aquí el Esposo, alabando a la Esposa, es el testimonio de la conciencia santa; en cambio, la alabanza de la Esposa al Esposo es el afectuoso movimiento de devoción o la piedad de la contemplación. Pues nadie es tan perverso, o tan enemigo de Dios, que, gozando de una sombra de razón, no escuche alguna vez en su interior la voz de Dios. Con cuánta mayor razón la Esposa que se ha hecho un </w:t>
      </w:r>
      <w:r w:rsidR="00A622BC" w:rsidRPr="00C7057B">
        <w:rPr>
          <w:rFonts w:ascii="Times New Roman" w:hAnsi="Times New Roman" w:cs="Times New Roman"/>
          <w:sz w:val="32"/>
          <w:szCs w:val="32"/>
        </w:rPr>
        <w:t>solo</w:t>
      </w:r>
      <w:r w:rsidRPr="00C7057B">
        <w:rPr>
          <w:rFonts w:ascii="Times New Roman" w:hAnsi="Times New Roman" w:cs="Times New Roman"/>
          <w:sz w:val="32"/>
          <w:szCs w:val="32"/>
        </w:rPr>
        <w:t xml:space="preserve"> espíritu con Dios, como la mujer y el varón se hacen una sola carne</w:t>
      </w:r>
      <w:r w:rsidRPr="00C7057B">
        <w:rPr>
          <w:rStyle w:val="Refdenotaalpie"/>
          <w:rFonts w:ascii="Times New Roman" w:hAnsi="Times New Roman" w:cs="Times New Roman"/>
          <w:sz w:val="32"/>
          <w:szCs w:val="32"/>
        </w:rPr>
        <w:footnoteReference w:id="322"/>
      </w:r>
      <w:r w:rsidRPr="00C7057B">
        <w:rPr>
          <w:rFonts w:ascii="Times New Roman" w:hAnsi="Times New Roman" w:cs="Times New Roman"/>
          <w:sz w:val="32"/>
          <w:szCs w:val="32"/>
        </w:rPr>
        <w:t>.</w:t>
      </w:r>
    </w:p>
    <w:p w14:paraId="61D6957B" w14:textId="77777777" w:rsidR="003C0C05" w:rsidRPr="00C7057B" w:rsidRDefault="003C0C0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94. Llamada bella, bella y amada, responde con una alabanza; no se muestra ingrata, sino que llama al Esposo bello, apuesto y amado, es decir, que comprende y tiene por cierto que todo lo que en ella es digno de alabanza procede de Él, fuente de todo bien y principio de toda belleza, que no puede alabar sino dando lo que es objeto de alabanza.</w:t>
      </w:r>
    </w:p>
    <w:p w14:paraId="00317F1B" w14:textId="77777777" w:rsidR="001C055D" w:rsidRPr="00C7057B" w:rsidRDefault="003C0C0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Este intercambio de gentilezas del que estamos tratando está basado en la semejanza de su belleza mutua, en el goce que el Esposo y la Esposa encuentran uno en el otro</w:t>
      </w:r>
      <w:r w:rsidR="001C055D" w:rsidRPr="00C7057B">
        <w:rPr>
          <w:rFonts w:ascii="Times New Roman" w:hAnsi="Times New Roman" w:cs="Times New Roman"/>
          <w:sz w:val="32"/>
          <w:szCs w:val="32"/>
        </w:rPr>
        <w:t xml:space="preserve">. Porque no </w:t>
      </w:r>
      <w:r w:rsidR="007159C6" w:rsidRPr="00C7057B">
        <w:rPr>
          <w:rFonts w:ascii="Times New Roman" w:hAnsi="Times New Roman" w:cs="Times New Roman"/>
          <w:sz w:val="32"/>
          <w:szCs w:val="32"/>
        </w:rPr>
        <w:t>sólo</w:t>
      </w:r>
      <w:r w:rsidR="001C055D" w:rsidRPr="00C7057B">
        <w:rPr>
          <w:rFonts w:ascii="Times New Roman" w:hAnsi="Times New Roman" w:cs="Times New Roman"/>
          <w:sz w:val="32"/>
          <w:szCs w:val="32"/>
        </w:rPr>
        <w:t xml:space="preserve"> gozamos nosotros de Dios, sino que también Dios se goza con nuestro bien, en cuanto se complace en él y se digna considerarlo grato. La medida del goce se convierte en la medida del progreso espiritual, vale decir, de la semejanza; no hay semejanza posible fuera del goce que le está unido</w:t>
      </w:r>
      <w:r w:rsidR="001C055D" w:rsidRPr="00C7057B">
        <w:rPr>
          <w:rStyle w:val="Refdenotaalpie"/>
          <w:rFonts w:ascii="Times New Roman" w:hAnsi="Times New Roman" w:cs="Times New Roman"/>
          <w:sz w:val="32"/>
          <w:szCs w:val="32"/>
        </w:rPr>
        <w:footnoteReference w:id="323"/>
      </w:r>
      <w:r w:rsidR="001C055D" w:rsidRPr="00C7057B">
        <w:rPr>
          <w:rFonts w:ascii="Times New Roman" w:hAnsi="Times New Roman" w:cs="Times New Roman"/>
          <w:sz w:val="32"/>
          <w:szCs w:val="32"/>
        </w:rPr>
        <w:t>, ni goce sin la semejanza que lo provoca.</w:t>
      </w:r>
    </w:p>
    <w:p w14:paraId="05E5E61C" w14:textId="77777777" w:rsidR="001C055D" w:rsidRPr="00C7057B" w:rsidRDefault="001C055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Toda alma que, para su utilidad, recibe de Dios alguna gracia, recibe también, con este mismo don, el conocimiento del que se lo da, para que el hombre no sea ingrato, sino que se vuelva constantemente hacia su Bienhechor.</w:t>
      </w:r>
    </w:p>
    <w:p w14:paraId="5FB97598" w14:textId="77777777" w:rsidR="001C055D" w:rsidRPr="00C7057B" w:rsidRDefault="001C055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Cuando con más ardor el humilde amor se inclina hacia Él, se va conformando al objeto de su inclinación, porque al inclinarse recibe de Él la capacidad para ello. Modelado a imagen de su Hacedor, el hombre se adhiere a Dios, es decir, se hace con Él un </w:t>
      </w:r>
      <w:r w:rsidR="00552C80" w:rsidRPr="00C7057B">
        <w:rPr>
          <w:rFonts w:ascii="Times New Roman" w:hAnsi="Times New Roman" w:cs="Times New Roman"/>
          <w:sz w:val="32"/>
          <w:szCs w:val="32"/>
        </w:rPr>
        <w:lastRenderedPageBreak/>
        <w:t>solo</w:t>
      </w:r>
      <w:r w:rsidRPr="00C7057B">
        <w:rPr>
          <w:rFonts w:ascii="Times New Roman" w:hAnsi="Times New Roman" w:cs="Times New Roman"/>
          <w:sz w:val="32"/>
          <w:szCs w:val="32"/>
        </w:rPr>
        <w:t xml:space="preserve"> espíritu, bello en el Bello, bueno en el Bueno, y esto a su modo, según la fuerza de su fe, la luz de su inteligencia y la magnitud de su amor, llegando a ser en Dios, por gracia, lo que Él es por naturaleza.</w:t>
      </w:r>
    </w:p>
    <w:p w14:paraId="68E143FC" w14:textId="77777777" w:rsidR="00EC6E34" w:rsidRPr="00C7057B" w:rsidRDefault="001C055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Pues a veces sucede, en efecto, que la gracia es tan sobreabundante que se alcanza una experiencia cierta y </w:t>
      </w:r>
      <w:r w:rsidR="00EC6E34" w:rsidRPr="00C7057B">
        <w:rPr>
          <w:rFonts w:ascii="Times New Roman" w:hAnsi="Times New Roman" w:cs="Times New Roman"/>
          <w:sz w:val="32"/>
          <w:szCs w:val="32"/>
        </w:rPr>
        <w:t xml:space="preserve">manifiesta de Dios, como algo real; de pronto y de un modo totalmente nuevo, se hace perceptible al sentido del amor iluminado lo que ningún sentido corporal puede esperar, ningún razonamiento concebir y ninguna inteligencia puede entender, fuera de la inteligencia del amor iluminado. Entonces, para este hombre de Dios, percibir algo de Dios no es otra cosa que contraer su semejanza, en virtud de la dulce experiencia; semejanza conforme, a la vez, a la naturaleza de la imagen percibida y del amor que la percibe. </w:t>
      </w:r>
    </w:p>
    <w:p w14:paraId="24FA0698" w14:textId="77777777" w:rsidR="00EC6E34" w:rsidRPr="00C7057B" w:rsidRDefault="00EC6E3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efecto, así como, en el plano de la sensibilidad corporal, la sensación consiste en la impresión en el alma de una cierta imagen mental, una semejanza de la cosa, suscitada en el alma, según la cualidad del sentido y de la cosa sentida (por ejemplo, si se trata del sentido de la vista, el objeto de la visión no puede ser percibido por el sujeto, si antes no se forma en el alma del que mira una cierta imagen que lo hace visible, por medio de la cual el que percibe se transforma en lo percibido); del mismo modo y con mayor razón, la visión de Dios obra de la misma manera en el sentido del amor con el que se contempla a Dios</w:t>
      </w:r>
      <w:r w:rsidRPr="00C7057B">
        <w:rPr>
          <w:rStyle w:val="Refdenotaalpie"/>
          <w:rFonts w:ascii="Times New Roman" w:hAnsi="Times New Roman" w:cs="Times New Roman"/>
          <w:sz w:val="32"/>
          <w:szCs w:val="32"/>
        </w:rPr>
        <w:footnoteReference w:id="324"/>
      </w:r>
      <w:r w:rsidRPr="00C7057B">
        <w:rPr>
          <w:rFonts w:ascii="Times New Roman" w:hAnsi="Times New Roman" w:cs="Times New Roman"/>
          <w:sz w:val="32"/>
          <w:szCs w:val="32"/>
        </w:rPr>
        <w:t>.</w:t>
      </w:r>
    </w:p>
    <w:p w14:paraId="26DBCC36" w14:textId="77777777" w:rsidR="00980CF9" w:rsidRPr="00C7057B" w:rsidRDefault="00EC6E3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Aún en el co</w:t>
      </w:r>
      <w:r w:rsidR="00063A37" w:rsidRPr="00C7057B">
        <w:rPr>
          <w:rFonts w:ascii="Times New Roman" w:hAnsi="Times New Roman" w:cs="Times New Roman"/>
          <w:sz w:val="32"/>
          <w:szCs w:val="32"/>
        </w:rPr>
        <w:t>n</w:t>
      </w:r>
      <w:r w:rsidRPr="00C7057B">
        <w:rPr>
          <w:rFonts w:ascii="Times New Roman" w:hAnsi="Times New Roman" w:cs="Times New Roman"/>
          <w:sz w:val="32"/>
          <w:szCs w:val="32"/>
        </w:rPr>
        <w:t>ocimiento de las cosas sensibles, si el amor no coopera con los sentidos, este no llega a captar gran cosa, pues el sujeto se sustrae continuamente, si algún apeti</w:t>
      </w:r>
      <w:r w:rsidR="00063A37" w:rsidRPr="00C7057B">
        <w:rPr>
          <w:rFonts w:ascii="Times New Roman" w:hAnsi="Times New Roman" w:cs="Times New Roman"/>
          <w:sz w:val="32"/>
          <w:szCs w:val="32"/>
        </w:rPr>
        <w:t>t</w:t>
      </w:r>
      <w:r w:rsidRPr="00C7057B">
        <w:rPr>
          <w:rFonts w:ascii="Times New Roman" w:hAnsi="Times New Roman" w:cs="Times New Roman"/>
          <w:sz w:val="32"/>
          <w:szCs w:val="32"/>
        </w:rPr>
        <w:t xml:space="preserve">o del amor no lo adhiere al objeto sensible. </w:t>
      </w:r>
      <w:r w:rsidR="00063A37" w:rsidRPr="00C7057B">
        <w:rPr>
          <w:rFonts w:ascii="Times New Roman" w:hAnsi="Times New Roman" w:cs="Times New Roman"/>
          <w:sz w:val="32"/>
          <w:szCs w:val="32"/>
        </w:rPr>
        <w:t xml:space="preserve">Pero en la visión de Dios, donde obra </w:t>
      </w:r>
      <w:r w:rsidR="00552C80" w:rsidRPr="00C7057B">
        <w:rPr>
          <w:rFonts w:ascii="Times New Roman" w:hAnsi="Times New Roman" w:cs="Times New Roman"/>
          <w:sz w:val="32"/>
          <w:szCs w:val="32"/>
        </w:rPr>
        <w:t>sólo</w:t>
      </w:r>
      <w:r w:rsidR="00063A37" w:rsidRPr="00C7057B">
        <w:rPr>
          <w:rFonts w:ascii="Times New Roman" w:hAnsi="Times New Roman" w:cs="Times New Roman"/>
          <w:sz w:val="32"/>
          <w:szCs w:val="32"/>
        </w:rPr>
        <w:t xml:space="preserve"> el amor, sin la cooperación de ningún otro sentido, de una manera incomparablemente más digna y sutil que toda la imaginería de las sensaciones, la pureza del amor y la atracción divina obran del mismo modo, conmoviendo suavemente al sujeto de la sensación, atrayéndolo con fuerza y abrazándolo dulcemente, derramando en Dios el amante fiel todo lo que es, su alma y su acti</w:t>
      </w:r>
      <w:r w:rsidR="00063A37" w:rsidRPr="00C7057B">
        <w:rPr>
          <w:rFonts w:ascii="Times New Roman" w:hAnsi="Times New Roman" w:cs="Times New Roman"/>
          <w:sz w:val="32"/>
          <w:szCs w:val="32"/>
        </w:rPr>
        <w:lastRenderedPageBreak/>
        <w:t xml:space="preserve">vidad, y lo conforman, lo conforman y lo vivifican para llegar al gozo de la posesión. Por eso </w:t>
      </w:r>
      <w:r w:rsidR="00552C80" w:rsidRPr="00C7057B">
        <w:rPr>
          <w:rFonts w:ascii="Times New Roman" w:hAnsi="Times New Roman" w:cs="Times New Roman"/>
          <w:sz w:val="32"/>
          <w:szCs w:val="32"/>
        </w:rPr>
        <w:t xml:space="preserve">añade </w:t>
      </w:r>
      <w:r w:rsidR="00063A37" w:rsidRPr="00C7057B">
        <w:rPr>
          <w:rFonts w:ascii="Times New Roman" w:hAnsi="Times New Roman" w:cs="Times New Roman"/>
          <w:sz w:val="32"/>
          <w:szCs w:val="32"/>
        </w:rPr>
        <w:t>en seguida, a propósito de este gozo:</w:t>
      </w:r>
    </w:p>
    <w:p w14:paraId="59360909" w14:textId="77777777" w:rsidR="00063A37" w:rsidRPr="00C7057B" w:rsidRDefault="00063A3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95</w:t>
      </w:r>
      <w:r w:rsidR="00CE4861" w:rsidRPr="00C7057B">
        <w:rPr>
          <w:rFonts w:ascii="Times New Roman" w:hAnsi="Times New Roman" w:cs="Times New Roman"/>
          <w:sz w:val="32"/>
          <w:szCs w:val="32"/>
        </w:rPr>
        <w:t>.</w:t>
      </w:r>
      <w:r w:rsidR="00CB1B26" w:rsidRPr="00C7057B">
        <w:rPr>
          <w:rFonts w:ascii="Times New Roman" w:hAnsi="Times New Roman" w:cs="Times New Roman"/>
          <w:sz w:val="32"/>
          <w:szCs w:val="32"/>
        </w:rPr>
        <w:t xml:space="preserve"> “</w:t>
      </w:r>
      <w:r w:rsidR="00CE4861" w:rsidRPr="00C7057B">
        <w:rPr>
          <w:rFonts w:ascii="Times New Roman" w:hAnsi="Times New Roman" w:cs="Times New Roman"/>
          <w:sz w:val="32"/>
          <w:szCs w:val="32"/>
        </w:rPr>
        <w:t xml:space="preserve">Nuestro pequeño lecho está cubierto de </w:t>
      </w:r>
      <w:proofErr w:type="spellStart"/>
      <w:r w:rsidR="00CE4861" w:rsidRPr="00C7057B">
        <w:rPr>
          <w:rFonts w:ascii="Times New Roman" w:hAnsi="Times New Roman" w:cs="Times New Roman"/>
          <w:sz w:val="32"/>
          <w:szCs w:val="32"/>
        </w:rPr>
        <w:t>flores</w:t>
      </w:r>
      <w:proofErr w:type="gramStart"/>
      <w:r w:rsidR="00CE4861" w:rsidRPr="00C7057B">
        <w:rPr>
          <w:rFonts w:ascii="Times New Roman" w:hAnsi="Times New Roman" w:cs="Times New Roman"/>
          <w:sz w:val="32"/>
          <w:szCs w:val="32"/>
        </w:rPr>
        <w:t>.”El</w:t>
      </w:r>
      <w:proofErr w:type="spellEnd"/>
      <w:proofErr w:type="gramEnd"/>
      <w:r w:rsidR="00CE4861" w:rsidRPr="00C7057B">
        <w:rPr>
          <w:rFonts w:ascii="Times New Roman" w:hAnsi="Times New Roman" w:cs="Times New Roman"/>
          <w:sz w:val="32"/>
          <w:szCs w:val="32"/>
        </w:rPr>
        <w:t xml:space="preserve"> lecho cubierto de flores es la conciencia apacible; el gozo, en ella, del Espíritu Santo, es, en su misma fuente, la inagotable fruición de la verdad. De él dice también el Esposo: “¿Sobre quién reposa mi Espíritu, sino sobre el humilde y pacífico y que tiemble en mis palabras?”</w:t>
      </w:r>
      <w:r w:rsidR="00CE4861" w:rsidRPr="00C7057B">
        <w:rPr>
          <w:rStyle w:val="Refdenotaalpie"/>
          <w:rFonts w:ascii="Times New Roman" w:hAnsi="Times New Roman" w:cs="Times New Roman"/>
          <w:sz w:val="32"/>
          <w:szCs w:val="32"/>
        </w:rPr>
        <w:footnoteReference w:id="325"/>
      </w:r>
      <w:r w:rsidR="00CE4861" w:rsidRPr="00C7057B">
        <w:rPr>
          <w:rFonts w:ascii="Times New Roman" w:hAnsi="Times New Roman" w:cs="Times New Roman"/>
          <w:sz w:val="32"/>
          <w:szCs w:val="32"/>
        </w:rPr>
        <w:t xml:space="preserve"> Es bueno detenerse en la belleza de este lecho florido, rodear sus agradables delicias, donde florece la belleza de la castidad y la caridad, perfumadas por la gracia de los conocimientos o experiencias espirituales, y que exhalan la fragancia de la divinidad y una virtud de eternidad.</w:t>
      </w:r>
    </w:p>
    <w:p w14:paraId="09057ACF" w14:textId="77777777" w:rsidR="00CE4861" w:rsidRPr="00C7057B" w:rsidRDefault="00CE486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Allí, en efecto, se realiza esa unión admirable, esa mutua fruición de la suavidad, de la alegría incomprensible, inimaginable aun para aquel que la experimenta, entre el hombre y Dios, el espíritu cr</w:t>
      </w:r>
      <w:r w:rsidR="00CB1B26" w:rsidRPr="00C7057B">
        <w:rPr>
          <w:rFonts w:ascii="Times New Roman" w:hAnsi="Times New Roman" w:cs="Times New Roman"/>
          <w:sz w:val="32"/>
          <w:szCs w:val="32"/>
        </w:rPr>
        <w:t>e</w:t>
      </w:r>
      <w:r w:rsidRPr="00C7057B">
        <w:rPr>
          <w:rFonts w:ascii="Times New Roman" w:hAnsi="Times New Roman" w:cs="Times New Roman"/>
          <w:sz w:val="32"/>
          <w:szCs w:val="32"/>
        </w:rPr>
        <w:t>ado y el increado. Se los llama Esposa y Esposo, y la lengua humana busca las palabras para expresar, de alguna manera, la dulzura y la suavidad de esta unión, que no es otra que la unidad del Padre y del Hijo, su beso mutuo, su abrazo, su amor, su bondad y todo lo que, en esta unidad infinitamente simple, es común a ambos. Todo esto es el Espíritu Santo, Dios, caridad, donante y don al mismo tiempo</w:t>
      </w:r>
      <w:r w:rsidR="00761A68" w:rsidRPr="00C7057B">
        <w:rPr>
          <w:rStyle w:val="Refdenotaalpie"/>
          <w:rFonts w:ascii="Times New Roman" w:hAnsi="Times New Roman" w:cs="Times New Roman"/>
          <w:sz w:val="32"/>
          <w:szCs w:val="32"/>
        </w:rPr>
        <w:footnoteReference w:id="326"/>
      </w:r>
      <w:r w:rsidR="00761A68" w:rsidRPr="00C7057B">
        <w:rPr>
          <w:rFonts w:ascii="Times New Roman" w:hAnsi="Times New Roman" w:cs="Times New Roman"/>
          <w:sz w:val="32"/>
          <w:szCs w:val="32"/>
        </w:rPr>
        <w:t>. Allí, en ese lecho, se intercambia ese abrazo, ese beso, en los cuales la Esposa comienza a conocerse como es conocida</w:t>
      </w:r>
      <w:r w:rsidR="00761A68" w:rsidRPr="00C7057B">
        <w:rPr>
          <w:rStyle w:val="Refdenotaalpie"/>
          <w:rFonts w:ascii="Times New Roman" w:hAnsi="Times New Roman" w:cs="Times New Roman"/>
          <w:sz w:val="32"/>
          <w:szCs w:val="32"/>
        </w:rPr>
        <w:footnoteReference w:id="327"/>
      </w:r>
      <w:r w:rsidR="00761A68" w:rsidRPr="00C7057B">
        <w:rPr>
          <w:rFonts w:ascii="Times New Roman" w:hAnsi="Times New Roman" w:cs="Times New Roman"/>
          <w:sz w:val="32"/>
          <w:szCs w:val="32"/>
        </w:rPr>
        <w:t>; y como los amantes, en sus besos, por un mutuo y suave intercambio, transfunden uno en el otro sus salmas, así, el espíritu creado se derrama enteramente en el Espíritu que lo crea por esta misma efusión; a su vez, el Espíritu crea</w:t>
      </w:r>
      <w:r w:rsidR="00761A68" w:rsidRPr="00C7057B">
        <w:rPr>
          <w:rFonts w:ascii="Times New Roman" w:hAnsi="Times New Roman" w:cs="Times New Roman"/>
          <w:sz w:val="32"/>
          <w:szCs w:val="32"/>
        </w:rPr>
        <w:lastRenderedPageBreak/>
        <w:t>dor se infunde según quiere y el hombre se hace con Dios un espíritu*.</w:t>
      </w:r>
    </w:p>
    <w:p w14:paraId="32451730" w14:textId="77777777" w:rsidR="004578F8" w:rsidRPr="00C7057B" w:rsidRDefault="00761A6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96. Este es el único refugio para los hijos del </w:t>
      </w:r>
      <w:r w:rsidR="002F2A6A" w:rsidRPr="00C7057B">
        <w:rPr>
          <w:rFonts w:ascii="Times New Roman" w:hAnsi="Times New Roman" w:cs="Times New Roman"/>
          <w:sz w:val="32"/>
          <w:szCs w:val="32"/>
        </w:rPr>
        <w:t>E</w:t>
      </w:r>
      <w:r w:rsidRPr="00C7057B">
        <w:rPr>
          <w:rFonts w:ascii="Times New Roman" w:hAnsi="Times New Roman" w:cs="Times New Roman"/>
          <w:sz w:val="32"/>
          <w:szCs w:val="32"/>
        </w:rPr>
        <w:t>sposo en las persecuciones y pruebas durante las amarguras de esta vida, el único reposo en los trabajos y consuelo en los sufrimientos</w:t>
      </w:r>
      <w:r w:rsidRPr="00C7057B">
        <w:rPr>
          <w:rStyle w:val="Refdenotaalpie"/>
          <w:rFonts w:ascii="Times New Roman" w:hAnsi="Times New Roman" w:cs="Times New Roman"/>
          <w:sz w:val="32"/>
          <w:szCs w:val="32"/>
        </w:rPr>
        <w:footnoteReference w:id="328"/>
      </w:r>
      <w:r w:rsidRPr="00C7057B">
        <w:rPr>
          <w:rFonts w:ascii="Times New Roman" w:hAnsi="Times New Roman" w:cs="Times New Roman"/>
          <w:sz w:val="32"/>
          <w:szCs w:val="32"/>
        </w:rPr>
        <w:t>, la luz de la vida</w:t>
      </w:r>
      <w:r w:rsidRPr="00C7057B">
        <w:rPr>
          <w:rStyle w:val="Refdenotaalpie"/>
          <w:rFonts w:ascii="Times New Roman" w:hAnsi="Times New Roman" w:cs="Times New Roman"/>
          <w:sz w:val="32"/>
          <w:szCs w:val="32"/>
        </w:rPr>
        <w:footnoteReference w:id="329"/>
      </w:r>
      <w:r w:rsidRPr="00C7057B">
        <w:rPr>
          <w:rFonts w:ascii="Times New Roman" w:hAnsi="Times New Roman" w:cs="Times New Roman"/>
          <w:sz w:val="32"/>
          <w:szCs w:val="32"/>
        </w:rPr>
        <w:t xml:space="preserve">, la solidez de la fe, la prenda de la esperanza, el dulce alimento del amor, de la caridad que progresa hacia Dios. Por eso, el vaso de elección, después de haberse mostrado, según sus propias palabras, como servidor de Dios “con </w:t>
      </w:r>
      <w:proofErr w:type="gramStart"/>
      <w:r w:rsidRPr="00C7057B">
        <w:rPr>
          <w:rFonts w:ascii="Times New Roman" w:hAnsi="Times New Roman" w:cs="Times New Roman"/>
          <w:sz w:val="32"/>
          <w:szCs w:val="32"/>
        </w:rPr>
        <w:t>mucha constancias</w:t>
      </w:r>
      <w:proofErr w:type="gramEnd"/>
      <w:r w:rsidRPr="00C7057B">
        <w:rPr>
          <w:rFonts w:ascii="Times New Roman" w:hAnsi="Times New Roman" w:cs="Times New Roman"/>
          <w:sz w:val="32"/>
          <w:szCs w:val="32"/>
        </w:rPr>
        <w:t xml:space="preserve"> en tribulaciones, necesidades y angustias; en azotes, cárceles, sediciones; en fatigas, desvelos, ayuno; en castidad, ciencia, longanimidad”, como si, agotado por tantos trab</w:t>
      </w:r>
      <w:r w:rsidR="004578F8" w:rsidRPr="00C7057B">
        <w:rPr>
          <w:rFonts w:ascii="Times New Roman" w:hAnsi="Times New Roman" w:cs="Times New Roman"/>
          <w:sz w:val="32"/>
          <w:szCs w:val="32"/>
        </w:rPr>
        <w:t>a</w:t>
      </w:r>
      <w:r w:rsidRPr="00C7057B">
        <w:rPr>
          <w:rFonts w:ascii="Times New Roman" w:hAnsi="Times New Roman" w:cs="Times New Roman"/>
          <w:sz w:val="32"/>
          <w:szCs w:val="32"/>
        </w:rPr>
        <w:t>jos, fuera a buscar refugio y reposo en el pequeño lecho cubierto de flores, añade en lo que sigue: “En suavidad, en el Espíritu Santo.”</w:t>
      </w:r>
      <w:r w:rsidR="004578F8" w:rsidRPr="00C7057B">
        <w:rPr>
          <w:rStyle w:val="Refdenotaalpie"/>
          <w:rFonts w:ascii="Times New Roman" w:hAnsi="Times New Roman" w:cs="Times New Roman"/>
          <w:sz w:val="32"/>
          <w:szCs w:val="32"/>
        </w:rPr>
        <w:footnoteReference w:id="330"/>
      </w:r>
    </w:p>
    <w:p w14:paraId="1F976AED" w14:textId="77777777" w:rsidR="00761A68" w:rsidRPr="00C7057B" w:rsidRDefault="004578F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97. Feliz la conciencia que, buscando sin cesar la faz del Señor</w:t>
      </w:r>
      <w:r w:rsidRPr="00C7057B">
        <w:rPr>
          <w:rStyle w:val="Refdenotaalpie"/>
          <w:rFonts w:ascii="Times New Roman" w:hAnsi="Times New Roman" w:cs="Times New Roman"/>
          <w:sz w:val="32"/>
          <w:szCs w:val="32"/>
        </w:rPr>
        <w:footnoteReference w:id="331"/>
      </w:r>
      <w:r w:rsidRPr="00C7057B">
        <w:rPr>
          <w:rFonts w:ascii="Times New Roman" w:hAnsi="Times New Roman" w:cs="Times New Roman"/>
          <w:sz w:val="32"/>
          <w:szCs w:val="32"/>
        </w:rPr>
        <w:t>, después de la opresión de los trabajos corporales, después de las dificultades de los ejercicios espirituales, tiene siempre preparada, a su disposición, una morada de reposo, un pequeño lecho, quiero decir, cubierto de flores; a saber, la alegría íntima de su propio testimonio, del que habla el mismo Doctor de los gentiles cuando dice: “Nuestra gloria es el testimonio de nuestra conciencia.”</w:t>
      </w:r>
      <w:r w:rsidRPr="00C7057B">
        <w:rPr>
          <w:rStyle w:val="Refdenotaalpie"/>
          <w:rFonts w:ascii="Times New Roman" w:hAnsi="Times New Roman" w:cs="Times New Roman"/>
          <w:sz w:val="32"/>
          <w:szCs w:val="32"/>
        </w:rPr>
        <w:footnoteReference w:id="332"/>
      </w:r>
    </w:p>
    <w:p w14:paraId="0EEDBB73" w14:textId="77777777" w:rsidR="004578F8" w:rsidRPr="00C7057B" w:rsidRDefault="004578F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Feliz también la conciencia que, abandonado el gozo de esta suavidad interior para cumplir una obra necesaria, requerida por la caridad, tiene siempre preparado allí un lugar para el regreso, lo que no siempre es posible a quien, en cada una de sus salidas, sale totalmente de sí</w:t>
      </w:r>
      <w:r w:rsidRPr="00C7057B">
        <w:rPr>
          <w:rStyle w:val="Refdenotaalpie"/>
          <w:rFonts w:ascii="Times New Roman" w:hAnsi="Times New Roman" w:cs="Times New Roman"/>
          <w:sz w:val="32"/>
          <w:szCs w:val="32"/>
        </w:rPr>
        <w:footnoteReference w:id="333"/>
      </w:r>
      <w:r w:rsidRPr="00C7057B">
        <w:rPr>
          <w:rFonts w:ascii="Times New Roman" w:hAnsi="Times New Roman" w:cs="Times New Roman"/>
          <w:sz w:val="32"/>
          <w:szCs w:val="32"/>
        </w:rPr>
        <w:t>.</w:t>
      </w:r>
    </w:p>
    <w:p w14:paraId="513CEAD7" w14:textId="77777777" w:rsidR="004578F8" w:rsidRPr="00C7057B" w:rsidRDefault="004578F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Cuando, a veces, para realizar una tarea exterior, debe alejarse del lecho cubierto de flores, su delicado discípulo no debe jamás hacerse totalmente extraño a él, sino que debe dejar siempre algo de sí en su interior que custodie fielmente el lugar, de modo que el que se ve obligado a salir permanezca siempre ligado por un sólido vínculo de amor, para que no se aleje demasiado</w:t>
      </w:r>
      <w:r w:rsidRPr="00C7057B">
        <w:rPr>
          <w:rStyle w:val="Refdenotaalpie"/>
          <w:rFonts w:ascii="Times New Roman" w:hAnsi="Times New Roman" w:cs="Times New Roman"/>
          <w:sz w:val="32"/>
          <w:szCs w:val="32"/>
        </w:rPr>
        <w:footnoteReference w:id="334"/>
      </w:r>
      <w:r w:rsidR="008C1CAA" w:rsidRPr="00C7057B">
        <w:rPr>
          <w:rFonts w:ascii="Times New Roman" w:hAnsi="Times New Roman" w:cs="Times New Roman"/>
          <w:sz w:val="32"/>
          <w:szCs w:val="32"/>
        </w:rPr>
        <w:t>.</w:t>
      </w:r>
    </w:p>
    <w:p w14:paraId="290A1F8F" w14:textId="77777777" w:rsidR="008C1CAA" w:rsidRPr="00C7057B" w:rsidRDefault="008C1CA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Permanezca siempre en el interior el amor de la verdad, aunque las exigencias del amor lo obliguen a salir, y que la fuerza de la experiencia exterior jamás predomine hasta el punto de sustraer completamente el alma de la Esposa al dominio de la suavidad interior</w:t>
      </w:r>
      <w:r w:rsidRPr="00C7057B">
        <w:rPr>
          <w:rStyle w:val="Refdenotaalpie"/>
          <w:rFonts w:ascii="Times New Roman" w:hAnsi="Times New Roman" w:cs="Times New Roman"/>
          <w:sz w:val="32"/>
          <w:szCs w:val="32"/>
        </w:rPr>
        <w:footnoteReference w:id="335"/>
      </w:r>
      <w:r w:rsidRPr="00C7057B">
        <w:rPr>
          <w:rFonts w:ascii="Times New Roman" w:hAnsi="Times New Roman" w:cs="Times New Roman"/>
          <w:sz w:val="32"/>
          <w:szCs w:val="32"/>
        </w:rPr>
        <w:t>.</w:t>
      </w:r>
    </w:p>
    <w:p w14:paraId="0469888B" w14:textId="77777777" w:rsidR="008C1CAA" w:rsidRPr="00C7057B" w:rsidRDefault="008C1CA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98. Cuando, con la apariencia de este mundo, haya pasado toda iniquidad</w:t>
      </w:r>
      <w:r w:rsidRPr="00C7057B">
        <w:rPr>
          <w:rStyle w:val="Refdenotaalpie"/>
          <w:rFonts w:ascii="Times New Roman" w:hAnsi="Times New Roman" w:cs="Times New Roman"/>
          <w:sz w:val="32"/>
          <w:szCs w:val="32"/>
        </w:rPr>
        <w:footnoteReference w:id="336"/>
      </w:r>
      <w:r w:rsidRPr="00C7057B">
        <w:rPr>
          <w:rFonts w:ascii="Times New Roman" w:hAnsi="Times New Roman" w:cs="Times New Roman"/>
          <w:sz w:val="32"/>
          <w:szCs w:val="32"/>
        </w:rPr>
        <w:t>, entonces también pasarán todas estas exigencias y la unión del Esposo y la Esposa será plena y perpetua en la plenitud de la semejanza, porque no solamente el Esposo será visto tal cual es</w:t>
      </w:r>
      <w:r w:rsidRPr="00C7057B">
        <w:rPr>
          <w:rStyle w:val="Refdenotaalpie"/>
          <w:rFonts w:ascii="Times New Roman" w:hAnsi="Times New Roman" w:cs="Times New Roman"/>
          <w:sz w:val="32"/>
          <w:szCs w:val="32"/>
        </w:rPr>
        <w:footnoteReference w:id="337"/>
      </w:r>
      <w:r w:rsidRPr="00C7057B">
        <w:rPr>
          <w:rFonts w:ascii="Times New Roman" w:hAnsi="Times New Roman" w:cs="Times New Roman"/>
          <w:sz w:val="32"/>
          <w:szCs w:val="32"/>
        </w:rPr>
        <w:t>, sino que toda alma que haya merecido ser Esposa será semejante a Él. También el beso será pleno cuando, mirándose mutuamente a los ojos y una en bra</w:t>
      </w:r>
      <w:r w:rsidR="001E49C1" w:rsidRPr="00C7057B">
        <w:rPr>
          <w:rFonts w:ascii="Times New Roman" w:hAnsi="Times New Roman" w:cs="Times New Roman"/>
          <w:sz w:val="32"/>
          <w:szCs w:val="32"/>
        </w:rPr>
        <w:t>z</w:t>
      </w:r>
      <w:r w:rsidRPr="00C7057B">
        <w:rPr>
          <w:rFonts w:ascii="Times New Roman" w:hAnsi="Times New Roman" w:cs="Times New Roman"/>
          <w:sz w:val="32"/>
          <w:szCs w:val="32"/>
        </w:rPr>
        <w:t>os del otro, la fruición se haga plena y perfecta</w:t>
      </w:r>
      <w:r w:rsidR="001E49C1" w:rsidRPr="00C7057B">
        <w:rPr>
          <w:rStyle w:val="Refdenotaalpie"/>
          <w:rFonts w:ascii="Times New Roman" w:hAnsi="Times New Roman" w:cs="Times New Roman"/>
          <w:sz w:val="32"/>
          <w:szCs w:val="32"/>
        </w:rPr>
        <w:footnoteReference w:id="338"/>
      </w:r>
      <w:r w:rsidR="001E49C1" w:rsidRPr="00C7057B">
        <w:rPr>
          <w:rFonts w:ascii="Times New Roman" w:hAnsi="Times New Roman" w:cs="Times New Roman"/>
          <w:sz w:val="32"/>
          <w:szCs w:val="32"/>
        </w:rPr>
        <w:t>. En adelante, ya nadie vendrá a despertar a la Esposa, ni la hará levantar, hasta que ella quiera; y ella, evidentemente, no l</w:t>
      </w:r>
      <w:r w:rsidR="00EA6F72" w:rsidRPr="00C7057B">
        <w:rPr>
          <w:rFonts w:ascii="Times New Roman" w:hAnsi="Times New Roman" w:cs="Times New Roman"/>
          <w:sz w:val="32"/>
          <w:szCs w:val="32"/>
        </w:rPr>
        <w:t>o</w:t>
      </w:r>
      <w:r w:rsidR="001E49C1" w:rsidRPr="00C7057B">
        <w:rPr>
          <w:rFonts w:ascii="Times New Roman" w:hAnsi="Times New Roman" w:cs="Times New Roman"/>
          <w:sz w:val="32"/>
          <w:szCs w:val="32"/>
        </w:rPr>
        <w:t xml:space="preserve"> querrá jamás.</w:t>
      </w:r>
    </w:p>
    <w:p w14:paraId="5FA7FCEF" w14:textId="77777777" w:rsidR="00906BD4" w:rsidRPr="00C7057B" w:rsidRDefault="001E49C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99.</w:t>
      </w:r>
      <w:r w:rsidR="00EA6F72" w:rsidRPr="00C7057B">
        <w:rPr>
          <w:rFonts w:ascii="Times New Roman" w:hAnsi="Times New Roman" w:cs="Times New Roman"/>
          <w:sz w:val="32"/>
          <w:szCs w:val="32"/>
        </w:rPr>
        <w:t xml:space="preserve"> Mientras tanto, en medio de las tribulaciones de esta vida, para ayudar a sus trabajos y consolarla en su espera</w:t>
      </w:r>
      <w:r w:rsidR="00906BD4" w:rsidRPr="00C7057B">
        <w:rPr>
          <w:rFonts w:ascii="Times New Roman" w:hAnsi="Times New Roman" w:cs="Times New Roman"/>
          <w:sz w:val="32"/>
          <w:szCs w:val="32"/>
        </w:rPr>
        <w:t xml:space="preserve">, dispone un paraíso para el alma buena y para la buena conciencia un pequeño lecho cubierto de flores donde no se goza del beso de eternidad y de la unión perfecta, pero sí, al menos, de una cuidados </w:t>
      </w:r>
      <w:r w:rsidR="00906BD4" w:rsidRPr="00C7057B">
        <w:rPr>
          <w:rFonts w:ascii="Times New Roman" w:hAnsi="Times New Roman" w:cs="Times New Roman"/>
          <w:sz w:val="32"/>
          <w:szCs w:val="32"/>
        </w:rPr>
        <w:lastRenderedPageBreak/>
        <w:t>imitación de ese beso, de esa perfección, una cierta analogía de aquella unión y semejanza.</w:t>
      </w:r>
    </w:p>
    <w:p w14:paraId="4A9F3EC1" w14:textId="77777777" w:rsidR="00906BD4" w:rsidRPr="00C7057B" w:rsidRDefault="00906BD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De hecho, bajo la acción del Espíritu Santo, el espíritu del hombre y el sentido iluminado del amor alcanzan a veces de ellos una visión fugaz; entonces el alma amante se llena de dulzura y es arrebatada por lo que más bien es amado que pensado, saboreado más que comprendido. Y por un momento, por una hora, afecta</w:t>
      </w:r>
      <w:r w:rsidR="006F69BF" w:rsidRPr="00C7057B">
        <w:rPr>
          <w:rFonts w:ascii="Times New Roman" w:hAnsi="Times New Roman" w:cs="Times New Roman"/>
          <w:sz w:val="32"/>
          <w:szCs w:val="32"/>
        </w:rPr>
        <w:t xml:space="preserve"> tanto</w:t>
      </w:r>
      <w:r w:rsidRPr="00C7057B">
        <w:rPr>
          <w:rFonts w:ascii="Times New Roman" w:hAnsi="Times New Roman" w:cs="Times New Roman"/>
          <w:sz w:val="32"/>
          <w:szCs w:val="32"/>
        </w:rPr>
        <w:t xml:space="preserve"> a la amante, asegura de tal modo su impulso, que le parece ver ahora con sus ojos, tener y palpar con sus manos, no ya en esperanza, sino casi en la realidad, por el testimonio de una fe activa, la sustancia misma de las cosas que esperamos referentes al Verbo de vida</w:t>
      </w:r>
      <w:r w:rsidRPr="00C7057B">
        <w:rPr>
          <w:rStyle w:val="Refdenotaalpie"/>
          <w:rFonts w:ascii="Times New Roman" w:hAnsi="Times New Roman" w:cs="Times New Roman"/>
          <w:sz w:val="32"/>
          <w:szCs w:val="32"/>
        </w:rPr>
        <w:footnoteReference w:id="339"/>
      </w:r>
      <w:r w:rsidRPr="00C7057B">
        <w:rPr>
          <w:rFonts w:ascii="Times New Roman" w:hAnsi="Times New Roman" w:cs="Times New Roman"/>
          <w:sz w:val="32"/>
          <w:szCs w:val="32"/>
        </w:rPr>
        <w:t>.</w:t>
      </w:r>
    </w:p>
    <w:p w14:paraId="5A375B76" w14:textId="77777777" w:rsidR="001E49C1" w:rsidRPr="00C7057B" w:rsidRDefault="00906BD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100. Este es, oh Padre, el consuelo que das a tus hijos, y que les prometiste diciendo: “No os dejaré huérfanos, me voy y volveré a vosotros.”</w:t>
      </w:r>
      <w:r w:rsidRPr="00C7057B">
        <w:rPr>
          <w:rStyle w:val="Refdenotaalpie"/>
          <w:rFonts w:ascii="Times New Roman" w:hAnsi="Times New Roman" w:cs="Times New Roman"/>
          <w:sz w:val="32"/>
          <w:szCs w:val="32"/>
        </w:rPr>
        <w:footnoteReference w:id="340"/>
      </w:r>
      <w:r w:rsidRPr="00C7057B">
        <w:rPr>
          <w:rFonts w:ascii="Times New Roman" w:hAnsi="Times New Roman" w:cs="Times New Roman"/>
          <w:sz w:val="32"/>
          <w:szCs w:val="32"/>
        </w:rPr>
        <w:t xml:space="preserve"> En efecto, inclinando tus cielos, te dignas descender</w:t>
      </w:r>
      <w:r w:rsidRPr="00C7057B">
        <w:rPr>
          <w:rStyle w:val="Refdenotaalpie"/>
          <w:rFonts w:ascii="Times New Roman" w:hAnsi="Times New Roman" w:cs="Times New Roman"/>
          <w:sz w:val="32"/>
          <w:szCs w:val="32"/>
        </w:rPr>
        <w:footnoteReference w:id="341"/>
      </w:r>
      <w:r w:rsidRPr="00C7057B">
        <w:rPr>
          <w:rFonts w:ascii="Times New Roman" w:hAnsi="Times New Roman" w:cs="Times New Roman"/>
          <w:sz w:val="32"/>
          <w:szCs w:val="32"/>
        </w:rPr>
        <w:t xml:space="preserve"> hasta tus hijos, a quienes la esperanza retiene cautivos en la cárcel de este exilio, y vives</w:t>
      </w:r>
      <w:r w:rsidR="006F69BF" w:rsidRPr="00C7057B">
        <w:rPr>
          <w:rFonts w:ascii="Times New Roman" w:hAnsi="Times New Roman" w:cs="Times New Roman"/>
          <w:sz w:val="32"/>
          <w:szCs w:val="32"/>
        </w:rPr>
        <w:t xml:space="preserve"> y</w:t>
      </w:r>
      <w:r w:rsidRPr="00C7057B">
        <w:rPr>
          <w:rFonts w:ascii="Times New Roman" w:hAnsi="Times New Roman" w:cs="Times New Roman"/>
          <w:sz w:val="32"/>
          <w:szCs w:val="32"/>
        </w:rPr>
        <w:t xml:space="preserve"> caminas entre ellos</w:t>
      </w:r>
      <w:r w:rsidR="00DF409D" w:rsidRPr="00C7057B">
        <w:rPr>
          <w:rStyle w:val="Refdenotaalpie"/>
          <w:rFonts w:ascii="Times New Roman" w:hAnsi="Times New Roman" w:cs="Times New Roman"/>
          <w:sz w:val="32"/>
          <w:szCs w:val="32"/>
        </w:rPr>
        <w:footnoteReference w:id="342"/>
      </w:r>
      <w:r w:rsidR="00DF409D" w:rsidRPr="00C7057B">
        <w:rPr>
          <w:rFonts w:ascii="Times New Roman" w:hAnsi="Times New Roman" w:cs="Times New Roman"/>
          <w:sz w:val="32"/>
          <w:szCs w:val="32"/>
        </w:rPr>
        <w:t>; y, poco a poco, vas dando forma con tu gracia</w:t>
      </w:r>
      <w:r w:rsidRPr="00C7057B">
        <w:rPr>
          <w:rFonts w:ascii="Times New Roman" w:hAnsi="Times New Roman" w:cs="Times New Roman"/>
          <w:sz w:val="32"/>
          <w:szCs w:val="32"/>
        </w:rPr>
        <w:t xml:space="preserve"> </w:t>
      </w:r>
      <w:r w:rsidR="00DF409D" w:rsidRPr="00C7057B">
        <w:rPr>
          <w:rFonts w:ascii="Times New Roman" w:hAnsi="Times New Roman" w:cs="Times New Roman"/>
          <w:sz w:val="32"/>
          <w:szCs w:val="32"/>
        </w:rPr>
        <w:t>a la fe, que, gracia por gracia</w:t>
      </w:r>
      <w:r w:rsidR="00DF409D" w:rsidRPr="00C7057B">
        <w:rPr>
          <w:rStyle w:val="Refdenotaalpie"/>
          <w:rFonts w:ascii="Times New Roman" w:hAnsi="Times New Roman" w:cs="Times New Roman"/>
          <w:sz w:val="32"/>
          <w:szCs w:val="32"/>
        </w:rPr>
        <w:footnoteReference w:id="343"/>
      </w:r>
      <w:r w:rsidR="00DF409D" w:rsidRPr="00C7057B">
        <w:rPr>
          <w:rFonts w:ascii="Times New Roman" w:hAnsi="Times New Roman" w:cs="Times New Roman"/>
          <w:sz w:val="32"/>
          <w:szCs w:val="32"/>
        </w:rPr>
        <w:t>, Tú mismo derramaste en sus corazones; bajo su acción, van conformando a ella su mente y su vida, logrando esa semejanza que inmediatamente va acompañada de gozo.</w:t>
      </w:r>
    </w:p>
    <w:p w14:paraId="18BCA68B" w14:textId="77777777" w:rsidR="00DF409D" w:rsidRPr="00C7057B" w:rsidRDefault="00DF409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Padre bueno, buen Señor, bueno en todo lo que eres, te muestras, te manifiestas como eres a sus deseos, es decir, bueno, y como siempre sale de ti una fuerza que sana nuestras enfermedades</w:t>
      </w:r>
      <w:r w:rsidRPr="00C7057B">
        <w:rPr>
          <w:rStyle w:val="Refdenotaalpie"/>
          <w:rFonts w:ascii="Times New Roman" w:hAnsi="Times New Roman" w:cs="Times New Roman"/>
          <w:sz w:val="32"/>
          <w:szCs w:val="32"/>
        </w:rPr>
        <w:footnoteReference w:id="344"/>
      </w:r>
      <w:r w:rsidRPr="00C7057B">
        <w:rPr>
          <w:rFonts w:ascii="Times New Roman" w:hAnsi="Times New Roman" w:cs="Times New Roman"/>
          <w:sz w:val="32"/>
          <w:szCs w:val="32"/>
        </w:rPr>
        <w:t>, los tocas</w:t>
      </w:r>
      <w:r w:rsidRPr="00C7057B">
        <w:rPr>
          <w:rStyle w:val="Refdenotaalpie"/>
          <w:rFonts w:ascii="Times New Roman" w:hAnsi="Times New Roman" w:cs="Times New Roman"/>
          <w:sz w:val="32"/>
          <w:szCs w:val="32"/>
        </w:rPr>
        <w:footnoteReference w:id="345"/>
      </w:r>
      <w:r w:rsidRPr="00C7057B">
        <w:rPr>
          <w:rFonts w:ascii="Times New Roman" w:hAnsi="Times New Roman" w:cs="Times New Roman"/>
          <w:sz w:val="32"/>
          <w:szCs w:val="32"/>
        </w:rPr>
        <w:t>con una especie de contacto de sensación de tu bien y los haces buenos a partir de ti mismo; de este modo, siendo bueno, eres amado por los buenos y Tú mismo te amas en ellos</w:t>
      </w:r>
      <w:r w:rsidRPr="00C7057B">
        <w:rPr>
          <w:rStyle w:val="Refdenotaalpie"/>
          <w:rFonts w:ascii="Times New Roman" w:hAnsi="Times New Roman" w:cs="Times New Roman"/>
          <w:sz w:val="32"/>
          <w:szCs w:val="32"/>
        </w:rPr>
        <w:footnoteReference w:id="346"/>
      </w:r>
      <w:r w:rsidRPr="00C7057B">
        <w:rPr>
          <w:rFonts w:ascii="Times New Roman" w:hAnsi="Times New Roman" w:cs="Times New Roman"/>
          <w:sz w:val="32"/>
          <w:szCs w:val="32"/>
        </w:rPr>
        <w:t xml:space="preserve">, </w:t>
      </w:r>
      <w:r w:rsidRPr="00C7057B">
        <w:rPr>
          <w:rFonts w:ascii="Times New Roman" w:hAnsi="Times New Roman" w:cs="Times New Roman"/>
          <w:sz w:val="32"/>
          <w:szCs w:val="32"/>
        </w:rPr>
        <w:lastRenderedPageBreak/>
        <w:t>Tú mismo los afectas misericordiosa y suavemente, y con todo derecho, justicia y sabiduría, te amas por medio de ellos.</w:t>
      </w:r>
    </w:p>
    <w:p w14:paraId="184DF2D2" w14:textId="77777777" w:rsidR="00DF409D" w:rsidRPr="00C7057B" w:rsidRDefault="00DF409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No es extraño a ti el que te gusta, ni está lejos el que te alcanza, si se puede alcanzar a aquel a quien ningún lugar material ni espiritual, ninguna percepción corporal</w:t>
      </w:r>
      <w:r w:rsidR="00AC15E5" w:rsidRPr="00C7057B">
        <w:rPr>
          <w:rFonts w:ascii="Times New Roman" w:hAnsi="Times New Roman" w:cs="Times New Roman"/>
          <w:sz w:val="32"/>
          <w:szCs w:val="32"/>
        </w:rPr>
        <w:t xml:space="preserve"> o intelectual</w:t>
      </w:r>
      <w:r w:rsidR="00AC15E5" w:rsidRPr="00C7057B">
        <w:rPr>
          <w:rStyle w:val="Refdenotaalpie"/>
          <w:rFonts w:ascii="Times New Roman" w:hAnsi="Times New Roman" w:cs="Times New Roman"/>
          <w:sz w:val="32"/>
          <w:szCs w:val="32"/>
        </w:rPr>
        <w:footnoteReference w:id="347"/>
      </w:r>
      <w:r w:rsidR="00AC15E5" w:rsidRPr="00C7057B">
        <w:rPr>
          <w:rFonts w:ascii="Times New Roman" w:hAnsi="Times New Roman" w:cs="Times New Roman"/>
          <w:sz w:val="32"/>
          <w:szCs w:val="32"/>
        </w:rPr>
        <w:t xml:space="preserve"> pueden alcanzar</w:t>
      </w:r>
      <w:r w:rsidR="00AC15E5" w:rsidRPr="00C7057B">
        <w:rPr>
          <w:rStyle w:val="Refdenotaalpie"/>
          <w:rFonts w:ascii="Times New Roman" w:hAnsi="Times New Roman" w:cs="Times New Roman"/>
          <w:sz w:val="32"/>
          <w:szCs w:val="32"/>
        </w:rPr>
        <w:footnoteReference w:id="348"/>
      </w:r>
      <w:r w:rsidR="00AC15E5" w:rsidRPr="00C7057B">
        <w:rPr>
          <w:rFonts w:ascii="Times New Roman" w:hAnsi="Times New Roman" w:cs="Times New Roman"/>
          <w:sz w:val="32"/>
          <w:szCs w:val="32"/>
        </w:rPr>
        <w:t>. Pero el seno del amor, cuando te ama o procura amarte tal como eres, se dilata, extendiéndose para alcanzar tu grandeza, y entonces alcanza al inalcanzable, comprende al incomprensible. ¿Por qué decimos: alcanza? Si más bien el Amor mismo, es decir, lo que Tú eres, es tu Espíritu Santo, oh Padre, que procede de ti y del Hijo, con quién Tú y el Hijo son uno.</w:t>
      </w:r>
    </w:p>
    <w:p w14:paraId="01693158" w14:textId="77777777" w:rsidR="00AC15E5" w:rsidRPr="00C7057B" w:rsidRDefault="00AC15E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Cuando el espíritu del hombre merece estar estrechamente unido a Él, el espíritu al Espíritu, el amor al Amor, el amor humano se vuelve en cierta manera divino; y, en adelante, cuando ama a Dios, el hombre ciertamente es el operario, pero Dios es el que obra. En efecto, no Pablo, sino la gracia de Dios con él</w:t>
      </w:r>
      <w:r w:rsidRPr="00C7057B">
        <w:rPr>
          <w:rStyle w:val="Refdenotaalpie"/>
          <w:rFonts w:ascii="Times New Roman" w:hAnsi="Times New Roman" w:cs="Times New Roman"/>
          <w:sz w:val="32"/>
          <w:szCs w:val="32"/>
        </w:rPr>
        <w:footnoteReference w:id="349"/>
      </w:r>
      <w:r w:rsidRPr="00C7057B">
        <w:rPr>
          <w:rFonts w:ascii="Times New Roman" w:hAnsi="Times New Roman" w:cs="Times New Roman"/>
          <w:sz w:val="32"/>
          <w:szCs w:val="32"/>
        </w:rPr>
        <w:t>.</w:t>
      </w:r>
    </w:p>
    <w:p w14:paraId="3B96A249" w14:textId="77777777" w:rsidR="00AC15E5" w:rsidRPr="00C7057B" w:rsidRDefault="00AC15E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101. Por eso dice “nuestro pequeño lecho cubierto de flores”. Ofrece al Esposo lo que desea recibir de Él. Esta ofrenda es la oración devota; pues el amor se hace más ardiente en aquel que recuerda particularmente al amando</w:t>
      </w:r>
      <w:r w:rsidRPr="00C7057B">
        <w:rPr>
          <w:rStyle w:val="Refdenotaalpie"/>
          <w:rFonts w:ascii="Times New Roman" w:hAnsi="Times New Roman" w:cs="Times New Roman"/>
          <w:sz w:val="32"/>
          <w:szCs w:val="32"/>
        </w:rPr>
        <w:footnoteReference w:id="350"/>
      </w:r>
      <w:r w:rsidRPr="00C7057B">
        <w:rPr>
          <w:rFonts w:ascii="Times New Roman" w:hAnsi="Times New Roman" w:cs="Times New Roman"/>
          <w:sz w:val="32"/>
          <w:szCs w:val="32"/>
        </w:rPr>
        <w:t>; y el deseo ardiente del alma</w:t>
      </w:r>
      <w:r w:rsidR="00BA76E8" w:rsidRPr="00C7057B">
        <w:rPr>
          <w:rFonts w:ascii="Times New Roman" w:hAnsi="Times New Roman" w:cs="Times New Roman"/>
          <w:sz w:val="32"/>
          <w:szCs w:val="32"/>
        </w:rPr>
        <w:t xml:space="preserve"> </w:t>
      </w:r>
      <w:r w:rsidRPr="00C7057B">
        <w:rPr>
          <w:rFonts w:ascii="Times New Roman" w:hAnsi="Times New Roman" w:cs="Times New Roman"/>
          <w:sz w:val="32"/>
          <w:szCs w:val="32"/>
        </w:rPr>
        <w:t>que recuerda es la oración piadosa. Este recuerdo no es otra cosa que la invitación del alma</w:t>
      </w:r>
      <w:r w:rsidR="00BA76E8" w:rsidRPr="00C7057B">
        <w:rPr>
          <w:rFonts w:ascii="Times New Roman" w:hAnsi="Times New Roman" w:cs="Times New Roman"/>
          <w:sz w:val="32"/>
          <w:szCs w:val="32"/>
        </w:rPr>
        <w:t xml:space="preserve"> </w:t>
      </w:r>
      <w:r w:rsidR="005B2EC0" w:rsidRPr="00C7057B">
        <w:rPr>
          <w:rFonts w:ascii="Times New Roman" w:hAnsi="Times New Roman" w:cs="Times New Roman"/>
          <w:sz w:val="32"/>
          <w:szCs w:val="32"/>
        </w:rPr>
        <w:t>santa a su confidente para que entre en su intimidad</w:t>
      </w:r>
      <w:r w:rsidR="00BA76E8" w:rsidRPr="00C7057B">
        <w:rPr>
          <w:rFonts w:ascii="Times New Roman" w:hAnsi="Times New Roman" w:cs="Times New Roman"/>
          <w:sz w:val="32"/>
          <w:szCs w:val="32"/>
        </w:rPr>
        <w:t xml:space="preserve">; ella ya tiene las flores del pequeño lecho florido, es decir, la gracia de las </w:t>
      </w:r>
      <w:r w:rsidR="005B2EC0" w:rsidRPr="00C7057B">
        <w:rPr>
          <w:rFonts w:ascii="Times New Roman" w:hAnsi="Times New Roman" w:cs="Times New Roman"/>
          <w:sz w:val="32"/>
          <w:szCs w:val="32"/>
        </w:rPr>
        <w:t>s</w:t>
      </w:r>
      <w:r w:rsidR="00BA76E8" w:rsidRPr="00C7057B">
        <w:rPr>
          <w:rFonts w:ascii="Times New Roman" w:hAnsi="Times New Roman" w:cs="Times New Roman"/>
          <w:sz w:val="32"/>
          <w:szCs w:val="32"/>
        </w:rPr>
        <w:t xml:space="preserve">antas virtudes – regalo del </w:t>
      </w:r>
      <w:r w:rsidR="005B2EC0" w:rsidRPr="00C7057B">
        <w:rPr>
          <w:rFonts w:ascii="Times New Roman" w:hAnsi="Times New Roman" w:cs="Times New Roman"/>
          <w:sz w:val="32"/>
          <w:szCs w:val="32"/>
        </w:rPr>
        <w:t>E</w:t>
      </w:r>
      <w:r w:rsidR="00BA76E8" w:rsidRPr="00C7057B">
        <w:rPr>
          <w:rFonts w:ascii="Times New Roman" w:hAnsi="Times New Roman" w:cs="Times New Roman"/>
          <w:sz w:val="32"/>
          <w:szCs w:val="32"/>
        </w:rPr>
        <w:t xml:space="preserve">sposo a la voluntad bien dispuesta </w:t>
      </w:r>
      <w:proofErr w:type="gramStart"/>
      <w:r w:rsidR="00BA76E8" w:rsidRPr="00C7057B">
        <w:rPr>
          <w:rFonts w:ascii="Times New Roman" w:hAnsi="Times New Roman" w:cs="Times New Roman"/>
          <w:sz w:val="32"/>
          <w:szCs w:val="32"/>
        </w:rPr>
        <w:t>- ,</w:t>
      </w:r>
      <w:proofErr w:type="gramEnd"/>
      <w:r w:rsidR="00BA76E8" w:rsidRPr="00C7057B">
        <w:rPr>
          <w:rFonts w:ascii="Times New Roman" w:hAnsi="Times New Roman" w:cs="Times New Roman"/>
          <w:sz w:val="32"/>
          <w:szCs w:val="32"/>
        </w:rPr>
        <w:t xml:space="preserve"> pero no puede gozar de su afecto</w:t>
      </w:r>
      <w:r w:rsidR="00BA76E8" w:rsidRPr="00C7057B">
        <w:rPr>
          <w:rStyle w:val="Refdenotaalpie"/>
          <w:rFonts w:ascii="Times New Roman" w:hAnsi="Times New Roman" w:cs="Times New Roman"/>
          <w:sz w:val="32"/>
          <w:szCs w:val="32"/>
        </w:rPr>
        <w:footnoteReference w:id="351"/>
      </w:r>
      <w:r w:rsidR="00BA76E8" w:rsidRPr="00C7057B">
        <w:rPr>
          <w:rFonts w:ascii="Times New Roman" w:hAnsi="Times New Roman" w:cs="Times New Roman"/>
          <w:sz w:val="32"/>
          <w:szCs w:val="32"/>
        </w:rPr>
        <w:t>, si el Esposo no está en ella y ella misma en Él, dentro de sí.</w:t>
      </w:r>
    </w:p>
    <w:p w14:paraId="1CDC8F88" w14:textId="77777777" w:rsidR="00BA76E8" w:rsidRPr="00C7057B" w:rsidRDefault="00BA76E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Ella ofrece, pues, el pequeño lecho, invita a descansar en él; implorando la unión consumada</w:t>
      </w:r>
      <w:r w:rsidRPr="00C7057B">
        <w:rPr>
          <w:rStyle w:val="Refdenotaalpie"/>
          <w:rFonts w:ascii="Times New Roman" w:hAnsi="Times New Roman" w:cs="Times New Roman"/>
          <w:sz w:val="32"/>
          <w:szCs w:val="32"/>
        </w:rPr>
        <w:footnoteReference w:id="352"/>
      </w:r>
      <w:r w:rsidRPr="00C7057B">
        <w:rPr>
          <w:rFonts w:ascii="Times New Roman" w:hAnsi="Times New Roman" w:cs="Times New Roman"/>
          <w:sz w:val="32"/>
          <w:szCs w:val="32"/>
        </w:rPr>
        <w:t>, desea encontrar allí el repo</w:t>
      </w:r>
      <w:r w:rsidR="004831C5" w:rsidRPr="00C7057B">
        <w:rPr>
          <w:rFonts w:ascii="Times New Roman" w:hAnsi="Times New Roman" w:cs="Times New Roman"/>
          <w:sz w:val="32"/>
          <w:szCs w:val="32"/>
        </w:rPr>
        <w:t>s</w:t>
      </w:r>
      <w:r w:rsidRPr="00C7057B">
        <w:rPr>
          <w:rFonts w:ascii="Times New Roman" w:hAnsi="Times New Roman" w:cs="Times New Roman"/>
          <w:sz w:val="32"/>
          <w:szCs w:val="32"/>
        </w:rPr>
        <w:t>o en la paz</w:t>
      </w:r>
      <w:r w:rsidRPr="00C7057B">
        <w:rPr>
          <w:rStyle w:val="Refdenotaalpie"/>
          <w:rFonts w:ascii="Times New Roman" w:hAnsi="Times New Roman" w:cs="Times New Roman"/>
          <w:sz w:val="32"/>
          <w:szCs w:val="32"/>
        </w:rPr>
        <w:footnoteReference w:id="353"/>
      </w:r>
      <w:r w:rsidRPr="00C7057B">
        <w:rPr>
          <w:rFonts w:ascii="Times New Roman" w:hAnsi="Times New Roman" w:cs="Times New Roman"/>
          <w:sz w:val="32"/>
          <w:szCs w:val="32"/>
        </w:rPr>
        <w:t>. Por la gracia iluminadora de su presencia constante, quiere tener la memoria fija en Dios y unida a Él de manera estable, un conocimiento luminoso de Él, un amor por Él que sobrepasa toda ciencia</w:t>
      </w:r>
      <w:r w:rsidRPr="00C7057B">
        <w:rPr>
          <w:rStyle w:val="Refdenotaalpie"/>
          <w:rFonts w:ascii="Times New Roman" w:hAnsi="Times New Roman" w:cs="Times New Roman"/>
          <w:sz w:val="32"/>
          <w:szCs w:val="32"/>
        </w:rPr>
        <w:footnoteReference w:id="354"/>
      </w:r>
      <w:r w:rsidRPr="00C7057B">
        <w:rPr>
          <w:rFonts w:ascii="Times New Roman" w:hAnsi="Times New Roman" w:cs="Times New Roman"/>
          <w:sz w:val="32"/>
          <w:szCs w:val="32"/>
        </w:rPr>
        <w:t>, y, por el ejercicio de las virtudes, la continua suavidad de la gracia operante</w:t>
      </w:r>
      <w:r w:rsidRPr="00C7057B">
        <w:rPr>
          <w:rStyle w:val="Refdenotaalpie"/>
          <w:rFonts w:ascii="Times New Roman" w:hAnsi="Times New Roman" w:cs="Times New Roman"/>
          <w:sz w:val="32"/>
          <w:szCs w:val="32"/>
        </w:rPr>
        <w:footnoteReference w:id="355"/>
      </w:r>
      <w:r w:rsidRPr="00C7057B">
        <w:rPr>
          <w:rFonts w:ascii="Times New Roman" w:hAnsi="Times New Roman" w:cs="Times New Roman"/>
          <w:sz w:val="32"/>
          <w:szCs w:val="32"/>
        </w:rPr>
        <w:t>.</w:t>
      </w:r>
    </w:p>
    <w:p w14:paraId="547B1E82" w14:textId="77777777" w:rsidR="00BA76E8" w:rsidRPr="00C7057B" w:rsidRDefault="00BA76E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102. “Nuestro pequeño lecho cubierto de flores.” Como es propio de la flor llegar a transformarse en fruto, así la buena voluntad se convierte en afecto. Por él la Esposa suspira, en él siente dolores de parto, en él se angustia. Cuando ansía el pequeño lecho cubierto de flores, quiere amar, desea gozar, no en los vaivenes de la voluntad</w:t>
      </w:r>
      <w:r w:rsidRPr="00C7057B">
        <w:rPr>
          <w:rStyle w:val="Refdenotaalpie"/>
          <w:rFonts w:ascii="Times New Roman" w:hAnsi="Times New Roman" w:cs="Times New Roman"/>
          <w:sz w:val="32"/>
          <w:szCs w:val="32"/>
        </w:rPr>
        <w:footnoteReference w:id="356"/>
      </w:r>
      <w:r w:rsidRPr="00C7057B">
        <w:rPr>
          <w:rFonts w:ascii="Times New Roman" w:hAnsi="Times New Roman" w:cs="Times New Roman"/>
          <w:sz w:val="32"/>
          <w:szCs w:val="32"/>
        </w:rPr>
        <w:t>, sino en el estado habitual del alma.</w:t>
      </w:r>
    </w:p>
    <w:p w14:paraId="124E53B8" w14:textId="77777777" w:rsidR="004831C5" w:rsidRPr="00C7057B" w:rsidRDefault="004831C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103.</w:t>
      </w:r>
      <w:r w:rsidR="00E64ACD" w:rsidRPr="00C7057B">
        <w:rPr>
          <w:rFonts w:ascii="Times New Roman" w:hAnsi="Times New Roman" w:cs="Times New Roman"/>
          <w:sz w:val="32"/>
          <w:szCs w:val="32"/>
        </w:rPr>
        <w:t xml:space="preserve"> Sin duda, es una presunción, por parte del alma que busca a Dios, querer alcanzar la fruición de Dios sin poseer todavía su semejanza. Por eso dice “nuestro pequeño lecho”. Cuando sea nuestro, quiero decir, tuyo y mío al mismo tiempo, exhalará santas delicias y tendrá el calor de nuestro amor mutuo; en tanto es solamente mío, en él busco por la noche al que amo y no lo encuentro; no tiene flores, ni perfume, su encanto es poco y mínima la alegría que procura; es el pequeño lecho de la noche, no del día, está totalmente frío, y, ay de aquel que descansa </w:t>
      </w:r>
      <w:r w:rsidR="00074DBA" w:rsidRPr="00C7057B">
        <w:rPr>
          <w:rFonts w:ascii="Times New Roman" w:hAnsi="Times New Roman" w:cs="Times New Roman"/>
          <w:sz w:val="32"/>
          <w:szCs w:val="32"/>
        </w:rPr>
        <w:t>solo</w:t>
      </w:r>
      <w:r w:rsidR="00E64ACD" w:rsidRPr="00C7057B">
        <w:rPr>
          <w:rFonts w:ascii="Times New Roman" w:hAnsi="Times New Roman" w:cs="Times New Roman"/>
          <w:sz w:val="32"/>
          <w:szCs w:val="32"/>
        </w:rPr>
        <w:t xml:space="preserve"> en él, porque no tiene quién lo caliente</w:t>
      </w:r>
      <w:r w:rsidR="00E64ACD" w:rsidRPr="00C7057B">
        <w:rPr>
          <w:rStyle w:val="Refdenotaalpie"/>
          <w:rFonts w:ascii="Times New Roman" w:hAnsi="Times New Roman" w:cs="Times New Roman"/>
          <w:sz w:val="32"/>
          <w:szCs w:val="32"/>
        </w:rPr>
        <w:footnoteReference w:id="357"/>
      </w:r>
      <w:r w:rsidR="00080FCB" w:rsidRPr="00C7057B">
        <w:rPr>
          <w:rFonts w:ascii="Times New Roman" w:hAnsi="Times New Roman" w:cs="Times New Roman"/>
          <w:sz w:val="32"/>
          <w:szCs w:val="32"/>
        </w:rPr>
        <w:t>. No es pues “mi pequeño lecho”, sino “nuestro pequeño lecho cubierto de flores”.</w:t>
      </w:r>
    </w:p>
    <w:p w14:paraId="61EE824C" w14:textId="77777777" w:rsidR="00080FCB" w:rsidRPr="00C7057B" w:rsidRDefault="00080FC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104. Como ha tenido alguna vez una cierta experiencia del afecto del Esposo, ella suspira por el lecho, siente, en este momento, el disgusto de lo que es imperfecto, y desea la unión* y el reposo en la posesión perfecta</w:t>
      </w:r>
      <w:r w:rsidRPr="00C7057B">
        <w:rPr>
          <w:rStyle w:val="Refdenotaalpie"/>
          <w:rFonts w:ascii="Times New Roman" w:hAnsi="Times New Roman" w:cs="Times New Roman"/>
          <w:sz w:val="32"/>
          <w:szCs w:val="32"/>
        </w:rPr>
        <w:footnoteReference w:id="358"/>
      </w:r>
      <w:r w:rsidRPr="00C7057B">
        <w:rPr>
          <w:rFonts w:ascii="Times New Roman" w:hAnsi="Times New Roman" w:cs="Times New Roman"/>
          <w:sz w:val="32"/>
          <w:szCs w:val="32"/>
        </w:rPr>
        <w:t xml:space="preserve">. El encanto que posee el sumo </w:t>
      </w:r>
      <w:r w:rsidRPr="00C7057B">
        <w:rPr>
          <w:rFonts w:ascii="Times New Roman" w:hAnsi="Times New Roman" w:cs="Times New Roman"/>
          <w:sz w:val="32"/>
          <w:szCs w:val="32"/>
        </w:rPr>
        <w:lastRenderedPageBreak/>
        <w:t>Bien es tan grande que, al contemplarlo, uno cree que puede obtener inmediatamente lo que deleita al alma amante y, a la luz del rostro de Dios, así como el amor no puede existir sin un objeto, tampoco la inteligencia sin esperanza</w:t>
      </w:r>
      <w:r w:rsidRPr="00C7057B">
        <w:rPr>
          <w:rStyle w:val="Refdenotaalpie"/>
          <w:rFonts w:ascii="Times New Roman" w:hAnsi="Times New Roman" w:cs="Times New Roman"/>
          <w:sz w:val="32"/>
          <w:szCs w:val="32"/>
        </w:rPr>
        <w:footnoteReference w:id="359"/>
      </w:r>
      <w:r w:rsidRPr="00C7057B">
        <w:rPr>
          <w:rFonts w:ascii="Times New Roman" w:hAnsi="Times New Roman" w:cs="Times New Roman"/>
          <w:sz w:val="32"/>
          <w:szCs w:val="32"/>
        </w:rPr>
        <w:t>.</w:t>
      </w:r>
    </w:p>
    <w:p w14:paraId="16099041" w14:textId="77777777" w:rsidR="00080FCB" w:rsidRPr="00C7057B" w:rsidRDefault="00080FC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105. Prosigue, diciendo: “Las vigas de nuestra casa son de </w:t>
      </w:r>
      <w:proofErr w:type="spellStart"/>
      <w:r w:rsidRPr="00C7057B">
        <w:rPr>
          <w:rFonts w:ascii="Times New Roman" w:hAnsi="Times New Roman" w:cs="Times New Roman"/>
          <w:sz w:val="32"/>
          <w:szCs w:val="32"/>
        </w:rPr>
        <w:t>cedro</w:t>
      </w:r>
      <w:proofErr w:type="gramStart"/>
      <w:r w:rsidRPr="00C7057B">
        <w:rPr>
          <w:rFonts w:ascii="Times New Roman" w:hAnsi="Times New Roman" w:cs="Times New Roman"/>
          <w:sz w:val="32"/>
          <w:szCs w:val="32"/>
        </w:rPr>
        <w:t>.”No</w:t>
      </w:r>
      <w:proofErr w:type="spellEnd"/>
      <w:proofErr w:type="gramEnd"/>
      <w:r w:rsidRPr="00C7057B">
        <w:rPr>
          <w:rFonts w:ascii="Times New Roman" w:hAnsi="Times New Roman" w:cs="Times New Roman"/>
          <w:sz w:val="32"/>
          <w:szCs w:val="32"/>
        </w:rPr>
        <w:t xml:space="preserve"> solamente el lecho, quiere decir, sino también nuestras casas odian la soledad. Como sucede con el pequeño lecho, ¡ay del que vive </w:t>
      </w:r>
      <w:r w:rsidR="00A44C2D" w:rsidRPr="00C7057B">
        <w:rPr>
          <w:rFonts w:ascii="Times New Roman" w:hAnsi="Times New Roman" w:cs="Times New Roman"/>
          <w:sz w:val="32"/>
          <w:szCs w:val="32"/>
        </w:rPr>
        <w:t>solo</w:t>
      </w:r>
      <w:r w:rsidRPr="00C7057B">
        <w:rPr>
          <w:rFonts w:ascii="Times New Roman" w:hAnsi="Times New Roman" w:cs="Times New Roman"/>
          <w:sz w:val="32"/>
          <w:szCs w:val="32"/>
        </w:rPr>
        <w:t xml:space="preserve"> en una casa! La Esposa no tiene una sola casa, sino que, según el número de sus virtudes, tantas son las casas que tiene para habitar, para vivir en ellas con el Esposo. Las casas de la Esposa son las santas virtudes, sobre las cuales leemos en el salmo: “Dios será conocido en sus moradas – es decir, las de la Esposa – cuando Él mismo – el Esposo – la reciba.”</w:t>
      </w:r>
      <w:r w:rsidRPr="00C7057B">
        <w:rPr>
          <w:rStyle w:val="Refdenotaalpie"/>
          <w:rFonts w:ascii="Times New Roman" w:hAnsi="Times New Roman" w:cs="Times New Roman"/>
          <w:sz w:val="32"/>
          <w:szCs w:val="32"/>
        </w:rPr>
        <w:footnoteReference w:id="360"/>
      </w:r>
      <w:r w:rsidR="00191CF8" w:rsidRPr="00C7057B">
        <w:rPr>
          <w:rFonts w:ascii="Times New Roman" w:hAnsi="Times New Roman" w:cs="Times New Roman"/>
          <w:sz w:val="32"/>
          <w:szCs w:val="32"/>
        </w:rPr>
        <w:t xml:space="preserve"> El Esposo, en efecto, es conocido en las moradas de la Esposa cuando son iluminadas por la gracia de su presencia, que la Esposa recibe o acepta y que es agradable a sus ojos. Puesto que una es la castidad fruto de la caridad y otra la que proviene de la simple continencia. Una cosa son todas y cada una de las virtudes que obran solamente por el impulso de la voluntad, según el juicio de la razón, y otra las que nacen por la moción de la gracia vivificante</w:t>
      </w:r>
      <w:r w:rsidR="00191CF8" w:rsidRPr="00C7057B">
        <w:rPr>
          <w:rStyle w:val="Refdenotaalpie"/>
          <w:rFonts w:ascii="Times New Roman" w:hAnsi="Times New Roman" w:cs="Times New Roman"/>
          <w:sz w:val="32"/>
          <w:szCs w:val="32"/>
        </w:rPr>
        <w:footnoteReference w:id="361"/>
      </w:r>
      <w:r w:rsidR="00191CF8" w:rsidRPr="00C7057B">
        <w:rPr>
          <w:rFonts w:ascii="Times New Roman" w:hAnsi="Times New Roman" w:cs="Times New Roman"/>
          <w:sz w:val="32"/>
          <w:szCs w:val="32"/>
        </w:rPr>
        <w:t>.</w:t>
      </w:r>
    </w:p>
    <w:p w14:paraId="07EFBDA5" w14:textId="77777777" w:rsidR="00191CF8" w:rsidRPr="00C7057B" w:rsidRDefault="00191CF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Mientras estas casas, casas de virtudes, son comunes al Esposo y a la Esposa, poseen una magnífica solidez, sus vigas son de cedro, y tienen una gran belleza interior: “Su artesonado es de ciprés.”</w:t>
      </w:r>
    </w:p>
    <w:p w14:paraId="134B26FB" w14:textId="77777777" w:rsidR="00191CF8" w:rsidRPr="00C7057B" w:rsidRDefault="00191CF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Las vigas incorruptibles de cedro son, en las casas de las virtudes, la fe y la esperanza de la vida eterna; bajo el techo de la protección de Dios del cielo</w:t>
      </w:r>
      <w:r w:rsidRPr="00C7057B">
        <w:rPr>
          <w:rStyle w:val="Refdenotaalpie"/>
          <w:rFonts w:ascii="Times New Roman" w:hAnsi="Times New Roman" w:cs="Times New Roman"/>
          <w:sz w:val="32"/>
          <w:szCs w:val="32"/>
        </w:rPr>
        <w:footnoteReference w:id="362"/>
      </w:r>
      <w:r w:rsidRPr="00C7057B">
        <w:rPr>
          <w:rFonts w:ascii="Times New Roman" w:hAnsi="Times New Roman" w:cs="Times New Roman"/>
          <w:sz w:val="32"/>
          <w:szCs w:val="32"/>
        </w:rPr>
        <w:t>, se levantan hacia el cielo por virtud de la recta intención. En cuanto al artesonado de cedro, significa, tanto por la belleza que d</w:t>
      </w:r>
      <w:r w:rsidR="00A44C2D" w:rsidRPr="00C7057B">
        <w:rPr>
          <w:rFonts w:ascii="Times New Roman" w:hAnsi="Times New Roman" w:cs="Times New Roman"/>
          <w:sz w:val="32"/>
          <w:szCs w:val="32"/>
        </w:rPr>
        <w:t>a</w:t>
      </w:r>
      <w:r w:rsidRPr="00C7057B">
        <w:rPr>
          <w:rFonts w:ascii="Times New Roman" w:hAnsi="Times New Roman" w:cs="Times New Roman"/>
          <w:sz w:val="32"/>
          <w:szCs w:val="32"/>
        </w:rPr>
        <w:t xml:space="preserve"> la construcción como por su fuerte olor, la belleza interior que proviene de conservar con solicitud la unidad del espíritu; esta unidad consiste, para los hijos del Es</w:t>
      </w:r>
      <w:r w:rsidRPr="00C7057B">
        <w:rPr>
          <w:rFonts w:ascii="Times New Roman" w:hAnsi="Times New Roman" w:cs="Times New Roman"/>
          <w:sz w:val="32"/>
          <w:szCs w:val="32"/>
        </w:rPr>
        <w:lastRenderedPageBreak/>
        <w:t>poso, en practicar, en el amor de Dios, la caridad fraterna, amándose unos a otros, acogiéndose mutuamente, así como en el artesonado las maderas se entrelazan para lograr la perfección de la belleza interior y de la interior solidez, para que nada se deslice, nada se introduzca que entristezca a los habitantes, ya que una misma caridad los hace mutuamente acogedores y comprensivos</w:t>
      </w:r>
      <w:r w:rsidRPr="00C7057B">
        <w:rPr>
          <w:rStyle w:val="Refdenotaalpie"/>
          <w:rFonts w:ascii="Times New Roman" w:hAnsi="Times New Roman" w:cs="Times New Roman"/>
          <w:sz w:val="32"/>
          <w:szCs w:val="32"/>
        </w:rPr>
        <w:footnoteReference w:id="363"/>
      </w:r>
      <w:r w:rsidR="00F20680" w:rsidRPr="00C7057B">
        <w:rPr>
          <w:rFonts w:ascii="Times New Roman" w:hAnsi="Times New Roman" w:cs="Times New Roman"/>
          <w:sz w:val="32"/>
          <w:szCs w:val="32"/>
        </w:rPr>
        <w:t>.</w:t>
      </w:r>
    </w:p>
    <w:p w14:paraId="45231BF6" w14:textId="77777777" w:rsidR="00F20680" w:rsidRPr="00C7057B" w:rsidRDefault="00F2068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Algunos infieles parecen poseer también las virtudes del alma; pero está probado que ninguna virtud puede llamarse tal, si no se eleva hacia Dios por la fe y la esperanza y no está contenida en la unidad de familia de la piedad eclesial</w:t>
      </w:r>
      <w:r w:rsidRPr="00C7057B">
        <w:rPr>
          <w:rStyle w:val="Refdenotaalpie"/>
          <w:rFonts w:ascii="Times New Roman" w:hAnsi="Times New Roman" w:cs="Times New Roman"/>
          <w:sz w:val="32"/>
          <w:szCs w:val="32"/>
        </w:rPr>
        <w:footnoteReference w:id="364"/>
      </w:r>
      <w:r w:rsidRPr="00C7057B">
        <w:rPr>
          <w:rFonts w:ascii="Times New Roman" w:hAnsi="Times New Roman" w:cs="Times New Roman"/>
          <w:sz w:val="32"/>
          <w:szCs w:val="32"/>
        </w:rPr>
        <w:t>.</w:t>
      </w:r>
      <w:r w:rsidR="00D71D15" w:rsidRPr="00C7057B">
        <w:rPr>
          <w:rFonts w:ascii="Times New Roman" w:hAnsi="Times New Roman" w:cs="Times New Roman"/>
          <w:sz w:val="32"/>
          <w:szCs w:val="32"/>
        </w:rPr>
        <w:t>La misma honestidad natural de las virtudes parece invitar o atraer hacia sí a todos los hombres; pero, a menos que sea Dios, son raros los que recién su amor, y ninguno su verdad*. Por eso, como dijimos, aun aquellos que están fuera</w:t>
      </w:r>
      <w:r w:rsidR="00D71D15" w:rsidRPr="00C7057B">
        <w:rPr>
          <w:rStyle w:val="Refdenotaalpie"/>
          <w:rFonts w:ascii="Times New Roman" w:hAnsi="Times New Roman" w:cs="Times New Roman"/>
          <w:sz w:val="32"/>
          <w:szCs w:val="32"/>
        </w:rPr>
        <w:footnoteReference w:id="365"/>
      </w:r>
      <w:r w:rsidR="00D71D15" w:rsidRPr="00C7057B">
        <w:rPr>
          <w:rFonts w:ascii="Times New Roman" w:hAnsi="Times New Roman" w:cs="Times New Roman"/>
          <w:sz w:val="32"/>
          <w:szCs w:val="32"/>
        </w:rPr>
        <w:t>, a veces parecen tener algunas virtudes y hasta practicarla</w:t>
      </w:r>
      <w:r w:rsidR="00A44C2D" w:rsidRPr="00C7057B">
        <w:rPr>
          <w:rFonts w:ascii="Times New Roman" w:hAnsi="Times New Roman" w:cs="Times New Roman"/>
          <w:sz w:val="32"/>
          <w:szCs w:val="32"/>
        </w:rPr>
        <w:t>s</w:t>
      </w:r>
      <w:r w:rsidR="00D71D15" w:rsidRPr="00C7057B">
        <w:rPr>
          <w:rFonts w:ascii="Times New Roman" w:hAnsi="Times New Roman" w:cs="Times New Roman"/>
          <w:sz w:val="32"/>
          <w:szCs w:val="32"/>
        </w:rPr>
        <w:t>, quererlas y, más aún, amarlas, al punto que uno de ellos ha declarado que solamente son buenos aquellos hombres que odian el pecado por amor a la virtud</w:t>
      </w:r>
      <w:r w:rsidR="00D71D15" w:rsidRPr="00C7057B">
        <w:rPr>
          <w:rStyle w:val="Refdenotaalpie"/>
          <w:rFonts w:ascii="Times New Roman" w:hAnsi="Times New Roman" w:cs="Times New Roman"/>
          <w:sz w:val="32"/>
          <w:szCs w:val="32"/>
        </w:rPr>
        <w:footnoteReference w:id="366"/>
      </w:r>
      <w:r w:rsidR="00D71D15" w:rsidRPr="00C7057B">
        <w:rPr>
          <w:rFonts w:ascii="Times New Roman" w:hAnsi="Times New Roman" w:cs="Times New Roman"/>
          <w:sz w:val="32"/>
          <w:szCs w:val="32"/>
        </w:rPr>
        <w:t>. Pero aquellos para quienes Cristo es sabiduría</w:t>
      </w:r>
      <w:r w:rsidR="00D71D15" w:rsidRPr="00C7057B">
        <w:rPr>
          <w:rStyle w:val="Refdenotaalpie"/>
          <w:rFonts w:ascii="Times New Roman" w:hAnsi="Times New Roman" w:cs="Times New Roman"/>
          <w:sz w:val="32"/>
          <w:szCs w:val="32"/>
        </w:rPr>
        <w:footnoteReference w:id="367"/>
      </w:r>
      <w:r w:rsidR="00D71D15" w:rsidRPr="00C7057B">
        <w:rPr>
          <w:rFonts w:ascii="Times New Roman" w:hAnsi="Times New Roman" w:cs="Times New Roman"/>
          <w:sz w:val="32"/>
          <w:szCs w:val="32"/>
        </w:rPr>
        <w:t xml:space="preserve"> encuentran también en Él toda virtud. En efecto, la sabiduría contiene la plenitud de todas las virtudes, y ninguna virtud es propiamente tal, si no tiene para el que la posee el sabor de aquel que es la sabiduría de todas las virtudes</w:t>
      </w:r>
      <w:r w:rsidR="00D71D15" w:rsidRPr="00C7057B">
        <w:rPr>
          <w:rStyle w:val="Refdenotaalpie"/>
          <w:rFonts w:ascii="Times New Roman" w:hAnsi="Times New Roman" w:cs="Times New Roman"/>
          <w:sz w:val="32"/>
          <w:szCs w:val="32"/>
        </w:rPr>
        <w:footnoteReference w:id="368"/>
      </w:r>
      <w:r w:rsidR="00D71D15" w:rsidRPr="00C7057B">
        <w:rPr>
          <w:rFonts w:ascii="Times New Roman" w:hAnsi="Times New Roman" w:cs="Times New Roman"/>
          <w:sz w:val="32"/>
          <w:szCs w:val="32"/>
        </w:rPr>
        <w:t>.</w:t>
      </w:r>
    </w:p>
    <w:p w14:paraId="6EF48FB8" w14:textId="77777777" w:rsidR="006A04BA" w:rsidRPr="00C7057B" w:rsidRDefault="00D71D1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Así como la virtud verdadera y sólida no </w:t>
      </w:r>
      <w:r w:rsidR="00A44C2D"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es en él fruto del ejercicio o esfuer</w:t>
      </w:r>
      <w:r w:rsidR="006A04BA" w:rsidRPr="00C7057B">
        <w:rPr>
          <w:rFonts w:ascii="Times New Roman" w:hAnsi="Times New Roman" w:cs="Times New Roman"/>
          <w:sz w:val="32"/>
          <w:szCs w:val="32"/>
        </w:rPr>
        <w:t>z</w:t>
      </w:r>
      <w:r w:rsidRPr="00C7057B">
        <w:rPr>
          <w:rFonts w:ascii="Times New Roman" w:hAnsi="Times New Roman" w:cs="Times New Roman"/>
          <w:sz w:val="32"/>
          <w:szCs w:val="32"/>
        </w:rPr>
        <w:t>o de voluntad, sino un afecto del alma y una disposición estable de la mente buena</w:t>
      </w:r>
      <w:r w:rsidRPr="00C7057B">
        <w:rPr>
          <w:rStyle w:val="Refdenotaalpie"/>
          <w:rFonts w:ascii="Times New Roman" w:hAnsi="Times New Roman" w:cs="Times New Roman"/>
          <w:sz w:val="32"/>
          <w:szCs w:val="32"/>
        </w:rPr>
        <w:footnoteReference w:id="369"/>
      </w:r>
      <w:r w:rsidR="006A04BA" w:rsidRPr="00C7057B">
        <w:rPr>
          <w:rFonts w:ascii="Times New Roman" w:hAnsi="Times New Roman" w:cs="Times New Roman"/>
          <w:sz w:val="32"/>
          <w:szCs w:val="32"/>
        </w:rPr>
        <w:t xml:space="preserve">, del mismo modo el amor </w:t>
      </w:r>
      <w:r w:rsidR="006A04BA" w:rsidRPr="00C7057B">
        <w:rPr>
          <w:rFonts w:ascii="Times New Roman" w:hAnsi="Times New Roman" w:cs="Times New Roman"/>
          <w:sz w:val="32"/>
          <w:szCs w:val="32"/>
        </w:rPr>
        <w:lastRenderedPageBreak/>
        <w:t>verdadero y viviente se dir</w:t>
      </w:r>
      <w:r w:rsidR="00115A58" w:rsidRPr="00C7057B">
        <w:rPr>
          <w:rFonts w:ascii="Times New Roman" w:hAnsi="Times New Roman" w:cs="Times New Roman"/>
          <w:sz w:val="32"/>
          <w:szCs w:val="32"/>
        </w:rPr>
        <w:t>i</w:t>
      </w:r>
      <w:r w:rsidR="006A04BA" w:rsidRPr="00C7057B">
        <w:rPr>
          <w:rFonts w:ascii="Times New Roman" w:hAnsi="Times New Roman" w:cs="Times New Roman"/>
          <w:sz w:val="32"/>
          <w:szCs w:val="32"/>
        </w:rPr>
        <w:t>ge a él cuando el Amado se entrega al amante por la inteligencia o el sentido del amor. Entonces, el pequeño lecho es “nuestro” y está cubierto de flores.</w:t>
      </w:r>
    </w:p>
    <w:p w14:paraId="373A8081" w14:textId="77777777" w:rsidR="00BC09F5" w:rsidRPr="00C7057B" w:rsidRDefault="006A04B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106. De modo que todo esto que la Esposa dice al Esposo sobre el pequeño lecho florido y las casas con vigas y el artesonado, no es otra cosa que la piadosa conciencia que invita a su Dios a venir a su corazón como confidente; o bien, bajo las vigas de la fe y la esperanza, es decir, en la vida común de los fieles, la Esposa busca el lecho cubierto de flores, y bajo el artesonado de la vida en comunidad, una morada segura donde pueda permanecer y entregarse confiadamente con el Esposo a un intercambio íntima de mutuo amor y gozo. Pero estas cosas exigen un lugar más apto y agradable para consumar la unión, más secreto para gozar de la posesión, más seguro</w:t>
      </w:r>
      <w:r w:rsidR="00BC09F5" w:rsidRPr="00C7057B">
        <w:rPr>
          <w:rFonts w:ascii="Times New Roman" w:hAnsi="Times New Roman" w:cs="Times New Roman"/>
          <w:sz w:val="32"/>
          <w:szCs w:val="32"/>
        </w:rPr>
        <w:t xml:space="preserve"> para morar en él. Este local es, precisamente, la caridad que brota de un corazón puro, de una conciencia recta y de una fe sin fingimiento</w:t>
      </w:r>
      <w:r w:rsidR="00BC09F5" w:rsidRPr="00C7057B">
        <w:rPr>
          <w:rStyle w:val="Refdenotaalpie"/>
          <w:rFonts w:ascii="Times New Roman" w:hAnsi="Times New Roman" w:cs="Times New Roman"/>
          <w:sz w:val="32"/>
          <w:szCs w:val="32"/>
        </w:rPr>
        <w:footnoteReference w:id="370"/>
      </w:r>
      <w:r w:rsidR="00BC09F5" w:rsidRPr="00C7057B">
        <w:rPr>
          <w:rFonts w:ascii="Times New Roman" w:hAnsi="Times New Roman" w:cs="Times New Roman"/>
          <w:sz w:val="32"/>
          <w:szCs w:val="32"/>
        </w:rPr>
        <w:t>; es el corazón que, en la soledad o en medio de la multitud, permanece solitario en Dios</w:t>
      </w:r>
      <w:r w:rsidR="00BC09F5" w:rsidRPr="00C7057B">
        <w:rPr>
          <w:rStyle w:val="Refdenotaalpie"/>
          <w:rFonts w:ascii="Times New Roman" w:hAnsi="Times New Roman" w:cs="Times New Roman"/>
          <w:sz w:val="32"/>
          <w:szCs w:val="32"/>
        </w:rPr>
        <w:footnoteReference w:id="371"/>
      </w:r>
      <w:r w:rsidR="00BC09F5" w:rsidRPr="00C7057B">
        <w:rPr>
          <w:rFonts w:ascii="Times New Roman" w:hAnsi="Times New Roman" w:cs="Times New Roman"/>
          <w:sz w:val="32"/>
          <w:szCs w:val="32"/>
        </w:rPr>
        <w:t>.</w:t>
      </w:r>
    </w:p>
    <w:p w14:paraId="5A6095AD" w14:textId="77777777" w:rsidR="00BC09F5" w:rsidRPr="00C7057B" w:rsidRDefault="00BC09F5" w:rsidP="002915AE">
      <w:pPr>
        <w:spacing w:line="240" w:lineRule="atLeast"/>
        <w:ind w:firstLine="709"/>
        <w:jc w:val="both"/>
        <w:rPr>
          <w:rFonts w:ascii="Times New Roman" w:hAnsi="Times New Roman" w:cs="Times New Roman"/>
          <w:sz w:val="32"/>
          <w:szCs w:val="32"/>
        </w:rPr>
      </w:pPr>
    </w:p>
    <w:p w14:paraId="465AEC42" w14:textId="77777777" w:rsidR="00D71D15" w:rsidRPr="00C7057B" w:rsidRDefault="00BC09F5" w:rsidP="009003CC">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NOVENA ESTROFA</w:t>
      </w:r>
    </w:p>
    <w:p w14:paraId="292674B9" w14:textId="77777777" w:rsidR="00BC09F5" w:rsidRPr="00C7057B" w:rsidRDefault="00BC09F5" w:rsidP="009003CC">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(2, 1 – 3)</w:t>
      </w:r>
    </w:p>
    <w:p w14:paraId="4358A164" w14:textId="77777777" w:rsidR="00BC09F5" w:rsidRPr="00C7057B" w:rsidRDefault="00BC09F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ESPOSO:</w:t>
      </w:r>
    </w:p>
    <w:p w14:paraId="3A345E68" w14:textId="77777777" w:rsidR="00BC09F5" w:rsidRPr="00C7057B" w:rsidRDefault="009638FC" w:rsidP="009638FC">
      <w:pPr>
        <w:pStyle w:val="Prrafodelista"/>
        <w:spacing w:line="240" w:lineRule="atLeast"/>
        <w:ind w:left="1777"/>
        <w:jc w:val="both"/>
        <w:rPr>
          <w:rFonts w:ascii="Times New Roman" w:hAnsi="Times New Roman" w:cs="Times New Roman"/>
          <w:b/>
          <w:sz w:val="32"/>
          <w:szCs w:val="32"/>
        </w:rPr>
      </w:pPr>
      <w:r w:rsidRPr="00C7057B">
        <w:rPr>
          <w:rFonts w:ascii="Times New Roman" w:hAnsi="Times New Roman" w:cs="Times New Roman"/>
          <w:b/>
          <w:sz w:val="32"/>
          <w:szCs w:val="32"/>
        </w:rPr>
        <w:t>-</w:t>
      </w:r>
      <w:r w:rsidR="00BC09F5" w:rsidRPr="00C7057B">
        <w:rPr>
          <w:rFonts w:ascii="Times New Roman" w:hAnsi="Times New Roman" w:cs="Times New Roman"/>
          <w:b/>
          <w:sz w:val="32"/>
          <w:szCs w:val="32"/>
        </w:rPr>
        <w:t>Yo soy la flor de los campos</w:t>
      </w:r>
    </w:p>
    <w:p w14:paraId="061696E6" w14:textId="77777777" w:rsidR="00BC09F5" w:rsidRPr="00C7057B" w:rsidRDefault="00BC09F5" w:rsidP="002915AE">
      <w:pPr>
        <w:pStyle w:val="Prrafodelista"/>
        <w:spacing w:line="240" w:lineRule="atLeast"/>
        <w:ind w:left="1068" w:firstLine="709"/>
        <w:jc w:val="both"/>
        <w:rPr>
          <w:rFonts w:ascii="Times New Roman" w:hAnsi="Times New Roman" w:cs="Times New Roman"/>
          <w:b/>
          <w:sz w:val="32"/>
          <w:szCs w:val="32"/>
        </w:rPr>
      </w:pPr>
      <w:r w:rsidRPr="00C7057B">
        <w:rPr>
          <w:rFonts w:ascii="Times New Roman" w:hAnsi="Times New Roman" w:cs="Times New Roman"/>
          <w:b/>
          <w:sz w:val="32"/>
          <w:szCs w:val="32"/>
        </w:rPr>
        <w:t xml:space="preserve">y el lirio de los valles; </w:t>
      </w:r>
    </w:p>
    <w:p w14:paraId="2BA7A43D" w14:textId="77777777" w:rsidR="00BC09F5" w:rsidRPr="00C7057B" w:rsidRDefault="00BC09F5" w:rsidP="002915AE">
      <w:pPr>
        <w:pStyle w:val="Prrafodelista"/>
        <w:spacing w:line="240" w:lineRule="atLeast"/>
        <w:ind w:left="1068" w:firstLine="709"/>
        <w:jc w:val="both"/>
        <w:rPr>
          <w:rFonts w:ascii="Times New Roman" w:hAnsi="Times New Roman" w:cs="Times New Roman"/>
          <w:b/>
          <w:sz w:val="32"/>
          <w:szCs w:val="32"/>
        </w:rPr>
      </w:pPr>
      <w:r w:rsidRPr="00C7057B">
        <w:rPr>
          <w:rFonts w:ascii="Times New Roman" w:hAnsi="Times New Roman" w:cs="Times New Roman"/>
          <w:b/>
          <w:sz w:val="32"/>
          <w:szCs w:val="32"/>
        </w:rPr>
        <w:t>como el lirio entre los cardos,</w:t>
      </w:r>
    </w:p>
    <w:p w14:paraId="595471DB" w14:textId="77777777" w:rsidR="00BC09F5" w:rsidRPr="00C7057B" w:rsidRDefault="00BC09F5" w:rsidP="002915AE">
      <w:pPr>
        <w:pStyle w:val="Prrafodelista"/>
        <w:spacing w:line="240" w:lineRule="atLeast"/>
        <w:ind w:left="1068" w:firstLine="709"/>
        <w:jc w:val="both"/>
        <w:rPr>
          <w:rFonts w:ascii="Times New Roman" w:hAnsi="Times New Roman" w:cs="Times New Roman"/>
          <w:b/>
          <w:sz w:val="32"/>
          <w:szCs w:val="32"/>
        </w:rPr>
      </w:pPr>
      <w:r w:rsidRPr="00C7057B">
        <w:rPr>
          <w:rFonts w:ascii="Times New Roman" w:hAnsi="Times New Roman" w:cs="Times New Roman"/>
          <w:b/>
          <w:sz w:val="32"/>
          <w:szCs w:val="32"/>
        </w:rPr>
        <w:t>Así mi amada entre las jóvenes.</w:t>
      </w:r>
    </w:p>
    <w:p w14:paraId="17A0B328" w14:textId="77777777" w:rsidR="00BC09F5" w:rsidRPr="00C7057B" w:rsidRDefault="00BC09F5" w:rsidP="002915AE">
      <w:pPr>
        <w:pStyle w:val="Prrafodelista"/>
        <w:spacing w:line="240" w:lineRule="atLeast"/>
        <w:ind w:left="1068" w:firstLine="709"/>
        <w:jc w:val="both"/>
        <w:rPr>
          <w:rFonts w:ascii="Times New Roman" w:hAnsi="Times New Roman" w:cs="Times New Roman"/>
          <w:b/>
          <w:sz w:val="32"/>
          <w:szCs w:val="32"/>
        </w:rPr>
      </w:pPr>
    </w:p>
    <w:p w14:paraId="0B05BBC8" w14:textId="77777777" w:rsidR="00BC09F5" w:rsidRPr="00C7057B" w:rsidRDefault="00BC09F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LA ESPOSA</w:t>
      </w:r>
    </w:p>
    <w:p w14:paraId="7601AE9C" w14:textId="77777777" w:rsidR="00BC09F5" w:rsidRPr="00C7057B" w:rsidRDefault="00BC09F5" w:rsidP="009638FC">
      <w:pPr>
        <w:spacing w:after="0" w:line="240" w:lineRule="atLeast"/>
        <w:ind w:left="708" w:firstLine="1135"/>
        <w:jc w:val="both"/>
        <w:rPr>
          <w:rFonts w:ascii="Times New Roman" w:hAnsi="Times New Roman" w:cs="Times New Roman"/>
          <w:b/>
          <w:sz w:val="32"/>
          <w:szCs w:val="32"/>
        </w:rPr>
      </w:pPr>
      <w:r w:rsidRPr="00C7057B">
        <w:rPr>
          <w:rFonts w:ascii="Times New Roman" w:hAnsi="Times New Roman" w:cs="Times New Roman"/>
          <w:b/>
          <w:sz w:val="32"/>
          <w:szCs w:val="32"/>
        </w:rPr>
        <w:t>-Como el manzano</w:t>
      </w:r>
    </w:p>
    <w:p w14:paraId="39949766" w14:textId="77777777" w:rsidR="00BC09F5" w:rsidRPr="00C7057B" w:rsidRDefault="00BC09F5" w:rsidP="009638FC">
      <w:pPr>
        <w:spacing w:after="0" w:line="240" w:lineRule="atLeast"/>
        <w:ind w:left="708" w:firstLine="1135"/>
        <w:jc w:val="both"/>
        <w:rPr>
          <w:rFonts w:ascii="Times New Roman" w:hAnsi="Times New Roman" w:cs="Times New Roman"/>
          <w:b/>
          <w:sz w:val="32"/>
          <w:szCs w:val="32"/>
        </w:rPr>
      </w:pPr>
      <w:r w:rsidRPr="00C7057B">
        <w:rPr>
          <w:rFonts w:ascii="Times New Roman" w:hAnsi="Times New Roman" w:cs="Times New Roman"/>
          <w:b/>
          <w:sz w:val="32"/>
          <w:szCs w:val="32"/>
        </w:rPr>
        <w:t>entre los árboles del bosque,</w:t>
      </w:r>
    </w:p>
    <w:p w14:paraId="1481004B" w14:textId="77777777" w:rsidR="00BC09F5" w:rsidRPr="00C7057B" w:rsidRDefault="00BC09F5" w:rsidP="009638FC">
      <w:pPr>
        <w:spacing w:after="0" w:line="240" w:lineRule="atLeast"/>
        <w:ind w:left="708" w:firstLine="1135"/>
        <w:jc w:val="both"/>
        <w:rPr>
          <w:rFonts w:ascii="Times New Roman" w:hAnsi="Times New Roman" w:cs="Times New Roman"/>
          <w:b/>
          <w:sz w:val="32"/>
          <w:szCs w:val="32"/>
        </w:rPr>
      </w:pPr>
      <w:r w:rsidRPr="00C7057B">
        <w:rPr>
          <w:rFonts w:ascii="Times New Roman" w:hAnsi="Times New Roman" w:cs="Times New Roman"/>
          <w:b/>
          <w:sz w:val="32"/>
          <w:szCs w:val="32"/>
        </w:rPr>
        <w:t>así mi Amado entre los jóvenes.</w:t>
      </w:r>
    </w:p>
    <w:p w14:paraId="33F507BA" w14:textId="77777777" w:rsidR="00BC09F5" w:rsidRPr="00C7057B" w:rsidRDefault="00BC09F5" w:rsidP="009638FC">
      <w:pPr>
        <w:spacing w:after="0" w:line="240" w:lineRule="atLeast"/>
        <w:ind w:left="708" w:firstLine="1135"/>
        <w:jc w:val="both"/>
        <w:rPr>
          <w:rFonts w:ascii="Times New Roman" w:hAnsi="Times New Roman" w:cs="Times New Roman"/>
          <w:b/>
          <w:sz w:val="32"/>
          <w:szCs w:val="32"/>
        </w:rPr>
      </w:pPr>
      <w:r w:rsidRPr="00C7057B">
        <w:rPr>
          <w:rFonts w:ascii="Times New Roman" w:hAnsi="Times New Roman" w:cs="Times New Roman"/>
          <w:b/>
          <w:sz w:val="32"/>
          <w:szCs w:val="32"/>
        </w:rPr>
        <w:t>A la sombra del que deseo</w:t>
      </w:r>
    </w:p>
    <w:p w14:paraId="5A36332D" w14:textId="77777777" w:rsidR="00BC09F5" w:rsidRPr="00C7057B" w:rsidRDefault="00BC09F5" w:rsidP="009638FC">
      <w:pPr>
        <w:spacing w:after="0" w:line="240" w:lineRule="atLeast"/>
        <w:ind w:left="708" w:firstLine="1135"/>
        <w:jc w:val="both"/>
        <w:rPr>
          <w:rFonts w:ascii="Times New Roman" w:hAnsi="Times New Roman" w:cs="Times New Roman"/>
          <w:b/>
          <w:sz w:val="32"/>
          <w:szCs w:val="32"/>
        </w:rPr>
      </w:pPr>
      <w:r w:rsidRPr="00C7057B">
        <w:rPr>
          <w:rFonts w:ascii="Times New Roman" w:hAnsi="Times New Roman" w:cs="Times New Roman"/>
          <w:b/>
          <w:sz w:val="32"/>
          <w:szCs w:val="32"/>
        </w:rPr>
        <w:t>estoy sentada</w:t>
      </w:r>
    </w:p>
    <w:p w14:paraId="6C561F8F" w14:textId="77777777" w:rsidR="00BC09F5" w:rsidRPr="00C7057B" w:rsidRDefault="00BC09F5" w:rsidP="009638FC">
      <w:pPr>
        <w:spacing w:after="0" w:line="240" w:lineRule="atLeast"/>
        <w:ind w:left="708" w:firstLine="1135"/>
        <w:jc w:val="both"/>
        <w:rPr>
          <w:rFonts w:ascii="Times New Roman" w:hAnsi="Times New Roman" w:cs="Times New Roman"/>
          <w:b/>
          <w:sz w:val="32"/>
          <w:szCs w:val="32"/>
        </w:rPr>
      </w:pPr>
      <w:r w:rsidRPr="00C7057B">
        <w:rPr>
          <w:rFonts w:ascii="Times New Roman" w:hAnsi="Times New Roman" w:cs="Times New Roman"/>
          <w:b/>
          <w:sz w:val="32"/>
          <w:szCs w:val="32"/>
        </w:rPr>
        <w:t>y su fruto me es dulce al paladar.</w:t>
      </w:r>
    </w:p>
    <w:p w14:paraId="3F05A577" w14:textId="77777777" w:rsidR="00BC09F5" w:rsidRPr="00C7057B" w:rsidRDefault="00BC09F5" w:rsidP="009638FC">
      <w:pPr>
        <w:spacing w:line="240" w:lineRule="atLeast"/>
        <w:ind w:firstLine="1135"/>
        <w:jc w:val="both"/>
        <w:rPr>
          <w:rFonts w:ascii="Times New Roman" w:hAnsi="Times New Roman" w:cs="Times New Roman"/>
          <w:b/>
          <w:sz w:val="32"/>
          <w:szCs w:val="32"/>
        </w:rPr>
      </w:pPr>
    </w:p>
    <w:p w14:paraId="56A98B17" w14:textId="77777777" w:rsidR="00BC09F5" w:rsidRPr="00C7057B" w:rsidRDefault="00BC09F5" w:rsidP="00DA5865">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Humildad y contemplación</w:t>
      </w:r>
    </w:p>
    <w:p w14:paraId="4149C86C" w14:textId="77777777" w:rsidR="00BC09F5" w:rsidRPr="00C7057B" w:rsidRDefault="00BC09F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107. El texto prosigue diciendo: “Yo soy la flor de los campos y el lirio de los valles.” El Espíritu de sabiduría suele comenzar para empobrecer en su espíritu a aquel que quiere </w:t>
      </w:r>
      <w:r w:rsidR="005D63CD" w:rsidRPr="00C7057B">
        <w:rPr>
          <w:rFonts w:ascii="Times New Roman" w:hAnsi="Times New Roman" w:cs="Times New Roman"/>
          <w:sz w:val="32"/>
          <w:szCs w:val="32"/>
        </w:rPr>
        <w:t>enriquecer, humillar al que va a el</w:t>
      </w:r>
      <w:r w:rsidR="00DA5865" w:rsidRPr="00C7057B">
        <w:rPr>
          <w:rFonts w:ascii="Times New Roman" w:hAnsi="Times New Roman" w:cs="Times New Roman"/>
          <w:sz w:val="32"/>
          <w:szCs w:val="32"/>
        </w:rPr>
        <w:t>e</w:t>
      </w:r>
      <w:r w:rsidR="005D63CD" w:rsidRPr="00C7057B">
        <w:rPr>
          <w:rFonts w:ascii="Times New Roman" w:hAnsi="Times New Roman" w:cs="Times New Roman"/>
          <w:sz w:val="32"/>
          <w:szCs w:val="32"/>
        </w:rPr>
        <w:t>var a aquel que quiere enriquecer, humillar al que va a elevar, para que la sublimidad de la verdadera perfección se consolide sobre los cimientos de una verdadera humildad. La sublime sobre los cimientos de una verdadera humildad. La sublime dignidad de la bodega a la cual el Esposo se dispone a introducir a la Esposo, no admite dignidades extrañas, sino aquella de la que se dijo: “Cuanto más grande seas, más debes humillarte.”</w:t>
      </w:r>
      <w:r w:rsidR="005D63CD" w:rsidRPr="00C7057B">
        <w:rPr>
          <w:rStyle w:val="Refdenotaalpie"/>
          <w:rFonts w:ascii="Times New Roman" w:hAnsi="Times New Roman" w:cs="Times New Roman"/>
          <w:sz w:val="32"/>
          <w:szCs w:val="32"/>
        </w:rPr>
        <w:footnoteReference w:id="372"/>
      </w:r>
      <w:r w:rsidR="005D63CD" w:rsidRPr="00C7057B">
        <w:rPr>
          <w:rFonts w:ascii="Times New Roman" w:hAnsi="Times New Roman" w:cs="Times New Roman"/>
          <w:sz w:val="32"/>
          <w:szCs w:val="32"/>
        </w:rPr>
        <w:t xml:space="preserve"> Pues, así como toda virtud se perfecciona en la debilidad</w:t>
      </w:r>
      <w:r w:rsidR="005D63CD" w:rsidRPr="00C7057B">
        <w:rPr>
          <w:rStyle w:val="Refdenotaalpie"/>
          <w:rFonts w:ascii="Times New Roman" w:hAnsi="Times New Roman" w:cs="Times New Roman"/>
          <w:sz w:val="32"/>
          <w:szCs w:val="32"/>
        </w:rPr>
        <w:footnoteReference w:id="373"/>
      </w:r>
      <w:r w:rsidR="005D63CD" w:rsidRPr="00C7057B">
        <w:rPr>
          <w:rFonts w:ascii="Times New Roman" w:hAnsi="Times New Roman" w:cs="Times New Roman"/>
          <w:sz w:val="32"/>
          <w:szCs w:val="32"/>
        </w:rPr>
        <w:t>, toda justicia alcanza su acabamiento en la humildad. Por eso, el Señor que debía ser bautizado en el Jordán, decía a Juan: “Déjame hacer, pues conviene que así cumplamos toda justicia.”</w:t>
      </w:r>
      <w:r w:rsidR="005D63CD" w:rsidRPr="00C7057B">
        <w:rPr>
          <w:rStyle w:val="Refdenotaalpie"/>
          <w:rFonts w:ascii="Times New Roman" w:hAnsi="Times New Roman" w:cs="Times New Roman"/>
          <w:sz w:val="32"/>
          <w:szCs w:val="32"/>
        </w:rPr>
        <w:footnoteReference w:id="374"/>
      </w:r>
    </w:p>
    <w:p w14:paraId="469AB39F" w14:textId="77777777" w:rsidR="005D63CD" w:rsidRPr="00C7057B" w:rsidRDefault="005D63C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Queriendo mostrar el Esposo – no tanto demostrando, sino más bien persuadiendo – que, para la Esposa, el cumplimiento de la justicia es la virtud de la humildad, dice: “Yo soy la flor de los campos y el lirio de los valles; como el lirio entre los cardos, así mi amada entre las jóvenes.” Como si dijera: Si aspiras a gozar plenamente</w:t>
      </w:r>
      <w:r w:rsidR="00484A49" w:rsidRPr="00C7057B">
        <w:rPr>
          <w:rFonts w:ascii="Times New Roman" w:hAnsi="Times New Roman" w:cs="Times New Roman"/>
          <w:sz w:val="32"/>
          <w:szCs w:val="32"/>
        </w:rPr>
        <w:t>, esfuérzate, multiplica tus esfuerzos para alcanzar la plenitud de semejanza conmigo, es decir, en toda perfección la virtud de la perfecta humildad de la que soy el modelo para ti, yo, la flor de los campos y el lirio de los valles.</w:t>
      </w:r>
    </w:p>
    <w:p w14:paraId="37E9B32E" w14:textId="77777777" w:rsidR="00484A49" w:rsidRPr="00C7057B" w:rsidRDefault="00484A4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 xml:space="preserve">108. Entre la flor del campo y el lirio de los valles, hay una gran distancia. Existe, en efecto, una especie de humildad que llamaríamos campestre y llana, de la que no puede dispensarse nadie que participe del nombre de cristiano; ella es común a todos los hombres, según el juicio natural de la razón, y consiste en someterse a los superiores y no anteponerse a los iguales. Pero hay otra más sublime, que espera alcanzar el premio de la perfección; </w:t>
      </w:r>
      <w:r w:rsidR="009638FC" w:rsidRPr="00C7057B">
        <w:rPr>
          <w:rFonts w:ascii="Times New Roman" w:hAnsi="Times New Roman" w:cs="Times New Roman"/>
          <w:sz w:val="32"/>
          <w:szCs w:val="32"/>
        </w:rPr>
        <w:t>é</w:t>
      </w:r>
      <w:r w:rsidRPr="00C7057B">
        <w:rPr>
          <w:rFonts w:ascii="Times New Roman" w:hAnsi="Times New Roman" w:cs="Times New Roman"/>
          <w:sz w:val="32"/>
          <w:szCs w:val="32"/>
        </w:rPr>
        <w:t xml:space="preserve">sta consiste en someterse en Dios a los inferiores y posponerse a los iguales, no </w:t>
      </w:r>
      <w:r w:rsidR="005E07F2"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por el juicio de la razón, sino también por la inclinación del alma</w:t>
      </w:r>
      <w:r w:rsidRPr="00C7057B">
        <w:rPr>
          <w:rStyle w:val="Refdenotaalpie"/>
          <w:rFonts w:ascii="Times New Roman" w:hAnsi="Times New Roman" w:cs="Times New Roman"/>
          <w:sz w:val="32"/>
          <w:szCs w:val="32"/>
        </w:rPr>
        <w:footnoteReference w:id="375"/>
      </w:r>
      <w:r w:rsidRPr="00C7057B">
        <w:rPr>
          <w:rFonts w:ascii="Times New Roman" w:hAnsi="Times New Roman" w:cs="Times New Roman"/>
          <w:sz w:val="32"/>
          <w:szCs w:val="32"/>
        </w:rPr>
        <w:t>. Este es el lirio de los valles, de los corazones grandes, de las almas santas, de los hombres perfectos que se anticipan a honrarse unos a otros, considerando a los demás como superiores a sí mismos</w:t>
      </w:r>
      <w:r w:rsidRPr="00C7057B">
        <w:rPr>
          <w:rStyle w:val="Refdenotaalpie"/>
          <w:rFonts w:ascii="Times New Roman" w:hAnsi="Times New Roman" w:cs="Times New Roman"/>
          <w:sz w:val="32"/>
          <w:szCs w:val="32"/>
        </w:rPr>
        <w:footnoteReference w:id="376"/>
      </w:r>
      <w:r w:rsidRPr="00C7057B">
        <w:rPr>
          <w:rFonts w:ascii="Times New Roman" w:hAnsi="Times New Roman" w:cs="Times New Roman"/>
          <w:sz w:val="32"/>
          <w:szCs w:val="32"/>
        </w:rPr>
        <w:t>. La altura divide las montañas vecinas, la profundidad del valle las une.</w:t>
      </w:r>
    </w:p>
    <w:p w14:paraId="1B8BAC14" w14:textId="77777777" w:rsidR="00484A49" w:rsidRPr="00C7057B" w:rsidRDefault="00484A4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De éstos dice el Apóstol: “Hay diversidad de dones y de gracias, pero el Espíritu es el mismo”</w:t>
      </w:r>
      <w:r w:rsidRPr="00C7057B">
        <w:rPr>
          <w:rStyle w:val="Refdenotaalpie"/>
          <w:rFonts w:ascii="Times New Roman" w:hAnsi="Times New Roman" w:cs="Times New Roman"/>
          <w:sz w:val="32"/>
          <w:szCs w:val="32"/>
        </w:rPr>
        <w:footnoteReference w:id="377"/>
      </w:r>
      <w:r w:rsidRPr="00C7057B">
        <w:rPr>
          <w:rFonts w:ascii="Times New Roman" w:hAnsi="Times New Roman" w:cs="Times New Roman"/>
          <w:sz w:val="32"/>
          <w:szCs w:val="32"/>
        </w:rPr>
        <w:t xml:space="preserve">; de ellos también dice el salmista: “Haces brotar </w:t>
      </w:r>
      <w:r w:rsidR="005E07F2" w:rsidRPr="00C7057B">
        <w:rPr>
          <w:rFonts w:ascii="Times New Roman" w:hAnsi="Times New Roman" w:cs="Times New Roman"/>
          <w:sz w:val="32"/>
          <w:szCs w:val="32"/>
        </w:rPr>
        <w:t xml:space="preserve">las </w:t>
      </w:r>
      <w:r w:rsidRPr="00C7057B">
        <w:rPr>
          <w:rFonts w:ascii="Times New Roman" w:hAnsi="Times New Roman" w:cs="Times New Roman"/>
          <w:sz w:val="32"/>
          <w:szCs w:val="32"/>
        </w:rPr>
        <w:t>fuentes en los valles</w:t>
      </w:r>
      <w:r w:rsidR="001044A3" w:rsidRPr="00C7057B">
        <w:rPr>
          <w:rFonts w:ascii="Times New Roman" w:hAnsi="Times New Roman" w:cs="Times New Roman"/>
          <w:sz w:val="32"/>
          <w:szCs w:val="32"/>
        </w:rPr>
        <w:t>”</w:t>
      </w:r>
      <w:r w:rsidR="001044A3" w:rsidRPr="00C7057B">
        <w:rPr>
          <w:rStyle w:val="Refdenotaalpie"/>
          <w:rFonts w:ascii="Times New Roman" w:hAnsi="Times New Roman" w:cs="Times New Roman"/>
          <w:sz w:val="32"/>
          <w:szCs w:val="32"/>
        </w:rPr>
        <w:footnoteReference w:id="378"/>
      </w:r>
      <w:r w:rsidR="001044A3" w:rsidRPr="00C7057B">
        <w:rPr>
          <w:rFonts w:ascii="Times New Roman" w:hAnsi="Times New Roman" w:cs="Times New Roman"/>
          <w:sz w:val="32"/>
          <w:szCs w:val="32"/>
        </w:rPr>
        <w:t>, y en otra parte: “Los valles se cubren de trigo.”</w:t>
      </w:r>
      <w:r w:rsidR="001044A3" w:rsidRPr="00C7057B">
        <w:rPr>
          <w:rStyle w:val="Refdenotaalpie"/>
          <w:rFonts w:ascii="Times New Roman" w:hAnsi="Times New Roman" w:cs="Times New Roman"/>
          <w:sz w:val="32"/>
          <w:szCs w:val="32"/>
        </w:rPr>
        <w:footnoteReference w:id="379"/>
      </w:r>
      <w:r w:rsidR="001044A3" w:rsidRPr="00C7057B">
        <w:rPr>
          <w:rFonts w:ascii="Times New Roman" w:hAnsi="Times New Roman" w:cs="Times New Roman"/>
          <w:sz w:val="32"/>
          <w:szCs w:val="32"/>
        </w:rPr>
        <w:t xml:space="preserve"> Las cimas de una santidad distinta separan a estos hombres elevados a la altura de méritos diferentes, pero en la profundidad de su conciencia, que siente humildemente, la piadosa estima de la caridad los une. Cuando más sublime es en ellos la altura de la santidad, tanto más profundo aparece el valle de la humildad, y allí el lirio florece como el lirio, es decir, conformado y adaptado al modelo de la humildad </w:t>
      </w:r>
      <w:proofErr w:type="spellStart"/>
      <w:r w:rsidR="001044A3" w:rsidRPr="00C7057B">
        <w:rPr>
          <w:rFonts w:ascii="Times New Roman" w:hAnsi="Times New Roman" w:cs="Times New Roman"/>
          <w:sz w:val="32"/>
          <w:szCs w:val="32"/>
        </w:rPr>
        <w:t>deificante</w:t>
      </w:r>
      <w:proofErr w:type="spellEnd"/>
      <w:r w:rsidR="001044A3" w:rsidRPr="00C7057B">
        <w:rPr>
          <w:rFonts w:ascii="Times New Roman" w:hAnsi="Times New Roman" w:cs="Times New Roman"/>
          <w:sz w:val="32"/>
          <w:szCs w:val="32"/>
        </w:rPr>
        <w:t xml:space="preserve"> de Cristo.</w:t>
      </w:r>
    </w:p>
    <w:p w14:paraId="58552FDD" w14:textId="77777777" w:rsidR="001044A3" w:rsidRPr="00C7057B" w:rsidRDefault="001044A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Una es, en efecto, la humildad de un hombre simplemente tal, que, por su condición de criatura y el conocimiento de sí, se desprecia delante de Dios o del prójimo; y otra la humildad del hombre – Dios que, para elevar al hombre, se abaja espontáneamente hasta el último grado de la condición humana. En el Mediador entre Dios y los hombres, este gesto de condescendencia </w:t>
      </w:r>
      <w:r w:rsidRPr="00C7057B">
        <w:rPr>
          <w:rFonts w:ascii="Times New Roman" w:hAnsi="Times New Roman" w:cs="Times New Roman"/>
          <w:sz w:val="32"/>
          <w:szCs w:val="32"/>
        </w:rPr>
        <w:lastRenderedPageBreak/>
        <w:t>de Dios con los hombres, cuya fuente no pude ser otra que la bondad, más que humildad es humillación. Por eso dice el Ap</w:t>
      </w:r>
      <w:r w:rsidR="00B84FA0" w:rsidRPr="00C7057B">
        <w:rPr>
          <w:rFonts w:ascii="Times New Roman" w:hAnsi="Times New Roman" w:cs="Times New Roman"/>
          <w:sz w:val="32"/>
          <w:szCs w:val="32"/>
        </w:rPr>
        <w:t>ó</w:t>
      </w:r>
      <w:r w:rsidRPr="00C7057B">
        <w:rPr>
          <w:rFonts w:ascii="Times New Roman" w:hAnsi="Times New Roman" w:cs="Times New Roman"/>
          <w:sz w:val="32"/>
          <w:szCs w:val="32"/>
        </w:rPr>
        <w:t>stol</w:t>
      </w:r>
      <w:r w:rsidR="00B84FA0" w:rsidRPr="00C7057B">
        <w:rPr>
          <w:rFonts w:ascii="Times New Roman" w:hAnsi="Times New Roman" w:cs="Times New Roman"/>
          <w:sz w:val="32"/>
          <w:szCs w:val="32"/>
        </w:rPr>
        <w:t>: “Se humilló a sí mismo.”</w:t>
      </w:r>
      <w:r w:rsidR="00B84FA0" w:rsidRPr="00C7057B">
        <w:rPr>
          <w:rStyle w:val="Refdenotaalpie"/>
          <w:rFonts w:ascii="Times New Roman" w:hAnsi="Times New Roman" w:cs="Times New Roman"/>
          <w:sz w:val="32"/>
          <w:szCs w:val="32"/>
        </w:rPr>
        <w:footnoteReference w:id="380"/>
      </w:r>
      <w:r w:rsidR="00B84FA0" w:rsidRPr="00C7057B">
        <w:rPr>
          <w:rFonts w:ascii="Times New Roman" w:hAnsi="Times New Roman" w:cs="Times New Roman"/>
          <w:sz w:val="32"/>
          <w:szCs w:val="32"/>
        </w:rPr>
        <w:t xml:space="preserve"> En el hombre, en cambio, el conocimiento de sí es siempre humildad, ya sea que tome la forma de confusión forzada, si la sufre de mal grado, o de inclinación virtuosa, si la acepta con gusto.</w:t>
      </w:r>
    </w:p>
    <w:p w14:paraId="571A1EC1" w14:textId="77777777" w:rsidR="002558A8" w:rsidRPr="00C7057B" w:rsidRDefault="00B84FA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109. </w:t>
      </w:r>
      <w:r w:rsidR="002558A8" w:rsidRPr="00C7057B">
        <w:rPr>
          <w:rFonts w:ascii="Times New Roman" w:hAnsi="Times New Roman" w:cs="Times New Roman"/>
          <w:sz w:val="32"/>
          <w:szCs w:val="32"/>
        </w:rPr>
        <w:t>Flor de los campos, es decir, ejemplo de la humildad común, así se mostró Cristo en su humanidad; de Él está escrito: “Estaba sujeto” a sus padres</w:t>
      </w:r>
      <w:r w:rsidR="002558A8" w:rsidRPr="00C7057B">
        <w:rPr>
          <w:rStyle w:val="Refdenotaalpie"/>
          <w:rFonts w:ascii="Times New Roman" w:hAnsi="Times New Roman" w:cs="Times New Roman"/>
          <w:sz w:val="32"/>
          <w:szCs w:val="32"/>
        </w:rPr>
        <w:footnoteReference w:id="381"/>
      </w:r>
      <w:r w:rsidR="002558A8" w:rsidRPr="00C7057B">
        <w:rPr>
          <w:rFonts w:ascii="Times New Roman" w:hAnsi="Times New Roman" w:cs="Times New Roman"/>
          <w:sz w:val="32"/>
          <w:szCs w:val="32"/>
        </w:rPr>
        <w:t xml:space="preserve">. Tampoco rehusó, como contribuyente, pagar el impuesto al igual que Pedro y la misma cantidad </w:t>
      </w:r>
      <w:r w:rsidR="005E07F2" w:rsidRPr="00C7057B">
        <w:rPr>
          <w:rFonts w:ascii="Times New Roman" w:hAnsi="Times New Roman" w:cs="Times New Roman"/>
          <w:sz w:val="32"/>
          <w:szCs w:val="32"/>
        </w:rPr>
        <w:t>qu</w:t>
      </w:r>
      <w:r w:rsidR="002558A8" w:rsidRPr="00C7057B">
        <w:rPr>
          <w:rFonts w:ascii="Times New Roman" w:hAnsi="Times New Roman" w:cs="Times New Roman"/>
          <w:sz w:val="32"/>
          <w:szCs w:val="32"/>
        </w:rPr>
        <w:t xml:space="preserve">e él, cuando, ante la exigencia de los cobradores de impuestos del imperio terreno, le dijo: “Vete al mar, echa el anzuelo, y el primer pez que salga, tómalo, ábrele la boca y encontrarás un </w:t>
      </w:r>
      <w:proofErr w:type="spellStart"/>
      <w:r w:rsidR="002558A8" w:rsidRPr="00C7057B">
        <w:rPr>
          <w:rFonts w:ascii="Times New Roman" w:hAnsi="Times New Roman" w:cs="Times New Roman"/>
          <w:sz w:val="32"/>
          <w:szCs w:val="32"/>
        </w:rPr>
        <w:t>estáter</w:t>
      </w:r>
      <w:proofErr w:type="spellEnd"/>
      <w:r w:rsidR="002558A8" w:rsidRPr="00C7057B">
        <w:rPr>
          <w:rFonts w:ascii="Times New Roman" w:hAnsi="Times New Roman" w:cs="Times New Roman"/>
          <w:sz w:val="32"/>
          <w:szCs w:val="32"/>
        </w:rPr>
        <w:t xml:space="preserve">. Dáselo por mí y por ti.” </w:t>
      </w:r>
      <w:r w:rsidR="002558A8" w:rsidRPr="00C7057B">
        <w:rPr>
          <w:rStyle w:val="Refdenotaalpie"/>
          <w:rFonts w:ascii="Times New Roman" w:hAnsi="Times New Roman" w:cs="Times New Roman"/>
          <w:sz w:val="32"/>
          <w:szCs w:val="32"/>
        </w:rPr>
        <w:footnoteReference w:id="382"/>
      </w:r>
    </w:p>
    <w:p w14:paraId="201ABA6A" w14:textId="77777777" w:rsidR="00B84FA0" w:rsidRPr="00C7057B" w:rsidRDefault="002558A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110. </w:t>
      </w:r>
      <w:r w:rsidR="00926459" w:rsidRPr="00C7057B">
        <w:rPr>
          <w:rFonts w:ascii="Times New Roman" w:hAnsi="Times New Roman" w:cs="Times New Roman"/>
          <w:sz w:val="32"/>
          <w:szCs w:val="32"/>
        </w:rPr>
        <w:t>Fue también lirio de los valles, cuando, como hombre, prefirió los hombres a sí mismo, ofreciéndose a la muerte por los impíos, para que tengan la vida</w:t>
      </w:r>
      <w:r w:rsidR="005E07F2" w:rsidRPr="00C7057B">
        <w:rPr>
          <w:rFonts w:ascii="Times New Roman" w:hAnsi="Times New Roman" w:cs="Times New Roman"/>
          <w:sz w:val="32"/>
          <w:szCs w:val="32"/>
        </w:rPr>
        <w:t>;</w:t>
      </w:r>
      <w:r w:rsidR="00926459" w:rsidRPr="00C7057B">
        <w:rPr>
          <w:rFonts w:ascii="Times New Roman" w:hAnsi="Times New Roman" w:cs="Times New Roman"/>
          <w:sz w:val="32"/>
          <w:szCs w:val="32"/>
        </w:rPr>
        <w:t xml:space="preserve"> o cuando, como hombre-Dios, detenido por hombres perversos se sometió voluntariamente a ellos y por ellos fue juzgado injustamente</w:t>
      </w:r>
      <w:r w:rsidR="00926459" w:rsidRPr="00C7057B">
        <w:rPr>
          <w:rStyle w:val="Refdenotaalpie"/>
          <w:rFonts w:ascii="Times New Roman" w:hAnsi="Times New Roman" w:cs="Times New Roman"/>
          <w:sz w:val="32"/>
          <w:szCs w:val="32"/>
        </w:rPr>
        <w:footnoteReference w:id="383"/>
      </w:r>
      <w:r w:rsidR="00926459" w:rsidRPr="00C7057B">
        <w:rPr>
          <w:rFonts w:ascii="Times New Roman" w:hAnsi="Times New Roman" w:cs="Times New Roman"/>
          <w:sz w:val="32"/>
          <w:szCs w:val="32"/>
        </w:rPr>
        <w:t xml:space="preserve">. Existen en mí, dice, las llanuras de </w:t>
      </w:r>
      <w:r w:rsidR="00EA061A" w:rsidRPr="00C7057B">
        <w:rPr>
          <w:rFonts w:ascii="Times New Roman" w:hAnsi="Times New Roman" w:cs="Times New Roman"/>
          <w:sz w:val="32"/>
          <w:szCs w:val="32"/>
        </w:rPr>
        <w:t>l</w:t>
      </w:r>
      <w:r w:rsidR="00926459" w:rsidRPr="00C7057B">
        <w:rPr>
          <w:rFonts w:ascii="Times New Roman" w:hAnsi="Times New Roman" w:cs="Times New Roman"/>
          <w:sz w:val="32"/>
          <w:szCs w:val="32"/>
        </w:rPr>
        <w:t>a vida común y la profesión de una vida más elevada, como modelos de humildad que se deben imitar. Aparecí como ejemplo de perfección; para unos, flor del campo; para otros, lirio que se destaca entre las demás flores; yo, que siendo de condición divina, no hice alarde de ser igual a Dios, sino que me anonadé a mí mismo, haciéndome semejante a los hombres al revestir la naturaleza humana</w:t>
      </w:r>
      <w:r w:rsidR="00926459" w:rsidRPr="00C7057B">
        <w:rPr>
          <w:rStyle w:val="Refdenotaalpie"/>
          <w:rFonts w:ascii="Times New Roman" w:hAnsi="Times New Roman" w:cs="Times New Roman"/>
          <w:sz w:val="32"/>
          <w:szCs w:val="32"/>
        </w:rPr>
        <w:footnoteReference w:id="384"/>
      </w:r>
      <w:r w:rsidR="00926459" w:rsidRPr="00C7057B">
        <w:rPr>
          <w:rFonts w:ascii="Times New Roman" w:hAnsi="Times New Roman" w:cs="Times New Roman"/>
          <w:sz w:val="32"/>
          <w:szCs w:val="32"/>
        </w:rPr>
        <w:t>. En cuanto a ti, que tiendes hacia la Belleza para llegar a ser bella con su belleza, experimentaste en ti, por el sentido del amor, lo que el sentido de la fe te hace percibir en mí*, y, plantada junto al lirio, te has hecho semejante al lirio, sin doblar la rectitud de tu semejanza</w:t>
      </w:r>
      <w:r w:rsidR="00300010" w:rsidRPr="00C7057B">
        <w:rPr>
          <w:rFonts w:ascii="Times New Roman" w:hAnsi="Times New Roman" w:cs="Times New Roman"/>
          <w:sz w:val="32"/>
          <w:szCs w:val="32"/>
        </w:rPr>
        <w:t xml:space="preserve"> conmigo con una debilidad femenina – esto significa el término “hijas”</w:t>
      </w:r>
      <w:r w:rsidR="00300010" w:rsidRPr="00C7057B">
        <w:rPr>
          <w:rStyle w:val="Refdenotaalpie"/>
          <w:rFonts w:ascii="Times New Roman" w:hAnsi="Times New Roman" w:cs="Times New Roman"/>
          <w:sz w:val="32"/>
          <w:szCs w:val="32"/>
        </w:rPr>
        <w:footnoteReference w:id="385"/>
      </w:r>
      <w:r w:rsidR="00300010" w:rsidRPr="00C7057B">
        <w:rPr>
          <w:rFonts w:ascii="Times New Roman" w:hAnsi="Times New Roman" w:cs="Times New Roman"/>
          <w:sz w:val="32"/>
          <w:szCs w:val="32"/>
        </w:rPr>
        <w:t xml:space="preserve"> – o por las </w:t>
      </w:r>
      <w:r w:rsidR="00300010" w:rsidRPr="00C7057B">
        <w:rPr>
          <w:rFonts w:ascii="Times New Roman" w:hAnsi="Times New Roman" w:cs="Times New Roman"/>
          <w:sz w:val="32"/>
          <w:szCs w:val="32"/>
        </w:rPr>
        <w:lastRenderedPageBreak/>
        <w:t>puntas hirientes de las espinas, es decir, la malicia de los que viven contigo. Vivir bien entre los malos ya es haber alcanzado, en efecto, una cierta cima de perfección.</w:t>
      </w:r>
    </w:p>
    <w:p w14:paraId="3C6E485A" w14:textId="77777777" w:rsidR="00300010" w:rsidRPr="00C7057B" w:rsidRDefault="0030001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Sin embargo, debemos saber que, aunque de Cristo</w:t>
      </w:r>
      <w:r w:rsidR="006E5501" w:rsidRPr="00C7057B">
        <w:rPr>
          <w:rFonts w:ascii="Times New Roman" w:hAnsi="Times New Roman" w:cs="Times New Roman"/>
          <w:sz w:val="32"/>
          <w:szCs w:val="32"/>
        </w:rPr>
        <w:t xml:space="preserve"> brote siempre un ejemplo eminente de humildad para los hombres, una cosa es la humildad en Cristo y otra la del cristiano. Puesto que, en un simple mortal, la humildad verdadera consiste en estimarse en su justo valor, y en que, conociéndose a sí mismo, se desprecie</w:t>
      </w:r>
      <w:r w:rsidR="006E5501" w:rsidRPr="00C7057B">
        <w:rPr>
          <w:rStyle w:val="Refdenotaalpie"/>
          <w:rFonts w:ascii="Times New Roman" w:hAnsi="Times New Roman" w:cs="Times New Roman"/>
          <w:sz w:val="32"/>
          <w:szCs w:val="32"/>
        </w:rPr>
        <w:footnoteReference w:id="386"/>
      </w:r>
      <w:r w:rsidR="006E5501" w:rsidRPr="00C7057B">
        <w:rPr>
          <w:rFonts w:ascii="Times New Roman" w:hAnsi="Times New Roman" w:cs="Times New Roman"/>
          <w:sz w:val="32"/>
          <w:szCs w:val="32"/>
        </w:rPr>
        <w:t>. Pero Jesucristo, la misma Verdad, aunque practicaba y enseñaba la humildad como ningún otro hombre</w:t>
      </w:r>
      <w:r w:rsidR="00137799" w:rsidRPr="00C7057B">
        <w:rPr>
          <w:rFonts w:ascii="Times New Roman" w:hAnsi="Times New Roman" w:cs="Times New Roman"/>
          <w:sz w:val="32"/>
          <w:szCs w:val="32"/>
        </w:rPr>
        <w:t xml:space="preserve">, no </w:t>
      </w:r>
      <w:proofErr w:type="gramStart"/>
      <w:r w:rsidR="00137799" w:rsidRPr="00C7057B">
        <w:rPr>
          <w:rFonts w:ascii="Times New Roman" w:hAnsi="Times New Roman" w:cs="Times New Roman"/>
          <w:sz w:val="32"/>
          <w:szCs w:val="32"/>
        </w:rPr>
        <w:t>podía</w:t>
      </w:r>
      <w:proofErr w:type="gramEnd"/>
      <w:r w:rsidR="00137799" w:rsidRPr="00C7057B">
        <w:rPr>
          <w:rFonts w:ascii="Times New Roman" w:hAnsi="Times New Roman" w:cs="Times New Roman"/>
          <w:sz w:val="32"/>
          <w:szCs w:val="32"/>
        </w:rPr>
        <w:t xml:space="preserve"> sin embargo, estimarse sino en lo que era. Aunque Él</w:t>
      </w:r>
      <w:r w:rsidR="006E5501" w:rsidRPr="00C7057B">
        <w:rPr>
          <w:rFonts w:ascii="Times New Roman" w:hAnsi="Times New Roman" w:cs="Times New Roman"/>
          <w:sz w:val="32"/>
          <w:szCs w:val="32"/>
        </w:rPr>
        <w:t xml:space="preserve"> </w:t>
      </w:r>
      <w:r w:rsidR="00137799" w:rsidRPr="00C7057B">
        <w:rPr>
          <w:rFonts w:ascii="Times New Roman" w:hAnsi="Times New Roman" w:cs="Times New Roman"/>
          <w:sz w:val="32"/>
          <w:szCs w:val="32"/>
        </w:rPr>
        <w:t xml:space="preserve">mismo fuera Dios y hombre, este hombre </w:t>
      </w:r>
      <w:r w:rsidR="006E5501" w:rsidRPr="00C7057B">
        <w:rPr>
          <w:rFonts w:ascii="Times New Roman" w:hAnsi="Times New Roman" w:cs="Times New Roman"/>
          <w:sz w:val="32"/>
          <w:szCs w:val="32"/>
        </w:rPr>
        <w:t xml:space="preserve">era de tal modo digno de Dios, que no había en él nada por lo cual pudiera despreciarse. Su humildad no estaba en el juicio, sino en las obras. Él se humillaba a sí mismo, porque no </w:t>
      </w:r>
      <w:r w:rsidR="00137799" w:rsidRPr="00C7057B">
        <w:rPr>
          <w:rFonts w:ascii="Times New Roman" w:hAnsi="Times New Roman" w:cs="Times New Roman"/>
          <w:sz w:val="32"/>
          <w:szCs w:val="32"/>
        </w:rPr>
        <w:t>sólo</w:t>
      </w:r>
      <w:r w:rsidR="006E5501" w:rsidRPr="00C7057B">
        <w:rPr>
          <w:rFonts w:ascii="Times New Roman" w:hAnsi="Times New Roman" w:cs="Times New Roman"/>
          <w:sz w:val="32"/>
          <w:szCs w:val="32"/>
        </w:rPr>
        <w:t xml:space="preserve"> enseñaba caminos humildes, sino que practicaba y toleraba, como ningún hombre, cosas humildísimas e indignas de su majestad divina.</w:t>
      </w:r>
    </w:p>
    <w:p w14:paraId="6DDA8859" w14:textId="77777777" w:rsidR="006E5501" w:rsidRPr="00C7057B" w:rsidRDefault="006E550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111. El Esposo es, pues, la flor de los campos y el lirio de los valles; la Esposa, en cambio, es “como” el lirio; ella abraza la humildad de la imitación y de la devota semejanza, pero se espanta ante la altura de la igualdad; no rechaza la semejanza con el humilde lirio infecundo, p</w:t>
      </w:r>
      <w:r w:rsidR="00137799" w:rsidRPr="00C7057B">
        <w:rPr>
          <w:rFonts w:ascii="Times New Roman" w:hAnsi="Times New Roman" w:cs="Times New Roman"/>
          <w:sz w:val="32"/>
          <w:szCs w:val="32"/>
        </w:rPr>
        <w:t>e</w:t>
      </w:r>
      <w:r w:rsidRPr="00C7057B">
        <w:rPr>
          <w:rFonts w:ascii="Times New Roman" w:hAnsi="Times New Roman" w:cs="Times New Roman"/>
          <w:sz w:val="32"/>
          <w:szCs w:val="32"/>
        </w:rPr>
        <w:t>r</w:t>
      </w:r>
      <w:r w:rsidR="00137799" w:rsidRPr="00C7057B">
        <w:rPr>
          <w:rFonts w:ascii="Times New Roman" w:hAnsi="Times New Roman" w:cs="Times New Roman"/>
          <w:sz w:val="32"/>
          <w:szCs w:val="32"/>
        </w:rPr>
        <w:t>o</w:t>
      </w:r>
      <w:r w:rsidRPr="00C7057B">
        <w:rPr>
          <w:rFonts w:ascii="Times New Roman" w:hAnsi="Times New Roman" w:cs="Times New Roman"/>
          <w:sz w:val="32"/>
          <w:szCs w:val="32"/>
        </w:rPr>
        <w:t xml:space="preserve"> comparar al Esposo</w:t>
      </w:r>
      <w:r w:rsidR="00E22DBE" w:rsidRPr="00C7057B">
        <w:rPr>
          <w:rFonts w:ascii="Times New Roman" w:hAnsi="Times New Roman" w:cs="Times New Roman"/>
          <w:sz w:val="32"/>
          <w:szCs w:val="32"/>
        </w:rPr>
        <w:t xml:space="preserve"> con un manzano espléndido y fructífero, a cuya sombra ella misma puede permanecer oculta y vivir de sus frutos diciendo: “Como el manzano entre los árboles del bosque, así mi Amado entre los jóvenes. A la sombra del que deseo estoy sentada y su fruto me es dulce al paladar.”</w:t>
      </w:r>
    </w:p>
    <w:p w14:paraId="73ADAE7F" w14:textId="77777777" w:rsidR="00E22DBE" w:rsidRPr="00C7057B" w:rsidRDefault="00E22DB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112.</w:t>
      </w:r>
      <w:r w:rsidR="00DE613F" w:rsidRPr="00C7057B">
        <w:rPr>
          <w:rFonts w:ascii="Times New Roman" w:hAnsi="Times New Roman" w:cs="Times New Roman"/>
          <w:sz w:val="32"/>
          <w:szCs w:val="32"/>
        </w:rPr>
        <w:t xml:space="preserve"> En nada se puede comparar el hombre a Dios, ni siquiera en la misma semejanza de humildad. Así como el poder de la omnipotencia divina es incomparable, inescrutable su majestad, inestimable su fuerza, incognoscible su sabiduría, cuando ha venido hasta nosotros, su debilidad se ha mostrado más fuerte, su </w:t>
      </w:r>
      <w:r w:rsidR="00DE613F" w:rsidRPr="00C7057B">
        <w:rPr>
          <w:rFonts w:ascii="Times New Roman" w:hAnsi="Times New Roman" w:cs="Times New Roman"/>
          <w:sz w:val="32"/>
          <w:szCs w:val="32"/>
        </w:rPr>
        <w:lastRenderedPageBreak/>
        <w:t>locura más sabia</w:t>
      </w:r>
      <w:r w:rsidR="00DE613F" w:rsidRPr="00C7057B">
        <w:rPr>
          <w:rStyle w:val="Refdenotaalpie"/>
          <w:rFonts w:ascii="Times New Roman" w:hAnsi="Times New Roman" w:cs="Times New Roman"/>
          <w:sz w:val="32"/>
          <w:szCs w:val="32"/>
        </w:rPr>
        <w:footnoteReference w:id="387"/>
      </w:r>
      <w:r w:rsidR="00DE613F" w:rsidRPr="00C7057B">
        <w:rPr>
          <w:rFonts w:ascii="Times New Roman" w:hAnsi="Times New Roman" w:cs="Times New Roman"/>
          <w:sz w:val="32"/>
          <w:szCs w:val="32"/>
        </w:rPr>
        <w:t xml:space="preserve"> y su humildad más sublime que todos los hombres. Por eso, el mismo Señor, hablando de Juan dijo: “Entre los nacidos de mujer no ha surgido uno mayor que Juan, el Bautista – es decir, en humildad </w:t>
      </w:r>
      <w:proofErr w:type="gramStart"/>
      <w:r w:rsidR="00DE613F" w:rsidRPr="00C7057B">
        <w:rPr>
          <w:rFonts w:ascii="Times New Roman" w:hAnsi="Times New Roman" w:cs="Times New Roman"/>
          <w:sz w:val="32"/>
          <w:szCs w:val="32"/>
        </w:rPr>
        <w:t>- ;</w:t>
      </w:r>
      <w:proofErr w:type="gramEnd"/>
      <w:r w:rsidR="00DE613F" w:rsidRPr="00C7057B">
        <w:rPr>
          <w:rFonts w:ascii="Times New Roman" w:hAnsi="Times New Roman" w:cs="Times New Roman"/>
          <w:sz w:val="32"/>
          <w:szCs w:val="32"/>
        </w:rPr>
        <w:t xml:space="preserve"> sin embargo, el más pequeño – el más humilde – en el Reino de los </w:t>
      </w:r>
      <w:r w:rsidR="001222A1" w:rsidRPr="00D540AD">
        <w:rPr>
          <w:rFonts w:ascii="Times New Roman" w:hAnsi="Times New Roman" w:cs="Times New Roman"/>
          <w:sz w:val="32"/>
          <w:szCs w:val="32"/>
          <w:highlight w:val="yellow"/>
        </w:rPr>
        <w:t>C</w:t>
      </w:r>
      <w:r w:rsidR="00DE613F" w:rsidRPr="00D540AD">
        <w:rPr>
          <w:rFonts w:ascii="Times New Roman" w:hAnsi="Times New Roman" w:cs="Times New Roman"/>
          <w:sz w:val="32"/>
          <w:szCs w:val="32"/>
          <w:highlight w:val="yellow"/>
        </w:rPr>
        <w:t>ielos</w:t>
      </w:r>
      <w:r w:rsidR="00DE613F" w:rsidRPr="00C7057B">
        <w:rPr>
          <w:rFonts w:ascii="Times New Roman" w:hAnsi="Times New Roman" w:cs="Times New Roman"/>
          <w:sz w:val="32"/>
          <w:szCs w:val="32"/>
        </w:rPr>
        <w:t>, es mayor que él.”</w:t>
      </w:r>
      <w:r w:rsidR="00DE613F" w:rsidRPr="00C7057B">
        <w:rPr>
          <w:rStyle w:val="Refdenotaalpie"/>
          <w:rFonts w:ascii="Times New Roman" w:hAnsi="Times New Roman" w:cs="Times New Roman"/>
          <w:sz w:val="32"/>
          <w:szCs w:val="32"/>
        </w:rPr>
        <w:footnoteReference w:id="388"/>
      </w:r>
      <w:r w:rsidR="00DE613F" w:rsidRPr="00C7057B">
        <w:rPr>
          <w:rFonts w:ascii="Times New Roman" w:hAnsi="Times New Roman" w:cs="Times New Roman"/>
          <w:sz w:val="32"/>
          <w:szCs w:val="32"/>
        </w:rPr>
        <w:t xml:space="preserve">¿En qué? En humildad. Ciertamente, la humildad de Juan brilló con gran esplendor en el Reino de los </w:t>
      </w:r>
      <w:r w:rsidR="001222A1" w:rsidRPr="00D540AD">
        <w:rPr>
          <w:rFonts w:ascii="Times New Roman" w:hAnsi="Times New Roman" w:cs="Times New Roman"/>
          <w:sz w:val="32"/>
          <w:szCs w:val="32"/>
          <w:highlight w:val="yellow"/>
        </w:rPr>
        <w:t>C</w:t>
      </w:r>
      <w:r w:rsidR="00DE613F" w:rsidRPr="00D540AD">
        <w:rPr>
          <w:rFonts w:ascii="Times New Roman" w:hAnsi="Times New Roman" w:cs="Times New Roman"/>
          <w:sz w:val="32"/>
          <w:szCs w:val="32"/>
          <w:highlight w:val="yellow"/>
        </w:rPr>
        <w:t>ielos,</w:t>
      </w:r>
      <w:r w:rsidR="00DE613F" w:rsidRPr="00C7057B">
        <w:rPr>
          <w:rFonts w:ascii="Times New Roman" w:hAnsi="Times New Roman" w:cs="Times New Roman"/>
          <w:sz w:val="32"/>
          <w:szCs w:val="32"/>
        </w:rPr>
        <w:t xml:space="preserve"> es decir, en la Iglesia, en la cual, sin embargo, apareció, como mayor que él, aquel que, siendo el mayor de todos, se mostró como el más pequeño, el que apareció en el mundo tanto más humilde entre los humildes cuando de más alto descendió a nuestra ínfima condición.</w:t>
      </w:r>
    </w:p>
    <w:p w14:paraId="690C3B31" w14:textId="77777777" w:rsidR="00C34E66" w:rsidRPr="00C7057B" w:rsidRDefault="00C34E6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Por eso la Esposa, adoctrinada por el Esposo, instruida por las pruebas, entregada totalmente a la imitación, pero espantada por la igualdad</w:t>
      </w:r>
      <w:r w:rsidR="001222A1" w:rsidRPr="00C7057B">
        <w:rPr>
          <w:rFonts w:ascii="Times New Roman" w:hAnsi="Times New Roman" w:cs="Times New Roman"/>
          <w:sz w:val="32"/>
          <w:szCs w:val="32"/>
        </w:rPr>
        <w:t>, recuerda, bajo la imagen de un espléndido manzano, la comida del Señor y sus discípulos en casa del fariseo; ella en cambio,</w:t>
      </w:r>
      <w:r w:rsidRPr="00C7057B">
        <w:rPr>
          <w:rFonts w:ascii="Times New Roman" w:hAnsi="Times New Roman" w:cs="Times New Roman"/>
          <w:sz w:val="32"/>
          <w:szCs w:val="32"/>
        </w:rPr>
        <w:t xml:space="preserve"> viene como </w:t>
      </w:r>
      <w:r w:rsidR="002C44B5" w:rsidRPr="00C7057B">
        <w:rPr>
          <w:rFonts w:ascii="Times New Roman" w:hAnsi="Times New Roman" w:cs="Times New Roman"/>
          <w:sz w:val="32"/>
          <w:szCs w:val="32"/>
        </w:rPr>
        <w:t xml:space="preserve">la </w:t>
      </w:r>
      <w:r w:rsidRPr="00C7057B">
        <w:rPr>
          <w:rFonts w:ascii="Times New Roman" w:hAnsi="Times New Roman" w:cs="Times New Roman"/>
          <w:sz w:val="32"/>
          <w:szCs w:val="32"/>
        </w:rPr>
        <w:t xml:space="preserve">pecadora y, justificada por el Señor, transpone a sí misma todo el piadoso relato del Evangelio, diciendo: “Como el manzano” fructífero “entre los árboles” firmes del bosque, embelleciéndolos con su hermosura, alegrándolo con su perfume, honrándolo con sus frutos, “así mi Amado entre los jóvenes” de </w:t>
      </w:r>
      <w:r w:rsidR="002C44B5" w:rsidRPr="00C7057B">
        <w:rPr>
          <w:rFonts w:ascii="Times New Roman" w:hAnsi="Times New Roman" w:cs="Times New Roman"/>
          <w:sz w:val="32"/>
          <w:szCs w:val="32"/>
        </w:rPr>
        <w:t>a</w:t>
      </w:r>
      <w:r w:rsidRPr="00C7057B">
        <w:rPr>
          <w:rFonts w:ascii="Times New Roman" w:hAnsi="Times New Roman" w:cs="Times New Roman"/>
          <w:sz w:val="32"/>
          <w:szCs w:val="32"/>
        </w:rPr>
        <w:t>fectos tiernos y fuerza varonil, es decir, los apóstoles que están sentados a la mesa con Él y a quienes ilumina con sus virtudes, confor</w:t>
      </w:r>
      <w:r w:rsidR="002C44B5" w:rsidRPr="00C7057B">
        <w:rPr>
          <w:rFonts w:ascii="Times New Roman" w:hAnsi="Times New Roman" w:cs="Times New Roman"/>
          <w:sz w:val="32"/>
          <w:szCs w:val="32"/>
        </w:rPr>
        <w:t>t</w:t>
      </w:r>
      <w:r w:rsidRPr="00C7057B">
        <w:rPr>
          <w:rFonts w:ascii="Times New Roman" w:hAnsi="Times New Roman" w:cs="Times New Roman"/>
          <w:sz w:val="32"/>
          <w:szCs w:val="32"/>
        </w:rPr>
        <w:t>a con sus ejemplos, confirma con sus obras y alegra con su doctrina. A la sombra de su defensa, mientras el fariseo me condenaba, deseé con ansia hallar protección y abrigo; oyendo de su boca el juicio acerca de los que aman el nombre del Señor</w:t>
      </w:r>
      <w:r w:rsidRPr="00C7057B">
        <w:rPr>
          <w:rStyle w:val="Refdenotaalpie"/>
          <w:rFonts w:ascii="Times New Roman" w:hAnsi="Times New Roman" w:cs="Times New Roman"/>
          <w:sz w:val="32"/>
          <w:szCs w:val="32"/>
        </w:rPr>
        <w:footnoteReference w:id="389"/>
      </w:r>
      <w:r w:rsidRPr="00C7057B">
        <w:rPr>
          <w:rFonts w:ascii="Times New Roman" w:hAnsi="Times New Roman" w:cs="Times New Roman"/>
          <w:sz w:val="32"/>
          <w:szCs w:val="32"/>
        </w:rPr>
        <w:t>, me senté sin temor. Pues dijo: “Le han sido perdonados muchos pecados porque ha amado mucho.”</w:t>
      </w:r>
      <w:r w:rsidRPr="00C7057B">
        <w:rPr>
          <w:rStyle w:val="Refdenotaalpie"/>
          <w:rFonts w:ascii="Times New Roman" w:hAnsi="Times New Roman" w:cs="Times New Roman"/>
          <w:sz w:val="32"/>
          <w:szCs w:val="32"/>
        </w:rPr>
        <w:footnoteReference w:id="390"/>
      </w:r>
    </w:p>
    <w:p w14:paraId="1547A6C9" w14:textId="77777777" w:rsidR="00C34E66" w:rsidRPr="00C7057B" w:rsidRDefault="00C34E6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113. “Y su fruto me es dulce al paladar”, o, dicho de otro modo, el sabor de su amor, que colma de bienes más deseo</w:t>
      </w:r>
      <w:r w:rsidRPr="00C7057B">
        <w:rPr>
          <w:rStyle w:val="Refdenotaalpie"/>
          <w:rFonts w:ascii="Times New Roman" w:hAnsi="Times New Roman" w:cs="Times New Roman"/>
          <w:sz w:val="32"/>
          <w:szCs w:val="32"/>
        </w:rPr>
        <w:footnoteReference w:id="391"/>
      </w:r>
      <w:r w:rsidRPr="00C7057B">
        <w:rPr>
          <w:rFonts w:ascii="Times New Roman" w:hAnsi="Times New Roman" w:cs="Times New Roman"/>
          <w:sz w:val="32"/>
          <w:szCs w:val="32"/>
        </w:rPr>
        <w:t>cuando su inmensa indulgencia alegra mi alma diciendo: “Vete en paz, tu fe te ha salvado.”</w:t>
      </w:r>
      <w:r w:rsidRPr="00C7057B">
        <w:rPr>
          <w:rStyle w:val="Refdenotaalpie"/>
          <w:rFonts w:ascii="Times New Roman" w:hAnsi="Times New Roman" w:cs="Times New Roman"/>
          <w:sz w:val="32"/>
          <w:szCs w:val="32"/>
        </w:rPr>
        <w:footnoteReference w:id="392"/>
      </w:r>
      <w:r w:rsidR="00432BF7" w:rsidRPr="00C7057B">
        <w:rPr>
          <w:rFonts w:ascii="Times New Roman" w:hAnsi="Times New Roman" w:cs="Times New Roman"/>
          <w:sz w:val="32"/>
          <w:szCs w:val="32"/>
        </w:rPr>
        <w:t xml:space="preserve"> Lo he deseado también </w:t>
      </w:r>
      <w:r w:rsidR="00432BF7" w:rsidRPr="00C7057B">
        <w:rPr>
          <w:rFonts w:ascii="Times New Roman" w:hAnsi="Times New Roman" w:cs="Times New Roman"/>
          <w:sz w:val="32"/>
          <w:szCs w:val="32"/>
        </w:rPr>
        <w:lastRenderedPageBreak/>
        <w:t>cuando por la fe y la esperanza lo he rodeado; me senté cuando reposé en Él, por el amor del espíritu</w:t>
      </w:r>
      <w:r w:rsidR="00432BF7" w:rsidRPr="00C7057B">
        <w:rPr>
          <w:rStyle w:val="Refdenotaalpie"/>
          <w:rFonts w:ascii="Times New Roman" w:hAnsi="Times New Roman" w:cs="Times New Roman"/>
          <w:sz w:val="32"/>
          <w:szCs w:val="32"/>
        </w:rPr>
        <w:footnoteReference w:id="393"/>
      </w:r>
      <w:r w:rsidR="00432BF7" w:rsidRPr="00C7057B">
        <w:rPr>
          <w:rFonts w:ascii="Times New Roman" w:hAnsi="Times New Roman" w:cs="Times New Roman"/>
          <w:sz w:val="32"/>
          <w:szCs w:val="32"/>
        </w:rPr>
        <w:t>, y su fruto fue dulce a mi paladar cuando, por virtud del amor iluminado, comencé a gustar las dulces experiencia de su suavidad. Prosigue diciendo:</w:t>
      </w:r>
    </w:p>
    <w:p w14:paraId="78D63AA4" w14:textId="77777777" w:rsidR="00432BF7" w:rsidRPr="00C7057B" w:rsidRDefault="00432BF7" w:rsidP="002915AE">
      <w:pPr>
        <w:spacing w:line="240" w:lineRule="atLeast"/>
        <w:ind w:firstLine="709"/>
        <w:jc w:val="both"/>
        <w:rPr>
          <w:rFonts w:ascii="Times New Roman" w:hAnsi="Times New Roman" w:cs="Times New Roman"/>
          <w:sz w:val="32"/>
          <w:szCs w:val="32"/>
        </w:rPr>
      </w:pPr>
    </w:p>
    <w:p w14:paraId="4D94ACAC" w14:textId="77777777" w:rsidR="00432BF7" w:rsidRPr="00C7057B" w:rsidRDefault="00432BF7" w:rsidP="002B63B7">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DÉCIMA ESTROFA</w:t>
      </w:r>
    </w:p>
    <w:p w14:paraId="5BB12F81" w14:textId="77777777" w:rsidR="00432BF7" w:rsidRPr="00C7057B" w:rsidRDefault="00432BF7" w:rsidP="002B63B7">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(2, 4 – 6)</w:t>
      </w:r>
    </w:p>
    <w:p w14:paraId="37784CB8" w14:textId="77777777" w:rsidR="00926459" w:rsidRPr="00C7057B" w:rsidRDefault="0099214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1D23F50E" w14:textId="77777777" w:rsidR="00992141" w:rsidRPr="00C7057B" w:rsidRDefault="002B63B7" w:rsidP="002B63B7">
      <w:pPr>
        <w:spacing w:after="0" w:line="240" w:lineRule="atLeast"/>
        <w:ind w:left="709" w:firstLine="708"/>
        <w:jc w:val="both"/>
        <w:rPr>
          <w:rFonts w:ascii="Times New Roman" w:hAnsi="Times New Roman" w:cs="Times New Roman"/>
          <w:b/>
          <w:sz w:val="32"/>
          <w:szCs w:val="32"/>
        </w:rPr>
      </w:pPr>
      <w:r w:rsidRPr="00C7057B">
        <w:rPr>
          <w:rFonts w:ascii="Times New Roman" w:hAnsi="Times New Roman" w:cs="Times New Roman"/>
          <w:b/>
          <w:sz w:val="32"/>
          <w:szCs w:val="32"/>
        </w:rPr>
        <w:t>-</w:t>
      </w:r>
      <w:r w:rsidR="00992141" w:rsidRPr="00C7057B">
        <w:rPr>
          <w:rFonts w:ascii="Times New Roman" w:hAnsi="Times New Roman" w:cs="Times New Roman"/>
          <w:b/>
          <w:sz w:val="32"/>
          <w:szCs w:val="32"/>
        </w:rPr>
        <w:t>El Rey me introdujo en la bodega</w:t>
      </w:r>
    </w:p>
    <w:p w14:paraId="077CD522" w14:textId="77777777" w:rsidR="00992141" w:rsidRPr="00C7057B" w:rsidRDefault="00992141" w:rsidP="002B63B7">
      <w:pPr>
        <w:spacing w:after="0" w:line="240" w:lineRule="atLeast"/>
        <w:ind w:left="709" w:firstLine="709"/>
        <w:jc w:val="both"/>
        <w:rPr>
          <w:rFonts w:ascii="Times New Roman" w:hAnsi="Times New Roman" w:cs="Times New Roman"/>
          <w:b/>
          <w:sz w:val="32"/>
          <w:szCs w:val="32"/>
        </w:rPr>
      </w:pPr>
      <w:r w:rsidRPr="00C7057B">
        <w:rPr>
          <w:rFonts w:ascii="Times New Roman" w:hAnsi="Times New Roman" w:cs="Times New Roman"/>
          <w:b/>
          <w:sz w:val="32"/>
          <w:szCs w:val="32"/>
        </w:rPr>
        <w:t>[y ordenó en mí el amor].</w:t>
      </w:r>
    </w:p>
    <w:p w14:paraId="5B0931EC" w14:textId="77777777" w:rsidR="00992141" w:rsidRPr="00C7057B" w:rsidRDefault="00992141" w:rsidP="002B63B7">
      <w:pPr>
        <w:spacing w:after="0" w:line="240" w:lineRule="atLeast"/>
        <w:ind w:left="709" w:firstLine="709"/>
        <w:jc w:val="both"/>
        <w:rPr>
          <w:rFonts w:ascii="Times New Roman" w:hAnsi="Times New Roman" w:cs="Times New Roman"/>
          <w:b/>
          <w:sz w:val="32"/>
          <w:szCs w:val="32"/>
        </w:rPr>
      </w:pPr>
      <w:r w:rsidRPr="00C7057B">
        <w:rPr>
          <w:rFonts w:ascii="Times New Roman" w:hAnsi="Times New Roman" w:cs="Times New Roman"/>
          <w:b/>
          <w:sz w:val="32"/>
          <w:szCs w:val="32"/>
        </w:rPr>
        <w:t>Confortadme con flores,</w:t>
      </w:r>
    </w:p>
    <w:p w14:paraId="0ACD09E6" w14:textId="77777777" w:rsidR="00992141" w:rsidRPr="00C7057B" w:rsidRDefault="00992141" w:rsidP="002B63B7">
      <w:pPr>
        <w:spacing w:after="0" w:line="240" w:lineRule="atLeast"/>
        <w:ind w:left="709" w:firstLine="709"/>
        <w:jc w:val="both"/>
        <w:rPr>
          <w:rFonts w:ascii="Times New Roman" w:hAnsi="Times New Roman" w:cs="Times New Roman"/>
          <w:b/>
          <w:sz w:val="32"/>
          <w:szCs w:val="32"/>
        </w:rPr>
      </w:pPr>
      <w:r w:rsidRPr="00C7057B">
        <w:rPr>
          <w:rFonts w:ascii="Times New Roman" w:hAnsi="Times New Roman" w:cs="Times New Roman"/>
          <w:b/>
          <w:sz w:val="32"/>
          <w:szCs w:val="32"/>
        </w:rPr>
        <w:t>sostenedme con manzanas,</w:t>
      </w:r>
    </w:p>
    <w:p w14:paraId="770163E4" w14:textId="77777777" w:rsidR="00992141" w:rsidRPr="00C7057B" w:rsidRDefault="00992141" w:rsidP="002B63B7">
      <w:pPr>
        <w:spacing w:after="0" w:line="240" w:lineRule="atLeast"/>
        <w:ind w:left="709" w:firstLine="709"/>
        <w:jc w:val="both"/>
        <w:rPr>
          <w:rFonts w:ascii="Times New Roman" w:hAnsi="Times New Roman" w:cs="Times New Roman"/>
          <w:b/>
          <w:sz w:val="32"/>
          <w:szCs w:val="32"/>
        </w:rPr>
      </w:pPr>
      <w:r w:rsidRPr="00C7057B">
        <w:rPr>
          <w:rFonts w:ascii="Times New Roman" w:hAnsi="Times New Roman" w:cs="Times New Roman"/>
          <w:b/>
          <w:sz w:val="32"/>
          <w:szCs w:val="32"/>
        </w:rPr>
        <w:t>porque desfallezco de amor.</w:t>
      </w:r>
    </w:p>
    <w:p w14:paraId="0B620988" w14:textId="77777777" w:rsidR="00992141" w:rsidRPr="00C7057B" w:rsidRDefault="00992141" w:rsidP="002915AE">
      <w:pPr>
        <w:spacing w:line="240" w:lineRule="atLeast"/>
        <w:ind w:firstLine="709"/>
        <w:jc w:val="both"/>
        <w:rPr>
          <w:rFonts w:ascii="Times New Roman" w:hAnsi="Times New Roman" w:cs="Times New Roman"/>
          <w:b/>
          <w:sz w:val="32"/>
          <w:szCs w:val="32"/>
        </w:rPr>
      </w:pPr>
    </w:p>
    <w:p w14:paraId="4B1468DE" w14:textId="77777777" w:rsidR="00992141" w:rsidRPr="00C7057B" w:rsidRDefault="00992141" w:rsidP="002B63B7">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Sabiduría: un estado de unión con Dios.</w:t>
      </w:r>
    </w:p>
    <w:p w14:paraId="6907EAE8" w14:textId="77777777" w:rsidR="00992141" w:rsidRPr="00C7057B" w:rsidRDefault="0099214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114. “El </w:t>
      </w:r>
      <w:r w:rsidRPr="00D540AD">
        <w:rPr>
          <w:rFonts w:ascii="Times New Roman" w:hAnsi="Times New Roman" w:cs="Times New Roman"/>
          <w:sz w:val="32"/>
          <w:szCs w:val="32"/>
          <w:highlight w:val="yellow"/>
        </w:rPr>
        <w:t>Rey</w:t>
      </w:r>
      <w:r w:rsidRPr="00C7057B">
        <w:rPr>
          <w:rFonts w:ascii="Times New Roman" w:hAnsi="Times New Roman" w:cs="Times New Roman"/>
          <w:sz w:val="32"/>
          <w:szCs w:val="32"/>
        </w:rPr>
        <w:t xml:space="preserve"> me introdujo en la bodega.” Pues la que antes, en su natural piedad, al salir de las habitaciones ansiaba la contemplación, ahora, probada en todas las cosas, totalmente purificada y convenientemente humillada, comienza a entrar en el lugar del tabernáculo admirable hasta la casa de Dios</w:t>
      </w:r>
      <w:r w:rsidRPr="00C7057B">
        <w:rPr>
          <w:rStyle w:val="Refdenotaalpie"/>
          <w:rFonts w:ascii="Times New Roman" w:hAnsi="Times New Roman" w:cs="Times New Roman"/>
          <w:sz w:val="32"/>
          <w:szCs w:val="32"/>
        </w:rPr>
        <w:footnoteReference w:id="394"/>
      </w:r>
      <w:r w:rsidRPr="00C7057B">
        <w:rPr>
          <w:rFonts w:ascii="Times New Roman" w:hAnsi="Times New Roman" w:cs="Times New Roman"/>
          <w:sz w:val="32"/>
          <w:szCs w:val="32"/>
        </w:rPr>
        <w:t xml:space="preserve">, para poder acostarse y gozar lo que deseaba con tanta impaciencia, cuando decía más arriba: “Indícame, oh amado de mi alma, </w:t>
      </w:r>
      <w:r w:rsidRPr="00D540AD">
        <w:rPr>
          <w:rFonts w:ascii="Times New Roman" w:hAnsi="Times New Roman" w:cs="Times New Roman"/>
          <w:sz w:val="32"/>
          <w:szCs w:val="32"/>
          <w:highlight w:val="yellow"/>
        </w:rPr>
        <w:t>dónde</w:t>
      </w:r>
      <w:r w:rsidRPr="00C7057B">
        <w:rPr>
          <w:rFonts w:ascii="Times New Roman" w:hAnsi="Times New Roman" w:cs="Times New Roman"/>
          <w:sz w:val="32"/>
          <w:szCs w:val="32"/>
        </w:rPr>
        <w:t xml:space="preserve"> apacientas tu rebaño, dónde te acuestas a descansar al mediodía.” </w:t>
      </w:r>
      <w:r w:rsidR="00CF4F75" w:rsidRPr="00C7057B">
        <w:rPr>
          <w:rFonts w:ascii="Times New Roman" w:hAnsi="Times New Roman" w:cs="Times New Roman"/>
          <w:sz w:val="32"/>
          <w:szCs w:val="32"/>
        </w:rPr>
        <w:t>Como ya se dijo antes, se trata aquí de las riquezas de las que habla el Profeta: “Las riquezas que salvan son la sabiduría y la ciencia.”</w:t>
      </w:r>
      <w:r w:rsidR="00CF4F75" w:rsidRPr="00C7057B">
        <w:rPr>
          <w:rStyle w:val="Refdenotaalpie"/>
          <w:rFonts w:ascii="Times New Roman" w:hAnsi="Times New Roman" w:cs="Times New Roman"/>
          <w:sz w:val="32"/>
          <w:szCs w:val="32"/>
        </w:rPr>
        <w:footnoteReference w:id="395"/>
      </w:r>
    </w:p>
    <w:p w14:paraId="6FCBB373" w14:textId="77777777" w:rsidR="00CF4F75" w:rsidRPr="00C7057B" w:rsidRDefault="00CF4F7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115. En la ciencia, es decir, en las habitaciones, se apacientan la razón y la inteligencia; en la sabiduría, que es la bodega</w:t>
      </w:r>
      <w:r w:rsidR="008C0324" w:rsidRPr="00C7057B">
        <w:rPr>
          <w:rFonts w:ascii="Times New Roman" w:hAnsi="Times New Roman" w:cs="Times New Roman"/>
          <w:sz w:val="32"/>
          <w:szCs w:val="32"/>
        </w:rPr>
        <w:t>,</w:t>
      </w:r>
      <w:r w:rsidRPr="00C7057B">
        <w:rPr>
          <w:rFonts w:ascii="Times New Roman" w:hAnsi="Times New Roman" w:cs="Times New Roman"/>
          <w:sz w:val="32"/>
          <w:szCs w:val="32"/>
        </w:rPr>
        <w:t xml:space="preserve"> el amor y la profunda aspiración del alma</w:t>
      </w:r>
      <w:r w:rsidRPr="00C7057B">
        <w:rPr>
          <w:rStyle w:val="Refdenotaalpie"/>
          <w:rFonts w:ascii="Times New Roman" w:hAnsi="Times New Roman" w:cs="Times New Roman"/>
          <w:sz w:val="32"/>
          <w:szCs w:val="32"/>
        </w:rPr>
        <w:footnoteReference w:id="396"/>
      </w:r>
      <w:r w:rsidRPr="00C7057B">
        <w:rPr>
          <w:rFonts w:ascii="Times New Roman" w:hAnsi="Times New Roman" w:cs="Times New Roman"/>
          <w:sz w:val="32"/>
          <w:szCs w:val="32"/>
        </w:rPr>
        <w:t>. En aquellas, se apren</w:t>
      </w:r>
      <w:r w:rsidRPr="00C7057B">
        <w:rPr>
          <w:rFonts w:ascii="Times New Roman" w:hAnsi="Times New Roman" w:cs="Times New Roman"/>
          <w:sz w:val="32"/>
          <w:szCs w:val="32"/>
        </w:rPr>
        <w:lastRenderedPageBreak/>
        <w:t xml:space="preserve">de, en </w:t>
      </w:r>
      <w:r w:rsidR="008C0324" w:rsidRPr="00C7057B">
        <w:rPr>
          <w:rFonts w:ascii="Times New Roman" w:hAnsi="Times New Roman" w:cs="Times New Roman"/>
          <w:sz w:val="32"/>
          <w:szCs w:val="32"/>
        </w:rPr>
        <w:t>é</w:t>
      </w:r>
      <w:r w:rsidRPr="00C7057B">
        <w:rPr>
          <w:rFonts w:ascii="Times New Roman" w:hAnsi="Times New Roman" w:cs="Times New Roman"/>
          <w:sz w:val="32"/>
          <w:szCs w:val="32"/>
        </w:rPr>
        <w:t>sta, se saborea; allí, trabaja el celo del que ama las distinciones; aquí, existe solamente el gozo de la experiencia de la posesión.</w:t>
      </w:r>
      <w:r w:rsidR="00E81001" w:rsidRPr="00C7057B">
        <w:rPr>
          <w:rFonts w:ascii="Times New Roman" w:hAnsi="Times New Roman" w:cs="Times New Roman"/>
          <w:sz w:val="32"/>
          <w:szCs w:val="32"/>
        </w:rPr>
        <w:t xml:space="preserve"> Las cosas que se refieren a la ciencia no están al alcance de todos y </w:t>
      </w:r>
      <w:r w:rsidR="008C0324" w:rsidRPr="00C7057B">
        <w:rPr>
          <w:rFonts w:ascii="Times New Roman" w:hAnsi="Times New Roman" w:cs="Times New Roman"/>
          <w:sz w:val="32"/>
          <w:szCs w:val="32"/>
        </w:rPr>
        <w:t>s</w:t>
      </w:r>
      <w:r w:rsidR="00E81001" w:rsidRPr="00C7057B">
        <w:rPr>
          <w:rFonts w:ascii="Times New Roman" w:hAnsi="Times New Roman" w:cs="Times New Roman"/>
          <w:sz w:val="32"/>
          <w:szCs w:val="32"/>
        </w:rPr>
        <w:t xml:space="preserve">e deben recibir trabajosamente, como desde el exterior, de la boca de los maestros; pero las que son propias de la sabiduría están al alcance aun de los de </w:t>
      </w:r>
      <w:r w:rsidR="008C0324" w:rsidRPr="00C7057B">
        <w:rPr>
          <w:rFonts w:ascii="Times New Roman" w:hAnsi="Times New Roman" w:cs="Times New Roman"/>
          <w:sz w:val="32"/>
          <w:szCs w:val="32"/>
        </w:rPr>
        <w:t xml:space="preserve">los hijos de </w:t>
      </w:r>
      <w:r w:rsidR="00E81001" w:rsidRPr="00C7057B">
        <w:rPr>
          <w:rFonts w:ascii="Times New Roman" w:hAnsi="Times New Roman" w:cs="Times New Roman"/>
          <w:sz w:val="32"/>
          <w:szCs w:val="32"/>
        </w:rPr>
        <w:t>Dios m</w:t>
      </w:r>
      <w:r w:rsidR="008C0324" w:rsidRPr="00C7057B">
        <w:rPr>
          <w:rFonts w:ascii="Times New Roman" w:hAnsi="Times New Roman" w:cs="Times New Roman"/>
          <w:sz w:val="32"/>
          <w:szCs w:val="32"/>
        </w:rPr>
        <w:t>uy</w:t>
      </w:r>
      <w:r w:rsidR="00E81001" w:rsidRPr="00C7057B">
        <w:rPr>
          <w:rFonts w:ascii="Times New Roman" w:hAnsi="Times New Roman" w:cs="Times New Roman"/>
          <w:sz w:val="32"/>
          <w:szCs w:val="32"/>
        </w:rPr>
        <w:t xml:space="preserve"> simples; los que experimentan algo del Señor en la bondad y buscan a Dios en la simplicidad de corazón</w:t>
      </w:r>
      <w:r w:rsidR="00E81001" w:rsidRPr="00C7057B">
        <w:rPr>
          <w:rStyle w:val="Refdenotaalpie"/>
          <w:rFonts w:ascii="Times New Roman" w:hAnsi="Times New Roman" w:cs="Times New Roman"/>
          <w:sz w:val="32"/>
          <w:szCs w:val="32"/>
        </w:rPr>
        <w:footnoteReference w:id="397"/>
      </w:r>
      <w:r w:rsidR="002558A8" w:rsidRPr="00C7057B">
        <w:rPr>
          <w:rFonts w:ascii="Times New Roman" w:hAnsi="Times New Roman" w:cs="Times New Roman"/>
          <w:sz w:val="32"/>
          <w:szCs w:val="32"/>
        </w:rPr>
        <w:t xml:space="preserve">, las encuentran como crecidas en el interior de su naturaleza y como fruto </w:t>
      </w:r>
      <w:r w:rsidR="001F79FD" w:rsidRPr="00C7057B">
        <w:rPr>
          <w:rFonts w:ascii="Times New Roman" w:hAnsi="Times New Roman" w:cs="Times New Roman"/>
          <w:sz w:val="32"/>
          <w:szCs w:val="32"/>
        </w:rPr>
        <w:t>gratuito de un paro sin dolor.</w:t>
      </w:r>
    </w:p>
    <w:p w14:paraId="74B03591" w14:textId="77777777" w:rsidR="001F79FD" w:rsidRPr="00C7057B" w:rsidRDefault="001F79F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Sí, la bodega es como un recinto secreto de la sabiduría de Dios, el estado de un alma tan plenamente adherida a Dios, que </w:t>
      </w:r>
      <w:r w:rsidR="008C0324"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se interpone, como en el templo de Dios, el velo de su condición mortal, separándola de las realidades celestiales, es decir, del santo de los santos; ella goza, entonces, de una cierta comunión manifiesta y familiar con las realidades celestiales, según su grado de progreso espiritual y el don de la gracia iluminante*. Allí se encuentra el lecho florido, el lecho de delicias que la Esposa buscaba poco antes y que no iba a encontrar bajo las vigas de la fe y la esperanza, sino en la plenitud de la caridad, que es la bodega.</w:t>
      </w:r>
    </w:p>
    <w:p w14:paraId="2703E002" w14:textId="77777777" w:rsidR="001F79FD" w:rsidRPr="00C7057B" w:rsidRDefault="001F79F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116. En efecto, la caridad, o buena conciencia de su perfección, es la bodega; y el vino de esta bodega es la alegría en el Espíritu Santo. Pues en la bodega no hay nada más que vino. Todo lo que entra allí, todo lo que se introduce, o es vino, o se convierte en vino, porque el fuego del amor de Dios atrae todo a sí y lo consume, y, como el fuego natural, lo convierte en su propia sustancia, pues todo coopera al bien del que ama a Dios</w:t>
      </w:r>
      <w:r w:rsidR="00855EF4" w:rsidRPr="00C7057B">
        <w:rPr>
          <w:rStyle w:val="Refdenotaalpie"/>
          <w:rFonts w:ascii="Times New Roman" w:hAnsi="Times New Roman" w:cs="Times New Roman"/>
          <w:sz w:val="32"/>
          <w:szCs w:val="32"/>
        </w:rPr>
        <w:footnoteReference w:id="398"/>
      </w:r>
      <w:r w:rsidR="00780960" w:rsidRPr="00C7057B">
        <w:rPr>
          <w:rFonts w:ascii="Times New Roman" w:hAnsi="Times New Roman" w:cs="Times New Roman"/>
          <w:sz w:val="32"/>
          <w:szCs w:val="32"/>
        </w:rPr>
        <w:t>.</w:t>
      </w:r>
      <w:r w:rsidRPr="00C7057B">
        <w:rPr>
          <w:rFonts w:ascii="Times New Roman" w:hAnsi="Times New Roman" w:cs="Times New Roman"/>
          <w:sz w:val="32"/>
          <w:szCs w:val="32"/>
        </w:rPr>
        <w:t xml:space="preserve"> </w:t>
      </w:r>
    </w:p>
    <w:p w14:paraId="5AB56898" w14:textId="77777777" w:rsidR="00855EF4" w:rsidRPr="00C7057B" w:rsidRDefault="00855EF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117. Allí, por la profusión de vino, por la abundancia de la casa de Dios y el torrente de delicias</w:t>
      </w:r>
      <w:r w:rsidRPr="00C7057B">
        <w:rPr>
          <w:rStyle w:val="Refdenotaalpie"/>
          <w:rFonts w:ascii="Times New Roman" w:hAnsi="Times New Roman" w:cs="Times New Roman"/>
          <w:sz w:val="32"/>
          <w:szCs w:val="32"/>
        </w:rPr>
        <w:footnoteReference w:id="399"/>
      </w:r>
      <w:r w:rsidRPr="00C7057B">
        <w:rPr>
          <w:rFonts w:ascii="Times New Roman" w:hAnsi="Times New Roman" w:cs="Times New Roman"/>
          <w:sz w:val="32"/>
          <w:szCs w:val="32"/>
        </w:rPr>
        <w:t xml:space="preserve">, la caridad de tal modo arde en deseos y se desborda en sus transportes y se entrega a la alegría por el objeto de sus deseos, que, si el Rey no pone orden </w:t>
      </w:r>
      <w:r w:rsidRPr="00C7057B">
        <w:rPr>
          <w:rFonts w:ascii="Times New Roman" w:hAnsi="Times New Roman" w:cs="Times New Roman"/>
          <w:sz w:val="32"/>
          <w:szCs w:val="32"/>
        </w:rPr>
        <w:lastRenderedPageBreak/>
        <w:t>en ella, a menudo parece desordenada</w:t>
      </w:r>
      <w:r w:rsidRPr="00C7057B">
        <w:rPr>
          <w:rStyle w:val="Refdenotaalpie"/>
          <w:rFonts w:ascii="Times New Roman" w:hAnsi="Times New Roman" w:cs="Times New Roman"/>
          <w:sz w:val="32"/>
          <w:szCs w:val="32"/>
        </w:rPr>
        <w:footnoteReference w:id="400"/>
      </w:r>
      <w:r w:rsidRPr="00C7057B">
        <w:rPr>
          <w:rFonts w:ascii="Times New Roman" w:hAnsi="Times New Roman" w:cs="Times New Roman"/>
          <w:sz w:val="32"/>
          <w:szCs w:val="32"/>
        </w:rPr>
        <w:t>. Así Pablo desea ser anatema, separado de Cristo, por sus hermanos</w:t>
      </w:r>
      <w:r w:rsidRPr="00C7057B">
        <w:rPr>
          <w:rStyle w:val="Refdenotaalpie"/>
          <w:rFonts w:ascii="Times New Roman" w:hAnsi="Times New Roman" w:cs="Times New Roman"/>
          <w:sz w:val="32"/>
          <w:szCs w:val="32"/>
        </w:rPr>
        <w:footnoteReference w:id="401"/>
      </w:r>
      <w:r w:rsidRPr="00C7057B">
        <w:rPr>
          <w:rFonts w:ascii="Times New Roman" w:hAnsi="Times New Roman" w:cs="Times New Roman"/>
          <w:sz w:val="32"/>
          <w:szCs w:val="32"/>
        </w:rPr>
        <w:t>, y Moisés pide ser borrado del libro de la vida, si Dios no perdona a su pueblo el pecado que lo lleva a la muerte</w:t>
      </w:r>
      <w:r w:rsidRPr="00C7057B">
        <w:rPr>
          <w:rStyle w:val="Refdenotaalpie"/>
          <w:rFonts w:ascii="Times New Roman" w:hAnsi="Times New Roman" w:cs="Times New Roman"/>
          <w:sz w:val="32"/>
          <w:szCs w:val="32"/>
        </w:rPr>
        <w:footnoteReference w:id="402"/>
      </w:r>
      <w:r w:rsidRPr="00C7057B">
        <w:rPr>
          <w:rFonts w:ascii="Times New Roman" w:hAnsi="Times New Roman" w:cs="Times New Roman"/>
          <w:sz w:val="32"/>
          <w:szCs w:val="32"/>
        </w:rPr>
        <w:t>.</w:t>
      </w:r>
    </w:p>
    <w:p w14:paraId="7C7A6E13" w14:textId="77777777" w:rsidR="00855EF4" w:rsidRPr="00C7057B" w:rsidRDefault="00855EF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Más aún, si, a veces, por motivo que provienen de la caridad, la conciencia buena según Dios se entristece, compadece o sufre, esto no disminuye su alegría, sino que la aumenta. Porque el gozo del Señor en la buena conciencia – donde fija su morada – no es turbado por la aparición de ninguna tristeza mundana, ni oscurecido por ni</w:t>
      </w:r>
      <w:r w:rsidR="00780960" w:rsidRPr="00C7057B">
        <w:rPr>
          <w:rFonts w:ascii="Times New Roman" w:hAnsi="Times New Roman" w:cs="Times New Roman"/>
          <w:sz w:val="32"/>
          <w:szCs w:val="32"/>
        </w:rPr>
        <w:t>nguna</w:t>
      </w:r>
      <w:r w:rsidRPr="00C7057B">
        <w:rPr>
          <w:rFonts w:ascii="Times New Roman" w:hAnsi="Times New Roman" w:cs="Times New Roman"/>
          <w:sz w:val="32"/>
          <w:szCs w:val="32"/>
        </w:rPr>
        <w:t xml:space="preserve"> alegría vana;</w:t>
      </w:r>
      <w:r w:rsidR="00BA63BB" w:rsidRPr="00C7057B">
        <w:rPr>
          <w:rFonts w:ascii="Times New Roman" w:hAnsi="Times New Roman" w:cs="Times New Roman"/>
          <w:sz w:val="32"/>
          <w:szCs w:val="32"/>
        </w:rPr>
        <w:t xml:space="preserve"> por el contrario, fiel y sólidamente, su trama se desenvuelve sin sufrir ruptura, sereno siempre y en todas partes, no cambia y, sin embargo, se presta para muchas cosas.</w:t>
      </w:r>
    </w:p>
    <w:p w14:paraId="7FDDCD74" w14:textId="77777777" w:rsidR="00FF7D21" w:rsidRPr="00C7057B" w:rsidRDefault="00BA63B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No influyen en él las perturbaciones de los hombres o las contradicciones de las malas lenguas</w:t>
      </w:r>
      <w:r w:rsidRPr="00C7057B">
        <w:rPr>
          <w:rStyle w:val="Refdenotaalpie"/>
          <w:rFonts w:ascii="Times New Roman" w:hAnsi="Times New Roman" w:cs="Times New Roman"/>
          <w:sz w:val="32"/>
          <w:szCs w:val="32"/>
        </w:rPr>
        <w:footnoteReference w:id="403"/>
      </w:r>
      <w:r w:rsidRPr="00C7057B">
        <w:rPr>
          <w:rFonts w:ascii="Times New Roman" w:hAnsi="Times New Roman" w:cs="Times New Roman"/>
          <w:sz w:val="32"/>
          <w:szCs w:val="32"/>
        </w:rPr>
        <w:t xml:space="preserve">. Están lejos de aquí la alegría vana y todo género de tristeza, lejos de este lugar donde, una vez mortificado a fondo el hombre viejo, el conocimiento experimental de la suavidad y la profunda aspiración de la piedad* </w:t>
      </w:r>
      <w:r w:rsidR="00780960" w:rsidRPr="00C7057B">
        <w:rPr>
          <w:rFonts w:ascii="Times New Roman" w:hAnsi="Times New Roman" w:cs="Times New Roman"/>
          <w:sz w:val="32"/>
          <w:szCs w:val="32"/>
        </w:rPr>
        <w:t xml:space="preserve">sólo </w:t>
      </w:r>
      <w:r w:rsidRPr="00C7057B">
        <w:rPr>
          <w:rFonts w:ascii="Times New Roman" w:hAnsi="Times New Roman" w:cs="Times New Roman"/>
          <w:sz w:val="32"/>
          <w:szCs w:val="32"/>
        </w:rPr>
        <w:t>viven gustado el soberano Bien. Está lejos también las habituales injerencias del exterior: risas vanas y frívolas que colorean el rostro, pero no llenan el corazón; que pueden bañar la epidermis</w:t>
      </w:r>
      <w:r w:rsidR="00FF7D21" w:rsidRPr="00C7057B">
        <w:rPr>
          <w:rFonts w:ascii="Times New Roman" w:hAnsi="Times New Roman" w:cs="Times New Roman"/>
          <w:sz w:val="32"/>
          <w:szCs w:val="32"/>
        </w:rPr>
        <w:t xml:space="preserve">, pero no penetran en el interior del alma. Estas son las alegrías devastadoras del siglo, portadora de imaginaciones vanas que distraen, quitan del alma todo el vigor y la virtud que ella poseía; ellas pasan y desaparecen, pero haciendo hecho más daño que cualquier tristeza. El gozo del Señor, en cambio, es algo austero; su estilo serio es propio de los que gozan y exultan, no </w:t>
      </w:r>
      <w:r w:rsidR="00780960" w:rsidRPr="00C7057B">
        <w:rPr>
          <w:rFonts w:ascii="Times New Roman" w:hAnsi="Times New Roman" w:cs="Times New Roman"/>
          <w:sz w:val="32"/>
          <w:szCs w:val="32"/>
        </w:rPr>
        <w:t>sólo</w:t>
      </w:r>
      <w:r w:rsidR="00FF7D21" w:rsidRPr="00C7057B">
        <w:rPr>
          <w:rFonts w:ascii="Times New Roman" w:hAnsi="Times New Roman" w:cs="Times New Roman"/>
          <w:sz w:val="32"/>
          <w:szCs w:val="32"/>
        </w:rPr>
        <w:t xml:space="preserve"> cuando oyen que sus nombres están escritos en el cielo y su recompensa será abundante</w:t>
      </w:r>
      <w:r w:rsidR="00FF7D21" w:rsidRPr="00C7057B">
        <w:rPr>
          <w:rStyle w:val="Refdenotaalpie"/>
          <w:rFonts w:ascii="Times New Roman" w:hAnsi="Times New Roman" w:cs="Times New Roman"/>
          <w:sz w:val="32"/>
          <w:szCs w:val="32"/>
        </w:rPr>
        <w:footnoteReference w:id="404"/>
      </w:r>
      <w:r w:rsidR="00FF7D21" w:rsidRPr="00C7057B">
        <w:rPr>
          <w:rFonts w:ascii="Times New Roman" w:hAnsi="Times New Roman" w:cs="Times New Roman"/>
          <w:sz w:val="32"/>
          <w:szCs w:val="32"/>
        </w:rPr>
        <w:t xml:space="preserve">, sino también cuando, aun habiendo llegado a ese estado, caen en tentaciones varias y, por causa de </w:t>
      </w:r>
      <w:r w:rsidR="00FF7D21" w:rsidRPr="00C7057B">
        <w:rPr>
          <w:rFonts w:ascii="Times New Roman" w:hAnsi="Times New Roman" w:cs="Times New Roman"/>
          <w:sz w:val="32"/>
          <w:szCs w:val="32"/>
        </w:rPr>
        <w:lastRenderedPageBreak/>
        <w:t>Dios</w:t>
      </w:r>
      <w:r w:rsidR="00780960" w:rsidRPr="00C7057B">
        <w:rPr>
          <w:rFonts w:ascii="Times New Roman" w:hAnsi="Times New Roman" w:cs="Times New Roman"/>
          <w:sz w:val="32"/>
          <w:szCs w:val="32"/>
        </w:rPr>
        <w:t>,</w:t>
      </w:r>
      <w:r w:rsidR="00FF7D21" w:rsidRPr="00C7057B">
        <w:rPr>
          <w:rFonts w:ascii="Times New Roman" w:hAnsi="Times New Roman" w:cs="Times New Roman"/>
          <w:sz w:val="32"/>
          <w:szCs w:val="32"/>
        </w:rPr>
        <w:t xml:space="preserve"> a quien aman, el mundo los odia, los hombres los rechazan y proscriben </w:t>
      </w:r>
      <w:proofErr w:type="gramStart"/>
      <w:r w:rsidR="00FF7D21" w:rsidRPr="00C7057B">
        <w:rPr>
          <w:rFonts w:ascii="Times New Roman" w:hAnsi="Times New Roman" w:cs="Times New Roman"/>
          <w:sz w:val="32"/>
          <w:szCs w:val="32"/>
        </w:rPr>
        <w:t>sus nombre</w:t>
      </w:r>
      <w:proofErr w:type="gramEnd"/>
      <w:r w:rsidR="00FF7D21" w:rsidRPr="00C7057B">
        <w:rPr>
          <w:rFonts w:ascii="Times New Roman" w:hAnsi="Times New Roman" w:cs="Times New Roman"/>
          <w:sz w:val="32"/>
          <w:szCs w:val="32"/>
        </w:rPr>
        <w:t xml:space="preserve"> como malos</w:t>
      </w:r>
      <w:r w:rsidR="00FF7D21" w:rsidRPr="00C7057B">
        <w:rPr>
          <w:rStyle w:val="Refdenotaalpie"/>
          <w:rFonts w:ascii="Times New Roman" w:hAnsi="Times New Roman" w:cs="Times New Roman"/>
          <w:sz w:val="32"/>
          <w:szCs w:val="32"/>
        </w:rPr>
        <w:footnoteReference w:id="405"/>
      </w:r>
      <w:r w:rsidR="00FF7D21" w:rsidRPr="00C7057B">
        <w:rPr>
          <w:rFonts w:ascii="Times New Roman" w:hAnsi="Times New Roman" w:cs="Times New Roman"/>
          <w:sz w:val="32"/>
          <w:szCs w:val="32"/>
        </w:rPr>
        <w:t>.</w:t>
      </w:r>
    </w:p>
    <w:p w14:paraId="7B1FD366" w14:textId="77777777" w:rsidR="008145A8" w:rsidRPr="00C7057B" w:rsidRDefault="00FF7D2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118. La alegría que viene de afuera, fácilmente se va; pero el alma santa, cuya alegría no proviene de una causa extraña, permanece siempre alegre, porque tiene en su interior la fuente de la alegría. Esta pertenece a la buena conciencia</w:t>
      </w:r>
      <w:r w:rsidR="008145A8" w:rsidRPr="00C7057B">
        <w:rPr>
          <w:rFonts w:ascii="Times New Roman" w:hAnsi="Times New Roman" w:cs="Times New Roman"/>
          <w:sz w:val="32"/>
          <w:szCs w:val="32"/>
        </w:rPr>
        <w:t>, como bien de familia y segura felicidad; lo que hace decir al Profeta, declarando feliz al hombre que teme al Señor: “La gloria y las riquezas están en su casa”</w:t>
      </w:r>
      <w:r w:rsidR="008145A8" w:rsidRPr="00C7057B">
        <w:rPr>
          <w:rStyle w:val="Refdenotaalpie"/>
          <w:rFonts w:ascii="Times New Roman" w:hAnsi="Times New Roman" w:cs="Times New Roman"/>
          <w:sz w:val="32"/>
          <w:szCs w:val="32"/>
        </w:rPr>
        <w:footnoteReference w:id="406"/>
      </w:r>
      <w:r w:rsidR="008145A8" w:rsidRPr="00C7057B">
        <w:rPr>
          <w:rFonts w:ascii="Times New Roman" w:hAnsi="Times New Roman" w:cs="Times New Roman"/>
          <w:sz w:val="32"/>
          <w:szCs w:val="32"/>
        </w:rPr>
        <w:t>, y al Apóstol: “Nuestra gloria es el testimonio de nuestra conciencia.”</w:t>
      </w:r>
      <w:r w:rsidR="008145A8" w:rsidRPr="00C7057B">
        <w:rPr>
          <w:rStyle w:val="Refdenotaalpie"/>
          <w:rFonts w:ascii="Times New Roman" w:hAnsi="Times New Roman" w:cs="Times New Roman"/>
          <w:sz w:val="32"/>
          <w:szCs w:val="32"/>
        </w:rPr>
        <w:footnoteReference w:id="407"/>
      </w:r>
      <w:r w:rsidR="008145A8" w:rsidRPr="00C7057B">
        <w:rPr>
          <w:rFonts w:ascii="Times New Roman" w:hAnsi="Times New Roman" w:cs="Times New Roman"/>
          <w:sz w:val="32"/>
          <w:szCs w:val="32"/>
        </w:rPr>
        <w:t>¿Cuál es esta conciencia buena, sino la que pone su complacencia en el amor de Dios y se da a sí mismo el testimonio de un servicio fiel en ese mismo amo</w:t>
      </w:r>
      <w:r w:rsidR="00887643" w:rsidRPr="00C7057B">
        <w:rPr>
          <w:rFonts w:ascii="Times New Roman" w:hAnsi="Times New Roman" w:cs="Times New Roman"/>
          <w:sz w:val="32"/>
          <w:szCs w:val="32"/>
        </w:rPr>
        <w:t>r</w:t>
      </w:r>
      <w:r w:rsidR="008145A8" w:rsidRPr="00C7057B">
        <w:rPr>
          <w:rFonts w:ascii="Times New Roman" w:hAnsi="Times New Roman" w:cs="Times New Roman"/>
          <w:sz w:val="32"/>
          <w:szCs w:val="32"/>
        </w:rPr>
        <w:t>? Este gozo no consi</w:t>
      </w:r>
      <w:r w:rsidR="00887643" w:rsidRPr="00C7057B">
        <w:rPr>
          <w:rFonts w:ascii="Times New Roman" w:hAnsi="Times New Roman" w:cs="Times New Roman"/>
          <w:sz w:val="32"/>
          <w:szCs w:val="32"/>
        </w:rPr>
        <w:t>s</w:t>
      </w:r>
      <w:r w:rsidR="008145A8" w:rsidRPr="00C7057B">
        <w:rPr>
          <w:rFonts w:ascii="Times New Roman" w:hAnsi="Times New Roman" w:cs="Times New Roman"/>
          <w:sz w:val="32"/>
          <w:szCs w:val="32"/>
        </w:rPr>
        <w:t>te en la risa de la boca, sino en el júbilo del corazón; el que lo posee vive siempre contento y seguro por la bondad de su conciencia, a pesar de todo lo que pueda acontecer o caer sobre él, y, elevado hacia Dios por sobre todo lo que le ocurre, su gozo está en la posesión sabrosa de lo que ama.</w:t>
      </w:r>
    </w:p>
    <w:p w14:paraId="0EFDDE6D" w14:textId="77777777" w:rsidR="00BA63BB" w:rsidRPr="00C7057B" w:rsidRDefault="008145A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119.</w:t>
      </w:r>
      <w:r w:rsidR="00731919" w:rsidRPr="00C7057B">
        <w:rPr>
          <w:rFonts w:ascii="Times New Roman" w:hAnsi="Times New Roman" w:cs="Times New Roman"/>
          <w:sz w:val="32"/>
          <w:szCs w:val="32"/>
        </w:rPr>
        <w:t xml:space="preserve"> </w:t>
      </w:r>
      <w:r w:rsidRPr="00C7057B">
        <w:rPr>
          <w:rFonts w:ascii="Times New Roman" w:hAnsi="Times New Roman" w:cs="Times New Roman"/>
          <w:sz w:val="32"/>
          <w:szCs w:val="32"/>
        </w:rPr>
        <w:t>La medida y la calidad del gozo van a la par con la medida y la calidad del amor, y el objeto de un amor más fuerte suele producir un gozo más fuerte todavía. Por eso, el amor de Dios tiene su propio gozo, el gozo en el Espíritu Santo, que nadie puede quitar al que ama</w:t>
      </w:r>
      <w:r w:rsidRPr="00C7057B">
        <w:rPr>
          <w:rStyle w:val="Refdenotaalpie"/>
          <w:rFonts w:ascii="Times New Roman" w:hAnsi="Times New Roman" w:cs="Times New Roman"/>
          <w:sz w:val="32"/>
          <w:szCs w:val="32"/>
        </w:rPr>
        <w:footnoteReference w:id="408"/>
      </w:r>
      <w:r w:rsidR="00731919" w:rsidRPr="00C7057B">
        <w:rPr>
          <w:rFonts w:ascii="Times New Roman" w:hAnsi="Times New Roman" w:cs="Times New Roman"/>
          <w:sz w:val="32"/>
          <w:szCs w:val="32"/>
        </w:rPr>
        <w:t>, porque le pertenece, porque es esa posesión segura de su conciencia. Este es el vino de la bodega, de él estaba ebrio el que decía: “¿Quién nos separará del amor de Dios? ¿La tribulación, la angustia, la persecución, el hambre, la desnudez, los peligros, la espada? Pues estoy seguro que ni la muerte ni la vida, ni los ángeles, ni los principados, ni las potestades, ni las virtudes, ni lo presente, ni lo futuro, ni la fuerza, ni la altura, ni la profundidad, ni otra criatura alguna podrá separarnos del amor de Dios que está en Cristo Jesús, Señor nuestro</w:t>
      </w:r>
      <w:r w:rsidR="00731919" w:rsidRPr="00C7057B">
        <w:rPr>
          <w:rStyle w:val="Refdenotaalpie"/>
          <w:rFonts w:ascii="Times New Roman" w:hAnsi="Times New Roman" w:cs="Times New Roman"/>
          <w:sz w:val="32"/>
          <w:szCs w:val="32"/>
        </w:rPr>
        <w:footnoteReference w:id="409"/>
      </w:r>
      <w:r w:rsidR="00731919" w:rsidRPr="00C7057B">
        <w:rPr>
          <w:rFonts w:ascii="Times New Roman" w:hAnsi="Times New Roman" w:cs="Times New Roman"/>
          <w:sz w:val="32"/>
          <w:szCs w:val="32"/>
        </w:rPr>
        <w:t xml:space="preserve">, y el Salmista dice, </w:t>
      </w:r>
      <w:r w:rsidR="00731919" w:rsidRPr="00C7057B">
        <w:rPr>
          <w:rFonts w:ascii="Times New Roman" w:hAnsi="Times New Roman" w:cs="Times New Roman"/>
          <w:sz w:val="32"/>
          <w:szCs w:val="32"/>
        </w:rPr>
        <w:lastRenderedPageBreak/>
        <w:t>por su parte: “Mi cáliz embriagador, ¡qué magnífico es!”</w:t>
      </w:r>
      <w:r w:rsidR="00731919" w:rsidRPr="00C7057B">
        <w:rPr>
          <w:rStyle w:val="Refdenotaalpie"/>
          <w:rFonts w:ascii="Times New Roman" w:hAnsi="Times New Roman" w:cs="Times New Roman"/>
          <w:sz w:val="32"/>
          <w:szCs w:val="32"/>
        </w:rPr>
        <w:footnoteReference w:id="410"/>
      </w:r>
      <w:r w:rsidR="00731919" w:rsidRPr="00C7057B">
        <w:rPr>
          <w:rFonts w:ascii="Times New Roman" w:hAnsi="Times New Roman" w:cs="Times New Roman"/>
          <w:sz w:val="32"/>
          <w:szCs w:val="32"/>
        </w:rPr>
        <w:t xml:space="preserve"> Sin duda, se trata del vino que tiene ya el espíritu de aquel vino nuevo que beberá Jesús con sus discípulos en el reino de su Padre</w:t>
      </w:r>
      <w:r w:rsidR="00731919" w:rsidRPr="00C7057B">
        <w:rPr>
          <w:rStyle w:val="Refdenotaalpie"/>
          <w:rFonts w:ascii="Times New Roman" w:hAnsi="Times New Roman" w:cs="Times New Roman"/>
          <w:sz w:val="32"/>
          <w:szCs w:val="32"/>
        </w:rPr>
        <w:footnoteReference w:id="411"/>
      </w:r>
      <w:r w:rsidR="00731919" w:rsidRPr="00C7057B">
        <w:rPr>
          <w:rFonts w:ascii="Times New Roman" w:hAnsi="Times New Roman" w:cs="Times New Roman"/>
          <w:sz w:val="32"/>
          <w:szCs w:val="32"/>
        </w:rPr>
        <w:t xml:space="preserve">, que, como dice el </w:t>
      </w:r>
      <w:r w:rsidR="00731919" w:rsidRPr="00D540AD">
        <w:rPr>
          <w:rFonts w:ascii="Times New Roman" w:hAnsi="Times New Roman" w:cs="Times New Roman"/>
          <w:sz w:val="32"/>
          <w:szCs w:val="32"/>
          <w:highlight w:val="yellow"/>
        </w:rPr>
        <w:t>profeta:</w:t>
      </w:r>
      <w:r w:rsidR="00731919" w:rsidRPr="00C7057B">
        <w:rPr>
          <w:rFonts w:ascii="Times New Roman" w:hAnsi="Times New Roman" w:cs="Times New Roman"/>
          <w:sz w:val="32"/>
          <w:szCs w:val="32"/>
        </w:rPr>
        <w:t xml:space="preserve"> “Engendra vírgenes”</w:t>
      </w:r>
      <w:r w:rsidR="00731919" w:rsidRPr="00C7057B">
        <w:rPr>
          <w:rStyle w:val="Refdenotaalpie"/>
          <w:rFonts w:ascii="Times New Roman" w:hAnsi="Times New Roman" w:cs="Times New Roman"/>
          <w:sz w:val="32"/>
          <w:szCs w:val="32"/>
        </w:rPr>
        <w:footnoteReference w:id="412"/>
      </w:r>
      <w:r w:rsidR="00731919" w:rsidRPr="00C7057B">
        <w:rPr>
          <w:rFonts w:ascii="Times New Roman" w:hAnsi="Times New Roman" w:cs="Times New Roman"/>
          <w:sz w:val="32"/>
          <w:szCs w:val="32"/>
        </w:rPr>
        <w:t>, como dice el Salmista, es el vino de compunción</w:t>
      </w:r>
      <w:r w:rsidR="006C36F0" w:rsidRPr="00C7057B">
        <w:rPr>
          <w:rStyle w:val="Refdenotaalpie"/>
          <w:rFonts w:ascii="Times New Roman" w:hAnsi="Times New Roman" w:cs="Times New Roman"/>
          <w:sz w:val="32"/>
          <w:szCs w:val="32"/>
        </w:rPr>
        <w:footnoteReference w:id="413"/>
      </w:r>
      <w:r w:rsidR="00731919" w:rsidRPr="00C7057B">
        <w:rPr>
          <w:rFonts w:ascii="Times New Roman" w:hAnsi="Times New Roman" w:cs="Times New Roman"/>
          <w:sz w:val="32"/>
          <w:szCs w:val="32"/>
        </w:rPr>
        <w:t xml:space="preserve"> </w:t>
      </w:r>
      <w:r w:rsidR="006C36F0" w:rsidRPr="00C7057B">
        <w:rPr>
          <w:rFonts w:ascii="Times New Roman" w:hAnsi="Times New Roman" w:cs="Times New Roman"/>
          <w:sz w:val="32"/>
          <w:szCs w:val="32"/>
        </w:rPr>
        <w:t>y el que “alegra el corazón del hombre”</w:t>
      </w:r>
      <w:r w:rsidR="006C36F0" w:rsidRPr="00C7057B">
        <w:rPr>
          <w:rStyle w:val="Refdenotaalpie"/>
          <w:rFonts w:ascii="Times New Roman" w:hAnsi="Times New Roman" w:cs="Times New Roman"/>
          <w:sz w:val="32"/>
          <w:szCs w:val="32"/>
        </w:rPr>
        <w:footnoteReference w:id="414"/>
      </w:r>
      <w:r w:rsidR="00005B90" w:rsidRPr="00C7057B">
        <w:rPr>
          <w:rFonts w:ascii="Times New Roman" w:hAnsi="Times New Roman" w:cs="Times New Roman"/>
          <w:sz w:val="32"/>
          <w:szCs w:val="32"/>
        </w:rPr>
        <w:t xml:space="preserve">. </w:t>
      </w:r>
      <w:r w:rsidR="006C36F0" w:rsidRPr="00C7057B">
        <w:rPr>
          <w:rFonts w:ascii="Times New Roman" w:hAnsi="Times New Roman" w:cs="Times New Roman"/>
          <w:sz w:val="32"/>
          <w:szCs w:val="32"/>
        </w:rPr>
        <w:t xml:space="preserve">La compunción </w:t>
      </w:r>
      <w:r w:rsidR="00731919" w:rsidRPr="00C7057B">
        <w:rPr>
          <w:rFonts w:ascii="Times New Roman" w:hAnsi="Times New Roman" w:cs="Times New Roman"/>
          <w:sz w:val="32"/>
          <w:szCs w:val="32"/>
        </w:rPr>
        <w:t>del que desea y la alegría de</w:t>
      </w:r>
      <w:r w:rsidR="006C36F0" w:rsidRPr="00C7057B">
        <w:rPr>
          <w:rFonts w:ascii="Times New Roman" w:hAnsi="Times New Roman" w:cs="Times New Roman"/>
          <w:sz w:val="32"/>
          <w:szCs w:val="32"/>
        </w:rPr>
        <w:t>l</w:t>
      </w:r>
      <w:r w:rsidR="00731919" w:rsidRPr="00C7057B">
        <w:rPr>
          <w:rFonts w:ascii="Times New Roman" w:hAnsi="Times New Roman" w:cs="Times New Roman"/>
          <w:sz w:val="32"/>
          <w:szCs w:val="32"/>
        </w:rPr>
        <w:t xml:space="preserve"> que goza en la posesión</w:t>
      </w:r>
      <w:r w:rsidR="006C36F0" w:rsidRPr="00C7057B">
        <w:rPr>
          <w:rFonts w:ascii="Times New Roman" w:hAnsi="Times New Roman" w:cs="Times New Roman"/>
          <w:sz w:val="32"/>
          <w:szCs w:val="32"/>
        </w:rPr>
        <w:t xml:space="preserve"> parecen oponerse, pero, sin embargo, ambas son propias de la bodega y de la buena conciencia; ellas brotan de la única fuente que es el amor.</w:t>
      </w:r>
    </w:p>
    <w:p w14:paraId="3C4AC481" w14:textId="77777777" w:rsidR="006C36F0" w:rsidRPr="00C7057B" w:rsidRDefault="005E2CDB" w:rsidP="005E2CDB">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Las pruebas purificadoras</w:t>
      </w:r>
    </w:p>
    <w:p w14:paraId="1B615897" w14:textId="77777777" w:rsidR="006C36F0" w:rsidRPr="00C7057B" w:rsidRDefault="006C36F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120. </w:t>
      </w:r>
      <w:r w:rsidR="001A5329" w:rsidRPr="00C7057B">
        <w:rPr>
          <w:rFonts w:ascii="Times New Roman" w:hAnsi="Times New Roman" w:cs="Times New Roman"/>
          <w:sz w:val="32"/>
          <w:szCs w:val="32"/>
        </w:rPr>
        <w:t>La Esposa es introducida en la bodega, en el gozo de su Señor y Esposo; pero apenas comienza a experimentar sus bienes, incapaz de guardar la medida y la razón por el exceso de vino, se desordena hasta la ebriedad de un fervor excesivo, hasta la languidez de la debilidad humana, que desfallece esperando la salvación de Dios</w:t>
      </w:r>
      <w:r w:rsidR="001A5329" w:rsidRPr="00C7057B">
        <w:rPr>
          <w:rStyle w:val="Refdenotaalpie"/>
          <w:rFonts w:ascii="Times New Roman" w:hAnsi="Times New Roman" w:cs="Times New Roman"/>
          <w:sz w:val="32"/>
          <w:szCs w:val="32"/>
        </w:rPr>
        <w:footnoteReference w:id="415"/>
      </w:r>
      <w:r w:rsidR="001A5329" w:rsidRPr="00C7057B">
        <w:rPr>
          <w:rFonts w:ascii="Times New Roman" w:hAnsi="Times New Roman" w:cs="Times New Roman"/>
          <w:sz w:val="32"/>
          <w:szCs w:val="32"/>
        </w:rPr>
        <w:t>. Ella ama, sin duda, ama mucho y, si su amor no estuviera desordenado, si amara con prudencia, con templanza, con fortaleza, con justicia, no desfallecería. En efecto, ¿</w:t>
      </w:r>
      <w:r w:rsidR="00005B90" w:rsidRPr="00C7057B">
        <w:rPr>
          <w:rFonts w:ascii="Times New Roman" w:hAnsi="Times New Roman" w:cs="Times New Roman"/>
          <w:sz w:val="32"/>
          <w:szCs w:val="32"/>
        </w:rPr>
        <w:t>c</w:t>
      </w:r>
      <w:r w:rsidR="001A5329" w:rsidRPr="00C7057B">
        <w:rPr>
          <w:rFonts w:ascii="Times New Roman" w:hAnsi="Times New Roman" w:cs="Times New Roman"/>
          <w:sz w:val="32"/>
          <w:szCs w:val="32"/>
        </w:rPr>
        <w:t>uál es la causa que produce la languidez corporal, sino el desorden de los humores? El orden natural del amor santo es este: comprender y gustar por la prudencia, pero sobriamente</w:t>
      </w:r>
      <w:r w:rsidR="001A5329" w:rsidRPr="00C7057B">
        <w:rPr>
          <w:rStyle w:val="Refdenotaalpie"/>
          <w:rFonts w:ascii="Times New Roman" w:hAnsi="Times New Roman" w:cs="Times New Roman"/>
          <w:sz w:val="32"/>
          <w:szCs w:val="32"/>
        </w:rPr>
        <w:footnoteReference w:id="416"/>
      </w:r>
      <w:r w:rsidR="001A5329" w:rsidRPr="00C7057B">
        <w:rPr>
          <w:rFonts w:ascii="Times New Roman" w:hAnsi="Times New Roman" w:cs="Times New Roman"/>
          <w:sz w:val="32"/>
          <w:szCs w:val="32"/>
        </w:rPr>
        <w:t>; es decir, con templanza; usar de la fortaleza para poner por obra las verdades comprendidas, pero según la justicia. Si la prudencia saborea sin sobriedad, si la fortaleza atropella a la justicia, todo se desordena y se produce la languidez. Pues el amor desordenado desordena todo y, mientras persigue su afecto desordenadamente, no lo alcanza, sino que decae y languidece. A veces, despliega más vehemencia de lo que es justo, y, a medida que se hace más consciente de su pureza, presume ser su propia ley y su propio orden, rebelándose contra el Ordenador.</w:t>
      </w:r>
    </w:p>
    <w:p w14:paraId="00905687" w14:textId="77777777" w:rsidR="001D681D" w:rsidRPr="00C7057B" w:rsidRDefault="001D681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Sin embargo</w:t>
      </w:r>
      <w:r w:rsidR="001619B8" w:rsidRPr="00C7057B">
        <w:rPr>
          <w:rFonts w:ascii="Times New Roman" w:hAnsi="Times New Roman" w:cs="Times New Roman"/>
          <w:sz w:val="32"/>
          <w:szCs w:val="32"/>
        </w:rPr>
        <w:t xml:space="preserve">, cuando el </w:t>
      </w:r>
      <w:r w:rsidR="00E248C9" w:rsidRPr="00F031E4">
        <w:rPr>
          <w:rFonts w:ascii="Times New Roman" w:hAnsi="Times New Roman" w:cs="Times New Roman"/>
          <w:sz w:val="32"/>
          <w:szCs w:val="32"/>
          <w:highlight w:val="yellow"/>
        </w:rPr>
        <w:t>r</w:t>
      </w:r>
      <w:r w:rsidR="001619B8" w:rsidRPr="00F031E4">
        <w:rPr>
          <w:rFonts w:ascii="Times New Roman" w:hAnsi="Times New Roman" w:cs="Times New Roman"/>
          <w:sz w:val="32"/>
          <w:szCs w:val="32"/>
          <w:highlight w:val="yellow"/>
        </w:rPr>
        <w:t>ey</w:t>
      </w:r>
      <w:r w:rsidR="001619B8" w:rsidRPr="00C7057B">
        <w:rPr>
          <w:rFonts w:ascii="Times New Roman" w:hAnsi="Times New Roman" w:cs="Times New Roman"/>
          <w:sz w:val="32"/>
          <w:szCs w:val="32"/>
        </w:rPr>
        <w:t xml:space="preserve"> pone orden y gobierno</w:t>
      </w:r>
      <w:r w:rsidR="001619B8" w:rsidRPr="00C7057B">
        <w:rPr>
          <w:rStyle w:val="Refdenotaalpie"/>
          <w:rFonts w:ascii="Times New Roman" w:hAnsi="Times New Roman" w:cs="Times New Roman"/>
          <w:sz w:val="32"/>
          <w:szCs w:val="32"/>
        </w:rPr>
        <w:footnoteReference w:id="417"/>
      </w:r>
      <w:r w:rsidR="001619B8" w:rsidRPr="00C7057B">
        <w:rPr>
          <w:rFonts w:ascii="Times New Roman" w:hAnsi="Times New Roman" w:cs="Times New Roman"/>
          <w:sz w:val="32"/>
          <w:szCs w:val="32"/>
        </w:rPr>
        <w:t xml:space="preserve">, esta languidez se ordena tan bien en el que la padece que, por más sacudido y cribado que esté, toda la piadosa disciplina de la misma debilidad y de la prueba saludable le procura más alegría que tristeza. Este gozo y este dolor, el dulce sentimiento de la posesión y el deseo ansioso de la búsqueda, se conjugan muy bien y se equilibran en una especie de antítesis infinitamente armoniosa. </w:t>
      </w:r>
    </w:p>
    <w:p w14:paraId="3C5418F7" w14:textId="77777777" w:rsidR="001619B8" w:rsidRPr="00C7057B" w:rsidRDefault="001619B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Por eso, el que desfallece no desea ser curado, el que sufre no quiere ser consolado, se regocija más bien al desfallecer de amor, pues siente que el mismo amor</w:t>
      </w:r>
      <w:r w:rsidRPr="00C7057B">
        <w:rPr>
          <w:rStyle w:val="Refdenotaalpie"/>
          <w:rFonts w:ascii="Times New Roman" w:hAnsi="Times New Roman" w:cs="Times New Roman"/>
          <w:sz w:val="32"/>
          <w:szCs w:val="32"/>
        </w:rPr>
        <w:footnoteReference w:id="418"/>
      </w:r>
      <w:r w:rsidRPr="00C7057B">
        <w:rPr>
          <w:rFonts w:ascii="Times New Roman" w:hAnsi="Times New Roman" w:cs="Times New Roman"/>
          <w:sz w:val="32"/>
          <w:szCs w:val="32"/>
        </w:rPr>
        <w:t xml:space="preserve"> se acrecienta en ese desfallecimiento. Habiendo gustado, aunque sea un poco, qu</w:t>
      </w:r>
      <w:r w:rsidR="00E248C9" w:rsidRPr="00C7057B">
        <w:rPr>
          <w:rFonts w:ascii="Times New Roman" w:hAnsi="Times New Roman" w:cs="Times New Roman"/>
          <w:sz w:val="32"/>
          <w:szCs w:val="32"/>
        </w:rPr>
        <w:t>é</w:t>
      </w:r>
      <w:r w:rsidRPr="00C7057B">
        <w:rPr>
          <w:rFonts w:ascii="Times New Roman" w:hAnsi="Times New Roman" w:cs="Times New Roman"/>
          <w:sz w:val="32"/>
          <w:szCs w:val="32"/>
        </w:rPr>
        <w:t xml:space="preserve"> suave es el Señor</w:t>
      </w:r>
      <w:r w:rsidRPr="00C7057B">
        <w:rPr>
          <w:rStyle w:val="Refdenotaalpie"/>
          <w:rFonts w:ascii="Times New Roman" w:hAnsi="Times New Roman" w:cs="Times New Roman"/>
          <w:sz w:val="32"/>
          <w:szCs w:val="32"/>
        </w:rPr>
        <w:footnoteReference w:id="419"/>
      </w:r>
      <w:r w:rsidRPr="00C7057B">
        <w:rPr>
          <w:rFonts w:ascii="Times New Roman" w:hAnsi="Times New Roman" w:cs="Times New Roman"/>
          <w:sz w:val="32"/>
          <w:szCs w:val="32"/>
        </w:rPr>
        <w:t>, comienza a experimentar algo del Señor en la bondad</w:t>
      </w:r>
      <w:r w:rsidRPr="00C7057B">
        <w:rPr>
          <w:rStyle w:val="Refdenotaalpie"/>
          <w:rFonts w:ascii="Times New Roman" w:hAnsi="Times New Roman" w:cs="Times New Roman"/>
          <w:sz w:val="32"/>
          <w:szCs w:val="32"/>
        </w:rPr>
        <w:footnoteReference w:id="420"/>
      </w:r>
      <w:r w:rsidR="008F7E3C" w:rsidRPr="00C7057B">
        <w:rPr>
          <w:rFonts w:ascii="Times New Roman" w:hAnsi="Times New Roman" w:cs="Times New Roman"/>
          <w:sz w:val="32"/>
          <w:szCs w:val="32"/>
        </w:rPr>
        <w:t>, a sentir, en cierto modo, el soberano Bien, a ver ya a contemplar la Belleza suprema, a comprender, gozando ya en una cierta medida, la bienaventuranza y el gozo de la incorruptibilidad e inmutabilidad.</w:t>
      </w:r>
    </w:p>
    <w:p w14:paraId="014E7DBF" w14:textId="77777777" w:rsidR="008F7E3C" w:rsidRPr="00C7057B" w:rsidRDefault="008F7E3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121. Este hombre, totalmente sometido a la corruptibilidad y a la mutación, trata en todas formas de evadirse y, como no puede, siente un gran fastidio por la corrupción inherente a su condición mortal; y cuando se le dice: “El hombre no puede verme y vivir”</w:t>
      </w:r>
      <w:r w:rsidRPr="00C7057B">
        <w:rPr>
          <w:rStyle w:val="Refdenotaalpie"/>
          <w:rFonts w:ascii="Times New Roman" w:hAnsi="Times New Roman" w:cs="Times New Roman"/>
          <w:sz w:val="32"/>
          <w:szCs w:val="32"/>
        </w:rPr>
        <w:footnoteReference w:id="421"/>
      </w:r>
      <w:r w:rsidRPr="00C7057B">
        <w:rPr>
          <w:rFonts w:ascii="Times New Roman" w:hAnsi="Times New Roman" w:cs="Times New Roman"/>
          <w:sz w:val="32"/>
          <w:szCs w:val="32"/>
        </w:rPr>
        <w:t>, comienza a odiar con vehemencia su vida, cualquiera sea, que retarda o impide el camino de la visión de Dios.</w:t>
      </w:r>
    </w:p>
    <w:p w14:paraId="3B3AC84D" w14:textId="77777777" w:rsidR="008F7E3C" w:rsidRPr="00C7057B" w:rsidRDefault="008F7E3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Quisiera morir, pero no puede</w:t>
      </w:r>
      <w:r w:rsidR="00E248C9" w:rsidRPr="00C7057B">
        <w:rPr>
          <w:rFonts w:ascii="Times New Roman" w:hAnsi="Times New Roman" w:cs="Times New Roman"/>
          <w:sz w:val="32"/>
          <w:szCs w:val="32"/>
        </w:rPr>
        <w:t>,</w:t>
      </w:r>
      <w:r w:rsidRPr="00C7057B">
        <w:rPr>
          <w:rFonts w:ascii="Times New Roman" w:hAnsi="Times New Roman" w:cs="Times New Roman"/>
          <w:sz w:val="32"/>
          <w:szCs w:val="32"/>
        </w:rPr>
        <w:t xml:space="preserve"> morir </w:t>
      </w:r>
      <w:r w:rsidR="00E248C9" w:rsidRPr="00C7057B">
        <w:rPr>
          <w:rFonts w:ascii="Times New Roman" w:hAnsi="Times New Roman" w:cs="Times New Roman"/>
          <w:sz w:val="32"/>
          <w:szCs w:val="32"/>
        </w:rPr>
        <w:t>por</w:t>
      </w:r>
      <w:r w:rsidRPr="00C7057B">
        <w:rPr>
          <w:rFonts w:ascii="Times New Roman" w:hAnsi="Times New Roman" w:cs="Times New Roman"/>
          <w:sz w:val="32"/>
          <w:szCs w:val="32"/>
        </w:rPr>
        <w:t xml:space="preserve"> Cristo, pero no se le concede, morir en Cristo, pero debe esperar. Se dispone a vivir en Cristo, y su inteligencia se oscurece; a ocuparse de Dios libremente, y su agitación no se lo permite; a obrar, y no encuentra ocasión para ello. Quiere darlo todo, y no tiene nada; quiere gastarse y desgastarse totalmente, y no encuentra dónde</w:t>
      </w:r>
      <w:r w:rsidRPr="00C7057B">
        <w:rPr>
          <w:rStyle w:val="Refdenotaalpie"/>
          <w:rFonts w:ascii="Times New Roman" w:hAnsi="Times New Roman" w:cs="Times New Roman"/>
          <w:sz w:val="32"/>
          <w:szCs w:val="32"/>
        </w:rPr>
        <w:footnoteReference w:id="422"/>
      </w:r>
      <w:r w:rsidR="003C7D1F" w:rsidRPr="00C7057B">
        <w:rPr>
          <w:rFonts w:ascii="Times New Roman" w:hAnsi="Times New Roman" w:cs="Times New Roman"/>
          <w:sz w:val="32"/>
          <w:szCs w:val="32"/>
        </w:rPr>
        <w:t>.</w:t>
      </w:r>
      <w:r w:rsidRPr="00C7057B">
        <w:rPr>
          <w:rFonts w:ascii="Times New Roman" w:hAnsi="Times New Roman" w:cs="Times New Roman"/>
          <w:sz w:val="32"/>
          <w:szCs w:val="32"/>
        </w:rPr>
        <w:t xml:space="preserve"> Dice, clama: “Señor, ¿qué quieres que haga?</w:t>
      </w:r>
      <w:r w:rsidR="006A6532" w:rsidRPr="00C7057B">
        <w:rPr>
          <w:rFonts w:ascii="Times New Roman" w:hAnsi="Times New Roman" w:cs="Times New Roman"/>
          <w:sz w:val="32"/>
          <w:szCs w:val="32"/>
        </w:rPr>
        <w:t>”</w:t>
      </w:r>
      <w:r w:rsidR="006A6532" w:rsidRPr="00C7057B">
        <w:rPr>
          <w:rStyle w:val="Refdenotaalpie"/>
          <w:rFonts w:ascii="Times New Roman" w:hAnsi="Times New Roman" w:cs="Times New Roman"/>
          <w:sz w:val="32"/>
          <w:szCs w:val="32"/>
        </w:rPr>
        <w:footnoteReference w:id="423"/>
      </w:r>
      <w:r w:rsidR="006A6532" w:rsidRPr="00C7057B">
        <w:rPr>
          <w:rFonts w:ascii="Times New Roman" w:hAnsi="Times New Roman" w:cs="Times New Roman"/>
          <w:sz w:val="32"/>
          <w:szCs w:val="32"/>
        </w:rPr>
        <w:t xml:space="preserve">, y es abandonado a sí </w:t>
      </w:r>
      <w:r w:rsidR="006A6532" w:rsidRPr="00C7057B">
        <w:rPr>
          <w:rFonts w:ascii="Times New Roman" w:hAnsi="Times New Roman" w:cs="Times New Roman"/>
          <w:sz w:val="32"/>
          <w:szCs w:val="32"/>
        </w:rPr>
        <w:lastRenderedPageBreak/>
        <w:t xml:space="preserve">mismo. Quiere practicar la justicia a la luz de la razón, y su discernimiento falla; llegar a ser santo por el impulso ardiente del alma, y esto es imposible sin una intervención de Dios. Se le lee su receta al enfermo, y no presta atención, se le muestra al amor su ley, y no comprende, se indica su regla al alma desorientada, y no se da cuenta. </w:t>
      </w:r>
    </w:p>
    <w:p w14:paraId="5923097D" w14:textId="77777777" w:rsidR="006A6532" w:rsidRPr="00C7057B" w:rsidRDefault="006A653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Se le manda ciertamente amar al Señor su Dios con todo </w:t>
      </w:r>
      <w:r w:rsidR="003C7D1F" w:rsidRPr="00C7057B">
        <w:rPr>
          <w:rFonts w:ascii="Times New Roman" w:hAnsi="Times New Roman" w:cs="Times New Roman"/>
          <w:sz w:val="32"/>
          <w:szCs w:val="32"/>
        </w:rPr>
        <w:t>su</w:t>
      </w:r>
      <w:r w:rsidRPr="00C7057B">
        <w:rPr>
          <w:rFonts w:ascii="Times New Roman" w:hAnsi="Times New Roman" w:cs="Times New Roman"/>
          <w:sz w:val="32"/>
          <w:szCs w:val="32"/>
        </w:rPr>
        <w:t xml:space="preserve"> corazón, co</w:t>
      </w:r>
      <w:r w:rsidR="003C7D1F" w:rsidRPr="00C7057B">
        <w:rPr>
          <w:rFonts w:ascii="Times New Roman" w:hAnsi="Times New Roman" w:cs="Times New Roman"/>
          <w:sz w:val="32"/>
          <w:szCs w:val="32"/>
        </w:rPr>
        <w:t>n</w:t>
      </w:r>
      <w:r w:rsidRPr="00C7057B">
        <w:rPr>
          <w:rFonts w:ascii="Times New Roman" w:hAnsi="Times New Roman" w:cs="Times New Roman"/>
          <w:sz w:val="32"/>
          <w:szCs w:val="32"/>
        </w:rPr>
        <w:t xml:space="preserve"> toda su alma, con toda su mente, con todas sus fuerzas, y al prójimo como a sí mismo</w:t>
      </w:r>
      <w:r w:rsidRPr="00C7057B">
        <w:rPr>
          <w:rStyle w:val="Refdenotaalpie"/>
          <w:rFonts w:ascii="Times New Roman" w:hAnsi="Times New Roman" w:cs="Times New Roman"/>
          <w:sz w:val="32"/>
          <w:szCs w:val="32"/>
        </w:rPr>
        <w:footnoteReference w:id="424"/>
      </w:r>
      <w:r w:rsidRPr="00C7057B">
        <w:rPr>
          <w:rFonts w:ascii="Times New Roman" w:hAnsi="Times New Roman" w:cs="Times New Roman"/>
          <w:sz w:val="32"/>
          <w:szCs w:val="32"/>
        </w:rPr>
        <w:t>, pero, cuando la impetuosidad del amor lo domina enteramente, no sabe si se ama a</w:t>
      </w:r>
      <w:r w:rsidR="003C7D1F" w:rsidRPr="00C7057B">
        <w:rPr>
          <w:rFonts w:ascii="Times New Roman" w:hAnsi="Times New Roman" w:cs="Times New Roman"/>
          <w:sz w:val="32"/>
          <w:szCs w:val="32"/>
        </w:rPr>
        <w:t xml:space="preserve"> </w:t>
      </w:r>
      <w:r w:rsidRPr="00C7057B">
        <w:rPr>
          <w:rFonts w:ascii="Times New Roman" w:hAnsi="Times New Roman" w:cs="Times New Roman"/>
          <w:sz w:val="32"/>
          <w:szCs w:val="32"/>
        </w:rPr>
        <w:t>sí mismo y al prójimo por amor de Dios, o aun a Dios y al prójimo por amor a sí mismo, o a Dios y a sí mismo por amor al prójimo; mientras que, siguiendo su orden y medida propios, el verdadero amor de sí y del prójimo no es otro que el amor de Dios. Esta es la debilidad de la Esposa que languidece de amor; este es el amor fuerte como la muerte; estos los celos crueles como el infierno</w:t>
      </w:r>
      <w:r w:rsidRPr="00C7057B">
        <w:rPr>
          <w:rStyle w:val="Refdenotaalpie"/>
          <w:rFonts w:ascii="Times New Roman" w:hAnsi="Times New Roman" w:cs="Times New Roman"/>
          <w:sz w:val="32"/>
          <w:szCs w:val="32"/>
        </w:rPr>
        <w:footnoteReference w:id="425"/>
      </w:r>
      <w:r w:rsidRPr="00C7057B">
        <w:rPr>
          <w:rFonts w:ascii="Times New Roman" w:hAnsi="Times New Roman" w:cs="Times New Roman"/>
          <w:sz w:val="32"/>
          <w:szCs w:val="32"/>
        </w:rPr>
        <w:t>; esta, la ebriedad causada por la abundancia de la casa de Dios y el torrente de sus delicias</w:t>
      </w:r>
      <w:r w:rsidRPr="00C7057B">
        <w:rPr>
          <w:rStyle w:val="Refdenotaalpie"/>
          <w:rFonts w:ascii="Times New Roman" w:hAnsi="Times New Roman" w:cs="Times New Roman"/>
          <w:sz w:val="32"/>
          <w:szCs w:val="32"/>
        </w:rPr>
        <w:footnoteReference w:id="426"/>
      </w:r>
      <w:r w:rsidRPr="00C7057B">
        <w:rPr>
          <w:rFonts w:ascii="Times New Roman" w:hAnsi="Times New Roman" w:cs="Times New Roman"/>
          <w:sz w:val="32"/>
          <w:szCs w:val="32"/>
        </w:rPr>
        <w:t>.</w:t>
      </w:r>
    </w:p>
    <w:p w14:paraId="302FEBB5" w14:textId="77777777" w:rsidR="006A6532" w:rsidRPr="00C7057B" w:rsidRDefault="006A6532"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122. Existe otra languidez de la Esposa que piensa en el Esposo; a veces, por culpa de una conciencia descuidada, la memoria se mancha con cosas extrañas, la inteligencia se debilita y languidece el amor. Estas tres facultades, memoria, inteli</w:t>
      </w:r>
      <w:r w:rsidR="0043681F" w:rsidRPr="00C7057B">
        <w:rPr>
          <w:rFonts w:ascii="Times New Roman" w:hAnsi="Times New Roman" w:cs="Times New Roman"/>
          <w:sz w:val="32"/>
          <w:szCs w:val="32"/>
        </w:rPr>
        <w:t>g</w:t>
      </w:r>
      <w:r w:rsidRPr="00C7057B">
        <w:rPr>
          <w:rFonts w:ascii="Times New Roman" w:hAnsi="Times New Roman" w:cs="Times New Roman"/>
          <w:sz w:val="32"/>
          <w:szCs w:val="32"/>
        </w:rPr>
        <w:t>encia y amor</w:t>
      </w:r>
      <w:r w:rsidR="0043681F" w:rsidRPr="00C7057B">
        <w:rPr>
          <w:rFonts w:ascii="Times New Roman" w:hAnsi="Times New Roman" w:cs="Times New Roman"/>
          <w:sz w:val="32"/>
          <w:szCs w:val="32"/>
        </w:rPr>
        <w:t>, son las que concurren según su cualidad y medida para formar el pensamiento sobre Dios</w:t>
      </w:r>
      <w:r w:rsidR="0043681F" w:rsidRPr="00C7057B">
        <w:rPr>
          <w:rStyle w:val="Refdenotaalpie"/>
          <w:rFonts w:ascii="Times New Roman" w:hAnsi="Times New Roman" w:cs="Times New Roman"/>
          <w:sz w:val="32"/>
          <w:szCs w:val="32"/>
        </w:rPr>
        <w:footnoteReference w:id="427"/>
      </w:r>
      <w:r w:rsidR="0043681F" w:rsidRPr="00C7057B">
        <w:rPr>
          <w:rFonts w:ascii="Times New Roman" w:hAnsi="Times New Roman" w:cs="Times New Roman"/>
          <w:sz w:val="32"/>
          <w:szCs w:val="32"/>
        </w:rPr>
        <w:t>.</w:t>
      </w:r>
      <w:r w:rsidR="003C7D1F" w:rsidRPr="00C7057B">
        <w:rPr>
          <w:rFonts w:ascii="Times New Roman" w:hAnsi="Times New Roman" w:cs="Times New Roman"/>
          <w:sz w:val="32"/>
          <w:szCs w:val="32"/>
        </w:rPr>
        <w:t xml:space="preserve"> </w:t>
      </w:r>
      <w:r w:rsidR="0043681F" w:rsidRPr="00C7057B">
        <w:rPr>
          <w:rFonts w:ascii="Times New Roman" w:hAnsi="Times New Roman" w:cs="Times New Roman"/>
          <w:sz w:val="32"/>
          <w:szCs w:val="32"/>
        </w:rPr>
        <w:t>Si la memoria deriva hacia otras cosas o está distraída cuando se ocupa de Dios, si se muestra indolente, negligente o infiel, la inteligencia, anulada o empobrecida o sin fuerzas e inclinada al error, la sigue con un amor reducido a la nada o corrupto, es decir, que se piensa en Dios con otra intención que la de amarlo, o se lo ama por un motivo distinto a Él mismo.</w:t>
      </w:r>
    </w:p>
    <w:p w14:paraId="39725CCA" w14:textId="77777777" w:rsidR="0043681F" w:rsidRPr="00C7057B" w:rsidRDefault="0043681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En cambio, si la memoria se enfervoriza para comprender, pensando su fe, sin poner de ninguna manera su fin en el conocimiento, sino esforzándose por llegar al amor por medio de él, a </w:t>
      </w:r>
      <w:r w:rsidRPr="00C7057B">
        <w:rPr>
          <w:rFonts w:ascii="Times New Roman" w:hAnsi="Times New Roman" w:cs="Times New Roman"/>
          <w:sz w:val="32"/>
          <w:szCs w:val="32"/>
        </w:rPr>
        <w:lastRenderedPageBreak/>
        <w:t>menudo lo que busca se convierte muy pronto, para la que ama y se esfuerza, e</w:t>
      </w:r>
      <w:r w:rsidR="00F37AE4" w:rsidRPr="00C7057B">
        <w:rPr>
          <w:rFonts w:ascii="Times New Roman" w:hAnsi="Times New Roman" w:cs="Times New Roman"/>
          <w:sz w:val="32"/>
          <w:szCs w:val="32"/>
        </w:rPr>
        <w:t>n</w:t>
      </w:r>
      <w:r w:rsidRPr="00C7057B">
        <w:rPr>
          <w:rFonts w:ascii="Times New Roman" w:hAnsi="Times New Roman" w:cs="Times New Roman"/>
          <w:sz w:val="32"/>
          <w:szCs w:val="32"/>
        </w:rPr>
        <w:t xml:space="preserve"> una experiencia muy dulce; la inteligencia se transforma en amor y el amor en inteligencia, según la gracia del que la concede y el esfuerzo o la piedad del que la recibe. Entonces, como la inteligencia ve algo, pero no ve con claridad, así como al aumentar la ciencia aumenta el dolor, del mismo modo, al aumentar la sabiduría, aumenta el amor</w:t>
      </w:r>
      <w:r w:rsidR="003F4F6D" w:rsidRPr="00C7057B">
        <w:rPr>
          <w:rStyle w:val="Refdenotaalpie"/>
          <w:rFonts w:ascii="Times New Roman" w:hAnsi="Times New Roman" w:cs="Times New Roman"/>
          <w:sz w:val="32"/>
          <w:szCs w:val="32"/>
        </w:rPr>
        <w:footnoteReference w:id="428"/>
      </w:r>
      <w:r w:rsidR="003F4F6D" w:rsidRPr="00C7057B">
        <w:rPr>
          <w:rFonts w:ascii="Times New Roman" w:hAnsi="Times New Roman" w:cs="Times New Roman"/>
          <w:sz w:val="32"/>
          <w:szCs w:val="32"/>
        </w:rPr>
        <w:t>; el amor, que goza al ver, desfallece por el deseo de ver con claridad, no puede descansar plenamente en lo que ha recibido y que es parcial, mientras anhela ansiosamente lo perfecto lo perfecto que todavía no ha recibido.</w:t>
      </w:r>
    </w:p>
    <w:p w14:paraId="735E89A5" w14:textId="77777777" w:rsidR="003F4F6D" w:rsidRPr="00C7057B" w:rsidRDefault="003F4F6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El amor exige el conocimiento; el conocimiento, la reflexión. Pues, si la memoria no presente al amante el objeto de su amor, si la inteligencia no se lo da a conocer, el amor mismo decae y languidece, sobre todo si se trata de aquellas cosas de las que el amor no puede gozar sino por intermedio de la memoria y la inteligencia, como las intelectuales; más aún las espirituales, y, principalmente, las cosas divinas. </w:t>
      </w:r>
    </w:p>
    <w:p w14:paraId="0CD37E19" w14:textId="77777777" w:rsidR="003F4F6D" w:rsidRPr="00C7057B" w:rsidRDefault="003F4F6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El alma en la que se ha enraizado el amor de la Patria y de Dios, su </w:t>
      </w:r>
      <w:r w:rsidR="00386B09" w:rsidRPr="00C7057B">
        <w:rPr>
          <w:rFonts w:ascii="Times New Roman" w:hAnsi="Times New Roman" w:cs="Times New Roman"/>
          <w:sz w:val="32"/>
          <w:szCs w:val="32"/>
        </w:rPr>
        <w:t>P</w:t>
      </w:r>
      <w:r w:rsidRPr="00C7057B">
        <w:rPr>
          <w:rFonts w:ascii="Times New Roman" w:hAnsi="Times New Roman" w:cs="Times New Roman"/>
          <w:sz w:val="32"/>
          <w:szCs w:val="32"/>
        </w:rPr>
        <w:t xml:space="preserve">adre, odia con vehemencia la propia memoria, cuando ella divaga en cosas extrañas, y a su inteligencia, cuando se entrega a ocupaciones también extrañas. Y como el amor no puede desprenderse completamente de ellas, enredado sin querer en la voluntad de la carne, languidece y sufre en sí mismo. A esto se refiere el Profeta, cuando dice: “Vive el Señor que tiene fuego en </w:t>
      </w:r>
      <w:proofErr w:type="spellStart"/>
      <w:r w:rsidRPr="00C7057B">
        <w:rPr>
          <w:rFonts w:ascii="Times New Roman" w:hAnsi="Times New Roman" w:cs="Times New Roman"/>
          <w:sz w:val="32"/>
          <w:szCs w:val="32"/>
        </w:rPr>
        <w:t>Sión</w:t>
      </w:r>
      <w:proofErr w:type="spellEnd"/>
      <w:r w:rsidRPr="00C7057B">
        <w:rPr>
          <w:rFonts w:ascii="Times New Roman" w:hAnsi="Times New Roman" w:cs="Times New Roman"/>
          <w:sz w:val="32"/>
          <w:szCs w:val="32"/>
        </w:rPr>
        <w:t xml:space="preserve"> y horno de Jerusalén”</w:t>
      </w:r>
      <w:r w:rsidRPr="00C7057B">
        <w:rPr>
          <w:rStyle w:val="Refdenotaalpie"/>
          <w:rFonts w:ascii="Times New Roman" w:hAnsi="Times New Roman" w:cs="Times New Roman"/>
          <w:sz w:val="32"/>
          <w:szCs w:val="32"/>
        </w:rPr>
        <w:footnoteReference w:id="429"/>
      </w:r>
      <w:r w:rsidRPr="00C7057B">
        <w:rPr>
          <w:rFonts w:ascii="Times New Roman" w:hAnsi="Times New Roman" w:cs="Times New Roman"/>
          <w:sz w:val="32"/>
          <w:szCs w:val="32"/>
        </w:rPr>
        <w:t>. Pues el fuego, que por su naturaleza tiende siempre a subir, redobla su calor cuando está encerrado en un horno, y con tanta más fuerza cuando más se lo comprime</w:t>
      </w:r>
      <w:r w:rsidR="00254AD8" w:rsidRPr="00C7057B">
        <w:rPr>
          <w:rFonts w:ascii="Times New Roman" w:hAnsi="Times New Roman" w:cs="Times New Roman"/>
          <w:sz w:val="32"/>
          <w:szCs w:val="32"/>
        </w:rPr>
        <w:t>. Podemos decir que el torrente detenido por un obstáculo corre con más violencia; el fuego encerrado quema con más fuerza; contrariado, el amor de la Esposa pierde el dominio de sí; incapaz de soportar una regla, sin poder evadirse totalmente del lazo de la carne que la retiene y le impide lanzarse</w:t>
      </w:r>
      <w:r w:rsidR="00AB46FD" w:rsidRPr="00C7057B">
        <w:rPr>
          <w:rFonts w:ascii="Times New Roman" w:hAnsi="Times New Roman" w:cs="Times New Roman"/>
          <w:sz w:val="32"/>
          <w:szCs w:val="32"/>
        </w:rPr>
        <w:t xml:space="preserve"> hacia lo que lo atrae todo entero, se apodera como el fuego de todo lo que está a su alcance, </w:t>
      </w:r>
      <w:r w:rsidR="00AB46FD" w:rsidRPr="00C7057B">
        <w:rPr>
          <w:rFonts w:ascii="Times New Roman" w:hAnsi="Times New Roman" w:cs="Times New Roman"/>
          <w:sz w:val="32"/>
          <w:szCs w:val="32"/>
        </w:rPr>
        <w:lastRenderedPageBreak/>
        <w:t>y el alma del que ama se derrama totalmente en el prójimo, con la esperanza de encontrar por allí un atajo para subir más pura hacia Dios.</w:t>
      </w:r>
    </w:p>
    <w:p w14:paraId="28994200" w14:textId="77777777" w:rsidR="0099717F" w:rsidRPr="00C7057B" w:rsidRDefault="00AB46F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123. Por eso la Esposa, volviéndose a las doncellas, a las hijas de Jerusalén, a las hijas de la p</w:t>
      </w:r>
      <w:r w:rsidR="00386B09" w:rsidRPr="00C7057B">
        <w:rPr>
          <w:rFonts w:ascii="Times New Roman" w:hAnsi="Times New Roman" w:cs="Times New Roman"/>
          <w:sz w:val="32"/>
          <w:szCs w:val="32"/>
        </w:rPr>
        <w:t>az</w:t>
      </w:r>
      <w:r w:rsidRPr="00C7057B">
        <w:rPr>
          <w:rFonts w:ascii="Times New Roman" w:hAnsi="Times New Roman" w:cs="Times New Roman"/>
          <w:sz w:val="32"/>
          <w:szCs w:val="32"/>
        </w:rPr>
        <w:t xml:space="preserve"> celestial, émulas de sus deseos, compañeras de su amor, les dice: “Confortadme con flores, sostenedme con manzanas, porque desfallezco de amor.” No pude dejar de amar, en los demás, el único consuelo que encuentra en sí misma para su dolor; el alma que ama verdaderamente a Dios, ama y abraza su amor dondequiera que lo encuentra. Y, a menudo, le agrada más cuando lo ve en el prójimo que en sí misma, porque, al no ver más que su propia conciencia, ve en ella lo que aparece a los ojos de los hombres y lo que se les oculta; mientras que, en el prójimo, solamente ve lo que aparece, es decir, algunos frutos del espíritu y del amor, que ve y por los cuales deduce y ama el amor interior que no puede ver. En sí misma, ve lo que le falta y lo que posee; del prójimo, en cambio, solamente puede juzgar por lo que ve</w:t>
      </w:r>
      <w:r w:rsidR="0099717F" w:rsidRPr="00C7057B">
        <w:rPr>
          <w:rFonts w:ascii="Times New Roman" w:hAnsi="Times New Roman" w:cs="Times New Roman"/>
          <w:sz w:val="32"/>
          <w:szCs w:val="32"/>
        </w:rPr>
        <w:t xml:space="preserve">. </w:t>
      </w:r>
      <w:proofErr w:type="gramStart"/>
      <w:r w:rsidR="0099717F" w:rsidRPr="00C7057B">
        <w:rPr>
          <w:rFonts w:ascii="Times New Roman" w:hAnsi="Times New Roman" w:cs="Times New Roman"/>
          <w:sz w:val="32"/>
          <w:szCs w:val="32"/>
        </w:rPr>
        <w:t>Además</w:t>
      </w:r>
      <w:proofErr w:type="gramEnd"/>
      <w:r w:rsidR="0099717F" w:rsidRPr="00C7057B">
        <w:rPr>
          <w:rFonts w:ascii="Times New Roman" w:hAnsi="Times New Roman" w:cs="Times New Roman"/>
          <w:sz w:val="32"/>
          <w:szCs w:val="32"/>
        </w:rPr>
        <w:t xml:space="preserve"> se juzga a sí misma según una justicia implacable; en cambio, cuando se trata del prójimo, llena de benévola caridad, todo lo interpreta bien. Por esta razón, ella preferiría muchas veces un pequeño bien que ve en el prójimo – cuya interior mezcla de mal y bien desconoce </w:t>
      </w:r>
      <w:proofErr w:type="gramStart"/>
      <w:r w:rsidR="0099717F" w:rsidRPr="00C7057B">
        <w:rPr>
          <w:rFonts w:ascii="Times New Roman" w:hAnsi="Times New Roman" w:cs="Times New Roman"/>
          <w:sz w:val="32"/>
          <w:szCs w:val="32"/>
        </w:rPr>
        <w:t>- ,</w:t>
      </w:r>
      <w:proofErr w:type="gramEnd"/>
      <w:r w:rsidR="0099717F" w:rsidRPr="00C7057B">
        <w:rPr>
          <w:rFonts w:ascii="Times New Roman" w:hAnsi="Times New Roman" w:cs="Times New Roman"/>
          <w:sz w:val="32"/>
          <w:szCs w:val="32"/>
        </w:rPr>
        <w:t xml:space="preserve"> a uno mayor que ve en sí misma – cuya herida producida por esa mezcla  ella padece - ; da la preferencia al prójimo, que acaba de empezar, y no a sí misma, que está más adelantada; se complace en el progreso de los demás, más que en su propia perfección</w:t>
      </w:r>
      <w:r w:rsidR="0099717F" w:rsidRPr="00C7057B">
        <w:rPr>
          <w:rStyle w:val="Refdenotaalpie"/>
          <w:rFonts w:ascii="Times New Roman" w:hAnsi="Times New Roman" w:cs="Times New Roman"/>
          <w:sz w:val="32"/>
          <w:szCs w:val="32"/>
        </w:rPr>
        <w:footnoteReference w:id="430"/>
      </w:r>
      <w:r w:rsidR="0099717F" w:rsidRPr="00C7057B">
        <w:rPr>
          <w:rFonts w:ascii="Times New Roman" w:hAnsi="Times New Roman" w:cs="Times New Roman"/>
          <w:sz w:val="32"/>
          <w:szCs w:val="32"/>
        </w:rPr>
        <w:t>.</w:t>
      </w:r>
    </w:p>
    <w:p w14:paraId="1A85C754" w14:textId="77777777" w:rsidR="0099717F" w:rsidRPr="00C7057B" w:rsidRDefault="0099717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La benevolencia de la caridad fraterna la hace gozar en el prójimo de lo que no puede gozar en sí misma, aun cuando lo posee, y en mayor grado que el prójimo, porque, como acabamos de decir, al estar oculta la conciencia de éste, </w:t>
      </w:r>
      <w:r w:rsidR="00493621"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ap</w:t>
      </w:r>
      <w:r w:rsidR="00493621" w:rsidRPr="00C7057B">
        <w:rPr>
          <w:rFonts w:ascii="Times New Roman" w:hAnsi="Times New Roman" w:cs="Times New Roman"/>
          <w:sz w:val="32"/>
          <w:szCs w:val="32"/>
        </w:rPr>
        <w:t>a</w:t>
      </w:r>
      <w:r w:rsidRPr="00C7057B">
        <w:rPr>
          <w:rFonts w:ascii="Times New Roman" w:hAnsi="Times New Roman" w:cs="Times New Roman"/>
          <w:sz w:val="32"/>
          <w:szCs w:val="32"/>
        </w:rPr>
        <w:t>rece el bien que abraza como si fuera propio, congratulándose con fraterna caridad. En cuanto a ella, todo lo que daña su conciencia pesa tanto sobre ella que, aunque hubiera algo agradable, no se atrevería a mostrarse ante quien se juzga tan severamente a sí misma.</w:t>
      </w:r>
    </w:p>
    <w:p w14:paraId="193CA661" w14:textId="77777777" w:rsidR="00AB46FD" w:rsidRPr="00C7057B" w:rsidRDefault="006119E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Bajo la acción del autor mismo de la caridad que ordena de este modo su caridad, la Esposa, disgustada por sus defectos, sale totalmente de sí misma y se entrega a la alegría por el progreso de los demás; repitámoslo: ella encuentra los primeros pasos de otros más dignos de elogio que su llegada al fin; el progreso de ellos, más loable que su perfección personal.</w:t>
      </w:r>
    </w:p>
    <w:p w14:paraId="46C787F1" w14:textId="77777777" w:rsidR="006119E5" w:rsidRPr="00C7057B" w:rsidRDefault="006119E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124. En efecto, por las flores, donde reside la esperanza del fruto, se designan las buenas esperanzas que hacen concebir los principiantes; por las manzanas, en cambio, los frutos de los perfectos. Aquéllas confortan con sus encantos; éstas sostienen para practicar la virtud. Y, para la Esposa, las flores de la criatura nueva en Cristo exhalan en los principiantes un perfume más suave que los frutos de la perfección en ella misma; los frutos de la justicia ajena, más que la conciencia que pueda tener de su santidad. En aquellas encuentra un estímulo para la virtud; en éstos, un firme apoyo. </w:t>
      </w:r>
    </w:p>
    <w:p w14:paraId="6FB704EF" w14:textId="77777777" w:rsidR="006119E5" w:rsidRPr="00C7057B" w:rsidRDefault="006119E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125. Aun en su aspecto exterior, el ejercicio de la piedad tiene en los jóvenes entregados a Dios un encanto particular, y en los consagrados a Dios que ya tienen los cabellos blancos admiramos el vigor de una firme confianza. La juventud se presta con alegría a todo y, a semejanza</w:t>
      </w:r>
      <w:r w:rsidR="00E04D11" w:rsidRPr="00C7057B">
        <w:rPr>
          <w:rFonts w:ascii="Times New Roman" w:hAnsi="Times New Roman" w:cs="Times New Roman"/>
          <w:sz w:val="32"/>
          <w:szCs w:val="32"/>
        </w:rPr>
        <w:t xml:space="preserve"> de una cera blanda, recibe fácilmente lo que se imprime en ella y noblemente lo guarda, máxime si lo que se le confía es del orden de la naturaleza, es decir, si se tra</w:t>
      </w:r>
      <w:r w:rsidR="00314EF5" w:rsidRPr="00C7057B">
        <w:rPr>
          <w:rFonts w:ascii="Times New Roman" w:hAnsi="Times New Roman" w:cs="Times New Roman"/>
          <w:sz w:val="32"/>
          <w:szCs w:val="32"/>
        </w:rPr>
        <w:t>t</w:t>
      </w:r>
      <w:r w:rsidR="00E04D11" w:rsidRPr="00C7057B">
        <w:rPr>
          <w:rFonts w:ascii="Times New Roman" w:hAnsi="Times New Roman" w:cs="Times New Roman"/>
          <w:sz w:val="32"/>
          <w:szCs w:val="32"/>
        </w:rPr>
        <w:t>a de virtudes</w:t>
      </w:r>
      <w:r w:rsidR="00E04D11" w:rsidRPr="00C7057B">
        <w:rPr>
          <w:rStyle w:val="Refdenotaalpie"/>
          <w:rFonts w:ascii="Times New Roman" w:hAnsi="Times New Roman" w:cs="Times New Roman"/>
          <w:sz w:val="32"/>
          <w:szCs w:val="32"/>
        </w:rPr>
        <w:footnoteReference w:id="431"/>
      </w:r>
      <w:r w:rsidR="00E04D11" w:rsidRPr="00C7057B">
        <w:rPr>
          <w:rFonts w:ascii="Times New Roman" w:hAnsi="Times New Roman" w:cs="Times New Roman"/>
          <w:sz w:val="32"/>
          <w:szCs w:val="32"/>
        </w:rPr>
        <w:t xml:space="preserve">. Así como </w:t>
      </w:r>
      <w:r w:rsidR="00314EF5" w:rsidRPr="00C7057B">
        <w:rPr>
          <w:rFonts w:ascii="Times New Roman" w:hAnsi="Times New Roman" w:cs="Times New Roman"/>
          <w:sz w:val="32"/>
          <w:szCs w:val="32"/>
        </w:rPr>
        <w:t xml:space="preserve">la </w:t>
      </w:r>
      <w:r w:rsidR="00E04D11" w:rsidRPr="00C7057B">
        <w:rPr>
          <w:rFonts w:ascii="Times New Roman" w:hAnsi="Times New Roman" w:cs="Times New Roman"/>
          <w:sz w:val="32"/>
          <w:szCs w:val="32"/>
        </w:rPr>
        <w:t xml:space="preserve">virtud le añade belleza a la edad, la flor misma de la edad pone un mayor encanto en la virtud. La </w:t>
      </w:r>
      <w:r w:rsidR="00314EF5" w:rsidRPr="00C7057B">
        <w:rPr>
          <w:rFonts w:ascii="Times New Roman" w:hAnsi="Times New Roman" w:cs="Times New Roman"/>
          <w:sz w:val="32"/>
          <w:szCs w:val="32"/>
        </w:rPr>
        <w:t>e</w:t>
      </w:r>
      <w:r w:rsidR="00E04D11" w:rsidRPr="00C7057B">
        <w:rPr>
          <w:rFonts w:ascii="Times New Roman" w:hAnsi="Times New Roman" w:cs="Times New Roman"/>
          <w:sz w:val="32"/>
          <w:szCs w:val="32"/>
        </w:rPr>
        <w:t>dad avanzada, establecida en el bien, se recomienda, por su parte, a toda conciencia en la que se encuentre algún amor por el bien; lo que en su vida pasada es digno de alabanza, es decir, su virtud probada, que la hace inmune de toda sospecha de inestabilidad, en el futuro atrae naturalmente la reverencia hacia la ancianidad emérita.</w:t>
      </w:r>
    </w:p>
    <w:p w14:paraId="5B45439A" w14:textId="77777777" w:rsidR="00E04D11" w:rsidRPr="00C7057B" w:rsidRDefault="00E04D1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126. En la juventud, la virtud aparece llena de encanto; en la vejez, más sólida y con una hermos</w:t>
      </w:r>
      <w:r w:rsidR="00814668" w:rsidRPr="00C7057B">
        <w:rPr>
          <w:rFonts w:ascii="Times New Roman" w:hAnsi="Times New Roman" w:cs="Times New Roman"/>
          <w:sz w:val="32"/>
          <w:szCs w:val="32"/>
        </w:rPr>
        <w:t>ur</w:t>
      </w:r>
      <w:r w:rsidRPr="00C7057B">
        <w:rPr>
          <w:rFonts w:ascii="Times New Roman" w:hAnsi="Times New Roman" w:cs="Times New Roman"/>
          <w:sz w:val="32"/>
          <w:szCs w:val="32"/>
        </w:rPr>
        <w:t>a intrínseca. Las flores de los jóvenes reconfortan a la Esposa, los frutos de los ancianos la sostienen; con aquéllas, se deleita; en éstos, se apoya; y los pro</w:t>
      </w:r>
      <w:r w:rsidRPr="00C7057B">
        <w:rPr>
          <w:rFonts w:ascii="Times New Roman" w:hAnsi="Times New Roman" w:cs="Times New Roman"/>
          <w:sz w:val="32"/>
          <w:szCs w:val="32"/>
        </w:rPr>
        <w:lastRenderedPageBreak/>
        <w:t xml:space="preserve">gresos de unas y otros la consuelan de sus propias deficiencias; de modo que, el hombre de Dios, cuando juzga que el prójimo es mejor que él mismo, no </w:t>
      </w:r>
      <w:r w:rsidR="00814668" w:rsidRPr="00C7057B">
        <w:rPr>
          <w:rFonts w:ascii="Times New Roman" w:hAnsi="Times New Roman" w:cs="Times New Roman"/>
          <w:sz w:val="32"/>
          <w:szCs w:val="32"/>
        </w:rPr>
        <w:t>sólo</w:t>
      </w:r>
      <w:r w:rsidRPr="00C7057B">
        <w:rPr>
          <w:rFonts w:ascii="Times New Roman" w:hAnsi="Times New Roman" w:cs="Times New Roman"/>
          <w:sz w:val="32"/>
          <w:szCs w:val="32"/>
        </w:rPr>
        <w:t xml:space="preserve"> lo ama como a sí mismo, sino que lo honra más que a sí mismo.</w:t>
      </w:r>
    </w:p>
    <w:p w14:paraId="0B3F51AD" w14:textId="77777777" w:rsidR="008F4CC0" w:rsidRPr="00C7057B" w:rsidRDefault="008F4CC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127. Este es, en efecto, el orden de la caridad y el término legítimo del amor que languidece. En primer lugar, amar al Señor Dios con todo el corazón, hasta el punto que la piadosa memoria piense constantemente en Él; con toda el alma, viviendo siempre en Él y para Él; con todas las fuerzas humanas entregándose fielmente a su servicio; con toda la mente, amándolo perfectamente y de una manera inteligible. Luego, es necesario concluir con todo hombre, y según Dios, un pacto de naturaleza y buena voluntad, y tener el sentimiento de un religioso amor hacia uno mismo y hacia el prójimo </w:t>
      </w:r>
      <w:r w:rsidR="00814668" w:rsidRPr="00C7057B">
        <w:rPr>
          <w:rFonts w:ascii="Times New Roman" w:hAnsi="Times New Roman" w:cs="Times New Roman"/>
          <w:sz w:val="32"/>
          <w:szCs w:val="32"/>
        </w:rPr>
        <w:t>como h</w:t>
      </w:r>
      <w:r w:rsidRPr="00C7057B">
        <w:rPr>
          <w:rFonts w:ascii="Times New Roman" w:hAnsi="Times New Roman" w:cs="Times New Roman"/>
          <w:sz w:val="32"/>
          <w:szCs w:val="32"/>
        </w:rPr>
        <w:t>a</w:t>
      </w:r>
      <w:r w:rsidR="00814668" w:rsidRPr="00C7057B">
        <w:rPr>
          <w:rFonts w:ascii="Times New Roman" w:hAnsi="Times New Roman" w:cs="Times New Roman"/>
          <w:sz w:val="32"/>
          <w:szCs w:val="32"/>
        </w:rPr>
        <w:t>cia uno mismo, considerándolo como prójimo</w:t>
      </w:r>
      <w:r w:rsidRPr="00C7057B">
        <w:rPr>
          <w:rFonts w:ascii="Times New Roman" w:hAnsi="Times New Roman" w:cs="Times New Roman"/>
          <w:sz w:val="32"/>
          <w:szCs w:val="32"/>
        </w:rPr>
        <w:t xml:space="preserve"> </w:t>
      </w:r>
      <w:r w:rsidR="00814668" w:rsidRPr="00C7057B">
        <w:rPr>
          <w:rFonts w:ascii="Times New Roman" w:hAnsi="Times New Roman" w:cs="Times New Roman"/>
          <w:sz w:val="32"/>
          <w:szCs w:val="32"/>
        </w:rPr>
        <w:t xml:space="preserve">a </w:t>
      </w:r>
      <w:r w:rsidRPr="00C7057B">
        <w:rPr>
          <w:rFonts w:ascii="Times New Roman" w:hAnsi="Times New Roman" w:cs="Times New Roman"/>
          <w:sz w:val="32"/>
          <w:szCs w:val="32"/>
        </w:rPr>
        <w:t>cualquier hermano en la fe</w:t>
      </w:r>
      <w:r w:rsidRPr="00C7057B">
        <w:rPr>
          <w:rStyle w:val="Refdenotaalpie"/>
          <w:rFonts w:ascii="Times New Roman" w:hAnsi="Times New Roman" w:cs="Times New Roman"/>
          <w:sz w:val="32"/>
          <w:szCs w:val="32"/>
        </w:rPr>
        <w:footnoteReference w:id="432"/>
      </w:r>
      <w:r w:rsidRPr="00C7057B">
        <w:rPr>
          <w:rFonts w:ascii="Times New Roman" w:hAnsi="Times New Roman" w:cs="Times New Roman"/>
          <w:sz w:val="32"/>
          <w:szCs w:val="32"/>
        </w:rPr>
        <w:t>, y entre ellos amar más, como más próximo, al que se halle, por el mérito de su vida y el sentimiento de piedad, más cerca de Dios, en quien es prójimo y es amado.</w:t>
      </w:r>
    </w:p>
    <w:p w14:paraId="172D0E73" w14:textId="77777777" w:rsidR="00C862C5" w:rsidRPr="00C7057B" w:rsidRDefault="008F4CC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128. De este modo, el que es amado por Dios y lo ama, se ama a sí mismo como conviene y según el recto orden; si se preocupa de la carne, no es para satisfacer sus deseos</w:t>
      </w:r>
      <w:r w:rsidRPr="00C7057B">
        <w:rPr>
          <w:rStyle w:val="Refdenotaalpie"/>
          <w:rFonts w:ascii="Times New Roman" w:hAnsi="Times New Roman" w:cs="Times New Roman"/>
          <w:sz w:val="32"/>
          <w:szCs w:val="32"/>
        </w:rPr>
        <w:footnoteReference w:id="433"/>
      </w:r>
      <w:r w:rsidRPr="00C7057B">
        <w:rPr>
          <w:rFonts w:ascii="Times New Roman" w:hAnsi="Times New Roman" w:cs="Times New Roman"/>
          <w:sz w:val="32"/>
          <w:szCs w:val="32"/>
        </w:rPr>
        <w:t>, sino a causa del espíritu; si tiene caridad con su espíritu</w:t>
      </w:r>
      <w:r w:rsidR="00C862C5" w:rsidRPr="00C7057B">
        <w:rPr>
          <w:rFonts w:ascii="Times New Roman" w:hAnsi="Times New Roman" w:cs="Times New Roman"/>
          <w:sz w:val="32"/>
          <w:szCs w:val="32"/>
        </w:rPr>
        <w:t>, es en el Espíritu Santo y a causa de Dios. No vivimos para el cuerpo, pero sin el cuerpo</w:t>
      </w:r>
      <w:r w:rsidR="00C862C5" w:rsidRPr="00C7057B">
        <w:rPr>
          <w:rStyle w:val="Refdenotaalpie"/>
          <w:rFonts w:ascii="Times New Roman" w:hAnsi="Times New Roman" w:cs="Times New Roman"/>
          <w:sz w:val="32"/>
          <w:szCs w:val="32"/>
        </w:rPr>
        <w:footnoteReference w:id="434"/>
      </w:r>
      <w:r w:rsidR="00C862C5" w:rsidRPr="00C7057B">
        <w:rPr>
          <w:rFonts w:ascii="Times New Roman" w:hAnsi="Times New Roman" w:cs="Times New Roman"/>
          <w:sz w:val="32"/>
          <w:szCs w:val="32"/>
        </w:rPr>
        <w:t xml:space="preserve"> no podemos vivir. Existimos para adherirnos a Dios por el espíritu y, amándolo con piedad y sinceridad, vivir de una manera sobria con respecto a nosotros, justa con respecto al prójimo y piadosa con respecto a Dios</w:t>
      </w:r>
      <w:r w:rsidR="00C862C5" w:rsidRPr="00C7057B">
        <w:rPr>
          <w:rStyle w:val="Refdenotaalpie"/>
          <w:rFonts w:ascii="Times New Roman" w:hAnsi="Times New Roman" w:cs="Times New Roman"/>
          <w:sz w:val="32"/>
          <w:szCs w:val="32"/>
        </w:rPr>
        <w:footnoteReference w:id="435"/>
      </w:r>
      <w:r w:rsidR="00C862C5" w:rsidRPr="00C7057B">
        <w:rPr>
          <w:rFonts w:ascii="Times New Roman" w:hAnsi="Times New Roman" w:cs="Times New Roman"/>
          <w:sz w:val="32"/>
          <w:szCs w:val="32"/>
        </w:rPr>
        <w:t>, a fin de que, viviendo de este modo, merezcamos un día vivir feliz y eternamente en Dios. Por eso, según el Apóstol, que dice: “Nadie aborreció jamás su propia carne”</w:t>
      </w:r>
      <w:r w:rsidR="00C862C5" w:rsidRPr="00C7057B">
        <w:rPr>
          <w:rStyle w:val="Refdenotaalpie"/>
          <w:rFonts w:ascii="Times New Roman" w:hAnsi="Times New Roman" w:cs="Times New Roman"/>
          <w:sz w:val="32"/>
          <w:szCs w:val="32"/>
        </w:rPr>
        <w:footnoteReference w:id="436"/>
      </w:r>
      <w:r w:rsidR="00C862C5" w:rsidRPr="00C7057B">
        <w:rPr>
          <w:rFonts w:ascii="Times New Roman" w:hAnsi="Times New Roman" w:cs="Times New Roman"/>
          <w:sz w:val="32"/>
          <w:szCs w:val="32"/>
        </w:rPr>
        <w:t>, basta no odiar el cuerpo, del que se debe tener un cierto cuidado, sin dejar por eso de reducirlo a servidumbre</w:t>
      </w:r>
      <w:r w:rsidR="00C862C5" w:rsidRPr="00C7057B">
        <w:rPr>
          <w:rStyle w:val="Refdenotaalpie"/>
          <w:rFonts w:ascii="Times New Roman" w:hAnsi="Times New Roman" w:cs="Times New Roman"/>
          <w:sz w:val="32"/>
          <w:szCs w:val="32"/>
        </w:rPr>
        <w:footnoteReference w:id="437"/>
      </w:r>
      <w:r w:rsidR="00C862C5" w:rsidRPr="00C7057B">
        <w:rPr>
          <w:rFonts w:ascii="Times New Roman" w:hAnsi="Times New Roman" w:cs="Times New Roman"/>
          <w:sz w:val="32"/>
          <w:szCs w:val="32"/>
        </w:rPr>
        <w:t>; en cuan</w:t>
      </w:r>
      <w:r w:rsidR="00C862C5" w:rsidRPr="00C7057B">
        <w:rPr>
          <w:rFonts w:ascii="Times New Roman" w:hAnsi="Times New Roman" w:cs="Times New Roman"/>
          <w:sz w:val="32"/>
          <w:szCs w:val="32"/>
        </w:rPr>
        <w:lastRenderedPageBreak/>
        <w:t>to al espíritu, debemos amarlo y tributarle el honor debido, hasta la completa sujeción del cuerpo.</w:t>
      </w:r>
    </w:p>
    <w:p w14:paraId="369018E3" w14:textId="77777777" w:rsidR="007D0BA7" w:rsidRPr="00C7057B" w:rsidRDefault="00C862C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El cuerpo tiene derecho, para vivir, a cierta solicitud por parte del espíritu, y, a su vez, debe servir en todo </w:t>
      </w:r>
      <w:r w:rsidR="007D0BA7" w:rsidRPr="00C7057B">
        <w:rPr>
          <w:rFonts w:ascii="Times New Roman" w:hAnsi="Times New Roman" w:cs="Times New Roman"/>
          <w:sz w:val="32"/>
          <w:szCs w:val="32"/>
        </w:rPr>
        <w:t>a</w:t>
      </w:r>
      <w:r w:rsidRPr="00C7057B">
        <w:rPr>
          <w:rFonts w:ascii="Times New Roman" w:hAnsi="Times New Roman" w:cs="Times New Roman"/>
          <w:sz w:val="32"/>
          <w:szCs w:val="32"/>
        </w:rPr>
        <w:t>l espíritu, para que éste pueda fortalecerse; uno y otro deben pertenecer a Dios, a</w:t>
      </w:r>
      <w:r w:rsidR="007D0BA7" w:rsidRPr="00C7057B">
        <w:rPr>
          <w:rFonts w:ascii="Times New Roman" w:hAnsi="Times New Roman" w:cs="Times New Roman"/>
          <w:sz w:val="32"/>
          <w:szCs w:val="32"/>
        </w:rPr>
        <w:t xml:space="preserve"> </w:t>
      </w:r>
      <w:r w:rsidRPr="00C7057B">
        <w:rPr>
          <w:rFonts w:ascii="Times New Roman" w:hAnsi="Times New Roman" w:cs="Times New Roman"/>
          <w:sz w:val="32"/>
          <w:szCs w:val="32"/>
        </w:rPr>
        <w:t>fin de que todo el hombre lo sirva</w:t>
      </w:r>
      <w:r w:rsidR="007D0BA7" w:rsidRPr="00C7057B">
        <w:rPr>
          <w:rFonts w:ascii="Times New Roman" w:hAnsi="Times New Roman" w:cs="Times New Roman"/>
          <w:sz w:val="32"/>
          <w:szCs w:val="32"/>
        </w:rPr>
        <w:t>.</w:t>
      </w:r>
      <w:r w:rsidRPr="00C7057B">
        <w:rPr>
          <w:rFonts w:ascii="Times New Roman" w:hAnsi="Times New Roman" w:cs="Times New Roman"/>
          <w:sz w:val="32"/>
          <w:szCs w:val="32"/>
        </w:rPr>
        <w:t xml:space="preserve"> Así, el que tiene una caridad ordenada ama al Señor, su Dios, y en Él a sí mismo, y a su prójimo como a sí mismo, de la misma manera, en la misma medida. Pues si a</w:t>
      </w:r>
      <w:r w:rsidR="007D0BA7"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veces la perfección de la caridad es mayor en él que en el prójimo, desea que en éste adquiera la dimensión que tiene en él mismo. En cambio, si encuentra o juzga que es mayor en el prójimo, más dulcemente goza de ello en </w:t>
      </w:r>
      <w:r w:rsidR="007D0BA7" w:rsidRPr="00C7057B">
        <w:rPr>
          <w:rFonts w:ascii="Times New Roman" w:hAnsi="Times New Roman" w:cs="Times New Roman"/>
          <w:sz w:val="32"/>
          <w:szCs w:val="32"/>
        </w:rPr>
        <w:t>D</w:t>
      </w:r>
      <w:r w:rsidRPr="00C7057B">
        <w:rPr>
          <w:rFonts w:ascii="Times New Roman" w:hAnsi="Times New Roman" w:cs="Times New Roman"/>
          <w:sz w:val="32"/>
          <w:szCs w:val="32"/>
        </w:rPr>
        <w:t xml:space="preserve">ios y, como ya dijimos, tiene más consideraciones hacia aquél que </w:t>
      </w:r>
      <w:proofErr w:type="spellStart"/>
      <w:r w:rsidRPr="00C7057B">
        <w:rPr>
          <w:rFonts w:ascii="Times New Roman" w:hAnsi="Times New Roman" w:cs="Times New Roman"/>
          <w:sz w:val="32"/>
          <w:szCs w:val="32"/>
        </w:rPr>
        <w:t>hacia</w:t>
      </w:r>
      <w:proofErr w:type="spellEnd"/>
      <w:r w:rsidRPr="00C7057B">
        <w:rPr>
          <w:rFonts w:ascii="Times New Roman" w:hAnsi="Times New Roman" w:cs="Times New Roman"/>
          <w:sz w:val="32"/>
          <w:szCs w:val="32"/>
        </w:rPr>
        <w:t xml:space="preserve"> sí mismo.</w:t>
      </w:r>
    </w:p>
    <w:p w14:paraId="51177E67" w14:textId="77777777" w:rsidR="000B2B0F" w:rsidRPr="00C7057B" w:rsidRDefault="007D0BA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129.</w:t>
      </w:r>
      <w:r w:rsidR="00C862C5" w:rsidRPr="00C7057B">
        <w:rPr>
          <w:rFonts w:ascii="Times New Roman" w:hAnsi="Times New Roman" w:cs="Times New Roman"/>
          <w:sz w:val="32"/>
          <w:szCs w:val="32"/>
        </w:rPr>
        <w:t xml:space="preserve"> </w:t>
      </w:r>
      <w:r w:rsidR="000B2B0F" w:rsidRPr="00C7057B">
        <w:rPr>
          <w:rFonts w:ascii="Times New Roman" w:hAnsi="Times New Roman" w:cs="Times New Roman"/>
          <w:sz w:val="32"/>
          <w:szCs w:val="32"/>
        </w:rPr>
        <w:t xml:space="preserve">Esto es, para el hombre, amar a Dios como su Señor y su Dios, amarse rectamente a sí mismo y al prójimo como a sí mismo. Este es el orden </w:t>
      </w:r>
      <w:r w:rsidR="008E3B86" w:rsidRPr="00C7057B">
        <w:rPr>
          <w:rFonts w:ascii="Times New Roman" w:hAnsi="Times New Roman" w:cs="Times New Roman"/>
          <w:sz w:val="32"/>
          <w:szCs w:val="32"/>
        </w:rPr>
        <w:t>d</w:t>
      </w:r>
      <w:r w:rsidR="000B2B0F" w:rsidRPr="00C7057B">
        <w:rPr>
          <w:rFonts w:ascii="Times New Roman" w:hAnsi="Times New Roman" w:cs="Times New Roman"/>
          <w:sz w:val="32"/>
          <w:szCs w:val="32"/>
        </w:rPr>
        <w:t xml:space="preserve">e la caridad, dispuesto por la ley del Espíritu de vida, revelado en el Espíritu Santo por el Verbo de Dios, escrito por el dedo de Dios en el corazón de aquel que ha ordenado su amor, dibujado por Dios, en una especie de esbozo, en la misma razón natural del hombre. Por eso, el simple juicio de la razón lo discierne y el sentimiento de la voluntad buena lo aprueba, pero no puede obtener el impulso ardiente del alma buena, sino bajo el soplo de la gracia del Espíritu Santo. </w:t>
      </w:r>
    </w:p>
    <w:p w14:paraId="0D590944" w14:textId="77777777" w:rsidR="00077BE5" w:rsidRPr="00C7057B" w:rsidRDefault="000B2B0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130. En primer lugar, la Esposa es introducida en la bodega; luego se ordena en ella la caridad. Ya que, apenas ha entrado, todavía no ordenada y bajo el efecto de la ebriedad, se esfuerza por hacer más de lo que puede y emprende la tarea de ejecutar a la perfección, como en un  impulso de amor, todo lo que Dios quiere; pero desfalleciendo en la espera de la salvación de Dios</w:t>
      </w:r>
      <w:r w:rsidRPr="00C7057B">
        <w:rPr>
          <w:rStyle w:val="Refdenotaalpie"/>
          <w:rFonts w:ascii="Times New Roman" w:hAnsi="Times New Roman" w:cs="Times New Roman"/>
          <w:sz w:val="32"/>
          <w:szCs w:val="32"/>
        </w:rPr>
        <w:footnoteReference w:id="438"/>
      </w:r>
      <w:r w:rsidRPr="00C7057B">
        <w:rPr>
          <w:rFonts w:ascii="Times New Roman" w:hAnsi="Times New Roman" w:cs="Times New Roman"/>
          <w:sz w:val="32"/>
          <w:szCs w:val="32"/>
        </w:rPr>
        <w:t xml:space="preserve">, languidece hasta el momento en el cual, gracias a un progreso ulterior, comienza también a querer lo que Dios quiere y, entonces, esta semejanza de voluntad </w:t>
      </w:r>
      <w:r w:rsidR="00C60D41" w:rsidRPr="00C7057B">
        <w:rPr>
          <w:rFonts w:ascii="Times New Roman" w:hAnsi="Times New Roman" w:cs="Times New Roman"/>
          <w:sz w:val="32"/>
          <w:szCs w:val="32"/>
        </w:rPr>
        <w:t>la</w:t>
      </w:r>
      <w:r w:rsidRPr="00C7057B">
        <w:rPr>
          <w:rFonts w:ascii="Times New Roman" w:hAnsi="Times New Roman" w:cs="Times New Roman"/>
          <w:sz w:val="32"/>
          <w:szCs w:val="32"/>
        </w:rPr>
        <w:t xml:space="preserve"> hace un espíritu con Dios</w:t>
      </w:r>
      <w:r w:rsidRPr="00C7057B">
        <w:rPr>
          <w:rStyle w:val="Refdenotaalpie"/>
          <w:rFonts w:ascii="Times New Roman" w:hAnsi="Times New Roman" w:cs="Times New Roman"/>
          <w:sz w:val="32"/>
          <w:szCs w:val="32"/>
        </w:rPr>
        <w:footnoteReference w:id="439"/>
      </w:r>
      <w:r w:rsidR="00077BE5" w:rsidRPr="00C7057B">
        <w:rPr>
          <w:rFonts w:ascii="Times New Roman" w:hAnsi="Times New Roman" w:cs="Times New Roman"/>
          <w:sz w:val="32"/>
          <w:szCs w:val="32"/>
        </w:rPr>
        <w:t xml:space="preserve">; pasa de la ebriedad a la sobriedad; de la languidez a la salud; de la vehemencia al orden. La que estaba ebria, se apresura al sueño; la </w:t>
      </w:r>
      <w:r w:rsidR="00077BE5" w:rsidRPr="00C7057B">
        <w:rPr>
          <w:rFonts w:ascii="Times New Roman" w:hAnsi="Times New Roman" w:cs="Times New Roman"/>
          <w:sz w:val="32"/>
          <w:szCs w:val="32"/>
        </w:rPr>
        <w:lastRenderedPageBreak/>
        <w:t xml:space="preserve">que languidecía, al lecho florido; la vehemente, al abrazo. Y así tiene lugar la </w:t>
      </w:r>
      <w:proofErr w:type="spellStart"/>
      <w:r w:rsidR="00077BE5" w:rsidRPr="00C7057B">
        <w:rPr>
          <w:rFonts w:ascii="Times New Roman" w:hAnsi="Times New Roman" w:cs="Times New Roman"/>
          <w:sz w:val="32"/>
          <w:szCs w:val="32"/>
        </w:rPr>
        <w:t>gozosísima</w:t>
      </w:r>
      <w:proofErr w:type="spellEnd"/>
      <w:r w:rsidR="00077BE5" w:rsidRPr="00C7057B">
        <w:rPr>
          <w:rFonts w:ascii="Times New Roman" w:hAnsi="Times New Roman" w:cs="Times New Roman"/>
          <w:sz w:val="32"/>
          <w:szCs w:val="32"/>
        </w:rPr>
        <w:t xml:space="preserve"> unión del </w:t>
      </w:r>
      <w:r w:rsidR="005E2CDB" w:rsidRPr="00C7057B">
        <w:rPr>
          <w:rFonts w:ascii="Times New Roman" w:hAnsi="Times New Roman" w:cs="Times New Roman"/>
          <w:sz w:val="32"/>
          <w:szCs w:val="32"/>
        </w:rPr>
        <w:t>E</w:t>
      </w:r>
      <w:r w:rsidR="00077BE5" w:rsidRPr="00C7057B">
        <w:rPr>
          <w:rFonts w:ascii="Times New Roman" w:hAnsi="Times New Roman" w:cs="Times New Roman"/>
          <w:sz w:val="32"/>
          <w:szCs w:val="32"/>
        </w:rPr>
        <w:t>sposo y la Esposa.</w:t>
      </w:r>
    </w:p>
    <w:p w14:paraId="2BC532FF" w14:textId="77777777" w:rsidR="00077BE5" w:rsidRPr="00C7057B" w:rsidRDefault="00077BE5" w:rsidP="005E2CDB">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Invocación al Espíritu Santo</w:t>
      </w:r>
    </w:p>
    <w:p w14:paraId="47422A71" w14:textId="77777777" w:rsidR="00077BE5" w:rsidRPr="00C7057B" w:rsidRDefault="00077BE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131. Oh Dios</w:t>
      </w:r>
      <w:r w:rsidR="00C60D41"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 </w:t>
      </w:r>
      <w:r w:rsidR="00C60D41" w:rsidRPr="00C7057B">
        <w:rPr>
          <w:rFonts w:ascii="Times New Roman" w:hAnsi="Times New Roman" w:cs="Times New Roman"/>
          <w:sz w:val="32"/>
          <w:szCs w:val="32"/>
        </w:rPr>
        <w:t>C</w:t>
      </w:r>
      <w:r w:rsidRPr="00C7057B">
        <w:rPr>
          <w:rFonts w:ascii="Times New Roman" w:hAnsi="Times New Roman" w:cs="Times New Roman"/>
          <w:sz w:val="32"/>
          <w:szCs w:val="32"/>
        </w:rPr>
        <w:t xml:space="preserve">aridad, </w:t>
      </w:r>
      <w:r w:rsidR="00C60D41" w:rsidRPr="00C7057B">
        <w:rPr>
          <w:rFonts w:ascii="Times New Roman" w:hAnsi="Times New Roman" w:cs="Times New Roman"/>
          <w:sz w:val="32"/>
          <w:szCs w:val="32"/>
        </w:rPr>
        <w:t>E</w:t>
      </w:r>
      <w:r w:rsidRPr="00C7057B">
        <w:rPr>
          <w:rFonts w:ascii="Times New Roman" w:hAnsi="Times New Roman" w:cs="Times New Roman"/>
          <w:sz w:val="32"/>
          <w:szCs w:val="32"/>
        </w:rPr>
        <w:t>spíritu Santo, amor del Padre y del Hijo y su Voluntad sustancial, habita en nosotros y ord</w:t>
      </w:r>
      <w:r w:rsidR="00C60D41" w:rsidRPr="00C7057B">
        <w:rPr>
          <w:rFonts w:ascii="Times New Roman" w:hAnsi="Times New Roman" w:cs="Times New Roman"/>
          <w:sz w:val="32"/>
          <w:szCs w:val="32"/>
        </w:rPr>
        <w:t>é</w:t>
      </w:r>
      <w:r w:rsidRPr="00C7057B">
        <w:rPr>
          <w:rFonts w:ascii="Times New Roman" w:hAnsi="Times New Roman" w:cs="Times New Roman"/>
          <w:sz w:val="32"/>
          <w:szCs w:val="32"/>
        </w:rPr>
        <w:t>n</w:t>
      </w:r>
      <w:r w:rsidR="00C60D41" w:rsidRPr="00C7057B">
        <w:rPr>
          <w:rFonts w:ascii="Times New Roman" w:hAnsi="Times New Roman" w:cs="Times New Roman"/>
          <w:sz w:val="32"/>
          <w:szCs w:val="32"/>
        </w:rPr>
        <w:t>a</w:t>
      </w:r>
      <w:r w:rsidRPr="00C7057B">
        <w:rPr>
          <w:rFonts w:ascii="Times New Roman" w:hAnsi="Times New Roman" w:cs="Times New Roman"/>
          <w:sz w:val="32"/>
          <w:szCs w:val="32"/>
        </w:rPr>
        <w:t>nos, para que se haga tu voluntad en nosotros. Tu voluntad se haga nuestra voluntad, para que, decididos a hacer la voluntad del Señor Dios nuestro, encontremos en el fondo de nuestro corazón su ley y su orden. Concédenos esos ojos iluminados del corazón</w:t>
      </w:r>
      <w:r w:rsidRPr="00C7057B">
        <w:rPr>
          <w:rStyle w:val="Refdenotaalpie"/>
          <w:rFonts w:ascii="Times New Roman" w:hAnsi="Times New Roman" w:cs="Times New Roman"/>
          <w:sz w:val="32"/>
          <w:szCs w:val="32"/>
        </w:rPr>
        <w:footnoteReference w:id="440"/>
      </w:r>
      <w:r w:rsidRPr="00C7057B">
        <w:rPr>
          <w:rFonts w:ascii="Times New Roman" w:hAnsi="Times New Roman" w:cs="Times New Roman"/>
          <w:sz w:val="32"/>
          <w:szCs w:val="32"/>
        </w:rPr>
        <w:t xml:space="preserve">, que nos permitan fijar la mirada en la luz inmutable de tu verdad y, desde ella, ordenar nuestra mutabilidad, nuestra voluntad mudable y </w:t>
      </w:r>
      <w:proofErr w:type="spellStart"/>
      <w:r w:rsidRPr="00C7057B">
        <w:rPr>
          <w:rFonts w:ascii="Times New Roman" w:hAnsi="Times New Roman" w:cs="Times New Roman"/>
          <w:sz w:val="32"/>
          <w:szCs w:val="32"/>
        </w:rPr>
        <w:t>m</w:t>
      </w:r>
      <w:r w:rsidR="00C60D41" w:rsidRPr="00C7057B">
        <w:rPr>
          <w:rFonts w:ascii="Times New Roman" w:hAnsi="Times New Roman" w:cs="Times New Roman"/>
          <w:sz w:val="32"/>
          <w:szCs w:val="32"/>
        </w:rPr>
        <w:t>u</w:t>
      </w:r>
      <w:r w:rsidRPr="00C7057B">
        <w:rPr>
          <w:rFonts w:ascii="Times New Roman" w:hAnsi="Times New Roman" w:cs="Times New Roman"/>
          <w:sz w:val="32"/>
          <w:szCs w:val="32"/>
        </w:rPr>
        <w:t>tabunda</w:t>
      </w:r>
      <w:proofErr w:type="spellEnd"/>
      <w:r w:rsidRPr="00C7057B">
        <w:rPr>
          <w:rFonts w:ascii="Times New Roman" w:hAnsi="Times New Roman" w:cs="Times New Roman"/>
          <w:sz w:val="32"/>
          <w:szCs w:val="32"/>
        </w:rPr>
        <w:t>*. Que tu Esposa, nuestra alma enamorada de ti, comprenda, en tu amor</w:t>
      </w:r>
      <w:r w:rsidRPr="00C7057B">
        <w:rPr>
          <w:rStyle w:val="Refdenotaalpie"/>
          <w:rFonts w:ascii="Times New Roman" w:hAnsi="Times New Roman" w:cs="Times New Roman"/>
          <w:sz w:val="32"/>
          <w:szCs w:val="32"/>
        </w:rPr>
        <w:footnoteReference w:id="441"/>
      </w:r>
      <w:r w:rsidRPr="00C7057B">
        <w:rPr>
          <w:rFonts w:ascii="Times New Roman" w:hAnsi="Times New Roman" w:cs="Times New Roman"/>
          <w:sz w:val="32"/>
          <w:szCs w:val="32"/>
        </w:rPr>
        <w:t xml:space="preserve">, qué debe hacer de sí para su bien. Más aún, Tú, su huésped, oh Dios, que eres Tú mismo el que </w:t>
      </w:r>
      <w:r w:rsidR="00C60D41" w:rsidRPr="00C7057B">
        <w:rPr>
          <w:rFonts w:ascii="Times New Roman" w:hAnsi="Times New Roman" w:cs="Times New Roman"/>
          <w:sz w:val="32"/>
          <w:szCs w:val="32"/>
        </w:rPr>
        <w:t xml:space="preserve">te </w:t>
      </w:r>
      <w:r w:rsidRPr="00C7057B">
        <w:rPr>
          <w:rFonts w:ascii="Times New Roman" w:hAnsi="Times New Roman" w:cs="Times New Roman"/>
          <w:sz w:val="32"/>
          <w:szCs w:val="32"/>
        </w:rPr>
        <w:t>amas en ella, obra en ella para que te ame desde ti, oh Tú, su Amor, y que Tú mismo en ella te ames desde ella, y que desde ella hagas y ordenes todo en ella, según lo que Tú eres.</w:t>
      </w:r>
    </w:p>
    <w:p w14:paraId="506307AB" w14:textId="77777777" w:rsidR="00077BE5" w:rsidRPr="00C7057B" w:rsidRDefault="00077BE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Por eso, decías en otro tiempo a tu servidor Moisés: “Cuida de realizar todo según el modelo que te ha sido mostrado en el monte</w:t>
      </w:r>
      <w:r w:rsidR="008B771A" w:rsidRPr="00C7057B">
        <w:rPr>
          <w:rFonts w:ascii="Times New Roman" w:hAnsi="Times New Roman" w:cs="Times New Roman"/>
          <w:sz w:val="32"/>
          <w:szCs w:val="32"/>
        </w:rPr>
        <w:t>.”</w:t>
      </w:r>
      <w:r w:rsidR="008B771A" w:rsidRPr="00C7057B">
        <w:rPr>
          <w:rStyle w:val="Refdenotaalpie"/>
          <w:rFonts w:ascii="Times New Roman" w:hAnsi="Times New Roman" w:cs="Times New Roman"/>
          <w:sz w:val="32"/>
          <w:szCs w:val="32"/>
        </w:rPr>
        <w:footnoteReference w:id="442"/>
      </w:r>
      <w:r w:rsidR="008B771A" w:rsidRPr="00C7057B">
        <w:rPr>
          <w:rFonts w:ascii="Times New Roman" w:hAnsi="Times New Roman" w:cs="Times New Roman"/>
          <w:sz w:val="32"/>
          <w:szCs w:val="32"/>
        </w:rPr>
        <w:t>En efecto, sobre la montaña se le mostró a Moisés el modelo de vida y de santidad, cuando, en la cima de la contemplación, le fue revelado el orden de la soberana inmutabilidad, para que ordenara su actividad exterior según esa visión interior.</w:t>
      </w:r>
    </w:p>
    <w:p w14:paraId="022A0411" w14:textId="77777777" w:rsidR="008B771A" w:rsidRPr="00C7057B" w:rsidRDefault="008B771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Así también tu </w:t>
      </w:r>
      <w:r w:rsidR="005E2CDB" w:rsidRPr="00C7057B">
        <w:rPr>
          <w:rFonts w:ascii="Times New Roman" w:hAnsi="Times New Roman" w:cs="Times New Roman"/>
          <w:sz w:val="32"/>
          <w:szCs w:val="32"/>
        </w:rPr>
        <w:t>E</w:t>
      </w:r>
      <w:r w:rsidRPr="00C7057B">
        <w:rPr>
          <w:rFonts w:ascii="Times New Roman" w:hAnsi="Times New Roman" w:cs="Times New Roman"/>
          <w:sz w:val="32"/>
          <w:szCs w:val="32"/>
        </w:rPr>
        <w:t>sposa, el alma consagrada a ti, cualquiera que sea, cuando es introducida en las habitaciones privadas del Esposo, ella, la esclava, en el gozo de su Señor</w:t>
      </w:r>
      <w:r w:rsidRPr="00C7057B">
        <w:rPr>
          <w:rStyle w:val="Refdenotaalpie"/>
          <w:rFonts w:ascii="Times New Roman" w:hAnsi="Times New Roman" w:cs="Times New Roman"/>
          <w:sz w:val="32"/>
          <w:szCs w:val="32"/>
        </w:rPr>
        <w:footnoteReference w:id="443"/>
      </w:r>
      <w:r w:rsidRPr="00C7057B">
        <w:rPr>
          <w:rFonts w:ascii="Times New Roman" w:hAnsi="Times New Roman" w:cs="Times New Roman"/>
          <w:sz w:val="32"/>
          <w:szCs w:val="32"/>
        </w:rPr>
        <w:t>, experimentan</w:t>
      </w:r>
      <w:r w:rsidRPr="00C7057B">
        <w:rPr>
          <w:rFonts w:ascii="Times New Roman" w:hAnsi="Times New Roman" w:cs="Times New Roman"/>
          <w:sz w:val="32"/>
          <w:szCs w:val="32"/>
        </w:rPr>
        <w:lastRenderedPageBreak/>
        <w:t>do tu bondad, es ordenada totalmente por el mismo gozo de la caridad, según el modelo de tu bondad, y conformada a él</w:t>
      </w:r>
      <w:r w:rsidRPr="00C7057B">
        <w:rPr>
          <w:rStyle w:val="Refdenotaalpie"/>
          <w:rFonts w:ascii="Times New Roman" w:hAnsi="Times New Roman" w:cs="Times New Roman"/>
          <w:sz w:val="32"/>
          <w:szCs w:val="32"/>
        </w:rPr>
        <w:footnoteReference w:id="444"/>
      </w:r>
      <w:r w:rsidRPr="00C7057B">
        <w:rPr>
          <w:rFonts w:ascii="Times New Roman" w:hAnsi="Times New Roman" w:cs="Times New Roman"/>
          <w:sz w:val="32"/>
          <w:szCs w:val="32"/>
        </w:rPr>
        <w:t>. No se trata aquí de preceptos ni de prohibiciones</w:t>
      </w:r>
      <w:r w:rsidRPr="00C7057B">
        <w:rPr>
          <w:rStyle w:val="Refdenotaalpie"/>
          <w:rFonts w:ascii="Times New Roman" w:hAnsi="Times New Roman" w:cs="Times New Roman"/>
          <w:sz w:val="32"/>
          <w:szCs w:val="32"/>
        </w:rPr>
        <w:footnoteReference w:id="445"/>
      </w:r>
      <w:r w:rsidRPr="00C7057B">
        <w:rPr>
          <w:rFonts w:ascii="Times New Roman" w:hAnsi="Times New Roman" w:cs="Times New Roman"/>
          <w:sz w:val="32"/>
          <w:szCs w:val="32"/>
        </w:rPr>
        <w:t>, sino que el impulso del amor iluminado no permite ni encuentra agradable nada que pueda herir, en lo más mínimo, la armonía del orden o la conciencia de su alegría.</w:t>
      </w:r>
    </w:p>
    <w:p w14:paraId="20EAA498" w14:textId="77777777" w:rsidR="008B771A" w:rsidRPr="00C7057B" w:rsidRDefault="008B771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Feliz el alma que, tanto en la prosperidad como en la adversidad que encuentre en el mundo, reciba del cielo el modelo para usar bien de ellas y la norma de vida. Dondequiera que se vuelva, sus criterios para obrar procedan siempre, oh Dios, de la luz de tu rostro</w:t>
      </w:r>
      <w:r w:rsidRPr="00C7057B">
        <w:rPr>
          <w:rStyle w:val="Refdenotaalpie"/>
          <w:rFonts w:ascii="Times New Roman" w:hAnsi="Times New Roman" w:cs="Times New Roman"/>
          <w:sz w:val="32"/>
          <w:szCs w:val="32"/>
        </w:rPr>
        <w:footnoteReference w:id="446"/>
      </w:r>
      <w:r w:rsidRPr="00C7057B">
        <w:rPr>
          <w:rFonts w:ascii="Times New Roman" w:hAnsi="Times New Roman" w:cs="Times New Roman"/>
          <w:sz w:val="32"/>
          <w:szCs w:val="32"/>
        </w:rPr>
        <w:t>, de modo que por la identidad de voluntad permanezca siempre unida a ti, de quien se aparta sino por la desemejanza de voluntad.</w:t>
      </w:r>
    </w:p>
    <w:p w14:paraId="64B91956" w14:textId="77777777" w:rsidR="008B771A" w:rsidRPr="00C7057B" w:rsidRDefault="008B771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Por eso, toda alma</w:t>
      </w:r>
      <w:r w:rsidR="00AB0488" w:rsidRPr="00C7057B">
        <w:rPr>
          <w:rFonts w:ascii="Times New Roman" w:hAnsi="Times New Roman" w:cs="Times New Roman"/>
          <w:sz w:val="32"/>
          <w:szCs w:val="32"/>
        </w:rPr>
        <w:t xml:space="preserve"> </w:t>
      </w:r>
      <w:r w:rsidRPr="00C7057B">
        <w:rPr>
          <w:rFonts w:ascii="Times New Roman" w:hAnsi="Times New Roman" w:cs="Times New Roman"/>
          <w:sz w:val="32"/>
          <w:szCs w:val="32"/>
        </w:rPr>
        <w:t>-</w:t>
      </w:r>
      <w:r w:rsidR="00AB0488"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esposa tiene un </w:t>
      </w:r>
      <w:r w:rsidR="00A33E4C" w:rsidRPr="00C7057B">
        <w:rPr>
          <w:rFonts w:ascii="Times New Roman" w:hAnsi="Times New Roman" w:cs="Times New Roman"/>
          <w:sz w:val="32"/>
          <w:szCs w:val="32"/>
        </w:rPr>
        <w:t>solo</w:t>
      </w:r>
      <w:r w:rsidRPr="00C7057B">
        <w:rPr>
          <w:rFonts w:ascii="Times New Roman" w:hAnsi="Times New Roman" w:cs="Times New Roman"/>
          <w:sz w:val="32"/>
          <w:szCs w:val="32"/>
        </w:rPr>
        <w:t xml:space="preserve"> deseo, un </w:t>
      </w:r>
      <w:r w:rsidR="00A33E4C" w:rsidRPr="00C7057B">
        <w:rPr>
          <w:rFonts w:ascii="Times New Roman" w:hAnsi="Times New Roman" w:cs="Times New Roman"/>
          <w:sz w:val="32"/>
          <w:szCs w:val="32"/>
        </w:rPr>
        <w:t>solo</w:t>
      </w:r>
      <w:r w:rsidRPr="00C7057B">
        <w:rPr>
          <w:rFonts w:ascii="Times New Roman" w:hAnsi="Times New Roman" w:cs="Times New Roman"/>
          <w:sz w:val="32"/>
          <w:szCs w:val="32"/>
        </w:rPr>
        <w:t xml:space="preserve"> fin</w:t>
      </w:r>
      <w:r w:rsidR="00C74475" w:rsidRPr="00C7057B">
        <w:rPr>
          <w:rFonts w:ascii="Times New Roman" w:hAnsi="Times New Roman" w:cs="Times New Roman"/>
          <w:sz w:val="32"/>
          <w:szCs w:val="32"/>
        </w:rPr>
        <w:t>:</w:t>
      </w:r>
      <w:r w:rsidRPr="00C7057B">
        <w:rPr>
          <w:rFonts w:ascii="Times New Roman" w:hAnsi="Times New Roman" w:cs="Times New Roman"/>
          <w:sz w:val="32"/>
          <w:szCs w:val="32"/>
        </w:rPr>
        <w:t xml:space="preserve"> que su rostro</w:t>
      </w:r>
      <w:r w:rsidR="00AB0488" w:rsidRPr="00C7057B">
        <w:rPr>
          <w:rFonts w:ascii="Times New Roman" w:hAnsi="Times New Roman" w:cs="Times New Roman"/>
          <w:sz w:val="32"/>
          <w:szCs w:val="32"/>
        </w:rPr>
        <w:t xml:space="preserve"> y tu rostro </w:t>
      </w:r>
      <w:r w:rsidRPr="00C7057B">
        <w:rPr>
          <w:rFonts w:ascii="Times New Roman" w:hAnsi="Times New Roman" w:cs="Times New Roman"/>
          <w:sz w:val="32"/>
          <w:szCs w:val="32"/>
        </w:rPr>
        <w:t>est</w:t>
      </w:r>
      <w:r w:rsidR="00AB0488" w:rsidRPr="00C7057B">
        <w:rPr>
          <w:rFonts w:ascii="Times New Roman" w:hAnsi="Times New Roman" w:cs="Times New Roman"/>
          <w:sz w:val="32"/>
          <w:szCs w:val="32"/>
        </w:rPr>
        <w:t>é</w:t>
      </w:r>
      <w:r w:rsidRPr="00C7057B">
        <w:rPr>
          <w:rFonts w:ascii="Times New Roman" w:hAnsi="Times New Roman" w:cs="Times New Roman"/>
          <w:sz w:val="32"/>
          <w:szCs w:val="32"/>
        </w:rPr>
        <w:t xml:space="preserve">n eternamente unidos por el beso de la caridad, es decir, que llegue a ser un </w:t>
      </w:r>
      <w:r w:rsidR="00C74475" w:rsidRPr="00C7057B">
        <w:rPr>
          <w:rFonts w:ascii="Times New Roman" w:hAnsi="Times New Roman" w:cs="Times New Roman"/>
          <w:sz w:val="32"/>
          <w:szCs w:val="32"/>
        </w:rPr>
        <w:t>solo</w:t>
      </w:r>
      <w:r w:rsidRPr="00C7057B">
        <w:rPr>
          <w:rFonts w:ascii="Times New Roman" w:hAnsi="Times New Roman" w:cs="Times New Roman"/>
          <w:sz w:val="32"/>
          <w:szCs w:val="32"/>
        </w:rPr>
        <w:t xml:space="preserve"> espíritu contigo, por la unidad de voluntades; que se imprima con fuerza la forma </w:t>
      </w:r>
      <w:r w:rsidR="00AB0488" w:rsidRPr="00C7057B">
        <w:rPr>
          <w:rFonts w:ascii="Times New Roman" w:hAnsi="Times New Roman" w:cs="Times New Roman"/>
          <w:sz w:val="32"/>
          <w:szCs w:val="32"/>
        </w:rPr>
        <w:t>de tu amor sobre la forma de su vida, por la vehemencia de un gran amor y, si la materia fuera demasiado dura para ello, que se quiebre aún por virtud de la disciplina ordenadora</w:t>
      </w:r>
      <w:r w:rsidR="00AB0488" w:rsidRPr="00C7057B">
        <w:rPr>
          <w:rStyle w:val="Refdenotaalpie"/>
          <w:rFonts w:ascii="Times New Roman" w:hAnsi="Times New Roman" w:cs="Times New Roman"/>
          <w:sz w:val="32"/>
          <w:szCs w:val="32"/>
        </w:rPr>
        <w:footnoteReference w:id="447"/>
      </w:r>
      <w:r w:rsidR="00AB0488" w:rsidRPr="00C7057B">
        <w:rPr>
          <w:rFonts w:ascii="Times New Roman" w:hAnsi="Times New Roman" w:cs="Times New Roman"/>
          <w:sz w:val="32"/>
          <w:szCs w:val="32"/>
        </w:rPr>
        <w:t>.Cuando todo esto se ha realizado en tu esposa, tu amada, tu hermosa, he aquí, Señor, que la luz de tu rostro se revela y la alegría que produce se ordena en el alma piadosa; todo se desenvuelve regularmente, según el orden de la caridad, y, durmiendo y reposando en la paz</w:t>
      </w:r>
      <w:r w:rsidR="00AB0488" w:rsidRPr="00C7057B">
        <w:rPr>
          <w:rStyle w:val="Refdenotaalpie"/>
          <w:rFonts w:ascii="Times New Roman" w:hAnsi="Times New Roman" w:cs="Times New Roman"/>
          <w:sz w:val="32"/>
          <w:szCs w:val="32"/>
        </w:rPr>
        <w:footnoteReference w:id="448"/>
      </w:r>
      <w:r w:rsidR="00AB0488" w:rsidRPr="00C7057B">
        <w:rPr>
          <w:rFonts w:ascii="Times New Roman" w:hAnsi="Times New Roman" w:cs="Times New Roman"/>
          <w:sz w:val="32"/>
          <w:szCs w:val="32"/>
        </w:rPr>
        <w:t xml:space="preserve">, se goza en el abrazo del </w:t>
      </w:r>
      <w:r w:rsidR="00C74475" w:rsidRPr="00C7057B">
        <w:rPr>
          <w:rFonts w:ascii="Times New Roman" w:hAnsi="Times New Roman" w:cs="Times New Roman"/>
          <w:sz w:val="32"/>
          <w:szCs w:val="32"/>
        </w:rPr>
        <w:t>E</w:t>
      </w:r>
      <w:r w:rsidR="00AB0488" w:rsidRPr="00C7057B">
        <w:rPr>
          <w:rFonts w:ascii="Times New Roman" w:hAnsi="Times New Roman" w:cs="Times New Roman"/>
          <w:sz w:val="32"/>
          <w:szCs w:val="32"/>
        </w:rPr>
        <w:t>sposo y dice: “Su izquierda está bajo mi cabeza y su derecha me abraza.”</w:t>
      </w:r>
    </w:p>
    <w:p w14:paraId="2C0DD8FA" w14:textId="77777777" w:rsidR="00322E46" w:rsidRPr="00C7057B" w:rsidRDefault="00322E46" w:rsidP="002915AE">
      <w:pPr>
        <w:spacing w:line="240" w:lineRule="atLeast"/>
        <w:ind w:firstLine="709"/>
        <w:jc w:val="both"/>
        <w:rPr>
          <w:rFonts w:ascii="Times New Roman" w:hAnsi="Times New Roman" w:cs="Times New Roman"/>
          <w:sz w:val="32"/>
          <w:szCs w:val="32"/>
        </w:rPr>
      </w:pPr>
    </w:p>
    <w:p w14:paraId="2A49B568" w14:textId="77777777" w:rsidR="00322E46" w:rsidRPr="00C7057B" w:rsidRDefault="00322E46" w:rsidP="005E2CDB">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lastRenderedPageBreak/>
        <w:t>UNDÉCIMA ESTROFA</w:t>
      </w:r>
    </w:p>
    <w:p w14:paraId="68C10E4D" w14:textId="77777777" w:rsidR="00322E46" w:rsidRPr="00C7057B" w:rsidRDefault="005E2CDB" w:rsidP="005E2CDB">
      <w:pPr>
        <w:spacing w:line="240" w:lineRule="atLeast"/>
        <w:ind w:left="707" w:firstLine="709"/>
        <w:jc w:val="center"/>
        <w:rPr>
          <w:rFonts w:ascii="Times New Roman" w:hAnsi="Times New Roman" w:cs="Times New Roman"/>
          <w:sz w:val="32"/>
          <w:szCs w:val="32"/>
        </w:rPr>
      </w:pPr>
      <w:r w:rsidRPr="00C7057B">
        <w:rPr>
          <w:rFonts w:ascii="Times New Roman" w:hAnsi="Times New Roman" w:cs="Times New Roman"/>
          <w:sz w:val="32"/>
          <w:szCs w:val="32"/>
        </w:rPr>
        <w:t>(</w:t>
      </w:r>
      <w:r w:rsidR="00322E46" w:rsidRPr="00C7057B">
        <w:rPr>
          <w:rFonts w:ascii="Times New Roman" w:hAnsi="Times New Roman" w:cs="Times New Roman"/>
          <w:sz w:val="32"/>
          <w:szCs w:val="32"/>
        </w:rPr>
        <w:t>2, 6)</w:t>
      </w:r>
    </w:p>
    <w:p w14:paraId="514E90AA" w14:textId="77777777" w:rsidR="00322E46" w:rsidRPr="00C7057B" w:rsidRDefault="00322E46" w:rsidP="002915AE">
      <w:pPr>
        <w:spacing w:line="240" w:lineRule="atLeast"/>
        <w:ind w:firstLine="709"/>
        <w:jc w:val="both"/>
        <w:rPr>
          <w:rFonts w:ascii="Times New Roman" w:hAnsi="Times New Roman" w:cs="Times New Roman"/>
          <w:sz w:val="32"/>
          <w:szCs w:val="32"/>
        </w:rPr>
      </w:pPr>
    </w:p>
    <w:p w14:paraId="4E10AACA" w14:textId="77777777" w:rsidR="00322E46" w:rsidRPr="00C7057B" w:rsidRDefault="00322E4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7074E9D6" w14:textId="77777777" w:rsidR="00322E46" w:rsidRPr="00C7057B" w:rsidRDefault="00C74475" w:rsidP="00C74475">
      <w:pPr>
        <w:spacing w:after="0" w:line="240" w:lineRule="atLeast"/>
        <w:ind w:left="357" w:firstLine="709"/>
        <w:jc w:val="both"/>
        <w:rPr>
          <w:rFonts w:ascii="Times New Roman" w:hAnsi="Times New Roman" w:cs="Times New Roman"/>
          <w:b/>
          <w:sz w:val="32"/>
          <w:szCs w:val="32"/>
        </w:rPr>
      </w:pPr>
      <w:r w:rsidRPr="00C7057B">
        <w:rPr>
          <w:rFonts w:ascii="Times New Roman" w:hAnsi="Times New Roman" w:cs="Times New Roman"/>
          <w:b/>
          <w:sz w:val="32"/>
          <w:szCs w:val="32"/>
        </w:rPr>
        <w:t>-</w:t>
      </w:r>
      <w:r w:rsidR="00322E46" w:rsidRPr="00C7057B">
        <w:rPr>
          <w:rFonts w:ascii="Times New Roman" w:hAnsi="Times New Roman" w:cs="Times New Roman"/>
          <w:b/>
          <w:sz w:val="32"/>
          <w:szCs w:val="32"/>
        </w:rPr>
        <w:t>Su izquierda está bajo mi cabeza</w:t>
      </w:r>
    </w:p>
    <w:p w14:paraId="503BAA81" w14:textId="77777777" w:rsidR="00322E46" w:rsidRPr="00C7057B" w:rsidRDefault="00322E46" w:rsidP="00C74475">
      <w:pPr>
        <w:spacing w:after="0" w:line="240" w:lineRule="atLeast"/>
        <w:ind w:left="357" w:firstLine="709"/>
        <w:jc w:val="both"/>
        <w:rPr>
          <w:rFonts w:ascii="Times New Roman" w:hAnsi="Times New Roman" w:cs="Times New Roman"/>
          <w:b/>
          <w:sz w:val="32"/>
          <w:szCs w:val="32"/>
        </w:rPr>
      </w:pPr>
      <w:r w:rsidRPr="00C7057B">
        <w:rPr>
          <w:rFonts w:ascii="Times New Roman" w:hAnsi="Times New Roman" w:cs="Times New Roman"/>
          <w:b/>
          <w:sz w:val="32"/>
          <w:szCs w:val="32"/>
        </w:rPr>
        <w:t>Y su derecha me abraza</w:t>
      </w:r>
    </w:p>
    <w:p w14:paraId="1C090922" w14:textId="77777777" w:rsidR="00322E46" w:rsidRPr="00C7057B" w:rsidRDefault="00322E46" w:rsidP="002915AE">
      <w:pPr>
        <w:pStyle w:val="Prrafodelista"/>
        <w:spacing w:line="240" w:lineRule="atLeast"/>
        <w:ind w:left="1068" w:firstLine="709"/>
        <w:jc w:val="both"/>
        <w:rPr>
          <w:rFonts w:ascii="Times New Roman" w:hAnsi="Times New Roman" w:cs="Times New Roman"/>
          <w:b/>
          <w:sz w:val="32"/>
          <w:szCs w:val="32"/>
        </w:rPr>
      </w:pPr>
    </w:p>
    <w:p w14:paraId="21B010E8" w14:textId="77777777" w:rsidR="00322E46" w:rsidRPr="00C7057B" w:rsidRDefault="00322E46" w:rsidP="002915AE">
      <w:pPr>
        <w:pStyle w:val="Prrafodelista"/>
        <w:spacing w:line="240" w:lineRule="atLeast"/>
        <w:ind w:left="0" w:firstLine="709"/>
        <w:jc w:val="both"/>
        <w:rPr>
          <w:rFonts w:ascii="Times New Roman" w:hAnsi="Times New Roman" w:cs="Times New Roman"/>
          <w:sz w:val="32"/>
          <w:szCs w:val="32"/>
        </w:rPr>
      </w:pPr>
      <w:r w:rsidRPr="00C7057B">
        <w:rPr>
          <w:rFonts w:ascii="Times New Roman" w:hAnsi="Times New Roman" w:cs="Times New Roman"/>
          <w:sz w:val="32"/>
          <w:szCs w:val="32"/>
        </w:rPr>
        <w:t>132. Este abrazo se le da al hombre, pero está por encima de él, pues este abrazo es el Espíritu Santo. Él, comunión, caridad, amistad, abrazo del Padre y el Hijo, es también todo esto en al amor del Esposo y la Esposa. Pero allí es la majestad de la naturaleza consustancial, aquí, en cambio, don de la gracia; allí, dignidad, aquí, dignación. Sin embargo, es el mismo Espíritu, absolutamente el mismo. Este abrazo comienza aquí abajo, pero llegará a su perfección en otra parte, abismo que llama a otro abismo</w:t>
      </w:r>
      <w:r w:rsidRPr="00C7057B">
        <w:rPr>
          <w:rStyle w:val="Refdenotaalpie"/>
          <w:rFonts w:ascii="Times New Roman" w:hAnsi="Times New Roman" w:cs="Times New Roman"/>
          <w:sz w:val="32"/>
          <w:szCs w:val="32"/>
        </w:rPr>
        <w:footnoteReference w:id="449"/>
      </w:r>
      <w:r w:rsidRPr="00C7057B">
        <w:rPr>
          <w:rFonts w:ascii="Times New Roman" w:hAnsi="Times New Roman" w:cs="Times New Roman"/>
          <w:sz w:val="32"/>
          <w:szCs w:val="32"/>
        </w:rPr>
        <w:t>,</w:t>
      </w:r>
      <w:r w:rsidR="00FD2198" w:rsidRPr="00C7057B">
        <w:rPr>
          <w:rFonts w:ascii="Times New Roman" w:hAnsi="Times New Roman" w:cs="Times New Roman"/>
          <w:sz w:val="32"/>
          <w:szCs w:val="32"/>
        </w:rPr>
        <w:t xml:space="preserve"> éxtasis que sueña con otra cosa, muy distinta de la que ve, secreto que suspira por otro secreto, gozo que imagina otra alegría, suavidad que anticipa otra suavidad.</w:t>
      </w:r>
    </w:p>
    <w:p w14:paraId="7A85468E" w14:textId="77777777" w:rsidR="00FB26E2" w:rsidRPr="00C7057B" w:rsidRDefault="00FB26E2" w:rsidP="002915AE">
      <w:pPr>
        <w:pStyle w:val="Prrafodelista"/>
        <w:spacing w:line="240" w:lineRule="atLeast"/>
        <w:ind w:left="0" w:firstLine="709"/>
        <w:jc w:val="both"/>
        <w:rPr>
          <w:rFonts w:ascii="Times New Roman" w:hAnsi="Times New Roman" w:cs="Times New Roman"/>
          <w:sz w:val="32"/>
          <w:szCs w:val="32"/>
        </w:rPr>
      </w:pPr>
    </w:p>
    <w:p w14:paraId="65F0B137" w14:textId="77777777" w:rsidR="00444597" w:rsidRPr="00C7057B" w:rsidRDefault="00FD2198" w:rsidP="002915AE">
      <w:pPr>
        <w:pStyle w:val="Prrafodelista"/>
        <w:spacing w:line="240" w:lineRule="atLeast"/>
        <w:ind w:left="0" w:firstLine="709"/>
        <w:jc w:val="both"/>
        <w:rPr>
          <w:rFonts w:ascii="Times New Roman" w:hAnsi="Times New Roman" w:cs="Times New Roman"/>
          <w:sz w:val="32"/>
          <w:szCs w:val="32"/>
        </w:rPr>
      </w:pPr>
      <w:r w:rsidRPr="00C7057B">
        <w:rPr>
          <w:rFonts w:ascii="Times New Roman" w:hAnsi="Times New Roman" w:cs="Times New Roman"/>
          <w:sz w:val="32"/>
          <w:szCs w:val="32"/>
        </w:rPr>
        <w:t>La materia de</w:t>
      </w:r>
      <w:r w:rsidR="005E2CDB" w:rsidRPr="00C7057B">
        <w:rPr>
          <w:rFonts w:ascii="Times New Roman" w:hAnsi="Times New Roman" w:cs="Times New Roman"/>
          <w:sz w:val="32"/>
          <w:szCs w:val="32"/>
        </w:rPr>
        <w:t xml:space="preserve"> e</w:t>
      </w:r>
      <w:r w:rsidRPr="00C7057B">
        <w:rPr>
          <w:rFonts w:ascii="Times New Roman" w:hAnsi="Times New Roman" w:cs="Times New Roman"/>
          <w:sz w:val="32"/>
          <w:szCs w:val="32"/>
        </w:rPr>
        <w:t>stos dos bienes es la misma, pero su aspecto es distinto; idéntica naturaleza, pero otra la dignidad; semejante el género de la experiencia, pero diversa la majestad. Aquí estamos en la condición mortal; allí en la eternidad; aquí en camino, allí en el puerto; aquí en el santo progreso, allí en la perfección consumada y en la perfecta bienaventuranza. Cuando caiga el velo y vea cara a cara y el conocimiento mutuo sea perfecto, y la Esposa conozca como es conocida</w:t>
      </w:r>
      <w:r w:rsidRPr="00C7057B">
        <w:rPr>
          <w:rStyle w:val="Refdenotaalpie"/>
          <w:rFonts w:ascii="Times New Roman" w:hAnsi="Times New Roman" w:cs="Times New Roman"/>
          <w:sz w:val="32"/>
          <w:szCs w:val="32"/>
        </w:rPr>
        <w:footnoteReference w:id="450"/>
      </w:r>
      <w:r w:rsidRPr="00C7057B">
        <w:rPr>
          <w:rFonts w:ascii="Times New Roman" w:hAnsi="Times New Roman" w:cs="Times New Roman"/>
          <w:sz w:val="32"/>
          <w:szCs w:val="32"/>
        </w:rPr>
        <w:t>, entonces el beso será pleno y pleno el abrazo, ya no habrá necesidad de una mano izquierda para sostenerla, sino que las delicias de la derecha del Esposo abrazarán totalmente a la Esposa, hasta los confines de la eternidad sin fin</w:t>
      </w:r>
      <w:r w:rsidRPr="00C7057B">
        <w:rPr>
          <w:rStyle w:val="Refdenotaalpie"/>
          <w:rFonts w:ascii="Times New Roman" w:hAnsi="Times New Roman" w:cs="Times New Roman"/>
          <w:sz w:val="32"/>
          <w:szCs w:val="32"/>
        </w:rPr>
        <w:footnoteReference w:id="451"/>
      </w:r>
      <w:r w:rsidRPr="00C7057B">
        <w:rPr>
          <w:rFonts w:ascii="Times New Roman" w:hAnsi="Times New Roman" w:cs="Times New Roman"/>
          <w:sz w:val="32"/>
          <w:szCs w:val="32"/>
        </w:rPr>
        <w:t>.Entonces, decía, el beso será pleno y pleno el abrazo, cuya virtud será la sabiduría de Dios, cuya suavidad, el Espíritu Santo</w:t>
      </w:r>
      <w:r w:rsidR="00444597" w:rsidRPr="00C7057B">
        <w:rPr>
          <w:rFonts w:ascii="Times New Roman" w:hAnsi="Times New Roman" w:cs="Times New Roman"/>
          <w:sz w:val="32"/>
          <w:szCs w:val="32"/>
        </w:rPr>
        <w:t xml:space="preserve">, </w:t>
      </w:r>
      <w:r w:rsidR="00444597" w:rsidRPr="00C7057B">
        <w:rPr>
          <w:rFonts w:ascii="Times New Roman" w:hAnsi="Times New Roman" w:cs="Times New Roman"/>
          <w:sz w:val="32"/>
          <w:szCs w:val="32"/>
        </w:rPr>
        <w:lastRenderedPageBreak/>
        <w:t>cuya perfección, el gozo pleno de la Divinidad, y Dios será todo en todos</w:t>
      </w:r>
      <w:r w:rsidR="00444597" w:rsidRPr="00C7057B">
        <w:rPr>
          <w:rStyle w:val="Refdenotaalpie"/>
          <w:rFonts w:ascii="Times New Roman" w:hAnsi="Times New Roman" w:cs="Times New Roman"/>
          <w:sz w:val="32"/>
          <w:szCs w:val="32"/>
        </w:rPr>
        <w:footnoteReference w:id="452"/>
      </w:r>
      <w:r w:rsidR="00444597" w:rsidRPr="00C7057B">
        <w:rPr>
          <w:rFonts w:ascii="Times New Roman" w:hAnsi="Times New Roman" w:cs="Times New Roman"/>
          <w:sz w:val="32"/>
          <w:szCs w:val="32"/>
        </w:rPr>
        <w:t>.</w:t>
      </w:r>
    </w:p>
    <w:p w14:paraId="5DCB8018" w14:textId="77777777" w:rsidR="005E2CDB" w:rsidRPr="00C7057B" w:rsidRDefault="005E2CDB" w:rsidP="002915AE">
      <w:pPr>
        <w:pStyle w:val="Prrafodelista"/>
        <w:spacing w:line="240" w:lineRule="atLeast"/>
        <w:ind w:left="0" w:firstLine="709"/>
        <w:jc w:val="both"/>
        <w:rPr>
          <w:rFonts w:ascii="Times New Roman" w:hAnsi="Times New Roman" w:cs="Times New Roman"/>
          <w:sz w:val="32"/>
          <w:szCs w:val="32"/>
        </w:rPr>
      </w:pPr>
    </w:p>
    <w:p w14:paraId="62FDEEE2" w14:textId="77777777" w:rsidR="00FD2198" w:rsidRPr="00C7057B" w:rsidRDefault="00444597" w:rsidP="002915AE">
      <w:pPr>
        <w:pStyle w:val="Prrafodelista"/>
        <w:spacing w:line="240" w:lineRule="atLeast"/>
        <w:ind w:left="0" w:firstLine="709"/>
        <w:jc w:val="both"/>
        <w:rPr>
          <w:rFonts w:ascii="Times New Roman" w:hAnsi="Times New Roman" w:cs="Times New Roman"/>
          <w:sz w:val="32"/>
          <w:szCs w:val="32"/>
        </w:rPr>
      </w:pPr>
      <w:r w:rsidRPr="00C7057B">
        <w:rPr>
          <w:rFonts w:ascii="Times New Roman" w:hAnsi="Times New Roman" w:cs="Times New Roman"/>
          <w:sz w:val="32"/>
          <w:szCs w:val="32"/>
        </w:rPr>
        <w:t>Allí no vacilará la fe, ni temerá la esperanza, porque la caridad perfecta, en la visión plena de Dios, elevará maravillosamente todos los afectos a una realidad de alegría y fruición; todo lo que provenía de la corrupción o de la condición mortal ya habrá muerto totalmente o habrá resucitado para la vida eterna. Pero entre tanto dice: “Su izquierda está bajo mi cabeza y su derecha me abraza”.</w:t>
      </w:r>
    </w:p>
    <w:p w14:paraId="42C24FF5" w14:textId="77777777" w:rsidR="005E2CDB" w:rsidRPr="00C7057B" w:rsidRDefault="005E2CDB" w:rsidP="002915AE">
      <w:pPr>
        <w:pStyle w:val="Prrafodelista"/>
        <w:spacing w:line="240" w:lineRule="atLeast"/>
        <w:ind w:left="0" w:firstLine="709"/>
        <w:jc w:val="both"/>
        <w:rPr>
          <w:rFonts w:ascii="Times New Roman" w:hAnsi="Times New Roman" w:cs="Times New Roman"/>
          <w:sz w:val="32"/>
          <w:szCs w:val="32"/>
        </w:rPr>
      </w:pPr>
    </w:p>
    <w:p w14:paraId="33824D82" w14:textId="77777777" w:rsidR="000975A4" w:rsidRPr="00C7057B" w:rsidRDefault="00444597" w:rsidP="002915AE">
      <w:pPr>
        <w:pStyle w:val="Prrafodelista"/>
        <w:spacing w:line="240" w:lineRule="atLeast"/>
        <w:ind w:left="0" w:firstLine="709"/>
        <w:jc w:val="both"/>
        <w:rPr>
          <w:rFonts w:ascii="Times New Roman" w:hAnsi="Times New Roman" w:cs="Times New Roman"/>
          <w:sz w:val="32"/>
          <w:szCs w:val="32"/>
        </w:rPr>
      </w:pPr>
      <w:r w:rsidRPr="00C7057B">
        <w:rPr>
          <w:rFonts w:ascii="Times New Roman" w:hAnsi="Times New Roman" w:cs="Times New Roman"/>
          <w:sz w:val="32"/>
          <w:szCs w:val="32"/>
        </w:rPr>
        <w:t>133.</w:t>
      </w:r>
      <w:r w:rsidR="000975A4" w:rsidRPr="00C7057B">
        <w:rPr>
          <w:rFonts w:ascii="Times New Roman" w:hAnsi="Times New Roman" w:cs="Times New Roman"/>
          <w:sz w:val="32"/>
          <w:szCs w:val="32"/>
        </w:rPr>
        <w:t xml:space="preserve"> Después de las fatigas del ordenamiento de la caridad, se le concede el alivio y el consuelo de esa necesaria y deseada suavidad, que va a transformar todas las molestias de aquellas fatigas, suaves ciertamente, pero molestias al fin, en experiencias y primicias de una nueva gracia, en el gusto anticipado de esa bienaventuranza futura. Pues, para que ya comience a dormir y a descansar en Él, la Esposa es admitida a veces, y no una sola vez, sino cuantas fueran del agrado de la gracia ordenador, a reclinarse sobre el pecho de Jesús, como el discípulo amado, y es introducida en los secretos del Hijo</w:t>
      </w:r>
      <w:r w:rsidR="000975A4" w:rsidRPr="00C7057B">
        <w:rPr>
          <w:rStyle w:val="Refdenotaalpie"/>
          <w:rFonts w:ascii="Times New Roman" w:hAnsi="Times New Roman" w:cs="Times New Roman"/>
          <w:sz w:val="32"/>
          <w:szCs w:val="32"/>
        </w:rPr>
        <w:footnoteReference w:id="453"/>
      </w:r>
      <w:r w:rsidR="000975A4" w:rsidRPr="00C7057B">
        <w:rPr>
          <w:rFonts w:ascii="Times New Roman" w:hAnsi="Times New Roman" w:cs="Times New Roman"/>
          <w:sz w:val="32"/>
          <w:szCs w:val="32"/>
        </w:rPr>
        <w:t>, donde están escondidos todos los tesoros de la sabiduría y de la ciencia de Dios</w:t>
      </w:r>
      <w:r w:rsidR="000975A4" w:rsidRPr="00C7057B">
        <w:rPr>
          <w:rStyle w:val="Refdenotaalpie"/>
          <w:rFonts w:ascii="Times New Roman" w:hAnsi="Times New Roman" w:cs="Times New Roman"/>
          <w:sz w:val="32"/>
          <w:szCs w:val="32"/>
        </w:rPr>
        <w:footnoteReference w:id="454"/>
      </w:r>
      <w:r w:rsidR="000975A4" w:rsidRPr="00C7057B">
        <w:rPr>
          <w:rFonts w:ascii="Times New Roman" w:hAnsi="Times New Roman" w:cs="Times New Roman"/>
          <w:sz w:val="32"/>
          <w:szCs w:val="32"/>
        </w:rPr>
        <w:t>.</w:t>
      </w:r>
    </w:p>
    <w:p w14:paraId="28E45676" w14:textId="77777777" w:rsidR="005E2CDB" w:rsidRPr="00C7057B" w:rsidRDefault="005E2CDB" w:rsidP="002915AE">
      <w:pPr>
        <w:pStyle w:val="Prrafodelista"/>
        <w:spacing w:line="240" w:lineRule="atLeast"/>
        <w:ind w:left="0" w:firstLine="709"/>
        <w:jc w:val="both"/>
        <w:rPr>
          <w:rFonts w:ascii="Times New Roman" w:hAnsi="Times New Roman" w:cs="Times New Roman"/>
          <w:sz w:val="32"/>
          <w:szCs w:val="32"/>
        </w:rPr>
      </w:pPr>
    </w:p>
    <w:p w14:paraId="5AD5A55D" w14:textId="77777777" w:rsidR="00CF31B4" w:rsidRPr="00C7057B" w:rsidRDefault="000975A4" w:rsidP="002915AE">
      <w:pPr>
        <w:pStyle w:val="Prrafodelista"/>
        <w:spacing w:line="240" w:lineRule="atLeast"/>
        <w:ind w:left="0"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El alma feliz de la Esposa descansa </w:t>
      </w:r>
      <w:r w:rsidR="00B45BC8" w:rsidRPr="00C7057B">
        <w:rPr>
          <w:rFonts w:ascii="Times New Roman" w:hAnsi="Times New Roman" w:cs="Times New Roman"/>
          <w:sz w:val="32"/>
          <w:szCs w:val="32"/>
        </w:rPr>
        <w:t xml:space="preserve">allí </w:t>
      </w:r>
      <w:r w:rsidRPr="00C7057B">
        <w:rPr>
          <w:rFonts w:ascii="Times New Roman" w:hAnsi="Times New Roman" w:cs="Times New Roman"/>
          <w:sz w:val="32"/>
          <w:szCs w:val="32"/>
        </w:rPr>
        <w:t xml:space="preserve">suavemente, mientras que la izquierda del </w:t>
      </w:r>
      <w:r w:rsidR="00B45BC8" w:rsidRPr="00C7057B">
        <w:rPr>
          <w:rFonts w:ascii="Times New Roman" w:hAnsi="Times New Roman" w:cs="Times New Roman"/>
          <w:sz w:val="32"/>
          <w:szCs w:val="32"/>
        </w:rPr>
        <w:t>E</w:t>
      </w:r>
      <w:r w:rsidRPr="00C7057B">
        <w:rPr>
          <w:rFonts w:ascii="Times New Roman" w:hAnsi="Times New Roman" w:cs="Times New Roman"/>
          <w:sz w:val="32"/>
          <w:szCs w:val="32"/>
        </w:rPr>
        <w:t>sposo la sostiene y su derecha, en cambio, la abraza totalmente cuando ordena su piedad, que se contenta con lo que tiene</w:t>
      </w:r>
      <w:r w:rsidRPr="00C7057B">
        <w:rPr>
          <w:rStyle w:val="Refdenotaalpie"/>
          <w:rFonts w:ascii="Times New Roman" w:hAnsi="Times New Roman" w:cs="Times New Roman"/>
          <w:sz w:val="32"/>
          <w:szCs w:val="32"/>
        </w:rPr>
        <w:footnoteReference w:id="455"/>
      </w:r>
      <w:r w:rsidR="00403F69" w:rsidRPr="00C7057B">
        <w:rPr>
          <w:rFonts w:ascii="Times New Roman" w:hAnsi="Times New Roman" w:cs="Times New Roman"/>
          <w:sz w:val="32"/>
          <w:szCs w:val="32"/>
        </w:rPr>
        <w:t xml:space="preserve">, de modo que sea inundada por la gracia del consuelo espiritual; la piedad del Esposo, por su parte, no soporta que la cabeza de la </w:t>
      </w:r>
      <w:r w:rsidR="00B45BC8" w:rsidRPr="00C7057B">
        <w:rPr>
          <w:rFonts w:ascii="Times New Roman" w:hAnsi="Times New Roman" w:cs="Times New Roman"/>
          <w:sz w:val="32"/>
          <w:szCs w:val="32"/>
        </w:rPr>
        <w:t>E</w:t>
      </w:r>
      <w:r w:rsidR="00403F69" w:rsidRPr="00C7057B">
        <w:rPr>
          <w:rFonts w:ascii="Times New Roman" w:hAnsi="Times New Roman" w:cs="Times New Roman"/>
          <w:sz w:val="32"/>
          <w:szCs w:val="32"/>
        </w:rPr>
        <w:t xml:space="preserve">sposa, es decir, la cima de su alma, se adhiera a la tierra por la necesidad de algún bien material. Alguna vez </w:t>
      </w:r>
      <w:r w:rsidR="00403F69" w:rsidRPr="00C7057B">
        <w:rPr>
          <w:rFonts w:ascii="Times New Roman" w:hAnsi="Times New Roman" w:cs="Times New Roman"/>
          <w:sz w:val="32"/>
          <w:szCs w:val="32"/>
        </w:rPr>
        <w:lastRenderedPageBreak/>
        <w:t>puede tener necesidad de algo, pero no es posible que sufra por ello; pues es menester ceder bajo el peso de aquellos bienes cuya carencia se hizo sentir penosamente. Por eso, dice el Apóstol: “Sin tener necesidad de nadie, enriquecemos a muchos</w:t>
      </w:r>
      <w:r w:rsidRPr="00C7057B">
        <w:rPr>
          <w:rFonts w:ascii="Times New Roman" w:hAnsi="Times New Roman" w:cs="Times New Roman"/>
          <w:sz w:val="32"/>
          <w:szCs w:val="32"/>
        </w:rPr>
        <w:t>.</w:t>
      </w:r>
      <w:r w:rsidR="00403F69" w:rsidRPr="00C7057B">
        <w:rPr>
          <w:rFonts w:ascii="Times New Roman" w:hAnsi="Times New Roman" w:cs="Times New Roman"/>
          <w:sz w:val="32"/>
          <w:szCs w:val="32"/>
        </w:rPr>
        <w:t>”</w:t>
      </w:r>
      <w:r w:rsidR="00403F69" w:rsidRPr="00C7057B">
        <w:rPr>
          <w:rStyle w:val="Refdenotaalpie"/>
          <w:rFonts w:ascii="Times New Roman" w:hAnsi="Times New Roman" w:cs="Times New Roman"/>
          <w:sz w:val="32"/>
          <w:szCs w:val="32"/>
        </w:rPr>
        <w:footnoteReference w:id="456"/>
      </w:r>
      <w:r w:rsidRPr="00C7057B">
        <w:rPr>
          <w:rFonts w:ascii="Times New Roman" w:hAnsi="Times New Roman" w:cs="Times New Roman"/>
          <w:sz w:val="32"/>
          <w:szCs w:val="32"/>
        </w:rPr>
        <w:t xml:space="preserve"> </w:t>
      </w:r>
      <w:r w:rsidR="00403F69" w:rsidRPr="00C7057B">
        <w:rPr>
          <w:rFonts w:ascii="Times New Roman" w:hAnsi="Times New Roman" w:cs="Times New Roman"/>
          <w:sz w:val="32"/>
          <w:szCs w:val="32"/>
        </w:rPr>
        <w:t>El que desea, sufre por su necesidad; pero el que no desea ni ama, ya sea que tenga</w:t>
      </w:r>
      <w:r w:rsidR="00B45BC8" w:rsidRPr="00C7057B">
        <w:rPr>
          <w:rFonts w:ascii="Times New Roman" w:hAnsi="Times New Roman" w:cs="Times New Roman"/>
          <w:sz w:val="32"/>
          <w:szCs w:val="32"/>
        </w:rPr>
        <w:t>,</w:t>
      </w:r>
      <w:r w:rsidR="00403F69" w:rsidRPr="00C7057B">
        <w:rPr>
          <w:rFonts w:ascii="Times New Roman" w:hAnsi="Times New Roman" w:cs="Times New Roman"/>
          <w:sz w:val="32"/>
          <w:szCs w:val="32"/>
        </w:rPr>
        <w:t xml:space="preserve"> ya sea que no tenga, puede decir lleno de confianza con el Apóstol: “He aprendido a contentarme con lo que tengo; sé vivir en la escasez y vivir en la abundancia. Estoy avezado, en todo y en todas partes, a la saciedad y al hambre; a la abundancia y a la privación.”</w:t>
      </w:r>
      <w:r w:rsidR="00403F69" w:rsidRPr="00C7057B">
        <w:rPr>
          <w:rStyle w:val="Refdenotaalpie"/>
          <w:rFonts w:ascii="Times New Roman" w:hAnsi="Times New Roman" w:cs="Times New Roman"/>
          <w:sz w:val="32"/>
          <w:szCs w:val="32"/>
        </w:rPr>
        <w:footnoteReference w:id="457"/>
      </w:r>
      <w:r w:rsidRPr="00C7057B">
        <w:rPr>
          <w:rFonts w:ascii="Times New Roman" w:hAnsi="Times New Roman" w:cs="Times New Roman"/>
          <w:sz w:val="32"/>
          <w:szCs w:val="32"/>
        </w:rPr>
        <w:t xml:space="preserve"> </w:t>
      </w:r>
      <w:r w:rsidR="00403F69" w:rsidRPr="00C7057B">
        <w:rPr>
          <w:rFonts w:ascii="Times New Roman" w:hAnsi="Times New Roman" w:cs="Times New Roman"/>
          <w:sz w:val="32"/>
          <w:szCs w:val="32"/>
        </w:rPr>
        <w:t>Esta es la mano izquierda con la que, como dice el salmo, el Señor sostiene al justo para que no caiga por el camino</w:t>
      </w:r>
      <w:r w:rsidR="00403F69" w:rsidRPr="00C7057B">
        <w:rPr>
          <w:rStyle w:val="Refdenotaalpie"/>
          <w:rFonts w:ascii="Times New Roman" w:hAnsi="Times New Roman" w:cs="Times New Roman"/>
          <w:sz w:val="32"/>
          <w:szCs w:val="32"/>
        </w:rPr>
        <w:footnoteReference w:id="458"/>
      </w:r>
      <w:r w:rsidR="00403F69" w:rsidRPr="00C7057B">
        <w:rPr>
          <w:rFonts w:ascii="Times New Roman" w:hAnsi="Times New Roman" w:cs="Times New Roman"/>
          <w:sz w:val="32"/>
          <w:szCs w:val="32"/>
        </w:rPr>
        <w:t>. Sobre la derecha que abraza, agrega inmediatamente el Apóstol: “Todo lo puedo en Aquel que me conforta.”</w:t>
      </w:r>
      <w:r w:rsidR="00403F69" w:rsidRPr="00C7057B">
        <w:rPr>
          <w:rStyle w:val="Refdenotaalpie"/>
          <w:rFonts w:ascii="Times New Roman" w:hAnsi="Times New Roman" w:cs="Times New Roman"/>
          <w:sz w:val="32"/>
          <w:szCs w:val="32"/>
        </w:rPr>
        <w:footnoteReference w:id="459"/>
      </w:r>
    </w:p>
    <w:p w14:paraId="5135B8FA" w14:textId="77777777" w:rsidR="005E2CDB" w:rsidRPr="00C7057B" w:rsidRDefault="005E2CDB" w:rsidP="002915AE">
      <w:pPr>
        <w:pStyle w:val="Prrafodelista"/>
        <w:spacing w:line="240" w:lineRule="atLeast"/>
        <w:ind w:left="0" w:firstLine="709"/>
        <w:jc w:val="both"/>
        <w:rPr>
          <w:rFonts w:ascii="Times New Roman" w:hAnsi="Times New Roman" w:cs="Times New Roman"/>
          <w:sz w:val="32"/>
          <w:szCs w:val="32"/>
        </w:rPr>
      </w:pPr>
    </w:p>
    <w:p w14:paraId="150620A5" w14:textId="77777777" w:rsidR="00444597" w:rsidRPr="00C7057B" w:rsidRDefault="005E2CDB" w:rsidP="002915AE">
      <w:pPr>
        <w:pStyle w:val="Prrafodelista"/>
        <w:spacing w:line="240" w:lineRule="atLeast"/>
        <w:ind w:left="0" w:firstLine="709"/>
        <w:jc w:val="both"/>
        <w:rPr>
          <w:rFonts w:ascii="Times New Roman" w:hAnsi="Times New Roman" w:cs="Times New Roman"/>
          <w:sz w:val="32"/>
          <w:szCs w:val="32"/>
        </w:rPr>
      </w:pPr>
      <w:r w:rsidRPr="00C7057B">
        <w:rPr>
          <w:rFonts w:ascii="Times New Roman" w:hAnsi="Times New Roman" w:cs="Times New Roman"/>
          <w:sz w:val="32"/>
          <w:szCs w:val="32"/>
        </w:rPr>
        <w:t>1</w:t>
      </w:r>
      <w:r w:rsidR="00CF31B4" w:rsidRPr="00C7057B">
        <w:rPr>
          <w:rFonts w:ascii="Times New Roman" w:hAnsi="Times New Roman" w:cs="Times New Roman"/>
          <w:sz w:val="32"/>
          <w:szCs w:val="32"/>
        </w:rPr>
        <w:t>34.</w:t>
      </w:r>
      <w:r w:rsidR="000975A4" w:rsidRPr="00C7057B">
        <w:rPr>
          <w:rFonts w:ascii="Times New Roman" w:hAnsi="Times New Roman" w:cs="Times New Roman"/>
          <w:sz w:val="32"/>
          <w:szCs w:val="32"/>
        </w:rPr>
        <w:t xml:space="preserve"> </w:t>
      </w:r>
      <w:r w:rsidR="007552EC" w:rsidRPr="00C7057B">
        <w:rPr>
          <w:rFonts w:ascii="Times New Roman" w:hAnsi="Times New Roman" w:cs="Times New Roman"/>
          <w:sz w:val="32"/>
          <w:szCs w:val="32"/>
        </w:rPr>
        <w:t>El abrazo de la derecha, es decir, la gracia espiritual, fortifica el alma para que no sufra necesidad por las cosas exteriores que no posee, ni sucumba bajo el peso de las que posee</w:t>
      </w:r>
      <w:r w:rsidR="005B1C24" w:rsidRPr="00C7057B">
        <w:rPr>
          <w:rFonts w:ascii="Times New Roman" w:hAnsi="Times New Roman" w:cs="Times New Roman"/>
          <w:sz w:val="32"/>
          <w:szCs w:val="32"/>
        </w:rPr>
        <w:t>. A</w:t>
      </w:r>
      <w:r w:rsidR="007552EC" w:rsidRPr="00C7057B">
        <w:rPr>
          <w:rFonts w:ascii="Times New Roman" w:hAnsi="Times New Roman" w:cs="Times New Roman"/>
          <w:sz w:val="32"/>
          <w:szCs w:val="32"/>
        </w:rPr>
        <w:t>sí como el que siente necesidad de ellas sucumbe bajo su peso, el que sabe usarlas las tiene sometidas, porque, si no las tiene, no se preocupa y, si las tiene, no las guarda servilmente, sino que las distribuye con liberalidad.</w:t>
      </w:r>
    </w:p>
    <w:p w14:paraId="271F1AE8" w14:textId="77777777" w:rsidR="00BF00E9" w:rsidRPr="00C7057B" w:rsidRDefault="005E2CDB" w:rsidP="002915AE">
      <w:pPr>
        <w:pStyle w:val="Prrafodelista"/>
        <w:spacing w:line="240" w:lineRule="atLeast"/>
        <w:ind w:left="0" w:firstLine="709"/>
        <w:jc w:val="both"/>
        <w:rPr>
          <w:rFonts w:ascii="Times New Roman" w:hAnsi="Times New Roman" w:cs="Times New Roman"/>
          <w:sz w:val="32"/>
          <w:szCs w:val="32"/>
        </w:rPr>
      </w:pPr>
      <w:r w:rsidRPr="00C7057B">
        <w:rPr>
          <w:rFonts w:ascii="Times New Roman" w:hAnsi="Times New Roman" w:cs="Times New Roman"/>
          <w:sz w:val="32"/>
          <w:szCs w:val="32"/>
        </w:rPr>
        <w:t>1</w:t>
      </w:r>
      <w:r w:rsidR="007552EC" w:rsidRPr="00C7057B">
        <w:rPr>
          <w:rFonts w:ascii="Times New Roman" w:hAnsi="Times New Roman" w:cs="Times New Roman"/>
          <w:sz w:val="32"/>
          <w:szCs w:val="32"/>
        </w:rPr>
        <w:t xml:space="preserve">35. La Esposa tiene la cabeza sostenida por la mano izquierda, cuando su alma, dedicada a Dios, recibe el consuelo de los bienes temporales que necesita y el don de despreciar los que no posee. En cambio, es abrazada por la derecha, es decir por los consuelos espirituales, cuando </w:t>
      </w:r>
      <w:r w:rsidR="00BF00E9" w:rsidRPr="00C7057B">
        <w:rPr>
          <w:rFonts w:ascii="Times New Roman" w:hAnsi="Times New Roman" w:cs="Times New Roman"/>
          <w:sz w:val="32"/>
          <w:szCs w:val="32"/>
        </w:rPr>
        <w:t>é</w:t>
      </w:r>
      <w:r w:rsidR="007552EC" w:rsidRPr="00C7057B">
        <w:rPr>
          <w:rFonts w:ascii="Times New Roman" w:hAnsi="Times New Roman" w:cs="Times New Roman"/>
          <w:sz w:val="32"/>
          <w:szCs w:val="32"/>
        </w:rPr>
        <w:t xml:space="preserve">stos </w:t>
      </w:r>
      <w:r w:rsidR="00BF00E9" w:rsidRPr="00C7057B">
        <w:rPr>
          <w:rFonts w:ascii="Times New Roman" w:hAnsi="Times New Roman" w:cs="Times New Roman"/>
          <w:sz w:val="32"/>
          <w:szCs w:val="32"/>
        </w:rPr>
        <w:t xml:space="preserve">le </w:t>
      </w:r>
      <w:r w:rsidR="007552EC" w:rsidRPr="00C7057B">
        <w:rPr>
          <w:rFonts w:ascii="Times New Roman" w:hAnsi="Times New Roman" w:cs="Times New Roman"/>
          <w:sz w:val="32"/>
          <w:szCs w:val="32"/>
        </w:rPr>
        <w:t>son</w:t>
      </w:r>
      <w:r w:rsidR="00BF00E9" w:rsidRPr="00C7057B">
        <w:rPr>
          <w:rFonts w:ascii="Times New Roman" w:hAnsi="Times New Roman" w:cs="Times New Roman"/>
          <w:sz w:val="32"/>
          <w:szCs w:val="32"/>
        </w:rPr>
        <w:t xml:space="preserve"> concedidos desde esta vida y recibe la seguridad de poseer en el futuro los que son eternos. Así, por la mano izquierda y la derecha, está estrechamente unida al corazón del Esposo, pues el buen uso de los bienes temporales y el dulce gozo de los eternos, todo coopera en ella al amor de Dios</w:t>
      </w:r>
      <w:r w:rsidR="00BF00E9" w:rsidRPr="00C7057B">
        <w:rPr>
          <w:rStyle w:val="Refdenotaalpie"/>
          <w:rFonts w:ascii="Times New Roman" w:hAnsi="Times New Roman" w:cs="Times New Roman"/>
          <w:sz w:val="32"/>
          <w:szCs w:val="32"/>
        </w:rPr>
        <w:footnoteReference w:id="460"/>
      </w:r>
      <w:r w:rsidR="00BF00E9" w:rsidRPr="00C7057B">
        <w:rPr>
          <w:rFonts w:ascii="Times New Roman" w:hAnsi="Times New Roman" w:cs="Times New Roman"/>
          <w:sz w:val="32"/>
          <w:szCs w:val="32"/>
        </w:rPr>
        <w:t xml:space="preserve"> y ella se duerme en medio de estos dones</w:t>
      </w:r>
      <w:r w:rsidR="00BF00E9" w:rsidRPr="00C7057B">
        <w:rPr>
          <w:rStyle w:val="Refdenotaalpie"/>
          <w:rFonts w:ascii="Times New Roman" w:hAnsi="Times New Roman" w:cs="Times New Roman"/>
          <w:sz w:val="32"/>
          <w:szCs w:val="32"/>
        </w:rPr>
        <w:footnoteReference w:id="461"/>
      </w:r>
      <w:r w:rsidR="00BF00E9" w:rsidRPr="00C7057B">
        <w:rPr>
          <w:rFonts w:ascii="Times New Roman" w:hAnsi="Times New Roman" w:cs="Times New Roman"/>
          <w:sz w:val="32"/>
          <w:szCs w:val="32"/>
        </w:rPr>
        <w:t>, mientras espera pacientemente al esposo que tarda</w:t>
      </w:r>
      <w:r w:rsidR="00BF00E9" w:rsidRPr="00C7057B">
        <w:rPr>
          <w:rStyle w:val="Refdenotaalpie"/>
          <w:rFonts w:ascii="Times New Roman" w:hAnsi="Times New Roman" w:cs="Times New Roman"/>
          <w:sz w:val="32"/>
          <w:szCs w:val="32"/>
        </w:rPr>
        <w:footnoteReference w:id="462"/>
      </w:r>
      <w:r w:rsidR="00BF00E9" w:rsidRPr="00C7057B">
        <w:rPr>
          <w:rFonts w:ascii="Times New Roman" w:hAnsi="Times New Roman" w:cs="Times New Roman"/>
          <w:sz w:val="32"/>
          <w:szCs w:val="32"/>
        </w:rPr>
        <w:t>.</w:t>
      </w:r>
    </w:p>
    <w:p w14:paraId="6F57FC43" w14:textId="77777777" w:rsidR="005E2CDB" w:rsidRPr="00C7057B" w:rsidRDefault="005E2CDB" w:rsidP="002915AE">
      <w:pPr>
        <w:pStyle w:val="Prrafodelista"/>
        <w:spacing w:line="240" w:lineRule="atLeast"/>
        <w:ind w:left="0" w:firstLine="709"/>
        <w:jc w:val="both"/>
        <w:rPr>
          <w:rFonts w:ascii="Times New Roman" w:hAnsi="Times New Roman" w:cs="Times New Roman"/>
          <w:sz w:val="32"/>
          <w:szCs w:val="32"/>
        </w:rPr>
      </w:pPr>
    </w:p>
    <w:p w14:paraId="1D758935" w14:textId="77777777" w:rsidR="00BF00E9" w:rsidRPr="00C7057B" w:rsidRDefault="00BF00E9" w:rsidP="002915AE">
      <w:pPr>
        <w:pStyle w:val="Prrafodelista"/>
        <w:spacing w:line="240" w:lineRule="atLeast"/>
        <w:ind w:left="0" w:firstLine="709"/>
        <w:jc w:val="both"/>
        <w:rPr>
          <w:rFonts w:ascii="Times New Roman" w:hAnsi="Times New Roman" w:cs="Times New Roman"/>
          <w:sz w:val="32"/>
          <w:szCs w:val="32"/>
        </w:rPr>
      </w:pPr>
      <w:r w:rsidRPr="00C7057B">
        <w:rPr>
          <w:rFonts w:ascii="Times New Roman" w:hAnsi="Times New Roman" w:cs="Times New Roman"/>
          <w:sz w:val="32"/>
          <w:szCs w:val="32"/>
        </w:rPr>
        <w:t>136. La caridad bien ordenada tiene aún otra izquierda y otra derecha. En efecto, este es el abrazo de la caridad. Ella tiene una derecha laboriosa y una izquierda que es amiga del reposo; dicho de otro modo, se entrega a las ocupaciones de la vida activa, a un servicio que la apremia y a la contemplación que sostiene dulcemente la cabeza de la Esposa. Así, la Esposa amada, como dijimos, es estrechada contra el corazón del Esposo, como por dos brazos o dos manos: las buenas acciones y la contemplación santa; por la razón y el amor, por la ciencia razonable y la sabiduría que alcanza su fin.</w:t>
      </w:r>
    </w:p>
    <w:p w14:paraId="411D7B43" w14:textId="77777777" w:rsidR="005E2CDB" w:rsidRPr="00C7057B" w:rsidRDefault="005E2CDB" w:rsidP="002915AE">
      <w:pPr>
        <w:pStyle w:val="Prrafodelista"/>
        <w:spacing w:line="240" w:lineRule="atLeast"/>
        <w:ind w:left="0" w:firstLine="709"/>
        <w:jc w:val="both"/>
        <w:rPr>
          <w:rFonts w:ascii="Times New Roman" w:hAnsi="Times New Roman" w:cs="Times New Roman"/>
          <w:sz w:val="32"/>
          <w:szCs w:val="32"/>
        </w:rPr>
      </w:pPr>
    </w:p>
    <w:p w14:paraId="230E9E58" w14:textId="77777777" w:rsidR="007552EC" w:rsidRPr="00C7057B" w:rsidRDefault="00032C92" w:rsidP="002915AE">
      <w:pPr>
        <w:pStyle w:val="Prrafodelista"/>
        <w:spacing w:line="240" w:lineRule="atLeast"/>
        <w:ind w:left="0" w:firstLine="709"/>
        <w:jc w:val="both"/>
        <w:rPr>
          <w:rFonts w:ascii="Times New Roman" w:hAnsi="Times New Roman" w:cs="Times New Roman"/>
          <w:sz w:val="32"/>
          <w:szCs w:val="32"/>
        </w:rPr>
      </w:pPr>
      <w:r w:rsidRPr="00C7057B">
        <w:rPr>
          <w:rFonts w:ascii="Times New Roman" w:hAnsi="Times New Roman" w:cs="Times New Roman"/>
          <w:sz w:val="32"/>
          <w:szCs w:val="32"/>
        </w:rPr>
        <w:t>Con razón se da el nombre de mano izquierda - menos laboriosa</w:t>
      </w:r>
      <w:r w:rsidR="00BF00E9" w:rsidRPr="00C7057B">
        <w:rPr>
          <w:rFonts w:ascii="Times New Roman" w:hAnsi="Times New Roman" w:cs="Times New Roman"/>
          <w:sz w:val="32"/>
          <w:szCs w:val="32"/>
        </w:rPr>
        <w:t xml:space="preserve"> </w:t>
      </w:r>
      <w:r w:rsidRPr="00C7057B">
        <w:rPr>
          <w:rFonts w:ascii="Times New Roman" w:hAnsi="Times New Roman" w:cs="Times New Roman"/>
          <w:sz w:val="32"/>
          <w:szCs w:val="32"/>
        </w:rPr>
        <w:t>– al amor contemplativo o a la sabiduría; una cosa, en efecto, le basta y la considera lo único necesario</w:t>
      </w:r>
      <w:r w:rsidRPr="00C7057B">
        <w:rPr>
          <w:rStyle w:val="Refdenotaalpie"/>
          <w:rFonts w:ascii="Times New Roman" w:hAnsi="Times New Roman" w:cs="Times New Roman"/>
          <w:sz w:val="32"/>
          <w:szCs w:val="32"/>
        </w:rPr>
        <w:footnoteReference w:id="463"/>
      </w:r>
      <w:r w:rsidRPr="00C7057B">
        <w:rPr>
          <w:rFonts w:ascii="Times New Roman" w:hAnsi="Times New Roman" w:cs="Times New Roman"/>
          <w:sz w:val="32"/>
          <w:szCs w:val="32"/>
        </w:rPr>
        <w:t>. Por eso, se dice de la sabiduría en el libro del mismo nombre: “El que se modera en la acción, la alcanza.”</w:t>
      </w:r>
      <w:r w:rsidRPr="00C7057B">
        <w:rPr>
          <w:rStyle w:val="Refdenotaalpie"/>
          <w:rFonts w:ascii="Times New Roman" w:hAnsi="Times New Roman" w:cs="Times New Roman"/>
          <w:sz w:val="32"/>
          <w:szCs w:val="32"/>
        </w:rPr>
        <w:footnoteReference w:id="464"/>
      </w:r>
      <w:r w:rsidRPr="00C7057B">
        <w:rPr>
          <w:rFonts w:ascii="Times New Roman" w:hAnsi="Times New Roman" w:cs="Times New Roman"/>
          <w:sz w:val="32"/>
          <w:szCs w:val="32"/>
        </w:rPr>
        <w:t xml:space="preserve"> Con razón también se designa por la derecha a la sagacidad de la razón o de la ciencia racional, sobre la cual leemos: “Pasarán los tiempos y la ciencia se multiplicará.”</w:t>
      </w:r>
      <w:r w:rsidRPr="00C7057B">
        <w:rPr>
          <w:rStyle w:val="Refdenotaalpie"/>
          <w:rFonts w:ascii="Times New Roman" w:hAnsi="Times New Roman" w:cs="Times New Roman"/>
          <w:sz w:val="32"/>
          <w:szCs w:val="32"/>
        </w:rPr>
        <w:footnoteReference w:id="465"/>
      </w:r>
      <w:r w:rsidRPr="00C7057B">
        <w:rPr>
          <w:rFonts w:ascii="Times New Roman" w:hAnsi="Times New Roman" w:cs="Times New Roman"/>
          <w:sz w:val="32"/>
          <w:szCs w:val="32"/>
        </w:rPr>
        <w:t xml:space="preserve"> La razón atrae y el amor abraza, ya que se ama lo que se ha elegido razonablemente. La cabeza de la Esposa, es decir, la parte más noble de su corazón, es sostenida por la mano izquierda cuando el espíritu bien dispuesto, goza del bien que ama por la inteligencia del amor, de modo que uno y otro cooperan al bien mutuo: el amor fortalece a la razón para atraer y la razón al amor para abrazar</w:t>
      </w:r>
      <w:r w:rsidR="005B1C24" w:rsidRPr="00C7057B">
        <w:rPr>
          <w:rFonts w:ascii="Times New Roman" w:hAnsi="Times New Roman" w:cs="Times New Roman"/>
          <w:sz w:val="32"/>
          <w:szCs w:val="32"/>
        </w:rPr>
        <w:t>;</w:t>
      </w:r>
      <w:r w:rsidRPr="00C7057B">
        <w:rPr>
          <w:rFonts w:ascii="Times New Roman" w:hAnsi="Times New Roman" w:cs="Times New Roman"/>
          <w:sz w:val="32"/>
          <w:szCs w:val="32"/>
        </w:rPr>
        <w:t xml:space="preserve"> el amor está protegido por la razón; la razón, a su vez, es iluminada por el amor</w:t>
      </w:r>
      <w:r w:rsidRPr="00C7057B">
        <w:rPr>
          <w:rStyle w:val="Refdenotaalpie"/>
          <w:rFonts w:ascii="Times New Roman" w:hAnsi="Times New Roman" w:cs="Times New Roman"/>
          <w:sz w:val="32"/>
          <w:szCs w:val="32"/>
        </w:rPr>
        <w:footnoteReference w:id="466"/>
      </w:r>
      <w:r w:rsidRPr="00C7057B">
        <w:rPr>
          <w:rFonts w:ascii="Times New Roman" w:hAnsi="Times New Roman" w:cs="Times New Roman"/>
          <w:sz w:val="32"/>
          <w:szCs w:val="32"/>
        </w:rPr>
        <w:t>. Más aún, por la gracia preveniente del que predestina, que elige y llama</w:t>
      </w:r>
      <w:r w:rsidRPr="00C7057B">
        <w:rPr>
          <w:rStyle w:val="Refdenotaalpie"/>
          <w:rFonts w:ascii="Times New Roman" w:hAnsi="Times New Roman" w:cs="Times New Roman"/>
          <w:sz w:val="32"/>
          <w:szCs w:val="32"/>
        </w:rPr>
        <w:footnoteReference w:id="467"/>
      </w:r>
      <w:r w:rsidRPr="00C7057B">
        <w:rPr>
          <w:rFonts w:ascii="Times New Roman" w:hAnsi="Times New Roman" w:cs="Times New Roman"/>
          <w:sz w:val="32"/>
          <w:szCs w:val="32"/>
        </w:rPr>
        <w:t>, la razón actúa sobre el amor, el amor sobre la razón, de modo que, llegando a ser “espiritual”, el espíritu lo juzgue todo y él no se</w:t>
      </w:r>
      <w:r w:rsidR="00561729" w:rsidRPr="00C7057B">
        <w:rPr>
          <w:rFonts w:ascii="Times New Roman" w:hAnsi="Times New Roman" w:cs="Times New Roman"/>
          <w:sz w:val="32"/>
          <w:szCs w:val="32"/>
        </w:rPr>
        <w:t>a</w:t>
      </w:r>
      <w:r w:rsidRPr="00C7057B">
        <w:rPr>
          <w:rFonts w:ascii="Times New Roman" w:hAnsi="Times New Roman" w:cs="Times New Roman"/>
          <w:sz w:val="32"/>
          <w:szCs w:val="32"/>
        </w:rPr>
        <w:t xml:space="preserve"> juzgado por nadie</w:t>
      </w:r>
      <w:r w:rsidR="0010687A" w:rsidRPr="00C7057B">
        <w:rPr>
          <w:rStyle w:val="Refdenotaalpie"/>
          <w:rFonts w:ascii="Times New Roman" w:hAnsi="Times New Roman" w:cs="Times New Roman"/>
          <w:sz w:val="32"/>
          <w:szCs w:val="32"/>
        </w:rPr>
        <w:footnoteReference w:id="468"/>
      </w:r>
      <w:r w:rsidR="0010687A" w:rsidRPr="00C7057B">
        <w:rPr>
          <w:rFonts w:ascii="Times New Roman" w:hAnsi="Times New Roman" w:cs="Times New Roman"/>
          <w:sz w:val="32"/>
          <w:szCs w:val="32"/>
        </w:rPr>
        <w:t>.</w:t>
      </w:r>
    </w:p>
    <w:p w14:paraId="02DD6A1E" w14:textId="77777777" w:rsidR="005E2CDB" w:rsidRPr="00C7057B" w:rsidRDefault="005E2CDB" w:rsidP="002915AE">
      <w:pPr>
        <w:pStyle w:val="Prrafodelista"/>
        <w:spacing w:line="240" w:lineRule="atLeast"/>
        <w:ind w:left="0" w:firstLine="709"/>
        <w:jc w:val="both"/>
        <w:rPr>
          <w:rFonts w:ascii="Times New Roman" w:hAnsi="Times New Roman" w:cs="Times New Roman"/>
          <w:sz w:val="32"/>
          <w:szCs w:val="32"/>
        </w:rPr>
      </w:pPr>
    </w:p>
    <w:p w14:paraId="033CB3B4" w14:textId="77777777" w:rsidR="0010687A" w:rsidRPr="00C7057B" w:rsidRDefault="0010687A" w:rsidP="002915AE">
      <w:pPr>
        <w:pStyle w:val="Prrafodelista"/>
        <w:spacing w:line="240" w:lineRule="atLeast"/>
        <w:ind w:left="0"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La derecha lucha contra las tribulaciones, las angustias, las persecuciones, el hambre, la desnudez, los peligros y la espada</w:t>
      </w:r>
      <w:r w:rsidRPr="00C7057B">
        <w:rPr>
          <w:rStyle w:val="Refdenotaalpie"/>
          <w:rFonts w:ascii="Times New Roman" w:hAnsi="Times New Roman" w:cs="Times New Roman"/>
          <w:sz w:val="32"/>
          <w:szCs w:val="32"/>
        </w:rPr>
        <w:footnoteReference w:id="469"/>
      </w:r>
      <w:r w:rsidRPr="00C7057B">
        <w:rPr>
          <w:rFonts w:ascii="Times New Roman" w:hAnsi="Times New Roman" w:cs="Times New Roman"/>
          <w:sz w:val="32"/>
          <w:szCs w:val="32"/>
        </w:rPr>
        <w:t>, y se ejercita en trabajos y fatigas, muchas noches sin dormir</w:t>
      </w:r>
      <w:r w:rsidRPr="00C7057B">
        <w:rPr>
          <w:rStyle w:val="Refdenotaalpie"/>
          <w:rFonts w:ascii="Times New Roman" w:hAnsi="Times New Roman" w:cs="Times New Roman"/>
          <w:sz w:val="32"/>
          <w:szCs w:val="32"/>
        </w:rPr>
        <w:footnoteReference w:id="470"/>
      </w:r>
      <w:r w:rsidRPr="00C7057B">
        <w:rPr>
          <w:rFonts w:ascii="Times New Roman" w:hAnsi="Times New Roman" w:cs="Times New Roman"/>
          <w:sz w:val="32"/>
          <w:szCs w:val="32"/>
        </w:rPr>
        <w:t>; la izquierda en cambio, es paciente, benigna; no busca su propio interés, no se irrita, no piensa mal, no se alegra de la injusticia, sino que se alegra con la verdad, todo lo soporta, todo lo cree, todo lo espera</w:t>
      </w:r>
      <w:r w:rsidRPr="00C7057B">
        <w:rPr>
          <w:rStyle w:val="Refdenotaalpie"/>
          <w:rFonts w:ascii="Times New Roman" w:hAnsi="Times New Roman" w:cs="Times New Roman"/>
          <w:sz w:val="32"/>
          <w:szCs w:val="32"/>
        </w:rPr>
        <w:footnoteReference w:id="471"/>
      </w:r>
      <w:r w:rsidRPr="00C7057B">
        <w:rPr>
          <w:rFonts w:ascii="Times New Roman" w:hAnsi="Times New Roman" w:cs="Times New Roman"/>
          <w:sz w:val="32"/>
          <w:szCs w:val="32"/>
        </w:rPr>
        <w:t>.</w:t>
      </w:r>
    </w:p>
    <w:p w14:paraId="4AC6B9B6" w14:textId="77777777" w:rsidR="005E2CDB" w:rsidRPr="00C7057B" w:rsidRDefault="005E2CDB" w:rsidP="002915AE">
      <w:pPr>
        <w:pStyle w:val="Prrafodelista"/>
        <w:spacing w:line="240" w:lineRule="atLeast"/>
        <w:ind w:left="284" w:firstLine="709"/>
        <w:contextualSpacing w:val="0"/>
        <w:jc w:val="both"/>
        <w:rPr>
          <w:rFonts w:ascii="Times New Roman" w:hAnsi="Times New Roman" w:cs="Times New Roman"/>
          <w:sz w:val="32"/>
          <w:szCs w:val="32"/>
        </w:rPr>
      </w:pPr>
    </w:p>
    <w:p w14:paraId="44CF6A3B" w14:textId="77777777" w:rsidR="0010687A" w:rsidRPr="00C7057B" w:rsidRDefault="0010687A" w:rsidP="002915AE">
      <w:pPr>
        <w:pStyle w:val="Prrafodelista"/>
        <w:spacing w:line="240" w:lineRule="atLeast"/>
        <w:ind w:left="284" w:firstLine="709"/>
        <w:contextualSpacing w:val="0"/>
        <w:jc w:val="both"/>
        <w:rPr>
          <w:rFonts w:ascii="Times New Roman" w:hAnsi="Times New Roman" w:cs="Times New Roman"/>
          <w:sz w:val="32"/>
          <w:szCs w:val="32"/>
        </w:rPr>
      </w:pPr>
      <w:r w:rsidRPr="00C7057B">
        <w:rPr>
          <w:rFonts w:ascii="Times New Roman" w:hAnsi="Times New Roman" w:cs="Times New Roman"/>
          <w:sz w:val="32"/>
          <w:szCs w:val="32"/>
        </w:rPr>
        <w:t xml:space="preserve">Lo que es propio de la derecha, solamente se realiza con muchos y penosos trabajos de ejercicios corporales y espirituales; por el contrario, lo que es propio de la izquierda, se puede observar en la quietud y el silencio, y no se requiere un gran ejercicio corporal. Sin embargo, como ya dijimos muchas veces, el </w:t>
      </w:r>
      <w:r w:rsidR="00A642AF" w:rsidRPr="00C7057B">
        <w:rPr>
          <w:rFonts w:ascii="Times New Roman" w:hAnsi="Times New Roman" w:cs="Times New Roman"/>
          <w:sz w:val="32"/>
          <w:szCs w:val="32"/>
        </w:rPr>
        <w:t>E</w:t>
      </w:r>
      <w:r w:rsidRPr="00C7057B">
        <w:rPr>
          <w:rFonts w:ascii="Times New Roman" w:hAnsi="Times New Roman" w:cs="Times New Roman"/>
          <w:sz w:val="32"/>
          <w:szCs w:val="32"/>
        </w:rPr>
        <w:t>sposo abraza a la Esposa por medio de ambas, es decir, la derecha y la izquierda, porque tanto la paciencia de la derecha como la buena conciencia de la izquierda educan su amor y la conducen a la paz y la tranquilidad imperturbable del alma bien dispuesta*. La derecha actúa y protege, la izquierda goza en la posesión.</w:t>
      </w:r>
    </w:p>
    <w:p w14:paraId="642B39F0" w14:textId="77777777" w:rsidR="00E9005A" w:rsidRPr="00C7057B" w:rsidRDefault="0010687A" w:rsidP="002915AE">
      <w:pPr>
        <w:pStyle w:val="Prrafodelista"/>
        <w:spacing w:line="240" w:lineRule="atLeast"/>
        <w:ind w:left="284" w:firstLine="709"/>
        <w:contextualSpacing w:val="0"/>
        <w:jc w:val="both"/>
        <w:rPr>
          <w:rFonts w:ascii="Times New Roman" w:hAnsi="Times New Roman" w:cs="Times New Roman"/>
          <w:sz w:val="32"/>
          <w:szCs w:val="32"/>
        </w:rPr>
      </w:pPr>
      <w:r w:rsidRPr="00C7057B">
        <w:rPr>
          <w:rFonts w:ascii="Times New Roman" w:hAnsi="Times New Roman" w:cs="Times New Roman"/>
          <w:sz w:val="32"/>
          <w:szCs w:val="32"/>
        </w:rPr>
        <w:t xml:space="preserve">137. Ya sea de un modo u otro, o por ambos a la vez, la </w:t>
      </w:r>
      <w:r w:rsidR="00E9005A" w:rsidRPr="00C7057B">
        <w:rPr>
          <w:rFonts w:ascii="Times New Roman" w:hAnsi="Times New Roman" w:cs="Times New Roman"/>
          <w:sz w:val="32"/>
          <w:szCs w:val="32"/>
        </w:rPr>
        <w:t>E</w:t>
      </w:r>
      <w:r w:rsidRPr="00C7057B">
        <w:rPr>
          <w:rFonts w:ascii="Times New Roman" w:hAnsi="Times New Roman" w:cs="Times New Roman"/>
          <w:sz w:val="32"/>
          <w:szCs w:val="32"/>
        </w:rPr>
        <w:t>sposa, dormida en el abrazo del Esposo, se oculta a veces en el secreto de su rostro, lejos del tumulto de los hombres</w:t>
      </w:r>
      <w:r w:rsidR="00E9005A" w:rsidRPr="00C7057B">
        <w:rPr>
          <w:rFonts w:ascii="Times New Roman" w:hAnsi="Times New Roman" w:cs="Times New Roman"/>
          <w:sz w:val="32"/>
          <w:szCs w:val="32"/>
        </w:rPr>
        <w:t>; protegida en su tabernáculo de las querellas de las lenguas</w:t>
      </w:r>
      <w:r w:rsidR="00E9005A" w:rsidRPr="00C7057B">
        <w:rPr>
          <w:rStyle w:val="Refdenotaalpie"/>
          <w:rFonts w:ascii="Times New Roman" w:hAnsi="Times New Roman" w:cs="Times New Roman"/>
          <w:sz w:val="32"/>
          <w:szCs w:val="32"/>
        </w:rPr>
        <w:footnoteReference w:id="472"/>
      </w:r>
      <w:r w:rsidR="00E9005A" w:rsidRPr="00C7057B">
        <w:rPr>
          <w:rFonts w:ascii="Times New Roman" w:hAnsi="Times New Roman" w:cs="Times New Roman"/>
          <w:sz w:val="32"/>
          <w:szCs w:val="32"/>
        </w:rPr>
        <w:t>, ya sea que hay</w:t>
      </w:r>
      <w:r w:rsidR="00A642AF" w:rsidRPr="00C7057B">
        <w:rPr>
          <w:rFonts w:ascii="Times New Roman" w:hAnsi="Times New Roman" w:cs="Times New Roman"/>
          <w:sz w:val="32"/>
          <w:szCs w:val="32"/>
        </w:rPr>
        <w:t>a</w:t>
      </w:r>
      <w:r w:rsidR="00E9005A" w:rsidRPr="00C7057B">
        <w:rPr>
          <w:rFonts w:ascii="Times New Roman" w:hAnsi="Times New Roman" w:cs="Times New Roman"/>
          <w:sz w:val="32"/>
          <w:szCs w:val="32"/>
        </w:rPr>
        <w:t xml:space="preserve"> perdido el juicio por Dios o que sea sensata por el prójimo</w:t>
      </w:r>
      <w:r w:rsidR="00E9005A" w:rsidRPr="00C7057B">
        <w:rPr>
          <w:rStyle w:val="Refdenotaalpie"/>
          <w:rFonts w:ascii="Times New Roman" w:hAnsi="Times New Roman" w:cs="Times New Roman"/>
          <w:sz w:val="32"/>
          <w:szCs w:val="32"/>
        </w:rPr>
        <w:footnoteReference w:id="473"/>
      </w:r>
      <w:r w:rsidR="00E9005A" w:rsidRPr="00C7057B">
        <w:rPr>
          <w:rFonts w:ascii="Times New Roman" w:hAnsi="Times New Roman" w:cs="Times New Roman"/>
          <w:sz w:val="32"/>
          <w:szCs w:val="32"/>
        </w:rPr>
        <w:t>, está siempre preparada para vivir oculta o para salir, según la voluntad del que la oculta y la protege</w:t>
      </w:r>
      <w:r w:rsidR="00E9005A" w:rsidRPr="00C7057B">
        <w:rPr>
          <w:rStyle w:val="Refdenotaalpie"/>
          <w:rFonts w:ascii="Times New Roman" w:hAnsi="Times New Roman" w:cs="Times New Roman"/>
          <w:sz w:val="32"/>
          <w:szCs w:val="32"/>
        </w:rPr>
        <w:footnoteReference w:id="474"/>
      </w:r>
      <w:r w:rsidR="00E9005A" w:rsidRPr="00C7057B">
        <w:rPr>
          <w:rFonts w:ascii="Times New Roman" w:hAnsi="Times New Roman" w:cs="Times New Roman"/>
          <w:sz w:val="32"/>
          <w:szCs w:val="32"/>
        </w:rPr>
        <w:t>.</w:t>
      </w:r>
    </w:p>
    <w:p w14:paraId="695AAA97" w14:textId="77777777" w:rsidR="00E9005A" w:rsidRPr="00C7057B" w:rsidRDefault="00E9005A" w:rsidP="005E2CDB">
      <w:pPr>
        <w:spacing w:line="240" w:lineRule="atLeast"/>
        <w:ind w:firstLine="284"/>
        <w:jc w:val="both"/>
        <w:rPr>
          <w:rFonts w:ascii="Times New Roman" w:hAnsi="Times New Roman" w:cs="Times New Roman"/>
          <w:b/>
          <w:sz w:val="32"/>
          <w:szCs w:val="32"/>
        </w:rPr>
      </w:pPr>
      <w:r w:rsidRPr="00C7057B">
        <w:rPr>
          <w:rFonts w:ascii="Times New Roman" w:hAnsi="Times New Roman" w:cs="Times New Roman"/>
          <w:b/>
          <w:sz w:val="32"/>
          <w:szCs w:val="32"/>
        </w:rPr>
        <w:t>El sueño de la contemplación, el éxtasis</w:t>
      </w:r>
    </w:p>
    <w:p w14:paraId="564F4D1A" w14:textId="77777777" w:rsidR="0010687A" w:rsidRPr="00C7057B" w:rsidRDefault="00E9005A" w:rsidP="002915AE">
      <w:pPr>
        <w:pStyle w:val="Prrafodelista"/>
        <w:spacing w:line="240" w:lineRule="atLeast"/>
        <w:ind w:left="284" w:firstLine="709"/>
        <w:contextualSpacing w:val="0"/>
        <w:jc w:val="both"/>
        <w:rPr>
          <w:rFonts w:ascii="Times New Roman" w:hAnsi="Times New Roman" w:cs="Times New Roman"/>
          <w:sz w:val="32"/>
          <w:szCs w:val="32"/>
        </w:rPr>
      </w:pPr>
      <w:r w:rsidRPr="00C7057B">
        <w:rPr>
          <w:rFonts w:ascii="Times New Roman" w:hAnsi="Times New Roman" w:cs="Times New Roman"/>
          <w:sz w:val="32"/>
          <w:szCs w:val="32"/>
        </w:rPr>
        <w:lastRenderedPageBreak/>
        <w:t xml:space="preserve">Por lo demás, escucha al que la oculta y </w:t>
      </w:r>
      <w:r w:rsidR="00A642AF" w:rsidRPr="00C7057B">
        <w:rPr>
          <w:rFonts w:ascii="Times New Roman" w:hAnsi="Times New Roman" w:cs="Times New Roman"/>
          <w:sz w:val="32"/>
          <w:szCs w:val="32"/>
        </w:rPr>
        <w:t xml:space="preserve">la </w:t>
      </w:r>
      <w:r w:rsidRPr="00C7057B">
        <w:rPr>
          <w:rFonts w:ascii="Times New Roman" w:hAnsi="Times New Roman" w:cs="Times New Roman"/>
          <w:sz w:val="32"/>
          <w:szCs w:val="32"/>
        </w:rPr>
        <w:t>protege: “Yo os conjuro, hijas de Jerusalén, por las cabras, por los cervatillos, no despertéis, no hagáis levantar a mi amada, hasta que a ella le plazca.”</w:t>
      </w:r>
      <w:r w:rsidR="0035041A"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Esta </w:t>
      </w:r>
      <w:proofErr w:type="spellStart"/>
      <w:r w:rsidRPr="00C7057B">
        <w:rPr>
          <w:rFonts w:ascii="Times New Roman" w:hAnsi="Times New Roman" w:cs="Times New Roman"/>
          <w:sz w:val="32"/>
          <w:szCs w:val="32"/>
        </w:rPr>
        <w:t>a</w:t>
      </w:r>
      <w:r w:rsidR="00F031E4">
        <w:rPr>
          <w:rFonts w:ascii="Times New Roman" w:hAnsi="Times New Roman" w:cs="Times New Roman"/>
          <w:sz w:val="32"/>
          <w:szCs w:val="32"/>
        </w:rPr>
        <w:t>d</w:t>
      </w:r>
      <w:r w:rsidRPr="00C7057B">
        <w:rPr>
          <w:rFonts w:ascii="Times New Roman" w:hAnsi="Times New Roman" w:cs="Times New Roman"/>
          <w:sz w:val="32"/>
          <w:szCs w:val="32"/>
        </w:rPr>
        <w:t>juración</w:t>
      </w:r>
      <w:proofErr w:type="spellEnd"/>
      <w:r w:rsidRPr="00C7057B">
        <w:rPr>
          <w:rFonts w:ascii="Times New Roman" w:hAnsi="Times New Roman" w:cs="Times New Roman"/>
          <w:sz w:val="32"/>
          <w:szCs w:val="32"/>
        </w:rPr>
        <w:t xml:space="preserve"> impone una necesidad, es decir, es una acción eficaz del poder de Dios. Las hijas de Jerusalén, esas almas todavía jóvenes y tiernas en la vida religiosa, son conjuradas, cada una por las virtudes que ha recibido, cada vez que </w:t>
      </w:r>
      <w:r w:rsidR="0035041A" w:rsidRPr="00C7057B">
        <w:rPr>
          <w:rFonts w:ascii="Times New Roman" w:hAnsi="Times New Roman" w:cs="Times New Roman"/>
          <w:sz w:val="32"/>
          <w:szCs w:val="32"/>
        </w:rPr>
        <w:t xml:space="preserve">se </w:t>
      </w:r>
      <w:r w:rsidRPr="00C7057B">
        <w:rPr>
          <w:rFonts w:ascii="Times New Roman" w:hAnsi="Times New Roman" w:cs="Times New Roman"/>
          <w:sz w:val="32"/>
          <w:szCs w:val="32"/>
        </w:rPr>
        <w:t>les inspira el temor de</w:t>
      </w:r>
      <w:r w:rsidR="0010687A" w:rsidRPr="00C7057B">
        <w:rPr>
          <w:rFonts w:ascii="Times New Roman" w:hAnsi="Times New Roman" w:cs="Times New Roman"/>
          <w:sz w:val="32"/>
          <w:szCs w:val="32"/>
        </w:rPr>
        <w:t xml:space="preserve"> </w:t>
      </w:r>
      <w:r w:rsidR="0035041A" w:rsidRPr="00C7057B">
        <w:rPr>
          <w:rFonts w:ascii="Times New Roman" w:hAnsi="Times New Roman" w:cs="Times New Roman"/>
          <w:sz w:val="32"/>
          <w:szCs w:val="32"/>
        </w:rPr>
        <w:t>perder la gracia que les permite practicar l</w:t>
      </w:r>
      <w:r w:rsidR="00A642AF" w:rsidRPr="00C7057B">
        <w:rPr>
          <w:rFonts w:ascii="Times New Roman" w:hAnsi="Times New Roman" w:cs="Times New Roman"/>
          <w:sz w:val="32"/>
          <w:szCs w:val="32"/>
        </w:rPr>
        <w:t>a</w:t>
      </w:r>
      <w:r w:rsidR="0035041A" w:rsidRPr="00C7057B">
        <w:rPr>
          <w:rFonts w:ascii="Times New Roman" w:hAnsi="Times New Roman" w:cs="Times New Roman"/>
          <w:sz w:val="32"/>
          <w:szCs w:val="32"/>
        </w:rPr>
        <w:t>s virtudes, si no muestran la debida reverencia y el afecto agradecido que requiere el secreto del lecho nupcial del Esposo.</w:t>
      </w:r>
    </w:p>
    <w:p w14:paraId="3B4DCE04" w14:textId="77777777" w:rsidR="0035041A" w:rsidRPr="00C7057B" w:rsidRDefault="0035041A" w:rsidP="002915AE">
      <w:pPr>
        <w:pStyle w:val="Prrafodelista"/>
        <w:spacing w:line="240" w:lineRule="atLeast"/>
        <w:ind w:left="284" w:firstLine="709"/>
        <w:contextualSpacing w:val="0"/>
        <w:jc w:val="both"/>
        <w:rPr>
          <w:rFonts w:ascii="Times New Roman" w:hAnsi="Times New Roman" w:cs="Times New Roman"/>
          <w:sz w:val="32"/>
          <w:szCs w:val="32"/>
        </w:rPr>
      </w:pPr>
    </w:p>
    <w:p w14:paraId="32E534B0" w14:textId="77777777" w:rsidR="0035041A" w:rsidRPr="00C7057B" w:rsidRDefault="0035041A" w:rsidP="005E2CDB">
      <w:pPr>
        <w:pStyle w:val="Prrafodelista"/>
        <w:spacing w:line="240" w:lineRule="atLeast"/>
        <w:ind w:left="284" w:firstLine="709"/>
        <w:contextualSpacing w:val="0"/>
        <w:jc w:val="center"/>
        <w:rPr>
          <w:rFonts w:ascii="Times New Roman" w:hAnsi="Times New Roman" w:cs="Times New Roman"/>
          <w:b/>
          <w:sz w:val="32"/>
          <w:szCs w:val="32"/>
        </w:rPr>
      </w:pPr>
      <w:r w:rsidRPr="00C7057B">
        <w:rPr>
          <w:rFonts w:ascii="Times New Roman" w:hAnsi="Times New Roman" w:cs="Times New Roman"/>
          <w:b/>
          <w:sz w:val="32"/>
          <w:szCs w:val="32"/>
        </w:rPr>
        <w:t>Final</w:t>
      </w:r>
    </w:p>
    <w:p w14:paraId="1E23177C" w14:textId="77777777" w:rsidR="0035041A" w:rsidRPr="00C7057B" w:rsidRDefault="0035041A" w:rsidP="005E2CDB">
      <w:pPr>
        <w:pStyle w:val="Prrafodelista"/>
        <w:spacing w:line="240" w:lineRule="atLeast"/>
        <w:ind w:left="284" w:firstLine="709"/>
        <w:contextualSpacing w:val="0"/>
        <w:jc w:val="center"/>
        <w:rPr>
          <w:rFonts w:ascii="Times New Roman" w:hAnsi="Times New Roman" w:cs="Times New Roman"/>
          <w:sz w:val="32"/>
          <w:szCs w:val="32"/>
        </w:rPr>
      </w:pPr>
      <w:r w:rsidRPr="00C7057B">
        <w:rPr>
          <w:rFonts w:ascii="Times New Roman" w:hAnsi="Times New Roman" w:cs="Times New Roman"/>
          <w:sz w:val="32"/>
          <w:szCs w:val="32"/>
        </w:rPr>
        <w:t>(2, 7 – 8)</w:t>
      </w:r>
    </w:p>
    <w:p w14:paraId="4348B7D4" w14:textId="77777777" w:rsidR="0035041A" w:rsidRPr="00C7057B" w:rsidRDefault="0035041A" w:rsidP="002915AE">
      <w:pPr>
        <w:pStyle w:val="Prrafodelista"/>
        <w:spacing w:line="240" w:lineRule="atLeast"/>
        <w:ind w:left="284" w:firstLine="709"/>
        <w:contextualSpacing w:val="0"/>
        <w:jc w:val="both"/>
        <w:rPr>
          <w:rFonts w:ascii="Times New Roman" w:hAnsi="Times New Roman" w:cs="Times New Roman"/>
          <w:sz w:val="32"/>
          <w:szCs w:val="32"/>
        </w:rPr>
      </w:pPr>
      <w:r w:rsidRPr="00C7057B">
        <w:rPr>
          <w:rFonts w:ascii="Times New Roman" w:hAnsi="Times New Roman" w:cs="Times New Roman"/>
          <w:sz w:val="32"/>
          <w:szCs w:val="32"/>
        </w:rPr>
        <w:t>EL ESPOSO:</w:t>
      </w:r>
    </w:p>
    <w:p w14:paraId="57C11A4E" w14:textId="77777777" w:rsidR="0035041A" w:rsidRPr="00C7057B" w:rsidRDefault="0035041A" w:rsidP="005E2CDB">
      <w:pPr>
        <w:pStyle w:val="Prrafodelista"/>
        <w:spacing w:after="0" w:line="240" w:lineRule="atLeast"/>
        <w:ind w:left="284" w:firstLine="709"/>
        <w:contextualSpacing w:val="0"/>
        <w:jc w:val="both"/>
        <w:rPr>
          <w:rFonts w:ascii="Times New Roman" w:hAnsi="Times New Roman" w:cs="Times New Roman"/>
          <w:b/>
          <w:sz w:val="32"/>
          <w:szCs w:val="32"/>
        </w:rPr>
      </w:pPr>
      <w:r w:rsidRPr="00C7057B">
        <w:rPr>
          <w:rFonts w:ascii="Times New Roman" w:hAnsi="Times New Roman" w:cs="Times New Roman"/>
          <w:sz w:val="32"/>
          <w:szCs w:val="32"/>
        </w:rPr>
        <w:t>-</w:t>
      </w:r>
      <w:r w:rsidRPr="00C7057B">
        <w:rPr>
          <w:rFonts w:ascii="Times New Roman" w:hAnsi="Times New Roman" w:cs="Times New Roman"/>
          <w:b/>
          <w:sz w:val="32"/>
          <w:szCs w:val="32"/>
        </w:rPr>
        <w:t>Yo os conjuro, hijas de Jerusalén,</w:t>
      </w:r>
    </w:p>
    <w:p w14:paraId="261AF775" w14:textId="77777777" w:rsidR="0035041A" w:rsidRPr="00C7057B" w:rsidRDefault="0035041A" w:rsidP="005E2CDB">
      <w:pPr>
        <w:pStyle w:val="Prrafodelista"/>
        <w:spacing w:after="0" w:line="240" w:lineRule="atLeast"/>
        <w:ind w:left="284" w:firstLine="709"/>
        <w:contextualSpacing w:val="0"/>
        <w:jc w:val="both"/>
        <w:rPr>
          <w:rFonts w:ascii="Times New Roman" w:hAnsi="Times New Roman" w:cs="Times New Roman"/>
          <w:b/>
          <w:sz w:val="32"/>
          <w:szCs w:val="32"/>
        </w:rPr>
      </w:pPr>
      <w:r w:rsidRPr="00C7057B">
        <w:rPr>
          <w:rFonts w:ascii="Times New Roman" w:hAnsi="Times New Roman" w:cs="Times New Roman"/>
          <w:b/>
          <w:sz w:val="32"/>
          <w:szCs w:val="32"/>
        </w:rPr>
        <w:t>por las cabras, por los cervatillos,</w:t>
      </w:r>
    </w:p>
    <w:p w14:paraId="7394042A" w14:textId="77777777" w:rsidR="0035041A" w:rsidRPr="00C7057B" w:rsidRDefault="0035041A" w:rsidP="005E2CDB">
      <w:pPr>
        <w:pStyle w:val="Prrafodelista"/>
        <w:spacing w:after="0" w:line="240" w:lineRule="atLeast"/>
        <w:ind w:left="284" w:firstLine="709"/>
        <w:contextualSpacing w:val="0"/>
        <w:jc w:val="both"/>
        <w:rPr>
          <w:rFonts w:ascii="Times New Roman" w:hAnsi="Times New Roman" w:cs="Times New Roman"/>
          <w:b/>
          <w:sz w:val="32"/>
          <w:szCs w:val="32"/>
        </w:rPr>
      </w:pPr>
      <w:r w:rsidRPr="00C7057B">
        <w:rPr>
          <w:rFonts w:ascii="Times New Roman" w:hAnsi="Times New Roman" w:cs="Times New Roman"/>
          <w:b/>
          <w:sz w:val="32"/>
          <w:szCs w:val="32"/>
        </w:rPr>
        <w:t>no hagáis levantar a mi amada</w:t>
      </w:r>
    </w:p>
    <w:p w14:paraId="1070B619" w14:textId="77777777" w:rsidR="0035041A" w:rsidRPr="00C7057B" w:rsidRDefault="0035041A" w:rsidP="005E2CDB">
      <w:pPr>
        <w:pStyle w:val="Prrafodelista"/>
        <w:spacing w:after="0" w:line="240" w:lineRule="atLeast"/>
        <w:ind w:left="284" w:firstLine="709"/>
        <w:contextualSpacing w:val="0"/>
        <w:jc w:val="both"/>
        <w:rPr>
          <w:rFonts w:ascii="Times New Roman" w:hAnsi="Times New Roman" w:cs="Times New Roman"/>
          <w:b/>
          <w:sz w:val="32"/>
          <w:szCs w:val="32"/>
        </w:rPr>
      </w:pPr>
      <w:r w:rsidRPr="00C7057B">
        <w:rPr>
          <w:rFonts w:ascii="Times New Roman" w:hAnsi="Times New Roman" w:cs="Times New Roman"/>
          <w:b/>
          <w:sz w:val="32"/>
          <w:szCs w:val="32"/>
        </w:rPr>
        <w:t>hasta que a ella le plazca.</w:t>
      </w:r>
    </w:p>
    <w:p w14:paraId="4F0693DB" w14:textId="77777777" w:rsidR="00A642AF" w:rsidRPr="00C7057B" w:rsidRDefault="00A642AF" w:rsidP="002915AE">
      <w:pPr>
        <w:pStyle w:val="Prrafodelista"/>
        <w:spacing w:line="240" w:lineRule="atLeast"/>
        <w:ind w:left="284" w:firstLine="709"/>
        <w:contextualSpacing w:val="0"/>
        <w:jc w:val="both"/>
        <w:rPr>
          <w:rFonts w:ascii="Times New Roman" w:hAnsi="Times New Roman" w:cs="Times New Roman"/>
          <w:sz w:val="32"/>
          <w:szCs w:val="32"/>
        </w:rPr>
      </w:pPr>
    </w:p>
    <w:p w14:paraId="4A6309EE" w14:textId="77777777" w:rsidR="0035041A" w:rsidRPr="00C7057B" w:rsidRDefault="0035041A" w:rsidP="002915AE">
      <w:pPr>
        <w:pStyle w:val="Prrafodelista"/>
        <w:spacing w:line="240" w:lineRule="atLeast"/>
        <w:ind w:left="284" w:firstLine="709"/>
        <w:contextualSpacing w:val="0"/>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5480D357" w14:textId="77777777" w:rsidR="0035041A" w:rsidRPr="00C7057B" w:rsidRDefault="0035041A" w:rsidP="002915AE">
      <w:pPr>
        <w:pStyle w:val="Prrafodelista"/>
        <w:spacing w:line="240" w:lineRule="atLeast"/>
        <w:ind w:left="284" w:firstLine="709"/>
        <w:contextualSpacing w:val="0"/>
        <w:jc w:val="both"/>
        <w:rPr>
          <w:rFonts w:ascii="Times New Roman" w:hAnsi="Times New Roman" w:cs="Times New Roman"/>
          <w:sz w:val="32"/>
          <w:szCs w:val="32"/>
        </w:rPr>
      </w:pPr>
      <w:proofErr w:type="gramStart"/>
      <w:r w:rsidRPr="00C7057B">
        <w:rPr>
          <w:rFonts w:ascii="Times New Roman" w:hAnsi="Times New Roman" w:cs="Times New Roman"/>
          <w:sz w:val="32"/>
          <w:szCs w:val="32"/>
        </w:rPr>
        <w:t>-¡</w:t>
      </w:r>
      <w:proofErr w:type="gramEnd"/>
      <w:r w:rsidRPr="00C7057B">
        <w:rPr>
          <w:rFonts w:ascii="Times New Roman" w:hAnsi="Times New Roman" w:cs="Times New Roman"/>
          <w:sz w:val="32"/>
          <w:szCs w:val="32"/>
        </w:rPr>
        <w:t>La voz de mi Amado!</w:t>
      </w:r>
    </w:p>
    <w:p w14:paraId="6D388F50" w14:textId="77777777" w:rsidR="0035041A" w:rsidRPr="00C7057B" w:rsidRDefault="0035041A" w:rsidP="002915AE">
      <w:pPr>
        <w:spacing w:line="240" w:lineRule="atLeast"/>
        <w:ind w:firstLine="709"/>
        <w:jc w:val="both"/>
        <w:rPr>
          <w:rFonts w:ascii="Times New Roman" w:hAnsi="Times New Roman" w:cs="Times New Roman"/>
          <w:sz w:val="32"/>
          <w:szCs w:val="32"/>
        </w:rPr>
      </w:pPr>
    </w:p>
    <w:p w14:paraId="2DDEE0AE" w14:textId="77777777" w:rsidR="0035041A" w:rsidRPr="00C7057B" w:rsidRDefault="0035041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138. </w:t>
      </w:r>
      <w:r w:rsidR="004C724A" w:rsidRPr="00C7057B">
        <w:rPr>
          <w:rFonts w:ascii="Times New Roman" w:hAnsi="Times New Roman" w:cs="Times New Roman"/>
          <w:sz w:val="32"/>
          <w:szCs w:val="32"/>
        </w:rPr>
        <w:t>Son conjuradas por las cabras, cuya vista, según se dice, es penetrante, y que viven en las montañas, y por los cervatillos, enemigos de las serpientes y ágiles para correr, cuando sienten un gran temor de perder la mirada de una contemplación muy pura, el amor de las cosas celestiales, el odio de los vicios y los felices progresos que parecen haber hecho en la adquisición de las virtudes; y esto se produce si, sin verdadera necesidad y muy importunamente, tienen la presunción de violar o inquietar la unión del Esposo y la Esposa y su gozo mutuo.</w:t>
      </w:r>
    </w:p>
    <w:p w14:paraId="5A5E4D59" w14:textId="77777777" w:rsidR="004C724A" w:rsidRPr="00C7057B" w:rsidRDefault="004C724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139. “No despertéis, no hagáis levantar a mi am</w:t>
      </w:r>
      <w:r w:rsidR="00A47DF3" w:rsidRPr="00C7057B">
        <w:rPr>
          <w:rFonts w:ascii="Times New Roman" w:hAnsi="Times New Roman" w:cs="Times New Roman"/>
          <w:sz w:val="32"/>
          <w:szCs w:val="32"/>
        </w:rPr>
        <w:t>a</w:t>
      </w:r>
      <w:r w:rsidRPr="00C7057B">
        <w:rPr>
          <w:rFonts w:ascii="Times New Roman" w:hAnsi="Times New Roman" w:cs="Times New Roman"/>
          <w:sz w:val="32"/>
          <w:szCs w:val="32"/>
        </w:rPr>
        <w:t>da, hasta que a ella le plazca.”</w:t>
      </w:r>
      <w:r w:rsidR="00A47DF3" w:rsidRPr="00C7057B">
        <w:rPr>
          <w:rFonts w:ascii="Times New Roman" w:hAnsi="Times New Roman" w:cs="Times New Roman"/>
          <w:sz w:val="32"/>
          <w:szCs w:val="32"/>
        </w:rPr>
        <w:t xml:space="preserve"> Despiertan a la Esposa cuando vienen a perturbarla en su sueño de contemplación; la obligan a levantarse cuando la llaman a trabajar. Ella quiere a veces despertar suavemente de su sueño; otras veces no quiere, porque solamente el amor de la verdad tiene sabor para ella en el sueño de la contemplación. Por eso, no quiere ser despertada, ni invitada a salir, a menos que la misma verdad del amor la aparte de la contemplación de la verdad amada; y entonces no rehúsa nunca el trabajo o el servicio para el que es requerida</w:t>
      </w:r>
      <w:r w:rsidR="00A47DF3" w:rsidRPr="00C7057B">
        <w:rPr>
          <w:rStyle w:val="Refdenotaalpie"/>
          <w:rFonts w:ascii="Times New Roman" w:hAnsi="Times New Roman" w:cs="Times New Roman"/>
          <w:sz w:val="32"/>
          <w:szCs w:val="32"/>
        </w:rPr>
        <w:footnoteReference w:id="475"/>
      </w:r>
      <w:r w:rsidR="00A47DF3" w:rsidRPr="00C7057B">
        <w:rPr>
          <w:rFonts w:ascii="Times New Roman" w:hAnsi="Times New Roman" w:cs="Times New Roman"/>
          <w:sz w:val="32"/>
          <w:szCs w:val="32"/>
        </w:rPr>
        <w:t>.</w:t>
      </w:r>
    </w:p>
    <w:p w14:paraId="6ECA3CE0" w14:textId="77777777" w:rsidR="00A47DF3" w:rsidRPr="00C7057B" w:rsidRDefault="00A47DF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140</w:t>
      </w:r>
      <w:r w:rsidR="008E728C" w:rsidRPr="00C7057B">
        <w:rPr>
          <w:rFonts w:ascii="Times New Roman" w:hAnsi="Times New Roman" w:cs="Times New Roman"/>
          <w:sz w:val="32"/>
          <w:szCs w:val="32"/>
        </w:rPr>
        <w:t>.</w:t>
      </w:r>
      <w:r w:rsidRPr="00C7057B">
        <w:rPr>
          <w:rFonts w:ascii="Times New Roman" w:hAnsi="Times New Roman" w:cs="Times New Roman"/>
          <w:sz w:val="32"/>
          <w:szCs w:val="32"/>
        </w:rPr>
        <w:t xml:space="preserve"> Luego, la Esposa oye en su transporte o su éxtasis, en el sueño de su reposo, la voz del que conjura, es decir, siente la gracia del que inspira y percibe el poder de su acción y, viendo que las doncellas la tratan con toda deferencia</w:t>
      </w:r>
      <w:r w:rsidRPr="00C7057B">
        <w:rPr>
          <w:rStyle w:val="Refdenotaalpie"/>
          <w:rFonts w:ascii="Times New Roman" w:hAnsi="Times New Roman" w:cs="Times New Roman"/>
          <w:sz w:val="32"/>
          <w:szCs w:val="32"/>
        </w:rPr>
        <w:footnoteReference w:id="476"/>
      </w:r>
      <w:r w:rsidRPr="00C7057B">
        <w:rPr>
          <w:rFonts w:ascii="Times New Roman" w:hAnsi="Times New Roman" w:cs="Times New Roman"/>
          <w:sz w:val="32"/>
          <w:szCs w:val="32"/>
        </w:rPr>
        <w:t>, sin dejar por eso de progresar, exclama: “La voz de mi Amado.” Este conjuro, esta inspiración, esta gracia es la voz de mi Amado, que, amando de esta manera, merece ser mucho más amado. Esta paz, dice, esta suavidad, este sueño tranquilo proviene del Señor; es la voz del Señor que prepara los cervatillos</w:t>
      </w:r>
      <w:r w:rsidRPr="00C7057B">
        <w:rPr>
          <w:rStyle w:val="Refdenotaalpie"/>
          <w:rFonts w:ascii="Times New Roman" w:hAnsi="Times New Roman" w:cs="Times New Roman"/>
          <w:sz w:val="32"/>
          <w:szCs w:val="32"/>
        </w:rPr>
        <w:footnoteReference w:id="477"/>
      </w:r>
      <w:r w:rsidRPr="00C7057B">
        <w:rPr>
          <w:rFonts w:ascii="Times New Roman" w:hAnsi="Times New Roman" w:cs="Times New Roman"/>
          <w:sz w:val="32"/>
          <w:szCs w:val="32"/>
        </w:rPr>
        <w:t xml:space="preserve"> cuando hace progresar a las jóvenes; a mí, en cambio, que soy su amada, en el éxtasis del alma, me revela la espesura de sus misterios y de sus secretos.</w:t>
      </w:r>
    </w:p>
    <w:p w14:paraId="5F8E4CA4" w14:textId="77777777" w:rsidR="00A47DF3" w:rsidRPr="00C7057B" w:rsidRDefault="00A47DF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141. “La voz de mi Amado</w:t>
      </w:r>
      <w:r w:rsidR="0051538F" w:rsidRPr="00C7057B">
        <w:rPr>
          <w:rFonts w:ascii="Times New Roman" w:hAnsi="Times New Roman" w:cs="Times New Roman"/>
          <w:sz w:val="32"/>
          <w:szCs w:val="32"/>
        </w:rPr>
        <w:t>.</w:t>
      </w:r>
      <w:r w:rsidRPr="00C7057B">
        <w:rPr>
          <w:rFonts w:ascii="Times New Roman" w:hAnsi="Times New Roman" w:cs="Times New Roman"/>
          <w:sz w:val="32"/>
          <w:szCs w:val="32"/>
        </w:rPr>
        <w:t>”</w:t>
      </w:r>
      <w:r w:rsidR="0051538F" w:rsidRPr="00C7057B">
        <w:rPr>
          <w:rFonts w:ascii="Times New Roman" w:hAnsi="Times New Roman" w:cs="Times New Roman"/>
          <w:sz w:val="32"/>
          <w:szCs w:val="32"/>
        </w:rPr>
        <w:t xml:space="preserve"> Pocas palabras, pero una gracia opulenta. De hecho, en este estado de alma, las cosas no se realizan por las palabras, sino que, por el poder de la inteligencia espiritual y la piedad del afecto, se pronuncia allí una sola palabra: la Palabra que está cabe Dios, la Palabra que es Dios</w:t>
      </w:r>
      <w:r w:rsidR="0051538F" w:rsidRPr="00C7057B">
        <w:rPr>
          <w:rStyle w:val="Refdenotaalpie"/>
          <w:rFonts w:ascii="Times New Roman" w:hAnsi="Times New Roman" w:cs="Times New Roman"/>
          <w:sz w:val="32"/>
          <w:szCs w:val="32"/>
        </w:rPr>
        <w:footnoteReference w:id="478"/>
      </w:r>
      <w:r w:rsidR="0051538F" w:rsidRPr="00C7057B">
        <w:rPr>
          <w:rFonts w:ascii="Times New Roman" w:hAnsi="Times New Roman" w:cs="Times New Roman"/>
          <w:sz w:val="32"/>
          <w:szCs w:val="32"/>
        </w:rPr>
        <w:t xml:space="preserve"> y que se pronuncia en la Esposa al operar en ella. Sin embargo, se la llama “voz”, más bien que “Palabra”, porque en ella no se distinguen sílabas, no</w:t>
      </w:r>
      <w:r w:rsidR="001248C7" w:rsidRPr="00C7057B">
        <w:rPr>
          <w:rFonts w:ascii="Times New Roman" w:hAnsi="Times New Roman" w:cs="Times New Roman"/>
          <w:sz w:val="32"/>
          <w:szCs w:val="32"/>
        </w:rPr>
        <w:t xml:space="preserve"> </w:t>
      </w:r>
      <w:r w:rsidR="0051538F" w:rsidRPr="00C7057B">
        <w:rPr>
          <w:rFonts w:ascii="Times New Roman" w:hAnsi="Times New Roman" w:cs="Times New Roman"/>
          <w:sz w:val="32"/>
          <w:szCs w:val="32"/>
        </w:rPr>
        <w:t>se forma con la lengua, sino que se produce por un puro afecto en la inteligencia iluminadora, mientras permanece adormec</w:t>
      </w:r>
      <w:r w:rsidR="001248C7" w:rsidRPr="00C7057B">
        <w:rPr>
          <w:rFonts w:ascii="Times New Roman" w:hAnsi="Times New Roman" w:cs="Times New Roman"/>
          <w:sz w:val="32"/>
          <w:szCs w:val="32"/>
        </w:rPr>
        <w:t>id</w:t>
      </w:r>
      <w:r w:rsidR="0051538F" w:rsidRPr="00C7057B">
        <w:rPr>
          <w:rFonts w:ascii="Times New Roman" w:hAnsi="Times New Roman" w:cs="Times New Roman"/>
          <w:sz w:val="32"/>
          <w:szCs w:val="32"/>
        </w:rPr>
        <w:t xml:space="preserve">a u ociosa toda percepción del cuerpo o de la razón; y toda esta obra se realiza en el sentido del amor por la operación </w:t>
      </w:r>
      <w:r w:rsidR="0051538F" w:rsidRPr="00C7057B">
        <w:rPr>
          <w:rFonts w:ascii="Times New Roman" w:hAnsi="Times New Roman" w:cs="Times New Roman"/>
          <w:sz w:val="32"/>
          <w:szCs w:val="32"/>
        </w:rPr>
        <w:lastRenderedPageBreak/>
        <w:t xml:space="preserve">del Espíritu Santo. La voz </w:t>
      </w:r>
      <w:r w:rsidR="001248C7" w:rsidRPr="00C7057B">
        <w:rPr>
          <w:rFonts w:ascii="Times New Roman" w:hAnsi="Times New Roman" w:cs="Times New Roman"/>
          <w:sz w:val="32"/>
          <w:szCs w:val="32"/>
        </w:rPr>
        <w:t xml:space="preserve">de esta </w:t>
      </w:r>
      <w:r w:rsidR="0051538F" w:rsidRPr="00C7057B">
        <w:rPr>
          <w:rFonts w:ascii="Times New Roman" w:hAnsi="Times New Roman" w:cs="Times New Roman"/>
          <w:sz w:val="32"/>
          <w:szCs w:val="32"/>
        </w:rPr>
        <w:t>palabra es la fuerza poderosa de la divinidad, que quiebra los cedros del Líbano</w:t>
      </w:r>
      <w:r w:rsidR="0051538F" w:rsidRPr="00C7057B">
        <w:rPr>
          <w:rStyle w:val="Refdenotaalpie"/>
          <w:rFonts w:ascii="Times New Roman" w:hAnsi="Times New Roman" w:cs="Times New Roman"/>
          <w:sz w:val="32"/>
          <w:szCs w:val="32"/>
        </w:rPr>
        <w:footnoteReference w:id="479"/>
      </w:r>
      <w:r w:rsidR="0051538F" w:rsidRPr="00C7057B">
        <w:rPr>
          <w:rFonts w:ascii="Times New Roman" w:hAnsi="Times New Roman" w:cs="Times New Roman"/>
          <w:sz w:val="32"/>
          <w:szCs w:val="32"/>
        </w:rPr>
        <w:t>, la soberbia de la sabiduría humana y lo que es elevado a los ojos del mundo.</w:t>
      </w:r>
    </w:p>
    <w:p w14:paraId="711F25BD" w14:textId="77777777" w:rsidR="00FA4373" w:rsidRPr="00C7057B" w:rsidRDefault="001248C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Esta voz no se deja oír sino en el secreto del silencio, no obra sino en un corazón puro, pero allí donde resuena u obra, no actúa sino según lo que ella misma es. Nuestras palabras están compuestas por letras, por sílabas distintas, formadas de tal manera que, proferidas por el que habla, producen algo semejante en el que las escucha: las mismas letras, las mismas sílabas, la misma palabra. De igual modo, el Verbo de Dios, nacido de Dios y permaneciendo inseparablemente unido a Él por su naturaleza divina, existe en la Esposa por el hecho de que obra en ella y existe según lo que es, porque todo lo que hace Dios Padre, lo hace igualmente el Hijo</w:t>
      </w:r>
      <w:r w:rsidRPr="00C7057B">
        <w:rPr>
          <w:rStyle w:val="Refdenotaalpie"/>
          <w:rFonts w:ascii="Times New Roman" w:hAnsi="Times New Roman" w:cs="Times New Roman"/>
          <w:sz w:val="32"/>
          <w:szCs w:val="32"/>
        </w:rPr>
        <w:footnoteReference w:id="480"/>
      </w:r>
      <w:r w:rsidRPr="00C7057B">
        <w:rPr>
          <w:rFonts w:ascii="Times New Roman" w:hAnsi="Times New Roman" w:cs="Times New Roman"/>
          <w:sz w:val="32"/>
          <w:szCs w:val="32"/>
        </w:rPr>
        <w:t>. Y, así, cuando habla a la Esposa o habla en ella, no expresa ni obra ninguna otra cosa, ni de otra manera, que lo que es, y como Él es, así habla u opera. No se trata de que hable u obre lo que</w:t>
      </w:r>
      <w:r w:rsidR="004E1FF1" w:rsidRPr="00C7057B">
        <w:rPr>
          <w:rFonts w:ascii="Times New Roman" w:hAnsi="Times New Roman" w:cs="Times New Roman"/>
          <w:sz w:val="32"/>
          <w:szCs w:val="32"/>
        </w:rPr>
        <w:t xml:space="preserve"> </w:t>
      </w:r>
      <w:r w:rsidRPr="00C7057B">
        <w:rPr>
          <w:rFonts w:ascii="Times New Roman" w:hAnsi="Times New Roman" w:cs="Times New Roman"/>
          <w:sz w:val="32"/>
          <w:szCs w:val="32"/>
        </w:rPr>
        <w:t>es para existir, sino que obra en ella tomando de sí mismo para que ella exista en Él</w:t>
      </w:r>
      <w:r w:rsidR="00FA4373" w:rsidRPr="00C7057B">
        <w:rPr>
          <w:rStyle w:val="Refdenotaalpie"/>
          <w:rFonts w:ascii="Times New Roman" w:hAnsi="Times New Roman" w:cs="Times New Roman"/>
          <w:sz w:val="32"/>
          <w:szCs w:val="32"/>
        </w:rPr>
        <w:footnoteReference w:id="481"/>
      </w:r>
      <w:r w:rsidR="00FA4373" w:rsidRPr="00C7057B">
        <w:rPr>
          <w:rFonts w:ascii="Times New Roman" w:hAnsi="Times New Roman" w:cs="Times New Roman"/>
          <w:sz w:val="32"/>
          <w:szCs w:val="32"/>
        </w:rPr>
        <w:t>. Cuando le habla, habla de sí mismo, y todo lo que quiere que ella sepa, se lo da a conocer en Él, haciéndose su sabiduría; en ella, o por ella, todo lo que quiere, convirtiéndose en su propia fuerza, en la justicia que la justifica, en su santidad que la santifica</w:t>
      </w:r>
      <w:r w:rsidR="00FA4373" w:rsidRPr="00C7057B">
        <w:rPr>
          <w:rStyle w:val="Refdenotaalpie"/>
          <w:rFonts w:ascii="Times New Roman" w:hAnsi="Times New Roman" w:cs="Times New Roman"/>
          <w:sz w:val="32"/>
          <w:szCs w:val="32"/>
        </w:rPr>
        <w:footnoteReference w:id="482"/>
      </w:r>
      <w:r w:rsidR="00FA4373" w:rsidRPr="00C7057B">
        <w:rPr>
          <w:rFonts w:ascii="Times New Roman" w:hAnsi="Times New Roman" w:cs="Times New Roman"/>
          <w:sz w:val="32"/>
          <w:szCs w:val="32"/>
        </w:rPr>
        <w:t xml:space="preserve">. El Verbo de Dios habla a la que es su </w:t>
      </w:r>
      <w:r w:rsidR="004E1FF1" w:rsidRPr="00C7057B">
        <w:rPr>
          <w:rFonts w:ascii="Times New Roman" w:hAnsi="Times New Roman" w:cs="Times New Roman"/>
          <w:sz w:val="32"/>
          <w:szCs w:val="32"/>
        </w:rPr>
        <w:t>E</w:t>
      </w:r>
      <w:r w:rsidR="00FA4373" w:rsidRPr="00C7057B">
        <w:rPr>
          <w:rFonts w:ascii="Times New Roman" w:hAnsi="Times New Roman" w:cs="Times New Roman"/>
          <w:sz w:val="32"/>
          <w:szCs w:val="32"/>
        </w:rPr>
        <w:t>sposa, y habla de sí mismo y de su Padre, en el Espíritu de su boca*, de modo que la conciencia de la amante, movida profundamente por la plenitud de la gracia iluminante, deja ver, en estas pocas palabras, la llama que arde en su corazón cuando dice: “La Voz de mi Amado.”</w:t>
      </w:r>
    </w:p>
    <w:p w14:paraId="52F7AEA8" w14:textId="77777777" w:rsidR="00FA4373" w:rsidRPr="00C7057B" w:rsidRDefault="00FA437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142. Es la misma voz del Esposo a la Esposa y de la Esposa al Esposo, en el gozo de la unión y el placer mutuo, en los cuales se hablan y se responden, sin cesar, la bondad del donante y el amor de la que recibe. Y así se prepara y dispone en la bodega, en el fervor y la alegría de la caridad consumada, en el lecho de la </w:t>
      </w:r>
      <w:r w:rsidRPr="00C7057B">
        <w:rPr>
          <w:rFonts w:ascii="Times New Roman" w:hAnsi="Times New Roman" w:cs="Times New Roman"/>
          <w:sz w:val="32"/>
          <w:szCs w:val="32"/>
        </w:rPr>
        <w:lastRenderedPageBreak/>
        <w:t xml:space="preserve">conciencia en flor, esa unión feliz del Esposo y la Esposa, que el mismo Esposo ha prometido diciendo: “Si alguno me ama, será amado de mi Padre y yo </w:t>
      </w:r>
      <w:r w:rsidR="004E1FF1" w:rsidRPr="00C7057B">
        <w:rPr>
          <w:rFonts w:ascii="Times New Roman" w:hAnsi="Times New Roman" w:cs="Times New Roman"/>
          <w:sz w:val="32"/>
          <w:szCs w:val="32"/>
        </w:rPr>
        <w:t>l</w:t>
      </w:r>
      <w:r w:rsidRPr="00C7057B">
        <w:rPr>
          <w:rFonts w:ascii="Times New Roman" w:hAnsi="Times New Roman" w:cs="Times New Roman"/>
          <w:sz w:val="32"/>
          <w:szCs w:val="32"/>
        </w:rPr>
        <w:t>o amaré y me manifestaré a él, y vendremos a él y haremos morada en él.”</w:t>
      </w:r>
      <w:r w:rsidRPr="00C7057B">
        <w:rPr>
          <w:rStyle w:val="Refdenotaalpie"/>
          <w:rFonts w:ascii="Times New Roman" w:hAnsi="Times New Roman" w:cs="Times New Roman"/>
          <w:sz w:val="32"/>
          <w:szCs w:val="32"/>
        </w:rPr>
        <w:footnoteReference w:id="483"/>
      </w:r>
    </w:p>
    <w:p w14:paraId="02F44B8F" w14:textId="77777777" w:rsidR="00FA4373" w:rsidRPr="00C7057B" w:rsidRDefault="00FA4373" w:rsidP="002915AE">
      <w:pPr>
        <w:spacing w:line="240" w:lineRule="atLeast"/>
        <w:ind w:firstLine="709"/>
        <w:jc w:val="both"/>
        <w:rPr>
          <w:rFonts w:ascii="Times New Roman" w:hAnsi="Times New Roman" w:cs="Times New Roman"/>
          <w:sz w:val="32"/>
          <w:szCs w:val="32"/>
        </w:rPr>
      </w:pPr>
    </w:p>
    <w:p w14:paraId="71036F55" w14:textId="77777777" w:rsidR="00FA4373" w:rsidRPr="00C7057B" w:rsidRDefault="00FA4373" w:rsidP="005E2CDB">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Invocación al Espíritu Santo</w:t>
      </w:r>
    </w:p>
    <w:p w14:paraId="2BD30D8A" w14:textId="77777777" w:rsidR="0097421B" w:rsidRPr="00C7057B" w:rsidRDefault="00FA437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143. Oh Amor de los amores, a cuyo servicio está este </w:t>
      </w:r>
      <w:r w:rsidRPr="00C7057B">
        <w:rPr>
          <w:rFonts w:ascii="Times New Roman" w:hAnsi="Times New Roman" w:cs="Times New Roman"/>
          <w:b/>
          <w:sz w:val="32"/>
          <w:szCs w:val="32"/>
        </w:rPr>
        <w:t xml:space="preserve">Cantar de los Cantares, </w:t>
      </w:r>
      <w:r w:rsidR="00B32B9C" w:rsidRPr="00C7057B">
        <w:rPr>
          <w:rFonts w:ascii="Times New Roman" w:hAnsi="Times New Roman" w:cs="Times New Roman"/>
          <w:sz w:val="32"/>
          <w:szCs w:val="32"/>
        </w:rPr>
        <w:t>que cualquiera puede tener en sus labios, aunque no ame, pero nadie puede cantar si no ama y ama verdaderamente:</w:t>
      </w:r>
      <w:r w:rsidR="0097421B" w:rsidRPr="00C7057B">
        <w:rPr>
          <w:rFonts w:ascii="Times New Roman" w:hAnsi="Times New Roman" w:cs="Times New Roman"/>
          <w:sz w:val="32"/>
          <w:szCs w:val="32"/>
        </w:rPr>
        <w:t xml:space="preserve"> Tú sabes lo que desea mi corazón al tratar sobre tu Cántico, Oh Espíritu, que todo lo escrutas y reconoces toda voz</w:t>
      </w:r>
      <w:r w:rsidR="0097421B" w:rsidRPr="00C7057B">
        <w:rPr>
          <w:rStyle w:val="Refdenotaalpie"/>
          <w:rFonts w:ascii="Times New Roman" w:hAnsi="Times New Roman" w:cs="Times New Roman"/>
          <w:sz w:val="32"/>
          <w:szCs w:val="32"/>
        </w:rPr>
        <w:footnoteReference w:id="484"/>
      </w:r>
      <w:r w:rsidR="0097421B" w:rsidRPr="00C7057B">
        <w:rPr>
          <w:rFonts w:ascii="Times New Roman" w:hAnsi="Times New Roman" w:cs="Times New Roman"/>
          <w:sz w:val="32"/>
          <w:szCs w:val="32"/>
        </w:rPr>
        <w:t>; si acaso el corazón de tu servidor buscara en esto otra cosa, la intención de tu pobre estaría en trabajos de parto por otra cosa que no fuera – viendo tu claridad, percibiendo tu caridad - tener la conciencia iluminada en ti y el alma purificada por ti, y, tratando sobre lo que te es propio, que tiene tu dulce sabor y exhala un suavísimo perfume, poder saborearte, aspirar tu fragancia y modelar toda mi vida en ti y sobre ti.</w:t>
      </w:r>
    </w:p>
    <w:p w14:paraId="5ABB22B3" w14:textId="77777777" w:rsidR="001978A8" w:rsidRPr="00C7057B" w:rsidRDefault="0097421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144. Ven, ven con la abundancia de tus bendiciones</w:t>
      </w:r>
      <w:r w:rsidRPr="00C7057B">
        <w:rPr>
          <w:rStyle w:val="Refdenotaalpie"/>
          <w:rFonts w:ascii="Times New Roman" w:hAnsi="Times New Roman" w:cs="Times New Roman"/>
          <w:sz w:val="32"/>
          <w:szCs w:val="32"/>
        </w:rPr>
        <w:footnoteReference w:id="485"/>
      </w:r>
      <w:r w:rsidRPr="00C7057B">
        <w:rPr>
          <w:rFonts w:ascii="Times New Roman" w:hAnsi="Times New Roman" w:cs="Times New Roman"/>
          <w:sz w:val="32"/>
          <w:szCs w:val="32"/>
        </w:rPr>
        <w:t>, a mí, tu siervo, a mi corazón que es tu casa</w:t>
      </w:r>
      <w:r w:rsidR="001978A8" w:rsidRPr="00C7057B">
        <w:rPr>
          <w:rFonts w:ascii="Times New Roman" w:hAnsi="Times New Roman" w:cs="Times New Roman"/>
          <w:sz w:val="32"/>
          <w:szCs w:val="32"/>
        </w:rPr>
        <w:t>, donde no te puedo encontrar si Tú no has venido a encontrarme primero, esa casa para el Señor, un tabernáculo para el Dios de Jacob</w:t>
      </w:r>
      <w:r w:rsidR="001978A8" w:rsidRPr="00C7057B">
        <w:rPr>
          <w:rStyle w:val="Refdenotaalpie"/>
          <w:rFonts w:ascii="Times New Roman" w:hAnsi="Times New Roman" w:cs="Times New Roman"/>
          <w:sz w:val="32"/>
          <w:szCs w:val="32"/>
        </w:rPr>
        <w:footnoteReference w:id="486"/>
      </w:r>
      <w:r w:rsidRPr="00C7057B">
        <w:rPr>
          <w:rFonts w:ascii="Times New Roman" w:hAnsi="Times New Roman" w:cs="Times New Roman"/>
          <w:sz w:val="32"/>
          <w:szCs w:val="32"/>
        </w:rPr>
        <w:t>.</w:t>
      </w:r>
      <w:r w:rsidR="001978A8" w:rsidRPr="00C7057B">
        <w:rPr>
          <w:rFonts w:ascii="Times New Roman" w:hAnsi="Times New Roman" w:cs="Times New Roman"/>
          <w:sz w:val="32"/>
          <w:szCs w:val="32"/>
        </w:rPr>
        <w:t xml:space="preserve"> Hasta que no lo haya encontrado para ti, no subiré al lecho de mi descanso, no daré sueño a mis ojos ni reposo a mis párpados</w:t>
      </w:r>
      <w:r w:rsidR="001978A8" w:rsidRPr="00C7057B">
        <w:rPr>
          <w:rStyle w:val="Refdenotaalpie"/>
          <w:rFonts w:ascii="Times New Roman" w:hAnsi="Times New Roman" w:cs="Times New Roman"/>
          <w:sz w:val="32"/>
          <w:szCs w:val="32"/>
        </w:rPr>
        <w:footnoteReference w:id="487"/>
      </w:r>
      <w:r w:rsidR="001978A8" w:rsidRPr="00C7057B">
        <w:rPr>
          <w:rFonts w:ascii="Times New Roman" w:hAnsi="Times New Roman" w:cs="Times New Roman"/>
          <w:sz w:val="32"/>
          <w:szCs w:val="32"/>
        </w:rPr>
        <w:t>.</w:t>
      </w:r>
    </w:p>
    <w:p w14:paraId="582F1660" w14:textId="77777777" w:rsidR="001978A8" w:rsidRPr="00C7057B" w:rsidRDefault="001978A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Te doy gracias, a ti que, por las primicias de tu Espíritu</w:t>
      </w:r>
      <w:r w:rsidRPr="00C7057B">
        <w:rPr>
          <w:rStyle w:val="Refdenotaalpie"/>
          <w:rFonts w:ascii="Times New Roman" w:hAnsi="Times New Roman" w:cs="Times New Roman"/>
          <w:sz w:val="32"/>
          <w:szCs w:val="32"/>
        </w:rPr>
        <w:footnoteReference w:id="488"/>
      </w:r>
      <w:r w:rsidRPr="00C7057B">
        <w:rPr>
          <w:rFonts w:ascii="Times New Roman" w:hAnsi="Times New Roman" w:cs="Times New Roman"/>
          <w:sz w:val="32"/>
          <w:szCs w:val="32"/>
        </w:rPr>
        <w:t xml:space="preserve">, has reducido a la nada mis antiguos amores detestables, los que, estando lejos de ti, me alejaban de ti; tu testimonio resuena en mi conciencia. Tú eres el único que amo exclusivamente y siempre, </w:t>
      </w:r>
      <w:r w:rsidRPr="00C7057B">
        <w:rPr>
          <w:rFonts w:ascii="Times New Roman" w:hAnsi="Times New Roman" w:cs="Times New Roman"/>
          <w:sz w:val="32"/>
          <w:szCs w:val="32"/>
        </w:rPr>
        <w:lastRenderedPageBreak/>
        <w:t>por lo menos con el juicio deliberado de la razón y cuando mi espíritu está libre y bien dispuesto, con todo el afecto de mi alma.</w:t>
      </w:r>
    </w:p>
    <w:p w14:paraId="217A498D" w14:textId="77777777" w:rsidR="0097421B" w:rsidRPr="00C7057B" w:rsidRDefault="001978A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Pero brotan todavía en mi memoria, sin el consentimiento de la voluntad, algunos restos de los antiguos amores, como sombras sin realidad, formas sin sustancia, vagas sensaciones en el pensamiento de un deleite informe y vacío</w:t>
      </w:r>
      <w:r w:rsidRPr="00C7057B">
        <w:rPr>
          <w:rStyle w:val="Refdenotaalpie"/>
          <w:rFonts w:ascii="Times New Roman" w:hAnsi="Times New Roman" w:cs="Times New Roman"/>
          <w:sz w:val="32"/>
          <w:szCs w:val="32"/>
        </w:rPr>
        <w:footnoteReference w:id="489"/>
      </w:r>
      <w:r w:rsidRPr="00C7057B">
        <w:rPr>
          <w:rFonts w:ascii="Times New Roman" w:hAnsi="Times New Roman" w:cs="Times New Roman"/>
          <w:sz w:val="32"/>
          <w:szCs w:val="32"/>
        </w:rPr>
        <w:t>; la conciencia, infectada por ellos, apenas merece alguna vez estar afectada</w:t>
      </w:r>
      <w:r w:rsidRPr="00C7057B">
        <w:rPr>
          <w:rStyle w:val="Refdenotaalpie"/>
          <w:rFonts w:ascii="Times New Roman" w:hAnsi="Times New Roman" w:cs="Times New Roman"/>
          <w:sz w:val="32"/>
          <w:szCs w:val="32"/>
        </w:rPr>
        <w:footnoteReference w:id="490"/>
      </w:r>
      <w:r w:rsidRPr="00C7057B">
        <w:rPr>
          <w:rFonts w:ascii="Times New Roman" w:hAnsi="Times New Roman" w:cs="Times New Roman"/>
          <w:sz w:val="32"/>
          <w:szCs w:val="32"/>
        </w:rPr>
        <w:t xml:space="preserve"> a ti para purificarse. Hasta que no me hayas liberado</w:t>
      </w:r>
      <w:r w:rsidRPr="00C7057B">
        <w:rPr>
          <w:rStyle w:val="Refdenotaalpie"/>
          <w:rFonts w:ascii="Times New Roman" w:hAnsi="Times New Roman" w:cs="Times New Roman"/>
          <w:sz w:val="32"/>
          <w:szCs w:val="32"/>
        </w:rPr>
        <w:footnoteReference w:id="491"/>
      </w:r>
      <w:r w:rsidRPr="00C7057B">
        <w:rPr>
          <w:rFonts w:ascii="Times New Roman" w:hAnsi="Times New Roman" w:cs="Times New Roman"/>
          <w:sz w:val="32"/>
          <w:szCs w:val="32"/>
        </w:rPr>
        <w:t xml:space="preserve"> totalmente de ellos, no podré respirar plenamente en tu libertad, en tu pureza, en tu estabilidad. Pero cuando hayas venido a este</w:t>
      </w:r>
      <w:r w:rsidR="00920BCF" w:rsidRPr="00C7057B">
        <w:rPr>
          <w:rFonts w:ascii="Times New Roman" w:hAnsi="Times New Roman" w:cs="Times New Roman"/>
          <w:sz w:val="32"/>
          <w:szCs w:val="32"/>
        </w:rPr>
        <w:t>, tu pobre, con las riquezas de tu plenitud y las delicias de tu bondad, cuando hayas comenzado a mostrarle, en una experiencia interior, que Tú, oh Dios, eres caridad, y que Dios y su amor es una sola cosa, una sola también la alegría en el Espíritu Santo y el Espíritu Santo, la dulzura del amor y el comienzo del gozo en la posesión, el amor y su conocimiento, entonces, por la caridad que ora e intercede por nosotros desde nuestro interior con gemidos inenarrables y afectos luminosos – no tanto por la razón, que excita los deseos, como por tu acción, oh Amor, que contemplas hasta el gozo perfecto</w:t>
      </w:r>
      <w:r w:rsidR="00920BCF" w:rsidRPr="00C7057B">
        <w:rPr>
          <w:rStyle w:val="Refdenotaalpie"/>
          <w:rFonts w:ascii="Times New Roman" w:hAnsi="Times New Roman" w:cs="Times New Roman"/>
          <w:sz w:val="32"/>
          <w:szCs w:val="32"/>
        </w:rPr>
        <w:footnoteReference w:id="492"/>
      </w:r>
      <w:r w:rsidR="00920BCF" w:rsidRPr="00C7057B">
        <w:rPr>
          <w:rFonts w:ascii="Times New Roman" w:hAnsi="Times New Roman" w:cs="Times New Roman"/>
          <w:sz w:val="32"/>
          <w:szCs w:val="32"/>
        </w:rPr>
        <w:t xml:space="preserve"> - , recibirás de tu hijo, por medio de su canto, el homenaje de un sacrificio de alabanza</w:t>
      </w:r>
      <w:r w:rsidR="00920BCF" w:rsidRPr="00C7057B">
        <w:rPr>
          <w:rStyle w:val="Refdenotaalpie"/>
          <w:rFonts w:ascii="Times New Roman" w:hAnsi="Times New Roman" w:cs="Times New Roman"/>
          <w:sz w:val="32"/>
          <w:szCs w:val="32"/>
        </w:rPr>
        <w:footnoteReference w:id="493"/>
      </w:r>
      <w:r w:rsidR="00920BCF" w:rsidRPr="00C7057B">
        <w:rPr>
          <w:rFonts w:ascii="Times New Roman" w:hAnsi="Times New Roman" w:cs="Times New Roman"/>
          <w:sz w:val="32"/>
          <w:szCs w:val="32"/>
        </w:rPr>
        <w:t xml:space="preserve"> y, por este camino, le mostrarás la salvación de Dios</w:t>
      </w:r>
      <w:r w:rsidR="00920BCF" w:rsidRPr="00C7057B">
        <w:rPr>
          <w:rStyle w:val="Refdenotaalpie"/>
          <w:rFonts w:ascii="Times New Roman" w:hAnsi="Times New Roman" w:cs="Times New Roman"/>
          <w:sz w:val="32"/>
          <w:szCs w:val="32"/>
        </w:rPr>
        <w:footnoteReference w:id="494"/>
      </w:r>
      <w:r w:rsidR="00920BCF" w:rsidRPr="00C7057B">
        <w:rPr>
          <w:rFonts w:ascii="Times New Roman" w:hAnsi="Times New Roman" w:cs="Times New Roman"/>
          <w:sz w:val="32"/>
          <w:szCs w:val="32"/>
        </w:rPr>
        <w:t>.</w:t>
      </w:r>
    </w:p>
    <w:p w14:paraId="6B64768B" w14:textId="77777777" w:rsidR="00920BCF" w:rsidRPr="00C7057B" w:rsidRDefault="00920BC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Mientras tanto, que mi amor pobre y miserable siga, penosamente y a tientas, el camino por donde es conducido y suspire por el lugar al que es llamado por el auxilio de las imágenes referentes al amor y que por su imperfección lleguen a tu perfección. En tanto que camina en la fe y no en la visión</w:t>
      </w:r>
      <w:r w:rsidRPr="00C7057B">
        <w:rPr>
          <w:rStyle w:val="Refdenotaalpie"/>
          <w:rFonts w:ascii="Times New Roman" w:hAnsi="Times New Roman" w:cs="Times New Roman"/>
          <w:sz w:val="32"/>
          <w:szCs w:val="32"/>
        </w:rPr>
        <w:footnoteReference w:id="495"/>
      </w:r>
      <w:r w:rsidRPr="00C7057B">
        <w:rPr>
          <w:rFonts w:ascii="Times New Roman" w:hAnsi="Times New Roman" w:cs="Times New Roman"/>
          <w:sz w:val="32"/>
          <w:szCs w:val="32"/>
        </w:rPr>
        <w:t>, se servirá de estos instrumentos rudimentarios, con piedad y sabiduría</w:t>
      </w:r>
      <w:r w:rsidR="008F74D9" w:rsidRPr="00C7057B">
        <w:rPr>
          <w:rFonts w:ascii="Times New Roman" w:hAnsi="Times New Roman" w:cs="Times New Roman"/>
          <w:sz w:val="32"/>
          <w:szCs w:val="32"/>
        </w:rPr>
        <w:t>, hasta el día en que la parábola de es</w:t>
      </w:r>
      <w:r w:rsidR="00924A3E" w:rsidRPr="00C7057B">
        <w:rPr>
          <w:rFonts w:ascii="Times New Roman" w:hAnsi="Times New Roman" w:cs="Times New Roman"/>
          <w:sz w:val="32"/>
          <w:szCs w:val="32"/>
        </w:rPr>
        <w:t>t</w:t>
      </w:r>
      <w:r w:rsidR="008F74D9" w:rsidRPr="00C7057B">
        <w:rPr>
          <w:rFonts w:ascii="Times New Roman" w:hAnsi="Times New Roman" w:cs="Times New Roman"/>
          <w:sz w:val="32"/>
          <w:szCs w:val="32"/>
        </w:rPr>
        <w:t xml:space="preserve">e drama llegue a ser en él historia verdadera. Entonces, aparecerá claramente en tu luz cuanto más </w:t>
      </w:r>
      <w:r w:rsidR="008F74D9" w:rsidRPr="00C7057B">
        <w:rPr>
          <w:rFonts w:ascii="Times New Roman" w:hAnsi="Times New Roman" w:cs="Times New Roman"/>
          <w:sz w:val="32"/>
          <w:szCs w:val="32"/>
        </w:rPr>
        <w:lastRenderedPageBreak/>
        <w:t>elevada es, a tus ojos, la piedad del que te ama con gran simplicidad, que la prudencia del que razona con la mayor erudición, cuando, dejada atrás la razón, el piadoso amor se convierta, él mismo en su conocimiento</w:t>
      </w:r>
      <w:r w:rsidR="008F74D9" w:rsidRPr="00C7057B">
        <w:rPr>
          <w:rStyle w:val="Refdenotaalpie"/>
          <w:rFonts w:ascii="Times New Roman" w:hAnsi="Times New Roman" w:cs="Times New Roman"/>
          <w:sz w:val="32"/>
          <w:szCs w:val="32"/>
        </w:rPr>
        <w:footnoteReference w:id="496"/>
      </w:r>
      <w:r w:rsidR="008F74D9" w:rsidRPr="00C7057B">
        <w:rPr>
          <w:rFonts w:ascii="Times New Roman" w:hAnsi="Times New Roman" w:cs="Times New Roman"/>
          <w:sz w:val="32"/>
          <w:szCs w:val="32"/>
        </w:rPr>
        <w:t>.</w:t>
      </w:r>
    </w:p>
    <w:p w14:paraId="0824A7EA" w14:textId="77777777" w:rsidR="008F74D9" w:rsidRPr="00C7057B" w:rsidRDefault="008F74D9" w:rsidP="002915AE">
      <w:pPr>
        <w:spacing w:line="240" w:lineRule="atLeast"/>
        <w:ind w:firstLine="709"/>
        <w:jc w:val="both"/>
        <w:rPr>
          <w:rFonts w:ascii="Times New Roman" w:hAnsi="Times New Roman" w:cs="Times New Roman"/>
          <w:sz w:val="32"/>
          <w:szCs w:val="32"/>
        </w:rPr>
      </w:pPr>
    </w:p>
    <w:p w14:paraId="014A6167" w14:textId="77777777" w:rsidR="008F74D9" w:rsidRPr="00C7057B" w:rsidRDefault="008F74D9" w:rsidP="00373006">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FIN DEL PRIMER CANTO</w:t>
      </w:r>
    </w:p>
    <w:p w14:paraId="1D875209" w14:textId="77777777" w:rsidR="008F74D9" w:rsidRPr="00C7057B" w:rsidRDefault="008F74D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br w:type="page"/>
      </w:r>
    </w:p>
    <w:p w14:paraId="6B62DDCA" w14:textId="77777777" w:rsidR="008F74D9" w:rsidRPr="00C7057B" w:rsidRDefault="008F74D9" w:rsidP="00373006">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lastRenderedPageBreak/>
        <w:t>SEGUNDO CANTO</w:t>
      </w:r>
    </w:p>
    <w:p w14:paraId="4AE36E67" w14:textId="77777777" w:rsidR="001248C7" w:rsidRPr="00C7057B" w:rsidRDefault="0037300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w:t>
      </w:r>
      <w:r w:rsidR="0017341C" w:rsidRPr="00C7057B">
        <w:rPr>
          <w:rFonts w:ascii="Times New Roman" w:hAnsi="Times New Roman" w:cs="Times New Roman"/>
          <w:sz w:val="32"/>
          <w:szCs w:val="32"/>
        </w:rPr>
        <w:t>45. Ahora que ya se han consumado, en el gozo de la fiesta de bodas, la primera unión; acabado también el primer canto que, según nuestras fuerzas, le consagramos, y que parece convenir a los primeros pasos de un fervor novicio, comenzamos a tratar, con el auxilio de Dios, el preludio del segundo, donde la Esposa se prepara con una paciencia prudente y con una sabia prudencia, para un segundo abrazo del Esposo. Pero, antes, vamos a dar brevemente el sentido histórico de este canto y su sentido espiritual correspondiente.</w:t>
      </w:r>
    </w:p>
    <w:p w14:paraId="120F49C0" w14:textId="77777777" w:rsidR="0017341C" w:rsidRPr="00C7057B" w:rsidRDefault="0017341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146. Según nos dice el libro de los Paralipómenos, el rey Salomón, rey de paz, gozando de paz en su reino, por haber sometido a los enemigos que lo rodeaban, construyó en Jerusalén una casa para el Señor y un palacio real, y luego exclamó: “No habitará mi esposa en la casa de mi padre David, rey de Israel, porque esta morada ha sido santificada desde que entró en ella el arca del Señor.”</w:t>
      </w:r>
      <w:r w:rsidRPr="00C7057B">
        <w:rPr>
          <w:rStyle w:val="Refdenotaalpie"/>
          <w:rFonts w:ascii="Times New Roman" w:hAnsi="Times New Roman" w:cs="Times New Roman"/>
          <w:sz w:val="32"/>
          <w:szCs w:val="32"/>
        </w:rPr>
        <w:footnoteReference w:id="497"/>
      </w:r>
    </w:p>
    <w:p w14:paraId="6F8D068A" w14:textId="77777777" w:rsidR="0017341C" w:rsidRPr="00C7057B" w:rsidRDefault="0017341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En consecuencia, construyó para su esposa egipcia, la hija del Faraón, una casa en el Líbano, fuera de Jerusalén, y le ordenó habitar lejos del palacio real, hasta que estuviera plenamente despojada de su naturaleza bárbara y de su color egipcio. Sin embargo, de vez en cuando, recibiría allí la visita del rey y también sería invitada algunas veces a la ciudad y al </w:t>
      </w:r>
      <w:r w:rsidR="007A406A" w:rsidRPr="00C7057B">
        <w:rPr>
          <w:rFonts w:ascii="Times New Roman" w:hAnsi="Times New Roman" w:cs="Times New Roman"/>
          <w:sz w:val="32"/>
          <w:szCs w:val="32"/>
        </w:rPr>
        <w:t>p</w:t>
      </w:r>
      <w:r w:rsidRPr="00C7057B">
        <w:rPr>
          <w:rFonts w:ascii="Times New Roman" w:hAnsi="Times New Roman" w:cs="Times New Roman"/>
          <w:sz w:val="32"/>
          <w:szCs w:val="32"/>
        </w:rPr>
        <w:t>alaci</w:t>
      </w:r>
      <w:r w:rsidR="007A406A" w:rsidRPr="00C7057B">
        <w:rPr>
          <w:rFonts w:ascii="Times New Roman" w:hAnsi="Times New Roman" w:cs="Times New Roman"/>
          <w:sz w:val="32"/>
          <w:szCs w:val="32"/>
        </w:rPr>
        <w:t>o</w:t>
      </w:r>
      <w:r w:rsidRPr="00C7057B">
        <w:rPr>
          <w:rFonts w:ascii="Times New Roman" w:hAnsi="Times New Roman" w:cs="Times New Roman"/>
          <w:sz w:val="32"/>
          <w:szCs w:val="32"/>
        </w:rPr>
        <w:t xml:space="preserve"> real, a la alcoba del rey, no para habitar en ella, sino para contemplar la gloria del rey y gozar, por un tiempo, del favor de la alcoba real, y volver luego a su casa.</w:t>
      </w:r>
    </w:p>
    <w:p w14:paraId="1040DA64" w14:textId="77777777" w:rsidR="0017341C" w:rsidRPr="00C7057B" w:rsidRDefault="0017341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Del mismo modo, el Rey de la paz eterna, Cristo, Esposo de la Iglesia congregada de entre las naciones, Esposo del alma fiel, liberada de las tinieblas del pecado, simbolizadas por Egipto, después de la resurrección de su carne, cuando la muerte fue absor</w:t>
      </w:r>
      <w:r w:rsidR="00233401" w:rsidRPr="00C7057B">
        <w:rPr>
          <w:rFonts w:ascii="Times New Roman" w:hAnsi="Times New Roman" w:cs="Times New Roman"/>
          <w:sz w:val="32"/>
          <w:szCs w:val="32"/>
        </w:rPr>
        <w:t>b</w:t>
      </w:r>
      <w:r w:rsidRPr="00C7057B">
        <w:rPr>
          <w:rFonts w:ascii="Times New Roman" w:hAnsi="Times New Roman" w:cs="Times New Roman"/>
          <w:sz w:val="32"/>
          <w:szCs w:val="32"/>
        </w:rPr>
        <w:t>ida en la victoria</w:t>
      </w:r>
      <w:r w:rsidR="00233401" w:rsidRPr="00C7057B">
        <w:rPr>
          <w:rStyle w:val="Refdenotaalpie"/>
          <w:rFonts w:ascii="Times New Roman" w:hAnsi="Times New Roman" w:cs="Times New Roman"/>
          <w:sz w:val="32"/>
          <w:szCs w:val="32"/>
        </w:rPr>
        <w:footnoteReference w:id="498"/>
      </w:r>
      <w:r w:rsidR="00233401" w:rsidRPr="00C7057B">
        <w:rPr>
          <w:rFonts w:ascii="Times New Roman" w:hAnsi="Times New Roman" w:cs="Times New Roman"/>
          <w:sz w:val="32"/>
          <w:szCs w:val="32"/>
        </w:rPr>
        <w:t xml:space="preserve">, recibió en la Jerusalén celeste la investidura de su reino y prescribió a su </w:t>
      </w:r>
      <w:r w:rsidR="007A406A" w:rsidRPr="00C7057B">
        <w:rPr>
          <w:rFonts w:ascii="Times New Roman" w:hAnsi="Times New Roman" w:cs="Times New Roman"/>
          <w:sz w:val="32"/>
          <w:szCs w:val="32"/>
        </w:rPr>
        <w:t>E</w:t>
      </w:r>
      <w:r w:rsidR="00233401" w:rsidRPr="00C7057B">
        <w:rPr>
          <w:rFonts w:ascii="Times New Roman" w:hAnsi="Times New Roman" w:cs="Times New Roman"/>
          <w:sz w:val="32"/>
          <w:szCs w:val="32"/>
        </w:rPr>
        <w:t xml:space="preserve">sposa – impedida por su condición mortal de habitar con Él en la gloria celeste mientras vive en la </w:t>
      </w:r>
      <w:r w:rsidR="00233401" w:rsidRPr="00C7057B">
        <w:rPr>
          <w:rFonts w:ascii="Times New Roman" w:hAnsi="Times New Roman" w:cs="Times New Roman"/>
          <w:sz w:val="32"/>
          <w:szCs w:val="32"/>
        </w:rPr>
        <w:lastRenderedPageBreak/>
        <w:t>carne – que se mantuviera en paz en el lugar que le ha sido asignado.</w:t>
      </w:r>
    </w:p>
    <w:p w14:paraId="2306E45B" w14:textId="77777777" w:rsidR="004E47FD" w:rsidRPr="00C7057B" w:rsidRDefault="00233401"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efecto,</w:t>
      </w:r>
      <w:r w:rsidR="00D00C07" w:rsidRPr="00C7057B">
        <w:rPr>
          <w:rFonts w:ascii="Times New Roman" w:hAnsi="Times New Roman" w:cs="Times New Roman"/>
          <w:sz w:val="32"/>
          <w:szCs w:val="32"/>
        </w:rPr>
        <w:t xml:space="preserve"> esto es lo que quiso significar cuando, en el momento de ascender al cielo, dijo a sus discípulos: “Permaneced en la ciudad hasta que seáis revestidos de la fuerza de lo alto.”</w:t>
      </w:r>
      <w:r w:rsidR="00D00C07" w:rsidRPr="00C7057B">
        <w:rPr>
          <w:rStyle w:val="Refdenotaalpie"/>
          <w:rFonts w:ascii="Times New Roman" w:hAnsi="Times New Roman" w:cs="Times New Roman"/>
          <w:sz w:val="32"/>
          <w:szCs w:val="32"/>
        </w:rPr>
        <w:footnoteReference w:id="499"/>
      </w:r>
      <w:r w:rsidR="00D00C07" w:rsidRPr="00C7057B">
        <w:rPr>
          <w:rFonts w:ascii="Times New Roman" w:hAnsi="Times New Roman" w:cs="Times New Roman"/>
          <w:sz w:val="32"/>
          <w:szCs w:val="32"/>
        </w:rPr>
        <w:t xml:space="preserve"> Entonces, se lo decía a los discípulos, prometiéndoles la venida del Espíritu Santo, y lo dice aún hoy a todos los hijos del </w:t>
      </w:r>
      <w:r w:rsidR="00373006" w:rsidRPr="00C7057B">
        <w:rPr>
          <w:rFonts w:ascii="Times New Roman" w:hAnsi="Times New Roman" w:cs="Times New Roman"/>
          <w:sz w:val="32"/>
          <w:szCs w:val="32"/>
        </w:rPr>
        <w:t>E</w:t>
      </w:r>
      <w:r w:rsidR="00D00C07" w:rsidRPr="00C7057B">
        <w:rPr>
          <w:rFonts w:ascii="Times New Roman" w:hAnsi="Times New Roman" w:cs="Times New Roman"/>
          <w:sz w:val="32"/>
          <w:szCs w:val="32"/>
        </w:rPr>
        <w:t>sposo, prometiéndoles la vida eterna con Él, hasta el fin de los siglos. Y, mientras tanto, la gracia de su visita, que, de tiempo en tiempo, lo hace más presente y manifiesto.</w:t>
      </w:r>
    </w:p>
    <w:p w14:paraId="5A73291C" w14:textId="77777777" w:rsidR="004E47FD" w:rsidRPr="00C7057B" w:rsidRDefault="004E47F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Esta ciudad es la Iglesia durante su peregrinación en esta vida y está edificada en el Líbano, es decir, en las </w:t>
      </w:r>
      <w:r w:rsidR="002D27C7" w:rsidRPr="00C7057B">
        <w:rPr>
          <w:rFonts w:ascii="Times New Roman" w:hAnsi="Times New Roman" w:cs="Times New Roman"/>
          <w:sz w:val="32"/>
          <w:szCs w:val="32"/>
        </w:rPr>
        <w:t xml:space="preserve">altas </w:t>
      </w:r>
      <w:r w:rsidRPr="00C7057B">
        <w:rPr>
          <w:rFonts w:ascii="Times New Roman" w:hAnsi="Times New Roman" w:cs="Times New Roman"/>
          <w:sz w:val="32"/>
          <w:szCs w:val="32"/>
        </w:rPr>
        <w:t>cumbres apacibles, cubiertas por la gracia de una blancura deslumbrante. Pues “Líbano” quiere decir “blancura deslumbrante”. La Esposa egipcia de Cristo, que habita allí, el alma fiel, que, por la gracia de Dios, debe mantener la fe de la Iglesia con una nívea pureza, dirige asiduamente su corazón con una ansiosa piedad a donde lo ha precedido su tesoro</w:t>
      </w:r>
      <w:r w:rsidRPr="00C7057B">
        <w:rPr>
          <w:rStyle w:val="Refdenotaalpie"/>
          <w:rFonts w:ascii="Times New Roman" w:hAnsi="Times New Roman" w:cs="Times New Roman"/>
          <w:sz w:val="32"/>
          <w:szCs w:val="32"/>
        </w:rPr>
        <w:footnoteReference w:id="500"/>
      </w:r>
      <w:r w:rsidRPr="00C7057B">
        <w:rPr>
          <w:rFonts w:ascii="Times New Roman" w:hAnsi="Times New Roman" w:cs="Times New Roman"/>
          <w:sz w:val="32"/>
          <w:szCs w:val="32"/>
        </w:rPr>
        <w:t>.Ella espera y recibe cada día la visita de la fuerza divina de lo alto que la reviste, hasta el momento en que, desligada de los lazos de la carne, merezca habitar con el Esposo para siempre.</w:t>
      </w:r>
    </w:p>
    <w:p w14:paraId="0EFCFDE7" w14:textId="77777777" w:rsidR="00462ABF" w:rsidRPr="00C7057B" w:rsidRDefault="004E47F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Allí, pues, en la Iglesia, en la unidad de la fe</w:t>
      </w:r>
      <w:r w:rsidRPr="00C7057B">
        <w:rPr>
          <w:rStyle w:val="Refdenotaalpie"/>
          <w:rFonts w:ascii="Times New Roman" w:hAnsi="Times New Roman" w:cs="Times New Roman"/>
          <w:sz w:val="32"/>
          <w:szCs w:val="32"/>
        </w:rPr>
        <w:footnoteReference w:id="501"/>
      </w:r>
      <w:r w:rsidRPr="00C7057B">
        <w:rPr>
          <w:rFonts w:ascii="Times New Roman" w:hAnsi="Times New Roman" w:cs="Times New Roman"/>
          <w:sz w:val="32"/>
          <w:szCs w:val="32"/>
        </w:rPr>
        <w:t>, el alma – esposa es iluminada a menudo por la gracia de una visita interior; a menudo, por el poder de la contemplación, la Esposa persigue al Esposo con un tierno amor, hasta la visión de la paz celeste, hasta la sublimidad de la alcoba real. Pero el peso de la vida terrena</w:t>
      </w:r>
      <w:r w:rsidRPr="00C7057B">
        <w:rPr>
          <w:rStyle w:val="Refdenotaalpie"/>
          <w:rFonts w:ascii="Times New Roman" w:hAnsi="Times New Roman" w:cs="Times New Roman"/>
          <w:sz w:val="32"/>
          <w:szCs w:val="32"/>
        </w:rPr>
        <w:footnoteReference w:id="502"/>
      </w:r>
      <w:r w:rsidRPr="00C7057B">
        <w:rPr>
          <w:rFonts w:ascii="Times New Roman" w:hAnsi="Times New Roman" w:cs="Times New Roman"/>
          <w:sz w:val="32"/>
          <w:szCs w:val="32"/>
        </w:rPr>
        <w:t xml:space="preserve"> no le permite prolongar allí su estadía; después de haber recibido en prenda el Espíritu del Esposo</w:t>
      </w:r>
      <w:r w:rsidRPr="00C7057B">
        <w:rPr>
          <w:rStyle w:val="Refdenotaalpie"/>
          <w:rFonts w:ascii="Times New Roman" w:hAnsi="Times New Roman" w:cs="Times New Roman"/>
          <w:sz w:val="32"/>
          <w:szCs w:val="32"/>
        </w:rPr>
        <w:footnoteReference w:id="503"/>
      </w:r>
      <w:r w:rsidRPr="00C7057B">
        <w:rPr>
          <w:rFonts w:ascii="Times New Roman" w:hAnsi="Times New Roman" w:cs="Times New Roman"/>
          <w:sz w:val="32"/>
          <w:szCs w:val="32"/>
        </w:rPr>
        <w:t xml:space="preserve"> y de haberle dejado en prenda </w:t>
      </w:r>
      <w:r w:rsidR="002D27C7" w:rsidRPr="00C7057B">
        <w:rPr>
          <w:rFonts w:ascii="Times New Roman" w:hAnsi="Times New Roman" w:cs="Times New Roman"/>
          <w:sz w:val="32"/>
          <w:szCs w:val="32"/>
        </w:rPr>
        <w:t>su</w:t>
      </w:r>
      <w:r w:rsidRPr="00C7057B">
        <w:rPr>
          <w:rFonts w:ascii="Times New Roman" w:hAnsi="Times New Roman" w:cs="Times New Roman"/>
          <w:sz w:val="32"/>
          <w:szCs w:val="32"/>
        </w:rPr>
        <w:t xml:space="preserve"> espíritu, es devuelta inmediatamente a la morada</w:t>
      </w:r>
      <w:r w:rsidR="00462ABF" w:rsidRPr="00C7057B">
        <w:rPr>
          <w:rFonts w:ascii="Times New Roman" w:hAnsi="Times New Roman" w:cs="Times New Roman"/>
          <w:sz w:val="32"/>
          <w:szCs w:val="32"/>
        </w:rPr>
        <w:t xml:space="preserve"> de su pobreza, lejos de la contemplación de las riquezas del Esposo, sabiendo ahora, en parte, lo que falta.</w:t>
      </w:r>
    </w:p>
    <w:p w14:paraId="1AA53B85" w14:textId="77777777" w:rsidR="00233401" w:rsidRPr="00C7057B" w:rsidRDefault="00462AB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Está será, en adelante y hasta su conclusión, la trama del santo cántico de amor, esta toda su acción y su urdimbre. Esto nos permite determinar sus partes y relacionar las subdivisiones: la esperanza se apresura, el deseo atormenta, la sabiduría ordena, el amor corre, la gracia sale al encuentro, hasta que, al final del cántico, el mismo dolor de la que desea y sufre el tedio de las demoras impuestas, se convierte finalmente, por la unión mutua, en el gozo de la posesión.</w:t>
      </w:r>
      <w:r w:rsidR="00D00C07" w:rsidRPr="00C7057B">
        <w:rPr>
          <w:rFonts w:ascii="Times New Roman" w:hAnsi="Times New Roman" w:cs="Times New Roman"/>
          <w:sz w:val="32"/>
          <w:szCs w:val="32"/>
        </w:rPr>
        <w:t xml:space="preserve"> </w:t>
      </w:r>
    </w:p>
    <w:p w14:paraId="4FE9246C" w14:textId="77777777" w:rsidR="00462ABF" w:rsidRPr="00C7057B" w:rsidRDefault="00462ABF" w:rsidP="002915AE">
      <w:pPr>
        <w:spacing w:line="240" w:lineRule="atLeast"/>
        <w:ind w:firstLine="709"/>
        <w:jc w:val="both"/>
        <w:rPr>
          <w:rFonts w:ascii="Times New Roman" w:hAnsi="Times New Roman" w:cs="Times New Roman"/>
          <w:sz w:val="32"/>
          <w:szCs w:val="32"/>
        </w:rPr>
      </w:pPr>
    </w:p>
    <w:p w14:paraId="3E272B89" w14:textId="77777777" w:rsidR="00462ABF" w:rsidRPr="00C7057B" w:rsidRDefault="00462ABF" w:rsidP="00373006">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PRIMERA ESTROFA</w:t>
      </w:r>
    </w:p>
    <w:p w14:paraId="7FBDFA9C" w14:textId="77777777" w:rsidR="00462ABF" w:rsidRPr="00C7057B" w:rsidRDefault="00462ABF" w:rsidP="00373006">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(2, 8 – 10)</w:t>
      </w:r>
    </w:p>
    <w:p w14:paraId="36443CB1" w14:textId="77777777" w:rsidR="00462ABF" w:rsidRPr="00C7057B" w:rsidRDefault="00462ABF" w:rsidP="002915AE">
      <w:pPr>
        <w:spacing w:line="240" w:lineRule="atLeast"/>
        <w:ind w:firstLine="709"/>
        <w:jc w:val="both"/>
        <w:rPr>
          <w:rFonts w:ascii="Times New Roman" w:hAnsi="Times New Roman" w:cs="Times New Roman"/>
          <w:sz w:val="32"/>
          <w:szCs w:val="32"/>
        </w:rPr>
      </w:pPr>
    </w:p>
    <w:p w14:paraId="72D91C41" w14:textId="77777777" w:rsidR="006F2039" w:rsidRPr="00C7057B" w:rsidRDefault="006F203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0E1DCE2C" w14:textId="77777777" w:rsidR="006F2039" w:rsidRPr="00C7057B" w:rsidRDefault="00F73725" w:rsidP="00F73725">
      <w:pPr>
        <w:spacing w:after="0" w:line="240" w:lineRule="atLeast"/>
        <w:ind w:left="708" w:firstLine="708"/>
        <w:jc w:val="both"/>
        <w:rPr>
          <w:rFonts w:ascii="Times New Roman" w:hAnsi="Times New Roman" w:cs="Times New Roman"/>
          <w:b/>
          <w:sz w:val="32"/>
          <w:szCs w:val="32"/>
        </w:rPr>
      </w:pPr>
      <w:proofErr w:type="gramStart"/>
      <w:r w:rsidRPr="00C7057B">
        <w:rPr>
          <w:rFonts w:ascii="Times New Roman" w:hAnsi="Times New Roman" w:cs="Times New Roman"/>
          <w:b/>
          <w:sz w:val="32"/>
          <w:szCs w:val="32"/>
        </w:rPr>
        <w:t>-</w:t>
      </w:r>
      <w:r w:rsidR="006F2039" w:rsidRPr="00C7057B">
        <w:rPr>
          <w:rFonts w:ascii="Times New Roman" w:hAnsi="Times New Roman" w:cs="Times New Roman"/>
          <w:b/>
          <w:sz w:val="32"/>
          <w:szCs w:val="32"/>
        </w:rPr>
        <w:t>¡</w:t>
      </w:r>
      <w:proofErr w:type="gramEnd"/>
      <w:r w:rsidR="006F2039" w:rsidRPr="00C7057B">
        <w:rPr>
          <w:rFonts w:ascii="Times New Roman" w:hAnsi="Times New Roman" w:cs="Times New Roman"/>
          <w:b/>
          <w:sz w:val="32"/>
          <w:szCs w:val="32"/>
        </w:rPr>
        <w:t>La voz de mi Amado!</w:t>
      </w:r>
    </w:p>
    <w:p w14:paraId="287B1878"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¡Miradlo, es Él [que viene</w:t>
      </w:r>
    </w:p>
    <w:p w14:paraId="15668D10"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saltando sobre las montañas,</w:t>
      </w:r>
    </w:p>
    <w:p w14:paraId="1A3E4DA5"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brincando sobre las colinas]!</w:t>
      </w:r>
    </w:p>
    <w:p w14:paraId="63357A92"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Semejante es mi Amado a una cabra,</w:t>
      </w:r>
    </w:p>
    <w:p w14:paraId="15AC25C2"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a un joven cervatillo.</w:t>
      </w:r>
    </w:p>
    <w:p w14:paraId="08313A7A"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Aquí está, Él mismo se ha detenido</w:t>
      </w:r>
    </w:p>
    <w:p w14:paraId="639D1A3B"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detrás de nuestra cerca</w:t>
      </w:r>
    </w:p>
    <w:p w14:paraId="1D044751"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[y mira por las ventanas</w:t>
      </w:r>
    </w:p>
    <w:p w14:paraId="4830A7E5"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y atisba por las celosías].</w:t>
      </w:r>
    </w:p>
    <w:p w14:paraId="0DA5E23F"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He aquí que mi Amado</w:t>
      </w:r>
    </w:p>
    <w:p w14:paraId="2FE54D80"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me dirige la palabra y dice:</w:t>
      </w:r>
    </w:p>
    <w:p w14:paraId="0ADAED56" w14:textId="77777777" w:rsidR="006F2039" w:rsidRPr="00C7057B" w:rsidRDefault="006F2039" w:rsidP="00373006">
      <w:pPr>
        <w:spacing w:after="0" w:line="240" w:lineRule="atLeast"/>
        <w:ind w:left="708" w:firstLine="709"/>
        <w:jc w:val="both"/>
        <w:rPr>
          <w:rFonts w:ascii="Times New Roman" w:hAnsi="Times New Roman" w:cs="Times New Roman"/>
          <w:b/>
          <w:sz w:val="32"/>
          <w:szCs w:val="32"/>
        </w:rPr>
      </w:pPr>
    </w:p>
    <w:p w14:paraId="0BCFBAD0" w14:textId="77777777" w:rsidR="006F2039" w:rsidRPr="00C7057B" w:rsidRDefault="006F2039" w:rsidP="00F73725">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Después de la experiencia</w:t>
      </w:r>
    </w:p>
    <w:p w14:paraId="3B3E6460" w14:textId="77777777" w:rsidR="006F2039" w:rsidRPr="00C7057B" w:rsidRDefault="006F2039" w:rsidP="002915AE">
      <w:pPr>
        <w:spacing w:line="240" w:lineRule="atLeast"/>
        <w:ind w:firstLine="709"/>
        <w:jc w:val="both"/>
        <w:rPr>
          <w:rFonts w:ascii="Times New Roman" w:hAnsi="Times New Roman" w:cs="Times New Roman"/>
          <w:b/>
          <w:sz w:val="32"/>
          <w:szCs w:val="32"/>
        </w:rPr>
      </w:pPr>
    </w:p>
    <w:p w14:paraId="639D9429" w14:textId="77777777" w:rsidR="00557A1C" w:rsidRPr="00C7057B" w:rsidRDefault="006F203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147. La Esposa es devuelta a sí misma después del primer éxtasis de la primera unión consumada, en la cual su alma fue arrebatada en Dios y se mantuvo sobria en sí misma. Ella rumia en su memoria las suavidades que ha gustado y, después de haberse alimentado con los santos afectos, desea ardient</w:t>
      </w:r>
      <w:r w:rsidR="00557A1C" w:rsidRPr="00C7057B">
        <w:rPr>
          <w:rFonts w:ascii="Times New Roman" w:hAnsi="Times New Roman" w:cs="Times New Roman"/>
          <w:sz w:val="32"/>
          <w:szCs w:val="32"/>
        </w:rPr>
        <w:t>e</w:t>
      </w:r>
      <w:r w:rsidRPr="00C7057B">
        <w:rPr>
          <w:rFonts w:ascii="Times New Roman" w:hAnsi="Times New Roman" w:cs="Times New Roman"/>
          <w:sz w:val="32"/>
          <w:szCs w:val="32"/>
        </w:rPr>
        <w:t xml:space="preserve">mente la </w:t>
      </w:r>
      <w:r w:rsidRPr="00C7057B">
        <w:rPr>
          <w:rFonts w:ascii="Times New Roman" w:hAnsi="Times New Roman" w:cs="Times New Roman"/>
          <w:sz w:val="32"/>
          <w:szCs w:val="32"/>
        </w:rPr>
        <w:lastRenderedPageBreak/>
        <w:t>intimidad, huye los lugares públicos y ama permanecer en el retiro de su celda, en la soledad del corazón, en el secreto de su conciencia. Allí se apl</w:t>
      </w:r>
      <w:r w:rsidR="001630AB" w:rsidRPr="00C7057B">
        <w:rPr>
          <w:rFonts w:ascii="Times New Roman" w:hAnsi="Times New Roman" w:cs="Times New Roman"/>
          <w:sz w:val="32"/>
          <w:szCs w:val="32"/>
        </w:rPr>
        <w:t>i</w:t>
      </w:r>
      <w:r w:rsidRPr="00C7057B">
        <w:rPr>
          <w:rFonts w:ascii="Times New Roman" w:hAnsi="Times New Roman" w:cs="Times New Roman"/>
          <w:sz w:val="32"/>
          <w:szCs w:val="32"/>
        </w:rPr>
        <w:t>ca a purificar el corazón, sol</w:t>
      </w:r>
      <w:r w:rsidR="001630AB" w:rsidRPr="00C7057B">
        <w:rPr>
          <w:rFonts w:ascii="Times New Roman" w:hAnsi="Times New Roman" w:cs="Times New Roman"/>
          <w:sz w:val="32"/>
          <w:szCs w:val="32"/>
        </w:rPr>
        <w:t>í</w:t>
      </w:r>
      <w:r w:rsidRPr="00C7057B">
        <w:rPr>
          <w:rFonts w:ascii="Times New Roman" w:hAnsi="Times New Roman" w:cs="Times New Roman"/>
          <w:sz w:val="32"/>
          <w:szCs w:val="32"/>
        </w:rPr>
        <w:t>cita por limpiar su rostro en el espejo y el enigma</w:t>
      </w:r>
      <w:r w:rsidR="00557A1C" w:rsidRPr="00C7057B">
        <w:rPr>
          <w:rStyle w:val="Refdenotaalpie"/>
          <w:rFonts w:ascii="Times New Roman" w:hAnsi="Times New Roman" w:cs="Times New Roman"/>
          <w:sz w:val="32"/>
          <w:szCs w:val="32"/>
        </w:rPr>
        <w:footnoteReference w:id="504"/>
      </w:r>
      <w:r w:rsidR="00557A1C" w:rsidRPr="00C7057B">
        <w:rPr>
          <w:rFonts w:ascii="Times New Roman" w:hAnsi="Times New Roman" w:cs="Times New Roman"/>
          <w:sz w:val="32"/>
          <w:szCs w:val="32"/>
        </w:rPr>
        <w:t>, para poder llegar a la contemplación cara a cara. Allí es Esposa la que, como dice el Apóstol, se adhiere a uno solo</w:t>
      </w:r>
      <w:r w:rsidR="00557A1C" w:rsidRPr="00C7057B">
        <w:rPr>
          <w:rStyle w:val="Refdenotaalpie"/>
          <w:rFonts w:ascii="Times New Roman" w:hAnsi="Times New Roman" w:cs="Times New Roman"/>
          <w:sz w:val="32"/>
          <w:szCs w:val="32"/>
        </w:rPr>
        <w:footnoteReference w:id="505"/>
      </w:r>
      <w:r w:rsidR="00557A1C" w:rsidRPr="00C7057B">
        <w:rPr>
          <w:rFonts w:ascii="Times New Roman" w:hAnsi="Times New Roman" w:cs="Times New Roman"/>
          <w:sz w:val="32"/>
          <w:szCs w:val="32"/>
        </w:rPr>
        <w:t>, no está dividida, sino que se preocupa solamente de las cosas del Señor, cómo agradar al Señor a quien se ha consagrado, cómo ser santa en el cuerpo y en el espíritu</w:t>
      </w:r>
      <w:r w:rsidR="00557A1C" w:rsidRPr="00C7057B">
        <w:rPr>
          <w:rStyle w:val="Refdenotaalpie"/>
          <w:rFonts w:ascii="Times New Roman" w:hAnsi="Times New Roman" w:cs="Times New Roman"/>
          <w:sz w:val="32"/>
          <w:szCs w:val="32"/>
        </w:rPr>
        <w:footnoteReference w:id="506"/>
      </w:r>
      <w:r w:rsidR="00557A1C" w:rsidRPr="00C7057B">
        <w:rPr>
          <w:rFonts w:ascii="Times New Roman" w:hAnsi="Times New Roman" w:cs="Times New Roman"/>
          <w:sz w:val="32"/>
          <w:szCs w:val="32"/>
        </w:rPr>
        <w:t>, sin mancha criminal, sin duplicidad engañadora, y s</w:t>
      </w:r>
      <w:r w:rsidR="001630AB" w:rsidRPr="00C7057B">
        <w:rPr>
          <w:rFonts w:ascii="Times New Roman" w:hAnsi="Times New Roman" w:cs="Times New Roman"/>
          <w:sz w:val="32"/>
          <w:szCs w:val="32"/>
        </w:rPr>
        <w:t>ó</w:t>
      </w:r>
      <w:r w:rsidR="00557A1C" w:rsidRPr="00C7057B">
        <w:rPr>
          <w:rFonts w:ascii="Times New Roman" w:hAnsi="Times New Roman" w:cs="Times New Roman"/>
          <w:sz w:val="32"/>
          <w:szCs w:val="32"/>
        </w:rPr>
        <w:t>lo busca lo que es honesto y lo que le permite honrar a Dios.</w:t>
      </w:r>
    </w:p>
    <w:p w14:paraId="2F49C834" w14:textId="77777777" w:rsidR="00930C34" w:rsidRPr="00C7057B" w:rsidRDefault="00557A1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148. La Esposa, que espera en suspenso el regreso del Esposo, oír su voz, percibir su rostro, de pronto oye el murmullo tenue y lejano de su conversación con sus compañeros y exclama: “</w:t>
      </w:r>
      <w:r w:rsidR="001630AB" w:rsidRPr="00C7057B">
        <w:rPr>
          <w:rFonts w:ascii="Times New Roman" w:hAnsi="Times New Roman" w:cs="Times New Roman"/>
          <w:sz w:val="32"/>
          <w:szCs w:val="32"/>
        </w:rPr>
        <w:t>¡</w:t>
      </w:r>
      <w:r w:rsidRPr="00C7057B">
        <w:rPr>
          <w:rFonts w:ascii="Times New Roman" w:hAnsi="Times New Roman" w:cs="Times New Roman"/>
          <w:sz w:val="32"/>
          <w:szCs w:val="32"/>
        </w:rPr>
        <w:t>La voz de mi Amado!”</w:t>
      </w:r>
      <w:r w:rsidR="001630AB" w:rsidRPr="00C7057B">
        <w:rPr>
          <w:rFonts w:ascii="Times New Roman" w:hAnsi="Times New Roman" w:cs="Times New Roman"/>
          <w:sz w:val="32"/>
          <w:szCs w:val="32"/>
        </w:rPr>
        <w:t xml:space="preserve"> </w:t>
      </w:r>
      <w:r w:rsidRPr="00C7057B">
        <w:rPr>
          <w:rFonts w:ascii="Times New Roman" w:hAnsi="Times New Roman" w:cs="Times New Roman"/>
          <w:sz w:val="32"/>
          <w:szCs w:val="32"/>
        </w:rPr>
        <w:t>Estas palabras pueden referirse a lo que procede o a lo que sigue: pueden señalar el fin de la primera unión consumada o al comienzo de la segunda. Por otra parte, es muy comprensible, ya que, así como la luz de la aurora tiene su origen en la tarde del día precedente, también la consumación del día anterior, a menudo, tiene su causa y su principio en otro día, que lo ha precedido. “La voz de mi Amado”, dice, y, saliendo al encuentro del que bien, exclama: “Miradlo, es Él.”</w:t>
      </w:r>
    </w:p>
    <w:p w14:paraId="3C924E87" w14:textId="77777777" w:rsidR="006F2039" w:rsidRPr="00C7057B" w:rsidRDefault="00930C3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149. La voz del Esposo es, para la Esposa, la gracia que afecta* profundamente la memoria de la que ama; es la palabra que ilumina su inteligencia, el afecto nacido en ella.</w:t>
      </w:r>
      <w:r w:rsidR="00557A1C" w:rsidRPr="00C7057B">
        <w:rPr>
          <w:rFonts w:ascii="Times New Roman" w:hAnsi="Times New Roman" w:cs="Times New Roman"/>
          <w:sz w:val="32"/>
          <w:szCs w:val="32"/>
        </w:rPr>
        <w:t xml:space="preserve"> </w:t>
      </w:r>
      <w:r w:rsidRPr="00C7057B">
        <w:rPr>
          <w:rFonts w:ascii="Times New Roman" w:hAnsi="Times New Roman" w:cs="Times New Roman"/>
          <w:sz w:val="32"/>
          <w:szCs w:val="32"/>
        </w:rPr>
        <w:t>Al oír la voz del Esposo que viene</w:t>
      </w:r>
      <w:r w:rsidR="001630AB" w:rsidRPr="00C7057B">
        <w:rPr>
          <w:rFonts w:ascii="Times New Roman" w:hAnsi="Times New Roman" w:cs="Times New Roman"/>
          <w:sz w:val="32"/>
          <w:szCs w:val="32"/>
        </w:rPr>
        <w:t>, l</w:t>
      </w:r>
      <w:r w:rsidRPr="00C7057B">
        <w:rPr>
          <w:rFonts w:ascii="Times New Roman" w:hAnsi="Times New Roman" w:cs="Times New Roman"/>
          <w:sz w:val="32"/>
          <w:szCs w:val="32"/>
        </w:rPr>
        <w:t>a Esposa dice: “Miradlo”; ante la palabra del que ya está presente y le habla, exclama, casi como señalándolo con el dedo, “es Él”. La Esposa</w:t>
      </w:r>
      <w:r w:rsidR="006F2039" w:rsidRPr="00C7057B">
        <w:rPr>
          <w:rFonts w:ascii="Times New Roman" w:hAnsi="Times New Roman" w:cs="Times New Roman"/>
          <w:sz w:val="32"/>
          <w:szCs w:val="32"/>
        </w:rPr>
        <w:t xml:space="preserve"> </w:t>
      </w:r>
      <w:r w:rsidRPr="00C7057B">
        <w:rPr>
          <w:rFonts w:ascii="Times New Roman" w:hAnsi="Times New Roman" w:cs="Times New Roman"/>
          <w:sz w:val="32"/>
          <w:szCs w:val="32"/>
        </w:rPr>
        <w:t>sale al encuentro del Verbo de Dios, tratando de alcanzar el conocimiento por medio del piadoso afecto de</w:t>
      </w:r>
      <w:r w:rsidR="001630AB" w:rsidRPr="00C7057B">
        <w:rPr>
          <w:rFonts w:ascii="Times New Roman" w:hAnsi="Times New Roman" w:cs="Times New Roman"/>
          <w:sz w:val="32"/>
          <w:szCs w:val="32"/>
        </w:rPr>
        <w:t xml:space="preserve"> su</w:t>
      </w:r>
      <w:r w:rsidRPr="00C7057B">
        <w:rPr>
          <w:rFonts w:ascii="Times New Roman" w:hAnsi="Times New Roman" w:cs="Times New Roman"/>
          <w:sz w:val="32"/>
          <w:szCs w:val="32"/>
        </w:rPr>
        <w:t xml:space="preserve"> alma</w:t>
      </w:r>
      <w:r w:rsidRPr="00C7057B">
        <w:rPr>
          <w:rStyle w:val="Refdenotaalpie"/>
          <w:rFonts w:ascii="Times New Roman" w:hAnsi="Times New Roman" w:cs="Times New Roman"/>
          <w:sz w:val="32"/>
          <w:szCs w:val="32"/>
        </w:rPr>
        <w:footnoteReference w:id="507"/>
      </w:r>
      <w:r w:rsidRPr="00C7057B">
        <w:rPr>
          <w:rFonts w:ascii="Times New Roman" w:hAnsi="Times New Roman" w:cs="Times New Roman"/>
          <w:sz w:val="32"/>
          <w:szCs w:val="32"/>
        </w:rPr>
        <w:t>; ella lo ve venir cuando lo siente obrar en su interior, lleno de misericordia. ¿Qué es su misericordia sobre no</w:t>
      </w:r>
      <w:r w:rsidRPr="00C7057B">
        <w:rPr>
          <w:rFonts w:ascii="Times New Roman" w:hAnsi="Times New Roman" w:cs="Times New Roman"/>
          <w:sz w:val="32"/>
          <w:szCs w:val="32"/>
        </w:rPr>
        <w:lastRenderedPageBreak/>
        <w:t>sotros</w:t>
      </w:r>
      <w:r w:rsidRPr="00C7057B">
        <w:rPr>
          <w:rStyle w:val="Refdenotaalpie"/>
          <w:rFonts w:ascii="Times New Roman" w:hAnsi="Times New Roman" w:cs="Times New Roman"/>
          <w:sz w:val="32"/>
          <w:szCs w:val="32"/>
        </w:rPr>
        <w:footnoteReference w:id="508"/>
      </w:r>
      <w:r w:rsidRPr="00C7057B">
        <w:rPr>
          <w:rFonts w:ascii="Times New Roman" w:hAnsi="Times New Roman" w:cs="Times New Roman"/>
          <w:sz w:val="32"/>
          <w:szCs w:val="32"/>
        </w:rPr>
        <w:t xml:space="preserve">, sino su bondad, que se anticipa en todo? La Esposa, con una comprensión de amor, contempla más de cerca, y de una manera más real, la llegada del </w:t>
      </w:r>
      <w:r w:rsidR="00D30270" w:rsidRPr="00C7057B">
        <w:rPr>
          <w:rFonts w:ascii="Times New Roman" w:hAnsi="Times New Roman" w:cs="Times New Roman"/>
          <w:sz w:val="32"/>
          <w:szCs w:val="32"/>
        </w:rPr>
        <w:t>E</w:t>
      </w:r>
      <w:r w:rsidRPr="00C7057B">
        <w:rPr>
          <w:rFonts w:ascii="Times New Roman" w:hAnsi="Times New Roman" w:cs="Times New Roman"/>
          <w:sz w:val="32"/>
          <w:szCs w:val="32"/>
        </w:rPr>
        <w:t>sposo a ella, a medida que experimenta en sí misma, ya sea por los efectos o por los sentimientos del corazón, todas las maneras de acercarse a ella.</w:t>
      </w:r>
    </w:p>
    <w:p w14:paraId="53DB7080" w14:textId="77777777" w:rsidR="009E73F8" w:rsidRPr="00C7057B" w:rsidRDefault="00930C3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Contempla, en efecto, cómo</w:t>
      </w:r>
      <w:r w:rsidR="00612860" w:rsidRPr="00C7057B">
        <w:rPr>
          <w:rFonts w:ascii="Times New Roman" w:hAnsi="Times New Roman" w:cs="Times New Roman"/>
          <w:sz w:val="32"/>
          <w:szCs w:val="32"/>
        </w:rPr>
        <w:t xml:space="preserve"> el “Dios de las montañas”</w:t>
      </w:r>
      <w:r w:rsidR="00612860" w:rsidRPr="00C7057B">
        <w:rPr>
          <w:rStyle w:val="Refdenotaalpie"/>
          <w:rFonts w:ascii="Times New Roman" w:hAnsi="Times New Roman" w:cs="Times New Roman"/>
          <w:sz w:val="32"/>
          <w:szCs w:val="32"/>
        </w:rPr>
        <w:footnoteReference w:id="509"/>
      </w:r>
      <w:r w:rsidRPr="00C7057B">
        <w:rPr>
          <w:rFonts w:ascii="Times New Roman" w:hAnsi="Times New Roman" w:cs="Times New Roman"/>
          <w:sz w:val="32"/>
          <w:szCs w:val="32"/>
        </w:rPr>
        <w:t xml:space="preserve"> viene </w:t>
      </w:r>
      <w:r w:rsidR="00612860" w:rsidRPr="00C7057B">
        <w:rPr>
          <w:rFonts w:ascii="Times New Roman" w:hAnsi="Times New Roman" w:cs="Times New Roman"/>
          <w:sz w:val="32"/>
          <w:szCs w:val="32"/>
        </w:rPr>
        <w:t xml:space="preserve">sobre los montes, como viene </w:t>
      </w:r>
      <w:r w:rsidRPr="00C7057B">
        <w:rPr>
          <w:rFonts w:ascii="Times New Roman" w:hAnsi="Times New Roman" w:cs="Times New Roman"/>
          <w:sz w:val="32"/>
          <w:szCs w:val="32"/>
        </w:rPr>
        <w:t>por las colinas, y lo que en ellas contempla, en si misma lo experimenta, como ya dijimos. Lo ve venir hacia las montañas, saltando sobre ellas, por las colinas, atr</w:t>
      </w:r>
      <w:r w:rsidR="009E73F8" w:rsidRPr="00C7057B">
        <w:rPr>
          <w:rFonts w:ascii="Times New Roman" w:hAnsi="Times New Roman" w:cs="Times New Roman"/>
          <w:sz w:val="32"/>
          <w:szCs w:val="32"/>
        </w:rPr>
        <w:t>a</w:t>
      </w:r>
      <w:r w:rsidRPr="00C7057B">
        <w:rPr>
          <w:rFonts w:ascii="Times New Roman" w:hAnsi="Times New Roman" w:cs="Times New Roman"/>
          <w:sz w:val="32"/>
          <w:szCs w:val="32"/>
        </w:rPr>
        <w:t>ve</w:t>
      </w:r>
      <w:r w:rsidR="009E73F8" w:rsidRPr="00C7057B">
        <w:rPr>
          <w:rFonts w:ascii="Times New Roman" w:hAnsi="Times New Roman" w:cs="Times New Roman"/>
          <w:sz w:val="32"/>
          <w:szCs w:val="32"/>
        </w:rPr>
        <w:t>sá</w:t>
      </w:r>
      <w:r w:rsidRPr="00C7057B">
        <w:rPr>
          <w:rFonts w:ascii="Times New Roman" w:hAnsi="Times New Roman" w:cs="Times New Roman"/>
          <w:sz w:val="32"/>
          <w:szCs w:val="32"/>
        </w:rPr>
        <w:t>ndo</w:t>
      </w:r>
      <w:r w:rsidR="009E73F8" w:rsidRPr="00C7057B">
        <w:rPr>
          <w:rFonts w:ascii="Times New Roman" w:hAnsi="Times New Roman" w:cs="Times New Roman"/>
          <w:sz w:val="32"/>
          <w:szCs w:val="32"/>
        </w:rPr>
        <w:t>las de un brinco</w:t>
      </w:r>
      <w:r w:rsidR="009E73F8" w:rsidRPr="00C7057B">
        <w:rPr>
          <w:rStyle w:val="Refdenotaalpie"/>
          <w:rFonts w:ascii="Times New Roman" w:hAnsi="Times New Roman" w:cs="Times New Roman"/>
          <w:sz w:val="32"/>
          <w:szCs w:val="32"/>
        </w:rPr>
        <w:footnoteReference w:id="510"/>
      </w:r>
      <w:r w:rsidR="009E73F8" w:rsidRPr="00C7057B">
        <w:rPr>
          <w:rFonts w:ascii="Times New Roman" w:hAnsi="Times New Roman" w:cs="Times New Roman"/>
          <w:sz w:val="32"/>
          <w:szCs w:val="32"/>
        </w:rPr>
        <w:t>. La montaña es una porción de tierra elevada sobre la llanura</w:t>
      </w:r>
      <w:r w:rsidR="00D30270" w:rsidRPr="00C7057B">
        <w:rPr>
          <w:rFonts w:ascii="Times New Roman" w:hAnsi="Times New Roman" w:cs="Times New Roman"/>
          <w:sz w:val="32"/>
          <w:szCs w:val="32"/>
        </w:rPr>
        <w:t xml:space="preserve"> y representa, aquí, la elevación de la naturaleza</w:t>
      </w:r>
      <w:r w:rsidR="009E73F8" w:rsidRPr="00C7057B">
        <w:rPr>
          <w:rFonts w:ascii="Times New Roman" w:hAnsi="Times New Roman" w:cs="Times New Roman"/>
          <w:sz w:val="32"/>
          <w:szCs w:val="32"/>
        </w:rPr>
        <w:t xml:space="preserve"> que se da en tal o </w:t>
      </w:r>
      <w:proofErr w:type="gramStart"/>
      <w:r w:rsidR="009E73F8" w:rsidRPr="00C7057B">
        <w:rPr>
          <w:rFonts w:ascii="Times New Roman" w:hAnsi="Times New Roman" w:cs="Times New Roman"/>
          <w:sz w:val="32"/>
          <w:szCs w:val="32"/>
        </w:rPr>
        <w:t>cual</w:t>
      </w:r>
      <w:proofErr w:type="gramEnd"/>
      <w:r w:rsidR="009E73F8" w:rsidRPr="00C7057B">
        <w:rPr>
          <w:rFonts w:ascii="Times New Roman" w:hAnsi="Times New Roman" w:cs="Times New Roman"/>
          <w:sz w:val="32"/>
          <w:szCs w:val="32"/>
        </w:rPr>
        <w:t xml:space="preserve"> elegido, por encima de lo que es propio del hombre, para contemplar algo de la divinidad, por el amor de las realidades celestes. Aquel que, entre los fieles, obra con más energía para lograrlo, es una montaña; el que, por el contrario, lo hace más débilmente, es una colina. Montaña es, además, el alma santa que se eleva de la humildad de corazón hasta las cimas de la esperanza. La colina se establece también, pero según su medida, en esa misma esperanza, por la gracia de Dios y la fecunda penitencia. La primera se eleva hasta las cumbres de la justicia, pero está cimentada en la humildad; la segunda también está elevada ante Dios por su justicia, pero el temor que nace de la conciencia de su pequeñez, la reprime y la abate.</w:t>
      </w:r>
    </w:p>
    <w:p w14:paraId="2477C813" w14:textId="77777777" w:rsidR="00930C34" w:rsidRPr="00C7057B" w:rsidRDefault="009E73F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Los saltos del Esposo son aquellos de los que dice el Profeta: “Se abalanzó como un gigante para recorrer su camino; sale de un extremo del cielo y su órbita llega al otro extremo.”</w:t>
      </w:r>
      <w:r w:rsidRPr="00C7057B">
        <w:rPr>
          <w:rStyle w:val="Refdenotaalpie"/>
          <w:rFonts w:ascii="Times New Roman" w:hAnsi="Times New Roman" w:cs="Times New Roman"/>
          <w:sz w:val="32"/>
          <w:szCs w:val="32"/>
        </w:rPr>
        <w:footnoteReference w:id="511"/>
      </w:r>
      <w:r w:rsidRPr="00C7057B">
        <w:rPr>
          <w:rFonts w:ascii="Times New Roman" w:hAnsi="Times New Roman" w:cs="Times New Roman"/>
          <w:sz w:val="32"/>
          <w:szCs w:val="32"/>
        </w:rPr>
        <w:t xml:space="preserve"> </w:t>
      </w:r>
    </w:p>
    <w:p w14:paraId="2243581F" w14:textId="77777777" w:rsidR="00612860" w:rsidRPr="00C7057B" w:rsidRDefault="0061286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150. Cuando la Esposa contempla al Esposo que sale de un extremo del cielo para llegar al otro extremo, a través de estas etapas: venida del cielo al seno materno, del seno materno al pesebre, del pesebre a la cruz, de la cruz al sepulcro, del sepulcro al cielo</w:t>
      </w:r>
      <w:r w:rsidRPr="00C7057B">
        <w:rPr>
          <w:rStyle w:val="Refdenotaalpie"/>
          <w:rFonts w:ascii="Times New Roman" w:hAnsi="Times New Roman" w:cs="Times New Roman"/>
          <w:sz w:val="32"/>
          <w:szCs w:val="32"/>
        </w:rPr>
        <w:footnoteReference w:id="512"/>
      </w:r>
      <w:r w:rsidRPr="00C7057B">
        <w:rPr>
          <w:rFonts w:ascii="Times New Roman" w:hAnsi="Times New Roman" w:cs="Times New Roman"/>
          <w:sz w:val="32"/>
          <w:szCs w:val="32"/>
        </w:rPr>
        <w:t>, ¿qué hace</w:t>
      </w:r>
      <w:r w:rsidR="00D30270" w:rsidRPr="00C7057B">
        <w:rPr>
          <w:rFonts w:ascii="Times New Roman" w:hAnsi="Times New Roman" w:cs="Times New Roman"/>
          <w:sz w:val="32"/>
          <w:szCs w:val="32"/>
        </w:rPr>
        <w:t>,</w:t>
      </w:r>
      <w:r w:rsidRPr="00C7057B">
        <w:rPr>
          <w:rFonts w:ascii="Times New Roman" w:hAnsi="Times New Roman" w:cs="Times New Roman"/>
          <w:sz w:val="32"/>
          <w:szCs w:val="32"/>
        </w:rPr>
        <w:t xml:space="preserve"> sino admirar los saltos magníficos sobre las </w:t>
      </w:r>
      <w:r w:rsidRPr="00C7057B">
        <w:rPr>
          <w:rFonts w:ascii="Times New Roman" w:hAnsi="Times New Roman" w:cs="Times New Roman"/>
          <w:sz w:val="32"/>
          <w:szCs w:val="32"/>
        </w:rPr>
        <w:lastRenderedPageBreak/>
        <w:t>cumbres de tantas obras, elevadas como una cadena de montañas? Y cuando el Esposo, por el soplo de su amor, infunde en la inteligencia de algunos grandes hombres la fe en estos “saltos”</w:t>
      </w:r>
      <w:r w:rsidRPr="00C7057B">
        <w:rPr>
          <w:rStyle w:val="Refdenotaalpie"/>
          <w:rFonts w:ascii="Times New Roman" w:hAnsi="Times New Roman" w:cs="Times New Roman"/>
          <w:sz w:val="32"/>
          <w:szCs w:val="32"/>
        </w:rPr>
        <w:footnoteReference w:id="513"/>
      </w:r>
      <w:r w:rsidRPr="00C7057B">
        <w:rPr>
          <w:rFonts w:ascii="Times New Roman" w:hAnsi="Times New Roman" w:cs="Times New Roman"/>
          <w:sz w:val="32"/>
          <w:szCs w:val="32"/>
        </w:rPr>
        <w:t>, ¿qué hace, sino saltar sobre las montañas?; y, saltando sobre las montañas, pasa de un brinco las colinas, porque esta inteligencia sobrepasa a los numerosos fieles que se mantiene todavía sometidos al régimen de la fe</w:t>
      </w:r>
      <w:r w:rsidRPr="00C7057B">
        <w:rPr>
          <w:rStyle w:val="Refdenotaalpie"/>
          <w:rFonts w:ascii="Times New Roman" w:hAnsi="Times New Roman" w:cs="Times New Roman"/>
          <w:sz w:val="32"/>
          <w:szCs w:val="32"/>
        </w:rPr>
        <w:footnoteReference w:id="514"/>
      </w:r>
      <w:r w:rsidRPr="00C7057B">
        <w:rPr>
          <w:rFonts w:ascii="Times New Roman" w:hAnsi="Times New Roman" w:cs="Times New Roman"/>
          <w:sz w:val="32"/>
          <w:szCs w:val="32"/>
        </w:rPr>
        <w:t>.</w:t>
      </w:r>
    </w:p>
    <w:p w14:paraId="0C98613A" w14:textId="77777777" w:rsidR="00612860" w:rsidRPr="00C7057B" w:rsidRDefault="0061286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Cuando el Esposo viene a la Esposa, salta sobre las montañas, pasa brincando por las colinas, es decir, eleva a algunos a las alturas, por la gracia de la contemplación, y dispone de otros para dedicarlos a las regiones inferiores de una actividad necesaria.</w:t>
      </w:r>
    </w:p>
    <w:p w14:paraId="4CD697E1" w14:textId="77777777" w:rsidR="002E40F4" w:rsidRPr="00C7057B" w:rsidRDefault="00A55CB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Estos son, también, los saltos por medio de los cuales los hombres terrenos pueden elevarse a las cosas celestiales, cuando, al considerar las obras de Dios y su gran bondad para nosotros, la caridad de Dios se derrama en nuestros corazones, por el Espíritu Santo que nos es dado</w:t>
      </w:r>
      <w:r w:rsidRPr="00C7057B">
        <w:rPr>
          <w:rStyle w:val="Refdenotaalpie"/>
          <w:rFonts w:ascii="Times New Roman" w:hAnsi="Times New Roman" w:cs="Times New Roman"/>
          <w:sz w:val="32"/>
          <w:szCs w:val="32"/>
        </w:rPr>
        <w:footnoteReference w:id="515"/>
      </w:r>
      <w:r w:rsidRPr="00C7057B">
        <w:rPr>
          <w:rFonts w:ascii="Times New Roman" w:hAnsi="Times New Roman" w:cs="Times New Roman"/>
          <w:sz w:val="32"/>
          <w:szCs w:val="32"/>
        </w:rPr>
        <w:t>. Por el amor del espíritu, los saltos de los esfuerzos humanos se lanzan desde las profundidades hacia las cimas, pero es de lo alto, del Padre de las luces</w:t>
      </w:r>
      <w:r w:rsidRPr="00C7057B">
        <w:rPr>
          <w:rStyle w:val="Refdenotaalpie"/>
          <w:rFonts w:ascii="Times New Roman" w:hAnsi="Times New Roman" w:cs="Times New Roman"/>
          <w:sz w:val="32"/>
          <w:szCs w:val="32"/>
        </w:rPr>
        <w:footnoteReference w:id="516"/>
      </w:r>
      <w:r w:rsidRPr="00C7057B">
        <w:rPr>
          <w:rFonts w:ascii="Times New Roman" w:hAnsi="Times New Roman" w:cs="Times New Roman"/>
          <w:sz w:val="32"/>
          <w:szCs w:val="32"/>
        </w:rPr>
        <w:t>, que reciben el poder de alcanzar su objeto. De aquí esa santa exultación que se produce en los que saltan y que es como saltos* de los sentimientos del hombre, los que sobrepasan el poder y el modo humanos, tanto más ágiles y elevados cuanto más suaves son las experiencias que arrastran a los que saltan. Por estos saltos son las montañas, sobre las que salta el Esposo</w:t>
      </w:r>
      <w:r w:rsidRPr="00C7057B">
        <w:rPr>
          <w:rStyle w:val="Refdenotaalpie"/>
          <w:rFonts w:ascii="Times New Roman" w:hAnsi="Times New Roman" w:cs="Times New Roman"/>
          <w:sz w:val="32"/>
          <w:szCs w:val="32"/>
        </w:rPr>
        <w:footnoteReference w:id="517"/>
      </w:r>
      <w:r w:rsidRPr="00C7057B">
        <w:rPr>
          <w:rFonts w:ascii="Times New Roman" w:hAnsi="Times New Roman" w:cs="Times New Roman"/>
          <w:sz w:val="32"/>
          <w:szCs w:val="32"/>
        </w:rPr>
        <w:t>, no las colinas que atraviesa de un salto; ellas, aunque están enraizadas y fundadas en la fe</w:t>
      </w:r>
      <w:r w:rsidRPr="00C7057B">
        <w:rPr>
          <w:rStyle w:val="Refdenotaalpie"/>
          <w:rFonts w:ascii="Times New Roman" w:hAnsi="Times New Roman" w:cs="Times New Roman"/>
          <w:sz w:val="32"/>
          <w:szCs w:val="32"/>
        </w:rPr>
        <w:footnoteReference w:id="518"/>
      </w:r>
      <w:r w:rsidRPr="00C7057B">
        <w:rPr>
          <w:rFonts w:ascii="Times New Roman" w:hAnsi="Times New Roman" w:cs="Times New Roman"/>
          <w:sz w:val="32"/>
          <w:szCs w:val="32"/>
        </w:rPr>
        <w:t>, no sienten sobre sí el pie del que pasa de un salto por encima de ellas, es decir, no perciben sensiblemente la gracia experiencial.</w:t>
      </w:r>
    </w:p>
    <w:p w14:paraId="5F8D7A36" w14:textId="77777777" w:rsidR="002E40F4" w:rsidRPr="00C7057B" w:rsidRDefault="002E40F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Pero, así como el que se levanta de la tierra de un salto, inmediatamente vuelve a caer, así sucede con las venidas del Esposo cuando todavía está lejos. En cambio, desde el momento en </w:t>
      </w:r>
      <w:r w:rsidRPr="00C7057B">
        <w:rPr>
          <w:rFonts w:ascii="Times New Roman" w:hAnsi="Times New Roman" w:cs="Times New Roman"/>
          <w:sz w:val="32"/>
          <w:szCs w:val="32"/>
        </w:rPr>
        <w:lastRenderedPageBreak/>
        <w:t>que se aproxima, estos saltos se transforman en aproximaciones luminosas; de ellas está escrito: “Aproximaos a Él y seréis iluminados”</w:t>
      </w:r>
      <w:r w:rsidRPr="00C7057B">
        <w:rPr>
          <w:rStyle w:val="Refdenotaalpie"/>
          <w:rFonts w:ascii="Times New Roman" w:hAnsi="Times New Roman" w:cs="Times New Roman"/>
          <w:sz w:val="32"/>
          <w:szCs w:val="32"/>
        </w:rPr>
        <w:footnoteReference w:id="519"/>
      </w:r>
      <w:r w:rsidRPr="00C7057B">
        <w:rPr>
          <w:rFonts w:ascii="Times New Roman" w:hAnsi="Times New Roman" w:cs="Times New Roman"/>
          <w:sz w:val="32"/>
          <w:szCs w:val="32"/>
        </w:rPr>
        <w:t xml:space="preserve">, en esas subidas, de las que el mismo </w:t>
      </w:r>
      <w:r w:rsidR="0037320D" w:rsidRPr="00C7057B">
        <w:rPr>
          <w:rFonts w:ascii="Times New Roman" w:hAnsi="Times New Roman" w:cs="Times New Roman"/>
          <w:sz w:val="32"/>
          <w:szCs w:val="32"/>
        </w:rPr>
        <w:t>P</w:t>
      </w:r>
      <w:r w:rsidRPr="00C7057B">
        <w:rPr>
          <w:rFonts w:ascii="Times New Roman" w:hAnsi="Times New Roman" w:cs="Times New Roman"/>
          <w:sz w:val="32"/>
          <w:szCs w:val="32"/>
        </w:rPr>
        <w:t xml:space="preserve">rofeta dice: “Dichoso el hombre que tiene en ti </w:t>
      </w:r>
      <w:r w:rsidR="000B0E48" w:rsidRPr="00C7057B">
        <w:rPr>
          <w:rFonts w:ascii="Times New Roman" w:hAnsi="Times New Roman" w:cs="Times New Roman"/>
          <w:sz w:val="32"/>
          <w:szCs w:val="32"/>
        </w:rPr>
        <w:t>s</w:t>
      </w:r>
      <w:r w:rsidRPr="00C7057B">
        <w:rPr>
          <w:rFonts w:ascii="Times New Roman" w:hAnsi="Times New Roman" w:cs="Times New Roman"/>
          <w:sz w:val="32"/>
          <w:szCs w:val="32"/>
        </w:rPr>
        <w:t xml:space="preserve">u fortaleza y ha dispuesto subidas en su corazón, en este valle de lágrimas, hasta el lugar que quiere alcanzar; pues el legislador dará su bendición; irán de virtud en virtud y el Dios de los dioses se mostrará en </w:t>
      </w:r>
      <w:proofErr w:type="spellStart"/>
      <w:r w:rsidRPr="00C7057B">
        <w:rPr>
          <w:rFonts w:ascii="Times New Roman" w:hAnsi="Times New Roman" w:cs="Times New Roman"/>
          <w:sz w:val="32"/>
          <w:szCs w:val="32"/>
        </w:rPr>
        <w:t>Sión</w:t>
      </w:r>
      <w:proofErr w:type="spellEnd"/>
      <w:r w:rsidRPr="00C7057B">
        <w:rPr>
          <w:rFonts w:ascii="Times New Roman" w:hAnsi="Times New Roman" w:cs="Times New Roman"/>
          <w:sz w:val="32"/>
          <w:szCs w:val="32"/>
        </w:rPr>
        <w:t>.”</w:t>
      </w:r>
      <w:r w:rsidRPr="00C7057B">
        <w:rPr>
          <w:rStyle w:val="Refdenotaalpie"/>
          <w:rFonts w:ascii="Times New Roman" w:hAnsi="Times New Roman" w:cs="Times New Roman"/>
          <w:sz w:val="32"/>
          <w:szCs w:val="32"/>
        </w:rPr>
        <w:footnoteReference w:id="520"/>
      </w:r>
    </w:p>
    <w:p w14:paraId="519663E6" w14:textId="77777777" w:rsidR="00A55CB9" w:rsidRPr="00C7057B" w:rsidRDefault="002E40F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151. Mientras tanto, el Esposo viene, como dijimos, saltando y pasando de un brinco, aunque estos saltos y estos brincos</w:t>
      </w:r>
      <w:r w:rsidR="00A55CB9" w:rsidRPr="00C7057B">
        <w:rPr>
          <w:rFonts w:ascii="Times New Roman" w:hAnsi="Times New Roman" w:cs="Times New Roman"/>
          <w:sz w:val="32"/>
          <w:szCs w:val="32"/>
        </w:rPr>
        <w:t xml:space="preserve"> </w:t>
      </w:r>
      <w:r w:rsidR="000C6E86" w:rsidRPr="00C7057B">
        <w:rPr>
          <w:rFonts w:ascii="Times New Roman" w:hAnsi="Times New Roman" w:cs="Times New Roman"/>
          <w:sz w:val="32"/>
          <w:szCs w:val="32"/>
        </w:rPr>
        <w:t xml:space="preserve">se pueden comprender todavía de otra manera; los saltos sobre las montañas, vale decir, sobre los santos, son saltos libres de todo obstáculo de pecado; en cambio, en las colinas, vale decir, en los menos perfectos, el que salta encuentra obstáculos, pero no tropieza en ellos, porque los pasa por encima de un brinco, perdonando los pecados y derramando su gracia. Por otra parte, el que es justo y perfecto salta en el camino de Dios, es decir, avanza sin tropiezo; el que es menos perfecto encuentra, sin duda, obstáculos; pero franquea con energía, de un brinco, todos los que encuentra, ya provengan de sí mismo o de otros. </w:t>
      </w:r>
    </w:p>
    <w:p w14:paraId="1183592E" w14:textId="77777777" w:rsidR="00790683" w:rsidRPr="00C7057B" w:rsidRDefault="000C6E8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152. </w:t>
      </w:r>
      <w:r w:rsidR="00790683" w:rsidRPr="00C7057B">
        <w:rPr>
          <w:rFonts w:ascii="Times New Roman" w:hAnsi="Times New Roman" w:cs="Times New Roman"/>
          <w:sz w:val="32"/>
          <w:szCs w:val="32"/>
        </w:rPr>
        <w:t>El texto prosigue, diciendo: “Semejante es mi Amado a una cabra, a un joven cervatillo”</w:t>
      </w:r>
      <w:r w:rsidR="00701937" w:rsidRPr="00C7057B">
        <w:rPr>
          <w:rFonts w:ascii="Times New Roman" w:hAnsi="Times New Roman" w:cs="Times New Roman"/>
          <w:sz w:val="32"/>
          <w:szCs w:val="32"/>
        </w:rPr>
        <w:t>.</w:t>
      </w:r>
      <w:r w:rsidR="00790683" w:rsidRPr="00C7057B">
        <w:rPr>
          <w:rFonts w:ascii="Times New Roman" w:hAnsi="Times New Roman" w:cs="Times New Roman"/>
          <w:sz w:val="32"/>
          <w:szCs w:val="32"/>
        </w:rPr>
        <w:t xml:space="preserve"> El Esposo ya se ha aproximado a la </w:t>
      </w:r>
      <w:r w:rsidR="00701937" w:rsidRPr="00C7057B">
        <w:rPr>
          <w:rFonts w:ascii="Times New Roman" w:hAnsi="Times New Roman" w:cs="Times New Roman"/>
          <w:sz w:val="32"/>
          <w:szCs w:val="32"/>
        </w:rPr>
        <w:t>E</w:t>
      </w:r>
      <w:r w:rsidR="00790683" w:rsidRPr="00C7057B">
        <w:rPr>
          <w:rFonts w:ascii="Times New Roman" w:hAnsi="Times New Roman" w:cs="Times New Roman"/>
          <w:sz w:val="32"/>
          <w:szCs w:val="32"/>
        </w:rPr>
        <w:t>sposa; aunque todavía no se deja ver cara a cara, sin embargo, se da a conocer con imágenes más adecuadas. A veces, se manifiesta por ciertos afectos relativos al poder y la bondad de Dios y, otras veces, por los afectos de las riquezas de su humanidad.</w:t>
      </w:r>
    </w:p>
    <w:p w14:paraId="7700FF64" w14:textId="77777777" w:rsidR="000C6E86" w:rsidRPr="00C7057B" w:rsidRDefault="0079068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Nadie duda de que la palabra “Dios”, que expresa con toda propiedad esa naturaleza suprema, </w:t>
      </w:r>
      <w:r w:rsidR="00701937" w:rsidRPr="00C7057B">
        <w:rPr>
          <w:rFonts w:ascii="Times New Roman" w:hAnsi="Times New Roman" w:cs="Times New Roman"/>
          <w:sz w:val="32"/>
          <w:szCs w:val="32"/>
        </w:rPr>
        <w:t>v</w:t>
      </w:r>
      <w:r w:rsidRPr="00C7057B">
        <w:rPr>
          <w:rFonts w:ascii="Times New Roman" w:hAnsi="Times New Roman" w:cs="Times New Roman"/>
          <w:sz w:val="32"/>
          <w:szCs w:val="32"/>
        </w:rPr>
        <w:t>ien</w:t>
      </w:r>
      <w:r w:rsidR="00701937" w:rsidRPr="00C7057B">
        <w:rPr>
          <w:rFonts w:ascii="Times New Roman" w:hAnsi="Times New Roman" w:cs="Times New Roman"/>
          <w:sz w:val="32"/>
          <w:szCs w:val="32"/>
        </w:rPr>
        <w:t>e</w:t>
      </w:r>
      <w:r w:rsidRPr="00C7057B">
        <w:rPr>
          <w:rFonts w:ascii="Times New Roman" w:hAnsi="Times New Roman" w:cs="Times New Roman"/>
          <w:sz w:val="32"/>
          <w:szCs w:val="32"/>
        </w:rPr>
        <w:t xml:space="preserve"> del griego; ya sea de </w:t>
      </w:r>
      <w:proofErr w:type="spellStart"/>
      <w:r w:rsidRPr="00C7057B">
        <w:rPr>
          <w:rFonts w:ascii="Times New Roman" w:hAnsi="Times New Roman" w:cs="Times New Roman"/>
          <w:b/>
          <w:sz w:val="32"/>
          <w:szCs w:val="32"/>
        </w:rPr>
        <w:t>theoro</w:t>
      </w:r>
      <w:proofErr w:type="spellEnd"/>
      <w:r w:rsidRPr="00C7057B">
        <w:rPr>
          <w:rFonts w:ascii="Times New Roman" w:hAnsi="Times New Roman" w:cs="Times New Roman"/>
          <w:sz w:val="32"/>
          <w:szCs w:val="32"/>
        </w:rPr>
        <w:t xml:space="preserve">, ya de </w:t>
      </w:r>
      <w:proofErr w:type="spellStart"/>
      <w:r w:rsidRPr="00C7057B">
        <w:rPr>
          <w:rFonts w:ascii="Times New Roman" w:hAnsi="Times New Roman" w:cs="Times New Roman"/>
          <w:b/>
          <w:sz w:val="32"/>
          <w:szCs w:val="32"/>
        </w:rPr>
        <w:t>theo</w:t>
      </w:r>
      <w:proofErr w:type="spellEnd"/>
      <w:r w:rsidRPr="00C7057B">
        <w:rPr>
          <w:rFonts w:ascii="Times New Roman" w:hAnsi="Times New Roman" w:cs="Times New Roman"/>
          <w:sz w:val="32"/>
          <w:szCs w:val="32"/>
        </w:rPr>
        <w:t xml:space="preserve">, o, más bien, de los dos: en efecto, </w:t>
      </w:r>
      <w:proofErr w:type="spellStart"/>
      <w:r w:rsidRPr="00C7057B">
        <w:rPr>
          <w:rFonts w:ascii="Times New Roman" w:hAnsi="Times New Roman" w:cs="Times New Roman"/>
          <w:b/>
          <w:sz w:val="32"/>
          <w:szCs w:val="32"/>
        </w:rPr>
        <w:t>theoro</w:t>
      </w:r>
      <w:proofErr w:type="spellEnd"/>
      <w:r w:rsidRPr="00C7057B">
        <w:rPr>
          <w:rFonts w:ascii="Times New Roman" w:hAnsi="Times New Roman" w:cs="Times New Roman"/>
          <w:sz w:val="32"/>
          <w:szCs w:val="32"/>
        </w:rPr>
        <w:t xml:space="preserve"> quiero decir “veo”, y </w:t>
      </w:r>
      <w:proofErr w:type="spellStart"/>
      <w:r w:rsidRPr="00C7057B">
        <w:rPr>
          <w:rFonts w:ascii="Times New Roman" w:hAnsi="Times New Roman" w:cs="Times New Roman"/>
          <w:b/>
          <w:sz w:val="32"/>
          <w:szCs w:val="32"/>
        </w:rPr>
        <w:t>theo</w:t>
      </w:r>
      <w:proofErr w:type="spellEnd"/>
      <w:r w:rsidRPr="00C7057B">
        <w:rPr>
          <w:rFonts w:ascii="Times New Roman" w:hAnsi="Times New Roman" w:cs="Times New Roman"/>
          <w:b/>
          <w:sz w:val="32"/>
          <w:szCs w:val="32"/>
        </w:rPr>
        <w:t xml:space="preserve">, </w:t>
      </w:r>
      <w:r w:rsidRPr="00C7057B">
        <w:rPr>
          <w:rFonts w:ascii="Times New Roman" w:hAnsi="Times New Roman" w:cs="Times New Roman"/>
          <w:sz w:val="32"/>
          <w:szCs w:val="32"/>
        </w:rPr>
        <w:t>“corro”</w:t>
      </w:r>
      <w:r w:rsidRPr="00C7057B">
        <w:rPr>
          <w:rStyle w:val="Refdenotaalpie"/>
          <w:rFonts w:ascii="Times New Roman" w:hAnsi="Times New Roman" w:cs="Times New Roman"/>
          <w:sz w:val="32"/>
          <w:szCs w:val="32"/>
        </w:rPr>
        <w:footnoteReference w:id="521"/>
      </w:r>
      <w:r w:rsidRPr="00C7057B">
        <w:rPr>
          <w:rFonts w:ascii="Times New Roman" w:hAnsi="Times New Roman" w:cs="Times New Roman"/>
          <w:sz w:val="32"/>
          <w:szCs w:val="32"/>
        </w:rPr>
        <w:t xml:space="preserve">. De hecho, ¿quién corre </w:t>
      </w:r>
      <w:r w:rsidRPr="00C7057B">
        <w:rPr>
          <w:rFonts w:ascii="Times New Roman" w:hAnsi="Times New Roman" w:cs="Times New Roman"/>
          <w:sz w:val="32"/>
          <w:szCs w:val="32"/>
        </w:rPr>
        <w:lastRenderedPageBreak/>
        <w:t>más rápido de este motor inmóvil, que, permaneciendo inmóvil en sí mismo, mueve todas las cosas? ¿Quién lo recorre todo más velozmente que aquel que dijo y fueron hechas todas las cosas? Fácilmente ve todas las cosas a un tiempo, porque todas existen en Él y a todas las ve en sí mismo.</w:t>
      </w:r>
    </w:p>
    <w:p w14:paraId="7C529CAE" w14:textId="77777777" w:rsidR="00790683" w:rsidRPr="00C7057B" w:rsidRDefault="00720A0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153. </w:t>
      </w:r>
      <w:r w:rsidR="00CB617E" w:rsidRPr="00C7057B">
        <w:rPr>
          <w:rFonts w:ascii="Times New Roman" w:hAnsi="Times New Roman" w:cs="Times New Roman"/>
          <w:sz w:val="32"/>
          <w:szCs w:val="32"/>
        </w:rPr>
        <w:t>La naturaleza divina del Esposo está representada por las cabras, tanto por la rapidez con que corren, como por la agudeza de su mirada. El joven cervatillo, a su vez, representa, con toda propiedad, la naturaleza humana del Esposo. En efecto, Cristo – hombre apareció en el mundo como un joven cervatillo, es decir, como hijo de los judíos. Pues, si Él es el hijo amado del unicornio</w:t>
      </w:r>
      <w:r w:rsidR="00CB617E" w:rsidRPr="00C7057B">
        <w:rPr>
          <w:rStyle w:val="Refdenotaalpie"/>
          <w:rFonts w:ascii="Times New Roman" w:hAnsi="Times New Roman" w:cs="Times New Roman"/>
          <w:sz w:val="32"/>
          <w:szCs w:val="32"/>
        </w:rPr>
        <w:footnoteReference w:id="522"/>
      </w:r>
      <w:r w:rsidR="00CB617E" w:rsidRPr="00C7057B">
        <w:rPr>
          <w:rFonts w:ascii="Times New Roman" w:hAnsi="Times New Roman" w:cs="Times New Roman"/>
          <w:sz w:val="32"/>
          <w:szCs w:val="32"/>
        </w:rPr>
        <w:t>, es también el hijo de los ciervos de múltiples cuernos, ya que el ciervo parece tener muchos cuernos en uno solo. Los judío</w:t>
      </w:r>
      <w:r w:rsidR="000B0E48" w:rsidRPr="00C7057B">
        <w:rPr>
          <w:rFonts w:ascii="Times New Roman" w:hAnsi="Times New Roman" w:cs="Times New Roman"/>
          <w:sz w:val="32"/>
          <w:szCs w:val="32"/>
        </w:rPr>
        <w:t>s</w:t>
      </w:r>
      <w:r w:rsidR="00CB617E" w:rsidRPr="00C7057B">
        <w:rPr>
          <w:rFonts w:ascii="Times New Roman" w:hAnsi="Times New Roman" w:cs="Times New Roman"/>
          <w:sz w:val="32"/>
          <w:szCs w:val="32"/>
        </w:rPr>
        <w:t xml:space="preserve"> son unicornios, es decir, los que se apoyan solamente en la justicia de la ley, pero son también “</w:t>
      </w:r>
      <w:proofErr w:type="spellStart"/>
      <w:r w:rsidR="00CB617E" w:rsidRPr="00C7057B">
        <w:rPr>
          <w:rFonts w:ascii="Times New Roman" w:hAnsi="Times New Roman" w:cs="Times New Roman"/>
          <w:sz w:val="32"/>
          <w:szCs w:val="32"/>
        </w:rPr>
        <w:t>multicornios</w:t>
      </w:r>
      <w:proofErr w:type="spellEnd"/>
      <w:r w:rsidR="00CB617E" w:rsidRPr="00C7057B">
        <w:rPr>
          <w:rFonts w:ascii="Times New Roman" w:hAnsi="Times New Roman" w:cs="Times New Roman"/>
          <w:sz w:val="32"/>
          <w:szCs w:val="32"/>
        </w:rPr>
        <w:t>”, en los mandamientos, ritos y múltiples observa</w:t>
      </w:r>
      <w:r w:rsidR="00701937" w:rsidRPr="00C7057B">
        <w:rPr>
          <w:rFonts w:ascii="Times New Roman" w:hAnsi="Times New Roman" w:cs="Times New Roman"/>
          <w:sz w:val="32"/>
          <w:szCs w:val="32"/>
        </w:rPr>
        <w:t>n</w:t>
      </w:r>
      <w:r w:rsidR="00CB617E" w:rsidRPr="00C7057B">
        <w:rPr>
          <w:rFonts w:ascii="Times New Roman" w:hAnsi="Times New Roman" w:cs="Times New Roman"/>
          <w:sz w:val="32"/>
          <w:szCs w:val="32"/>
        </w:rPr>
        <w:t>ci</w:t>
      </w:r>
      <w:r w:rsidR="00701937" w:rsidRPr="00C7057B">
        <w:rPr>
          <w:rFonts w:ascii="Times New Roman" w:hAnsi="Times New Roman" w:cs="Times New Roman"/>
          <w:sz w:val="32"/>
          <w:szCs w:val="32"/>
        </w:rPr>
        <w:t>a</w:t>
      </w:r>
      <w:r w:rsidR="00CB617E" w:rsidRPr="00C7057B">
        <w:rPr>
          <w:rFonts w:ascii="Times New Roman" w:hAnsi="Times New Roman" w:cs="Times New Roman"/>
          <w:sz w:val="32"/>
          <w:szCs w:val="32"/>
        </w:rPr>
        <w:t>s de la ley en las que se glorían.</w:t>
      </w:r>
    </w:p>
    <w:p w14:paraId="0851BB12" w14:textId="77777777" w:rsidR="00CB617E" w:rsidRPr="00C7057B" w:rsidRDefault="00CB617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Cristo apareció en el mundo como hijo de los judíos, como el joven cervatillo, Él, que, como hombre nuevo, vino al mundo sin pecado y sin pecado vivió en el mundo. Y, según se lee: “cierva graciosa y gracioso cervatillo”</w:t>
      </w:r>
      <w:r w:rsidRPr="00C7057B">
        <w:rPr>
          <w:rStyle w:val="Refdenotaalpie"/>
          <w:rFonts w:ascii="Times New Roman" w:hAnsi="Times New Roman" w:cs="Times New Roman"/>
          <w:sz w:val="32"/>
          <w:szCs w:val="32"/>
        </w:rPr>
        <w:footnoteReference w:id="523"/>
      </w:r>
      <w:r w:rsidRPr="00C7057B">
        <w:rPr>
          <w:rFonts w:ascii="Times New Roman" w:hAnsi="Times New Roman" w:cs="Times New Roman"/>
          <w:sz w:val="32"/>
          <w:szCs w:val="32"/>
        </w:rPr>
        <w:t>, de una madre Virgen</w:t>
      </w:r>
      <w:r w:rsidRPr="00C7057B">
        <w:rPr>
          <w:rStyle w:val="Refdenotaalpie"/>
          <w:rFonts w:ascii="Times New Roman" w:hAnsi="Times New Roman" w:cs="Times New Roman"/>
          <w:sz w:val="32"/>
          <w:szCs w:val="32"/>
        </w:rPr>
        <w:footnoteReference w:id="524"/>
      </w:r>
      <w:r w:rsidRPr="00C7057B">
        <w:rPr>
          <w:rFonts w:ascii="Times New Roman" w:hAnsi="Times New Roman" w:cs="Times New Roman"/>
          <w:sz w:val="32"/>
          <w:szCs w:val="32"/>
        </w:rPr>
        <w:t xml:space="preserve"> llena </w:t>
      </w:r>
      <w:r w:rsidRPr="00C7057B">
        <w:rPr>
          <w:rFonts w:ascii="Times New Roman" w:hAnsi="Times New Roman" w:cs="Times New Roman"/>
          <w:sz w:val="32"/>
          <w:szCs w:val="32"/>
        </w:rPr>
        <w:lastRenderedPageBreak/>
        <w:t>de gracia, nació un hijo lleno de gracia, ungido con óleo de alegría más que sus compañeros</w:t>
      </w:r>
      <w:r w:rsidRPr="00C7057B">
        <w:rPr>
          <w:rStyle w:val="Refdenotaalpie"/>
          <w:rFonts w:ascii="Times New Roman" w:hAnsi="Times New Roman" w:cs="Times New Roman"/>
          <w:sz w:val="32"/>
          <w:szCs w:val="32"/>
        </w:rPr>
        <w:footnoteReference w:id="525"/>
      </w:r>
      <w:r w:rsidRPr="00C7057B">
        <w:rPr>
          <w:rFonts w:ascii="Times New Roman" w:hAnsi="Times New Roman" w:cs="Times New Roman"/>
          <w:sz w:val="32"/>
          <w:szCs w:val="32"/>
        </w:rPr>
        <w:t>.</w:t>
      </w:r>
    </w:p>
    <w:p w14:paraId="42825EC1" w14:textId="77777777" w:rsidR="00CB617E" w:rsidRPr="00C7057B" w:rsidRDefault="00CB617E" w:rsidP="002915AE">
      <w:pPr>
        <w:spacing w:line="240" w:lineRule="atLeast"/>
        <w:ind w:firstLine="709"/>
        <w:jc w:val="both"/>
        <w:rPr>
          <w:rFonts w:ascii="Times New Roman" w:hAnsi="Times New Roman" w:cs="Times New Roman"/>
          <w:sz w:val="32"/>
          <w:szCs w:val="32"/>
        </w:rPr>
      </w:pPr>
    </w:p>
    <w:p w14:paraId="1E79FB51" w14:textId="77777777" w:rsidR="00CB617E" w:rsidRPr="00C7057B" w:rsidRDefault="00CB617E" w:rsidP="00A10DAF">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Dos grados de la experiencia mística</w:t>
      </w:r>
    </w:p>
    <w:p w14:paraId="48AB06CD" w14:textId="77777777" w:rsidR="002D1D0F" w:rsidRPr="00C7057B" w:rsidRDefault="002D1D0F" w:rsidP="002915AE">
      <w:pPr>
        <w:spacing w:line="240" w:lineRule="atLeast"/>
        <w:ind w:firstLine="709"/>
        <w:jc w:val="both"/>
        <w:rPr>
          <w:rFonts w:ascii="Times New Roman" w:hAnsi="Times New Roman" w:cs="Times New Roman"/>
          <w:b/>
          <w:sz w:val="32"/>
          <w:szCs w:val="32"/>
        </w:rPr>
      </w:pPr>
    </w:p>
    <w:p w14:paraId="6430BF09" w14:textId="77777777" w:rsidR="002D1D0F" w:rsidRPr="00C7057B" w:rsidRDefault="002D1D0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El mismo viene también cada día a su </w:t>
      </w:r>
      <w:r w:rsidR="00A10DAF" w:rsidRPr="00C7057B">
        <w:rPr>
          <w:rFonts w:ascii="Times New Roman" w:hAnsi="Times New Roman" w:cs="Times New Roman"/>
          <w:sz w:val="32"/>
          <w:szCs w:val="32"/>
        </w:rPr>
        <w:t>E</w:t>
      </w:r>
      <w:r w:rsidRPr="00C7057B">
        <w:rPr>
          <w:rFonts w:ascii="Times New Roman" w:hAnsi="Times New Roman" w:cs="Times New Roman"/>
          <w:sz w:val="32"/>
          <w:szCs w:val="32"/>
        </w:rPr>
        <w:t xml:space="preserve">sposa, el alma fiel, como cabra de mirada aguda y carrera veloz, cuando forma y purifica en ella el ojo de la contemplación, y obtiene rápidos resultados en la ejecución de las buenas obras. Pues la sabiduría de Dios, por una admirable condescendencia de la gracia, viene para sujetar y conformar </w:t>
      </w:r>
      <w:proofErr w:type="spellStart"/>
      <w:r w:rsidRPr="00C7057B">
        <w:rPr>
          <w:rFonts w:ascii="Times New Roman" w:hAnsi="Times New Roman" w:cs="Times New Roman"/>
          <w:sz w:val="32"/>
          <w:szCs w:val="32"/>
        </w:rPr>
        <w:t>a sí</w:t>
      </w:r>
      <w:proofErr w:type="spellEnd"/>
      <w:r w:rsidRPr="00C7057B">
        <w:rPr>
          <w:rFonts w:ascii="Times New Roman" w:hAnsi="Times New Roman" w:cs="Times New Roman"/>
          <w:sz w:val="32"/>
          <w:szCs w:val="32"/>
        </w:rPr>
        <w:t xml:space="preserve"> la inteligencia del hombre y, de tal forma, de la gracia iluminante y de la inteligencia iluminada, emana, de manera inefable, una sabiduría orden</w:t>
      </w:r>
      <w:r w:rsidR="00264906" w:rsidRPr="00C7057B">
        <w:rPr>
          <w:rFonts w:ascii="Times New Roman" w:hAnsi="Times New Roman" w:cs="Times New Roman"/>
          <w:sz w:val="32"/>
          <w:szCs w:val="32"/>
        </w:rPr>
        <w:t>a</w:t>
      </w:r>
      <w:r w:rsidRPr="00C7057B">
        <w:rPr>
          <w:rFonts w:ascii="Times New Roman" w:hAnsi="Times New Roman" w:cs="Times New Roman"/>
          <w:sz w:val="32"/>
          <w:szCs w:val="32"/>
        </w:rPr>
        <w:t>da, que abraza todas las virtudes, de modo que el hombre de Dios es llevado hacia Dios por la inteligencia iluminada, sin que el espíritu rehúse, sin embargo, practicar las virtudes en los actos exteriores e inferiores</w:t>
      </w:r>
      <w:r w:rsidRPr="00C7057B">
        <w:rPr>
          <w:rStyle w:val="Refdenotaalpie"/>
          <w:rFonts w:ascii="Times New Roman" w:hAnsi="Times New Roman" w:cs="Times New Roman"/>
          <w:sz w:val="32"/>
          <w:szCs w:val="32"/>
        </w:rPr>
        <w:footnoteReference w:id="526"/>
      </w:r>
      <w:r w:rsidRPr="00C7057B">
        <w:rPr>
          <w:rFonts w:ascii="Times New Roman" w:hAnsi="Times New Roman" w:cs="Times New Roman"/>
          <w:sz w:val="32"/>
          <w:szCs w:val="32"/>
        </w:rPr>
        <w:t xml:space="preserve"> que concurren a su santificación. Allí “ve”, aquí “corre”, porque no se puede dar en un hombre la armonía de cosas tan diversas, a menos que se la obtenga por una amistosa y eficaz conformidad del Verbo de Dios y de la inteligencia humana, de la gracia divina y de la piedad del hombre.</w:t>
      </w:r>
    </w:p>
    <w:p w14:paraId="3D1DB0EF" w14:textId="77777777" w:rsidR="002D1D0F" w:rsidRPr="00C7057B" w:rsidRDefault="002D1D0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Esposo viene a ella como un joven cervatillo, es decir</w:t>
      </w:r>
      <w:r w:rsidR="008061B6" w:rsidRPr="00C7057B">
        <w:rPr>
          <w:rFonts w:ascii="Times New Roman" w:hAnsi="Times New Roman" w:cs="Times New Roman"/>
          <w:sz w:val="32"/>
          <w:szCs w:val="32"/>
        </w:rPr>
        <w:t>, como hijo del hombre, cuando, as</w:t>
      </w:r>
      <w:r w:rsidR="00776A0C" w:rsidRPr="00C7057B">
        <w:rPr>
          <w:rFonts w:ascii="Times New Roman" w:hAnsi="Times New Roman" w:cs="Times New Roman"/>
          <w:sz w:val="32"/>
          <w:szCs w:val="32"/>
        </w:rPr>
        <w:t>í</w:t>
      </w:r>
      <w:r w:rsidR="008061B6" w:rsidRPr="00C7057B">
        <w:rPr>
          <w:rFonts w:ascii="Times New Roman" w:hAnsi="Times New Roman" w:cs="Times New Roman"/>
          <w:sz w:val="32"/>
          <w:szCs w:val="32"/>
        </w:rPr>
        <w:t xml:space="preserve"> como en otro tiempo, al venir al mundo, trajo a la Iglesia, su Esposa, como prenda de amor, el misterio de la humanidad que había asumido, ahora infunde más eficazmente en el alma fiel el recuerdo constante de esa misma gracia, para provocarla al amor. De este modo, el Esposo es para la Esposa como las cabras y el joven cervatillo, cuando, por medio de esas luces o manifestaciones, alimenta a la hambrienta, </w:t>
      </w:r>
      <w:r w:rsidR="008061B6" w:rsidRPr="00C7057B">
        <w:rPr>
          <w:rFonts w:ascii="Times New Roman" w:hAnsi="Times New Roman" w:cs="Times New Roman"/>
          <w:sz w:val="32"/>
          <w:szCs w:val="32"/>
        </w:rPr>
        <w:lastRenderedPageBreak/>
        <w:t>consuela a la afligida, que no puede saciarse sino con la alegría de contemplar su rostro</w:t>
      </w:r>
      <w:r w:rsidR="008061B6" w:rsidRPr="00C7057B">
        <w:rPr>
          <w:rStyle w:val="Refdenotaalpie"/>
          <w:rFonts w:ascii="Times New Roman" w:hAnsi="Times New Roman" w:cs="Times New Roman"/>
          <w:sz w:val="32"/>
          <w:szCs w:val="32"/>
        </w:rPr>
        <w:footnoteReference w:id="527"/>
      </w:r>
      <w:r w:rsidR="008061B6" w:rsidRPr="00C7057B">
        <w:rPr>
          <w:rFonts w:ascii="Times New Roman" w:hAnsi="Times New Roman" w:cs="Times New Roman"/>
          <w:sz w:val="32"/>
          <w:szCs w:val="32"/>
        </w:rPr>
        <w:t>.</w:t>
      </w:r>
    </w:p>
    <w:p w14:paraId="3719938C" w14:textId="77777777" w:rsidR="008061B6" w:rsidRPr="00C7057B" w:rsidRDefault="008061B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154. Cuando viene, no siempre salta o pasa de un brinco, sino que a veces se aproxima y se detiene, se entrega a ella como objeto de un mayor gozo y así consuela con una gracia más abundante el tedio de la que lo desea, la lasitud de la que tiende hacia Él y la piedad de la que lo ama. Por eso, el texto añade: “Aquí está, Él mismo se ha detenido detrás de nuestra cerca”</w:t>
      </w:r>
      <w:r w:rsidR="00542083" w:rsidRPr="00C7057B">
        <w:rPr>
          <w:rFonts w:ascii="Times New Roman" w:hAnsi="Times New Roman" w:cs="Times New Roman"/>
          <w:sz w:val="32"/>
          <w:szCs w:val="32"/>
        </w:rPr>
        <w:t xml:space="preserve">. </w:t>
      </w:r>
      <w:r w:rsidRPr="00C7057B">
        <w:rPr>
          <w:rFonts w:ascii="Times New Roman" w:hAnsi="Times New Roman" w:cs="Times New Roman"/>
          <w:sz w:val="32"/>
          <w:szCs w:val="32"/>
        </w:rPr>
        <w:t>Debemos notar que, al verlo venir, ella exclama: “Miradlo, es</w:t>
      </w:r>
      <w:r w:rsidR="0004729E" w:rsidRPr="00C7057B">
        <w:rPr>
          <w:rFonts w:ascii="Times New Roman" w:hAnsi="Times New Roman" w:cs="Times New Roman"/>
          <w:sz w:val="32"/>
          <w:szCs w:val="32"/>
        </w:rPr>
        <w:t>ta</w:t>
      </w:r>
      <w:r w:rsidRPr="00C7057B">
        <w:rPr>
          <w:rFonts w:ascii="Times New Roman" w:hAnsi="Times New Roman" w:cs="Times New Roman"/>
          <w:sz w:val="32"/>
          <w:szCs w:val="32"/>
        </w:rPr>
        <w:t xml:space="preserve"> Él”, y, cuando ve que se acerca: “Aquí está Él mismo”, como si dijera: En efecto es Él; ¡Él en persona! Él es el que es y se me manifiesta, no por intermedio de un profeta, de un ángel o de un apóstol, sino que, más allá del espejo y del enigma, se muestra, en cierto modo, tal cual es en sí mismo.</w:t>
      </w:r>
    </w:p>
    <w:p w14:paraId="6B3E29B7" w14:textId="77777777" w:rsidR="007B4CBB" w:rsidRPr="00C7057B" w:rsidRDefault="007B4CB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Al decir “Él mismo”, confiesa que Él se aproxima a ella, no s</w:t>
      </w:r>
      <w:r w:rsidR="0004729E" w:rsidRPr="00C7057B">
        <w:rPr>
          <w:rFonts w:ascii="Times New Roman" w:hAnsi="Times New Roman" w:cs="Times New Roman"/>
          <w:sz w:val="32"/>
          <w:szCs w:val="32"/>
        </w:rPr>
        <w:t>ó</w:t>
      </w:r>
      <w:r w:rsidRPr="00C7057B">
        <w:rPr>
          <w:rFonts w:ascii="Times New Roman" w:hAnsi="Times New Roman" w:cs="Times New Roman"/>
          <w:sz w:val="32"/>
          <w:szCs w:val="32"/>
        </w:rPr>
        <w:t xml:space="preserve">lo haciéndose sentir los afectos de su gracia, sino también en la suavidad de la experiencia, de modo </w:t>
      </w:r>
      <w:proofErr w:type="gramStart"/>
      <w:r w:rsidRPr="00C7057B">
        <w:rPr>
          <w:rFonts w:ascii="Times New Roman" w:hAnsi="Times New Roman" w:cs="Times New Roman"/>
          <w:sz w:val="32"/>
          <w:szCs w:val="32"/>
        </w:rPr>
        <w:t>que</w:t>
      </w:r>
      <w:proofErr w:type="gramEnd"/>
      <w:r w:rsidRPr="00C7057B">
        <w:rPr>
          <w:rFonts w:ascii="Times New Roman" w:hAnsi="Times New Roman" w:cs="Times New Roman"/>
          <w:sz w:val="32"/>
          <w:szCs w:val="32"/>
        </w:rPr>
        <w:t xml:space="preserve"> en ese instante, en el momento de esta visita divina, solamente la cerca de esta vida mortal separa al </w:t>
      </w:r>
      <w:r w:rsidR="0004729E" w:rsidRPr="00C7057B">
        <w:rPr>
          <w:rFonts w:ascii="Times New Roman" w:hAnsi="Times New Roman" w:cs="Times New Roman"/>
          <w:sz w:val="32"/>
          <w:szCs w:val="32"/>
        </w:rPr>
        <w:t>E</w:t>
      </w:r>
      <w:r w:rsidRPr="00C7057B">
        <w:rPr>
          <w:rFonts w:ascii="Times New Roman" w:hAnsi="Times New Roman" w:cs="Times New Roman"/>
          <w:sz w:val="32"/>
          <w:szCs w:val="32"/>
        </w:rPr>
        <w:t>sposo y la Esposa del beso perfecto de la unión mutua</w:t>
      </w:r>
      <w:r w:rsidRPr="00C7057B">
        <w:rPr>
          <w:rStyle w:val="Refdenotaalpie"/>
          <w:rFonts w:ascii="Times New Roman" w:hAnsi="Times New Roman" w:cs="Times New Roman"/>
          <w:sz w:val="32"/>
          <w:szCs w:val="32"/>
        </w:rPr>
        <w:footnoteReference w:id="528"/>
      </w:r>
      <w:r w:rsidRPr="00C7057B">
        <w:rPr>
          <w:rFonts w:ascii="Times New Roman" w:hAnsi="Times New Roman" w:cs="Times New Roman"/>
          <w:sz w:val="32"/>
          <w:szCs w:val="32"/>
        </w:rPr>
        <w:t>, del abrazo perfecto de la mutua fruición. Este que ella llama “Él mismo”, es aquel a quien decía Moisés: “Muéstrate a mí”</w:t>
      </w:r>
      <w:r w:rsidRPr="00C7057B">
        <w:rPr>
          <w:rStyle w:val="Refdenotaalpie"/>
          <w:rFonts w:ascii="Times New Roman" w:hAnsi="Times New Roman" w:cs="Times New Roman"/>
          <w:sz w:val="32"/>
          <w:szCs w:val="32"/>
        </w:rPr>
        <w:footnoteReference w:id="529"/>
      </w:r>
      <w:r w:rsidRPr="00C7057B">
        <w:rPr>
          <w:rFonts w:ascii="Times New Roman" w:hAnsi="Times New Roman" w:cs="Times New Roman"/>
          <w:sz w:val="32"/>
          <w:szCs w:val="32"/>
        </w:rPr>
        <w:t>, y el mismo Señor a Moisés: “El hombre no puede verme y seguir viviendo.”</w:t>
      </w:r>
      <w:r w:rsidRPr="00C7057B">
        <w:rPr>
          <w:rStyle w:val="Refdenotaalpie"/>
          <w:rFonts w:ascii="Times New Roman" w:hAnsi="Times New Roman" w:cs="Times New Roman"/>
          <w:sz w:val="32"/>
          <w:szCs w:val="32"/>
        </w:rPr>
        <w:footnoteReference w:id="530"/>
      </w:r>
    </w:p>
    <w:p w14:paraId="4AD332BD" w14:textId="77777777" w:rsidR="00B5715D" w:rsidRPr="00C7057B" w:rsidRDefault="007B4CBB"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155. Ver al invisible detrás de la cerca es, pues, verlo en la medida que es posible en esta vida. “Aquí está dice, Él mismo se ha detenido detrás de nuestra cerca.” “Aquí está” expresa la presencia, “Él mismo”, el gozo de la experiencia; el haberse detenido, la dulzura de la fruición. Y la cerca que separa al </w:t>
      </w:r>
      <w:r w:rsidR="0004729E" w:rsidRPr="00C7057B">
        <w:rPr>
          <w:rFonts w:ascii="Times New Roman" w:hAnsi="Times New Roman" w:cs="Times New Roman"/>
          <w:sz w:val="32"/>
          <w:szCs w:val="32"/>
        </w:rPr>
        <w:t>Es</w:t>
      </w:r>
      <w:r w:rsidRPr="00C7057B">
        <w:rPr>
          <w:rFonts w:ascii="Times New Roman" w:hAnsi="Times New Roman" w:cs="Times New Roman"/>
          <w:sz w:val="32"/>
          <w:szCs w:val="32"/>
        </w:rPr>
        <w:t xml:space="preserve">poso de la Esposa es aquella de la que dice el </w:t>
      </w:r>
      <w:r w:rsidR="0004729E" w:rsidRPr="00C7057B">
        <w:rPr>
          <w:rFonts w:ascii="Times New Roman" w:hAnsi="Times New Roman" w:cs="Times New Roman"/>
          <w:sz w:val="32"/>
          <w:szCs w:val="32"/>
        </w:rPr>
        <w:t>P</w:t>
      </w:r>
      <w:r w:rsidRPr="00C7057B">
        <w:rPr>
          <w:rFonts w:ascii="Times New Roman" w:hAnsi="Times New Roman" w:cs="Times New Roman"/>
          <w:sz w:val="32"/>
          <w:szCs w:val="32"/>
        </w:rPr>
        <w:t>rofeta: “En mi Dios escalo la muralla.”</w:t>
      </w:r>
      <w:r w:rsidRPr="00C7057B">
        <w:rPr>
          <w:rStyle w:val="Refdenotaalpie"/>
          <w:rFonts w:ascii="Times New Roman" w:hAnsi="Times New Roman" w:cs="Times New Roman"/>
          <w:sz w:val="32"/>
          <w:szCs w:val="32"/>
        </w:rPr>
        <w:footnoteReference w:id="531"/>
      </w:r>
      <w:r w:rsidRPr="00C7057B">
        <w:rPr>
          <w:rFonts w:ascii="Times New Roman" w:hAnsi="Times New Roman" w:cs="Times New Roman"/>
          <w:sz w:val="32"/>
          <w:szCs w:val="32"/>
        </w:rPr>
        <w:t xml:space="preserve"> Que no es otra cosa que el alma – la memoria, la conciencia - </w:t>
      </w:r>
      <w:r w:rsidR="00B5715D" w:rsidRPr="00C7057B">
        <w:rPr>
          <w:rFonts w:ascii="Times New Roman" w:hAnsi="Times New Roman" w:cs="Times New Roman"/>
          <w:sz w:val="32"/>
          <w:szCs w:val="32"/>
        </w:rPr>
        <w:t xml:space="preserve">impregnada de las cosas exteriores por la concupiscencia </w:t>
      </w:r>
      <w:r w:rsidR="00B5715D" w:rsidRPr="00C7057B">
        <w:rPr>
          <w:rFonts w:ascii="Times New Roman" w:hAnsi="Times New Roman" w:cs="Times New Roman"/>
          <w:sz w:val="32"/>
          <w:szCs w:val="32"/>
        </w:rPr>
        <w:lastRenderedPageBreak/>
        <w:t>de la carne y de los ojos y por el orgullo de la vida</w:t>
      </w:r>
      <w:r w:rsidR="00B5715D" w:rsidRPr="00C7057B">
        <w:rPr>
          <w:rStyle w:val="Refdenotaalpie"/>
          <w:rFonts w:ascii="Times New Roman" w:hAnsi="Times New Roman" w:cs="Times New Roman"/>
          <w:sz w:val="32"/>
          <w:szCs w:val="32"/>
        </w:rPr>
        <w:footnoteReference w:id="532"/>
      </w:r>
      <w:r w:rsidR="00B5715D" w:rsidRPr="00C7057B">
        <w:rPr>
          <w:rFonts w:ascii="Times New Roman" w:hAnsi="Times New Roman" w:cs="Times New Roman"/>
          <w:sz w:val="32"/>
          <w:szCs w:val="32"/>
        </w:rPr>
        <w:t xml:space="preserve"> y que, en esas condiciones, no puede unirse a Dios. Por eso, dice el </w:t>
      </w:r>
      <w:r w:rsidR="00502E68" w:rsidRPr="00C7057B">
        <w:rPr>
          <w:rFonts w:ascii="Times New Roman" w:hAnsi="Times New Roman" w:cs="Times New Roman"/>
          <w:sz w:val="32"/>
          <w:szCs w:val="32"/>
        </w:rPr>
        <w:t>P</w:t>
      </w:r>
      <w:r w:rsidR="00B5715D" w:rsidRPr="00C7057B">
        <w:rPr>
          <w:rFonts w:ascii="Times New Roman" w:hAnsi="Times New Roman" w:cs="Times New Roman"/>
          <w:sz w:val="32"/>
          <w:szCs w:val="32"/>
        </w:rPr>
        <w:t>rofeta: “¿Hasta cuándo se cargarán de un barro espeso?”</w:t>
      </w:r>
      <w:r w:rsidR="00B5715D" w:rsidRPr="00C7057B">
        <w:rPr>
          <w:rStyle w:val="Refdenotaalpie"/>
          <w:rFonts w:ascii="Times New Roman" w:hAnsi="Times New Roman" w:cs="Times New Roman"/>
          <w:sz w:val="32"/>
          <w:szCs w:val="32"/>
        </w:rPr>
        <w:footnoteReference w:id="533"/>
      </w:r>
      <w:r w:rsidR="00B5715D" w:rsidRPr="00C7057B">
        <w:rPr>
          <w:rFonts w:ascii="Times New Roman" w:hAnsi="Times New Roman" w:cs="Times New Roman"/>
          <w:sz w:val="32"/>
          <w:szCs w:val="32"/>
        </w:rPr>
        <w:t>, y en otra parte: “Vuestras faltas os separan de Dios.”</w:t>
      </w:r>
      <w:r w:rsidR="00B5715D" w:rsidRPr="00C7057B">
        <w:rPr>
          <w:rStyle w:val="Refdenotaalpie"/>
          <w:rFonts w:ascii="Times New Roman" w:hAnsi="Times New Roman" w:cs="Times New Roman"/>
          <w:sz w:val="32"/>
          <w:szCs w:val="32"/>
        </w:rPr>
        <w:footnoteReference w:id="534"/>
      </w:r>
    </w:p>
    <w:p w14:paraId="234E4DCF" w14:textId="77777777" w:rsidR="00B5715D" w:rsidRPr="00C7057B" w:rsidRDefault="00B5715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Pero, ya que, debido a este muro espeso de barro, la Esposa no encuentra un camino abierto para contemplar al </w:t>
      </w:r>
      <w:r w:rsidR="00502E68" w:rsidRPr="00C7057B">
        <w:rPr>
          <w:rFonts w:ascii="Times New Roman" w:hAnsi="Times New Roman" w:cs="Times New Roman"/>
          <w:sz w:val="32"/>
          <w:szCs w:val="32"/>
        </w:rPr>
        <w:t>E</w:t>
      </w:r>
      <w:r w:rsidRPr="00C7057B">
        <w:rPr>
          <w:rFonts w:ascii="Times New Roman" w:hAnsi="Times New Roman" w:cs="Times New Roman"/>
          <w:sz w:val="32"/>
          <w:szCs w:val="32"/>
        </w:rPr>
        <w:t>sposo, Tú, por lo menos, oh deseado de su alma, Tú te haces en él ventanas rectas, a través de las cuales puedes verla directamente, y celosías oblicuas, por las que la verán como de perfil</w:t>
      </w:r>
      <w:r w:rsidRPr="00C7057B">
        <w:rPr>
          <w:rStyle w:val="Refdenotaalpie"/>
          <w:rFonts w:ascii="Times New Roman" w:hAnsi="Times New Roman" w:cs="Times New Roman"/>
          <w:sz w:val="32"/>
          <w:szCs w:val="32"/>
        </w:rPr>
        <w:footnoteReference w:id="535"/>
      </w:r>
      <w:r w:rsidRPr="00C7057B">
        <w:rPr>
          <w:rFonts w:ascii="Times New Roman" w:hAnsi="Times New Roman" w:cs="Times New Roman"/>
          <w:sz w:val="32"/>
          <w:szCs w:val="32"/>
        </w:rPr>
        <w:t>. Las ventanas rectas no son otra cosa más que tus rectos juicios, que alegran los corazones rectos</w:t>
      </w:r>
      <w:r w:rsidRPr="00C7057B">
        <w:rPr>
          <w:rStyle w:val="Refdenotaalpie"/>
          <w:rFonts w:ascii="Times New Roman" w:hAnsi="Times New Roman" w:cs="Times New Roman"/>
          <w:sz w:val="32"/>
          <w:szCs w:val="32"/>
        </w:rPr>
        <w:footnoteReference w:id="536"/>
      </w:r>
      <w:r w:rsidRPr="00C7057B">
        <w:rPr>
          <w:rFonts w:ascii="Times New Roman" w:hAnsi="Times New Roman" w:cs="Times New Roman"/>
          <w:sz w:val="32"/>
          <w:szCs w:val="32"/>
        </w:rPr>
        <w:t xml:space="preserve">; las celosías oblicuas son los recursos de tu bondad y tu misericordia, que llegan como de costado, inmerecida e inesperadamente. Por las ventanas, miras con aprobación los bienes de la </w:t>
      </w:r>
      <w:r w:rsidR="00403D77" w:rsidRPr="00C7057B">
        <w:rPr>
          <w:rFonts w:ascii="Times New Roman" w:hAnsi="Times New Roman" w:cs="Times New Roman"/>
          <w:sz w:val="32"/>
          <w:szCs w:val="32"/>
        </w:rPr>
        <w:t>E</w:t>
      </w:r>
      <w:r w:rsidRPr="00C7057B">
        <w:rPr>
          <w:rFonts w:ascii="Times New Roman" w:hAnsi="Times New Roman" w:cs="Times New Roman"/>
          <w:sz w:val="32"/>
          <w:szCs w:val="32"/>
        </w:rPr>
        <w:t>sposa; por las celosías, atisbas, lleno de compasión, todo lo que en ella necesita de la misericordia.</w:t>
      </w:r>
    </w:p>
    <w:p w14:paraId="0E0BCD2D" w14:textId="77777777" w:rsidR="007B4CBB" w:rsidRPr="00C7057B" w:rsidRDefault="00B5715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Así, viéndola Tú primero, haces que ella te vea y, deteniéndote allí, la haces permanecer inmóvil junto a ti</w:t>
      </w:r>
      <w:r w:rsidRPr="00C7057B">
        <w:rPr>
          <w:rStyle w:val="Refdenotaalpie"/>
          <w:rFonts w:ascii="Times New Roman" w:hAnsi="Times New Roman" w:cs="Times New Roman"/>
          <w:sz w:val="32"/>
          <w:szCs w:val="32"/>
        </w:rPr>
        <w:footnoteReference w:id="537"/>
      </w:r>
      <w:r w:rsidRPr="00C7057B">
        <w:rPr>
          <w:rFonts w:ascii="Times New Roman" w:hAnsi="Times New Roman" w:cs="Times New Roman"/>
          <w:sz w:val="32"/>
          <w:szCs w:val="32"/>
        </w:rPr>
        <w:t>, hasta que el acercamiento mutuo del que tiene misericordia y de la que ama, destruya todas las enemistades que produce el pecado, ese muro que los separa, y se dé entonces la visión recíproca, el abrazo, el gozo mutuo, la unidad de espíritu</w:t>
      </w:r>
      <w:r w:rsidRPr="00C7057B">
        <w:rPr>
          <w:rStyle w:val="Refdenotaalpie"/>
          <w:rFonts w:ascii="Times New Roman" w:hAnsi="Times New Roman" w:cs="Times New Roman"/>
          <w:sz w:val="32"/>
          <w:szCs w:val="32"/>
        </w:rPr>
        <w:footnoteReference w:id="538"/>
      </w:r>
      <w:r w:rsidRPr="00C7057B">
        <w:rPr>
          <w:rFonts w:ascii="Times New Roman" w:hAnsi="Times New Roman" w:cs="Times New Roman"/>
          <w:sz w:val="32"/>
          <w:szCs w:val="32"/>
        </w:rPr>
        <w:t xml:space="preserve">. </w:t>
      </w:r>
    </w:p>
    <w:p w14:paraId="75CAFC0E" w14:textId="77777777" w:rsidR="00B5715D" w:rsidRPr="00C7057B" w:rsidRDefault="00B5715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Entre tanto</w:t>
      </w:r>
      <w:r w:rsidRPr="00C7057B">
        <w:rPr>
          <w:rStyle w:val="Refdenotaalpie"/>
          <w:rFonts w:ascii="Times New Roman" w:hAnsi="Times New Roman" w:cs="Times New Roman"/>
          <w:sz w:val="32"/>
          <w:szCs w:val="32"/>
        </w:rPr>
        <w:footnoteReference w:id="539"/>
      </w:r>
      <w:r w:rsidRPr="00C7057B">
        <w:rPr>
          <w:rFonts w:ascii="Times New Roman" w:hAnsi="Times New Roman" w:cs="Times New Roman"/>
          <w:sz w:val="32"/>
          <w:szCs w:val="32"/>
        </w:rPr>
        <w:t>, saltando el muro, no por sí misma, sino en ti, su Dios y Señor, ella es admitida, algunas veces, a una comprensión más clara, a un conocimiento más perfecto, a un amor más dulce, no s</w:t>
      </w:r>
      <w:r w:rsidR="00403D77" w:rsidRPr="00C7057B">
        <w:rPr>
          <w:rFonts w:ascii="Times New Roman" w:hAnsi="Times New Roman" w:cs="Times New Roman"/>
          <w:sz w:val="32"/>
          <w:szCs w:val="32"/>
        </w:rPr>
        <w:t>ó</w:t>
      </w:r>
      <w:r w:rsidRPr="00C7057B">
        <w:rPr>
          <w:rFonts w:ascii="Times New Roman" w:hAnsi="Times New Roman" w:cs="Times New Roman"/>
          <w:sz w:val="32"/>
          <w:szCs w:val="32"/>
        </w:rPr>
        <w:t xml:space="preserve">lo para que perciba experimentalmente junto a ti la </w:t>
      </w:r>
      <w:r w:rsidRPr="00C7057B">
        <w:rPr>
          <w:rFonts w:ascii="Times New Roman" w:hAnsi="Times New Roman" w:cs="Times New Roman"/>
          <w:sz w:val="32"/>
          <w:szCs w:val="32"/>
        </w:rPr>
        <w:lastRenderedPageBreak/>
        <w:t>fuente de vida y la luz en tu luz</w:t>
      </w:r>
      <w:r w:rsidR="00FE5017" w:rsidRPr="00C7057B">
        <w:rPr>
          <w:rStyle w:val="Refdenotaalpie"/>
          <w:rFonts w:ascii="Times New Roman" w:hAnsi="Times New Roman" w:cs="Times New Roman"/>
          <w:sz w:val="32"/>
          <w:szCs w:val="32"/>
        </w:rPr>
        <w:footnoteReference w:id="540"/>
      </w:r>
      <w:r w:rsidR="00FE5017" w:rsidRPr="00C7057B">
        <w:rPr>
          <w:rFonts w:ascii="Times New Roman" w:hAnsi="Times New Roman" w:cs="Times New Roman"/>
          <w:sz w:val="32"/>
          <w:szCs w:val="32"/>
        </w:rPr>
        <w:t>, sino también para que pueda permanecer un instante en el gozo de un sentimiento tan eficaz, de un efecto tan vigoroso, de una comprensión tan clara, que, como ya dijimos, parece estar separada de la perfección total de la visión s</w:t>
      </w:r>
      <w:r w:rsidR="00403D77" w:rsidRPr="00C7057B">
        <w:rPr>
          <w:rFonts w:ascii="Times New Roman" w:hAnsi="Times New Roman" w:cs="Times New Roman"/>
          <w:sz w:val="32"/>
          <w:szCs w:val="32"/>
        </w:rPr>
        <w:t>ó</w:t>
      </w:r>
      <w:r w:rsidR="00FE5017" w:rsidRPr="00C7057B">
        <w:rPr>
          <w:rFonts w:ascii="Times New Roman" w:hAnsi="Times New Roman" w:cs="Times New Roman"/>
          <w:sz w:val="32"/>
          <w:szCs w:val="32"/>
        </w:rPr>
        <w:t>lo por el espacio de esta vida mortal. Esto es lo que expresa diciendo: “Aquí está, Él mismo se ha detenido detrás de nuestra cerca.” Es Él</w:t>
      </w:r>
      <w:r w:rsidR="00403D77" w:rsidRPr="00C7057B">
        <w:rPr>
          <w:rFonts w:ascii="Times New Roman" w:hAnsi="Times New Roman" w:cs="Times New Roman"/>
          <w:sz w:val="32"/>
          <w:szCs w:val="32"/>
        </w:rPr>
        <w:t>,</w:t>
      </w:r>
      <w:r w:rsidR="00FE5017" w:rsidRPr="00C7057B">
        <w:rPr>
          <w:rFonts w:ascii="Times New Roman" w:hAnsi="Times New Roman" w:cs="Times New Roman"/>
          <w:sz w:val="32"/>
          <w:szCs w:val="32"/>
        </w:rPr>
        <w:t xml:space="preserve"> exclama, Él mismo, a quien Moisés rogaba: “Muéstrate a mí”</w:t>
      </w:r>
      <w:r w:rsidR="00FE5017" w:rsidRPr="00C7057B">
        <w:rPr>
          <w:rStyle w:val="Refdenotaalpie"/>
          <w:rFonts w:ascii="Times New Roman" w:hAnsi="Times New Roman" w:cs="Times New Roman"/>
          <w:sz w:val="32"/>
          <w:szCs w:val="32"/>
        </w:rPr>
        <w:footnoteReference w:id="541"/>
      </w:r>
      <w:r w:rsidR="00FE5017" w:rsidRPr="00C7057B">
        <w:rPr>
          <w:rFonts w:ascii="Times New Roman" w:hAnsi="Times New Roman" w:cs="Times New Roman"/>
          <w:sz w:val="32"/>
          <w:szCs w:val="32"/>
        </w:rPr>
        <w:t>, y el salmista decía: “Tú eres siempre el mismo.”</w:t>
      </w:r>
      <w:r w:rsidR="00FE5017" w:rsidRPr="00C7057B">
        <w:rPr>
          <w:rStyle w:val="Refdenotaalpie"/>
          <w:rFonts w:ascii="Times New Roman" w:hAnsi="Times New Roman" w:cs="Times New Roman"/>
          <w:sz w:val="32"/>
          <w:szCs w:val="32"/>
        </w:rPr>
        <w:footnoteReference w:id="542"/>
      </w:r>
    </w:p>
    <w:p w14:paraId="07349495" w14:textId="77777777" w:rsidR="007B4CBB" w:rsidRPr="00C7057B" w:rsidRDefault="00FE501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156.</w:t>
      </w:r>
      <w:r w:rsidR="00403D77" w:rsidRPr="00C7057B">
        <w:rPr>
          <w:rFonts w:ascii="Times New Roman" w:hAnsi="Times New Roman" w:cs="Times New Roman"/>
          <w:sz w:val="32"/>
          <w:szCs w:val="32"/>
        </w:rPr>
        <w:t xml:space="preserve"> </w:t>
      </w:r>
      <w:r w:rsidR="007E5DCF" w:rsidRPr="00C7057B">
        <w:rPr>
          <w:rFonts w:ascii="Times New Roman" w:hAnsi="Times New Roman" w:cs="Times New Roman"/>
          <w:sz w:val="32"/>
          <w:szCs w:val="32"/>
        </w:rPr>
        <w:t>Sin duda, al principio ella lo ha visto, no como es en sí mismo, sino saltando por las montañas, pasando de un brinco sobre las colinas*. Pero ahora es Él mismo el que se ha detenido. Hay una gran diferencia entre “Él” y “Él mismo”. “Él” está afuera, como señalando con el dedo. “Él mismo”, en el interior de la Esposa es fuente de gloria y de fruición. “</w:t>
      </w:r>
      <w:r w:rsidR="00EF3010" w:rsidRPr="00C7057B">
        <w:rPr>
          <w:rFonts w:ascii="Times New Roman" w:hAnsi="Times New Roman" w:cs="Times New Roman"/>
          <w:sz w:val="32"/>
          <w:szCs w:val="32"/>
        </w:rPr>
        <w:t>É</w:t>
      </w:r>
      <w:r w:rsidR="007E5DCF" w:rsidRPr="00C7057B">
        <w:rPr>
          <w:rFonts w:ascii="Times New Roman" w:hAnsi="Times New Roman" w:cs="Times New Roman"/>
          <w:sz w:val="32"/>
          <w:szCs w:val="32"/>
        </w:rPr>
        <w:t>l” es conocido por los saltos y los brincos; “Él mismo”, en cambio, por el reposo del alma buena</w:t>
      </w:r>
      <w:r w:rsidR="007E5DCF" w:rsidRPr="00C7057B">
        <w:rPr>
          <w:rStyle w:val="Refdenotaalpie"/>
          <w:rFonts w:ascii="Times New Roman" w:hAnsi="Times New Roman" w:cs="Times New Roman"/>
          <w:sz w:val="32"/>
          <w:szCs w:val="32"/>
        </w:rPr>
        <w:footnoteReference w:id="543"/>
      </w:r>
      <w:r w:rsidR="007E5DCF" w:rsidRPr="00C7057B">
        <w:rPr>
          <w:rFonts w:ascii="Times New Roman" w:hAnsi="Times New Roman" w:cs="Times New Roman"/>
          <w:sz w:val="32"/>
          <w:szCs w:val="32"/>
        </w:rPr>
        <w:t>.</w:t>
      </w:r>
    </w:p>
    <w:p w14:paraId="0734D666" w14:textId="77777777" w:rsidR="007E5DCF" w:rsidRPr="00C7057B" w:rsidRDefault="007E5DC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Por otra parte, “Aquí está” indica una mayor proximidad que “Miradlo”. “Miradlo” da a entender que algo se manifiesta a los sentidos, aunque esté lejos; “Aquí está”, en cambio, significa que está al alcance de la mano, que se lo tiene en las manos.</w:t>
      </w:r>
    </w:p>
    <w:p w14:paraId="1111B85C" w14:textId="77777777" w:rsidR="00B84A68" w:rsidRPr="00C7057B" w:rsidRDefault="007E5DCF"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157. “Detrás de nuestra cerca.” Esta cerca de la vida mortal era mía, dice la Esposa, por la condición pecadora, por la corrupción y la herida de la naturaleza humana que tengo en común con los demás, pero el Esposo se aproximó a mí y la hizo suya, por condescendencia de su gracia y compasión de su bondad. Por eso, es “nuestra cerca”, allí donde la misericordia y la verdad se encontrar</w:t>
      </w:r>
      <w:r w:rsidR="00B84A68" w:rsidRPr="00C7057B">
        <w:rPr>
          <w:rFonts w:ascii="Times New Roman" w:hAnsi="Times New Roman" w:cs="Times New Roman"/>
          <w:sz w:val="32"/>
          <w:szCs w:val="32"/>
        </w:rPr>
        <w:t>o</w:t>
      </w:r>
      <w:r w:rsidRPr="00C7057B">
        <w:rPr>
          <w:rFonts w:ascii="Times New Roman" w:hAnsi="Times New Roman" w:cs="Times New Roman"/>
          <w:sz w:val="32"/>
          <w:szCs w:val="32"/>
        </w:rPr>
        <w:t>n</w:t>
      </w:r>
      <w:r w:rsidRPr="00C7057B">
        <w:rPr>
          <w:rStyle w:val="Refdenotaalpie"/>
          <w:rFonts w:ascii="Times New Roman" w:hAnsi="Times New Roman" w:cs="Times New Roman"/>
          <w:sz w:val="32"/>
          <w:szCs w:val="32"/>
        </w:rPr>
        <w:footnoteReference w:id="544"/>
      </w:r>
      <w:r w:rsidR="00B84A68" w:rsidRPr="00C7057B">
        <w:rPr>
          <w:rFonts w:ascii="Times New Roman" w:hAnsi="Times New Roman" w:cs="Times New Roman"/>
          <w:sz w:val="32"/>
          <w:szCs w:val="32"/>
        </w:rPr>
        <w:t xml:space="preserve">. Después del pecado del primer hombre, la verdad y </w:t>
      </w:r>
      <w:r w:rsidR="00B84A68" w:rsidRPr="00C7057B">
        <w:rPr>
          <w:rFonts w:ascii="Times New Roman" w:hAnsi="Times New Roman" w:cs="Times New Roman"/>
          <w:sz w:val="32"/>
          <w:szCs w:val="32"/>
        </w:rPr>
        <w:lastRenderedPageBreak/>
        <w:t>el rigor de la verdad había</w:t>
      </w:r>
      <w:r w:rsidR="00786AB6" w:rsidRPr="00C7057B">
        <w:rPr>
          <w:rFonts w:ascii="Times New Roman" w:hAnsi="Times New Roman" w:cs="Times New Roman"/>
          <w:sz w:val="32"/>
          <w:szCs w:val="32"/>
        </w:rPr>
        <w:t>n</w:t>
      </w:r>
      <w:r w:rsidR="00B84A68" w:rsidRPr="00C7057B">
        <w:rPr>
          <w:rFonts w:ascii="Times New Roman" w:hAnsi="Times New Roman" w:cs="Times New Roman"/>
          <w:sz w:val="32"/>
          <w:szCs w:val="32"/>
        </w:rPr>
        <w:t xml:space="preserve"> elevado para mí esa cerca de la condición mortal, común a todos; pero, en el tiempo de la compasión</w:t>
      </w:r>
      <w:r w:rsidR="00B84A68" w:rsidRPr="00C7057B">
        <w:rPr>
          <w:rStyle w:val="Refdenotaalpie"/>
          <w:rFonts w:ascii="Times New Roman" w:hAnsi="Times New Roman" w:cs="Times New Roman"/>
          <w:sz w:val="32"/>
          <w:szCs w:val="32"/>
        </w:rPr>
        <w:footnoteReference w:id="545"/>
      </w:r>
      <w:r w:rsidR="00B84A68" w:rsidRPr="00C7057B">
        <w:rPr>
          <w:rFonts w:ascii="Times New Roman" w:hAnsi="Times New Roman" w:cs="Times New Roman"/>
          <w:sz w:val="32"/>
          <w:szCs w:val="32"/>
        </w:rPr>
        <w:t>, la misericordia la levantó también para sí misma.</w:t>
      </w:r>
    </w:p>
    <w:p w14:paraId="6FDA68D3" w14:textId="77777777" w:rsidR="00B84A68" w:rsidRPr="00C7057B" w:rsidRDefault="00B84A6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esta cerca, como ya dijimos, hay ventanas y celosías; ventanas rectas del Señor que es justo y ama la justicia</w:t>
      </w:r>
      <w:r w:rsidRPr="00C7057B">
        <w:rPr>
          <w:rStyle w:val="Refdenotaalpie"/>
          <w:rFonts w:ascii="Times New Roman" w:hAnsi="Times New Roman" w:cs="Times New Roman"/>
          <w:sz w:val="32"/>
          <w:szCs w:val="32"/>
        </w:rPr>
        <w:footnoteReference w:id="546"/>
      </w:r>
      <w:r w:rsidRPr="00C7057B">
        <w:rPr>
          <w:rFonts w:ascii="Times New Roman" w:hAnsi="Times New Roman" w:cs="Times New Roman"/>
          <w:sz w:val="32"/>
          <w:szCs w:val="32"/>
        </w:rPr>
        <w:t>, celosías oblicuas del Señor rico en perdón para el pecador que ama mucho</w:t>
      </w:r>
      <w:r w:rsidRPr="00C7057B">
        <w:rPr>
          <w:rStyle w:val="Refdenotaalpie"/>
          <w:rFonts w:ascii="Times New Roman" w:hAnsi="Times New Roman" w:cs="Times New Roman"/>
          <w:sz w:val="32"/>
          <w:szCs w:val="32"/>
        </w:rPr>
        <w:footnoteReference w:id="547"/>
      </w:r>
      <w:r w:rsidRPr="00C7057B">
        <w:rPr>
          <w:rFonts w:ascii="Times New Roman" w:hAnsi="Times New Roman" w:cs="Times New Roman"/>
          <w:sz w:val="32"/>
          <w:szCs w:val="32"/>
        </w:rPr>
        <w:t>.</w:t>
      </w:r>
    </w:p>
    <w:p w14:paraId="28F46AD4" w14:textId="77777777" w:rsidR="00B84A68" w:rsidRPr="00C7057B" w:rsidRDefault="00B84A68" w:rsidP="002915AE">
      <w:pPr>
        <w:spacing w:line="240" w:lineRule="atLeast"/>
        <w:ind w:firstLine="709"/>
        <w:jc w:val="both"/>
        <w:rPr>
          <w:rFonts w:ascii="Times New Roman" w:hAnsi="Times New Roman" w:cs="Times New Roman"/>
          <w:sz w:val="32"/>
          <w:szCs w:val="32"/>
        </w:rPr>
      </w:pPr>
    </w:p>
    <w:p w14:paraId="43B30A60" w14:textId="77777777" w:rsidR="00B84A68" w:rsidRPr="00C7057B" w:rsidRDefault="00B84A68" w:rsidP="00F72E93">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Contemplación de nuestro Señor Jesucristo</w:t>
      </w:r>
    </w:p>
    <w:p w14:paraId="46A1EA07" w14:textId="77777777" w:rsidR="00B84A68" w:rsidRPr="00C7057B" w:rsidRDefault="00B84A6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Aproximándose, el Esposo mira a la Esposa por las ventanas y atisba por las celosías cuando, estando muy cerca de la que lo invoca en la verdad</w:t>
      </w:r>
      <w:r w:rsidRPr="00C7057B">
        <w:rPr>
          <w:rStyle w:val="Refdenotaalpie"/>
          <w:rFonts w:ascii="Times New Roman" w:hAnsi="Times New Roman" w:cs="Times New Roman"/>
          <w:sz w:val="32"/>
          <w:szCs w:val="32"/>
        </w:rPr>
        <w:footnoteReference w:id="548"/>
      </w:r>
      <w:r w:rsidRPr="00C7057B">
        <w:rPr>
          <w:rFonts w:ascii="Times New Roman" w:hAnsi="Times New Roman" w:cs="Times New Roman"/>
          <w:sz w:val="32"/>
          <w:szCs w:val="32"/>
        </w:rPr>
        <w:t>, la atrae fuertemente a sí, tanto por la divinidad como por su humanidad, le muestra y le permite contemplar, a su modo, una y otra, y con ambas alimenta habitualmente el corazón de la que lo ama.</w:t>
      </w:r>
    </w:p>
    <w:p w14:paraId="4C9BF0A0" w14:textId="77777777" w:rsidR="007E5DCF" w:rsidRPr="00C7057B" w:rsidRDefault="00B84A6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158. </w:t>
      </w:r>
      <w:r w:rsidR="00FB2655" w:rsidRPr="00C7057B">
        <w:rPr>
          <w:rFonts w:ascii="Times New Roman" w:hAnsi="Times New Roman" w:cs="Times New Roman"/>
          <w:sz w:val="32"/>
          <w:szCs w:val="32"/>
        </w:rPr>
        <w:t>Por otra parte, para el alma que busca a Dios, ya es una ventana el ojo de razón que le permite contemplarlo; por la acción de la gracia iluminante, mira las cosas espirituales y divinas; para esto, especialmente le ha sido dado al hombre este ojo, para permitirle ver a Dios. Y, de la misma manera que el ojo del cuerpo, ilum</w:t>
      </w:r>
      <w:r w:rsidR="004E0B57" w:rsidRPr="00C7057B">
        <w:rPr>
          <w:rFonts w:ascii="Times New Roman" w:hAnsi="Times New Roman" w:cs="Times New Roman"/>
          <w:sz w:val="32"/>
          <w:szCs w:val="32"/>
        </w:rPr>
        <w:t>i</w:t>
      </w:r>
      <w:r w:rsidR="00FB2655" w:rsidRPr="00C7057B">
        <w:rPr>
          <w:rFonts w:ascii="Times New Roman" w:hAnsi="Times New Roman" w:cs="Times New Roman"/>
          <w:sz w:val="32"/>
          <w:szCs w:val="32"/>
        </w:rPr>
        <w:t>nado por la luz del sol, extiende su mirada a lo lejos, si no hay obstáculos y la atmósfera es pura, hasta el punto en que ya no se alcanza a ver</w:t>
      </w:r>
      <w:r w:rsidR="004E0B57" w:rsidRPr="00C7057B">
        <w:rPr>
          <w:rFonts w:ascii="Times New Roman" w:hAnsi="Times New Roman" w:cs="Times New Roman"/>
          <w:sz w:val="32"/>
          <w:szCs w:val="32"/>
        </w:rPr>
        <w:t xml:space="preserve"> por su propia debilidad, la razón bajo el impulso de la gracia ilumínate, va directamente a la contemplación divina; si no se deja atrapar por las tinieblas del error, se adentra, sin encontrar obstáculo, en la simplicidad y la pureza de la sustancia divina, hasta que, detenida por sus propios límites, cae rendida por la fatiga</w:t>
      </w:r>
      <w:r w:rsidR="004E0B57" w:rsidRPr="00C7057B">
        <w:rPr>
          <w:rStyle w:val="Refdenotaalpie"/>
          <w:rFonts w:ascii="Times New Roman" w:hAnsi="Times New Roman" w:cs="Times New Roman"/>
          <w:sz w:val="32"/>
          <w:szCs w:val="32"/>
        </w:rPr>
        <w:footnoteReference w:id="549"/>
      </w:r>
      <w:r w:rsidR="004E0B57" w:rsidRPr="00C7057B">
        <w:rPr>
          <w:rFonts w:ascii="Times New Roman" w:hAnsi="Times New Roman" w:cs="Times New Roman"/>
          <w:sz w:val="32"/>
          <w:szCs w:val="32"/>
        </w:rPr>
        <w:t>.</w:t>
      </w:r>
      <w:r w:rsidRPr="00C7057B">
        <w:rPr>
          <w:rFonts w:ascii="Times New Roman" w:hAnsi="Times New Roman" w:cs="Times New Roman"/>
          <w:sz w:val="32"/>
          <w:szCs w:val="32"/>
        </w:rPr>
        <w:t xml:space="preserve"> </w:t>
      </w:r>
    </w:p>
    <w:p w14:paraId="156AFB0D" w14:textId="77777777" w:rsidR="004E0B57" w:rsidRPr="00C7057B" w:rsidRDefault="004E0B5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159. Las ventanas por las cuales la Esposa contempla al Esposo, son la piedad, la caridad, la sabiduría, a la que se le llama culto de Dios</w:t>
      </w:r>
      <w:r w:rsidRPr="00C7057B">
        <w:rPr>
          <w:rStyle w:val="Refdenotaalpie"/>
          <w:rFonts w:ascii="Times New Roman" w:hAnsi="Times New Roman" w:cs="Times New Roman"/>
          <w:sz w:val="32"/>
          <w:szCs w:val="32"/>
        </w:rPr>
        <w:footnoteReference w:id="550"/>
      </w:r>
      <w:r w:rsidRPr="00C7057B">
        <w:rPr>
          <w:rFonts w:ascii="Times New Roman" w:hAnsi="Times New Roman" w:cs="Times New Roman"/>
          <w:sz w:val="32"/>
          <w:szCs w:val="32"/>
        </w:rPr>
        <w:t xml:space="preserve">. Cuando contempla a través de ellas, concibe, por la alegría que le viene del </w:t>
      </w:r>
      <w:r w:rsidR="00861744" w:rsidRPr="00C7057B">
        <w:rPr>
          <w:rFonts w:ascii="Times New Roman" w:hAnsi="Times New Roman" w:cs="Times New Roman"/>
          <w:sz w:val="32"/>
          <w:szCs w:val="32"/>
        </w:rPr>
        <w:t>E</w:t>
      </w:r>
      <w:r w:rsidRPr="00C7057B">
        <w:rPr>
          <w:rFonts w:ascii="Times New Roman" w:hAnsi="Times New Roman" w:cs="Times New Roman"/>
          <w:sz w:val="32"/>
          <w:szCs w:val="32"/>
        </w:rPr>
        <w:t>sposo, algo espiritual, algo divino; entonces, el Esposo la ve, es decir, le otorga el don de la visión</w:t>
      </w:r>
      <w:r w:rsidRPr="00C7057B">
        <w:rPr>
          <w:rStyle w:val="Refdenotaalpie"/>
          <w:rFonts w:ascii="Times New Roman" w:hAnsi="Times New Roman" w:cs="Times New Roman"/>
          <w:sz w:val="32"/>
          <w:szCs w:val="32"/>
        </w:rPr>
        <w:footnoteReference w:id="551"/>
      </w:r>
      <w:r w:rsidRPr="00C7057B">
        <w:rPr>
          <w:rFonts w:ascii="Times New Roman" w:hAnsi="Times New Roman" w:cs="Times New Roman"/>
          <w:sz w:val="32"/>
          <w:szCs w:val="32"/>
        </w:rPr>
        <w:t>.</w:t>
      </w:r>
    </w:p>
    <w:p w14:paraId="442DDBCB" w14:textId="77777777" w:rsidR="00A14FB4" w:rsidRPr="00C7057B" w:rsidRDefault="004E0B5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cambio, la fe que se refiere a las cosas temporales y que le permite elevarse hasta las eternas</w:t>
      </w:r>
      <w:r w:rsidRPr="00C7057B">
        <w:rPr>
          <w:rStyle w:val="Refdenotaalpie"/>
          <w:rFonts w:ascii="Times New Roman" w:hAnsi="Times New Roman" w:cs="Times New Roman"/>
          <w:sz w:val="32"/>
          <w:szCs w:val="32"/>
        </w:rPr>
        <w:footnoteReference w:id="552"/>
      </w:r>
      <w:r w:rsidRPr="00C7057B">
        <w:rPr>
          <w:rFonts w:ascii="Times New Roman" w:hAnsi="Times New Roman" w:cs="Times New Roman"/>
          <w:sz w:val="32"/>
          <w:szCs w:val="32"/>
        </w:rPr>
        <w:t>, es, para la Esposa que contempla, una celosía abierta gracias a la dispensación del Mediador que tuvo lugar en el tiempo. Para contempla a Dios a través de ella, necesariamente los ojos deben mirar de una manera indirecta, ya que ella admira sin vacilación el misterio de la doble naturaleza en la única persona de Cristo y adora a ambas en el Mediador, en razón de la unidad</w:t>
      </w:r>
      <w:r w:rsidR="00A14FB4" w:rsidRPr="00C7057B">
        <w:rPr>
          <w:rFonts w:ascii="Times New Roman" w:hAnsi="Times New Roman" w:cs="Times New Roman"/>
          <w:sz w:val="32"/>
          <w:szCs w:val="32"/>
        </w:rPr>
        <w:t xml:space="preserve"> de persona. La razón humana, al dirigirse a la humanidad asumida, para tender con una fuerza hacia Dios, siente que sigue un camino oblicuo, hasta el momento en el que la gracia ilumina la fe, y ella comienza no sólo a creer, sino también a comprender al Dios que es hombre y al hombre que es Dios; y, entonces, a la única y misma luz que proviene de la ventana y de la celosía, comienza a alimentarse, llena de alegría, el alma contemplativa; entonces, el Espíritu comunica profundos misterios</w:t>
      </w:r>
      <w:r w:rsidR="00A14FB4" w:rsidRPr="00C7057B">
        <w:rPr>
          <w:rStyle w:val="Refdenotaalpie"/>
          <w:rFonts w:ascii="Times New Roman" w:hAnsi="Times New Roman" w:cs="Times New Roman"/>
          <w:sz w:val="32"/>
          <w:szCs w:val="32"/>
        </w:rPr>
        <w:footnoteReference w:id="553"/>
      </w:r>
      <w:r w:rsidR="00A14FB4" w:rsidRPr="00C7057B">
        <w:rPr>
          <w:rFonts w:ascii="Times New Roman" w:hAnsi="Times New Roman" w:cs="Times New Roman"/>
          <w:sz w:val="32"/>
          <w:szCs w:val="32"/>
        </w:rPr>
        <w:t xml:space="preserve"> a la que lo comprende; y el Verbo de Dios se pronuncia a sí mismo, y su palabra corre veloz</w:t>
      </w:r>
      <w:r w:rsidR="00A14FB4" w:rsidRPr="00C7057B">
        <w:rPr>
          <w:rStyle w:val="Refdenotaalpie"/>
          <w:rFonts w:ascii="Times New Roman" w:hAnsi="Times New Roman" w:cs="Times New Roman"/>
          <w:sz w:val="32"/>
          <w:szCs w:val="32"/>
        </w:rPr>
        <w:footnoteReference w:id="554"/>
      </w:r>
      <w:r w:rsidR="00A14FB4" w:rsidRPr="00C7057B">
        <w:rPr>
          <w:rFonts w:ascii="Times New Roman" w:hAnsi="Times New Roman" w:cs="Times New Roman"/>
          <w:sz w:val="32"/>
          <w:szCs w:val="32"/>
        </w:rPr>
        <w:t xml:space="preserve"> y produce su efecto, ya que se opera eficazmente, en aquella a quien habla, lo que ella oye y comprende. Se levanta, en efecto, y se apresura y se cumple lo que las palabras siguientes parecen mandar o enseñar: “He aquí que mi Amado me dirige la palabra y dice: ¡Levántate, apresúrate, amiga mía, paloma mía, hermosa mía, y ven!”</w:t>
      </w:r>
    </w:p>
    <w:p w14:paraId="2E55CBD2" w14:textId="77777777" w:rsidR="00A14FB4" w:rsidRPr="00C7057B" w:rsidRDefault="00A14FB4" w:rsidP="002915AE">
      <w:pPr>
        <w:spacing w:line="240" w:lineRule="atLeast"/>
        <w:ind w:firstLine="709"/>
        <w:jc w:val="both"/>
        <w:rPr>
          <w:rFonts w:ascii="Times New Roman" w:hAnsi="Times New Roman" w:cs="Times New Roman"/>
          <w:sz w:val="32"/>
          <w:szCs w:val="32"/>
        </w:rPr>
      </w:pPr>
    </w:p>
    <w:p w14:paraId="2C78FF4C" w14:textId="77777777" w:rsidR="004E0B57" w:rsidRPr="00C7057B" w:rsidRDefault="00A14FB4" w:rsidP="00CF3D13">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SEGUNDA ESTROFA</w:t>
      </w:r>
    </w:p>
    <w:p w14:paraId="38E6CF71" w14:textId="77777777" w:rsidR="00A14FB4" w:rsidRPr="00C7057B" w:rsidRDefault="00A14FB4" w:rsidP="00CF3D13">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lastRenderedPageBreak/>
        <w:t>(2, 10 – 13)</w:t>
      </w:r>
    </w:p>
    <w:p w14:paraId="09B0EACF" w14:textId="77777777" w:rsidR="00A14FB4" w:rsidRPr="00C7057B" w:rsidRDefault="00A14FB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ESPOSO:</w:t>
      </w:r>
    </w:p>
    <w:p w14:paraId="632CC8FC" w14:textId="77777777" w:rsidR="00A14FB4" w:rsidRPr="00C7057B" w:rsidRDefault="00CF3D13" w:rsidP="00CF3D13">
      <w:pPr>
        <w:spacing w:after="0" w:line="240" w:lineRule="atLeast"/>
        <w:ind w:left="708" w:firstLine="708"/>
        <w:jc w:val="both"/>
        <w:rPr>
          <w:rFonts w:ascii="Times New Roman" w:hAnsi="Times New Roman" w:cs="Times New Roman"/>
          <w:b/>
          <w:sz w:val="32"/>
          <w:szCs w:val="32"/>
        </w:rPr>
      </w:pPr>
      <w:proofErr w:type="gramStart"/>
      <w:r w:rsidRPr="00C7057B">
        <w:rPr>
          <w:rFonts w:ascii="Times New Roman" w:hAnsi="Times New Roman" w:cs="Times New Roman"/>
          <w:b/>
          <w:sz w:val="32"/>
          <w:szCs w:val="32"/>
        </w:rPr>
        <w:t>-</w:t>
      </w:r>
      <w:r w:rsidR="00A14FB4" w:rsidRPr="00C7057B">
        <w:rPr>
          <w:rFonts w:ascii="Times New Roman" w:hAnsi="Times New Roman" w:cs="Times New Roman"/>
          <w:b/>
          <w:sz w:val="32"/>
          <w:szCs w:val="32"/>
        </w:rPr>
        <w:t>¡</w:t>
      </w:r>
      <w:proofErr w:type="gramEnd"/>
      <w:r w:rsidR="00A14FB4" w:rsidRPr="00C7057B">
        <w:rPr>
          <w:rFonts w:ascii="Times New Roman" w:hAnsi="Times New Roman" w:cs="Times New Roman"/>
          <w:b/>
          <w:sz w:val="32"/>
          <w:szCs w:val="32"/>
        </w:rPr>
        <w:t>Levántate, apresúrate, amiga mía,</w:t>
      </w:r>
    </w:p>
    <w:p w14:paraId="482757D1" w14:textId="77777777" w:rsidR="00A14FB4" w:rsidRPr="00C7057B" w:rsidRDefault="00422619" w:rsidP="00CF3D13">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paloma mía, hermosa mía, y ven!</w:t>
      </w:r>
    </w:p>
    <w:p w14:paraId="2860D8D3" w14:textId="77777777" w:rsidR="00422619" w:rsidRPr="00C7057B" w:rsidRDefault="00422619" w:rsidP="00CF3D13">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El invierno ha pasado,</w:t>
      </w:r>
    </w:p>
    <w:p w14:paraId="266ADFB6" w14:textId="77777777" w:rsidR="00422619" w:rsidRPr="00C7057B" w:rsidRDefault="00422619" w:rsidP="00CF3D13">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han cesado las lluvias</w:t>
      </w:r>
    </w:p>
    <w:p w14:paraId="6D150069" w14:textId="77777777" w:rsidR="00422619" w:rsidRPr="00C7057B" w:rsidRDefault="00422619" w:rsidP="00CF3D13">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y se han ido;</w:t>
      </w:r>
    </w:p>
    <w:p w14:paraId="59BDBE4B" w14:textId="77777777" w:rsidR="00422619" w:rsidRPr="00C7057B" w:rsidRDefault="00422619" w:rsidP="00CF3D13">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Aparecieron las flores en nuestra tierra,</w:t>
      </w:r>
    </w:p>
    <w:p w14:paraId="5F3A30B7" w14:textId="77777777" w:rsidR="00422619" w:rsidRPr="00C7057B" w:rsidRDefault="00422619" w:rsidP="00CF3D13">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ha llegado el tiempo de la poda;</w:t>
      </w:r>
    </w:p>
    <w:p w14:paraId="566BC4C8" w14:textId="77777777" w:rsidR="00422619" w:rsidRPr="00C7057B" w:rsidRDefault="00422619" w:rsidP="00CF3D13">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se oye el arrullo</w:t>
      </w:r>
    </w:p>
    <w:p w14:paraId="7F69007F" w14:textId="77777777" w:rsidR="00422619" w:rsidRPr="00C7057B" w:rsidRDefault="00422619" w:rsidP="00CF3D13">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de la tórtola en nuestra tierra,</w:t>
      </w:r>
    </w:p>
    <w:p w14:paraId="7A451227" w14:textId="77777777" w:rsidR="00422619" w:rsidRPr="00C7057B" w:rsidRDefault="00422619" w:rsidP="00CF3D13">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la higuera da sus brevas</w:t>
      </w:r>
    </w:p>
    <w:p w14:paraId="46D6527C" w14:textId="77777777" w:rsidR="00422619" w:rsidRPr="00C7057B" w:rsidRDefault="00422619" w:rsidP="00CF3D13">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y las viñas en flor</w:t>
      </w:r>
    </w:p>
    <w:p w14:paraId="272743AD" w14:textId="77777777" w:rsidR="00422619" w:rsidRPr="00C7057B" w:rsidRDefault="00422619" w:rsidP="00CF3D13">
      <w:pPr>
        <w:spacing w:after="0" w:line="240" w:lineRule="atLeast"/>
        <w:ind w:left="708" w:firstLine="709"/>
        <w:jc w:val="both"/>
        <w:rPr>
          <w:rFonts w:ascii="Times New Roman" w:hAnsi="Times New Roman" w:cs="Times New Roman"/>
          <w:b/>
          <w:sz w:val="32"/>
          <w:szCs w:val="32"/>
        </w:rPr>
      </w:pPr>
      <w:r w:rsidRPr="00C7057B">
        <w:rPr>
          <w:rFonts w:ascii="Times New Roman" w:hAnsi="Times New Roman" w:cs="Times New Roman"/>
          <w:b/>
          <w:sz w:val="32"/>
          <w:szCs w:val="32"/>
        </w:rPr>
        <w:t>exhalan su fragancia.</w:t>
      </w:r>
    </w:p>
    <w:p w14:paraId="285C1B84" w14:textId="77777777" w:rsidR="00422619" w:rsidRPr="00C7057B" w:rsidRDefault="00422619" w:rsidP="00CF3D13">
      <w:pPr>
        <w:spacing w:after="0" w:line="240" w:lineRule="atLeast"/>
        <w:ind w:firstLine="709"/>
        <w:jc w:val="both"/>
        <w:rPr>
          <w:rFonts w:ascii="Times New Roman" w:hAnsi="Times New Roman" w:cs="Times New Roman"/>
          <w:b/>
          <w:sz w:val="32"/>
          <w:szCs w:val="32"/>
        </w:rPr>
      </w:pPr>
    </w:p>
    <w:p w14:paraId="70985E5B" w14:textId="77777777" w:rsidR="004A02D4" w:rsidRPr="00C7057B" w:rsidRDefault="0042261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160.</w:t>
      </w:r>
      <w:r w:rsidR="004A02D4" w:rsidRPr="00C7057B">
        <w:rPr>
          <w:rFonts w:ascii="Times New Roman" w:hAnsi="Times New Roman" w:cs="Times New Roman"/>
          <w:sz w:val="32"/>
          <w:szCs w:val="32"/>
        </w:rPr>
        <w:t xml:space="preserve"> Le llama amiga, porque la ha hecho tal, comunicándole todo lo que ha oído de su Padre</w:t>
      </w:r>
      <w:r w:rsidR="004A02D4" w:rsidRPr="00C7057B">
        <w:rPr>
          <w:rStyle w:val="Refdenotaalpie"/>
          <w:rFonts w:ascii="Times New Roman" w:hAnsi="Times New Roman" w:cs="Times New Roman"/>
          <w:sz w:val="32"/>
          <w:szCs w:val="32"/>
        </w:rPr>
        <w:footnoteReference w:id="555"/>
      </w:r>
      <w:r w:rsidR="004A02D4" w:rsidRPr="00C7057B">
        <w:rPr>
          <w:rFonts w:ascii="Times New Roman" w:hAnsi="Times New Roman" w:cs="Times New Roman"/>
          <w:sz w:val="32"/>
          <w:szCs w:val="32"/>
        </w:rPr>
        <w:t>. Le llama paloma, porque l</w:t>
      </w:r>
      <w:r w:rsidR="00C7057B">
        <w:rPr>
          <w:rFonts w:ascii="Times New Roman" w:hAnsi="Times New Roman" w:cs="Times New Roman"/>
          <w:sz w:val="32"/>
          <w:szCs w:val="32"/>
        </w:rPr>
        <w:t>a</w:t>
      </w:r>
      <w:r w:rsidR="004A02D4" w:rsidRPr="00C7057B">
        <w:rPr>
          <w:rFonts w:ascii="Times New Roman" w:hAnsi="Times New Roman" w:cs="Times New Roman"/>
          <w:sz w:val="32"/>
          <w:szCs w:val="32"/>
        </w:rPr>
        <w:t xml:space="preserve"> ha hecho suya, es decir, capaz de recibir al Espíritu Santo tal como apareció sobre el Señor en el bautismo, y le exhorta a emprender el vuelo de las inteligencias espirituales, a huir a la soledad del corazón, al secreto de su conciencia llena de simplicidad. Le da el nombre de hermosa a la que vuelve a conformar a su imagen y semejanza, según la dignidad de su antigua condición. Le ordena no sólo levantarse y venir, sino también avanzar, vale decir, no sólo amar, sino amar con vehemencia. Le ordena levantarse, dejando las cosas terrenas, cuando le inspira el disgusto por todo lo terreno; le ordena venir, es Él quien la atrae; avanzar, y la está empujando.</w:t>
      </w:r>
    </w:p>
    <w:p w14:paraId="2068CD3C" w14:textId="77777777" w:rsidR="00EE70CA" w:rsidRPr="00C7057B" w:rsidRDefault="004A02D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Así, pues, la Esposa exclama: “Mi amado me habla”, es decir, el Verbo de Dios</w:t>
      </w:r>
      <w:r w:rsidRPr="00C7057B">
        <w:rPr>
          <w:rStyle w:val="Refdenotaalpie"/>
          <w:rFonts w:ascii="Times New Roman" w:hAnsi="Times New Roman" w:cs="Times New Roman"/>
          <w:sz w:val="32"/>
          <w:szCs w:val="32"/>
        </w:rPr>
        <w:footnoteReference w:id="556"/>
      </w:r>
      <w:r w:rsidRPr="00C7057B">
        <w:rPr>
          <w:rFonts w:ascii="Times New Roman" w:hAnsi="Times New Roman" w:cs="Times New Roman"/>
          <w:sz w:val="32"/>
          <w:szCs w:val="32"/>
        </w:rPr>
        <w:t xml:space="preserve"> </w:t>
      </w:r>
      <w:r w:rsidR="004C1CB0">
        <w:rPr>
          <w:rFonts w:ascii="Times New Roman" w:hAnsi="Times New Roman" w:cs="Times New Roman"/>
          <w:sz w:val="32"/>
          <w:szCs w:val="32"/>
        </w:rPr>
        <w:t>v</w:t>
      </w:r>
      <w:r w:rsidRPr="00C7057B">
        <w:rPr>
          <w:rFonts w:ascii="Times New Roman" w:hAnsi="Times New Roman" w:cs="Times New Roman"/>
          <w:sz w:val="32"/>
          <w:szCs w:val="32"/>
        </w:rPr>
        <w:t>ien</w:t>
      </w:r>
      <w:r w:rsidR="004C1CB0">
        <w:rPr>
          <w:rFonts w:ascii="Times New Roman" w:hAnsi="Times New Roman" w:cs="Times New Roman"/>
          <w:sz w:val="32"/>
          <w:szCs w:val="32"/>
        </w:rPr>
        <w:t>e</w:t>
      </w:r>
      <w:r w:rsidRPr="00C7057B">
        <w:rPr>
          <w:rFonts w:ascii="Times New Roman" w:hAnsi="Times New Roman" w:cs="Times New Roman"/>
          <w:sz w:val="32"/>
          <w:szCs w:val="32"/>
        </w:rPr>
        <w:t xml:space="preserve"> al corazón de la que lo escucha y lo ama cuando, como </w:t>
      </w:r>
      <w:r w:rsidR="004C1CB0">
        <w:rPr>
          <w:rFonts w:ascii="Times New Roman" w:hAnsi="Times New Roman" w:cs="Times New Roman"/>
          <w:sz w:val="32"/>
          <w:szCs w:val="32"/>
        </w:rPr>
        <w:t xml:space="preserve">ya </w:t>
      </w:r>
      <w:r w:rsidRPr="00C7057B">
        <w:rPr>
          <w:rFonts w:ascii="Times New Roman" w:hAnsi="Times New Roman" w:cs="Times New Roman"/>
          <w:sz w:val="32"/>
          <w:szCs w:val="32"/>
        </w:rPr>
        <w:t>dijimos, por el hecho de oír el Verbo omnipotente, se transforma en lo que oye</w:t>
      </w:r>
      <w:r w:rsidR="00EE70CA" w:rsidRPr="00C7057B">
        <w:rPr>
          <w:rFonts w:ascii="Times New Roman" w:hAnsi="Times New Roman" w:cs="Times New Roman"/>
          <w:sz w:val="32"/>
          <w:szCs w:val="32"/>
        </w:rPr>
        <w:t>. A veces, se lo oye por los sentidos corporales, por ejemplo, cuando se hace una lectura o se escucha una enseñanza; otras veces, por la gracia de una inspira</w:t>
      </w:r>
      <w:r w:rsidR="00EE70CA" w:rsidRPr="00C7057B">
        <w:rPr>
          <w:rFonts w:ascii="Times New Roman" w:hAnsi="Times New Roman" w:cs="Times New Roman"/>
          <w:sz w:val="32"/>
          <w:szCs w:val="32"/>
        </w:rPr>
        <w:lastRenderedPageBreak/>
        <w:t>ción interior, la que hace pasar</w:t>
      </w:r>
      <w:r w:rsidRPr="00C7057B">
        <w:rPr>
          <w:rFonts w:ascii="Times New Roman" w:hAnsi="Times New Roman" w:cs="Times New Roman"/>
          <w:sz w:val="32"/>
          <w:szCs w:val="32"/>
        </w:rPr>
        <w:t xml:space="preserve"> </w:t>
      </w:r>
      <w:r w:rsidR="00EE70CA" w:rsidRPr="00C7057B">
        <w:rPr>
          <w:rFonts w:ascii="Times New Roman" w:hAnsi="Times New Roman" w:cs="Times New Roman"/>
          <w:sz w:val="32"/>
          <w:szCs w:val="32"/>
        </w:rPr>
        <w:t>al alma atenta de la carne al espíritu, de los sentidos a la inteligencia íntima, para que ya no se encuentre en la carne, sino en el espíritu</w:t>
      </w:r>
      <w:r w:rsidR="00EE70CA" w:rsidRPr="00C7057B">
        <w:rPr>
          <w:rStyle w:val="Refdenotaalpie"/>
          <w:rFonts w:ascii="Times New Roman" w:hAnsi="Times New Roman" w:cs="Times New Roman"/>
          <w:sz w:val="32"/>
          <w:szCs w:val="32"/>
        </w:rPr>
        <w:footnoteReference w:id="557"/>
      </w:r>
      <w:r w:rsidR="00EE70CA" w:rsidRPr="00C7057B">
        <w:rPr>
          <w:rFonts w:ascii="Times New Roman" w:hAnsi="Times New Roman" w:cs="Times New Roman"/>
          <w:sz w:val="32"/>
          <w:szCs w:val="32"/>
        </w:rPr>
        <w:t>.</w:t>
      </w:r>
    </w:p>
    <w:p w14:paraId="6F963A28" w14:textId="77777777" w:rsidR="00EE70CA" w:rsidRPr="00C7057B" w:rsidRDefault="00EE70C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Esto lo realiza precisamente cuando dice: “Levántate”; la arranca del entorpecimiento cuando dice: “Avanza”, excita su amor cuando añade: “amiga mía”, deposita en ella la gracia cuando le llama: “paloma mía”; modela su vida y sus costumbres con estas palabras: “hermosa mía”.</w:t>
      </w:r>
    </w:p>
    <w:p w14:paraId="7141F5AF" w14:textId="77777777" w:rsidR="00EE70CA" w:rsidRPr="00C7057B" w:rsidRDefault="00EE70C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161. Luego agrega: “El invierno ha pasado: han cesado las lluvias y se han ido”, cuando Él pone fin al invierno de los movimientos desordenados y disipa las tempestades de los vicios, efectos que sólo Dios puede producir en nosotros.</w:t>
      </w:r>
    </w:p>
    <w:p w14:paraId="0A7B1CCF" w14:textId="77777777" w:rsidR="00992E43" w:rsidRPr="00C7057B" w:rsidRDefault="00EE70C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Primero, la invita a que se levante; luego, para que la que lo obedece no decaiga por miedo a las tentaciones, afirma que el invierno y las lluvias han cesado y el suave clima de las santas virtudes se ofrece a ella, como espont</w:t>
      </w:r>
      <w:r w:rsidR="00992E43" w:rsidRPr="00C7057B">
        <w:rPr>
          <w:rFonts w:ascii="Times New Roman" w:hAnsi="Times New Roman" w:cs="Times New Roman"/>
          <w:sz w:val="32"/>
          <w:szCs w:val="32"/>
        </w:rPr>
        <w:t>á</w:t>
      </w:r>
      <w:r w:rsidRPr="00C7057B">
        <w:rPr>
          <w:rFonts w:ascii="Times New Roman" w:hAnsi="Times New Roman" w:cs="Times New Roman"/>
          <w:sz w:val="32"/>
          <w:szCs w:val="32"/>
        </w:rPr>
        <w:t>ne</w:t>
      </w:r>
      <w:r w:rsidR="00992E43" w:rsidRPr="00C7057B">
        <w:rPr>
          <w:rFonts w:ascii="Times New Roman" w:hAnsi="Times New Roman" w:cs="Times New Roman"/>
          <w:sz w:val="32"/>
          <w:szCs w:val="32"/>
        </w:rPr>
        <w:t>a</w:t>
      </w:r>
      <w:r w:rsidRPr="00C7057B">
        <w:rPr>
          <w:rFonts w:ascii="Times New Roman" w:hAnsi="Times New Roman" w:cs="Times New Roman"/>
          <w:sz w:val="32"/>
          <w:szCs w:val="32"/>
        </w:rPr>
        <w:t>mente, al ap</w:t>
      </w:r>
      <w:r w:rsidR="00992E43" w:rsidRPr="00C7057B">
        <w:rPr>
          <w:rFonts w:ascii="Times New Roman" w:hAnsi="Times New Roman" w:cs="Times New Roman"/>
          <w:sz w:val="32"/>
          <w:szCs w:val="32"/>
        </w:rPr>
        <w:t>a</w:t>
      </w:r>
      <w:r w:rsidRPr="00C7057B">
        <w:rPr>
          <w:rFonts w:ascii="Times New Roman" w:hAnsi="Times New Roman" w:cs="Times New Roman"/>
          <w:sz w:val="32"/>
          <w:szCs w:val="32"/>
        </w:rPr>
        <w:t>ciguarse el torbellino de los vicios. Hasta ahora</w:t>
      </w:r>
      <w:r w:rsidR="00992E43" w:rsidRPr="00C7057B">
        <w:rPr>
          <w:rFonts w:ascii="Times New Roman" w:hAnsi="Times New Roman" w:cs="Times New Roman"/>
          <w:sz w:val="32"/>
          <w:szCs w:val="32"/>
        </w:rPr>
        <w:t>, ella se ocultaba, amedrentada por el invierno de las tentaciones y las tormentas de los vicios, y se limitaba a replegarse sobre sí misma, sin afanarse, ni preocuparse sino por ella; no salía de sí, ni recogía ninguna flor en la Sagrada Escritura; en ninguna parte encontraba la gracia de los gozos espirituales ni los frutos del espíritu que están representados por el perfume y las flores de las viñas y por el fruto de la higuera; no se retiraba a los profundos secretos de la sabiduría, representados aquí por la tórtola, que, lejos de multitud, en un lugar oculto, es decir, entre los perfectos revela sus misterios.</w:t>
      </w:r>
    </w:p>
    <w:p w14:paraId="300CE9C5" w14:textId="77777777" w:rsidR="00992E43" w:rsidRPr="00C7057B" w:rsidRDefault="00992E4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162. Oye ahora: “Levántate, apresúrate, amiga mía, paloma mía, hermosa mía y ven. El invierno ha pasado; han cesado las lluvias</w:t>
      </w:r>
      <w:r w:rsidR="00EE70CA" w:rsidRPr="00C7057B">
        <w:rPr>
          <w:rFonts w:ascii="Times New Roman" w:hAnsi="Times New Roman" w:cs="Times New Roman"/>
          <w:sz w:val="32"/>
          <w:szCs w:val="32"/>
        </w:rPr>
        <w:t xml:space="preserve"> </w:t>
      </w:r>
      <w:r w:rsidRPr="00C7057B">
        <w:rPr>
          <w:rFonts w:ascii="Times New Roman" w:hAnsi="Times New Roman" w:cs="Times New Roman"/>
          <w:sz w:val="32"/>
          <w:szCs w:val="32"/>
        </w:rPr>
        <w:t>y se han ido; aparecieron las flores den nuestra tierra, ha llegado el tiempo de la poda; se oye el arrullo de la tórtola en nuestra tierra, la higuera de sus brevas y las viñas en flor exhalan su fragancia”.</w:t>
      </w:r>
    </w:p>
    <w:p w14:paraId="7A7109B9" w14:textId="77777777" w:rsidR="008004B9" w:rsidRPr="00C7057B" w:rsidRDefault="00992E43"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163. De nuevo el Esposo repite esos nombres, que denotan su intimidad, de nuevo la invita a levantarse, a apresurarse</w:t>
      </w:r>
      <w:r w:rsidR="008004B9" w:rsidRPr="00C7057B">
        <w:rPr>
          <w:rFonts w:ascii="Times New Roman" w:hAnsi="Times New Roman" w:cs="Times New Roman"/>
          <w:sz w:val="32"/>
          <w:szCs w:val="32"/>
        </w:rPr>
        <w:t xml:space="preserve"> y a venir; porque ella se levanta, en primer lugar, por la acción de la gracia preveniente, luego, por el asentimiento de su razón y la decisión de su libre albedrío, y, cuando su conciencia le da testimonio de que somos </w:t>
      </w:r>
      <w:r w:rsidR="006C7AE6" w:rsidRPr="00C7057B">
        <w:rPr>
          <w:rFonts w:ascii="Times New Roman" w:hAnsi="Times New Roman" w:cs="Times New Roman"/>
          <w:sz w:val="32"/>
          <w:szCs w:val="32"/>
        </w:rPr>
        <w:t>hijos de Dios</w:t>
      </w:r>
      <w:r w:rsidR="006C7AE6" w:rsidRPr="00C7057B">
        <w:rPr>
          <w:rStyle w:val="Refdenotaalpie"/>
          <w:rFonts w:ascii="Times New Roman" w:hAnsi="Times New Roman" w:cs="Times New Roman"/>
          <w:sz w:val="32"/>
          <w:szCs w:val="32"/>
        </w:rPr>
        <w:footnoteReference w:id="558"/>
      </w:r>
      <w:r w:rsidR="006C7AE6" w:rsidRPr="00C7057B">
        <w:rPr>
          <w:rFonts w:ascii="Times New Roman" w:hAnsi="Times New Roman" w:cs="Times New Roman"/>
          <w:sz w:val="32"/>
          <w:szCs w:val="32"/>
        </w:rPr>
        <w:t xml:space="preserve">, la bondad del que la invita a levantarse </w:t>
      </w:r>
      <w:r w:rsidR="008004B9" w:rsidRPr="00C7057B">
        <w:rPr>
          <w:rFonts w:ascii="Times New Roman" w:hAnsi="Times New Roman" w:cs="Times New Roman"/>
          <w:sz w:val="32"/>
          <w:szCs w:val="32"/>
        </w:rPr>
        <w:t>se manifiesta de manera más dulce y familiar. Esto, precisamente, indica el texto que sigue:</w:t>
      </w:r>
    </w:p>
    <w:p w14:paraId="5D8EF245" w14:textId="77777777" w:rsidR="008004B9" w:rsidRPr="00C7057B" w:rsidRDefault="008004B9" w:rsidP="002915AE">
      <w:pPr>
        <w:spacing w:line="240" w:lineRule="atLeast"/>
        <w:ind w:firstLine="709"/>
        <w:jc w:val="both"/>
        <w:rPr>
          <w:rFonts w:ascii="Times New Roman" w:hAnsi="Times New Roman" w:cs="Times New Roman"/>
          <w:sz w:val="32"/>
          <w:szCs w:val="32"/>
        </w:rPr>
      </w:pPr>
    </w:p>
    <w:p w14:paraId="4FF128D7" w14:textId="77777777" w:rsidR="008004B9" w:rsidRPr="00C7057B" w:rsidRDefault="008004B9" w:rsidP="005B18A6">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TERCERA ESTROFA</w:t>
      </w:r>
    </w:p>
    <w:p w14:paraId="71B8AFE5" w14:textId="77777777" w:rsidR="008004B9" w:rsidRPr="00C7057B" w:rsidRDefault="008004B9" w:rsidP="005B18A6">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(2, 13 – 14)</w:t>
      </w:r>
    </w:p>
    <w:p w14:paraId="5540E4B1" w14:textId="77777777" w:rsidR="008004B9" w:rsidRPr="00C7057B" w:rsidRDefault="008004B9" w:rsidP="002915AE">
      <w:pPr>
        <w:spacing w:line="240" w:lineRule="atLeast"/>
        <w:ind w:firstLine="709"/>
        <w:jc w:val="both"/>
        <w:rPr>
          <w:rFonts w:ascii="Times New Roman" w:hAnsi="Times New Roman" w:cs="Times New Roman"/>
          <w:sz w:val="32"/>
          <w:szCs w:val="32"/>
        </w:rPr>
      </w:pPr>
    </w:p>
    <w:p w14:paraId="359247EC" w14:textId="77777777" w:rsidR="008004B9" w:rsidRPr="00C7057B" w:rsidRDefault="008004B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EL ESPOSO</w:t>
      </w:r>
    </w:p>
    <w:p w14:paraId="47DDF89C" w14:textId="77777777" w:rsidR="008004B9" w:rsidRPr="00C7057B" w:rsidRDefault="008004B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-Levántate, apresúrate, amiga mía,</w:t>
      </w:r>
    </w:p>
    <w:p w14:paraId="29974447" w14:textId="77777777" w:rsidR="008004B9" w:rsidRPr="00C7057B" w:rsidRDefault="008004B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Esposa mía, y ven;</w:t>
      </w:r>
    </w:p>
    <w:p w14:paraId="2B2315D6" w14:textId="77777777" w:rsidR="008004B9" w:rsidRPr="00C7057B" w:rsidRDefault="008004B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paloma mía, en la grieta de la roca,</w:t>
      </w:r>
    </w:p>
    <w:p w14:paraId="7C097580" w14:textId="77777777" w:rsidR="008004B9" w:rsidRPr="00C7057B" w:rsidRDefault="008004B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en las hendiduras de la muralla.</w:t>
      </w:r>
    </w:p>
    <w:p w14:paraId="11EDA9A3" w14:textId="77777777" w:rsidR="008004B9" w:rsidRPr="00C7057B" w:rsidRDefault="008004B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Muéstrame tu rostro,</w:t>
      </w:r>
    </w:p>
    <w:p w14:paraId="659188B0" w14:textId="77777777" w:rsidR="008004B9" w:rsidRPr="00C7057B" w:rsidRDefault="008004B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déjame oír tu voz,</w:t>
      </w:r>
    </w:p>
    <w:p w14:paraId="1B35A3CD" w14:textId="77777777" w:rsidR="008004B9" w:rsidRPr="00C7057B" w:rsidRDefault="008004B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porque tu voz es dulce</w:t>
      </w:r>
    </w:p>
    <w:p w14:paraId="73D9BD78" w14:textId="77777777" w:rsidR="008004B9" w:rsidRPr="00C7057B" w:rsidRDefault="008004B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y gracioso tu rostro.</w:t>
      </w:r>
    </w:p>
    <w:p w14:paraId="0346A82C" w14:textId="77777777" w:rsidR="008004B9" w:rsidRPr="00C7057B" w:rsidRDefault="008004B9" w:rsidP="005B18A6">
      <w:pPr>
        <w:spacing w:after="0" w:line="240" w:lineRule="atLeast"/>
        <w:ind w:firstLine="709"/>
        <w:jc w:val="both"/>
        <w:rPr>
          <w:rFonts w:ascii="Times New Roman" w:hAnsi="Times New Roman" w:cs="Times New Roman"/>
          <w:b/>
          <w:sz w:val="32"/>
          <w:szCs w:val="32"/>
        </w:rPr>
      </w:pPr>
    </w:p>
    <w:p w14:paraId="48AE51F6" w14:textId="77777777" w:rsidR="001A0674" w:rsidRPr="00C7057B" w:rsidRDefault="008004B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164. “Levántate, apresúrate, amiga mía, esposa mía y ven; paloma mía, en las griegas de la roca, en las hendiduras de la muralla”, y así</w:t>
      </w:r>
      <w:r w:rsidRPr="00C7057B">
        <w:rPr>
          <w:rFonts w:ascii="Times New Roman" w:hAnsi="Times New Roman" w:cs="Times New Roman"/>
          <w:b/>
          <w:sz w:val="32"/>
          <w:szCs w:val="32"/>
        </w:rPr>
        <w:t xml:space="preserve"> </w:t>
      </w:r>
      <w:r w:rsidR="002021C2" w:rsidRPr="00C7057B">
        <w:rPr>
          <w:rFonts w:ascii="Times New Roman" w:hAnsi="Times New Roman" w:cs="Times New Roman"/>
          <w:sz w:val="32"/>
          <w:szCs w:val="32"/>
        </w:rPr>
        <w:t xml:space="preserve">se </w:t>
      </w:r>
      <w:r w:rsidRPr="00C7057B">
        <w:rPr>
          <w:rFonts w:ascii="Times New Roman" w:hAnsi="Times New Roman" w:cs="Times New Roman"/>
          <w:sz w:val="32"/>
          <w:szCs w:val="32"/>
        </w:rPr>
        <w:t>realiza lo que se dice, la Esposa s</w:t>
      </w:r>
      <w:r w:rsidR="002021C2" w:rsidRPr="00C7057B">
        <w:rPr>
          <w:rFonts w:ascii="Times New Roman" w:hAnsi="Times New Roman" w:cs="Times New Roman"/>
          <w:sz w:val="32"/>
          <w:szCs w:val="32"/>
        </w:rPr>
        <w:t>igue hasta el fin la invitación del Esposo. El invierno se ha ido y ha vuelto la calma; al aparecer el Esposo, la Esposa se llena de gozo. Avanza de buen grado y sigue los pasos del que le promete algo mejor todav</w:t>
      </w:r>
      <w:r w:rsidR="005B18A6" w:rsidRPr="00C7057B">
        <w:rPr>
          <w:rFonts w:ascii="Times New Roman" w:hAnsi="Times New Roman" w:cs="Times New Roman"/>
          <w:sz w:val="32"/>
          <w:szCs w:val="32"/>
        </w:rPr>
        <w:t>ía</w:t>
      </w:r>
      <w:r w:rsidR="002021C2" w:rsidRPr="00C7057B">
        <w:rPr>
          <w:rFonts w:ascii="Times New Roman" w:hAnsi="Times New Roman" w:cs="Times New Roman"/>
          <w:sz w:val="32"/>
          <w:szCs w:val="32"/>
        </w:rPr>
        <w:t>, dondequiera que vaya, fuera de la casa, fuera de la ciudad, es decir, más allá de los límites de la naturaleza humana, más all</w:t>
      </w:r>
      <w:r w:rsidR="00EE6318">
        <w:rPr>
          <w:rFonts w:ascii="Times New Roman" w:hAnsi="Times New Roman" w:cs="Times New Roman"/>
          <w:sz w:val="32"/>
          <w:szCs w:val="32"/>
        </w:rPr>
        <w:t>á</w:t>
      </w:r>
      <w:r w:rsidR="002021C2" w:rsidRPr="00C7057B">
        <w:rPr>
          <w:rFonts w:ascii="Times New Roman" w:hAnsi="Times New Roman" w:cs="Times New Roman"/>
          <w:sz w:val="32"/>
          <w:szCs w:val="32"/>
        </w:rPr>
        <w:t xml:space="preserve"> de las formas de vida ordinaria; llega a las regiones ocultas del Hijo</w:t>
      </w:r>
      <w:r w:rsidR="002021C2" w:rsidRPr="00C7057B">
        <w:rPr>
          <w:rStyle w:val="Refdenotaalpie"/>
          <w:rFonts w:ascii="Times New Roman" w:hAnsi="Times New Roman" w:cs="Times New Roman"/>
          <w:sz w:val="32"/>
          <w:szCs w:val="32"/>
        </w:rPr>
        <w:footnoteReference w:id="559"/>
      </w:r>
      <w:r w:rsidRPr="00C7057B">
        <w:rPr>
          <w:rFonts w:ascii="Times New Roman" w:hAnsi="Times New Roman" w:cs="Times New Roman"/>
          <w:sz w:val="32"/>
          <w:szCs w:val="32"/>
        </w:rPr>
        <w:t>,</w:t>
      </w:r>
      <w:r w:rsidR="002021C2" w:rsidRPr="00C7057B">
        <w:rPr>
          <w:rFonts w:ascii="Times New Roman" w:hAnsi="Times New Roman" w:cs="Times New Roman"/>
          <w:sz w:val="32"/>
          <w:szCs w:val="32"/>
        </w:rPr>
        <w:t xml:space="preserve"> que son las grietas de la roca, a los secretos de la ley, que </w:t>
      </w:r>
      <w:r w:rsidR="002021C2" w:rsidRPr="00C7057B">
        <w:rPr>
          <w:rFonts w:ascii="Times New Roman" w:hAnsi="Times New Roman" w:cs="Times New Roman"/>
          <w:sz w:val="32"/>
          <w:szCs w:val="32"/>
        </w:rPr>
        <w:lastRenderedPageBreak/>
        <w:t>son las hendiduras de la muralla. Porque la piedra es Cristo</w:t>
      </w:r>
      <w:r w:rsidR="002021C2" w:rsidRPr="00C7057B">
        <w:rPr>
          <w:rStyle w:val="Refdenotaalpie"/>
          <w:rFonts w:ascii="Times New Roman" w:hAnsi="Times New Roman" w:cs="Times New Roman"/>
          <w:sz w:val="32"/>
          <w:szCs w:val="32"/>
        </w:rPr>
        <w:footnoteReference w:id="560"/>
      </w:r>
      <w:r w:rsidR="002021C2" w:rsidRPr="00C7057B">
        <w:rPr>
          <w:rFonts w:ascii="Times New Roman" w:hAnsi="Times New Roman" w:cs="Times New Roman"/>
          <w:sz w:val="32"/>
          <w:szCs w:val="32"/>
        </w:rPr>
        <w:t xml:space="preserve"> no está cerrada por todas partes, sino que tiene grietas, por las cuales Dios se revela; y, en cuanto a la muralla de la ley que separa a los dos pueblos</w:t>
      </w:r>
      <w:r w:rsidR="002021C2" w:rsidRPr="00C7057B">
        <w:rPr>
          <w:rStyle w:val="Refdenotaalpie"/>
          <w:rFonts w:ascii="Times New Roman" w:hAnsi="Times New Roman" w:cs="Times New Roman"/>
          <w:sz w:val="32"/>
          <w:szCs w:val="32"/>
        </w:rPr>
        <w:footnoteReference w:id="561"/>
      </w:r>
      <w:r w:rsidR="002021C2" w:rsidRPr="00C7057B">
        <w:rPr>
          <w:rFonts w:ascii="Times New Roman" w:hAnsi="Times New Roman" w:cs="Times New Roman"/>
          <w:sz w:val="32"/>
          <w:szCs w:val="32"/>
        </w:rPr>
        <w:t>, tiene también profundas hendiduras, gracias a la palabra de Dios, que penetra más profundamente que cualquier espada de dos filos</w:t>
      </w:r>
      <w:r w:rsidR="002021C2" w:rsidRPr="00C7057B">
        <w:rPr>
          <w:rStyle w:val="Refdenotaalpie"/>
          <w:rFonts w:ascii="Times New Roman" w:hAnsi="Times New Roman" w:cs="Times New Roman"/>
          <w:sz w:val="32"/>
          <w:szCs w:val="32"/>
        </w:rPr>
        <w:footnoteReference w:id="562"/>
      </w:r>
      <w:r w:rsidR="002021C2" w:rsidRPr="00C7057B">
        <w:rPr>
          <w:rFonts w:ascii="Times New Roman" w:hAnsi="Times New Roman" w:cs="Times New Roman"/>
          <w:sz w:val="32"/>
          <w:szCs w:val="32"/>
        </w:rPr>
        <w:t xml:space="preserve"> y que puede conciliar lo que estaba </w:t>
      </w:r>
      <w:r w:rsidR="001A0674" w:rsidRPr="00C7057B">
        <w:rPr>
          <w:rFonts w:ascii="Times New Roman" w:hAnsi="Times New Roman" w:cs="Times New Roman"/>
          <w:sz w:val="32"/>
          <w:szCs w:val="32"/>
        </w:rPr>
        <w:t>separado y opuesto. Por esto, ha llegado el tiempo de la poda, pues, al nacer lo que es útil</w:t>
      </w:r>
      <w:r w:rsidR="001A0674" w:rsidRPr="00C7057B">
        <w:rPr>
          <w:rStyle w:val="Refdenotaalpie"/>
          <w:rFonts w:ascii="Times New Roman" w:hAnsi="Times New Roman" w:cs="Times New Roman"/>
          <w:sz w:val="32"/>
          <w:szCs w:val="32"/>
        </w:rPr>
        <w:footnoteReference w:id="563"/>
      </w:r>
      <w:r w:rsidR="001A0674" w:rsidRPr="00C7057B">
        <w:rPr>
          <w:rFonts w:ascii="Times New Roman" w:hAnsi="Times New Roman" w:cs="Times New Roman"/>
          <w:sz w:val="32"/>
          <w:szCs w:val="32"/>
        </w:rPr>
        <w:t>, brota también entre medio lo que es inútil y nocivo, si no tiene gran cuidado en arrancarlo.</w:t>
      </w:r>
    </w:p>
    <w:p w14:paraId="628B2A20" w14:textId="77777777" w:rsidR="00422619" w:rsidRPr="00C7057B" w:rsidRDefault="001A067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165. Siguen estas palabras: “Muéstrame tu rostro, déjame oír tu voz; porque tu voz es dulce y gracioso tu rostro”. La paloma generalmente hace su nido en las grietas de la roca y en las hendiduras de la muralla, y desde allí muestra su cabeza y deja oír su voz; su cabeza es graciosa y su voz, un gemido. ¿Qué es esto, sino el alma afirmada en Cristo y en la fe en Él, que produce los frutos del espíritu, la conciencia que eleva hacia Dios la agradable voz de su alabanza y, en espera de los bienes futuros, gime al ver que aquella se dilata?</w:t>
      </w:r>
    </w:p>
    <w:p w14:paraId="0FDC03B7" w14:textId="77777777" w:rsidR="001A0674" w:rsidRPr="00C7057B" w:rsidRDefault="001A067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La </w:t>
      </w:r>
      <w:r w:rsidR="005B18A6" w:rsidRPr="00C7057B">
        <w:rPr>
          <w:rFonts w:ascii="Times New Roman" w:hAnsi="Times New Roman" w:cs="Times New Roman"/>
          <w:sz w:val="32"/>
          <w:szCs w:val="32"/>
        </w:rPr>
        <w:t>E</w:t>
      </w:r>
      <w:r w:rsidRPr="00C7057B">
        <w:rPr>
          <w:rFonts w:ascii="Times New Roman" w:hAnsi="Times New Roman" w:cs="Times New Roman"/>
          <w:sz w:val="32"/>
          <w:szCs w:val="32"/>
        </w:rPr>
        <w:t>sposa muestra este rostro al Esposo que suspira por ella, cuando, a la luz de su rostro, el alma santa se complace en presentarse ante su Creador. Esta voz de la Esposa es dulce a los oídos del esposo, cuando le llega, tal como ha salido de la boca de la Esposa, es decir, como una expresión</w:t>
      </w:r>
      <w:r w:rsidR="00C22458" w:rsidRPr="00C7057B">
        <w:rPr>
          <w:rFonts w:ascii="Times New Roman" w:hAnsi="Times New Roman" w:cs="Times New Roman"/>
          <w:sz w:val="32"/>
          <w:szCs w:val="32"/>
        </w:rPr>
        <w:t xml:space="preserve"> </w:t>
      </w:r>
      <w:r w:rsidRPr="00C7057B">
        <w:rPr>
          <w:rFonts w:ascii="Times New Roman" w:hAnsi="Times New Roman" w:cs="Times New Roman"/>
          <w:sz w:val="32"/>
          <w:szCs w:val="32"/>
        </w:rPr>
        <w:t>de amor.</w:t>
      </w:r>
    </w:p>
    <w:p w14:paraId="06874126" w14:textId="77777777" w:rsidR="00C22458" w:rsidRPr="00C7057B" w:rsidRDefault="001A067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166. Pero volvamos un poco más arriba y examinemos el hilo del relato, según el orden de los hechos y el sentido de las palabras: la </w:t>
      </w:r>
      <w:r w:rsidR="00C22458" w:rsidRPr="00C7057B">
        <w:rPr>
          <w:rFonts w:ascii="Times New Roman" w:hAnsi="Times New Roman" w:cs="Times New Roman"/>
          <w:sz w:val="32"/>
          <w:szCs w:val="32"/>
        </w:rPr>
        <w:t>E</w:t>
      </w:r>
      <w:r w:rsidRPr="00C7057B">
        <w:rPr>
          <w:rFonts w:ascii="Times New Roman" w:hAnsi="Times New Roman" w:cs="Times New Roman"/>
          <w:sz w:val="32"/>
          <w:szCs w:val="32"/>
        </w:rPr>
        <w:t xml:space="preserve">sposa estaba sentada sola consigo misma, esperando el regreso del </w:t>
      </w:r>
      <w:r w:rsidR="00C22458" w:rsidRPr="00C7057B">
        <w:rPr>
          <w:rFonts w:ascii="Times New Roman" w:hAnsi="Times New Roman" w:cs="Times New Roman"/>
          <w:sz w:val="32"/>
          <w:szCs w:val="32"/>
        </w:rPr>
        <w:t>E</w:t>
      </w:r>
      <w:r w:rsidRPr="00C7057B">
        <w:rPr>
          <w:rFonts w:ascii="Times New Roman" w:hAnsi="Times New Roman" w:cs="Times New Roman"/>
          <w:sz w:val="32"/>
          <w:szCs w:val="32"/>
        </w:rPr>
        <w:t xml:space="preserve">sposo que, según el testimonio del </w:t>
      </w:r>
      <w:r w:rsidR="00C22458" w:rsidRPr="00C7057B">
        <w:rPr>
          <w:rFonts w:ascii="Times New Roman" w:hAnsi="Times New Roman" w:cs="Times New Roman"/>
          <w:sz w:val="32"/>
          <w:szCs w:val="32"/>
        </w:rPr>
        <w:t>E</w:t>
      </w:r>
      <w:r w:rsidRPr="00C7057B">
        <w:rPr>
          <w:rFonts w:ascii="Times New Roman" w:hAnsi="Times New Roman" w:cs="Times New Roman"/>
          <w:sz w:val="32"/>
          <w:szCs w:val="32"/>
        </w:rPr>
        <w:t>spíritu, no t</w:t>
      </w:r>
      <w:r w:rsidR="00C22458" w:rsidRPr="00C7057B">
        <w:rPr>
          <w:rFonts w:ascii="Times New Roman" w:hAnsi="Times New Roman" w:cs="Times New Roman"/>
          <w:sz w:val="32"/>
          <w:szCs w:val="32"/>
        </w:rPr>
        <w:t>a</w:t>
      </w:r>
      <w:r w:rsidRPr="00C7057B">
        <w:rPr>
          <w:rFonts w:ascii="Times New Roman" w:hAnsi="Times New Roman" w:cs="Times New Roman"/>
          <w:sz w:val="32"/>
          <w:szCs w:val="32"/>
        </w:rPr>
        <w:t>rdaría</w:t>
      </w:r>
      <w:r w:rsidR="00C22458" w:rsidRPr="00C7057B">
        <w:rPr>
          <w:rFonts w:ascii="Times New Roman" w:hAnsi="Times New Roman" w:cs="Times New Roman"/>
          <w:sz w:val="32"/>
          <w:szCs w:val="32"/>
        </w:rPr>
        <w:t xml:space="preserve"> en volver; ella estaba orando, llorando, suspirando por su retorno. Y de pronto le parece oírlo, aun antes de verlo, cree tocar con un sentido </w:t>
      </w:r>
      <w:r w:rsidR="00BB76A3">
        <w:rPr>
          <w:rFonts w:ascii="Times New Roman" w:hAnsi="Times New Roman" w:cs="Times New Roman"/>
          <w:sz w:val="32"/>
          <w:szCs w:val="32"/>
        </w:rPr>
        <w:t>i</w:t>
      </w:r>
      <w:r w:rsidR="00C22458" w:rsidRPr="00C7057B">
        <w:rPr>
          <w:rFonts w:ascii="Times New Roman" w:hAnsi="Times New Roman" w:cs="Times New Roman"/>
          <w:sz w:val="32"/>
          <w:szCs w:val="32"/>
        </w:rPr>
        <w:t xml:space="preserve">nterior lo que no comprende, la presencia de la divinidad, y exclama: “La voz de mi Amado.” Se llenan de alegría todos los sentidos del alma fiel y se apresuran a salir a su encuentro; después de algunos pasos, lo ve venir hacia ella saltando, es </w:t>
      </w:r>
      <w:r w:rsidR="00C22458" w:rsidRPr="00C7057B">
        <w:rPr>
          <w:rFonts w:ascii="Times New Roman" w:hAnsi="Times New Roman" w:cs="Times New Roman"/>
          <w:sz w:val="32"/>
          <w:szCs w:val="32"/>
        </w:rPr>
        <w:lastRenderedPageBreak/>
        <w:t>decir, con prisa, pasando de un brinco por encima de aquellos que tienen poca fe, que no tienen la suficiente para recibir al que llega presuroso, o bien saltando mucho más alto que cualquier inteligencia y sobrepasando toda razón humana.</w:t>
      </w:r>
    </w:p>
    <w:p w14:paraId="0DDB1517" w14:textId="77777777" w:rsidR="001A0674" w:rsidRPr="00C7057B" w:rsidRDefault="00C2245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Viéndolo venir hacia ella, se recoge en su interior para recibirlo; se da cuenta de que se aproxima y se detiene detrás de la cerca. Luego, al verlo mirar por las ventanas, atisbar por las celosías y ofrecerse a la que lo desea, comienza a penetrar por </w:t>
      </w:r>
      <w:proofErr w:type="gramStart"/>
      <w:r w:rsidRPr="00C7057B">
        <w:rPr>
          <w:rFonts w:ascii="Times New Roman" w:hAnsi="Times New Roman" w:cs="Times New Roman"/>
          <w:sz w:val="32"/>
          <w:szCs w:val="32"/>
        </w:rPr>
        <w:t>experiencia  en</w:t>
      </w:r>
      <w:proofErr w:type="gramEnd"/>
      <w:r w:rsidRPr="00C7057B">
        <w:rPr>
          <w:rFonts w:ascii="Times New Roman" w:hAnsi="Times New Roman" w:cs="Times New Roman"/>
          <w:sz w:val="32"/>
          <w:szCs w:val="32"/>
        </w:rPr>
        <w:t xml:space="preserve"> los misterios del amor divino, a comprender que el </w:t>
      </w:r>
      <w:r w:rsidR="005B18A6" w:rsidRPr="00C7057B">
        <w:rPr>
          <w:rFonts w:ascii="Times New Roman" w:hAnsi="Times New Roman" w:cs="Times New Roman"/>
          <w:sz w:val="32"/>
          <w:szCs w:val="32"/>
        </w:rPr>
        <w:t>E</w:t>
      </w:r>
      <w:r w:rsidRPr="00C7057B">
        <w:rPr>
          <w:rFonts w:ascii="Times New Roman" w:hAnsi="Times New Roman" w:cs="Times New Roman"/>
          <w:sz w:val="32"/>
          <w:szCs w:val="32"/>
        </w:rPr>
        <w:t>sposo la abandona a menudo para que lo busque más ardientemente; y, si de tiempo en tiempo vuelve a la que lo ama, es para que no se deje absorber por una excesiva tristeza.</w:t>
      </w:r>
    </w:p>
    <w:p w14:paraId="28C4D55E" w14:textId="77777777" w:rsidR="00C22458" w:rsidRPr="00C7057B" w:rsidRDefault="00C22458"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Cada vez que, a la voz del que la llama y exhorta, ella se levanta para verlo, se apresura para asirlo, de pronto, el que había aparecido desaparece y, con Él, todo el encanto espiritual y divino de las viñas y las flores. En efecto, al</w:t>
      </w:r>
      <w:r w:rsidR="00250A89" w:rsidRPr="00C7057B">
        <w:rPr>
          <w:rFonts w:ascii="Times New Roman" w:hAnsi="Times New Roman" w:cs="Times New Roman"/>
          <w:sz w:val="32"/>
          <w:szCs w:val="32"/>
        </w:rPr>
        <w:t xml:space="preserve"> alejarse el autor de la suavidad, se lleva consigo toda su dulzura y todas sus delicias; el encanto de las flores, el olor de las viñas, la opulencia de los frutos. La fidelidad de la amistad abandona a la amada, la paloma pierde el encanto de su rostro y la dulzura de su voz; la hermosa se ve privada de la gracia de la con-formidad divina. Ya no le queda a la amada más que su soledad, a la paloma, su gemida, a la hermosa, lo que es propio de su naturaleza; se cierran las grietas de la roca y están obstruidas las hendiduras de la muralla; la paloma, que ya no posee su corazón, no encuentra refugio en ellas.</w:t>
      </w:r>
    </w:p>
    <w:p w14:paraId="223A51F7" w14:textId="77777777" w:rsidR="00250A89" w:rsidRPr="00C7057B" w:rsidRDefault="00250A89" w:rsidP="002915AE">
      <w:pPr>
        <w:spacing w:line="240" w:lineRule="atLeast"/>
        <w:ind w:firstLine="709"/>
        <w:jc w:val="both"/>
        <w:rPr>
          <w:rFonts w:ascii="Times New Roman" w:hAnsi="Times New Roman" w:cs="Times New Roman"/>
          <w:b/>
          <w:sz w:val="32"/>
          <w:szCs w:val="32"/>
        </w:rPr>
      </w:pPr>
    </w:p>
    <w:p w14:paraId="326729E7" w14:textId="77777777" w:rsidR="00250A89" w:rsidRPr="00C7057B" w:rsidRDefault="00250A89" w:rsidP="005B18A6">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CUARTA ESTROFA</w:t>
      </w:r>
    </w:p>
    <w:p w14:paraId="3ABF4D19" w14:textId="77777777" w:rsidR="00250A89" w:rsidRPr="00C7057B" w:rsidRDefault="00250A89" w:rsidP="005B18A6">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(2, 15 – 17)</w:t>
      </w:r>
    </w:p>
    <w:p w14:paraId="57FD8B2D" w14:textId="77777777" w:rsidR="00250A89" w:rsidRPr="00C7057B" w:rsidRDefault="00250A89" w:rsidP="002915AE">
      <w:pPr>
        <w:spacing w:line="240" w:lineRule="atLeast"/>
        <w:ind w:firstLine="709"/>
        <w:jc w:val="both"/>
        <w:rPr>
          <w:rFonts w:ascii="Times New Roman" w:hAnsi="Times New Roman" w:cs="Times New Roman"/>
          <w:sz w:val="32"/>
          <w:szCs w:val="32"/>
        </w:rPr>
      </w:pPr>
    </w:p>
    <w:p w14:paraId="34D1280C" w14:textId="77777777" w:rsidR="00250A89" w:rsidRPr="00C7057B" w:rsidRDefault="00250A8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56FA2103" w14:textId="77777777" w:rsidR="00250A89" w:rsidRPr="00C7057B" w:rsidRDefault="00250A8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sz w:val="32"/>
          <w:szCs w:val="32"/>
        </w:rPr>
        <w:t>-</w:t>
      </w:r>
      <w:r w:rsidRPr="00C7057B">
        <w:rPr>
          <w:rFonts w:ascii="Times New Roman" w:hAnsi="Times New Roman" w:cs="Times New Roman"/>
          <w:b/>
          <w:sz w:val="32"/>
          <w:szCs w:val="32"/>
        </w:rPr>
        <w:t>Cazadnos las [pequeñas] raposas</w:t>
      </w:r>
    </w:p>
    <w:p w14:paraId="54D142F6" w14:textId="77777777" w:rsidR="00250A89" w:rsidRPr="00C7057B" w:rsidRDefault="00250A8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que devastan las [jóvenes] viñas.</w:t>
      </w:r>
    </w:p>
    <w:p w14:paraId="7B02AD28" w14:textId="77777777" w:rsidR="00250A89" w:rsidRPr="00C7057B" w:rsidRDefault="00250A8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Nuestra viña está en flor.</w:t>
      </w:r>
    </w:p>
    <w:p w14:paraId="30B9D6E9" w14:textId="77777777" w:rsidR="00250A89" w:rsidRPr="00C7057B" w:rsidRDefault="00250A8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lastRenderedPageBreak/>
        <w:t>Mi Amado es para mí</w:t>
      </w:r>
    </w:p>
    <w:p w14:paraId="64767A64" w14:textId="77777777" w:rsidR="00250A89" w:rsidRPr="00C7057B" w:rsidRDefault="00250A8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y yo soy para mi Amado;</w:t>
      </w:r>
    </w:p>
    <w:p w14:paraId="30422EB0" w14:textId="77777777" w:rsidR="00250A89" w:rsidRPr="00C7057B" w:rsidRDefault="00250A8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Él pace entre los lirios</w:t>
      </w:r>
    </w:p>
    <w:p w14:paraId="7605E00A" w14:textId="77777777" w:rsidR="00250A89" w:rsidRPr="00C7057B" w:rsidRDefault="00250A8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hasta que sople la brisa del día</w:t>
      </w:r>
    </w:p>
    <w:p w14:paraId="5A70D21F" w14:textId="77777777" w:rsidR="00250A89" w:rsidRPr="00C7057B" w:rsidRDefault="00250A89" w:rsidP="005B18A6">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y desaparezcan las sombras.</w:t>
      </w:r>
    </w:p>
    <w:p w14:paraId="3539DE15" w14:textId="77777777" w:rsidR="00250A89" w:rsidRPr="00C7057B" w:rsidRDefault="00250A89" w:rsidP="002915AE">
      <w:pPr>
        <w:spacing w:line="240" w:lineRule="atLeast"/>
        <w:ind w:firstLine="709"/>
        <w:jc w:val="both"/>
        <w:rPr>
          <w:rFonts w:ascii="Times New Roman" w:hAnsi="Times New Roman" w:cs="Times New Roman"/>
          <w:b/>
          <w:sz w:val="32"/>
          <w:szCs w:val="32"/>
        </w:rPr>
      </w:pPr>
    </w:p>
    <w:p w14:paraId="080997E9" w14:textId="77777777" w:rsidR="00051DC7" w:rsidRPr="00C7057B" w:rsidRDefault="00250A8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167.</w:t>
      </w:r>
      <w:r w:rsidR="00051DC7" w:rsidRPr="00C7057B">
        <w:rPr>
          <w:rFonts w:ascii="Times New Roman" w:hAnsi="Times New Roman" w:cs="Times New Roman"/>
          <w:sz w:val="32"/>
          <w:szCs w:val="32"/>
        </w:rPr>
        <w:t xml:space="preserve"> Por añadidura, irrumpen en las viñas en flor pequeñas raposas, es decir, sutiles sugerencias del enemigo viene</w:t>
      </w:r>
      <w:r w:rsidR="00BC767E">
        <w:rPr>
          <w:rFonts w:ascii="Times New Roman" w:hAnsi="Times New Roman" w:cs="Times New Roman"/>
          <w:sz w:val="32"/>
          <w:szCs w:val="32"/>
        </w:rPr>
        <w:t>n</w:t>
      </w:r>
      <w:r w:rsidR="00051DC7" w:rsidRPr="00C7057B">
        <w:rPr>
          <w:rFonts w:ascii="Times New Roman" w:hAnsi="Times New Roman" w:cs="Times New Roman"/>
          <w:sz w:val="32"/>
          <w:szCs w:val="32"/>
        </w:rPr>
        <w:t xml:space="preserve"> a dañar las almas adheridas a Dios, o bien, los escándalos que se introducen fraudulentamente devastan las jóvenes viñas.</w:t>
      </w:r>
    </w:p>
    <w:p w14:paraId="731575AC" w14:textId="77777777" w:rsidR="00051DC7" w:rsidRPr="00C7057B" w:rsidRDefault="00051DC7"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cualquiera de los dos sentidos podemos entender lo que sigue: “Cazadnos las pequeñas raposas que devastan las viñas”, o “Cazadnos las raposas, que devastan las jóvenes viñas.”</w:t>
      </w:r>
    </w:p>
    <w:p w14:paraId="195031E3" w14:textId="77777777" w:rsidR="00250A89" w:rsidRPr="00C7057B" w:rsidRDefault="00051DC7" w:rsidP="002915AE">
      <w:pPr>
        <w:spacing w:line="240" w:lineRule="atLeast"/>
        <w:ind w:firstLine="709"/>
        <w:jc w:val="both"/>
        <w:rPr>
          <w:rFonts w:ascii="Times New Roman" w:hAnsi="Times New Roman" w:cs="Times New Roman"/>
          <w:b/>
          <w:sz w:val="32"/>
          <w:szCs w:val="32"/>
        </w:rPr>
      </w:pPr>
      <w:r w:rsidRPr="00C7057B">
        <w:rPr>
          <w:rFonts w:ascii="Times New Roman" w:hAnsi="Times New Roman" w:cs="Times New Roman"/>
          <w:sz w:val="32"/>
          <w:szCs w:val="32"/>
        </w:rPr>
        <w:t xml:space="preserve">168. </w:t>
      </w:r>
      <w:r w:rsidR="00BC767E">
        <w:rPr>
          <w:rFonts w:ascii="Times New Roman" w:hAnsi="Times New Roman" w:cs="Times New Roman"/>
          <w:sz w:val="32"/>
          <w:szCs w:val="32"/>
        </w:rPr>
        <w:t>L</w:t>
      </w:r>
      <w:r w:rsidRPr="00C7057B">
        <w:rPr>
          <w:rFonts w:ascii="Times New Roman" w:hAnsi="Times New Roman" w:cs="Times New Roman"/>
          <w:sz w:val="32"/>
          <w:szCs w:val="32"/>
        </w:rPr>
        <w:t>as raposas devastan las jóvenes viñas; en cambio las cepas de más edad no les temen. Pues sólo los pequeños sufren el escándalo, como dice el Señor: “…Al que escandalice a uno de estos pequeños…”</w:t>
      </w:r>
      <w:r w:rsidRPr="00C7057B">
        <w:rPr>
          <w:rStyle w:val="Refdenotaalpie"/>
          <w:rFonts w:ascii="Times New Roman" w:hAnsi="Times New Roman" w:cs="Times New Roman"/>
          <w:sz w:val="32"/>
          <w:szCs w:val="32"/>
        </w:rPr>
        <w:footnoteReference w:id="564"/>
      </w:r>
    </w:p>
    <w:p w14:paraId="3496823F" w14:textId="77777777" w:rsidR="00422619" w:rsidRPr="00C7057B" w:rsidRDefault="00BC767E" w:rsidP="002915AE">
      <w:pPr>
        <w:spacing w:line="240" w:lineRule="atLeast"/>
        <w:ind w:firstLine="709"/>
        <w:jc w:val="both"/>
        <w:rPr>
          <w:rFonts w:ascii="Times New Roman" w:hAnsi="Times New Roman" w:cs="Times New Roman"/>
          <w:sz w:val="32"/>
          <w:szCs w:val="32"/>
        </w:rPr>
      </w:pPr>
      <w:r>
        <w:rPr>
          <w:rFonts w:ascii="Times New Roman" w:hAnsi="Times New Roman" w:cs="Times New Roman"/>
          <w:sz w:val="32"/>
          <w:szCs w:val="32"/>
        </w:rPr>
        <w:t>“</w:t>
      </w:r>
      <w:r w:rsidR="006C7AE6" w:rsidRPr="00C7057B">
        <w:rPr>
          <w:rFonts w:ascii="Times New Roman" w:hAnsi="Times New Roman" w:cs="Times New Roman"/>
          <w:sz w:val="32"/>
          <w:szCs w:val="32"/>
        </w:rPr>
        <w:t>Cazadnos, dice, las raposas.” Caza para sí estas raposas aquel que, gozando del discernimiento de espíritus, descubre inmediatamente el engaño del pecado que se introduce subrepticiamente en él, y domina sus inclinaciones. Sin embargo, la Esposa, en su sabiduría, ruega que se las cacen, es decir, que los santos doctores o sus santos ángeles custodios las cacen en su lugar, ya que no cree bastarse a sí misma, ni confía en sus propios sentimientos ni en sus propias fuerzas para hacerlo.</w:t>
      </w:r>
    </w:p>
    <w:p w14:paraId="0D0F67E2" w14:textId="77777777" w:rsidR="00EF693D" w:rsidRPr="00C7057B" w:rsidRDefault="00EF693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Aquí aparece, claramente, si la tentación es una prueba purificadora o una ocasión de caída para aquellos que son tentados, según que ellos confíen menos es sí mismos que en cualquier otro, o bien, que pongan toda su confianza en sí mismo.</w:t>
      </w:r>
    </w:p>
    <w:p w14:paraId="2310F709" w14:textId="77777777" w:rsidR="00EF693D" w:rsidRPr="00C7057B" w:rsidRDefault="00EF693D"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169.</w:t>
      </w:r>
      <w:r w:rsidR="006842AE" w:rsidRPr="00C7057B">
        <w:rPr>
          <w:rFonts w:ascii="Times New Roman" w:hAnsi="Times New Roman" w:cs="Times New Roman"/>
          <w:sz w:val="32"/>
          <w:szCs w:val="32"/>
        </w:rPr>
        <w:t xml:space="preserve"> </w:t>
      </w:r>
      <w:r w:rsidR="00A541DC" w:rsidRPr="00C7057B">
        <w:rPr>
          <w:rFonts w:ascii="Times New Roman" w:hAnsi="Times New Roman" w:cs="Times New Roman"/>
          <w:sz w:val="32"/>
          <w:szCs w:val="32"/>
        </w:rPr>
        <w:t xml:space="preserve">Es sumamente provechoso para la Esposa que su viña se conserve intacta para el Esposo, por eso, le cazan las raposas. En efecto, ella dice: “Nuestra viña está en flor”. Ciertamente, no está abandonada aquella cuya viña está en flor, vale decir, cuya </w:t>
      </w:r>
      <w:r w:rsidR="00A541DC" w:rsidRPr="00C7057B">
        <w:rPr>
          <w:rFonts w:ascii="Times New Roman" w:hAnsi="Times New Roman" w:cs="Times New Roman"/>
          <w:sz w:val="32"/>
          <w:szCs w:val="32"/>
        </w:rPr>
        <w:lastRenderedPageBreak/>
        <w:t xml:space="preserve">alma conserva la esperanza. Pues la verdadera Esposa nunca es abandonada por el Esposo, hasta el punto que ella abandone al que la ha abandonado. Cuando está presente, ella goza de Él humildemente; cuando está </w:t>
      </w:r>
      <w:r w:rsidR="00BC767E">
        <w:rPr>
          <w:rFonts w:ascii="Times New Roman" w:hAnsi="Times New Roman" w:cs="Times New Roman"/>
          <w:sz w:val="32"/>
          <w:szCs w:val="32"/>
        </w:rPr>
        <w:t>ausente</w:t>
      </w:r>
      <w:r w:rsidR="00A541DC" w:rsidRPr="00C7057B">
        <w:rPr>
          <w:rFonts w:ascii="Times New Roman" w:hAnsi="Times New Roman" w:cs="Times New Roman"/>
          <w:sz w:val="32"/>
          <w:szCs w:val="32"/>
        </w:rPr>
        <w:t xml:space="preserve">, lo espera con paciencia. Ella es, en efecto, esa viña del Señor de los Ejércitos, de la que dijo el Señor al Profeta: “Yo me la cavé, y le dije: Durante muchos días me esperarás sin prostituirte ni entregarte a ningún hombre, y yo, a mi vez, </w:t>
      </w:r>
      <w:r w:rsidR="00BC767E">
        <w:rPr>
          <w:rFonts w:ascii="Times New Roman" w:hAnsi="Times New Roman" w:cs="Times New Roman"/>
          <w:sz w:val="32"/>
          <w:szCs w:val="32"/>
        </w:rPr>
        <w:t>t</w:t>
      </w:r>
      <w:r w:rsidR="00A541DC" w:rsidRPr="00C7057B">
        <w:rPr>
          <w:rFonts w:ascii="Times New Roman" w:hAnsi="Times New Roman" w:cs="Times New Roman"/>
          <w:sz w:val="32"/>
          <w:szCs w:val="32"/>
        </w:rPr>
        <w:t>e esperaré</w:t>
      </w:r>
      <w:proofErr w:type="gramStart"/>
      <w:r w:rsidR="00A541DC" w:rsidRPr="00C7057B">
        <w:rPr>
          <w:rFonts w:ascii="Times New Roman" w:hAnsi="Times New Roman" w:cs="Times New Roman"/>
          <w:sz w:val="32"/>
          <w:szCs w:val="32"/>
        </w:rPr>
        <w:t>.”*</w:t>
      </w:r>
      <w:proofErr w:type="gramEnd"/>
      <w:r w:rsidR="00A541DC" w:rsidRPr="00C7057B">
        <w:rPr>
          <w:rFonts w:ascii="Times New Roman" w:hAnsi="Times New Roman" w:cs="Times New Roman"/>
          <w:sz w:val="32"/>
          <w:szCs w:val="32"/>
        </w:rPr>
        <w:t xml:space="preserve"> Por eso, la Esposa, que es también una viña, prosigue diciendo:</w:t>
      </w:r>
    </w:p>
    <w:p w14:paraId="5CE1D502" w14:textId="77777777" w:rsidR="00A541DC" w:rsidRPr="00C7057B" w:rsidRDefault="00A541DC" w:rsidP="006842AE">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Estado de piedad</w:t>
      </w:r>
    </w:p>
    <w:p w14:paraId="5EB5852B" w14:textId="77777777" w:rsidR="00A541DC" w:rsidRPr="00C7057B" w:rsidRDefault="00D467C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170. “Mi Amado es para mí y yo soy para mi Amado; Él pace entre los lirios, hasta que sople la brisa del día y desaparezcan las sombras”</w:t>
      </w:r>
      <w:r w:rsidR="00BC767E">
        <w:rPr>
          <w:rFonts w:ascii="Times New Roman" w:hAnsi="Times New Roman" w:cs="Times New Roman"/>
          <w:sz w:val="32"/>
          <w:szCs w:val="32"/>
        </w:rPr>
        <w:t>.</w:t>
      </w:r>
      <w:r w:rsidRPr="00C7057B">
        <w:rPr>
          <w:rFonts w:ascii="Times New Roman" w:hAnsi="Times New Roman" w:cs="Times New Roman"/>
          <w:sz w:val="32"/>
          <w:szCs w:val="32"/>
        </w:rPr>
        <w:t xml:space="preserve"> Feliz el alma, bienaventurada la conciencia, y verdadera </w:t>
      </w:r>
      <w:r w:rsidR="00BC767E" w:rsidRPr="00913409">
        <w:rPr>
          <w:rFonts w:ascii="Times New Roman" w:hAnsi="Times New Roman" w:cs="Times New Roman"/>
          <w:sz w:val="32"/>
          <w:szCs w:val="32"/>
          <w:highlight w:val="yellow"/>
        </w:rPr>
        <w:t>E</w:t>
      </w:r>
      <w:r w:rsidRPr="00913409">
        <w:rPr>
          <w:rFonts w:ascii="Times New Roman" w:hAnsi="Times New Roman" w:cs="Times New Roman"/>
          <w:sz w:val="32"/>
          <w:szCs w:val="32"/>
          <w:highlight w:val="yellow"/>
        </w:rPr>
        <w:t>sposa</w:t>
      </w:r>
      <w:r w:rsidRPr="00C7057B">
        <w:rPr>
          <w:rFonts w:ascii="Times New Roman" w:hAnsi="Times New Roman" w:cs="Times New Roman"/>
          <w:sz w:val="32"/>
          <w:szCs w:val="32"/>
        </w:rPr>
        <w:t xml:space="preserve"> del </w:t>
      </w:r>
      <w:r w:rsidR="006842AE" w:rsidRPr="00C7057B">
        <w:rPr>
          <w:rFonts w:ascii="Times New Roman" w:hAnsi="Times New Roman" w:cs="Times New Roman"/>
          <w:sz w:val="32"/>
          <w:szCs w:val="32"/>
        </w:rPr>
        <w:t>E</w:t>
      </w:r>
      <w:r w:rsidRPr="00C7057B">
        <w:rPr>
          <w:rFonts w:ascii="Times New Roman" w:hAnsi="Times New Roman" w:cs="Times New Roman"/>
          <w:sz w:val="32"/>
          <w:szCs w:val="32"/>
        </w:rPr>
        <w:t>sposo, aquella que en su abandono pronuncia estas palabras, cuyas faltas serían justicia en los inferiores, cuya debilidad sería una perfección en las hijas del Esposo. Pues, “feliz aquel cuyo Dios es el Señor”</w:t>
      </w:r>
      <w:r w:rsidRPr="00C7057B">
        <w:rPr>
          <w:rStyle w:val="Refdenotaalpie"/>
          <w:rFonts w:ascii="Times New Roman" w:hAnsi="Times New Roman" w:cs="Times New Roman"/>
          <w:sz w:val="32"/>
          <w:szCs w:val="32"/>
        </w:rPr>
        <w:footnoteReference w:id="565"/>
      </w:r>
      <w:r w:rsidRPr="00C7057B">
        <w:rPr>
          <w:rFonts w:ascii="Times New Roman" w:hAnsi="Times New Roman" w:cs="Times New Roman"/>
          <w:sz w:val="32"/>
          <w:szCs w:val="32"/>
        </w:rPr>
        <w:t xml:space="preserve">, aquel que le pertenece totalmente, en quien la gracia de Dios, </w:t>
      </w:r>
      <w:proofErr w:type="spellStart"/>
      <w:r w:rsidRPr="00C7057B">
        <w:rPr>
          <w:rFonts w:ascii="Times New Roman" w:hAnsi="Times New Roman" w:cs="Times New Roman"/>
          <w:sz w:val="32"/>
          <w:szCs w:val="32"/>
        </w:rPr>
        <w:t>cualquiera</w:t>
      </w:r>
      <w:proofErr w:type="spellEnd"/>
      <w:r w:rsidRPr="00C7057B">
        <w:rPr>
          <w:rFonts w:ascii="Times New Roman" w:hAnsi="Times New Roman" w:cs="Times New Roman"/>
          <w:sz w:val="32"/>
          <w:szCs w:val="32"/>
        </w:rPr>
        <w:t xml:space="preserve"> sean las formas en que actúa el alma, ya ha renovado la naturaleza.</w:t>
      </w:r>
    </w:p>
    <w:p w14:paraId="74C29B7C" w14:textId="77777777" w:rsidR="00D467CA" w:rsidRPr="00C7057B" w:rsidRDefault="00D467C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Pues una cosa es el estado del alma buena y otra, una acción pasajera</w:t>
      </w:r>
      <w:r w:rsidRPr="00C7057B">
        <w:rPr>
          <w:rStyle w:val="Refdenotaalpie"/>
          <w:rFonts w:ascii="Times New Roman" w:hAnsi="Times New Roman" w:cs="Times New Roman"/>
          <w:sz w:val="32"/>
          <w:szCs w:val="32"/>
        </w:rPr>
        <w:footnoteReference w:id="566"/>
      </w:r>
      <w:r w:rsidRPr="00C7057B">
        <w:rPr>
          <w:rFonts w:ascii="Times New Roman" w:hAnsi="Times New Roman" w:cs="Times New Roman"/>
          <w:sz w:val="32"/>
          <w:szCs w:val="32"/>
        </w:rPr>
        <w:t>; una cosa es la buena disposición de la naturaleza, que, por la acción de la gracia, vive una vida nueva y estable en Dios</w:t>
      </w:r>
      <w:r w:rsidRPr="00C7057B">
        <w:rPr>
          <w:rStyle w:val="Refdenotaalpie"/>
          <w:rFonts w:ascii="Times New Roman" w:hAnsi="Times New Roman" w:cs="Times New Roman"/>
          <w:sz w:val="32"/>
          <w:szCs w:val="32"/>
        </w:rPr>
        <w:footnoteReference w:id="567"/>
      </w:r>
      <w:r w:rsidRPr="00C7057B">
        <w:rPr>
          <w:rFonts w:ascii="Times New Roman" w:hAnsi="Times New Roman" w:cs="Times New Roman"/>
          <w:sz w:val="32"/>
          <w:szCs w:val="32"/>
        </w:rPr>
        <w:t>, y otra, una elevación momentánea en Dios, la posesión, por un momento, de esa buena disposición, bajo la acción de esa misma gracia. Esto corresponde a la que ha sido desposada; aquello, a la que ha llegado a la perfección.</w:t>
      </w:r>
    </w:p>
    <w:p w14:paraId="68D3CE38" w14:textId="77777777" w:rsidR="002173F9" w:rsidRPr="00C7057B" w:rsidRDefault="00D467C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171. “Mi Amado es para mí y yo soy para mi Amado”. Que otros, dice, sean para otras; mi Amado es para mí. Que otras sean para otros; yo soy sólo para Él.</w:t>
      </w:r>
    </w:p>
    <w:p w14:paraId="209B2305" w14:textId="77777777" w:rsidR="00D467CA" w:rsidRPr="00C7057B" w:rsidRDefault="002173F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Tales palabras no provienen de un alma que se ha prostituido a amores extraños; esta declaración no es propia de una fe que duda, ni de un amor indeciso; de una conciencia turbada, ni de una intención vacilante. Sí siempre es feliz el ama y bienaventurada la conciencia intención vacilante.</w:t>
      </w:r>
      <w:r w:rsidR="00D467CA" w:rsidRPr="00C7057B">
        <w:rPr>
          <w:rFonts w:ascii="Times New Roman" w:hAnsi="Times New Roman" w:cs="Times New Roman"/>
          <w:sz w:val="32"/>
          <w:szCs w:val="32"/>
        </w:rPr>
        <w:t xml:space="preserve"> </w:t>
      </w:r>
      <w:r w:rsidRPr="00C7057B">
        <w:rPr>
          <w:rFonts w:ascii="Times New Roman" w:hAnsi="Times New Roman" w:cs="Times New Roman"/>
          <w:sz w:val="32"/>
          <w:szCs w:val="32"/>
        </w:rPr>
        <w:t>Sí, siempre es feliz el alma y bienaventurada la conciencia que, en su espera del Esposo que tarda y en la prolongación del exilio de esta vida, goza de ese consuelo. En medio del ardor de la malicia de la malicia del mundo, la conciencia de esta esperanza es sombra refrescante, alivio en el dolor, descanso en el trabajo, estímulo para su amor, dilatación del corazón en las tribulaciones de esta vida y la certeza de lo que cree y espera alcanzar en la vida futura. Tal es la situación del que dice: “Estamos atribulados en todo, más no aplastados; perplejos, mas no desesperados; perseguidos, más no desfallecemos; derribados, más no a</w:t>
      </w:r>
      <w:r w:rsidR="00580465" w:rsidRPr="00C7057B">
        <w:rPr>
          <w:rFonts w:ascii="Times New Roman" w:hAnsi="Times New Roman" w:cs="Times New Roman"/>
          <w:sz w:val="32"/>
          <w:szCs w:val="32"/>
        </w:rPr>
        <w:t>ni</w:t>
      </w:r>
      <w:r w:rsidRPr="00C7057B">
        <w:rPr>
          <w:rFonts w:ascii="Times New Roman" w:hAnsi="Times New Roman" w:cs="Times New Roman"/>
          <w:sz w:val="32"/>
          <w:szCs w:val="32"/>
        </w:rPr>
        <w:t>quilados</w:t>
      </w:r>
      <w:r w:rsidR="00580465" w:rsidRPr="00C7057B">
        <w:rPr>
          <w:rFonts w:ascii="Times New Roman" w:hAnsi="Times New Roman" w:cs="Times New Roman"/>
          <w:sz w:val="32"/>
          <w:szCs w:val="32"/>
        </w:rPr>
        <w:t>.”</w:t>
      </w:r>
      <w:r w:rsidR="00580465" w:rsidRPr="00C7057B">
        <w:rPr>
          <w:rStyle w:val="Refdenotaalpie"/>
          <w:rFonts w:ascii="Times New Roman" w:hAnsi="Times New Roman" w:cs="Times New Roman"/>
          <w:sz w:val="32"/>
          <w:szCs w:val="32"/>
        </w:rPr>
        <w:footnoteReference w:id="568"/>
      </w:r>
    </w:p>
    <w:p w14:paraId="7A9B4723" w14:textId="77777777" w:rsidR="00580465" w:rsidRPr="00C7057B" w:rsidRDefault="0058046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172. Este estado del alma buena es la piedad, que, según Job, es el culto de Dios</w:t>
      </w:r>
      <w:r w:rsidRPr="00C7057B">
        <w:rPr>
          <w:rStyle w:val="Refdenotaalpie"/>
          <w:rFonts w:ascii="Times New Roman" w:hAnsi="Times New Roman" w:cs="Times New Roman"/>
          <w:sz w:val="32"/>
          <w:szCs w:val="32"/>
        </w:rPr>
        <w:footnoteReference w:id="569"/>
      </w:r>
      <w:r w:rsidRPr="00C7057B">
        <w:rPr>
          <w:rFonts w:ascii="Times New Roman" w:hAnsi="Times New Roman" w:cs="Times New Roman"/>
          <w:sz w:val="32"/>
          <w:szCs w:val="32"/>
        </w:rPr>
        <w:t xml:space="preserve"> y, según el Apóstol, “es provechosa para todo y tiene la promesa de la vida, de la presente y de la futura”</w:t>
      </w:r>
      <w:r w:rsidRPr="00C7057B">
        <w:rPr>
          <w:rStyle w:val="Refdenotaalpie"/>
          <w:rFonts w:ascii="Times New Roman" w:hAnsi="Times New Roman" w:cs="Times New Roman"/>
          <w:sz w:val="32"/>
          <w:szCs w:val="32"/>
        </w:rPr>
        <w:footnoteReference w:id="570"/>
      </w:r>
      <w:r w:rsidRPr="00C7057B">
        <w:rPr>
          <w:rFonts w:ascii="Times New Roman" w:hAnsi="Times New Roman" w:cs="Times New Roman"/>
          <w:sz w:val="32"/>
          <w:szCs w:val="32"/>
        </w:rPr>
        <w:t xml:space="preserve">, es la forma de la fe y de las virtudes, apta para recibir las gracias espirituales, merecedora de los sagrados afectos y siempre próxima </w:t>
      </w:r>
      <w:r w:rsidR="00FA17C0">
        <w:rPr>
          <w:rFonts w:ascii="Times New Roman" w:hAnsi="Times New Roman" w:cs="Times New Roman"/>
          <w:sz w:val="32"/>
          <w:szCs w:val="32"/>
        </w:rPr>
        <w:t>a</w:t>
      </w:r>
      <w:r w:rsidRPr="00C7057B">
        <w:rPr>
          <w:rFonts w:ascii="Times New Roman" w:hAnsi="Times New Roman" w:cs="Times New Roman"/>
          <w:sz w:val="32"/>
          <w:szCs w:val="32"/>
        </w:rPr>
        <w:t xml:space="preserve"> los pensamientos divinos. A los que se hallan en este estado, les dice el Apóstol: “Manteneos así, firmes en el Señor, queridos”</w:t>
      </w:r>
      <w:r w:rsidRPr="00C7057B">
        <w:rPr>
          <w:rStyle w:val="Refdenotaalpie"/>
          <w:rFonts w:ascii="Times New Roman" w:hAnsi="Times New Roman" w:cs="Times New Roman"/>
          <w:sz w:val="32"/>
          <w:szCs w:val="32"/>
        </w:rPr>
        <w:footnoteReference w:id="571"/>
      </w:r>
      <w:r w:rsidRPr="00C7057B">
        <w:rPr>
          <w:rFonts w:ascii="Times New Roman" w:hAnsi="Times New Roman" w:cs="Times New Roman"/>
          <w:sz w:val="32"/>
          <w:szCs w:val="32"/>
        </w:rPr>
        <w:t xml:space="preserve">, y otra vez: “Por lo demás, permanezcamos firmes, allí </w:t>
      </w:r>
      <w:r w:rsidRPr="003059E5">
        <w:rPr>
          <w:rFonts w:ascii="Times New Roman" w:hAnsi="Times New Roman" w:cs="Times New Roman"/>
          <w:sz w:val="32"/>
          <w:szCs w:val="32"/>
          <w:highlight w:val="yellow"/>
        </w:rPr>
        <w:t>a</w:t>
      </w:r>
      <w:r w:rsidR="003059E5" w:rsidRPr="003059E5">
        <w:rPr>
          <w:rFonts w:ascii="Times New Roman" w:hAnsi="Times New Roman" w:cs="Times New Roman"/>
          <w:sz w:val="32"/>
          <w:szCs w:val="32"/>
          <w:highlight w:val="yellow"/>
        </w:rPr>
        <w:t xml:space="preserve"> </w:t>
      </w:r>
      <w:r w:rsidRPr="003059E5">
        <w:rPr>
          <w:rFonts w:ascii="Times New Roman" w:hAnsi="Times New Roman" w:cs="Times New Roman"/>
          <w:sz w:val="32"/>
          <w:szCs w:val="32"/>
          <w:highlight w:val="yellow"/>
        </w:rPr>
        <w:t>donde</w:t>
      </w:r>
      <w:r w:rsidRPr="00C7057B">
        <w:rPr>
          <w:rFonts w:ascii="Times New Roman" w:hAnsi="Times New Roman" w:cs="Times New Roman"/>
          <w:sz w:val="32"/>
          <w:szCs w:val="32"/>
        </w:rPr>
        <w:t xml:space="preserve"> hemos llegado.”</w:t>
      </w:r>
      <w:r w:rsidRPr="00C7057B">
        <w:rPr>
          <w:rStyle w:val="Refdenotaalpie"/>
          <w:rFonts w:ascii="Times New Roman" w:hAnsi="Times New Roman" w:cs="Times New Roman"/>
          <w:sz w:val="32"/>
          <w:szCs w:val="32"/>
        </w:rPr>
        <w:footnoteReference w:id="572"/>
      </w:r>
    </w:p>
    <w:p w14:paraId="3204FF21" w14:textId="77777777" w:rsidR="004D1EDE" w:rsidRPr="00C7057B" w:rsidRDefault="00580465"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Todavía no hay aquí más que las flores de la viña florecida, la esperanza de los frutos, no los frutos mismos. Sin embargo, para los que ascienden de este valle de lágrimas, ya comienza a soplar, desde las regiones de la bienaventura</w:t>
      </w:r>
      <w:r w:rsidR="004D1EDE" w:rsidRPr="00C7057B">
        <w:rPr>
          <w:rFonts w:ascii="Times New Roman" w:hAnsi="Times New Roman" w:cs="Times New Roman"/>
          <w:sz w:val="32"/>
          <w:szCs w:val="32"/>
        </w:rPr>
        <w:t>n</w:t>
      </w:r>
      <w:r w:rsidRPr="00C7057B">
        <w:rPr>
          <w:rFonts w:ascii="Times New Roman" w:hAnsi="Times New Roman" w:cs="Times New Roman"/>
          <w:sz w:val="32"/>
          <w:szCs w:val="32"/>
        </w:rPr>
        <w:t>za</w:t>
      </w:r>
      <w:r w:rsidR="004D1EDE" w:rsidRPr="00C7057B">
        <w:rPr>
          <w:rFonts w:ascii="Times New Roman" w:hAnsi="Times New Roman" w:cs="Times New Roman"/>
          <w:sz w:val="32"/>
          <w:szCs w:val="32"/>
        </w:rPr>
        <w:t xml:space="preserve"> eterna, una brisa de verdad, el suave olor de los perfumes del </w:t>
      </w:r>
      <w:r w:rsidR="00C60837">
        <w:rPr>
          <w:rFonts w:ascii="Times New Roman" w:hAnsi="Times New Roman" w:cs="Times New Roman"/>
          <w:sz w:val="32"/>
          <w:szCs w:val="32"/>
        </w:rPr>
        <w:t>E</w:t>
      </w:r>
      <w:r w:rsidR="004D1EDE" w:rsidRPr="00C7057B">
        <w:rPr>
          <w:rFonts w:ascii="Times New Roman" w:hAnsi="Times New Roman" w:cs="Times New Roman"/>
          <w:sz w:val="32"/>
          <w:szCs w:val="32"/>
        </w:rPr>
        <w:t xml:space="preserve">sposo, que trae al alma que progresa, a la Esposa amante, las más abundantes primicias del espíritu, los afectos más dulces, las experiencias más firmes del misterio del amor divino cuanto más frecuentes y dulces se </w:t>
      </w:r>
      <w:r w:rsidR="004D1EDE" w:rsidRPr="00C7057B">
        <w:rPr>
          <w:rFonts w:ascii="Times New Roman" w:hAnsi="Times New Roman" w:cs="Times New Roman"/>
          <w:sz w:val="32"/>
          <w:szCs w:val="32"/>
        </w:rPr>
        <w:lastRenderedPageBreak/>
        <w:t>hacen estas experiencias, ellas hacen brillar la caridad de una vida tan pura y son ya la recompensa de esa pureza de vida.</w:t>
      </w:r>
    </w:p>
    <w:p w14:paraId="04BC60BF" w14:textId="77777777" w:rsidR="004D1EDE" w:rsidRPr="00C7057B" w:rsidRDefault="004D1ED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De hecho, esta disposición habitual – y el estado del alma buena – es tan inherente al alma, como la salud a un cuerpo sano. El alma buena dispone de todo esto, como el cuerpo sano de su salu</w:t>
      </w:r>
      <w:r w:rsidR="006842AE" w:rsidRPr="00C7057B">
        <w:rPr>
          <w:rFonts w:ascii="Times New Roman" w:hAnsi="Times New Roman" w:cs="Times New Roman"/>
          <w:sz w:val="32"/>
          <w:szCs w:val="32"/>
        </w:rPr>
        <w:t>d</w:t>
      </w:r>
      <w:r w:rsidRPr="00C7057B">
        <w:rPr>
          <w:rFonts w:ascii="Times New Roman" w:hAnsi="Times New Roman" w:cs="Times New Roman"/>
          <w:sz w:val="32"/>
          <w:szCs w:val="32"/>
        </w:rPr>
        <w:t>, según lo requiere la necesidad o el deseo de la voluntad. Y así como la buena salud del cuerpo se ignora a sí misma y no se estima gran cosa, antes de que surja la necesidad o el deseo de la voluntad, la salud del alma también se ignora a sí misma y no se estima gran cosa por sus flores de esperanza, antes de haber recibido los frutos del Espíritu</w:t>
      </w:r>
      <w:r w:rsidRPr="00C7057B">
        <w:rPr>
          <w:rStyle w:val="Refdenotaalpie"/>
          <w:rFonts w:ascii="Times New Roman" w:hAnsi="Times New Roman" w:cs="Times New Roman"/>
          <w:sz w:val="32"/>
          <w:szCs w:val="32"/>
        </w:rPr>
        <w:footnoteReference w:id="573"/>
      </w:r>
      <w:r w:rsidRPr="00C7057B">
        <w:rPr>
          <w:rFonts w:ascii="Times New Roman" w:hAnsi="Times New Roman" w:cs="Times New Roman"/>
          <w:sz w:val="32"/>
          <w:szCs w:val="32"/>
        </w:rPr>
        <w:t>.</w:t>
      </w:r>
    </w:p>
    <w:p w14:paraId="49D82500" w14:textId="77777777" w:rsidR="00580465" w:rsidRPr="00C7057B" w:rsidRDefault="004D1ED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173. La habitación preparada exige que alguien venga a habitarla; el lecho vacío </w:t>
      </w:r>
      <w:r w:rsidR="00BF5A96" w:rsidRPr="00C7057B">
        <w:rPr>
          <w:rFonts w:ascii="Times New Roman" w:hAnsi="Times New Roman" w:cs="Times New Roman"/>
          <w:sz w:val="32"/>
          <w:szCs w:val="32"/>
        </w:rPr>
        <w:t>espera un compañero para el amor; la fe que se mantiene firme suspira por el gozo de la posesión. Por eso dice: “Mi Amado es para mí y yo soy para mi Amado”. Él es para mí, he aquí la acción de Dios; y yo soy par</w:t>
      </w:r>
      <w:r w:rsidR="00C60837">
        <w:rPr>
          <w:rFonts w:ascii="Times New Roman" w:hAnsi="Times New Roman" w:cs="Times New Roman"/>
          <w:sz w:val="32"/>
          <w:szCs w:val="32"/>
        </w:rPr>
        <w:t>a</w:t>
      </w:r>
      <w:r w:rsidR="00BF5A96" w:rsidRPr="00C7057B">
        <w:rPr>
          <w:rFonts w:ascii="Times New Roman" w:hAnsi="Times New Roman" w:cs="Times New Roman"/>
          <w:sz w:val="32"/>
          <w:szCs w:val="32"/>
        </w:rPr>
        <w:t xml:space="preserve"> Él, he aquí mi disposición total</w:t>
      </w:r>
      <w:r w:rsidR="00BF5A96" w:rsidRPr="00C7057B">
        <w:rPr>
          <w:rStyle w:val="Refdenotaalpie"/>
          <w:rFonts w:ascii="Times New Roman" w:hAnsi="Times New Roman" w:cs="Times New Roman"/>
          <w:sz w:val="32"/>
          <w:szCs w:val="32"/>
        </w:rPr>
        <w:footnoteReference w:id="574"/>
      </w:r>
      <w:r w:rsidR="00BF5A96" w:rsidRPr="00C7057B">
        <w:rPr>
          <w:rFonts w:ascii="Times New Roman" w:hAnsi="Times New Roman" w:cs="Times New Roman"/>
          <w:sz w:val="32"/>
          <w:szCs w:val="32"/>
        </w:rPr>
        <w:t>. Él es para mí, cuando me concede ampliamente su gracia; yo soy de mi bienhechor, al no mostrarme ingrata. Él es para mí, al darme la fe; yo soy para Él, cuando la conservo fielmente.</w:t>
      </w:r>
    </w:p>
    <w:p w14:paraId="041051E3" w14:textId="77777777" w:rsidR="00BF5A96" w:rsidRPr="00C7057B" w:rsidRDefault="00BF5A9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Por otra parte, el Esposo se apacienta en la Esposa, aun sin saberlo ella, cuando es atormentada, y, al no gozar del abrazo ni del beso, ni de la dulzura de la unión mutua, ya no recibe ningún consuelo. Por eso, prosigue, diciendo: “Él se apacienta entre los lirios.”.</w:t>
      </w:r>
    </w:p>
    <w:p w14:paraId="01221FA0" w14:textId="77777777" w:rsidR="00755E4C" w:rsidRPr="00C7057B" w:rsidRDefault="00BF5A96"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174. El lirio es la más bella de todas las flores, pero es estéril. Su tallo, verde y recto, se eleva de la tierra hacia lo alto. Blanca por fuera, su interior es color de fuego; sumamente agradable de contemplar, de suave olor, tiene como una virtud natural de suavizarlo todo. Mira el lirio antes de la salida del sol, expuesto al frío y a las tinieblas de la noche, como guarda sus tiernas delicias entre los pétalos cerrados, como si buscara refugio y se escondiera dentro de sí mismo; y, en cambio, cuando el rostro sereno del sol </w:t>
      </w:r>
      <w:r w:rsidRPr="00C7057B">
        <w:rPr>
          <w:rFonts w:ascii="Times New Roman" w:hAnsi="Times New Roman" w:cs="Times New Roman"/>
          <w:sz w:val="32"/>
          <w:szCs w:val="32"/>
        </w:rPr>
        <w:lastRenderedPageBreak/>
        <w:t>naciente lo ilumina, se abre totalmente, como una sonrisa, y devuelve a su creador toda su gloria. Él representa el estado del alma buena por la gracia creadora, pero estéril todavía en cuanto a los frutos de inteligencia y sabiduría, que espera de la gracia iluminante</w:t>
      </w:r>
      <w:r w:rsidRPr="00C7057B">
        <w:rPr>
          <w:rStyle w:val="Refdenotaalpie"/>
          <w:rFonts w:ascii="Times New Roman" w:hAnsi="Times New Roman" w:cs="Times New Roman"/>
          <w:sz w:val="32"/>
          <w:szCs w:val="32"/>
        </w:rPr>
        <w:footnoteReference w:id="575"/>
      </w:r>
      <w:r w:rsidRPr="00C7057B">
        <w:rPr>
          <w:rFonts w:ascii="Times New Roman" w:hAnsi="Times New Roman" w:cs="Times New Roman"/>
          <w:sz w:val="32"/>
          <w:szCs w:val="32"/>
        </w:rPr>
        <w:t>.</w:t>
      </w:r>
      <w:r w:rsidR="00755E4C" w:rsidRPr="00C7057B">
        <w:rPr>
          <w:rFonts w:ascii="Times New Roman" w:hAnsi="Times New Roman" w:cs="Times New Roman"/>
          <w:sz w:val="32"/>
          <w:szCs w:val="32"/>
        </w:rPr>
        <w:t>Es la conciencia cuya voluntad e intención están dirigidas hacia Dios; a los ojos de los hombres, se muestra en todo su esplendor la blancura de la castidad y de las obras exteriores inspiradas por la fe; en todo momento exhala el perfume interior de su deseo de Dios; lleva a todas partes el buen olor de Cristo</w:t>
      </w:r>
      <w:r w:rsidR="00755E4C" w:rsidRPr="00C7057B">
        <w:rPr>
          <w:rStyle w:val="Refdenotaalpie"/>
          <w:rFonts w:ascii="Times New Roman" w:hAnsi="Times New Roman" w:cs="Times New Roman"/>
          <w:sz w:val="32"/>
          <w:szCs w:val="32"/>
        </w:rPr>
        <w:footnoteReference w:id="576"/>
      </w:r>
      <w:r w:rsidR="00755E4C" w:rsidRPr="00C7057B">
        <w:rPr>
          <w:rFonts w:ascii="Times New Roman" w:hAnsi="Times New Roman" w:cs="Times New Roman"/>
          <w:sz w:val="32"/>
          <w:szCs w:val="32"/>
        </w:rPr>
        <w:t>; en medio de las tribulaciones y desgracias, practica esa virtud de la paciencia, capaz de suavizar la dureza de la malicia humana, poniendo todo su bien en el secreto de la gracia del que crea y concede, hasta el día en que hará brillar como la luz su justicia y su derecho igual que el mediodía</w:t>
      </w:r>
      <w:r w:rsidR="00755E4C" w:rsidRPr="00C7057B">
        <w:rPr>
          <w:rStyle w:val="Refdenotaalpie"/>
          <w:rFonts w:ascii="Times New Roman" w:hAnsi="Times New Roman" w:cs="Times New Roman"/>
          <w:sz w:val="32"/>
          <w:szCs w:val="32"/>
        </w:rPr>
        <w:footnoteReference w:id="577"/>
      </w:r>
      <w:r w:rsidR="00755E4C" w:rsidRPr="00C7057B">
        <w:rPr>
          <w:rFonts w:ascii="Times New Roman" w:hAnsi="Times New Roman" w:cs="Times New Roman"/>
          <w:sz w:val="32"/>
          <w:szCs w:val="32"/>
        </w:rPr>
        <w:t>, bajo el resplandor de la gracia iluminante.</w:t>
      </w:r>
    </w:p>
    <w:p w14:paraId="1523EC68" w14:textId="77777777" w:rsidR="00755E4C" w:rsidRPr="00C7057B" w:rsidRDefault="00755E4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175. La palabra “apacentar” puede entenderse en dos sentidos: del que apacienta a otro y del que a sí mismo se apacienta. El Esposo pace de este modo entre los lirios, es decir, se alimenta deleitándose en la Esposa, quien, aunque triste por su esterilidad de lirio, tiene, sin embargo, una voluntad fecunda; y apacienta a la Esposa, sin que ella lo sepa, cuando alimenta su amor por Él con la misma dilación que le impone.</w:t>
      </w:r>
    </w:p>
    <w:p w14:paraId="1E311CDD" w14:textId="77777777" w:rsidR="009621AE" w:rsidRPr="00C7057B" w:rsidRDefault="00755E4C"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La Esposa tiene conciencia de lo que se opera en ella, de lo que el Esposo obra en ella, cuando se pertenecen mutuamente, pero no siente nada mientras no están presentes el uno al otro por el amor, o bien, se pertenecen por el amor y por el afecto se sienten mutuamente presentes</w:t>
      </w:r>
      <w:r w:rsidRPr="00C7057B">
        <w:rPr>
          <w:rStyle w:val="Refdenotaalpie"/>
          <w:rFonts w:ascii="Times New Roman" w:hAnsi="Times New Roman" w:cs="Times New Roman"/>
          <w:sz w:val="32"/>
          <w:szCs w:val="32"/>
        </w:rPr>
        <w:footnoteReference w:id="578"/>
      </w:r>
      <w:r w:rsidRPr="00C7057B">
        <w:rPr>
          <w:rFonts w:ascii="Times New Roman" w:hAnsi="Times New Roman" w:cs="Times New Roman"/>
          <w:sz w:val="32"/>
          <w:szCs w:val="32"/>
        </w:rPr>
        <w:t>. Ciertamente, ya es bueno pertenecerse</w:t>
      </w:r>
      <w:r w:rsidR="009621AE" w:rsidRPr="00C7057B">
        <w:rPr>
          <w:rFonts w:ascii="Times New Roman" w:hAnsi="Times New Roman" w:cs="Times New Roman"/>
          <w:sz w:val="32"/>
          <w:szCs w:val="32"/>
        </w:rPr>
        <w:t>, pero mucho mejor es sentirse presentes. Esto indica precisamente lo que sigue: “Hasta que sople la brisa del día y desaparezcan las sombras.”</w:t>
      </w:r>
    </w:p>
    <w:p w14:paraId="5D2D0969" w14:textId="77777777" w:rsidR="009621AE" w:rsidRPr="00C7057B" w:rsidRDefault="009621A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176. Pues, cuando empiece a soplar la brisa del día y desaparezcan las sombras, el Esposo y la Esposa no sólo se entregarán mutuamente, sino que se sentirán presentes en la mutua fruición; el Esposo ya no apacentará entre la triste esterilidad de los lirios, sino en la plena fecundidad de los frutos del Espíritu.</w:t>
      </w:r>
    </w:p>
    <w:p w14:paraId="23CEEF67" w14:textId="77777777" w:rsidR="007C2B04" w:rsidRPr="00C7057B" w:rsidRDefault="009621A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efecto, cuando, por el soplo del Espíritu Santo, aún en esta vida, por un momento, por un tiempo, nuestra noche se ilumina como el día</w:t>
      </w:r>
      <w:r w:rsidRPr="00C7057B">
        <w:rPr>
          <w:rStyle w:val="Refdenotaalpie"/>
          <w:rFonts w:ascii="Times New Roman" w:hAnsi="Times New Roman" w:cs="Times New Roman"/>
          <w:sz w:val="32"/>
          <w:szCs w:val="32"/>
        </w:rPr>
        <w:footnoteReference w:id="579"/>
      </w:r>
      <w:r w:rsidRPr="00C7057B">
        <w:rPr>
          <w:rFonts w:ascii="Times New Roman" w:hAnsi="Times New Roman" w:cs="Times New Roman"/>
          <w:sz w:val="32"/>
          <w:szCs w:val="32"/>
        </w:rPr>
        <w:t xml:space="preserve"> y se van disipando las sombras de las vanidades seculares, dando paso a la luz</w:t>
      </w:r>
      <w:r w:rsidR="00755E4C"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 de la verdad; y, sobre todo, en el ocaso de esta vida, que es noche y no luz, en la aurora de la otra vida o, más bien, en la mañana de la eternidad, en el día de la resurrección universal, el Esposo y la Esposa comienzan a no pertenecerse ya en la fe, sino a estar presentes el uno al otro en la visión, cara a cara, entonces, el Esposo ya no apacentará a la Esposa en las flores de la esperanza, a semejanza de los lirios</w:t>
      </w:r>
      <w:r w:rsidR="007C2B04" w:rsidRPr="00C7057B">
        <w:rPr>
          <w:rFonts w:ascii="Times New Roman" w:hAnsi="Times New Roman" w:cs="Times New Roman"/>
          <w:sz w:val="32"/>
          <w:szCs w:val="32"/>
        </w:rPr>
        <w:t xml:space="preserve"> estériles, sino en los frutos de la realidad misma. Entonces, todas las sombras de las vanidades de este mundo desaparecerán completamente, serán arrojadas de su corazón.</w:t>
      </w:r>
    </w:p>
    <w:p w14:paraId="54C313F0" w14:textId="77777777" w:rsidR="007C2B04" w:rsidRPr="00C7057B" w:rsidRDefault="007C2B0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Entonces, así como antaño los nuevos sacramentos de la gracia pusieron fin a los antiguos, la realidad misma de todos los sacramentos pondrá fin a todos, absolutamente a todos ellos</w:t>
      </w:r>
      <w:r w:rsidRPr="00C7057B">
        <w:rPr>
          <w:rStyle w:val="Refdenotaalpie"/>
          <w:rFonts w:ascii="Times New Roman" w:hAnsi="Times New Roman" w:cs="Times New Roman"/>
          <w:sz w:val="32"/>
          <w:szCs w:val="32"/>
        </w:rPr>
        <w:footnoteReference w:id="580"/>
      </w:r>
      <w:r w:rsidRPr="00C7057B">
        <w:rPr>
          <w:rFonts w:ascii="Times New Roman" w:hAnsi="Times New Roman" w:cs="Times New Roman"/>
          <w:sz w:val="32"/>
          <w:szCs w:val="32"/>
        </w:rPr>
        <w:t>. Pues ya en los sacramentos de la Nueva Alianza comenzó a despuntar el día de una nueva gracia, pero, en el momento de la consumación final, será el pleno mediodía, donde no existirá espejo ni enigma, ni “en parte”</w:t>
      </w:r>
      <w:r w:rsidRPr="00C7057B">
        <w:rPr>
          <w:rStyle w:val="Refdenotaalpie"/>
          <w:rFonts w:ascii="Times New Roman" w:hAnsi="Times New Roman" w:cs="Times New Roman"/>
          <w:sz w:val="32"/>
          <w:szCs w:val="32"/>
        </w:rPr>
        <w:footnoteReference w:id="581"/>
      </w:r>
      <w:r w:rsidRPr="00C7057B">
        <w:rPr>
          <w:rFonts w:ascii="Times New Roman" w:hAnsi="Times New Roman" w:cs="Times New Roman"/>
          <w:sz w:val="32"/>
          <w:szCs w:val="32"/>
        </w:rPr>
        <w:t xml:space="preserve">, sino la visión cara a cara y la plenitud del sumo Bien, alrededor del cual solía girar la razón, en el cual </w:t>
      </w:r>
      <w:r w:rsidR="00234C61">
        <w:rPr>
          <w:rFonts w:ascii="Times New Roman" w:hAnsi="Times New Roman" w:cs="Times New Roman"/>
          <w:sz w:val="32"/>
          <w:szCs w:val="32"/>
        </w:rPr>
        <w:t xml:space="preserve">se mantenía fija la inteligencia; ese Bien que el amor deseaba ardientemente, el afecto lo poseerá </w:t>
      </w:r>
      <w:r w:rsidRPr="00C7057B">
        <w:rPr>
          <w:rFonts w:ascii="Times New Roman" w:hAnsi="Times New Roman" w:cs="Times New Roman"/>
          <w:sz w:val="32"/>
          <w:szCs w:val="32"/>
        </w:rPr>
        <w:t xml:space="preserve">en el gozo, no por la inteligencia de la razón, sino por el amor iluminado. No se trata de un impulso de amor producido de cualquier manera por el afecto, sino obrado </w:t>
      </w:r>
      <w:r w:rsidRPr="00C7057B">
        <w:rPr>
          <w:rFonts w:ascii="Times New Roman" w:hAnsi="Times New Roman" w:cs="Times New Roman"/>
          <w:sz w:val="32"/>
          <w:szCs w:val="32"/>
        </w:rPr>
        <w:lastRenderedPageBreak/>
        <w:t>por Dios al modo divino, como dice el Apóstol: “El que nos ha destinado a eso es Dios”</w:t>
      </w:r>
      <w:r w:rsidRPr="00C7057B">
        <w:rPr>
          <w:rStyle w:val="Refdenotaalpie"/>
          <w:rFonts w:ascii="Times New Roman" w:hAnsi="Times New Roman" w:cs="Times New Roman"/>
          <w:sz w:val="32"/>
          <w:szCs w:val="32"/>
        </w:rPr>
        <w:footnoteReference w:id="582"/>
      </w:r>
      <w:r w:rsidR="009621AE" w:rsidRPr="00C7057B">
        <w:rPr>
          <w:rFonts w:ascii="Times New Roman" w:hAnsi="Times New Roman" w:cs="Times New Roman"/>
          <w:sz w:val="32"/>
          <w:szCs w:val="32"/>
        </w:rPr>
        <w:t xml:space="preserve"> </w:t>
      </w:r>
    </w:p>
    <w:p w14:paraId="5AE0D001" w14:textId="77777777" w:rsidR="00BF5A96" w:rsidRPr="00C7057B" w:rsidRDefault="007C2B04"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177. En el hombre que participa de la gloria de Dios, todas las fuerzas del alma, todas las virtudes, los deseos, las intenciones, los </w:t>
      </w:r>
      <w:r w:rsidR="00307B21">
        <w:rPr>
          <w:rFonts w:ascii="Times New Roman" w:hAnsi="Times New Roman" w:cs="Times New Roman"/>
          <w:sz w:val="32"/>
          <w:szCs w:val="32"/>
        </w:rPr>
        <w:t>a</w:t>
      </w:r>
      <w:r w:rsidRPr="00C7057B">
        <w:rPr>
          <w:rFonts w:ascii="Times New Roman" w:hAnsi="Times New Roman" w:cs="Times New Roman"/>
          <w:sz w:val="32"/>
          <w:szCs w:val="32"/>
        </w:rPr>
        <w:t>fectos, por virtud de la resurrección, que la ha liberado de la servidumbre de la corrupción y de la sujeción a la vanidad</w:t>
      </w:r>
      <w:r w:rsidRPr="00C7057B">
        <w:rPr>
          <w:rStyle w:val="Refdenotaalpie"/>
          <w:rFonts w:ascii="Times New Roman" w:hAnsi="Times New Roman" w:cs="Times New Roman"/>
          <w:sz w:val="32"/>
          <w:szCs w:val="32"/>
        </w:rPr>
        <w:footnoteReference w:id="583"/>
      </w:r>
      <w:r w:rsidRPr="00C7057B">
        <w:rPr>
          <w:rFonts w:ascii="Times New Roman" w:hAnsi="Times New Roman" w:cs="Times New Roman"/>
          <w:sz w:val="32"/>
          <w:szCs w:val="32"/>
        </w:rPr>
        <w:t>, se encuentran establecidos de una manera inconmovible, para contemplar en plenitud lo que antes creían bajo el velo, para poseer</w:t>
      </w:r>
      <w:r w:rsidR="00055760" w:rsidRPr="00C7057B">
        <w:rPr>
          <w:rFonts w:ascii="Times New Roman" w:hAnsi="Times New Roman" w:cs="Times New Roman"/>
          <w:sz w:val="32"/>
          <w:szCs w:val="32"/>
        </w:rPr>
        <w:t xml:space="preserve"> con toda seguridad lo que esperaba lleno de temor, y gozar eternamente de lo que amaba a la luz de la fe. Porque el día de esta vida es inestable y la alegría de la luz no es continua, sino que brilla a ciertas horas, y con muchas vicisitudes es concedida la gracia de luz que permite ascender hacia Dios, y ser iluminado.</w:t>
      </w:r>
    </w:p>
    <w:p w14:paraId="7D988CD4" w14:textId="77777777" w:rsidR="00055760" w:rsidRPr="00C7057B" w:rsidRDefault="0005576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cambio, el día del cielo, el día de la eternidad, el día que est</w:t>
      </w:r>
      <w:r w:rsidR="00307B21">
        <w:rPr>
          <w:rFonts w:ascii="Times New Roman" w:hAnsi="Times New Roman" w:cs="Times New Roman"/>
          <w:sz w:val="32"/>
          <w:szCs w:val="32"/>
        </w:rPr>
        <w:t>á</w:t>
      </w:r>
      <w:r w:rsidRPr="00C7057B">
        <w:rPr>
          <w:rFonts w:ascii="Times New Roman" w:hAnsi="Times New Roman" w:cs="Times New Roman"/>
          <w:sz w:val="32"/>
          <w:szCs w:val="32"/>
        </w:rPr>
        <w:t xml:space="preserve"> sobre todos los días, está libre de todas las sombras de este mundo, totalmente inundado de luz y de alegría, ya sin el deseo de poseer algo más</w:t>
      </w:r>
      <w:r w:rsidRPr="00C7057B">
        <w:rPr>
          <w:rStyle w:val="Refdenotaalpie"/>
          <w:rFonts w:ascii="Times New Roman" w:hAnsi="Times New Roman" w:cs="Times New Roman"/>
          <w:sz w:val="32"/>
          <w:szCs w:val="32"/>
        </w:rPr>
        <w:footnoteReference w:id="584"/>
      </w:r>
      <w:r w:rsidRPr="00C7057B">
        <w:rPr>
          <w:rFonts w:ascii="Times New Roman" w:hAnsi="Times New Roman" w:cs="Times New Roman"/>
          <w:sz w:val="32"/>
          <w:szCs w:val="32"/>
        </w:rPr>
        <w:t>, sin temor de perder lo que posee, sin dolor por lo que ha perdido. Mientras tanto, la creación espera ansiosamente la revelación de los hijos de Dios, hasta el presente gime y sufre dolores de parto; y aun aquellos que poseen las primicias del Espíritu gimen en su interior, anhelando la adopción de los hijos de Dios, la redención de su cuerpo</w:t>
      </w:r>
      <w:r w:rsidRPr="00C7057B">
        <w:rPr>
          <w:rStyle w:val="Refdenotaalpie"/>
          <w:rFonts w:ascii="Times New Roman" w:hAnsi="Times New Roman" w:cs="Times New Roman"/>
          <w:sz w:val="32"/>
          <w:szCs w:val="32"/>
        </w:rPr>
        <w:footnoteReference w:id="585"/>
      </w:r>
      <w:r w:rsidRPr="00C7057B">
        <w:rPr>
          <w:rFonts w:ascii="Times New Roman" w:hAnsi="Times New Roman" w:cs="Times New Roman"/>
          <w:sz w:val="32"/>
          <w:szCs w:val="32"/>
        </w:rPr>
        <w:t>.</w:t>
      </w:r>
    </w:p>
    <w:p w14:paraId="605F9261" w14:textId="77777777" w:rsidR="00055760" w:rsidRPr="00C7057B" w:rsidRDefault="00055760"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178. Conserva estas primicias a los que las tienen, concédelas a los que no las tienen, oh Esposo de caridad y de castidad, para que tu Esposa, cualquiera sea, el alma fiel que desfallece tras de ti, que desfallece en sí misma, que desfallece en </w:t>
      </w:r>
      <w:proofErr w:type="spellStart"/>
      <w:r w:rsidRPr="00C7057B">
        <w:rPr>
          <w:rFonts w:ascii="Times New Roman" w:hAnsi="Times New Roman" w:cs="Times New Roman"/>
          <w:sz w:val="32"/>
          <w:szCs w:val="32"/>
        </w:rPr>
        <w:t>pos</w:t>
      </w:r>
      <w:proofErr w:type="spellEnd"/>
      <w:r w:rsidRPr="00C7057B">
        <w:rPr>
          <w:rFonts w:ascii="Times New Roman" w:hAnsi="Times New Roman" w:cs="Times New Roman"/>
          <w:sz w:val="32"/>
          <w:szCs w:val="32"/>
        </w:rPr>
        <w:t xml:space="preserve"> de tu salvación</w:t>
      </w:r>
      <w:r w:rsidRPr="00C7057B">
        <w:rPr>
          <w:rStyle w:val="Refdenotaalpie"/>
          <w:rFonts w:ascii="Times New Roman" w:hAnsi="Times New Roman" w:cs="Times New Roman"/>
          <w:sz w:val="32"/>
          <w:szCs w:val="32"/>
        </w:rPr>
        <w:footnoteReference w:id="586"/>
      </w:r>
      <w:r w:rsidRPr="00C7057B">
        <w:rPr>
          <w:rFonts w:ascii="Times New Roman" w:hAnsi="Times New Roman" w:cs="Times New Roman"/>
          <w:sz w:val="32"/>
          <w:szCs w:val="32"/>
        </w:rPr>
        <w:t>, pero no alejada de tu salvación, comience entre tanto a gustar, ya desde aquí, algunas horas de tu día, hasta que reciba el día pleno. Ella exulta en este mundo, como el fiel Abraham, pen</w:t>
      </w:r>
      <w:r w:rsidRPr="00C7057B">
        <w:rPr>
          <w:rFonts w:ascii="Times New Roman" w:hAnsi="Times New Roman" w:cs="Times New Roman"/>
          <w:sz w:val="32"/>
          <w:szCs w:val="32"/>
        </w:rPr>
        <w:lastRenderedPageBreak/>
        <w:t>sando ver tu día, verlo y alegrarse</w:t>
      </w:r>
      <w:r w:rsidRPr="00C7057B">
        <w:rPr>
          <w:rStyle w:val="Refdenotaalpie"/>
          <w:rFonts w:ascii="Times New Roman" w:hAnsi="Times New Roman" w:cs="Times New Roman"/>
          <w:sz w:val="32"/>
          <w:szCs w:val="32"/>
        </w:rPr>
        <w:footnoteReference w:id="587"/>
      </w:r>
      <w:r w:rsidR="00887D30" w:rsidRPr="00C7057B">
        <w:rPr>
          <w:rFonts w:ascii="Times New Roman" w:hAnsi="Times New Roman" w:cs="Times New Roman"/>
          <w:sz w:val="32"/>
          <w:szCs w:val="32"/>
        </w:rPr>
        <w:t>con un gozo que nadie podrá quitarle</w:t>
      </w:r>
      <w:r w:rsidR="00887D30" w:rsidRPr="00C7057B">
        <w:rPr>
          <w:rStyle w:val="Refdenotaalpie"/>
          <w:rFonts w:ascii="Times New Roman" w:hAnsi="Times New Roman" w:cs="Times New Roman"/>
          <w:sz w:val="32"/>
          <w:szCs w:val="32"/>
        </w:rPr>
        <w:footnoteReference w:id="588"/>
      </w:r>
    </w:p>
    <w:p w14:paraId="4D7F8CB2" w14:textId="77777777" w:rsidR="002915AE" w:rsidRPr="00C7057B" w:rsidRDefault="00CC67FA"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Desde las tinieblas de la profunda noche de esta vida, comienza Tú a brillar para los que suspiran por ti y aspiran a llegar a ti, oh Día de los días, día de fortaleza</w:t>
      </w:r>
      <w:r w:rsidRPr="00C7057B">
        <w:rPr>
          <w:rStyle w:val="Refdenotaalpie"/>
          <w:rFonts w:ascii="Times New Roman" w:hAnsi="Times New Roman" w:cs="Times New Roman"/>
          <w:sz w:val="32"/>
          <w:szCs w:val="32"/>
        </w:rPr>
        <w:footnoteReference w:id="589"/>
      </w:r>
      <w:r w:rsidRPr="00C7057B">
        <w:rPr>
          <w:rFonts w:ascii="Times New Roman" w:hAnsi="Times New Roman" w:cs="Times New Roman"/>
          <w:sz w:val="32"/>
          <w:szCs w:val="32"/>
        </w:rPr>
        <w:t>, día añadido al día</w:t>
      </w:r>
      <w:r w:rsidRPr="00C7057B">
        <w:rPr>
          <w:rStyle w:val="Refdenotaalpie"/>
          <w:rFonts w:ascii="Times New Roman" w:hAnsi="Times New Roman" w:cs="Times New Roman"/>
          <w:sz w:val="32"/>
          <w:szCs w:val="32"/>
        </w:rPr>
        <w:footnoteReference w:id="590"/>
      </w:r>
      <w:r w:rsidRPr="00C7057B">
        <w:rPr>
          <w:rFonts w:ascii="Times New Roman" w:hAnsi="Times New Roman" w:cs="Times New Roman"/>
          <w:sz w:val="32"/>
          <w:szCs w:val="32"/>
        </w:rPr>
        <w:t>, día que permanece y no te acabas, y, cambiando las cosas, permaneces inmutable</w:t>
      </w:r>
      <w:r w:rsidRPr="00C7057B">
        <w:rPr>
          <w:rStyle w:val="Refdenotaalpie"/>
          <w:rFonts w:ascii="Times New Roman" w:hAnsi="Times New Roman" w:cs="Times New Roman"/>
          <w:sz w:val="32"/>
          <w:szCs w:val="32"/>
        </w:rPr>
        <w:footnoteReference w:id="591"/>
      </w:r>
      <w:r w:rsidRPr="00C7057B">
        <w:rPr>
          <w:rFonts w:ascii="Times New Roman" w:hAnsi="Times New Roman" w:cs="Times New Roman"/>
          <w:sz w:val="32"/>
          <w:szCs w:val="32"/>
        </w:rPr>
        <w:t>. Gracias al resplandor de tu luz que has hecho brillar sobre nosotros, oh Sol de justicia</w:t>
      </w:r>
      <w:r w:rsidRPr="00C7057B">
        <w:rPr>
          <w:rStyle w:val="Refdenotaalpie"/>
          <w:rFonts w:ascii="Times New Roman" w:hAnsi="Times New Roman" w:cs="Times New Roman"/>
          <w:sz w:val="32"/>
          <w:szCs w:val="32"/>
        </w:rPr>
        <w:footnoteReference w:id="592"/>
      </w:r>
      <w:r w:rsidRPr="00C7057B">
        <w:rPr>
          <w:rFonts w:ascii="Times New Roman" w:hAnsi="Times New Roman" w:cs="Times New Roman"/>
          <w:sz w:val="32"/>
          <w:szCs w:val="32"/>
        </w:rPr>
        <w:t>, ya han desaparecido en parte, bajo los rayos de tu verdad deslumbrante, esas sombras de muerte</w:t>
      </w:r>
      <w:r w:rsidRPr="00C7057B">
        <w:rPr>
          <w:rStyle w:val="Refdenotaalpie"/>
          <w:rFonts w:ascii="Times New Roman" w:hAnsi="Times New Roman" w:cs="Times New Roman"/>
          <w:sz w:val="32"/>
          <w:szCs w:val="32"/>
        </w:rPr>
        <w:footnoteReference w:id="593"/>
      </w:r>
      <w:r w:rsidRPr="00C7057B">
        <w:rPr>
          <w:rFonts w:ascii="Times New Roman" w:hAnsi="Times New Roman" w:cs="Times New Roman"/>
          <w:sz w:val="32"/>
          <w:szCs w:val="32"/>
        </w:rPr>
        <w:t xml:space="preserve">, esas sombras de vanidad del siglo, y se nos ha </w:t>
      </w:r>
      <w:r w:rsidR="00107501">
        <w:rPr>
          <w:rFonts w:ascii="Times New Roman" w:hAnsi="Times New Roman" w:cs="Times New Roman"/>
          <w:sz w:val="32"/>
          <w:szCs w:val="32"/>
        </w:rPr>
        <w:t xml:space="preserve">hecho patente la “vanidad de vanidades” y se nos ha </w:t>
      </w:r>
      <w:r w:rsidRPr="00C7057B">
        <w:rPr>
          <w:rFonts w:ascii="Times New Roman" w:hAnsi="Times New Roman" w:cs="Times New Roman"/>
          <w:sz w:val="32"/>
          <w:szCs w:val="32"/>
        </w:rPr>
        <w:t>manifestado, con más claridad que el día, que “todo es vanidad</w:t>
      </w:r>
      <w:r w:rsidR="00107501">
        <w:rPr>
          <w:rFonts w:ascii="Times New Roman" w:hAnsi="Times New Roman" w:cs="Times New Roman"/>
          <w:sz w:val="32"/>
          <w:szCs w:val="32"/>
        </w:rPr>
        <w:t>.</w:t>
      </w:r>
      <w:r w:rsidRPr="00C7057B">
        <w:rPr>
          <w:rFonts w:ascii="Times New Roman" w:hAnsi="Times New Roman" w:cs="Times New Roman"/>
          <w:sz w:val="32"/>
          <w:szCs w:val="32"/>
        </w:rPr>
        <w:t>”</w:t>
      </w:r>
      <w:r w:rsidRPr="00C7057B">
        <w:rPr>
          <w:rStyle w:val="Refdenotaalpie"/>
          <w:rFonts w:ascii="Times New Roman" w:hAnsi="Times New Roman" w:cs="Times New Roman"/>
          <w:sz w:val="32"/>
          <w:szCs w:val="32"/>
        </w:rPr>
        <w:footnoteReference w:id="594"/>
      </w:r>
      <w:r w:rsidR="002915AE" w:rsidRPr="00C7057B">
        <w:rPr>
          <w:rFonts w:ascii="Times New Roman" w:hAnsi="Times New Roman" w:cs="Times New Roman"/>
          <w:sz w:val="32"/>
          <w:szCs w:val="32"/>
        </w:rPr>
        <w:t xml:space="preserve"> Y, si tu verdad pudiera brillar para nosotros en toda su luz, ¡con qué claridad se nos aparecería, a su luz, esta vanidad!</w:t>
      </w:r>
    </w:p>
    <w:p w14:paraId="3145735D" w14:textId="77777777" w:rsidR="002915AE" w:rsidRPr="00C7057B" w:rsidRDefault="002915A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Para los que son capaces de considerar prudentemente y estimar a la luz de tu verdad todas estas cosas, ellas aparecen vanas y despreciables por su insuperable indigencia, su miseria inveterada, su deficiencia indefectible</w:t>
      </w:r>
      <w:r w:rsidRPr="00C7057B">
        <w:rPr>
          <w:rStyle w:val="Refdenotaalpie"/>
          <w:rFonts w:ascii="Times New Roman" w:hAnsi="Times New Roman" w:cs="Times New Roman"/>
          <w:sz w:val="32"/>
          <w:szCs w:val="32"/>
        </w:rPr>
        <w:footnoteReference w:id="595"/>
      </w:r>
      <w:r w:rsidRPr="00C7057B">
        <w:rPr>
          <w:rFonts w:ascii="Times New Roman" w:hAnsi="Times New Roman" w:cs="Times New Roman"/>
          <w:sz w:val="32"/>
          <w:szCs w:val="32"/>
        </w:rPr>
        <w:t>. Por eso, te dan las gracias todos los hijos de tu luz</w:t>
      </w:r>
      <w:r w:rsidRPr="00C7057B">
        <w:rPr>
          <w:rStyle w:val="Refdenotaalpie"/>
          <w:rFonts w:ascii="Times New Roman" w:hAnsi="Times New Roman" w:cs="Times New Roman"/>
          <w:sz w:val="32"/>
          <w:szCs w:val="32"/>
        </w:rPr>
        <w:footnoteReference w:id="596"/>
      </w:r>
      <w:r w:rsidRPr="00C7057B">
        <w:rPr>
          <w:rFonts w:ascii="Times New Roman" w:hAnsi="Times New Roman" w:cs="Times New Roman"/>
          <w:sz w:val="32"/>
          <w:szCs w:val="32"/>
        </w:rPr>
        <w:t xml:space="preserve"> y los que no son rebeldes a tu claridad. Tú los has iluminado ya suficientemente, como para que conozcan esas vanidades y no se dejen engañar por ellas, aunque a veces los enredan todavía y los traban, cuando, sin amarlas de corazón, deben ocuparse de ellas por necesidad.</w:t>
      </w:r>
    </w:p>
    <w:p w14:paraId="50678370" w14:textId="77777777" w:rsidR="00661679" w:rsidRPr="00C7057B" w:rsidRDefault="002915AE"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En efecto, si, a</w:t>
      </w:r>
      <w:r w:rsidR="006842AE" w:rsidRPr="00C7057B">
        <w:rPr>
          <w:rFonts w:ascii="Times New Roman" w:hAnsi="Times New Roman" w:cs="Times New Roman"/>
          <w:sz w:val="32"/>
          <w:szCs w:val="32"/>
        </w:rPr>
        <w:t xml:space="preserve"> </w:t>
      </w:r>
      <w:r w:rsidRPr="00C7057B">
        <w:rPr>
          <w:rFonts w:ascii="Times New Roman" w:hAnsi="Times New Roman" w:cs="Times New Roman"/>
          <w:sz w:val="32"/>
          <w:szCs w:val="32"/>
        </w:rPr>
        <w:t>veces, el recuerdo del mund</w:t>
      </w:r>
      <w:r w:rsidR="006842AE" w:rsidRPr="00C7057B">
        <w:rPr>
          <w:rFonts w:ascii="Times New Roman" w:hAnsi="Times New Roman" w:cs="Times New Roman"/>
          <w:sz w:val="32"/>
          <w:szCs w:val="32"/>
        </w:rPr>
        <w:t>o</w:t>
      </w:r>
      <w:r w:rsidRPr="00C7057B">
        <w:rPr>
          <w:rFonts w:ascii="Times New Roman" w:hAnsi="Times New Roman" w:cs="Times New Roman"/>
          <w:sz w:val="32"/>
          <w:szCs w:val="32"/>
        </w:rPr>
        <w:t xml:space="preserve"> se insinúa en su espíritu o su pensamiento produce algún placer, de inmediato la voluntad se le opone, advertida por la razón, que da la alarma en la memoria</w:t>
      </w:r>
      <w:r w:rsidRPr="00C7057B">
        <w:rPr>
          <w:rStyle w:val="Refdenotaalpie"/>
          <w:rFonts w:ascii="Times New Roman" w:hAnsi="Times New Roman" w:cs="Times New Roman"/>
          <w:sz w:val="32"/>
          <w:szCs w:val="32"/>
        </w:rPr>
        <w:footnoteReference w:id="597"/>
      </w:r>
      <w:r w:rsidRPr="00C7057B">
        <w:rPr>
          <w:rFonts w:ascii="Times New Roman" w:hAnsi="Times New Roman" w:cs="Times New Roman"/>
          <w:sz w:val="32"/>
          <w:szCs w:val="32"/>
        </w:rPr>
        <w:t xml:space="preserve">, y, gracias al Espíritu Santo, que viene en ayuda </w:t>
      </w:r>
      <w:r w:rsidRPr="00C7057B">
        <w:rPr>
          <w:rFonts w:ascii="Times New Roman" w:hAnsi="Times New Roman" w:cs="Times New Roman"/>
          <w:sz w:val="32"/>
          <w:szCs w:val="32"/>
        </w:rPr>
        <w:lastRenderedPageBreak/>
        <w:t>de la debilidad humana</w:t>
      </w:r>
      <w:r w:rsidRPr="00C7057B">
        <w:rPr>
          <w:rStyle w:val="Refdenotaalpie"/>
          <w:rFonts w:ascii="Times New Roman" w:hAnsi="Times New Roman" w:cs="Times New Roman"/>
          <w:sz w:val="32"/>
          <w:szCs w:val="32"/>
        </w:rPr>
        <w:footnoteReference w:id="598"/>
      </w:r>
      <w:r w:rsidR="00661679" w:rsidRPr="00C7057B">
        <w:rPr>
          <w:rFonts w:ascii="Times New Roman" w:hAnsi="Times New Roman" w:cs="Times New Roman"/>
          <w:sz w:val="32"/>
          <w:szCs w:val="32"/>
        </w:rPr>
        <w:t>, al punto, aparece tu luz y aquellas sombras desaparecen, al contemplar su vanidad y comprender tu verdad; la voluntad orientada a ti, algunas veces es atormentada no encuentra ningún placer fuera de ti. Al momento, tu luz, o Día de los días, infunde, en el recuerdo del mundo, el horror de sí mismo, y, en lugar de la vana dulzura del placer mundano, esparce una verdadera y profunda amargura.</w:t>
      </w:r>
    </w:p>
    <w:p w14:paraId="2E2A328F" w14:textId="77777777" w:rsidR="002915AE" w:rsidRPr="00C7057B" w:rsidRDefault="0066167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Por eso, oh Amor de la generación casta</w:t>
      </w:r>
      <w:r w:rsidRPr="00C7057B">
        <w:rPr>
          <w:rStyle w:val="Refdenotaalpie"/>
          <w:rFonts w:ascii="Times New Roman" w:hAnsi="Times New Roman" w:cs="Times New Roman"/>
          <w:sz w:val="32"/>
          <w:szCs w:val="32"/>
        </w:rPr>
        <w:footnoteReference w:id="599"/>
      </w:r>
      <w:r w:rsidRPr="00C7057B">
        <w:rPr>
          <w:rFonts w:ascii="Times New Roman" w:hAnsi="Times New Roman" w:cs="Times New Roman"/>
          <w:sz w:val="32"/>
          <w:szCs w:val="32"/>
        </w:rPr>
        <w:t xml:space="preserve"> y Esposo de las almas santas, tu Esposa, conservando siempre su voluntad orientada a ti, algunas veces es atormentada por el deseo; otras, en cambio, goza de tu amor y siempre es atormentada por el deseo, mientras no puede gozar del amor; pues ella no puede obtener de ti, durante las vicisitudes de esta vida, un estado invariable de constante alegría y, aunque su conciencia le da testimonio de que, por la buena voluntad, su deseo está dirigido constantemente hacia ti, no está en su poder alcanzarlo experimentalmente.</w:t>
      </w:r>
      <w:r w:rsidR="002915AE" w:rsidRPr="00C7057B">
        <w:rPr>
          <w:rFonts w:ascii="Times New Roman" w:hAnsi="Times New Roman" w:cs="Times New Roman"/>
          <w:sz w:val="32"/>
          <w:szCs w:val="32"/>
        </w:rPr>
        <w:t xml:space="preserve">  </w:t>
      </w:r>
    </w:p>
    <w:p w14:paraId="23E26DBF" w14:textId="77777777" w:rsidR="00416428" w:rsidRPr="00C7057B" w:rsidRDefault="00661679" w:rsidP="002915A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Pues, mientras que, según el ordenamiento de tu sabiduría, el beneplácito de tu voluntad y el juicio de tu justicia, Tú vas y vienes</w:t>
      </w:r>
      <w:r w:rsidRPr="00C7057B">
        <w:rPr>
          <w:rStyle w:val="Refdenotaalpie"/>
          <w:rFonts w:ascii="Times New Roman" w:hAnsi="Times New Roman" w:cs="Times New Roman"/>
          <w:sz w:val="32"/>
          <w:szCs w:val="32"/>
        </w:rPr>
        <w:footnoteReference w:id="600"/>
      </w:r>
      <w:r w:rsidRPr="00C7057B">
        <w:rPr>
          <w:rFonts w:ascii="Times New Roman" w:hAnsi="Times New Roman" w:cs="Times New Roman"/>
          <w:sz w:val="32"/>
          <w:szCs w:val="32"/>
        </w:rPr>
        <w:t>, a veces te dejas aprehender por la fe, como la cierva graciosa y su gracioso cervatillo</w:t>
      </w:r>
      <w:r w:rsidRPr="00C7057B">
        <w:rPr>
          <w:rStyle w:val="Refdenotaalpie"/>
          <w:rFonts w:ascii="Times New Roman" w:hAnsi="Times New Roman" w:cs="Times New Roman"/>
          <w:sz w:val="32"/>
          <w:szCs w:val="32"/>
        </w:rPr>
        <w:footnoteReference w:id="601"/>
      </w:r>
      <w:r w:rsidRPr="00C7057B">
        <w:rPr>
          <w:rFonts w:ascii="Times New Roman" w:hAnsi="Times New Roman" w:cs="Times New Roman"/>
          <w:sz w:val="32"/>
          <w:szCs w:val="32"/>
        </w:rPr>
        <w:t>; a menudo, te dignas dejarte retener por la meditación; y, a veces, acariciar por el amor. Pero, cuando eres retenido con más fuerza y poseído con mayor deleite, de pronto te escapas y te complaces, al ver el amor de la que te persigue, se fatiga y desfallece de ansiedad, mientras llora y clama tras de ti, diciendo</w:t>
      </w:r>
      <w:r w:rsidR="00416428" w:rsidRPr="00C7057B">
        <w:rPr>
          <w:rFonts w:ascii="Times New Roman" w:hAnsi="Times New Roman" w:cs="Times New Roman"/>
          <w:sz w:val="32"/>
          <w:szCs w:val="32"/>
        </w:rPr>
        <w:t>:</w:t>
      </w:r>
    </w:p>
    <w:p w14:paraId="4098EB0A" w14:textId="77777777" w:rsidR="00661679" w:rsidRPr="00C7057B" w:rsidRDefault="00416428" w:rsidP="00416428">
      <w:pPr>
        <w:spacing w:line="240" w:lineRule="atLeast"/>
        <w:ind w:firstLine="709"/>
        <w:jc w:val="center"/>
        <w:rPr>
          <w:rFonts w:ascii="Times New Roman" w:hAnsi="Times New Roman" w:cs="Times New Roman"/>
          <w:b/>
          <w:sz w:val="32"/>
          <w:szCs w:val="32"/>
        </w:rPr>
      </w:pPr>
      <w:r w:rsidRPr="00C7057B">
        <w:rPr>
          <w:rFonts w:ascii="Times New Roman" w:hAnsi="Times New Roman" w:cs="Times New Roman"/>
          <w:b/>
          <w:sz w:val="32"/>
          <w:szCs w:val="32"/>
        </w:rPr>
        <w:t>QUINTA ESTROFA</w:t>
      </w:r>
    </w:p>
    <w:p w14:paraId="457DB061" w14:textId="77777777" w:rsidR="00416428" w:rsidRPr="00C7057B" w:rsidRDefault="00416428" w:rsidP="00416428">
      <w:pPr>
        <w:spacing w:line="240" w:lineRule="atLeast"/>
        <w:ind w:firstLine="709"/>
        <w:jc w:val="center"/>
        <w:rPr>
          <w:rFonts w:ascii="Times New Roman" w:hAnsi="Times New Roman" w:cs="Times New Roman"/>
          <w:sz w:val="32"/>
          <w:szCs w:val="32"/>
        </w:rPr>
      </w:pPr>
      <w:r w:rsidRPr="00C7057B">
        <w:rPr>
          <w:rFonts w:ascii="Times New Roman" w:hAnsi="Times New Roman" w:cs="Times New Roman"/>
          <w:sz w:val="32"/>
          <w:szCs w:val="32"/>
        </w:rPr>
        <w:t>(2, 17)</w:t>
      </w:r>
    </w:p>
    <w:p w14:paraId="01E4599A" w14:textId="77777777" w:rsidR="00416428" w:rsidRPr="00C7057B" w:rsidRDefault="00416428" w:rsidP="00E411FD">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304E0CB0" w14:textId="77777777" w:rsidR="00416428" w:rsidRPr="00C7057B" w:rsidRDefault="00416428" w:rsidP="00860739">
      <w:pPr>
        <w:spacing w:after="0" w:line="240" w:lineRule="atLeast"/>
        <w:ind w:firstLine="709"/>
        <w:jc w:val="both"/>
        <w:rPr>
          <w:rFonts w:ascii="Times New Roman" w:hAnsi="Times New Roman" w:cs="Times New Roman"/>
          <w:b/>
          <w:sz w:val="32"/>
          <w:szCs w:val="32"/>
        </w:rPr>
      </w:pPr>
      <w:proofErr w:type="gramStart"/>
      <w:r w:rsidRPr="00C7057B">
        <w:rPr>
          <w:rFonts w:ascii="Times New Roman" w:hAnsi="Times New Roman" w:cs="Times New Roman"/>
          <w:b/>
          <w:sz w:val="32"/>
          <w:szCs w:val="32"/>
        </w:rPr>
        <w:lastRenderedPageBreak/>
        <w:t>-¡</w:t>
      </w:r>
      <w:proofErr w:type="gramEnd"/>
      <w:r w:rsidRPr="00C7057B">
        <w:rPr>
          <w:rFonts w:ascii="Times New Roman" w:hAnsi="Times New Roman" w:cs="Times New Roman"/>
          <w:b/>
          <w:sz w:val="32"/>
          <w:szCs w:val="32"/>
        </w:rPr>
        <w:t>Vu</w:t>
      </w:r>
      <w:r w:rsidR="00E411FD">
        <w:rPr>
          <w:rFonts w:ascii="Times New Roman" w:hAnsi="Times New Roman" w:cs="Times New Roman"/>
          <w:b/>
          <w:sz w:val="32"/>
          <w:szCs w:val="32"/>
        </w:rPr>
        <w:t>e</w:t>
      </w:r>
      <w:r w:rsidRPr="00C7057B">
        <w:rPr>
          <w:rFonts w:ascii="Times New Roman" w:hAnsi="Times New Roman" w:cs="Times New Roman"/>
          <w:b/>
          <w:sz w:val="32"/>
          <w:szCs w:val="32"/>
        </w:rPr>
        <w:t>lve, Amado mío!</w:t>
      </w:r>
    </w:p>
    <w:p w14:paraId="3D498811" w14:textId="77777777" w:rsidR="00416428" w:rsidRPr="00C7057B" w:rsidRDefault="00416428" w:rsidP="0086073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Sé semejante a una cabra</w:t>
      </w:r>
    </w:p>
    <w:p w14:paraId="48F5D3A2" w14:textId="77777777" w:rsidR="00416428" w:rsidRPr="00C7057B" w:rsidRDefault="00416428" w:rsidP="0086073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y a un joven cervatillo</w:t>
      </w:r>
    </w:p>
    <w:p w14:paraId="19C4D76E" w14:textId="77777777" w:rsidR="00416428" w:rsidRPr="00C7057B" w:rsidRDefault="00416428" w:rsidP="00860739">
      <w:pPr>
        <w:spacing w:after="0" w:line="240" w:lineRule="atLeast"/>
        <w:ind w:firstLine="708"/>
        <w:jc w:val="both"/>
        <w:rPr>
          <w:rFonts w:ascii="Times New Roman" w:hAnsi="Times New Roman" w:cs="Times New Roman"/>
          <w:b/>
          <w:sz w:val="32"/>
          <w:szCs w:val="32"/>
        </w:rPr>
      </w:pPr>
      <w:r w:rsidRPr="00C7057B">
        <w:rPr>
          <w:rFonts w:ascii="Times New Roman" w:hAnsi="Times New Roman" w:cs="Times New Roman"/>
          <w:b/>
          <w:sz w:val="32"/>
          <w:szCs w:val="32"/>
        </w:rPr>
        <w:t>sobre los montes de Bethel.</w:t>
      </w:r>
    </w:p>
    <w:p w14:paraId="2F8947D1" w14:textId="77777777" w:rsidR="00860739" w:rsidRPr="00C7057B" w:rsidRDefault="00860739" w:rsidP="00907BA2">
      <w:pPr>
        <w:spacing w:line="240" w:lineRule="atLeast"/>
        <w:jc w:val="both"/>
        <w:rPr>
          <w:rFonts w:ascii="Times New Roman" w:hAnsi="Times New Roman" w:cs="Times New Roman"/>
          <w:b/>
          <w:sz w:val="32"/>
          <w:szCs w:val="32"/>
        </w:rPr>
      </w:pPr>
    </w:p>
    <w:p w14:paraId="4094E0E3" w14:textId="77777777" w:rsidR="00907BA2" w:rsidRPr="00C7057B" w:rsidRDefault="00907BA2" w:rsidP="00860739">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179. “¡Vuelve! Sé semejante a cabra y a un joven cervatillo sobre los montes de Bethel.” Como si dijera: Si durante este tiempo lleno de vicisitudes no me concedes que te posea de una manera constante, para gozar de ti, por lo menos, sé más veloz, para volver, de lo que has sido para irte y dejarme. Que tus visitas</w:t>
      </w:r>
      <w:r w:rsidRPr="00C7057B">
        <w:rPr>
          <w:rStyle w:val="Refdenotaalpie"/>
          <w:rFonts w:ascii="Times New Roman" w:hAnsi="Times New Roman" w:cs="Times New Roman"/>
          <w:sz w:val="32"/>
          <w:szCs w:val="32"/>
        </w:rPr>
        <w:footnoteReference w:id="602"/>
      </w:r>
      <w:r w:rsidRPr="00C7057B">
        <w:rPr>
          <w:rFonts w:ascii="Times New Roman" w:hAnsi="Times New Roman" w:cs="Times New Roman"/>
          <w:sz w:val="32"/>
          <w:szCs w:val="32"/>
        </w:rPr>
        <w:t xml:space="preserve"> sean más frecuentes, la partida más tardía, más rápido el regreso, más íntima y prolongada tu presencia. Tu presencia momentánea es para mí de gran valor, como lo es, también, el pequeño don que me haces de verte, la posibilidad de conocerte, por reducida que sea, un susurro de tu voz, un pequeño gusto de suavidad, el olor de tus perfumes, uno de tus besos o de tus abrazos que te dignes concederme. </w:t>
      </w:r>
    </w:p>
    <w:p w14:paraId="2A8434A4" w14:textId="77777777" w:rsidR="00907BA2" w:rsidRPr="00C7057B" w:rsidRDefault="00907BA2" w:rsidP="00907BA2">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Todas estas cosas son para mí la prenda del Espíritu, las arras de la bienaventuranza eterna, el sólido apoyo de la fe, el vigor de la esperanza, el estímulo del amor. ¡Vuelve, pues – exclama - vuelve!</w:t>
      </w:r>
      <w:r w:rsidR="00BD6F7A" w:rsidRPr="00C7057B">
        <w:rPr>
          <w:rFonts w:ascii="Times New Roman" w:hAnsi="Times New Roman" w:cs="Times New Roman"/>
          <w:sz w:val="32"/>
          <w:szCs w:val="32"/>
        </w:rPr>
        <w:t xml:space="preserve"> Vuelve, aunque tengas que partir de inmediato, lléname de alegría con tu llegada imprevista y de tristeza con tu huida. Todo lo que proviene de ti es bueno para mí, porque, siendo bueno, todo lo haces bien; ya sea que te vayas o que vuelvas, continuamente me consuela esta experiencia, </w:t>
      </w:r>
      <w:proofErr w:type="spellStart"/>
      <w:r w:rsidR="00BD6F7A" w:rsidRPr="00C7057B">
        <w:rPr>
          <w:rFonts w:ascii="Times New Roman" w:hAnsi="Times New Roman" w:cs="Times New Roman"/>
          <w:sz w:val="32"/>
          <w:szCs w:val="32"/>
        </w:rPr>
        <w:t>cualquiera</w:t>
      </w:r>
      <w:proofErr w:type="spellEnd"/>
      <w:r w:rsidR="00BD6F7A" w:rsidRPr="00C7057B">
        <w:rPr>
          <w:rFonts w:ascii="Times New Roman" w:hAnsi="Times New Roman" w:cs="Times New Roman"/>
          <w:sz w:val="32"/>
          <w:szCs w:val="32"/>
        </w:rPr>
        <w:t xml:space="preserve"> sean las ausencias que me hagas padecer.</w:t>
      </w:r>
    </w:p>
    <w:p w14:paraId="2CE438B1" w14:textId="77777777" w:rsidR="00BD6F7A" w:rsidRPr="00C7057B" w:rsidRDefault="00BD6F7A" w:rsidP="00907BA2">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 xml:space="preserve">180. Pues, como dijimos más arriba, para tomar del amor carnal una imagen de lo que se siente en la experiencia del amor espiritual y el afecto mutuo del Esposo y la Esposa, parece, a menudo, que el </w:t>
      </w:r>
      <w:r w:rsidR="001761DD">
        <w:rPr>
          <w:rFonts w:ascii="Times New Roman" w:hAnsi="Times New Roman" w:cs="Times New Roman"/>
          <w:sz w:val="32"/>
          <w:szCs w:val="32"/>
        </w:rPr>
        <w:t>E</w:t>
      </w:r>
      <w:r w:rsidRPr="00C7057B">
        <w:rPr>
          <w:rFonts w:ascii="Times New Roman" w:hAnsi="Times New Roman" w:cs="Times New Roman"/>
          <w:sz w:val="32"/>
          <w:szCs w:val="32"/>
        </w:rPr>
        <w:t>sposo se burla de la Esposa, con un amor casi juguetón, y con frecuencia se sustrae a la que lo ama con vehemencia, para entregarse de nuevo a la que lo desea ardientemente; sale a veces y se va, como si no fuera a regresar, para que se lo busque con más ardor; vuelve otras veces y entra a ella, como si fuera a permanecer para siempre, para que se lo invite a besos más dul</w:t>
      </w:r>
      <w:r w:rsidRPr="00C7057B">
        <w:rPr>
          <w:rFonts w:ascii="Times New Roman" w:hAnsi="Times New Roman" w:cs="Times New Roman"/>
          <w:sz w:val="32"/>
          <w:szCs w:val="32"/>
        </w:rPr>
        <w:lastRenderedPageBreak/>
        <w:t>ces; algunas veces se detiene tras la cerca y mira por las ventanas, para excitar el deseo</w:t>
      </w:r>
      <w:r w:rsidR="0080024B" w:rsidRPr="00C7057B">
        <w:rPr>
          <w:rFonts w:ascii="Times New Roman" w:hAnsi="Times New Roman" w:cs="Times New Roman"/>
          <w:sz w:val="32"/>
          <w:szCs w:val="32"/>
        </w:rPr>
        <w:t xml:space="preserve"> de la amante que lo ve, lleno de encantos, pero no plenamente, y que oye su llamado o su invitación, pero desde lejos. Después, una vez que ha encendido el fuego del amor en el corazón de la que lo ama, desaparece totalmente y se aleja, de modo que no se lo vea, ni se lo oiga, ni se sienta su presencia.</w:t>
      </w:r>
    </w:p>
    <w:p w14:paraId="4A5FB238" w14:textId="77777777" w:rsidR="0080024B" w:rsidRPr="00C7057B" w:rsidRDefault="0080024B" w:rsidP="00907BA2">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181. Pero la Esposa, al no poder retener al que se aleja, le pide que vuelva, por lo menos de vez en cuando, y dice: “Vuelve, Amado mío</w:t>
      </w:r>
      <w:r w:rsidRPr="00C7057B">
        <w:rPr>
          <w:rStyle w:val="Refdenotaalpie"/>
          <w:rFonts w:ascii="Times New Roman" w:hAnsi="Times New Roman" w:cs="Times New Roman"/>
          <w:sz w:val="32"/>
          <w:szCs w:val="32"/>
        </w:rPr>
        <w:footnoteReference w:id="603"/>
      </w:r>
      <w:r w:rsidRPr="00C7057B">
        <w:rPr>
          <w:rFonts w:ascii="Times New Roman" w:hAnsi="Times New Roman" w:cs="Times New Roman"/>
          <w:sz w:val="32"/>
          <w:szCs w:val="32"/>
        </w:rPr>
        <w:t>, s</w:t>
      </w:r>
      <w:r w:rsidR="001761DD">
        <w:rPr>
          <w:rFonts w:ascii="Times New Roman" w:hAnsi="Times New Roman" w:cs="Times New Roman"/>
          <w:sz w:val="32"/>
          <w:szCs w:val="32"/>
        </w:rPr>
        <w:t>é</w:t>
      </w:r>
      <w:r w:rsidRPr="00C7057B">
        <w:rPr>
          <w:rFonts w:ascii="Times New Roman" w:hAnsi="Times New Roman" w:cs="Times New Roman"/>
          <w:sz w:val="32"/>
          <w:szCs w:val="32"/>
        </w:rPr>
        <w:t xml:space="preserve"> semejante a una cabra y a un joven cervatillo sobre los montes de </w:t>
      </w:r>
      <w:proofErr w:type="spellStart"/>
      <w:r w:rsidRPr="00C7057B">
        <w:rPr>
          <w:rFonts w:ascii="Times New Roman" w:hAnsi="Times New Roman" w:cs="Times New Roman"/>
          <w:sz w:val="32"/>
          <w:szCs w:val="32"/>
        </w:rPr>
        <w:t>Bethel.”Bienaventurada</w:t>
      </w:r>
      <w:proofErr w:type="spellEnd"/>
      <w:r w:rsidRPr="00C7057B">
        <w:rPr>
          <w:rFonts w:ascii="Times New Roman" w:hAnsi="Times New Roman" w:cs="Times New Roman"/>
          <w:sz w:val="32"/>
          <w:szCs w:val="32"/>
        </w:rPr>
        <w:t xml:space="preserve"> el alma de la Esposa que invoca a menudo al </w:t>
      </w:r>
      <w:r w:rsidR="001761DD">
        <w:rPr>
          <w:rFonts w:ascii="Times New Roman" w:hAnsi="Times New Roman" w:cs="Times New Roman"/>
          <w:sz w:val="32"/>
          <w:szCs w:val="32"/>
        </w:rPr>
        <w:t>E</w:t>
      </w:r>
      <w:r w:rsidRPr="00C7057B">
        <w:rPr>
          <w:rFonts w:ascii="Times New Roman" w:hAnsi="Times New Roman" w:cs="Times New Roman"/>
          <w:sz w:val="32"/>
          <w:szCs w:val="32"/>
        </w:rPr>
        <w:t>sposo, llamándolo “Amado</w:t>
      </w:r>
      <w:r w:rsidR="001761DD">
        <w:rPr>
          <w:rFonts w:ascii="Times New Roman" w:hAnsi="Times New Roman" w:cs="Times New Roman"/>
          <w:sz w:val="32"/>
          <w:szCs w:val="32"/>
        </w:rPr>
        <w:t xml:space="preserve"> mío</w:t>
      </w:r>
      <w:r w:rsidRPr="00C7057B">
        <w:rPr>
          <w:rFonts w:ascii="Times New Roman" w:hAnsi="Times New Roman" w:cs="Times New Roman"/>
          <w:sz w:val="32"/>
          <w:szCs w:val="32"/>
        </w:rPr>
        <w:t>”, como aquel que decía: “Señor, t</w:t>
      </w:r>
      <w:r w:rsidR="001761DD">
        <w:rPr>
          <w:rFonts w:ascii="Times New Roman" w:hAnsi="Times New Roman" w:cs="Times New Roman"/>
          <w:sz w:val="32"/>
          <w:szCs w:val="32"/>
        </w:rPr>
        <w:t>ú</w:t>
      </w:r>
      <w:r w:rsidRPr="00C7057B">
        <w:rPr>
          <w:rFonts w:ascii="Times New Roman" w:hAnsi="Times New Roman" w:cs="Times New Roman"/>
          <w:sz w:val="32"/>
          <w:szCs w:val="32"/>
        </w:rPr>
        <w:t xml:space="preserve"> sabes que te amo.”</w:t>
      </w:r>
      <w:r w:rsidRPr="00C7057B">
        <w:rPr>
          <w:rStyle w:val="Refdenotaalpie"/>
          <w:rFonts w:ascii="Times New Roman" w:hAnsi="Times New Roman" w:cs="Times New Roman"/>
          <w:sz w:val="32"/>
          <w:szCs w:val="32"/>
        </w:rPr>
        <w:footnoteReference w:id="604"/>
      </w:r>
      <w:r w:rsidRPr="00C7057B">
        <w:rPr>
          <w:rFonts w:ascii="Times New Roman" w:hAnsi="Times New Roman" w:cs="Times New Roman"/>
          <w:sz w:val="32"/>
          <w:szCs w:val="32"/>
        </w:rPr>
        <w:t xml:space="preserve"> Cuando la amada llama al Amado con el nombre de Amado, demuestra de este modo su amor y lo excita, haciéndose más estimable, y atrae a aquel a quien reclama</w:t>
      </w:r>
      <w:r w:rsidR="001761DD">
        <w:rPr>
          <w:rFonts w:ascii="Times New Roman" w:hAnsi="Times New Roman" w:cs="Times New Roman"/>
          <w:sz w:val="32"/>
          <w:szCs w:val="32"/>
        </w:rPr>
        <w:t>n</w:t>
      </w:r>
      <w:r w:rsidRPr="00C7057B">
        <w:rPr>
          <w:rFonts w:ascii="Times New Roman" w:hAnsi="Times New Roman" w:cs="Times New Roman"/>
          <w:sz w:val="32"/>
          <w:szCs w:val="32"/>
        </w:rPr>
        <w:t xml:space="preserve"> el alma y la piedad de la amante.</w:t>
      </w:r>
    </w:p>
    <w:p w14:paraId="5444F8F7" w14:textId="77777777" w:rsidR="0080024B" w:rsidRPr="00C7057B" w:rsidRDefault="0080024B" w:rsidP="00907BA2">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Feliz y muy favorable es la oración que se dirige a Dios en el Espíritu Santo, invocando con este nombre a aquel a quien se ora; bienaventurada el alma cuya oración es valorizada por esta actitud de confianza. ¿Qué no puede esperar el que ora de esta manera? Ora para que vuelva el que ya posee, porque amarlo, ya es poseerlo</w:t>
      </w:r>
      <w:r w:rsidR="00071171" w:rsidRPr="00C7057B">
        <w:rPr>
          <w:rFonts w:ascii="Times New Roman" w:hAnsi="Times New Roman" w:cs="Times New Roman"/>
          <w:sz w:val="32"/>
          <w:szCs w:val="32"/>
        </w:rPr>
        <w:t>. Por eso, está escrito: “Cercano está el Señor de aquellos que lo invocan, de todos lo invocan con verdad”</w:t>
      </w:r>
      <w:r w:rsidR="001761DD">
        <w:rPr>
          <w:rFonts w:ascii="Times New Roman" w:hAnsi="Times New Roman" w:cs="Times New Roman"/>
          <w:sz w:val="32"/>
          <w:szCs w:val="32"/>
        </w:rPr>
        <w:t>.</w:t>
      </w:r>
      <w:r w:rsidR="00071171" w:rsidRPr="00C7057B">
        <w:rPr>
          <w:rStyle w:val="Refdenotaalpie"/>
          <w:rFonts w:ascii="Times New Roman" w:hAnsi="Times New Roman" w:cs="Times New Roman"/>
          <w:sz w:val="32"/>
          <w:szCs w:val="32"/>
        </w:rPr>
        <w:footnoteReference w:id="605"/>
      </w:r>
      <w:r w:rsidR="00071171" w:rsidRPr="00C7057B">
        <w:rPr>
          <w:rFonts w:ascii="Times New Roman" w:hAnsi="Times New Roman" w:cs="Times New Roman"/>
          <w:sz w:val="32"/>
          <w:szCs w:val="32"/>
        </w:rPr>
        <w:t xml:space="preserve"> Pues la verdad de la invocación que proviene del afecto del que ama, se convierte en prueba segura de una presencia intensa en el alma del que ora, presencia de aquel que dice: “Yo soy la Verdad.”</w:t>
      </w:r>
      <w:r w:rsidR="00071171" w:rsidRPr="00C7057B">
        <w:rPr>
          <w:rStyle w:val="Refdenotaalpie"/>
          <w:rFonts w:ascii="Times New Roman" w:hAnsi="Times New Roman" w:cs="Times New Roman"/>
          <w:sz w:val="32"/>
          <w:szCs w:val="32"/>
        </w:rPr>
        <w:footnoteReference w:id="606"/>
      </w:r>
    </w:p>
    <w:p w14:paraId="751007C6" w14:textId="77777777" w:rsidR="00071171" w:rsidRPr="00C7057B" w:rsidRDefault="00071171" w:rsidP="00071171">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Huidas y apariciones del Esposo</w:t>
      </w:r>
    </w:p>
    <w:p w14:paraId="0307344A" w14:textId="77777777" w:rsidR="00071171" w:rsidRPr="00C7057B" w:rsidRDefault="00071171" w:rsidP="00860739">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182. “</w:t>
      </w:r>
      <w:r w:rsidR="004F389D">
        <w:rPr>
          <w:rFonts w:ascii="Times New Roman" w:hAnsi="Times New Roman" w:cs="Times New Roman"/>
          <w:sz w:val="32"/>
          <w:szCs w:val="32"/>
        </w:rPr>
        <w:t>¡</w:t>
      </w:r>
      <w:r w:rsidRPr="00C7057B">
        <w:rPr>
          <w:rFonts w:ascii="Times New Roman" w:hAnsi="Times New Roman" w:cs="Times New Roman"/>
          <w:sz w:val="32"/>
          <w:szCs w:val="32"/>
        </w:rPr>
        <w:t xml:space="preserve">Vuelve, pues Amado mío!”, dice ella. Ya que, cuando Tú te vas, todo se perturba; cuando apartas tu rostro, las santas inclinaciones desaparecen rápidamente, el alma se llena de amargura y de una tristeza inexplicable, la relación con los hermanos está llena de tropiezos; en la soledad, el espíritu se ve perturbado, </w:t>
      </w:r>
      <w:r w:rsidRPr="00C7057B">
        <w:rPr>
          <w:rFonts w:ascii="Times New Roman" w:hAnsi="Times New Roman" w:cs="Times New Roman"/>
          <w:sz w:val="32"/>
          <w:szCs w:val="32"/>
        </w:rPr>
        <w:lastRenderedPageBreak/>
        <w:t>huye la luz interior, lo envuelven espesas tinieblas, languidece la fe, tiembla la esperanza, se fatiga la caridad, el espíritu está como ebrio, ya no es dueño de sí mismo; el cuerpo es una carga para el espíritu y el espíritu para el cuerpo; la oración vacila; la lectura (l</w:t>
      </w:r>
      <w:r w:rsidRPr="00C7057B">
        <w:rPr>
          <w:rFonts w:ascii="Times New Roman" w:hAnsi="Times New Roman" w:cs="Times New Roman"/>
          <w:b/>
          <w:sz w:val="32"/>
          <w:szCs w:val="32"/>
        </w:rPr>
        <w:t>ectio*</w:t>
      </w:r>
      <w:r w:rsidRPr="00C7057B">
        <w:rPr>
          <w:rFonts w:ascii="Times New Roman" w:hAnsi="Times New Roman" w:cs="Times New Roman"/>
          <w:sz w:val="32"/>
          <w:szCs w:val="32"/>
        </w:rPr>
        <w:t>) se vuelve ociosa; la meditación se empobrece; la dureza de corazón engendra una completa esterilidad del alma y toda la tierra lucha contra este miserable e insensato</w:t>
      </w:r>
      <w:r w:rsidRPr="00C7057B">
        <w:rPr>
          <w:rStyle w:val="Refdenotaalpie"/>
          <w:rFonts w:ascii="Times New Roman" w:hAnsi="Times New Roman" w:cs="Times New Roman"/>
          <w:sz w:val="32"/>
          <w:szCs w:val="32"/>
        </w:rPr>
        <w:footnoteReference w:id="607"/>
      </w:r>
      <w:r w:rsidRPr="00C7057B">
        <w:rPr>
          <w:rFonts w:ascii="Times New Roman" w:hAnsi="Times New Roman" w:cs="Times New Roman"/>
          <w:sz w:val="32"/>
          <w:szCs w:val="32"/>
        </w:rPr>
        <w:t>.</w:t>
      </w:r>
    </w:p>
    <w:p w14:paraId="466DAA03" w14:textId="77777777" w:rsidR="00A35FD4" w:rsidRPr="00C7057B" w:rsidRDefault="00734447" w:rsidP="00071171">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 xml:space="preserve">Pero cuando regresas o vuelves a mí tu rostro, todo se vuelve sereno y tranquilo, por la alegría de tu rostro y la suavidad que proporcionas; una alegría santa brota del alma santa, la inteligencia se vigoriza, el esfuerza se vuelve ferviente, el afecto es iluminado, el alma se regocija en Dios, las cosas del mundo pierden su valor, </w:t>
      </w:r>
      <w:r w:rsidR="00A35FD4" w:rsidRPr="00C7057B">
        <w:rPr>
          <w:rFonts w:ascii="Times New Roman" w:hAnsi="Times New Roman" w:cs="Times New Roman"/>
          <w:sz w:val="32"/>
          <w:szCs w:val="32"/>
        </w:rPr>
        <w:t xml:space="preserve">el cuerpo se convierte en servidor, las fuerzas crecen, las virtudes se fortalecen, la fe se vuelve luminosa, la esperanza se siente confortada, la caridad se ordena, Las alegrías en el Espíritu Santo son frecuentes, dulce </w:t>
      </w:r>
      <w:r w:rsidR="004F389D">
        <w:rPr>
          <w:rFonts w:ascii="Times New Roman" w:hAnsi="Times New Roman" w:cs="Times New Roman"/>
          <w:sz w:val="32"/>
          <w:szCs w:val="32"/>
        </w:rPr>
        <w:t xml:space="preserve">el trato con los hermanos, y más dulce </w:t>
      </w:r>
      <w:r w:rsidR="00A35FD4" w:rsidRPr="00C7057B">
        <w:rPr>
          <w:rFonts w:ascii="Times New Roman" w:hAnsi="Times New Roman" w:cs="Times New Roman"/>
          <w:sz w:val="32"/>
          <w:szCs w:val="32"/>
        </w:rPr>
        <w:t>aún la soledad con Dios; el alma se vuelve estable y fecunda en experiencias espirituales; la oración es gozosa; provechosa la lectura (l</w:t>
      </w:r>
      <w:r w:rsidR="00A35FD4" w:rsidRPr="00C7057B">
        <w:rPr>
          <w:rFonts w:ascii="Times New Roman" w:hAnsi="Times New Roman" w:cs="Times New Roman"/>
          <w:b/>
          <w:sz w:val="32"/>
          <w:szCs w:val="32"/>
        </w:rPr>
        <w:t>ectio</w:t>
      </w:r>
      <w:r w:rsidR="00A35FD4" w:rsidRPr="00C7057B">
        <w:rPr>
          <w:rFonts w:ascii="Times New Roman" w:hAnsi="Times New Roman" w:cs="Times New Roman"/>
          <w:sz w:val="32"/>
          <w:szCs w:val="32"/>
        </w:rPr>
        <w:t>); la meditación, bien dirigida por la razón; y los esfuerzos en la vida espiritual son coronados por el éxito. Las tareas se realizan con sinceridad, el ocio es santificado, sin ningún tropiezo, sin ninguna contradicción; el alma permanece humilde en la prosperidad, fuerte en la adversidad, y mientras Tú, el fuerte armado, guardas tu casa, todo lo que posees está seguro</w:t>
      </w:r>
      <w:r w:rsidR="00A35FD4" w:rsidRPr="00C7057B">
        <w:rPr>
          <w:rStyle w:val="Refdenotaalpie"/>
          <w:rFonts w:ascii="Times New Roman" w:hAnsi="Times New Roman" w:cs="Times New Roman"/>
          <w:sz w:val="32"/>
          <w:szCs w:val="32"/>
        </w:rPr>
        <w:footnoteReference w:id="608"/>
      </w:r>
      <w:r w:rsidR="00A35FD4" w:rsidRPr="00C7057B">
        <w:rPr>
          <w:rFonts w:ascii="Times New Roman" w:hAnsi="Times New Roman" w:cs="Times New Roman"/>
          <w:sz w:val="32"/>
          <w:szCs w:val="32"/>
        </w:rPr>
        <w:t>.</w:t>
      </w:r>
    </w:p>
    <w:p w14:paraId="78201898" w14:textId="77777777" w:rsidR="00071171" w:rsidRPr="00C7057B" w:rsidRDefault="00A35FD4" w:rsidP="00860739">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1</w:t>
      </w:r>
      <w:r w:rsidR="00F8773F" w:rsidRPr="00C7057B">
        <w:rPr>
          <w:rFonts w:ascii="Times New Roman" w:hAnsi="Times New Roman" w:cs="Times New Roman"/>
          <w:sz w:val="32"/>
          <w:szCs w:val="32"/>
        </w:rPr>
        <w:t>8</w:t>
      </w:r>
      <w:r w:rsidRPr="00C7057B">
        <w:rPr>
          <w:rFonts w:ascii="Times New Roman" w:hAnsi="Times New Roman" w:cs="Times New Roman"/>
          <w:sz w:val="32"/>
          <w:szCs w:val="32"/>
        </w:rPr>
        <w:t>3.</w:t>
      </w:r>
      <w:r w:rsidR="004F389D">
        <w:rPr>
          <w:rFonts w:ascii="Times New Roman" w:hAnsi="Times New Roman" w:cs="Times New Roman"/>
          <w:sz w:val="32"/>
          <w:szCs w:val="32"/>
        </w:rPr>
        <w:t xml:space="preserve"> </w:t>
      </w:r>
      <w:r w:rsidRPr="00C7057B">
        <w:rPr>
          <w:rFonts w:ascii="Times New Roman" w:hAnsi="Times New Roman" w:cs="Times New Roman"/>
          <w:sz w:val="32"/>
          <w:szCs w:val="32"/>
        </w:rPr>
        <w:t>“Vuelve, pues, Amado mío, s</w:t>
      </w:r>
      <w:r w:rsidR="004F389D">
        <w:rPr>
          <w:rFonts w:ascii="Times New Roman" w:hAnsi="Times New Roman" w:cs="Times New Roman"/>
          <w:sz w:val="32"/>
          <w:szCs w:val="32"/>
        </w:rPr>
        <w:t>é</w:t>
      </w:r>
      <w:r w:rsidRPr="00C7057B">
        <w:rPr>
          <w:rFonts w:ascii="Times New Roman" w:hAnsi="Times New Roman" w:cs="Times New Roman"/>
          <w:sz w:val="32"/>
          <w:szCs w:val="32"/>
        </w:rPr>
        <w:t xml:space="preserve"> semejante a una cabra y a un joven cervatillo</w:t>
      </w:r>
      <w:r w:rsidR="00F8773F" w:rsidRPr="00C7057B">
        <w:rPr>
          <w:rFonts w:ascii="Times New Roman" w:hAnsi="Times New Roman" w:cs="Times New Roman"/>
          <w:sz w:val="32"/>
          <w:szCs w:val="32"/>
        </w:rPr>
        <w:t>”</w:t>
      </w:r>
      <w:r w:rsidR="004F389D">
        <w:rPr>
          <w:rFonts w:ascii="Times New Roman" w:hAnsi="Times New Roman" w:cs="Times New Roman"/>
          <w:sz w:val="32"/>
          <w:szCs w:val="32"/>
        </w:rPr>
        <w:t>.</w:t>
      </w:r>
      <w:r w:rsidRPr="00C7057B">
        <w:rPr>
          <w:rFonts w:ascii="Times New Roman" w:hAnsi="Times New Roman" w:cs="Times New Roman"/>
          <w:sz w:val="32"/>
          <w:szCs w:val="32"/>
        </w:rPr>
        <w:t xml:space="preserve"> ¿Qué podremos decir de la cabra? Su mirada es muy aguda. No quiero, dice, entonces ella, esconderme, como Adán, ante aquel que todo lo ve, ya sea para aprobarlo o para condenarlo, sino que busco tu faz, Señor; mi rostro busca tu rostro</w:t>
      </w:r>
      <w:r w:rsidR="00F8773F" w:rsidRPr="00C7057B">
        <w:rPr>
          <w:rStyle w:val="Refdenotaalpie"/>
          <w:rFonts w:ascii="Times New Roman" w:hAnsi="Times New Roman" w:cs="Times New Roman"/>
          <w:sz w:val="32"/>
          <w:szCs w:val="32"/>
        </w:rPr>
        <w:footnoteReference w:id="609"/>
      </w:r>
      <w:r w:rsidR="00F8773F" w:rsidRPr="00C7057B">
        <w:rPr>
          <w:rFonts w:ascii="Times New Roman" w:hAnsi="Times New Roman" w:cs="Times New Roman"/>
          <w:sz w:val="32"/>
          <w:szCs w:val="32"/>
        </w:rPr>
        <w:t xml:space="preserve">. Tú me darás la agudeza de la mirada interior para dirigirme a ti y mirar por mí. Y así como la cabra es veloz, me darás </w:t>
      </w:r>
      <w:r w:rsidR="00F8773F" w:rsidRPr="00C7057B">
        <w:rPr>
          <w:rFonts w:ascii="Times New Roman" w:hAnsi="Times New Roman" w:cs="Times New Roman"/>
          <w:sz w:val="32"/>
          <w:szCs w:val="32"/>
        </w:rPr>
        <w:lastRenderedPageBreak/>
        <w:t>también la prontitud del espíritu necesaria para comprenderte con la velocidad con que corre tu palabra</w:t>
      </w:r>
      <w:r w:rsidR="00F8773F" w:rsidRPr="00C7057B">
        <w:rPr>
          <w:rStyle w:val="Refdenotaalpie"/>
          <w:rFonts w:ascii="Times New Roman" w:hAnsi="Times New Roman" w:cs="Times New Roman"/>
          <w:sz w:val="32"/>
          <w:szCs w:val="32"/>
        </w:rPr>
        <w:footnoteReference w:id="610"/>
      </w:r>
      <w:r w:rsidR="00F8773F" w:rsidRPr="00C7057B">
        <w:rPr>
          <w:rFonts w:ascii="Times New Roman" w:hAnsi="Times New Roman" w:cs="Times New Roman"/>
          <w:sz w:val="32"/>
          <w:szCs w:val="32"/>
        </w:rPr>
        <w:t>.</w:t>
      </w:r>
    </w:p>
    <w:p w14:paraId="025C7875" w14:textId="77777777" w:rsidR="00F8773F" w:rsidRPr="00C7057B" w:rsidRDefault="00F8773F" w:rsidP="00071171">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¿Y qué podemos decir del joven cervatillo? Él ha recibido, de la naturaleza paterna, un poder que pone en fuga a las serpientes y no permite que su veneno le haga daño. Del mismo modo, aquella antigua serpiente huye de cualquier lugar por donde pase el Hijo de Dios; y, ante su poder, pierde toda su fuerza, todo su veneno.</w:t>
      </w:r>
    </w:p>
    <w:p w14:paraId="3085D016" w14:textId="77777777" w:rsidR="00F8773F" w:rsidRPr="00C7057B" w:rsidRDefault="00F8773F" w:rsidP="004F1F9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184. “Sobre los montes de Bethel”, o bien: “de </w:t>
      </w:r>
      <w:proofErr w:type="gramStart"/>
      <w:r w:rsidRPr="00C7057B">
        <w:rPr>
          <w:rFonts w:ascii="Times New Roman" w:hAnsi="Times New Roman" w:cs="Times New Roman"/>
          <w:sz w:val="32"/>
          <w:szCs w:val="32"/>
        </w:rPr>
        <w:t>Bethel”*</w:t>
      </w:r>
      <w:proofErr w:type="gramEnd"/>
      <w:r w:rsidR="004F389D">
        <w:rPr>
          <w:rFonts w:ascii="Times New Roman" w:hAnsi="Times New Roman" w:cs="Times New Roman"/>
          <w:sz w:val="32"/>
          <w:szCs w:val="32"/>
        </w:rPr>
        <w:t>.</w:t>
      </w:r>
      <w:r w:rsidRPr="00C7057B">
        <w:rPr>
          <w:rFonts w:ascii="Times New Roman" w:hAnsi="Times New Roman" w:cs="Times New Roman"/>
          <w:sz w:val="32"/>
          <w:szCs w:val="32"/>
        </w:rPr>
        <w:t xml:space="preserve"> </w:t>
      </w:r>
      <w:r w:rsidRPr="00C7057B">
        <w:rPr>
          <w:rFonts w:ascii="Times New Roman" w:hAnsi="Times New Roman" w:cs="Times New Roman"/>
          <w:b/>
          <w:sz w:val="32"/>
          <w:szCs w:val="32"/>
        </w:rPr>
        <w:t xml:space="preserve">Bethel </w:t>
      </w:r>
      <w:r w:rsidRPr="00C7057B">
        <w:rPr>
          <w:rFonts w:ascii="Times New Roman" w:hAnsi="Times New Roman" w:cs="Times New Roman"/>
          <w:sz w:val="32"/>
          <w:szCs w:val="32"/>
        </w:rPr>
        <w:t xml:space="preserve">quiere decir “Casa de Dios”; </w:t>
      </w:r>
      <w:proofErr w:type="spellStart"/>
      <w:r w:rsidRPr="00C7057B">
        <w:rPr>
          <w:rFonts w:ascii="Times New Roman" w:hAnsi="Times New Roman" w:cs="Times New Roman"/>
          <w:b/>
          <w:sz w:val="32"/>
          <w:szCs w:val="32"/>
        </w:rPr>
        <w:t>Bethe</w:t>
      </w:r>
      <w:r w:rsidR="002F291C">
        <w:rPr>
          <w:rFonts w:ascii="Times New Roman" w:hAnsi="Times New Roman" w:cs="Times New Roman"/>
          <w:b/>
          <w:sz w:val="32"/>
          <w:szCs w:val="32"/>
        </w:rPr>
        <w:t>r</w:t>
      </w:r>
      <w:proofErr w:type="spellEnd"/>
      <w:r w:rsidRPr="00C7057B">
        <w:rPr>
          <w:rFonts w:ascii="Times New Roman" w:hAnsi="Times New Roman" w:cs="Times New Roman"/>
          <w:b/>
          <w:sz w:val="32"/>
          <w:szCs w:val="32"/>
        </w:rPr>
        <w:t xml:space="preserve">, </w:t>
      </w:r>
      <w:r w:rsidRPr="00C7057B">
        <w:rPr>
          <w:rFonts w:ascii="Times New Roman" w:hAnsi="Times New Roman" w:cs="Times New Roman"/>
          <w:sz w:val="32"/>
          <w:szCs w:val="32"/>
        </w:rPr>
        <w:t xml:space="preserve">“casa que se levanta” o “casa de las vigilias”. </w:t>
      </w:r>
      <w:r w:rsidRPr="00C7057B">
        <w:rPr>
          <w:rFonts w:ascii="Times New Roman" w:hAnsi="Times New Roman" w:cs="Times New Roman"/>
          <w:b/>
          <w:sz w:val="32"/>
          <w:szCs w:val="32"/>
        </w:rPr>
        <w:t>Bethel</w:t>
      </w:r>
      <w:r w:rsidRPr="00C7057B">
        <w:rPr>
          <w:rFonts w:ascii="Times New Roman" w:hAnsi="Times New Roman" w:cs="Times New Roman"/>
          <w:sz w:val="32"/>
          <w:szCs w:val="32"/>
        </w:rPr>
        <w:t xml:space="preserve"> representa a aquellos en quienes Dios habita familiarmente, hijos de Dios muy simples, humildes y pacíficos, que tiemblan ante su palabra</w:t>
      </w:r>
      <w:r w:rsidR="004F1F9E" w:rsidRPr="00C7057B">
        <w:rPr>
          <w:rStyle w:val="Refdenotaalpie"/>
          <w:rFonts w:ascii="Times New Roman" w:hAnsi="Times New Roman" w:cs="Times New Roman"/>
          <w:sz w:val="32"/>
          <w:szCs w:val="32"/>
        </w:rPr>
        <w:footnoteReference w:id="611"/>
      </w:r>
      <w:r w:rsidR="004F1F9E" w:rsidRPr="00C7057B">
        <w:rPr>
          <w:rFonts w:ascii="Times New Roman" w:hAnsi="Times New Roman" w:cs="Times New Roman"/>
          <w:sz w:val="32"/>
          <w:szCs w:val="32"/>
        </w:rPr>
        <w:t>, y sobre los cuales reposa el Espíritu Santo. Esta es también “la casa que se levanta”, que siempre tiende hacia lo alto; “la casa de las vigilias” donde velan constantemente los que esperan, con piadosa y solícita expectación, a que su Esposo y Señor vuelva de las bodas</w:t>
      </w:r>
      <w:r w:rsidR="004F1F9E" w:rsidRPr="00C7057B">
        <w:rPr>
          <w:rStyle w:val="Refdenotaalpie"/>
          <w:rFonts w:ascii="Times New Roman" w:hAnsi="Times New Roman" w:cs="Times New Roman"/>
          <w:sz w:val="32"/>
          <w:szCs w:val="32"/>
        </w:rPr>
        <w:footnoteReference w:id="612"/>
      </w:r>
      <w:r w:rsidR="002F291C">
        <w:rPr>
          <w:rFonts w:ascii="Times New Roman" w:hAnsi="Times New Roman" w:cs="Times New Roman"/>
          <w:sz w:val="32"/>
          <w:szCs w:val="32"/>
        </w:rPr>
        <w:t>.</w:t>
      </w:r>
      <w:r w:rsidRPr="00C7057B">
        <w:rPr>
          <w:rFonts w:ascii="Times New Roman" w:hAnsi="Times New Roman" w:cs="Times New Roman"/>
          <w:sz w:val="32"/>
          <w:szCs w:val="32"/>
        </w:rPr>
        <w:t xml:space="preserve"> </w:t>
      </w:r>
    </w:p>
    <w:p w14:paraId="188C9C96" w14:textId="77777777" w:rsidR="004F1F9E" w:rsidRPr="00C7057B" w:rsidRDefault="004F1F9E" w:rsidP="004F1F9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185. La Esposa ruega al Esposo que le permita habitar a menudo en Bethel, o en </w:t>
      </w:r>
      <w:proofErr w:type="spellStart"/>
      <w:r w:rsidRPr="00C7057B">
        <w:rPr>
          <w:rFonts w:ascii="Times New Roman" w:hAnsi="Times New Roman" w:cs="Times New Roman"/>
          <w:sz w:val="32"/>
          <w:szCs w:val="32"/>
        </w:rPr>
        <w:t>Bethe</w:t>
      </w:r>
      <w:r w:rsidR="002F291C">
        <w:rPr>
          <w:rFonts w:ascii="Times New Roman" w:hAnsi="Times New Roman" w:cs="Times New Roman"/>
          <w:sz w:val="32"/>
          <w:szCs w:val="32"/>
        </w:rPr>
        <w:t>r</w:t>
      </w:r>
      <w:proofErr w:type="spellEnd"/>
      <w:r w:rsidRPr="00C7057B">
        <w:rPr>
          <w:rFonts w:ascii="Times New Roman" w:hAnsi="Times New Roman" w:cs="Times New Roman"/>
          <w:sz w:val="32"/>
          <w:szCs w:val="32"/>
        </w:rPr>
        <w:t>, ya sea iluminándola cuando ella lo contempla, ya sea elevándola al desprecio del mundo, por la fuerza del amor de Dios, ya introduciendo a las almas que velan, esperando su llegada en las alegrías íntimas y silenciosas de las que goza la buena conciencia que posee a Dios. Le ruega también que venga más frecuentemente sobre los montes, es decir, sobre las cimas de la perfección humana, a fin de que los montes se derritan como cera ante el rostro del Señor</w:t>
      </w:r>
      <w:r w:rsidRPr="00C7057B">
        <w:rPr>
          <w:rStyle w:val="Refdenotaalpie"/>
          <w:rFonts w:ascii="Times New Roman" w:hAnsi="Times New Roman" w:cs="Times New Roman"/>
          <w:sz w:val="32"/>
          <w:szCs w:val="32"/>
        </w:rPr>
        <w:footnoteReference w:id="613"/>
      </w:r>
      <w:r w:rsidR="00745355" w:rsidRPr="00C7057B">
        <w:rPr>
          <w:rFonts w:ascii="Times New Roman" w:hAnsi="Times New Roman" w:cs="Times New Roman"/>
          <w:sz w:val="32"/>
          <w:szCs w:val="32"/>
        </w:rPr>
        <w:t>, cuando algunos grandes hombres se estimaron en nada frente a Dios y sin el socorro de su gracia.</w:t>
      </w:r>
    </w:p>
    <w:p w14:paraId="655FE0A2" w14:textId="77777777" w:rsidR="00745355" w:rsidRPr="00C7057B" w:rsidRDefault="00745355" w:rsidP="004F1F9E">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lastRenderedPageBreak/>
        <w:t>186. La Esposa de Cristo, el alma fiel, es admitida, a veces, y por un tiempo, a contemplar a aquel que es su alegría, pero no puede permanecer por mucho tiempo gozando de Él, sino que, así como a veces esa alegría se posesiona de ella inesperadamente, se escapa, también de improviso, de la que poseía. Por eso, dice lo que sigue: “Sé (</w:t>
      </w:r>
      <w:r w:rsidRPr="00C7057B">
        <w:rPr>
          <w:rFonts w:ascii="Times New Roman" w:hAnsi="Times New Roman" w:cs="Times New Roman"/>
          <w:b/>
          <w:sz w:val="32"/>
          <w:szCs w:val="32"/>
        </w:rPr>
        <w:t>esto</w:t>
      </w:r>
      <w:r w:rsidRPr="00C7057B">
        <w:rPr>
          <w:rFonts w:ascii="Times New Roman" w:hAnsi="Times New Roman" w:cs="Times New Roman"/>
          <w:sz w:val="32"/>
          <w:szCs w:val="32"/>
        </w:rPr>
        <w:t>) semejante a la cabra o a un joven cervatillo”. Esta palabra, “¡Sé!” (</w:t>
      </w:r>
      <w:r w:rsidRPr="00C7057B">
        <w:rPr>
          <w:rFonts w:ascii="Times New Roman" w:hAnsi="Times New Roman" w:cs="Times New Roman"/>
          <w:b/>
          <w:sz w:val="32"/>
          <w:szCs w:val="32"/>
        </w:rPr>
        <w:t>esto*</w:t>
      </w:r>
      <w:r w:rsidRPr="00C7057B">
        <w:rPr>
          <w:rFonts w:ascii="Times New Roman" w:hAnsi="Times New Roman" w:cs="Times New Roman"/>
          <w:sz w:val="32"/>
          <w:szCs w:val="32"/>
        </w:rPr>
        <w:t xml:space="preserve">), indica el acuerdo de la voluntad humana, bajo la acción divina, con la voluntad de Dios, a la que se entrega con toda seguridad, porque, ya sea que se digne visitar a la que suspira por Él, o que, alejándose, parezca abandonarla, ella aprueba todo lo que el Dios perfecto obra en ella. Y cuando busca ansiosamente a aquel que se había posesionado de ella, a quién poseía deliciosamente y que luego la abandona y se aleja, sucede lo que indica la continuación del texto.  </w:t>
      </w:r>
    </w:p>
    <w:p w14:paraId="2A39A542" w14:textId="77777777" w:rsidR="00745355" w:rsidRPr="00C7057B" w:rsidRDefault="00745355" w:rsidP="00745355">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Búsqueda de Dios en la noche</w:t>
      </w:r>
    </w:p>
    <w:p w14:paraId="008598DE" w14:textId="77777777" w:rsidR="00575EDC" w:rsidRPr="00C7057B" w:rsidRDefault="00745355" w:rsidP="00575EDC">
      <w:pPr>
        <w:spacing w:line="240" w:lineRule="atLeast"/>
        <w:ind w:firstLine="709"/>
        <w:jc w:val="both"/>
        <w:rPr>
          <w:rFonts w:ascii="Times New Roman" w:hAnsi="Times New Roman" w:cs="Times New Roman"/>
          <w:sz w:val="32"/>
          <w:szCs w:val="32"/>
        </w:rPr>
      </w:pPr>
      <w:r w:rsidRPr="00C7057B">
        <w:rPr>
          <w:rFonts w:ascii="Times New Roman" w:hAnsi="Times New Roman" w:cs="Times New Roman"/>
          <w:sz w:val="32"/>
          <w:szCs w:val="32"/>
        </w:rPr>
        <w:t xml:space="preserve">“En mi pequeño lecho, por la noche, he buscado al que ama mi alma.” Con respecto a esto, debemos observar, en primer lugar, que, así como al caer el día llega la noche y, en ausencia de la luz, los ojos del cuerpo se abren en vano a en las tinieblas, la Esposa se esfuerza en vano </w:t>
      </w:r>
      <w:r w:rsidR="00914560">
        <w:rPr>
          <w:rFonts w:ascii="Times New Roman" w:hAnsi="Times New Roman" w:cs="Times New Roman"/>
          <w:sz w:val="32"/>
          <w:szCs w:val="32"/>
        </w:rPr>
        <w:t xml:space="preserve">por </w:t>
      </w:r>
      <w:r w:rsidRPr="00C7057B">
        <w:rPr>
          <w:rFonts w:ascii="Times New Roman" w:hAnsi="Times New Roman" w:cs="Times New Roman"/>
          <w:sz w:val="32"/>
          <w:szCs w:val="32"/>
        </w:rPr>
        <w:t>contemplar lo que desea con su razón, mientras la gracia iluminante no viene en su ayuda. Por eso, dice: “En mi pequeño lecho, por la noche, he buscado al que ama mi alma.”</w:t>
      </w:r>
    </w:p>
    <w:p w14:paraId="20461F7E" w14:textId="77777777" w:rsidR="00745355" w:rsidRPr="00C7057B" w:rsidRDefault="00575EDC" w:rsidP="00575EDC">
      <w:pPr>
        <w:spacing w:line="240" w:lineRule="atLeast"/>
        <w:jc w:val="center"/>
        <w:rPr>
          <w:rFonts w:ascii="Times New Roman" w:hAnsi="Times New Roman" w:cs="Times New Roman"/>
          <w:b/>
          <w:sz w:val="32"/>
          <w:szCs w:val="32"/>
        </w:rPr>
      </w:pPr>
      <w:r w:rsidRPr="00C7057B">
        <w:rPr>
          <w:rFonts w:ascii="Times New Roman" w:hAnsi="Times New Roman" w:cs="Times New Roman"/>
          <w:b/>
          <w:sz w:val="32"/>
          <w:szCs w:val="32"/>
        </w:rPr>
        <w:t>SEXTA ESTROFA</w:t>
      </w:r>
    </w:p>
    <w:p w14:paraId="3D32EA02" w14:textId="77777777" w:rsidR="00575EDC" w:rsidRPr="00C7057B" w:rsidRDefault="00575EDC" w:rsidP="00575EDC">
      <w:pPr>
        <w:spacing w:line="240" w:lineRule="atLeast"/>
        <w:jc w:val="center"/>
        <w:rPr>
          <w:rFonts w:ascii="Times New Roman" w:hAnsi="Times New Roman" w:cs="Times New Roman"/>
          <w:sz w:val="32"/>
          <w:szCs w:val="32"/>
        </w:rPr>
      </w:pPr>
      <w:r w:rsidRPr="00C7057B">
        <w:rPr>
          <w:rFonts w:ascii="Times New Roman" w:hAnsi="Times New Roman" w:cs="Times New Roman"/>
          <w:sz w:val="32"/>
          <w:szCs w:val="32"/>
        </w:rPr>
        <w:t>(3, 1 – 2)</w:t>
      </w:r>
    </w:p>
    <w:p w14:paraId="65482DC5" w14:textId="77777777" w:rsidR="00575EDC" w:rsidRPr="00C7057B" w:rsidRDefault="00575EDC" w:rsidP="00575EDC">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LA ESPOSA</w:t>
      </w:r>
    </w:p>
    <w:p w14:paraId="1D10DB66" w14:textId="77777777" w:rsidR="00575EDC" w:rsidRPr="00C7057B" w:rsidRDefault="00575EDC" w:rsidP="0086073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sz w:val="32"/>
          <w:szCs w:val="32"/>
        </w:rPr>
        <w:tab/>
        <w:t>-</w:t>
      </w:r>
      <w:r w:rsidRPr="00C7057B">
        <w:rPr>
          <w:rFonts w:ascii="Times New Roman" w:hAnsi="Times New Roman" w:cs="Times New Roman"/>
          <w:b/>
          <w:sz w:val="32"/>
          <w:szCs w:val="32"/>
        </w:rPr>
        <w:t>En mi pequeño lecho, por la noche,</w:t>
      </w:r>
    </w:p>
    <w:p w14:paraId="2ABDA30F" w14:textId="77777777" w:rsidR="00575EDC" w:rsidRPr="00C7057B" w:rsidRDefault="00575EDC" w:rsidP="0086073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ab/>
        <w:t>he buscado al que ama mi alma.</w:t>
      </w:r>
    </w:p>
    <w:p w14:paraId="48254978" w14:textId="77777777" w:rsidR="00575EDC" w:rsidRPr="00C7057B" w:rsidRDefault="00575EDC" w:rsidP="0086073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ab/>
        <w:t>Lo busqué y no lo encontré.</w:t>
      </w:r>
    </w:p>
    <w:p w14:paraId="59806452" w14:textId="77777777" w:rsidR="00575EDC" w:rsidRPr="00C7057B" w:rsidRDefault="00575EDC" w:rsidP="0086073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ab/>
        <w:t>Me levantaré y recorreré la ciudad;</w:t>
      </w:r>
    </w:p>
    <w:p w14:paraId="2D9594ED" w14:textId="77777777" w:rsidR="00575EDC" w:rsidRPr="00C7057B" w:rsidRDefault="00575EDC" w:rsidP="0086073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ab/>
        <w:t>por las calles y plazas</w:t>
      </w:r>
    </w:p>
    <w:p w14:paraId="5E7F1A98" w14:textId="77777777" w:rsidR="00575EDC" w:rsidRPr="00C7057B" w:rsidRDefault="00575EDC" w:rsidP="00860739">
      <w:pPr>
        <w:spacing w:after="0" w:line="240" w:lineRule="atLeast"/>
        <w:ind w:firstLine="709"/>
        <w:jc w:val="both"/>
        <w:rPr>
          <w:rFonts w:ascii="Times New Roman" w:hAnsi="Times New Roman" w:cs="Times New Roman"/>
          <w:b/>
          <w:sz w:val="32"/>
          <w:szCs w:val="32"/>
        </w:rPr>
      </w:pPr>
      <w:r w:rsidRPr="00C7057B">
        <w:rPr>
          <w:rFonts w:ascii="Times New Roman" w:hAnsi="Times New Roman" w:cs="Times New Roman"/>
          <w:b/>
          <w:sz w:val="32"/>
          <w:szCs w:val="32"/>
        </w:rPr>
        <w:tab/>
        <w:t>buscaré al amado de mi alma.</w:t>
      </w:r>
    </w:p>
    <w:p w14:paraId="4D2C1288" w14:textId="77777777" w:rsidR="00860739" w:rsidRPr="00C7057B" w:rsidRDefault="00860739" w:rsidP="00860739">
      <w:pPr>
        <w:spacing w:after="0" w:line="240" w:lineRule="atLeast"/>
        <w:ind w:firstLine="709"/>
        <w:jc w:val="both"/>
        <w:rPr>
          <w:rFonts w:ascii="Times New Roman" w:hAnsi="Times New Roman" w:cs="Times New Roman"/>
          <w:b/>
          <w:sz w:val="32"/>
          <w:szCs w:val="32"/>
        </w:rPr>
      </w:pPr>
    </w:p>
    <w:p w14:paraId="2ECFD907" w14:textId="77777777" w:rsidR="00575EDC" w:rsidRPr="00C7057B" w:rsidRDefault="00575EDC" w:rsidP="00575EDC">
      <w:pPr>
        <w:spacing w:line="240" w:lineRule="atLeast"/>
        <w:jc w:val="both"/>
        <w:rPr>
          <w:rFonts w:ascii="Times New Roman" w:hAnsi="Times New Roman" w:cs="Times New Roman"/>
          <w:sz w:val="32"/>
          <w:szCs w:val="32"/>
        </w:rPr>
      </w:pPr>
      <w:r w:rsidRPr="00C7057B">
        <w:rPr>
          <w:rFonts w:ascii="Times New Roman" w:hAnsi="Times New Roman" w:cs="Times New Roman"/>
          <w:b/>
          <w:sz w:val="32"/>
          <w:szCs w:val="32"/>
        </w:rPr>
        <w:lastRenderedPageBreak/>
        <w:tab/>
      </w:r>
      <w:r w:rsidRPr="00C7057B">
        <w:rPr>
          <w:rFonts w:ascii="Times New Roman" w:hAnsi="Times New Roman" w:cs="Times New Roman"/>
          <w:sz w:val="32"/>
          <w:szCs w:val="32"/>
        </w:rPr>
        <w:t xml:space="preserve">187. Pero debemos ver, en primer lugar, qué es lo que nos indican estas palabras, aun en su sentido literal. La Esposa busca al Esposo y no </w:t>
      </w:r>
      <w:proofErr w:type="spellStart"/>
      <w:r w:rsidRPr="00C7057B">
        <w:rPr>
          <w:rFonts w:ascii="Times New Roman" w:hAnsi="Times New Roman" w:cs="Times New Roman"/>
          <w:sz w:val="32"/>
          <w:szCs w:val="32"/>
        </w:rPr>
        <w:t>ha</w:t>
      </w:r>
      <w:r w:rsidR="006F07F7">
        <w:rPr>
          <w:rFonts w:ascii="Times New Roman" w:hAnsi="Times New Roman" w:cs="Times New Roman"/>
          <w:sz w:val="32"/>
          <w:szCs w:val="32"/>
        </w:rPr>
        <w:t>l</w:t>
      </w:r>
      <w:r w:rsidRPr="00C7057B">
        <w:rPr>
          <w:rFonts w:ascii="Times New Roman" w:hAnsi="Times New Roman" w:cs="Times New Roman"/>
          <w:sz w:val="32"/>
          <w:szCs w:val="32"/>
        </w:rPr>
        <w:t>la</w:t>
      </w:r>
      <w:proofErr w:type="spellEnd"/>
      <w:r w:rsidRPr="00C7057B">
        <w:rPr>
          <w:rFonts w:ascii="Times New Roman" w:hAnsi="Times New Roman" w:cs="Times New Roman"/>
          <w:sz w:val="32"/>
          <w:szCs w:val="32"/>
        </w:rPr>
        <w:t xml:space="preserve"> sosiego ni de día ni de noche. En efecto, aun en el sentido literal, los que se ejercitan en las vigilias saben cuántas oportunidades proporcionan las vigilias nocturnas para entregarse a las prácticas espirituales y qué frutos del espíritu logran los que esperan vigilante el regreso del Esposo</w:t>
      </w:r>
      <w:r w:rsidRPr="00C7057B">
        <w:rPr>
          <w:rStyle w:val="Refdenotaalpie"/>
          <w:rFonts w:ascii="Times New Roman" w:hAnsi="Times New Roman" w:cs="Times New Roman"/>
          <w:sz w:val="32"/>
          <w:szCs w:val="32"/>
        </w:rPr>
        <w:footnoteReference w:id="614"/>
      </w:r>
      <w:r w:rsidRPr="00C7057B">
        <w:rPr>
          <w:rFonts w:ascii="Times New Roman" w:hAnsi="Times New Roman" w:cs="Times New Roman"/>
          <w:sz w:val="32"/>
          <w:szCs w:val="32"/>
        </w:rPr>
        <w:t>.</w:t>
      </w:r>
    </w:p>
    <w:p w14:paraId="76C5B16A" w14:textId="77777777" w:rsidR="00BD2438" w:rsidRPr="00C7057B" w:rsidRDefault="00575EDC" w:rsidP="00575EDC">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Ese tiempo, en efecto, pertenece al alma y a las cosas que le son propias. Los sentidos reposan y nada viene a turbar el alma a través de ellos. Primero, se hace silencio en la alcoba; luego, el cuerpo descansa, entregado al sueño</w:t>
      </w:r>
      <w:r w:rsidR="00BD2438" w:rsidRPr="00C7057B">
        <w:rPr>
          <w:rFonts w:ascii="Times New Roman" w:hAnsi="Times New Roman" w:cs="Times New Roman"/>
          <w:sz w:val="32"/>
          <w:szCs w:val="32"/>
        </w:rPr>
        <w:t>; entonces</w:t>
      </w:r>
      <w:r w:rsidRPr="00C7057B">
        <w:rPr>
          <w:rFonts w:ascii="Times New Roman" w:hAnsi="Times New Roman" w:cs="Times New Roman"/>
          <w:sz w:val="32"/>
          <w:szCs w:val="32"/>
        </w:rPr>
        <w:t>,</w:t>
      </w:r>
      <w:r w:rsidR="00BD2438" w:rsidRPr="00C7057B">
        <w:rPr>
          <w:rFonts w:ascii="Times New Roman" w:hAnsi="Times New Roman" w:cs="Times New Roman"/>
          <w:sz w:val="32"/>
          <w:szCs w:val="32"/>
        </w:rPr>
        <w:t xml:space="preserve"> el lecho es, para el hombre que medita en Dios, como lo fue para el santo Job</w:t>
      </w:r>
      <w:r w:rsidR="00BD2438" w:rsidRPr="00C7057B">
        <w:rPr>
          <w:rStyle w:val="Refdenotaalpie"/>
          <w:rFonts w:ascii="Times New Roman" w:hAnsi="Times New Roman" w:cs="Times New Roman"/>
          <w:sz w:val="32"/>
          <w:szCs w:val="32"/>
        </w:rPr>
        <w:footnoteReference w:id="615"/>
      </w:r>
      <w:r w:rsidR="00BD2438" w:rsidRPr="00C7057B">
        <w:rPr>
          <w:rFonts w:ascii="Times New Roman" w:hAnsi="Times New Roman" w:cs="Times New Roman"/>
          <w:sz w:val="32"/>
          <w:szCs w:val="32"/>
        </w:rPr>
        <w:t>, un dulce consuelo después de los trabajos del día y de l</w:t>
      </w:r>
      <w:r w:rsidR="000151AD" w:rsidRPr="00C7057B">
        <w:rPr>
          <w:rFonts w:ascii="Times New Roman" w:hAnsi="Times New Roman" w:cs="Times New Roman"/>
          <w:sz w:val="32"/>
          <w:szCs w:val="32"/>
        </w:rPr>
        <w:t>a</w:t>
      </w:r>
      <w:r w:rsidR="00BD2438" w:rsidRPr="00C7057B">
        <w:rPr>
          <w:rFonts w:ascii="Times New Roman" w:hAnsi="Times New Roman" w:cs="Times New Roman"/>
          <w:sz w:val="32"/>
          <w:szCs w:val="32"/>
        </w:rPr>
        <w:t>s fatigas de esta vida. Ese lecho no es el sepulcro de un muerto, ni la taberna de la embriaguez, sino el taller del arte espiritual y el lugar de las santas visiones. Allí desea soñar la que había deseado pensar y, a menudo, se le revela al que duerme lo que no pudo conocer durante sus vigilias</w:t>
      </w:r>
      <w:r w:rsidR="00BD2438" w:rsidRPr="00C7057B">
        <w:rPr>
          <w:rStyle w:val="Refdenotaalpie"/>
          <w:rFonts w:ascii="Times New Roman" w:hAnsi="Times New Roman" w:cs="Times New Roman"/>
          <w:sz w:val="32"/>
          <w:szCs w:val="32"/>
        </w:rPr>
        <w:footnoteReference w:id="616"/>
      </w:r>
      <w:r w:rsidR="00BD2438" w:rsidRPr="00C7057B">
        <w:rPr>
          <w:rFonts w:ascii="Times New Roman" w:hAnsi="Times New Roman" w:cs="Times New Roman"/>
          <w:sz w:val="32"/>
          <w:szCs w:val="32"/>
        </w:rPr>
        <w:t>.</w:t>
      </w:r>
    </w:p>
    <w:p w14:paraId="1934217A" w14:textId="77777777" w:rsidR="00575EDC" w:rsidRPr="00C7057B" w:rsidRDefault="00BD2438" w:rsidP="00BD2438">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Luego, cuando ya se ha hecho la digestión de los alimentos de las preocupaciones y de los pensamientos de la víspera, tanto la mente como el cuerpo recobran su sobriedad. Entonces, así como el estómago que está en ayunas y consume con más eficacia los primeros alimentos que recibe, los digiere mejor, los asimila con mayor provecho, así la mente todavía en ayunas del que se ha levantado del sueño se fija y se adhiere con más fuerza al pensamiento que primero se le presenta, sobre todo, si consiente en él. Por lo cual, al despertarse, el alma – esposa, después de un sueño moderado – s</w:t>
      </w:r>
      <w:r w:rsidR="006F07F7">
        <w:rPr>
          <w:rFonts w:ascii="Times New Roman" w:hAnsi="Times New Roman" w:cs="Times New Roman"/>
          <w:sz w:val="32"/>
          <w:szCs w:val="32"/>
        </w:rPr>
        <w:t>ó</w:t>
      </w:r>
      <w:r w:rsidRPr="00C7057B">
        <w:rPr>
          <w:rFonts w:ascii="Times New Roman" w:hAnsi="Times New Roman" w:cs="Times New Roman"/>
          <w:sz w:val="32"/>
          <w:szCs w:val="32"/>
        </w:rPr>
        <w:t>lo l</w:t>
      </w:r>
      <w:r w:rsidR="006F07F7">
        <w:rPr>
          <w:rFonts w:ascii="Times New Roman" w:hAnsi="Times New Roman" w:cs="Times New Roman"/>
          <w:sz w:val="32"/>
          <w:szCs w:val="32"/>
        </w:rPr>
        <w:t>o</w:t>
      </w:r>
      <w:r w:rsidRPr="00C7057B">
        <w:rPr>
          <w:rFonts w:ascii="Times New Roman" w:hAnsi="Times New Roman" w:cs="Times New Roman"/>
          <w:sz w:val="32"/>
          <w:szCs w:val="32"/>
        </w:rPr>
        <w:t xml:space="preserve"> que le exige la naturaleza – debe poner todo </w:t>
      </w:r>
      <w:r w:rsidRPr="00C7057B">
        <w:rPr>
          <w:rFonts w:ascii="Times New Roman" w:hAnsi="Times New Roman" w:cs="Times New Roman"/>
          <w:sz w:val="32"/>
          <w:szCs w:val="32"/>
        </w:rPr>
        <w:lastRenderedPageBreak/>
        <w:t>su empeño en unirse inmediatamente a su Esposo como una virgen, todavía sin mancha; adherirse a Dios y ponerse totalmente, en cuanto le es posible, bajo su acción, para que, en adelante, permaneciendo toda la noche y todo el día santa e inmaculada de cuerpo y de espíritu, no esté dividida</w:t>
      </w:r>
      <w:r w:rsidRPr="00C7057B">
        <w:rPr>
          <w:rStyle w:val="Refdenotaalpie"/>
          <w:rFonts w:ascii="Times New Roman" w:hAnsi="Times New Roman" w:cs="Times New Roman"/>
          <w:sz w:val="32"/>
          <w:szCs w:val="32"/>
        </w:rPr>
        <w:footnoteReference w:id="617"/>
      </w:r>
      <w:r w:rsidR="00717624" w:rsidRPr="00C7057B">
        <w:rPr>
          <w:rFonts w:ascii="Times New Roman" w:hAnsi="Times New Roman" w:cs="Times New Roman"/>
          <w:sz w:val="32"/>
          <w:szCs w:val="32"/>
        </w:rPr>
        <w:t>, sino qu</w:t>
      </w:r>
      <w:r w:rsidRPr="00C7057B">
        <w:rPr>
          <w:rFonts w:ascii="Times New Roman" w:hAnsi="Times New Roman" w:cs="Times New Roman"/>
          <w:sz w:val="32"/>
          <w:szCs w:val="32"/>
        </w:rPr>
        <w:t>e</w:t>
      </w:r>
      <w:r w:rsidR="00717624" w:rsidRPr="00C7057B">
        <w:rPr>
          <w:rFonts w:ascii="Times New Roman" w:hAnsi="Times New Roman" w:cs="Times New Roman"/>
          <w:sz w:val="32"/>
          <w:szCs w:val="32"/>
        </w:rPr>
        <w:t xml:space="preserve"> sea totalmente de aquel a quien se ha entregado y no admita que se mezcle allí ningún afecto indigno.</w:t>
      </w:r>
    </w:p>
    <w:p w14:paraId="7FF5036F" w14:textId="77777777" w:rsidR="00717624" w:rsidRPr="00C7057B" w:rsidRDefault="00717624" w:rsidP="00BD2438">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 xml:space="preserve">188. En un sentido más elevado, la Esposa, que ha perdido al Esposo en el exterior, lo busca en su interior, en la alcoba de su corazón, en el secreto del alma, en su conciencia. Pues, afuera, se da la actividad referente a las cosas; el </w:t>
      </w:r>
      <w:r w:rsidR="00860739" w:rsidRPr="00C7057B">
        <w:rPr>
          <w:rFonts w:ascii="Times New Roman" w:hAnsi="Times New Roman" w:cs="Times New Roman"/>
          <w:sz w:val="32"/>
          <w:szCs w:val="32"/>
        </w:rPr>
        <w:t>E</w:t>
      </w:r>
      <w:r w:rsidRPr="00C7057B">
        <w:rPr>
          <w:rFonts w:ascii="Times New Roman" w:hAnsi="Times New Roman" w:cs="Times New Roman"/>
          <w:sz w:val="32"/>
          <w:szCs w:val="32"/>
        </w:rPr>
        <w:t>sposo ordena, la Esposa obedece; el interior, en cambio, es el lugar propio del amor, de los secretos coloquios, donde se trata de los misterios ocultos, pero, todo esto, sólo mientras el Esposo está presente. En cambio, cuando el Esposo no está, reina allí la noche ininterrumpida, la soledad aterradora, un tedioso vivir y ningún reposo. Sin duda, Él está siempre allí por su poder, que no puede faltar</w:t>
      </w:r>
      <w:r w:rsidR="006B4BD6" w:rsidRPr="00C7057B">
        <w:rPr>
          <w:rFonts w:ascii="Times New Roman" w:hAnsi="Times New Roman" w:cs="Times New Roman"/>
          <w:sz w:val="32"/>
          <w:szCs w:val="32"/>
        </w:rPr>
        <w:t>; pero, por un secreto designio de su sabiduría, no está siempre allí favoreciendo con su gracia. Pues, según dice Salomón: “Hay un tiempo para abrazar y un tiempo para abstenerse de los abrazos.”</w:t>
      </w:r>
      <w:r w:rsidR="006B4BD6" w:rsidRPr="00C7057B">
        <w:rPr>
          <w:rStyle w:val="Refdenotaalpie"/>
          <w:rFonts w:ascii="Times New Roman" w:hAnsi="Times New Roman" w:cs="Times New Roman"/>
          <w:sz w:val="32"/>
          <w:szCs w:val="32"/>
        </w:rPr>
        <w:footnoteReference w:id="618"/>
      </w:r>
      <w:r w:rsidR="006B4BD6"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 </w:t>
      </w:r>
    </w:p>
    <w:p w14:paraId="7591A96A" w14:textId="77777777" w:rsidR="006B4BD6" w:rsidRPr="00C7057B" w:rsidRDefault="006B4BD6" w:rsidP="00BD2438">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 xml:space="preserve">189. Por eso, prosigue, diciendo: “Lo busqué y no lo encontré.” Como no lo encuentra, lo llama a gritos, tanto más fuertes cuanto más anhelante es su deseo. Pero Él no responde a su llamado mientras no permite satisfacer sus deseos a la que suspira por Él. Esto, lo hace por la noche y ella no vacila en pasar frecuentemente la noche en vela, pues ni las tinieblas de esta vida, ni la densa oscuridad del mundo, ni la noche de las tentaciones o de las tribulaciones la pueden apartar de </w:t>
      </w:r>
      <w:r w:rsidR="00F759DF">
        <w:rPr>
          <w:rFonts w:ascii="Times New Roman" w:hAnsi="Times New Roman" w:cs="Times New Roman"/>
          <w:sz w:val="32"/>
          <w:szCs w:val="32"/>
        </w:rPr>
        <w:t>su</w:t>
      </w:r>
      <w:r w:rsidRPr="00C7057B">
        <w:rPr>
          <w:rFonts w:ascii="Times New Roman" w:hAnsi="Times New Roman" w:cs="Times New Roman"/>
          <w:sz w:val="32"/>
          <w:szCs w:val="32"/>
        </w:rPr>
        <w:t xml:space="preserve"> búsqueda apasionada, aunque a veces se la obstaculicen. </w:t>
      </w:r>
    </w:p>
    <w:p w14:paraId="701D3D84" w14:textId="77777777" w:rsidR="00717624" w:rsidRPr="00C7057B" w:rsidRDefault="006B4BD6" w:rsidP="00BD2438">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Feliz el hombre a quién todas sus obras inspiran temor</w:t>
      </w:r>
      <w:r w:rsidRPr="00C7057B">
        <w:rPr>
          <w:rStyle w:val="Refdenotaalpie"/>
          <w:rFonts w:ascii="Times New Roman" w:hAnsi="Times New Roman" w:cs="Times New Roman"/>
          <w:sz w:val="32"/>
          <w:szCs w:val="32"/>
        </w:rPr>
        <w:footnoteReference w:id="619"/>
      </w:r>
      <w:r w:rsidRPr="00C7057B">
        <w:rPr>
          <w:rFonts w:ascii="Times New Roman" w:hAnsi="Times New Roman" w:cs="Times New Roman"/>
          <w:sz w:val="32"/>
          <w:szCs w:val="32"/>
        </w:rPr>
        <w:t xml:space="preserve"> y “siempre está temblando”</w:t>
      </w:r>
      <w:r w:rsidRPr="00C7057B">
        <w:rPr>
          <w:rStyle w:val="Refdenotaalpie"/>
          <w:rFonts w:ascii="Times New Roman" w:hAnsi="Times New Roman" w:cs="Times New Roman"/>
          <w:sz w:val="32"/>
          <w:szCs w:val="32"/>
        </w:rPr>
        <w:footnoteReference w:id="620"/>
      </w:r>
      <w:r w:rsidRPr="00C7057B">
        <w:rPr>
          <w:rFonts w:ascii="Times New Roman" w:hAnsi="Times New Roman" w:cs="Times New Roman"/>
          <w:sz w:val="32"/>
          <w:szCs w:val="32"/>
        </w:rPr>
        <w:t xml:space="preserve">; no se trata aquí de esa timidez que suele tener la malicia, sino de esa desconfianza de sí que deben inspirar siempre la ceguera y la debilidad humanas. Estas penas </w:t>
      </w:r>
      <w:r w:rsidRPr="00C7057B">
        <w:rPr>
          <w:rFonts w:ascii="Times New Roman" w:hAnsi="Times New Roman" w:cs="Times New Roman"/>
          <w:sz w:val="32"/>
          <w:szCs w:val="32"/>
        </w:rPr>
        <w:lastRenderedPageBreak/>
        <w:t>de amor que provoca el Esposo, la inquietud cuando tarda en venir, la alegría</w:t>
      </w:r>
      <w:r w:rsidR="002A56F8" w:rsidRPr="00C7057B">
        <w:rPr>
          <w:rFonts w:ascii="Times New Roman" w:hAnsi="Times New Roman" w:cs="Times New Roman"/>
          <w:sz w:val="32"/>
          <w:szCs w:val="32"/>
        </w:rPr>
        <w:t xml:space="preserve"> de tenerlo, el temor de perderlo, el dolor de haberlo perdido, solamente los conoce la que ama, la que es </w:t>
      </w:r>
      <w:r w:rsidR="002A56F8" w:rsidRPr="00F759DF">
        <w:rPr>
          <w:rFonts w:ascii="Times New Roman" w:hAnsi="Times New Roman" w:cs="Times New Roman"/>
          <w:sz w:val="32"/>
          <w:szCs w:val="32"/>
          <w:highlight w:val="yellow"/>
        </w:rPr>
        <w:t>Esposa.</w:t>
      </w:r>
    </w:p>
    <w:p w14:paraId="2CCDF474" w14:textId="77777777" w:rsidR="002A56F8" w:rsidRPr="00C7057B" w:rsidRDefault="002A56F8" w:rsidP="00BD2438">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 xml:space="preserve">190. Ella lo busca de una manera excelente en la alcoba, pues pone todo su empeño en retenerlo allí con ella, preparándole la alcoba de su corazón para tenerlo en el interior de su conciencia y en su meditación, en su inteligencia y en sus afectos, en sus manifestaciones de ternura, unidas al testimonio de las buenas obras. “Lo busqué, dice, en mi pequeño lecho”, allí donde suelo </w:t>
      </w:r>
      <w:r w:rsidR="00F759DF">
        <w:rPr>
          <w:rFonts w:ascii="Times New Roman" w:hAnsi="Times New Roman" w:cs="Times New Roman"/>
          <w:sz w:val="32"/>
          <w:szCs w:val="32"/>
        </w:rPr>
        <w:t xml:space="preserve">encontrarlo, en la intimidad y más a menudo. Lo busqué </w:t>
      </w:r>
      <w:r w:rsidRPr="00C7057B">
        <w:rPr>
          <w:rFonts w:ascii="Times New Roman" w:hAnsi="Times New Roman" w:cs="Times New Roman"/>
          <w:sz w:val="32"/>
          <w:szCs w:val="32"/>
        </w:rPr>
        <w:t>en la verdad, por si se encontraba allí, a fin de que, al crecer el amor, pudiera sentirse junto a Él en el gozo de la visión y la suavidad de la fruición, junto a Él, que siempre suele estar próximo de todo los que lo invocan con verdad</w:t>
      </w:r>
      <w:r w:rsidRPr="00C7057B">
        <w:rPr>
          <w:rStyle w:val="Refdenotaalpie"/>
          <w:rFonts w:ascii="Times New Roman" w:hAnsi="Times New Roman" w:cs="Times New Roman"/>
          <w:sz w:val="32"/>
          <w:szCs w:val="32"/>
        </w:rPr>
        <w:footnoteReference w:id="621"/>
      </w:r>
      <w:r w:rsidRPr="00C7057B">
        <w:rPr>
          <w:rFonts w:ascii="Times New Roman" w:hAnsi="Times New Roman" w:cs="Times New Roman"/>
          <w:sz w:val="32"/>
          <w:szCs w:val="32"/>
        </w:rPr>
        <w:t>.</w:t>
      </w:r>
    </w:p>
    <w:p w14:paraId="7427D796" w14:textId="77777777" w:rsidR="00C119DC" w:rsidRPr="00C7057B" w:rsidRDefault="002A56F8" w:rsidP="00BD2438">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 xml:space="preserve">191. </w:t>
      </w:r>
      <w:r w:rsidR="00340CFC" w:rsidRPr="00C7057B">
        <w:rPr>
          <w:rFonts w:ascii="Times New Roman" w:hAnsi="Times New Roman" w:cs="Times New Roman"/>
          <w:sz w:val="32"/>
          <w:szCs w:val="32"/>
        </w:rPr>
        <w:t xml:space="preserve">“Lo busqué y no lo encontré.” ¿Por qué? Quizá porque era de noche y, un poco cansada de sus esfuerzos, la que buscaba había perdido su luz, la que deseaba su fervor o su calor. Pues, si lo hubiera buscado con verdadero afecto, lo habría encontrado por medio del conocimiento y habría podido gozar de su abrazo. Pero parece más razonable pensar que, así como el Esposo se llega a la Esposa para consolarla de su hastío, del mismo modo se aleja de ella muchas veces, </w:t>
      </w:r>
      <w:r w:rsidR="00C119DC" w:rsidRPr="00C7057B">
        <w:rPr>
          <w:rFonts w:ascii="Times New Roman" w:hAnsi="Times New Roman" w:cs="Times New Roman"/>
          <w:sz w:val="32"/>
          <w:szCs w:val="32"/>
        </w:rPr>
        <w:t xml:space="preserve">ya </w:t>
      </w:r>
      <w:r w:rsidR="00340CFC" w:rsidRPr="00C7057B">
        <w:rPr>
          <w:rFonts w:ascii="Times New Roman" w:hAnsi="Times New Roman" w:cs="Times New Roman"/>
          <w:sz w:val="32"/>
          <w:szCs w:val="32"/>
        </w:rPr>
        <w:t>sea para probarla o para encender más su deseo</w:t>
      </w:r>
      <w:r w:rsidR="00C119DC" w:rsidRPr="00C7057B">
        <w:rPr>
          <w:rFonts w:ascii="Times New Roman" w:hAnsi="Times New Roman" w:cs="Times New Roman"/>
          <w:sz w:val="32"/>
          <w:szCs w:val="32"/>
        </w:rPr>
        <w:t>. Pues los deseos que experimenta no son de los que desaparecen con la dilación. Por eso, la Esposa, para manifestar lo que sugiere la ausencia del Esposo, añade:</w:t>
      </w:r>
    </w:p>
    <w:p w14:paraId="37868057" w14:textId="77777777" w:rsidR="00C119DC" w:rsidRPr="00C7057B" w:rsidRDefault="00C119DC" w:rsidP="00C119DC">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Riqueza escandalosa de los religiosos</w:t>
      </w:r>
    </w:p>
    <w:p w14:paraId="3DF66458" w14:textId="77777777" w:rsidR="007012B5" w:rsidRPr="00C7057B" w:rsidRDefault="00C119DC" w:rsidP="00C119DC">
      <w:pPr>
        <w:spacing w:line="240" w:lineRule="atLeast"/>
        <w:jc w:val="both"/>
        <w:rPr>
          <w:rFonts w:ascii="Times New Roman" w:hAnsi="Times New Roman" w:cs="Times New Roman"/>
          <w:sz w:val="32"/>
          <w:szCs w:val="32"/>
        </w:rPr>
      </w:pPr>
      <w:r w:rsidRPr="00C7057B">
        <w:rPr>
          <w:rFonts w:ascii="Times New Roman" w:hAnsi="Times New Roman" w:cs="Times New Roman"/>
          <w:b/>
          <w:sz w:val="32"/>
          <w:szCs w:val="32"/>
        </w:rPr>
        <w:tab/>
      </w:r>
      <w:r w:rsidRPr="00C7057B">
        <w:rPr>
          <w:rFonts w:ascii="Times New Roman" w:hAnsi="Times New Roman" w:cs="Times New Roman"/>
          <w:sz w:val="32"/>
          <w:szCs w:val="32"/>
        </w:rPr>
        <w:t>192. “Me levantaré y recorreré la ciudad; por las calles y plazas, buscaré al amor de mi alma.” ¿Cuál es esa ciudad, cuáles estas calles y estas plazas, donde parece que hay que buscar al Esposo sin poderlo encontrar?</w:t>
      </w:r>
      <w:r w:rsidR="00340CFC" w:rsidRPr="00C7057B">
        <w:rPr>
          <w:rFonts w:ascii="Times New Roman" w:hAnsi="Times New Roman" w:cs="Times New Roman"/>
          <w:sz w:val="32"/>
          <w:szCs w:val="32"/>
        </w:rPr>
        <w:t xml:space="preserve"> </w:t>
      </w:r>
      <w:r w:rsidRPr="00C7057B">
        <w:rPr>
          <w:rFonts w:ascii="Times New Roman" w:hAnsi="Times New Roman" w:cs="Times New Roman"/>
          <w:sz w:val="32"/>
          <w:szCs w:val="32"/>
        </w:rPr>
        <w:t xml:space="preserve">Sin duda se trata de aquella ciudad de la que dice el salmo: “He visto iniquidad y discordia en la ciudad; día y noche ronda el pecado sobre sus murallas; dentro de ella, fatiga e injusticia, y no abandonan sus plazas la usura y el </w:t>
      </w:r>
      <w:r w:rsidRPr="00C7057B">
        <w:rPr>
          <w:rFonts w:ascii="Times New Roman" w:hAnsi="Times New Roman" w:cs="Times New Roman"/>
          <w:sz w:val="32"/>
          <w:szCs w:val="32"/>
        </w:rPr>
        <w:lastRenderedPageBreak/>
        <w:t>fraude.”</w:t>
      </w:r>
      <w:r w:rsidRPr="00C7057B">
        <w:rPr>
          <w:rStyle w:val="Refdenotaalpie"/>
          <w:rFonts w:ascii="Times New Roman" w:hAnsi="Times New Roman" w:cs="Times New Roman"/>
          <w:sz w:val="32"/>
          <w:szCs w:val="32"/>
        </w:rPr>
        <w:footnoteReference w:id="622"/>
      </w:r>
      <w:r w:rsidRPr="00C7057B">
        <w:rPr>
          <w:rFonts w:ascii="Times New Roman" w:hAnsi="Times New Roman" w:cs="Times New Roman"/>
          <w:sz w:val="32"/>
          <w:szCs w:val="32"/>
        </w:rPr>
        <w:t xml:space="preserve"> La misma donde el amigo íntimo</w:t>
      </w:r>
      <w:r w:rsidR="007012B5" w:rsidRPr="00C7057B">
        <w:rPr>
          <w:rFonts w:ascii="Times New Roman" w:hAnsi="Times New Roman" w:cs="Times New Roman"/>
          <w:sz w:val="32"/>
          <w:szCs w:val="32"/>
        </w:rPr>
        <w:t>, unido al Esposo y que compartía los suaves manjares de su mesa, se alza traidoramente contra Él</w:t>
      </w:r>
      <w:r w:rsidR="007012B5" w:rsidRPr="00C7057B">
        <w:rPr>
          <w:rStyle w:val="Refdenotaalpie"/>
          <w:rFonts w:ascii="Times New Roman" w:hAnsi="Times New Roman" w:cs="Times New Roman"/>
          <w:sz w:val="32"/>
          <w:szCs w:val="32"/>
        </w:rPr>
        <w:footnoteReference w:id="623"/>
      </w:r>
      <w:r w:rsidR="007012B5" w:rsidRPr="00C7057B">
        <w:rPr>
          <w:rFonts w:ascii="Times New Roman" w:hAnsi="Times New Roman" w:cs="Times New Roman"/>
          <w:sz w:val="32"/>
          <w:szCs w:val="32"/>
        </w:rPr>
        <w:t>, donde la carne desea contra el espíritu</w:t>
      </w:r>
      <w:r w:rsidR="007012B5" w:rsidRPr="00C7057B">
        <w:rPr>
          <w:rStyle w:val="Refdenotaalpie"/>
          <w:rFonts w:ascii="Times New Roman" w:hAnsi="Times New Roman" w:cs="Times New Roman"/>
          <w:sz w:val="32"/>
          <w:szCs w:val="32"/>
        </w:rPr>
        <w:footnoteReference w:id="624"/>
      </w:r>
      <w:r w:rsidR="007012B5" w:rsidRPr="00C7057B">
        <w:rPr>
          <w:rFonts w:ascii="Times New Roman" w:hAnsi="Times New Roman" w:cs="Times New Roman"/>
          <w:sz w:val="32"/>
          <w:szCs w:val="32"/>
        </w:rPr>
        <w:t>, el prójimo se levanta contra el prójimo.</w:t>
      </w:r>
    </w:p>
    <w:p w14:paraId="30745C89" w14:textId="77777777" w:rsidR="002A56F8" w:rsidRPr="00C7057B" w:rsidRDefault="007012B5" w:rsidP="00C119DC">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 xml:space="preserve">193. ¿Cuál es esta ciudad? Es el mundo. ¿Cuál es esta ciudad? </w:t>
      </w:r>
      <w:r w:rsidR="00801DE3">
        <w:rPr>
          <w:rFonts w:ascii="Times New Roman" w:hAnsi="Times New Roman" w:cs="Times New Roman"/>
          <w:sz w:val="32"/>
          <w:szCs w:val="32"/>
        </w:rPr>
        <w:t>L</w:t>
      </w:r>
      <w:r w:rsidRPr="00C7057B">
        <w:rPr>
          <w:rFonts w:ascii="Times New Roman" w:hAnsi="Times New Roman" w:cs="Times New Roman"/>
          <w:sz w:val="32"/>
          <w:szCs w:val="32"/>
        </w:rPr>
        <w:t xml:space="preserve">o declaro con dolor, es el mundo mundano, es la Iglesia en este mundo. Diré más, y lo diré con dolor; es todo el orden, todo el estado religioso. </w:t>
      </w:r>
    </w:p>
    <w:p w14:paraId="7B0EC211" w14:textId="77777777" w:rsidR="007012B5" w:rsidRPr="00C7057B" w:rsidRDefault="007012B5" w:rsidP="00C119DC">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El mundo siempre se ha gobernado según los principios del mundo, si es que los tiene, y como no hay esperanzas de que sea de otro modo, lo soportamos con paciencia y sufrimos menos por ello. Pero, ¿quién no llorará lágrimas de sangre, lágrimas del corazón, al ver que han llegado para la Iglesia del Dios vivo, “columna y fundamento de la verdad</w:t>
      </w:r>
      <w:r w:rsidR="00267CE0" w:rsidRPr="00C7057B">
        <w:rPr>
          <w:rFonts w:ascii="Times New Roman" w:hAnsi="Times New Roman" w:cs="Times New Roman"/>
          <w:sz w:val="32"/>
          <w:szCs w:val="32"/>
        </w:rPr>
        <w:t>”</w:t>
      </w:r>
      <w:r w:rsidR="00267CE0" w:rsidRPr="00C7057B">
        <w:rPr>
          <w:rStyle w:val="Refdenotaalpie"/>
          <w:rFonts w:ascii="Times New Roman" w:hAnsi="Times New Roman" w:cs="Times New Roman"/>
          <w:sz w:val="32"/>
          <w:szCs w:val="32"/>
        </w:rPr>
        <w:footnoteReference w:id="625"/>
      </w:r>
      <w:r w:rsidR="00267CE0" w:rsidRPr="00C7057B">
        <w:rPr>
          <w:rFonts w:ascii="Times New Roman" w:hAnsi="Times New Roman" w:cs="Times New Roman"/>
          <w:sz w:val="32"/>
          <w:szCs w:val="32"/>
        </w:rPr>
        <w:t>, como dice el Apóstol, y sobre todo para los religiosos</w:t>
      </w:r>
      <w:r w:rsidR="00267CE0" w:rsidRPr="00C7057B">
        <w:rPr>
          <w:rStyle w:val="Refdenotaalpie"/>
          <w:rFonts w:ascii="Times New Roman" w:hAnsi="Times New Roman" w:cs="Times New Roman"/>
          <w:sz w:val="32"/>
          <w:szCs w:val="32"/>
        </w:rPr>
        <w:footnoteReference w:id="626"/>
      </w:r>
      <w:r w:rsidR="00267CE0" w:rsidRPr="00C7057B">
        <w:rPr>
          <w:rFonts w:ascii="Times New Roman" w:hAnsi="Times New Roman" w:cs="Times New Roman"/>
          <w:sz w:val="32"/>
          <w:szCs w:val="32"/>
        </w:rPr>
        <w:t>, que hacen profesión de una vida más austera, aquellos tiempos anunciados por el Apóstol para los últimos días, vale decir: “Hombres que se aman a sí mismos, que tiene la apariencia de piedad, pero que desmienten su eficacia”</w:t>
      </w:r>
      <w:r w:rsidR="00267CE0" w:rsidRPr="00C7057B">
        <w:rPr>
          <w:rStyle w:val="Refdenotaalpie"/>
          <w:rFonts w:ascii="Times New Roman" w:hAnsi="Times New Roman" w:cs="Times New Roman"/>
          <w:sz w:val="32"/>
          <w:szCs w:val="32"/>
        </w:rPr>
        <w:footnoteReference w:id="627"/>
      </w:r>
      <w:r w:rsidR="00267CE0" w:rsidRPr="00C7057B">
        <w:rPr>
          <w:rFonts w:ascii="Times New Roman" w:hAnsi="Times New Roman" w:cs="Times New Roman"/>
          <w:sz w:val="32"/>
          <w:szCs w:val="32"/>
        </w:rPr>
        <w:t>?</w:t>
      </w:r>
    </w:p>
    <w:p w14:paraId="0037FF44" w14:textId="77777777" w:rsidR="00267CE0" w:rsidRPr="00C7057B" w:rsidRDefault="00267CE0" w:rsidP="00C119DC">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194.</w:t>
      </w:r>
      <w:r w:rsidR="003E4E71" w:rsidRPr="00C7057B">
        <w:rPr>
          <w:rFonts w:ascii="Times New Roman" w:hAnsi="Times New Roman" w:cs="Times New Roman"/>
          <w:sz w:val="32"/>
          <w:szCs w:val="32"/>
        </w:rPr>
        <w:t xml:space="preserve"> Esta cuidad es hoy el mundo entero; si en alguna parte encuentra una Jerusalén, sin ningún escrúpulo ni oposición establece guarniciones y la transforma en </w:t>
      </w:r>
      <w:r w:rsidR="00744D35">
        <w:rPr>
          <w:rFonts w:ascii="Times New Roman" w:hAnsi="Times New Roman" w:cs="Times New Roman"/>
          <w:sz w:val="32"/>
          <w:szCs w:val="32"/>
        </w:rPr>
        <w:t xml:space="preserve">una </w:t>
      </w:r>
      <w:r w:rsidR="003E4E71" w:rsidRPr="00C7057B">
        <w:rPr>
          <w:rFonts w:ascii="Times New Roman" w:hAnsi="Times New Roman" w:cs="Times New Roman"/>
          <w:sz w:val="32"/>
          <w:szCs w:val="32"/>
        </w:rPr>
        <w:t>plaza</w:t>
      </w:r>
      <w:r w:rsidR="003E4E71" w:rsidRPr="00C7057B">
        <w:rPr>
          <w:rStyle w:val="Refdenotaalpie"/>
          <w:rFonts w:ascii="Times New Roman" w:hAnsi="Times New Roman" w:cs="Times New Roman"/>
          <w:sz w:val="32"/>
          <w:szCs w:val="32"/>
        </w:rPr>
        <w:footnoteReference w:id="628"/>
      </w:r>
      <w:r w:rsidR="003E4E71" w:rsidRPr="00C7057B">
        <w:rPr>
          <w:rFonts w:ascii="Times New Roman" w:hAnsi="Times New Roman" w:cs="Times New Roman"/>
          <w:sz w:val="32"/>
          <w:szCs w:val="32"/>
        </w:rPr>
        <w:t>, como Siria y Damasco. Pues, ¿quién, de los que profesan hoy la pobreza de Cristo, no intenta y busca con empeño, con los bolsillos llenos de dinero y la bolsa repleta, sobrepasar aún l</w:t>
      </w:r>
      <w:r w:rsidR="00744D35">
        <w:rPr>
          <w:rFonts w:ascii="Times New Roman" w:hAnsi="Times New Roman" w:cs="Times New Roman"/>
          <w:sz w:val="32"/>
          <w:szCs w:val="32"/>
        </w:rPr>
        <w:t>a</w:t>
      </w:r>
      <w:r w:rsidR="003E4E71" w:rsidRPr="00C7057B">
        <w:rPr>
          <w:rFonts w:ascii="Times New Roman" w:hAnsi="Times New Roman" w:cs="Times New Roman"/>
          <w:sz w:val="32"/>
          <w:szCs w:val="32"/>
        </w:rPr>
        <w:t>s riquezas del mundo?</w:t>
      </w:r>
    </w:p>
    <w:p w14:paraId="7F487531" w14:textId="77777777" w:rsidR="003E4E71" w:rsidRPr="00C7057B" w:rsidRDefault="003E4E71" w:rsidP="003E4E71">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La mayor parte del mundo es propiedad de los religiosos. Se construyen palacios en los desiertos, se edifican celdas aromáti</w:t>
      </w:r>
      <w:r w:rsidRPr="00C7057B">
        <w:rPr>
          <w:rFonts w:ascii="Times New Roman" w:hAnsi="Times New Roman" w:cs="Times New Roman"/>
          <w:sz w:val="32"/>
          <w:szCs w:val="32"/>
        </w:rPr>
        <w:lastRenderedPageBreak/>
        <w:t>cas</w:t>
      </w:r>
      <w:r w:rsidRPr="00C7057B">
        <w:rPr>
          <w:rStyle w:val="Refdenotaalpie"/>
          <w:rFonts w:ascii="Times New Roman" w:hAnsi="Times New Roman" w:cs="Times New Roman"/>
          <w:sz w:val="32"/>
          <w:szCs w:val="32"/>
        </w:rPr>
        <w:footnoteReference w:id="629"/>
      </w:r>
      <w:r w:rsidRPr="00C7057B">
        <w:rPr>
          <w:rFonts w:ascii="Times New Roman" w:hAnsi="Times New Roman" w:cs="Times New Roman"/>
          <w:sz w:val="32"/>
          <w:szCs w:val="32"/>
        </w:rPr>
        <w:t xml:space="preserve"> en las soledades y en las cuevas</w:t>
      </w:r>
      <w:r w:rsidR="00744D35">
        <w:rPr>
          <w:rFonts w:ascii="Times New Roman" w:hAnsi="Times New Roman" w:cs="Times New Roman"/>
          <w:sz w:val="32"/>
          <w:szCs w:val="32"/>
        </w:rPr>
        <w:t xml:space="preserve">. </w:t>
      </w:r>
      <w:r w:rsidRPr="00C7057B">
        <w:rPr>
          <w:rFonts w:ascii="Times New Roman" w:hAnsi="Times New Roman" w:cs="Times New Roman"/>
          <w:sz w:val="32"/>
          <w:szCs w:val="32"/>
        </w:rPr>
        <w:t xml:space="preserve">Ninguno de los que entra al estado religioso se digna, después, recorrer a pie ni el más corto trecho; se alegran de ser llamados cristianos o discípulos de Cristo, pero no, ciertamente – por decir las cosas con suavidad </w:t>
      </w:r>
      <w:proofErr w:type="gramStart"/>
      <w:r w:rsidRPr="00C7057B">
        <w:rPr>
          <w:rFonts w:ascii="Times New Roman" w:hAnsi="Times New Roman" w:cs="Times New Roman"/>
          <w:sz w:val="32"/>
          <w:szCs w:val="32"/>
        </w:rPr>
        <w:t>- ,</w:t>
      </w:r>
      <w:proofErr w:type="gramEnd"/>
      <w:r w:rsidRPr="00C7057B">
        <w:rPr>
          <w:rFonts w:ascii="Times New Roman" w:hAnsi="Times New Roman" w:cs="Times New Roman"/>
          <w:sz w:val="32"/>
          <w:szCs w:val="32"/>
        </w:rPr>
        <w:t xml:space="preserve"> de imitar el ejemplo de Cristo</w:t>
      </w:r>
      <w:r w:rsidR="00A45475" w:rsidRPr="00C7057B">
        <w:rPr>
          <w:rFonts w:ascii="Times New Roman" w:hAnsi="Times New Roman" w:cs="Times New Roman"/>
          <w:sz w:val="32"/>
          <w:szCs w:val="32"/>
        </w:rPr>
        <w:t xml:space="preserve"> o de los discípulos de Cristo en ese punto; aprende a montar a caballo el que no sabe; el que sabe se avergüenza de perder el hábito. ¿Dónde se encuentra hoy un rincón de la tierra en el que no abunde e</w:t>
      </w:r>
      <w:r w:rsidR="00744D35">
        <w:rPr>
          <w:rFonts w:ascii="Times New Roman" w:hAnsi="Times New Roman" w:cs="Times New Roman"/>
          <w:sz w:val="32"/>
          <w:szCs w:val="32"/>
        </w:rPr>
        <w:t>se</w:t>
      </w:r>
      <w:r w:rsidR="00A45475" w:rsidRPr="00C7057B">
        <w:rPr>
          <w:rFonts w:ascii="Times New Roman" w:hAnsi="Times New Roman" w:cs="Times New Roman"/>
          <w:sz w:val="32"/>
          <w:szCs w:val="32"/>
        </w:rPr>
        <w:t xml:space="preserve"> delito, señalado tan claramente por el Apóstol: la existencia de juicios entre nosotros</w:t>
      </w:r>
      <w:r w:rsidR="00A45475" w:rsidRPr="00C7057B">
        <w:rPr>
          <w:rStyle w:val="Refdenotaalpie"/>
          <w:rFonts w:ascii="Times New Roman" w:hAnsi="Times New Roman" w:cs="Times New Roman"/>
          <w:sz w:val="32"/>
          <w:szCs w:val="32"/>
        </w:rPr>
        <w:footnoteReference w:id="630"/>
      </w:r>
      <w:r w:rsidR="00A45475" w:rsidRPr="00C7057B">
        <w:rPr>
          <w:rFonts w:ascii="Times New Roman" w:hAnsi="Times New Roman" w:cs="Times New Roman"/>
          <w:sz w:val="32"/>
          <w:szCs w:val="32"/>
        </w:rPr>
        <w:t>? Y quiera Dios que esos juicios sean según justicia, como lo indica su nombre, quiere decir, ¡que no sean injusto</w:t>
      </w:r>
      <w:r w:rsidR="00744D35">
        <w:rPr>
          <w:rFonts w:ascii="Times New Roman" w:hAnsi="Times New Roman" w:cs="Times New Roman"/>
          <w:sz w:val="32"/>
          <w:szCs w:val="32"/>
        </w:rPr>
        <w:t>s</w:t>
      </w:r>
      <w:r w:rsidR="00A45475" w:rsidRPr="00C7057B">
        <w:rPr>
          <w:rFonts w:ascii="Times New Roman" w:hAnsi="Times New Roman" w:cs="Times New Roman"/>
          <w:sz w:val="32"/>
          <w:szCs w:val="32"/>
        </w:rPr>
        <w:t>!</w:t>
      </w:r>
    </w:p>
    <w:p w14:paraId="19C4E06D" w14:textId="77777777" w:rsidR="00A45475" w:rsidRPr="00C7057B" w:rsidRDefault="00A45475" w:rsidP="003E4E71">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 xml:space="preserve">Enhorabuena no robamos, ni defraudamos a nadie, pero no podemos soportar a los ladrones, ni a los que nos defraudan, ni gastar </w:t>
      </w:r>
      <w:r w:rsidR="00744D35">
        <w:rPr>
          <w:rFonts w:ascii="Times New Roman" w:hAnsi="Times New Roman" w:cs="Times New Roman"/>
          <w:sz w:val="32"/>
          <w:szCs w:val="32"/>
        </w:rPr>
        <w:t xml:space="preserve">nuestro </w:t>
      </w:r>
      <w:r w:rsidRPr="00C7057B">
        <w:rPr>
          <w:rFonts w:ascii="Times New Roman" w:hAnsi="Times New Roman" w:cs="Times New Roman"/>
          <w:sz w:val="32"/>
          <w:szCs w:val="32"/>
        </w:rPr>
        <w:t>tiempo* para perder algo, para comer nuestro pan en silencio, después de haber cumplido nuestro trabajo</w:t>
      </w:r>
      <w:r w:rsidRPr="00C7057B">
        <w:rPr>
          <w:rStyle w:val="Refdenotaalpie"/>
          <w:rFonts w:ascii="Times New Roman" w:hAnsi="Times New Roman" w:cs="Times New Roman"/>
          <w:sz w:val="32"/>
          <w:szCs w:val="32"/>
        </w:rPr>
        <w:footnoteReference w:id="631"/>
      </w:r>
      <w:r w:rsidRPr="00C7057B">
        <w:rPr>
          <w:rFonts w:ascii="Times New Roman" w:hAnsi="Times New Roman" w:cs="Times New Roman"/>
          <w:sz w:val="32"/>
          <w:szCs w:val="32"/>
        </w:rPr>
        <w:t xml:space="preserve">. En las concupiscencias del mundo, somos adictos a los </w:t>
      </w:r>
      <w:proofErr w:type="gramStart"/>
      <w:r w:rsidRPr="00C7057B">
        <w:rPr>
          <w:rFonts w:ascii="Times New Roman" w:hAnsi="Times New Roman" w:cs="Times New Roman"/>
          <w:sz w:val="32"/>
          <w:szCs w:val="32"/>
        </w:rPr>
        <w:t>hombre mundanos</w:t>
      </w:r>
      <w:proofErr w:type="gramEnd"/>
      <w:r w:rsidRPr="00C7057B">
        <w:rPr>
          <w:rFonts w:ascii="Times New Roman" w:hAnsi="Times New Roman" w:cs="Times New Roman"/>
          <w:sz w:val="32"/>
          <w:szCs w:val="32"/>
        </w:rPr>
        <w:t>, adulamos a los pecadores, deseando, no a ellos, pero sí sus riquezas</w:t>
      </w:r>
      <w:r w:rsidR="00E60763" w:rsidRPr="00C7057B">
        <w:rPr>
          <w:rStyle w:val="Refdenotaalpie"/>
          <w:rFonts w:ascii="Times New Roman" w:hAnsi="Times New Roman" w:cs="Times New Roman"/>
          <w:sz w:val="32"/>
          <w:szCs w:val="32"/>
        </w:rPr>
        <w:footnoteReference w:id="632"/>
      </w:r>
      <w:r w:rsidRPr="00C7057B">
        <w:rPr>
          <w:rFonts w:ascii="Times New Roman" w:hAnsi="Times New Roman" w:cs="Times New Roman"/>
          <w:sz w:val="32"/>
          <w:szCs w:val="32"/>
        </w:rPr>
        <w:t xml:space="preserve">. ¿No son estas amplias avenidas del mundo, los modos de vivir, diversos sin duda, pero todos según el mundo? Si por lo menos fuéramos sensatos, temeríamos aquello que dice uno de los que, no teniendo nada, todo lo poseen, el vaso de elección, el apóstol Pablo: </w:t>
      </w:r>
      <w:r w:rsidR="00E60763" w:rsidRPr="00C7057B">
        <w:rPr>
          <w:rFonts w:ascii="Times New Roman" w:hAnsi="Times New Roman" w:cs="Times New Roman"/>
          <w:sz w:val="32"/>
          <w:szCs w:val="32"/>
        </w:rPr>
        <w:t>“Los que quieren enriquecerse, caen en la tentación, en el lazo del diablo y en muchas codicias insensatas y perniciosas, que hunden a los hombres en la ruina y en la perdición”</w:t>
      </w:r>
      <w:r w:rsidR="001E1C5C">
        <w:rPr>
          <w:rFonts w:ascii="Times New Roman" w:hAnsi="Times New Roman" w:cs="Times New Roman"/>
          <w:sz w:val="32"/>
          <w:szCs w:val="32"/>
        </w:rPr>
        <w:t>.</w:t>
      </w:r>
      <w:r w:rsidR="00E60763" w:rsidRPr="00C7057B">
        <w:rPr>
          <w:rStyle w:val="Refdenotaalpie"/>
          <w:rFonts w:ascii="Times New Roman" w:hAnsi="Times New Roman" w:cs="Times New Roman"/>
          <w:sz w:val="32"/>
          <w:szCs w:val="32"/>
        </w:rPr>
        <w:footnoteReference w:id="633"/>
      </w:r>
    </w:p>
    <w:p w14:paraId="30E26E9F" w14:textId="77777777" w:rsidR="00E60763" w:rsidRPr="00C7057B" w:rsidRDefault="00E60763" w:rsidP="003E4E71">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Pues, cualquiera sea la ocasión, cualquiera sea el pretexto con el que se introduce la avaricia, ésta es siempre la raíz de todos los males. Y todos los que se dejan arrastrar por ella, se atormentan con muchos dolores</w:t>
      </w:r>
      <w:r w:rsidRPr="00C7057B">
        <w:rPr>
          <w:rStyle w:val="Refdenotaalpie"/>
          <w:rFonts w:ascii="Times New Roman" w:hAnsi="Times New Roman" w:cs="Times New Roman"/>
          <w:sz w:val="32"/>
          <w:szCs w:val="32"/>
        </w:rPr>
        <w:footnoteReference w:id="634"/>
      </w:r>
      <w:r w:rsidRPr="00C7057B">
        <w:rPr>
          <w:rFonts w:ascii="Times New Roman" w:hAnsi="Times New Roman" w:cs="Times New Roman"/>
          <w:sz w:val="32"/>
          <w:szCs w:val="32"/>
        </w:rPr>
        <w:t>. Sin embargo, en medio de esta multi</w:t>
      </w:r>
      <w:r w:rsidRPr="00C7057B">
        <w:rPr>
          <w:rFonts w:ascii="Times New Roman" w:hAnsi="Times New Roman" w:cs="Times New Roman"/>
          <w:sz w:val="32"/>
          <w:szCs w:val="32"/>
        </w:rPr>
        <w:lastRenderedPageBreak/>
        <w:t>tud de ricos que corren sonrientes a la perdición, encontramos a veces un hombre de Dios, pobre de espíritu, a quien el mismo Apóstol le dice, al verlo arrancado de las tumultuosas olas del mar y establecido aparte con él, en el puerto de la caridad, lleno de paz y tranquilidad: “Combate el buen combate de la fe; conquista la vida eterna.”</w:t>
      </w:r>
      <w:r w:rsidRPr="00C7057B">
        <w:rPr>
          <w:rStyle w:val="Refdenotaalpie"/>
          <w:rFonts w:ascii="Times New Roman" w:hAnsi="Times New Roman" w:cs="Times New Roman"/>
          <w:sz w:val="32"/>
          <w:szCs w:val="32"/>
        </w:rPr>
        <w:footnoteReference w:id="635"/>
      </w:r>
      <w:r w:rsidRPr="00C7057B">
        <w:rPr>
          <w:rFonts w:ascii="Times New Roman" w:hAnsi="Times New Roman" w:cs="Times New Roman"/>
          <w:sz w:val="32"/>
          <w:szCs w:val="32"/>
        </w:rPr>
        <w:t xml:space="preserve"> </w:t>
      </w:r>
    </w:p>
    <w:p w14:paraId="79BA8600" w14:textId="77777777" w:rsidR="00364A09" w:rsidRPr="00C7057B" w:rsidRDefault="00364A09" w:rsidP="003E4E71">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El hombre de Dios, cualquiera sea, huye y evita todas esas cosas de las que hemos hablado antes, entregándose a un duro trabajo, pero arrojando todas las preocupaciones en Dios</w:t>
      </w:r>
      <w:r w:rsidRPr="00C7057B">
        <w:rPr>
          <w:rStyle w:val="Refdenotaalpie"/>
          <w:rFonts w:ascii="Times New Roman" w:hAnsi="Times New Roman" w:cs="Times New Roman"/>
          <w:sz w:val="32"/>
          <w:szCs w:val="32"/>
        </w:rPr>
        <w:footnoteReference w:id="636"/>
      </w:r>
      <w:r w:rsidRPr="00C7057B">
        <w:rPr>
          <w:rFonts w:ascii="Times New Roman" w:hAnsi="Times New Roman" w:cs="Times New Roman"/>
          <w:sz w:val="32"/>
          <w:szCs w:val="32"/>
        </w:rPr>
        <w:t>; evita la negligencia poniendo su confianza en Dios y manteniendo siempre firme el deseo de agradarle; está siempre bien dispuesto para acudir en ayuda de todos, pero sin ambición, para adquirir lo que puede con su trabajo y para distribuir con prudencia y benignidad, lo que ha adquirido; desea y provoca el afecto a su alrededor, pero detesta y rehúye el deseo de agradar. Sí, l</w:t>
      </w:r>
      <w:r w:rsidR="001E1C5C">
        <w:rPr>
          <w:rFonts w:ascii="Times New Roman" w:hAnsi="Times New Roman" w:cs="Times New Roman"/>
          <w:sz w:val="32"/>
          <w:szCs w:val="32"/>
        </w:rPr>
        <w:t>a</w:t>
      </w:r>
      <w:r w:rsidRPr="00C7057B">
        <w:rPr>
          <w:rFonts w:ascii="Times New Roman" w:hAnsi="Times New Roman" w:cs="Times New Roman"/>
          <w:sz w:val="32"/>
          <w:szCs w:val="32"/>
        </w:rPr>
        <w:t xml:space="preserve"> vida religiosa dominada por la avaricia es, en Jerusalén, una plaza de Siria y de Damasco, y una calle donde se puede encontrar al Esposo.</w:t>
      </w:r>
    </w:p>
    <w:p w14:paraId="03B3AFB4" w14:textId="77777777" w:rsidR="00364A09" w:rsidRPr="00C7057B" w:rsidRDefault="00364A09" w:rsidP="003E4E71">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195. “Por las calles y plazas, busqué al amado de mi alma.” ¿Qué significa esto? ¿Acaso el Esposo está en medio de la gente? ¿Acaso anda por las calles y las plazas? El amor es impaciente y cree que puede buscar por todas partes al que ama, y no imagina ningún lugar donde no pueda encontrarlo cuando quisiera.</w:t>
      </w:r>
    </w:p>
    <w:p w14:paraId="1F68500E" w14:textId="77777777" w:rsidR="00364A09" w:rsidRPr="00C7057B" w:rsidRDefault="00364A09" w:rsidP="003E4E71">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196. Dice: “El amado de mi alma.” ¿Por qué no: “de mi espíritu?” Porque no es lo espiritual lo que primero aparece, sino lo animal, luego, lo espiritual”</w:t>
      </w:r>
      <w:r w:rsidRPr="00C7057B">
        <w:rPr>
          <w:rStyle w:val="Refdenotaalpie"/>
          <w:rFonts w:ascii="Times New Roman" w:hAnsi="Times New Roman" w:cs="Times New Roman"/>
          <w:sz w:val="32"/>
          <w:szCs w:val="32"/>
        </w:rPr>
        <w:footnoteReference w:id="637"/>
      </w:r>
      <w:r w:rsidRPr="00C7057B">
        <w:rPr>
          <w:rFonts w:ascii="Times New Roman" w:hAnsi="Times New Roman" w:cs="Times New Roman"/>
          <w:sz w:val="32"/>
          <w:szCs w:val="32"/>
        </w:rPr>
        <w:t xml:space="preserve"> </w:t>
      </w:r>
      <w:r w:rsidR="001A5147" w:rsidRPr="00C7057B">
        <w:rPr>
          <w:rFonts w:ascii="Times New Roman" w:hAnsi="Times New Roman" w:cs="Times New Roman"/>
          <w:sz w:val="32"/>
          <w:szCs w:val="32"/>
        </w:rPr>
        <w:t xml:space="preserve">Por el alma, cuya función es vivificar, se entiende la vida misma, según esa figura de retórica </w:t>
      </w:r>
      <w:r w:rsidR="00E41579" w:rsidRPr="00C7057B">
        <w:rPr>
          <w:rFonts w:ascii="Times New Roman" w:hAnsi="Times New Roman" w:cs="Times New Roman"/>
          <w:sz w:val="32"/>
          <w:szCs w:val="32"/>
        </w:rPr>
        <w:t>q</w:t>
      </w:r>
      <w:r w:rsidR="001A5147" w:rsidRPr="00C7057B">
        <w:rPr>
          <w:rFonts w:ascii="Times New Roman" w:hAnsi="Times New Roman" w:cs="Times New Roman"/>
          <w:sz w:val="32"/>
          <w:szCs w:val="32"/>
        </w:rPr>
        <w:t>ue designa el efecto por la causa. Su alma, pues, ama y busca al Esposo, porque para ella vivir es Cristo</w:t>
      </w:r>
      <w:r w:rsidR="001A5147" w:rsidRPr="00C7057B">
        <w:rPr>
          <w:rStyle w:val="Refdenotaalpie"/>
          <w:rFonts w:ascii="Times New Roman" w:hAnsi="Times New Roman" w:cs="Times New Roman"/>
          <w:sz w:val="32"/>
          <w:szCs w:val="32"/>
        </w:rPr>
        <w:footnoteReference w:id="638"/>
      </w:r>
      <w:r w:rsidR="001A5147" w:rsidRPr="00C7057B">
        <w:rPr>
          <w:rFonts w:ascii="Times New Roman" w:hAnsi="Times New Roman" w:cs="Times New Roman"/>
          <w:sz w:val="32"/>
          <w:szCs w:val="32"/>
        </w:rPr>
        <w:t xml:space="preserve"> y Cristo es glorificado en su vida; a Él sirve todo lo que en Él existe y vive, y sólo acepta vivir con la condición de que le sirva todo lo que vive.</w:t>
      </w:r>
    </w:p>
    <w:p w14:paraId="7FD3DD62" w14:textId="77777777" w:rsidR="001A5147" w:rsidRPr="00C7057B" w:rsidRDefault="001A5147" w:rsidP="003E4E71">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 xml:space="preserve">197. “Busqué – dice entonces – al amado de mi alma.” Doliente, al ver escaparse al que tenía junto a sí, recorre todo, todos </w:t>
      </w:r>
      <w:r w:rsidRPr="00C7057B">
        <w:rPr>
          <w:rFonts w:ascii="Times New Roman" w:hAnsi="Times New Roman" w:cs="Times New Roman"/>
          <w:sz w:val="32"/>
          <w:szCs w:val="32"/>
        </w:rPr>
        <w:lastRenderedPageBreak/>
        <w:t xml:space="preserve">los lugares, todos los recursos, toda clase de hombres, todo género de vida. Todo lo que es agradable a la vista, sabroso para el gusto, armoniosos para el oído, perfumado para el olfato, suave al tacto; todo aquello cuya posesión es deseable y cuyo goce es delicioso, todo esto le produce náuseas. Su amor, que permanece firme, la hace inestable, su intención fija la lleva de un lugar a otro, su afecto inmutable es la causa de todas sus fluctuaciones. Hay que buscar por todas partes donde se espera encontrar a aquel que, a veces, se suele encontrar aun donde no se esperaba. Ella encuentra huellas del </w:t>
      </w:r>
      <w:r w:rsidR="005772BD" w:rsidRPr="00C7057B">
        <w:rPr>
          <w:rFonts w:ascii="Times New Roman" w:hAnsi="Times New Roman" w:cs="Times New Roman"/>
          <w:sz w:val="32"/>
          <w:szCs w:val="32"/>
        </w:rPr>
        <w:t>E</w:t>
      </w:r>
      <w:r w:rsidRPr="00C7057B">
        <w:rPr>
          <w:rFonts w:ascii="Times New Roman" w:hAnsi="Times New Roman" w:cs="Times New Roman"/>
          <w:sz w:val="32"/>
          <w:szCs w:val="32"/>
        </w:rPr>
        <w:t>sposo donde quiera que halle un indicio de virtud, un ejemplo de piedad, un modelo de integridad, el ardor de la vida religiosa y el amor a la pureza.</w:t>
      </w:r>
    </w:p>
    <w:p w14:paraId="7DE0F08F" w14:textId="77777777" w:rsidR="001A5147" w:rsidRPr="00C7057B" w:rsidRDefault="001A5147" w:rsidP="001A5147">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La acción en ayuda de la contemplación</w:t>
      </w:r>
    </w:p>
    <w:p w14:paraId="397996CF" w14:textId="77777777" w:rsidR="001A5147" w:rsidRPr="00C7057B" w:rsidRDefault="001A5147" w:rsidP="001A5147">
      <w:pPr>
        <w:spacing w:line="240" w:lineRule="atLeast"/>
        <w:jc w:val="both"/>
        <w:rPr>
          <w:rFonts w:ascii="Times New Roman" w:hAnsi="Times New Roman" w:cs="Times New Roman"/>
          <w:sz w:val="32"/>
          <w:szCs w:val="32"/>
        </w:rPr>
      </w:pPr>
      <w:r w:rsidRPr="00C7057B">
        <w:rPr>
          <w:rFonts w:ascii="Times New Roman" w:hAnsi="Times New Roman" w:cs="Times New Roman"/>
          <w:b/>
          <w:sz w:val="32"/>
          <w:szCs w:val="32"/>
        </w:rPr>
        <w:tab/>
      </w:r>
      <w:r w:rsidR="00332B41" w:rsidRPr="00C7057B">
        <w:rPr>
          <w:rFonts w:ascii="Times New Roman" w:hAnsi="Times New Roman" w:cs="Times New Roman"/>
          <w:sz w:val="32"/>
          <w:szCs w:val="32"/>
        </w:rPr>
        <w:t xml:space="preserve">“Al amado de mi alma.” Feliz, sí, siempre feliz, es el alma que, en su interior está permanentemente orientada al Señor, su Dios, y tiene frecuentemente en </w:t>
      </w:r>
      <w:r w:rsidR="008074F7">
        <w:rPr>
          <w:rFonts w:ascii="Times New Roman" w:hAnsi="Times New Roman" w:cs="Times New Roman"/>
          <w:sz w:val="32"/>
          <w:szCs w:val="32"/>
        </w:rPr>
        <w:t>sus</w:t>
      </w:r>
      <w:r w:rsidR="00332B41" w:rsidRPr="00C7057B">
        <w:rPr>
          <w:rFonts w:ascii="Times New Roman" w:hAnsi="Times New Roman" w:cs="Times New Roman"/>
          <w:sz w:val="32"/>
          <w:szCs w:val="32"/>
        </w:rPr>
        <w:t xml:space="preserve"> labios estas palabras: “Al amado de mi alma, lo busqué y no lo encontré. Me encontraron los centinelas, los que guardan la ciudad: </w:t>
      </w:r>
      <w:proofErr w:type="gramStart"/>
      <w:r w:rsidR="00332B41" w:rsidRPr="00C7057B">
        <w:rPr>
          <w:rFonts w:ascii="Times New Roman" w:hAnsi="Times New Roman" w:cs="Times New Roman"/>
          <w:sz w:val="32"/>
          <w:szCs w:val="32"/>
        </w:rPr>
        <w:t>ꞌ¿</w:t>
      </w:r>
      <w:proofErr w:type="gramEnd"/>
      <w:r w:rsidR="00332B41" w:rsidRPr="00C7057B">
        <w:rPr>
          <w:rFonts w:ascii="Times New Roman" w:hAnsi="Times New Roman" w:cs="Times New Roman"/>
          <w:sz w:val="32"/>
          <w:szCs w:val="32"/>
        </w:rPr>
        <w:t>Habéis visto al amado de mi alma?ꞌ Apenas los había pasado, encontré al amado de mi alma.”</w:t>
      </w:r>
    </w:p>
    <w:p w14:paraId="089B5C98" w14:textId="77777777" w:rsidR="00332B41" w:rsidRPr="00C7057B" w:rsidRDefault="00332B41" w:rsidP="00332B41">
      <w:pPr>
        <w:spacing w:line="240" w:lineRule="atLeast"/>
        <w:jc w:val="center"/>
        <w:rPr>
          <w:rFonts w:ascii="Times New Roman" w:hAnsi="Times New Roman" w:cs="Times New Roman"/>
          <w:b/>
          <w:sz w:val="32"/>
          <w:szCs w:val="32"/>
        </w:rPr>
      </w:pPr>
      <w:r w:rsidRPr="00C7057B">
        <w:rPr>
          <w:rFonts w:ascii="Times New Roman" w:hAnsi="Times New Roman" w:cs="Times New Roman"/>
          <w:b/>
          <w:sz w:val="32"/>
          <w:szCs w:val="32"/>
        </w:rPr>
        <w:t>S</w:t>
      </w:r>
      <w:r w:rsidR="008074F7">
        <w:rPr>
          <w:rFonts w:ascii="Times New Roman" w:hAnsi="Times New Roman" w:cs="Times New Roman"/>
          <w:b/>
          <w:sz w:val="32"/>
          <w:szCs w:val="32"/>
        </w:rPr>
        <w:t>É</w:t>
      </w:r>
      <w:r w:rsidRPr="00C7057B">
        <w:rPr>
          <w:rFonts w:ascii="Times New Roman" w:hAnsi="Times New Roman" w:cs="Times New Roman"/>
          <w:b/>
          <w:sz w:val="32"/>
          <w:szCs w:val="32"/>
        </w:rPr>
        <w:t>PTIMA ESTROFA</w:t>
      </w:r>
    </w:p>
    <w:p w14:paraId="4B3BDB15" w14:textId="77777777" w:rsidR="00332B41" w:rsidRPr="00C7057B" w:rsidRDefault="00332B41" w:rsidP="00332B41">
      <w:pPr>
        <w:spacing w:line="240" w:lineRule="atLeast"/>
        <w:jc w:val="center"/>
        <w:rPr>
          <w:rFonts w:ascii="Times New Roman" w:hAnsi="Times New Roman" w:cs="Times New Roman"/>
          <w:sz w:val="32"/>
          <w:szCs w:val="32"/>
        </w:rPr>
      </w:pPr>
      <w:r w:rsidRPr="00C7057B">
        <w:rPr>
          <w:rFonts w:ascii="Times New Roman" w:hAnsi="Times New Roman" w:cs="Times New Roman"/>
          <w:sz w:val="32"/>
          <w:szCs w:val="32"/>
        </w:rPr>
        <w:t>(3, 2 – 4)</w:t>
      </w:r>
    </w:p>
    <w:p w14:paraId="52508061" w14:textId="77777777" w:rsidR="00332B41" w:rsidRPr="00C7057B" w:rsidRDefault="00332B41" w:rsidP="008074F7">
      <w:pPr>
        <w:spacing w:line="240" w:lineRule="atLeast"/>
        <w:ind w:firstLine="708"/>
        <w:jc w:val="both"/>
        <w:rPr>
          <w:rFonts w:ascii="Times New Roman" w:hAnsi="Times New Roman" w:cs="Times New Roman"/>
          <w:sz w:val="32"/>
          <w:szCs w:val="32"/>
        </w:rPr>
      </w:pPr>
      <w:r w:rsidRPr="00C7057B">
        <w:rPr>
          <w:rFonts w:ascii="Times New Roman" w:hAnsi="Times New Roman" w:cs="Times New Roman"/>
          <w:sz w:val="32"/>
          <w:szCs w:val="32"/>
        </w:rPr>
        <w:t>LA ESPOSA:</w:t>
      </w:r>
    </w:p>
    <w:p w14:paraId="7559FB93" w14:textId="77777777" w:rsidR="00332B41" w:rsidRPr="00C7057B" w:rsidRDefault="008074F7" w:rsidP="00332B41">
      <w:pPr>
        <w:pStyle w:val="Prrafodelista"/>
        <w:spacing w:line="240" w:lineRule="atLeast"/>
        <w:ind w:left="1068"/>
        <w:jc w:val="both"/>
        <w:rPr>
          <w:rFonts w:ascii="Times New Roman" w:hAnsi="Times New Roman" w:cs="Times New Roman"/>
          <w:b/>
          <w:sz w:val="32"/>
          <w:szCs w:val="32"/>
        </w:rPr>
      </w:pPr>
      <w:r>
        <w:rPr>
          <w:rFonts w:ascii="Times New Roman" w:hAnsi="Times New Roman" w:cs="Times New Roman"/>
          <w:b/>
          <w:sz w:val="32"/>
          <w:szCs w:val="32"/>
        </w:rPr>
        <w:t>-</w:t>
      </w:r>
      <w:r w:rsidR="00332B41" w:rsidRPr="00C7057B">
        <w:rPr>
          <w:rFonts w:ascii="Times New Roman" w:hAnsi="Times New Roman" w:cs="Times New Roman"/>
          <w:b/>
          <w:sz w:val="32"/>
          <w:szCs w:val="32"/>
        </w:rPr>
        <w:t>Al amado de mi alma,</w:t>
      </w:r>
    </w:p>
    <w:p w14:paraId="18153DA7" w14:textId="77777777" w:rsidR="00332B41" w:rsidRPr="00C7057B" w:rsidRDefault="00332B41" w:rsidP="00332B41">
      <w:pPr>
        <w:pStyle w:val="Prrafodelista"/>
        <w:spacing w:line="240" w:lineRule="atLeast"/>
        <w:ind w:left="1068"/>
        <w:jc w:val="both"/>
        <w:rPr>
          <w:rFonts w:ascii="Times New Roman" w:hAnsi="Times New Roman" w:cs="Times New Roman"/>
          <w:b/>
          <w:sz w:val="32"/>
          <w:szCs w:val="32"/>
        </w:rPr>
      </w:pPr>
      <w:r w:rsidRPr="00C7057B">
        <w:rPr>
          <w:rFonts w:ascii="Times New Roman" w:hAnsi="Times New Roman" w:cs="Times New Roman"/>
          <w:b/>
          <w:sz w:val="32"/>
          <w:szCs w:val="32"/>
        </w:rPr>
        <w:t>lo busqué y no lo encontré.</w:t>
      </w:r>
    </w:p>
    <w:p w14:paraId="01EADDE7" w14:textId="77777777" w:rsidR="00332B41" w:rsidRPr="00C7057B" w:rsidRDefault="00332B41" w:rsidP="00332B41">
      <w:pPr>
        <w:pStyle w:val="Prrafodelista"/>
        <w:spacing w:line="240" w:lineRule="atLeast"/>
        <w:ind w:left="1068"/>
        <w:jc w:val="both"/>
        <w:rPr>
          <w:rFonts w:ascii="Times New Roman" w:hAnsi="Times New Roman" w:cs="Times New Roman"/>
          <w:b/>
          <w:sz w:val="32"/>
          <w:szCs w:val="32"/>
        </w:rPr>
      </w:pPr>
      <w:r w:rsidRPr="00C7057B">
        <w:rPr>
          <w:rFonts w:ascii="Times New Roman" w:hAnsi="Times New Roman" w:cs="Times New Roman"/>
          <w:b/>
          <w:sz w:val="32"/>
          <w:szCs w:val="32"/>
        </w:rPr>
        <w:t>Me encontraron los centinelas,</w:t>
      </w:r>
    </w:p>
    <w:p w14:paraId="2A4F9D2B" w14:textId="77777777" w:rsidR="00332B41" w:rsidRPr="00C7057B" w:rsidRDefault="00332B41" w:rsidP="00332B41">
      <w:pPr>
        <w:pStyle w:val="Prrafodelista"/>
        <w:spacing w:line="240" w:lineRule="atLeast"/>
        <w:ind w:left="1068"/>
        <w:jc w:val="both"/>
        <w:rPr>
          <w:rFonts w:ascii="Times New Roman" w:hAnsi="Times New Roman" w:cs="Times New Roman"/>
          <w:b/>
          <w:sz w:val="32"/>
          <w:szCs w:val="32"/>
        </w:rPr>
      </w:pPr>
      <w:r w:rsidRPr="00C7057B">
        <w:rPr>
          <w:rFonts w:ascii="Times New Roman" w:hAnsi="Times New Roman" w:cs="Times New Roman"/>
          <w:b/>
          <w:sz w:val="32"/>
          <w:szCs w:val="32"/>
        </w:rPr>
        <w:t>los que guardan la ciudad.</w:t>
      </w:r>
    </w:p>
    <w:p w14:paraId="4B4D4195" w14:textId="77777777" w:rsidR="00332B41" w:rsidRPr="00C7057B" w:rsidRDefault="00332B41" w:rsidP="00332B41">
      <w:pPr>
        <w:pStyle w:val="Prrafodelista"/>
        <w:spacing w:line="240" w:lineRule="atLeast"/>
        <w:ind w:left="1068"/>
        <w:jc w:val="both"/>
        <w:rPr>
          <w:rFonts w:ascii="Times New Roman" w:hAnsi="Times New Roman" w:cs="Times New Roman"/>
          <w:b/>
          <w:sz w:val="32"/>
          <w:szCs w:val="32"/>
        </w:rPr>
      </w:pPr>
      <w:r w:rsidRPr="00C7057B">
        <w:rPr>
          <w:rFonts w:ascii="Times New Roman" w:hAnsi="Times New Roman" w:cs="Times New Roman"/>
          <w:b/>
          <w:sz w:val="32"/>
          <w:szCs w:val="32"/>
        </w:rPr>
        <w:t>“¿Habéis visto al amado de mi alma?”</w:t>
      </w:r>
    </w:p>
    <w:p w14:paraId="6DD9BC21" w14:textId="77777777" w:rsidR="00332B41" w:rsidRPr="00C7057B" w:rsidRDefault="00BD5DED" w:rsidP="00332B41">
      <w:pPr>
        <w:pStyle w:val="Prrafodelista"/>
        <w:spacing w:line="240" w:lineRule="atLeast"/>
        <w:ind w:left="1068"/>
        <w:jc w:val="both"/>
        <w:rPr>
          <w:rFonts w:ascii="Times New Roman" w:hAnsi="Times New Roman" w:cs="Times New Roman"/>
          <w:b/>
          <w:sz w:val="32"/>
          <w:szCs w:val="32"/>
        </w:rPr>
      </w:pPr>
      <w:r w:rsidRPr="00C7057B">
        <w:rPr>
          <w:rFonts w:ascii="Times New Roman" w:hAnsi="Times New Roman" w:cs="Times New Roman"/>
          <w:b/>
          <w:sz w:val="32"/>
          <w:szCs w:val="32"/>
        </w:rPr>
        <w:t>Apenas los había pasado,</w:t>
      </w:r>
    </w:p>
    <w:p w14:paraId="5513375F" w14:textId="77777777" w:rsidR="00BD5DED" w:rsidRPr="00C7057B" w:rsidRDefault="00BD5DED" w:rsidP="00332B41">
      <w:pPr>
        <w:pStyle w:val="Prrafodelista"/>
        <w:spacing w:line="240" w:lineRule="atLeast"/>
        <w:ind w:left="1068"/>
        <w:jc w:val="both"/>
        <w:rPr>
          <w:rFonts w:ascii="Times New Roman" w:hAnsi="Times New Roman" w:cs="Times New Roman"/>
          <w:b/>
          <w:sz w:val="32"/>
          <w:szCs w:val="32"/>
        </w:rPr>
      </w:pPr>
      <w:r w:rsidRPr="00C7057B">
        <w:rPr>
          <w:rFonts w:ascii="Times New Roman" w:hAnsi="Times New Roman" w:cs="Times New Roman"/>
          <w:b/>
          <w:sz w:val="32"/>
          <w:szCs w:val="32"/>
        </w:rPr>
        <w:t>encontré al amado de mi alma.</w:t>
      </w:r>
    </w:p>
    <w:p w14:paraId="5D401B3D" w14:textId="77777777" w:rsidR="00BD5DED" w:rsidRPr="00C7057B" w:rsidRDefault="00BD5DED" w:rsidP="00BD5DED">
      <w:pPr>
        <w:spacing w:line="240" w:lineRule="atLeast"/>
        <w:jc w:val="both"/>
        <w:rPr>
          <w:rFonts w:ascii="Times New Roman" w:hAnsi="Times New Roman" w:cs="Times New Roman"/>
          <w:sz w:val="32"/>
          <w:szCs w:val="32"/>
        </w:rPr>
      </w:pPr>
      <w:r w:rsidRPr="00C7057B">
        <w:rPr>
          <w:rFonts w:ascii="Times New Roman" w:hAnsi="Times New Roman" w:cs="Times New Roman"/>
          <w:b/>
          <w:sz w:val="32"/>
          <w:szCs w:val="32"/>
        </w:rPr>
        <w:tab/>
      </w:r>
      <w:r w:rsidRPr="00C7057B">
        <w:rPr>
          <w:rFonts w:ascii="Times New Roman" w:hAnsi="Times New Roman" w:cs="Times New Roman"/>
          <w:sz w:val="32"/>
          <w:szCs w:val="32"/>
        </w:rPr>
        <w:t xml:space="preserve">198. Volvamos un poco más atrás y examinemos atentamente el sentido histórico y el orden de este pasaje. El Esposo ya se había acercado a la Esposa, saltando sobre los montes y pasando de un brinco sobre las colinas; había mirado por las ventanas y </w:t>
      </w:r>
      <w:r w:rsidRPr="00C7057B">
        <w:rPr>
          <w:rFonts w:ascii="Times New Roman" w:hAnsi="Times New Roman" w:cs="Times New Roman"/>
          <w:sz w:val="32"/>
          <w:szCs w:val="32"/>
        </w:rPr>
        <w:lastRenderedPageBreak/>
        <w:t>espiado por las celosías, la había encontrado dedicada a la ociosa ocupación – o al ocio ocupado</w:t>
      </w:r>
      <w:r w:rsidRPr="00C7057B">
        <w:rPr>
          <w:rStyle w:val="Refdenotaalpie"/>
          <w:rFonts w:ascii="Times New Roman" w:hAnsi="Times New Roman" w:cs="Times New Roman"/>
          <w:sz w:val="32"/>
          <w:szCs w:val="32"/>
        </w:rPr>
        <w:footnoteReference w:id="639"/>
      </w:r>
      <w:r w:rsidRPr="00C7057B">
        <w:rPr>
          <w:rFonts w:ascii="Times New Roman" w:hAnsi="Times New Roman" w:cs="Times New Roman"/>
          <w:sz w:val="32"/>
          <w:szCs w:val="32"/>
        </w:rPr>
        <w:t xml:space="preserve"> - del pequeño lecho, ocupada y preocupada </w:t>
      </w:r>
      <w:r w:rsidR="007450FE" w:rsidRPr="00C7057B">
        <w:rPr>
          <w:rFonts w:ascii="Times New Roman" w:hAnsi="Times New Roman" w:cs="Times New Roman"/>
          <w:sz w:val="32"/>
          <w:szCs w:val="32"/>
        </w:rPr>
        <w:t>solamente de lo que atañe al pequeño lecho; la había despertado una vez, dos veces, tres veces, invitándola a que se levantara y se apresurara a</w:t>
      </w:r>
      <w:r w:rsidR="008074F7">
        <w:rPr>
          <w:rFonts w:ascii="Times New Roman" w:hAnsi="Times New Roman" w:cs="Times New Roman"/>
          <w:sz w:val="32"/>
          <w:szCs w:val="32"/>
        </w:rPr>
        <w:t xml:space="preserve"> </w:t>
      </w:r>
      <w:r w:rsidR="007450FE" w:rsidRPr="00C7057B">
        <w:rPr>
          <w:rFonts w:ascii="Times New Roman" w:hAnsi="Times New Roman" w:cs="Times New Roman"/>
          <w:sz w:val="32"/>
          <w:szCs w:val="32"/>
        </w:rPr>
        <w:t>venir a su encuentro; la había invitado a penetrar en los ocultos misterios de su amor, a contemplar más plenamente su rostro</w:t>
      </w:r>
      <w:r w:rsidR="007450FE" w:rsidRPr="00C7057B">
        <w:rPr>
          <w:rStyle w:val="Refdenotaalpie"/>
          <w:rFonts w:ascii="Times New Roman" w:hAnsi="Times New Roman" w:cs="Times New Roman"/>
          <w:sz w:val="32"/>
          <w:szCs w:val="32"/>
        </w:rPr>
        <w:footnoteReference w:id="640"/>
      </w:r>
      <w:r w:rsidR="007450FE" w:rsidRPr="00C7057B">
        <w:rPr>
          <w:rFonts w:ascii="Times New Roman" w:hAnsi="Times New Roman" w:cs="Times New Roman"/>
          <w:sz w:val="32"/>
          <w:szCs w:val="32"/>
        </w:rPr>
        <w:t>, a esforzarse por conocerlo más claramente, a tender a las mejores recompensas en la bienaventuranza eterna. Luego, se había ido y, volviendo al secreto de su divinidad, le había escondido su rostro, tan deseado que, no sólo los ángeles en el cielo, sino también los hombres, émulos de la perfección angélica, ansían contemplar en la tierra</w:t>
      </w:r>
      <w:r w:rsidR="007450FE" w:rsidRPr="00C7057B">
        <w:rPr>
          <w:rStyle w:val="Refdenotaalpie"/>
          <w:rFonts w:ascii="Times New Roman" w:hAnsi="Times New Roman" w:cs="Times New Roman"/>
          <w:sz w:val="32"/>
          <w:szCs w:val="32"/>
        </w:rPr>
        <w:footnoteReference w:id="641"/>
      </w:r>
      <w:r w:rsidR="007450FE" w:rsidRPr="00C7057B">
        <w:rPr>
          <w:rFonts w:ascii="Times New Roman" w:hAnsi="Times New Roman" w:cs="Times New Roman"/>
          <w:sz w:val="32"/>
          <w:szCs w:val="32"/>
        </w:rPr>
        <w:t>; había puesto su escondite en las tinieblas</w:t>
      </w:r>
      <w:r w:rsidR="007450FE" w:rsidRPr="00C7057B">
        <w:rPr>
          <w:rStyle w:val="Refdenotaalpie"/>
          <w:rFonts w:ascii="Times New Roman" w:hAnsi="Times New Roman" w:cs="Times New Roman"/>
          <w:sz w:val="32"/>
          <w:szCs w:val="32"/>
        </w:rPr>
        <w:footnoteReference w:id="642"/>
      </w:r>
      <w:r w:rsidR="007450FE" w:rsidRPr="00C7057B">
        <w:rPr>
          <w:rFonts w:ascii="Times New Roman" w:hAnsi="Times New Roman" w:cs="Times New Roman"/>
          <w:sz w:val="32"/>
          <w:szCs w:val="32"/>
        </w:rPr>
        <w:t>.</w:t>
      </w:r>
    </w:p>
    <w:p w14:paraId="7F61EA4B" w14:textId="77777777" w:rsidR="009563EE" w:rsidRPr="00C7057B" w:rsidRDefault="007450FE" w:rsidP="00BD5DED">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 xml:space="preserve">Acostumbrada a ser tratada con delicadeza y a ser nutrida por las delicias de la gracia, la gratuidad de las visitas del Esposo la hicieron más perezosa y remisa para los ejercicios espirituales, </w:t>
      </w:r>
      <w:r w:rsidR="008074F7">
        <w:rPr>
          <w:rFonts w:ascii="Times New Roman" w:hAnsi="Times New Roman" w:cs="Times New Roman"/>
          <w:sz w:val="32"/>
          <w:szCs w:val="32"/>
        </w:rPr>
        <w:t>entregada solamente a la oración, a los ocios y meditaciones espirituales, s</w:t>
      </w:r>
      <w:r w:rsidRPr="00C7057B">
        <w:rPr>
          <w:rFonts w:ascii="Times New Roman" w:hAnsi="Times New Roman" w:cs="Times New Roman"/>
          <w:sz w:val="32"/>
          <w:szCs w:val="32"/>
        </w:rPr>
        <w:t xml:space="preserve">in preocuparse de otra cosa. Por eso, al ser llamada, no se levantó, ni se apresuró, ni vino, sino se limitó a rogarle que volviera más a menudo, diciendo: “Vuelve, se semejante a una cabra y a un joven cervatillo.” Y, al ver que no </w:t>
      </w:r>
      <w:r w:rsidR="008074F7">
        <w:rPr>
          <w:rFonts w:ascii="Times New Roman" w:hAnsi="Times New Roman" w:cs="Times New Roman"/>
          <w:sz w:val="32"/>
          <w:szCs w:val="32"/>
        </w:rPr>
        <w:t>r</w:t>
      </w:r>
      <w:r w:rsidRPr="00C7057B">
        <w:rPr>
          <w:rFonts w:ascii="Times New Roman" w:hAnsi="Times New Roman" w:cs="Times New Roman"/>
          <w:sz w:val="32"/>
          <w:szCs w:val="32"/>
        </w:rPr>
        <w:t>egresa ante su ruego, como si no pudiera extender el pie fuera de las delicias y del calor del pequeño lecho, se vuelve de un lado a otro y p</w:t>
      </w:r>
      <w:r w:rsidR="008074F7">
        <w:rPr>
          <w:rFonts w:ascii="Times New Roman" w:hAnsi="Times New Roman" w:cs="Times New Roman"/>
          <w:sz w:val="32"/>
          <w:szCs w:val="32"/>
        </w:rPr>
        <w:t>i</w:t>
      </w:r>
      <w:r w:rsidRPr="00C7057B">
        <w:rPr>
          <w:rFonts w:ascii="Times New Roman" w:hAnsi="Times New Roman" w:cs="Times New Roman"/>
          <w:sz w:val="32"/>
          <w:szCs w:val="32"/>
        </w:rPr>
        <w:t>de los besos y el abrazo a los que estaba acostumbrada, pero sin entregarse al trabajo que requiere un ejercicio espiritual. Sin aceptar el peso de un trabajo exterior permanente, confía gozar allí de la gracia de las habituales delicias</w:t>
      </w:r>
      <w:r w:rsidR="009563EE" w:rsidRPr="00C7057B">
        <w:rPr>
          <w:rFonts w:ascii="Times New Roman" w:hAnsi="Times New Roman" w:cs="Times New Roman"/>
          <w:sz w:val="32"/>
          <w:szCs w:val="32"/>
        </w:rPr>
        <w:t>.</w:t>
      </w:r>
    </w:p>
    <w:p w14:paraId="6A66381A" w14:textId="77777777" w:rsidR="009563EE" w:rsidRPr="00C7057B" w:rsidRDefault="009563EE" w:rsidP="00BD5DED">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 xml:space="preserve">Pero, como el Esposo tarda, ella comprende finalmente que debe levantarse, que le es más útil salir cuando el Esposo se lo ordena, que quedarse sola en el lecho de su reposo y que, estando </w:t>
      </w:r>
      <w:r w:rsidRPr="00C7057B">
        <w:rPr>
          <w:rFonts w:ascii="Times New Roman" w:hAnsi="Times New Roman" w:cs="Times New Roman"/>
          <w:sz w:val="32"/>
          <w:szCs w:val="32"/>
        </w:rPr>
        <w:lastRenderedPageBreak/>
        <w:t xml:space="preserve">ausente el Esposo, no es descanso, sino pereza permanecer en él. Y no tarda en considerar ese reposo sin </w:t>
      </w:r>
      <w:r w:rsidR="00DB0CB3">
        <w:rPr>
          <w:rFonts w:ascii="Times New Roman" w:hAnsi="Times New Roman" w:cs="Times New Roman"/>
          <w:sz w:val="32"/>
          <w:szCs w:val="32"/>
        </w:rPr>
        <w:t>É</w:t>
      </w:r>
      <w:r w:rsidRPr="00C7057B">
        <w:rPr>
          <w:rFonts w:ascii="Times New Roman" w:hAnsi="Times New Roman" w:cs="Times New Roman"/>
          <w:sz w:val="32"/>
          <w:szCs w:val="32"/>
        </w:rPr>
        <w:t>l, más bien como el sepulcro de una persona viva que como un descanso: “Me levantaré, pues – exclama – y recorreré la ciudad; por calles y plazas, buscaré al amado de mi alma,” En efecto, los mejores textos traen: “</w:t>
      </w:r>
      <w:r w:rsidR="00DB0CB3">
        <w:rPr>
          <w:rFonts w:ascii="Times New Roman" w:hAnsi="Times New Roman" w:cs="Times New Roman"/>
          <w:sz w:val="32"/>
          <w:szCs w:val="32"/>
        </w:rPr>
        <w:t>a</w:t>
      </w:r>
      <w:r w:rsidRPr="00C7057B">
        <w:rPr>
          <w:rFonts w:ascii="Times New Roman" w:hAnsi="Times New Roman" w:cs="Times New Roman"/>
          <w:sz w:val="32"/>
          <w:szCs w:val="32"/>
        </w:rPr>
        <w:t>l amado.”</w:t>
      </w:r>
    </w:p>
    <w:p w14:paraId="6E833D32" w14:textId="77777777" w:rsidR="009563EE" w:rsidRPr="00C7057B" w:rsidRDefault="009563EE" w:rsidP="00BD5DED">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Más allá de los espirituales</w:t>
      </w:r>
    </w:p>
    <w:p w14:paraId="3BCF9BC1" w14:textId="77777777" w:rsidR="00616988" w:rsidRPr="00C7057B" w:rsidRDefault="009563EE" w:rsidP="00BD5DED">
      <w:pPr>
        <w:spacing w:line="240" w:lineRule="atLeast"/>
        <w:jc w:val="both"/>
        <w:rPr>
          <w:rFonts w:ascii="Times New Roman" w:hAnsi="Times New Roman" w:cs="Times New Roman"/>
          <w:sz w:val="32"/>
          <w:szCs w:val="32"/>
        </w:rPr>
      </w:pPr>
      <w:r w:rsidRPr="00C7057B">
        <w:rPr>
          <w:rFonts w:ascii="Times New Roman" w:hAnsi="Times New Roman" w:cs="Times New Roman"/>
          <w:b/>
          <w:sz w:val="32"/>
          <w:szCs w:val="32"/>
        </w:rPr>
        <w:tab/>
      </w:r>
      <w:r w:rsidRPr="00C7057B">
        <w:rPr>
          <w:rFonts w:ascii="Times New Roman" w:hAnsi="Times New Roman" w:cs="Times New Roman"/>
          <w:sz w:val="32"/>
          <w:szCs w:val="32"/>
        </w:rPr>
        <w:t>199. A la Esposa le parece que ya no ama al Esposo, en vista de que la llama de su divina bondad no inflama su afecto, en vista de que su memoria no es afectada por toda la dulzura de su recuerdo, ni su inteligencia es conformada por Él. En efecto, en cuanto Él se va, huyen y desaparecen de pronto todos los consuelos que experimentaba la Esposa, su espíritu se vuelve estéril, ya no produce los frutos de antaño, su amor ya no tiene impulso, su pensamiento, sin inteligencia, se ve privado del fruto de la devoción. Entonces, exclama: me levantaré e iré dondequiera que me impulse el fuego de mi amor o, más bien, de mi deseo; lo seguiré a dondequiera que me arrastre y, como por ahora soy indigna de que el Esposo me visite por la gracia a la que estaba acostumbrada, buscaré, por lo menos</w:t>
      </w:r>
      <w:r w:rsidR="00DB0CB3">
        <w:rPr>
          <w:rFonts w:ascii="Times New Roman" w:hAnsi="Times New Roman" w:cs="Times New Roman"/>
          <w:sz w:val="32"/>
          <w:szCs w:val="32"/>
        </w:rPr>
        <w:t>,</w:t>
      </w:r>
      <w:r w:rsidRPr="00C7057B">
        <w:rPr>
          <w:rFonts w:ascii="Times New Roman" w:hAnsi="Times New Roman" w:cs="Times New Roman"/>
          <w:sz w:val="32"/>
          <w:szCs w:val="32"/>
        </w:rPr>
        <w:t xml:space="preserve"> algunos de a</w:t>
      </w:r>
      <w:r w:rsidR="00616988" w:rsidRPr="00C7057B">
        <w:rPr>
          <w:rFonts w:ascii="Times New Roman" w:hAnsi="Times New Roman" w:cs="Times New Roman"/>
          <w:sz w:val="32"/>
          <w:szCs w:val="32"/>
        </w:rPr>
        <w:t>q</w:t>
      </w:r>
      <w:r w:rsidRPr="00C7057B">
        <w:rPr>
          <w:rFonts w:ascii="Times New Roman" w:hAnsi="Times New Roman" w:cs="Times New Roman"/>
          <w:sz w:val="32"/>
          <w:szCs w:val="32"/>
        </w:rPr>
        <w:t xml:space="preserve">uellos a quienes el Esposo la concede, a fin de que, gozando de ellos en Dios, Pueda </w:t>
      </w:r>
      <w:r w:rsidR="00616988" w:rsidRPr="00C7057B">
        <w:rPr>
          <w:rFonts w:ascii="Times New Roman" w:hAnsi="Times New Roman" w:cs="Times New Roman"/>
          <w:sz w:val="32"/>
          <w:szCs w:val="32"/>
        </w:rPr>
        <w:t>también gozar de Dios en ellos</w:t>
      </w:r>
      <w:r w:rsidR="00616988" w:rsidRPr="00C7057B">
        <w:rPr>
          <w:rStyle w:val="Refdenotaalpie"/>
          <w:rFonts w:ascii="Times New Roman" w:hAnsi="Times New Roman" w:cs="Times New Roman"/>
          <w:sz w:val="32"/>
          <w:szCs w:val="32"/>
        </w:rPr>
        <w:footnoteReference w:id="643"/>
      </w:r>
      <w:r w:rsidR="00616988" w:rsidRPr="00C7057B">
        <w:rPr>
          <w:rFonts w:ascii="Times New Roman" w:hAnsi="Times New Roman" w:cs="Times New Roman"/>
          <w:sz w:val="32"/>
          <w:szCs w:val="32"/>
        </w:rPr>
        <w:t>. A éstos, a veces se los encuentra en las plazas, pero – oh dolor – no se los encuentra en los monasterios; se los encuentra en las calles y no se los encuentra en el desierto</w:t>
      </w:r>
      <w:r w:rsidR="00616988" w:rsidRPr="00C7057B">
        <w:rPr>
          <w:rStyle w:val="Refdenotaalpie"/>
          <w:rFonts w:ascii="Times New Roman" w:hAnsi="Times New Roman" w:cs="Times New Roman"/>
          <w:sz w:val="32"/>
          <w:szCs w:val="32"/>
        </w:rPr>
        <w:footnoteReference w:id="644"/>
      </w:r>
      <w:r w:rsidR="00616988" w:rsidRPr="00C7057B">
        <w:rPr>
          <w:rFonts w:ascii="Times New Roman" w:hAnsi="Times New Roman" w:cs="Times New Roman"/>
          <w:sz w:val="32"/>
          <w:szCs w:val="32"/>
        </w:rPr>
        <w:t>.No se trata de que no los haya con frecuencia en los monasterios y habitualmente en los desiertos, pero, así como, cuando uno busca a Dios, no lo encuentra en ninguna parte, si Él no encuentra prime</w:t>
      </w:r>
      <w:r w:rsidR="00DB0CB3">
        <w:rPr>
          <w:rFonts w:ascii="Times New Roman" w:hAnsi="Times New Roman" w:cs="Times New Roman"/>
          <w:sz w:val="32"/>
          <w:szCs w:val="32"/>
        </w:rPr>
        <w:t>r</w:t>
      </w:r>
      <w:r w:rsidR="00616988" w:rsidRPr="00C7057B">
        <w:rPr>
          <w:rFonts w:ascii="Times New Roman" w:hAnsi="Times New Roman" w:cs="Times New Roman"/>
          <w:sz w:val="32"/>
          <w:szCs w:val="32"/>
        </w:rPr>
        <w:t>o al que lo busca, así tampoco se l</w:t>
      </w:r>
      <w:r w:rsidR="00DB0CB3">
        <w:rPr>
          <w:rFonts w:ascii="Times New Roman" w:hAnsi="Times New Roman" w:cs="Times New Roman"/>
          <w:sz w:val="32"/>
          <w:szCs w:val="32"/>
        </w:rPr>
        <w:t>o</w:t>
      </w:r>
      <w:r w:rsidR="00616988" w:rsidRPr="00C7057B">
        <w:rPr>
          <w:rFonts w:ascii="Times New Roman" w:hAnsi="Times New Roman" w:cs="Times New Roman"/>
          <w:sz w:val="32"/>
          <w:szCs w:val="32"/>
        </w:rPr>
        <w:t xml:space="preserve"> encuentra en ninguna parte, cuando se ha adelantado al que lo busca.</w:t>
      </w:r>
    </w:p>
    <w:p w14:paraId="269706DE" w14:textId="77777777" w:rsidR="00616988" w:rsidRPr="00C7057B" w:rsidRDefault="00616988" w:rsidP="00BD5DED">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 xml:space="preserve">200. “Me encontraron los centinelas, los que guardan la ciudad.” Los centinelas representan los “espíritus servidores con la </w:t>
      </w:r>
      <w:r w:rsidRPr="00C7057B">
        <w:rPr>
          <w:rFonts w:ascii="Times New Roman" w:hAnsi="Times New Roman" w:cs="Times New Roman"/>
          <w:sz w:val="32"/>
          <w:szCs w:val="32"/>
        </w:rPr>
        <w:lastRenderedPageBreak/>
        <w:t>misión de asistir a los que han de heredar la salvación”</w:t>
      </w:r>
      <w:r w:rsidRPr="00C7057B">
        <w:rPr>
          <w:rStyle w:val="Refdenotaalpie"/>
          <w:rFonts w:ascii="Times New Roman" w:hAnsi="Times New Roman" w:cs="Times New Roman"/>
          <w:sz w:val="32"/>
          <w:szCs w:val="32"/>
        </w:rPr>
        <w:footnoteReference w:id="645"/>
      </w:r>
      <w:r w:rsidRPr="00C7057B">
        <w:rPr>
          <w:rFonts w:ascii="Times New Roman" w:hAnsi="Times New Roman" w:cs="Times New Roman"/>
          <w:sz w:val="32"/>
          <w:szCs w:val="32"/>
        </w:rPr>
        <w:t>, o bien, lo santos doctores y predicadores, colocados cada uno en su puesto de guardia, para custodiar la ciudad de la Iglesia.</w:t>
      </w:r>
    </w:p>
    <w:p w14:paraId="0AEF3EA1" w14:textId="77777777" w:rsidR="007450FE" w:rsidRPr="00C7057B" w:rsidRDefault="00616988" w:rsidP="00BD5DED">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Existen, en efecto, los ángeles de esos pobres y pequeños de Dios, que están viendo siempre el rostro del Señor</w:t>
      </w:r>
      <w:r w:rsidRPr="00C7057B">
        <w:rPr>
          <w:rStyle w:val="Refdenotaalpie"/>
          <w:rFonts w:ascii="Times New Roman" w:hAnsi="Times New Roman" w:cs="Times New Roman"/>
          <w:sz w:val="32"/>
          <w:szCs w:val="32"/>
        </w:rPr>
        <w:footnoteReference w:id="646"/>
      </w:r>
      <w:r w:rsidRPr="00C7057B">
        <w:rPr>
          <w:rFonts w:ascii="Times New Roman" w:hAnsi="Times New Roman" w:cs="Times New Roman"/>
          <w:sz w:val="32"/>
          <w:szCs w:val="32"/>
        </w:rPr>
        <w:t>, y que ayudan y protegen a l</w:t>
      </w:r>
      <w:r w:rsidR="00A67AD8">
        <w:rPr>
          <w:rFonts w:ascii="Times New Roman" w:hAnsi="Times New Roman" w:cs="Times New Roman"/>
          <w:sz w:val="32"/>
          <w:szCs w:val="32"/>
        </w:rPr>
        <w:t>a</w:t>
      </w:r>
      <w:r w:rsidRPr="00C7057B">
        <w:rPr>
          <w:rFonts w:ascii="Times New Roman" w:hAnsi="Times New Roman" w:cs="Times New Roman"/>
          <w:sz w:val="32"/>
          <w:szCs w:val="32"/>
        </w:rPr>
        <w:t xml:space="preserve"> que es Esposa, con los juicios que proceden de su rostro</w:t>
      </w:r>
      <w:r w:rsidRPr="00C7057B">
        <w:rPr>
          <w:rStyle w:val="Refdenotaalpie"/>
          <w:rFonts w:ascii="Times New Roman" w:hAnsi="Times New Roman" w:cs="Times New Roman"/>
          <w:sz w:val="32"/>
          <w:szCs w:val="32"/>
        </w:rPr>
        <w:footnoteReference w:id="647"/>
      </w:r>
      <w:r w:rsidR="007F3D08" w:rsidRPr="00C7057B">
        <w:rPr>
          <w:rFonts w:ascii="Times New Roman" w:hAnsi="Times New Roman" w:cs="Times New Roman"/>
          <w:sz w:val="32"/>
          <w:szCs w:val="32"/>
        </w:rPr>
        <w:t>; ellos tienen misteriosos medios para sugerirle advertencias útiles e inspirarle consejos saludables. Hablando de ellos, la Esposa le dice al Esposo que los ha interrogado, pero no que le hayan respondido, porque no siempre las respuestas divinas vienen a satisfacer todas nuestras preguntas por medio de una inspiración secreta o por el ministerio de los ángeles o por un hombre capaz de instruirnos; y esto sucede, sobre todo, en el momento de la tentación.</w:t>
      </w:r>
      <w:r w:rsidRPr="00C7057B">
        <w:rPr>
          <w:rFonts w:ascii="Times New Roman" w:hAnsi="Times New Roman" w:cs="Times New Roman"/>
          <w:sz w:val="32"/>
          <w:szCs w:val="32"/>
        </w:rPr>
        <w:t xml:space="preserve"> </w:t>
      </w:r>
      <w:r w:rsidR="009563EE" w:rsidRPr="00C7057B">
        <w:rPr>
          <w:rFonts w:ascii="Times New Roman" w:hAnsi="Times New Roman" w:cs="Times New Roman"/>
          <w:sz w:val="32"/>
          <w:szCs w:val="32"/>
        </w:rPr>
        <w:t xml:space="preserve"> </w:t>
      </w:r>
      <w:r w:rsidR="007450FE" w:rsidRPr="00C7057B">
        <w:rPr>
          <w:rFonts w:ascii="Times New Roman" w:hAnsi="Times New Roman" w:cs="Times New Roman"/>
          <w:sz w:val="32"/>
          <w:szCs w:val="32"/>
        </w:rPr>
        <w:t xml:space="preserve">  </w:t>
      </w:r>
    </w:p>
    <w:p w14:paraId="17426103" w14:textId="77777777" w:rsidR="009C5F7F" w:rsidRPr="00C7057B" w:rsidRDefault="007F3D08" w:rsidP="00BD5DED">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201. Están también los santos doctores de la Iglesia</w:t>
      </w:r>
      <w:r w:rsidR="0027333B" w:rsidRPr="00C7057B">
        <w:rPr>
          <w:rFonts w:ascii="Times New Roman" w:hAnsi="Times New Roman" w:cs="Times New Roman"/>
          <w:sz w:val="32"/>
          <w:szCs w:val="32"/>
        </w:rPr>
        <w:t>, esos pastores vigilantes que pasan la noche en vela guardando su rebaño</w:t>
      </w:r>
      <w:r w:rsidR="0027333B" w:rsidRPr="00C7057B">
        <w:rPr>
          <w:rStyle w:val="Refdenotaalpie"/>
          <w:rFonts w:ascii="Times New Roman" w:hAnsi="Times New Roman" w:cs="Times New Roman"/>
          <w:sz w:val="32"/>
          <w:szCs w:val="32"/>
        </w:rPr>
        <w:footnoteReference w:id="648"/>
      </w:r>
      <w:r w:rsidR="0027333B" w:rsidRPr="00C7057B">
        <w:rPr>
          <w:rFonts w:ascii="Times New Roman" w:hAnsi="Times New Roman" w:cs="Times New Roman"/>
          <w:sz w:val="32"/>
          <w:szCs w:val="32"/>
        </w:rPr>
        <w:t xml:space="preserve"> y que, ya sea por sus palabras, si viven todavía, o por sus escritos, si reinan ya con Dios, nos traen frecuentemente, en el tiempo de la prosperidad y de la gracia iluminante, la respuesta divina a nuestros pensamientos ocultos y a nuestras necesidades. Pero en tiempo de tribulación, en los días de soledad, el cielo se hace de bronce y la tierra de hierro</w:t>
      </w:r>
      <w:r w:rsidR="0027333B" w:rsidRPr="00C7057B">
        <w:rPr>
          <w:rStyle w:val="Refdenotaalpie"/>
          <w:rFonts w:ascii="Times New Roman" w:hAnsi="Times New Roman" w:cs="Times New Roman"/>
          <w:sz w:val="32"/>
          <w:szCs w:val="32"/>
        </w:rPr>
        <w:footnoteReference w:id="649"/>
      </w:r>
      <w:r w:rsidR="0027333B" w:rsidRPr="00C7057B">
        <w:rPr>
          <w:rFonts w:ascii="Times New Roman" w:hAnsi="Times New Roman" w:cs="Times New Roman"/>
          <w:sz w:val="32"/>
          <w:szCs w:val="32"/>
        </w:rPr>
        <w:t>; ya no hay Profeta</w:t>
      </w:r>
      <w:r w:rsidR="0027333B" w:rsidRPr="00C7057B">
        <w:rPr>
          <w:rStyle w:val="Refdenotaalpie"/>
          <w:rFonts w:ascii="Times New Roman" w:hAnsi="Times New Roman" w:cs="Times New Roman"/>
          <w:sz w:val="32"/>
          <w:szCs w:val="32"/>
        </w:rPr>
        <w:footnoteReference w:id="650"/>
      </w:r>
      <w:r w:rsidR="0027333B" w:rsidRPr="00C7057B">
        <w:rPr>
          <w:rFonts w:ascii="Times New Roman" w:hAnsi="Times New Roman" w:cs="Times New Roman"/>
          <w:sz w:val="32"/>
          <w:szCs w:val="32"/>
        </w:rPr>
        <w:t>, ni profecía, ni visiones que provengan del Señor</w:t>
      </w:r>
      <w:r w:rsidR="0027333B" w:rsidRPr="00C7057B">
        <w:rPr>
          <w:rStyle w:val="Refdenotaalpie"/>
          <w:rFonts w:ascii="Times New Roman" w:hAnsi="Times New Roman" w:cs="Times New Roman"/>
          <w:sz w:val="32"/>
          <w:szCs w:val="32"/>
        </w:rPr>
        <w:footnoteReference w:id="651"/>
      </w:r>
      <w:r w:rsidR="0027333B" w:rsidRPr="00C7057B">
        <w:rPr>
          <w:rFonts w:ascii="Times New Roman" w:hAnsi="Times New Roman" w:cs="Times New Roman"/>
          <w:sz w:val="32"/>
          <w:szCs w:val="32"/>
        </w:rPr>
        <w:t>, le faltará la palabra al doctor y el consejo al sabio</w:t>
      </w:r>
      <w:r w:rsidR="0027333B" w:rsidRPr="00C7057B">
        <w:rPr>
          <w:rStyle w:val="Refdenotaalpie"/>
          <w:rFonts w:ascii="Times New Roman" w:hAnsi="Times New Roman" w:cs="Times New Roman"/>
          <w:sz w:val="32"/>
          <w:szCs w:val="32"/>
        </w:rPr>
        <w:footnoteReference w:id="652"/>
      </w:r>
      <w:r w:rsidR="0027333B" w:rsidRPr="00C7057B">
        <w:rPr>
          <w:rFonts w:ascii="Times New Roman" w:hAnsi="Times New Roman" w:cs="Times New Roman"/>
          <w:sz w:val="32"/>
          <w:szCs w:val="32"/>
        </w:rPr>
        <w:t>. Éstos, por sus palabras, sus escritos o sus ejemplos, encuentran a la Esposa que busca, pero no le son de ninguna utilidad</w:t>
      </w:r>
      <w:r w:rsidR="0027333B" w:rsidRPr="00C7057B">
        <w:rPr>
          <w:rStyle w:val="Refdenotaalpie"/>
          <w:rFonts w:ascii="Times New Roman" w:hAnsi="Times New Roman" w:cs="Times New Roman"/>
          <w:sz w:val="32"/>
          <w:szCs w:val="32"/>
        </w:rPr>
        <w:footnoteReference w:id="653"/>
      </w:r>
      <w:r w:rsidR="0027333B" w:rsidRPr="00C7057B">
        <w:rPr>
          <w:rFonts w:ascii="Times New Roman" w:hAnsi="Times New Roman" w:cs="Times New Roman"/>
          <w:sz w:val="32"/>
          <w:szCs w:val="32"/>
        </w:rPr>
        <w:t xml:space="preserve"> y, como suele suceder a los desdichados, ella encuentra muchos consejeros, pero ninguna ayuda eficaz, porque, cuando Dios aparta </w:t>
      </w:r>
      <w:r w:rsidR="009C5F7F" w:rsidRPr="00C7057B">
        <w:rPr>
          <w:rFonts w:ascii="Times New Roman" w:hAnsi="Times New Roman" w:cs="Times New Roman"/>
          <w:sz w:val="32"/>
          <w:szCs w:val="32"/>
        </w:rPr>
        <w:t>su rostro, todo se desordena</w:t>
      </w:r>
      <w:r w:rsidR="009C5F7F" w:rsidRPr="00C7057B">
        <w:rPr>
          <w:rStyle w:val="Refdenotaalpie"/>
          <w:rFonts w:ascii="Times New Roman" w:hAnsi="Times New Roman" w:cs="Times New Roman"/>
          <w:sz w:val="32"/>
          <w:szCs w:val="32"/>
        </w:rPr>
        <w:footnoteReference w:id="654"/>
      </w:r>
      <w:r w:rsidR="009C5F7F" w:rsidRPr="00C7057B">
        <w:rPr>
          <w:rFonts w:ascii="Times New Roman" w:hAnsi="Times New Roman" w:cs="Times New Roman"/>
          <w:sz w:val="32"/>
          <w:szCs w:val="32"/>
        </w:rPr>
        <w:t xml:space="preserve">; </w:t>
      </w:r>
      <w:r w:rsidR="009C5F7F" w:rsidRPr="00C7057B">
        <w:rPr>
          <w:rFonts w:ascii="Times New Roman" w:hAnsi="Times New Roman" w:cs="Times New Roman"/>
          <w:sz w:val="32"/>
          <w:szCs w:val="32"/>
        </w:rPr>
        <w:lastRenderedPageBreak/>
        <w:t>las palabras no son más que palabras, los escritos no son más que letras. No hay nadie que pueda hablar al corazón de la que sufre, aunque muchos aturden sus oídos. Nadie responde a la que pregunta, nadie da una mano a la que anda errante.</w:t>
      </w:r>
    </w:p>
    <w:p w14:paraId="68905E3E" w14:textId="77777777" w:rsidR="00100661" w:rsidRPr="00C7057B" w:rsidRDefault="009C5F7F" w:rsidP="00BD5DED">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202. “Me encontraron los centinelas, los que guardan la ciudad”: encontraron a la que buscaba, a la que la gracia había transformado en amante. Ellos</w:t>
      </w:r>
      <w:r w:rsidR="00100661" w:rsidRPr="00C7057B">
        <w:rPr>
          <w:rFonts w:ascii="Times New Roman" w:hAnsi="Times New Roman" w:cs="Times New Roman"/>
          <w:sz w:val="32"/>
          <w:szCs w:val="32"/>
        </w:rPr>
        <w:t>, por otra parte, no la habrían podido encontrar allí, si la gracia no se hubiera anticipado, así como nadie puede percibir algo, si no goza de sus sentidos; por ejemplo, no puede ver el que no goza de la visión, ni oír el que está sordo; así con los demás sentidos; del mismo modo, y con mucha más razón, no se puede conceder la experiencia interior de la gracia a quien no la ha tenido, ni devolverla a quien la ha perdido, sino por obra de la misma gracia</w:t>
      </w:r>
      <w:r w:rsidR="00100661" w:rsidRPr="00C7057B">
        <w:rPr>
          <w:rStyle w:val="Refdenotaalpie"/>
          <w:rFonts w:ascii="Times New Roman" w:hAnsi="Times New Roman" w:cs="Times New Roman"/>
          <w:sz w:val="32"/>
          <w:szCs w:val="32"/>
        </w:rPr>
        <w:footnoteReference w:id="655"/>
      </w:r>
      <w:r w:rsidR="00100661" w:rsidRPr="00C7057B">
        <w:rPr>
          <w:rFonts w:ascii="Times New Roman" w:hAnsi="Times New Roman" w:cs="Times New Roman"/>
          <w:sz w:val="32"/>
          <w:szCs w:val="32"/>
        </w:rPr>
        <w:t>. Los que gozan de la alegría del Señor, pueden darla a conocer a los que no gozan de ella y ponderarla, aconsejarlos en su búsqueda, insinuar algún recurso para recuperarla y aún, algunas veces, si la gracia los acompaña, mover la voluntad, infundir el deseo; pero la alegría misma no la poseen sino aquellos en quienes ella se infunde; nadie sube hasta ella, si ella no se digna descender a él; nadie experimenta este bien, sino aquel que ha sido conformado a él; nadie vive esta vida, sino el que es vivificado por ella.</w:t>
      </w:r>
    </w:p>
    <w:p w14:paraId="057C6C89" w14:textId="77777777" w:rsidR="008122C6" w:rsidRPr="00C7057B" w:rsidRDefault="008122C6" w:rsidP="00BD5DED">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 xml:space="preserve">203. Entonces, se dejan atrás los centinelas, quienes así, como no pudieron hacer nada por la que buscaba, tampoco pudieron llevar a feliz término el encuentro. Por lo demás, “el amor ha sido derramado en </w:t>
      </w:r>
      <w:proofErr w:type="gramStart"/>
      <w:r w:rsidRPr="00C7057B">
        <w:rPr>
          <w:rFonts w:ascii="Times New Roman" w:hAnsi="Times New Roman" w:cs="Times New Roman"/>
          <w:sz w:val="32"/>
          <w:szCs w:val="32"/>
        </w:rPr>
        <w:t>nuestro corazones</w:t>
      </w:r>
      <w:proofErr w:type="gramEnd"/>
      <w:r w:rsidRPr="00C7057B">
        <w:rPr>
          <w:rFonts w:ascii="Times New Roman" w:hAnsi="Times New Roman" w:cs="Times New Roman"/>
          <w:sz w:val="32"/>
          <w:szCs w:val="32"/>
        </w:rPr>
        <w:t xml:space="preserve">”, no por las enseñanzas de un hombre, sino </w:t>
      </w:r>
      <w:r w:rsidR="00750E23">
        <w:rPr>
          <w:rFonts w:ascii="Times New Roman" w:hAnsi="Times New Roman" w:cs="Times New Roman"/>
          <w:sz w:val="32"/>
          <w:szCs w:val="32"/>
        </w:rPr>
        <w:t>“</w:t>
      </w:r>
      <w:r w:rsidRPr="00C7057B">
        <w:rPr>
          <w:rFonts w:ascii="Times New Roman" w:hAnsi="Times New Roman" w:cs="Times New Roman"/>
          <w:sz w:val="32"/>
          <w:szCs w:val="32"/>
        </w:rPr>
        <w:t>por el Espíritu Santo que es dado”</w:t>
      </w:r>
      <w:r w:rsidRPr="00C7057B">
        <w:rPr>
          <w:rStyle w:val="Refdenotaalpie"/>
          <w:rFonts w:ascii="Times New Roman" w:hAnsi="Times New Roman" w:cs="Times New Roman"/>
          <w:sz w:val="32"/>
          <w:szCs w:val="32"/>
        </w:rPr>
        <w:footnoteReference w:id="656"/>
      </w:r>
      <w:r w:rsidRPr="00C7057B">
        <w:rPr>
          <w:rFonts w:ascii="Times New Roman" w:hAnsi="Times New Roman" w:cs="Times New Roman"/>
          <w:sz w:val="32"/>
          <w:szCs w:val="32"/>
        </w:rPr>
        <w:t xml:space="preserve">, y ningún discurso, de dondequiera que venga, puede producir algún efecto, si no obra allí la virtud de la gracia preveniente. Por eso, la Esposa dice a los centinelas: “¿Habéis visto al amado de mi alma?” Tiene un sonido, dice, muy distinto para mí, habla a mi alma de una manera muy distinta la voz interior de </w:t>
      </w:r>
      <w:r w:rsidR="00750E23">
        <w:rPr>
          <w:rFonts w:ascii="Times New Roman" w:hAnsi="Times New Roman" w:cs="Times New Roman"/>
          <w:sz w:val="32"/>
          <w:szCs w:val="32"/>
        </w:rPr>
        <w:t xml:space="preserve">su </w:t>
      </w:r>
      <w:r w:rsidRPr="00C7057B">
        <w:rPr>
          <w:rFonts w:ascii="Times New Roman" w:hAnsi="Times New Roman" w:cs="Times New Roman"/>
          <w:sz w:val="32"/>
          <w:szCs w:val="32"/>
        </w:rPr>
        <w:t xml:space="preserve">dulzura, que el discurso </w:t>
      </w:r>
      <w:r w:rsidRPr="00C7057B">
        <w:rPr>
          <w:rFonts w:ascii="Times New Roman" w:hAnsi="Times New Roman" w:cs="Times New Roman"/>
          <w:sz w:val="32"/>
          <w:szCs w:val="32"/>
        </w:rPr>
        <w:lastRenderedPageBreak/>
        <w:t>exterior de vuestra predicación. Mi amor tiene un cierto gusto de aquel a quien busco</w:t>
      </w:r>
      <w:r w:rsidRPr="00C7057B">
        <w:rPr>
          <w:rStyle w:val="Refdenotaalpie"/>
          <w:rFonts w:ascii="Times New Roman" w:hAnsi="Times New Roman" w:cs="Times New Roman"/>
          <w:sz w:val="32"/>
          <w:szCs w:val="32"/>
        </w:rPr>
        <w:footnoteReference w:id="657"/>
      </w:r>
      <w:r w:rsidRPr="00C7057B">
        <w:rPr>
          <w:rFonts w:ascii="Times New Roman" w:hAnsi="Times New Roman" w:cs="Times New Roman"/>
          <w:sz w:val="32"/>
          <w:szCs w:val="32"/>
        </w:rPr>
        <w:t>, gusto que, aunque vosotros mismos lo tengáis, no lo trasmiten vuestras palabras o las de cualquier otro. Aunque lo sintáis mucho mejor y de manera más digna que yo, sin embargo, mediante vuestras palabras no logramos encontrar lo que buscamos, ni vosotros alcanzar lo que deseáis. En fin, nos habéis dicho muchas cosas y nonos habéis conducido a nada</w:t>
      </w:r>
      <w:r w:rsidRPr="00C7057B">
        <w:rPr>
          <w:rStyle w:val="Refdenotaalpie"/>
          <w:rFonts w:ascii="Times New Roman" w:hAnsi="Times New Roman" w:cs="Times New Roman"/>
          <w:sz w:val="32"/>
          <w:szCs w:val="32"/>
        </w:rPr>
        <w:footnoteReference w:id="658"/>
      </w:r>
      <w:r w:rsidRPr="00C7057B">
        <w:rPr>
          <w:rFonts w:ascii="Times New Roman" w:hAnsi="Times New Roman" w:cs="Times New Roman"/>
          <w:sz w:val="32"/>
          <w:szCs w:val="32"/>
        </w:rPr>
        <w:t>, porque no nos habéis hecho conocer la realidad en sí misma.</w:t>
      </w:r>
    </w:p>
    <w:p w14:paraId="115C687D" w14:textId="77777777" w:rsidR="00F24120" w:rsidRPr="00C7057B" w:rsidRDefault="008122C6" w:rsidP="00BD5DED">
      <w:pPr>
        <w:spacing w:line="240" w:lineRule="atLeast"/>
        <w:jc w:val="both"/>
        <w:rPr>
          <w:rFonts w:ascii="Times New Roman" w:hAnsi="Times New Roman" w:cs="Times New Roman"/>
          <w:sz w:val="32"/>
          <w:szCs w:val="32"/>
        </w:rPr>
      </w:pPr>
      <w:r w:rsidRPr="00C7057B">
        <w:rPr>
          <w:rFonts w:ascii="Times New Roman" w:hAnsi="Times New Roman" w:cs="Times New Roman"/>
          <w:sz w:val="32"/>
          <w:szCs w:val="32"/>
        </w:rPr>
        <w:tab/>
        <w:t>Sin duda, los consuelos de las lecturas espirituales y las ocasiones para meditar que nos proporcionan vuestros trabajos, contribuyen mucho, como así también las oraciones frecuente</w:t>
      </w:r>
      <w:r w:rsidR="00750E23">
        <w:rPr>
          <w:rFonts w:ascii="Times New Roman" w:hAnsi="Times New Roman" w:cs="Times New Roman"/>
          <w:sz w:val="32"/>
          <w:szCs w:val="32"/>
        </w:rPr>
        <w:t>s</w:t>
      </w:r>
      <w:r w:rsidRPr="00C7057B">
        <w:rPr>
          <w:rFonts w:ascii="Times New Roman" w:hAnsi="Times New Roman" w:cs="Times New Roman"/>
          <w:sz w:val="32"/>
          <w:szCs w:val="32"/>
        </w:rPr>
        <w:t xml:space="preserve"> y otros ejercicios espirituales o corporales, a los que nos induce</w:t>
      </w:r>
      <w:r w:rsidR="00F24120" w:rsidRPr="00C7057B">
        <w:rPr>
          <w:rFonts w:ascii="Times New Roman" w:hAnsi="Times New Roman" w:cs="Times New Roman"/>
          <w:sz w:val="32"/>
          <w:szCs w:val="32"/>
        </w:rPr>
        <w:t xml:space="preserve"> el ejemplo de vuestros santos deseos. Sin embargo, en todas estas cosas es necesario pasaros, para llegar allí donde no se lee otra cosa más que el libro de la Verdad; en el cual, en vez de la meditación, se nos ofrece la eterna sabiduría, la visión reemplaza a los consuelos, el cara a cara sustituye al espejo y el enigma</w:t>
      </w:r>
      <w:r w:rsidR="00F24120" w:rsidRPr="00C7057B">
        <w:rPr>
          <w:rStyle w:val="Refdenotaalpie"/>
          <w:rFonts w:ascii="Times New Roman" w:hAnsi="Times New Roman" w:cs="Times New Roman"/>
          <w:sz w:val="32"/>
          <w:szCs w:val="32"/>
        </w:rPr>
        <w:footnoteReference w:id="659"/>
      </w:r>
      <w:r w:rsidR="00F24120" w:rsidRPr="00C7057B">
        <w:rPr>
          <w:rFonts w:ascii="Times New Roman" w:hAnsi="Times New Roman" w:cs="Times New Roman"/>
          <w:sz w:val="32"/>
          <w:szCs w:val="32"/>
        </w:rPr>
        <w:t>. Pero esto está mucho más allá de vosotros, porque es el estado de la vida futur</w:t>
      </w:r>
      <w:r w:rsidR="00750E23">
        <w:rPr>
          <w:rFonts w:ascii="Times New Roman" w:hAnsi="Times New Roman" w:cs="Times New Roman"/>
          <w:sz w:val="32"/>
          <w:szCs w:val="32"/>
        </w:rPr>
        <w:t>a</w:t>
      </w:r>
      <w:r w:rsidR="00F24120" w:rsidRPr="00C7057B">
        <w:rPr>
          <w:rFonts w:ascii="Times New Roman" w:hAnsi="Times New Roman" w:cs="Times New Roman"/>
          <w:sz w:val="32"/>
          <w:szCs w:val="32"/>
        </w:rPr>
        <w:t xml:space="preserve"> y de la eterna bienaventuranza, que sobrepasa y trasciende toda debilidad.</w:t>
      </w:r>
    </w:p>
    <w:p w14:paraId="2121370A" w14:textId="77777777" w:rsidR="00F24120" w:rsidRPr="00C7057B" w:rsidRDefault="00F24120" w:rsidP="00BD5DED">
      <w:pPr>
        <w:spacing w:line="240" w:lineRule="atLeast"/>
        <w:jc w:val="both"/>
        <w:rPr>
          <w:rFonts w:ascii="Times New Roman" w:hAnsi="Times New Roman" w:cs="Times New Roman"/>
          <w:b/>
          <w:sz w:val="32"/>
          <w:szCs w:val="32"/>
        </w:rPr>
      </w:pPr>
      <w:r w:rsidRPr="00C7057B">
        <w:rPr>
          <w:rFonts w:ascii="Times New Roman" w:hAnsi="Times New Roman" w:cs="Times New Roman"/>
          <w:b/>
          <w:sz w:val="32"/>
          <w:szCs w:val="32"/>
        </w:rPr>
        <w:t>Más allá, el estado de piedad</w:t>
      </w:r>
    </w:p>
    <w:p w14:paraId="124933E2" w14:textId="12DC8840" w:rsidR="00DB5165" w:rsidRPr="00C7057B" w:rsidRDefault="00F24120" w:rsidP="00BD5DED">
      <w:pPr>
        <w:spacing w:line="240" w:lineRule="atLeast"/>
        <w:jc w:val="both"/>
        <w:rPr>
          <w:rFonts w:ascii="Times New Roman" w:hAnsi="Times New Roman" w:cs="Times New Roman"/>
          <w:sz w:val="32"/>
          <w:szCs w:val="32"/>
        </w:rPr>
      </w:pPr>
      <w:r w:rsidRPr="00C7057B">
        <w:rPr>
          <w:rFonts w:ascii="Times New Roman" w:hAnsi="Times New Roman" w:cs="Times New Roman"/>
          <w:b/>
          <w:sz w:val="32"/>
          <w:szCs w:val="32"/>
        </w:rPr>
        <w:tab/>
      </w:r>
      <w:r w:rsidRPr="00C7057B">
        <w:rPr>
          <w:rFonts w:ascii="Times New Roman" w:hAnsi="Times New Roman" w:cs="Times New Roman"/>
          <w:sz w:val="32"/>
          <w:szCs w:val="32"/>
        </w:rPr>
        <w:t>Apenas un poco más delante de vosotros, se encuentra el estado de piedad</w:t>
      </w:r>
      <w:r w:rsidRPr="00C7057B">
        <w:rPr>
          <w:rStyle w:val="Refdenotaalpie"/>
          <w:rFonts w:ascii="Times New Roman" w:hAnsi="Times New Roman" w:cs="Times New Roman"/>
          <w:sz w:val="32"/>
          <w:szCs w:val="32"/>
        </w:rPr>
        <w:footnoteReference w:id="660"/>
      </w:r>
      <w:r w:rsidRPr="00C7057B">
        <w:rPr>
          <w:rFonts w:ascii="Times New Roman" w:hAnsi="Times New Roman" w:cs="Times New Roman"/>
          <w:sz w:val="32"/>
          <w:szCs w:val="32"/>
        </w:rPr>
        <w:t xml:space="preserve">, en el cual a veces el Esposo ayuda la debilidad de su </w:t>
      </w:r>
      <w:r w:rsidR="00860739" w:rsidRPr="00C7057B">
        <w:rPr>
          <w:rFonts w:ascii="Times New Roman" w:hAnsi="Times New Roman" w:cs="Times New Roman"/>
          <w:sz w:val="32"/>
          <w:szCs w:val="32"/>
        </w:rPr>
        <w:t>E</w:t>
      </w:r>
      <w:r w:rsidRPr="00C7057B">
        <w:rPr>
          <w:rFonts w:ascii="Times New Roman" w:hAnsi="Times New Roman" w:cs="Times New Roman"/>
          <w:sz w:val="32"/>
          <w:szCs w:val="32"/>
        </w:rPr>
        <w:t xml:space="preserve">sposa – cualquiera que sea </w:t>
      </w:r>
      <w:proofErr w:type="gramStart"/>
      <w:r w:rsidRPr="00C7057B">
        <w:rPr>
          <w:rFonts w:ascii="Times New Roman" w:hAnsi="Times New Roman" w:cs="Times New Roman"/>
          <w:sz w:val="32"/>
          <w:szCs w:val="32"/>
        </w:rPr>
        <w:t>- ,</w:t>
      </w:r>
      <w:proofErr w:type="gramEnd"/>
      <w:r w:rsidRPr="00C7057B">
        <w:rPr>
          <w:rFonts w:ascii="Times New Roman" w:hAnsi="Times New Roman" w:cs="Times New Roman"/>
          <w:sz w:val="32"/>
          <w:szCs w:val="32"/>
        </w:rPr>
        <w:t xml:space="preserve"> para que pueda gustar todo esto. Entonces, como sucede en la atmósfera, más allá de la luna, pero por debajo de la bóveda celeste, donde se dice que no hay lluvias ni granizo, ni ningún viento tempestuoso</w:t>
      </w:r>
      <w:r w:rsidR="00DB5165" w:rsidRPr="00C7057B">
        <w:rPr>
          <w:rStyle w:val="Refdenotaalpie"/>
          <w:rFonts w:ascii="Times New Roman" w:hAnsi="Times New Roman" w:cs="Times New Roman"/>
          <w:sz w:val="32"/>
          <w:szCs w:val="32"/>
        </w:rPr>
        <w:footnoteReference w:id="661"/>
      </w:r>
      <w:r w:rsidR="00DB5165" w:rsidRPr="00C7057B">
        <w:rPr>
          <w:rFonts w:ascii="Times New Roman" w:hAnsi="Times New Roman" w:cs="Times New Roman"/>
          <w:sz w:val="32"/>
          <w:szCs w:val="32"/>
        </w:rPr>
        <w:t>, sino que reina una serenidad perpetua</w:t>
      </w:r>
      <w:r w:rsidR="00DB5165" w:rsidRPr="00C7057B">
        <w:rPr>
          <w:rStyle w:val="Refdenotaalpie"/>
          <w:rFonts w:ascii="Times New Roman" w:hAnsi="Times New Roman" w:cs="Times New Roman"/>
          <w:sz w:val="32"/>
          <w:szCs w:val="32"/>
        </w:rPr>
        <w:footnoteReference w:id="662"/>
      </w:r>
      <w:r w:rsidR="00DB5165" w:rsidRPr="00C7057B">
        <w:rPr>
          <w:rFonts w:ascii="Times New Roman" w:hAnsi="Times New Roman" w:cs="Times New Roman"/>
          <w:sz w:val="32"/>
          <w:szCs w:val="32"/>
        </w:rPr>
        <w:t xml:space="preserve">, así, gracias al progreso de la buena voluntad, se produce ese estado del alma buena, donde se encuentra liberada de las tinieblas inferiores e iluminada, más de cerca, por la luz que </w:t>
      </w:r>
      <w:r w:rsidR="00034575">
        <w:rPr>
          <w:rFonts w:ascii="Times New Roman" w:hAnsi="Times New Roman" w:cs="Times New Roman"/>
          <w:sz w:val="32"/>
          <w:szCs w:val="32"/>
        </w:rPr>
        <w:t>viene</w:t>
      </w:r>
      <w:r w:rsidR="00DB5165" w:rsidRPr="00C7057B">
        <w:rPr>
          <w:rFonts w:ascii="Times New Roman" w:hAnsi="Times New Roman" w:cs="Times New Roman"/>
          <w:sz w:val="32"/>
          <w:szCs w:val="32"/>
        </w:rPr>
        <w:t xml:space="preserve"> de lo alto.</w:t>
      </w:r>
    </w:p>
    <w:p w14:paraId="1D580FE3" w14:textId="77777777" w:rsidR="00DB5165" w:rsidRPr="00C7057B" w:rsidRDefault="00DB5165" w:rsidP="00DB5165">
      <w:pPr>
        <w:spacing w:line="240" w:lineRule="atLeast"/>
        <w:jc w:val="center"/>
        <w:rPr>
          <w:rFonts w:ascii="Times New Roman" w:hAnsi="Times New Roman" w:cs="Times New Roman"/>
          <w:sz w:val="32"/>
          <w:szCs w:val="32"/>
        </w:rPr>
      </w:pPr>
    </w:p>
    <w:p w14:paraId="0B7CDB91" w14:textId="4FFFFDC0" w:rsidR="009D527A" w:rsidRDefault="00DB5165" w:rsidP="009D527A">
      <w:pPr>
        <w:spacing w:line="240" w:lineRule="atLeast"/>
        <w:jc w:val="center"/>
        <w:rPr>
          <w:rFonts w:ascii="Times New Roman" w:hAnsi="Times New Roman" w:cs="Times New Roman"/>
          <w:i/>
          <w:sz w:val="32"/>
          <w:szCs w:val="32"/>
        </w:rPr>
      </w:pPr>
      <w:r w:rsidRPr="00C7057B">
        <w:rPr>
          <w:rFonts w:ascii="Times New Roman" w:hAnsi="Times New Roman" w:cs="Times New Roman"/>
          <w:i/>
          <w:sz w:val="32"/>
          <w:szCs w:val="32"/>
        </w:rPr>
        <w:t>AQUÍ SE INTERRUMPE LA EXPOSICIÓN</w:t>
      </w:r>
    </w:p>
    <w:p w14:paraId="56664670" w14:textId="5D727845" w:rsidR="007F3D08" w:rsidRDefault="00DB5165" w:rsidP="009D527A">
      <w:pPr>
        <w:spacing w:line="240" w:lineRule="atLeast"/>
        <w:jc w:val="center"/>
        <w:rPr>
          <w:rFonts w:ascii="Times New Roman" w:hAnsi="Times New Roman" w:cs="Times New Roman"/>
          <w:i/>
          <w:sz w:val="32"/>
          <w:szCs w:val="32"/>
        </w:rPr>
      </w:pPr>
      <w:r w:rsidRPr="00C7057B">
        <w:rPr>
          <w:rFonts w:ascii="Times New Roman" w:hAnsi="Times New Roman" w:cs="Times New Roman"/>
          <w:i/>
          <w:sz w:val="32"/>
          <w:szCs w:val="32"/>
        </w:rPr>
        <w:t>DEL CANTAR QUE HIZO DOM GUILLERMO</w:t>
      </w:r>
    </w:p>
    <w:p w14:paraId="6FF3628F" w14:textId="6718FC63" w:rsidR="009D527A" w:rsidRDefault="009D527A" w:rsidP="009D527A">
      <w:pPr>
        <w:spacing w:line="240" w:lineRule="atLeast"/>
        <w:jc w:val="center"/>
        <w:rPr>
          <w:rFonts w:ascii="Times New Roman" w:hAnsi="Times New Roman" w:cs="Times New Roman"/>
          <w:i/>
          <w:sz w:val="32"/>
          <w:szCs w:val="32"/>
        </w:rPr>
      </w:pPr>
    </w:p>
    <w:p w14:paraId="4497464B" w14:textId="7A708D66" w:rsidR="009D527A" w:rsidRDefault="009D527A" w:rsidP="00DB5165">
      <w:pPr>
        <w:spacing w:line="240" w:lineRule="atLeast"/>
        <w:jc w:val="center"/>
        <w:rPr>
          <w:rFonts w:ascii="Times New Roman" w:hAnsi="Times New Roman" w:cs="Times New Roman"/>
          <w:i/>
          <w:sz w:val="32"/>
          <w:szCs w:val="32"/>
        </w:rPr>
      </w:pPr>
    </w:p>
    <w:p w14:paraId="4994AB68" w14:textId="3580A886" w:rsidR="009D527A" w:rsidRDefault="009D527A">
      <w:pPr>
        <w:rPr>
          <w:rFonts w:ascii="Times New Roman" w:hAnsi="Times New Roman" w:cs="Times New Roman"/>
          <w:i/>
          <w:sz w:val="32"/>
          <w:szCs w:val="32"/>
        </w:rPr>
      </w:pPr>
      <w:r>
        <w:rPr>
          <w:rFonts w:ascii="Times New Roman" w:hAnsi="Times New Roman" w:cs="Times New Roman"/>
          <w:i/>
          <w:sz w:val="32"/>
          <w:szCs w:val="32"/>
        </w:rPr>
        <w:br w:type="page"/>
      </w:r>
    </w:p>
    <w:sectPr w:rsidR="009D527A" w:rsidSect="001F46F8">
      <w:pgSz w:w="11907" w:h="16839"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E0A0F" w14:textId="77777777" w:rsidR="00B61B57" w:rsidRDefault="00B61B57" w:rsidP="00935D97">
      <w:pPr>
        <w:spacing w:after="0" w:line="240" w:lineRule="auto"/>
      </w:pPr>
      <w:r>
        <w:separator/>
      </w:r>
    </w:p>
  </w:endnote>
  <w:endnote w:type="continuationSeparator" w:id="0">
    <w:p w14:paraId="5A0DC903" w14:textId="77777777" w:rsidR="00B61B57" w:rsidRDefault="00B61B57" w:rsidP="0093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85A9A" w14:textId="77777777" w:rsidR="00B61B57" w:rsidRDefault="00B61B57" w:rsidP="00935D97">
      <w:pPr>
        <w:spacing w:after="0" w:line="240" w:lineRule="auto"/>
      </w:pPr>
      <w:r>
        <w:separator/>
      </w:r>
    </w:p>
  </w:footnote>
  <w:footnote w:type="continuationSeparator" w:id="0">
    <w:p w14:paraId="46008C74" w14:textId="77777777" w:rsidR="00B61B57" w:rsidRDefault="00B61B57" w:rsidP="00935D97">
      <w:pPr>
        <w:spacing w:after="0" w:line="240" w:lineRule="auto"/>
      </w:pPr>
      <w:r>
        <w:continuationSeparator/>
      </w:r>
    </w:p>
  </w:footnote>
  <w:footnote w:id="1">
    <w:p w14:paraId="3B170418" w14:textId="77777777" w:rsidR="007A406A" w:rsidRDefault="007A406A" w:rsidP="006308D9">
      <w:pPr>
        <w:pStyle w:val="Textonotapie"/>
        <w:jc w:val="both"/>
      </w:pPr>
      <w:r>
        <w:rPr>
          <w:rStyle w:val="Refdenotaalpie"/>
        </w:rPr>
        <w:footnoteRef/>
      </w:r>
      <w:r>
        <w:t xml:space="preserve"> </w:t>
      </w:r>
      <w:r w:rsidRPr="00797438">
        <w:rPr>
          <w:i/>
        </w:rPr>
        <w:t>Gen</w:t>
      </w:r>
      <w:r>
        <w:t>. 1, 26 – 27.</w:t>
      </w:r>
    </w:p>
  </w:footnote>
  <w:footnote w:id="2">
    <w:p w14:paraId="7D04DB9D" w14:textId="77777777" w:rsidR="007A406A" w:rsidRDefault="007A406A" w:rsidP="006308D9">
      <w:pPr>
        <w:pStyle w:val="Textonotapie"/>
        <w:jc w:val="both"/>
      </w:pPr>
      <w:r>
        <w:rPr>
          <w:rStyle w:val="Refdenotaalpie"/>
        </w:rPr>
        <w:footnoteRef/>
      </w:r>
      <w:r>
        <w:t xml:space="preserve"> </w:t>
      </w:r>
      <w:r w:rsidRPr="00671259">
        <w:rPr>
          <w:i/>
        </w:rPr>
        <w:t>Cf. San Agustín</w:t>
      </w:r>
      <w:r>
        <w:t xml:space="preserve">, </w:t>
      </w:r>
      <w:r w:rsidRPr="00671259">
        <w:rPr>
          <w:i/>
        </w:rPr>
        <w:t xml:space="preserve">De </w:t>
      </w:r>
      <w:proofErr w:type="spellStart"/>
      <w:r w:rsidRPr="00671259">
        <w:rPr>
          <w:i/>
        </w:rPr>
        <w:t>Trin</w:t>
      </w:r>
      <w:proofErr w:type="spellEnd"/>
      <w:r w:rsidRPr="00671259">
        <w:rPr>
          <w:i/>
        </w:rPr>
        <w:t>.</w:t>
      </w:r>
      <w:r>
        <w:t xml:space="preserve"> Lib. II, c. XVII, </w:t>
      </w:r>
      <w:proofErr w:type="spellStart"/>
      <w:r>
        <w:t>n°</w:t>
      </w:r>
      <w:proofErr w:type="spellEnd"/>
      <w:r>
        <w:t xml:space="preserve"> 28: “Aquella es, pues la belleza que arrebata a toda alma racional con el deseo de poseerla; tanto más ardiente cuanto más pura y tanto más pura cuanto más se eleva hacia las cosas espirituales” </w:t>
      </w:r>
      <w:r w:rsidRPr="00437683">
        <w:rPr>
          <w:i/>
        </w:rPr>
        <w:t>Guillermo</w:t>
      </w:r>
      <w:r>
        <w:t xml:space="preserve"> no duda en deslizar su nota personal en este texto por medio de algunas modificaciones intencionales.</w:t>
      </w:r>
    </w:p>
  </w:footnote>
  <w:footnote w:id="3">
    <w:p w14:paraId="3E6A2081" w14:textId="77777777" w:rsidR="007A406A" w:rsidRPr="00472878" w:rsidRDefault="007A406A" w:rsidP="006308D9">
      <w:pPr>
        <w:pStyle w:val="Textonotapie"/>
        <w:jc w:val="both"/>
      </w:pPr>
      <w:r>
        <w:rPr>
          <w:rStyle w:val="Refdenotaalpie"/>
        </w:rPr>
        <w:footnoteRef/>
      </w:r>
      <w:r>
        <w:t xml:space="preserve"> </w:t>
      </w:r>
      <w:proofErr w:type="spellStart"/>
      <w:r w:rsidRPr="00671259">
        <w:rPr>
          <w:i/>
        </w:rPr>
        <w:t>Afficit</w:t>
      </w:r>
      <w:proofErr w:type="spellEnd"/>
      <w:r>
        <w:rPr>
          <w:b/>
        </w:rPr>
        <w:t xml:space="preserve">: </w:t>
      </w:r>
      <w:r>
        <w:t xml:space="preserve">esta palabra implica dos de los sentidos de la palabra española “afectar”: el de incorporación (y, en consecuencia, de unión): estar afectado a un regimiento, y el de impresión, de herida: ser afectado por una mala noticia. Se trata de </w:t>
      </w:r>
      <w:proofErr w:type="spellStart"/>
      <w:r w:rsidRPr="00671259">
        <w:rPr>
          <w:i/>
        </w:rPr>
        <w:t>affectus</w:t>
      </w:r>
      <w:proofErr w:type="spellEnd"/>
      <w:r>
        <w:rPr>
          <w:i/>
        </w:rPr>
        <w:t xml:space="preserve"> </w:t>
      </w:r>
      <w:r>
        <w:t xml:space="preserve">místico. El amor es al mismo tiempo tocado, impresionado profundamente, herido por Dios y unido a Él (unión que resulta de esta herida). De aquí las dos expresiones que encontramos en </w:t>
      </w:r>
      <w:r w:rsidRPr="00437683">
        <w:rPr>
          <w:i/>
        </w:rPr>
        <w:t>Guillermo</w:t>
      </w:r>
      <w:r>
        <w:t xml:space="preserve">, según haga hincapié en uno u otro aspecto: </w:t>
      </w:r>
      <w:proofErr w:type="spellStart"/>
      <w:r w:rsidRPr="00472878">
        <w:rPr>
          <w:i/>
        </w:rPr>
        <w:t>affici</w:t>
      </w:r>
      <w:proofErr w:type="spellEnd"/>
      <w:r>
        <w:rPr>
          <w:i/>
        </w:rPr>
        <w:t xml:space="preserve"> </w:t>
      </w:r>
      <w:r>
        <w:t xml:space="preserve">a te (herida); </w:t>
      </w:r>
      <w:proofErr w:type="spellStart"/>
      <w:r w:rsidRPr="00472878">
        <w:rPr>
          <w:i/>
        </w:rPr>
        <w:t>affici</w:t>
      </w:r>
      <w:proofErr w:type="spellEnd"/>
      <w:r>
        <w:rPr>
          <w:i/>
        </w:rPr>
        <w:t xml:space="preserve"> </w:t>
      </w:r>
      <w:r w:rsidRPr="00472878">
        <w:t xml:space="preserve">tibi </w:t>
      </w:r>
      <w:r>
        <w:t>(unión). Aquí se trata sobre todo de la unión.</w:t>
      </w:r>
    </w:p>
  </w:footnote>
  <w:footnote w:id="4">
    <w:p w14:paraId="086DC21E" w14:textId="77777777" w:rsidR="007A406A" w:rsidRDefault="007A406A" w:rsidP="006308D9">
      <w:pPr>
        <w:pStyle w:val="Textonotapie"/>
        <w:jc w:val="both"/>
      </w:pPr>
      <w:r>
        <w:rPr>
          <w:rStyle w:val="Refdenotaalpie"/>
        </w:rPr>
        <w:footnoteRef/>
      </w:r>
      <w:r>
        <w:t xml:space="preserve"> </w:t>
      </w:r>
      <w:r w:rsidRPr="00437683">
        <w:rPr>
          <w:i/>
        </w:rPr>
        <w:t>Guillermo</w:t>
      </w:r>
      <w:r>
        <w:t xml:space="preserve"> hace alusión aquí al “sentido del amor iluminado”; el amor, bajo la acción de la gracia, se une estrechamente a Dios; entonces, es una luz para el alma que alcanza verdaderamente a Dios y lo percibe; y este alcanzarlo tiene la ventaja de transformar cada vez más el alma en la imagen de Dios. (</w:t>
      </w:r>
      <w:r w:rsidRPr="00472878">
        <w:rPr>
          <w:i/>
        </w:rPr>
        <w:t>Cf. Notes sur Guillaume de Saint-Thierry</w:t>
      </w:r>
      <w:r>
        <w:rPr>
          <w:i/>
        </w:rPr>
        <w:t>,</w:t>
      </w:r>
      <w:r>
        <w:t xml:space="preserve"> P. de C. </w:t>
      </w:r>
      <w:proofErr w:type="spellStart"/>
      <w:r>
        <w:t>n°</w:t>
      </w:r>
      <w:proofErr w:type="spellEnd"/>
      <w:r>
        <w:t xml:space="preserve"> 2, p. 48 ss.).</w:t>
      </w:r>
    </w:p>
  </w:footnote>
  <w:footnote w:id="5">
    <w:p w14:paraId="75BCB6C9" w14:textId="77777777" w:rsidR="007A406A" w:rsidRDefault="007A406A" w:rsidP="006308D9">
      <w:pPr>
        <w:pStyle w:val="Textonotapie"/>
        <w:jc w:val="both"/>
      </w:pPr>
      <w:r w:rsidRPr="00044B35">
        <w:rPr>
          <w:rStyle w:val="Refdenotaalpie"/>
          <w:i/>
        </w:rPr>
        <w:footnoteRef/>
      </w:r>
      <w:r w:rsidRPr="00044B35">
        <w:rPr>
          <w:i/>
        </w:rPr>
        <w:t xml:space="preserve"> II </w:t>
      </w:r>
      <w:proofErr w:type="spellStart"/>
      <w:r w:rsidRPr="00044B35">
        <w:rPr>
          <w:i/>
        </w:rPr>
        <w:t>Cor</w:t>
      </w:r>
      <w:proofErr w:type="spellEnd"/>
      <w:r>
        <w:t>. 3, 18</w:t>
      </w:r>
    </w:p>
  </w:footnote>
  <w:footnote w:id="6">
    <w:p w14:paraId="63BD3E92" w14:textId="77777777" w:rsidR="007A406A" w:rsidRPr="005E6081" w:rsidRDefault="007A406A" w:rsidP="006308D9">
      <w:pPr>
        <w:pStyle w:val="Textonotapie"/>
        <w:jc w:val="both"/>
      </w:pPr>
      <w:r>
        <w:rPr>
          <w:rStyle w:val="Refdenotaalpie"/>
        </w:rPr>
        <w:footnoteRef/>
      </w:r>
      <w:r>
        <w:t xml:space="preserve"> En todo este pasaje, </w:t>
      </w:r>
      <w:r w:rsidRPr="00437683">
        <w:rPr>
          <w:i/>
        </w:rPr>
        <w:t>Guillermo</w:t>
      </w:r>
      <w:r>
        <w:t xml:space="preserve"> opone la delectación, </w:t>
      </w:r>
      <w:r w:rsidRPr="005E6081">
        <w:rPr>
          <w:i/>
        </w:rPr>
        <w:t>frui</w:t>
      </w:r>
      <w:r>
        <w:rPr>
          <w:i/>
        </w:rPr>
        <w:t xml:space="preserve">, </w:t>
      </w:r>
      <w:r>
        <w:t xml:space="preserve">a la utilización, </w:t>
      </w:r>
      <w:proofErr w:type="spellStart"/>
      <w:r w:rsidRPr="005E6081">
        <w:rPr>
          <w:i/>
        </w:rPr>
        <w:t>uti</w:t>
      </w:r>
      <w:proofErr w:type="spellEnd"/>
      <w:r w:rsidRPr="005E6081">
        <w:rPr>
          <w:i/>
        </w:rPr>
        <w:t>.</w:t>
      </w:r>
      <w:r>
        <w:rPr>
          <w:i/>
        </w:rPr>
        <w:t xml:space="preserve"> </w:t>
      </w:r>
      <w:r w:rsidRPr="005E6081">
        <w:t xml:space="preserve">Amar con un amor de delectación, </w:t>
      </w:r>
      <w:r>
        <w:rPr>
          <w:i/>
        </w:rPr>
        <w:t xml:space="preserve">frui, </w:t>
      </w:r>
      <w:r w:rsidRPr="005E6081">
        <w:t>es reposar en el amor de un ser, encontrar el propio bien en él; este amor puede estar ordenado o no a Dios</w:t>
      </w:r>
      <w:r>
        <w:t xml:space="preserve">, según se ame a este amando o no en él a Dios. </w:t>
      </w:r>
      <w:proofErr w:type="spellStart"/>
      <w:r w:rsidRPr="00A77560">
        <w:rPr>
          <w:i/>
        </w:rPr>
        <w:t>Uti</w:t>
      </w:r>
      <w:proofErr w:type="spellEnd"/>
      <w:r w:rsidRPr="00A77560">
        <w:rPr>
          <w:i/>
        </w:rPr>
        <w:t xml:space="preserve"> </w:t>
      </w:r>
      <w:r>
        <w:t>es amar a un ser como se ama un medio que conduce a un fin, pero esa criatura no tiene en sí valor de fin, ni siquiera secundario. En otra parte (</w:t>
      </w:r>
      <w:r w:rsidRPr="003A222C">
        <w:rPr>
          <w:i/>
        </w:rPr>
        <w:t xml:space="preserve">Cont. </w:t>
      </w:r>
      <w:proofErr w:type="spellStart"/>
      <w:r>
        <w:rPr>
          <w:i/>
        </w:rPr>
        <w:t>n</w:t>
      </w:r>
      <w:r w:rsidRPr="003A222C">
        <w:rPr>
          <w:i/>
        </w:rPr>
        <w:t>°</w:t>
      </w:r>
      <w:proofErr w:type="spellEnd"/>
      <w:r>
        <w:t xml:space="preserve"> 7, P.C. 1, pp.49-51), </w:t>
      </w:r>
      <w:r w:rsidRPr="00437683">
        <w:rPr>
          <w:i/>
        </w:rPr>
        <w:t>Guillermo</w:t>
      </w:r>
      <w:r>
        <w:t xml:space="preserve"> opone el amor de complacencia al amor de deseo; se trata entonces, por una parte, del amor que experimenta a Dios y, por otra parte, del deseo, del amor de ese amor experimental.</w:t>
      </w:r>
      <w:r w:rsidRPr="005E6081">
        <w:t xml:space="preserve"> </w:t>
      </w:r>
    </w:p>
  </w:footnote>
  <w:footnote w:id="7">
    <w:p w14:paraId="6E164320" w14:textId="77777777" w:rsidR="007A406A" w:rsidRDefault="007A406A" w:rsidP="006308D9">
      <w:pPr>
        <w:pStyle w:val="Textonotapie"/>
        <w:jc w:val="both"/>
      </w:pPr>
      <w:r>
        <w:rPr>
          <w:rStyle w:val="Refdenotaalpie"/>
        </w:rPr>
        <w:footnoteRef/>
      </w:r>
      <w:r>
        <w:t xml:space="preserve"> </w:t>
      </w:r>
      <w:r w:rsidRPr="00A77560">
        <w:rPr>
          <w:i/>
        </w:rPr>
        <w:t>Sal</w:t>
      </w:r>
      <w:r>
        <w:t>. 48, 13.</w:t>
      </w:r>
    </w:p>
  </w:footnote>
  <w:footnote w:id="8">
    <w:p w14:paraId="671A0587" w14:textId="77777777" w:rsidR="007A406A" w:rsidRDefault="007A406A" w:rsidP="006308D9">
      <w:pPr>
        <w:pStyle w:val="Textonotapie"/>
        <w:jc w:val="both"/>
      </w:pPr>
      <w:r>
        <w:rPr>
          <w:rStyle w:val="Refdenotaalpie"/>
        </w:rPr>
        <w:footnoteRef/>
      </w:r>
      <w:r>
        <w:t xml:space="preserve"> “En ti” quiere decir que este amor se termina en Dios mismo, por lo que Él es en sí mismo, sin referirlo a otro bien, ni siquiera el bien propio. “En sí mismo”, porque, amando con este amor, el alma no puede dejar de aprovechar y obtener una ventaja personal. </w:t>
      </w:r>
    </w:p>
  </w:footnote>
  <w:footnote w:id="9">
    <w:p w14:paraId="6C530340" w14:textId="77777777" w:rsidR="007A406A" w:rsidRDefault="007A406A" w:rsidP="006308D9">
      <w:pPr>
        <w:pStyle w:val="Textonotapie"/>
        <w:jc w:val="both"/>
      </w:pPr>
      <w:r>
        <w:rPr>
          <w:rStyle w:val="Refdenotaalpie"/>
        </w:rPr>
        <w:footnoteRef/>
      </w:r>
      <w:r>
        <w:t xml:space="preserve"> Es decir, en el plano de la intimidad, de su riqueza profunda. Se trata del amor afectivo.</w:t>
      </w:r>
    </w:p>
  </w:footnote>
  <w:footnote w:id="10">
    <w:p w14:paraId="47B0AE14" w14:textId="77777777" w:rsidR="007A406A" w:rsidRDefault="007A406A" w:rsidP="006308D9">
      <w:pPr>
        <w:pStyle w:val="Textonotapie"/>
        <w:jc w:val="both"/>
      </w:pPr>
      <w:r>
        <w:rPr>
          <w:rStyle w:val="Refdenotaalpie"/>
        </w:rPr>
        <w:footnoteRef/>
      </w:r>
      <w:r>
        <w:t xml:space="preserve"> </w:t>
      </w:r>
      <w:r w:rsidRPr="0076680A">
        <w:rPr>
          <w:i/>
        </w:rPr>
        <w:t>Sal</w:t>
      </w:r>
      <w:r>
        <w:t>. 119, 5.</w:t>
      </w:r>
    </w:p>
  </w:footnote>
  <w:footnote w:id="11">
    <w:p w14:paraId="60130A9B" w14:textId="77777777" w:rsidR="007A406A" w:rsidRDefault="007A406A" w:rsidP="006308D9">
      <w:pPr>
        <w:pStyle w:val="Textonotapie"/>
        <w:jc w:val="both"/>
      </w:pPr>
      <w:r>
        <w:rPr>
          <w:rStyle w:val="Refdenotaalpie"/>
        </w:rPr>
        <w:footnoteRef/>
      </w:r>
      <w:r>
        <w:t xml:space="preserve"> Sal. 136,4.</w:t>
      </w:r>
    </w:p>
  </w:footnote>
  <w:footnote w:id="12">
    <w:p w14:paraId="558AD83D" w14:textId="77777777" w:rsidR="007A406A" w:rsidRDefault="007A406A" w:rsidP="006308D9">
      <w:pPr>
        <w:pStyle w:val="Textonotapie"/>
        <w:jc w:val="both"/>
      </w:pPr>
      <w:r>
        <w:rPr>
          <w:rStyle w:val="Refdenotaalpie"/>
        </w:rPr>
        <w:footnoteRef/>
      </w:r>
      <w:r>
        <w:t xml:space="preserve"> </w:t>
      </w:r>
      <w:r w:rsidRPr="00A04ED8">
        <w:rPr>
          <w:i/>
        </w:rPr>
        <w:t>Cf. Sal</w:t>
      </w:r>
      <w:r>
        <w:t xml:space="preserve"> 38, 5.</w:t>
      </w:r>
    </w:p>
  </w:footnote>
  <w:footnote w:id="13">
    <w:p w14:paraId="4A9686A2" w14:textId="77777777" w:rsidR="007A406A" w:rsidRDefault="007A406A" w:rsidP="006308D9">
      <w:pPr>
        <w:pStyle w:val="Textonotapie"/>
        <w:jc w:val="both"/>
      </w:pPr>
      <w:r>
        <w:rPr>
          <w:rStyle w:val="Refdenotaalpie"/>
        </w:rPr>
        <w:footnoteRef/>
      </w:r>
      <w:r>
        <w:t xml:space="preserve"> </w:t>
      </w:r>
      <w:r w:rsidRPr="00A04ED8">
        <w:rPr>
          <w:i/>
        </w:rPr>
        <w:t>Cf. Sal</w:t>
      </w:r>
      <w:r>
        <w:t>. 101, 14.</w:t>
      </w:r>
    </w:p>
  </w:footnote>
  <w:footnote w:id="14">
    <w:p w14:paraId="0BB7D2F7" w14:textId="77777777" w:rsidR="007A406A" w:rsidRDefault="007A406A" w:rsidP="006308D9">
      <w:pPr>
        <w:pStyle w:val="Textonotapie"/>
        <w:jc w:val="both"/>
      </w:pPr>
      <w:r>
        <w:rPr>
          <w:rStyle w:val="Refdenotaalpie"/>
        </w:rPr>
        <w:footnoteRef/>
      </w:r>
      <w:r>
        <w:t xml:space="preserve"> </w:t>
      </w:r>
      <w:r w:rsidRPr="00A04ED8">
        <w:rPr>
          <w:i/>
        </w:rPr>
        <w:t>Cf. Os</w:t>
      </w:r>
      <w:r>
        <w:t>. 2, 14.</w:t>
      </w:r>
    </w:p>
  </w:footnote>
  <w:footnote w:id="15">
    <w:p w14:paraId="2625069A" w14:textId="77777777" w:rsidR="007A406A" w:rsidRDefault="007A406A" w:rsidP="006308D9">
      <w:pPr>
        <w:pStyle w:val="Textonotapie"/>
        <w:jc w:val="both"/>
      </w:pPr>
      <w:r>
        <w:rPr>
          <w:rStyle w:val="Refdenotaalpie"/>
        </w:rPr>
        <w:footnoteRef/>
      </w:r>
      <w:r>
        <w:t xml:space="preserve"> </w:t>
      </w:r>
      <w:r w:rsidRPr="00A04ED8">
        <w:rPr>
          <w:i/>
        </w:rPr>
        <w:t>Sal</w:t>
      </w:r>
      <w:r>
        <w:t xml:space="preserve">. 34, 3. </w:t>
      </w:r>
    </w:p>
  </w:footnote>
  <w:footnote w:id="16">
    <w:p w14:paraId="757B169D" w14:textId="77777777" w:rsidR="007A406A" w:rsidRDefault="007A406A" w:rsidP="006308D9">
      <w:pPr>
        <w:pStyle w:val="Textonotapie"/>
        <w:jc w:val="both"/>
      </w:pPr>
      <w:r>
        <w:rPr>
          <w:rStyle w:val="Refdenotaalpie"/>
        </w:rPr>
        <w:footnoteRef/>
      </w:r>
      <w:r>
        <w:t xml:space="preserve"> </w:t>
      </w:r>
      <w:r w:rsidRPr="00A04ED8">
        <w:rPr>
          <w:i/>
        </w:rPr>
        <w:t>Sal</w:t>
      </w:r>
      <w:r>
        <w:t>. 34, 10.</w:t>
      </w:r>
    </w:p>
  </w:footnote>
  <w:footnote w:id="17">
    <w:p w14:paraId="0E1F689E" w14:textId="77777777" w:rsidR="007A406A" w:rsidRDefault="007A406A" w:rsidP="006308D9">
      <w:pPr>
        <w:pStyle w:val="Textonotapie"/>
        <w:jc w:val="both"/>
      </w:pPr>
      <w:r>
        <w:rPr>
          <w:rStyle w:val="Refdenotaalpie"/>
        </w:rPr>
        <w:footnoteRef/>
      </w:r>
      <w:r>
        <w:t xml:space="preserve"> </w:t>
      </w:r>
      <w:r w:rsidRPr="00A04ED8">
        <w:rPr>
          <w:i/>
        </w:rPr>
        <w:t>Sal</w:t>
      </w:r>
      <w:r>
        <w:t>. 118, 114.</w:t>
      </w:r>
    </w:p>
  </w:footnote>
  <w:footnote w:id="18">
    <w:p w14:paraId="65FD384F" w14:textId="77777777" w:rsidR="007A406A" w:rsidRDefault="007A406A" w:rsidP="006308D9">
      <w:pPr>
        <w:pStyle w:val="Textonotapie"/>
        <w:jc w:val="both"/>
      </w:pPr>
      <w:r>
        <w:rPr>
          <w:rStyle w:val="Refdenotaalpie"/>
        </w:rPr>
        <w:footnoteRef/>
      </w:r>
      <w:r>
        <w:t xml:space="preserve"> </w:t>
      </w:r>
      <w:r w:rsidRPr="00A04ED8">
        <w:rPr>
          <w:i/>
        </w:rPr>
        <w:t>Sal</w:t>
      </w:r>
      <w:r>
        <w:t>. 3,3</w:t>
      </w:r>
    </w:p>
  </w:footnote>
  <w:footnote w:id="19">
    <w:p w14:paraId="3E661068" w14:textId="77777777" w:rsidR="007A406A" w:rsidRDefault="007A406A" w:rsidP="006308D9">
      <w:pPr>
        <w:pStyle w:val="Textonotapie"/>
        <w:jc w:val="both"/>
      </w:pPr>
      <w:r>
        <w:rPr>
          <w:rStyle w:val="Refdenotaalpie"/>
        </w:rPr>
        <w:footnoteRef/>
      </w:r>
      <w:r>
        <w:t xml:space="preserve"> Este pasaje alude al trato que se daba a los cautivos según la Legislación del </w:t>
      </w:r>
      <w:r w:rsidRPr="00A30FED">
        <w:rPr>
          <w:i/>
        </w:rPr>
        <w:t xml:space="preserve">Deuteronomio </w:t>
      </w:r>
      <w:r>
        <w:t>(21, 10-12): el israelita introducía en su casa a la cautiva que deseaba desposar; esta debía rapar su cabellera y cortarse las uñas, para permanecer en duelo durante un mes. Al cabo de ese tiempo, el vencedor podía unirse a ella en matrimonio.</w:t>
      </w:r>
    </w:p>
  </w:footnote>
  <w:footnote w:id="20">
    <w:p w14:paraId="6C903A39" w14:textId="77777777" w:rsidR="007A406A" w:rsidRPr="00A30FED" w:rsidRDefault="007A406A" w:rsidP="006308D9">
      <w:pPr>
        <w:pStyle w:val="Textonotapie"/>
        <w:jc w:val="both"/>
      </w:pPr>
      <w:r>
        <w:rPr>
          <w:rStyle w:val="Refdenotaalpie"/>
        </w:rPr>
        <w:footnoteRef/>
      </w:r>
      <w:r>
        <w:t xml:space="preserve"> </w:t>
      </w:r>
      <w:proofErr w:type="spellStart"/>
      <w:r w:rsidRPr="00A30FED">
        <w:rPr>
          <w:i/>
        </w:rPr>
        <w:t>Affice</w:t>
      </w:r>
      <w:proofErr w:type="spellEnd"/>
      <w:r w:rsidRPr="00A30FED">
        <w:rPr>
          <w:i/>
        </w:rPr>
        <w:t xml:space="preserve"> nos tibi</w:t>
      </w:r>
      <w:r>
        <w:rPr>
          <w:i/>
        </w:rPr>
        <w:t xml:space="preserve">: </w:t>
      </w:r>
      <w:r>
        <w:t xml:space="preserve">Nuevamente la ambivalencia de la palabra </w:t>
      </w:r>
      <w:proofErr w:type="spellStart"/>
      <w:r w:rsidRPr="00A30FED">
        <w:rPr>
          <w:i/>
        </w:rPr>
        <w:t>afficere</w:t>
      </w:r>
      <w:proofErr w:type="spellEnd"/>
      <w:r>
        <w:rPr>
          <w:i/>
        </w:rPr>
        <w:t>,</w:t>
      </w:r>
      <w:r>
        <w:t xml:space="preserve"> la herida que permite la unión. Que el Espíritu Santo hiera al alma y así le haga adherirse a Él.</w:t>
      </w:r>
    </w:p>
  </w:footnote>
  <w:footnote w:id="21">
    <w:p w14:paraId="741691BE" w14:textId="77777777" w:rsidR="007A406A" w:rsidRDefault="007A406A" w:rsidP="006308D9">
      <w:pPr>
        <w:pStyle w:val="Textonotapie"/>
        <w:jc w:val="both"/>
      </w:pPr>
      <w:r>
        <w:rPr>
          <w:rStyle w:val="Refdenotaalpie"/>
        </w:rPr>
        <w:footnoteRef/>
      </w:r>
      <w:r>
        <w:t xml:space="preserve"> Son los dos amores de los que trata en la nota 6, amor de deseo y amor de delectación.</w:t>
      </w:r>
    </w:p>
  </w:footnote>
  <w:footnote w:id="22">
    <w:p w14:paraId="20E21BBD"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Cf. II Cor</w:t>
      </w:r>
      <w:r w:rsidRPr="009D527A">
        <w:rPr>
          <w:lang w:val="es-ES"/>
        </w:rPr>
        <w:t>. 10, 12.</w:t>
      </w:r>
    </w:p>
  </w:footnote>
  <w:footnote w:id="23">
    <w:p w14:paraId="1D4EE2ED"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I Cor</w:t>
      </w:r>
      <w:r w:rsidRPr="009D527A">
        <w:rPr>
          <w:lang w:val="es-ES"/>
        </w:rPr>
        <w:t>. 12, 11.</w:t>
      </w:r>
    </w:p>
  </w:footnote>
  <w:footnote w:id="24">
    <w:p w14:paraId="76645996" w14:textId="77777777" w:rsidR="007A406A" w:rsidRDefault="007A406A" w:rsidP="006308D9">
      <w:pPr>
        <w:pStyle w:val="Textonotapie"/>
        <w:jc w:val="both"/>
      </w:pPr>
      <w:r>
        <w:rPr>
          <w:rStyle w:val="Refdenotaalpie"/>
        </w:rPr>
        <w:footnoteRef/>
      </w:r>
      <w:r>
        <w:t xml:space="preserve"> </w:t>
      </w:r>
      <w:r w:rsidRPr="00437683">
        <w:rPr>
          <w:i/>
        </w:rPr>
        <w:t>Guillermo</w:t>
      </w:r>
      <w:r>
        <w:t xml:space="preserve"> quiere decir simplemente que las virtudes, a medida que crecen, se impregnan cada vez más de la caridad y llegan como a perderse en el amor en su plenitud.</w:t>
      </w:r>
    </w:p>
  </w:footnote>
  <w:footnote w:id="25">
    <w:p w14:paraId="02CDD83E" w14:textId="77777777" w:rsidR="007A406A" w:rsidRDefault="007A406A" w:rsidP="006308D9">
      <w:pPr>
        <w:pStyle w:val="Textonotapie"/>
        <w:jc w:val="both"/>
      </w:pPr>
      <w:r>
        <w:rPr>
          <w:rStyle w:val="Refdenotaalpie"/>
        </w:rPr>
        <w:footnoteRef/>
      </w:r>
      <w:r>
        <w:t xml:space="preserve"> </w:t>
      </w:r>
      <w:r w:rsidRPr="00935AB8">
        <w:rPr>
          <w:i/>
        </w:rPr>
        <w:t xml:space="preserve">I </w:t>
      </w:r>
      <w:proofErr w:type="spellStart"/>
      <w:r w:rsidRPr="00935AB8">
        <w:rPr>
          <w:i/>
        </w:rPr>
        <w:t>Cor</w:t>
      </w:r>
      <w:proofErr w:type="spellEnd"/>
      <w:r>
        <w:t>. 13, 8.</w:t>
      </w:r>
    </w:p>
  </w:footnote>
  <w:footnote w:id="26">
    <w:p w14:paraId="2DED62AB" w14:textId="77777777" w:rsidR="007A406A" w:rsidRPr="00164009" w:rsidRDefault="007A406A" w:rsidP="006308D9">
      <w:pPr>
        <w:pStyle w:val="Textonotapie"/>
        <w:jc w:val="both"/>
      </w:pPr>
      <w:r>
        <w:rPr>
          <w:rStyle w:val="Refdenotaalpie"/>
        </w:rPr>
        <w:footnoteRef/>
      </w:r>
      <w:r>
        <w:t xml:space="preserve"> </w:t>
      </w:r>
      <w:proofErr w:type="spellStart"/>
      <w:r w:rsidRPr="00164009">
        <w:rPr>
          <w:i/>
        </w:rPr>
        <w:t>Accubistis</w:t>
      </w:r>
      <w:proofErr w:type="spellEnd"/>
      <w:r>
        <w:t xml:space="preserve"> es una palabra difícil de traducir. En su sentido obvio, significa la acción de extenderse sobre un lecho. Pero, como para </w:t>
      </w:r>
      <w:r w:rsidRPr="00437683">
        <w:rPr>
          <w:i/>
        </w:rPr>
        <w:t>Guillermo</w:t>
      </w:r>
      <w:r>
        <w:t xml:space="preserve"> es un eufemismo que reemplaza en todo el Cantar al término </w:t>
      </w:r>
      <w:proofErr w:type="spellStart"/>
      <w:r w:rsidRPr="00164009">
        <w:rPr>
          <w:i/>
        </w:rPr>
        <w:t>concubitus</w:t>
      </w:r>
      <w:proofErr w:type="spellEnd"/>
      <w:r>
        <w:t>, es necesario darle el sentido de consumación de la unión matrimonial y, en su sentido espiritual, de unión plena con Dios.</w:t>
      </w:r>
    </w:p>
  </w:footnote>
  <w:footnote w:id="27">
    <w:p w14:paraId="06EF110B" w14:textId="77777777" w:rsidR="007A406A" w:rsidRPr="00A2703E" w:rsidRDefault="007A406A" w:rsidP="006308D9">
      <w:pPr>
        <w:pStyle w:val="Textonotapie"/>
        <w:jc w:val="both"/>
        <w:rPr>
          <w:lang w:val="en-US"/>
        </w:rPr>
      </w:pPr>
      <w:r w:rsidRPr="00A2703E">
        <w:rPr>
          <w:rStyle w:val="Refdenotaalpie"/>
          <w:highlight w:val="yellow"/>
        </w:rPr>
        <w:footnoteRef/>
      </w:r>
      <w:r w:rsidRPr="00A2703E">
        <w:rPr>
          <w:highlight w:val="yellow"/>
          <w:lang w:val="en-US"/>
        </w:rPr>
        <w:t xml:space="preserve"> </w:t>
      </w:r>
      <w:r w:rsidRPr="00A2703E">
        <w:rPr>
          <w:i/>
          <w:highlight w:val="yellow"/>
          <w:lang w:val="en-US"/>
        </w:rPr>
        <w:t xml:space="preserve">Cf. </w:t>
      </w:r>
      <w:proofErr w:type="spellStart"/>
      <w:r w:rsidRPr="00A2703E">
        <w:rPr>
          <w:i/>
          <w:highlight w:val="yellow"/>
          <w:lang w:val="en-US"/>
        </w:rPr>
        <w:t>Ef</w:t>
      </w:r>
      <w:proofErr w:type="spellEnd"/>
      <w:r w:rsidRPr="00A2703E">
        <w:rPr>
          <w:highlight w:val="yellow"/>
          <w:lang w:val="en-US"/>
        </w:rPr>
        <w:t>. 5, 23</w:t>
      </w:r>
    </w:p>
  </w:footnote>
  <w:footnote w:id="28">
    <w:p w14:paraId="1C6D9217" w14:textId="77777777" w:rsidR="007A406A" w:rsidRPr="00A2703E" w:rsidRDefault="007A406A" w:rsidP="006308D9">
      <w:pPr>
        <w:pStyle w:val="Textonotapie"/>
        <w:jc w:val="both"/>
        <w:rPr>
          <w:lang w:val="en-US"/>
        </w:rPr>
      </w:pPr>
      <w:r>
        <w:rPr>
          <w:rStyle w:val="Refdenotaalpie"/>
        </w:rPr>
        <w:footnoteRef/>
      </w:r>
      <w:r w:rsidRPr="00A2703E">
        <w:rPr>
          <w:lang w:val="en-US"/>
        </w:rPr>
        <w:t xml:space="preserve"> </w:t>
      </w:r>
      <w:r w:rsidRPr="00A2703E">
        <w:rPr>
          <w:i/>
          <w:lang w:val="en-US"/>
        </w:rPr>
        <w:t>Cf. Jn</w:t>
      </w:r>
      <w:r w:rsidRPr="00A2703E">
        <w:rPr>
          <w:lang w:val="en-US"/>
        </w:rPr>
        <w:t>. 3, 29</w:t>
      </w:r>
    </w:p>
  </w:footnote>
  <w:footnote w:id="29">
    <w:p w14:paraId="328A2D96" w14:textId="77777777" w:rsidR="007A406A" w:rsidRPr="00A2703E" w:rsidRDefault="007A406A" w:rsidP="006308D9">
      <w:pPr>
        <w:pStyle w:val="Textonotapie"/>
        <w:jc w:val="both"/>
        <w:rPr>
          <w:lang w:val="en-US"/>
        </w:rPr>
      </w:pPr>
      <w:r>
        <w:rPr>
          <w:rStyle w:val="Refdenotaalpie"/>
        </w:rPr>
        <w:footnoteRef/>
      </w:r>
      <w:r w:rsidRPr="00A2703E">
        <w:rPr>
          <w:lang w:val="en-US"/>
        </w:rPr>
        <w:t xml:space="preserve"> </w:t>
      </w:r>
      <w:r w:rsidRPr="00A2703E">
        <w:rPr>
          <w:i/>
          <w:lang w:val="en-US"/>
        </w:rPr>
        <w:t>Cf. Sal</w:t>
      </w:r>
      <w:r w:rsidRPr="00A2703E">
        <w:rPr>
          <w:lang w:val="en-US"/>
        </w:rPr>
        <w:t>. 33, 9.</w:t>
      </w:r>
    </w:p>
  </w:footnote>
  <w:footnote w:id="30">
    <w:p w14:paraId="7A0393ED" w14:textId="77777777" w:rsidR="007A406A" w:rsidRDefault="007A406A" w:rsidP="006308D9">
      <w:pPr>
        <w:pStyle w:val="Textonotapie"/>
        <w:jc w:val="both"/>
      </w:pPr>
      <w:r>
        <w:rPr>
          <w:rStyle w:val="Refdenotaalpie"/>
        </w:rPr>
        <w:footnoteRef/>
      </w:r>
      <w:r>
        <w:t xml:space="preserve"> Literalmente “</w:t>
      </w:r>
      <w:proofErr w:type="spellStart"/>
      <w:r>
        <w:t>castificada</w:t>
      </w:r>
      <w:proofErr w:type="spellEnd"/>
      <w:r>
        <w:t>”.</w:t>
      </w:r>
    </w:p>
  </w:footnote>
  <w:footnote w:id="31">
    <w:p w14:paraId="764EF364" w14:textId="77777777" w:rsidR="007A406A" w:rsidRPr="00FB677D" w:rsidRDefault="007A406A" w:rsidP="006308D9">
      <w:pPr>
        <w:pStyle w:val="Textonotapie"/>
        <w:jc w:val="both"/>
      </w:pPr>
      <w:r>
        <w:rPr>
          <w:rStyle w:val="Refdenotaalpie"/>
        </w:rPr>
        <w:footnoteRef/>
      </w:r>
      <w:r>
        <w:t xml:space="preserve"> En la </w:t>
      </w:r>
      <w:r w:rsidRPr="00FB677D">
        <w:rPr>
          <w:i/>
        </w:rPr>
        <w:t>Carta a los hermanos de Mont-</w:t>
      </w:r>
      <w:proofErr w:type="spellStart"/>
      <w:r w:rsidRPr="00FB677D">
        <w:rPr>
          <w:i/>
        </w:rPr>
        <w:t>Dieu</w:t>
      </w:r>
      <w:proofErr w:type="spellEnd"/>
      <w:r>
        <w:rPr>
          <w:i/>
        </w:rPr>
        <w:t xml:space="preserve">, </w:t>
      </w:r>
      <w:r w:rsidRPr="00437683">
        <w:rPr>
          <w:i/>
        </w:rPr>
        <w:t>Guillermo</w:t>
      </w:r>
      <w:r>
        <w:rPr>
          <w:i/>
        </w:rPr>
        <w:t xml:space="preserve"> </w:t>
      </w:r>
      <w:r>
        <w:t xml:space="preserve">distingue dos clases de obediencia: la </w:t>
      </w:r>
      <w:proofErr w:type="gramStart"/>
      <w:r>
        <w:t>del principiantes</w:t>
      </w:r>
      <w:proofErr w:type="gramEnd"/>
      <w:r>
        <w:t xml:space="preserve">, “obediencia de necesidad” y la del perfecto “obediencia de caridad” (L. II, </w:t>
      </w:r>
      <w:proofErr w:type="spellStart"/>
      <w:r>
        <w:t>n°</w:t>
      </w:r>
      <w:proofErr w:type="spellEnd"/>
      <w:r>
        <w:t xml:space="preserve"> 2; </w:t>
      </w:r>
      <w:r w:rsidRPr="00FB677D">
        <w:rPr>
          <w:i/>
        </w:rPr>
        <w:t>Carta de Oro,</w:t>
      </w:r>
      <w:r>
        <w:t xml:space="preserve"> II Parte, c. 1, </w:t>
      </w:r>
      <w:proofErr w:type="spellStart"/>
      <w:r>
        <w:t>n°</w:t>
      </w:r>
      <w:proofErr w:type="spellEnd"/>
      <w:r>
        <w:t xml:space="preserve"> 121, p. 119, </w:t>
      </w:r>
      <w:proofErr w:type="spellStart"/>
      <w:r>
        <w:t>Studium</w:t>
      </w:r>
      <w:proofErr w:type="spellEnd"/>
      <w:r>
        <w:t xml:space="preserve"> ([1968]). Aquí se trata de la “obediencia de caridad”.</w:t>
      </w:r>
    </w:p>
  </w:footnote>
  <w:footnote w:id="32">
    <w:p w14:paraId="4DDC2CC0" w14:textId="77777777" w:rsidR="007A406A" w:rsidRDefault="007A406A" w:rsidP="006308D9">
      <w:pPr>
        <w:pStyle w:val="Textonotapie"/>
        <w:jc w:val="both"/>
      </w:pPr>
      <w:r>
        <w:rPr>
          <w:rStyle w:val="Refdenotaalpie"/>
        </w:rPr>
        <w:footnoteRef/>
      </w:r>
      <w:r>
        <w:t xml:space="preserve"> Aquí, como ocurre más de una vez en la pluma de nuestro autor, (</w:t>
      </w:r>
      <w:r w:rsidRPr="00F120C0">
        <w:rPr>
          <w:i/>
        </w:rPr>
        <w:t>cf</w:t>
      </w:r>
      <w:r>
        <w:t xml:space="preserve">. </w:t>
      </w:r>
      <w:r w:rsidRPr="00FB677D">
        <w:rPr>
          <w:i/>
        </w:rPr>
        <w:t>Carta de Oro</w:t>
      </w:r>
      <w:r>
        <w:t xml:space="preserve">, </w:t>
      </w:r>
      <w:proofErr w:type="spellStart"/>
      <w:r>
        <w:t>Studium</w:t>
      </w:r>
      <w:proofErr w:type="spellEnd"/>
      <w:r>
        <w:t>…, p. 45), la “piedad” designa una gracia mística de unión tranquila e intensa con Dios.</w:t>
      </w:r>
    </w:p>
  </w:footnote>
  <w:footnote w:id="33">
    <w:p w14:paraId="12ADB179" w14:textId="77777777" w:rsidR="007A406A" w:rsidRPr="00601E45" w:rsidRDefault="007A406A" w:rsidP="006308D9">
      <w:pPr>
        <w:pStyle w:val="Textonotapie"/>
        <w:jc w:val="both"/>
        <w:rPr>
          <w:i/>
        </w:rPr>
      </w:pPr>
      <w:r>
        <w:rPr>
          <w:rStyle w:val="Refdenotaalpie"/>
        </w:rPr>
        <w:footnoteRef/>
      </w:r>
      <w:r>
        <w:t xml:space="preserve"> </w:t>
      </w:r>
      <w:proofErr w:type="spellStart"/>
      <w:r w:rsidRPr="00601E45">
        <w:rPr>
          <w:i/>
        </w:rPr>
        <w:t>Affectus</w:t>
      </w:r>
      <w:proofErr w:type="spellEnd"/>
      <w:r w:rsidRPr="00601E45">
        <w:rPr>
          <w:i/>
        </w:rPr>
        <w:t xml:space="preserve"> </w:t>
      </w:r>
      <w:proofErr w:type="spellStart"/>
      <w:r w:rsidRPr="00601E45">
        <w:rPr>
          <w:i/>
        </w:rPr>
        <w:t>virtutum</w:t>
      </w:r>
      <w:proofErr w:type="spellEnd"/>
      <w:r w:rsidRPr="00601E45">
        <w:rPr>
          <w:i/>
        </w:rPr>
        <w:t>. San Benito</w:t>
      </w:r>
      <w:r>
        <w:rPr>
          <w:i/>
        </w:rPr>
        <w:t xml:space="preserve"> </w:t>
      </w:r>
      <w:r>
        <w:t xml:space="preserve">emplea en un sentido más o menos semejante la expresión </w:t>
      </w:r>
      <w:proofErr w:type="spellStart"/>
      <w:r>
        <w:rPr>
          <w:i/>
        </w:rPr>
        <w:t>delectatio</w:t>
      </w:r>
      <w:proofErr w:type="spellEnd"/>
      <w:r>
        <w:rPr>
          <w:i/>
        </w:rPr>
        <w:t xml:space="preserve"> </w:t>
      </w:r>
      <w:proofErr w:type="spellStart"/>
      <w:r>
        <w:rPr>
          <w:i/>
        </w:rPr>
        <w:t>virtutum</w:t>
      </w:r>
      <w:proofErr w:type="spellEnd"/>
      <w:r>
        <w:rPr>
          <w:i/>
        </w:rPr>
        <w:t xml:space="preserve"> (Regla, </w:t>
      </w:r>
      <w:r w:rsidRPr="00601E45">
        <w:t xml:space="preserve">c </w:t>
      </w:r>
      <w:r>
        <w:t xml:space="preserve">7, 12° grado </w:t>
      </w:r>
      <w:r w:rsidRPr="00601E45">
        <w:t>de humildad)</w:t>
      </w:r>
      <w:r>
        <w:t>. Las virtudes tienen un dinamismo, arrastre, impulso; no son pesadas de practicar, se ejercitan con ardor y facilidad.</w:t>
      </w:r>
    </w:p>
  </w:footnote>
  <w:footnote w:id="34">
    <w:p w14:paraId="2C7E1BC4" w14:textId="77777777" w:rsidR="007A406A" w:rsidRPr="00FD5E55" w:rsidRDefault="007A406A" w:rsidP="006308D9">
      <w:pPr>
        <w:pStyle w:val="Textonotapie"/>
        <w:jc w:val="both"/>
      </w:pPr>
      <w:r>
        <w:rPr>
          <w:rStyle w:val="Refdenotaalpie"/>
        </w:rPr>
        <w:footnoteRef/>
      </w:r>
      <w:r>
        <w:t xml:space="preserve"> Cada uno, en la oración, se encuentra en presencia del mismo Dios, ya sea un santo o un pobre pecador, pero Dios no aparece de la misma manera: cada uno, según lo que es, lo percibe, lo “forma”, dice audazmente </w:t>
      </w:r>
      <w:r w:rsidRPr="00437683">
        <w:rPr>
          <w:i/>
        </w:rPr>
        <w:t>Guillermo</w:t>
      </w:r>
      <w:r>
        <w:rPr>
          <w:i/>
        </w:rPr>
        <w:t xml:space="preserve">. </w:t>
      </w:r>
      <w:r>
        <w:t xml:space="preserve">He aquí una buena observación psicológica. Por otra parte, teológicamente hablando, Dios no puede ser alcanzado aquí abajo directamente, como en la visión intuitiva; en la oración se lo ve siempre a través de una </w:t>
      </w:r>
      <w:r w:rsidRPr="00B20A12">
        <w:rPr>
          <w:i/>
        </w:rPr>
        <w:t>forma</w:t>
      </w:r>
      <w:r>
        <w:t>, de una “especie”, de una imagen más o menos perfecta.</w:t>
      </w:r>
      <w:r>
        <w:rPr>
          <w:i/>
        </w:rPr>
        <w:t xml:space="preserve"> </w:t>
      </w:r>
    </w:p>
  </w:footnote>
  <w:footnote w:id="35">
    <w:p w14:paraId="7CFBF981" w14:textId="77777777" w:rsidR="007A406A" w:rsidRPr="00B20A12" w:rsidRDefault="007A406A" w:rsidP="006308D9">
      <w:pPr>
        <w:pStyle w:val="Textonotapie"/>
        <w:jc w:val="both"/>
      </w:pPr>
      <w:r>
        <w:rPr>
          <w:rStyle w:val="Refdenotaalpie"/>
        </w:rPr>
        <w:footnoteRef/>
      </w:r>
      <w:r>
        <w:t xml:space="preserve"> </w:t>
      </w:r>
      <w:r w:rsidRPr="00437683">
        <w:rPr>
          <w:i/>
        </w:rPr>
        <w:t>Guillermo</w:t>
      </w:r>
      <w:r>
        <w:t xml:space="preserve"> concibe la oración no solamente como un encuentro con Dios (y, en consecuencia, como una “visión” más o menos imperfecta de Dios), sino como una ofrenda; por eso emplea de buen grado la expresión </w:t>
      </w:r>
      <w:proofErr w:type="spellStart"/>
      <w:r>
        <w:rPr>
          <w:i/>
        </w:rPr>
        <w:t>sacrificium</w:t>
      </w:r>
      <w:proofErr w:type="spellEnd"/>
      <w:r>
        <w:rPr>
          <w:i/>
        </w:rPr>
        <w:t xml:space="preserve"> </w:t>
      </w:r>
      <w:proofErr w:type="spellStart"/>
      <w:r>
        <w:rPr>
          <w:i/>
        </w:rPr>
        <w:t>orationis</w:t>
      </w:r>
      <w:proofErr w:type="spellEnd"/>
      <w:r>
        <w:rPr>
          <w:i/>
        </w:rPr>
        <w:t xml:space="preserve">. </w:t>
      </w:r>
      <w:r>
        <w:t xml:space="preserve">Así, por ejemplo, </w:t>
      </w:r>
      <w:r w:rsidRPr="00B20A12">
        <w:rPr>
          <w:i/>
        </w:rPr>
        <w:t>Carta de oro</w:t>
      </w:r>
      <w:r>
        <w:t xml:space="preserve">, L.I </w:t>
      </w:r>
      <w:proofErr w:type="spellStart"/>
      <w:r>
        <w:t>n°</w:t>
      </w:r>
      <w:proofErr w:type="spellEnd"/>
      <w:r>
        <w:t xml:space="preserve"> 16, </w:t>
      </w:r>
      <w:proofErr w:type="spellStart"/>
      <w:r>
        <w:t>Studium</w:t>
      </w:r>
      <w:proofErr w:type="spellEnd"/>
      <w:r>
        <w:t xml:space="preserve">…, </w:t>
      </w:r>
      <w:proofErr w:type="spellStart"/>
      <w:r>
        <w:t>n°</w:t>
      </w:r>
      <w:proofErr w:type="spellEnd"/>
      <w:r>
        <w:t xml:space="preserve"> 34, p. 62; </w:t>
      </w:r>
      <w:proofErr w:type="spellStart"/>
      <w:r w:rsidRPr="00B20A12">
        <w:rPr>
          <w:i/>
        </w:rPr>
        <w:t>Med</w:t>
      </w:r>
      <w:proofErr w:type="spellEnd"/>
      <w:r w:rsidRPr="00B20A12">
        <w:rPr>
          <w:i/>
        </w:rPr>
        <w:t xml:space="preserve">. </w:t>
      </w:r>
      <w:r>
        <w:t xml:space="preserve">10, 4, P.C. 2, p. 179; </w:t>
      </w:r>
      <w:proofErr w:type="spellStart"/>
      <w:r w:rsidRPr="00B20A12">
        <w:rPr>
          <w:i/>
        </w:rPr>
        <w:t>Exp</w:t>
      </w:r>
      <w:proofErr w:type="spellEnd"/>
      <w:r w:rsidRPr="00B20A12">
        <w:rPr>
          <w:i/>
        </w:rPr>
        <w:t xml:space="preserve">. Ro. </w:t>
      </w:r>
      <w:r>
        <w:t>PL 180, 637, C.</w:t>
      </w:r>
    </w:p>
  </w:footnote>
  <w:footnote w:id="36">
    <w:p w14:paraId="699FB8C1" w14:textId="77777777" w:rsidR="007A406A" w:rsidRDefault="007A406A" w:rsidP="006308D9">
      <w:pPr>
        <w:pStyle w:val="Textonotapie"/>
        <w:jc w:val="both"/>
      </w:pPr>
      <w:r>
        <w:rPr>
          <w:rStyle w:val="Refdenotaalpie"/>
        </w:rPr>
        <w:footnoteRef/>
      </w:r>
      <w:r>
        <w:t xml:space="preserve"> Se trata del elemento de contacto con Dios, de “visión”, señalado en la nota precedente.</w:t>
      </w:r>
    </w:p>
  </w:footnote>
  <w:footnote w:id="37">
    <w:p w14:paraId="2F7FBDB9" w14:textId="77777777" w:rsidR="007A406A" w:rsidRDefault="007A406A" w:rsidP="006308D9">
      <w:pPr>
        <w:pStyle w:val="Textonotapie"/>
        <w:jc w:val="both"/>
      </w:pPr>
      <w:r>
        <w:rPr>
          <w:rStyle w:val="Refdenotaalpie"/>
        </w:rPr>
        <w:footnoteRef/>
      </w:r>
      <w:r>
        <w:t xml:space="preserve"> Esta expresión, que en nuestra lengua suena muy mal, tiene su origen en la </w:t>
      </w:r>
      <w:r w:rsidRPr="0078361E">
        <w:rPr>
          <w:i/>
        </w:rPr>
        <w:t>Vulgata</w:t>
      </w:r>
      <w:r>
        <w:t xml:space="preserve">, es el </w:t>
      </w:r>
      <w:proofErr w:type="spellStart"/>
      <w:r w:rsidRPr="0078361E">
        <w:rPr>
          <w:i/>
        </w:rPr>
        <w:t>animalis</w:t>
      </w:r>
      <w:proofErr w:type="spellEnd"/>
      <w:r w:rsidRPr="0078361E">
        <w:rPr>
          <w:i/>
        </w:rPr>
        <w:t xml:space="preserve"> homo</w:t>
      </w:r>
      <w:r>
        <w:t xml:space="preserve"> de la primera carta a los Corintios (2, 14). Para s</w:t>
      </w:r>
      <w:r w:rsidRPr="0078361E">
        <w:rPr>
          <w:i/>
        </w:rPr>
        <w:t>an Pablo</w:t>
      </w:r>
      <w:r>
        <w:t xml:space="preserve">, el hombre psíquico </w:t>
      </w:r>
      <w:proofErr w:type="gramStart"/>
      <w:r w:rsidRPr="0078361E">
        <w:rPr>
          <w:i/>
        </w:rPr>
        <w:t xml:space="preserve">( </w:t>
      </w:r>
      <w:proofErr w:type="spellStart"/>
      <w:r w:rsidRPr="0078361E">
        <w:rPr>
          <w:i/>
        </w:rPr>
        <w:t>psíchikos</w:t>
      </w:r>
      <w:proofErr w:type="spellEnd"/>
      <w:proofErr w:type="gramEnd"/>
      <w:r w:rsidRPr="0078361E">
        <w:rPr>
          <w:i/>
        </w:rPr>
        <w:t xml:space="preserve"> </w:t>
      </w:r>
      <w:proofErr w:type="spellStart"/>
      <w:r w:rsidRPr="0078361E">
        <w:rPr>
          <w:i/>
        </w:rPr>
        <w:t>ánth</w:t>
      </w:r>
      <w:r>
        <w:rPr>
          <w:i/>
        </w:rPr>
        <w:t>r</w:t>
      </w:r>
      <w:r w:rsidRPr="0078361E">
        <w:rPr>
          <w:i/>
        </w:rPr>
        <w:t>opos</w:t>
      </w:r>
      <w:proofErr w:type="spellEnd"/>
      <w:r>
        <w:t xml:space="preserve">) es el hombre “natural”, abandonado a los recursos naturales; para </w:t>
      </w:r>
      <w:r w:rsidRPr="00437683">
        <w:rPr>
          <w:i/>
        </w:rPr>
        <w:t>Guillermo</w:t>
      </w:r>
      <w:r w:rsidRPr="00803293">
        <w:rPr>
          <w:i/>
        </w:rPr>
        <w:t>,</w:t>
      </w:r>
      <w:r>
        <w:t xml:space="preserve"> que leía, en latín </w:t>
      </w:r>
      <w:proofErr w:type="spellStart"/>
      <w:r w:rsidRPr="00803293">
        <w:rPr>
          <w:i/>
        </w:rPr>
        <w:t>animalis</w:t>
      </w:r>
      <w:proofErr w:type="spellEnd"/>
      <w:r w:rsidRPr="00803293">
        <w:rPr>
          <w:i/>
        </w:rPr>
        <w:t xml:space="preserve"> homo</w:t>
      </w:r>
      <w:r>
        <w:t xml:space="preserve">, se trata del hombre sumergido en lo sensible. El “hombre animal” puede ser meramente natural y no buscar en verdad a Dios; este es el caso considerado aquí. También puede orientarse hacia Dios, según sus posibilidades, sufriendo por su inmersión en lo sensible y esforzándose por salir de ella. En la </w:t>
      </w:r>
      <w:r w:rsidRPr="00803293">
        <w:rPr>
          <w:i/>
        </w:rPr>
        <w:t xml:space="preserve">Carta de oro, </w:t>
      </w:r>
      <w:r w:rsidRPr="00437683">
        <w:rPr>
          <w:i/>
        </w:rPr>
        <w:t>Guillermo</w:t>
      </w:r>
      <w:r>
        <w:t xml:space="preserve"> considera al hombre animal como un enfermo que debe cuidarse; la celda es su enfermería, la mortificación y la obediencia lo deben conducir a la curación. En esta </w:t>
      </w:r>
      <w:r w:rsidRPr="00803293">
        <w:rPr>
          <w:i/>
        </w:rPr>
        <w:t>Carta a los hermanos de Mont-</w:t>
      </w:r>
      <w:proofErr w:type="spellStart"/>
      <w:r w:rsidRPr="00803293">
        <w:rPr>
          <w:i/>
        </w:rPr>
        <w:t>Dieu</w:t>
      </w:r>
      <w:proofErr w:type="spellEnd"/>
      <w:r w:rsidRPr="00803293">
        <w:rPr>
          <w:i/>
        </w:rPr>
        <w:t xml:space="preserve"> </w:t>
      </w:r>
      <w:r>
        <w:t xml:space="preserve">encontramos un pequeño tratado sobre el “hombre animal” (L. I, </w:t>
      </w:r>
      <w:proofErr w:type="spellStart"/>
      <w:r>
        <w:t>n°</w:t>
      </w:r>
      <w:proofErr w:type="spellEnd"/>
      <w:r>
        <w:t xml:space="preserve"> 13 a L. II, </w:t>
      </w:r>
      <w:proofErr w:type="spellStart"/>
      <w:r>
        <w:t>n°</w:t>
      </w:r>
      <w:proofErr w:type="spellEnd"/>
      <w:r>
        <w:t xml:space="preserve"> 3 </w:t>
      </w:r>
      <w:proofErr w:type="gramStart"/>
      <w:r>
        <w:t>excl. ,</w:t>
      </w:r>
      <w:proofErr w:type="gramEnd"/>
      <w:r>
        <w:t xml:space="preserve"> </w:t>
      </w:r>
      <w:proofErr w:type="spellStart"/>
      <w:r>
        <w:t>Studium</w:t>
      </w:r>
      <w:proofErr w:type="spellEnd"/>
      <w:r>
        <w:t>…, pp. 45-120)</w:t>
      </w:r>
    </w:p>
  </w:footnote>
  <w:footnote w:id="38">
    <w:p w14:paraId="529E347A" w14:textId="77777777" w:rsidR="007A406A" w:rsidRPr="008C02B8" w:rsidRDefault="007A406A" w:rsidP="006308D9">
      <w:pPr>
        <w:pStyle w:val="Textonotapie"/>
        <w:jc w:val="both"/>
      </w:pPr>
      <w:r>
        <w:rPr>
          <w:rStyle w:val="Refdenotaalpie"/>
        </w:rPr>
        <w:footnoteRef/>
      </w:r>
      <w:r>
        <w:t xml:space="preserve"> </w:t>
      </w:r>
      <w:proofErr w:type="spellStart"/>
      <w:r w:rsidRPr="008C02B8">
        <w:rPr>
          <w:i/>
        </w:rPr>
        <w:t>Nesciens</w:t>
      </w:r>
      <w:proofErr w:type="spellEnd"/>
      <w:r w:rsidRPr="008C02B8">
        <w:rPr>
          <w:i/>
        </w:rPr>
        <w:t xml:space="preserve"> orare </w:t>
      </w:r>
      <w:proofErr w:type="spellStart"/>
      <w:r w:rsidRPr="008C02B8">
        <w:rPr>
          <w:i/>
        </w:rPr>
        <w:t>quemadmodum</w:t>
      </w:r>
      <w:proofErr w:type="spellEnd"/>
      <w:r w:rsidRPr="008C02B8">
        <w:rPr>
          <w:i/>
        </w:rPr>
        <w:t xml:space="preserve"> </w:t>
      </w:r>
      <w:proofErr w:type="spellStart"/>
      <w:r w:rsidRPr="008C02B8">
        <w:rPr>
          <w:i/>
        </w:rPr>
        <w:t>oportet</w:t>
      </w:r>
      <w:proofErr w:type="spellEnd"/>
      <w:r>
        <w:rPr>
          <w:i/>
        </w:rPr>
        <w:t xml:space="preserve">; </w:t>
      </w:r>
      <w:r>
        <w:t xml:space="preserve">es una alusión a las palabras de </w:t>
      </w:r>
      <w:r>
        <w:rPr>
          <w:i/>
        </w:rPr>
        <w:t xml:space="preserve">san Pablo: </w:t>
      </w:r>
      <w:r>
        <w:t>“El Espíritu viene en ayuda de nuestra flaqueza, pues nosotros no sabemos orar como conviene; más el Espíritu mismo intercede por nosotros…” (</w:t>
      </w:r>
      <w:r>
        <w:rPr>
          <w:i/>
        </w:rPr>
        <w:t xml:space="preserve">Rom. </w:t>
      </w:r>
      <w:r w:rsidRPr="00F47521">
        <w:rPr>
          <w:i/>
        </w:rPr>
        <w:t>8, 26</w:t>
      </w:r>
      <w:r>
        <w:rPr>
          <w:i/>
        </w:rPr>
        <w:t xml:space="preserve">); </w:t>
      </w:r>
      <w:r>
        <w:t xml:space="preserve">el hombre natural, “animal”, no es movido por el Espíritu Santo cuando ora, tiene solamente miras terrenas y no sabe pedir lo que conviene. </w:t>
      </w:r>
    </w:p>
  </w:footnote>
  <w:footnote w:id="39">
    <w:p w14:paraId="1A501719" w14:textId="77777777" w:rsidR="007A406A" w:rsidRDefault="007A406A" w:rsidP="006308D9">
      <w:pPr>
        <w:pStyle w:val="Textonotapie"/>
        <w:jc w:val="both"/>
      </w:pPr>
      <w:r>
        <w:rPr>
          <w:rStyle w:val="Refdenotaalpie"/>
        </w:rPr>
        <w:footnoteRef/>
      </w:r>
      <w:r>
        <w:t xml:space="preserve"> </w:t>
      </w:r>
      <w:proofErr w:type="gramStart"/>
      <w:r>
        <w:t>Lit. :</w:t>
      </w:r>
      <w:proofErr w:type="gramEnd"/>
      <w:r>
        <w:t xml:space="preserve"> “una forma”, según lo explicado en la nota 34.</w:t>
      </w:r>
    </w:p>
  </w:footnote>
  <w:footnote w:id="40">
    <w:p w14:paraId="0D92C758" w14:textId="77777777" w:rsidR="007A406A" w:rsidRDefault="007A406A" w:rsidP="006308D9">
      <w:pPr>
        <w:pStyle w:val="Textonotapie"/>
        <w:jc w:val="both"/>
      </w:pPr>
      <w:r>
        <w:rPr>
          <w:rStyle w:val="Refdenotaalpie"/>
        </w:rPr>
        <w:footnoteRef/>
      </w:r>
      <w:r>
        <w:t xml:space="preserve"> Se trata de ese “algo que no es Dios”. La idea que subyace en todo este pasaje es que sólo se le puede pedir a Dios el bien que es Él mismo, o las cosas que conducen a Él. El hombre animal pide a Dios otras cosas, que no tienen relación con Él y se lo representa a la medida de ellas.</w:t>
      </w:r>
    </w:p>
  </w:footnote>
  <w:footnote w:id="41">
    <w:p w14:paraId="52F6235B" w14:textId="77777777" w:rsidR="007A406A" w:rsidRPr="00704462" w:rsidRDefault="007A406A" w:rsidP="006308D9">
      <w:pPr>
        <w:pStyle w:val="Textonotapie"/>
        <w:jc w:val="both"/>
      </w:pPr>
      <w:r>
        <w:rPr>
          <w:rStyle w:val="Refdenotaalpie"/>
        </w:rPr>
        <w:footnoteRef/>
      </w:r>
      <w:r w:rsidRPr="009D527A">
        <w:rPr>
          <w:lang w:val="es-ES"/>
        </w:rPr>
        <w:t xml:space="preserve"> </w:t>
      </w:r>
      <w:r w:rsidRPr="009D527A">
        <w:rPr>
          <w:i/>
          <w:lang w:val="es-ES"/>
        </w:rPr>
        <w:t xml:space="preserve">Deum in eo quod est. </w:t>
      </w:r>
      <w:r>
        <w:t xml:space="preserve">La expresión </w:t>
      </w:r>
      <w:proofErr w:type="spellStart"/>
      <w:r>
        <w:rPr>
          <w:i/>
        </w:rPr>
        <w:t>quod</w:t>
      </w:r>
      <w:proofErr w:type="spellEnd"/>
      <w:r>
        <w:rPr>
          <w:i/>
        </w:rPr>
        <w:t xml:space="preserve"> </w:t>
      </w:r>
      <w:proofErr w:type="spellStart"/>
      <w:r>
        <w:rPr>
          <w:i/>
        </w:rPr>
        <w:t>est</w:t>
      </w:r>
      <w:proofErr w:type="spellEnd"/>
      <w:r>
        <w:rPr>
          <w:i/>
        </w:rPr>
        <w:t>,</w:t>
      </w:r>
      <w:r>
        <w:t xml:space="preserve"> usada frecuentemente por </w:t>
      </w:r>
      <w:r w:rsidRPr="00437683">
        <w:rPr>
          <w:i/>
        </w:rPr>
        <w:t>Guillermo</w:t>
      </w:r>
      <w:r>
        <w:rPr>
          <w:i/>
        </w:rPr>
        <w:t xml:space="preserve">, </w:t>
      </w:r>
      <w:r>
        <w:t xml:space="preserve">designa la esencia divina. Así, por ejemplo: </w:t>
      </w:r>
      <w:proofErr w:type="spellStart"/>
      <w:r>
        <w:rPr>
          <w:i/>
        </w:rPr>
        <w:t>Med</w:t>
      </w:r>
      <w:proofErr w:type="spellEnd"/>
      <w:r>
        <w:rPr>
          <w:i/>
        </w:rPr>
        <w:t xml:space="preserve">. </w:t>
      </w:r>
      <w:r w:rsidRPr="00704462">
        <w:t>1,6; 3,6;</w:t>
      </w:r>
      <w:r>
        <w:t xml:space="preserve"> </w:t>
      </w:r>
      <w:r w:rsidRPr="00704462">
        <w:t>6,8, etc.</w:t>
      </w:r>
      <w:r>
        <w:t>,</w:t>
      </w:r>
      <w:r w:rsidRPr="00704462">
        <w:t xml:space="preserve"> P.C. 2 pp.82, 103 y 140.</w:t>
      </w:r>
    </w:p>
  </w:footnote>
  <w:footnote w:id="42">
    <w:p w14:paraId="47B7303A" w14:textId="77777777" w:rsidR="007A406A" w:rsidRDefault="007A406A" w:rsidP="006308D9">
      <w:pPr>
        <w:pStyle w:val="Textonotapie"/>
        <w:jc w:val="both"/>
      </w:pPr>
      <w:r>
        <w:rPr>
          <w:rStyle w:val="Refdenotaalpie"/>
        </w:rPr>
        <w:footnoteRef/>
      </w:r>
      <w:r>
        <w:t xml:space="preserve"> Alusión al </w:t>
      </w:r>
      <w:proofErr w:type="spellStart"/>
      <w:r>
        <w:rPr>
          <w:i/>
        </w:rPr>
        <w:t>orabo</w:t>
      </w:r>
      <w:proofErr w:type="spellEnd"/>
      <w:r>
        <w:rPr>
          <w:i/>
        </w:rPr>
        <w:t xml:space="preserve"> </w:t>
      </w:r>
      <w:proofErr w:type="spellStart"/>
      <w:r>
        <w:rPr>
          <w:i/>
        </w:rPr>
        <w:t>spiritus</w:t>
      </w:r>
      <w:proofErr w:type="spellEnd"/>
      <w:r>
        <w:rPr>
          <w:i/>
        </w:rPr>
        <w:t xml:space="preserve">, </w:t>
      </w:r>
      <w:proofErr w:type="spellStart"/>
      <w:r>
        <w:rPr>
          <w:i/>
        </w:rPr>
        <w:t>orabo</w:t>
      </w:r>
      <w:proofErr w:type="spellEnd"/>
      <w:r>
        <w:rPr>
          <w:i/>
        </w:rPr>
        <w:t xml:space="preserve"> et mente </w:t>
      </w:r>
      <w:r>
        <w:t>de</w:t>
      </w:r>
      <w:r>
        <w:rPr>
          <w:i/>
        </w:rPr>
        <w:t xml:space="preserve"> san Pablo (I </w:t>
      </w:r>
      <w:proofErr w:type="spellStart"/>
      <w:r>
        <w:rPr>
          <w:i/>
        </w:rPr>
        <w:t>Cor</w:t>
      </w:r>
      <w:proofErr w:type="spellEnd"/>
      <w:r>
        <w:rPr>
          <w:i/>
        </w:rPr>
        <w:t>.</w:t>
      </w:r>
      <w:r>
        <w:t xml:space="preserve"> 14, 15).</w:t>
      </w:r>
      <w:r>
        <w:rPr>
          <w:i/>
        </w:rPr>
        <w:t xml:space="preserve"> </w:t>
      </w:r>
    </w:p>
  </w:footnote>
  <w:footnote w:id="43">
    <w:p w14:paraId="59C1F690" w14:textId="77777777" w:rsidR="007A406A" w:rsidRDefault="007A406A" w:rsidP="006308D9">
      <w:pPr>
        <w:pStyle w:val="Textonotapie"/>
        <w:jc w:val="both"/>
        <w:rPr>
          <w:i/>
        </w:rPr>
      </w:pPr>
      <w:r>
        <w:rPr>
          <w:rStyle w:val="Refdenotaalpie"/>
        </w:rPr>
        <w:footnoteRef/>
      </w:r>
      <w:r>
        <w:t xml:space="preserve"> El espíritu (</w:t>
      </w:r>
      <w:proofErr w:type="spellStart"/>
      <w:r>
        <w:rPr>
          <w:i/>
        </w:rPr>
        <w:t>spiritus</w:t>
      </w:r>
      <w:proofErr w:type="spellEnd"/>
      <w:r>
        <w:rPr>
          <w:i/>
        </w:rPr>
        <w:t xml:space="preserve">) </w:t>
      </w:r>
      <w:r>
        <w:t xml:space="preserve">asimilado aquí simplemente a la voluntad (que no es vehemente [es decir, amor], ni es invadida por el Espíritu [caridad], se opone a la mente </w:t>
      </w:r>
      <w:r>
        <w:rPr>
          <w:i/>
        </w:rPr>
        <w:t>(</w:t>
      </w:r>
      <w:proofErr w:type="spellStart"/>
      <w:r>
        <w:rPr>
          <w:i/>
        </w:rPr>
        <w:t>mens</w:t>
      </w:r>
      <w:proofErr w:type="spellEnd"/>
      <w:r>
        <w:rPr>
          <w:i/>
        </w:rPr>
        <w:t xml:space="preserve">), </w:t>
      </w:r>
      <w:r>
        <w:t xml:space="preserve">donde tiene lugar, según las concepciones de </w:t>
      </w:r>
      <w:r w:rsidRPr="00437683">
        <w:rPr>
          <w:i/>
        </w:rPr>
        <w:t>Guillermo</w:t>
      </w:r>
      <w:r>
        <w:rPr>
          <w:i/>
        </w:rPr>
        <w:t xml:space="preserve"> de </w:t>
      </w:r>
      <w:proofErr w:type="spellStart"/>
      <w:r>
        <w:rPr>
          <w:i/>
        </w:rPr>
        <w:t>Sain</w:t>
      </w:r>
      <w:proofErr w:type="spellEnd"/>
      <w:r>
        <w:rPr>
          <w:i/>
        </w:rPr>
        <w:t xml:space="preserve">-Thierry, </w:t>
      </w:r>
      <w:r>
        <w:t xml:space="preserve">tomadas de </w:t>
      </w:r>
      <w:r w:rsidRPr="00E44E56">
        <w:rPr>
          <w:i/>
        </w:rPr>
        <w:t>san Agustín</w:t>
      </w:r>
      <w:r>
        <w:t xml:space="preserve">, el encuentro profundo con Dios. En varias obras habla de la “mente” como la parte superior del alma, la sede del amor de Dios. </w:t>
      </w:r>
      <w:r>
        <w:rPr>
          <w:i/>
        </w:rPr>
        <w:t xml:space="preserve">(Cf. Carta de oro, </w:t>
      </w:r>
      <w:proofErr w:type="spellStart"/>
      <w:proofErr w:type="gramStart"/>
      <w:r>
        <w:t>Studium</w:t>
      </w:r>
      <w:proofErr w:type="spellEnd"/>
      <w:r>
        <w:t>….</w:t>
      </w:r>
      <w:proofErr w:type="spellStart"/>
      <w:proofErr w:type="gramEnd"/>
      <w:r>
        <w:t>n°</w:t>
      </w:r>
      <w:proofErr w:type="spellEnd"/>
      <w:r>
        <w:t xml:space="preserve"> 133, pp.125-126; </w:t>
      </w:r>
      <w:r>
        <w:rPr>
          <w:i/>
        </w:rPr>
        <w:t xml:space="preserve">Naturaleza y dignidad del amor, </w:t>
      </w:r>
      <w:proofErr w:type="spellStart"/>
      <w:r>
        <w:t>n°</w:t>
      </w:r>
      <w:proofErr w:type="spellEnd"/>
      <w:r>
        <w:t xml:space="preserve"> 20 y 25, P.C., 2, pp. 117 y 131)</w:t>
      </w:r>
      <w:r>
        <w:rPr>
          <w:i/>
        </w:rPr>
        <w:t xml:space="preserve"> </w:t>
      </w:r>
    </w:p>
    <w:p w14:paraId="011CD5D2" w14:textId="77777777" w:rsidR="007A406A" w:rsidRPr="00866002" w:rsidRDefault="007A406A" w:rsidP="006308D9">
      <w:pPr>
        <w:pStyle w:val="Textonotapie"/>
        <w:jc w:val="both"/>
      </w:pPr>
      <w:r>
        <w:t xml:space="preserve">*Alusión a la nube oscura que acompaña las teofanías del Antiguo Testamento </w:t>
      </w:r>
      <w:r>
        <w:rPr>
          <w:i/>
        </w:rPr>
        <w:t>(N. de la T.)</w:t>
      </w:r>
    </w:p>
  </w:footnote>
  <w:footnote w:id="44">
    <w:p w14:paraId="4A439528" w14:textId="77777777" w:rsidR="007A406A" w:rsidRPr="009D527A" w:rsidRDefault="007A406A" w:rsidP="006308D9">
      <w:pPr>
        <w:pStyle w:val="Textonotapie"/>
        <w:jc w:val="both"/>
      </w:pPr>
      <w:r>
        <w:rPr>
          <w:rStyle w:val="Refdenotaalpie"/>
        </w:rPr>
        <w:footnoteRef/>
      </w:r>
      <w:r w:rsidRPr="009D527A">
        <w:t xml:space="preserve"> </w:t>
      </w:r>
      <w:r w:rsidRPr="009D527A">
        <w:rPr>
          <w:i/>
        </w:rPr>
        <w:t xml:space="preserve">Cf. Sal. </w:t>
      </w:r>
      <w:r w:rsidRPr="009D527A">
        <w:t>26,4.</w:t>
      </w:r>
    </w:p>
  </w:footnote>
  <w:footnote w:id="45">
    <w:p w14:paraId="1DBDFE65" w14:textId="77777777" w:rsidR="007A406A" w:rsidRPr="000963E7" w:rsidRDefault="007A406A" w:rsidP="006308D9">
      <w:pPr>
        <w:pStyle w:val="Textonotapie"/>
        <w:jc w:val="both"/>
      </w:pPr>
      <w:r>
        <w:rPr>
          <w:rStyle w:val="Refdenotaalpie"/>
        </w:rPr>
        <w:footnoteRef/>
      </w:r>
      <w:r w:rsidRPr="009D527A">
        <w:t xml:space="preserve"> </w:t>
      </w:r>
      <w:r w:rsidRPr="009D527A">
        <w:rPr>
          <w:i/>
        </w:rPr>
        <w:t xml:space="preserve">Cf. Sal </w:t>
      </w:r>
      <w:r w:rsidRPr="009D527A">
        <w:t xml:space="preserve">140, 5 y 4: </w:t>
      </w:r>
      <w:r w:rsidRPr="009D527A">
        <w:rPr>
          <w:i/>
        </w:rPr>
        <w:t xml:space="preserve">Oratio mea in beneplacitis eorum […] cum hominibus operantibus iniquitatem et non communicabo cum electis eorum. </w:t>
      </w:r>
      <w:r w:rsidRPr="000963E7">
        <w:t>La forma arcaica de la frase se debe a la referencia a este pasaje de la Escritura.</w:t>
      </w:r>
    </w:p>
  </w:footnote>
  <w:footnote w:id="46">
    <w:p w14:paraId="1CD525FC" w14:textId="77777777" w:rsidR="007A406A" w:rsidRDefault="007A406A" w:rsidP="006308D9">
      <w:pPr>
        <w:pStyle w:val="Textonotapie"/>
        <w:jc w:val="both"/>
      </w:pPr>
      <w:r>
        <w:rPr>
          <w:rStyle w:val="Refdenotaalpie"/>
        </w:rPr>
        <w:footnoteRef/>
      </w:r>
      <w:r>
        <w:t xml:space="preserve"> Jesucristo en su santa humanidad.</w:t>
      </w:r>
    </w:p>
  </w:footnote>
  <w:footnote w:id="47">
    <w:p w14:paraId="381EFE5A" w14:textId="77777777" w:rsidR="007A406A" w:rsidRDefault="007A406A" w:rsidP="006308D9">
      <w:pPr>
        <w:pStyle w:val="Textonotapie"/>
        <w:jc w:val="both"/>
      </w:pPr>
      <w:r>
        <w:rPr>
          <w:rStyle w:val="Refdenotaalpie"/>
        </w:rPr>
        <w:footnoteRef/>
      </w:r>
      <w:r>
        <w:t xml:space="preserve"> Aparece nuevamente esta idea no carente de profundidad: se alcanza a Dios según lo que se es. Al representarlo – porque al orar se lo representa de alguna manera </w:t>
      </w:r>
      <w:proofErr w:type="gramStart"/>
      <w:r>
        <w:t>- ,</w:t>
      </w:r>
      <w:proofErr w:type="gramEnd"/>
      <w:r>
        <w:t xml:space="preserve"> uno lo reduce a su medida. Se puede comprender algo de la espiritualidad de Dios según el grado de la propia espiritualización.</w:t>
      </w:r>
    </w:p>
  </w:footnote>
  <w:footnote w:id="48">
    <w:p w14:paraId="18109951" w14:textId="77777777" w:rsidR="007A406A" w:rsidRPr="00EF0D89" w:rsidRDefault="007A406A" w:rsidP="006308D9">
      <w:pPr>
        <w:pStyle w:val="Textonotapie"/>
        <w:jc w:val="both"/>
      </w:pPr>
      <w:r>
        <w:rPr>
          <w:rStyle w:val="Refdenotaalpie"/>
        </w:rPr>
        <w:footnoteRef/>
      </w:r>
      <w:r>
        <w:t xml:space="preserve"> En la </w:t>
      </w:r>
      <w:r>
        <w:rPr>
          <w:i/>
        </w:rPr>
        <w:t>Carta a los hermanos de Mont-</w:t>
      </w:r>
      <w:proofErr w:type="spellStart"/>
      <w:r>
        <w:rPr>
          <w:i/>
        </w:rPr>
        <w:t>Dieu</w:t>
      </w:r>
      <w:proofErr w:type="spellEnd"/>
      <w:r>
        <w:rPr>
          <w:i/>
        </w:rPr>
        <w:t xml:space="preserve"> </w:t>
      </w:r>
      <w:r w:rsidRPr="00EF0D89">
        <w:t>(</w:t>
      </w:r>
      <w:r>
        <w:t>L</w:t>
      </w:r>
      <w:r w:rsidRPr="00EF0D89">
        <w:t>.</w:t>
      </w:r>
      <w:r>
        <w:t xml:space="preserve"> </w:t>
      </w:r>
      <w:r w:rsidRPr="00EF0D89">
        <w:t xml:space="preserve">I, </w:t>
      </w:r>
      <w:proofErr w:type="spellStart"/>
      <w:r w:rsidRPr="00EF0D89">
        <w:t>n</w:t>
      </w:r>
      <w:r>
        <w:t>°</w:t>
      </w:r>
      <w:proofErr w:type="spellEnd"/>
      <w:r w:rsidRPr="00EF0D89">
        <w:t xml:space="preserve"> 13, </w:t>
      </w:r>
      <w:proofErr w:type="spellStart"/>
      <w:r w:rsidRPr="00EF0D89">
        <w:t>Studium</w:t>
      </w:r>
      <w:proofErr w:type="spellEnd"/>
      <w:r w:rsidRPr="00EF0D89">
        <w:t>…,</w:t>
      </w:r>
      <w:r>
        <w:t xml:space="preserve"> </w:t>
      </w:r>
      <w:r w:rsidRPr="00EF0D89">
        <w:t>pp. 55 ss</w:t>
      </w:r>
      <w:r>
        <w:t xml:space="preserve">. </w:t>
      </w:r>
      <w:r w:rsidRPr="00437683">
        <w:rPr>
          <w:i/>
        </w:rPr>
        <w:t>Guillermo</w:t>
      </w:r>
      <w:r>
        <w:rPr>
          <w:i/>
        </w:rPr>
        <w:t xml:space="preserve"> </w:t>
      </w:r>
      <w:r>
        <w:t xml:space="preserve">trata sobre el estado animal, que se caracteriza por el predominio del elemento sensible en todo el comportamiento del individuo. El alma que se encuentra en este estado y se ha apartado de Dios, se sumerge, creyéndose sabia, en la necedad y en la prudencia carnal (en nuestro texto “en la perezosa animalidad y la prudencia humana”). Por el contrario, el alma que se encontraba en ese estado, pero que se vuelve resueltamente hacia Dios, llega a la “simplicidad”. </w:t>
      </w:r>
      <w:r w:rsidRPr="00437683">
        <w:rPr>
          <w:i/>
        </w:rPr>
        <w:t>Guillermo</w:t>
      </w:r>
      <w:r>
        <w:t xml:space="preserve"> ensaya varias definiciones; la última, que es la más técnica, es también la que conviene mejor a esta “animalidad” vuelta hacia Dios: “Es una voluntad </w:t>
      </w:r>
      <w:proofErr w:type="gramStart"/>
      <w:r>
        <w:t>que</w:t>
      </w:r>
      <w:proofErr w:type="gramEnd"/>
      <w:r>
        <w:t xml:space="preserve"> en su desnudez, se vuelve hacia Dios; todavía no está informada por la razón, por eso no puede recibir el nombre de amor o ser una voluntad </w:t>
      </w:r>
      <w:r>
        <w:rPr>
          <w:rFonts w:ascii="Times New Roman" w:hAnsi="Times New Roman" w:cs="Times New Roman"/>
        </w:rPr>
        <w:t>ꞌ</w:t>
      </w:r>
      <w:r>
        <w:t>formada</w:t>
      </w:r>
      <w:r>
        <w:rPr>
          <w:rFonts w:ascii="Times New Roman" w:hAnsi="Times New Roman" w:cs="Times New Roman"/>
        </w:rPr>
        <w:t>ꞌ</w:t>
      </w:r>
      <w:r>
        <w:t xml:space="preserve">; todavía no está iluminada para merecer el nombre de caridad, de </w:t>
      </w:r>
      <w:r>
        <w:rPr>
          <w:rFonts w:ascii="Times New Roman" w:hAnsi="Times New Roman" w:cs="Times New Roman"/>
        </w:rPr>
        <w:t>ꞌ</w:t>
      </w:r>
      <w:r>
        <w:t>complacencia de amor</w:t>
      </w:r>
      <w:r>
        <w:rPr>
          <w:rFonts w:ascii="Times New Roman" w:hAnsi="Times New Roman" w:cs="Times New Roman"/>
        </w:rPr>
        <w:t>ꞌ</w:t>
      </w:r>
      <w:r>
        <w:t xml:space="preserve">”. </w:t>
      </w:r>
    </w:p>
  </w:footnote>
  <w:footnote w:id="49">
    <w:p w14:paraId="4FD66B00" w14:textId="77777777" w:rsidR="007A406A" w:rsidRPr="009D527A" w:rsidRDefault="007A406A" w:rsidP="006308D9">
      <w:pPr>
        <w:pStyle w:val="Textonotapie"/>
        <w:jc w:val="both"/>
        <w:rPr>
          <w:i/>
          <w:lang w:val="es-ES"/>
        </w:rPr>
      </w:pPr>
      <w:r>
        <w:rPr>
          <w:rStyle w:val="Refdenotaalpie"/>
        </w:rPr>
        <w:footnoteRef/>
      </w:r>
      <w:r>
        <w:t xml:space="preserve"> Al escribir esto, </w:t>
      </w:r>
      <w:r w:rsidRPr="00437683">
        <w:rPr>
          <w:i/>
        </w:rPr>
        <w:t>Guillermo</w:t>
      </w:r>
      <w:r>
        <w:t xml:space="preserve"> tiene presente la escena de la pecadora arrepentida, que mezcla con la unción de Betania. De buen grado cita las palabras de Jesús en defensa de María: </w:t>
      </w:r>
      <w:proofErr w:type="spellStart"/>
      <w:r>
        <w:rPr>
          <w:i/>
        </w:rPr>
        <w:t>Quod</w:t>
      </w:r>
      <w:proofErr w:type="spellEnd"/>
      <w:r>
        <w:rPr>
          <w:i/>
        </w:rPr>
        <w:t xml:space="preserve"> </w:t>
      </w:r>
      <w:proofErr w:type="spellStart"/>
      <w:r>
        <w:rPr>
          <w:i/>
        </w:rPr>
        <w:t>habuit</w:t>
      </w:r>
      <w:proofErr w:type="spellEnd"/>
      <w:r>
        <w:rPr>
          <w:i/>
        </w:rPr>
        <w:t xml:space="preserve">, hoc </w:t>
      </w:r>
      <w:proofErr w:type="spellStart"/>
      <w:r>
        <w:rPr>
          <w:i/>
        </w:rPr>
        <w:t>fecit</w:t>
      </w:r>
      <w:proofErr w:type="spellEnd"/>
      <w:r>
        <w:rPr>
          <w:i/>
        </w:rPr>
        <w:t xml:space="preserve">, </w:t>
      </w:r>
      <w:r>
        <w:t>“Hizo lo que estaba a su alcance” (</w:t>
      </w:r>
      <w:r>
        <w:rPr>
          <w:i/>
        </w:rPr>
        <w:t xml:space="preserve">Mc. </w:t>
      </w:r>
      <w:r>
        <w:t xml:space="preserve">14,8). Es de notar que en el texto latino que emplea no lee: </w:t>
      </w:r>
      <w:proofErr w:type="spellStart"/>
      <w:r>
        <w:rPr>
          <w:i/>
        </w:rPr>
        <w:t>Quod</w:t>
      </w:r>
      <w:proofErr w:type="spellEnd"/>
      <w:r>
        <w:rPr>
          <w:i/>
        </w:rPr>
        <w:t xml:space="preserve"> </w:t>
      </w:r>
      <w:proofErr w:type="spellStart"/>
      <w:r>
        <w:rPr>
          <w:i/>
        </w:rPr>
        <w:t>habuit</w:t>
      </w:r>
      <w:proofErr w:type="spellEnd"/>
      <w:r>
        <w:rPr>
          <w:i/>
        </w:rPr>
        <w:t xml:space="preserve">, </w:t>
      </w:r>
      <w:proofErr w:type="spellStart"/>
      <w:r w:rsidRPr="00F2303A">
        <w:t>haec</w:t>
      </w:r>
      <w:proofErr w:type="spellEnd"/>
      <w:r>
        <w:rPr>
          <w:i/>
        </w:rPr>
        <w:t xml:space="preserve"> </w:t>
      </w:r>
      <w:proofErr w:type="spellStart"/>
      <w:r>
        <w:rPr>
          <w:i/>
        </w:rPr>
        <w:t>fecit</w:t>
      </w:r>
      <w:proofErr w:type="spellEnd"/>
      <w:r>
        <w:rPr>
          <w:i/>
        </w:rPr>
        <w:t xml:space="preserve">, </w:t>
      </w:r>
      <w:r>
        <w:t xml:space="preserve">sino: </w:t>
      </w:r>
      <w:proofErr w:type="spellStart"/>
      <w:r>
        <w:rPr>
          <w:i/>
        </w:rPr>
        <w:t>Quod</w:t>
      </w:r>
      <w:proofErr w:type="spellEnd"/>
      <w:r>
        <w:rPr>
          <w:i/>
        </w:rPr>
        <w:t xml:space="preserve"> </w:t>
      </w:r>
      <w:proofErr w:type="spellStart"/>
      <w:r>
        <w:rPr>
          <w:i/>
        </w:rPr>
        <w:t>habuit</w:t>
      </w:r>
      <w:proofErr w:type="spellEnd"/>
      <w:r>
        <w:rPr>
          <w:i/>
        </w:rPr>
        <w:t xml:space="preserve">, </w:t>
      </w:r>
      <w:r w:rsidRPr="00F2303A">
        <w:t>hoc</w:t>
      </w:r>
      <w:r>
        <w:rPr>
          <w:i/>
        </w:rPr>
        <w:t xml:space="preserve"> </w:t>
      </w:r>
      <w:proofErr w:type="spellStart"/>
      <w:r>
        <w:rPr>
          <w:i/>
        </w:rPr>
        <w:t>fecit</w:t>
      </w:r>
      <w:proofErr w:type="spellEnd"/>
      <w:r>
        <w:rPr>
          <w:i/>
        </w:rPr>
        <w:t>.</w:t>
      </w:r>
      <w:r>
        <w:t xml:space="preserve"> El autor encuentra en estas palabras un aliento para el alma débil, que no puede acometer grandes obras, pero que hace lo que puede para agradar al Señor y hallarlo. </w:t>
      </w:r>
      <w:r w:rsidRPr="009D527A">
        <w:rPr>
          <w:lang w:val="es-ES"/>
        </w:rPr>
        <w:t>(</w:t>
      </w:r>
      <w:r w:rsidRPr="009D527A">
        <w:rPr>
          <w:i/>
          <w:lang w:val="es-ES"/>
        </w:rPr>
        <w:t xml:space="preserve">Cf. op. cit., </w:t>
      </w:r>
      <w:r w:rsidRPr="009D527A">
        <w:rPr>
          <w:lang w:val="es-ES"/>
        </w:rPr>
        <w:t>L. I: n° 5</w:t>
      </w:r>
      <w:r w:rsidRPr="009D527A">
        <w:rPr>
          <w:i/>
          <w:lang w:val="es-ES"/>
        </w:rPr>
        <w:t xml:space="preserve"> in fine, </w:t>
      </w:r>
      <w:r w:rsidRPr="009D527A">
        <w:rPr>
          <w:lang w:val="es-ES"/>
        </w:rPr>
        <w:t>Studium</w:t>
      </w:r>
      <w:r w:rsidRPr="009D527A">
        <w:rPr>
          <w:i/>
          <w:lang w:val="es-ES"/>
        </w:rPr>
        <w:t xml:space="preserve">…, pp. 36-37: Med. </w:t>
      </w:r>
      <w:r w:rsidRPr="009D527A">
        <w:rPr>
          <w:lang w:val="es-ES"/>
        </w:rPr>
        <w:t>5, 10, P.C. 2, p. 130).</w:t>
      </w:r>
    </w:p>
  </w:footnote>
  <w:footnote w:id="50">
    <w:p w14:paraId="6FD3D024" w14:textId="77777777" w:rsidR="007A406A" w:rsidRPr="009378FE" w:rsidRDefault="007A406A" w:rsidP="006308D9">
      <w:pPr>
        <w:pStyle w:val="Textonotapie"/>
        <w:jc w:val="both"/>
      </w:pPr>
      <w:r>
        <w:rPr>
          <w:rStyle w:val="Refdenotaalpie"/>
        </w:rPr>
        <w:footnoteRef/>
      </w:r>
      <w:r>
        <w:t xml:space="preserve"> Aquí, como muchas otras veces, la palabra </w:t>
      </w:r>
      <w:proofErr w:type="spellStart"/>
      <w:r w:rsidRPr="00F2303A">
        <w:rPr>
          <w:i/>
        </w:rPr>
        <w:t>affectus</w:t>
      </w:r>
      <w:proofErr w:type="spellEnd"/>
      <w:r>
        <w:t xml:space="preserve"> no designa solamente el sentimiento piadoso, sino la interpretación profunda, el toque místico.</w:t>
      </w:r>
    </w:p>
  </w:footnote>
  <w:footnote w:id="51">
    <w:p w14:paraId="2BE4D98F" w14:textId="77777777" w:rsidR="007A406A" w:rsidRPr="009378FE" w:rsidRDefault="007A406A" w:rsidP="006308D9">
      <w:pPr>
        <w:pStyle w:val="Textonotapie"/>
        <w:jc w:val="both"/>
      </w:pPr>
      <w:r>
        <w:rPr>
          <w:rStyle w:val="Refdenotaalpie"/>
        </w:rPr>
        <w:footnoteRef/>
      </w:r>
      <w:r>
        <w:t xml:space="preserve"> </w:t>
      </w:r>
      <w:r>
        <w:rPr>
          <w:i/>
        </w:rPr>
        <w:t xml:space="preserve">Cf. </w:t>
      </w:r>
      <w:r>
        <w:t>nota 32.</w:t>
      </w:r>
    </w:p>
  </w:footnote>
  <w:footnote w:id="52">
    <w:p w14:paraId="057B0CC2" w14:textId="77777777" w:rsidR="007A406A" w:rsidRPr="00A61FF3" w:rsidRDefault="007A406A" w:rsidP="006308D9">
      <w:pPr>
        <w:pStyle w:val="Textonotapie"/>
        <w:jc w:val="both"/>
      </w:pPr>
      <w:r>
        <w:rPr>
          <w:rStyle w:val="Refdenotaalpie"/>
        </w:rPr>
        <w:footnoteRef/>
      </w:r>
      <w:r>
        <w:t xml:space="preserve"> Un texto de la Escritura, que </w:t>
      </w:r>
      <w:r w:rsidRPr="00437683">
        <w:rPr>
          <w:i/>
        </w:rPr>
        <w:t>Guillermo</w:t>
      </w:r>
      <w:r>
        <w:t xml:space="preserve"> cita más de una vez, retiene su atención: </w:t>
      </w:r>
      <w:r>
        <w:rPr>
          <w:i/>
        </w:rPr>
        <w:t xml:space="preserve">Et </w:t>
      </w:r>
      <w:proofErr w:type="spellStart"/>
      <w:r>
        <w:rPr>
          <w:i/>
        </w:rPr>
        <w:t>visitans</w:t>
      </w:r>
      <w:proofErr w:type="spellEnd"/>
      <w:r>
        <w:rPr>
          <w:i/>
        </w:rPr>
        <w:t xml:space="preserve"> </w:t>
      </w:r>
      <w:proofErr w:type="spellStart"/>
      <w:r>
        <w:rPr>
          <w:i/>
        </w:rPr>
        <w:t>speciem</w:t>
      </w:r>
      <w:proofErr w:type="spellEnd"/>
      <w:r>
        <w:rPr>
          <w:i/>
        </w:rPr>
        <w:t xml:space="preserve"> </w:t>
      </w:r>
      <w:proofErr w:type="spellStart"/>
      <w:r>
        <w:rPr>
          <w:i/>
        </w:rPr>
        <w:t>tuam</w:t>
      </w:r>
      <w:proofErr w:type="spellEnd"/>
      <w:r>
        <w:rPr>
          <w:i/>
        </w:rPr>
        <w:t xml:space="preserve">, non </w:t>
      </w:r>
      <w:proofErr w:type="spellStart"/>
      <w:r>
        <w:rPr>
          <w:i/>
        </w:rPr>
        <w:t>peccabis</w:t>
      </w:r>
      <w:proofErr w:type="spellEnd"/>
      <w:r>
        <w:rPr>
          <w:i/>
        </w:rPr>
        <w:t xml:space="preserve"> (Job </w:t>
      </w:r>
      <w:r>
        <w:t>5,24). El hombre que, en su oración, se representa la santa humanidad, no peca; “visita” a Dios, según su forma humana, semejante a la propia. Aquí, “visitar” tiene el sentido de “ver con frecuencia”.</w:t>
      </w:r>
    </w:p>
  </w:footnote>
  <w:footnote w:id="53">
    <w:p w14:paraId="5CA51EBB" w14:textId="77777777" w:rsidR="007A406A" w:rsidRPr="00A61FF3" w:rsidRDefault="007A406A" w:rsidP="006308D9">
      <w:pPr>
        <w:pStyle w:val="Textonotapie"/>
        <w:jc w:val="both"/>
      </w:pPr>
      <w:r>
        <w:rPr>
          <w:rStyle w:val="Refdenotaalpie"/>
        </w:rPr>
        <w:footnoteRef/>
      </w:r>
      <w:r>
        <w:t xml:space="preserve"> </w:t>
      </w:r>
      <w:proofErr w:type="spellStart"/>
      <w:r>
        <w:rPr>
          <w:i/>
        </w:rPr>
        <w:t>Jn</w:t>
      </w:r>
      <w:proofErr w:type="spellEnd"/>
      <w:r>
        <w:rPr>
          <w:i/>
        </w:rPr>
        <w:t xml:space="preserve">. </w:t>
      </w:r>
      <w:r>
        <w:t>16, 7.</w:t>
      </w:r>
    </w:p>
  </w:footnote>
  <w:footnote w:id="54">
    <w:p w14:paraId="4598C4E0" w14:textId="77777777" w:rsidR="007A406A" w:rsidRPr="002E7394" w:rsidRDefault="007A406A" w:rsidP="006308D9">
      <w:pPr>
        <w:pStyle w:val="Textonotapie"/>
        <w:jc w:val="both"/>
      </w:pPr>
      <w:r>
        <w:rPr>
          <w:rStyle w:val="Refdenotaalpie"/>
        </w:rPr>
        <w:footnoteRef/>
      </w:r>
      <w:r>
        <w:t xml:space="preserve"> </w:t>
      </w:r>
      <w:proofErr w:type="spellStart"/>
      <w:r>
        <w:rPr>
          <w:i/>
        </w:rPr>
        <w:t>Jn</w:t>
      </w:r>
      <w:proofErr w:type="spellEnd"/>
      <w:r>
        <w:rPr>
          <w:i/>
        </w:rPr>
        <w:t xml:space="preserve">. </w:t>
      </w:r>
      <w:r>
        <w:t>4, 24.</w:t>
      </w:r>
    </w:p>
  </w:footnote>
  <w:footnote w:id="55">
    <w:p w14:paraId="10C59028" w14:textId="77777777" w:rsidR="007A406A" w:rsidRPr="002E7394" w:rsidRDefault="007A406A" w:rsidP="006308D9">
      <w:pPr>
        <w:pStyle w:val="Textonotapie"/>
        <w:jc w:val="both"/>
      </w:pPr>
      <w:r>
        <w:rPr>
          <w:rStyle w:val="Refdenotaalpie"/>
        </w:rPr>
        <w:footnoteRef/>
      </w:r>
      <w:r>
        <w:t xml:space="preserve"> Todo el trabajo del alma que ha llegado al estado “racional” consiste en formarse, en reformarse, de tal modo que se vuelva apta para recibir las iluminaciones divinas, características del estado espiritual.</w:t>
      </w:r>
    </w:p>
  </w:footnote>
  <w:footnote w:id="56">
    <w:p w14:paraId="06380CA7" w14:textId="77777777" w:rsidR="007A406A" w:rsidRPr="002E7394" w:rsidRDefault="007A406A" w:rsidP="006308D9">
      <w:pPr>
        <w:pStyle w:val="Textonotapie"/>
        <w:jc w:val="both"/>
      </w:pPr>
      <w:r>
        <w:rPr>
          <w:rStyle w:val="Refdenotaalpie"/>
        </w:rPr>
        <w:footnoteRef/>
      </w:r>
      <w:r w:rsidRPr="002E7394">
        <w:t xml:space="preserve"> </w:t>
      </w:r>
      <w:proofErr w:type="spellStart"/>
      <w:r w:rsidRPr="002E7394">
        <w:rPr>
          <w:i/>
        </w:rPr>
        <w:t>Voluntas</w:t>
      </w:r>
      <w:proofErr w:type="spellEnd"/>
      <w:r w:rsidRPr="002E7394">
        <w:rPr>
          <w:i/>
        </w:rPr>
        <w:t xml:space="preserve"> bona </w:t>
      </w:r>
      <w:proofErr w:type="spellStart"/>
      <w:r w:rsidRPr="002E7394">
        <w:rPr>
          <w:i/>
        </w:rPr>
        <w:t>transeat</w:t>
      </w:r>
      <w:proofErr w:type="spellEnd"/>
      <w:r w:rsidRPr="002E7394">
        <w:rPr>
          <w:i/>
        </w:rPr>
        <w:t xml:space="preserve"> in </w:t>
      </w:r>
      <w:proofErr w:type="spellStart"/>
      <w:r w:rsidRPr="002E7394">
        <w:rPr>
          <w:i/>
        </w:rPr>
        <w:t>mentem</w:t>
      </w:r>
      <w:proofErr w:type="spellEnd"/>
      <w:r w:rsidRPr="002E7394">
        <w:rPr>
          <w:i/>
        </w:rPr>
        <w:t xml:space="preserve"> </w:t>
      </w:r>
      <w:proofErr w:type="spellStart"/>
      <w:r w:rsidRPr="002E7394">
        <w:rPr>
          <w:i/>
        </w:rPr>
        <w:t>bonam</w:t>
      </w:r>
      <w:proofErr w:type="spellEnd"/>
      <w:r w:rsidRPr="002E7394">
        <w:rPr>
          <w:i/>
        </w:rPr>
        <w:t xml:space="preserve">: </w:t>
      </w:r>
      <w:r w:rsidRPr="00437683">
        <w:rPr>
          <w:i/>
        </w:rPr>
        <w:t>Guillermo</w:t>
      </w:r>
      <w:r w:rsidRPr="002E7394">
        <w:rPr>
          <w:i/>
        </w:rPr>
        <w:t xml:space="preserve"> </w:t>
      </w:r>
      <w:r w:rsidRPr="002E7394">
        <w:t>quiere decir que, en el momento de la experi</w:t>
      </w:r>
      <w:r>
        <w:t>en</w:t>
      </w:r>
      <w:r w:rsidRPr="002E7394">
        <w:t>cia m</w:t>
      </w:r>
      <w:r>
        <w:t>ística, el alma que antes tendía a Dios solamente por la buena voluntad, ahora lo alcanza verdaderamente y goza de Él.</w:t>
      </w:r>
    </w:p>
  </w:footnote>
  <w:footnote w:id="57">
    <w:p w14:paraId="2F4A0609" w14:textId="77777777" w:rsidR="007A406A" w:rsidRPr="002E7394" w:rsidRDefault="007A406A" w:rsidP="006308D9">
      <w:pPr>
        <w:pStyle w:val="Textonotapie"/>
        <w:jc w:val="both"/>
      </w:pPr>
      <w:r>
        <w:rPr>
          <w:rStyle w:val="Refdenotaalpie"/>
        </w:rPr>
        <w:footnoteRef/>
      </w:r>
      <w:r>
        <w:t xml:space="preserve"> Esto es lo que </w:t>
      </w:r>
      <w:r w:rsidRPr="00437683">
        <w:rPr>
          <w:i/>
        </w:rPr>
        <w:t>Guillermo</w:t>
      </w:r>
      <w:r>
        <w:t xml:space="preserve"> dice del hombre racional, y parece poco, pero, en el fondo, es todo lo que tiene que decir. Si en la </w:t>
      </w:r>
      <w:r>
        <w:rPr>
          <w:i/>
        </w:rPr>
        <w:t xml:space="preserve">Carta de oro, </w:t>
      </w:r>
      <w:r w:rsidRPr="00437683">
        <w:rPr>
          <w:i/>
        </w:rPr>
        <w:t>Guillermo</w:t>
      </w:r>
      <w:r>
        <w:rPr>
          <w:i/>
        </w:rPr>
        <w:t xml:space="preserve"> </w:t>
      </w:r>
      <w:r>
        <w:t>distingue tres estados de vida espiritual - animal, racional, espiritual - , caracteriza el autor a dos, respectivamente por el predomino de lo sensible y de la imaginación, y por el dominio de la razón y las iluminaciones del Espíritu Santo; en lo concreto, en el primer estado el alma trabaja para ser racional y, por ende, se desprende de la sensible; en el segundo, siendo ya racional, está madura para las iluminaciones, y Dios, que las da cuando quiere, las multiplica e intensifica, mientras que el alma, así estimulada, se libera cada vez más asciende hacia Él.</w:t>
      </w:r>
    </w:p>
  </w:footnote>
  <w:footnote w:id="58">
    <w:p w14:paraId="45D656EB" w14:textId="77777777" w:rsidR="007A406A" w:rsidRPr="00FB78B1" w:rsidRDefault="007A406A" w:rsidP="006308D9">
      <w:pPr>
        <w:pStyle w:val="Textonotapie"/>
        <w:jc w:val="both"/>
      </w:pPr>
      <w:r>
        <w:rPr>
          <w:rStyle w:val="Refdenotaalpie"/>
        </w:rPr>
        <w:footnoteRef/>
      </w:r>
      <w:r>
        <w:t xml:space="preserve"> </w:t>
      </w:r>
      <w:r w:rsidRPr="00437683">
        <w:rPr>
          <w:i/>
        </w:rPr>
        <w:t>Guillermo</w:t>
      </w:r>
      <w:r>
        <w:t xml:space="preserve"> señala aquí la unidad que se produce en la vida espiritual en un momento característico, el de la oración de simplicidad, que retienen al alma cautiva y totalmente ocupada; todo se borra o, más bien, se funda en la única preocupación, más o menos confusa, de permanecer a Dios.</w:t>
      </w:r>
    </w:p>
  </w:footnote>
  <w:footnote w:id="59">
    <w:p w14:paraId="4AD1526F" w14:textId="77777777" w:rsidR="007A406A" w:rsidRPr="00FB78B1" w:rsidRDefault="007A406A" w:rsidP="006308D9">
      <w:pPr>
        <w:pStyle w:val="Textonotapie"/>
        <w:jc w:val="both"/>
      </w:pPr>
      <w:r>
        <w:rPr>
          <w:rStyle w:val="Refdenotaalpie"/>
        </w:rPr>
        <w:footnoteRef/>
      </w:r>
      <w:r>
        <w:t xml:space="preserve"> </w:t>
      </w:r>
      <w:r>
        <w:rPr>
          <w:i/>
        </w:rPr>
        <w:t xml:space="preserve">Cf. </w:t>
      </w:r>
      <w:proofErr w:type="spellStart"/>
      <w:r>
        <w:rPr>
          <w:i/>
        </w:rPr>
        <w:t>Jn</w:t>
      </w:r>
      <w:proofErr w:type="spellEnd"/>
      <w:r>
        <w:rPr>
          <w:i/>
        </w:rPr>
        <w:t xml:space="preserve">. </w:t>
      </w:r>
      <w:r>
        <w:t>4,24.</w:t>
      </w:r>
    </w:p>
  </w:footnote>
  <w:footnote w:id="60">
    <w:p w14:paraId="5B5436BA" w14:textId="77777777" w:rsidR="007A406A" w:rsidRDefault="007A406A" w:rsidP="006308D9">
      <w:pPr>
        <w:pStyle w:val="Textonotapie"/>
        <w:jc w:val="both"/>
      </w:pPr>
      <w:r>
        <w:rPr>
          <w:rStyle w:val="Refdenotaalpie"/>
        </w:rPr>
        <w:footnoteRef/>
      </w:r>
      <w:r>
        <w:t xml:space="preserve"> El alma.</w:t>
      </w:r>
    </w:p>
  </w:footnote>
  <w:footnote w:id="61">
    <w:p w14:paraId="48C46592" w14:textId="77777777" w:rsidR="007A406A" w:rsidRPr="00FB78B1" w:rsidRDefault="007A406A" w:rsidP="006308D9">
      <w:pPr>
        <w:pStyle w:val="Textonotapie"/>
        <w:jc w:val="both"/>
      </w:pPr>
      <w:r>
        <w:rPr>
          <w:rStyle w:val="Refdenotaalpie"/>
        </w:rPr>
        <w:footnoteRef/>
      </w:r>
      <w:r>
        <w:t xml:space="preserve"> </w:t>
      </w:r>
      <w:r>
        <w:rPr>
          <w:i/>
        </w:rPr>
        <w:t xml:space="preserve">Cf. </w:t>
      </w:r>
      <w:proofErr w:type="spellStart"/>
      <w:r>
        <w:rPr>
          <w:i/>
        </w:rPr>
        <w:t>Jn</w:t>
      </w:r>
      <w:proofErr w:type="spellEnd"/>
      <w:r>
        <w:rPr>
          <w:i/>
        </w:rPr>
        <w:t xml:space="preserve">. </w:t>
      </w:r>
      <w:r>
        <w:t>14, 23.</w:t>
      </w:r>
    </w:p>
  </w:footnote>
  <w:footnote w:id="62">
    <w:p w14:paraId="31797060" w14:textId="77777777" w:rsidR="007A406A" w:rsidRPr="007967E8" w:rsidRDefault="007A406A" w:rsidP="006308D9">
      <w:pPr>
        <w:pStyle w:val="Textonotapie"/>
        <w:jc w:val="both"/>
        <w:rPr>
          <w:i/>
        </w:rPr>
      </w:pPr>
      <w:r>
        <w:rPr>
          <w:rStyle w:val="Refdenotaalpie"/>
        </w:rPr>
        <w:footnoteRef/>
      </w:r>
      <w:r>
        <w:t xml:space="preserve"> </w:t>
      </w:r>
      <w:r w:rsidRPr="007967E8">
        <w:rPr>
          <w:i/>
        </w:rPr>
        <w:t>Cf. Ex.</w:t>
      </w:r>
      <w:r>
        <w:t xml:space="preserve"> </w:t>
      </w:r>
      <w:r>
        <w:rPr>
          <w:i/>
        </w:rPr>
        <w:t>33, 20.</w:t>
      </w:r>
    </w:p>
  </w:footnote>
  <w:footnote w:id="63">
    <w:p w14:paraId="1AD8E0A7" w14:textId="77777777" w:rsidR="007A406A" w:rsidRPr="007967E8" w:rsidRDefault="007A406A" w:rsidP="006308D9">
      <w:pPr>
        <w:pStyle w:val="Textonotapie"/>
        <w:jc w:val="both"/>
      </w:pPr>
      <w:r>
        <w:rPr>
          <w:rStyle w:val="Refdenotaalpie"/>
        </w:rPr>
        <w:footnoteRef/>
      </w:r>
      <w:r>
        <w:t xml:space="preserve"> </w:t>
      </w:r>
      <w:proofErr w:type="gramStart"/>
      <w:r>
        <w:t>Lit. :</w:t>
      </w:r>
      <w:proofErr w:type="gramEnd"/>
      <w:r>
        <w:t xml:space="preserve"> “en el sentido”.</w:t>
      </w:r>
    </w:p>
  </w:footnote>
  <w:footnote w:id="64">
    <w:p w14:paraId="0D2F2EFA" w14:textId="77777777" w:rsidR="007A406A" w:rsidRPr="007967E8" w:rsidRDefault="007A406A" w:rsidP="006308D9">
      <w:pPr>
        <w:pStyle w:val="Textonotapie"/>
        <w:jc w:val="both"/>
        <w:rPr>
          <w:i/>
        </w:rPr>
      </w:pPr>
      <w:r>
        <w:rPr>
          <w:rStyle w:val="Refdenotaalpie"/>
        </w:rPr>
        <w:footnoteRef/>
      </w:r>
      <w:r>
        <w:t xml:space="preserve"> A la vez, impresión e imagen. Como el hombre no puede alcanzar aquí abajo la visión de Dios cara a cara </w:t>
      </w:r>
      <w:r>
        <w:rPr>
          <w:i/>
        </w:rPr>
        <w:t>(</w:t>
      </w:r>
      <w:r w:rsidRPr="00437683">
        <w:rPr>
          <w:i/>
        </w:rPr>
        <w:t>Guillermo</w:t>
      </w:r>
      <w:r>
        <w:t xml:space="preserve"> lo lee en el texto del Éxodo al que se refiere aquí y que cita en otras partes [por ejemplo, </w:t>
      </w:r>
      <w:proofErr w:type="spellStart"/>
      <w:r>
        <w:rPr>
          <w:i/>
        </w:rPr>
        <w:t>Med</w:t>
      </w:r>
      <w:proofErr w:type="spellEnd"/>
      <w:r>
        <w:rPr>
          <w:i/>
        </w:rPr>
        <w:t xml:space="preserve">. </w:t>
      </w:r>
      <w:r>
        <w:t xml:space="preserve">3, 1; 3, 10; 7, 7; P.C. 2, pp. 100, 106 y 153]), entonces Dios se deja alcanzar en el sentimiento que se tiene de Él; </w:t>
      </w:r>
      <w:proofErr w:type="spellStart"/>
      <w:r>
        <w:t>aun</w:t>
      </w:r>
      <w:proofErr w:type="spellEnd"/>
      <w:r>
        <w:t xml:space="preserve"> más que en un sentimiento, es una impresión afectiva concedida por Dios. Él ha impresionado por lo que es, por su bondad, y el alma está totalmente gratificada, renovada a imagen de Dios. Este sentimiento, esta impresión, es como una imagen de Dios, una semejanza contraída con Él. Tocamos aquí un punto crucial en la doctrina de</w:t>
      </w:r>
      <w:r>
        <w:rPr>
          <w:i/>
        </w:rPr>
        <w:t xml:space="preserve"> </w:t>
      </w:r>
      <w:r w:rsidRPr="00437683">
        <w:rPr>
          <w:i/>
        </w:rPr>
        <w:t>Guillermo</w:t>
      </w:r>
      <w:r>
        <w:rPr>
          <w:i/>
        </w:rPr>
        <w:t xml:space="preserve"> de Saint - Thierry.</w:t>
      </w:r>
    </w:p>
  </w:footnote>
  <w:footnote w:id="65">
    <w:p w14:paraId="6629EB29" w14:textId="77777777" w:rsidR="007A406A" w:rsidRPr="0033041E" w:rsidRDefault="007A406A" w:rsidP="006308D9">
      <w:pPr>
        <w:pStyle w:val="Textonotapie"/>
        <w:jc w:val="both"/>
      </w:pPr>
      <w:r>
        <w:rPr>
          <w:rStyle w:val="Refdenotaalpie"/>
        </w:rPr>
        <w:footnoteRef/>
      </w:r>
      <w:r>
        <w:t xml:space="preserve"> </w:t>
      </w:r>
      <w:r>
        <w:rPr>
          <w:i/>
        </w:rPr>
        <w:t xml:space="preserve">Rom. </w:t>
      </w:r>
      <w:r>
        <w:t>8, 23.</w:t>
      </w:r>
    </w:p>
  </w:footnote>
  <w:footnote w:id="66">
    <w:p w14:paraId="712F6287" w14:textId="77777777" w:rsidR="007A406A" w:rsidRPr="0033041E" w:rsidRDefault="007A406A" w:rsidP="006308D9">
      <w:pPr>
        <w:pStyle w:val="Textonotapie"/>
        <w:jc w:val="both"/>
      </w:pPr>
      <w:r>
        <w:rPr>
          <w:rStyle w:val="Refdenotaalpie"/>
        </w:rPr>
        <w:footnoteRef/>
      </w:r>
      <w:r>
        <w:t xml:space="preserve"> </w:t>
      </w:r>
      <w:r>
        <w:rPr>
          <w:i/>
        </w:rPr>
        <w:t xml:space="preserve">Dan. </w:t>
      </w:r>
      <w:r>
        <w:t>9, 23.</w:t>
      </w:r>
    </w:p>
  </w:footnote>
  <w:footnote w:id="67">
    <w:p w14:paraId="41E3BEB1" w14:textId="77777777" w:rsidR="007A406A" w:rsidRPr="00175CF3" w:rsidRDefault="007A406A" w:rsidP="006308D9">
      <w:pPr>
        <w:pStyle w:val="Textonotapie"/>
        <w:jc w:val="both"/>
      </w:pPr>
      <w:r>
        <w:rPr>
          <w:rStyle w:val="Refdenotaalpie"/>
        </w:rPr>
        <w:footnoteRef/>
      </w:r>
      <w:r>
        <w:t xml:space="preserve"> </w:t>
      </w:r>
      <w:r w:rsidRPr="00437683">
        <w:rPr>
          <w:i/>
        </w:rPr>
        <w:t>Guillermo</w:t>
      </w:r>
      <w:r>
        <w:rPr>
          <w:i/>
        </w:rPr>
        <w:t xml:space="preserve">, </w:t>
      </w:r>
      <w:r>
        <w:t>sin duda, quiere señalar que esta impresión no es algo profano de lo que el alma disponga a su agrado, que pueda traer a su memoria cuando quiera, sino algo de Dios, que proviene de la gracia y es confiado a la parte más secreta del alma.</w:t>
      </w:r>
    </w:p>
  </w:footnote>
  <w:footnote w:id="68">
    <w:p w14:paraId="59176AA2" w14:textId="77777777" w:rsidR="007A406A" w:rsidRPr="00CB7226" w:rsidRDefault="007A406A" w:rsidP="006308D9">
      <w:pPr>
        <w:pStyle w:val="Textonotapie"/>
        <w:jc w:val="both"/>
      </w:pPr>
      <w:r>
        <w:rPr>
          <w:rStyle w:val="Refdenotaalpie"/>
        </w:rPr>
        <w:footnoteRef/>
      </w:r>
      <w:r>
        <w:t xml:space="preserve"> Toda esta exposición, que quizá parezca abstracta o incluso arbitraria, corresponde profundamente a lo que se puede observar en lo concreto. Si un hombre, en la oración, ha sido verdaderamente impresionado por Dios, aparece en él un sentimiento, una impresión afectiva que no desaparece de golpe y que tiende a reaparecer cada vez que ese hombre vuelve a la oración; se trata de algo muy distinto a un recuerdo cualquiera o a un conocimiento adquirido que el hombre traería entonces a la superficie; es algo más secreto y más sagrado, está escondido en el fondo de su corazón - de su conciencia, dice </w:t>
      </w:r>
      <w:r w:rsidRPr="00437683">
        <w:rPr>
          <w:i/>
        </w:rPr>
        <w:t>Guillermo</w:t>
      </w:r>
      <w:r>
        <w:rPr>
          <w:i/>
        </w:rPr>
        <w:t xml:space="preserve"> </w:t>
      </w:r>
      <w:r w:rsidRPr="00CB7226">
        <w:rPr>
          <w:i/>
        </w:rPr>
        <w:t>-</w:t>
      </w:r>
      <w:r>
        <w:t xml:space="preserve"> y es allí donde lo va a encontrar cuando vuelva a la oración. Fue trabajando positivamente por esta impresión, se volvió más “hombre nuevo”, adquirió una semejanza con Dios. Retomando esta impresión en la oración (por efecto de la gracia), vuelve a encontrarse con Dios y, cuando más vuelve a ella, más profundamente lo marca. </w:t>
      </w:r>
      <w:r w:rsidRPr="00437683">
        <w:rPr>
          <w:i/>
        </w:rPr>
        <w:t>Guillermo</w:t>
      </w:r>
      <w:r>
        <w:t xml:space="preserve"> va más lejos aún: compara al hecho de alcanzar a Dios por esa impresión (conocimiento afectivo) con el conocimiento sensible, en el cual la imagen del objeto permite conocerlo. Aquí, es este toque divino, esta impresión, la que permite alcanzar a Dios, conocerlo verdaderamente; se trata del conocimiento por el sentido del amor iluminado.</w:t>
      </w:r>
    </w:p>
  </w:footnote>
  <w:footnote w:id="69">
    <w:p w14:paraId="7262BCFD" w14:textId="77777777" w:rsidR="007A406A" w:rsidRPr="00437683" w:rsidRDefault="007A406A" w:rsidP="006308D9">
      <w:pPr>
        <w:pStyle w:val="Textonotapie"/>
        <w:jc w:val="both"/>
      </w:pPr>
      <w:r>
        <w:rPr>
          <w:rStyle w:val="Refdenotaalpie"/>
        </w:rPr>
        <w:footnoteRef/>
      </w:r>
      <w:r>
        <w:t xml:space="preserve"> “Sentido del amor iluminado”: expresión que aparece con frecuencia en las obras de </w:t>
      </w:r>
      <w:r w:rsidRPr="00437683">
        <w:rPr>
          <w:i/>
        </w:rPr>
        <w:t>Guillermo</w:t>
      </w:r>
      <w:r>
        <w:rPr>
          <w:i/>
        </w:rPr>
        <w:t xml:space="preserve"> </w:t>
      </w:r>
      <w:r>
        <w:t>y que se refiere a un punto central de su doctrina: el amor, iluminado por Dios, animado por el Espíritu Santo es un verdadero “sentido”, desemboca en un verdadero conocimiento experimental (</w:t>
      </w:r>
      <w:r>
        <w:rPr>
          <w:i/>
        </w:rPr>
        <w:t>cf.</w:t>
      </w:r>
      <w:r>
        <w:t xml:space="preserve"> nota 4).</w:t>
      </w:r>
    </w:p>
  </w:footnote>
  <w:footnote w:id="70">
    <w:p w14:paraId="50F92494" w14:textId="77777777" w:rsidR="007A406A" w:rsidRDefault="007A406A" w:rsidP="006308D9">
      <w:pPr>
        <w:pStyle w:val="Textonotapie"/>
        <w:jc w:val="both"/>
      </w:pPr>
      <w:r>
        <w:rPr>
          <w:rStyle w:val="Refdenotaalpie"/>
        </w:rPr>
        <w:footnoteRef/>
      </w:r>
      <w:r>
        <w:t xml:space="preserve"> No es un conocimiento seco y abstracto, sino el sentimiento de una presencia, es una “experiencia”.</w:t>
      </w:r>
    </w:p>
  </w:footnote>
  <w:footnote w:id="71">
    <w:p w14:paraId="00FD268C" w14:textId="77777777" w:rsidR="007A406A" w:rsidRPr="00A6293A" w:rsidRDefault="007A406A" w:rsidP="006308D9">
      <w:pPr>
        <w:pStyle w:val="Textonotapie"/>
        <w:jc w:val="both"/>
      </w:pPr>
      <w:r>
        <w:rPr>
          <w:rStyle w:val="Refdenotaalpie"/>
        </w:rPr>
        <w:footnoteRef/>
      </w:r>
      <w:r w:rsidRPr="00A6293A">
        <w:t xml:space="preserve"> Alusión a un texto de la Escritura (</w:t>
      </w:r>
      <w:proofErr w:type="spellStart"/>
      <w:r>
        <w:rPr>
          <w:i/>
        </w:rPr>
        <w:t>Is</w:t>
      </w:r>
      <w:proofErr w:type="spellEnd"/>
      <w:r>
        <w:rPr>
          <w:i/>
        </w:rPr>
        <w:t xml:space="preserve">. </w:t>
      </w:r>
      <w:r>
        <w:t xml:space="preserve">66,2), caro a </w:t>
      </w:r>
      <w:r w:rsidRPr="00A6293A">
        <w:rPr>
          <w:i/>
        </w:rPr>
        <w:t>Guillermo.</w:t>
      </w:r>
      <w:r>
        <w:rPr>
          <w:i/>
        </w:rPr>
        <w:t xml:space="preserve"> (Cf. Isaac de la Estrella, </w:t>
      </w:r>
      <w:r>
        <w:t>PL 194, 1850, A.).</w:t>
      </w:r>
    </w:p>
  </w:footnote>
  <w:footnote w:id="72">
    <w:p w14:paraId="0ABC881A" w14:textId="77777777" w:rsidR="007A406A" w:rsidRPr="00550DDC" w:rsidRDefault="007A406A" w:rsidP="006308D9">
      <w:pPr>
        <w:pStyle w:val="Textonotapie"/>
        <w:jc w:val="both"/>
        <w:rPr>
          <w:i/>
        </w:rPr>
      </w:pPr>
      <w:r>
        <w:rPr>
          <w:rStyle w:val="Refdenotaalpie"/>
        </w:rPr>
        <w:footnoteRef/>
      </w:r>
      <w:r w:rsidRPr="00550DDC">
        <w:t xml:space="preserve"> </w:t>
      </w:r>
      <w:r w:rsidRPr="00550DDC">
        <w:rPr>
          <w:i/>
        </w:rPr>
        <w:t>Cf. Sal.</w:t>
      </w:r>
      <w:r w:rsidRPr="00550DDC">
        <w:t xml:space="preserve"> 70, 15 – 16.</w:t>
      </w:r>
      <w:r w:rsidRPr="00550DDC">
        <w:rPr>
          <w:i/>
        </w:rPr>
        <w:t xml:space="preserve"> </w:t>
      </w:r>
    </w:p>
  </w:footnote>
  <w:footnote w:id="73">
    <w:p w14:paraId="7DBE0C9C" w14:textId="77777777" w:rsidR="007A406A" w:rsidRPr="00013541" w:rsidRDefault="007A406A" w:rsidP="006308D9">
      <w:pPr>
        <w:pStyle w:val="Textonotapie"/>
        <w:jc w:val="both"/>
      </w:pPr>
      <w:r>
        <w:rPr>
          <w:rStyle w:val="Refdenotaalpie"/>
        </w:rPr>
        <w:footnoteRef/>
      </w:r>
      <w:r w:rsidRPr="00013541">
        <w:t xml:space="preserve"> </w:t>
      </w:r>
      <w:proofErr w:type="spellStart"/>
      <w:r w:rsidRPr="00013541">
        <w:rPr>
          <w:i/>
        </w:rPr>
        <w:t>Apoc</w:t>
      </w:r>
      <w:proofErr w:type="spellEnd"/>
      <w:r w:rsidRPr="00013541">
        <w:rPr>
          <w:i/>
        </w:rPr>
        <w:t xml:space="preserve">. </w:t>
      </w:r>
      <w:r w:rsidRPr="00013541">
        <w:t>2, 17.</w:t>
      </w:r>
    </w:p>
  </w:footnote>
  <w:footnote w:id="74">
    <w:p w14:paraId="7EF6A6BB" w14:textId="77777777" w:rsidR="007A406A" w:rsidRPr="00013541" w:rsidRDefault="007A406A" w:rsidP="006308D9">
      <w:pPr>
        <w:pStyle w:val="Textonotapie"/>
        <w:jc w:val="both"/>
      </w:pPr>
      <w:r>
        <w:rPr>
          <w:rStyle w:val="Refdenotaalpie"/>
        </w:rPr>
        <w:footnoteRef/>
      </w:r>
      <w:r w:rsidRPr="00013541">
        <w:t xml:space="preserve"> </w:t>
      </w:r>
      <w:r w:rsidRPr="00013541">
        <w:rPr>
          <w:i/>
        </w:rPr>
        <w:t xml:space="preserve">Job. </w:t>
      </w:r>
      <w:r w:rsidRPr="00013541">
        <w:t xml:space="preserve">28, 13. </w:t>
      </w:r>
    </w:p>
  </w:footnote>
  <w:footnote w:id="75">
    <w:p w14:paraId="5767454D" w14:textId="77777777" w:rsidR="007A406A" w:rsidRDefault="007A406A" w:rsidP="006308D9">
      <w:pPr>
        <w:pStyle w:val="Textonotapie"/>
        <w:jc w:val="both"/>
      </w:pPr>
      <w:r>
        <w:rPr>
          <w:rStyle w:val="Refdenotaalpie"/>
        </w:rPr>
        <w:footnoteRef/>
      </w:r>
      <w:r>
        <w:t xml:space="preserve"> </w:t>
      </w:r>
      <w:r w:rsidRPr="00013541">
        <w:t>El alma ha sido cr</w:t>
      </w:r>
      <w:r>
        <w:t xml:space="preserve">eada a imagen de Dios trino (tiene memoria, inteligencia y voluntad) y uno (es una sola sustancia), y era apta para conocer y amar a Dios; esta es la imagen de Dios </w:t>
      </w:r>
      <w:r w:rsidRPr="00013541">
        <w:rPr>
          <w:i/>
        </w:rPr>
        <w:t>ex gratia</w:t>
      </w:r>
      <w:r>
        <w:rPr>
          <w:i/>
        </w:rPr>
        <w:t xml:space="preserve"> </w:t>
      </w:r>
      <w:proofErr w:type="spellStart"/>
      <w:r w:rsidRPr="00013541">
        <w:rPr>
          <w:i/>
        </w:rPr>
        <w:t>creante</w:t>
      </w:r>
      <w:proofErr w:type="spellEnd"/>
      <w:r>
        <w:rPr>
          <w:i/>
        </w:rPr>
        <w:t xml:space="preserve">. </w:t>
      </w:r>
      <w:r>
        <w:t xml:space="preserve">Bajo la iluminación sobrenatural de la gracia, el alma puede conocer y amar progresivamente a Dios (como podía hacerlo normal y fácilmente antes del pecado), y es entonces imagen de Dios </w:t>
      </w:r>
      <w:r w:rsidRPr="00013541">
        <w:rPr>
          <w:i/>
        </w:rPr>
        <w:t xml:space="preserve">ex gratia </w:t>
      </w:r>
      <w:proofErr w:type="spellStart"/>
      <w:r w:rsidRPr="00013541">
        <w:rPr>
          <w:i/>
        </w:rPr>
        <w:t>illuminante</w:t>
      </w:r>
      <w:proofErr w:type="spellEnd"/>
      <w:r>
        <w:rPr>
          <w:i/>
        </w:rPr>
        <w:t xml:space="preserve">. </w:t>
      </w:r>
      <w:r>
        <w:t xml:space="preserve">Por otra parte, sin hablar siempre de gracia iluminante, </w:t>
      </w:r>
      <w:r w:rsidRPr="00013541">
        <w:rPr>
          <w:i/>
        </w:rPr>
        <w:t>Guillermo</w:t>
      </w:r>
      <w:r>
        <w:rPr>
          <w:i/>
        </w:rPr>
        <w:t xml:space="preserve"> </w:t>
      </w:r>
      <w:r w:rsidRPr="00DF01E2">
        <w:t>señala</w:t>
      </w:r>
      <w:r>
        <w:t xml:space="preserve"> dos aspectos esenciales de la imagen de Dios en el alma: la imagen en estado estático, si podemos llamarle así, en virtud de su misma creación con sus tres facultades, y la imagen en estado dinámico, como resultado de la aplicación de esas tres facultades al Creador (</w:t>
      </w:r>
      <w:r w:rsidRPr="00DF01E2">
        <w:rPr>
          <w:i/>
        </w:rPr>
        <w:t xml:space="preserve">Cf. </w:t>
      </w:r>
      <w:proofErr w:type="spellStart"/>
      <w:r w:rsidRPr="00DF01E2">
        <w:rPr>
          <w:i/>
        </w:rPr>
        <w:t>Nat</w:t>
      </w:r>
      <w:proofErr w:type="spellEnd"/>
      <w:r>
        <w:rPr>
          <w:i/>
        </w:rPr>
        <w:t>.</w:t>
      </w:r>
      <w:r w:rsidRPr="00DF01E2">
        <w:rPr>
          <w:i/>
        </w:rPr>
        <w:t xml:space="preserve"> am</w:t>
      </w:r>
      <w:r>
        <w:t xml:space="preserve">. 3 P.C: 1 I, p. 89 y </w:t>
      </w:r>
      <w:r w:rsidRPr="00DF01E2">
        <w:rPr>
          <w:i/>
        </w:rPr>
        <w:t>Carta de oro</w:t>
      </w:r>
      <w:r>
        <w:t xml:space="preserve">, L. II, </w:t>
      </w:r>
      <w:proofErr w:type="spellStart"/>
      <w:r>
        <w:t>n°</w:t>
      </w:r>
      <w:proofErr w:type="spellEnd"/>
      <w:r>
        <w:t xml:space="preserve"> 5, </w:t>
      </w:r>
      <w:proofErr w:type="spellStart"/>
      <w:proofErr w:type="gramStart"/>
      <w:r>
        <w:t>Studium</w:t>
      </w:r>
      <w:proofErr w:type="spellEnd"/>
      <w:r>
        <w:t>….</w:t>
      </w:r>
      <w:proofErr w:type="gramEnd"/>
      <w:r>
        <w:t>p. 126).</w:t>
      </w:r>
    </w:p>
  </w:footnote>
  <w:footnote w:id="76">
    <w:p w14:paraId="2FDA6E12" w14:textId="77777777" w:rsidR="007A406A" w:rsidRPr="00013541" w:rsidRDefault="007A406A" w:rsidP="006308D9">
      <w:pPr>
        <w:pStyle w:val="Textonotapie"/>
        <w:jc w:val="both"/>
        <w:rPr>
          <w:i/>
        </w:rPr>
      </w:pPr>
      <w:r>
        <w:rPr>
          <w:rStyle w:val="Refdenotaalpie"/>
        </w:rPr>
        <w:footnoteRef/>
      </w:r>
      <w:r w:rsidRPr="00013541">
        <w:t xml:space="preserve"> </w:t>
      </w:r>
      <w:r>
        <w:t xml:space="preserve">Es decir, de manera oscura. La expresión está tomada de </w:t>
      </w:r>
      <w:r>
        <w:rPr>
          <w:i/>
        </w:rPr>
        <w:t xml:space="preserve">san Pablo, </w:t>
      </w:r>
      <w:r>
        <w:t>quien opone el conocimiento oscuro de aquí abajo al del cielo, que será directo (</w:t>
      </w:r>
      <w:r w:rsidRPr="00DF01E2">
        <w:rPr>
          <w:i/>
        </w:rPr>
        <w:t xml:space="preserve">Cf. I </w:t>
      </w:r>
      <w:proofErr w:type="spellStart"/>
      <w:r w:rsidRPr="00DF01E2">
        <w:rPr>
          <w:i/>
        </w:rPr>
        <w:t>Cor</w:t>
      </w:r>
      <w:proofErr w:type="spellEnd"/>
      <w:r w:rsidRPr="00DF01E2">
        <w:rPr>
          <w:i/>
        </w:rPr>
        <w:t>.</w:t>
      </w:r>
      <w:r>
        <w:t xml:space="preserve"> 13, 12).</w:t>
      </w:r>
    </w:p>
  </w:footnote>
  <w:footnote w:id="77">
    <w:p w14:paraId="69BD6CDF" w14:textId="77777777" w:rsidR="007A406A" w:rsidRPr="00DF01E2" w:rsidRDefault="007A406A" w:rsidP="006308D9">
      <w:pPr>
        <w:pStyle w:val="Textonotapie"/>
        <w:jc w:val="both"/>
      </w:pPr>
      <w:r w:rsidRPr="00013541">
        <w:rPr>
          <w:rStyle w:val="Refdenotaalpie"/>
          <w:i/>
        </w:rPr>
        <w:footnoteRef/>
      </w:r>
      <w:r w:rsidRPr="00013541">
        <w:rPr>
          <w:i/>
        </w:rPr>
        <w:t xml:space="preserve"> </w:t>
      </w:r>
      <w:r>
        <w:t xml:space="preserve">Expresión tomada del </w:t>
      </w:r>
      <w:r w:rsidRPr="00F83443">
        <w:rPr>
          <w:i/>
        </w:rPr>
        <w:t>Sal</w:t>
      </w:r>
      <w:r>
        <w:t>. 38, 7</w:t>
      </w:r>
      <w:r w:rsidRPr="00F83443">
        <w:rPr>
          <w:i/>
        </w:rPr>
        <w:t xml:space="preserve">: in imagine </w:t>
      </w:r>
      <w:proofErr w:type="spellStart"/>
      <w:r w:rsidRPr="00F83443">
        <w:rPr>
          <w:i/>
        </w:rPr>
        <w:t>pertransit</w:t>
      </w:r>
      <w:proofErr w:type="spellEnd"/>
      <w:r w:rsidRPr="00F83443">
        <w:rPr>
          <w:i/>
        </w:rPr>
        <w:t xml:space="preserve"> homo.</w:t>
      </w:r>
    </w:p>
  </w:footnote>
  <w:footnote w:id="78">
    <w:p w14:paraId="23069A07" w14:textId="77777777" w:rsidR="007A406A" w:rsidRPr="00F83443" w:rsidRDefault="007A406A" w:rsidP="006308D9">
      <w:pPr>
        <w:pStyle w:val="Textonotapie"/>
        <w:jc w:val="both"/>
        <w:rPr>
          <w:i/>
        </w:rPr>
      </w:pPr>
      <w:r>
        <w:rPr>
          <w:rStyle w:val="Refdenotaalpie"/>
        </w:rPr>
        <w:footnoteRef/>
      </w:r>
      <w:r w:rsidRPr="00F83443">
        <w:t xml:space="preserve"> El alma, al volverse a Dios por el conocimiento y el amor, se conforma cada vez m</w:t>
      </w:r>
      <w:r>
        <w:t>ás a su imagen. Puede alcanzarlo entonces por especies, formas e imágenes cada vez más perfectas. La impresión afectiva es un espejo cada vez más fiel de Dios.</w:t>
      </w:r>
    </w:p>
  </w:footnote>
  <w:footnote w:id="79">
    <w:p w14:paraId="4F4FD16A" w14:textId="77777777" w:rsidR="007A406A" w:rsidRPr="00F83443" w:rsidRDefault="007A406A" w:rsidP="006308D9">
      <w:pPr>
        <w:pStyle w:val="Textonotapie"/>
        <w:jc w:val="both"/>
      </w:pPr>
      <w:r w:rsidRPr="00605476">
        <w:rPr>
          <w:rStyle w:val="Refdenotaalpie"/>
        </w:rPr>
        <w:footnoteRef/>
      </w:r>
      <w:r>
        <w:t xml:space="preserve"> Sólo</w:t>
      </w:r>
      <w:r w:rsidRPr="00F83443">
        <w:t xml:space="preserve"> el amor puede alcanzar, en una medida, “lo que Dios es”; si la raz</w:t>
      </w:r>
      <w:r>
        <w:t>ón, aun disciplinada, no puede pretender este resultado (</w:t>
      </w:r>
      <w:r w:rsidRPr="00F83443">
        <w:rPr>
          <w:i/>
        </w:rPr>
        <w:t xml:space="preserve">Cf. </w:t>
      </w:r>
      <w:proofErr w:type="spellStart"/>
      <w:r w:rsidRPr="00F83443">
        <w:rPr>
          <w:i/>
        </w:rPr>
        <w:t>Nat</w:t>
      </w:r>
      <w:proofErr w:type="spellEnd"/>
      <w:r w:rsidRPr="00F83443">
        <w:rPr>
          <w:i/>
        </w:rPr>
        <w:t>. am.</w:t>
      </w:r>
      <w:r>
        <w:t xml:space="preserve"> 21, P.C: 1, p. 119), menos podrá obtenerlo, con el concurso de la imaginación, su esfuerzo presuntuoso.</w:t>
      </w:r>
    </w:p>
  </w:footnote>
  <w:footnote w:id="80">
    <w:p w14:paraId="4421A54D" w14:textId="77777777" w:rsidR="007A406A" w:rsidRPr="00F83443" w:rsidRDefault="007A406A" w:rsidP="006308D9">
      <w:pPr>
        <w:pStyle w:val="Textonotapie"/>
        <w:jc w:val="both"/>
      </w:pPr>
      <w:r>
        <w:rPr>
          <w:rStyle w:val="Refdenotaalpie"/>
        </w:rPr>
        <w:footnoteRef/>
      </w:r>
      <w:r w:rsidRPr="00F83443">
        <w:t xml:space="preserve"> </w:t>
      </w:r>
      <w:proofErr w:type="spellStart"/>
      <w:r w:rsidRPr="00F83443">
        <w:t>Lit</w:t>
      </w:r>
      <w:proofErr w:type="spellEnd"/>
      <w:r w:rsidRPr="00F83443">
        <w:t>: “forma”; el alma adquiere una semejanza que le permite alcanzar a Dios como el que es, seg</w:t>
      </w:r>
      <w:r>
        <w:t>ún se explicó en la nota 69.</w:t>
      </w:r>
      <w:r w:rsidRPr="00F83443">
        <w:t xml:space="preserve"> </w:t>
      </w:r>
    </w:p>
  </w:footnote>
  <w:footnote w:id="81">
    <w:p w14:paraId="59CF53FC" w14:textId="77777777" w:rsidR="007A406A" w:rsidRPr="00F83443" w:rsidRDefault="007A406A" w:rsidP="006308D9">
      <w:pPr>
        <w:pStyle w:val="Textonotapie"/>
        <w:jc w:val="both"/>
      </w:pPr>
      <w:r>
        <w:rPr>
          <w:rStyle w:val="Refdenotaalpie"/>
        </w:rPr>
        <w:footnoteRef/>
      </w:r>
      <w:r w:rsidRPr="00F83443">
        <w:t xml:space="preserve"> </w:t>
      </w:r>
      <w:r w:rsidRPr="00F83443">
        <w:rPr>
          <w:i/>
        </w:rPr>
        <w:t>Guillermo</w:t>
      </w:r>
      <w:r w:rsidRPr="00F83443">
        <w:t xml:space="preserve"> no dice </w:t>
      </w:r>
      <w:proofErr w:type="spellStart"/>
      <w:r w:rsidRPr="00F83443">
        <w:rPr>
          <w:i/>
        </w:rPr>
        <w:t>spiritualiter</w:t>
      </w:r>
      <w:proofErr w:type="spellEnd"/>
      <w:r w:rsidRPr="00F83443">
        <w:rPr>
          <w:i/>
        </w:rPr>
        <w:t xml:space="preserve"> </w:t>
      </w:r>
      <w:proofErr w:type="spellStart"/>
      <w:r w:rsidRPr="00F83443">
        <w:rPr>
          <w:i/>
        </w:rPr>
        <w:t>ag</w:t>
      </w:r>
      <w:r>
        <w:rPr>
          <w:i/>
        </w:rPr>
        <w:t>e</w:t>
      </w:r>
      <w:r w:rsidRPr="00F83443">
        <w:rPr>
          <w:i/>
        </w:rPr>
        <w:t>re</w:t>
      </w:r>
      <w:proofErr w:type="spellEnd"/>
      <w:r w:rsidRPr="00F83443">
        <w:rPr>
          <w:i/>
        </w:rPr>
        <w:t xml:space="preserve">, </w:t>
      </w:r>
      <w:r w:rsidRPr="00F83443">
        <w:t>sino</w:t>
      </w:r>
      <w:r w:rsidRPr="00F83443">
        <w:rPr>
          <w:i/>
        </w:rPr>
        <w:t xml:space="preserve"> </w:t>
      </w:r>
      <w:proofErr w:type="spellStart"/>
      <w:r w:rsidRPr="00F83443">
        <w:rPr>
          <w:i/>
        </w:rPr>
        <w:t>spiritualiter</w:t>
      </w:r>
      <w:proofErr w:type="spellEnd"/>
      <w:r w:rsidRPr="00F83443">
        <w:rPr>
          <w:i/>
        </w:rPr>
        <w:t xml:space="preserve"> </w:t>
      </w:r>
      <w:proofErr w:type="spellStart"/>
      <w:r w:rsidRPr="00F83443">
        <w:rPr>
          <w:i/>
        </w:rPr>
        <w:t>agi</w:t>
      </w:r>
      <w:proofErr w:type="spellEnd"/>
      <w:r>
        <w:rPr>
          <w:i/>
        </w:rPr>
        <w:t xml:space="preserve">: </w:t>
      </w:r>
      <w:r>
        <w:t xml:space="preserve">actuar bajo la moción del Espíritu Santo. En la </w:t>
      </w:r>
      <w:r w:rsidRPr="002E3EEC">
        <w:rPr>
          <w:i/>
        </w:rPr>
        <w:t>Carta de oro</w:t>
      </w:r>
      <w:r>
        <w:t xml:space="preserve">, caracteriza a los espirituales, los perfectos, como </w:t>
      </w:r>
      <w:r w:rsidRPr="006E64CA">
        <w:rPr>
          <w:i/>
        </w:rPr>
        <w:t xml:space="preserve">qui </w:t>
      </w:r>
      <w:proofErr w:type="spellStart"/>
      <w:r w:rsidRPr="006E64CA">
        <w:rPr>
          <w:i/>
        </w:rPr>
        <w:t>spiritu</w:t>
      </w:r>
      <w:proofErr w:type="spellEnd"/>
      <w:r w:rsidRPr="006E64CA">
        <w:rPr>
          <w:i/>
        </w:rPr>
        <w:t xml:space="preserve"> </w:t>
      </w:r>
      <w:proofErr w:type="spellStart"/>
      <w:r w:rsidRPr="006E64CA">
        <w:rPr>
          <w:i/>
        </w:rPr>
        <w:t>aguntur</w:t>
      </w:r>
      <w:proofErr w:type="spellEnd"/>
      <w:r>
        <w:rPr>
          <w:i/>
        </w:rPr>
        <w:t xml:space="preserve"> </w:t>
      </w:r>
      <w:r>
        <w:t xml:space="preserve">(L. I, 12, </w:t>
      </w:r>
      <w:proofErr w:type="spellStart"/>
      <w:r>
        <w:t>Studium</w:t>
      </w:r>
      <w:proofErr w:type="spellEnd"/>
      <w:r>
        <w:t>…, p. 53). (</w:t>
      </w:r>
      <w:r w:rsidRPr="006E64CA">
        <w:rPr>
          <w:i/>
        </w:rPr>
        <w:t>Cf. Rom</w:t>
      </w:r>
      <w:r>
        <w:t>. 8, 14).</w:t>
      </w:r>
    </w:p>
  </w:footnote>
  <w:footnote w:id="82">
    <w:p w14:paraId="01D5E2A9" w14:textId="77777777" w:rsidR="007A406A" w:rsidRPr="006E64CA" w:rsidRDefault="007A406A" w:rsidP="006308D9">
      <w:pPr>
        <w:pStyle w:val="Textonotapie"/>
        <w:jc w:val="both"/>
        <w:rPr>
          <w:i/>
        </w:rPr>
      </w:pPr>
      <w:r>
        <w:rPr>
          <w:rStyle w:val="Refdenotaalpie"/>
        </w:rPr>
        <w:footnoteRef/>
      </w:r>
      <w:r w:rsidRPr="00F83443">
        <w:t xml:space="preserve"> </w:t>
      </w:r>
      <w:proofErr w:type="spellStart"/>
      <w:r w:rsidRPr="006E64CA">
        <w:rPr>
          <w:i/>
        </w:rPr>
        <w:t>Affectus</w:t>
      </w:r>
      <w:proofErr w:type="spellEnd"/>
      <w:r w:rsidRPr="006E64CA">
        <w:rPr>
          <w:i/>
        </w:rPr>
        <w:t xml:space="preserve">. </w:t>
      </w:r>
      <w:r w:rsidRPr="006E64CA">
        <w:t>Es el movimiento del amor que, por la acci</w:t>
      </w:r>
      <w:r>
        <w:t>ón del Espíritu Santo, alcanza de golpe su fin y se vuelve experiencia mística.</w:t>
      </w:r>
    </w:p>
  </w:footnote>
  <w:footnote w:id="83">
    <w:p w14:paraId="05652765" w14:textId="77777777" w:rsidR="007A406A" w:rsidRPr="006E64CA" w:rsidRDefault="007A406A" w:rsidP="006308D9">
      <w:pPr>
        <w:pStyle w:val="Textonotapie"/>
        <w:jc w:val="both"/>
      </w:pPr>
      <w:r>
        <w:rPr>
          <w:rStyle w:val="Refdenotaalpie"/>
        </w:rPr>
        <w:footnoteRef/>
      </w:r>
      <w:r>
        <w:t>.</w:t>
      </w:r>
      <w:r w:rsidRPr="003D2AEB">
        <w:t xml:space="preserve"> </w:t>
      </w:r>
      <w:r w:rsidRPr="006E64CA">
        <w:t>Esta incursi</w:t>
      </w:r>
      <w:r>
        <w:t>ó</w:t>
      </w:r>
      <w:r w:rsidRPr="006E64CA">
        <w:t>n de l</w:t>
      </w:r>
      <w:r>
        <w:t>o</w:t>
      </w:r>
      <w:r w:rsidRPr="006E64CA">
        <w:t xml:space="preserve"> sensible en el dominio </w:t>
      </w:r>
      <w:r>
        <w:t>e</w:t>
      </w:r>
      <w:r w:rsidRPr="006E64CA">
        <w:t>spiritual es una concesi</w:t>
      </w:r>
      <w:r>
        <w:t>ón “para los ojos todavía débiles”</w:t>
      </w:r>
    </w:p>
  </w:footnote>
  <w:footnote w:id="84">
    <w:p w14:paraId="14A4F170" w14:textId="77777777" w:rsidR="007A406A" w:rsidRPr="006E64CA" w:rsidRDefault="007A406A" w:rsidP="006308D9">
      <w:pPr>
        <w:pStyle w:val="Textonotapie"/>
        <w:jc w:val="both"/>
      </w:pPr>
      <w:r>
        <w:rPr>
          <w:rStyle w:val="Refdenotaalpie"/>
        </w:rPr>
        <w:footnoteRef/>
      </w:r>
      <w:r w:rsidRPr="006E64CA">
        <w:t xml:space="preserve"> </w:t>
      </w:r>
      <w:proofErr w:type="gramStart"/>
      <w:r w:rsidRPr="006E64CA">
        <w:t>Lit. :</w:t>
      </w:r>
      <w:proofErr w:type="gramEnd"/>
      <w:r w:rsidRPr="006E64CA">
        <w:t xml:space="preserve"> “un vehículo corporal”.</w:t>
      </w:r>
    </w:p>
  </w:footnote>
  <w:footnote w:id="85">
    <w:p w14:paraId="16CF1273" w14:textId="77777777" w:rsidR="007A406A" w:rsidRPr="006E64CA" w:rsidRDefault="007A406A" w:rsidP="006308D9">
      <w:pPr>
        <w:pStyle w:val="Textonotapie"/>
        <w:jc w:val="both"/>
      </w:pPr>
      <w:r>
        <w:rPr>
          <w:rStyle w:val="Refdenotaalpie"/>
        </w:rPr>
        <w:footnoteRef/>
      </w:r>
      <w:r w:rsidRPr="006E64CA">
        <w:t xml:space="preserve"> </w:t>
      </w:r>
      <w:proofErr w:type="spellStart"/>
      <w:r w:rsidRPr="006E64CA">
        <w:rPr>
          <w:i/>
        </w:rPr>
        <w:t>Afficientis</w:t>
      </w:r>
      <w:proofErr w:type="spellEnd"/>
      <w:r w:rsidRPr="006E64CA">
        <w:rPr>
          <w:i/>
        </w:rPr>
        <w:t xml:space="preserve">. Cf. </w:t>
      </w:r>
      <w:r>
        <w:t>Nota 3.</w:t>
      </w:r>
    </w:p>
  </w:footnote>
  <w:footnote w:id="86">
    <w:p w14:paraId="210375EC" w14:textId="77777777" w:rsidR="007A406A" w:rsidRPr="006E64CA" w:rsidRDefault="007A406A" w:rsidP="006308D9">
      <w:pPr>
        <w:pStyle w:val="Textonotapie"/>
        <w:jc w:val="both"/>
      </w:pPr>
      <w:r>
        <w:rPr>
          <w:rStyle w:val="Refdenotaalpie"/>
        </w:rPr>
        <w:footnoteRef/>
      </w:r>
      <w:proofErr w:type="gramStart"/>
      <w:r>
        <w:t>.</w:t>
      </w:r>
      <w:proofErr w:type="spellStart"/>
      <w:r>
        <w:rPr>
          <w:i/>
        </w:rPr>
        <w:t>Carnalis</w:t>
      </w:r>
      <w:proofErr w:type="spellEnd"/>
      <w:proofErr w:type="gramEnd"/>
      <w:r>
        <w:rPr>
          <w:i/>
        </w:rPr>
        <w:t xml:space="preserve">, </w:t>
      </w:r>
      <w:r>
        <w:t>en latín, no implica un matiz peyorativo. Se trata de un amor a Cristo y a Dios en el que entra consideraciones puramente humanas y sensibles.</w:t>
      </w:r>
    </w:p>
  </w:footnote>
  <w:footnote w:id="87">
    <w:p w14:paraId="1CCF9A0B" w14:textId="77777777" w:rsidR="007A406A" w:rsidRPr="006E64CA" w:rsidRDefault="007A406A" w:rsidP="006308D9">
      <w:pPr>
        <w:pStyle w:val="Textonotapie"/>
        <w:jc w:val="both"/>
      </w:pPr>
      <w:r>
        <w:rPr>
          <w:rStyle w:val="Refdenotaalpie"/>
        </w:rPr>
        <w:footnoteRef/>
      </w:r>
      <w:r>
        <w:rPr>
          <w:i/>
        </w:rPr>
        <w:t xml:space="preserve">Cf. Col. </w:t>
      </w:r>
      <w:r>
        <w:t>3, 1 - 2.</w:t>
      </w:r>
    </w:p>
  </w:footnote>
  <w:footnote w:id="88">
    <w:p w14:paraId="635555C6" w14:textId="77777777" w:rsidR="007A406A" w:rsidRPr="00E03233" w:rsidRDefault="007A406A" w:rsidP="006308D9">
      <w:pPr>
        <w:pStyle w:val="Textonotapie"/>
        <w:jc w:val="both"/>
      </w:pPr>
      <w:r>
        <w:rPr>
          <w:rStyle w:val="Refdenotaalpie"/>
        </w:rPr>
        <w:footnoteRef/>
      </w:r>
      <w:r w:rsidRPr="006E64CA">
        <w:t xml:space="preserve"> </w:t>
      </w:r>
      <w:r>
        <w:rPr>
          <w:i/>
        </w:rPr>
        <w:t xml:space="preserve">Cf. Sal. </w:t>
      </w:r>
      <w:r>
        <w:t>41,5</w:t>
      </w:r>
    </w:p>
  </w:footnote>
  <w:footnote w:id="89">
    <w:p w14:paraId="5BC870D8" w14:textId="77777777" w:rsidR="007A406A" w:rsidRDefault="007A406A" w:rsidP="006308D9">
      <w:pPr>
        <w:pStyle w:val="Textonotapie"/>
        <w:jc w:val="both"/>
      </w:pPr>
      <w:r>
        <w:rPr>
          <w:rStyle w:val="Refdenotaalpie"/>
        </w:rPr>
        <w:footnoteRef/>
      </w:r>
      <w:r>
        <w:t xml:space="preserve"> Referencia a </w:t>
      </w:r>
      <w:proofErr w:type="spellStart"/>
      <w:r>
        <w:rPr>
          <w:i/>
        </w:rPr>
        <w:t>Jn</w:t>
      </w:r>
      <w:proofErr w:type="spellEnd"/>
      <w:r>
        <w:rPr>
          <w:i/>
        </w:rPr>
        <w:t xml:space="preserve">. </w:t>
      </w:r>
      <w:r w:rsidRPr="00550DDC">
        <w:t>12,36</w:t>
      </w:r>
      <w:r>
        <w:t>.</w:t>
      </w:r>
    </w:p>
    <w:p w14:paraId="339E03CF" w14:textId="77777777" w:rsidR="007A406A" w:rsidRPr="00627B53" w:rsidRDefault="007A406A" w:rsidP="006308D9">
      <w:pPr>
        <w:pStyle w:val="Textonotapie"/>
        <w:jc w:val="both"/>
      </w:pPr>
      <w:r>
        <w:t xml:space="preserve">*Según el </w:t>
      </w:r>
      <w:r w:rsidRPr="00550DDC">
        <w:rPr>
          <w:i/>
        </w:rPr>
        <w:t>P. Robert Thomas</w:t>
      </w:r>
      <w:r>
        <w:t xml:space="preserve">, esta expresión, que en un primer momento podría causar risa, era común en la Edad Media. </w:t>
      </w:r>
      <w:r w:rsidRPr="00097B48">
        <w:rPr>
          <w:i/>
        </w:rPr>
        <w:t xml:space="preserve">Cf. san Bernardo, </w:t>
      </w:r>
      <w:proofErr w:type="spellStart"/>
      <w:r w:rsidRPr="00097B48">
        <w:rPr>
          <w:i/>
        </w:rPr>
        <w:t>Serm</w:t>
      </w:r>
      <w:proofErr w:type="spellEnd"/>
      <w:r w:rsidRPr="00097B48">
        <w:rPr>
          <w:i/>
        </w:rPr>
        <w:t xml:space="preserve">. </w:t>
      </w:r>
      <w:r w:rsidRPr="00627B53">
        <w:rPr>
          <w:i/>
        </w:rPr>
        <w:t xml:space="preserve">IX in </w:t>
      </w:r>
      <w:proofErr w:type="spellStart"/>
      <w:r w:rsidRPr="00627B53">
        <w:rPr>
          <w:i/>
        </w:rPr>
        <w:t>Cant</w:t>
      </w:r>
      <w:proofErr w:type="spellEnd"/>
      <w:r w:rsidRPr="00627B53">
        <w:rPr>
          <w:i/>
        </w:rPr>
        <w:t xml:space="preserve">., </w:t>
      </w:r>
      <w:proofErr w:type="spellStart"/>
      <w:r w:rsidRPr="00627B53">
        <w:t>n°</w:t>
      </w:r>
      <w:proofErr w:type="spellEnd"/>
      <w:r w:rsidRPr="00627B53">
        <w:t xml:space="preserve"> 4</w:t>
      </w:r>
      <w:r>
        <w:t>,</w:t>
      </w:r>
      <w:r w:rsidRPr="00627B53">
        <w:t xml:space="preserve"> B.A.C.</w:t>
      </w:r>
      <w:r w:rsidRPr="00627B53">
        <w:rPr>
          <w:i/>
        </w:rPr>
        <w:t xml:space="preserve">, </w:t>
      </w:r>
      <w:r w:rsidRPr="00627B53">
        <w:t>Madrid [1947], p. 792</w:t>
      </w:r>
      <w:r w:rsidRPr="00627B53">
        <w:rPr>
          <w:i/>
        </w:rPr>
        <w:t xml:space="preserve">; </w:t>
      </w:r>
      <w:proofErr w:type="spellStart"/>
      <w:r w:rsidRPr="00627B53">
        <w:rPr>
          <w:i/>
        </w:rPr>
        <w:t>Elredo</w:t>
      </w:r>
      <w:proofErr w:type="spellEnd"/>
      <w:r w:rsidRPr="00627B53">
        <w:rPr>
          <w:i/>
        </w:rPr>
        <w:t xml:space="preserve"> de </w:t>
      </w:r>
      <w:proofErr w:type="spellStart"/>
      <w:r w:rsidRPr="00627B53">
        <w:rPr>
          <w:i/>
        </w:rPr>
        <w:t>Rievaulx</w:t>
      </w:r>
      <w:proofErr w:type="spellEnd"/>
      <w:r w:rsidRPr="00627B53">
        <w:rPr>
          <w:i/>
        </w:rPr>
        <w:t xml:space="preserve">, </w:t>
      </w:r>
      <w:proofErr w:type="spellStart"/>
      <w:r w:rsidRPr="00627B53">
        <w:rPr>
          <w:i/>
        </w:rPr>
        <w:t>Ser</w:t>
      </w:r>
      <w:r>
        <w:rPr>
          <w:i/>
        </w:rPr>
        <w:t>m</w:t>
      </w:r>
      <w:proofErr w:type="spellEnd"/>
      <w:r w:rsidRPr="00627B53">
        <w:rPr>
          <w:i/>
        </w:rPr>
        <w:t xml:space="preserve">. IX in die </w:t>
      </w:r>
      <w:proofErr w:type="spellStart"/>
      <w:r w:rsidRPr="00627B53">
        <w:rPr>
          <w:i/>
        </w:rPr>
        <w:t>sancto</w:t>
      </w:r>
      <w:proofErr w:type="spellEnd"/>
      <w:r w:rsidRPr="00627B53">
        <w:rPr>
          <w:i/>
        </w:rPr>
        <w:t xml:space="preserve"> </w:t>
      </w:r>
      <w:proofErr w:type="spellStart"/>
      <w:r w:rsidRPr="00627B53">
        <w:rPr>
          <w:i/>
        </w:rPr>
        <w:t>Pasch</w:t>
      </w:r>
      <w:r>
        <w:rPr>
          <w:i/>
        </w:rPr>
        <w:t>a</w:t>
      </w:r>
      <w:r w:rsidRPr="00627B53">
        <w:rPr>
          <w:i/>
        </w:rPr>
        <w:t>e</w:t>
      </w:r>
      <w:proofErr w:type="spellEnd"/>
      <w:r>
        <w:t>, PL. 195, 272 A-B.) (N de la T.).</w:t>
      </w:r>
    </w:p>
  </w:footnote>
  <w:footnote w:id="90">
    <w:p w14:paraId="5004E0E8" w14:textId="77777777" w:rsidR="007A406A" w:rsidRPr="00097B48" w:rsidRDefault="007A406A" w:rsidP="006308D9">
      <w:pPr>
        <w:pStyle w:val="Textonotapie"/>
        <w:jc w:val="both"/>
        <w:rPr>
          <w:i/>
          <w:lang w:val="en-US"/>
        </w:rPr>
      </w:pPr>
      <w:r>
        <w:rPr>
          <w:rStyle w:val="Refdenotaalpie"/>
        </w:rPr>
        <w:footnoteRef/>
      </w:r>
      <w:r w:rsidRPr="00097B48">
        <w:rPr>
          <w:lang w:val="en-US"/>
        </w:rPr>
        <w:t xml:space="preserve"> </w:t>
      </w:r>
      <w:proofErr w:type="spellStart"/>
      <w:r w:rsidRPr="00097B48">
        <w:rPr>
          <w:i/>
          <w:lang w:val="en-US"/>
        </w:rPr>
        <w:t>Quarum</w:t>
      </w:r>
      <w:proofErr w:type="spellEnd"/>
      <w:r w:rsidRPr="00097B48">
        <w:rPr>
          <w:i/>
          <w:lang w:val="en-US"/>
        </w:rPr>
        <w:t xml:space="preserve"> usus solidus </w:t>
      </w:r>
      <w:proofErr w:type="spellStart"/>
      <w:r w:rsidRPr="00097B48">
        <w:rPr>
          <w:i/>
          <w:lang w:val="en-US"/>
        </w:rPr>
        <w:t>est</w:t>
      </w:r>
      <w:proofErr w:type="spellEnd"/>
      <w:r w:rsidRPr="00097B48">
        <w:rPr>
          <w:i/>
          <w:lang w:val="en-US"/>
        </w:rPr>
        <w:t xml:space="preserve"> et </w:t>
      </w:r>
      <w:proofErr w:type="spellStart"/>
      <w:r w:rsidRPr="00097B48">
        <w:rPr>
          <w:i/>
          <w:lang w:val="en-US"/>
        </w:rPr>
        <w:t>vitalis</w:t>
      </w:r>
      <w:proofErr w:type="spellEnd"/>
      <w:r w:rsidRPr="00097B48">
        <w:rPr>
          <w:i/>
          <w:lang w:val="en-US"/>
        </w:rPr>
        <w:t xml:space="preserve">, et </w:t>
      </w:r>
      <w:proofErr w:type="spellStart"/>
      <w:r w:rsidRPr="00097B48">
        <w:rPr>
          <w:i/>
          <w:lang w:val="en-US"/>
        </w:rPr>
        <w:t>efficax</w:t>
      </w:r>
      <w:proofErr w:type="spellEnd"/>
      <w:r w:rsidRPr="00097B48">
        <w:rPr>
          <w:i/>
          <w:lang w:val="en-US"/>
        </w:rPr>
        <w:t xml:space="preserve"> </w:t>
      </w:r>
      <w:proofErr w:type="spellStart"/>
      <w:r w:rsidRPr="00097B48">
        <w:rPr>
          <w:i/>
          <w:lang w:val="en-US"/>
        </w:rPr>
        <w:t>fruitio</w:t>
      </w:r>
      <w:proofErr w:type="spellEnd"/>
      <w:r w:rsidRPr="00097B48">
        <w:rPr>
          <w:i/>
          <w:lang w:val="en-US"/>
        </w:rPr>
        <w:t>.</w:t>
      </w:r>
    </w:p>
  </w:footnote>
  <w:footnote w:id="91">
    <w:p w14:paraId="663513C6" w14:textId="77777777" w:rsidR="007A406A" w:rsidRPr="00097B48" w:rsidRDefault="007A406A" w:rsidP="006308D9">
      <w:pPr>
        <w:pStyle w:val="Textonotapie"/>
        <w:jc w:val="both"/>
      </w:pPr>
      <w:r>
        <w:rPr>
          <w:rStyle w:val="Refdenotaalpie"/>
        </w:rPr>
        <w:footnoteRef/>
      </w:r>
      <w:r w:rsidRPr="00627B53">
        <w:t xml:space="preserve"> </w:t>
      </w:r>
      <w:r>
        <w:rPr>
          <w:i/>
        </w:rPr>
        <w:t>Guillermo</w:t>
      </w:r>
      <w:r>
        <w:t xml:space="preserve"> distingue en su Comentario las </w:t>
      </w:r>
      <w:proofErr w:type="spellStart"/>
      <w:r>
        <w:rPr>
          <w:i/>
        </w:rPr>
        <w:t>cellaria</w:t>
      </w:r>
      <w:proofErr w:type="spellEnd"/>
      <w:r>
        <w:rPr>
          <w:i/>
        </w:rPr>
        <w:t xml:space="preserve"> </w:t>
      </w:r>
      <w:r>
        <w:t>(</w:t>
      </w:r>
      <w:r>
        <w:rPr>
          <w:i/>
        </w:rPr>
        <w:t>Cant.</w:t>
      </w:r>
      <w:r>
        <w:t>1, 7), que hemos traducido por “habitaciones” (</w:t>
      </w:r>
      <w:proofErr w:type="spellStart"/>
      <w:r>
        <w:t>lit.</w:t>
      </w:r>
      <w:proofErr w:type="spellEnd"/>
      <w:r>
        <w:t xml:space="preserve">: “despensas”), lugar propio de la ciencia y la </w:t>
      </w:r>
      <w:r>
        <w:rPr>
          <w:i/>
        </w:rPr>
        <w:t xml:space="preserve">cella vinaria </w:t>
      </w:r>
      <w:r>
        <w:t>(</w:t>
      </w:r>
      <w:proofErr w:type="spellStart"/>
      <w:r>
        <w:rPr>
          <w:i/>
        </w:rPr>
        <w:t>Cant</w:t>
      </w:r>
      <w:proofErr w:type="spellEnd"/>
      <w:r>
        <w:rPr>
          <w:i/>
        </w:rPr>
        <w:t xml:space="preserve">. </w:t>
      </w:r>
      <w:r>
        <w:t>2, 4), la bodega, lugar mucho más rico y misterioso, propio de la sabiduría.</w:t>
      </w:r>
    </w:p>
  </w:footnote>
  <w:footnote w:id="92">
    <w:p w14:paraId="1D447790" w14:textId="77777777" w:rsidR="007A406A" w:rsidRPr="00097B48" w:rsidRDefault="007A406A" w:rsidP="006308D9">
      <w:pPr>
        <w:pStyle w:val="Textonotapie"/>
        <w:jc w:val="both"/>
      </w:pPr>
      <w:r>
        <w:rPr>
          <w:rStyle w:val="Refdenotaalpie"/>
        </w:rPr>
        <w:footnoteRef/>
      </w:r>
      <w:r w:rsidRPr="00627B53">
        <w:t xml:space="preserve"> </w:t>
      </w:r>
      <w:proofErr w:type="spellStart"/>
      <w:r>
        <w:rPr>
          <w:i/>
        </w:rPr>
        <w:t>Is</w:t>
      </w:r>
      <w:proofErr w:type="spellEnd"/>
      <w:r>
        <w:rPr>
          <w:i/>
        </w:rPr>
        <w:t xml:space="preserve">. </w:t>
      </w:r>
      <w:r>
        <w:t>33, 6.</w:t>
      </w:r>
    </w:p>
  </w:footnote>
  <w:footnote w:id="93">
    <w:p w14:paraId="66AB809D" w14:textId="77777777" w:rsidR="007A406A" w:rsidRPr="001C1FE6" w:rsidRDefault="007A406A" w:rsidP="006308D9">
      <w:pPr>
        <w:pStyle w:val="Textonotapie"/>
        <w:jc w:val="both"/>
      </w:pPr>
      <w:r>
        <w:rPr>
          <w:rStyle w:val="Refdenotaalpie"/>
        </w:rPr>
        <w:footnoteRef/>
      </w:r>
      <w:r w:rsidRPr="00627B53">
        <w:t xml:space="preserve"> </w:t>
      </w:r>
      <w:r>
        <w:rPr>
          <w:i/>
        </w:rPr>
        <w:t xml:space="preserve">Dan. </w:t>
      </w:r>
      <w:r w:rsidRPr="001C1FE6">
        <w:t>12, 4.</w:t>
      </w:r>
    </w:p>
  </w:footnote>
  <w:footnote w:id="94">
    <w:p w14:paraId="5C71F4CE" w14:textId="77777777" w:rsidR="007A406A" w:rsidRPr="00627B53" w:rsidRDefault="007A406A" w:rsidP="006308D9">
      <w:pPr>
        <w:pStyle w:val="Textonotapie"/>
        <w:jc w:val="both"/>
      </w:pPr>
      <w:r>
        <w:rPr>
          <w:rStyle w:val="Refdenotaalpie"/>
        </w:rPr>
        <w:footnoteRef/>
      </w:r>
      <w:r w:rsidRPr="00627B53">
        <w:t xml:space="preserve"> </w:t>
      </w:r>
      <w:r>
        <w:t xml:space="preserve">Alusión evidente a las palabras de Jesús a Marta en </w:t>
      </w:r>
      <w:proofErr w:type="spellStart"/>
      <w:r>
        <w:rPr>
          <w:i/>
        </w:rPr>
        <w:t>Lc</w:t>
      </w:r>
      <w:proofErr w:type="spellEnd"/>
      <w:r>
        <w:rPr>
          <w:i/>
        </w:rPr>
        <w:t xml:space="preserve">. </w:t>
      </w:r>
      <w:r>
        <w:t xml:space="preserve">10, 41 – 42. </w:t>
      </w:r>
    </w:p>
  </w:footnote>
  <w:footnote w:id="95">
    <w:p w14:paraId="1AC960A6" w14:textId="77777777" w:rsidR="007A406A" w:rsidRPr="00CD62DE" w:rsidRDefault="007A406A" w:rsidP="006308D9">
      <w:pPr>
        <w:pStyle w:val="Textonotapie"/>
        <w:jc w:val="both"/>
      </w:pPr>
      <w:r>
        <w:rPr>
          <w:rStyle w:val="Refdenotaalpie"/>
        </w:rPr>
        <w:footnoteRef/>
      </w:r>
      <w:r w:rsidRPr="00627B53">
        <w:t xml:space="preserve"> </w:t>
      </w:r>
      <w:r>
        <w:t xml:space="preserve">No es, entonces, la ciencia a la que se refiere </w:t>
      </w:r>
      <w:r>
        <w:rPr>
          <w:i/>
        </w:rPr>
        <w:t xml:space="preserve">san Pablo </w:t>
      </w:r>
      <w:r>
        <w:t xml:space="preserve">en </w:t>
      </w:r>
      <w:r>
        <w:rPr>
          <w:i/>
        </w:rPr>
        <w:t xml:space="preserve">I </w:t>
      </w:r>
      <w:proofErr w:type="spellStart"/>
      <w:r>
        <w:rPr>
          <w:i/>
        </w:rPr>
        <w:t>Cor</w:t>
      </w:r>
      <w:proofErr w:type="spellEnd"/>
      <w:r>
        <w:rPr>
          <w:i/>
        </w:rPr>
        <w:t xml:space="preserve">. </w:t>
      </w:r>
      <w:r>
        <w:t>8, 1.</w:t>
      </w:r>
    </w:p>
  </w:footnote>
  <w:footnote w:id="96">
    <w:p w14:paraId="3A8D83AA" w14:textId="77777777" w:rsidR="007A406A" w:rsidRPr="00CD62DE" w:rsidRDefault="007A406A" w:rsidP="006308D9">
      <w:pPr>
        <w:pStyle w:val="Textonotapie"/>
        <w:jc w:val="both"/>
      </w:pPr>
      <w:r>
        <w:rPr>
          <w:rStyle w:val="Refdenotaalpie"/>
        </w:rPr>
        <w:footnoteRef/>
      </w:r>
      <w:r w:rsidRPr="00627B53">
        <w:t xml:space="preserve"> </w:t>
      </w:r>
      <w:r>
        <w:t xml:space="preserve">Siguiendo a </w:t>
      </w:r>
      <w:r w:rsidRPr="00CD62DE">
        <w:rPr>
          <w:i/>
        </w:rPr>
        <w:t>san Agustín, Guillermo</w:t>
      </w:r>
      <w:r>
        <w:rPr>
          <w:i/>
        </w:rPr>
        <w:t xml:space="preserve"> </w:t>
      </w:r>
      <w:r>
        <w:t xml:space="preserve">opone la ciencia a la sabiduría, a la que le concede la preeminencia; la ciencia corresponde al segundo grado de la vida espiritual, el estado racional, e implica la idea de un laborioso esfuerzo discursivo para lograr un conocimiento muy imperfecto; en cambio, el conocimiento intuitivo de la sabiduría alcanza una gran perfección. </w:t>
      </w:r>
      <w:r>
        <w:rPr>
          <w:i/>
        </w:rPr>
        <w:t xml:space="preserve">La ciencia está al nivel de la fe, </w:t>
      </w:r>
      <w:r>
        <w:t xml:space="preserve">de la fe que se expresa en términos controlados y explicitados por la razón. La sabiduría, por el contrario, es propia de la fe iluminada, que sobrepasa los conceptos y gusta ya el misterio en la luz, porque las sombras han desaparecido casi totalmente, por una especie de </w:t>
      </w:r>
      <w:proofErr w:type="spellStart"/>
      <w:r>
        <w:t>connaturalidad</w:t>
      </w:r>
      <w:proofErr w:type="spellEnd"/>
      <w:r>
        <w:t xml:space="preserve">, bajo la influencia de los dones del Espíritu Santo. </w:t>
      </w:r>
      <w:r>
        <w:rPr>
          <w:i/>
        </w:rPr>
        <w:t>La ciencia está al nivel de la esperanza</w:t>
      </w:r>
      <w:r>
        <w:t>, que todavía no posee su bien propio. Sin duda supone un cierto amor de Dios, pero no el amor de posesión, de delectación, que es propio de la sabiduría.</w:t>
      </w:r>
    </w:p>
  </w:footnote>
  <w:footnote w:id="97">
    <w:p w14:paraId="6200F5E9" w14:textId="77777777" w:rsidR="007A406A" w:rsidRPr="003369B9" w:rsidRDefault="007A406A" w:rsidP="006308D9">
      <w:pPr>
        <w:pStyle w:val="Textonotapie"/>
        <w:jc w:val="both"/>
      </w:pPr>
      <w:r>
        <w:rPr>
          <w:rStyle w:val="Refdenotaalpie"/>
        </w:rPr>
        <w:footnoteRef/>
      </w:r>
      <w:r w:rsidRPr="00627B53">
        <w:t xml:space="preserve"> </w:t>
      </w:r>
      <w:proofErr w:type="spellStart"/>
      <w:r>
        <w:rPr>
          <w:i/>
        </w:rPr>
        <w:t>Pietas</w:t>
      </w:r>
      <w:proofErr w:type="spellEnd"/>
      <w:r>
        <w:rPr>
          <w:i/>
        </w:rPr>
        <w:t xml:space="preserve"> </w:t>
      </w:r>
      <w:proofErr w:type="spellStart"/>
      <w:r>
        <w:rPr>
          <w:i/>
        </w:rPr>
        <w:t>cultus</w:t>
      </w:r>
      <w:proofErr w:type="spellEnd"/>
      <w:r>
        <w:rPr>
          <w:i/>
        </w:rPr>
        <w:t xml:space="preserve"> Dei </w:t>
      </w:r>
      <w:proofErr w:type="spellStart"/>
      <w:r>
        <w:rPr>
          <w:i/>
        </w:rPr>
        <w:t>est</w:t>
      </w:r>
      <w:proofErr w:type="spellEnd"/>
      <w:r>
        <w:rPr>
          <w:i/>
        </w:rPr>
        <w:t xml:space="preserve">, </w:t>
      </w:r>
      <w:r>
        <w:t xml:space="preserve">palabras caras a </w:t>
      </w:r>
      <w:r w:rsidRPr="00CD62DE">
        <w:rPr>
          <w:i/>
        </w:rPr>
        <w:t>Guillermo,</w:t>
      </w:r>
      <w:r>
        <w:t xml:space="preserve"> tomadas de </w:t>
      </w:r>
      <w:r>
        <w:rPr>
          <w:i/>
        </w:rPr>
        <w:t xml:space="preserve">Job. </w:t>
      </w:r>
      <w:r>
        <w:t xml:space="preserve">28, 28. Este texto no se encuentra en la </w:t>
      </w:r>
      <w:r>
        <w:rPr>
          <w:i/>
        </w:rPr>
        <w:t>Vulgata</w:t>
      </w:r>
      <w:r>
        <w:t xml:space="preserve">, que dice: </w:t>
      </w:r>
      <w:proofErr w:type="spellStart"/>
      <w:r>
        <w:rPr>
          <w:i/>
        </w:rPr>
        <w:t>Ecce</w:t>
      </w:r>
      <w:proofErr w:type="spellEnd"/>
      <w:r>
        <w:rPr>
          <w:i/>
        </w:rPr>
        <w:t xml:space="preserve"> </w:t>
      </w:r>
      <w:proofErr w:type="spellStart"/>
      <w:r>
        <w:rPr>
          <w:i/>
        </w:rPr>
        <w:t>timor</w:t>
      </w:r>
      <w:proofErr w:type="spellEnd"/>
      <w:r>
        <w:rPr>
          <w:i/>
        </w:rPr>
        <w:t xml:space="preserve"> </w:t>
      </w:r>
      <w:proofErr w:type="spellStart"/>
      <w:r>
        <w:rPr>
          <w:i/>
        </w:rPr>
        <w:t>Domini</w:t>
      </w:r>
      <w:proofErr w:type="spellEnd"/>
      <w:r>
        <w:rPr>
          <w:i/>
        </w:rPr>
        <w:t xml:space="preserve"> </w:t>
      </w:r>
      <w:proofErr w:type="spellStart"/>
      <w:r>
        <w:rPr>
          <w:i/>
        </w:rPr>
        <w:t>ipsa</w:t>
      </w:r>
      <w:proofErr w:type="spellEnd"/>
      <w:r>
        <w:rPr>
          <w:i/>
        </w:rPr>
        <w:t xml:space="preserve"> </w:t>
      </w:r>
      <w:proofErr w:type="spellStart"/>
      <w:r>
        <w:rPr>
          <w:i/>
        </w:rPr>
        <w:t>est</w:t>
      </w:r>
      <w:proofErr w:type="spellEnd"/>
      <w:r>
        <w:rPr>
          <w:i/>
        </w:rPr>
        <w:t xml:space="preserve"> </w:t>
      </w:r>
      <w:proofErr w:type="spellStart"/>
      <w:r>
        <w:rPr>
          <w:i/>
        </w:rPr>
        <w:t>sapientia</w:t>
      </w:r>
      <w:proofErr w:type="spellEnd"/>
      <w:r>
        <w:rPr>
          <w:i/>
        </w:rPr>
        <w:t xml:space="preserve">; </w:t>
      </w:r>
      <w:r>
        <w:t xml:space="preserve">tampoco en los </w:t>
      </w:r>
      <w:r w:rsidRPr="003369B9">
        <w:rPr>
          <w:i/>
        </w:rPr>
        <w:t>LXX</w:t>
      </w:r>
      <w:r>
        <w:rPr>
          <w:i/>
        </w:rPr>
        <w:t xml:space="preserve">, </w:t>
      </w:r>
      <w:r>
        <w:t xml:space="preserve">cuya versión se puede traducir: “El culto de Dios (o la piedad) es la sabiduría”. Para Guillermo, la palabra “piedad” puede tener el significado común de “sentido religioso”, pero frecuentemente significa “contemplación”, unión mística con Dios. Mientras que el </w:t>
      </w:r>
      <w:proofErr w:type="spellStart"/>
      <w:r>
        <w:rPr>
          <w:i/>
        </w:rPr>
        <w:t>affectus</w:t>
      </w:r>
      <w:proofErr w:type="spellEnd"/>
      <w:r>
        <w:t xml:space="preserve"> designa un toque divino, una experiencia pasajera, la piedad representa un estado del alma que tiene la experiencia o busca tenerla (</w:t>
      </w:r>
      <w:r>
        <w:rPr>
          <w:i/>
        </w:rPr>
        <w:t xml:space="preserve">cf. </w:t>
      </w:r>
      <w:r>
        <w:t xml:space="preserve">con la definición típica de la piedad dada en la </w:t>
      </w:r>
      <w:r w:rsidRPr="003369B9">
        <w:rPr>
          <w:i/>
        </w:rPr>
        <w:t>Carta de oro</w:t>
      </w:r>
      <w:r>
        <w:rPr>
          <w:i/>
        </w:rPr>
        <w:t>,</w:t>
      </w:r>
      <w:r>
        <w:t xml:space="preserve"> L. I, </w:t>
      </w:r>
      <w:proofErr w:type="spellStart"/>
      <w:r>
        <w:t>n°</w:t>
      </w:r>
      <w:proofErr w:type="spellEnd"/>
      <w:r>
        <w:t xml:space="preserve"> 9), </w:t>
      </w:r>
      <w:proofErr w:type="spellStart"/>
      <w:proofErr w:type="gramStart"/>
      <w:r>
        <w:t>Studium</w:t>
      </w:r>
      <w:proofErr w:type="spellEnd"/>
      <w:r>
        <w:t>….</w:t>
      </w:r>
      <w:proofErr w:type="gramEnd"/>
      <w:r>
        <w:t>, p. 45). En este Comentario encontraremos algunos ejemplos.</w:t>
      </w:r>
      <w:r>
        <w:rPr>
          <w:i/>
        </w:rPr>
        <w:t xml:space="preserve"> </w:t>
      </w:r>
    </w:p>
  </w:footnote>
  <w:footnote w:id="98">
    <w:p w14:paraId="59E6CDB9" w14:textId="77777777" w:rsidR="007A406A" w:rsidRPr="00627B53" w:rsidRDefault="007A406A" w:rsidP="006308D9">
      <w:pPr>
        <w:pStyle w:val="Textonotapie"/>
        <w:jc w:val="both"/>
      </w:pPr>
      <w:r>
        <w:rPr>
          <w:rStyle w:val="Refdenotaalpie"/>
        </w:rPr>
        <w:footnoteRef/>
      </w:r>
      <w:r w:rsidRPr="00627B53">
        <w:t xml:space="preserve"> </w:t>
      </w:r>
      <w:r>
        <w:t xml:space="preserve">La sabiduría es una mirada intuitiva sobre Dios, sobre las ideas eternas, sobre todo lo que es inmutable y, de una manera secundaria, sobre lo que participa en la divinidad. Para </w:t>
      </w:r>
      <w:r w:rsidRPr="003369B9">
        <w:rPr>
          <w:i/>
        </w:rPr>
        <w:t>Guillermo</w:t>
      </w:r>
      <w:r>
        <w:t xml:space="preserve">, no existe solamente ese aspecto neoplatónico; la sabiduría es también, </w:t>
      </w:r>
      <w:proofErr w:type="gramStart"/>
      <w:r>
        <w:t>y</w:t>
      </w:r>
      <w:proofErr w:type="gramEnd"/>
      <w:r>
        <w:t xml:space="preserve"> sobre todo, el amor iluminado, el alcanzar a Dios bajo la acción especialísima del Espíritu Santo, por medio del amor que se ha convertido en conocimiento.</w:t>
      </w:r>
    </w:p>
  </w:footnote>
  <w:footnote w:id="99">
    <w:p w14:paraId="066F297F" w14:textId="77777777" w:rsidR="007A406A" w:rsidRPr="00BC0355" w:rsidRDefault="007A406A" w:rsidP="006308D9">
      <w:pPr>
        <w:pStyle w:val="Textonotapie"/>
        <w:jc w:val="both"/>
        <w:rPr>
          <w:i/>
        </w:rPr>
      </w:pPr>
      <w:r>
        <w:t xml:space="preserve">* Como </w:t>
      </w:r>
      <w:r>
        <w:rPr>
          <w:i/>
        </w:rPr>
        <w:t>san Bernardo,</w:t>
      </w:r>
      <w:r>
        <w:t xml:space="preserve"> quién, según </w:t>
      </w:r>
      <w:r>
        <w:rPr>
          <w:i/>
        </w:rPr>
        <w:t xml:space="preserve">Guillermo, </w:t>
      </w:r>
      <w:r>
        <w:t>oraba cada vez que encontraba un momento de soledad y, cuando estaba entre la muchedumbre, hacía una soledad en su corazón para orar (</w:t>
      </w:r>
      <w:r>
        <w:rPr>
          <w:i/>
        </w:rPr>
        <w:t xml:space="preserve">Vita, </w:t>
      </w:r>
      <w:proofErr w:type="spellStart"/>
      <w:r w:rsidRPr="00B77128">
        <w:rPr>
          <w:i/>
        </w:rPr>
        <w:t>n°</w:t>
      </w:r>
      <w:proofErr w:type="spellEnd"/>
      <w:r w:rsidRPr="00B77128">
        <w:rPr>
          <w:i/>
        </w:rPr>
        <w:t xml:space="preserve"> 24</w:t>
      </w:r>
      <w:r>
        <w:rPr>
          <w:i/>
        </w:rPr>
        <w:t>) (N. de la T.).</w:t>
      </w:r>
    </w:p>
    <w:p w14:paraId="7197A734" w14:textId="77777777" w:rsidR="007A406A" w:rsidRPr="00627B53" w:rsidRDefault="007A406A" w:rsidP="006308D9">
      <w:pPr>
        <w:pStyle w:val="Textonotapie"/>
        <w:jc w:val="both"/>
      </w:pPr>
      <w:r>
        <w:rPr>
          <w:rStyle w:val="Refdenotaalpie"/>
        </w:rPr>
        <w:footnoteRef/>
      </w:r>
      <w:r w:rsidRPr="00627B53">
        <w:t xml:space="preserve"> </w:t>
      </w:r>
      <w:r>
        <w:t xml:space="preserve">En su versión latina </w:t>
      </w:r>
      <w:r w:rsidRPr="00BC0355">
        <w:rPr>
          <w:i/>
        </w:rPr>
        <w:t>Guillermo</w:t>
      </w:r>
      <w:r>
        <w:t xml:space="preserve"> debía leer así el texto de la </w:t>
      </w:r>
      <w:r w:rsidRPr="00BC0355">
        <w:rPr>
          <w:i/>
        </w:rPr>
        <w:t>Vulgata:</w:t>
      </w:r>
      <w:r>
        <w:t xml:space="preserve"> </w:t>
      </w:r>
      <w:r w:rsidRPr="00BC0355">
        <w:rPr>
          <w:i/>
        </w:rPr>
        <w:t xml:space="preserve">Qui </w:t>
      </w:r>
      <w:proofErr w:type="spellStart"/>
      <w:r w:rsidRPr="00BC0355">
        <w:rPr>
          <w:i/>
        </w:rPr>
        <w:t>addit</w:t>
      </w:r>
      <w:proofErr w:type="spellEnd"/>
      <w:r w:rsidRPr="00BC0355">
        <w:rPr>
          <w:i/>
        </w:rPr>
        <w:t xml:space="preserve"> </w:t>
      </w:r>
      <w:proofErr w:type="spellStart"/>
      <w:r w:rsidRPr="00BC0355">
        <w:rPr>
          <w:i/>
        </w:rPr>
        <w:t>sci</w:t>
      </w:r>
      <w:r>
        <w:rPr>
          <w:i/>
        </w:rPr>
        <w:t>e</w:t>
      </w:r>
      <w:r w:rsidRPr="00BC0355">
        <w:rPr>
          <w:i/>
        </w:rPr>
        <w:t>ntiam</w:t>
      </w:r>
      <w:proofErr w:type="spellEnd"/>
      <w:r w:rsidRPr="00BC0355">
        <w:rPr>
          <w:i/>
        </w:rPr>
        <w:t xml:space="preserve">, </w:t>
      </w:r>
      <w:proofErr w:type="spellStart"/>
      <w:r w:rsidRPr="00BC0355">
        <w:rPr>
          <w:i/>
        </w:rPr>
        <w:t>addit</w:t>
      </w:r>
      <w:proofErr w:type="spellEnd"/>
      <w:r w:rsidRPr="00BC0355">
        <w:rPr>
          <w:i/>
        </w:rPr>
        <w:t xml:space="preserve"> et </w:t>
      </w:r>
      <w:proofErr w:type="spellStart"/>
      <w:r w:rsidRPr="00BC0355">
        <w:rPr>
          <w:i/>
        </w:rPr>
        <w:t>laborem</w:t>
      </w:r>
      <w:proofErr w:type="spellEnd"/>
      <w:r w:rsidRPr="00BC0355">
        <w:rPr>
          <w:i/>
        </w:rPr>
        <w:t xml:space="preserve"> (</w:t>
      </w:r>
      <w:proofErr w:type="spellStart"/>
      <w:r w:rsidRPr="00BC0355">
        <w:rPr>
          <w:i/>
        </w:rPr>
        <w:t>Qo</w:t>
      </w:r>
      <w:proofErr w:type="spellEnd"/>
      <w:r w:rsidRPr="00BC0355">
        <w:rPr>
          <w:i/>
        </w:rPr>
        <w:t xml:space="preserve">. </w:t>
      </w:r>
      <w:r>
        <w:t>1, 18).</w:t>
      </w:r>
    </w:p>
  </w:footnote>
  <w:footnote w:id="100">
    <w:p w14:paraId="61F66D53" w14:textId="77777777" w:rsidR="007A406A" w:rsidRDefault="007A406A" w:rsidP="006308D9">
      <w:pPr>
        <w:pStyle w:val="Textonotapie"/>
        <w:jc w:val="both"/>
      </w:pPr>
      <w:r>
        <w:rPr>
          <w:rStyle w:val="Refdenotaalpie"/>
        </w:rPr>
        <w:footnoteRef/>
      </w:r>
      <w:r>
        <w:t xml:space="preserve"> </w:t>
      </w:r>
      <w:proofErr w:type="spellStart"/>
      <w:r>
        <w:rPr>
          <w:i/>
        </w:rPr>
        <w:t>Spiritus</w:t>
      </w:r>
      <w:proofErr w:type="spellEnd"/>
      <w:r>
        <w:rPr>
          <w:i/>
        </w:rPr>
        <w:t xml:space="preserve"> </w:t>
      </w:r>
      <w:r>
        <w:t xml:space="preserve">tiene el doble significado de “aliento” y de “espíritu”, “alma”. </w:t>
      </w:r>
      <w:r>
        <w:rPr>
          <w:i/>
        </w:rPr>
        <w:t xml:space="preserve">Guillermo </w:t>
      </w:r>
      <w:r>
        <w:t xml:space="preserve">piensa sin duda en los dos, como se ve más claramente en un texto de las </w:t>
      </w:r>
      <w:r>
        <w:rPr>
          <w:i/>
        </w:rPr>
        <w:t xml:space="preserve">Meditaciones </w:t>
      </w:r>
      <w:r>
        <w:t xml:space="preserve">(8, 5, P. C. 2, p. 161): </w:t>
      </w:r>
      <w:r>
        <w:rPr>
          <w:i/>
        </w:rPr>
        <w:t xml:space="preserve">Qui se </w:t>
      </w:r>
      <w:proofErr w:type="spellStart"/>
      <w:r>
        <w:rPr>
          <w:i/>
        </w:rPr>
        <w:t>dulcius</w:t>
      </w:r>
      <w:proofErr w:type="spellEnd"/>
      <w:r>
        <w:rPr>
          <w:i/>
        </w:rPr>
        <w:t xml:space="preserve"> </w:t>
      </w:r>
      <w:proofErr w:type="spellStart"/>
      <w:r>
        <w:rPr>
          <w:i/>
        </w:rPr>
        <w:t>osculantur</w:t>
      </w:r>
      <w:proofErr w:type="spellEnd"/>
      <w:r>
        <w:rPr>
          <w:i/>
        </w:rPr>
        <w:t xml:space="preserve"> mutuo </w:t>
      </w:r>
      <w:proofErr w:type="spellStart"/>
      <w:r>
        <w:rPr>
          <w:i/>
        </w:rPr>
        <w:t>sibi</w:t>
      </w:r>
      <w:proofErr w:type="spellEnd"/>
      <w:r>
        <w:rPr>
          <w:i/>
        </w:rPr>
        <w:t xml:space="preserve"> </w:t>
      </w:r>
      <w:proofErr w:type="spellStart"/>
      <w:r>
        <w:rPr>
          <w:i/>
        </w:rPr>
        <w:t>suos</w:t>
      </w:r>
      <w:proofErr w:type="spellEnd"/>
      <w:r>
        <w:rPr>
          <w:i/>
        </w:rPr>
        <w:t xml:space="preserve"> </w:t>
      </w:r>
      <w:proofErr w:type="spellStart"/>
      <w:r>
        <w:rPr>
          <w:i/>
        </w:rPr>
        <w:t>spiritus</w:t>
      </w:r>
      <w:proofErr w:type="spellEnd"/>
      <w:r>
        <w:rPr>
          <w:i/>
        </w:rPr>
        <w:t xml:space="preserve"> </w:t>
      </w:r>
      <w:proofErr w:type="spellStart"/>
      <w:r>
        <w:rPr>
          <w:i/>
        </w:rPr>
        <w:t>infundunt</w:t>
      </w:r>
      <w:proofErr w:type="spellEnd"/>
      <w:r>
        <w:rPr>
          <w:i/>
        </w:rPr>
        <w:t xml:space="preserve">, </w:t>
      </w:r>
      <w:r>
        <w:t>que se puede traducir: “Los que se besan con toda dulzura, mutuamente fusionan sus espíritus”, o bien: “Los que se besan dulcemente, uno al otro se infunden su aliento.”</w:t>
      </w:r>
    </w:p>
    <w:p w14:paraId="45CCF7AC" w14:textId="77777777" w:rsidR="007A406A" w:rsidRDefault="007A406A" w:rsidP="006308D9">
      <w:pPr>
        <w:pStyle w:val="Textonotapie"/>
        <w:jc w:val="both"/>
      </w:pPr>
      <w:r>
        <w:t xml:space="preserve">*Los títulos están tomados de la traducción francesa del </w:t>
      </w:r>
      <w:r>
        <w:rPr>
          <w:i/>
        </w:rPr>
        <w:t xml:space="preserve">P. Robert Thomas. </w:t>
      </w:r>
      <w:r>
        <w:t>Los manuscritos no hacen aquí ninguna división. (</w:t>
      </w:r>
      <w:r>
        <w:rPr>
          <w:i/>
        </w:rPr>
        <w:t>N. del E.)</w:t>
      </w:r>
      <w:r>
        <w:t xml:space="preserve">. </w:t>
      </w:r>
    </w:p>
  </w:footnote>
  <w:footnote w:id="101">
    <w:p w14:paraId="63465840" w14:textId="77777777" w:rsidR="007A406A" w:rsidRPr="009C6208" w:rsidRDefault="007A406A" w:rsidP="006308D9">
      <w:pPr>
        <w:pStyle w:val="Textonotapie"/>
        <w:jc w:val="both"/>
      </w:pPr>
      <w:r>
        <w:rPr>
          <w:rStyle w:val="Refdenotaalpie"/>
        </w:rPr>
        <w:footnoteRef/>
      </w:r>
      <w:r>
        <w:t xml:space="preserve"> </w:t>
      </w:r>
      <w:r>
        <w:rPr>
          <w:i/>
        </w:rPr>
        <w:t xml:space="preserve">Cf. I </w:t>
      </w:r>
      <w:proofErr w:type="spellStart"/>
      <w:r>
        <w:rPr>
          <w:i/>
        </w:rPr>
        <w:t>Cor</w:t>
      </w:r>
      <w:proofErr w:type="spellEnd"/>
      <w:r>
        <w:rPr>
          <w:i/>
        </w:rPr>
        <w:t xml:space="preserve">. </w:t>
      </w:r>
      <w:r w:rsidRPr="004D7299">
        <w:t>6, 17.</w:t>
      </w:r>
      <w:r>
        <w:rPr>
          <w:i/>
        </w:rPr>
        <w:t xml:space="preserve"> </w:t>
      </w:r>
      <w:r>
        <w:t>Se trata de la experiencia mística que acaba en la “unidad de los espíritus”. El proceso sería este: el alma recuerda los beneficios divinos; bajo la acción del Espíritu Santo, comprende que es amada con un amor exclusivo; el amor se inflama y se funde en Dios.</w:t>
      </w:r>
    </w:p>
  </w:footnote>
  <w:footnote w:id="102">
    <w:p w14:paraId="1CB47621" w14:textId="77777777" w:rsidR="007A406A" w:rsidRPr="009C6208" w:rsidRDefault="007A406A" w:rsidP="006308D9">
      <w:pPr>
        <w:pStyle w:val="Textonotapie"/>
        <w:jc w:val="both"/>
      </w:pPr>
      <w:r>
        <w:rPr>
          <w:rStyle w:val="Refdenotaalpie"/>
        </w:rPr>
        <w:footnoteRef/>
      </w:r>
      <w:r>
        <w:t xml:space="preserve"> </w:t>
      </w:r>
      <w:proofErr w:type="spellStart"/>
      <w:r>
        <w:rPr>
          <w:i/>
        </w:rPr>
        <w:t>Jn</w:t>
      </w:r>
      <w:proofErr w:type="spellEnd"/>
      <w:r>
        <w:rPr>
          <w:i/>
        </w:rPr>
        <w:t xml:space="preserve">. </w:t>
      </w:r>
      <w:r>
        <w:t>17, 21.</w:t>
      </w:r>
    </w:p>
  </w:footnote>
  <w:footnote w:id="103">
    <w:p w14:paraId="52249286" w14:textId="77777777" w:rsidR="007A406A" w:rsidRPr="009C6208" w:rsidRDefault="007A406A" w:rsidP="006308D9">
      <w:pPr>
        <w:pStyle w:val="Textonotapie"/>
        <w:jc w:val="both"/>
      </w:pPr>
      <w:r>
        <w:rPr>
          <w:rStyle w:val="Refdenotaalpie"/>
        </w:rPr>
        <w:footnoteRef/>
      </w:r>
      <w:r>
        <w:t xml:space="preserve"> </w:t>
      </w:r>
      <w:proofErr w:type="spellStart"/>
      <w:r>
        <w:rPr>
          <w:i/>
        </w:rPr>
        <w:t>Jn</w:t>
      </w:r>
      <w:proofErr w:type="spellEnd"/>
      <w:r>
        <w:rPr>
          <w:i/>
        </w:rPr>
        <w:t xml:space="preserve">. </w:t>
      </w:r>
      <w:r>
        <w:t>17, 26.</w:t>
      </w:r>
    </w:p>
  </w:footnote>
  <w:footnote w:id="104">
    <w:p w14:paraId="601603E8" w14:textId="77777777" w:rsidR="007A406A" w:rsidRPr="009C6208" w:rsidRDefault="007A406A" w:rsidP="006308D9">
      <w:pPr>
        <w:pStyle w:val="Textonotapie"/>
        <w:jc w:val="both"/>
      </w:pPr>
      <w:r>
        <w:rPr>
          <w:rStyle w:val="Refdenotaalpie"/>
        </w:rPr>
        <w:footnoteRef/>
      </w:r>
      <w:r>
        <w:t xml:space="preserve"> </w:t>
      </w:r>
      <w:r>
        <w:rPr>
          <w:i/>
        </w:rPr>
        <w:t xml:space="preserve">Cf. </w:t>
      </w:r>
      <w:proofErr w:type="spellStart"/>
      <w:r>
        <w:rPr>
          <w:i/>
        </w:rPr>
        <w:t>Jn</w:t>
      </w:r>
      <w:proofErr w:type="spellEnd"/>
      <w:r>
        <w:rPr>
          <w:i/>
        </w:rPr>
        <w:t xml:space="preserve">. </w:t>
      </w:r>
      <w:r>
        <w:t>1,16.</w:t>
      </w:r>
    </w:p>
  </w:footnote>
  <w:footnote w:id="105">
    <w:p w14:paraId="47A0C455" w14:textId="77777777" w:rsidR="007A406A" w:rsidRPr="009C6208" w:rsidRDefault="007A406A" w:rsidP="006308D9">
      <w:pPr>
        <w:pStyle w:val="Textonotapie"/>
        <w:jc w:val="both"/>
      </w:pPr>
      <w:r>
        <w:rPr>
          <w:rStyle w:val="Refdenotaalpie"/>
        </w:rPr>
        <w:footnoteRef/>
      </w:r>
      <w:r>
        <w:t xml:space="preserve"> Combinación de</w:t>
      </w:r>
      <w:r>
        <w:rPr>
          <w:i/>
        </w:rPr>
        <w:t xml:space="preserve"> </w:t>
      </w:r>
      <w:proofErr w:type="spellStart"/>
      <w:r>
        <w:rPr>
          <w:i/>
        </w:rPr>
        <w:t>Jn</w:t>
      </w:r>
      <w:proofErr w:type="spellEnd"/>
      <w:r>
        <w:rPr>
          <w:i/>
        </w:rPr>
        <w:t xml:space="preserve">. </w:t>
      </w:r>
      <w:r>
        <w:t>16, 24 y 16, 22.</w:t>
      </w:r>
    </w:p>
  </w:footnote>
  <w:footnote w:id="106">
    <w:p w14:paraId="7D98BDAD" w14:textId="77777777" w:rsidR="007A406A" w:rsidRDefault="007A406A" w:rsidP="006308D9">
      <w:pPr>
        <w:pStyle w:val="Textonotapie"/>
        <w:jc w:val="both"/>
      </w:pPr>
      <w:r>
        <w:rPr>
          <w:rStyle w:val="Refdenotaalpie"/>
        </w:rPr>
        <w:footnoteRef/>
      </w:r>
      <w:r>
        <w:t xml:space="preserve"> </w:t>
      </w:r>
      <w:r>
        <w:rPr>
          <w:i/>
        </w:rPr>
        <w:t xml:space="preserve">Cf. Fil. </w:t>
      </w:r>
      <w:r>
        <w:t>1, 23.</w:t>
      </w:r>
    </w:p>
    <w:p w14:paraId="67B19D04" w14:textId="77777777" w:rsidR="007A406A" w:rsidRPr="0010520C" w:rsidRDefault="007A406A" w:rsidP="006308D9">
      <w:pPr>
        <w:pStyle w:val="Textonotapie"/>
        <w:jc w:val="both"/>
      </w:pPr>
      <w:r>
        <w:rPr>
          <w:i/>
        </w:rPr>
        <w:t>*Guillermo</w:t>
      </w:r>
      <w:r>
        <w:t xml:space="preserve"> juega con los dos sentidos de </w:t>
      </w:r>
      <w:proofErr w:type="spellStart"/>
      <w:r>
        <w:rPr>
          <w:i/>
        </w:rPr>
        <w:t>converto</w:t>
      </w:r>
      <w:proofErr w:type="spellEnd"/>
      <w:r>
        <w:rPr>
          <w:i/>
        </w:rPr>
        <w:t>:</w:t>
      </w:r>
      <w:r>
        <w:t xml:space="preserve"> “darse vuelta” y “convertirse”. (N. de la T.)</w:t>
      </w:r>
    </w:p>
  </w:footnote>
  <w:footnote w:id="107">
    <w:p w14:paraId="23E1965F" w14:textId="77777777" w:rsidR="007A406A" w:rsidRPr="0010520C" w:rsidRDefault="007A406A" w:rsidP="006308D9">
      <w:pPr>
        <w:pStyle w:val="Textonotapie"/>
        <w:jc w:val="both"/>
      </w:pPr>
      <w:r>
        <w:rPr>
          <w:rStyle w:val="Refdenotaalpie"/>
        </w:rPr>
        <w:footnoteRef/>
      </w:r>
      <w:r>
        <w:t xml:space="preserve"> </w:t>
      </w:r>
      <w:proofErr w:type="spellStart"/>
      <w:r>
        <w:rPr>
          <w:i/>
        </w:rPr>
        <w:t>Jn</w:t>
      </w:r>
      <w:proofErr w:type="spellEnd"/>
      <w:r>
        <w:rPr>
          <w:i/>
        </w:rPr>
        <w:t xml:space="preserve">. </w:t>
      </w:r>
      <w:r>
        <w:t>14, 28.</w:t>
      </w:r>
    </w:p>
  </w:footnote>
  <w:footnote w:id="108">
    <w:p w14:paraId="20526DEA" w14:textId="77777777" w:rsidR="007A406A" w:rsidRPr="0010520C" w:rsidRDefault="007A406A" w:rsidP="006308D9">
      <w:pPr>
        <w:pStyle w:val="Textonotapie"/>
        <w:jc w:val="both"/>
      </w:pPr>
      <w:r>
        <w:rPr>
          <w:rStyle w:val="Refdenotaalpie"/>
        </w:rPr>
        <w:footnoteRef/>
      </w:r>
      <w:r>
        <w:t xml:space="preserve"> </w:t>
      </w:r>
      <w:r>
        <w:rPr>
          <w:i/>
        </w:rPr>
        <w:t xml:space="preserve">Cf. Sal. </w:t>
      </w:r>
      <w:r>
        <w:t>136, 4.</w:t>
      </w:r>
    </w:p>
  </w:footnote>
  <w:footnote w:id="109">
    <w:p w14:paraId="154F74B7" w14:textId="77777777" w:rsidR="007A406A" w:rsidRPr="00051E20" w:rsidRDefault="007A406A" w:rsidP="006308D9">
      <w:pPr>
        <w:pStyle w:val="Textonotapie"/>
        <w:jc w:val="both"/>
      </w:pPr>
      <w:r>
        <w:rPr>
          <w:rStyle w:val="Refdenotaalpie"/>
        </w:rPr>
        <w:footnoteRef/>
      </w:r>
      <w:r>
        <w:t xml:space="preserve"> Expresión que </w:t>
      </w:r>
      <w:r>
        <w:rPr>
          <w:i/>
        </w:rPr>
        <w:t>Guillermo</w:t>
      </w:r>
      <w:r>
        <w:t xml:space="preserve"> emplea con frecuencia y que corresponde a la distinción entre amor “de delectación” y amor “de deseo”. El “amor del amor” es el ardiente deseo (o amor) del amor de delectación que es la experiencia (</w:t>
      </w:r>
      <w:r>
        <w:rPr>
          <w:i/>
        </w:rPr>
        <w:t xml:space="preserve">cf. </w:t>
      </w:r>
      <w:r w:rsidRPr="00051E20">
        <w:t>P.C. 2,</w:t>
      </w:r>
      <w:r w:rsidRPr="00051E20">
        <w:rPr>
          <w:i/>
        </w:rPr>
        <w:t xml:space="preserve"> </w:t>
      </w:r>
      <w:proofErr w:type="spellStart"/>
      <w:r w:rsidRPr="00051E20">
        <w:rPr>
          <w:i/>
        </w:rPr>
        <w:t>Med</w:t>
      </w:r>
      <w:proofErr w:type="spellEnd"/>
      <w:r>
        <w:rPr>
          <w:i/>
        </w:rPr>
        <w:t xml:space="preserve">. </w:t>
      </w:r>
      <w:r w:rsidRPr="00F25CB9">
        <w:t>12</w:t>
      </w:r>
      <w:r>
        <w:rPr>
          <w:i/>
        </w:rPr>
        <w:t xml:space="preserve">, </w:t>
      </w:r>
      <w:r w:rsidRPr="00051E20">
        <w:t>nota 39, p. 220)</w:t>
      </w:r>
      <w:r>
        <w:t>.</w:t>
      </w:r>
    </w:p>
  </w:footnote>
  <w:footnote w:id="110">
    <w:p w14:paraId="243D47A1" w14:textId="77777777" w:rsidR="007A406A" w:rsidRDefault="007A406A" w:rsidP="006308D9">
      <w:pPr>
        <w:pStyle w:val="Textonotapie"/>
        <w:jc w:val="both"/>
      </w:pPr>
      <w:r w:rsidRPr="00051E20">
        <w:rPr>
          <w:rStyle w:val="Refdenotaalpie"/>
        </w:rPr>
        <w:footnoteRef/>
      </w:r>
      <w:r w:rsidRPr="00051E20">
        <w:t xml:space="preserve"> </w:t>
      </w:r>
      <w:r>
        <w:t xml:space="preserve">Cuando Dios, después de entregarse al alma en la experiencia mística, se aleja, le produce un sufrimiento, la purifica. El alma es como devuelta a sí misma en “la casa de su pobreza”. Aquí la expresión tiene todavía más fuerza y color: </w:t>
      </w:r>
      <w:r>
        <w:rPr>
          <w:i/>
        </w:rPr>
        <w:t>in camino,</w:t>
      </w:r>
      <w:r>
        <w:t xml:space="preserve"> </w:t>
      </w:r>
      <w:proofErr w:type="spellStart"/>
      <w:r>
        <w:t>lit.</w:t>
      </w:r>
      <w:proofErr w:type="spellEnd"/>
      <w:r>
        <w:t xml:space="preserve"> “en el horno”.</w:t>
      </w:r>
    </w:p>
    <w:p w14:paraId="5DF1B956" w14:textId="77777777" w:rsidR="007A406A" w:rsidRPr="00051E20" w:rsidRDefault="007A406A" w:rsidP="006308D9">
      <w:pPr>
        <w:pStyle w:val="Textonotapie"/>
        <w:jc w:val="both"/>
        <w:rPr>
          <w:i/>
        </w:rPr>
      </w:pPr>
      <w:r>
        <w:t>*</w:t>
      </w:r>
      <w:r>
        <w:rPr>
          <w:i/>
        </w:rPr>
        <w:t>Rom.</w:t>
      </w:r>
      <w:r>
        <w:t xml:space="preserve"> 5, 4. (</w:t>
      </w:r>
      <w:r>
        <w:rPr>
          <w:i/>
        </w:rPr>
        <w:t>N. del E.)</w:t>
      </w:r>
    </w:p>
  </w:footnote>
  <w:footnote w:id="111">
    <w:p w14:paraId="1D600DE2"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Cf. </w:t>
      </w:r>
      <w:r w:rsidRPr="009D527A">
        <w:rPr>
          <w:lang w:val="it-IT"/>
        </w:rPr>
        <w:t xml:space="preserve">Sal. 94, 6 </w:t>
      </w:r>
      <w:r w:rsidRPr="009D527A">
        <w:rPr>
          <w:i/>
          <w:lang w:val="it-IT"/>
        </w:rPr>
        <w:t>(Invitatorio).</w:t>
      </w:r>
    </w:p>
  </w:footnote>
  <w:footnote w:id="112">
    <w:p w14:paraId="09015153"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Cf. Sal. </w:t>
      </w:r>
      <w:r w:rsidRPr="009D527A">
        <w:rPr>
          <w:lang w:val="it-IT"/>
        </w:rPr>
        <w:t>45, 5.</w:t>
      </w:r>
    </w:p>
  </w:footnote>
  <w:footnote w:id="113">
    <w:p w14:paraId="129995CD" w14:textId="77777777" w:rsidR="007A406A" w:rsidRPr="00051E20" w:rsidRDefault="007A406A" w:rsidP="006308D9">
      <w:pPr>
        <w:pStyle w:val="Textonotapie"/>
        <w:jc w:val="both"/>
      </w:pPr>
      <w:r>
        <w:rPr>
          <w:rStyle w:val="Refdenotaalpie"/>
        </w:rPr>
        <w:footnoteRef/>
      </w:r>
      <w:r>
        <w:t xml:space="preserve"> Al comienzo de la </w:t>
      </w:r>
      <w:proofErr w:type="spellStart"/>
      <w:r>
        <w:rPr>
          <w:i/>
        </w:rPr>
        <w:t>Med</w:t>
      </w:r>
      <w:proofErr w:type="spellEnd"/>
      <w:r>
        <w:rPr>
          <w:i/>
        </w:rPr>
        <w:t xml:space="preserve">. </w:t>
      </w:r>
      <w:r>
        <w:t xml:space="preserve">8, P.C. 2, p. 158, </w:t>
      </w:r>
      <w:r>
        <w:rPr>
          <w:i/>
        </w:rPr>
        <w:t xml:space="preserve">Guillermo </w:t>
      </w:r>
      <w:r>
        <w:t>explica esta expresión.</w:t>
      </w:r>
    </w:p>
  </w:footnote>
  <w:footnote w:id="114">
    <w:p w14:paraId="2914993D" w14:textId="77777777" w:rsidR="007A406A" w:rsidRPr="00051E20" w:rsidRDefault="007A406A" w:rsidP="006308D9">
      <w:pPr>
        <w:pStyle w:val="Textonotapie"/>
        <w:jc w:val="both"/>
      </w:pPr>
      <w:r>
        <w:rPr>
          <w:rStyle w:val="Refdenotaalpie"/>
        </w:rPr>
        <w:footnoteRef/>
      </w:r>
      <w:r>
        <w:t xml:space="preserve"> Reminiscencia o cita libre de dos salmos: “Derramad en su presencia vuestro corazón” (</w:t>
      </w:r>
      <w:r>
        <w:rPr>
          <w:i/>
        </w:rPr>
        <w:t xml:space="preserve">Sal. </w:t>
      </w:r>
      <w:r>
        <w:t>61, 9), y “Escucharé lo que dice en mí Señor Dios” (</w:t>
      </w:r>
      <w:r>
        <w:rPr>
          <w:i/>
        </w:rPr>
        <w:t xml:space="preserve">Sal. </w:t>
      </w:r>
      <w:r>
        <w:t>84,9).</w:t>
      </w:r>
    </w:p>
  </w:footnote>
  <w:footnote w:id="115">
    <w:p w14:paraId="164782BE" w14:textId="77777777" w:rsidR="007A406A" w:rsidRDefault="007A406A" w:rsidP="006308D9">
      <w:pPr>
        <w:pStyle w:val="Textonotapie"/>
        <w:jc w:val="both"/>
      </w:pPr>
      <w:r>
        <w:rPr>
          <w:rStyle w:val="Refdenotaalpie"/>
        </w:rPr>
        <w:footnoteRef/>
      </w:r>
      <w:r>
        <w:t xml:space="preserve"> El Esposo encuentra hermosa al alma, y se lo dice: “Oh tú, la más bella de las mujeres”, y el alma- esposa, llena de gratitud, le responde: “Oh Tú, amado de mi alma.”</w:t>
      </w:r>
    </w:p>
  </w:footnote>
  <w:footnote w:id="116">
    <w:p w14:paraId="506F74BC" w14:textId="77777777" w:rsidR="007A406A" w:rsidRPr="00F515EB" w:rsidRDefault="007A406A" w:rsidP="006308D9">
      <w:pPr>
        <w:pStyle w:val="Textonotapie"/>
        <w:jc w:val="both"/>
        <w:rPr>
          <w:i/>
        </w:rPr>
      </w:pPr>
      <w:r>
        <w:rPr>
          <w:rStyle w:val="Refdenotaalpie"/>
        </w:rPr>
        <w:footnoteRef/>
      </w:r>
      <w:r>
        <w:t xml:space="preserve"> Expresión bíblica tomada del </w:t>
      </w:r>
      <w:r>
        <w:rPr>
          <w:i/>
        </w:rPr>
        <w:t>Sal.</w:t>
      </w:r>
      <w:r>
        <w:t xml:space="preserve">118, 81: </w:t>
      </w:r>
      <w:proofErr w:type="spellStart"/>
      <w:r>
        <w:rPr>
          <w:i/>
        </w:rPr>
        <w:t>Defecit</w:t>
      </w:r>
      <w:proofErr w:type="spellEnd"/>
      <w:r>
        <w:rPr>
          <w:i/>
        </w:rPr>
        <w:t xml:space="preserve"> in </w:t>
      </w:r>
      <w:proofErr w:type="spellStart"/>
      <w:r>
        <w:rPr>
          <w:i/>
        </w:rPr>
        <w:t>salutare</w:t>
      </w:r>
      <w:proofErr w:type="spellEnd"/>
      <w:r>
        <w:rPr>
          <w:i/>
        </w:rPr>
        <w:t xml:space="preserve"> </w:t>
      </w:r>
      <w:proofErr w:type="spellStart"/>
      <w:r>
        <w:rPr>
          <w:i/>
        </w:rPr>
        <w:t>tuum</w:t>
      </w:r>
      <w:proofErr w:type="spellEnd"/>
      <w:r>
        <w:rPr>
          <w:i/>
        </w:rPr>
        <w:t xml:space="preserve"> anima mea.</w:t>
      </w:r>
    </w:p>
  </w:footnote>
  <w:footnote w:id="117">
    <w:p w14:paraId="5EDE3599" w14:textId="77777777" w:rsidR="007A406A" w:rsidRPr="00F515EB" w:rsidRDefault="007A406A" w:rsidP="006308D9">
      <w:pPr>
        <w:pStyle w:val="Textonotapie"/>
        <w:jc w:val="both"/>
      </w:pPr>
      <w:r>
        <w:rPr>
          <w:rStyle w:val="Refdenotaalpie"/>
        </w:rPr>
        <w:footnoteRef/>
      </w:r>
      <w:r>
        <w:t xml:space="preserve"> Palabras muy hermosas, especialmente en latín, </w:t>
      </w:r>
      <w:r>
        <w:rPr>
          <w:i/>
        </w:rPr>
        <w:t>Guillermo</w:t>
      </w:r>
      <w:r>
        <w:t xml:space="preserve"> compara la oscuridad de la fe con la claridad de la unión beatífica, cara a cara. La claridad y la embriaguez de la experiencia han encendido en el alma un deseo intenso de ver a Dios cara a cara.</w:t>
      </w:r>
    </w:p>
  </w:footnote>
  <w:footnote w:id="118">
    <w:p w14:paraId="0DBB1E9A" w14:textId="77777777" w:rsidR="007A406A" w:rsidRPr="00F515EB" w:rsidRDefault="007A406A" w:rsidP="006308D9">
      <w:pPr>
        <w:pStyle w:val="Textonotapie"/>
        <w:jc w:val="both"/>
      </w:pPr>
      <w:r>
        <w:rPr>
          <w:rStyle w:val="Refdenotaalpie"/>
        </w:rPr>
        <w:footnoteRef/>
      </w:r>
      <w:r>
        <w:t xml:space="preserve"> </w:t>
      </w:r>
      <w:r>
        <w:rPr>
          <w:i/>
        </w:rPr>
        <w:t xml:space="preserve">Cf. I </w:t>
      </w:r>
      <w:proofErr w:type="spellStart"/>
      <w:r>
        <w:rPr>
          <w:i/>
        </w:rPr>
        <w:t>Cor</w:t>
      </w:r>
      <w:proofErr w:type="spellEnd"/>
      <w:r>
        <w:rPr>
          <w:i/>
        </w:rPr>
        <w:t xml:space="preserve">. </w:t>
      </w:r>
      <w:r>
        <w:t xml:space="preserve">13, 12. </w:t>
      </w:r>
    </w:p>
  </w:footnote>
  <w:footnote w:id="119">
    <w:p w14:paraId="5E91C2A0" w14:textId="77777777" w:rsidR="007A406A" w:rsidRPr="00C9642D" w:rsidRDefault="007A406A" w:rsidP="006308D9">
      <w:pPr>
        <w:pStyle w:val="Textonotapie"/>
        <w:jc w:val="both"/>
      </w:pPr>
      <w:r>
        <w:rPr>
          <w:rStyle w:val="Refdenotaalpie"/>
        </w:rPr>
        <w:footnoteRef/>
      </w:r>
      <w:r>
        <w:t xml:space="preserve"> Pasaje que se inspira en la primera homilía sobre el Cantar, de </w:t>
      </w:r>
      <w:r>
        <w:rPr>
          <w:i/>
        </w:rPr>
        <w:t xml:space="preserve">Orígenes: </w:t>
      </w:r>
      <w:r>
        <w:t xml:space="preserve">“Que me bese con los besos de su boca…Este es el sentido: ¿Hasta cuándo mi Esposo me enviará sus besos por Moisés, me enviará sus besos por los profetas? Yo deseo alcanzar los labios mismos del Esposo…” (Col. </w:t>
      </w:r>
      <w:proofErr w:type="spellStart"/>
      <w:r>
        <w:rPr>
          <w:i/>
        </w:rPr>
        <w:t>Sourc</w:t>
      </w:r>
      <w:proofErr w:type="spellEnd"/>
      <w:r>
        <w:rPr>
          <w:i/>
        </w:rPr>
        <w:t xml:space="preserve">. </w:t>
      </w:r>
      <w:proofErr w:type="spellStart"/>
      <w:r>
        <w:rPr>
          <w:i/>
        </w:rPr>
        <w:t>chrét</w:t>
      </w:r>
      <w:proofErr w:type="spellEnd"/>
      <w:r>
        <w:rPr>
          <w:i/>
        </w:rPr>
        <w:t xml:space="preserve">., </w:t>
      </w:r>
      <w:proofErr w:type="spellStart"/>
      <w:r w:rsidRPr="00C9642D">
        <w:t>n°</w:t>
      </w:r>
      <w:proofErr w:type="spellEnd"/>
      <w:r w:rsidRPr="00C9642D">
        <w:t xml:space="preserve"> 37, p. 63). </w:t>
      </w:r>
    </w:p>
  </w:footnote>
  <w:footnote w:id="120">
    <w:p w14:paraId="18E4554F" w14:textId="77777777" w:rsidR="007A406A" w:rsidRPr="006353F2" w:rsidRDefault="007A406A" w:rsidP="006308D9">
      <w:pPr>
        <w:pStyle w:val="Textonotapie"/>
        <w:jc w:val="both"/>
        <w:rPr>
          <w:i/>
          <w:lang w:val="en-US"/>
        </w:rPr>
      </w:pPr>
      <w:r>
        <w:rPr>
          <w:rStyle w:val="Refdenotaalpie"/>
        </w:rPr>
        <w:footnoteRef/>
      </w:r>
      <w:r w:rsidRPr="006353F2">
        <w:rPr>
          <w:lang w:val="en-US"/>
        </w:rPr>
        <w:t xml:space="preserve"> </w:t>
      </w:r>
      <w:r w:rsidRPr="006353F2">
        <w:rPr>
          <w:i/>
          <w:lang w:val="en-US"/>
        </w:rPr>
        <w:t xml:space="preserve">Cf. Is. </w:t>
      </w:r>
      <w:r w:rsidRPr="006353F2">
        <w:rPr>
          <w:lang w:val="en-US"/>
        </w:rPr>
        <w:t xml:space="preserve">66, 11: </w:t>
      </w:r>
      <w:r w:rsidRPr="006353F2">
        <w:rPr>
          <w:i/>
          <w:lang w:val="en-US"/>
        </w:rPr>
        <w:t xml:space="preserve">Ab </w:t>
      </w:r>
      <w:proofErr w:type="spellStart"/>
      <w:r w:rsidRPr="006353F2">
        <w:rPr>
          <w:i/>
          <w:lang w:val="en-US"/>
        </w:rPr>
        <w:t>ubere</w:t>
      </w:r>
      <w:proofErr w:type="spellEnd"/>
      <w:r w:rsidRPr="006353F2">
        <w:rPr>
          <w:i/>
          <w:lang w:val="en-US"/>
        </w:rPr>
        <w:t xml:space="preserve"> </w:t>
      </w:r>
      <w:proofErr w:type="spellStart"/>
      <w:r w:rsidRPr="006353F2">
        <w:rPr>
          <w:i/>
          <w:lang w:val="en-US"/>
        </w:rPr>
        <w:t>consolationis</w:t>
      </w:r>
      <w:proofErr w:type="spellEnd"/>
      <w:r w:rsidRPr="006353F2">
        <w:rPr>
          <w:i/>
          <w:lang w:val="en-US"/>
        </w:rPr>
        <w:t xml:space="preserve"> </w:t>
      </w:r>
      <w:proofErr w:type="spellStart"/>
      <w:r w:rsidRPr="006353F2">
        <w:rPr>
          <w:i/>
          <w:lang w:val="en-US"/>
        </w:rPr>
        <w:t>ejus</w:t>
      </w:r>
      <w:proofErr w:type="spellEnd"/>
      <w:r w:rsidRPr="006353F2">
        <w:rPr>
          <w:i/>
          <w:lang w:val="en-US"/>
        </w:rPr>
        <w:t>.</w:t>
      </w:r>
    </w:p>
  </w:footnote>
  <w:footnote w:id="121">
    <w:p w14:paraId="0AA981BB" w14:textId="77777777" w:rsidR="007A406A" w:rsidRPr="00052E3C" w:rsidRDefault="007A406A" w:rsidP="006308D9">
      <w:pPr>
        <w:pStyle w:val="Textonotapie"/>
        <w:jc w:val="both"/>
      </w:pPr>
      <w:r>
        <w:rPr>
          <w:rStyle w:val="Refdenotaalpie"/>
        </w:rPr>
        <w:footnoteRef/>
      </w:r>
      <w:r>
        <w:t xml:space="preserve"> El tiempo de la recompensa final. La expresión, </w:t>
      </w:r>
      <w:r>
        <w:rPr>
          <w:i/>
        </w:rPr>
        <w:t xml:space="preserve">in tempore </w:t>
      </w:r>
      <w:proofErr w:type="spellStart"/>
      <w:r>
        <w:rPr>
          <w:i/>
        </w:rPr>
        <w:t>beneplaciti</w:t>
      </w:r>
      <w:proofErr w:type="spellEnd"/>
      <w:r>
        <w:rPr>
          <w:i/>
        </w:rPr>
        <w:t xml:space="preserve"> tui, </w:t>
      </w:r>
      <w:r>
        <w:t xml:space="preserve">está tomada del </w:t>
      </w:r>
      <w:r>
        <w:rPr>
          <w:i/>
        </w:rPr>
        <w:t xml:space="preserve">Sal. </w:t>
      </w:r>
      <w:r>
        <w:t>68, 14.</w:t>
      </w:r>
    </w:p>
  </w:footnote>
  <w:footnote w:id="122">
    <w:p w14:paraId="23E2A818" w14:textId="77777777" w:rsidR="007A406A" w:rsidRDefault="007A406A" w:rsidP="006308D9">
      <w:pPr>
        <w:pStyle w:val="Textonotapie"/>
        <w:jc w:val="both"/>
      </w:pPr>
      <w:r>
        <w:rPr>
          <w:rStyle w:val="Refdenotaalpie"/>
        </w:rPr>
        <w:footnoteRef/>
      </w:r>
      <w:r>
        <w:t xml:space="preserve"> “Se va apartando […] se adhiere”; la asonancia, en latín, </w:t>
      </w:r>
      <w:r>
        <w:rPr>
          <w:i/>
        </w:rPr>
        <w:t xml:space="preserve">déficit […] </w:t>
      </w:r>
      <w:proofErr w:type="spellStart"/>
      <w:r>
        <w:rPr>
          <w:i/>
        </w:rPr>
        <w:t>afficit</w:t>
      </w:r>
      <w:proofErr w:type="spellEnd"/>
      <w:r>
        <w:rPr>
          <w:i/>
        </w:rPr>
        <w:t xml:space="preserve">, </w:t>
      </w:r>
      <w:r>
        <w:t xml:space="preserve">es intencional. </w:t>
      </w:r>
    </w:p>
  </w:footnote>
  <w:footnote w:id="123">
    <w:p w14:paraId="49576D4C" w14:textId="77777777" w:rsidR="007A406A" w:rsidRPr="00E62CAE" w:rsidRDefault="007A406A" w:rsidP="006308D9">
      <w:pPr>
        <w:pStyle w:val="Textonotapie"/>
        <w:jc w:val="both"/>
      </w:pPr>
      <w:r>
        <w:rPr>
          <w:rStyle w:val="Refdenotaalpie"/>
        </w:rPr>
        <w:footnoteRef/>
      </w:r>
      <w:r>
        <w:t xml:space="preserve"> </w:t>
      </w:r>
      <w:r>
        <w:rPr>
          <w:i/>
        </w:rPr>
        <w:t xml:space="preserve">Job. </w:t>
      </w:r>
      <w:r>
        <w:t xml:space="preserve">28, 38. </w:t>
      </w:r>
      <w:r>
        <w:rPr>
          <w:i/>
        </w:rPr>
        <w:t xml:space="preserve">Cf. </w:t>
      </w:r>
      <w:r>
        <w:t>más arriba nota 97.</w:t>
      </w:r>
    </w:p>
  </w:footnote>
  <w:footnote w:id="124">
    <w:p w14:paraId="3A08C883" w14:textId="77777777" w:rsidR="007A406A" w:rsidRPr="00E62CAE" w:rsidRDefault="007A406A" w:rsidP="006308D9">
      <w:pPr>
        <w:pStyle w:val="Textonotapie"/>
        <w:jc w:val="both"/>
      </w:pPr>
      <w:r>
        <w:rPr>
          <w:rStyle w:val="Refdenotaalpie"/>
        </w:rPr>
        <w:footnoteRef/>
      </w:r>
      <w:r>
        <w:t xml:space="preserve"> </w:t>
      </w:r>
      <w:r>
        <w:rPr>
          <w:i/>
        </w:rPr>
        <w:t xml:space="preserve">I </w:t>
      </w:r>
      <w:proofErr w:type="spellStart"/>
      <w:r>
        <w:rPr>
          <w:i/>
        </w:rPr>
        <w:t>Cor</w:t>
      </w:r>
      <w:proofErr w:type="spellEnd"/>
      <w:r>
        <w:rPr>
          <w:i/>
        </w:rPr>
        <w:t xml:space="preserve">. </w:t>
      </w:r>
      <w:r>
        <w:t>12, 3.</w:t>
      </w:r>
    </w:p>
  </w:footnote>
  <w:footnote w:id="125">
    <w:p w14:paraId="7E012380" w14:textId="77777777" w:rsidR="007A406A" w:rsidRPr="00E62CAE" w:rsidRDefault="007A406A" w:rsidP="006308D9">
      <w:pPr>
        <w:pStyle w:val="Textonotapie"/>
        <w:jc w:val="both"/>
      </w:pPr>
      <w:r>
        <w:rPr>
          <w:rStyle w:val="Refdenotaalpie"/>
        </w:rPr>
        <w:footnoteRef/>
      </w:r>
      <w:r>
        <w:t xml:space="preserve"> Reminiscencia de </w:t>
      </w:r>
      <w:proofErr w:type="spellStart"/>
      <w:r>
        <w:rPr>
          <w:i/>
        </w:rPr>
        <w:t>Is</w:t>
      </w:r>
      <w:proofErr w:type="spellEnd"/>
      <w:r>
        <w:rPr>
          <w:i/>
        </w:rPr>
        <w:t xml:space="preserve">. </w:t>
      </w:r>
      <w:r>
        <w:t>10, 27.</w:t>
      </w:r>
    </w:p>
  </w:footnote>
  <w:footnote w:id="126">
    <w:p w14:paraId="0CBBE482" w14:textId="77777777" w:rsidR="007A406A" w:rsidRPr="00E62CAE" w:rsidRDefault="007A406A" w:rsidP="006308D9">
      <w:pPr>
        <w:pStyle w:val="Textonotapie"/>
        <w:jc w:val="both"/>
      </w:pPr>
      <w:r>
        <w:rPr>
          <w:rStyle w:val="Refdenotaalpie"/>
        </w:rPr>
        <w:footnoteRef/>
      </w:r>
      <w:r>
        <w:t xml:space="preserve"> </w:t>
      </w:r>
      <w:r>
        <w:rPr>
          <w:i/>
        </w:rPr>
        <w:t xml:space="preserve">Cf. Mt. </w:t>
      </w:r>
      <w:r>
        <w:t xml:space="preserve">11, 30. Tenemos aquí un pasaje autobiográfico. </w:t>
      </w:r>
      <w:r>
        <w:rPr>
          <w:i/>
        </w:rPr>
        <w:t xml:space="preserve">Guillermo </w:t>
      </w:r>
      <w:r>
        <w:t xml:space="preserve">recuerda sus penosos comienzos en </w:t>
      </w:r>
      <w:proofErr w:type="spellStart"/>
      <w:r>
        <w:t>Signy</w:t>
      </w:r>
      <w:proofErr w:type="spellEnd"/>
      <w:r>
        <w:t>, donde era, en efecto, “apremiado duramente”; luego, la acción de la gracia invadió su alma e hizo más liviana su carga. (</w:t>
      </w:r>
      <w:r>
        <w:rPr>
          <w:i/>
        </w:rPr>
        <w:t xml:space="preserve">Cf. </w:t>
      </w:r>
      <w:proofErr w:type="spellStart"/>
      <w:r>
        <w:rPr>
          <w:i/>
        </w:rPr>
        <w:t>Med</w:t>
      </w:r>
      <w:proofErr w:type="spellEnd"/>
      <w:r>
        <w:rPr>
          <w:i/>
        </w:rPr>
        <w:t xml:space="preserve">. </w:t>
      </w:r>
      <w:r>
        <w:t xml:space="preserve">13 y </w:t>
      </w:r>
      <w:proofErr w:type="spellStart"/>
      <w:r>
        <w:rPr>
          <w:i/>
        </w:rPr>
        <w:t>Med</w:t>
      </w:r>
      <w:proofErr w:type="spellEnd"/>
      <w:r>
        <w:rPr>
          <w:i/>
        </w:rPr>
        <w:t xml:space="preserve">. </w:t>
      </w:r>
      <w:r>
        <w:t xml:space="preserve">14, 11, P.C. 2 pp. 119 y 223 ss.) En cuanto a la acción del Espíritu Santo sobre esperanzas y debilidades, </w:t>
      </w:r>
      <w:r>
        <w:rPr>
          <w:i/>
        </w:rPr>
        <w:t xml:space="preserve">cf. </w:t>
      </w:r>
      <w:proofErr w:type="spellStart"/>
      <w:r>
        <w:rPr>
          <w:i/>
        </w:rPr>
        <w:t>Nat</w:t>
      </w:r>
      <w:proofErr w:type="spellEnd"/>
      <w:r>
        <w:rPr>
          <w:i/>
        </w:rPr>
        <w:t xml:space="preserve">. am. </w:t>
      </w:r>
      <w:r>
        <w:t xml:space="preserve">31, P.C. 1, p. 136. </w:t>
      </w:r>
    </w:p>
  </w:footnote>
  <w:footnote w:id="127">
    <w:p w14:paraId="1F39FE35" w14:textId="77777777" w:rsidR="007A406A" w:rsidRPr="00E62CAE" w:rsidRDefault="007A406A" w:rsidP="006308D9">
      <w:pPr>
        <w:pStyle w:val="Textonotapie"/>
        <w:jc w:val="both"/>
      </w:pPr>
      <w:r>
        <w:rPr>
          <w:rStyle w:val="Refdenotaalpie"/>
        </w:rPr>
        <w:footnoteRef/>
      </w:r>
      <w:r>
        <w:t xml:space="preserve"> </w:t>
      </w:r>
      <w:r>
        <w:rPr>
          <w:i/>
        </w:rPr>
        <w:t xml:space="preserve">Cf. Sal. </w:t>
      </w:r>
      <w:r>
        <w:t>50, 10.</w:t>
      </w:r>
    </w:p>
  </w:footnote>
  <w:footnote w:id="128">
    <w:p w14:paraId="0EDA0CD3" w14:textId="77777777" w:rsidR="007A406A" w:rsidRDefault="007A406A" w:rsidP="006308D9">
      <w:pPr>
        <w:pStyle w:val="Textonotapie"/>
        <w:jc w:val="both"/>
      </w:pPr>
      <w:r>
        <w:rPr>
          <w:rStyle w:val="Refdenotaalpie"/>
        </w:rPr>
        <w:footnoteRef/>
      </w:r>
      <w:r>
        <w:t xml:space="preserve"> “Misterio”, es decir, sentido profundo y oculto.</w:t>
      </w:r>
    </w:p>
  </w:footnote>
  <w:footnote w:id="129">
    <w:p w14:paraId="5E2ABEC3" w14:textId="77777777" w:rsidR="007A406A" w:rsidRPr="00E62CAE" w:rsidRDefault="007A406A" w:rsidP="006308D9">
      <w:pPr>
        <w:pStyle w:val="Textonotapie"/>
        <w:jc w:val="both"/>
      </w:pPr>
      <w:r>
        <w:rPr>
          <w:rStyle w:val="Refdenotaalpie"/>
        </w:rPr>
        <w:footnoteRef/>
      </w:r>
      <w:r>
        <w:t xml:space="preserve"> </w:t>
      </w:r>
      <w:r>
        <w:rPr>
          <w:i/>
        </w:rPr>
        <w:t xml:space="preserve">Fil. </w:t>
      </w:r>
      <w:r>
        <w:t xml:space="preserve">2, 10. </w:t>
      </w:r>
      <w:r>
        <w:rPr>
          <w:i/>
        </w:rPr>
        <w:t>Guillermo</w:t>
      </w:r>
      <w:r>
        <w:t xml:space="preserve"> explicita: “cualquiera de tus nombres”.</w:t>
      </w:r>
    </w:p>
  </w:footnote>
  <w:footnote w:id="130">
    <w:p w14:paraId="28E51CF4" w14:textId="77777777" w:rsidR="007A406A" w:rsidRPr="00E62CAE" w:rsidRDefault="007A406A" w:rsidP="006308D9">
      <w:pPr>
        <w:pStyle w:val="Textonotapie"/>
        <w:jc w:val="both"/>
        <w:rPr>
          <w:i/>
          <w:lang w:val="en-US"/>
        </w:rPr>
      </w:pPr>
      <w:r>
        <w:rPr>
          <w:rStyle w:val="Refdenotaalpie"/>
        </w:rPr>
        <w:footnoteRef/>
      </w:r>
      <w:r w:rsidRPr="00E62CAE">
        <w:rPr>
          <w:lang w:val="en-US"/>
        </w:rPr>
        <w:t xml:space="preserve"> </w:t>
      </w:r>
      <w:r w:rsidRPr="00E62CAE">
        <w:rPr>
          <w:i/>
          <w:lang w:val="en-US"/>
        </w:rPr>
        <w:t xml:space="preserve">Rom. </w:t>
      </w:r>
      <w:r w:rsidRPr="00E62CAE">
        <w:rPr>
          <w:lang w:val="en-US"/>
        </w:rPr>
        <w:t>1, 4.</w:t>
      </w:r>
      <w:r w:rsidRPr="00E62CAE">
        <w:rPr>
          <w:i/>
          <w:lang w:val="en-US"/>
        </w:rPr>
        <w:t xml:space="preserve"> </w:t>
      </w:r>
    </w:p>
  </w:footnote>
  <w:footnote w:id="131">
    <w:p w14:paraId="78947582" w14:textId="77777777" w:rsidR="007A406A" w:rsidRPr="00E62CAE" w:rsidRDefault="007A406A" w:rsidP="006308D9">
      <w:pPr>
        <w:pStyle w:val="Textonotapie"/>
        <w:jc w:val="both"/>
        <w:rPr>
          <w:lang w:val="en-US"/>
        </w:rPr>
      </w:pPr>
      <w:r>
        <w:rPr>
          <w:rStyle w:val="Refdenotaalpie"/>
        </w:rPr>
        <w:footnoteRef/>
      </w:r>
      <w:r w:rsidRPr="00E62CAE">
        <w:rPr>
          <w:lang w:val="en-US"/>
        </w:rPr>
        <w:t xml:space="preserve"> </w:t>
      </w:r>
      <w:r w:rsidRPr="00E62CAE">
        <w:rPr>
          <w:i/>
          <w:lang w:val="en-US"/>
        </w:rPr>
        <w:t xml:space="preserve">Rom. </w:t>
      </w:r>
      <w:r w:rsidRPr="00E62CAE">
        <w:rPr>
          <w:lang w:val="en-US"/>
        </w:rPr>
        <w:t>8, 15.</w:t>
      </w:r>
    </w:p>
  </w:footnote>
  <w:footnote w:id="132">
    <w:p w14:paraId="726CF742" w14:textId="77777777" w:rsidR="007A406A" w:rsidRPr="003D62FE" w:rsidRDefault="007A406A" w:rsidP="006308D9">
      <w:pPr>
        <w:pStyle w:val="Textonotapie"/>
        <w:jc w:val="both"/>
        <w:rPr>
          <w:lang w:val="en-US"/>
        </w:rPr>
      </w:pPr>
      <w:r>
        <w:rPr>
          <w:rStyle w:val="Refdenotaalpie"/>
        </w:rPr>
        <w:footnoteRef/>
      </w:r>
      <w:r w:rsidRPr="003D62FE">
        <w:rPr>
          <w:lang w:val="en-US"/>
        </w:rPr>
        <w:t xml:space="preserve"> </w:t>
      </w:r>
      <w:r w:rsidRPr="003D62FE">
        <w:rPr>
          <w:i/>
          <w:lang w:val="en-US"/>
        </w:rPr>
        <w:t>Hebr.</w:t>
      </w:r>
      <w:r w:rsidRPr="003D62FE">
        <w:rPr>
          <w:lang w:val="en-US"/>
        </w:rPr>
        <w:t>2, 11-12, (</w:t>
      </w:r>
      <w:r w:rsidRPr="003D62FE">
        <w:rPr>
          <w:i/>
          <w:lang w:val="en-US"/>
        </w:rPr>
        <w:t xml:space="preserve">Sal. </w:t>
      </w:r>
      <w:r w:rsidRPr="003D62FE">
        <w:rPr>
          <w:lang w:val="en-US"/>
        </w:rPr>
        <w:t xml:space="preserve">22, 23 </w:t>
      </w:r>
      <w:r w:rsidRPr="003D62FE">
        <w:rPr>
          <w:i/>
          <w:lang w:val="en-US"/>
        </w:rPr>
        <w:t>[</w:t>
      </w:r>
      <w:proofErr w:type="spellStart"/>
      <w:r w:rsidRPr="003D62FE">
        <w:rPr>
          <w:i/>
          <w:lang w:val="en-US"/>
        </w:rPr>
        <w:t>N.del</w:t>
      </w:r>
      <w:proofErr w:type="spellEnd"/>
      <w:r w:rsidRPr="003D62FE">
        <w:rPr>
          <w:i/>
          <w:lang w:val="en-US"/>
        </w:rPr>
        <w:t xml:space="preserve"> E.]</w:t>
      </w:r>
      <w:r w:rsidRPr="006353F2">
        <w:rPr>
          <w:lang w:val="en-US"/>
        </w:rPr>
        <w:t>)</w:t>
      </w:r>
    </w:p>
  </w:footnote>
  <w:footnote w:id="133">
    <w:p w14:paraId="595682B4" w14:textId="77777777" w:rsidR="007A406A" w:rsidRPr="005B7933" w:rsidRDefault="007A406A" w:rsidP="006308D9">
      <w:pPr>
        <w:pStyle w:val="Textonotapie"/>
        <w:jc w:val="both"/>
      </w:pPr>
      <w:r>
        <w:rPr>
          <w:rStyle w:val="Refdenotaalpie"/>
        </w:rPr>
        <w:footnoteRef/>
      </w:r>
      <w:r w:rsidRPr="005B7933">
        <w:t xml:space="preserve"> Cascad</w:t>
      </w:r>
      <w:r>
        <w:t>a</w:t>
      </w:r>
      <w:r w:rsidRPr="005B7933">
        <w:t xml:space="preserve"> de reminiscencias de la Escritura en estas pocas l</w:t>
      </w:r>
      <w:r>
        <w:t>íneas: “Nuevas plantaciones” (</w:t>
      </w:r>
      <w:r>
        <w:rPr>
          <w:i/>
        </w:rPr>
        <w:t xml:space="preserve">Sal. </w:t>
      </w:r>
      <w:r>
        <w:t>143, 12), “renovadas en su interior por tu Espíritu” (</w:t>
      </w:r>
      <w:r>
        <w:rPr>
          <w:i/>
        </w:rPr>
        <w:t xml:space="preserve">cf. Ef. </w:t>
      </w:r>
      <w:r>
        <w:t xml:space="preserve">4, 23), “caminan en un nuevo espíritu” </w:t>
      </w:r>
      <w:r>
        <w:rPr>
          <w:i/>
        </w:rPr>
        <w:t xml:space="preserve">(Rom. </w:t>
      </w:r>
      <w:r>
        <w:t>6, 4) combinado con 7, 6) “disponen las subidas en su corazón” (</w:t>
      </w:r>
      <w:r>
        <w:rPr>
          <w:i/>
        </w:rPr>
        <w:t xml:space="preserve">cf. Sal. </w:t>
      </w:r>
      <w:r>
        <w:t>83, 6), “marchando de virtud en virtud” (</w:t>
      </w:r>
      <w:r>
        <w:rPr>
          <w:i/>
        </w:rPr>
        <w:t xml:space="preserve">Sal. </w:t>
      </w:r>
      <w:r>
        <w:t>83, 8), “avanzando de claridad en claridad, conforme a la acción del Señor, que es Espíritu” (</w:t>
      </w:r>
      <w:r>
        <w:rPr>
          <w:i/>
        </w:rPr>
        <w:t xml:space="preserve">cf. II </w:t>
      </w:r>
      <w:proofErr w:type="spellStart"/>
      <w:r>
        <w:rPr>
          <w:i/>
        </w:rPr>
        <w:t>Cor</w:t>
      </w:r>
      <w:proofErr w:type="spellEnd"/>
      <w:r>
        <w:rPr>
          <w:i/>
        </w:rPr>
        <w:t xml:space="preserve">. </w:t>
      </w:r>
      <w:r>
        <w:t xml:space="preserve">3, 18). </w:t>
      </w:r>
    </w:p>
  </w:footnote>
  <w:footnote w:id="134">
    <w:p w14:paraId="66E12A99" w14:textId="77777777" w:rsidR="007A406A" w:rsidRPr="005B7933" w:rsidRDefault="007A406A" w:rsidP="006308D9">
      <w:pPr>
        <w:pStyle w:val="Textonotapie"/>
        <w:jc w:val="both"/>
      </w:pPr>
      <w:r>
        <w:rPr>
          <w:rStyle w:val="Refdenotaalpie"/>
        </w:rPr>
        <w:footnoteRef/>
      </w:r>
      <w:r w:rsidRPr="005B7933">
        <w:t xml:space="preserve"> </w:t>
      </w:r>
      <w:r w:rsidRPr="005B7933">
        <w:rPr>
          <w:i/>
        </w:rPr>
        <w:t xml:space="preserve">Cf. I. </w:t>
      </w:r>
      <w:proofErr w:type="spellStart"/>
      <w:r w:rsidRPr="005B7933">
        <w:rPr>
          <w:i/>
        </w:rPr>
        <w:t>Jn</w:t>
      </w:r>
      <w:proofErr w:type="spellEnd"/>
      <w:r w:rsidRPr="005B7933">
        <w:rPr>
          <w:i/>
        </w:rPr>
        <w:t xml:space="preserve">. </w:t>
      </w:r>
      <w:r w:rsidRPr="005B7933">
        <w:t>2, 27.</w:t>
      </w:r>
    </w:p>
  </w:footnote>
  <w:footnote w:id="135">
    <w:p w14:paraId="672C2F68" w14:textId="77777777" w:rsidR="007A406A" w:rsidRPr="005B7933" w:rsidRDefault="007A406A" w:rsidP="006308D9">
      <w:pPr>
        <w:pStyle w:val="Textonotapie"/>
        <w:jc w:val="both"/>
      </w:pPr>
      <w:r>
        <w:rPr>
          <w:rStyle w:val="Refdenotaalpie"/>
        </w:rPr>
        <w:footnoteRef/>
      </w:r>
      <w:r w:rsidRPr="005B7933">
        <w:t xml:space="preserve"> El alma</w:t>
      </w:r>
      <w:r>
        <w:t xml:space="preserve"> </w:t>
      </w:r>
      <w:r w:rsidRPr="005B7933">
        <w:t>- esposa, que ha experimentado los favores divin</w:t>
      </w:r>
      <w:r>
        <w:t>o</w:t>
      </w:r>
      <w:r w:rsidRPr="005B7933">
        <w:t>s, una vez pasada la experiencia, parece contentarse con buscar, como las dem</w:t>
      </w:r>
      <w:r>
        <w:t>ás; sin embargo, tiene la ventaja de poder acordarse de los beneficios recibidos, lo que es importante; es como un perfume de la experiencia que permanece y la atrae hacia Dios. Por otra parte, el hecho de no poder gozar de la experiencia no significa un retraso en su progreso espiritual, pues esas alternativas de visitas y alejamientos son inevitables aquí abajo.</w:t>
      </w:r>
      <w:r w:rsidRPr="005B7933">
        <w:t xml:space="preserve"> </w:t>
      </w:r>
    </w:p>
  </w:footnote>
  <w:footnote w:id="136">
    <w:p w14:paraId="2523A457" w14:textId="77777777" w:rsidR="007A406A" w:rsidRPr="000D2648" w:rsidRDefault="007A406A" w:rsidP="006308D9">
      <w:pPr>
        <w:pStyle w:val="Textonotapie"/>
        <w:jc w:val="both"/>
      </w:pPr>
      <w:r>
        <w:rPr>
          <w:rStyle w:val="Refdenotaalpie"/>
        </w:rPr>
        <w:footnoteRef/>
      </w:r>
      <w:r w:rsidRPr="000D2648">
        <w:t xml:space="preserve"> El tema del recuerdo de los beneficios divin</w:t>
      </w:r>
      <w:r>
        <w:t>o</w:t>
      </w:r>
      <w:r w:rsidRPr="000D2648">
        <w:t>s es clásico en espiritualidad</w:t>
      </w:r>
      <w:r>
        <w:t>; en ciertas escuelas, se ha hecho de él un ejercicio espiritual (c</w:t>
      </w:r>
      <w:r>
        <w:rPr>
          <w:i/>
        </w:rPr>
        <w:t xml:space="preserve">f. </w:t>
      </w:r>
      <w:r>
        <w:t xml:space="preserve">D.S. II, c. 1615 – 1617). En </w:t>
      </w:r>
      <w:r>
        <w:rPr>
          <w:i/>
        </w:rPr>
        <w:t xml:space="preserve">Guillermo </w:t>
      </w:r>
      <w:r>
        <w:t>es un elemento esencial del progreso espiritual. El alma, después de haber tenido la experiencia, debe refugiarse en el recuerdo de los beneficios divino: de la bondad de Dios en general (</w:t>
      </w:r>
      <w:r>
        <w:rPr>
          <w:i/>
        </w:rPr>
        <w:t xml:space="preserve">cf. </w:t>
      </w:r>
      <w:r>
        <w:t>más adelante) y, muy especialmente, de la experiencia que acaba de tener de la bondad divina y de la que ahora se halla privada. Esta es a menudo a ocasión de beneficiarse con una nueva experiencia.</w:t>
      </w:r>
    </w:p>
  </w:footnote>
  <w:footnote w:id="137">
    <w:p w14:paraId="6364653C" w14:textId="77777777" w:rsidR="007A406A" w:rsidRPr="000D2648" w:rsidRDefault="007A406A" w:rsidP="006308D9">
      <w:pPr>
        <w:pStyle w:val="Textonotapie"/>
        <w:jc w:val="both"/>
      </w:pPr>
      <w:r>
        <w:rPr>
          <w:rStyle w:val="Refdenotaalpie"/>
        </w:rPr>
        <w:footnoteRef/>
      </w:r>
      <w:r w:rsidRPr="000D2648">
        <w:t xml:space="preserve"> </w:t>
      </w:r>
      <w:r>
        <w:rPr>
          <w:i/>
        </w:rPr>
        <w:t>Cf. Sal.</w:t>
      </w:r>
      <w:r>
        <w:t>20, 7: “</w:t>
      </w:r>
      <w:proofErr w:type="gramStart"/>
      <w:r>
        <w:t>Los llenas</w:t>
      </w:r>
      <w:proofErr w:type="gramEnd"/>
      <w:r>
        <w:t xml:space="preserve"> de alegría delante de tu rostro”.</w:t>
      </w:r>
    </w:p>
  </w:footnote>
  <w:footnote w:id="138">
    <w:p w14:paraId="1D8CA184" w14:textId="77777777" w:rsidR="007A406A" w:rsidRPr="00324755" w:rsidRDefault="007A406A" w:rsidP="006308D9">
      <w:pPr>
        <w:pStyle w:val="Textonotapie"/>
        <w:jc w:val="both"/>
      </w:pPr>
      <w:r>
        <w:rPr>
          <w:rStyle w:val="Refdenotaalpie"/>
        </w:rPr>
        <w:footnoteRef/>
      </w:r>
      <w:r w:rsidRPr="000D2648">
        <w:t xml:space="preserve"> </w:t>
      </w:r>
      <w:r>
        <w:t xml:space="preserve">De nuevo, como un poco más arriba, aparece una alusión a </w:t>
      </w:r>
      <w:r>
        <w:rPr>
          <w:i/>
        </w:rPr>
        <w:t xml:space="preserve">I </w:t>
      </w:r>
      <w:proofErr w:type="spellStart"/>
      <w:r>
        <w:rPr>
          <w:i/>
        </w:rPr>
        <w:t>Jn</w:t>
      </w:r>
      <w:proofErr w:type="spellEnd"/>
      <w:r>
        <w:rPr>
          <w:i/>
        </w:rPr>
        <w:t xml:space="preserve">. </w:t>
      </w:r>
      <w:r w:rsidRPr="00324755">
        <w:t>2, 27. En la experiencia, el alma no solamente</w:t>
      </w:r>
      <w:r>
        <w:t xml:space="preserve"> “aprende muchas cosas sobre el Esposo y sobre ella misma”, sino que participa en algo de la ciencia universal de Dios, viendo y juzgando las cosas como Él las ve y las juzga.</w:t>
      </w:r>
    </w:p>
  </w:footnote>
  <w:footnote w:id="139">
    <w:p w14:paraId="371CFBF4" w14:textId="77777777" w:rsidR="007A406A" w:rsidRPr="008E4B60" w:rsidRDefault="007A406A" w:rsidP="006308D9">
      <w:pPr>
        <w:pStyle w:val="Textonotapie"/>
        <w:jc w:val="both"/>
      </w:pPr>
      <w:r>
        <w:rPr>
          <w:rStyle w:val="Refdenotaalpie"/>
        </w:rPr>
        <w:footnoteRef/>
      </w:r>
      <w:r w:rsidRPr="000D2648">
        <w:t xml:space="preserve"> </w:t>
      </w:r>
      <w:r>
        <w:t xml:space="preserve">Reminiscencia de un versículo </w:t>
      </w:r>
      <w:proofErr w:type="spellStart"/>
      <w:r>
        <w:t>psálmico</w:t>
      </w:r>
      <w:proofErr w:type="spellEnd"/>
      <w:r>
        <w:t xml:space="preserve">, cuyo sentido es bastante difícil de captar, pero que agrada a </w:t>
      </w:r>
      <w:r>
        <w:rPr>
          <w:i/>
        </w:rPr>
        <w:t xml:space="preserve">Guillermo </w:t>
      </w:r>
      <w:r>
        <w:t>(</w:t>
      </w:r>
      <w:r>
        <w:rPr>
          <w:i/>
        </w:rPr>
        <w:t xml:space="preserve">cf. Cont. </w:t>
      </w:r>
      <w:r>
        <w:t xml:space="preserve">10, P.C. 1, p. 51): </w:t>
      </w:r>
      <w:r>
        <w:rPr>
          <w:i/>
        </w:rPr>
        <w:t xml:space="preserve">Et </w:t>
      </w:r>
      <w:proofErr w:type="spellStart"/>
      <w:r>
        <w:rPr>
          <w:i/>
        </w:rPr>
        <w:t>reliquiae</w:t>
      </w:r>
      <w:proofErr w:type="spellEnd"/>
      <w:r>
        <w:rPr>
          <w:i/>
        </w:rPr>
        <w:t xml:space="preserve"> </w:t>
      </w:r>
      <w:proofErr w:type="spellStart"/>
      <w:r>
        <w:rPr>
          <w:i/>
        </w:rPr>
        <w:t>cogitationis</w:t>
      </w:r>
      <w:proofErr w:type="spellEnd"/>
      <w:r>
        <w:rPr>
          <w:i/>
        </w:rPr>
        <w:t xml:space="preserve"> diem </w:t>
      </w:r>
      <w:proofErr w:type="spellStart"/>
      <w:r>
        <w:rPr>
          <w:i/>
        </w:rPr>
        <w:t>festum</w:t>
      </w:r>
      <w:proofErr w:type="spellEnd"/>
      <w:r>
        <w:rPr>
          <w:i/>
        </w:rPr>
        <w:t xml:space="preserve"> </w:t>
      </w:r>
      <w:proofErr w:type="spellStart"/>
      <w:r>
        <w:rPr>
          <w:i/>
        </w:rPr>
        <w:t>agent</w:t>
      </w:r>
      <w:proofErr w:type="spellEnd"/>
      <w:r>
        <w:rPr>
          <w:i/>
        </w:rPr>
        <w:t xml:space="preserve"> tibi, </w:t>
      </w:r>
      <w:proofErr w:type="spellStart"/>
      <w:r>
        <w:t>Lit</w:t>
      </w:r>
      <w:proofErr w:type="spellEnd"/>
      <w:r>
        <w:t>: “Y los restos de los pensamientos te hacen fiesta” (</w:t>
      </w:r>
      <w:r>
        <w:rPr>
          <w:i/>
        </w:rPr>
        <w:t>Sal.</w:t>
      </w:r>
      <w:r>
        <w:t>75, 11). Los “restos de los pensamientos” son los recuerdos de la experiencia.</w:t>
      </w:r>
    </w:p>
  </w:footnote>
  <w:footnote w:id="140">
    <w:p w14:paraId="6DFA7F8D" w14:textId="77777777" w:rsidR="007A406A" w:rsidRPr="008E4B60" w:rsidRDefault="007A406A" w:rsidP="006308D9">
      <w:pPr>
        <w:pStyle w:val="Textonotapie"/>
        <w:jc w:val="both"/>
      </w:pPr>
      <w:r>
        <w:rPr>
          <w:rStyle w:val="Refdenotaalpie"/>
        </w:rPr>
        <w:footnoteRef/>
      </w:r>
      <w:r w:rsidRPr="000D2648">
        <w:t xml:space="preserve"> </w:t>
      </w:r>
      <w:r>
        <w:rPr>
          <w:i/>
        </w:rPr>
        <w:t xml:space="preserve">I </w:t>
      </w:r>
      <w:proofErr w:type="spellStart"/>
      <w:r>
        <w:rPr>
          <w:i/>
        </w:rPr>
        <w:t>Cor</w:t>
      </w:r>
      <w:proofErr w:type="spellEnd"/>
      <w:r>
        <w:rPr>
          <w:i/>
        </w:rPr>
        <w:t xml:space="preserve">. </w:t>
      </w:r>
      <w:r>
        <w:t>12, 3.</w:t>
      </w:r>
    </w:p>
  </w:footnote>
  <w:footnote w:id="141">
    <w:p w14:paraId="3DFC421A" w14:textId="77777777" w:rsidR="007A406A" w:rsidRPr="003D62FE" w:rsidRDefault="007A406A" w:rsidP="006308D9">
      <w:pPr>
        <w:pStyle w:val="Textonotapie"/>
        <w:jc w:val="both"/>
        <w:rPr>
          <w:i/>
        </w:rPr>
      </w:pPr>
      <w:r>
        <w:rPr>
          <w:rStyle w:val="Refdenotaalpie"/>
        </w:rPr>
        <w:footnoteRef/>
      </w:r>
      <w:r>
        <w:rPr>
          <w:rStyle w:val="Refdenotaalpie"/>
        </w:rPr>
        <w:footnoteRef/>
      </w:r>
      <w:r>
        <w:t xml:space="preserve"> Expresión tomada de</w:t>
      </w:r>
      <w:r>
        <w:rPr>
          <w:i/>
        </w:rPr>
        <w:t xml:space="preserve"> Rom.</w:t>
      </w:r>
      <w:r>
        <w:t xml:space="preserve"> 15, 4.</w:t>
      </w:r>
      <w:r>
        <w:rPr>
          <w:i/>
        </w:rPr>
        <w:t xml:space="preserve"> </w:t>
      </w:r>
    </w:p>
  </w:footnote>
  <w:footnote w:id="142">
    <w:p w14:paraId="1180BF48" w14:textId="77777777" w:rsidR="007A406A" w:rsidRPr="003D62FE" w:rsidRDefault="007A406A" w:rsidP="006308D9">
      <w:pPr>
        <w:pStyle w:val="Textonotapie"/>
        <w:jc w:val="both"/>
      </w:pPr>
      <w:r>
        <w:rPr>
          <w:rStyle w:val="Refdenotaalpie"/>
        </w:rPr>
        <w:footnoteRef/>
      </w:r>
      <w:r w:rsidRPr="000D2648">
        <w:t xml:space="preserve"> </w:t>
      </w:r>
      <w:r>
        <w:t xml:space="preserve">Alusión a las dos actitudes de las que habla </w:t>
      </w:r>
      <w:r>
        <w:rPr>
          <w:i/>
        </w:rPr>
        <w:t xml:space="preserve">san Pablo (II </w:t>
      </w:r>
      <w:proofErr w:type="spellStart"/>
      <w:r>
        <w:rPr>
          <w:i/>
        </w:rPr>
        <w:t>Cor</w:t>
      </w:r>
      <w:proofErr w:type="spellEnd"/>
      <w:r>
        <w:rPr>
          <w:i/>
        </w:rPr>
        <w:t xml:space="preserve">. </w:t>
      </w:r>
      <w:r>
        <w:t>5,13). “Si hemos perdido el juicio, ha sido por Dios; y si somos sensatos, es por vosotros.” Aplicadas a la Esposa, la primera actitud corresponde a su comportamiento en la experiencia mística; ella está fuera de sí misma, tomada totalmente por Dios, fascinada por el Esposo, “sigue al Cordero dondequiera que vaya” (</w:t>
      </w:r>
      <w:r>
        <w:rPr>
          <w:i/>
        </w:rPr>
        <w:t xml:space="preserve">Ap. </w:t>
      </w:r>
      <w:r>
        <w:t>14, 4). La segunda actitud es su comportamiento después de la experiencia: ella ha “vuelto en sí”.</w:t>
      </w:r>
    </w:p>
  </w:footnote>
  <w:footnote w:id="143">
    <w:p w14:paraId="1336ECD9" w14:textId="77777777" w:rsidR="007A406A" w:rsidRPr="000D2648" w:rsidRDefault="007A406A" w:rsidP="006308D9">
      <w:pPr>
        <w:pStyle w:val="Textonotapie"/>
        <w:jc w:val="both"/>
      </w:pPr>
      <w:r>
        <w:rPr>
          <w:rStyle w:val="Refdenotaalpie"/>
        </w:rPr>
        <w:footnoteRef/>
      </w:r>
      <w:r w:rsidRPr="000D2648">
        <w:t xml:space="preserve"> </w:t>
      </w:r>
      <w:r>
        <w:t>Inferior a la sabiduría.</w:t>
      </w:r>
    </w:p>
  </w:footnote>
  <w:footnote w:id="144">
    <w:p w14:paraId="3D290372" w14:textId="77777777" w:rsidR="007A406A" w:rsidRPr="002D138B" w:rsidRDefault="007A406A" w:rsidP="006308D9">
      <w:pPr>
        <w:pStyle w:val="Textonotapie"/>
        <w:jc w:val="both"/>
      </w:pPr>
      <w:r>
        <w:rPr>
          <w:rStyle w:val="Refdenotaalpie"/>
        </w:rPr>
        <w:footnoteRef/>
      </w:r>
      <w:r w:rsidRPr="002D138B">
        <w:t xml:space="preserve"> </w:t>
      </w:r>
      <w:r w:rsidRPr="002D138B">
        <w:rPr>
          <w:i/>
        </w:rPr>
        <w:t xml:space="preserve">Cf. </w:t>
      </w:r>
      <w:proofErr w:type="spellStart"/>
      <w:r w:rsidRPr="002D138B">
        <w:rPr>
          <w:i/>
        </w:rPr>
        <w:t>Jn</w:t>
      </w:r>
      <w:proofErr w:type="spellEnd"/>
      <w:r w:rsidRPr="002D138B">
        <w:rPr>
          <w:i/>
        </w:rPr>
        <w:t xml:space="preserve">. </w:t>
      </w:r>
      <w:r w:rsidRPr="002D138B">
        <w:t>1, 1.</w:t>
      </w:r>
    </w:p>
  </w:footnote>
  <w:footnote w:id="145">
    <w:p w14:paraId="6975F23F" w14:textId="77777777" w:rsidR="007A406A" w:rsidRPr="00B04581" w:rsidRDefault="007A406A" w:rsidP="006308D9">
      <w:pPr>
        <w:pStyle w:val="Textonotapie"/>
        <w:jc w:val="both"/>
      </w:pPr>
      <w:r>
        <w:rPr>
          <w:rStyle w:val="Refdenotaalpie"/>
        </w:rPr>
        <w:footnoteRef/>
      </w:r>
      <w:r w:rsidRPr="00B04581">
        <w:t xml:space="preserve"> </w:t>
      </w:r>
      <w:r w:rsidRPr="00B04581">
        <w:rPr>
          <w:i/>
        </w:rPr>
        <w:t xml:space="preserve">Cf. I </w:t>
      </w:r>
      <w:proofErr w:type="spellStart"/>
      <w:r w:rsidRPr="00B04581">
        <w:rPr>
          <w:i/>
        </w:rPr>
        <w:t>Cor</w:t>
      </w:r>
      <w:proofErr w:type="spellEnd"/>
      <w:r w:rsidRPr="00B04581">
        <w:rPr>
          <w:i/>
        </w:rPr>
        <w:t xml:space="preserve">. </w:t>
      </w:r>
      <w:r w:rsidRPr="00B04581">
        <w:t>15, 42.</w:t>
      </w:r>
    </w:p>
  </w:footnote>
  <w:footnote w:id="146">
    <w:p w14:paraId="6CDB3FD0" w14:textId="77777777" w:rsidR="007A406A" w:rsidRPr="00B04581" w:rsidRDefault="007A406A" w:rsidP="006308D9">
      <w:pPr>
        <w:pStyle w:val="Textonotapie"/>
        <w:jc w:val="both"/>
      </w:pPr>
      <w:r>
        <w:rPr>
          <w:rStyle w:val="Refdenotaalpie"/>
        </w:rPr>
        <w:footnoteRef/>
      </w:r>
      <w:r w:rsidRPr="00B04581">
        <w:t xml:space="preserve"> La que adquiere durante la experiencia, en contacto con el Esposo.</w:t>
      </w:r>
    </w:p>
  </w:footnote>
  <w:footnote w:id="147">
    <w:p w14:paraId="322C021A" w14:textId="77777777" w:rsidR="007A406A" w:rsidRPr="00B04581" w:rsidRDefault="007A406A" w:rsidP="006308D9">
      <w:pPr>
        <w:pStyle w:val="Textonotapie"/>
        <w:jc w:val="both"/>
      </w:pPr>
      <w:r>
        <w:rPr>
          <w:rStyle w:val="Refdenotaalpie"/>
        </w:rPr>
        <w:footnoteRef/>
      </w:r>
      <w:r w:rsidRPr="00B04581">
        <w:t xml:space="preserve"> La luz interior, en oposición a la luz exterior, la que percibe la vista.</w:t>
      </w:r>
      <w:r>
        <w:t xml:space="preserve"> La gracia iluminante es la luz que acompaña, y aun realiza, la experiencia mística. Ella fortalece las virtudes y las impulsa a ejercitarse.</w:t>
      </w:r>
    </w:p>
  </w:footnote>
  <w:footnote w:id="148">
    <w:p w14:paraId="5D597CE1" w14:textId="77777777" w:rsidR="007A406A" w:rsidRPr="00B04581" w:rsidRDefault="007A406A" w:rsidP="006308D9">
      <w:pPr>
        <w:pStyle w:val="Textonotapie"/>
        <w:jc w:val="both"/>
      </w:pPr>
      <w:r>
        <w:rPr>
          <w:rStyle w:val="Refdenotaalpie"/>
        </w:rPr>
        <w:footnoteRef/>
      </w:r>
      <w:r w:rsidRPr="00B04581">
        <w:t xml:space="preserve"> Lit. “</w:t>
      </w:r>
      <w:r>
        <w:t>virtud de todas las virtudes”. El juego de palabras del latín se puede conservar en la traducción, siempre que se dé a la palabra “virtud” (en singular) el sentido de “fuerza”, “vigor”.</w:t>
      </w:r>
    </w:p>
  </w:footnote>
  <w:footnote w:id="149">
    <w:p w14:paraId="4D18B0FC" w14:textId="77777777" w:rsidR="007A406A" w:rsidRPr="00B04581" w:rsidRDefault="007A406A" w:rsidP="006308D9">
      <w:pPr>
        <w:pStyle w:val="Textonotapie"/>
        <w:jc w:val="both"/>
      </w:pPr>
      <w:r>
        <w:rPr>
          <w:rStyle w:val="Refdenotaalpie"/>
        </w:rPr>
        <w:footnoteRef/>
      </w:r>
      <w:r w:rsidRPr="00B04581">
        <w:t xml:space="preserve"> </w:t>
      </w:r>
      <w:r>
        <w:rPr>
          <w:i/>
        </w:rPr>
        <w:t xml:space="preserve">Sal. </w:t>
      </w:r>
      <w:r>
        <w:t>44, 8.</w:t>
      </w:r>
    </w:p>
  </w:footnote>
  <w:footnote w:id="150">
    <w:p w14:paraId="474A86F1" w14:textId="77777777" w:rsidR="007A406A" w:rsidRPr="00B04581" w:rsidRDefault="007A406A" w:rsidP="006308D9">
      <w:pPr>
        <w:pStyle w:val="Textonotapie"/>
        <w:jc w:val="both"/>
      </w:pPr>
      <w:r>
        <w:rPr>
          <w:rStyle w:val="Refdenotaalpie"/>
        </w:rPr>
        <w:footnoteRef/>
      </w:r>
      <w:r w:rsidRPr="00B04581">
        <w:t xml:space="preserve"> </w:t>
      </w:r>
      <w:r>
        <w:t xml:space="preserve">I </w:t>
      </w:r>
      <w:proofErr w:type="spellStart"/>
      <w:r>
        <w:t>Jn</w:t>
      </w:r>
      <w:proofErr w:type="spellEnd"/>
      <w:r>
        <w:t>. 2, 27.</w:t>
      </w:r>
    </w:p>
  </w:footnote>
  <w:footnote w:id="151">
    <w:p w14:paraId="1127ABC3" w14:textId="77777777" w:rsidR="007A406A" w:rsidRPr="00B04581" w:rsidRDefault="007A406A" w:rsidP="006308D9">
      <w:pPr>
        <w:pStyle w:val="Textonotapie"/>
        <w:jc w:val="both"/>
      </w:pPr>
      <w:r>
        <w:rPr>
          <w:rStyle w:val="Refdenotaalpie"/>
        </w:rPr>
        <w:footnoteRef/>
      </w:r>
      <w:r w:rsidRPr="00B04581">
        <w:t xml:space="preserve"> </w:t>
      </w:r>
      <w:r w:rsidRPr="00F93AF3">
        <w:rPr>
          <w:i/>
        </w:rPr>
        <w:t>Mt.</w:t>
      </w:r>
      <w:r>
        <w:t xml:space="preserve"> 26, 41.</w:t>
      </w:r>
    </w:p>
  </w:footnote>
  <w:footnote w:id="152">
    <w:p w14:paraId="39F51402" w14:textId="77777777" w:rsidR="007A406A" w:rsidRPr="000D7AA2" w:rsidRDefault="007A406A" w:rsidP="006308D9">
      <w:pPr>
        <w:pStyle w:val="Textonotapie"/>
        <w:jc w:val="both"/>
      </w:pPr>
      <w:r>
        <w:rPr>
          <w:rStyle w:val="Refdenotaalpie"/>
        </w:rPr>
        <w:footnoteRef/>
      </w:r>
      <w:r w:rsidRPr="00B04581">
        <w:t xml:space="preserve"> </w:t>
      </w:r>
      <w:r>
        <w:t xml:space="preserve">Los hermanos del claustro. Al escribir </w:t>
      </w:r>
      <w:proofErr w:type="spellStart"/>
      <w:r>
        <w:rPr>
          <w:i/>
        </w:rPr>
        <w:t>fraternae</w:t>
      </w:r>
      <w:proofErr w:type="spellEnd"/>
      <w:r>
        <w:rPr>
          <w:i/>
        </w:rPr>
        <w:t xml:space="preserve"> </w:t>
      </w:r>
      <w:proofErr w:type="spellStart"/>
      <w:r>
        <w:rPr>
          <w:i/>
        </w:rPr>
        <w:t>militiae</w:t>
      </w:r>
      <w:proofErr w:type="spellEnd"/>
      <w:r>
        <w:rPr>
          <w:i/>
        </w:rPr>
        <w:t xml:space="preserve">, Guillermo </w:t>
      </w:r>
      <w:r>
        <w:t xml:space="preserve">piensa sin duda en la </w:t>
      </w:r>
      <w:r>
        <w:rPr>
          <w:i/>
        </w:rPr>
        <w:t xml:space="preserve">fraterna ex </w:t>
      </w:r>
      <w:proofErr w:type="spellStart"/>
      <w:r>
        <w:rPr>
          <w:i/>
        </w:rPr>
        <w:t>acie</w:t>
      </w:r>
      <w:proofErr w:type="spellEnd"/>
      <w:r>
        <w:rPr>
          <w:i/>
        </w:rPr>
        <w:t xml:space="preserve"> de san Benito </w:t>
      </w:r>
      <w:r w:rsidRPr="002E2144">
        <w:t>(</w:t>
      </w:r>
      <w:r>
        <w:rPr>
          <w:i/>
        </w:rPr>
        <w:t xml:space="preserve">Regla, </w:t>
      </w:r>
      <w:r w:rsidRPr="008E4B60">
        <w:t>cap. 1)</w:t>
      </w:r>
      <w:r>
        <w:rPr>
          <w:i/>
        </w:rPr>
        <w:t xml:space="preserve"> </w:t>
      </w:r>
      <w:r>
        <w:t xml:space="preserve">y tal vez en esta otra frase de la </w:t>
      </w:r>
      <w:r>
        <w:rPr>
          <w:i/>
        </w:rPr>
        <w:t xml:space="preserve">santa Regla: </w:t>
      </w:r>
      <w:proofErr w:type="spellStart"/>
      <w:r>
        <w:rPr>
          <w:i/>
        </w:rPr>
        <w:t>servitutis</w:t>
      </w:r>
      <w:proofErr w:type="spellEnd"/>
      <w:r>
        <w:rPr>
          <w:i/>
        </w:rPr>
        <w:t xml:space="preserve"> </w:t>
      </w:r>
      <w:proofErr w:type="spellStart"/>
      <w:r>
        <w:rPr>
          <w:i/>
        </w:rPr>
        <w:t>militiam</w:t>
      </w:r>
      <w:proofErr w:type="spellEnd"/>
      <w:r>
        <w:rPr>
          <w:i/>
        </w:rPr>
        <w:t xml:space="preserve"> </w:t>
      </w:r>
      <w:r>
        <w:t>(</w:t>
      </w:r>
      <w:proofErr w:type="spellStart"/>
      <w:r>
        <w:t>lit.</w:t>
      </w:r>
      <w:proofErr w:type="spellEnd"/>
      <w:r>
        <w:t xml:space="preserve"> “milicia de servicio”) del capítulo 2.</w:t>
      </w:r>
    </w:p>
  </w:footnote>
  <w:footnote w:id="153">
    <w:p w14:paraId="0A0D6519" w14:textId="77777777" w:rsidR="007A406A" w:rsidRPr="000D7AA2" w:rsidRDefault="007A406A" w:rsidP="006308D9">
      <w:pPr>
        <w:pStyle w:val="Textonotapie"/>
        <w:jc w:val="both"/>
      </w:pPr>
      <w:r>
        <w:rPr>
          <w:rStyle w:val="Refdenotaalpie"/>
        </w:rPr>
        <w:footnoteRef/>
      </w:r>
      <w:r w:rsidRPr="00B04581">
        <w:t xml:space="preserve"> </w:t>
      </w:r>
      <w:r>
        <w:rPr>
          <w:i/>
        </w:rPr>
        <w:t xml:space="preserve">Fusca </w:t>
      </w:r>
      <w:r>
        <w:t xml:space="preserve">[…] </w:t>
      </w:r>
      <w:proofErr w:type="spellStart"/>
      <w:r>
        <w:rPr>
          <w:i/>
        </w:rPr>
        <w:t>caeca</w:t>
      </w:r>
      <w:proofErr w:type="spellEnd"/>
      <w:r>
        <w:rPr>
          <w:i/>
        </w:rPr>
        <w:t xml:space="preserve"> </w:t>
      </w:r>
      <w:r>
        <w:t>[…], asonancia en latín.</w:t>
      </w:r>
    </w:p>
  </w:footnote>
  <w:footnote w:id="154">
    <w:p w14:paraId="3EEC37CA" w14:textId="77777777" w:rsidR="007A406A" w:rsidRPr="000D7AA2" w:rsidRDefault="007A406A" w:rsidP="006308D9">
      <w:pPr>
        <w:pStyle w:val="Textonotapie"/>
        <w:jc w:val="both"/>
        <w:rPr>
          <w:i/>
        </w:rPr>
      </w:pPr>
      <w:r>
        <w:rPr>
          <w:rStyle w:val="Refdenotaalpie"/>
        </w:rPr>
        <w:footnoteRef/>
      </w:r>
      <w:r w:rsidRPr="00B04581">
        <w:t xml:space="preserve"> </w:t>
      </w:r>
      <w:proofErr w:type="spellStart"/>
      <w:r>
        <w:rPr>
          <w:i/>
        </w:rPr>
        <w:t>Carbo</w:t>
      </w:r>
      <w:proofErr w:type="spellEnd"/>
      <w:r>
        <w:rPr>
          <w:i/>
        </w:rPr>
        <w:t xml:space="preserve"> </w:t>
      </w:r>
      <w:proofErr w:type="spellStart"/>
      <w:r>
        <w:rPr>
          <w:i/>
        </w:rPr>
        <w:t>desolatorius</w:t>
      </w:r>
      <w:proofErr w:type="spellEnd"/>
      <w:r>
        <w:rPr>
          <w:i/>
        </w:rPr>
        <w:t xml:space="preserve">, </w:t>
      </w:r>
      <w:r>
        <w:t xml:space="preserve">referencia al </w:t>
      </w:r>
      <w:r>
        <w:rPr>
          <w:i/>
        </w:rPr>
        <w:t>Sal.</w:t>
      </w:r>
      <w:r w:rsidRPr="002E2144">
        <w:t>119, 4</w:t>
      </w:r>
      <w:r>
        <w:rPr>
          <w:i/>
        </w:rPr>
        <w:t xml:space="preserve">, </w:t>
      </w:r>
      <w:proofErr w:type="spellStart"/>
      <w:r>
        <w:rPr>
          <w:i/>
        </w:rPr>
        <w:t>carbonibus</w:t>
      </w:r>
      <w:proofErr w:type="spellEnd"/>
      <w:r>
        <w:rPr>
          <w:i/>
        </w:rPr>
        <w:t xml:space="preserve"> </w:t>
      </w:r>
      <w:proofErr w:type="spellStart"/>
      <w:r>
        <w:rPr>
          <w:i/>
        </w:rPr>
        <w:t>desolatoriis</w:t>
      </w:r>
      <w:proofErr w:type="spellEnd"/>
      <w:r>
        <w:rPr>
          <w:i/>
        </w:rPr>
        <w:t>.</w:t>
      </w:r>
    </w:p>
  </w:footnote>
  <w:footnote w:id="155">
    <w:p w14:paraId="072513B5" w14:textId="77777777" w:rsidR="007A406A" w:rsidRPr="000D7AA2" w:rsidRDefault="007A406A" w:rsidP="006308D9">
      <w:pPr>
        <w:pStyle w:val="Textonotapie"/>
        <w:jc w:val="both"/>
      </w:pPr>
      <w:r>
        <w:rPr>
          <w:rStyle w:val="Refdenotaalpie"/>
        </w:rPr>
        <w:footnoteRef/>
      </w:r>
      <w:r w:rsidRPr="00B04581">
        <w:t xml:space="preserve"> </w:t>
      </w:r>
      <w:r>
        <w:rPr>
          <w:i/>
        </w:rPr>
        <w:t xml:space="preserve">Cf. Sal. </w:t>
      </w:r>
      <w:r>
        <w:t>103, 15.</w:t>
      </w:r>
    </w:p>
  </w:footnote>
  <w:footnote w:id="156">
    <w:p w14:paraId="3471B9A2" w14:textId="77777777" w:rsidR="007A406A" w:rsidRPr="0098796A" w:rsidRDefault="007A406A" w:rsidP="006308D9">
      <w:pPr>
        <w:pStyle w:val="Textonotapie"/>
        <w:jc w:val="both"/>
      </w:pPr>
      <w:r>
        <w:rPr>
          <w:rStyle w:val="Refdenotaalpie"/>
        </w:rPr>
        <w:footnoteRef/>
      </w:r>
      <w:r w:rsidRPr="00B04581">
        <w:t xml:space="preserve"> </w:t>
      </w:r>
      <w:r>
        <w:t xml:space="preserve">Para </w:t>
      </w:r>
      <w:r>
        <w:rPr>
          <w:i/>
        </w:rPr>
        <w:t xml:space="preserve">Guillermo, </w:t>
      </w:r>
      <w:r>
        <w:t>el superior y, en concreto, el abad de un monasterio, al tomar sobre sí las tareas de la administración, sacrifica siempre las alegrías de la contemplación – Isaac, “el hijo de la sonrisa”, al que alude hermosamente – al servicio de sus hermanos; estos pueden entonces dedicarse a la contemplación</w:t>
      </w:r>
      <w:r>
        <w:rPr>
          <w:i/>
        </w:rPr>
        <w:t xml:space="preserve"> (</w:t>
      </w:r>
      <w:proofErr w:type="spellStart"/>
      <w:r>
        <w:rPr>
          <w:i/>
        </w:rPr>
        <w:t>Nat</w:t>
      </w:r>
      <w:proofErr w:type="spellEnd"/>
      <w:r>
        <w:rPr>
          <w:i/>
        </w:rPr>
        <w:t xml:space="preserve">. am. </w:t>
      </w:r>
      <w:r>
        <w:t xml:space="preserve">24, P.C. 1, p. 126). Pero en este pasaje va más lejos, y se percibe una pizca de amargura. Los monjes no solamente dejan al abad las preocupaciones de la administración y del progreso de las almas, sino que, en lugar de aprovechar de los tiempos libres que tienen entonces, para dedicarse a la contemplación de Dios, se dejan estar tranquilamente y parecen buscar lo que halaga a sus sentidos. ¿Se refiere a los monjes de Saint- Thierry? Lo cierto es que en su </w:t>
      </w:r>
      <w:r>
        <w:rPr>
          <w:i/>
        </w:rPr>
        <w:t xml:space="preserve">Meditación XI, </w:t>
      </w:r>
      <w:r>
        <w:t>donde discute su resolución de abdicar al cargo de abad, termina por afianzarse en esta resolución y reprocha a los monjes que busquen como superior nada más que a un hombre de negocios, a un buen administrador, hábil para manejar las cuestiones materiales (</w:t>
      </w:r>
      <w:proofErr w:type="spellStart"/>
      <w:r w:rsidRPr="00FF6205">
        <w:rPr>
          <w:i/>
        </w:rPr>
        <w:t>Med</w:t>
      </w:r>
      <w:proofErr w:type="spellEnd"/>
      <w:r w:rsidRPr="00FF6205">
        <w:rPr>
          <w:i/>
        </w:rPr>
        <w:t xml:space="preserve">. </w:t>
      </w:r>
      <w:r>
        <w:t>11,8, P.C. 2, pp. 191 – 192).</w:t>
      </w:r>
    </w:p>
  </w:footnote>
  <w:footnote w:id="157">
    <w:p w14:paraId="09EB3C25" w14:textId="77777777" w:rsidR="007A406A" w:rsidRPr="0098796A" w:rsidRDefault="007A406A" w:rsidP="006308D9">
      <w:pPr>
        <w:pStyle w:val="Textonotapie"/>
        <w:jc w:val="both"/>
      </w:pPr>
      <w:r>
        <w:rPr>
          <w:rStyle w:val="Refdenotaalpie"/>
        </w:rPr>
        <w:footnoteRef/>
      </w:r>
      <w:r w:rsidRPr="00B04581">
        <w:t xml:space="preserve"> </w:t>
      </w:r>
      <w:r>
        <w:rPr>
          <w:i/>
        </w:rPr>
        <w:t xml:space="preserve">Sant. </w:t>
      </w:r>
      <w:r>
        <w:t>5, 16.</w:t>
      </w:r>
    </w:p>
  </w:footnote>
  <w:footnote w:id="158">
    <w:p w14:paraId="206F0513" w14:textId="77777777" w:rsidR="007A406A" w:rsidRPr="0098796A" w:rsidRDefault="007A406A" w:rsidP="006308D9">
      <w:pPr>
        <w:pStyle w:val="Textonotapie"/>
        <w:jc w:val="both"/>
        <w:rPr>
          <w:i/>
        </w:rPr>
      </w:pPr>
      <w:r>
        <w:rPr>
          <w:rStyle w:val="Refdenotaalpie"/>
        </w:rPr>
        <w:footnoteRef/>
      </w:r>
      <w:r w:rsidRPr="00B04581">
        <w:t xml:space="preserve"> </w:t>
      </w:r>
      <w:r>
        <w:t xml:space="preserve">En el texto que sigue </w:t>
      </w:r>
      <w:r>
        <w:rPr>
          <w:i/>
        </w:rPr>
        <w:t xml:space="preserve">Guillermo. </w:t>
      </w:r>
      <w:r>
        <w:t xml:space="preserve">Hay algunas variantes con respecto a la </w:t>
      </w:r>
      <w:r>
        <w:rPr>
          <w:i/>
        </w:rPr>
        <w:t xml:space="preserve">Vulgata; </w:t>
      </w:r>
      <w:proofErr w:type="spellStart"/>
      <w:r>
        <w:rPr>
          <w:i/>
        </w:rPr>
        <w:t>Vulg</w:t>
      </w:r>
      <w:proofErr w:type="spellEnd"/>
      <w:r>
        <w:rPr>
          <w:i/>
        </w:rPr>
        <w:t xml:space="preserve">.: Indica </w:t>
      </w:r>
      <w:proofErr w:type="spellStart"/>
      <w:r>
        <w:rPr>
          <w:i/>
        </w:rPr>
        <w:t>mihi</w:t>
      </w:r>
      <w:proofErr w:type="spellEnd"/>
      <w:r>
        <w:rPr>
          <w:i/>
        </w:rPr>
        <w:t xml:space="preserve">, </w:t>
      </w:r>
      <w:proofErr w:type="spellStart"/>
      <w:r>
        <w:rPr>
          <w:i/>
        </w:rPr>
        <w:t>quem</w:t>
      </w:r>
      <w:proofErr w:type="spellEnd"/>
      <w:r>
        <w:rPr>
          <w:i/>
        </w:rPr>
        <w:t xml:space="preserve"> </w:t>
      </w:r>
      <w:proofErr w:type="spellStart"/>
      <w:r>
        <w:rPr>
          <w:i/>
        </w:rPr>
        <w:t>diligit</w:t>
      </w:r>
      <w:proofErr w:type="spellEnd"/>
      <w:r>
        <w:rPr>
          <w:i/>
        </w:rPr>
        <w:t xml:space="preserve"> anima mea, </w:t>
      </w:r>
      <w:proofErr w:type="spellStart"/>
      <w:r>
        <w:rPr>
          <w:i/>
        </w:rPr>
        <w:t>ubi</w:t>
      </w:r>
      <w:proofErr w:type="spellEnd"/>
      <w:r>
        <w:rPr>
          <w:i/>
        </w:rPr>
        <w:t xml:space="preserve"> pascas, </w:t>
      </w:r>
      <w:proofErr w:type="spellStart"/>
      <w:r>
        <w:rPr>
          <w:i/>
        </w:rPr>
        <w:t>ubi</w:t>
      </w:r>
      <w:proofErr w:type="spellEnd"/>
      <w:r>
        <w:rPr>
          <w:i/>
        </w:rPr>
        <w:t xml:space="preserve"> cubes in </w:t>
      </w:r>
      <w:proofErr w:type="spellStart"/>
      <w:r>
        <w:rPr>
          <w:i/>
        </w:rPr>
        <w:t>miridie</w:t>
      </w:r>
      <w:proofErr w:type="spellEnd"/>
      <w:r>
        <w:rPr>
          <w:i/>
        </w:rPr>
        <w:t xml:space="preserve">, Guillerma: Indica </w:t>
      </w:r>
      <w:proofErr w:type="spellStart"/>
      <w:r>
        <w:rPr>
          <w:i/>
        </w:rPr>
        <w:t>mihi</w:t>
      </w:r>
      <w:proofErr w:type="spellEnd"/>
      <w:r>
        <w:rPr>
          <w:i/>
        </w:rPr>
        <w:t xml:space="preserve">, o </w:t>
      </w:r>
      <w:proofErr w:type="spellStart"/>
      <w:r>
        <w:rPr>
          <w:i/>
        </w:rPr>
        <w:t>quem</w:t>
      </w:r>
      <w:proofErr w:type="spellEnd"/>
      <w:r>
        <w:rPr>
          <w:i/>
        </w:rPr>
        <w:t xml:space="preserve"> </w:t>
      </w:r>
      <w:proofErr w:type="spellStart"/>
      <w:r>
        <w:rPr>
          <w:i/>
        </w:rPr>
        <w:t>diligit</w:t>
      </w:r>
      <w:proofErr w:type="spellEnd"/>
      <w:r>
        <w:rPr>
          <w:i/>
        </w:rPr>
        <w:t xml:space="preserve"> anima mea, </w:t>
      </w:r>
      <w:proofErr w:type="spellStart"/>
      <w:r>
        <w:rPr>
          <w:i/>
        </w:rPr>
        <w:t>ubi</w:t>
      </w:r>
      <w:proofErr w:type="spellEnd"/>
      <w:r>
        <w:rPr>
          <w:i/>
        </w:rPr>
        <w:t xml:space="preserve"> </w:t>
      </w:r>
      <w:proofErr w:type="spellStart"/>
      <w:r>
        <w:t>pascis</w:t>
      </w:r>
      <w:proofErr w:type="spellEnd"/>
      <w:r>
        <w:t xml:space="preserve">, </w:t>
      </w:r>
      <w:proofErr w:type="spellStart"/>
      <w:r>
        <w:rPr>
          <w:i/>
        </w:rPr>
        <w:t>ubi</w:t>
      </w:r>
      <w:proofErr w:type="spellEnd"/>
      <w:r>
        <w:rPr>
          <w:i/>
        </w:rPr>
        <w:t xml:space="preserve"> </w:t>
      </w:r>
      <w:r>
        <w:t xml:space="preserve">cubas </w:t>
      </w:r>
      <w:r>
        <w:rPr>
          <w:i/>
        </w:rPr>
        <w:t xml:space="preserve">in </w:t>
      </w:r>
      <w:proofErr w:type="spellStart"/>
      <w:r>
        <w:rPr>
          <w:i/>
        </w:rPr>
        <w:t>meridie</w:t>
      </w:r>
      <w:proofErr w:type="spellEnd"/>
      <w:r>
        <w:rPr>
          <w:i/>
        </w:rPr>
        <w:t>.</w:t>
      </w:r>
    </w:p>
  </w:footnote>
  <w:footnote w:id="159">
    <w:p w14:paraId="5E227521" w14:textId="77777777" w:rsidR="007A406A" w:rsidRPr="0098796A" w:rsidRDefault="007A406A" w:rsidP="006308D9">
      <w:pPr>
        <w:pStyle w:val="Textonotapie"/>
        <w:jc w:val="both"/>
        <w:rPr>
          <w:i/>
        </w:rPr>
      </w:pPr>
      <w:r>
        <w:rPr>
          <w:rStyle w:val="Refdenotaalpie"/>
        </w:rPr>
        <w:footnoteRef/>
      </w:r>
      <w:r w:rsidRPr="00B04581">
        <w:t xml:space="preserve"> </w:t>
      </w:r>
      <w:r>
        <w:rPr>
          <w:i/>
        </w:rPr>
        <w:t>Sal.</w:t>
      </w:r>
      <w:r>
        <w:t xml:space="preserve">80, 8: </w:t>
      </w:r>
      <w:proofErr w:type="spellStart"/>
      <w:r>
        <w:rPr>
          <w:i/>
        </w:rPr>
        <w:t>Exaudici</w:t>
      </w:r>
      <w:proofErr w:type="spellEnd"/>
      <w:r>
        <w:rPr>
          <w:i/>
        </w:rPr>
        <w:t xml:space="preserve"> te in </w:t>
      </w:r>
      <w:proofErr w:type="spellStart"/>
      <w:r>
        <w:rPr>
          <w:i/>
        </w:rPr>
        <w:t>abscondito</w:t>
      </w:r>
      <w:proofErr w:type="spellEnd"/>
      <w:r>
        <w:rPr>
          <w:i/>
        </w:rPr>
        <w:t xml:space="preserve"> </w:t>
      </w:r>
      <w:proofErr w:type="spellStart"/>
      <w:r>
        <w:rPr>
          <w:i/>
        </w:rPr>
        <w:t>tempestatis</w:t>
      </w:r>
      <w:proofErr w:type="spellEnd"/>
      <w:r>
        <w:rPr>
          <w:i/>
        </w:rPr>
        <w:t xml:space="preserve">, </w:t>
      </w:r>
      <w:proofErr w:type="spellStart"/>
      <w:r>
        <w:rPr>
          <w:i/>
        </w:rPr>
        <w:t>probavi</w:t>
      </w:r>
      <w:proofErr w:type="spellEnd"/>
      <w:r>
        <w:rPr>
          <w:i/>
        </w:rPr>
        <w:t xml:space="preserve"> te apud </w:t>
      </w:r>
      <w:proofErr w:type="spellStart"/>
      <w:r>
        <w:rPr>
          <w:i/>
        </w:rPr>
        <w:t>aquam</w:t>
      </w:r>
      <w:proofErr w:type="spellEnd"/>
      <w:r>
        <w:rPr>
          <w:i/>
        </w:rPr>
        <w:t xml:space="preserve"> </w:t>
      </w:r>
      <w:proofErr w:type="spellStart"/>
      <w:r>
        <w:rPr>
          <w:i/>
        </w:rPr>
        <w:t>contradictionis</w:t>
      </w:r>
      <w:proofErr w:type="spellEnd"/>
      <w:r>
        <w:rPr>
          <w:i/>
        </w:rPr>
        <w:t xml:space="preserve">. </w:t>
      </w:r>
      <w:r>
        <w:t xml:space="preserve">En lugar de </w:t>
      </w:r>
      <w:r>
        <w:rPr>
          <w:i/>
        </w:rPr>
        <w:t xml:space="preserve">apud </w:t>
      </w:r>
      <w:proofErr w:type="spellStart"/>
      <w:r>
        <w:rPr>
          <w:i/>
        </w:rPr>
        <w:t>aquam</w:t>
      </w:r>
      <w:proofErr w:type="spellEnd"/>
      <w:r>
        <w:rPr>
          <w:i/>
        </w:rPr>
        <w:t xml:space="preserve"> </w:t>
      </w:r>
      <w:proofErr w:type="spellStart"/>
      <w:r>
        <w:rPr>
          <w:i/>
        </w:rPr>
        <w:t>contradictionis</w:t>
      </w:r>
      <w:proofErr w:type="spellEnd"/>
      <w:r>
        <w:rPr>
          <w:i/>
        </w:rPr>
        <w:t xml:space="preserve"> </w:t>
      </w:r>
      <w:r>
        <w:t>(</w:t>
      </w:r>
      <w:r w:rsidRPr="00477293">
        <w:t>a</w:t>
      </w:r>
      <w:r>
        <w:t xml:space="preserve">lusión a las aguas de </w:t>
      </w:r>
      <w:proofErr w:type="spellStart"/>
      <w:r>
        <w:t>Meribá</w:t>
      </w:r>
      <w:proofErr w:type="spellEnd"/>
      <w:r>
        <w:t xml:space="preserve">, </w:t>
      </w:r>
      <w:r>
        <w:rPr>
          <w:i/>
        </w:rPr>
        <w:t xml:space="preserve">Ex. </w:t>
      </w:r>
      <w:r>
        <w:t xml:space="preserve">17, 1 – 7), </w:t>
      </w:r>
      <w:r>
        <w:rPr>
          <w:i/>
        </w:rPr>
        <w:t xml:space="preserve">Guillermo </w:t>
      </w:r>
      <w:r w:rsidRPr="00477293">
        <w:t>escribe</w:t>
      </w:r>
      <w:r>
        <w:rPr>
          <w:i/>
        </w:rPr>
        <w:t xml:space="preserve"> </w:t>
      </w:r>
      <w:r w:rsidRPr="00477293">
        <w:rPr>
          <w:i/>
        </w:rPr>
        <w:t xml:space="preserve">in </w:t>
      </w:r>
      <w:proofErr w:type="spellStart"/>
      <w:r w:rsidRPr="00477293">
        <w:rPr>
          <w:i/>
        </w:rPr>
        <w:t>osculo</w:t>
      </w:r>
      <w:proofErr w:type="spellEnd"/>
      <w:r>
        <w:t xml:space="preserve"> </w:t>
      </w:r>
      <w:proofErr w:type="spellStart"/>
      <w:r w:rsidRPr="0098796A">
        <w:rPr>
          <w:i/>
        </w:rPr>
        <w:t>contradictionis</w:t>
      </w:r>
      <w:proofErr w:type="spellEnd"/>
      <w:r>
        <w:rPr>
          <w:i/>
        </w:rPr>
        <w:t>.</w:t>
      </w:r>
    </w:p>
  </w:footnote>
  <w:footnote w:id="160">
    <w:p w14:paraId="6AF45AE9" w14:textId="77777777" w:rsidR="007A406A" w:rsidRPr="00B04581" w:rsidRDefault="007A406A" w:rsidP="006308D9">
      <w:pPr>
        <w:pStyle w:val="Textonotapie"/>
        <w:jc w:val="both"/>
      </w:pPr>
      <w:r>
        <w:rPr>
          <w:rStyle w:val="Refdenotaalpie"/>
        </w:rPr>
        <w:footnoteRef/>
      </w:r>
      <w:r w:rsidRPr="00B04581">
        <w:t xml:space="preserve"> </w:t>
      </w:r>
      <w:r w:rsidRPr="006A4C0B">
        <w:rPr>
          <w:i/>
        </w:rPr>
        <w:t>Cf. Rom.</w:t>
      </w:r>
      <w:r>
        <w:t xml:space="preserve"> 8, 26.</w:t>
      </w:r>
    </w:p>
  </w:footnote>
  <w:footnote w:id="161">
    <w:p w14:paraId="3B509A60" w14:textId="77777777" w:rsidR="007A406A" w:rsidRPr="00B04581" w:rsidRDefault="007A406A" w:rsidP="006308D9">
      <w:pPr>
        <w:pStyle w:val="Textonotapie"/>
        <w:jc w:val="both"/>
      </w:pPr>
      <w:r>
        <w:rPr>
          <w:rStyle w:val="Refdenotaalpie"/>
        </w:rPr>
        <w:footnoteRef/>
      </w:r>
      <w:r w:rsidRPr="00B04581">
        <w:t xml:space="preserve"> </w:t>
      </w:r>
      <w:r>
        <w:t>Sin que parezca advertirlo, Guillermo anuncia con estas palabras uno de los elementos principales – y de los más audaces – de su doctrina espiritual; el Espíritu Santo es el amor mismo del alma. El estudio de esta doctrina revela que no debe verse en ello una identificación del Espíritu Santo con el amor del alma, sino que aquel “actúa” nuestro amor; el Amor ama sirviéndose de nuestro amor como de un instrumento, que sublima al usarlo. (</w:t>
      </w:r>
      <w:r>
        <w:rPr>
          <w:i/>
        </w:rPr>
        <w:t xml:space="preserve">Cf. Notes sur Guillaume de Saint- Thierry, </w:t>
      </w:r>
      <w:r>
        <w:t xml:space="preserve">II, P. de C. </w:t>
      </w:r>
      <w:proofErr w:type="spellStart"/>
      <w:r>
        <w:t>n°</w:t>
      </w:r>
      <w:proofErr w:type="spellEnd"/>
      <w:r>
        <w:t xml:space="preserve"> 2, pp. 43 – 47.) </w:t>
      </w:r>
    </w:p>
  </w:footnote>
  <w:footnote w:id="162">
    <w:p w14:paraId="1E3F26ED" w14:textId="77777777" w:rsidR="007A406A" w:rsidRPr="006A4C0B" w:rsidRDefault="007A406A" w:rsidP="006308D9">
      <w:pPr>
        <w:pStyle w:val="Textonotapie"/>
        <w:jc w:val="both"/>
      </w:pPr>
      <w:r>
        <w:rPr>
          <w:rStyle w:val="Refdenotaalpie"/>
        </w:rPr>
        <w:footnoteRef/>
      </w:r>
      <w:r w:rsidRPr="00B04581">
        <w:t xml:space="preserve"> </w:t>
      </w:r>
      <w:r>
        <w:t xml:space="preserve">Se advierte la influencia neoplatónica en la estima del alma con detrimento del cuerpo. </w:t>
      </w:r>
      <w:r>
        <w:rPr>
          <w:i/>
        </w:rPr>
        <w:t xml:space="preserve">San Agustín </w:t>
      </w:r>
      <w:r>
        <w:t>decía: “El hombre es un alma razonable que se sirve de un cuerpo” (</w:t>
      </w:r>
      <w:r>
        <w:rPr>
          <w:i/>
        </w:rPr>
        <w:t xml:space="preserve">De </w:t>
      </w:r>
      <w:proofErr w:type="spellStart"/>
      <w:r>
        <w:rPr>
          <w:i/>
        </w:rPr>
        <w:t>morib</w:t>
      </w:r>
      <w:proofErr w:type="spellEnd"/>
      <w:r>
        <w:rPr>
          <w:i/>
        </w:rPr>
        <w:t xml:space="preserve">. </w:t>
      </w:r>
      <w:proofErr w:type="spellStart"/>
      <w:r>
        <w:rPr>
          <w:i/>
        </w:rPr>
        <w:t>Eccl</w:t>
      </w:r>
      <w:proofErr w:type="spellEnd"/>
      <w:r>
        <w:rPr>
          <w:i/>
        </w:rPr>
        <w:t xml:space="preserve">. </w:t>
      </w:r>
      <w:r>
        <w:t xml:space="preserve">L. I, c. 27, </w:t>
      </w:r>
      <w:proofErr w:type="spellStart"/>
      <w:r>
        <w:t>n°</w:t>
      </w:r>
      <w:proofErr w:type="spellEnd"/>
      <w:r>
        <w:t xml:space="preserve"> 52).</w:t>
      </w:r>
    </w:p>
  </w:footnote>
  <w:footnote w:id="163">
    <w:p w14:paraId="77C50199" w14:textId="77777777" w:rsidR="007A406A" w:rsidRPr="00D2311C" w:rsidRDefault="007A406A" w:rsidP="006308D9">
      <w:pPr>
        <w:pStyle w:val="Textonotapie"/>
        <w:jc w:val="both"/>
      </w:pPr>
      <w:r>
        <w:rPr>
          <w:rStyle w:val="Refdenotaalpie"/>
        </w:rPr>
        <w:footnoteRef/>
      </w:r>
      <w:r w:rsidRPr="00D2311C">
        <w:t xml:space="preserve"> </w:t>
      </w:r>
      <w:r w:rsidRPr="00D2311C">
        <w:rPr>
          <w:i/>
        </w:rPr>
        <w:t xml:space="preserve">Cf. Sal. </w:t>
      </w:r>
      <w:r w:rsidRPr="00D2311C">
        <w:t>43, 22.</w:t>
      </w:r>
    </w:p>
  </w:footnote>
  <w:footnote w:id="164">
    <w:p w14:paraId="5BDB50ED" w14:textId="77777777" w:rsidR="007A406A" w:rsidRPr="00F636C1" w:rsidRDefault="007A406A" w:rsidP="006308D9">
      <w:pPr>
        <w:pStyle w:val="Textonotapie"/>
        <w:jc w:val="both"/>
      </w:pPr>
      <w:r>
        <w:rPr>
          <w:rStyle w:val="Refdenotaalpie"/>
        </w:rPr>
        <w:footnoteRef/>
      </w:r>
      <w:r w:rsidRPr="00F636C1">
        <w:t xml:space="preserve"> </w:t>
      </w:r>
      <w:r w:rsidRPr="00F636C1">
        <w:rPr>
          <w:i/>
        </w:rPr>
        <w:t xml:space="preserve">Cf. </w:t>
      </w:r>
      <w:proofErr w:type="spellStart"/>
      <w:r w:rsidRPr="00F636C1">
        <w:rPr>
          <w:i/>
        </w:rPr>
        <w:t>Jn</w:t>
      </w:r>
      <w:proofErr w:type="spellEnd"/>
      <w:r w:rsidRPr="00F636C1">
        <w:rPr>
          <w:i/>
        </w:rPr>
        <w:t xml:space="preserve">. </w:t>
      </w:r>
      <w:r w:rsidRPr="00F636C1">
        <w:t>12,25.</w:t>
      </w:r>
    </w:p>
  </w:footnote>
  <w:footnote w:id="165">
    <w:p w14:paraId="07BC882A" w14:textId="77777777" w:rsidR="007A406A" w:rsidRPr="00F636C1" w:rsidRDefault="007A406A" w:rsidP="006308D9">
      <w:pPr>
        <w:pStyle w:val="Textonotapie"/>
        <w:jc w:val="both"/>
      </w:pPr>
      <w:r>
        <w:rPr>
          <w:rStyle w:val="Refdenotaalpie"/>
        </w:rPr>
        <w:footnoteRef/>
      </w:r>
      <w:r w:rsidRPr="00F636C1">
        <w:t xml:space="preserve"> Sobre la expresi</w:t>
      </w:r>
      <w:r>
        <w:t>ó</w:t>
      </w:r>
      <w:r w:rsidRPr="00F636C1">
        <w:t>n “amar a Dios” o “gozar de Dios en s</w:t>
      </w:r>
      <w:r>
        <w:t xml:space="preserve">í mismo”, </w:t>
      </w:r>
      <w:r>
        <w:rPr>
          <w:i/>
        </w:rPr>
        <w:t xml:space="preserve">cf., </w:t>
      </w:r>
      <w:r>
        <w:t>más arriba, nota 6.</w:t>
      </w:r>
    </w:p>
  </w:footnote>
  <w:footnote w:id="166">
    <w:p w14:paraId="66C07498" w14:textId="77777777" w:rsidR="007A406A" w:rsidRPr="00F636C1" w:rsidRDefault="007A406A" w:rsidP="006308D9">
      <w:pPr>
        <w:pStyle w:val="Textonotapie"/>
        <w:jc w:val="both"/>
      </w:pPr>
      <w:r>
        <w:rPr>
          <w:rStyle w:val="Refdenotaalpie"/>
        </w:rPr>
        <w:footnoteRef/>
      </w:r>
      <w:r w:rsidRPr="00F636C1">
        <w:t xml:space="preserve"> Expresión que significa: En realidad es a </w:t>
      </w:r>
      <w:r>
        <w:t>ti a quien ama cuando se ama a sí misma, porque si encuentra en ella algo amable, vale decir, algún bien, éste procede de la bondad divina y es a ella a la que se dirige en definitiva cuando se ama a sí misma.</w:t>
      </w:r>
    </w:p>
  </w:footnote>
  <w:footnote w:id="167">
    <w:p w14:paraId="0045D40C" w14:textId="77777777" w:rsidR="007A406A" w:rsidRPr="00F21DBC" w:rsidRDefault="007A406A" w:rsidP="006308D9">
      <w:pPr>
        <w:pStyle w:val="Textonotapie"/>
        <w:jc w:val="both"/>
      </w:pPr>
      <w:r>
        <w:rPr>
          <w:rStyle w:val="Refdenotaalpie"/>
        </w:rPr>
        <w:footnoteRef/>
      </w:r>
      <w:r w:rsidRPr="00F636C1">
        <w:t xml:space="preserve"> Como otras veces, </w:t>
      </w:r>
      <w:r w:rsidRPr="00F636C1">
        <w:rPr>
          <w:i/>
        </w:rPr>
        <w:t xml:space="preserve">Guillermo </w:t>
      </w:r>
      <w:r w:rsidRPr="00F636C1">
        <w:t xml:space="preserve">opone un bien del que se hace uso </w:t>
      </w:r>
      <w:r>
        <w:t>–</w:t>
      </w:r>
      <w:r w:rsidRPr="00F636C1">
        <w:t xml:space="preserve"> </w:t>
      </w:r>
      <w:proofErr w:type="spellStart"/>
      <w:r>
        <w:rPr>
          <w:i/>
        </w:rPr>
        <w:t>uti</w:t>
      </w:r>
      <w:proofErr w:type="spellEnd"/>
      <w:r>
        <w:rPr>
          <w:i/>
        </w:rPr>
        <w:t xml:space="preserve"> – </w:t>
      </w:r>
      <w:r>
        <w:t xml:space="preserve">al bien del que se goza – </w:t>
      </w:r>
      <w:r>
        <w:rPr>
          <w:i/>
        </w:rPr>
        <w:t xml:space="preserve">frui </w:t>
      </w:r>
      <w:proofErr w:type="gramStart"/>
      <w:r>
        <w:rPr>
          <w:i/>
        </w:rPr>
        <w:t>- .</w:t>
      </w:r>
      <w:proofErr w:type="gramEnd"/>
      <w:r>
        <w:rPr>
          <w:i/>
        </w:rPr>
        <w:t xml:space="preserve"> </w:t>
      </w:r>
      <w:r w:rsidRPr="00F636C1">
        <w:t>Sobre la distinción entre estos dos amores,</w:t>
      </w:r>
      <w:r>
        <w:rPr>
          <w:i/>
        </w:rPr>
        <w:t xml:space="preserve"> </w:t>
      </w:r>
      <w:r w:rsidRPr="00F636C1">
        <w:rPr>
          <w:i/>
        </w:rPr>
        <w:t>cf</w:t>
      </w:r>
      <w:r>
        <w:t xml:space="preserve">. </w:t>
      </w:r>
      <w:r w:rsidRPr="00F636C1">
        <w:t>la nota</w:t>
      </w:r>
      <w:r>
        <w:t xml:space="preserve"> 6. Por otra parte, se percibe la influencia de </w:t>
      </w:r>
      <w:r>
        <w:rPr>
          <w:i/>
        </w:rPr>
        <w:t>san Agustín</w:t>
      </w:r>
      <w:r>
        <w:t xml:space="preserve"> en esta manifestación de la belleza, de la bondad de Dios, en la belleza o bondad de la criatura. </w:t>
      </w:r>
      <w:r>
        <w:rPr>
          <w:i/>
        </w:rPr>
        <w:t>Cf.,</w:t>
      </w:r>
      <w:r>
        <w:t xml:space="preserve"> por ejemplo, </w:t>
      </w:r>
      <w:proofErr w:type="spellStart"/>
      <w:r>
        <w:rPr>
          <w:i/>
        </w:rPr>
        <w:t>Confe</w:t>
      </w:r>
      <w:proofErr w:type="spellEnd"/>
      <w:r>
        <w:rPr>
          <w:i/>
        </w:rPr>
        <w:t xml:space="preserve">. </w:t>
      </w:r>
      <w:r>
        <w:t xml:space="preserve">L. X, cap. VI. </w:t>
      </w:r>
    </w:p>
  </w:footnote>
  <w:footnote w:id="168">
    <w:p w14:paraId="11E48842" w14:textId="77777777" w:rsidR="007A406A" w:rsidRPr="009D527A" w:rsidRDefault="007A406A" w:rsidP="006308D9">
      <w:pPr>
        <w:pStyle w:val="Textonotapie"/>
        <w:jc w:val="both"/>
        <w:rPr>
          <w:lang w:val="en-US"/>
        </w:rPr>
      </w:pPr>
      <w:r>
        <w:rPr>
          <w:rStyle w:val="Refdenotaalpie"/>
        </w:rPr>
        <w:footnoteRef/>
      </w:r>
      <w:r w:rsidRPr="009D527A">
        <w:rPr>
          <w:lang w:val="en-US"/>
        </w:rPr>
        <w:t xml:space="preserve"> </w:t>
      </w:r>
      <w:r w:rsidRPr="009D527A">
        <w:rPr>
          <w:i/>
          <w:lang w:val="en-US"/>
        </w:rPr>
        <w:t xml:space="preserve">Jn. </w:t>
      </w:r>
      <w:r w:rsidRPr="009D527A">
        <w:rPr>
          <w:lang w:val="en-US"/>
        </w:rPr>
        <w:t>13, 23.</w:t>
      </w:r>
    </w:p>
  </w:footnote>
  <w:footnote w:id="169">
    <w:p w14:paraId="074C12CA" w14:textId="77777777" w:rsidR="007A406A" w:rsidRPr="009D527A" w:rsidRDefault="007A406A" w:rsidP="006308D9">
      <w:pPr>
        <w:pStyle w:val="Textonotapie"/>
        <w:jc w:val="both"/>
        <w:rPr>
          <w:lang w:val="en-US"/>
        </w:rPr>
      </w:pPr>
      <w:r>
        <w:rPr>
          <w:rStyle w:val="Refdenotaalpie"/>
        </w:rPr>
        <w:footnoteRef/>
      </w:r>
      <w:r w:rsidRPr="009D527A">
        <w:rPr>
          <w:lang w:val="en-US"/>
        </w:rPr>
        <w:t xml:space="preserve"> </w:t>
      </w:r>
      <w:r w:rsidRPr="009D527A">
        <w:rPr>
          <w:i/>
          <w:lang w:val="en-US"/>
        </w:rPr>
        <w:t xml:space="preserve">Cf. Jn. </w:t>
      </w:r>
      <w:r w:rsidRPr="009D527A">
        <w:rPr>
          <w:lang w:val="en-US"/>
        </w:rPr>
        <w:t>1, 1.</w:t>
      </w:r>
    </w:p>
  </w:footnote>
  <w:footnote w:id="170">
    <w:p w14:paraId="0C7983D1" w14:textId="77777777" w:rsidR="007A406A" w:rsidRPr="009D527A" w:rsidRDefault="007A406A" w:rsidP="006308D9">
      <w:pPr>
        <w:pStyle w:val="Textonotapie"/>
        <w:jc w:val="both"/>
        <w:rPr>
          <w:i/>
          <w:lang w:val="en-US"/>
        </w:rPr>
      </w:pPr>
      <w:r>
        <w:rPr>
          <w:rStyle w:val="Refdenotaalpie"/>
        </w:rPr>
        <w:footnoteRef/>
      </w:r>
      <w:r w:rsidRPr="009D527A">
        <w:rPr>
          <w:lang w:val="en-US"/>
        </w:rPr>
        <w:t xml:space="preserve"> </w:t>
      </w:r>
      <w:r w:rsidRPr="009D527A">
        <w:rPr>
          <w:i/>
          <w:lang w:val="en-US"/>
        </w:rPr>
        <w:t xml:space="preserve">Cf. Rom. </w:t>
      </w:r>
      <w:r w:rsidRPr="009D527A">
        <w:rPr>
          <w:lang w:val="en-US"/>
        </w:rPr>
        <w:t>9, 16.</w:t>
      </w:r>
      <w:r w:rsidRPr="009D527A">
        <w:rPr>
          <w:i/>
          <w:lang w:val="en-US"/>
        </w:rPr>
        <w:t xml:space="preserve"> </w:t>
      </w:r>
    </w:p>
  </w:footnote>
  <w:footnote w:id="171">
    <w:p w14:paraId="2CC2A9F2" w14:textId="77777777" w:rsidR="007A406A" w:rsidRPr="00F21DBC" w:rsidRDefault="007A406A" w:rsidP="006308D9">
      <w:pPr>
        <w:pStyle w:val="Textonotapie"/>
        <w:jc w:val="both"/>
      </w:pPr>
      <w:r>
        <w:rPr>
          <w:rStyle w:val="Refdenotaalpie"/>
        </w:rPr>
        <w:footnoteRef/>
      </w:r>
      <w:r w:rsidRPr="00F21DBC">
        <w:t xml:space="preserve"> </w:t>
      </w:r>
      <w:r>
        <w:t xml:space="preserve">Notemos, de paso, este ejercicio de las tres potencias del alma; memoria, inteligencia y voluntad, en la experiencia mística, un punto importante en la doctrina espiritual de </w:t>
      </w:r>
      <w:r>
        <w:rPr>
          <w:i/>
        </w:rPr>
        <w:t xml:space="preserve">Guillermo </w:t>
      </w:r>
      <w:r>
        <w:t xml:space="preserve">y en su teoría de la experiencia mística. </w:t>
      </w:r>
    </w:p>
  </w:footnote>
  <w:footnote w:id="172">
    <w:p w14:paraId="42FE7DB7" w14:textId="77777777" w:rsidR="007A406A" w:rsidRPr="00D2311C" w:rsidRDefault="007A406A" w:rsidP="006308D9">
      <w:pPr>
        <w:pStyle w:val="Textonotapie"/>
        <w:jc w:val="both"/>
      </w:pPr>
      <w:r>
        <w:rPr>
          <w:rStyle w:val="Refdenotaalpie"/>
        </w:rPr>
        <w:footnoteRef/>
      </w:r>
      <w:r w:rsidRPr="00F21DBC">
        <w:t xml:space="preserve"> </w:t>
      </w:r>
      <w:r>
        <w:rPr>
          <w:i/>
        </w:rPr>
        <w:t>Cf. Sal.</w:t>
      </w:r>
      <w:r>
        <w:t>38, 5.</w:t>
      </w:r>
    </w:p>
  </w:footnote>
  <w:footnote w:id="173">
    <w:p w14:paraId="3829A880" w14:textId="77777777" w:rsidR="007A406A" w:rsidRPr="00F21DBC" w:rsidRDefault="007A406A" w:rsidP="006308D9">
      <w:pPr>
        <w:pStyle w:val="Textonotapie"/>
        <w:jc w:val="both"/>
      </w:pPr>
      <w:r>
        <w:rPr>
          <w:rStyle w:val="Refdenotaalpie"/>
        </w:rPr>
        <w:footnoteRef/>
      </w:r>
      <w:r w:rsidRPr="00F21DBC">
        <w:t xml:space="preserve"> </w:t>
      </w:r>
      <w:r>
        <w:t>A partir de aquí, en el manuscrito, el texto continúa en hojas más pequeñas, intercaladas después del folio 126 v.</w:t>
      </w:r>
    </w:p>
  </w:footnote>
  <w:footnote w:id="174">
    <w:p w14:paraId="31321A3B" w14:textId="77777777" w:rsidR="007A406A" w:rsidRPr="00D2311C" w:rsidRDefault="007A406A" w:rsidP="006308D9">
      <w:pPr>
        <w:pStyle w:val="Textonotapie"/>
        <w:jc w:val="both"/>
        <w:rPr>
          <w:i/>
        </w:rPr>
      </w:pPr>
      <w:r>
        <w:rPr>
          <w:rStyle w:val="Refdenotaalpie"/>
        </w:rPr>
        <w:footnoteRef/>
      </w:r>
      <w:r w:rsidRPr="00F21DBC">
        <w:t xml:space="preserve"> </w:t>
      </w:r>
      <w:r>
        <w:t xml:space="preserve">La visión (que aquí abajo no puede ser sino relativa) se opone a la fe, de acuerdo con el texto de </w:t>
      </w:r>
      <w:r>
        <w:rPr>
          <w:i/>
        </w:rPr>
        <w:t xml:space="preserve">san Pablo: </w:t>
      </w:r>
      <w:r>
        <w:t>“Caminamos en la fe y no en la visión” (</w:t>
      </w:r>
      <w:r w:rsidRPr="00E135EF">
        <w:rPr>
          <w:i/>
        </w:rPr>
        <w:t xml:space="preserve">II </w:t>
      </w:r>
      <w:proofErr w:type="spellStart"/>
      <w:r w:rsidRPr="00E135EF">
        <w:rPr>
          <w:i/>
        </w:rPr>
        <w:t>Cor</w:t>
      </w:r>
      <w:proofErr w:type="spellEnd"/>
      <w:r w:rsidRPr="00E135EF">
        <w:rPr>
          <w:i/>
        </w:rPr>
        <w:t>.</w:t>
      </w:r>
      <w:r>
        <w:t xml:space="preserve"> 5, 7).</w:t>
      </w:r>
    </w:p>
  </w:footnote>
  <w:footnote w:id="175">
    <w:p w14:paraId="6A251A34" w14:textId="77777777" w:rsidR="007A406A" w:rsidRPr="00D2311C" w:rsidRDefault="007A406A" w:rsidP="006308D9">
      <w:pPr>
        <w:pStyle w:val="Textonotapie"/>
        <w:jc w:val="both"/>
      </w:pPr>
      <w:r>
        <w:rPr>
          <w:rStyle w:val="Refdenotaalpie"/>
        </w:rPr>
        <w:footnoteRef/>
      </w:r>
      <w:r w:rsidRPr="00F21DBC">
        <w:t xml:space="preserve"> </w:t>
      </w:r>
      <w:proofErr w:type="spellStart"/>
      <w:r>
        <w:rPr>
          <w:i/>
        </w:rPr>
        <w:t>Jn</w:t>
      </w:r>
      <w:proofErr w:type="spellEnd"/>
      <w:r>
        <w:rPr>
          <w:i/>
        </w:rPr>
        <w:t xml:space="preserve">. </w:t>
      </w:r>
      <w:r>
        <w:t>14, 21.</w:t>
      </w:r>
    </w:p>
  </w:footnote>
  <w:footnote w:id="176">
    <w:p w14:paraId="2C6B35C0" w14:textId="77777777" w:rsidR="007A406A" w:rsidRPr="00F21DBC" w:rsidRDefault="007A406A" w:rsidP="006308D9">
      <w:pPr>
        <w:pStyle w:val="Textonotapie"/>
        <w:jc w:val="both"/>
      </w:pPr>
      <w:r>
        <w:rPr>
          <w:rStyle w:val="Refdenotaalpie"/>
        </w:rPr>
        <w:footnoteRef/>
      </w:r>
      <w:r w:rsidRPr="00F21DBC">
        <w:t xml:space="preserve"> </w:t>
      </w:r>
      <w:r>
        <w:t>Es decir, a sentirse amado, a experimentar el amor de Dios por él.</w:t>
      </w:r>
    </w:p>
  </w:footnote>
  <w:footnote w:id="177">
    <w:p w14:paraId="27F9E011" w14:textId="77777777" w:rsidR="007A406A" w:rsidRPr="00F21DBC" w:rsidRDefault="007A406A" w:rsidP="006308D9">
      <w:pPr>
        <w:pStyle w:val="Textonotapie"/>
        <w:jc w:val="both"/>
      </w:pPr>
      <w:r>
        <w:rPr>
          <w:rStyle w:val="Refdenotaalpie"/>
        </w:rPr>
        <w:footnoteRef/>
      </w:r>
      <w:r w:rsidRPr="00F21DBC">
        <w:t xml:space="preserve"> </w:t>
      </w:r>
      <w:r>
        <w:t>El amor iluminado por el Espíritu Santo, que es Amor, se convierte en un verdadero sentido y percibe a Dios.</w:t>
      </w:r>
    </w:p>
  </w:footnote>
  <w:footnote w:id="178">
    <w:p w14:paraId="3815B36F" w14:textId="77777777" w:rsidR="007A406A" w:rsidRPr="00D2311C" w:rsidRDefault="007A406A" w:rsidP="006308D9">
      <w:pPr>
        <w:pStyle w:val="Textonotapie"/>
        <w:jc w:val="both"/>
      </w:pPr>
      <w:r>
        <w:rPr>
          <w:rStyle w:val="Refdenotaalpie"/>
        </w:rPr>
        <w:footnoteRef/>
      </w:r>
      <w:r w:rsidRPr="00F21DBC">
        <w:t xml:space="preserve"> </w:t>
      </w:r>
      <w:r>
        <w:rPr>
          <w:i/>
        </w:rPr>
        <w:t xml:space="preserve">Rom. </w:t>
      </w:r>
      <w:r>
        <w:t>5, 5.</w:t>
      </w:r>
    </w:p>
  </w:footnote>
  <w:footnote w:id="179">
    <w:p w14:paraId="33917933" w14:textId="77777777" w:rsidR="007A406A" w:rsidRPr="00BC6CF1" w:rsidRDefault="007A406A" w:rsidP="006308D9">
      <w:pPr>
        <w:pStyle w:val="Textonotapie"/>
        <w:jc w:val="both"/>
      </w:pPr>
      <w:r>
        <w:rPr>
          <w:rStyle w:val="Refdenotaalpie"/>
        </w:rPr>
        <w:footnoteRef/>
      </w:r>
      <w:r w:rsidRPr="00F21DBC">
        <w:t xml:space="preserve"> </w:t>
      </w:r>
      <w:r>
        <w:t xml:space="preserve">Conocimiento intuitivo que se parece a la visión beatífica. Alusión a las palabras de </w:t>
      </w:r>
      <w:r>
        <w:rPr>
          <w:i/>
        </w:rPr>
        <w:t>san Pablo</w:t>
      </w:r>
      <w:r>
        <w:t>: “Entonces, conoceré como soy conocido” (</w:t>
      </w:r>
      <w:r>
        <w:rPr>
          <w:i/>
        </w:rPr>
        <w:t xml:space="preserve">I </w:t>
      </w:r>
      <w:proofErr w:type="spellStart"/>
      <w:r>
        <w:rPr>
          <w:i/>
        </w:rPr>
        <w:t>Cor</w:t>
      </w:r>
      <w:proofErr w:type="spellEnd"/>
      <w:r>
        <w:rPr>
          <w:i/>
        </w:rPr>
        <w:t xml:space="preserve">. </w:t>
      </w:r>
      <w:r w:rsidRPr="00BC6CF1">
        <w:t>13, 12)</w:t>
      </w:r>
      <w:r>
        <w:t>.</w:t>
      </w:r>
    </w:p>
  </w:footnote>
  <w:footnote w:id="180">
    <w:p w14:paraId="6EE36521" w14:textId="77777777" w:rsidR="007A406A" w:rsidRPr="00F21DBC" w:rsidRDefault="007A406A" w:rsidP="006308D9">
      <w:pPr>
        <w:pStyle w:val="Textonotapie"/>
        <w:jc w:val="both"/>
      </w:pPr>
      <w:r>
        <w:rPr>
          <w:rStyle w:val="Refdenotaalpie"/>
        </w:rPr>
        <w:footnoteRef/>
      </w:r>
      <w:r w:rsidRPr="00F21DBC">
        <w:t xml:space="preserve"> </w:t>
      </w:r>
      <w:r>
        <w:t xml:space="preserve">Bajo la influencia de la acción especial de Dios (los dones del Espíritu Santo), la manera de conocer y de amar sufre un cambio, ya no es “humana”, sino “divina”. Reconocemos en las palabras: “como ha sido amada primero”, una alusión a </w:t>
      </w:r>
      <w:r w:rsidRPr="00BC6CF1">
        <w:rPr>
          <w:i/>
        </w:rPr>
        <w:t xml:space="preserve">I </w:t>
      </w:r>
      <w:proofErr w:type="spellStart"/>
      <w:r w:rsidRPr="00BC6CF1">
        <w:rPr>
          <w:i/>
        </w:rPr>
        <w:t>Jn</w:t>
      </w:r>
      <w:proofErr w:type="spellEnd"/>
      <w:r>
        <w:t>. 4, 19.</w:t>
      </w:r>
    </w:p>
  </w:footnote>
  <w:footnote w:id="181">
    <w:p w14:paraId="24AB8765" w14:textId="77777777" w:rsidR="007A406A" w:rsidRPr="00BC6CF1" w:rsidRDefault="007A406A" w:rsidP="006308D9">
      <w:pPr>
        <w:pStyle w:val="Textonotapie"/>
        <w:jc w:val="both"/>
      </w:pPr>
      <w:r>
        <w:rPr>
          <w:rStyle w:val="Refdenotaalpie"/>
        </w:rPr>
        <w:footnoteRef/>
      </w:r>
      <w:r w:rsidRPr="00F21DBC">
        <w:t xml:space="preserve"> </w:t>
      </w:r>
      <w:r>
        <w:t xml:space="preserve">Esta frase, que es como </w:t>
      </w:r>
      <w:proofErr w:type="spellStart"/>
      <w:r>
        <w:rPr>
          <w:i/>
        </w:rPr>
        <w:t>leit</w:t>
      </w:r>
      <w:proofErr w:type="spellEnd"/>
      <w:r>
        <w:rPr>
          <w:i/>
        </w:rPr>
        <w:t xml:space="preserve"> – </w:t>
      </w:r>
      <w:proofErr w:type="spellStart"/>
      <w:r>
        <w:rPr>
          <w:i/>
        </w:rPr>
        <w:t>motiv</w:t>
      </w:r>
      <w:proofErr w:type="spellEnd"/>
      <w:r>
        <w:rPr>
          <w:i/>
        </w:rPr>
        <w:t xml:space="preserve"> </w:t>
      </w:r>
      <w:r>
        <w:t xml:space="preserve">de todo el comentario, se inspira en el </w:t>
      </w:r>
      <w:r>
        <w:rPr>
          <w:i/>
        </w:rPr>
        <w:t xml:space="preserve">amor </w:t>
      </w:r>
      <w:proofErr w:type="spellStart"/>
      <w:r>
        <w:rPr>
          <w:i/>
        </w:rPr>
        <w:t>ipse</w:t>
      </w:r>
      <w:proofErr w:type="spellEnd"/>
      <w:r>
        <w:rPr>
          <w:i/>
        </w:rPr>
        <w:t xml:space="preserve"> </w:t>
      </w:r>
      <w:proofErr w:type="spellStart"/>
      <w:r>
        <w:rPr>
          <w:i/>
        </w:rPr>
        <w:t>notitia</w:t>
      </w:r>
      <w:proofErr w:type="spellEnd"/>
      <w:r>
        <w:rPr>
          <w:i/>
        </w:rPr>
        <w:t xml:space="preserve"> </w:t>
      </w:r>
      <w:proofErr w:type="spellStart"/>
      <w:r>
        <w:rPr>
          <w:i/>
        </w:rPr>
        <w:t>est</w:t>
      </w:r>
      <w:proofErr w:type="spellEnd"/>
      <w:r>
        <w:rPr>
          <w:i/>
        </w:rPr>
        <w:t xml:space="preserve"> de san Gregorio el Grande (</w:t>
      </w:r>
      <w:proofErr w:type="spellStart"/>
      <w:r>
        <w:rPr>
          <w:i/>
        </w:rPr>
        <w:t>Hom</w:t>
      </w:r>
      <w:proofErr w:type="spellEnd"/>
      <w:r>
        <w:rPr>
          <w:i/>
        </w:rPr>
        <w:t xml:space="preserve">. in </w:t>
      </w:r>
      <w:proofErr w:type="spellStart"/>
      <w:r>
        <w:rPr>
          <w:i/>
        </w:rPr>
        <w:t>Evang</w:t>
      </w:r>
      <w:proofErr w:type="spellEnd"/>
      <w:r>
        <w:rPr>
          <w:i/>
        </w:rPr>
        <w:t xml:space="preserve">. </w:t>
      </w:r>
      <w:r>
        <w:t xml:space="preserve">XXVII, PL 76, 1207). Guillermo dice siempre: </w:t>
      </w:r>
      <w:r>
        <w:rPr>
          <w:i/>
        </w:rPr>
        <w:t xml:space="preserve">Amor </w:t>
      </w:r>
      <w:proofErr w:type="spellStart"/>
      <w:r>
        <w:rPr>
          <w:i/>
        </w:rPr>
        <w:t>ipse</w:t>
      </w:r>
      <w:proofErr w:type="spellEnd"/>
      <w:r>
        <w:rPr>
          <w:i/>
        </w:rPr>
        <w:t xml:space="preserve"> </w:t>
      </w:r>
      <w:proofErr w:type="spellStart"/>
      <w:r>
        <w:rPr>
          <w:i/>
        </w:rPr>
        <w:t>intellectus</w:t>
      </w:r>
      <w:proofErr w:type="spellEnd"/>
      <w:r>
        <w:rPr>
          <w:i/>
        </w:rPr>
        <w:t xml:space="preserve"> </w:t>
      </w:r>
      <w:proofErr w:type="spellStart"/>
      <w:r>
        <w:rPr>
          <w:i/>
        </w:rPr>
        <w:t>est</w:t>
      </w:r>
      <w:proofErr w:type="spellEnd"/>
      <w:r>
        <w:rPr>
          <w:i/>
        </w:rPr>
        <w:t xml:space="preserve">. </w:t>
      </w:r>
      <w:r>
        <w:t>Así como el Esposo conoce al alma comunicándose a ella, la Esposa, abriéndose a esa comunicación, merece conocerlo. Por el amor, el Esposo es, a la vez, poseedor y poseído.</w:t>
      </w:r>
    </w:p>
  </w:footnote>
  <w:footnote w:id="182">
    <w:p w14:paraId="6375F073" w14:textId="77777777" w:rsidR="007A406A" w:rsidRPr="00BC6CF1" w:rsidRDefault="007A406A" w:rsidP="006308D9">
      <w:pPr>
        <w:pStyle w:val="Textonotapie"/>
        <w:jc w:val="both"/>
        <w:rPr>
          <w:i/>
        </w:rPr>
      </w:pPr>
      <w:r>
        <w:rPr>
          <w:rStyle w:val="Refdenotaalpie"/>
        </w:rPr>
        <w:footnoteRef/>
      </w:r>
      <w:r w:rsidRPr="00F21DBC">
        <w:t xml:space="preserve"> </w:t>
      </w:r>
      <w:proofErr w:type="spellStart"/>
      <w:r>
        <w:rPr>
          <w:i/>
        </w:rPr>
        <w:t>Accubitus</w:t>
      </w:r>
      <w:proofErr w:type="spellEnd"/>
      <w:r>
        <w:rPr>
          <w:i/>
        </w:rPr>
        <w:t xml:space="preserve">. Cf., </w:t>
      </w:r>
      <w:r>
        <w:t xml:space="preserve">más arriba, nota 26. </w:t>
      </w:r>
      <w:r>
        <w:rPr>
          <w:i/>
        </w:rPr>
        <w:t xml:space="preserve"> </w:t>
      </w:r>
    </w:p>
  </w:footnote>
  <w:footnote w:id="183">
    <w:p w14:paraId="3E9665E9" w14:textId="77777777" w:rsidR="007A406A" w:rsidRPr="00BC6CF1" w:rsidRDefault="007A406A" w:rsidP="006308D9">
      <w:pPr>
        <w:pStyle w:val="Textonotapie"/>
        <w:jc w:val="both"/>
      </w:pPr>
      <w:r>
        <w:rPr>
          <w:rStyle w:val="Refdenotaalpie"/>
        </w:rPr>
        <w:footnoteRef/>
      </w:r>
      <w:r>
        <w:t xml:space="preserve"> El amor viene de Dios y retorna a Dios. </w:t>
      </w:r>
      <w:r>
        <w:rPr>
          <w:i/>
        </w:rPr>
        <w:t xml:space="preserve">Cf. </w:t>
      </w:r>
      <w:r>
        <w:t xml:space="preserve">el comienzo de </w:t>
      </w:r>
      <w:proofErr w:type="spellStart"/>
      <w:r>
        <w:rPr>
          <w:i/>
        </w:rPr>
        <w:t>Nat</w:t>
      </w:r>
      <w:proofErr w:type="spellEnd"/>
      <w:r>
        <w:rPr>
          <w:i/>
        </w:rPr>
        <w:t xml:space="preserve">. am. </w:t>
      </w:r>
      <w:r>
        <w:t>P. C: 1, p. 83.</w:t>
      </w:r>
    </w:p>
  </w:footnote>
  <w:footnote w:id="184">
    <w:p w14:paraId="2AD07855" w14:textId="77777777" w:rsidR="007A406A" w:rsidRPr="00F21DBC" w:rsidRDefault="007A406A" w:rsidP="006308D9">
      <w:pPr>
        <w:pStyle w:val="Textonotapie"/>
        <w:jc w:val="both"/>
      </w:pPr>
      <w:r>
        <w:rPr>
          <w:rStyle w:val="Refdenotaalpie"/>
        </w:rPr>
        <w:footnoteRef/>
      </w:r>
      <w:r w:rsidRPr="00F21DBC">
        <w:t xml:space="preserve"> </w:t>
      </w:r>
      <w:r>
        <w:t>Aquí terminan las hojas intercaladas.</w:t>
      </w:r>
    </w:p>
  </w:footnote>
  <w:footnote w:id="185">
    <w:p w14:paraId="1AA522CF" w14:textId="77777777" w:rsidR="007A406A" w:rsidRPr="00403FC7" w:rsidRDefault="007A406A" w:rsidP="006308D9">
      <w:pPr>
        <w:pStyle w:val="Textonotapie"/>
        <w:jc w:val="both"/>
        <w:rPr>
          <w:i/>
        </w:rPr>
      </w:pPr>
      <w:r>
        <w:rPr>
          <w:rStyle w:val="Refdenotaalpie"/>
        </w:rPr>
        <w:footnoteRef/>
      </w:r>
      <w:r w:rsidRPr="00F21DBC">
        <w:t xml:space="preserve"> </w:t>
      </w:r>
      <w:r>
        <w:rPr>
          <w:i/>
        </w:rPr>
        <w:t xml:space="preserve">Verbo </w:t>
      </w:r>
      <w:proofErr w:type="spellStart"/>
      <w:r>
        <w:rPr>
          <w:i/>
        </w:rPr>
        <w:t>tuo</w:t>
      </w:r>
      <w:proofErr w:type="spellEnd"/>
      <w:r>
        <w:rPr>
          <w:i/>
        </w:rPr>
        <w:t xml:space="preserve">, </w:t>
      </w:r>
      <w:proofErr w:type="spellStart"/>
      <w:r>
        <w:rPr>
          <w:i/>
        </w:rPr>
        <w:t>spiritus</w:t>
      </w:r>
      <w:proofErr w:type="spellEnd"/>
      <w:r>
        <w:rPr>
          <w:i/>
        </w:rPr>
        <w:t xml:space="preserve"> oris tui. Cf. Sal. </w:t>
      </w:r>
      <w:r>
        <w:t xml:space="preserve">32, 6: </w:t>
      </w:r>
      <w:r>
        <w:rPr>
          <w:i/>
        </w:rPr>
        <w:t xml:space="preserve">Verbo </w:t>
      </w:r>
      <w:proofErr w:type="spellStart"/>
      <w:r>
        <w:rPr>
          <w:i/>
        </w:rPr>
        <w:t>Domini</w:t>
      </w:r>
      <w:proofErr w:type="spellEnd"/>
      <w:r>
        <w:rPr>
          <w:i/>
        </w:rPr>
        <w:t xml:space="preserve"> </w:t>
      </w:r>
      <w:proofErr w:type="spellStart"/>
      <w:r>
        <w:rPr>
          <w:i/>
        </w:rPr>
        <w:t>caeli</w:t>
      </w:r>
      <w:proofErr w:type="spellEnd"/>
      <w:r>
        <w:rPr>
          <w:i/>
        </w:rPr>
        <w:t xml:space="preserve"> </w:t>
      </w:r>
      <w:proofErr w:type="spellStart"/>
      <w:r>
        <w:rPr>
          <w:i/>
        </w:rPr>
        <w:t>firmati</w:t>
      </w:r>
      <w:proofErr w:type="spellEnd"/>
      <w:r>
        <w:rPr>
          <w:i/>
        </w:rPr>
        <w:t xml:space="preserve"> sunt, et </w:t>
      </w:r>
      <w:proofErr w:type="spellStart"/>
      <w:r>
        <w:rPr>
          <w:i/>
        </w:rPr>
        <w:t>spiritus</w:t>
      </w:r>
      <w:proofErr w:type="spellEnd"/>
      <w:r>
        <w:rPr>
          <w:i/>
        </w:rPr>
        <w:t xml:space="preserve"> oris </w:t>
      </w:r>
      <w:proofErr w:type="spellStart"/>
      <w:r>
        <w:rPr>
          <w:i/>
        </w:rPr>
        <w:t>ejus</w:t>
      </w:r>
      <w:proofErr w:type="spellEnd"/>
      <w:r>
        <w:rPr>
          <w:i/>
        </w:rPr>
        <w:t xml:space="preserve"> </w:t>
      </w:r>
      <w:proofErr w:type="spellStart"/>
      <w:r>
        <w:rPr>
          <w:i/>
        </w:rPr>
        <w:t>omnis</w:t>
      </w:r>
      <w:proofErr w:type="spellEnd"/>
      <w:r>
        <w:rPr>
          <w:i/>
        </w:rPr>
        <w:t xml:space="preserve"> </w:t>
      </w:r>
      <w:proofErr w:type="spellStart"/>
      <w:r>
        <w:rPr>
          <w:i/>
        </w:rPr>
        <w:t>virtus</w:t>
      </w:r>
      <w:proofErr w:type="spellEnd"/>
      <w:r>
        <w:rPr>
          <w:i/>
        </w:rPr>
        <w:t xml:space="preserve"> </w:t>
      </w:r>
      <w:proofErr w:type="spellStart"/>
      <w:r>
        <w:rPr>
          <w:i/>
        </w:rPr>
        <w:t>eorum</w:t>
      </w:r>
      <w:proofErr w:type="spellEnd"/>
      <w:r>
        <w:rPr>
          <w:i/>
        </w:rPr>
        <w:t xml:space="preserve">, “Por la palabra del Señor fueron hechos los cielos, por el soplo de </w:t>
      </w:r>
      <w:proofErr w:type="gramStart"/>
      <w:r>
        <w:rPr>
          <w:i/>
        </w:rPr>
        <w:t>su  boca</w:t>
      </w:r>
      <w:proofErr w:type="gramEnd"/>
      <w:r>
        <w:rPr>
          <w:i/>
        </w:rPr>
        <w:t xml:space="preserve">, todos su ejércitos.” </w:t>
      </w:r>
      <w:r>
        <w:t>Guillermo al hablar aquí de la palabra y del aliento del Esposo, piensa más bien en el Verbo y el Espíritu Santo.</w:t>
      </w:r>
    </w:p>
  </w:footnote>
  <w:footnote w:id="186">
    <w:p w14:paraId="4C350F14" w14:textId="77777777" w:rsidR="007A406A" w:rsidRPr="00403FC7" w:rsidRDefault="007A406A" w:rsidP="006308D9">
      <w:pPr>
        <w:pStyle w:val="Textonotapie"/>
        <w:jc w:val="both"/>
        <w:rPr>
          <w:i/>
        </w:rPr>
      </w:pPr>
      <w:r>
        <w:rPr>
          <w:rStyle w:val="Refdenotaalpie"/>
        </w:rPr>
        <w:footnoteRef/>
      </w:r>
      <w:r w:rsidRPr="00F21DBC">
        <w:t xml:space="preserve"> </w:t>
      </w:r>
      <w:proofErr w:type="spellStart"/>
      <w:r w:rsidRPr="00403FC7">
        <w:rPr>
          <w:i/>
        </w:rPr>
        <w:t>Affici</w:t>
      </w:r>
      <w:proofErr w:type="spellEnd"/>
      <w:r>
        <w:rPr>
          <w:i/>
        </w:rPr>
        <w:t xml:space="preserve"> Cf. </w:t>
      </w:r>
      <w:r>
        <w:t xml:space="preserve">nota 3. </w:t>
      </w:r>
      <w:r>
        <w:rPr>
          <w:i/>
        </w:rPr>
        <w:t xml:space="preserve">Guillermo </w:t>
      </w:r>
      <w:r>
        <w:t xml:space="preserve">hace aquí un juego de palabras. </w:t>
      </w:r>
      <w:proofErr w:type="spellStart"/>
      <w:r>
        <w:rPr>
          <w:i/>
        </w:rPr>
        <w:t>Desiderat</w:t>
      </w:r>
      <w:proofErr w:type="spellEnd"/>
      <w:r>
        <w:rPr>
          <w:i/>
        </w:rPr>
        <w:t xml:space="preserve"> </w:t>
      </w:r>
      <w:proofErr w:type="spellStart"/>
      <w:r>
        <w:rPr>
          <w:i/>
        </w:rPr>
        <w:t>affici</w:t>
      </w:r>
      <w:proofErr w:type="spellEnd"/>
      <w:r>
        <w:rPr>
          <w:i/>
        </w:rPr>
        <w:t xml:space="preserve"> […] et </w:t>
      </w:r>
      <w:proofErr w:type="spellStart"/>
      <w:r>
        <w:rPr>
          <w:i/>
        </w:rPr>
        <w:t>deficit</w:t>
      </w:r>
      <w:proofErr w:type="spellEnd"/>
      <w:r>
        <w:rPr>
          <w:i/>
        </w:rPr>
        <w:t>.</w:t>
      </w:r>
    </w:p>
  </w:footnote>
  <w:footnote w:id="187">
    <w:p w14:paraId="2A904EBB" w14:textId="77777777" w:rsidR="007A406A" w:rsidRDefault="007A406A" w:rsidP="006308D9">
      <w:pPr>
        <w:pStyle w:val="Textonotapie"/>
        <w:jc w:val="both"/>
      </w:pPr>
      <w:r>
        <w:rPr>
          <w:rStyle w:val="Refdenotaalpie"/>
        </w:rPr>
        <w:footnoteRef/>
      </w:r>
      <w:r w:rsidRPr="00F21DBC">
        <w:t xml:space="preserve"> </w:t>
      </w:r>
      <w:r>
        <w:t>Más adelante volveremos a encontrar, de una manera mucho más explícita, la idea de que, cuando la contemplación languidece, es necesario recurrir a la acción exterior para reencontrarla. (</w:t>
      </w:r>
      <w:r w:rsidRPr="00B81890">
        <w:rPr>
          <w:i/>
        </w:rPr>
        <w:t xml:space="preserve">Cf. </w:t>
      </w:r>
      <w:proofErr w:type="spellStart"/>
      <w:r w:rsidRPr="00B81890">
        <w:rPr>
          <w:i/>
        </w:rPr>
        <w:t>Med</w:t>
      </w:r>
      <w:proofErr w:type="spellEnd"/>
      <w:r>
        <w:rPr>
          <w:i/>
        </w:rPr>
        <w:t xml:space="preserve">. </w:t>
      </w:r>
      <w:r>
        <w:t>2,6, P.C. 2, p. 92 y nota 23.)</w:t>
      </w:r>
    </w:p>
    <w:p w14:paraId="7D2914F3" w14:textId="77777777" w:rsidR="007A406A" w:rsidRPr="00B56737" w:rsidRDefault="007A406A" w:rsidP="006308D9">
      <w:pPr>
        <w:pStyle w:val="Textonotapie"/>
        <w:jc w:val="both"/>
      </w:pPr>
      <w:r w:rsidRPr="00F21DBC">
        <w:t>*</w:t>
      </w:r>
      <w:proofErr w:type="spellStart"/>
      <w:r>
        <w:rPr>
          <w:i/>
        </w:rPr>
        <w:t>Hominen</w:t>
      </w:r>
      <w:proofErr w:type="spellEnd"/>
      <w:r>
        <w:rPr>
          <w:i/>
        </w:rPr>
        <w:t xml:space="preserve"> </w:t>
      </w:r>
      <w:proofErr w:type="spellStart"/>
      <w:r>
        <w:rPr>
          <w:i/>
        </w:rPr>
        <w:t>tuum</w:t>
      </w:r>
      <w:proofErr w:type="spellEnd"/>
      <w:r>
        <w:rPr>
          <w:i/>
        </w:rPr>
        <w:t xml:space="preserve">. </w:t>
      </w:r>
      <w:r>
        <w:t xml:space="preserve">Como afirma el </w:t>
      </w:r>
      <w:r w:rsidRPr="00403FC7">
        <w:rPr>
          <w:i/>
        </w:rPr>
        <w:t xml:space="preserve">P. </w:t>
      </w:r>
      <w:r>
        <w:rPr>
          <w:i/>
        </w:rPr>
        <w:t xml:space="preserve">Robert Thomas, </w:t>
      </w:r>
      <w:r>
        <w:t xml:space="preserve">probablemente </w:t>
      </w:r>
      <w:r>
        <w:rPr>
          <w:i/>
        </w:rPr>
        <w:t xml:space="preserve">Guillermo </w:t>
      </w:r>
      <w:r>
        <w:t xml:space="preserve">piense aquí en </w:t>
      </w:r>
      <w:r>
        <w:rPr>
          <w:i/>
        </w:rPr>
        <w:t xml:space="preserve">san Bernardo </w:t>
      </w:r>
      <w:r>
        <w:t>más que en Cristo hombre, en oposición al Verbo. (</w:t>
      </w:r>
      <w:r>
        <w:rPr>
          <w:i/>
        </w:rPr>
        <w:t>N. de la T.)</w:t>
      </w:r>
    </w:p>
  </w:footnote>
  <w:footnote w:id="188">
    <w:p w14:paraId="2C15B73F" w14:textId="77777777" w:rsidR="007A406A" w:rsidRDefault="007A406A" w:rsidP="006308D9">
      <w:pPr>
        <w:pStyle w:val="Textonotapie"/>
        <w:jc w:val="both"/>
      </w:pPr>
      <w:r>
        <w:rPr>
          <w:rStyle w:val="Refdenotaalpie"/>
        </w:rPr>
        <w:footnoteRef/>
      </w:r>
      <w:r w:rsidRPr="00F21DBC">
        <w:t xml:space="preserve"> </w:t>
      </w:r>
      <w:r>
        <w:t xml:space="preserve">En todo este pasaje, el autor va a jugar con el doble sentido del verbo “errar”: “andar sin rumbo” y </w:t>
      </w:r>
    </w:p>
    <w:p w14:paraId="5823C739" w14:textId="77777777" w:rsidR="007A406A" w:rsidRPr="00F21DBC" w:rsidRDefault="007A406A" w:rsidP="006308D9">
      <w:pPr>
        <w:pStyle w:val="Textonotapie"/>
        <w:jc w:val="both"/>
      </w:pPr>
      <w:r>
        <w:t>“cometer errores”, “equivocarse”.</w:t>
      </w:r>
    </w:p>
  </w:footnote>
  <w:footnote w:id="189">
    <w:p w14:paraId="6F9EBFA7" w14:textId="77777777" w:rsidR="007A406A" w:rsidRPr="00824FC0" w:rsidRDefault="007A406A" w:rsidP="006308D9">
      <w:pPr>
        <w:pStyle w:val="Textonotapie"/>
        <w:jc w:val="both"/>
      </w:pPr>
      <w:r>
        <w:rPr>
          <w:rStyle w:val="Refdenotaalpie"/>
        </w:rPr>
        <w:footnoteRef/>
      </w:r>
      <w:r w:rsidRPr="00F21DBC">
        <w:t xml:space="preserve"> </w:t>
      </w:r>
      <w:proofErr w:type="spellStart"/>
      <w:r>
        <w:rPr>
          <w:i/>
        </w:rPr>
        <w:t>Donec</w:t>
      </w:r>
      <w:proofErr w:type="spellEnd"/>
      <w:r>
        <w:rPr>
          <w:i/>
        </w:rPr>
        <w:t xml:space="preserve"> bona </w:t>
      </w:r>
      <w:proofErr w:type="spellStart"/>
      <w:r>
        <w:rPr>
          <w:i/>
        </w:rPr>
        <w:t>voluntas</w:t>
      </w:r>
      <w:proofErr w:type="spellEnd"/>
      <w:r>
        <w:rPr>
          <w:i/>
        </w:rPr>
        <w:t xml:space="preserve">, bona </w:t>
      </w:r>
      <w:proofErr w:type="spellStart"/>
      <w:r>
        <w:rPr>
          <w:i/>
        </w:rPr>
        <w:t>mens</w:t>
      </w:r>
      <w:proofErr w:type="spellEnd"/>
      <w:r>
        <w:rPr>
          <w:i/>
        </w:rPr>
        <w:t xml:space="preserve"> </w:t>
      </w:r>
      <w:proofErr w:type="spellStart"/>
      <w:r>
        <w:rPr>
          <w:i/>
        </w:rPr>
        <w:t>fiat</w:t>
      </w:r>
      <w:proofErr w:type="spellEnd"/>
      <w:r>
        <w:rPr>
          <w:i/>
        </w:rPr>
        <w:t xml:space="preserve">. </w:t>
      </w:r>
      <w:proofErr w:type="spellStart"/>
      <w:r>
        <w:rPr>
          <w:i/>
        </w:rPr>
        <w:t>Mens</w:t>
      </w:r>
      <w:proofErr w:type="spellEnd"/>
      <w:r>
        <w:rPr>
          <w:i/>
        </w:rPr>
        <w:t xml:space="preserve"> </w:t>
      </w:r>
      <w:r>
        <w:t xml:space="preserve">es aquí la cima del alma, capaz de alcanzar a Dios intuitivamente bajo la iluminación divina. </w:t>
      </w:r>
      <w:r>
        <w:rPr>
          <w:i/>
        </w:rPr>
        <w:t xml:space="preserve">Cf. </w:t>
      </w:r>
      <w:r>
        <w:t>más arriba, nota 56.</w:t>
      </w:r>
    </w:p>
  </w:footnote>
  <w:footnote w:id="190">
    <w:p w14:paraId="382B63BA" w14:textId="77777777" w:rsidR="007A406A" w:rsidRPr="00F94AFE" w:rsidRDefault="007A406A" w:rsidP="006308D9">
      <w:pPr>
        <w:pStyle w:val="Textonotapie"/>
        <w:jc w:val="both"/>
      </w:pPr>
      <w:r>
        <w:rPr>
          <w:rStyle w:val="Refdenotaalpie"/>
        </w:rPr>
        <w:footnoteRef/>
      </w:r>
      <w:r w:rsidRPr="00F94AFE">
        <w:t xml:space="preserve"> </w:t>
      </w:r>
      <w:r w:rsidRPr="00F94AFE">
        <w:rPr>
          <w:i/>
        </w:rPr>
        <w:t xml:space="preserve">Cf. Rom. </w:t>
      </w:r>
      <w:r w:rsidRPr="00F94AFE">
        <w:t>8, 35.</w:t>
      </w:r>
    </w:p>
  </w:footnote>
  <w:footnote w:id="191">
    <w:p w14:paraId="739DAC5C" w14:textId="77777777" w:rsidR="007A406A" w:rsidRPr="00F94AFE" w:rsidRDefault="007A406A" w:rsidP="006308D9">
      <w:pPr>
        <w:pStyle w:val="Textonotapie"/>
        <w:jc w:val="both"/>
      </w:pPr>
      <w:r>
        <w:rPr>
          <w:rStyle w:val="Refdenotaalpie"/>
        </w:rPr>
        <w:footnoteRef/>
      </w:r>
      <w:r w:rsidRPr="00F94AFE">
        <w:t xml:space="preserve"> </w:t>
      </w:r>
      <w:r w:rsidRPr="00F94AFE">
        <w:rPr>
          <w:i/>
        </w:rPr>
        <w:t xml:space="preserve">Cf. </w:t>
      </w:r>
      <w:proofErr w:type="spellStart"/>
      <w:r w:rsidRPr="00F94AFE">
        <w:rPr>
          <w:i/>
        </w:rPr>
        <w:t>Med</w:t>
      </w:r>
      <w:proofErr w:type="spellEnd"/>
      <w:r w:rsidRPr="00F94AFE">
        <w:rPr>
          <w:i/>
        </w:rPr>
        <w:t xml:space="preserve">. </w:t>
      </w:r>
      <w:r w:rsidRPr="00F94AFE">
        <w:t>8, 6, P. C. 2, pp. 162 – 163.</w:t>
      </w:r>
    </w:p>
  </w:footnote>
  <w:footnote w:id="192">
    <w:p w14:paraId="02EA44CE" w14:textId="77777777" w:rsidR="007A406A" w:rsidRPr="00824FC0" w:rsidRDefault="007A406A" w:rsidP="006308D9">
      <w:pPr>
        <w:pStyle w:val="Textonotapie"/>
        <w:jc w:val="both"/>
      </w:pPr>
      <w:r>
        <w:rPr>
          <w:rStyle w:val="Refdenotaalpie"/>
        </w:rPr>
        <w:footnoteRef/>
      </w:r>
      <w:r w:rsidRPr="00824FC0">
        <w:t xml:space="preserve"> </w:t>
      </w:r>
      <w:r w:rsidRPr="00824FC0">
        <w:rPr>
          <w:i/>
        </w:rPr>
        <w:t xml:space="preserve">Cf. Ef. </w:t>
      </w:r>
      <w:r w:rsidRPr="00824FC0">
        <w:t>2, 2.</w:t>
      </w:r>
    </w:p>
  </w:footnote>
  <w:footnote w:id="193">
    <w:p w14:paraId="705E3E38" w14:textId="77777777" w:rsidR="007A406A" w:rsidRPr="00824FC0" w:rsidRDefault="007A406A" w:rsidP="006308D9">
      <w:pPr>
        <w:pStyle w:val="Textonotapie"/>
        <w:jc w:val="both"/>
      </w:pPr>
      <w:r>
        <w:rPr>
          <w:rStyle w:val="Refdenotaalpie"/>
        </w:rPr>
        <w:footnoteRef/>
      </w:r>
      <w:r w:rsidRPr="00824FC0">
        <w:t xml:space="preserve"> </w:t>
      </w:r>
      <w:proofErr w:type="spellStart"/>
      <w:r w:rsidRPr="00824FC0">
        <w:rPr>
          <w:i/>
        </w:rPr>
        <w:t>Is</w:t>
      </w:r>
      <w:proofErr w:type="spellEnd"/>
      <w:r w:rsidRPr="00824FC0">
        <w:rPr>
          <w:i/>
        </w:rPr>
        <w:t xml:space="preserve">. </w:t>
      </w:r>
      <w:r w:rsidRPr="00824FC0">
        <w:t>14, 14.</w:t>
      </w:r>
    </w:p>
  </w:footnote>
  <w:footnote w:id="194">
    <w:p w14:paraId="6A85CAB4" w14:textId="77777777" w:rsidR="007A406A" w:rsidRPr="00824FC0" w:rsidRDefault="007A406A" w:rsidP="006308D9">
      <w:pPr>
        <w:pStyle w:val="Textonotapie"/>
        <w:jc w:val="both"/>
      </w:pPr>
      <w:r>
        <w:rPr>
          <w:rStyle w:val="Refdenotaalpie"/>
        </w:rPr>
        <w:footnoteRef/>
      </w:r>
      <w:r w:rsidRPr="00824FC0">
        <w:t xml:space="preserve"> En el doble sentido de “</w:t>
      </w:r>
      <w:r>
        <w:t>l</w:t>
      </w:r>
      <w:r w:rsidRPr="00824FC0">
        <w:t>os que andan sin rumbo” y “los que se equivocan”.</w:t>
      </w:r>
    </w:p>
  </w:footnote>
  <w:footnote w:id="195">
    <w:p w14:paraId="29BE3C93" w14:textId="77777777" w:rsidR="007A406A" w:rsidRPr="00824FC0" w:rsidRDefault="007A406A" w:rsidP="006308D9">
      <w:pPr>
        <w:pStyle w:val="Textonotapie"/>
        <w:jc w:val="both"/>
      </w:pPr>
      <w:r>
        <w:rPr>
          <w:rStyle w:val="Refdenotaalpie"/>
        </w:rPr>
        <w:footnoteRef/>
      </w:r>
      <w:r w:rsidRPr="00824FC0">
        <w:t xml:space="preserve"> El conocimiento de sí para alcanzar el conocimiento de Dios, es un tema caro </w:t>
      </w:r>
      <w:r>
        <w:t xml:space="preserve">a </w:t>
      </w:r>
      <w:r w:rsidRPr="00824FC0">
        <w:rPr>
          <w:i/>
        </w:rPr>
        <w:t>Guillermo</w:t>
      </w:r>
      <w:r>
        <w:t>; está íntimamente unido al del alma creada a imagen de Dios; conocerse es conocer la imagen de Dios y, en consecuencia, es conocer ya a Dios, modelo de esa imagen.</w:t>
      </w:r>
    </w:p>
  </w:footnote>
  <w:footnote w:id="196">
    <w:p w14:paraId="02269D70" w14:textId="77777777" w:rsidR="007A406A" w:rsidRDefault="007A406A" w:rsidP="006308D9">
      <w:pPr>
        <w:pStyle w:val="Textonotapie"/>
        <w:jc w:val="both"/>
      </w:pPr>
      <w:r w:rsidRPr="00824FC0">
        <w:t xml:space="preserve">*El sentido del texto no es muy claro. </w:t>
      </w:r>
      <w:r>
        <w:t xml:space="preserve">Tampoco lo es en el texto de Migne, que trae </w:t>
      </w:r>
      <w:proofErr w:type="spellStart"/>
      <w:r>
        <w:rPr>
          <w:i/>
        </w:rPr>
        <w:t>intentionis</w:t>
      </w:r>
      <w:proofErr w:type="spellEnd"/>
      <w:r>
        <w:rPr>
          <w:i/>
        </w:rPr>
        <w:t xml:space="preserve"> fervore, </w:t>
      </w:r>
      <w:r>
        <w:t xml:space="preserve">en lugar de </w:t>
      </w:r>
      <w:r>
        <w:rPr>
          <w:i/>
        </w:rPr>
        <w:t xml:space="preserve">in </w:t>
      </w:r>
      <w:proofErr w:type="spellStart"/>
      <w:r>
        <w:rPr>
          <w:i/>
        </w:rPr>
        <w:t>tentationis</w:t>
      </w:r>
      <w:proofErr w:type="spellEnd"/>
      <w:r>
        <w:rPr>
          <w:i/>
        </w:rPr>
        <w:t xml:space="preserve"> fervore. </w:t>
      </w:r>
      <w:r w:rsidRPr="007F4AD9">
        <w:rPr>
          <w:i/>
        </w:rPr>
        <w:t>(N. de la T.).</w:t>
      </w:r>
      <w:r>
        <w:t xml:space="preserve"> </w:t>
      </w:r>
    </w:p>
    <w:p w14:paraId="1E72707C" w14:textId="77777777" w:rsidR="007A406A" w:rsidRPr="00365100" w:rsidRDefault="007A406A" w:rsidP="006308D9">
      <w:pPr>
        <w:pStyle w:val="Textonotapie"/>
        <w:jc w:val="both"/>
      </w:pPr>
      <w:r>
        <w:rPr>
          <w:rStyle w:val="Refdenotaalpie"/>
        </w:rPr>
        <w:footnoteRef/>
      </w:r>
      <w:r w:rsidRPr="00824FC0">
        <w:t xml:space="preserve"> </w:t>
      </w:r>
      <w:r w:rsidRPr="00824FC0">
        <w:rPr>
          <w:i/>
        </w:rPr>
        <w:t xml:space="preserve">I </w:t>
      </w:r>
      <w:proofErr w:type="spellStart"/>
      <w:r w:rsidRPr="00824FC0">
        <w:rPr>
          <w:i/>
        </w:rPr>
        <w:t>Cor</w:t>
      </w:r>
      <w:proofErr w:type="spellEnd"/>
      <w:r>
        <w:rPr>
          <w:i/>
        </w:rPr>
        <w:t>.</w:t>
      </w:r>
      <w:r w:rsidRPr="00824FC0">
        <w:rPr>
          <w:i/>
        </w:rPr>
        <w:t xml:space="preserve"> </w:t>
      </w:r>
      <w:r w:rsidRPr="00824FC0">
        <w:t>12, 3.</w:t>
      </w:r>
    </w:p>
  </w:footnote>
  <w:footnote w:id="197">
    <w:p w14:paraId="275211A1" w14:textId="77777777" w:rsidR="007A406A" w:rsidRPr="00824FC0" w:rsidRDefault="007A406A" w:rsidP="006308D9">
      <w:pPr>
        <w:pStyle w:val="Textonotapie"/>
        <w:jc w:val="both"/>
      </w:pPr>
      <w:r>
        <w:rPr>
          <w:rStyle w:val="Refdenotaalpie"/>
        </w:rPr>
        <w:footnoteRef/>
      </w:r>
      <w:r w:rsidRPr="00824FC0">
        <w:t xml:space="preserve"> </w:t>
      </w:r>
      <w:proofErr w:type="spellStart"/>
      <w:r w:rsidRPr="00365100">
        <w:rPr>
          <w:i/>
        </w:rPr>
        <w:t>Lc</w:t>
      </w:r>
      <w:proofErr w:type="spellEnd"/>
      <w:r w:rsidRPr="00365100">
        <w:rPr>
          <w:i/>
        </w:rPr>
        <w:t>.</w:t>
      </w:r>
      <w:r>
        <w:t xml:space="preserve"> 21, 23. La maldición, que aquí expresa solamente gran compasión, no se dirige más que a las mujeres que están encinta en el momento de la </w:t>
      </w:r>
      <w:proofErr w:type="spellStart"/>
      <w:r>
        <w:t>huída</w:t>
      </w:r>
      <w:proofErr w:type="spellEnd"/>
      <w:r>
        <w:t xml:space="preserve"> de Jerusalén, atacada por los ejércitos enemigos. </w:t>
      </w:r>
    </w:p>
  </w:footnote>
  <w:footnote w:id="198">
    <w:p w14:paraId="127B0A09" w14:textId="77777777" w:rsidR="007A406A" w:rsidRPr="00365100" w:rsidRDefault="007A406A" w:rsidP="006308D9">
      <w:pPr>
        <w:pStyle w:val="Textonotapie"/>
        <w:jc w:val="both"/>
        <w:rPr>
          <w:i/>
        </w:rPr>
      </w:pPr>
      <w:r>
        <w:rPr>
          <w:rStyle w:val="Refdenotaalpie"/>
        </w:rPr>
        <w:footnoteRef/>
      </w:r>
      <w:r w:rsidRPr="00824FC0">
        <w:t xml:space="preserve"> </w:t>
      </w:r>
      <w:r>
        <w:t xml:space="preserve">Juego de palabras en latín: </w:t>
      </w:r>
      <w:proofErr w:type="spellStart"/>
      <w:r w:rsidRPr="00B62610">
        <w:rPr>
          <w:i/>
        </w:rPr>
        <w:t>f</w:t>
      </w:r>
      <w:r>
        <w:rPr>
          <w:i/>
        </w:rPr>
        <w:t>ormosa</w:t>
      </w:r>
      <w:proofErr w:type="spellEnd"/>
      <w:r>
        <w:rPr>
          <w:i/>
        </w:rPr>
        <w:t xml:space="preserve"> […] formante.</w:t>
      </w:r>
    </w:p>
  </w:footnote>
  <w:footnote w:id="199">
    <w:p w14:paraId="153CA5C2" w14:textId="77777777" w:rsidR="007A406A" w:rsidRPr="00365100" w:rsidRDefault="007A406A" w:rsidP="006308D9">
      <w:pPr>
        <w:pStyle w:val="Textonotapie"/>
        <w:jc w:val="both"/>
      </w:pPr>
      <w:r>
        <w:rPr>
          <w:rStyle w:val="Refdenotaalpie"/>
        </w:rPr>
        <w:footnoteRef/>
      </w:r>
      <w:r w:rsidRPr="00824FC0">
        <w:t xml:space="preserve"> </w:t>
      </w:r>
      <w:r w:rsidRPr="00365100">
        <w:rPr>
          <w:i/>
        </w:rPr>
        <w:t>Cf.</w:t>
      </w:r>
      <w:r>
        <w:rPr>
          <w:i/>
        </w:rPr>
        <w:t xml:space="preserve">, </w:t>
      </w:r>
      <w:r>
        <w:t>más arriba, nota 75 y, sobre todo, nota 147.</w:t>
      </w:r>
    </w:p>
  </w:footnote>
  <w:footnote w:id="200">
    <w:p w14:paraId="52AFB694" w14:textId="77777777" w:rsidR="007A406A" w:rsidRPr="00824FC0" w:rsidRDefault="007A406A" w:rsidP="006308D9">
      <w:pPr>
        <w:pStyle w:val="Textonotapie"/>
        <w:jc w:val="both"/>
      </w:pPr>
      <w:r>
        <w:rPr>
          <w:rStyle w:val="Refdenotaalpie"/>
        </w:rPr>
        <w:footnoteRef/>
      </w:r>
      <w:r w:rsidRPr="00824FC0">
        <w:t xml:space="preserve"> </w:t>
      </w:r>
      <w:r>
        <w:t xml:space="preserve">El alma, creada a imagen de Dios, es como un espejo; para ella, conocerse es conocer a Dios. Pero este conocimiento de sí, opuesto a todo lo que es dispersión, divagación, distracción, no es otra cosa más que el reconocimiento. En el fondo, estar recogido y conocerse es una misma cosa, y es también alcanzar a Dios en el recogimiento. </w:t>
      </w:r>
    </w:p>
  </w:footnote>
  <w:footnote w:id="201">
    <w:p w14:paraId="39FC20F6" w14:textId="77777777" w:rsidR="007A406A" w:rsidRPr="00F94AFE" w:rsidRDefault="007A406A" w:rsidP="006308D9">
      <w:pPr>
        <w:pStyle w:val="Textonotapie"/>
        <w:jc w:val="both"/>
      </w:pPr>
      <w:r>
        <w:rPr>
          <w:rStyle w:val="Refdenotaalpie"/>
        </w:rPr>
        <w:footnoteRef/>
      </w:r>
      <w:r w:rsidRPr="00824FC0">
        <w:t xml:space="preserve"> </w:t>
      </w:r>
      <w:r>
        <w:t>Expresiones tomadas de la Escritura (</w:t>
      </w:r>
      <w:proofErr w:type="spellStart"/>
      <w:r>
        <w:rPr>
          <w:i/>
        </w:rPr>
        <w:t>Sab</w:t>
      </w:r>
      <w:proofErr w:type="spellEnd"/>
      <w:r>
        <w:rPr>
          <w:i/>
        </w:rPr>
        <w:t xml:space="preserve">. </w:t>
      </w:r>
      <w:r>
        <w:t xml:space="preserve">1, 1). Para </w:t>
      </w:r>
      <w:r>
        <w:rPr>
          <w:i/>
        </w:rPr>
        <w:t xml:space="preserve">Guillermo, </w:t>
      </w:r>
      <w:r>
        <w:t xml:space="preserve">la frase </w:t>
      </w:r>
      <w:r>
        <w:rPr>
          <w:i/>
        </w:rPr>
        <w:t xml:space="preserve">sentí de </w:t>
      </w:r>
      <w:proofErr w:type="spellStart"/>
      <w:r>
        <w:rPr>
          <w:i/>
        </w:rPr>
        <w:t>eo</w:t>
      </w:r>
      <w:proofErr w:type="spellEnd"/>
      <w:r>
        <w:rPr>
          <w:i/>
        </w:rPr>
        <w:t xml:space="preserve"> in </w:t>
      </w:r>
      <w:proofErr w:type="spellStart"/>
      <w:r>
        <w:rPr>
          <w:i/>
        </w:rPr>
        <w:t>bonitate</w:t>
      </w:r>
      <w:proofErr w:type="spellEnd"/>
      <w:r>
        <w:rPr>
          <w:i/>
        </w:rPr>
        <w:t xml:space="preserve">, </w:t>
      </w:r>
      <w:r>
        <w:t xml:space="preserve">está cargada de sentido y sintetiza su teoría de la experiencia mística: experimentando a Dios bueno, uno llega a ser, por el sentido iluminado del amor, bueno con la bondad de Dios, y es precisamente esta transformación del alma la que le permite conocer su objeto. Es una especie de conocimiento por </w:t>
      </w:r>
      <w:proofErr w:type="spellStart"/>
      <w:r>
        <w:t>connaturalidad</w:t>
      </w:r>
      <w:proofErr w:type="spellEnd"/>
      <w:r>
        <w:t xml:space="preserve">. </w:t>
      </w:r>
      <w:proofErr w:type="gramStart"/>
      <w:r>
        <w:t xml:space="preserve">( </w:t>
      </w:r>
      <w:r>
        <w:rPr>
          <w:i/>
        </w:rPr>
        <w:t>Cf.</w:t>
      </w:r>
      <w:proofErr w:type="gramEnd"/>
      <w:r>
        <w:rPr>
          <w:i/>
        </w:rPr>
        <w:t xml:space="preserve"> </w:t>
      </w:r>
      <w:proofErr w:type="spellStart"/>
      <w:r>
        <w:rPr>
          <w:i/>
        </w:rPr>
        <w:t>Med</w:t>
      </w:r>
      <w:proofErr w:type="spellEnd"/>
      <w:r>
        <w:rPr>
          <w:i/>
        </w:rPr>
        <w:t xml:space="preserve">. </w:t>
      </w:r>
      <w:r>
        <w:t xml:space="preserve">3, 8, P.C. 2, pág. 104.) </w:t>
      </w:r>
    </w:p>
  </w:footnote>
  <w:footnote w:id="202">
    <w:p w14:paraId="18894500" w14:textId="77777777" w:rsidR="007A406A" w:rsidRPr="009A2B98" w:rsidRDefault="007A406A" w:rsidP="006308D9">
      <w:pPr>
        <w:pStyle w:val="Textonotapie"/>
        <w:jc w:val="both"/>
      </w:pPr>
      <w:r>
        <w:rPr>
          <w:rStyle w:val="Refdenotaalpie"/>
        </w:rPr>
        <w:footnoteRef/>
      </w:r>
      <w:r w:rsidRPr="009D527A">
        <w:rPr>
          <w:lang w:val="it-IT"/>
        </w:rPr>
        <w:t xml:space="preserve"> </w:t>
      </w:r>
      <w:r w:rsidRPr="009D527A">
        <w:rPr>
          <w:i/>
          <w:lang w:val="it-IT"/>
        </w:rPr>
        <w:t xml:space="preserve">Satage eum jugiter habere in memoria, et amando intelligere et intelligendo amare. </w:t>
      </w:r>
      <w:r>
        <w:t xml:space="preserve">¿No habría que leer: </w:t>
      </w:r>
      <w:r>
        <w:rPr>
          <w:i/>
        </w:rPr>
        <w:t xml:space="preserve">et memorando </w:t>
      </w:r>
      <w:proofErr w:type="spellStart"/>
      <w:r>
        <w:rPr>
          <w:i/>
        </w:rPr>
        <w:t>intelligere</w:t>
      </w:r>
      <w:proofErr w:type="spellEnd"/>
      <w:r>
        <w:rPr>
          <w:i/>
        </w:rPr>
        <w:t xml:space="preserve"> et </w:t>
      </w:r>
      <w:proofErr w:type="spellStart"/>
      <w:r>
        <w:rPr>
          <w:i/>
        </w:rPr>
        <w:t>entelelligendo</w:t>
      </w:r>
      <w:proofErr w:type="spellEnd"/>
      <w:r>
        <w:rPr>
          <w:i/>
        </w:rPr>
        <w:t xml:space="preserve"> amare?</w:t>
      </w:r>
      <w:r>
        <w:t xml:space="preserve"> En la </w:t>
      </w:r>
      <w:r>
        <w:rPr>
          <w:i/>
        </w:rPr>
        <w:t xml:space="preserve">Carta de oro, </w:t>
      </w:r>
      <w:r>
        <w:t xml:space="preserve">se encuentra un texto muy semejante: </w:t>
      </w:r>
      <w:r>
        <w:rPr>
          <w:i/>
        </w:rPr>
        <w:t xml:space="preserve">Ideo </w:t>
      </w:r>
      <w:proofErr w:type="spellStart"/>
      <w:r>
        <w:rPr>
          <w:i/>
        </w:rPr>
        <w:t>nitamur</w:t>
      </w:r>
      <w:proofErr w:type="spellEnd"/>
      <w:r>
        <w:rPr>
          <w:i/>
        </w:rPr>
        <w:t xml:space="preserve"> […] ut </w:t>
      </w:r>
      <w:proofErr w:type="spellStart"/>
      <w:r>
        <w:rPr>
          <w:i/>
        </w:rPr>
        <w:t>videamus</w:t>
      </w:r>
      <w:proofErr w:type="spellEnd"/>
      <w:r>
        <w:rPr>
          <w:i/>
        </w:rPr>
        <w:t xml:space="preserve">, </w:t>
      </w:r>
      <w:proofErr w:type="spellStart"/>
      <w:r>
        <w:rPr>
          <w:i/>
        </w:rPr>
        <w:t>videndo</w:t>
      </w:r>
      <w:proofErr w:type="spellEnd"/>
      <w:r>
        <w:rPr>
          <w:i/>
        </w:rPr>
        <w:t xml:space="preserve"> </w:t>
      </w:r>
      <w:proofErr w:type="spellStart"/>
      <w:r>
        <w:rPr>
          <w:i/>
        </w:rPr>
        <w:t>intelligamus</w:t>
      </w:r>
      <w:proofErr w:type="spellEnd"/>
      <w:r>
        <w:rPr>
          <w:i/>
        </w:rPr>
        <w:t xml:space="preserve">, et </w:t>
      </w:r>
      <w:proofErr w:type="spellStart"/>
      <w:r>
        <w:rPr>
          <w:i/>
        </w:rPr>
        <w:t>intelligendo</w:t>
      </w:r>
      <w:proofErr w:type="spellEnd"/>
      <w:r>
        <w:rPr>
          <w:i/>
        </w:rPr>
        <w:t xml:space="preserve"> </w:t>
      </w:r>
      <w:proofErr w:type="spellStart"/>
      <w:r>
        <w:rPr>
          <w:i/>
        </w:rPr>
        <w:t>amemus</w:t>
      </w:r>
      <w:proofErr w:type="spellEnd"/>
      <w:r>
        <w:rPr>
          <w:i/>
        </w:rPr>
        <w:t xml:space="preserve">, ut amando </w:t>
      </w:r>
      <w:proofErr w:type="spellStart"/>
      <w:proofErr w:type="gramStart"/>
      <w:r>
        <w:rPr>
          <w:i/>
        </w:rPr>
        <w:t>habeamus</w:t>
      </w:r>
      <w:proofErr w:type="spellEnd"/>
      <w:r>
        <w:rPr>
          <w:i/>
        </w:rPr>
        <w:t xml:space="preserve"> </w:t>
      </w:r>
      <w:r>
        <w:t xml:space="preserve"> (</w:t>
      </w:r>
      <w:proofErr w:type="gramEnd"/>
      <w:r>
        <w:t xml:space="preserve">L. II, </w:t>
      </w:r>
      <w:proofErr w:type="spellStart"/>
      <w:r>
        <w:t>n°</w:t>
      </w:r>
      <w:proofErr w:type="spellEnd"/>
      <w:r>
        <w:t xml:space="preserve"> 2, </w:t>
      </w:r>
      <w:proofErr w:type="spellStart"/>
      <w:r>
        <w:t>Studium</w:t>
      </w:r>
      <w:proofErr w:type="spellEnd"/>
      <w:r>
        <w:t>…, p. 120.)</w:t>
      </w:r>
    </w:p>
  </w:footnote>
  <w:footnote w:id="203">
    <w:p w14:paraId="6528DD5A" w14:textId="77777777" w:rsidR="007A406A" w:rsidRPr="009A2B98" w:rsidRDefault="007A406A" w:rsidP="006308D9">
      <w:pPr>
        <w:pStyle w:val="Textonotapie"/>
        <w:jc w:val="both"/>
      </w:pPr>
      <w:r>
        <w:rPr>
          <w:rStyle w:val="Refdenotaalpie"/>
        </w:rPr>
        <w:footnoteRef/>
      </w:r>
      <w:r w:rsidRPr="00824FC0">
        <w:t xml:space="preserve"> </w:t>
      </w:r>
      <w:r>
        <w:rPr>
          <w:i/>
        </w:rPr>
        <w:t xml:space="preserve">Cf. Gen. </w:t>
      </w:r>
      <w:r>
        <w:t>4, 14.</w:t>
      </w:r>
    </w:p>
  </w:footnote>
  <w:footnote w:id="204">
    <w:p w14:paraId="6BC0A30E" w14:textId="77777777" w:rsidR="007A406A" w:rsidRPr="009A2B98" w:rsidRDefault="007A406A" w:rsidP="006308D9">
      <w:pPr>
        <w:pStyle w:val="Textonotapie"/>
        <w:jc w:val="both"/>
        <w:rPr>
          <w:lang w:val="en-US"/>
        </w:rPr>
      </w:pPr>
      <w:r>
        <w:rPr>
          <w:rStyle w:val="Refdenotaalpie"/>
        </w:rPr>
        <w:footnoteRef/>
      </w:r>
      <w:r w:rsidRPr="00824FC0">
        <w:t xml:space="preserve"> </w:t>
      </w:r>
      <w:r>
        <w:t xml:space="preserve">Creada a imagen de Dios y, en consecuencia, de bella forma – </w:t>
      </w:r>
      <w:proofErr w:type="spellStart"/>
      <w:r w:rsidRPr="009A2B98">
        <w:rPr>
          <w:i/>
        </w:rPr>
        <w:t>f</w:t>
      </w:r>
      <w:r>
        <w:rPr>
          <w:i/>
        </w:rPr>
        <w:t>o</w:t>
      </w:r>
      <w:r w:rsidRPr="009A2B98">
        <w:rPr>
          <w:i/>
        </w:rPr>
        <w:t>rmosa</w:t>
      </w:r>
      <w:proofErr w:type="spellEnd"/>
      <w:r>
        <w:rPr>
          <w:i/>
        </w:rPr>
        <w:t xml:space="preserve"> </w:t>
      </w:r>
      <w:proofErr w:type="gramStart"/>
      <w:r>
        <w:rPr>
          <w:i/>
        </w:rPr>
        <w:t>- ,</w:t>
      </w:r>
      <w:proofErr w:type="gramEnd"/>
      <w:r>
        <w:rPr>
          <w:i/>
        </w:rPr>
        <w:t xml:space="preserve"> </w:t>
      </w:r>
      <w:r>
        <w:t xml:space="preserve">el alma se ha deformado por el pecado y, al perder la semejanza divina, se ha ido al país de la “desemejanza”. </w:t>
      </w:r>
      <w:r w:rsidRPr="009A2B98">
        <w:rPr>
          <w:lang w:val="en-US"/>
        </w:rPr>
        <w:t>(</w:t>
      </w:r>
      <w:r w:rsidRPr="009A2B98">
        <w:rPr>
          <w:i/>
          <w:lang w:val="en-US"/>
        </w:rPr>
        <w:t xml:space="preserve">Cf. Nat. corp., </w:t>
      </w:r>
      <w:r w:rsidRPr="009A2B98">
        <w:rPr>
          <w:lang w:val="en-US"/>
        </w:rPr>
        <w:t>PL 180, 725,</w:t>
      </w:r>
      <w:r w:rsidRPr="009A2B98">
        <w:rPr>
          <w:i/>
          <w:lang w:val="en-US"/>
        </w:rPr>
        <w:t xml:space="preserve"> B - C y Med. </w:t>
      </w:r>
      <w:r w:rsidRPr="009A2B98">
        <w:rPr>
          <w:lang w:val="en-US"/>
        </w:rPr>
        <w:t xml:space="preserve">4, 6, P.C. 2, p. </w:t>
      </w:r>
      <w:r>
        <w:rPr>
          <w:lang w:val="en-US"/>
        </w:rPr>
        <w:t>116.)</w:t>
      </w:r>
    </w:p>
  </w:footnote>
  <w:footnote w:id="205">
    <w:p w14:paraId="583C365D" w14:textId="77777777" w:rsidR="007A406A" w:rsidRPr="00824FC0" w:rsidRDefault="007A406A" w:rsidP="006308D9">
      <w:pPr>
        <w:pStyle w:val="Textonotapie"/>
        <w:jc w:val="both"/>
      </w:pPr>
      <w:r>
        <w:rPr>
          <w:rStyle w:val="Refdenotaalpie"/>
        </w:rPr>
        <w:footnoteRef/>
      </w:r>
      <w:r w:rsidRPr="00824FC0">
        <w:t xml:space="preserve"> </w:t>
      </w:r>
      <w:r>
        <w:t xml:space="preserve">Aunque en el contexto inmediato Guillermo alude a las “tiendas”, aquí no cita completo el pasaje del Cantar que comenta: “Lleva a pacer tus cabritos junto a las tiendas de los pastores” </w:t>
      </w:r>
      <w:proofErr w:type="gramStart"/>
      <w:r>
        <w:t>( 1</w:t>
      </w:r>
      <w:proofErr w:type="gramEnd"/>
      <w:r>
        <w:t>, 7).</w:t>
      </w:r>
    </w:p>
  </w:footnote>
  <w:footnote w:id="206">
    <w:p w14:paraId="18FE6561" w14:textId="77777777" w:rsidR="007A406A" w:rsidRPr="009D527A" w:rsidRDefault="007A406A" w:rsidP="006308D9">
      <w:pPr>
        <w:pStyle w:val="Textonotapie"/>
        <w:jc w:val="both"/>
        <w:rPr>
          <w:lang w:val="it-IT"/>
        </w:rPr>
      </w:pPr>
      <w:r>
        <w:rPr>
          <w:rStyle w:val="Refdenotaalpie"/>
        </w:rPr>
        <w:footnoteRef/>
      </w:r>
      <w:r w:rsidRPr="00824FC0">
        <w:t xml:space="preserve"> </w:t>
      </w:r>
      <w:r>
        <w:t xml:space="preserve">La forma arcaica de estas expresiones se debe a su origen </w:t>
      </w:r>
      <w:proofErr w:type="spellStart"/>
      <w:r>
        <w:t>escriturístico</w:t>
      </w:r>
      <w:proofErr w:type="spellEnd"/>
      <w:r>
        <w:t xml:space="preserve">. </w:t>
      </w:r>
      <w:r w:rsidRPr="009D527A">
        <w:rPr>
          <w:lang w:val="it-IT"/>
        </w:rPr>
        <w:t>(</w:t>
      </w:r>
      <w:r w:rsidRPr="009D527A">
        <w:rPr>
          <w:i/>
          <w:lang w:val="it-IT"/>
        </w:rPr>
        <w:t xml:space="preserve">cf. Sal. </w:t>
      </w:r>
      <w:r w:rsidRPr="009D527A">
        <w:rPr>
          <w:lang w:val="it-IT"/>
        </w:rPr>
        <w:t>48, 12).</w:t>
      </w:r>
    </w:p>
  </w:footnote>
  <w:footnote w:id="207">
    <w:p w14:paraId="7283FAAD"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Lc. </w:t>
      </w:r>
      <w:r w:rsidRPr="009D527A">
        <w:rPr>
          <w:lang w:val="it-IT"/>
        </w:rPr>
        <w:t>10, 20.</w:t>
      </w:r>
    </w:p>
  </w:footnote>
  <w:footnote w:id="208">
    <w:p w14:paraId="4C34A0C7"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Sal. </w:t>
      </w:r>
      <w:r w:rsidRPr="009D527A">
        <w:rPr>
          <w:lang w:val="it-IT"/>
        </w:rPr>
        <w:t>44, 11 – 12.</w:t>
      </w:r>
    </w:p>
  </w:footnote>
  <w:footnote w:id="209">
    <w:p w14:paraId="1A08DBB8"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Cf. I Tim. </w:t>
      </w:r>
      <w:r w:rsidRPr="009D527A">
        <w:rPr>
          <w:lang w:val="it-IT"/>
        </w:rPr>
        <w:t>4, 7.</w:t>
      </w:r>
    </w:p>
  </w:footnote>
  <w:footnote w:id="210">
    <w:p w14:paraId="60E1EB1F"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Alusión a </w:t>
      </w:r>
      <w:r w:rsidRPr="009D527A">
        <w:rPr>
          <w:i/>
          <w:lang w:val="it-IT"/>
        </w:rPr>
        <w:t>Lc.</w:t>
      </w:r>
      <w:r w:rsidRPr="009D527A">
        <w:rPr>
          <w:lang w:val="it-IT"/>
        </w:rPr>
        <w:t xml:space="preserve"> 17, 21.</w:t>
      </w:r>
    </w:p>
  </w:footnote>
  <w:footnote w:id="211">
    <w:p w14:paraId="5605F6D3" w14:textId="77777777" w:rsidR="007A406A" w:rsidRPr="00222422" w:rsidRDefault="007A406A" w:rsidP="006308D9">
      <w:pPr>
        <w:pStyle w:val="Textonotapie"/>
        <w:jc w:val="both"/>
        <w:rPr>
          <w:i/>
        </w:rPr>
      </w:pPr>
      <w:r>
        <w:rPr>
          <w:rStyle w:val="Refdenotaalpie"/>
        </w:rPr>
        <w:footnoteRef/>
      </w:r>
      <w:r w:rsidRPr="009D527A">
        <w:rPr>
          <w:lang w:val="it-IT"/>
        </w:rPr>
        <w:t xml:space="preserve"> </w:t>
      </w:r>
      <w:r w:rsidRPr="009D527A">
        <w:rPr>
          <w:i/>
          <w:lang w:val="it-IT"/>
        </w:rPr>
        <w:t xml:space="preserve">Cf. san León Magno: Agnosce, o christiane, dignitate tuam (Serm. </w:t>
      </w:r>
      <w:r w:rsidRPr="00222422">
        <w:rPr>
          <w:i/>
        </w:rPr>
        <w:t>I de Navidad).</w:t>
      </w:r>
    </w:p>
  </w:footnote>
  <w:footnote w:id="212">
    <w:p w14:paraId="3DDAF271" w14:textId="77777777" w:rsidR="007A406A" w:rsidRPr="00222422" w:rsidRDefault="007A406A" w:rsidP="006308D9">
      <w:pPr>
        <w:pStyle w:val="Textonotapie"/>
        <w:jc w:val="both"/>
      </w:pPr>
      <w:r>
        <w:rPr>
          <w:rStyle w:val="Refdenotaalpie"/>
        </w:rPr>
        <w:footnoteRef/>
      </w:r>
      <w:r w:rsidRPr="00222422">
        <w:t xml:space="preserve"> Es decir, tu vida de imagen de Dios.</w:t>
      </w:r>
    </w:p>
  </w:footnote>
  <w:footnote w:id="213">
    <w:p w14:paraId="1393A136" w14:textId="77777777" w:rsidR="007A406A" w:rsidRPr="00222422" w:rsidRDefault="007A406A" w:rsidP="006308D9">
      <w:pPr>
        <w:pStyle w:val="Textonotapie"/>
        <w:jc w:val="both"/>
        <w:rPr>
          <w:i/>
        </w:rPr>
      </w:pPr>
      <w:r>
        <w:rPr>
          <w:rStyle w:val="Refdenotaalpie"/>
        </w:rPr>
        <w:footnoteRef/>
      </w:r>
      <w:r w:rsidRPr="00222422">
        <w:t xml:space="preserve"> </w:t>
      </w:r>
      <w:r w:rsidRPr="00222422">
        <w:rPr>
          <w:i/>
        </w:rPr>
        <w:t xml:space="preserve">Cf. Sal. </w:t>
      </w:r>
      <w:r w:rsidRPr="00222422">
        <w:t xml:space="preserve">2, 12: </w:t>
      </w:r>
      <w:proofErr w:type="spellStart"/>
      <w:r w:rsidRPr="00222422">
        <w:rPr>
          <w:i/>
        </w:rPr>
        <w:t>apprehendite</w:t>
      </w:r>
      <w:proofErr w:type="spellEnd"/>
      <w:r w:rsidRPr="00222422">
        <w:rPr>
          <w:i/>
        </w:rPr>
        <w:t xml:space="preserve"> </w:t>
      </w:r>
      <w:proofErr w:type="spellStart"/>
      <w:r w:rsidRPr="00222422">
        <w:rPr>
          <w:i/>
        </w:rPr>
        <w:t>disciplinam</w:t>
      </w:r>
      <w:proofErr w:type="spellEnd"/>
      <w:r w:rsidRPr="00222422">
        <w:rPr>
          <w:i/>
        </w:rPr>
        <w:t>.</w:t>
      </w:r>
    </w:p>
  </w:footnote>
  <w:footnote w:id="214">
    <w:p w14:paraId="219C4506" w14:textId="77777777" w:rsidR="007A406A" w:rsidRPr="00222422" w:rsidRDefault="007A406A" w:rsidP="006308D9">
      <w:pPr>
        <w:pStyle w:val="Textonotapie"/>
        <w:jc w:val="both"/>
      </w:pPr>
      <w:r>
        <w:rPr>
          <w:rStyle w:val="Refdenotaalpie"/>
        </w:rPr>
        <w:footnoteRef/>
      </w:r>
      <w:r w:rsidRPr="00222422">
        <w:t xml:space="preserve"> Todo este pasaje est</w:t>
      </w:r>
      <w:r>
        <w:t xml:space="preserve">á inspirado en </w:t>
      </w:r>
      <w:r>
        <w:rPr>
          <w:i/>
        </w:rPr>
        <w:t xml:space="preserve">Rom. </w:t>
      </w:r>
      <w:r>
        <w:t>8, 29 – 30.</w:t>
      </w:r>
    </w:p>
  </w:footnote>
  <w:footnote w:id="215">
    <w:p w14:paraId="0310B7B2" w14:textId="77777777" w:rsidR="007A406A" w:rsidRPr="00222422" w:rsidRDefault="007A406A" w:rsidP="006308D9">
      <w:pPr>
        <w:pStyle w:val="Textonotapie"/>
        <w:jc w:val="both"/>
        <w:rPr>
          <w:i/>
        </w:rPr>
      </w:pPr>
      <w:r>
        <w:rPr>
          <w:rStyle w:val="Refdenotaalpie"/>
        </w:rPr>
        <w:footnoteRef/>
      </w:r>
      <w:r w:rsidRPr="00222422">
        <w:t xml:space="preserve"> </w:t>
      </w:r>
      <w:r w:rsidRPr="00222422">
        <w:rPr>
          <w:i/>
        </w:rPr>
        <w:t xml:space="preserve">Cf. </w:t>
      </w:r>
      <w:proofErr w:type="spellStart"/>
      <w:r w:rsidRPr="00222422">
        <w:rPr>
          <w:i/>
        </w:rPr>
        <w:t>Med</w:t>
      </w:r>
      <w:proofErr w:type="spellEnd"/>
      <w:r w:rsidRPr="00222422">
        <w:rPr>
          <w:i/>
        </w:rPr>
        <w:t xml:space="preserve">. </w:t>
      </w:r>
      <w:r w:rsidRPr="00222422">
        <w:t>1, 8 y 9 P.C. 2, pp. 82 – 83: “La presciencia de Dios es su bondad […]</w:t>
      </w:r>
      <w:r>
        <w:t>.</w:t>
      </w:r>
      <w:r w:rsidRPr="00222422">
        <w:t xml:space="preserve"> La predestinación es la preparación de la gracia; la gracia, su efecto.” </w:t>
      </w:r>
      <w:r>
        <w:t>(</w:t>
      </w:r>
      <w:r>
        <w:rPr>
          <w:i/>
        </w:rPr>
        <w:t xml:space="preserve">Cf. san Agustín, De pread. </w:t>
      </w:r>
      <w:proofErr w:type="spellStart"/>
      <w:r>
        <w:rPr>
          <w:i/>
        </w:rPr>
        <w:t>sanctor</w:t>
      </w:r>
      <w:proofErr w:type="spellEnd"/>
      <w:r>
        <w:rPr>
          <w:i/>
        </w:rPr>
        <w:t>., 19.)</w:t>
      </w:r>
    </w:p>
  </w:footnote>
  <w:footnote w:id="216">
    <w:p w14:paraId="3363EA34" w14:textId="77777777" w:rsidR="007A406A" w:rsidRPr="00222422" w:rsidRDefault="007A406A" w:rsidP="006308D9">
      <w:pPr>
        <w:pStyle w:val="Textonotapie"/>
        <w:jc w:val="both"/>
      </w:pPr>
      <w:r>
        <w:rPr>
          <w:rStyle w:val="Refdenotaalpie"/>
        </w:rPr>
        <w:footnoteRef/>
      </w:r>
      <w:r w:rsidRPr="00222422">
        <w:t xml:space="preserve"> </w:t>
      </w:r>
      <w:r w:rsidRPr="00222422">
        <w:rPr>
          <w:i/>
        </w:rPr>
        <w:t xml:space="preserve">II Tim. </w:t>
      </w:r>
      <w:r w:rsidRPr="00222422">
        <w:t xml:space="preserve">2, 19.  </w:t>
      </w:r>
    </w:p>
  </w:footnote>
  <w:footnote w:id="217">
    <w:p w14:paraId="1B1C8BC3" w14:textId="77777777" w:rsidR="007A406A" w:rsidRPr="00222422" w:rsidRDefault="007A406A" w:rsidP="006308D9">
      <w:pPr>
        <w:pStyle w:val="Textonotapie"/>
        <w:jc w:val="both"/>
      </w:pPr>
      <w:r>
        <w:rPr>
          <w:rStyle w:val="Refdenotaalpie"/>
        </w:rPr>
        <w:footnoteRef/>
      </w:r>
      <w:r w:rsidRPr="00222422">
        <w:t xml:space="preserve"> </w:t>
      </w:r>
      <w:proofErr w:type="spellStart"/>
      <w:r w:rsidRPr="00222422">
        <w:rPr>
          <w:i/>
        </w:rPr>
        <w:t>Afficit</w:t>
      </w:r>
      <w:proofErr w:type="spellEnd"/>
      <w:r w:rsidRPr="00222422">
        <w:rPr>
          <w:i/>
        </w:rPr>
        <w:t xml:space="preserve">: </w:t>
      </w:r>
      <w:r w:rsidRPr="00222422">
        <w:t>en el sentido, a la vez, de “apoderarse” del alma y de sellarla, asimilarla, permiti</w:t>
      </w:r>
      <w:r>
        <w:t>éndole conocer. Una cosa es poseer los dones de Dios (la gracia, por ejemplo), y otra cosa es sentir, por un favor divino, que se los posee; una cosa es ser objeto de las predicciones divinas y otra, el experimentar esos favores por una gracia especial, mística.</w:t>
      </w:r>
    </w:p>
  </w:footnote>
  <w:footnote w:id="218">
    <w:p w14:paraId="312A6B2B" w14:textId="77777777" w:rsidR="007A406A" w:rsidRPr="00FF1CFB" w:rsidRDefault="007A406A" w:rsidP="006308D9">
      <w:pPr>
        <w:pStyle w:val="Textonotapie"/>
        <w:jc w:val="both"/>
      </w:pPr>
      <w:r>
        <w:rPr>
          <w:rStyle w:val="Refdenotaalpie"/>
        </w:rPr>
        <w:footnoteRef/>
      </w:r>
      <w:r w:rsidRPr="00FF1CFB">
        <w:t xml:space="preserve"> La Luz divina, la Divinidad, ambas se dejan alcanzar en la luz de la exp</w:t>
      </w:r>
      <w:r>
        <w:t>e</w:t>
      </w:r>
      <w:r w:rsidRPr="00FF1CFB">
        <w:t>r</w:t>
      </w:r>
      <w:r>
        <w:t xml:space="preserve">iencia. La expresión está tomada del </w:t>
      </w:r>
      <w:r>
        <w:rPr>
          <w:i/>
        </w:rPr>
        <w:t xml:space="preserve">Sal. </w:t>
      </w:r>
      <w:r>
        <w:t xml:space="preserve">35, 10. Los autores espirituales han aplicado a menudo estas palabras a la visión beatífica. Muchos salmos hablan de “la luz del rostro de Dios”, a la que se refiere el párrafo siguiente </w:t>
      </w:r>
      <w:r w:rsidRPr="00FF1CFB">
        <w:t>(</w:t>
      </w:r>
      <w:r>
        <w:rPr>
          <w:i/>
        </w:rPr>
        <w:t xml:space="preserve">Sal. </w:t>
      </w:r>
      <w:r w:rsidRPr="00FF1CFB">
        <w:t>4, 7; 66, 2; 88, 16; 89, 8)</w:t>
      </w:r>
    </w:p>
  </w:footnote>
  <w:footnote w:id="219">
    <w:p w14:paraId="435E145B" w14:textId="77777777" w:rsidR="007A406A" w:rsidRPr="00FF1CFB" w:rsidRDefault="007A406A" w:rsidP="006308D9">
      <w:pPr>
        <w:pStyle w:val="Textonotapie"/>
        <w:jc w:val="both"/>
        <w:rPr>
          <w:i/>
          <w:lang w:val="en-US"/>
        </w:rPr>
      </w:pPr>
      <w:r>
        <w:rPr>
          <w:rStyle w:val="Refdenotaalpie"/>
        </w:rPr>
        <w:footnoteRef/>
      </w:r>
      <w:r w:rsidRPr="00222422">
        <w:rPr>
          <w:lang w:val="en-US"/>
        </w:rPr>
        <w:t xml:space="preserve"> </w:t>
      </w:r>
      <w:r>
        <w:rPr>
          <w:i/>
          <w:lang w:val="en-US"/>
        </w:rPr>
        <w:t>Cf. Rom.</w:t>
      </w:r>
      <w:r>
        <w:rPr>
          <w:lang w:val="en-US"/>
        </w:rPr>
        <w:t>8, 16.</w:t>
      </w:r>
      <w:r>
        <w:rPr>
          <w:i/>
          <w:lang w:val="en-US"/>
        </w:rPr>
        <w:t xml:space="preserve"> </w:t>
      </w:r>
    </w:p>
  </w:footnote>
  <w:footnote w:id="220">
    <w:p w14:paraId="0B3FC8B2" w14:textId="77777777" w:rsidR="007A406A" w:rsidRPr="00AB5598" w:rsidRDefault="007A406A" w:rsidP="006308D9">
      <w:pPr>
        <w:pStyle w:val="Textonotapie"/>
        <w:jc w:val="both"/>
        <w:rPr>
          <w:lang w:val="en-US"/>
        </w:rPr>
      </w:pPr>
      <w:r>
        <w:rPr>
          <w:rStyle w:val="Refdenotaalpie"/>
        </w:rPr>
        <w:footnoteRef/>
      </w:r>
      <w:r w:rsidRPr="00AB5598">
        <w:rPr>
          <w:lang w:val="en-US"/>
        </w:rPr>
        <w:t xml:space="preserve"> </w:t>
      </w:r>
      <w:r w:rsidRPr="00545319">
        <w:rPr>
          <w:i/>
          <w:lang w:val="en-US"/>
        </w:rPr>
        <w:t>Mt.</w:t>
      </w:r>
      <w:r w:rsidRPr="00AB5598">
        <w:rPr>
          <w:lang w:val="en-US"/>
        </w:rPr>
        <w:t xml:space="preserve"> 11, 27.</w:t>
      </w:r>
    </w:p>
  </w:footnote>
  <w:footnote w:id="221">
    <w:p w14:paraId="2902FBC7" w14:textId="77777777" w:rsidR="007A406A" w:rsidRPr="00AB5598" w:rsidRDefault="007A406A" w:rsidP="006308D9">
      <w:pPr>
        <w:pStyle w:val="Textonotapie"/>
        <w:jc w:val="both"/>
        <w:rPr>
          <w:lang w:val="en-US"/>
        </w:rPr>
      </w:pPr>
      <w:r>
        <w:rPr>
          <w:rStyle w:val="Refdenotaalpie"/>
        </w:rPr>
        <w:footnoteRef/>
      </w:r>
      <w:r w:rsidRPr="00AB5598">
        <w:rPr>
          <w:lang w:val="en-US"/>
        </w:rPr>
        <w:t xml:space="preserve"> </w:t>
      </w:r>
      <w:r w:rsidRPr="00545319">
        <w:rPr>
          <w:i/>
          <w:lang w:val="en-US"/>
        </w:rPr>
        <w:t>Cf. Rom</w:t>
      </w:r>
      <w:r w:rsidRPr="00AB5598">
        <w:rPr>
          <w:lang w:val="en-US"/>
        </w:rPr>
        <w:t>.8, 2.</w:t>
      </w:r>
    </w:p>
  </w:footnote>
  <w:footnote w:id="222">
    <w:p w14:paraId="7281D416" w14:textId="77777777" w:rsidR="007A406A" w:rsidRPr="00FF1CFB" w:rsidRDefault="007A406A" w:rsidP="006308D9">
      <w:pPr>
        <w:pStyle w:val="Textonotapie"/>
        <w:jc w:val="both"/>
      </w:pPr>
      <w:r>
        <w:rPr>
          <w:rStyle w:val="Refdenotaalpie"/>
        </w:rPr>
        <w:footnoteRef/>
      </w:r>
      <w:r w:rsidRPr="00FF1CFB">
        <w:t xml:space="preserve"> </w:t>
      </w:r>
      <w:r w:rsidRPr="00545319">
        <w:rPr>
          <w:i/>
        </w:rPr>
        <w:t>Jn</w:t>
      </w:r>
      <w:r w:rsidRPr="00FF1CFB">
        <w:t>.1, 16.</w:t>
      </w:r>
    </w:p>
  </w:footnote>
  <w:footnote w:id="223">
    <w:p w14:paraId="79B2452D" w14:textId="77777777" w:rsidR="007A406A" w:rsidRPr="00FF1CFB" w:rsidRDefault="007A406A" w:rsidP="006308D9">
      <w:pPr>
        <w:pStyle w:val="Textonotapie"/>
        <w:jc w:val="both"/>
      </w:pPr>
      <w:r>
        <w:rPr>
          <w:rStyle w:val="Refdenotaalpie"/>
        </w:rPr>
        <w:footnoteRef/>
      </w:r>
      <w:r w:rsidRPr="00FF1CFB">
        <w:t xml:space="preserve"> En otro lugar, </w:t>
      </w:r>
      <w:r>
        <w:rPr>
          <w:i/>
        </w:rPr>
        <w:t xml:space="preserve">Guillermo </w:t>
      </w:r>
      <w:r>
        <w:t>dice estas palabras plenas de sentido: “Jamás la debilidad humana se descubre mejor a sí misma que a la luz del rostro de Dios (</w:t>
      </w:r>
      <w:r>
        <w:rPr>
          <w:i/>
        </w:rPr>
        <w:t xml:space="preserve">Carta de oro, </w:t>
      </w:r>
      <w:r>
        <w:t xml:space="preserve">L. II, </w:t>
      </w:r>
      <w:proofErr w:type="spellStart"/>
      <w:r>
        <w:t>n°</w:t>
      </w:r>
      <w:proofErr w:type="spellEnd"/>
      <w:r>
        <w:t xml:space="preserve"> 18, </w:t>
      </w:r>
      <w:proofErr w:type="spellStart"/>
      <w:r>
        <w:t>Studium</w:t>
      </w:r>
      <w:proofErr w:type="spellEnd"/>
      <w:r>
        <w:t xml:space="preserve">…, </w:t>
      </w:r>
    </w:p>
  </w:footnote>
  <w:footnote w:id="224">
    <w:p w14:paraId="4714D2D9" w14:textId="77777777" w:rsidR="007A406A" w:rsidRPr="00814A91" w:rsidRDefault="007A406A" w:rsidP="006308D9">
      <w:pPr>
        <w:pStyle w:val="Textonotapie"/>
        <w:jc w:val="both"/>
      </w:pPr>
      <w:r>
        <w:rPr>
          <w:rStyle w:val="Refdenotaalpie"/>
        </w:rPr>
        <w:footnoteRef/>
      </w:r>
      <w:r w:rsidRPr="00814A91">
        <w:t xml:space="preserve"> Este pasaje, que describe en forma admirable la alegrí</w:t>
      </w:r>
      <w:r>
        <w:t>a</w:t>
      </w:r>
      <w:r w:rsidRPr="00814A91">
        <w:t xml:space="preserve"> del hombre que ha encontrado a Dios, es una ad</w:t>
      </w:r>
      <w:r>
        <w:t>ap</w:t>
      </w:r>
      <w:r w:rsidRPr="00814A91">
        <w:t>taci</w:t>
      </w:r>
      <w:r>
        <w:t xml:space="preserve">ón del </w:t>
      </w:r>
      <w:r>
        <w:rPr>
          <w:i/>
        </w:rPr>
        <w:t xml:space="preserve">Sal. </w:t>
      </w:r>
      <w:r>
        <w:t>111 (vv.1, 5, 3 y 8).</w:t>
      </w:r>
      <w:r w:rsidRPr="00814A91">
        <w:t xml:space="preserve"> </w:t>
      </w:r>
    </w:p>
  </w:footnote>
  <w:footnote w:id="225">
    <w:p w14:paraId="04E9A048" w14:textId="77777777" w:rsidR="007A406A" w:rsidRPr="00814A91" w:rsidRDefault="007A406A" w:rsidP="006308D9">
      <w:pPr>
        <w:pStyle w:val="Textonotapie"/>
        <w:jc w:val="both"/>
        <w:rPr>
          <w:i/>
          <w:lang w:val="en-US"/>
        </w:rPr>
      </w:pPr>
      <w:r>
        <w:rPr>
          <w:rStyle w:val="Refdenotaalpie"/>
        </w:rPr>
        <w:footnoteRef/>
      </w:r>
      <w:r>
        <w:rPr>
          <w:i/>
          <w:lang w:val="en-US"/>
        </w:rPr>
        <w:t xml:space="preserve"> I Tim. </w:t>
      </w:r>
      <w:r w:rsidRPr="00A13A9B">
        <w:rPr>
          <w:lang w:val="en-US"/>
        </w:rPr>
        <w:t>6, 6.</w:t>
      </w:r>
    </w:p>
  </w:footnote>
  <w:footnote w:id="226">
    <w:p w14:paraId="11B6AEA5" w14:textId="77777777" w:rsidR="007A406A" w:rsidRPr="00AB5598" w:rsidRDefault="007A406A" w:rsidP="006308D9">
      <w:pPr>
        <w:pStyle w:val="Textonotapie"/>
        <w:jc w:val="both"/>
        <w:rPr>
          <w:lang w:val="en-US"/>
        </w:rPr>
      </w:pPr>
      <w:r>
        <w:rPr>
          <w:rStyle w:val="Refdenotaalpie"/>
        </w:rPr>
        <w:footnoteRef/>
      </w:r>
      <w:r w:rsidRPr="00AB5598">
        <w:rPr>
          <w:lang w:val="en-US"/>
        </w:rPr>
        <w:t xml:space="preserve"> Cf. </w:t>
      </w:r>
      <w:r w:rsidRPr="00AB5598">
        <w:rPr>
          <w:i/>
          <w:lang w:val="en-US"/>
        </w:rPr>
        <w:t>Mt</w:t>
      </w:r>
      <w:r w:rsidRPr="00AB5598">
        <w:rPr>
          <w:lang w:val="en-US"/>
        </w:rPr>
        <w:t xml:space="preserve">. 5, 3 y </w:t>
      </w:r>
      <w:r w:rsidRPr="00AB5598">
        <w:rPr>
          <w:i/>
          <w:lang w:val="en-US"/>
        </w:rPr>
        <w:t>Sab.</w:t>
      </w:r>
      <w:r w:rsidRPr="00AB5598">
        <w:rPr>
          <w:lang w:val="en-US"/>
        </w:rPr>
        <w:t xml:space="preserve"> 1, 1.</w:t>
      </w:r>
    </w:p>
  </w:footnote>
  <w:footnote w:id="227">
    <w:p w14:paraId="2856A42B" w14:textId="77777777" w:rsidR="007A406A" w:rsidRPr="009D527A" w:rsidRDefault="007A406A" w:rsidP="006308D9">
      <w:pPr>
        <w:pStyle w:val="Textonotapie"/>
        <w:jc w:val="both"/>
        <w:rPr>
          <w:i/>
          <w:lang w:val="it-IT"/>
        </w:rPr>
      </w:pPr>
      <w:r>
        <w:rPr>
          <w:rStyle w:val="Refdenotaalpie"/>
        </w:rPr>
        <w:footnoteRef/>
      </w:r>
      <w:r w:rsidRPr="009D527A">
        <w:rPr>
          <w:lang w:val="it-IT"/>
        </w:rPr>
        <w:t xml:space="preserve"> </w:t>
      </w:r>
      <w:r w:rsidRPr="009D527A">
        <w:rPr>
          <w:i/>
          <w:lang w:val="it-IT"/>
        </w:rPr>
        <w:t xml:space="preserve">Cf. Sab. </w:t>
      </w:r>
      <w:r w:rsidRPr="009D527A">
        <w:rPr>
          <w:lang w:val="it-IT"/>
        </w:rPr>
        <w:t>1, 1</w:t>
      </w:r>
      <w:r w:rsidRPr="009D527A">
        <w:rPr>
          <w:i/>
          <w:lang w:val="it-IT"/>
        </w:rPr>
        <w:t>: Sentite de Domino in bonitate.</w:t>
      </w:r>
    </w:p>
  </w:footnote>
  <w:footnote w:id="228">
    <w:p w14:paraId="1EE4D041" w14:textId="77777777" w:rsidR="007A406A" w:rsidRPr="00814A91" w:rsidRDefault="007A406A" w:rsidP="006308D9">
      <w:pPr>
        <w:pStyle w:val="Textonotapie"/>
        <w:jc w:val="both"/>
      </w:pPr>
      <w:r>
        <w:rPr>
          <w:rStyle w:val="Refdenotaalpie"/>
        </w:rPr>
        <w:footnoteRef/>
      </w:r>
      <w:r w:rsidRPr="00814A91">
        <w:t xml:space="preserve"> </w:t>
      </w:r>
      <w:r w:rsidRPr="00814A91">
        <w:rPr>
          <w:i/>
        </w:rPr>
        <w:t xml:space="preserve">Cf. Rom. </w:t>
      </w:r>
      <w:r w:rsidRPr="00814A91">
        <w:t>11, 20.</w:t>
      </w:r>
    </w:p>
  </w:footnote>
  <w:footnote w:id="229">
    <w:p w14:paraId="4B15FDCB" w14:textId="77777777" w:rsidR="007A406A" w:rsidRPr="00814A91" w:rsidRDefault="007A406A" w:rsidP="006308D9">
      <w:pPr>
        <w:pStyle w:val="Textonotapie"/>
        <w:jc w:val="both"/>
        <w:rPr>
          <w:i/>
        </w:rPr>
      </w:pPr>
      <w:r>
        <w:rPr>
          <w:rStyle w:val="Refdenotaalpie"/>
        </w:rPr>
        <w:footnoteRef/>
      </w:r>
      <w:r w:rsidRPr="00814A91">
        <w:t xml:space="preserve"> Alusión a </w:t>
      </w:r>
      <w:r w:rsidRPr="00814A91">
        <w:rPr>
          <w:i/>
        </w:rPr>
        <w:t>Mt.</w:t>
      </w:r>
      <w:r>
        <w:t xml:space="preserve">11, </w:t>
      </w:r>
      <w:proofErr w:type="gramStart"/>
      <w:r>
        <w:t>29.</w:t>
      </w:r>
      <w:r w:rsidRPr="00814A91">
        <w:rPr>
          <w:i/>
        </w:rPr>
        <w:t>.</w:t>
      </w:r>
      <w:proofErr w:type="gramEnd"/>
    </w:p>
  </w:footnote>
  <w:footnote w:id="230">
    <w:p w14:paraId="25B626B8" w14:textId="77777777" w:rsidR="007A406A" w:rsidRPr="00814A91" w:rsidRDefault="007A406A" w:rsidP="006308D9">
      <w:pPr>
        <w:pStyle w:val="Textonotapie"/>
        <w:jc w:val="both"/>
      </w:pPr>
      <w:r w:rsidRPr="00814A91">
        <w:rPr>
          <w:rStyle w:val="Refdenotaalpie"/>
        </w:rPr>
        <w:footnoteRef/>
      </w:r>
      <w:r>
        <w:t xml:space="preserve"> Alusión a</w:t>
      </w:r>
      <w:r w:rsidRPr="00814A91">
        <w:t xml:space="preserve"> </w:t>
      </w:r>
      <w:proofErr w:type="spellStart"/>
      <w:r w:rsidRPr="00814A91">
        <w:rPr>
          <w:i/>
        </w:rPr>
        <w:t>Hech</w:t>
      </w:r>
      <w:proofErr w:type="spellEnd"/>
      <w:r>
        <w:rPr>
          <w:i/>
        </w:rPr>
        <w:t xml:space="preserve">. </w:t>
      </w:r>
      <w:r>
        <w:t>9, 5.</w:t>
      </w:r>
    </w:p>
  </w:footnote>
  <w:footnote w:id="231">
    <w:p w14:paraId="57F82FBE" w14:textId="77777777" w:rsidR="007A406A" w:rsidRPr="00814A91" w:rsidRDefault="007A406A" w:rsidP="006308D9">
      <w:pPr>
        <w:pStyle w:val="Textonotapie"/>
        <w:jc w:val="both"/>
      </w:pPr>
      <w:r>
        <w:rPr>
          <w:rStyle w:val="Refdenotaalpie"/>
        </w:rPr>
        <w:footnoteRef/>
      </w:r>
      <w:r w:rsidRPr="00814A91">
        <w:t xml:space="preserve"> </w:t>
      </w:r>
      <w:r>
        <w:t>Expresión que puede tomarse como ironía o como referencia a la habilidad de los asirios para los negocios temporales.</w:t>
      </w:r>
    </w:p>
  </w:footnote>
  <w:footnote w:id="232">
    <w:p w14:paraId="674C7020" w14:textId="77777777" w:rsidR="007A406A" w:rsidRPr="00814A91" w:rsidRDefault="007A406A" w:rsidP="006308D9">
      <w:pPr>
        <w:pStyle w:val="Textonotapie"/>
        <w:jc w:val="both"/>
      </w:pPr>
      <w:r>
        <w:rPr>
          <w:rStyle w:val="Refdenotaalpie"/>
        </w:rPr>
        <w:footnoteRef/>
      </w:r>
      <w:r w:rsidRPr="00814A91">
        <w:t xml:space="preserve"> </w:t>
      </w:r>
      <w:r>
        <w:rPr>
          <w:i/>
        </w:rPr>
        <w:t xml:space="preserve">Cf. Sal. </w:t>
      </w:r>
      <w:r>
        <w:t xml:space="preserve">79, 2. Al hablar de cabalgadura, </w:t>
      </w:r>
      <w:r>
        <w:rPr>
          <w:i/>
        </w:rPr>
        <w:t xml:space="preserve">Guillermo </w:t>
      </w:r>
      <w:r>
        <w:t>prepara el comentario de la frase siguiente del Cantar.</w:t>
      </w:r>
    </w:p>
  </w:footnote>
  <w:footnote w:id="233">
    <w:p w14:paraId="7A766F3C" w14:textId="77777777" w:rsidR="007A406A" w:rsidRPr="001814C3" w:rsidRDefault="007A406A" w:rsidP="006308D9">
      <w:pPr>
        <w:pStyle w:val="Textonotapie"/>
        <w:jc w:val="both"/>
      </w:pPr>
      <w:r>
        <w:rPr>
          <w:rStyle w:val="Refdenotaalpie"/>
        </w:rPr>
        <w:footnoteRef/>
      </w:r>
      <w:r w:rsidRPr="00814A91">
        <w:t xml:space="preserve"> </w:t>
      </w:r>
      <w:r>
        <w:t xml:space="preserve">Bajo estas líneas subyace el v. 8 del </w:t>
      </w:r>
      <w:r>
        <w:rPr>
          <w:i/>
        </w:rPr>
        <w:t xml:space="preserve">Sal. </w:t>
      </w:r>
      <w:r>
        <w:t>19. Las que siguen, se inspiran en el libro del Éxodo: salida de Egipto paso del mar Rojo, columna de fuego en el desierto.</w:t>
      </w:r>
    </w:p>
  </w:footnote>
  <w:footnote w:id="234">
    <w:p w14:paraId="2C965B6A" w14:textId="77777777" w:rsidR="007A406A" w:rsidRPr="001814C3" w:rsidRDefault="007A406A" w:rsidP="006308D9">
      <w:pPr>
        <w:pStyle w:val="Textonotapie"/>
        <w:jc w:val="both"/>
      </w:pPr>
      <w:r>
        <w:rPr>
          <w:rStyle w:val="Refdenotaalpie"/>
        </w:rPr>
        <w:footnoteRef/>
      </w:r>
      <w:r w:rsidRPr="00814A91">
        <w:t xml:space="preserve"> </w:t>
      </w:r>
      <w:r>
        <w:rPr>
          <w:i/>
        </w:rPr>
        <w:t xml:space="preserve">Cf. </w:t>
      </w:r>
      <w:proofErr w:type="spellStart"/>
      <w:r>
        <w:rPr>
          <w:i/>
        </w:rPr>
        <w:t>Lc</w:t>
      </w:r>
      <w:proofErr w:type="spellEnd"/>
      <w:r>
        <w:rPr>
          <w:i/>
        </w:rPr>
        <w:t xml:space="preserve">. </w:t>
      </w:r>
      <w:r>
        <w:t>1, 35.</w:t>
      </w:r>
    </w:p>
  </w:footnote>
  <w:footnote w:id="235">
    <w:p w14:paraId="1F3DCCD9" w14:textId="77777777" w:rsidR="007A406A" w:rsidRPr="00AB5598" w:rsidRDefault="007A406A" w:rsidP="006308D9">
      <w:pPr>
        <w:pStyle w:val="Textonotapie"/>
        <w:jc w:val="both"/>
      </w:pPr>
      <w:r>
        <w:rPr>
          <w:rStyle w:val="Refdenotaalpie"/>
        </w:rPr>
        <w:footnoteRef/>
      </w:r>
      <w:r w:rsidRPr="00814A91">
        <w:t xml:space="preserve"> </w:t>
      </w:r>
      <w:r>
        <w:rPr>
          <w:i/>
        </w:rPr>
        <w:t xml:space="preserve">Guillermo </w:t>
      </w:r>
      <w:r>
        <w:t xml:space="preserve">pone en guardia contra este peligro en términos mucho más fuertes en el tratado sobre la </w:t>
      </w:r>
      <w:r>
        <w:rPr>
          <w:i/>
        </w:rPr>
        <w:t xml:space="preserve">Naturaleza y dignidad del amor </w:t>
      </w:r>
      <w:r>
        <w:t>(P.C. 1, pp. 103 – 105).</w:t>
      </w:r>
    </w:p>
  </w:footnote>
  <w:footnote w:id="236">
    <w:p w14:paraId="20E8646B" w14:textId="77777777" w:rsidR="007A406A" w:rsidRPr="005A6038" w:rsidRDefault="007A406A" w:rsidP="006308D9">
      <w:pPr>
        <w:pStyle w:val="Textonotapie"/>
        <w:jc w:val="both"/>
      </w:pPr>
      <w:r>
        <w:rPr>
          <w:rStyle w:val="Refdenotaalpie"/>
        </w:rPr>
        <w:footnoteRef/>
      </w:r>
      <w:r w:rsidRPr="00814A91">
        <w:t xml:space="preserve"> </w:t>
      </w:r>
      <w:r>
        <w:t xml:space="preserve">En lenguaje moderno, se diría que, después de gozar de las primeras gracias místicas, se creen dispensados de la ascesis. Si, para </w:t>
      </w:r>
      <w:r>
        <w:rPr>
          <w:i/>
        </w:rPr>
        <w:t xml:space="preserve">Guillermo, </w:t>
      </w:r>
      <w:r>
        <w:t>no es necesario ser perfecto para verse favorecido por gracias místicas (aunque él no usa este término), la ascesis debe continuar generosamente hasta el tercer estadio de la vida espiritual. En ese estadio, por otra parte, las experiencias se vuelven tanto más intensas y frecuentes cuando más se purifica el alma y son una luz y una fuerza en ese combate contra las malas inclinaciones de la naturaleza. Ellas iluminan maravillosamente las miserias ocultas (</w:t>
      </w:r>
      <w:r>
        <w:rPr>
          <w:i/>
        </w:rPr>
        <w:t>cf.</w:t>
      </w:r>
      <w:r>
        <w:t xml:space="preserve"> más arriba, nota 223), permiten tomar impulso en la lucha y otorgan un nuevo vigor (</w:t>
      </w:r>
      <w:r>
        <w:rPr>
          <w:i/>
        </w:rPr>
        <w:t xml:space="preserve">cf. Carta de oro, </w:t>
      </w:r>
      <w:r>
        <w:t xml:space="preserve">L. II, </w:t>
      </w:r>
      <w:proofErr w:type="spellStart"/>
      <w:r>
        <w:t>n°</w:t>
      </w:r>
      <w:proofErr w:type="spellEnd"/>
      <w:r>
        <w:t xml:space="preserve"> 19, </w:t>
      </w:r>
      <w:proofErr w:type="spellStart"/>
      <w:r>
        <w:t>Studium</w:t>
      </w:r>
      <w:proofErr w:type="spellEnd"/>
      <w:r>
        <w:t>… p. 148).</w:t>
      </w:r>
    </w:p>
  </w:footnote>
  <w:footnote w:id="237">
    <w:p w14:paraId="0E613092" w14:textId="77777777" w:rsidR="007A406A" w:rsidRPr="003A222C" w:rsidRDefault="007A406A" w:rsidP="006308D9">
      <w:pPr>
        <w:pStyle w:val="Textonotapie"/>
        <w:jc w:val="both"/>
      </w:pPr>
      <w:r>
        <w:rPr>
          <w:rStyle w:val="Refdenotaalpie"/>
        </w:rPr>
        <w:footnoteRef/>
      </w:r>
      <w:r w:rsidRPr="003A222C">
        <w:t xml:space="preserve"> </w:t>
      </w:r>
      <w:r w:rsidRPr="003A222C">
        <w:rPr>
          <w:i/>
        </w:rPr>
        <w:t xml:space="preserve">Cf. Rom. </w:t>
      </w:r>
      <w:r w:rsidRPr="003A222C">
        <w:t xml:space="preserve">9, 16. </w:t>
      </w:r>
    </w:p>
  </w:footnote>
  <w:footnote w:id="238">
    <w:p w14:paraId="41910065" w14:textId="77777777" w:rsidR="007A406A" w:rsidRPr="003A222C" w:rsidRDefault="007A406A" w:rsidP="006308D9">
      <w:pPr>
        <w:pStyle w:val="Textonotapie"/>
        <w:jc w:val="both"/>
      </w:pPr>
      <w:r>
        <w:rPr>
          <w:rStyle w:val="Refdenotaalpie"/>
        </w:rPr>
        <w:footnoteRef/>
      </w:r>
      <w:r w:rsidRPr="003A222C">
        <w:t xml:space="preserve"> </w:t>
      </w:r>
      <w:r w:rsidRPr="003A222C">
        <w:rPr>
          <w:i/>
        </w:rPr>
        <w:t>Sab.</w:t>
      </w:r>
      <w:r w:rsidRPr="003A222C">
        <w:t>1, 1.</w:t>
      </w:r>
    </w:p>
  </w:footnote>
  <w:footnote w:id="239">
    <w:p w14:paraId="72C8F4BC" w14:textId="77777777" w:rsidR="007A406A" w:rsidRPr="003A222C" w:rsidRDefault="007A406A" w:rsidP="006308D9">
      <w:pPr>
        <w:pStyle w:val="Textonotapie"/>
        <w:jc w:val="both"/>
        <w:rPr>
          <w:i/>
        </w:rPr>
      </w:pPr>
      <w:r>
        <w:rPr>
          <w:rStyle w:val="Refdenotaalpie"/>
        </w:rPr>
        <w:footnoteRef/>
      </w:r>
      <w:r w:rsidRPr="003A222C">
        <w:t xml:space="preserve"> </w:t>
      </w:r>
      <w:r w:rsidRPr="003A222C">
        <w:rPr>
          <w:i/>
        </w:rPr>
        <w:t xml:space="preserve">Cf. Sal. </w:t>
      </w:r>
      <w:r w:rsidRPr="003A222C">
        <w:t xml:space="preserve">93, </w:t>
      </w:r>
      <w:proofErr w:type="gramStart"/>
      <w:r w:rsidRPr="003A222C">
        <w:t>19:</w:t>
      </w:r>
      <w:r w:rsidRPr="003A222C">
        <w:rPr>
          <w:i/>
        </w:rPr>
        <w:t>Secundum</w:t>
      </w:r>
      <w:proofErr w:type="gramEnd"/>
      <w:r w:rsidRPr="003A222C">
        <w:rPr>
          <w:i/>
        </w:rPr>
        <w:t xml:space="preserve"> </w:t>
      </w:r>
      <w:proofErr w:type="spellStart"/>
      <w:r w:rsidRPr="003A222C">
        <w:rPr>
          <w:i/>
        </w:rPr>
        <w:t>multitudinem</w:t>
      </w:r>
      <w:proofErr w:type="spellEnd"/>
      <w:r w:rsidRPr="003A222C">
        <w:rPr>
          <w:i/>
        </w:rPr>
        <w:t xml:space="preserve"> </w:t>
      </w:r>
      <w:proofErr w:type="spellStart"/>
      <w:r w:rsidRPr="003A222C">
        <w:rPr>
          <w:i/>
        </w:rPr>
        <w:t>dolorum</w:t>
      </w:r>
      <w:proofErr w:type="spellEnd"/>
      <w:r w:rsidRPr="003A222C">
        <w:rPr>
          <w:i/>
        </w:rPr>
        <w:t xml:space="preserve"> </w:t>
      </w:r>
      <w:proofErr w:type="spellStart"/>
      <w:r w:rsidRPr="003A222C">
        <w:rPr>
          <w:i/>
        </w:rPr>
        <w:t>meorum</w:t>
      </w:r>
      <w:proofErr w:type="spellEnd"/>
      <w:r w:rsidRPr="003A222C">
        <w:rPr>
          <w:i/>
        </w:rPr>
        <w:t xml:space="preserve"> in </w:t>
      </w:r>
      <w:proofErr w:type="spellStart"/>
      <w:r w:rsidRPr="003A222C">
        <w:rPr>
          <w:i/>
        </w:rPr>
        <w:t>corde</w:t>
      </w:r>
      <w:proofErr w:type="spellEnd"/>
      <w:r w:rsidRPr="003A222C">
        <w:rPr>
          <w:i/>
        </w:rPr>
        <w:t xml:space="preserve"> meo, </w:t>
      </w:r>
      <w:proofErr w:type="spellStart"/>
      <w:r w:rsidRPr="003A222C">
        <w:rPr>
          <w:i/>
        </w:rPr>
        <w:t>consolation</w:t>
      </w:r>
      <w:r>
        <w:rPr>
          <w:i/>
        </w:rPr>
        <w:t>e</w:t>
      </w:r>
      <w:r w:rsidRPr="003A222C">
        <w:rPr>
          <w:i/>
        </w:rPr>
        <w:t>s</w:t>
      </w:r>
      <w:proofErr w:type="spellEnd"/>
      <w:r w:rsidRPr="003A222C">
        <w:rPr>
          <w:i/>
        </w:rPr>
        <w:t xml:space="preserve"> </w:t>
      </w:r>
      <w:proofErr w:type="spellStart"/>
      <w:r w:rsidRPr="003A222C">
        <w:rPr>
          <w:i/>
        </w:rPr>
        <w:t>tuae</w:t>
      </w:r>
      <w:proofErr w:type="spellEnd"/>
      <w:r w:rsidRPr="003A222C">
        <w:rPr>
          <w:i/>
        </w:rPr>
        <w:t xml:space="preserve"> </w:t>
      </w:r>
      <w:proofErr w:type="spellStart"/>
      <w:r w:rsidRPr="003A222C">
        <w:rPr>
          <w:i/>
        </w:rPr>
        <w:t>laetificaverunt</w:t>
      </w:r>
      <w:proofErr w:type="spellEnd"/>
      <w:r w:rsidRPr="003A222C">
        <w:rPr>
          <w:i/>
        </w:rPr>
        <w:t xml:space="preserve"> </w:t>
      </w:r>
      <w:proofErr w:type="spellStart"/>
      <w:r w:rsidRPr="003A222C">
        <w:rPr>
          <w:i/>
        </w:rPr>
        <w:t>animam</w:t>
      </w:r>
      <w:proofErr w:type="spellEnd"/>
      <w:r w:rsidRPr="003A222C">
        <w:rPr>
          <w:i/>
        </w:rPr>
        <w:t xml:space="preserve"> </w:t>
      </w:r>
      <w:proofErr w:type="spellStart"/>
      <w:r w:rsidRPr="003A222C">
        <w:rPr>
          <w:i/>
        </w:rPr>
        <w:t>meam</w:t>
      </w:r>
      <w:proofErr w:type="spellEnd"/>
      <w:r w:rsidRPr="003A222C">
        <w:rPr>
          <w:i/>
        </w:rPr>
        <w:t>.</w:t>
      </w:r>
    </w:p>
  </w:footnote>
  <w:footnote w:id="240">
    <w:p w14:paraId="2261CC88" w14:textId="77777777" w:rsidR="007A406A" w:rsidRPr="005A6038" w:rsidRDefault="007A406A" w:rsidP="006308D9">
      <w:pPr>
        <w:pStyle w:val="Textonotapie"/>
        <w:jc w:val="both"/>
        <w:rPr>
          <w:i/>
        </w:rPr>
      </w:pPr>
      <w:r>
        <w:rPr>
          <w:rStyle w:val="Refdenotaalpie"/>
        </w:rPr>
        <w:footnoteRef/>
      </w:r>
      <w:r w:rsidRPr="005A6038">
        <w:t xml:space="preserve"> Juego de palabras en lat</w:t>
      </w:r>
      <w:r>
        <w:t xml:space="preserve">ín: </w:t>
      </w:r>
      <w:proofErr w:type="spellStart"/>
      <w:r>
        <w:rPr>
          <w:i/>
        </w:rPr>
        <w:t>faciem</w:t>
      </w:r>
      <w:proofErr w:type="spellEnd"/>
      <w:r>
        <w:rPr>
          <w:i/>
        </w:rPr>
        <w:t xml:space="preserve"> </w:t>
      </w:r>
      <w:proofErr w:type="spellStart"/>
      <w:r>
        <w:rPr>
          <w:i/>
        </w:rPr>
        <w:t>vulturis</w:t>
      </w:r>
      <w:proofErr w:type="spellEnd"/>
      <w:r>
        <w:rPr>
          <w:i/>
        </w:rPr>
        <w:t xml:space="preserve"> […] </w:t>
      </w:r>
      <w:proofErr w:type="spellStart"/>
      <w:r>
        <w:rPr>
          <w:i/>
        </w:rPr>
        <w:t>faciem</w:t>
      </w:r>
      <w:proofErr w:type="spellEnd"/>
      <w:r>
        <w:rPr>
          <w:i/>
        </w:rPr>
        <w:t xml:space="preserve"> </w:t>
      </w:r>
      <w:proofErr w:type="spellStart"/>
      <w:r>
        <w:rPr>
          <w:i/>
        </w:rPr>
        <w:t>turturis</w:t>
      </w:r>
      <w:proofErr w:type="spellEnd"/>
      <w:r>
        <w:rPr>
          <w:i/>
        </w:rPr>
        <w:t>.</w:t>
      </w:r>
    </w:p>
  </w:footnote>
  <w:footnote w:id="241">
    <w:p w14:paraId="1CF0372E" w14:textId="77777777" w:rsidR="007A406A" w:rsidRPr="0070673E" w:rsidRDefault="007A406A" w:rsidP="006308D9">
      <w:pPr>
        <w:pStyle w:val="Textonotapie"/>
        <w:jc w:val="both"/>
      </w:pPr>
      <w:r>
        <w:rPr>
          <w:rStyle w:val="Refdenotaalpie"/>
        </w:rPr>
        <w:footnoteRef/>
      </w:r>
      <w:r w:rsidRPr="005A6038">
        <w:t xml:space="preserve"> Más de una vez, </w:t>
      </w:r>
      <w:r w:rsidRPr="005A6038">
        <w:rPr>
          <w:i/>
        </w:rPr>
        <w:t xml:space="preserve">Guillermo </w:t>
      </w:r>
      <w:r w:rsidRPr="005A6038">
        <w:t xml:space="preserve">se </w:t>
      </w:r>
      <w:r>
        <w:t>ha sentido sorprendido por esta expresión del rostro que refleja la luz interior (</w:t>
      </w:r>
      <w:proofErr w:type="spellStart"/>
      <w:r>
        <w:rPr>
          <w:i/>
        </w:rPr>
        <w:t>Nat</w:t>
      </w:r>
      <w:proofErr w:type="spellEnd"/>
      <w:r>
        <w:rPr>
          <w:i/>
        </w:rPr>
        <w:t xml:space="preserve">. am. </w:t>
      </w:r>
      <w:r>
        <w:t xml:space="preserve">42, P.C. 1, pp. 152 – 153; </w:t>
      </w:r>
      <w:r>
        <w:rPr>
          <w:i/>
        </w:rPr>
        <w:t xml:space="preserve">cf. </w:t>
      </w:r>
      <w:r>
        <w:t xml:space="preserve">también </w:t>
      </w:r>
      <w:r w:rsidRPr="0070673E">
        <w:rPr>
          <w:i/>
        </w:rPr>
        <w:t>Med.</w:t>
      </w:r>
      <w:r>
        <w:t>12, 15, P.C. 2, p. 216).</w:t>
      </w:r>
    </w:p>
    <w:p w14:paraId="468194E9" w14:textId="77777777" w:rsidR="007A406A" w:rsidRPr="0070673E" w:rsidRDefault="007A406A" w:rsidP="006308D9">
      <w:pPr>
        <w:pStyle w:val="Textonotapie"/>
        <w:jc w:val="both"/>
      </w:pPr>
      <w:r w:rsidRPr="0070673E">
        <w:t xml:space="preserve">*Fisiólogos o médicos. </w:t>
      </w:r>
      <w:r w:rsidRPr="0070673E">
        <w:rPr>
          <w:i/>
        </w:rPr>
        <w:t>(N. del E.</w:t>
      </w:r>
      <w:r>
        <w:rPr>
          <w:i/>
        </w:rPr>
        <w:t>)</w:t>
      </w:r>
      <w:r w:rsidRPr="0070673E">
        <w:t xml:space="preserve"> </w:t>
      </w:r>
    </w:p>
  </w:footnote>
  <w:footnote w:id="242">
    <w:p w14:paraId="743A8722" w14:textId="77777777" w:rsidR="007A406A" w:rsidRPr="0070673E" w:rsidRDefault="007A406A" w:rsidP="006308D9">
      <w:pPr>
        <w:pStyle w:val="Textonotapie"/>
        <w:jc w:val="both"/>
      </w:pPr>
      <w:r>
        <w:rPr>
          <w:rStyle w:val="Refdenotaalpie"/>
        </w:rPr>
        <w:footnoteRef/>
      </w:r>
      <w:r w:rsidRPr="0070673E">
        <w:t xml:space="preserve"> </w:t>
      </w:r>
      <w:r>
        <w:rPr>
          <w:i/>
        </w:rPr>
        <w:t xml:space="preserve">Mt. </w:t>
      </w:r>
      <w:r>
        <w:t>6, 22.</w:t>
      </w:r>
    </w:p>
  </w:footnote>
  <w:footnote w:id="243">
    <w:p w14:paraId="045F110D" w14:textId="77777777" w:rsidR="007A406A" w:rsidRPr="0070673E" w:rsidRDefault="007A406A" w:rsidP="006308D9">
      <w:pPr>
        <w:pStyle w:val="Textonotapie"/>
        <w:jc w:val="both"/>
      </w:pPr>
      <w:r>
        <w:rPr>
          <w:rStyle w:val="Refdenotaalpie"/>
        </w:rPr>
        <w:footnoteRef/>
      </w:r>
      <w:r w:rsidRPr="0070673E">
        <w:t xml:space="preserve"> </w:t>
      </w:r>
      <w:r>
        <w:t xml:space="preserve">Probablemente, en lugar de </w:t>
      </w:r>
      <w:r>
        <w:rPr>
          <w:i/>
        </w:rPr>
        <w:t xml:space="preserve">sic </w:t>
      </w:r>
      <w:proofErr w:type="spellStart"/>
      <w:r>
        <w:rPr>
          <w:i/>
        </w:rPr>
        <w:t>bonae</w:t>
      </w:r>
      <w:proofErr w:type="spellEnd"/>
      <w:r>
        <w:rPr>
          <w:i/>
        </w:rPr>
        <w:t xml:space="preserve"> </w:t>
      </w:r>
      <w:proofErr w:type="spellStart"/>
      <w:r>
        <w:rPr>
          <w:i/>
        </w:rPr>
        <w:t>intentionis</w:t>
      </w:r>
      <w:proofErr w:type="spellEnd"/>
      <w:r>
        <w:rPr>
          <w:i/>
        </w:rPr>
        <w:t xml:space="preserve"> </w:t>
      </w:r>
      <w:proofErr w:type="spellStart"/>
      <w:r>
        <w:rPr>
          <w:i/>
        </w:rPr>
        <w:t>sanctarum</w:t>
      </w:r>
      <w:proofErr w:type="spellEnd"/>
      <w:r>
        <w:rPr>
          <w:i/>
        </w:rPr>
        <w:t xml:space="preserve"> insignia </w:t>
      </w:r>
      <w:proofErr w:type="spellStart"/>
      <w:r>
        <w:rPr>
          <w:i/>
        </w:rPr>
        <w:t>virtutum</w:t>
      </w:r>
      <w:proofErr w:type="spellEnd"/>
      <w:r>
        <w:rPr>
          <w:i/>
        </w:rPr>
        <w:t xml:space="preserve">, </w:t>
      </w:r>
      <w:r>
        <w:t xml:space="preserve">tendría que leerse </w:t>
      </w:r>
      <w:proofErr w:type="spellStart"/>
      <w:r>
        <w:rPr>
          <w:i/>
        </w:rPr>
        <w:t>bonae</w:t>
      </w:r>
      <w:proofErr w:type="spellEnd"/>
      <w:r>
        <w:rPr>
          <w:i/>
        </w:rPr>
        <w:t xml:space="preserve"> </w:t>
      </w:r>
      <w:proofErr w:type="spellStart"/>
      <w:r>
        <w:rPr>
          <w:i/>
        </w:rPr>
        <w:t>intentiones</w:t>
      </w:r>
      <w:proofErr w:type="spellEnd"/>
      <w:r>
        <w:rPr>
          <w:i/>
        </w:rPr>
        <w:t xml:space="preserve">. </w:t>
      </w:r>
      <w:r>
        <w:t>Entonces podríamos traducir: “las buenas intenciones son el adorno de las santas virtudes”, que parece estar más de acuerdo con lo que sigue.</w:t>
      </w:r>
    </w:p>
  </w:footnote>
  <w:footnote w:id="244">
    <w:p w14:paraId="4E1DD033" w14:textId="77777777" w:rsidR="007A406A" w:rsidRPr="009D527A" w:rsidRDefault="007A406A" w:rsidP="006308D9">
      <w:pPr>
        <w:pStyle w:val="Textonotapie"/>
        <w:jc w:val="both"/>
        <w:rPr>
          <w:i/>
          <w:lang w:val="it-IT"/>
        </w:rPr>
      </w:pPr>
      <w:r>
        <w:rPr>
          <w:rStyle w:val="Refdenotaalpie"/>
        </w:rPr>
        <w:footnoteRef/>
      </w:r>
      <w:r w:rsidRPr="0070673E">
        <w:t xml:space="preserve"> </w:t>
      </w:r>
      <w:r>
        <w:rPr>
          <w:i/>
        </w:rPr>
        <w:t xml:space="preserve">Guillermo, </w:t>
      </w:r>
      <w:r>
        <w:t xml:space="preserve">sin duda, hace hincapié en el “como”; el cuello de la Esposa no es un collar, sino “como” un collar; pues el collar adorna el cuello, pero aquí es el cuello el que adorna. </w:t>
      </w:r>
      <w:r w:rsidRPr="009D527A">
        <w:rPr>
          <w:i/>
          <w:lang w:val="it-IT"/>
        </w:rPr>
        <w:t xml:space="preserve">Cf. Med. </w:t>
      </w:r>
      <w:r w:rsidRPr="009D527A">
        <w:rPr>
          <w:lang w:val="it-IT"/>
        </w:rPr>
        <w:t xml:space="preserve">6, 13, P.C. 2, p. 145; haciendo alusión al </w:t>
      </w:r>
      <w:r w:rsidRPr="009D527A">
        <w:rPr>
          <w:i/>
          <w:lang w:val="it-IT"/>
        </w:rPr>
        <w:t xml:space="preserve">sicut laetantium Sal. </w:t>
      </w:r>
      <w:r w:rsidRPr="009D527A">
        <w:rPr>
          <w:lang w:val="it-IT"/>
        </w:rPr>
        <w:t>86,</w:t>
      </w:r>
      <w:r w:rsidRPr="009D527A">
        <w:rPr>
          <w:i/>
          <w:lang w:val="it-IT"/>
        </w:rPr>
        <w:t xml:space="preserve"> Guillermo </w:t>
      </w:r>
      <w:r w:rsidRPr="009D527A">
        <w:rPr>
          <w:lang w:val="it-IT"/>
        </w:rPr>
        <w:t>dice:</w:t>
      </w:r>
      <w:r w:rsidRPr="009D527A">
        <w:rPr>
          <w:i/>
          <w:lang w:val="it-IT"/>
        </w:rPr>
        <w:t xml:space="preserve"> illis non laetantibus sed sicut laetantibus.</w:t>
      </w:r>
    </w:p>
  </w:footnote>
  <w:footnote w:id="245">
    <w:p w14:paraId="68C9225F" w14:textId="77777777" w:rsidR="007A406A" w:rsidRPr="009D527A" w:rsidRDefault="007A406A" w:rsidP="006308D9">
      <w:pPr>
        <w:pStyle w:val="Textonotapie"/>
        <w:jc w:val="both"/>
        <w:rPr>
          <w:i/>
          <w:lang w:val="it-IT"/>
        </w:rPr>
      </w:pPr>
      <w:r>
        <w:rPr>
          <w:rStyle w:val="Refdenotaalpie"/>
        </w:rPr>
        <w:footnoteRef/>
      </w:r>
      <w:r w:rsidRPr="009D527A">
        <w:rPr>
          <w:lang w:val="it-IT"/>
        </w:rPr>
        <w:t xml:space="preserve"> </w:t>
      </w:r>
      <w:r w:rsidRPr="009D527A">
        <w:rPr>
          <w:i/>
          <w:lang w:val="it-IT"/>
        </w:rPr>
        <w:t xml:space="preserve">I Cor. </w:t>
      </w:r>
      <w:r w:rsidRPr="009D527A">
        <w:rPr>
          <w:lang w:val="it-IT"/>
        </w:rPr>
        <w:t>1, 30.</w:t>
      </w:r>
    </w:p>
  </w:footnote>
  <w:footnote w:id="246">
    <w:p w14:paraId="07387B4B" w14:textId="77777777" w:rsidR="007A406A" w:rsidRPr="00F40FD8" w:rsidRDefault="007A406A" w:rsidP="006308D9">
      <w:pPr>
        <w:pStyle w:val="Textonotapie"/>
        <w:jc w:val="both"/>
      </w:pPr>
      <w:r>
        <w:rPr>
          <w:rStyle w:val="Refdenotaalpie"/>
        </w:rPr>
        <w:footnoteRef/>
      </w:r>
      <w:r w:rsidRPr="00F40FD8">
        <w:rPr>
          <w:i/>
        </w:rPr>
        <w:t xml:space="preserve">Fil. </w:t>
      </w:r>
      <w:r w:rsidRPr="00F40FD8">
        <w:t>2, 7.</w:t>
      </w:r>
    </w:p>
  </w:footnote>
  <w:footnote w:id="247">
    <w:p w14:paraId="1CDEAB7D" w14:textId="77777777" w:rsidR="007A406A" w:rsidRPr="00F40FD8" w:rsidRDefault="007A406A" w:rsidP="006308D9">
      <w:pPr>
        <w:pStyle w:val="Textonotapie"/>
        <w:jc w:val="both"/>
      </w:pPr>
      <w:r>
        <w:rPr>
          <w:rStyle w:val="Refdenotaalpie"/>
        </w:rPr>
        <w:footnoteRef/>
      </w:r>
      <w:r w:rsidRPr="00F40FD8">
        <w:t xml:space="preserve"> </w:t>
      </w:r>
      <w:r w:rsidRPr="00F40FD8">
        <w:rPr>
          <w:i/>
        </w:rPr>
        <w:t xml:space="preserve">I </w:t>
      </w:r>
      <w:proofErr w:type="spellStart"/>
      <w:r w:rsidRPr="00F40FD8">
        <w:rPr>
          <w:i/>
        </w:rPr>
        <w:t>Cor</w:t>
      </w:r>
      <w:proofErr w:type="spellEnd"/>
      <w:r w:rsidRPr="00F40FD8">
        <w:rPr>
          <w:i/>
        </w:rPr>
        <w:t xml:space="preserve">. </w:t>
      </w:r>
      <w:r w:rsidRPr="00F40FD8">
        <w:t>1, 25.</w:t>
      </w:r>
    </w:p>
  </w:footnote>
  <w:footnote w:id="248">
    <w:p w14:paraId="25659994" w14:textId="77777777" w:rsidR="007A406A" w:rsidRPr="00F40FD8" w:rsidRDefault="007A406A" w:rsidP="006308D9">
      <w:pPr>
        <w:pStyle w:val="Textonotapie"/>
        <w:jc w:val="both"/>
      </w:pPr>
      <w:r>
        <w:rPr>
          <w:rStyle w:val="Refdenotaalpie"/>
        </w:rPr>
        <w:footnoteRef/>
      </w:r>
      <w:r w:rsidRPr="00F40FD8">
        <w:t xml:space="preserve"> Estas dos palabras, “ardor” y </w:t>
      </w:r>
      <w:r>
        <w:t>“</w:t>
      </w:r>
      <w:r w:rsidRPr="00F40FD8">
        <w:t>sabidur</w:t>
      </w:r>
      <w:r>
        <w:t>ía”, son características, respectivamente, del segundo y del tercer estado. En el segundo, el amor es vehemente, ardiente; en el tercero es sabio. El ardor es todo lo que puede provocar el esfuerzo humano sostenido por la gracia; la sabiduría es el logro místico, favor divino para lo cual sólo podemos disponernos.</w:t>
      </w:r>
    </w:p>
    <w:p w14:paraId="45C17AF6" w14:textId="77777777" w:rsidR="007A406A" w:rsidRPr="00216168" w:rsidRDefault="007A406A" w:rsidP="006308D9">
      <w:pPr>
        <w:pStyle w:val="Textonotapie"/>
        <w:jc w:val="both"/>
        <w:rPr>
          <w:i/>
        </w:rPr>
      </w:pPr>
      <w:r w:rsidRPr="00C04270">
        <w:t>*</w:t>
      </w:r>
      <w:proofErr w:type="spellStart"/>
      <w:r>
        <w:rPr>
          <w:i/>
        </w:rPr>
        <w:t>Vermiculatae</w:t>
      </w:r>
      <w:proofErr w:type="spellEnd"/>
      <w:r>
        <w:rPr>
          <w:i/>
        </w:rPr>
        <w:t xml:space="preserve">, </w:t>
      </w:r>
      <w:r>
        <w:t xml:space="preserve">que traducimos por “taraceados”, es decir, trabajados con incrustaciones </w:t>
      </w:r>
      <w:proofErr w:type="gramStart"/>
      <w:r>
        <w:t xml:space="preserve">( </w:t>
      </w:r>
      <w:r>
        <w:rPr>
          <w:i/>
        </w:rPr>
        <w:t>N.</w:t>
      </w:r>
      <w:proofErr w:type="gramEnd"/>
      <w:r>
        <w:rPr>
          <w:i/>
        </w:rPr>
        <w:t xml:space="preserve"> de la T. )</w:t>
      </w:r>
    </w:p>
  </w:footnote>
  <w:footnote w:id="249">
    <w:p w14:paraId="2A97120D" w14:textId="77777777" w:rsidR="007A406A" w:rsidRPr="00F40FD8" w:rsidRDefault="007A406A" w:rsidP="006308D9">
      <w:pPr>
        <w:pStyle w:val="Textonotapie"/>
        <w:jc w:val="both"/>
      </w:pPr>
      <w:r>
        <w:rPr>
          <w:rStyle w:val="Refdenotaalpie"/>
        </w:rPr>
        <w:footnoteRef/>
      </w:r>
      <w:r w:rsidRPr="00F40FD8">
        <w:t xml:space="preserve"> En el texto de la </w:t>
      </w:r>
      <w:r w:rsidRPr="00F40FD8">
        <w:rPr>
          <w:i/>
        </w:rPr>
        <w:t xml:space="preserve">Vulgata </w:t>
      </w:r>
      <w:r>
        <w:t xml:space="preserve">no se encuentra esta frase; tal vez </w:t>
      </w:r>
      <w:r>
        <w:rPr>
          <w:i/>
        </w:rPr>
        <w:t xml:space="preserve">Guillermo </w:t>
      </w:r>
      <w:r>
        <w:t>la tenía en su versión de la Biblia.</w:t>
      </w:r>
    </w:p>
  </w:footnote>
  <w:footnote w:id="250">
    <w:p w14:paraId="009C38AB" w14:textId="77777777" w:rsidR="007A406A" w:rsidRPr="00F40FD8" w:rsidRDefault="007A406A" w:rsidP="006308D9">
      <w:pPr>
        <w:pStyle w:val="Textonotapie"/>
        <w:jc w:val="both"/>
      </w:pPr>
      <w:r>
        <w:rPr>
          <w:rStyle w:val="Refdenotaalpie"/>
        </w:rPr>
        <w:footnoteRef/>
      </w:r>
      <w:r w:rsidRPr="00F40FD8">
        <w:t xml:space="preserve"> Como accidentes adheridos a una sustancia.</w:t>
      </w:r>
    </w:p>
  </w:footnote>
  <w:footnote w:id="251">
    <w:p w14:paraId="0436B797" w14:textId="77777777" w:rsidR="007A406A" w:rsidRPr="00F40FD8" w:rsidRDefault="007A406A" w:rsidP="006308D9">
      <w:pPr>
        <w:pStyle w:val="Textonotapie"/>
        <w:jc w:val="both"/>
      </w:pPr>
      <w:r>
        <w:rPr>
          <w:rStyle w:val="Refdenotaalpie"/>
        </w:rPr>
        <w:footnoteRef/>
      </w:r>
      <w:r w:rsidRPr="00F40FD8">
        <w:t xml:space="preserve"> </w:t>
      </w:r>
      <w:proofErr w:type="spellStart"/>
      <w:r w:rsidRPr="00F40FD8">
        <w:rPr>
          <w:i/>
        </w:rPr>
        <w:t>Jn</w:t>
      </w:r>
      <w:proofErr w:type="spellEnd"/>
      <w:r w:rsidRPr="00F40FD8">
        <w:rPr>
          <w:i/>
        </w:rPr>
        <w:t xml:space="preserve">. </w:t>
      </w:r>
      <w:r w:rsidRPr="00F40FD8">
        <w:t>14, 23.</w:t>
      </w:r>
    </w:p>
  </w:footnote>
  <w:footnote w:id="252">
    <w:p w14:paraId="422DC990" w14:textId="77777777" w:rsidR="007A406A" w:rsidRPr="00F40FD8" w:rsidRDefault="007A406A" w:rsidP="006308D9">
      <w:pPr>
        <w:pStyle w:val="Textonotapie"/>
        <w:jc w:val="both"/>
      </w:pPr>
      <w:r>
        <w:rPr>
          <w:rStyle w:val="Refdenotaalpie"/>
        </w:rPr>
        <w:footnoteRef/>
      </w:r>
      <w:r w:rsidRPr="00F40FD8">
        <w:t xml:space="preserve"> Lo que justifica el plural “haremos”.</w:t>
      </w:r>
    </w:p>
  </w:footnote>
  <w:footnote w:id="253">
    <w:p w14:paraId="719A7701" w14:textId="77777777" w:rsidR="007A406A" w:rsidRPr="00F40FD8" w:rsidRDefault="007A406A" w:rsidP="006308D9">
      <w:pPr>
        <w:pStyle w:val="Textonotapie"/>
        <w:jc w:val="both"/>
        <w:rPr>
          <w:i/>
        </w:rPr>
      </w:pPr>
      <w:r>
        <w:rPr>
          <w:rStyle w:val="Refdenotaalpie"/>
        </w:rPr>
        <w:footnoteRef/>
      </w:r>
      <w:r w:rsidRPr="00F40FD8">
        <w:t xml:space="preserve"> </w:t>
      </w:r>
      <w:r w:rsidRPr="00F40FD8">
        <w:rPr>
          <w:i/>
        </w:rPr>
        <w:t xml:space="preserve">Zac. </w:t>
      </w:r>
      <w:r w:rsidRPr="00F40FD8">
        <w:t xml:space="preserve">2, 3 y 4 (según el texto de la </w:t>
      </w:r>
      <w:r>
        <w:t>V</w:t>
      </w:r>
      <w:r>
        <w:rPr>
          <w:i/>
        </w:rPr>
        <w:t>ulgata).</w:t>
      </w:r>
    </w:p>
  </w:footnote>
  <w:footnote w:id="254">
    <w:p w14:paraId="4DD44C36" w14:textId="77777777" w:rsidR="007A406A" w:rsidRPr="00900006" w:rsidRDefault="007A406A" w:rsidP="006308D9">
      <w:pPr>
        <w:pStyle w:val="Textonotapie"/>
        <w:jc w:val="both"/>
      </w:pPr>
      <w:r>
        <w:rPr>
          <w:rStyle w:val="Refdenotaalpie"/>
        </w:rPr>
        <w:footnoteRef/>
      </w:r>
      <w:r w:rsidRPr="00900006">
        <w:t xml:space="preserve"> </w:t>
      </w:r>
      <w:r w:rsidRPr="00900006">
        <w:rPr>
          <w:i/>
        </w:rPr>
        <w:t xml:space="preserve">I </w:t>
      </w:r>
      <w:proofErr w:type="spellStart"/>
      <w:r w:rsidRPr="00900006">
        <w:rPr>
          <w:i/>
        </w:rPr>
        <w:t>Cor</w:t>
      </w:r>
      <w:proofErr w:type="spellEnd"/>
      <w:r w:rsidRPr="00900006">
        <w:rPr>
          <w:i/>
        </w:rPr>
        <w:t xml:space="preserve">. </w:t>
      </w:r>
      <w:r w:rsidRPr="00900006">
        <w:t>13, 1.</w:t>
      </w:r>
    </w:p>
  </w:footnote>
  <w:footnote w:id="255">
    <w:p w14:paraId="647C8E5A" w14:textId="77777777" w:rsidR="007A406A" w:rsidRPr="00900006" w:rsidRDefault="007A406A" w:rsidP="006308D9">
      <w:pPr>
        <w:pStyle w:val="Textonotapie"/>
        <w:jc w:val="both"/>
      </w:pPr>
      <w:r>
        <w:rPr>
          <w:rStyle w:val="Refdenotaalpie"/>
        </w:rPr>
        <w:footnoteRef/>
      </w:r>
      <w:r w:rsidRPr="00900006">
        <w:t xml:space="preserve"> </w:t>
      </w:r>
      <w:proofErr w:type="spellStart"/>
      <w:r w:rsidRPr="00900006">
        <w:rPr>
          <w:i/>
        </w:rPr>
        <w:t>Affectum</w:t>
      </w:r>
      <w:proofErr w:type="spellEnd"/>
      <w:r w:rsidRPr="00900006">
        <w:rPr>
          <w:i/>
        </w:rPr>
        <w:t xml:space="preserve">: </w:t>
      </w:r>
      <w:r w:rsidRPr="00900006">
        <w:t>se trata de la manera de sentir descripta m</w:t>
      </w:r>
      <w:r>
        <w:t>ás arriba.</w:t>
      </w:r>
    </w:p>
  </w:footnote>
  <w:footnote w:id="256">
    <w:p w14:paraId="196E11A0" w14:textId="77777777" w:rsidR="007A406A" w:rsidRPr="00C04270" w:rsidRDefault="007A406A" w:rsidP="006308D9">
      <w:pPr>
        <w:pStyle w:val="Textonotapie"/>
        <w:jc w:val="both"/>
      </w:pPr>
      <w:r>
        <w:rPr>
          <w:rStyle w:val="Refdenotaalpie"/>
        </w:rPr>
        <w:footnoteRef/>
      </w:r>
      <w:r w:rsidRPr="00C04270">
        <w:t xml:space="preserve"> </w:t>
      </w:r>
      <w:r w:rsidRPr="00C04270">
        <w:rPr>
          <w:i/>
        </w:rPr>
        <w:t xml:space="preserve">Cf. </w:t>
      </w:r>
      <w:proofErr w:type="spellStart"/>
      <w:r w:rsidRPr="00C04270">
        <w:rPr>
          <w:i/>
        </w:rPr>
        <w:t>Lc</w:t>
      </w:r>
      <w:proofErr w:type="spellEnd"/>
      <w:r w:rsidRPr="00C04270">
        <w:rPr>
          <w:i/>
        </w:rPr>
        <w:t xml:space="preserve">. </w:t>
      </w:r>
      <w:r w:rsidRPr="00C04270">
        <w:t>17, 21.</w:t>
      </w:r>
    </w:p>
  </w:footnote>
  <w:footnote w:id="257">
    <w:p w14:paraId="2EA6F56D" w14:textId="77777777" w:rsidR="007A406A" w:rsidRPr="00C04270" w:rsidRDefault="007A406A" w:rsidP="006308D9">
      <w:pPr>
        <w:pStyle w:val="Textonotapie"/>
        <w:jc w:val="both"/>
      </w:pPr>
      <w:r>
        <w:rPr>
          <w:rStyle w:val="Refdenotaalpie"/>
        </w:rPr>
        <w:footnoteRef/>
      </w:r>
      <w:r w:rsidRPr="00C04270">
        <w:t xml:space="preserve"> </w:t>
      </w:r>
      <w:r w:rsidRPr="00C04270">
        <w:rPr>
          <w:i/>
        </w:rPr>
        <w:t xml:space="preserve">Sal. </w:t>
      </w:r>
      <w:r w:rsidRPr="00C04270">
        <w:t>131, 5.</w:t>
      </w:r>
    </w:p>
  </w:footnote>
  <w:footnote w:id="258">
    <w:p w14:paraId="56222951" w14:textId="77777777" w:rsidR="007A406A" w:rsidRPr="00900006" w:rsidRDefault="007A406A" w:rsidP="006308D9">
      <w:pPr>
        <w:pStyle w:val="Textonotapie"/>
        <w:jc w:val="both"/>
      </w:pPr>
      <w:r>
        <w:rPr>
          <w:rStyle w:val="Refdenotaalpie"/>
        </w:rPr>
        <w:footnoteRef/>
      </w:r>
      <w:r w:rsidRPr="00900006">
        <w:t xml:space="preserve"> </w:t>
      </w:r>
      <w:r w:rsidRPr="00900006">
        <w:rPr>
          <w:i/>
        </w:rPr>
        <w:t xml:space="preserve">Cf. </w:t>
      </w:r>
      <w:r w:rsidRPr="00900006">
        <w:t xml:space="preserve">nota 236. Más de una vez, </w:t>
      </w:r>
      <w:r w:rsidRPr="00900006">
        <w:rPr>
          <w:i/>
        </w:rPr>
        <w:t xml:space="preserve">Guillermo </w:t>
      </w:r>
      <w:r w:rsidRPr="00900006">
        <w:t>habla de gracias de contemplación concedidas de manera totalmente gratuita, antes de que le correspondan – por decirlo as</w:t>
      </w:r>
      <w:r>
        <w:t xml:space="preserve">í </w:t>
      </w:r>
      <w:proofErr w:type="gramStart"/>
      <w:r>
        <w:t>- ,</w:t>
      </w:r>
      <w:proofErr w:type="gramEnd"/>
      <w:r>
        <w:t xml:space="preserve"> por estar en el tercer estadio de la vida espiritual.</w:t>
      </w:r>
      <w:r w:rsidRPr="00900006">
        <w:rPr>
          <w:i/>
        </w:rPr>
        <w:t xml:space="preserve">  </w:t>
      </w:r>
    </w:p>
  </w:footnote>
  <w:footnote w:id="259">
    <w:p w14:paraId="7797F6A4" w14:textId="77777777" w:rsidR="007A406A" w:rsidRPr="00900006" w:rsidRDefault="007A406A" w:rsidP="006308D9">
      <w:pPr>
        <w:pStyle w:val="Textonotapie"/>
        <w:jc w:val="both"/>
      </w:pPr>
      <w:r>
        <w:rPr>
          <w:rStyle w:val="Refdenotaalpie"/>
        </w:rPr>
        <w:footnoteRef/>
      </w:r>
      <w:r w:rsidRPr="00900006">
        <w:t xml:space="preserve"> Ver la nota 171. Se trata del ejercicio de las</w:t>
      </w:r>
      <w:r>
        <w:t xml:space="preserve"> </w:t>
      </w:r>
      <w:r w:rsidRPr="00900006">
        <w:t>tres facultades en la experiencia m</w:t>
      </w:r>
      <w:r>
        <w:t>ística.</w:t>
      </w:r>
    </w:p>
  </w:footnote>
  <w:footnote w:id="260">
    <w:p w14:paraId="1BDDF933" w14:textId="77777777" w:rsidR="007A406A" w:rsidRPr="00900006" w:rsidRDefault="007A406A" w:rsidP="006308D9">
      <w:pPr>
        <w:pStyle w:val="Textonotapie"/>
        <w:jc w:val="both"/>
      </w:pPr>
      <w:r>
        <w:rPr>
          <w:rStyle w:val="Refdenotaalpie"/>
        </w:rPr>
        <w:footnoteRef/>
      </w:r>
      <w:r w:rsidRPr="00900006">
        <w:t xml:space="preserve"> </w:t>
      </w:r>
      <w:r w:rsidRPr="00900006">
        <w:rPr>
          <w:i/>
        </w:rPr>
        <w:t xml:space="preserve">Sal. </w:t>
      </w:r>
      <w:r w:rsidRPr="00900006">
        <w:t xml:space="preserve">131, </w:t>
      </w:r>
      <w:r>
        <w:t>4 – 5.</w:t>
      </w:r>
    </w:p>
  </w:footnote>
  <w:footnote w:id="261">
    <w:p w14:paraId="2DADEAAD" w14:textId="77777777" w:rsidR="007A406A" w:rsidRPr="00900006" w:rsidRDefault="007A406A" w:rsidP="006308D9">
      <w:pPr>
        <w:pStyle w:val="Textonotapie"/>
        <w:jc w:val="both"/>
      </w:pPr>
      <w:r>
        <w:rPr>
          <w:rStyle w:val="Refdenotaalpie"/>
        </w:rPr>
        <w:footnoteRef/>
      </w:r>
      <w:r w:rsidRPr="00900006">
        <w:t xml:space="preserve"> La voluntad, en el </w:t>
      </w:r>
      <w:r>
        <w:t>s</w:t>
      </w:r>
      <w:r w:rsidRPr="00900006">
        <w:t>egundo estadio de la vida espi</w:t>
      </w:r>
      <w:r>
        <w:t>r</w:t>
      </w:r>
      <w:r w:rsidRPr="00900006">
        <w:t>itual, voluntad impetuosa, amor de deseo (en oposici</w:t>
      </w:r>
      <w:r>
        <w:t>ón al amor de posesión, de fruición), poseía plenamente a su amado, pero no lo gozaba en la suavidad de la experiencia; al contrario, esa posesión ciega, que aspira ardientemente al gozo y no lo alcanza, es causa de tormento. En la experiencia, la voluntad se vuelve sabiduría, caridad, amor de fruición, amor iluminado; el amor iluminado es un sentido que percibe a Dios.</w:t>
      </w:r>
    </w:p>
  </w:footnote>
  <w:footnote w:id="262">
    <w:p w14:paraId="0410BDD3" w14:textId="77777777" w:rsidR="007A406A" w:rsidRPr="00DB62FB" w:rsidRDefault="007A406A" w:rsidP="006308D9">
      <w:pPr>
        <w:pStyle w:val="Textonotapie"/>
        <w:jc w:val="both"/>
      </w:pPr>
      <w:r>
        <w:rPr>
          <w:rStyle w:val="Refdenotaalpie"/>
        </w:rPr>
        <w:footnoteRef/>
      </w:r>
      <w:r w:rsidRPr="00DB62FB">
        <w:t xml:space="preserve"> </w:t>
      </w:r>
      <w:r w:rsidRPr="00DB62FB">
        <w:rPr>
          <w:i/>
        </w:rPr>
        <w:t xml:space="preserve">Sal. </w:t>
      </w:r>
      <w:r w:rsidRPr="00DB62FB">
        <w:t>131,</w:t>
      </w:r>
      <w:r>
        <w:t xml:space="preserve"> 7.</w:t>
      </w:r>
    </w:p>
  </w:footnote>
  <w:footnote w:id="263">
    <w:p w14:paraId="114F0C5D" w14:textId="77777777" w:rsidR="007A406A" w:rsidRPr="00DB62FB" w:rsidRDefault="007A406A" w:rsidP="006308D9">
      <w:pPr>
        <w:pStyle w:val="Textonotapie"/>
        <w:jc w:val="both"/>
      </w:pPr>
      <w:r>
        <w:rPr>
          <w:rStyle w:val="Refdenotaalpie"/>
        </w:rPr>
        <w:footnoteRef/>
      </w:r>
      <w:r w:rsidRPr="00DB62FB">
        <w:t xml:space="preserve"> </w:t>
      </w:r>
      <w:r>
        <w:t xml:space="preserve">El alma está hecha para gozar de Dios; cuando llega a los límites de esta experiencia sin alcanzarla, se siente atormentada. </w:t>
      </w:r>
    </w:p>
  </w:footnote>
  <w:footnote w:id="264">
    <w:p w14:paraId="209A14EB" w14:textId="77777777" w:rsidR="007A406A" w:rsidRPr="00C04270" w:rsidRDefault="007A406A" w:rsidP="006308D9">
      <w:pPr>
        <w:pStyle w:val="Textonotapie"/>
        <w:jc w:val="both"/>
      </w:pPr>
      <w:r>
        <w:rPr>
          <w:rStyle w:val="Refdenotaalpie"/>
        </w:rPr>
        <w:footnoteRef/>
      </w:r>
      <w:r w:rsidRPr="00C04270">
        <w:t xml:space="preserve"> Podemos compar</w:t>
      </w:r>
      <w:r>
        <w:t>a</w:t>
      </w:r>
      <w:r w:rsidRPr="00C04270">
        <w:t xml:space="preserve">r este pasaje con el de la </w:t>
      </w:r>
      <w:r>
        <w:rPr>
          <w:i/>
        </w:rPr>
        <w:t>Meditación</w:t>
      </w:r>
      <w:r>
        <w:t xml:space="preserve"> 2, 2: “Por dichoso sumamente feliz me tengo si siento que tú estás conmigo. Señor, me atedio de mí mismo cuantas veces siento que tú no estás conmigo.” (P.C. 2, p. 89).</w:t>
      </w:r>
    </w:p>
  </w:footnote>
  <w:footnote w:id="265">
    <w:p w14:paraId="522139A3" w14:textId="77777777" w:rsidR="007A406A" w:rsidRPr="00C04270" w:rsidRDefault="007A406A" w:rsidP="006308D9">
      <w:pPr>
        <w:pStyle w:val="Textonotapie"/>
        <w:jc w:val="both"/>
      </w:pPr>
      <w:r>
        <w:rPr>
          <w:rStyle w:val="Refdenotaalpie"/>
        </w:rPr>
        <w:footnoteRef/>
      </w:r>
      <w:r w:rsidRPr="00C04270">
        <w:t xml:space="preserve"> Los tres grados de la voluntad, del amor</w:t>
      </w:r>
      <w:r>
        <w:t xml:space="preserve">, que corresponden, por otra parte, a los tres estadios de la vida espiritual, están expuestos claramente en estas líneas. Véase el pasaje paralelo en </w:t>
      </w:r>
      <w:r>
        <w:rPr>
          <w:i/>
        </w:rPr>
        <w:t xml:space="preserve">Carta de oro, </w:t>
      </w:r>
      <w:r>
        <w:t xml:space="preserve">L. I. </w:t>
      </w:r>
      <w:proofErr w:type="spellStart"/>
      <w:r>
        <w:t>n°</w:t>
      </w:r>
      <w:proofErr w:type="spellEnd"/>
      <w:r>
        <w:t xml:space="preserve"> 13 (fin) </w:t>
      </w:r>
      <w:proofErr w:type="spellStart"/>
      <w:r>
        <w:t>Studium</w:t>
      </w:r>
      <w:proofErr w:type="spellEnd"/>
      <w:r>
        <w:t xml:space="preserve">…, p. 57; el primer grado es la voluntad vuelta simplemente hacia Dios. El segundo, la voluntad “formada”, guiada por la razón, es el </w:t>
      </w:r>
      <w:r>
        <w:rPr>
          <w:i/>
        </w:rPr>
        <w:t xml:space="preserve">amor; </w:t>
      </w:r>
      <w:r>
        <w:t xml:space="preserve">pero no el amor que alcanza su objeto místicamente (amor de gozo, de </w:t>
      </w:r>
      <w:proofErr w:type="spellStart"/>
      <w:r>
        <w:t>delactación</w:t>
      </w:r>
      <w:proofErr w:type="spellEnd"/>
      <w:r>
        <w:t xml:space="preserve">); con relación a éste, no es más que </w:t>
      </w:r>
      <w:r>
        <w:rPr>
          <w:i/>
        </w:rPr>
        <w:t>deseo; Guillermo</w:t>
      </w:r>
      <w:r>
        <w:t xml:space="preserve"> dice también que la voluntad es ardiente, vehemente. El tercer grado es la voluntad iluminada, la caridad, el </w:t>
      </w:r>
      <w:r>
        <w:rPr>
          <w:i/>
        </w:rPr>
        <w:t xml:space="preserve">amor de fruición, </w:t>
      </w:r>
      <w:r>
        <w:t xml:space="preserve">el amor iluminado. Cuando </w:t>
      </w:r>
      <w:r>
        <w:rPr>
          <w:i/>
        </w:rPr>
        <w:t xml:space="preserve">Guillermo </w:t>
      </w:r>
      <w:r>
        <w:t xml:space="preserve">dice aquí: </w:t>
      </w:r>
      <w:r w:rsidRPr="00C04270">
        <w:rPr>
          <w:i/>
        </w:rPr>
        <w:t xml:space="preserve">Amor Dei </w:t>
      </w:r>
      <w:proofErr w:type="spellStart"/>
      <w:r w:rsidRPr="00C04270">
        <w:rPr>
          <w:i/>
        </w:rPr>
        <w:t>ipse</w:t>
      </w:r>
      <w:proofErr w:type="spellEnd"/>
      <w:r w:rsidRPr="00C04270">
        <w:rPr>
          <w:i/>
        </w:rPr>
        <w:t xml:space="preserve"> </w:t>
      </w:r>
      <w:proofErr w:type="spellStart"/>
      <w:r w:rsidRPr="00C04270">
        <w:rPr>
          <w:i/>
        </w:rPr>
        <w:t>intellectus</w:t>
      </w:r>
      <w:proofErr w:type="spellEnd"/>
      <w:r>
        <w:rPr>
          <w:b/>
        </w:rPr>
        <w:t xml:space="preserve"> </w:t>
      </w:r>
      <w:proofErr w:type="spellStart"/>
      <w:r w:rsidRPr="00BA4C13">
        <w:rPr>
          <w:i/>
        </w:rPr>
        <w:t>est</w:t>
      </w:r>
      <w:proofErr w:type="spellEnd"/>
      <w:r>
        <w:rPr>
          <w:b/>
        </w:rPr>
        <w:t xml:space="preserve">, </w:t>
      </w:r>
      <w:r w:rsidRPr="00BA4C13">
        <w:t>“El amor de Dios se identifica con su conocimiento”, se trata evidentemente del amor en su tercer estadio</w:t>
      </w:r>
      <w:r>
        <w:t>.</w:t>
      </w:r>
    </w:p>
  </w:footnote>
  <w:footnote w:id="266">
    <w:p w14:paraId="5FACF9E1" w14:textId="77777777" w:rsidR="007A406A" w:rsidRPr="00BA4C13" w:rsidRDefault="007A406A" w:rsidP="006308D9">
      <w:pPr>
        <w:pStyle w:val="Textonotapie"/>
        <w:jc w:val="both"/>
      </w:pPr>
      <w:r>
        <w:rPr>
          <w:rStyle w:val="Refdenotaalpie"/>
        </w:rPr>
        <w:footnoteRef/>
      </w:r>
      <w:r w:rsidRPr="00034575">
        <w:rPr>
          <w:lang w:val="it-IT"/>
        </w:rPr>
        <w:t xml:space="preserve"> </w:t>
      </w:r>
      <w:r w:rsidRPr="00034575">
        <w:rPr>
          <w:i/>
          <w:lang w:val="it-IT"/>
        </w:rPr>
        <w:t xml:space="preserve">Guillermo, </w:t>
      </w:r>
      <w:r w:rsidRPr="00034575">
        <w:rPr>
          <w:lang w:val="it-IT"/>
        </w:rPr>
        <w:t>siguiendo</w:t>
      </w:r>
      <w:r w:rsidRPr="00034575">
        <w:rPr>
          <w:i/>
          <w:lang w:val="it-IT"/>
        </w:rPr>
        <w:t xml:space="preserve"> </w:t>
      </w:r>
      <w:r w:rsidRPr="00034575">
        <w:rPr>
          <w:lang w:val="it-IT"/>
        </w:rPr>
        <w:t>a</w:t>
      </w:r>
      <w:r w:rsidRPr="00034575">
        <w:rPr>
          <w:i/>
          <w:lang w:val="it-IT"/>
        </w:rPr>
        <w:t xml:space="preserve"> Gregorio Magno </w:t>
      </w:r>
      <w:r w:rsidRPr="00034575">
        <w:rPr>
          <w:lang w:val="it-IT"/>
        </w:rPr>
        <w:t>(</w:t>
      </w:r>
      <w:r w:rsidRPr="00034575">
        <w:rPr>
          <w:i/>
          <w:lang w:val="it-IT"/>
        </w:rPr>
        <w:t>cf. Hom. in Evang</w:t>
      </w:r>
      <w:r w:rsidRPr="00034575">
        <w:rPr>
          <w:lang w:val="it-IT"/>
        </w:rPr>
        <w:t xml:space="preserve">. </w:t>
      </w:r>
      <w:r>
        <w:t xml:space="preserve">XXVII, 4 PL 76, 1207, A), identifica amor y conocimiento </w:t>
      </w:r>
      <w:proofErr w:type="gramStart"/>
      <w:r>
        <w:rPr>
          <w:i/>
        </w:rPr>
        <w:t>Cf. ,</w:t>
      </w:r>
      <w:proofErr w:type="gramEnd"/>
      <w:r>
        <w:rPr>
          <w:i/>
        </w:rPr>
        <w:t xml:space="preserve"> </w:t>
      </w:r>
      <w:r>
        <w:t>más arriba, notas 68, 98 y 181.</w:t>
      </w:r>
    </w:p>
  </w:footnote>
  <w:footnote w:id="267">
    <w:p w14:paraId="09FB1A83" w14:textId="77777777" w:rsidR="007A406A" w:rsidRPr="00BA4C13" w:rsidRDefault="007A406A" w:rsidP="006308D9">
      <w:pPr>
        <w:pStyle w:val="Textonotapie"/>
        <w:jc w:val="both"/>
      </w:pPr>
      <w:r>
        <w:rPr>
          <w:rStyle w:val="Refdenotaalpie"/>
        </w:rPr>
        <w:footnoteRef/>
      </w:r>
      <w:r w:rsidRPr="00BA4C13">
        <w:t xml:space="preserve"> </w:t>
      </w:r>
      <w:r>
        <w:t>Por la unión consumada; en sentido espiritual, el alma-esposa aún no ha sido herida por Dios, todavía no lo experimenta.</w:t>
      </w:r>
    </w:p>
  </w:footnote>
  <w:footnote w:id="268">
    <w:p w14:paraId="0134CB0A" w14:textId="77777777" w:rsidR="007A406A" w:rsidRPr="00BA4C13" w:rsidRDefault="007A406A" w:rsidP="006308D9">
      <w:pPr>
        <w:pStyle w:val="Textonotapie"/>
        <w:jc w:val="both"/>
      </w:pPr>
      <w:r>
        <w:rPr>
          <w:rStyle w:val="Refdenotaalpie"/>
        </w:rPr>
        <w:footnoteRef/>
      </w:r>
      <w:r w:rsidRPr="00BA4C13">
        <w:t xml:space="preserve"> </w:t>
      </w:r>
      <w:r>
        <w:t xml:space="preserve">Alusión evidente a </w:t>
      </w:r>
      <w:r>
        <w:rPr>
          <w:i/>
        </w:rPr>
        <w:t xml:space="preserve">I </w:t>
      </w:r>
      <w:proofErr w:type="spellStart"/>
      <w:r>
        <w:rPr>
          <w:i/>
        </w:rPr>
        <w:t>Cor</w:t>
      </w:r>
      <w:proofErr w:type="spellEnd"/>
      <w:r>
        <w:rPr>
          <w:i/>
        </w:rPr>
        <w:t xml:space="preserve">. </w:t>
      </w:r>
      <w:r>
        <w:t>14,15. En este pasaje, se trata siempre de la misma oposición entre la oración, el conocimiento, el amor, con la gracia ordinaria y bajo la influencia de una gracia especial que conduce a la experiencia de Dios.</w:t>
      </w:r>
    </w:p>
  </w:footnote>
  <w:footnote w:id="269">
    <w:p w14:paraId="615E01FE" w14:textId="77777777" w:rsidR="007A406A" w:rsidRPr="001F4599" w:rsidRDefault="007A406A" w:rsidP="006308D9">
      <w:pPr>
        <w:pStyle w:val="Textonotapie"/>
        <w:jc w:val="both"/>
      </w:pPr>
      <w:r>
        <w:rPr>
          <w:rStyle w:val="Refdenotaalpie"/>
        </w:rPr>
        <w:footnoteRef/>
      </w:r>
      <w:r w:rsidRPr="00BA4C13">
        <w:t xml:space="preserve"> </w:t>
      </w:r>
      <w:r>
        <w:t xml:space="preserve">Las palabras del paréntesis no se encuentran en el manuscrito. La expresión latina es más hermosa y concisa: </w:t>
      </w:r>
      <w:r>
        <w:rPr>
          <w:i/>
        </w:rPr>
        <w:t xml:space="preserve">Hoc </w:t>
      </w:r>
      <w:proofErr w:type="spellStart"/>
      <w:r>
        <w:rPr>
          <w:i/>
        </w:rPr>
        <w:t>est</w:t>
      </w:r>
      <w:proofErr w:type="spellEnd"/>
      <w:r>
        <w:rPr>
          <w:i/>
        </w:rPr>
        <w:t xml:space="preserve"> in qua </w:t>
      </w:r>
      <w:proofErr w:type="spellStart"/>
      <w:r>
        <w:rPr>
          <w:i/>
        </w:rPr>
        <w:t>Sponsa</w:t>
      </w:r>
      <w:proofErr w:type="spellEnd"/>
      <w:r>
        <w:rPr>
          <w:i/>
        </w:rPr>
        <w:t xml:space="preserve"> </w:t>
      </w:r>
      <w:proofErr w:type="spellStart"/>
      <w:r>
        <w:rPr>
          <w:i/>
        </w:rPr>
        <w:t>Sponso</w:t>
      </w:r>
      <w:proofErr w:type="spellEnd"/>
      <w:r>
        <w:rPr>
          <w:i/>
        </w:rPr>
        <w:t xml:space="preserve"> </w:t>
      </w:r>
      <w:proofErr w:type="spellStart"/>
      <w:r>
        <w:t>efficitur</w:t>
      </w:r>
      <w:proofErr w:type="spellEnd"/>
      <w:r>
        <w:rPr>
          <w:i/>
        </w:rPr>
        <w:t xml:space="preserve">, sed </w:t>
      </w:r>
      <w:proofErr w:type="spellStart"/>
      <w:r>
        <w:rPr>
          <w:i/>
        </w:rPr>
        <w:t>nondum</w:t>
      </w:r>
      <w:proofErr w:type="spellEnd"/>
      <w:r>
        <w:rPr>
          <w:i/>
        </w:rPr>
        <w:t xml:space="preserve"> </w:t>
      </w:r>
      <w:proofErr w:type="spellStart"/>
      <w:r>
        <w:rPr>
          <w:i/>
        </w:rPr>
        <w:t>sicut</w:t>
      </w:r>
      <w:proofErr w:type="spellEnd"/>
      <w:r>
        <w:rPr>
          <w:i/>
        </w:rPr>
        <w:t xml:space="preserve"> </w:t>
      </w:r>
      <w:proofErr w:type="spellStart"/>
      <w:r>
        <w:rPr>
          <w:i/>
        </w:rPr>
        <w:t>vult</w:t>
      </w:r>
      <w:proofErr w:type="spellEnd"/>
      <w:r>
        <w:rPr>
          <w:i/>
        </w:rPr>
        <w:t xml:space="preserve"> </w:t>
      </w:r>
      <w:proofErr w:type="spellStart"/>
      <w:r>
        <w:rPr>
          <w:i/>
        </w:rPr>
        <w:t>ei</w:t>
      </w:r>
      <w:proofErr w:type="spellEnd"/>
      <w:r>
        <w:rPr>
          <w:i/>
        </w:rPr>
        <w:t xml:space="preserve"> </w:t>
      </w:r>
      <w:proofErr w:type="spellStart"/>
      <w:r>
        <w:rPr>
          <w:i/>
        </w:rPr>
        <w:t>afficitur</w:t>
      </w:r>
      <w:proofErr w:type="spellEnd"/>
      <w:r>
        <w:rPr>
          <w:i/>
        </w:rPr>
        <w:t xml:space="preserve">. </w:t>
      </w:r>
      <w:proofErr w:type="spellStart"/>
      <w:r>
        <w:rPr>
          <w:i/>
        </w:rPr>
        <w:t>Efficitur</w:t>
      </w:r>
      <w:proofErr w:type="spellEnd"/>
      <w:r>
        <w:rPr>
          <w:i/>
        </w:rPr>
        <w:t xml:space="preserve"> </w:t>
      </w:r>
      <w:r>
        <w:t xml:space="preserve">se refiere a la obra de la gracia en el alma; </w:t>
      </w:r>
      <w:proofErr w:type="spellStart"/>
      <w:r w:rsidRPr="001F4599">
        <w:rPr>
          <w:i/>
        </w:rPr>
        <w:t>afficitur</w:t>
      </w:r>
      <w:proofErr w:type="spellEnd"/>
      <w:r w:rsidRPr="001F4599">
        <w:rPr>
          <w:i/>
        </w:rPr>
        <w:t xml:space="preserve"> </w:t>
      </w:r>
      <w:r>
        <w:t>a la obra de la gracia experimentada.</w:t>
      </w:r>
    </w:p>
    <w:p w14:paraId="6E7F526D" w14:textId="77777777" w:rsidR="007A406A" w:rsidRPr="00BA4C13" w:rsidRDefault="007A406A" w:rsidP="006308D9">
      <w:pPr>
        <w:pStyle w:val="Textonotapie"/>
        <w:jc w:val="both"/>
      </w:pPr>
      <w:proofErr w:type="gramStart"/>
      <w:r>
        <w:t>*”La</w:t>
      </w:r>
      <w:proofErr w:type="gramEnd"/>
      <w:r>
        <w:t xml:space="preserve"> cima del alma”, como traduce el </w:t>
      </w:r>
      <w:r>
        <w:rPr>
          <w:i/>
        </w:rPr>
        <w:t xml:space="preserve">P. Robert Thomas. </w:t>
      </w:r>
      <w:r>
        <w:t xml:space="preserve">En </w:t>
      </w:r>
      <w:r>
        <w:rPr>
          <w:i/>
        </w:rPr>
        <w:t xml:space="preserve">De la naturaleza y dignidad del amor, Guillermo </w:t>
      </w:r>
      <w:r>
        <w:t>la define como “una fuerza del alma por la que nos unimos a Dios y gozamos de Dios” (P.C. I, p. 132. (</w:t>
      </w:r>
      <w:r>
        <w:rPr>
          <w:i/>
        </w:rPr>
        <w:t>N. de la T.</w:t>
      </w:r>
      <w:r>
        <w:t xml:space="preserve">) </w:t>
      </w:r>
    </w:p>
  </w:footnote>
  <w:footnote w:id="270">
    <w:p w14:paraId="258A0D25" w14:textId="77777777" w:rsidR="007A406A" w:rsidRPr="001F4599" w:rsidRDefault="007A406A" w:rsidP="006308D9">
      <w:pPr>
        <w:pStyle w:val="Textonotapie"/>
        <w:jc w:val="both"/>
      </w:pPr>
      <w:r>
        <w:rPr>
          <w:rStyle w:val="Refdenotaalpie"/>
        </w:rPr>
        <w:footnoteRef/>
      </w:r>
      <w:r w:rsidRPr="00BA4C13">
        <w:t xml:space="preserve"> </w:t>
      </w:r>
      <w:r>
        <w:rPr>
          <w:i/>
        </w:rPr>
        <w:t xml:space="preserve">Mc. </w:t>
      </w:r>
      <w:r>
        <w:t>14, 8.</w:t>
      </w:r>
    </w:p>
  </w:footnote>
  <w:footnote w:id="271">
    <w:p w14:paraId="3C270D7F" w14:textId="77777777" w:rsidR="007A406A" w:rsidRPr="001F4599" w:rsidRDefault="007A406A" w:rsidP="006308D9">
      <w:pPr>
        <w:pStyle w:val="Textonotapie"/>
        <w:jc w:val="both"/>
      </w:pPr>
      <w:r>
        <w:rPr>
          <w:rStyle w:val="Refdenotaalpie"/>
        </w:rPr>
        <w:footnoteRef/>
      </w:r>
      <w:r w:rsidRPr="00BA4C13">
        <w:t xml:space="preserve"> </w:t>
      </w:r>
      <w:r>
        <w:t>Guillermo mezcla la escena de la unción de Betania con la de la pecadora que vierte sus lágrimas sobre los pies de Jesús (</w:t>
      </w:r>
      <w:proofErr w:type="spellStart"/>
      <w:r>
        <w:rPr>
          <w:i/>
        </w:rPr>
        <w:t>Lc</w:t>
      </w:r>
      <w:proofErr w:type="spellEnd"/>
      <w:r>
        <w:rPr>
          <w:i/>
        </w:rPr>
        <w:t xml:space="preserve">. </w:t>
      </w:r>
      <w:r>
        <w:t>7, 38.</w:t>
      </w:r>
    </w:p>
  </w:footnote>
  <w:footnote w:id="272">
    <w:p w14:paraId="413D9ECC" w14:textId="77777777" w:rsidR="007A406A" w:rsidRPr="001F4599" w:rsidRDefault="007A406A" w:rsidP="006308D9">
      <w:pPr>
        <w:pStyle w:val="Textonotapie"/>
        <w:jc w:val="both"/>
      </w:pPr>
      <w:r>
        <w:rPr>
          <w:rStyle w:val="Refdenotaalpie"/>
        </w:rPr>
        <w:footnoteRef/>
      </w:r>
      <w:r w:rsidRPr="00BA4C13">
        <w:t xml:space="preserve"> </w:t>
      </w:r>
      <w:proofErr w:type="spellStart"/>
      <w:r>
        <w:rPr>
          <w:i/>
        </w:rPr>
        <w:t>Jn</w:t>
      </w:r>
      <w:proofErr w:type="spellEnd"/>
      <w:r>
        <w:rPr>
          <w:i/>
        </w:rPr>
        <w:t xml:space="preserve">. </w:t>
      </w:r>
      <w:r>
        <w:t>12, 3.</w:t>
      </w:r>
    </w:p>
  </w:footnote>
  <w:footnote w:id="273">
    <w:p w14:paraId="7401D3E5" w14:textId="77777777" w:rsidR="007A406A" w:rsidRPr="001F4599" w:rsidRDefault="007A406A" w:rsidP="006308D9">
      <w:pPr>
        <w:pStyle w:val="Textonotapie"/>
        <w:jc w:val="both"/>
        <w:rPr>
          <w:i/>
        </w:rPr>
      </w:pPr>
      <w:r>
        <w:rPr>
          <w:rStyle w:val="Refdenotaalpie"/>
        </w:rPr>
        <w:footnoteRef/>
      </w:r>
      <w:r w:rsidRPr="00BA4C13">
        <w:t xml:space="preserve"> </w:t>
      </w:r>
      <w:proofErr w:type="spellStart"/>
      <w:r w:rsidRPr="001F4599">
        <w:rPr>
          <w:i/>
        </w:rPr>
        <w:t>Spiritualis</w:t>
      </w:r>
      <w:proofErr w:type="spellEnd"/>
      <w:r>
        <w:rPr>
          <w:i/>
        </w:rPr>
        <w:t xml:space="preserve"> </w:t>
      </w:r>
      <w:proofErr w:type="spellStart"/>
      <w:r>
        <w:rPr>
          <w:i/>
        </w:rPr>
        <w:t>accubitus</w:t>
      </w:r>
      <w:proofErr w:type="spellEnd"/>
      <w:r>
        <w:rPr>
          <w:i/>
        </w:rPr>
        <w:t xml:space="preserve">: cf., </w:t>
      </w:r>
      <w:r>
        <w:t>más arriba, la nota 26.</w:t>
      </w:r>
      <w:r>
        <w:rPr>
          <w:i/>
        </w:rPr>
        <w:t xml:space="preserve"> </w:t>
      </w:r>
    </w:p>
  </w:footnote>
  <w:footnote w:id="274">
    <w:p w14:paraId="052AE597" w14:textId="77777777" w:rsidR="007A406A" w:rsidRPr="001F4599" w:rsidRDefault="007A406A" w:rsidP="006308D9">
      <w:pPr>
        <w:pStyle w:val="Textonotapie"/>
        <w:jc w:val="both"/>
      </w:pPr>
      <w:r>
        <w:rPr>
          <w:rStyle w:val="Refdenotaalpie"/>
        </w:rPr>
        <w:footnoteRef/>
      </w:r>
      <w:r w:rsidRPr="00BA4C13">
        <w:t xml:space="preserve"> </w:t>
      </w:r>
      <w:r>
        <w:t xml:space="preserve">Encontramos nuevamente la idea de que la experiencia mística se realiza bajo la acción poderosa de Dios, por el ejercicio de las tres facultades del alma: la memoria recuerda los beneficios divinos con un vivo sentimiento de piedad; luego, si es del agrado de Dios, la inteligencia recibe una luz maravillosa, y brota el amor que, </w:t>
      </w:r>
      <w:r w:rsidRPr="001F4599">
        <w:t>así iluminado, experimenta a Dios, lo conoce y renueva el alma según el modelo divino.</w:t>
      </w:r>
    </w:p>
  </w:footnote>
  <w:footnote w:id="275">
    <w:p w14:paraId="59B68CD3" w14:textId="77777777" w:rsidR="007A406A" w:rsidRPr="00E9757F" w:rsidRDefault="007A406A" w:rsidP="006308D9">
      <w:pPr>
        <w:pStyle w:val="Textonotapie"/>
        <w:jc w:val="both"/>
      </w:pPr>
      <w:r>
        <w:rPr>
          <w:rStyle w:val="Refdenotaalpie"/>
        </w:rPr>
        <w:footnoteRef/>
      </w:r>
      <w:r w:rsidRPr="00BA4C13">
        <w:t xml:space="preserve"> </w:t>
      </w:r>
      <w:r>
        <w:t xml:space="preserve">Esta oposición entre la inteligencia humana y la inteligencia espiritual – simple razón abandonada a sus propias fuerzas e inteligencia, don del Espíritu Santo – se encuentra en otros escritos de </w:t>
      </w:r>
      <w:r>
        <w:rPr>
          <w:i/>
        </w:rPr>
        <w:t xml:space="preserve">Guillermo; </w:t>
      </w:r>
      <w:r>
        <w:t xml:space="preserve">así, por ejemplo, </w:t>
      </w:r>
      <w:proofErr w:type="spellStart"/>
      <w:r>
        <w:rPr>
          <w:i/>
        </w:rPr>
        <w:t>Med</w:t>
      </w:r>
      <w:proofErr w:type="spellEnd"/>
      <w:r>
        <w:rPr>
          <w:i/>
        </w:rPr>
        <w:t xml:space="preserve">. </w:t>
      </w:r>
      <w:r>
        <w:t>2, 8, P.C. 2, pp. 94 y 106.</w:t>
      </w:r>
    </w:p>
  </w:footnote>
  <w:footnote w:id="276">
    <w:p w14:paraId="4B45529E" w14:textId="77777777" w:rsidR="007A406A" w:rsidRPr="00E9757F" w:rsidRDefault="007A406A" w:rsidP="006308D9">
      <w:pPr>
        <w:pStyle w:val="Textonotapie"/>
        <w:jc w:val="both"/>
      </w:pPr>
      <w:r>
        <w:rPr>
          <w:rStyle w:val="Refdenotaalpie"/>
        </w:rPr>
        <w:footnoteRef/>
      </w:r>
      <w:r w:rsidRPr="00BA4C13">
        <w:t xml:space="preserve"> </w:t>
      </w:r>
      <w:r>
        <w:t xml:space="preserve">Muchas frases de este pasaje se encuentran en el </w:t>
      </w:r>
      <w:r>
        <w:rPr>
          <w:i/>
        </w:rPr>
        <w:t xml:space="preserve">Comentario a la Epístola a los Romanos </w:t>
      </w:r>
      <w:r>
        <w:t xml:space="preserve">(PL: 180, 638, A-C); podemos suponer que éste ha sido tomado de </w:t>
      </w:r>
      <w:r>
        <w:rPr>
          <w:i/>
        </w:rPr>
        <w:t xml:space="preserve">Gregorio Magno, </w:t>
      </w:r>
      <w:r>
        <w:t xml:space="preserve">por lo menos en parte; en efecto, en el </w:t>
      </w:r>
      <w:r>
        <w:rPr>
          <w:i/>
        </w:rPr>
        <w:t xml:space="preserve">Comentario, </w:t>
      </w:r>
      <w:r>
        <w:t xml:space="preserve">las líneas precedentes están sacadas de las </w:t>
      </w:r>
      <w:r>
        <w:rPr>
          <w:i/>
        </w:rPr>
        <w:t xml:space="preserve">Homilías sobre Ezequiel </w:t>
      </w:r>
      <w:r w:rsidRPr="00A85415">
        <w:t>(L. II, V, 8, 9 y 11).</w:t>
      </w:r>
      <w:r>
        <w:rPr>
          <w:i/>
        </w:rPr>
        <w:t xml:space="preserve"> </w:t>
      </w:r>
      <w:r w:rsidRPr="00E9757F">
        <w:t xml:space="preserve">El empleo de la expresión </w:t>
      </w:r>
      <w:r>
        <w:rPr>
          <w:i/>
        </w:rPr>
        <w:t xml:space="preserve">lumen </w:t>
      </w:r>
      <w:proofErr w:type="spellStart"/>
      <w:r>
        <w:rPr>
          <w:i/>
        </w:rPr>
        <w:t>incircumscrptum</w:t>
      </w:r>
      <w:proofErr w:type="spellEnd"/>
      <w:r>
        <w:rPr>
          <w:i/>
        </w:rPr>
        <w:t xml:space="preserve">, </w:t>
      </w:r>
      <w:r>
        <w:t xml:space="preserve">caro a </w:t>
      </w:r>
      <w:r>
        <w:rPr>
          <w:i/>
        </w:rPr>
        <w:t xml:space="preserve">Gregorio, </w:t>
      </w:r>
      <w:r>
        <w:t>confirma esta hipótesis.</w:t>
      </w:r>
    </w:p>
  </w:footnote>
  <w:footnote w:id="277">
    <w:p w14:paraId="3D7F5AAE" w14:textId="77777777" w:rsidR="007A406A" w:rsidRPr="00E9757F" w:rsidRDefault="007A406A" w:rsidP="006308D9">
      <w:pPr>
        <w:pStyle w:val="Textonotapie"/>
        <w:jc w:val="both"/>
      </w:pPr>
      <w:r>
        <w:rPr>
          <w:rStyle w:val="Refdenotaalpie"/>
        </w:rPr>
        <w:footnoteRef/>
      </w:r>
      <w:r w:rsidRPr="00BA4C13">
        <w:t xml:space="preserve"> </w:t>
      </w:r>
      <w:r>
        <w:t xml:space="preserve">Paráfrasis, en sentido espiritual, de </w:t>
      </w:r>
      <w:proofErr w:type="spellStart"/>
      <w:r>
        <w:rPr>
          <w:i/>
        </w:rPr>
        <w:t>Jn</w:t>
      </w:r>
      <w:proofErr w:type="spellEnd"/>
      <w:r>
        <w:rPr>
          <w:i/>
        </w:rPr>
        <w:t xml:space="preserve">. </w:t>
      </w:r>
      <w:r>
        <w:t xml:space="preserve">3, 8, donde </w:t>
      </w:r>
      <w:proofErr w:type="spellStart"/>
      <w:r>
        <w:rPr>
          <w:i/>
        </w:rPr>
        <w:t>Spiritus</w:t>
      </w:r>
      <w:proofErr w:type="spellEnd"/>
      <w:r>
        <w:rPr>
          <w:i/>
        </w:rPr>
        <w:t xml:space="preserve"> </w:t>
      </w:r>
      <w:r>
        <w:t>quiere decir tanto “espíritu” como “viento”.</w:t>
      </w:r>
    </w:p>
  </w:footnote>
  <w:footnote w:id="278">
    <w:p w14:paraId="59C69289" w14:textId="77777777" w:rsidR="007A406A" w:rsidRPr="00E9757F" w:rsidRDefault="007A406A" w:rsidP="006308D9">
      <w:pPr>
        <w:pStyle w:val="Textonotapie"/>
        <w:jc w:val="both"/>
      </w:pPr>
      <w:r>
        <w:rPr>
          <w:rStyle w:val="Refdenotaalpie"/>
        </w:rPr>
        <w:footnoteRef/>
      </w:r>
      <w:r>
        <w:t xml:space="preserve"> Reconocemos aquí la definición de la fe que da la </w:t>
      </w:r>
      <w:r>
        <w:rPr>
          <w:i/>
        </w:rPr>
        <w:t xml:space="preserve">Epístola a los </w:t>
      </w:r>
      <w:proofErr w:type="gramStart"/>
      <w:r>
        <w:rPr>
          <w:i/>
        </w:rPr>
        <w:t>Hebreos</w:t>
      </w:r>
      <w:proofErr w:type="gramEnd"/>
      <w:r>
        <w:rPr>
          <w:i/>
        </w:rPr>
        <w:t xml:space="preserve"> </w:t>
      </w:r>
      <w:r>
        <w:t xml:space="preserve">(11, 1), a la cual Guillermo agrega solamente </w:t>
      </w:r>
      <w:proofErr w:type="spellStart"/>
      <w:r>
        <w:rPr>
          <w:i/>
        </w:rPr>
        <w:t>solidissima</w:t>
      </w:r>
      <w:proofErr w:type="spellEnd"/>
      <w:r>
        <w:rPr>
          <w:i/>
        </w:rPr>
        <w:t>.</w:t>
      </w:r>
      <w:r>
        <w:t xml:space="preserve"> </w:t>
      </w:r>
    </w:p>
  </w:footnote>
  <w:footnote w:id="279">
    <w:p w14:paraId="31F07CFE" w14:textId="77777777" w:rsidR="007A406A" w:rsidRPr="000761D4" w:rsidRDefault="007A406A" w:rsidP="006308D9">
      <w:pPr>
        <w:pStyle w:val="Textonotapie"/>
        <w:jc w:val="both"/>
      </w:pPr>
      <w:r>
        <w:rPr>
          <w:rStyle w:val="Refdenotaalpie"/>
        </w:rPr>
        <w:footnoteRef/>
      </w:r>
      <w:r w:rsidRPr="00BA4C13">
        <w:t xml:space="preserve"> </w:t>
      </w:r>
      <w:r>
        <w:rPr>
          <w:i/>
        </w:rPr>
        <w:t xml:space="preserve">Sal. </w:t>
      </w:r>
      <w:r>
        <w:t>18, 8.</w:t>
      </w:r>
    </w:p>
  </w:footnote>
  <w:footnote w:id="280">
    <w:p w14:paraId="71F7F356" w14:textId="77777777" w:rsidR="007A406A" w:rsidRPr="00333AAF" w:rsidRDefault="007A406A" w:rsidP="006308D9">
      <w:pPr>
        <w:pStyle w:val="Textonotapie"/>
        <w:jc w:val="both"/>
      </w:pPr>
      <w:r>
        <w:rPr>
          <w:rStyle w:val="Refdenotaalpie"/>
        </w:rPr>
        <w:footnoteRef/>
      </w:r>
      <w:r w:rsidRPr="00BA4C13">
        <w:t xml:space="preserve"> </w:t>
      </w:r>
      <w:r>
        <w:t xml:space="preserve">Hermoso juego de palabras en latín: </w:t>
      </w:r>
      <w:r>
        <w:rPr>
          <w:i/>
        </w:rPr>
        <w:t xml:space="preserve">ut </w:t>
      </w:r>
      <w:proofErr w:type="spellStart"/>
      <w:r>
        <w:rPr>
          <w:i/>
        </w:rPr>
        <w:t>libeat</w:t>
      </w:r>
      <w:proofErr w:type="spellEnd"/>
      <w:r>
        <w:rPr>
          <w:i/>
        </w:rPr>
        <w:t xml:space="preserve"> </w:t>
      </w:r>
      <w:proofErr w:type="spellStart"/>
      <w:r>
        <w:rPr>
          <w:i/>
        </w:rPr>
        <w:t>immori</w:t>
      </w:r>
      <w:proofErr w:type="spellEnd"/>
      <w:r>
        <w:rPr>
          <w:i/>
        </w:rPr>
        <w:t xml:space="preserve">, </w:t>
      </w:r>
      <w:proofErr w:type="spellStart"/>
      <w:r>
        <w:rPr>
          <w:i/>
        </w:rPr>
        <w:t>dum</w:t>
      </w:r>
      <w:proofErr w:type="spellEnd"/>
      <w:r>
        <w:rPr>
          <w:i/>
        </w:rPr>
        <w:t xml:space="preserve"> </w:t>
      </w:r>
      <w:proofErr w:type="spellStart"/>
      <w:r>
        <w:rPr>
          <w:i/>
        </w:rPr>
        <w:t>liceat</w:t>
      </w:r>
      <w:proofErr w:type="spellEnd"/>
      <w:r>
        <w:rPr>
          <w:i/>
        </w:rPr>
        <w:t xml:space="preserve"> </w:t>
      </w:r>
      <w:proofErr w:type="spellStart"/>
      <w:r>
        <w:rPr>
          <w:i/>
        </w:rPr>
        <w:t>immorari</w:t>
      </w:r>
      <w:proofErr w:type="spellEnd"/>
      <w:r>
        <w:rPr>
          <w:i/>
        </w:rPr>
        <w:t xml:space="preserve">. Cf. </w:t>
      </w:r>
      <w:proofErr w:type="spellStart"/>
      <w:r>
        <w:rPr>
          <w:i/>
        </w:rPr>
        <w:t>Exp</w:t>
      </w:r>
      <w:proofErr w:type="spellEnd"/>
      <w:r>
        <w:rPr>
          <w:i/>
        </w:rPr>
        <w:t xml:space="preserve">. Ro. </w:t>
      </w:r>
      <w:r>
        <w:t xml:space="preserve">PL 180, 638, B y, bajo una forma casi idéntica: </w:t>
      </w:r>
      <w:proofErr w:type="spellStart"/>
      <w:r>
        <w:rPr>
          <w:i/>
        </w:rPr>
        <w:t>Med</w:t>
      </w:r>
      <w:proofErr w:type="spellEnd"/>
      <w:r>
        <w:rPr>
          <w:i/>
        </w:rPr>
        <w:t xml:space="preserve">. </w:t>
      </w:r>
      <w:r>
        <w:t xml:space="preserve">3, 9, P.C. 2, p. 105. </w:t>
      </w:r>
    </w:p>
  </w:footnote>
  <w:footnote w:id="281">
    <w:p w14:paraId="503F2CFE" w14:textId="77777777" w:rsidR="007A406A" w:rsidRPr="000E21F4" w:rsidRDefault="007A406A" w:rsidP="006308D9">
      <w:pPr>
        <w:pStyle w:val="Textonotapie"/>
        <w:jc w:val="both"/>
      </w:pPr>
      <w:r>
        <w:rPr>
          <w:rStyle w:val="Refdenotaalpie"/>
        </w:rPr>
        <w:footnoteRef/>
      </w:r>
      <w:r w:rsidRPr="00BA4C13">
        <w:t xml:space="preserve"> </w:t>
      </w:r>
      <w:r>
        <w:t xml:space="preserve">Es la “docta </w:t>
      </w:r>
      <w:proofErr w:type="gramStart"/>
      <w:r>
        <w:t>ignorancia“ del</w:t>
      </w:r>
      <w:proofErr w:type="gramEnd"/>
      <w:r>
        <w:t xml:space="preserve"> amor, a la que alude muchas veces; </w:t>
      </w:r>
      <w:proofErr w:type="spellStart"/>
      <w:r>
        <w:rPr>
          <w:i/>
        </w:rPr>
        <w:t>Nat</w:t>
      </w:r>
      <w:proofErr w:type="spellEnd"/>
      <w:r>
        <w:rPr>
          <w:i/>
        </w:rPr>
        <w:t xml:space="preserve">. am. </w:t>
      </w:r>
      <w:r>
        <w:t xml:space="preserve">21, PL 184, 393, B; P.C. 1, pp. 119-120; </w:t>
      </w:r>
      <w:proofErr w:type="spellStart"/>
      <w:r>
        <w:rPr>
          <w:i/>
        </w:rPr>
        <w:t>Med</w:t>
      </w:r>
      <w:proofErr w:type="spellEnd"/>
      <w:r>
        <w:rPr>
          <w:i/>
        </w:rPr>
        <w:t xml:space="preserve">. </w:t>
      </w:r>
      <w:r>
        <w:t xml:space="preserve">7, 7, P.C. 2, p. 153; </w:t>
      </w:r>
      <w:r>
        <w:rPr>
          <w:i/>
        </w:rPr>
        <w:t xml:space="preserve">Carta de oro, </w:t>
      </w:r>
      <w:r>
        <w:t xml:space="preserve">L.II, </w:t>
      </w:r>
      <w:proofErr w:type="spellStart"/>
      <w:r>
        <w:t>n°</w:t>
      </w:r>
      <w:proofErr w:type="spellEnd"/>
      <w:r>
        <w:t xml:space="preserve"> 24, </w:t>
      </w:r>
      <w:proofErr w:type="spellStart"/>
      <w:r>
        <w:t>Studium</w:t>
      </w:r>
      <w:proofErr w:type="spellEnd"/>
      <w:proofErr w:type="gramStart"/>
      <w:r>
        <w:t>…,p.</w:t>
      </w:r>
      <w:proofErr w:type="gramEnd"/>
      <w:r>
        <w:t xml:space="preserve"> 155; una vez usa las palabras </w:t>
      </w:r>
      <w:r>
        <w:rPr>
          <w:i/>
        </w:rPr>
        <w:t xml:space="preserve">docta </w:t>
      </w:r>
      <w:proofErr w:type="spellStart"/>
      <w:r>
        <w:rPr>
          <w:i/>
        </w:rPr>
        <w:t>ignorantia</w:t>
      </w:r>
      <w:proofErr w:type="spellEnd"/>
      <w:r>
        <w:rPr>
          <w:i/>
        </w:rPr>
        <w:t xml:space="preserve"> (</w:t>
      </w:r>
      <w:proofErr w:type="spellStart"/>
      <w:r>
        <w:rPr>
          <w:i/>
        </w:rPr>
        <w:t>Exp</w:t>
      </w:r>
      <w:proofErr w:type="spellEnd"/>
      <w:r>
        <w:rPr>
          <w:i/>
        </w:rPr>
        <w:t>. Ro.</w:t>
      </w:r>
      <w:r w:rsidRPr="000E21F4">
        <w:t>638</w:t>
      </w:r>
      <w:r>
        <w:t xml:space="preserve">, C), tomadas de </w:t>
      </w:r>
      <w:r>
        <w:rPr>
          <w:i/>
        </w:rPr>
        <w:t>san Agustín (</w:t>
      </w:r>
      <w:proofErr w:type="spellStart"/>
      <w:r>
        <w:rPr>
          <w:i/>
        </w:rPr>
        <w:t>Ep</w:t>
      </w:r>
      <w:proofErr w:type="spellEnd"/>
      <w:r>
        <w:rPr>
          <w:i/>
        </w:rPr>
        <w:t xml:space="preserve">. </w:t>
      </w:r>
      <w:r>
        <w:t xml:space="preserve">130 </w:t>
      </w:r>
      <w:r>
        <w:rPr>
          <w:i/>
        </w:rPr>
        <w:t xml:space="preserve">a Proba, </w:t>
      </w:r>
      <w:r>
        <w:t xml:space="preserve">PL 33, 504); conocimiento del amor iluminado, conocimiento experimental, visto bajo el aspecto </w:t>
      </w:r>
      <w:proofErr w:type="spellStart"/>
      <w:r>
        <w:t>apofático</w:t>
      </w:r>
      <w:proofErr w:type="spellEnd"/>
      <w:r>
        <w:t xml:space="preserve"> (oscuro); este conocimiento, aun siendo confuso, indistinto, trasciende el de la razón y alcanza en cierto modo a Dios tal cual es. El amor percibe a </w:t>
      </w:r>
      <w:proofErr w:type="gramStart"/>
      <w:r>
        <w:t>Dios</w:t>
      </w:r>
      <w:proofErr w:type="gramEnd"/>
      <w:r>
        <w:t xml:space="preserve"> pero no lo ve. Comparándola con el conocimiento de la razón, </w:t>
      </w:r>
      <w:r>
        <w:rPr>
          <w:i/>
        </w:rPr>
        <w:t xml:space="preserve">Guillermo </w:t>
      </w:r>
      <w:r>
        <w:t>considera superior esta ignorancia del amor: “El amor avanza más por aquello de que carece, aprehende más por lo que ignora” (</w:t>
      </w:r>
      <w:proofErr w:type="spellStart"/>
      <w:r>
        <w:rPr>
          <w:i/>
        </w:rPr>
        <w:t>Nat</w:t>
      </w:r>
      <w:proofErr w:type="spellEnd"/>
      <w:r>
        <w:rPr>
          <w:i/>
        </w:rPr>
        <w:t xml:space="preserve">. am. </w:t>
      </w:r>
      <w:r>
        <w:t>21, P.C. 1, p. 119), pero, mejor aún que el simple conocimiento indistinto del amor, es el doble juego del amor y la razón, pues “ellos pueden realizar algo grande” (</w:t>
      </w:r>
      <w:r>
        <w:rPr>
          <w:i/>
        </w:rPr>
        <w:t xml:space="preserve">ibid. </w:t>
      </w:r>
      <w:proofErr w:type="gramStart"/>
      <w:r>
        <w:t>p</w:t>
      </w:r>
      <w:r>
        <w:rPr>
          <w:i/>
        </w:rPr>
        <w:t xml:space="preserve"> </w:t>
      </w:r>
      <w:r>
        <w:t>.</w:t>
      </w:r>
      <w:proofErr w:type="gramEnd"/>
      <w:r>
        <w:t xml:space="preserve"> 120). La razón propone una verdad, por ejemplo, “Dios es grande”; el amor se detiene en ella, </w:t>
      </w:r>
      <w:proofErr w:type="gramStart"/>
      <w:r>
        <w:t>la</w:t>
      </w:r>
      <w:proofErr w:type="gramEnd"/>
      <w:r>
        <w:t xml:space="preserve"> gusta y proyecta, por decirlo así, su luz sobre esa verdad; “La razón instruye al amor y el amor ilumina la razón”, y, en el fondo, como lo dice muchas veces </w:t>
      </w:r>
      <w:r w:rsidRPr="006E0ADA">
        <w:rPr>
          <w:i/>
        </w:rPr>
        <w:t>Guillermo,</w:t>
      </w:r>
      <w:r>
        <w:t xml:space="preserve"> amor y razón son un ojo único: “Cuando uno de ellos se esfuerza sin el otro, no va muy lejos; cuando se ayudan mutuamente, es mucho lo que pueden; ellos se convierten entonces en ese ojo único de que habla el Esposo del Cantar.”</w:t>
      </w:r>
    </w:p>
  </w:footnote>
  <w:footnote w:id="282">
    <w:p w14:paraId="22ADE4C4" w14:textId="77777777" w:rsidR="007A406A" w:rsidRPr="00F7639D" w:rsidRDefault="007A406A" w:rsidP="006308D9">
      <w:pPr>
        <w:pStyle w:val="Textonotapie"/>
        <w:jc w:val="both"/>
      </w:pPr>
      <w:r>
        <w:rPr>
          <w:rStyle w:val="Refdenotaalpie"/>
        </w:rPr>
        <w:footnoteRef/>
      </w:r>
      <w:r w:rsidRPr="00BA4C13">
        <w:t xml:space="preserve"> </w:t>
      </w:r>
      <w:r>
        <w:rPr>
          <w:i/>
        </w:rPr>
        <w:t>Cf. Rom.</w:t>
      </w:r>
      <w:r>
        <w:t xml:space="preserve"> 8, 26 - 27</w:t>
      </w:r>
      <w:r>
        <w:rPr>
          <w:i/>
        </w:rPr>
        <w:t xml:space="preserve"> </w:t>
      </w:r>
    </w:p>
  </w:footnote>
  <w:footnote w:id="283">
    <w:p w14:paraId="042DFA8A" w14:textId="77777777" w:rsidR="007A406A" w:rsidRPr="00F7639D" w:rsidRDefault="007A406A" w:rsidP="006308D9">
      <w:pPr>
        <w:pStyle w:val="Textonotapie"/>
        <w:jc w:val="both"/>
      </w:pPr>
      <w:r>
        <w:rPr>
          <w:rStyle w:val="Refdenotaalpie"/>
        </w:rPr>
        <w:footnoteRef/>
      </w:r>
      <w:r w:rsidRPr="00BA4C13">
        <w:t xml:space="preserve"> </w:t>
      </w:r>
      <w:proofErr w:type="spellStart"/>
      <w:r>
        <w:rPr>
          <w:i/>
        </w:rPr>
        <w:t>Lc</w:t>
      </w:r>
      <w:proofErr w:type="spellEnd"/>
      <w:r>
        <w:rPr>
          <w:i/>
        </w:rPr>
        <w:t xml:space="preserve">. </w:t>
      </w:r>
      <w:r>
        <w:t>22, 37</w:t>
      </w:r>
    </w:p>
  </w:footnote>
  <w:footnote w:id="284">
    <w:p w14:paraId="72F1309C" w14:textId="77777777" w:rsidR="007A406A" w:rsidRPr="00F7639D" w:rsidRDefault="007A406A" w:rsidP="006308D9">
      <w:pPr>
        <w:pStyle w:val="Textonotapie"/>
        <w:jc w:val="both"/>
        <w:rPr>
          <w:i/>
        </w:rPr>
      </w:pPr>
      <w:r>
        <w:rPr>
          <w:rStyle w:val="Refdenotaalpie"/>
        </w:rPr>
        <w:footnoteRef/>
      </w:r>
      <w:r w:rsidRPr="00BA4C13">
        <w:t xml:space="preserve"> </w:t>
      </w:r>
      <w:r>
        <w:t>“Símbolo de fe”: conjunto, resumen de verdades reveladas. El latín clásico ignora este significado, pero el mismo es preconizado por los autores eclesiásticos (</w:t>
      </w:r>
      <w:r w:rsidRPr="008534D7">
        <w:rPr>
          <w:i/>
        </w:rPr>
        <w:t>v</w:t>
      </w:r>
      <w:r>
        <w:rPr>
          <w:i/>
        </w:rPr>
        <w:t xml:space="preserve">.g. </w:t>
      </w:r>
      <w:r>
        <w:t xml:space="preserve">Rábano Mauro). Más arriba aparecía la misma expresión: </w:t>
      </w:r>
      <w:r>
        <w:rPr>
          <w:i/>
        </w:rPr>
        <w:t xml:space="preserve">Ex forma </w:t>
      </w:r>
      <w:proofErr w:type="spellStart"/>
      <w:r>
        <w:rPr>
          <w:i/>
        </w:rPr>
        <w:t>fidei</w:t>
      </w:r>
      <w:proofErr w:type="spellEnd"/>
      <w:r>
        <w:rPr>
          <w:i/>
        </w:rPr>
        <w:t xml:space="preserve"> </w:t>
      </w:r>
      <w:proofErr w:type="spellStart"/>
      <w:r>
        <w:rPr>
          <w:i/>
        </w:rPr>
        <w:t>vel</w:t>
      </w:r>
      <w:proofErr w:type="spellEnd"/>
      <w:r>
        <w:rPr>
          <w:i/>
        </w:rPr>
        <w:t xml:space="preserve"> </w:t>
      </w:r>
      <w:proofErr w:type="spellStart"/>
      <w:r>
        <w:rPr>
          <w:i/>
        </w:rPr>
        <w:t>symbolo</w:t>
      </w:r>
      <w:proofErr w:type="spellEnd"/>
      <w:r>
        <w:rPr>
          <w:i/>
        </w:rPr>
        <w:t>.</w:t>
      </w:r>
    </w:p>
  </w:footnote>
  <w:footnote w:id="285">
    <w:p w14:paraId="29E2BE85" w14:textId="77777777" w:rsidR="007A406A" w:rsidRPr="00F7639D" w:rsidRDefault="007A406A" w:rsidP="006308D9">
      <w:pPr>
        <w:pStyle w:val="Textonotapie"/>
        <w:jc w:val="both"/>
      </w:pPr>
      <w:r>
        <w:rPr>
          <w:rStyle w:val="Refdenotaalpie"/>
        </w:rPr>
        <w:footnoteRef/>
      </w:r>
      <w:r w:rsidRPr="009D527A">
        <w:rPr>
          <w:lang w:val="es-ES"/>
        </w:rPr>
        <w:t xml:space="preserve"> </w:t>
      </w:r>
      <w:r w:rsidRPr="009D527A">
        <w:rPr>
          <w:i/>
          <w:lang w:val="es-ES"/>
        </w:rPr>
        <w:t xml:space="preserve">Cf. san Bernardo, Serm. in Cant. </w:t>
      </w:r>
      <w:r w:rsidRPr="009D527A">
        <w:rPr>
          <w:lang w:val="es-ES"/>
        </w:rPr>
        <w:t xml:space="preserve">43, 2 - 3. </w:t>
      </w:r>
      <w:r w:rsidRPr="00F7639D">
        <w:t xml:space="preserve">Desde su ingreso al claustro, </w:t>
      </w:r>
      <w:r w:rsidRPr="00F7639D">
        <w:rPr>
          <w:i/>
        </w:rPr>
        <w:t xml:space="preserve">Bernardo, </w:t>
      </w:r>
      <w:r w:rsidRPr="00F7639D">
        <w:t>se había hecho un ramito</w:t>
      </w:r>
      <w:r>
        <w:t xml:space="preserve"> de mirra, compuesto por todos los sufrimientos del Señor Jesús, en particular los de la pasión; ese ramito reposaba sobre su corazón. Más lejos (</w:t>
      </w:r>
      <w:proofErr w:type="spellStart"/>
      <w:r>
        <w:t>n°</w:t>
      </w:r>
      <w:proofErr w:type="spellEnd"/>
      <w:r>
        <w:t xml:space="preserve"> 5), recomendaba a sus religiosos obra de la misma manera y colocar con cuidado ese ramito de mirra, no detrás, en la espalda, donde se olvidaría, sino delante, sobre el corazón, para respirar sin cesar su perfume.</w:t>
      </w:r>
    </w:p>
  </w:footnote>
  <w:footnote w:id="286">
    <w:p w14:paraId="7AB3B2E1" w14:textId="77777777" w:rsidR="007A406A" w:rsidRPr="0078785E" w:rsidRDefault="007A406A" w:rsidP="006308D9">
      <w:pPr>
        <w:pStyle w:val="Textonotapie"/>
        <w:jc w:val="both"/>
      </w:pPr>
      <w:r>
        <w:rPr>
          <w:rStyle w:val="Refdenotaalpie"/>
        </w:rPr>
        <w:footnoteRef/>
      </w:r>
      <w:r w:rsidRPr="0078785E">
        <w:t xml:space="preserve"> </w:t>
      </w:r>
      <w:r w:rsidRPr="0078785E">
        <w:rPr>
          <w:i/>
        </w:rPr>
        <w:t xml:space="preserve">Cf. Fil. </w:t>
      </w:r>
      <w:r w:rsidRPr="0078785E">
        <w:t>3, 10. Vuelve a aparecer aqu</w:t>
      </w:r>
      <w:r>
        <w:t xml:space="preserve">í el tema del recuerdo de los beneficios divinos, ya señalado en la nota 136. </w:t>
      </w:r>
    </w:p>
  </w:footnote>
  <w:footnote w:id="287">
    <w:p w14:paraId="5AE25547" w14:textId="77777777" w:rsidR="007A406A" w:rsidRPr="0078785E" w:rsidRDefault="007A406A" w:rsidP="006308D9">
      <w:pPr>
        <w:pStyle w:val="Textonotapie"/>
        <w:jc w:val="both"/>
        <w:rPr>
          <w:lang w:val="en-US"/>
        </w:rPr>
      </w:pPr>
      <w:r>
        <w:rPr>
          <w:rStyle w:val="Refdenotaalpie"/>
        </w:rPr>
        <w:footnoteRef/>
      </w:r>
      <w:r>
        <w:rPr>
          <w:i/>
          <w:lang w:val="en-US"/>
        </w:rPr>
        <w:t xml:space="preserve"> Hebr. </w:t>
      </w:r>
      <w:r>
        <w:rPr>
          <w:lang w:val="en-US"/>
        </w:rPr>
        <w:t>2, 3.</w:t>
      </w:r>
    </w:p>
  </w:footnote>
  <w:footnote w:id="288">
    <w:p w14:paraId="37EE623B" w14:textId="77777777" w:rsidR="007A406A" w:rsidRPr="00F7639D" w:rsidRDefault="007A406A" w:rsidP="006308D9">
      <w:pPr>
        <w:pStyle w:val="Textonotapie"/>
        <w:jc w:val="both"/>
        <w:rPr>
          <w:lang w:val="en-US"/>
        </w:rPr>
      </w:pPr>
      <w:r>
        <w:rPr>
          <w:rStyle w:val="Refdenotaalpie"/>
        </w:rPr>
        <w:footnoteRef/>
      </w:r>
      <w:r w:rsidRPr="00F7639D">
        <w:rPr>
          <w:lang w:val="en-US"/>
        </w:rPr>
        <w:t xml:space="preserve"> </w:t>
      </w:r>
      <w:r w:rsidRPr="0078785E">
        <w:rPr>
          <w:i/>
          <w:lang w:val="en-US"/>
        </w:rPr>
        <w:t>Cf. Hebr</w:t>
      </w:r>
      <w:r>
        <w:rPr>
          <w:lang w:val="en-US"/>
        </w:rPr>
        <w:t>. 10, 29</w:t>
      </w:r>
    </w:p>
  </w:footnote>
  <w:footnote w:id="289">
    <w:p w14:paraId="4F3B3851" w14:textId="77777777" w:rsidR="007A406A" w:rsidRPr="0078785E" w:rsidRDefault="007A406A" w:rsidP="006308D9">
      <w:pPr>
        <w:pStyle w:val="Textonotapie"/>
        <w:jc w:val="both"/>
        <w:rPr>
          <w:lang w:val="en-US"/>
        </w:rPr>
      </w:pPr>
      <w:r>
        <w:rPr>
          <w:rStyle w:val="Refdenotaalpie"/>
        </w:rPr>
        <w:footnoteRef/>
      </w:r>
      <w:r w:rsidRPr="00F7639D">
        <w:rPr>
          <w:lang w:val="en-US"/>
        </w:rPr>
        <w:t xml:space="preserve"> </w:t>
      </w:r>
      <w:r>
        <w:rPr>
          <w:i/>
          <w:lang w:val="en-US"/>
        </w:rPr>
        <w:t xml:space="preserve">Sal. </w:t>
      </w:r>
      <w:r>
        <w:rPr>
          <w:lang w:val="en-US"/>
        </w:rPr>
        <w:t>129. 3.</w:t>
      </w:r>
    </w:p>
  </w:footnote>
  <w:footnote w:id="290">
    <w:p w14:paraId="2DEC4ED3"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Hebr. </w:t>
      </w:r>
      <w:r w:rsidRPr="009D527A">
        <w:rPr>
          <w:lang w:val="es-ES"/>
        </w:rPr>
        <w:t>10, 27</w:t>
      </w:r>
    </w:p>
  </w:footnote>
  <w:footnote w:id="291">
    <w:p w14:paraId="5D98AE7F" w14:textId="77777777" w:rsidR="007A406A" w:rsidRPr="0078785E" w:rsidRDefault="007A406A" w:rsidP="006308D9">
      <w:pPr>
        <w:pStyle w:val="Textonotapie"/>
        <w:jc w:val="both"/>
      </w:pPr>
      <w:r>
        <w:rPr>
          <w:rStyle w:val="Refdenotaalpie"/>
        </w:rPr>
        <w:footnoteRef/>
      </w:r>
      <w:r w:rsidRPr="0078785E">
        <w:t xml:space="preserve"> El misterio del amor de Cristo, </w:t>
      </w:r>
      <w:r>
        <w:rPr>
          <w:i/>
        </w:rPr>
        <w:t xml:space="preserve">Guillermo </w:t>
      </w:r>
      <w:r>
        <w:t xml:space="preserve">conserva las palabras del Apóstol, </w:t>
      </w:r>
      <w:r>
        <w:rPr>
          <w:i/>
        </w:rPr>
        <w:t xml:space="preserve">magnum </w:t>
      </w:r>
      <w:proofErr w:type="spellStart"/>
      <w:r>
        <w:rPr>
          <w:i/>
        </w:rPr>
        <w:t>pietatis</w:t>
      </w:r>
      <w:proofErr w:type="spellEnd"/>
      <w:r>
        <w:rPr>
          <w:i/>
        </w:rPr>
        <w:t xml:space="preserve"> </w:t>
      </w:r>
      <w:proofErr w:type="spellStart"/>
      <w:r>
        <w:rPr>
          <w:i/>
        </w:rPr>
        <w:t>sacramentum</w:t>
      </w:r>
      <w:proofErr w:type="spellEnd"/>
      <w:r>
        <w:rPr>
          <w:i/>
        </w:rPr>
        <w:t xml:space="preserve">, </w:t>
      </w:r>
      <w:r>
        <w:t xml:space="preserve">y añade: </w:t>
      </w:r>
      <w:r>
        <w:rPr>
          <w:i/>
        </w:rPr>
        <w:t xml:space="preserve">in </w:t>
      </w:r>
      <w:proofErr w:type="spellStart"/>
      <w:r>
        <w:rPr>
          <w:i/>
        </w:rPr>
        <w:t>Christo</w:t>
      </w:r>
      <w:proofErr w:type="spellEnd"/>
      <w:r>
        <w:rPr>
          <w:i/>
        </w:rPr>
        <w:t xml:space="preserve"> </w:t>
      </w:r>
      <w:r w:rsidRPr="0078785E">
        <w:t>(</w:t>
      </w:r>
      <w:r>
        <w:rPr>
          <w:i/>
        </w:rPr>
        <w:t xml:space="preserve">I Tim. </w:t>
      </w:r>
      <w:r>
        <w:t>3, 16).</w:t>
      </w:r>
    </w:p>
  </w:footnote>
  <w:footnote w:id="292">
    <w:p w14:paraId="456B20AB" w14:textId="77777777" w:rsidR="007A406A" w:rsidRPr="0078785E" w:rsidRDefault="007A406A" w:rsidP="006308D9">
      <w:pPr>
        <w:pStyle w:val="Textonotapie"/>
        <w:jc w:val="both"/>
        <w:rPr>
          <w:lang w:val="en-US"/>
        </w:rPr>
      </w:pPr>
      <w:r>
        <w:rPr>
          <w:rStyle w:val="Refdenotaalpie"/>
        </w:rPr>
        <w:footnoteRef/>
      </w:r>
      <w:r w:rsidRPr="00F7639D">
        <w:rPr>
          <w:lang w:val="en-US"/>
        </w:rPr>
        <w:t xml:space="preserve"> </w:t>
      </w:r>
      <w:r>
        <w:rPr>
          <w:i/>
          <w:lang w:val="en-US"/>
        </w:rPr>
        <w:t xml:space="preserve">Cf. I Tim. </w:t>
      </w:r>
      <w:r>
        <w:rPr>
          <w:lang w:val="en-US"/>
        </w:rPr>
        <w:t>3, 16.</w:t>
      </w:r>
    </w:p>
  </w:footnote>
  <w:footnote w:id="293">
    <w:p w14:paraId="39D1147E" w14:textId="77777777" w:rsidR="007A406A" w:rsidRPr="005A2B87" w:rsidRDefault="007A406A" w:rsidP="006308D9">
      <w:pPr>
        <w:pStyle w:val="Textonotapie"/>
        <w:jc w:val="both"/>
        <w:rPr>
          <w:lang w:val="en-US"/>
        </w:rPr>
      </w:pPr>
      <w:r>
        <w:rPr>
          <w:rStyle w:val="Refdenotaalpie"/>
        </w:rPr>
        <w:footnoteRef/>
      </w:r>
      <w:r w:rsidRPr="00F7639D">
        <w:rPr>
          <w:lang w:val="en-US"/>
        </w:rPr>
        <w:t xml:space="preserve"> </w:t>
      </w:r>
      <w:r>
        <w:rPr>
          <w:i/>
          <w:lang w:val="en-US"/>
        </w:rPr>
        <w:t xml:space="preserve">Cf. Rom. </w:t>
      </w:r>
      <w:r>
        <w:rPr>
          <w:lang w:val="en-US"/>
        </w:rPr>
        <w:t>3, 22 y 10, 6.</w:t>
      </w:r>
    </w:p>
  </w:footnote>
  <w:footnote w:id="294">
    <w:p w14:paraId="250BED7B" w14:textId="77777777" w:rsidR="007A406A" w:rsidRPr="00DF3438" w:rsidRDefault="007A406A" w:rsidP="006308D9">
      <w:pPr>
        <w:pStyle w:val="Textonotapie"/>
        <w:jc w:val="both"/>
      </w:pPr>
      <w:r>
        <w:rPr>
          <w:rStyle w:val="Refdenotaalpie"/>
        </w:rPr>
        <w:footnoteRef/>
      </w:r>
      <w:r w:rsidRPr="009D527A">
        <w:rPr>
          <w:lang w:val="it-IT"/>
        </w:rPr>
        <w:t xml:space="preserve"> </w:t>
      </w:r>
      <w:r w:rsidRPr="009D527A">
        <w:rPr>
          <w:lang w:val="it-IT"/>
        </w:rPr>
        <w:t xml:space="preserve">En latín: </w:t>
      </w:r>
      <w:r w:rsidRPr="009D527A">
        <w:rPr>
          <w:i/>
          <w:lang w:val="it-IT"/>
        </w:rPr>
        <w:t xml:space="preserve">Sponsa vero sub fasciculo suo non laborat, quia amat. </w:t>
      </w:r>
      <w:proofErr w:type="spellStart"/>
      <w:r w:rsidRPr="006308D9">
        <w:rPr>
          <w:i/>
        </w:rPr>
        <w:t>Nam</w:t>
      </w:r>
      <w:proofErr w:type="spellEnd"/>
      <w:r w:rsidRPr="006308D9">
        <w:rPr>
          <w:i/>
        </w:rPr>
        <w:t xml:space="preserve"> qui </w:t>
      </w:r>
      <w:proofErr w:type="spellStart"/>
      <w:r w:rsidRPr="006308D9">
        <w:rPr>
          <w:i/>
        </w:rPr>
        <w:t>amat</w:t>
      </w:r>
      <w:proofErr w:type="spellEnd"/>
      <w:r w:rsidRPr="006308D9">
        <w:rPr>
          <w:i/>
        </w:rPr>
        <w:t xml:space="preserve"> non </w:t>
      </w:r>
      <w:proofErr w:type="spellStart"/>
      <w:r w:rsidRPr="006308D9">
        <w:rPr>
          <w:i/>
        </w:rPr>
        <w:t>laborat</w:t>
      </w:r>
      <w:proofErr w:type="spellEnd"/>
      <w:r w:rsidRPr="006308D9">
        <w:rPr>
          <w:i/>
        </w:rPr>
        <w:t xml:space="preserve">. </w:t>
      </w:r>
      <w:r w:rsidRPr="00DF3438">
        <w:rPr>
          <w:i/>
        </w:rPr>
        <w:t xml:space="preserve">Cf. san Agustín: In </w:t>
      </w:r>
      <w:proofErr w:type="spellStart"/>
      <w:r w:rsidRPr="00DF3438">
        <w:rPr>
          <w:i/>
        </w:rPr>
        <w:t>eo</w:t>
      </w:r>
      <w:proofErr w:type="spellEnd"/>
      <w:r w:rsidRPr="00DF3438">
        <w:rPr>
          <w:i/>
        </w:rPr>
        <w:t xml:space="preserve"> </w:t>
      </w:r>
      <w:proofErr w:type="spellStart"/>
      <w:r w:rsidRPr="00DF3438">
        <w:rPr>
          <w:i/>
        </w:rPr>
        <w:t>quod</w:t>
      </w:r>
      <w:proofErr w:type="spellEnd"/>
      <w:r w:rsidRPr="00DF3438">
        <w:rPr>
          <w:i/>
        </w:rPr>
        <w:t xml:space="preserve"> </w:t>
      </w:r>
      <w:proofErr w:type="spellStart"/>
      <w:r w:rsidRPr="00DF3438">
        <w:rPr>
          <w:i/>
        </w:rPr>
        <w:t>amatur</w:t>
      </w:r>
      <w:proofErr w:type="spellEnd"/>
      <w:r w:rsidRPr="00DF3438">
        <w:rPr>
          <w:i/>
        </w:rPr>
        <w:t xml:space="preserve"> </w:t>
      </w:r>
      <w:proofErr w:type="spellStart"/>
      <w:r w:rsidRPr="00DF3438">
        <w:rPr>
          <w:i/>
        </w:rPr>
        <w:t>aut</w:t>
      </w:r>
      <w:proofErr w:type="spellEnd"/>
      <w:r w:rsidRPr="00DF3438">
        <w:rPr>
          <w:i/>
        </w:rPr>
        <w:t xml:space="preserve"> non </w:t>
      </w:r>
      <w:proofErr w:type="spellStart"/>
      <w:r w:rsidRPr="00DF3438">
        <w:rPr>
          <w:i/>
        </w:rPr>
        <w:t>laboratur</w:t>
      </w:r>
      <w:proofErr w:type="spellEnd"/>
      <w:r w:rsidRPr="00DF3438">
        <w:rPr>
          <w:i/>
        </w:rPr>
        <w:t xml:space="preserve">, </w:t>
      </w:r>
      <w:proofErr w:type="spellStart"/>
      <w:r w:rsidRPr="00DF3438">
        <w:rPr>
          <w:i/>
        </w:rPr>
        <w:t>aut</w:t>
      </w:r>
      <w:proofErr w:type="spellEnd"/>
      <w:r w:rsidRPr="00DF3438">
        <w:rPr>
          <w:i/>
        </w:rPr>
        <w:t xml:space="preserve"> et labor </w:t>
      </w:r>
      <w:proofErr w:type="spellStart"/>
      <w:r w:rsidRPr="00DF3438">
        <w:rPr>
          <w:i/>
        </w:rPr>
        <w:t>amatur</w:t>
      </w:r>
      <w:proofErr w:type="spellEnd"/>
      <w:r w:rsidRPr="00DF3438">
        <w:rPr>
          <w:i/>
        </w:rPr>
        <w:t xml:space="preserve">, </w:t>
      </w:r>
      <w:r w:rsidRPr="00DF3438">
        <w:t>“En aquello que se ama no hay esfuerzo, o, si lo hay, tambi</w:t>
      </w:r>
      <w:r>
        <w:t>én se ama el esfuerzo” (</w:t>
      </w:r>
      <w:r>
        <w:rPr>
          <w:i/>
        </w:rPr>
        <w:t xml:space="preserve">De bono </w:t>
      </w:r>
      <w:proofErr w:type="spellStart"/>
      <w:r>
        <w:rPr>
          <w:i/>
        </w:rPr>
        <w:t>viduit</w:t>
      </w:r>
      <w:proofErr w:type="spellEnd"/>
      <w:r>
        <w:rPr>
          <w:i/>
        </w:rPr>
        <w:t xml:space="preserve">., </w:t>
      </w:r>
      <w:proofErr w:type="spellStart"/>
      <w:r>
        <w:t>n°</w:t>
      </w:r>
      <w:proofErr w:type="spellEnd"/>
      <w:r>
        <w:t xml:space="preserve"> 26, PL 40, 448).</w:t>
      </w:r>
    </w:p>
  </w:footnote>
  <w:footnote w:id="295">
    <w:p w14:paraId="55A25B01"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I Cor. </w:t>
      </w:r>
      <w:r w:rsidRPr="009D527A">
        <w:rPr>
          <w:lang w:val="it-IT"/>
        </w:rPr>
        <w:t>12, 8.</w:t>
      </w:r>
    </w:p>
  </w:footnote>
  <w:footnote w:id="296">
    <w:p w14:paraId="508A0E9A"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Gen. </w:t>
      </w:r>
      <w:r w:rsidRPr="009D527A">
        <w:rPr>
          <w:lang w:val="it-IT"/>
        </w:rPr>
        <w:t>1, 26 – 27.</w:t>
      </w:r>
    </w:p>
  </w:footnote>
  <w:footnote w:id="297">
    <w:p w14:paraId="5B5F1099"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Cf. </w:t>
      </w:r>
      <w:r w:rsidRPr="009D527A">
        <w:rPr>
          <w:lang w:val="it-IT"/>
        </w:rPr>
        <w:t>nota 204.</w:t>
      </w:r>
    </w:p>
  </w:footnote>
  <w:footnote w:id="298">
    <w:p w14:paraId="690C9193" w14:textId="77777777" w:rsidR="007A406A" w:rsidRPr="00DF3438" w:rsidRDefault="007A406A" w:rsidP="006308D9">
      <w:pPr>
        <w:pStyle w:val="Textonotapie"/>
        <w:jc w:val="both"/>
      </w:pPr>
      <w:r>
        <w:rPr>
          <w:rStyle w:val="Refdenotaalpie"/>
        </w:rPr>
        <w:footnoteRef/>
      </w:r>
      <w:r w:rsidRPr="00DF3438">
        <w:t xml:space="preserve"> </w:t>
      </w:r>
      <w:r w:rsidRPr="00DF3438">
        <w:rPr>
          <w:i/>
        </w:rPr>
        <w:t xml:space="preserve">Sal. </w:t>
      </w:r>
      <w:r w:rsidRPr="00DF3438">
        <w:t>17, 10.</w:t>
      </w:r>
    </w:p>
  </w:footnote>
  <w:footnote w:id="299">
    <w:p w14:paraId="2239A5FF" w14:textId="77777777" w:rsidR="007A406A" w:rsidRPr="00DF3438" w:rsidRDefault="007A406A" w:rsidP="006308D9">
      <w:pPr>
        <w:pStyle w:val="Textonotapie"/>
        <w:jc w:val="both"/>
      </w:pPr>
      <w:r>
        <w:rPr>
          <w:rStyle w:val="Refdenotaalpie"/>
        </w:rPr>
        <w:footnoteRef/>
      </w:r>
      <w:r w:rsidRPr="00DF3438">
        <w:t xml:space="preserve"> Latín: </w:t>
      </w:r>
      <w:r>
        <w:rPr>
          <w:i/>
        </w:rPr>
        <w:t xml:space="preserve">in </w:t>
      </w:r>
      <w:proofErr w:type="spellStart"/>
      <w:r>
        <w:rPr>
          <w:i/>
        </w:rPr>
        <w:t>nobis</w:t>
      </w:r>
      <w:proofErr w:type="spellEnd"/>
      <w:r>
        <w:rPr>
          <w:i/>
        </w:rPr>
        <w:t xml:space="preserve">, </w:t>
      </w:r>
      <w:r>
        <w:t xml:space="preserve">probable reminiscencia del </w:t>
      </w:r>
      <w:proofErr w:type="spellStart"/>
      <w:r>
        <w:rPr>
          <w:i/>
        </w:rPr>
        <w:t>habitavit</w:t>
      </w:r>
      <w:proofErr w:type="spellEnd"/>
      <w:r>
        <w:rPr>
          <w:i/>
        </w:rPr>
        <w:t xml:space="preserve"> in </w:t>
      </w:r>
      <w:proofErr w:type="spellStart"/>
      <w:r>
        <w:rPr>
          <w:i/>
        </w:rPr>
        <w:t>nobis</w:t>
      </w:r>
      <w:proofErr w:type="spellEnd"/>
      <w:r>
        <w:rPr>
          <w:i/>
        </w:rPr>
        <w:t xml:space="preserve"> </w:t>
      </w:r>
      <w:r>
        <w:t>del Prólogo de san Juan (</w:t>
      </w:r>
      <w:proofErr w:type="spellStart"/>
      <w:r>
        <w:rPr>
          <w:i/>
        </w:rPr>
        <w:t>Jn</w:t>
      </w:r>
      <w:proofErr w:type="spellEnd"/>
      <w:r>
        <w:rPr>
          <w:i/>
        </w:rPr>
        <w:t xml:space="preserve">. </w:t>
      </w:r>
      <w:r>
        <w:t>1, 14).</w:t>
      </w:r>
    </w:p>
  </w:footnote>
  <w:footnote w:id="300">
    <w:p w14:paraId="18A1E934" w14:textId="77777777" w:rsidR="007A406A" w:rsidRPr="00DF3438" w:rsidRDefault="007A406A" w:rsidP="006308D9">
      <w:pPr>
        <w:pStyle w:val="Textonotapie"/>
        <w:jc w:val="both"/>
      </w:pPr>
      <w:r>
        <w:rPr>
          <w:rStyle w:val="Refdenotaalpie"/>
        </w:rPr>
        <w:footnoteRef/>
      </w:r>
      <w:r w:rsidRPr="00DF3438">
        <w:t xml:space="preserve"> Es decir, permaneciendo Dios: Jesús es semejante al Verbo eterno; </w:t>
      </w:r>
      <w:r>
        <w:t>Él es el Verbo eterno.</w:t>
      </w:r>
    </w:p>
  </w:footnote>
  <w:footnote w:id="301">
    <w:p w14:paraId="167C20E6" w14:textId="77777777" w:rsidR="007A406A" w:rsidRPr="00117694" w:rsidRDefault="007A406A" w:rsidP="006308D9">
      <w:pPr>
        <w:pStyle w:val="Textonotapie"/>
        <w:jc w:val="both"/>
      </w:pPr>
      <w:r>
        <w:rPr>
          <w:rStyle w:val="Refdenotaalpie"/>
        </w:rPr>
        <w:footnoteRef/>
      </w:r>
      <w:r w:rsidRPr="00DF3438">
        <w:t xml:space="preserve"> Hermosa reflexión sobre la encarnación, tomada de </w:t>
      </w:r>
      <w:r>
        <w:rPr>
          <w:i/>
        </w:rPr>
        <w:t xml:space="preserve">san Agustín: </w:t>
      </w:r>
      <w:r w:rsidRPr="000D3EF5">
        <w:t xml:space="preserve">“Tu Verbo…se construyó en las regiones inferiores una choza hecha de nuestro barro, para que [los hombres…,] viendo a sus pies la debilidad de la Divinidad […,] cansados, se arrojen en ella, para que, al levantarse, ésta los eleve” </w:t>
      </w:r>
      <w:r>
        <w:rPr>
          <w:i/>
        </w:rPr>
        <w:t>(</w:t>
      </w:r>
      <w:r w:rsidRPr="00117694">
        <w:rPr>
          <w:i/>
        </w:rPr>
        <w:t xml:space="preserve">Conf. </w:t>
      </w:r>
      <w:r>
        <w:t xml:space="preserve">L. VII, n. 24, PL 32, 745). En </w:t>
      </w:r>
      <w:proofErr w:type="spellStart"/>
      <w:r>
        <w:rPr>
          <w:i/>
        </w:rPr>
        <w:t>Med</w:t>
      </w:r>
      <w:proofErr w:type="spellEnd"/>
      <w:r>
        <w:rPr>
          <w:i/>
        </w:rPr>
        <w:t xml:space="preserve">. </w:t>
      </w:r>
      <w:r>
        <w:t>10, 8 (P.C. 2, p. 182), se encuentra la misma doctrina bajo otra imagen: Cristo, al encarnarse, se convierte en un rellano, a nivel nuestro, que nos conduce, sin tener que subir escalones, hasta la Divinidad.</w:t>
      </w:r>
    </w:p>
  </w:footnote>
  <w:footnote w:id="302">
    <w:p w14:paraId="3306C317" w14:textId="77777777" w:rsidR="007A406A" w:rsidRPr="00117694" w:rsidRDefault="007A406A" w:rsidP="006308D9">
      <w:pPr>
        <w:pStyle w:val="Textonotapie"/>
        <w:jc w:val="both"/>
      </w:pPr>
      <w:r>
        <w:rPr>
          <w:rStyle w:val="Refdenotaalpie"/>
        </w:rPr>
        <w:footnoteRef/>
      </w:r>
      <w:r w:rsidRPr="00117694">
        <w:t xml:space="preserve"> </w:t>
      </w:r>
      <w:r w:rsidRPr="00117694">
        <w:rPr>
          <w:i/>
        </w:rPr>
        <w:t>Cf.</w:t>
      </w:r>
      <w:r w:rsidRPr="00117694">
        <w:t xml:space="preserve"> más arriba la nota I.</w:t>
      </w:r>
    </w:p>
  </w:footnote>
  <w:footnote w:id="303">
    <w:p w14:paraId="2577114A" w14:textId="77777777" w:rsidR="007A406A" w:rsidRPr="00117694" w:rsidRDefault="007A406A" w:rsidP="006308D9">
      <w:pPr>
        <w:pStyle w:val="Textonotapie"/>
        <w:jc w:val="both"/>
      </w:pPr>
      <w:r>
        <w:rPr>
          <w:rStyle w:val="Refdenotaalpie"/>
        </w:rPr>
        <w:footnoteRef/>
      </w:r>
      <w:r w:rsidRPr="00117694">
        <w:t xml:space="preserve"> </w:t>
      </w:r>
      <w:r w:rsidRPr="00117694">
        <w:rPr>
          <w:i/>
        </w:rPr>
        <w:t>Guillermo</w:t>
      </w:r>
      <w:r w:rsidRPr="00117694">
        <w:t xml:space="preserve"> hace referencia, una vez m</w:t>
      </w:r>
      <w:r>
        <w:t>ás, al ejercicio de las tres facultades en la experiencia mística.</w:t>
      </w:r>
    </w:p>
  </w:footnote>
  <w:footnote w:id="304">
    <w:p w14:paraId="63DF05BE" w14:textId="77777777" w:rsidR="007A406A" w:rsidRPr="006308D9" w:rsidRDefault="007A406A" w:rsidP="006308D9">
      <w:pPr>
        <w:pStyle w:val="Textonotapie"/>
        <w:jc w:val="both"/>
      </w:pPr>
      <w:r>
        <w:rPr>
          <w:rStyle w:val="Refdenotaalpie"/>
        </w:rPr>
        <w:footnoteRef/>
      </w:r>
      <w:r w:rsidRPr="006308D9">
        <w:t xml:space="preserve"> </w:t>
      </w:r>
      <w:r w:rsidRPr="006308D9">
        <w:rPr>
          <w:i/>
        </w:rPr>
        <w:t xml:space="preserve">Cf. Sal. </w:t>
      </w:r>
      <w:r w:rsidRPr="006308D9">
        <w:t>44, 8.</w:t>
      </w:r>
    </w:p>
  </w:footnote>
  <w:footnote w:id="305">
    <w:p w14:paraId="7DEC3D42" w14:textId="77777777" w:rsidR="007A406A" w:rsidRPr="006308D9" w:rsidRDefault="007A406A" w:rsidP="006308D9">
      <w:pPr>
        <w:pStyle w:val="Textonotapie"/>
        <w:jc w:val="both"/>
        <w:rPr>
          <w:i/>
        </w:rPr>
      </w:pPr>
      <w:r>
        <w:rPr>
          <w:rStyle w:val="Refdenotaalpie"/>
        </w:rPr>
        <w:footnoteRef/>
      </w:r>
      <w:r w:rsidRPr="006308D9">
        <w:t xml:space="preserve"> I </w:t>
      </w:r>
      <w:proofErr w:type="spellStart"/>
      <w:r w:rsidRPr="006308D9">
        <w:t>Cor</w:t>
      </w:r>
      <w:proofErr w:type="spellEnd"/>
      <w:r w:rsidRPr="006308D9">
        <w:t xml:space="preserve">. </w:t>
      </w:r>
      <w:r w:rsidRPr="006308D9">
        <w:rPr>
          <w:i/>
        </w:rPr>
        <w:t>2, 9.</w:t>
      </w:r>
    </w:p>
  </w:footnote>
  <w:footnote w:id="306">
    <w:p w14:paraId="6AF71B1D" w14:textId="77777777" w:rsidR="007A406A" w:rsidRPr="00117694" w:rsidRDefault="007A406A" w:rsidP="006308D9">
      <w:pPr>
        <w:pStyle w:val="Textonotapie"/>
        <w:jc w:val="both"/>
      </w:pPr>
      <w:r>
        <w:rPr>
          <w:rStyle w:val="Refdenotaalpie"/>
        </w:rPr>
        <w:footnoteRef/>
      </w:r>
      <w:r w:rsidRPr="00117694">
        <w:t xml:space="preserve"> </w:t>
      </w:r>
      <w:proofErr w:type="spellStart"/>
      <w:r w:rsidRPr="00117694">
        <w:rPr>
          <w:i/>
        </w:rPr>
        <w:t>Sicut</w:t>
      </w:r>
      <w:proofErr w:type="spellEnd"/>
      <w:r w:rsidRPr="00117694">
        <w:rPr>
          <w:i/>
        </w:rPr>
        <w:t xml:space="preserve"> </w:t>
      </w:r>
      <w:proofErr w:type="spellStart"/>
      <w:r w:rsidRPr="00117694">
        <w:rPr>
          <w:i/>
        </w:rPr>
        <w:t>laetantium</w:t>
      </w:r>
      <w:proofErr w:type="spellEnd"/>
      <w:r w:rsidRPr="00117694">
        <w:rPr>
          <w:i/>
        </w:rPr>
        <w:t xml:space="preserve"> </w:t>
      </w:r>
      <w:proofErr w:type="spellStart"/>
      <w:r w:rsidRPr="00117694">
        <w:rPr>
          <w:i/>
        </w:rPr>
        <w:t>omnium</w:t>
      </w:r>
      <w:proofErr w:type="spellEnd"/>
      <w:r w:rsidRPr="00117694">
        <w:rPr>
          <w:i/>
        </w:rPr>
        <w:t xml:space="preserve"> </w:t>
      </w:r>
      <w:proofErr w:type="spellStart"/>
      <w:r w:rsidRPr="00117694">
        <w:rPr>
          <w:i/>
        </w:rPr>
        <w:t>habitatio</w:t>
      </w:r>
      <w:proofErr w:type="spellEnd"/>
      <w:r w:rsidRPr="00117694">
        <w:rPr>
          <w:i/>
        </w:rPr>
        <w:t xml:space="preserve"> </w:t>
      </w:r>
      <w:proofErr w:type="spellStart"/>
      <w:r w:rsidRPr="00117694">
        <w:rPr>
          <w:i/>
        </w:rPr>
        <w:t>est</w:t>
      </w:r>
      <w:proofErr w:type="spellEnd"/>
      <w:r w:rsidRPr="00117694">
        <w:rPr>
          <w:i/>
        </w:rPr>
        <w:t xml:space="preserve"> in te </w:t>
      </w:r>
      <w:proofErr w:type="gramStart"/>
      <w:r w:rsidRPr="00117694">
        <w:t xml:space="preserve">( </w:t>
      </w:r>
      <w:r w:rsidRPr="00117694">
        <w:rPr>
          <w:i/>
        </w:rPr>
        <w:t>Sal.</w:t>
      </w:r>
      <w:proofErr w:type="gramEnd"/>
      <w:r w:rsidRPr="00117694">
        <w:rPr>
          <w:i/>
        </w:rPr>
        <w:t xml:space="preserve"> </w:t>
      </w:r>
      <w:r w:rsidRPr="00117694">
        <w:t xml:space="preserve">86, 7): </w:t>
      </w:r>
      <w:r w:rsidRPr="00117694">
        <w:rPr>
          <w:i/>
        </w:rPr>
        <w:t xml:space="preserve">Guillermo </w:t>
      </w:r>
      <w:r w:rsidRPr="00117694">
        <w:t xml:space="preserve">se detiene en la palabra </w:t>
      </w:r>
      <w:proofErr w:type="spellStart"/>
      <w:r>
        <w:rPr>
          <w:i/>
        </w:rPr>
        <w:t>sicut</w:t>
      </w:r>
      <w:proofErr w:type="spellEnd"/>
      <w:r>
        <w:rPr>
          <w:i/>
        </w:rPr>
        <w:t xml:space="preserve">, </w:t>
      </w:r>
      <w:r>
        <w:t xml:space="preserve">para forzar su traducción literal: “como una alegría”, y sacar de ella una explicación espiritual. La experiencia mística es lo que más se aproxima aquí abajo a la visión beatífica. El amor animado por el Espíritu Santo – la caridad bajo la influencia del don de sabiduría – alcanza a Dios de una manera experimental, divina. Fuera de la experiencia, la fe y la esperanza alcanzan ya a Dios, el amor está presente, pero el modo de alcanzarlo es “humano”. </w:t>
      </w:r>
      <w:r>
        <w:rPr>
          <w:i/>
        </w:rPr>
        <w:t xml:space="preserve">Guillermo </w:t>
      </w:r>
      <w:r>
        <w:t xml:space="preserve">sitúa la fe y la esperanza en las habitaciones, la caridad (iluminada) en la bodega. </w:t>
      </w:r>
      <w:proofErr w:type="gramStart"/>
      <w:r>
        <w:t xml:space="preserve">( </w:t>
      </w:r>
      <w:r>
        <w:rPr>
          <w:i/>
        </w:rPr>
        <w:t>Cf.</w:t>
      </w:r>
      <w:proofErr w:type="gramEnd"/>
      <w:r>
        <w:rPr>
          <w:i/>
        </w:rPr>
        <w:t xml:space="preserve"> </w:t>
      </w:r>
      <w:r>
        <w:t xml:space="preserve">más arriba las notas 91, 96 y 98.) </w:t>
      </w:r>
    </w:p>
  </w:footnote>
  <w:footnote w:id="307">
    <w:p w14:paraId="24D81768" w14:textId="77777777" w:rsidR="007A406A" w:rsidRPr="006308D9" w:rsidRDefault="007A406A" w:rsidP="006308D9">
      <w:pPr>
        <w:pStyle w:val="Textonotapie"/>
        <w:jc w:val="both"/>
      </w:pPr>
      <w:r>
        <w:rPr>
          <w:rStyle w:val="Refdenotaalpie"/>
        </w:rPr>
        <w:footnoteRef/>
      </w:r>
      <w:r w:rsidRPr="006308D9">
        <w:t xml:space="preserve"> En el relato evangélico: </w:t>
      </w:r>
      <w:r w:rsidRPr="006308D9">
        <w:rPr>
          <w:i/>
        </w:rPr>
        <w:t>Mt.</w:t>
      </w:r>
      <w:r>
        <w:rPr>
          <w:i/>
        </w:rPr>
        <w:t xml:space="preserve"> </w:t>
      </w:r>
      <w:r>
        <w:t>25,33.</w:t>
      </w:r>
      <w:r w:rsidRPr="006308D9">
        <w:t xml:space="preserve">  </w:t>
      </w:r>
    </w:p>
  </w:footnote>
  <w:footnote w:id="308">
    <w:p w14:paraId="1106AB9A" w14:textId="77777777" w:rsidR="007A406A" w:rsidRPr="006308D9" w:rsidRDefault="007A406A" w:rsidP="006308D9">
      <w:pPr>
        <w:pStyle w:val="Textonotapie"/>
        <w:tabs>
          <w:tab w:val="center" w:pos="4252"/>
        </w:tabs>
        <w:jc w:val="both"/>
      </w:pPr>
      <w:r>
        <w:rPr>
          <w:rStyle w:val="Refdenotaalpie"/>
        </w:rPr>
        <w:footnoteRef/>
      </w:r>
      <w:r w:rsidRPr="006308D9">
        <w:t xml:space="preserve"> </w:t>
      </w:r>
      <w:r>
        <w:t xml:space="preserve">El sacramento del Bautismo o, tal vez, de una manera general, toda la economía de los bienes espirituales, que brota de la pasión, del Corazón de Cristo, </w:t>
      </w:r>
      <w:r>
        <w:rPr>
          <w:i/>
        </w:rPr>
        <w:t xml:space="preserve">Cf. </w:t>
      </w:r>
      <w:proofErr w:type="spellStart"/>
      <w:r>
        <w:rPr>
          <w:i/>
        </w:rPr>
        <w:t>Med</w:t>
      </w:r>
      <w:proofErr w:type="spellEnd"/>
      <w:r>
        <w:rPr>
          <w:i/>
        </w:rPr>
        <w:t xml:space="preserve">. </w:t>
      </w:r>
      <w:r>
        <w:t xml:space="preserve">6, 11, P.C. 2, p. 143.  </w:t>
      </w:r>
    </w:p>
  </w:footnote>
  <w:footnote w:id="309">
    <w:p w14:paraId="47F1FCF9" w14:textId="77777777" w:rsidR="007A406A" w:rsidRPr="006308D9" w:rsidRDefault="007A406A" w:rsidP="006308D9">
      <w:pPr>
        <w:pStyle w:val="Textonotapie"/>
        <w:jc w:val="both"/>
        <w:rPr>
          <w:i/>
        </w:rPr>
      </w:pPr>
      <w:r>
        <w:rPr>
          <w:rStyle w:val="Refdenotaalpie"/>
        </w:rPr>
        <w:footnoteRef/>
      </w:r>
      <w:r w:rsidRPr="006308D9">
        <w:t xml:space="preserve"> </w:t>
      </w:r>
      <w:proofErr w:type="spellStart"/>
      <w:r w:rsidRPr="006308D9">
        <w:rPr>
          <w:i/>
        </w:rPr>
        <w:t>Compunctio</w:t>
      </w:r>
      <w:proofErr w:type="spellEnd"/>
      <w:r w:rsidRPr="006308D9">
        <w:rPr>
          <w:i/>
        </w:rPr>
        <w:t>,</w:t>
      </w:r>
      <w:r>
        <w:t xml:space="preserve"> que quiere decir, originalmente, herida de lanza, punción.</w:t>
      </w:r>
    </w:p>
  </w:footnote>
  <w:footnote w:id="310">
    <w:p w14:paraId="2982C7FB" w14:textId="77777777" w:rsidR="007A406A" w:rsidRPr="006308D9" w:rsidRDefault="007A406A" w:rsidP="006308D9">
      <w:pPr>
        <w:pStyle w:val="Textonotapie"/>
        <w:jc w:val="both"/>
        <w:rPr>
          <w:i/>
        </w:rPr>
      </w:pPr>
      <w:r>
        <w:rPr>
          <w:rStyle w:val="Refdenotaalpie"/>
        </w:rPr>
        <w:footnoteRef/>
      </w:r>
      <w:r w:rsidRPr="006308D9">
        <w:t xml:space="preserve"> </w:t>
      </w:r>
      <w:r>
        <w:rPr>
          <w:i/>
        </w:rPr>
        <w:t xml:space="preserve">Si. </w:t>
      </w:r>
      <w:r>
        <w:t xml:space="preserve">22, 24. (La numeración corresponde a la </w:t>
      </w:r>
      <w:r>
        <w:rPr>
          <w:i/>
        </w:rPr>
        <w:t>Vulgata [N. de la T.].)</w:t>
      </w:r>
    </w:p>
  </w:footnote>
  <w:footnote w:id="311">
    <w:p w14:paraId="193EB4C3" w14:textId="77777777" w:rsidR="007A406A" w:rsidRPr="006E2E43" w:rsidRDefault="007A406A" w:rsidP="006308D9">
      <w:pPr>
        <w:pStyle w:val="Textonotapie"/>
        <w:jc w:val="both"/>
        <w:rPr>
          <w:i/>
        </w:rPr>
      </w:pPr>
      <w:r>
        <w:rPr>
          <w:rStyle w:val="Refdenotaalpie"/>
        </w:rPr>
        <w:footnoteRef/>
      </w:r>
      <w:r w:rsidRPr="006308D9">
        <w:t xml:space="preserve"> </w:t>
      </w:r>
      <w:r>
        <w:t xml:space="preserve">El alma ha sido creada a imagen y semejanza de Dios, trino y uno, por sus tres potencias: memoria, inteligencia y voluntad, que son una única sustancia, dice </w:t>
      </w:r>
      <w:r>
        <w:rPr>
          <w:i/>
        </w:rPr>
        <w:t xml:space="preserve">Guillermo </w:t>
      </w:r>
      <w:r>
        <w:t>(</w:t>
      </w:r>
      <w:r w:rsidRPr="00F638E4">
        <w:rPr>
          <w:i/>
        </w:rPr>
        <w:t>cf</w:t>
      </w:r>
      <w:r>
        <w:t xml:space="preserve">. </w:t>
      </w:r>
      <w:proofErr w:type="spellStart"/>
      <w:r>
        <w:rPr>
          <w:i/>
        </w:rPr>
        <w:t>Nat</w:t>
      </w:r>
      <w:proofErr w:type="spellEnd"/>
      <w:r>
        <w:rPr>
          <w:i/>
        </w:rPr>
        <w:t>. am.</w:t>
      </w:r>
      <w:r>
        <w:t xml:space="preserve">3, P.C. 1, pp. 88 – 90). Al volverse a Dios, trasforman realmente al alma en imagen de Dios. </w:t>
      </w:r>
      <w:proofErr w:type="spellStart"/>
      <w:r>
        <w:t>Aun</w:t>
      </w:r>
      <w:proofErr w:type="spellEnd"/>
      <w:r>
        <w:t xml:space="preserve"> más, recordar a Dios, conocerlo, amarlo en la experiencia, es renovar el alma a imagen de Dios.</w:t>
      </w:r>
      <w:r>
        <w:rPr>
          <w:i/>
        </w:rPr>
        <w:t xml:space="preserve"> </w:t>
      </w:r>
    </w:p>
  </w:footnote>
  <w:footnote w:id="312">
    <w:p w14:paraId="15A968BF" w14:textId="77777777" w:rsidR="007A406A" w:rsidRPr="006E2E43" w:rsidRDefault="007A406A" w:rsidP="006308D9">
      <w:pPr>
        <w:pStyle w:val="Textonotapie"/>
        <w:jc w:val="both"/>
      </w:pPr>
      <w:r>
        <w:rPr>
          <w:rStyle w:val="Refdenotaalpie"/>
        </w:rPr>
        <w:footnoteRef/>
      </w:r>
      <w:r w:rsidRPr="006308D9">
        <w:t xml:space="preserve"> </w:t>
      </w:r>
      <w:proofErr w:type="spellStart"/>
      <w:r>
        <w:rPr>
          <w:i/>
        </w:rPr>
        <w:t>Qo</w:t>
      </w:r>
      <w:proofErr w:type="spellEnd"/>
      <w:r>
        <w:rPr>
          <w:i/>
        </w:rPr>
        <w:t xml:space="preserve">. </w:t>
      </w:r>
      <w:r>
        <w:t>12, 13.</w:t>
      </w:r>
    </w:p>
  </w:footnote>
  <w:footnote w:id="313">
    <w:p w14:paraId="1F241AF1" w14:textId="77777777" w:rsidR="007A406A" w:rsidRPr="006E2E43" w:rsidRDefault="007A406A" w:rsidP="006308D9">
      <w:pPr>
        <w:pStyle w:val="Textonotapie"/>
        <w:jc w:val="both"/>
      </w:pPr>
      <w:r>
        <w:rPr>
          <w:rStyle w:val="Refdenotaalpie"/>
        </w:rPr>
        <w:footnoteRef/>
      </w:r>
      <w:r w:rsidRPr="006308D9">
        <w:t xml:space="preserve"> </w:t>
      </w:r>
      <w:r>
        <w:t xml:space="preserve">Cuando </w:t>
      </w:r>
      <w:r>
        <w:rPr>
          <w:i/>
        </w:rPr>
        <w:t xml:space="preserve">Guillermo </w:t>
      </w:r>
      <w:r>
        <w:t xml:space="preserve">dice: “acordarse de Dios hasta llegar a conocerlo por la inteligencia, es ser un hombre cabal”, se refiere al segundo grado de la vida espiritual, el estado racional. Cuando agrega: “y amando, llegar a gozar de Él, es propio del hombre que goza de una perfecta razón”, se trata del hombre espiritual: este hombre está maduro para las experiencias místicas y, de hecho, Dios se las concede. Dejando de lado la acción del Espíritu Santo, la única capaz de inflamar el amor y que no es señalada aquí, todo este pasaje es una excelente síntesis, una descripción preciosa de la experiencia mística. En la </w:t>
      </w:r>
      <w:r w:rsidRPr="006E2E43">
        <w:rPr>
          <w:i/>
        </w:rPr>
        <w:t xml:space="preserve">Carta de oro </w:t>
      </w:r>
      <w:r>
        <w:t xml:space="preserve">se encuentra otra descripción, pero que pone en notable relieve la acción del Espíritu Santo. (L. II, </w:t>
      </w:r>
      <w:proofErr w:type="spellStart"/>
      <w:r>
        <w:t>n°</w:t>
      </w:r>
      <w:proofErr w:type="spellEnd"/>
      <w:r>
        <w:t xml:space="preserve"> 14, </w:t>
      </w:r>
      <w:proofErr w:type="spellStart"/>
      <w:r>
        <w:t>Studium</w:t>
      </w:r>
      <w:proofErr w:type="spellEnd"/>
      <w:r>
        <w:t xml:space="preserve">…, p. 139 ss.). </w:t>
      </w:r>
    </w:p>
  </w:footnote>
  <w:footnote w:id="314">
    <w:p w14:paraId="472A41D4" w14:textId="77777777" w:rsidR="007A406A" w:rsidRPr="00CC398C" w:rsidRDefault="007A406A" w:rsidP="006308D9">
      <w:pPr>
        <w:pStyle w:val="Textonotapie"/>
        <w:jc w:val="both"/>
      </w:pPr>
      <w:r>
        <w:rPr>
          <w:rStyle w:val="Refdenotaalpie"/>
        </w:rPr>
        <w:footnoteRef/>
      </w:r>
      <w:r w:rsidRPr="006308D9">
        <w:t xml:space="preserve"> </w:t>
      </w:r>
      <w:r>
        <w:rPr>
          <w:i/>
        </w:rPr>
        <w:t>Guillermo</w:t>
      </w:r>
      <w:r>
        <w:t xml:space="preserve"> quiere señalar la oposición entre el amor iluminado que espera y goza – voluntad en el tercer grado de la vida espiritual </w:t>
      </w:r>
      <w:proofErr w:type="gramStart"/>
      <w:r>
        <w:t>-  y</w:t>
      </w:r>
      <w:proofErr w:type="gramEnd"/>
      <w:r>
        <w:t xml:space="preserve"> la voluntad que todavía no ha llegado a ese grado y que busca; es la “buena voluntad”. Ver notas 56 y 189.</w:t>
      </w:r>
    </w:p>
  </w:footnote>
  <w:footnote w:id="315">
    <w:p w14:paraId="3B2C3749" w14:textId="77777777" w:rsidR="007A406A" w:rsidRPr="00CC398C" w:rsidRDefault="007A406A" w:rsidP="006308D9">
      <w:pPr>
        <w:pStyle w:val="Textonotapie"/>
        <w:jc w:val="both"/>
      </w:pPr>
      <w:r>
        <w:rPr>
          <w:rStyle w:val="Refdenotaalpie"/>
        </w:rPr>
        <w:footnoteRef/>
      </w:r>
      <w:r w:rsidRPr="006308D9">
        <w:t xml:space="preserve"> </w:t>
      </w:r>
      <w:proofErr w:type="spellStart"/>
      <w:r>
        <w:rPr>
          <w:i/>
        </w:rPr>
        <w:t>Sustantia</w:t>
      </w:r>
      <w:proofErr w:type="spellEnd"/>
      <w:r>
        <w:rPr>
          <w:i/>
        </w:rPr>
        <w:t xml:space="preserve"> </w:t>
      </w:r>
      <w:proofErr w:type="spellStart"/>
      <w:r>
        <w:rPr>
          <w:i/>
        </w:rPr>
        <w:t>Sponsae</w:t>
      </w:r>
      <w:proofErr w:type="spellEnd"/>
      <w:r>
        <w:rPr>
          <w:i/>
        </w:rPr>
        <w:t xml:space="preserve">: </w:t>
      </w:r>
      <w:r>
        <w:t>se trata no de la fe, sino del alma de la Esposa, de lo que ella tiene a la vez de más profundo y más elevado.</w:t>
      </w:r>
    </w:p>
    <w:p w14:paraId="2A51BA1F" w14:textId="77777777" w:rsidR="007A406A" w:rsidRPr="00CC398C" w:rsidRDefault="007A406A" w:rsidP="006308D9">
      <w:pPr>
        <w:pStyle w:val="Textonotapie"/>
        <w:jc w:val="both"/>
      </w:pPr>
      <w:r w:rsidRPr="006308D9">
        <w:t>*</w:t>
      </w:r>
      <w:proofErr w:type="spellStart"/>
      <w:r>
        <w:rPr>
          <w:i/>
        </w:rPr>
        <w:t>Hebr</w:t>
      </w:r>
      <w:proofErr w:type="spellEnd"/>
      <w:r>
        <w:rPr>
          <w:i/>
        </w:rPr>
        <w:t xml:space="preserve">. </w:t>
      </w:r>
      <w:r>
        <w:t>11, 1.</w:t>
      </w:r>
    </w:p>
  </w:footnote>
  <w:footnote w:id="316">
    <w:p w14:paraId="1C5DFF7F" w14:textId="77777777" w:rsidR="007A406A" w:rsidRPr="00CC398C" w:rsidRDefault="007A406A" w:rsidP="006308D9">
      <w:pPr>
        <w:pStyle w:val="Textonotapie"/>
        <w:jc w:val="both"/>
      </w:pPr>
      <w:r>
        <w:rPr>
          <w:rStyle w:val="Refdenotaalpie"/>
        </w:rPr>
        <w:footnoteRef/>
      </w:r>
      <w:r w:rsidRPr="006308D9">
        <w:t xml:space="preserve"> </w:t>
      </w:r>
      <w:r>
        <w:rPr>
          <w:i/>
        </w:rPr>
        <w:t>Guillermo</w:t>
      </w:r>
      <w:r>
        <w:t xml:space="preserve"> muchas veces usa la expresión </w:t>
      </w:r>
      <w:proofErr w:type="spellStart"/>
      <w:r>
        <w:rPr>
          <w:i/>
        </w:rPr>
        <w:t>santae</w:t>
      </w:r>
      <w:proofErr w:type="spellEnd"/>
      <w:r>
        <w:rPr>
          <w:i/>
        </w:rPr>
        <w:t xml:space="preserve"> </w:t>
      </w:r>
      <w:proofErr w:type="spellStart"/>
      <w:r>
        <w:rPr>
          <w:i/>
        </w:rPr>
        <w:t>virtutes</w:t>
      </w:r>
      <w:proofErr w:type="spellEnd"/>
      <w:r>
        <w:rPr>
          <w:i/>
        </w:rPr>
        <w:t xml:space="preserve">. </w:t>
      </w:r>
      <w:r>
        <w:t>Se trata de las virtudes espirituales, sobrenaturales, en oposición a las virtudes naturales que podrían tener también los paganos.</w:t>
      </w:r>
    </w:p>
  </w:footnote>
  <w:footnote w:id="317">
    <w:p w14:paraId="5D1F6282" w14:textId="77777777" w:rsidR="007A406A" w:rsidRPr="00CC398C" w:rsidRDefault="007A406A" w:rsidP="006308D9">
      <w:pPr>
        <w:pStyle w:val="Textonotapie"/>
        <w:jc w:val="both"/>
      </w:pPr>
      <w:r>
        <w:rPr>
          <w:rStyle w:val="Refdenotaalpie"/>
        </w:rPr>
        <w:footnoteRef/>
      </w:r>
      <w:r w:rsidRPr="006308D9">
        <w:t xml:space="preserve"> </w:t>
      </w:r>
      <w:proofErr w:type="spellStart"/>
      <w:r>
        <w:rPr>
          <w:i/>
        </w:rPr>
        <w:t>Is</w:t>
      </w:r>
      <w:proofErr w:type="spellEnd"/>
      <w:r>
        <w:rPr>
          <w:i/>
        </w:rPr>
        <w:t xml:space="preserve">. </w:t>
      </w:r>
      <w:r>
        <w:t>33, 6.</w:t>
      </w:r>
    </w:p>
  </w:footnote>
  <w:footnote w:id="318">
    <w:p w14:paraId="1812F7FC" w14:textId="77777777" w:rsidR="007A406A" w:rsidRPr="006308D9" w:rsidRDefault="007A406A" w:rsidP="006308D9">
      <w:pPr>
        <w:pStyle w:val="Textonotapie"/>
        <w:jc w:val="both"/>
      </w:pPr>
      <w:r>
        <w:rPr>
          <w:rStyle w:val="Refdenotaalpie"/>
        </w:rPr>
        <w:footnoteRef/>
      </w:r>
      <w:r w:rsidRPr="006308D9">
        <w:t xml:space="preserve"> </w:t>
      </w:r>
      <w:r>
        <w:t xml:space="preserve">Sobre la feliz alianza del amor y la razón, los dos ojos de la contemplación, ver más arriba notas 281 y 96. </w:t>
      </w:r>
    </w:p>
  </w:footnote>
  <w:footnote w:id="319">
    <w:p w14:paraId="2AC04176" w14:textId="77777777" w:rsidR="007A406A" w:rsidRPr="006A6475" w:rsidRDefault="007A406A" w:rsidP="006308D9">
      <w:pPr>
        <w:pStyle w:val="Textonotapie"/>
        <w:jc w:val="both"/>
      </w:pPr>
      <w:r>
        <w:rPr>
          <w:rStyle w:val="Refdenotaalpie"/>
        </w:rPr>
        <w:footnoteRef/>
      </w:r>
      <w:r w:rsidRPr="006308D9">
        <w:t xml:space="preserve"> </w:t>
      </w:r>
      <w:r>
        <w:rPr>
          <w:i/>
        </w:rPr>
        <w:t xml:space="preserve">Cf. Mt. </w:t>
      </w:r>
      <w:r>
        <w:t xml:space="preserve">10, 16. </w:t>
      </w:r>
      <w:r>
        <w:rPr>
          <w:i/>
        </w:rPr>
        <w:t xml:space="preserve">Guillermo </w:t>
      </w:r>
      <w:r>
        <w:t>menciona aquí solamente a la paloma, pero se refiere a los dos atributos.</w:t>
      </w:r>
    </w:p>
  </w:footnote>
  <w:footnote w:id="320">
    <w:p w14:paraId="2C9C0736" w14:textId="77777777" w:rsidR="007A406A" w:rsidRPr="006308D9" w:rsidRDefault="007A406A" w:rsidP="006308D9">
      <w:pPr>
        <w:pStyle w:val="Textonotapie"/>
        <w:jc w:val="both"/>
      </w:pPr>
      <w:r>
        <w:rPr>
          <w:rStyle w:val="Refdenotaalpie"/>
        </w:rPr>
        <w:footnoteRef/>
      </w:r>
      <w:r w:rsidRPr="006308D9">
        <w:t xml:space="preserve"> </w:t>
      </w:r>
      <w:r>
        <w:t>Tanto los manuscritos como Migne traen “La Esposa […] al Esposo”. Estamos acostumbrados a poner estas palabras en boca del Esposo.</w:t>
      </w:r>
    </w:p>
  </w:footnote>
  <w:footnote w:id="321">
    <w:p w14:paraId="78CD770F" w14:textId="77777777" w:rsidR="007A406A" w:rsidRPr="006A6475" w:rsidRDefault="007A406A" w:rsidP="006308D9">
      <w:pPr>
        <w:pStyle w:val="Textonotapie"/>
        <w:jc w:val="both"/>
        <w:rPr>
          <w:i/>
        </w:rPr>
      </w:pPr>
      <w:r>
        <w:rPr>
          <w:rStyle w:val="Refdenotaalpie"/>
        </w:rPr>
        <w:footnoteRef/>
      </w:r>
      <w:r w:rsidRPr="009D527A">
        <w:rPr>
          <w:lang w:val="it-IT"/>
        </w:rPr>
        <w:t xml:space="preserve"> </w:t>
      </w:r>
      <w:r w:rsidRPr="009D527A">
        <w:rPr>
          <w:i/>
          <w:lang w:val="it-IT"/>
        </w:rPr>
        <w:t xml:space="preserve">Sponsum vero ipsam alloqui, est ipsam vel de ipsa in ipsius intellectu ordinare vel disponere. </w:t>
      </w:r>
      <w:r w:rsidRPr="006A6475">
        <w:t xml:space="preserve">Frase difícil, especialmente en razón del </w:t>
      </w:r>
      <w:r w:rsidRPr="006A6475">
        <w:rPr>
          <w:i/>
        </w:rPr>
        <w:t xml:space="preserve">de </w:t>
      </w:r>
      <w:proofErr w:type="spellStart"/>
      <w:r w:rsidRPr="006A6475">
        <w:rPr>
          <w:i/>
        </w:rPr>
        <w:t>ipsa</w:t>
      </w:r>
      <w:proofErr w:type="spellEnd"/>
      <w:r w:rsidRPr="006A6475">
        <w:rPr>
          <w:i/>
        </w:rPr>
        <w:t>.</w:t>
      </w:r>
      <w:r>
        <w:rPr>
          <w:i/>
        </w:rPr>
        <w:t xml:space="preserve"> </w:t>
      </w:r>
      <w:r>
        <w:t>Este el sentido que proponemos: para la Esposa, hablar del Amado es presentarse ante Él “tal cuál es” y esperar; para el Esposo, hablar a su amada es trabajarla, obrar de ella, “ordenarla, disponerla” para darle su conocimiento. Para alcanzar este fin, puede hacer que ella parta del conocimiento de sí misma. Como imagen de Dios, ella posee al Esposo; conociéndose, bajo la influencia de una gracia especial, ello lo conoce. Precisamente unas líneas más arriba leíamos: “Ella comienza a conocerse y a descubrir en sí misma lo que buscaba.”</w:t>
      </w:r>
    </w:p>
  </w:footnote>
  <w:footnote w:id="322">
    <w:p w14:paraId="7D5D6F7C" w14:textId="77777777" w:rsidR="007A406A" w:rsidRPr="00CB1B26" w:rsidRDefault="007A406A" w:rsidP="006308D9">
      <w:pPr>
        <w:pStyle w:val="Textonotapie"/>
        <w:jc w:val="both"/>
      </w:pPr>
      <w:r>
        <w:rPr>
          <w:rStyle w:val="Refdenotaalpie"/>
        </w:rPr>
        <w:footnoteRef/>
      </w:r>
      <w:r w:rsidRPr="006A6475">
        <w:t xml:space="preserve"> </w:t>
      </w:r>
      <w:r>
        <w:rPr>
          <w:i/>
        </w:rPr>
        <w:t xml:space="preserve">I </w:t>
      </w:r>
      <w:proofErr w:type="spellStart"/>
      <w:r>
        <w:rPr>
          <w:i/>
        </w:rPr>
        <w:t>Cor</w:t>
      </w:r>
      <w:proofErr w:type="spellEnd"/>
      <w:r>
        <w:rPr>
          <w:i/>
        </w:rPr>
        <w:t xml:space="preserve">. </w:t>
      </w:r>
      <w:r>
        <w:t>6, 16- 17, en relación con</w:t>
      </w:r>
      <w:r>
        <w:rPr>
          <w:i/>
        </w:rPr>
        <w:t xml:space="preserve"> </w:t>
      </w:r>
      <w:proofErr w:type="spellStart"/>
      <w:r>
        <w:rPr>
          <w:i/>
        </w:rPr>
        <w:t>Gén</w:t>
      </w:r>
      <w:proofErr w:type="spellEnd"/>
      <w:r>
        <w:rPr>
          <w:i/>
        </w:rPr>
        <w:t xml:space="preserve">. </w:t>
      </w:r>
      <w:r>
        <w:t>2, 23.</w:t>
      </w:r>
      <w:r>
        <w:rPr>
          <w:i/>
        </w:rPr>
        <w:t xml:space="preserve"> </w:t>
      </w:r>
      <w:r>
        <w:t xml:space="preserve"> </w:t>
      </w:r>
    </w:p>
  </w:footnote>
  <w:footnote w:id="323">
    <w:p w14:paraId="048ADDC3" w14:textId="77777777" w:rsidR="007A406A" w:rsidRPr="00CB1B26" w:rsidRDefault="007A406A" w:rsidP="006308D9">
      <w:pPr>
        <w:pStyle w:val="Textonotapie"/>
        <w:jc w:val="both"/>
      </w:pPr>
      <w:r>
        <w:rPr>
          <w:rStyle w:val="Refdenotaalpie"/>
        </w:rPr>
        <w:footnoteRef/>
      </w:r>
      <w:r w:rsidRPr="00CB1B26">
        <w:t xml:space="preserve"> </w:t>
      </w:r>
      <w:proofErr w:type="spellStart"/>
      <w:r w:rsidRPr="00CB1B26">
        <w:rPr>
          <w:i/>
        </w:rPr>
        <w:t>Nisi</w:t>
      </w:r>
      <w:proofErr w:type="spellEnd"/>
      <w:r w:rsidRPr="00CB1B26">
        <w:rPr>
          <w:i/>
        </w:rPr>
        <w:t xml:space="preserve"> in </w:t>
      </w:r>
      <w:proofErr w:type="spellStart"/>
      <w:r w:rsidRPr="00CB1B26">
        <w:rPr>
          <w:i/>
        </w:rPr>
        <w:t>fruitione</w:t>
      </w:r>
      <w:proofErr w:type="spellEnd"/>
      <w:r w:rsidRPr="00CB1B26">
        <w:rPr>
          <w:i/>
        </w:rPr>
        <w:t xml:space="preserve"> </w:t>
      </w:r>
      <w:proofErr w:type="spellStart"/>
      <w:r w:rsidRPr="00CB1B26">
        <w:rPr>
          <w:i/>
        </w:rPr>
        <w:t>eam</w:t>
      </w:r>
      <w:proofErr w:type="spellEnd"/>
      <w:r w:rsidRPr="00CB1B26">
        <w:rPr>
          <w:i/>
        </w:rPr>
        <w:t xml:space="preserve"> </w:t>
      </w:r>
      <w:proofErr w:type="spellStart"/>
      <w:r w:rsidRPr="00CB1B26">
        <w:rPr>
          <w:i/>
        </w:rPr>
        <w:t>afficiente</w:t>
      </w:r>
      <w:proofErr w:type="spellEnd"/>
      <w:r w:rsidRPr="00CB1B26">
        <w:rPr>
          <w:i/>
        </w:rPr>
        <w:t xml:space="preserve">; </w:t>
      </w:r>
      <w:r w:rsidRPr="00CB1B26">
        <w:t>se trata del gozo</w:t>
      </w:r>
      <w:r>
        <w:t xml:space="preserve"> </w:t>
      </w:r>
      <w:r w:rsidRPr="00CB1B26">
        <w:t xml:space="preserve">experimentado por el alma y producido por Dios. </w:t>
      </w:r>
      <w:r>
        <w:t>Él toca, impresiona, “afecta”, y el alma, que ha sido alcanzada de este modo, experimenta y se transforma.</w:t>
      </w:r>
    </w:p>
  </w:footnote>
  <w:footnote w:id="324">
    <w:p w14:paraId="5E6A431A" w14:textId="77777777" w:rsidR="007A406A" w:rsidRPr="00CB1B26" w:rsidRDefault="007A406A" w:rsidP="006308D9">
      <w:pPr>
        <w:pStyle w:val="Textonotapie"/>
        <w:jc w:val="both"/>
      </w:pPr>
      <w:r>
        <w:rPr>
          <w:rStyle w:val="Refdenotaalpie"/>
        </w:rPr>
        <w:footnoteRef/>
      </w:r>
      <w:r w:rsidRPr="006A6475">
        <w:t xml:space="preserve"> </w:t>
      </w:r>
      <w:r>
        <w:t xml:space="preserve">Volvemos a encontrar esta teoría de la sensación para explicar la experiencia mística por el sentido del amor iluminado en </w:t>
      </w:r>
      <w:proofErr w:type="spellStart"/>
      <w:r>
        <w:rPr>
          <w:i/>
        </w:rPr>
        <w:t>Med</w:t>
      </w:r>
      <w:proofErr w:type="spellEnd"/>
      <w:r>
        <w:rPr>
          <w:i/>
        </w:rPr>
        <w:t xml:space="preserve">. </w:t>
      </w:r>
      <w:r>
        <w:t xml:space="preserve">3, 7, P.C. 2, p. 104, y especialmente es </w:t>
      </w:r>
      <w:proofErr w:type="spellStart"/>
      <w:r w:rsidRPr="00CB1B26">
        <w:rPr>
          <w:i/>
        </w:rPr>
        <w:t>Spec</w:t>
      </w:r>
      <w:proofErr w:type="spellEnd"/>
      <w:r>
        <w:t>. PL 180, 390, D – 391, A.</w:t>
      </w:r>
    </w:p>
  </w:footnote>
  <w:footnote w:id="325">
    <w:p w14:paraId="2D9D1E4E" w14:textId="77777777" w:rsidR="007A406A" w:rsidRPr="002F2A6A" w:rsidRDefault="007A406A" w:rsidP="006308D9">
      <w:pPr>
        <w:pStyle w:val="Textonotapie"/>
        <w:jc w:val="both"/>
      </w:pPr>
      <w:r>
        <w:rPr>
          <w:rStyle w:val="Refdenotaalpie"/>
        </w:rPr>
        <w:footnoteRef/>
      </w:r>
      <w:r w:rsidRPr="006A6475">
        <w:t xml:space="preserve"> </w:t>
      </w:r>
      <w:proofErr w:type="spellStart"/>
      <w:r>
        <w:rPr>
          <w:i/>
        </w:rPr>
        <w:t>Is</w:t>
      </w:r>
      <w:proofErr w:type="spellEnd"/>
      <w:r>
        <w:rPr>
          <w:i/>
        </w:rPr>
        <w:t xml:space="preserve">. </w:t>
      </w:r>
      <w:r>
        <w:t xml:space="preserve">66, 2. </w:t>
      </w:r>
      <w:r>
        <w:rPr>
          <w:i/>
        </w:rPr>
        <w:t xml:space="preserve">Cf. </w:t>
      </w:r>
      <w:r>
        <w:t>nota 71.</w:t>
      </w:r>
    </w:p>
  </w:footnote>
  <w:footnote w:id="326">
    <w:p w14:paraId="7FA0525A" w14:textId="77777777" w:rsidR="007A406A" w:rsidRPr="002F2A6A" w:rsidRDefault="007A406A" w:rsidP="006308D9">
      <w:pPr>
        <w:pStyle w:val="Textonotapie"/>
        <w:jc w:val="both"/>
      </w:pPr>
      <w:r>
        <w:rPr>
          <w:rStyle w:val="Refdenotaalpie"/>
        </w:rPr>
        <w:footnoteRef/>
      </w:r>
      <w:r w:rsidRPr="006A6475">
        <w:t xml:space="preserve"> </w:t>
      </w:r>
      <w:r>
        <w:t xml:space="preserve">El Espíritu Santo es la unión del Padre y del Hijo en la Trinidad; Él es también el que realiza la unión del alma con Dios, precisamente viniendo Él mismo, el Amor, a infundirse en el amor del alma; entonces el amor es iluminado y puede alcanzar a Dios y transformarse en el que ama. A veces, como aquí, la fórmula de </w:t>
      </w:r>
      <w:r>
        <w:rPr>
          <w:i/>
        </w:rPr>
        <w:t xml:space="preserve">Guillermo </w:t>
      </w:r>
      <w:r w:rsidRPr="002F2A6A">
        <w:t xml:space="preserve">es tan osada </w:t>
      </w:r>
      <w:r>
        <w:t xml:space="preserve">que se podría pensar que identifica, con </w:t>
      </w:r>
      <w:r>
        <w:rPr>
          <w:i/>
        </w:rPr>
        <w:t xml:space="preserve">Pedro Lombardo, </w:t>
      </w:r>
      <w:r>
        <w:t xml:space="preserve">el amor creado con el Espíritu Santo; pero hay que interpretar estas fórmulas con ayuda de otros textos. En otras partes </w:t>
      </w:r>
      <w:r>
        <w:rPr>
          <w:i/>
        </w:rPr>
        <w:t xml:space="preserve">Guillermo </w:t>
      </w:r>
      <w:r>
        <w:t>muestra cómo se sirve el Espíritu del amor humano, tal cual un instrumento espiritual, y, accionándolos, le hace amar a su manera: “Tú deseas, Señor, deseas con fuerza amarte por nosotros y en nosotros (</w:t>
      </w:r>
      <w:r>
        <w:rPr>
          <w:i/>
        </w:rPr>
        <w:t xml:space="preserve">de </w:t>
      </w:r>
      <w:proofErr w:type="spellStart"/>
      <w:r>
        <w:rPr>
          <w:i/>
        </w:rPr>
        <w:t>nobis</w:t>
      </w:r>
      <w:proofErr w:type="spellEnd"/>
      <w:r>
        <w:rPr>
          <w:i/>
        </w:rPr>
        <w:t xml:space="preserve"> et in </w:t>
      </w:r>
      <w:proofErr w:type="spellStart"/>
      <w:r>
        <w:rPr>
          <w:i/>
        </w:rPr>
        <w:t>nobis</w:t>
      </w:r>
      <w:proofErr w:type="spellEnd"/>
      <w:r>
        <w:rPr>
          <w:i/>
        </w:rPr>
        <w:t xml:space="preserve">) </w:t>
      </w:r>
      <w:r>
        <w:t>por tu Espíritu que es tu amor. Danos, pues, Señor, tu Espíritu, ámate a ti mismo valiéndote de nosotros. Ponnos en movimiento, enciende en nosotros el fuego de tu amor” (</w:t>
      </w:r>
      <w:proofErr w:type="spellStart"/>
      <w:r>
        <w:rPr>
          <w:i/>
        </w:rPr>
        <w:t>Exp</w:t>
      </w:r>
      <w:proofErr w:type="spellEnd"/>
      <w:r>
        <w:rPr>
          <w:i/>
        </w:rPr>
        <w:t xml:space="preserve">. </w:t>
      </w:r>
      <w:proofErr w:type="gramStart"/>
      <w:r>
        <w:rPr>
          <w:i/>
        </w:rPr>
        <w:t>Ro. ,</w:t>
      </w:r>
      <w:proofErr w:type="gramEnd"/>
      <w:r>
        <w:rPr>
          <w:i/>
        </w:rPr>
        <w:t xml:space="preserve"> </w:t>
      </w:r>
      <w:r w:rsidRPr="00551B67">
        <w:t>P</w:t>
      </w:r>
      <w:r>
        <w:t>L</w:t>
      </w:r>
      <w:r w:rsidRPr="00551B67">
        <w:t xml:space="preserve"> 180, 592, A)</w:t>
      </w:r>
      <w:r>
        <w:rPr>
          <w:i/>
        </w:rPr>
        <w:t>.</w:t>
      </w:r>
      <w:r w:rsidRPr="002F2A6A">
        <w:t xml:space="preserve"> </w:t>
      </w:r>
    </w:p>
  </w:footnote>
  <w:footnote w:id="327">
    <w:p w14:paraId="4484337E" w14:textId="77777777" w:rsidR="007A406A" w:rsidRPr="006A6475" w:rsidRDefault="007A406A" w:rsidP="006308D9">
      <w:pPr>
        <w:pStyle w:val="Textonotapie"/>
        <w:jc w:val="both"/>
      </w:pPr>
      <w:r>
        <w:rPr>
          <w:rStyle w:val="Refdenotaalpie"/>
        </w:rPr>
        <w:footnoteRef/>
      </w:r>
      <w:r w:rsidRPr="006A6475">
        <w:t xml:space="preserve"> </w:t>
      </w:r>
      <w:r>
        <w:t xml:space="preserve">Conocimiento experimental que se asemeja a la visión beatífica. </w:t>
      </w:r>
      <w:r>
        <w:rPr>
          <w:i/>
        </w:rPr>
        <w:t>Cf. nota 179.</w:t>
      </w:r>
    </w:p>
  </w:footnote>
  <w:footnote w:id="328">
    <w:p w14:paraId="1EB838B9" w14:textId="77777777" w:rsidR="007A406A" w:rsidRPr="003E2974" w:rsidRDefault="007A406A" w:rsidP="006308D9">
      <w:pPr>
        <w:pStyle w:val="Textonotapie"/>
        <w:jc w:val="both"/>
      </w:pPr>
      <w:r>
        <w:rPr>
          <w:rStyle w:val="Refdenotaalpie"/>
        </w:rPr>
        <w:footnoteRef/>
      </w:r>
      <w:r w:rsidRPr="006A6475">
        <w:t xml:space="preserve"> </w:t>
      </w:r>
      <w:r>
        <w:rPr>
          <w:i/>
        </w:rPr>
        <w:t>Guillermo</w:t>
      </w:r>
      <w:r>
        <w:t xml:space="preserve"> vuelve muchas veces sobre esta idea: solamente la experiencia mística puede hacer tolerable la vida de aquí abajo; así, por ejemplo, en </w:t>
      </w:r>
      <w:proofErr w:type="spellStart"/>
      <w:r>
        <w:rPr>
          <w:i/>
        </w:rPr>
        <w:t>Epist</w:t>
      </w:r>
      <w:proofErr w:type="spellEnd"/>
      <w:r>
        <w:rPr>
          <w:i/>
        </w:rPr>
        <w:t xml:space="preserve">. </w:t>
      </w:r>
      <w:r w:rsidRPr="003E2974">
        <w:t>L.</w:t>
      </w:r>
      <w:r>
        <w:t xml:space="preserve"> </w:t>
      </w:r>
      <w:r w:rsidRPr="003E2974">
        <w:t xml:space="preserve">II, </w:t>
      </w:r>
      <w:proofErr w:type="spellStart"/>
      <w:r>
        <w:t>n°</w:t>
      </w:r>
      <w:proofErr w:type="spellEnd"/>
      <w:r w:rsidRPr="003E2974">
        <w:t xml:space="preserve"> 19, </w:t>
      </w:r>
      <w:proofErr w:type="spellStart"/>
      <w:r w:rsidRPr="003E2974">
        <w:t>Studium</w:t>
      </w:r>
      <w:proofErr w:type="spellEnd"/>
      <w:r w:rsidRPr="003E2974">
        <w:t xml:space="preserve">…, pp. 148 – 149 y </w:t>
      </w:r>
      <w:proofErr w:type="spellStart"/>
      <w:r w:rsidRPr="003E2974">
        <w:rPr>
          <w:i/>
        </w:rPr>
        <w:t>Spec</w:t>
      </w:r>
      <w:proofErr w:type="spellEnd"/>
      <w:r w:rsidRPr="003E2974">
        <w:rPr>
          <w:i/>
        </w:rPr>
        <w:t xml:space="preserve">., </w:t>
      </w:r>
      <w:r w:rsidRPr="003E2974">
        <w:t>PL 180, 392, D.</w:t>
      </w:r>
    </w:p>
  </w:footnote>
  <w:footnote w:id="329">
    <w:p w14:paraId="1C64E3C8" w14:textId="77777777" w:rsidR="007A406A" w:rsidRPr="00551B67" w:rsidRDefault="007A406A" w:rsidP="006308D9">
      <w:pPr>
        <w:pStyle w:val="Textonotapie"/>
        <w:jc w:val="both"/>
      </w:pPr>
      <w:r>
        <w:rPr>
          <w:rStyle w:val="Refdenotaalpie"/>
        </w:rPr>
        <w:footnoteRef/>
      </w:r>
      <w:r w:rsidRPr="00551B67">
        <w:t xml:space="preserve"> Lit.: “el espejo de la vida”.</w:t>
      </w:r>
    </w:p>
  </w:footnote>
  <w:footnote w:id="330">
    <w:p w14:paraId="65832993" w14:textId="77777777" w:rsidR="007A406A" w:rsidRPr="00551B67" w:rsidRDefault="007A406A" w:rsidP="006308D9">
      <w:pPr>
        <w:pStyle w:val="Textonotapie"/>
        <w:jc w:val="both"/>
      </w:pPr>
      <w:r>
        <w:rPr>
          <w:rStyle w:val="Refdenotaalpie"/>
        </w:rPr>
        <w:footnoteRef/>
      </w:r>
      <w:r w:rsidRPr="00551B67">
        <w:t xml:space="preserve"> </w:t>
      </w:r>
      <w:r w:rsidRPr="00551B67">
        <w:rPr>
          <w:i/>
        </w:rPr>
        <w:t>II Cor.</w:t>
      </w:r>
      <w:r w:rsidRPr="00551B67">
        <w:t>6, 4 – 6.</w:t>
      </w:r>
    </w:p>
  </w:footnote>
  <w:footnote w:id="331">
    <w:p w14:paraId="73DED5E6" w14:textId="77777777" w:rsidR="007A406A" w:rsidRPr="00551B67" w:rsidRDefault="007A406A" w:rsidP="006308D9">
      <w:pPr>
        <w:pStyle w:val="Textonotapie"/>
        <w:jc w:val="both"/>
        <w:rPr>
          <w:i/>
        </w:rPr>
      </w:pPr>
      <w:r>
        <w:rPr>
          <w:rStyle w:val="Refdenotaalpie"/>
        </w:rPr>
        <w:footnoteRef/>
      </w:r>
      <w:r w:rsidRPr="00551B67">
        <w:t xml:space="preserve"> </w:t>
      </w:r>
      <w:r w:rsidRPr="00551B67">
        <w:rPr>
          <w:i/>
        </w:rPr>
        <w:t xml:space="preserve">Cf. Sal. </w:t>
      </w:r>
      <w:r w:rsidRPr="00551B67">
        <w:t xml:space="preserve">104, 4; </w:t>
      </w:r>
      <w:proofErr w:type="spellStart"/>
      <w:r w:rsidRPr="00551B67">
        <w:rPr>
          <w:i/>
        </w:rPr>
        <w:t>Quaerite</w:t>
      </w:r>
      <w:proofErr w:type="spellEnd"/>
      <w:r w:rsidRPr="00551B67">
        <w:rPr>
          <w:i/>
        </w:rPr>
        <w:t xml:space="preserve"> </w:t>
      </w:r>
      <w:proofErr w:type="spellStart"/>
      <w:r w:rsidRPr="00551B67">
        <w:rPr>
          <w:i/>
        </w:rPr>
        <w:t>faciem</w:t>
      </w:r>
      <w:proofErr w:type="spellEnd"/>
      <w:r w:rsidRPr="00551B67">
        <w:rPr>
          <w:i/>
        </w:rPr>
        <w:t xml:space="preserve"> </w:t>
      </w:r>
      <w:proofErr w:type="spellStart"/>
      <w:r w:rsidRPr="00551B67">
        <w:rPr>
          <w:i/>
        </w:rPr>
        <w:t>ejus</w:t>
      </w:r>
      <w:proofErr w:type="spellEnd"/>
      <w:r w:rsidRPr="00551B67">
        <w:rPr>
          <w:i/>
        </w:rPr>
        <w:t xml:space="preserve"> </w:t>
      </w:r>
      <w:proofErr w:type="spellStart"/>
      <w:r w:rsidRPr="00551B67">
        <w:rPr>
          <w:i/>
        </w:rPr>
        <w:t>s</w:t>
      </w:r>
      <w:r>
        <w:rPr>
          <w:i/>
        </w:rPr>
        <w:t>e</w:t>
      </w:r>
      <w:r w:rsidRPr="00551B67">
        <w:rPr>
          <w:i/>
        </w:rPr>
        <w:t>mper</w:t>
      </w:r>
      <w:proofErr w:type="spellEnd"/>
      <w:r w:rsidRPr="00551B67">
        <w:rPr>
          <w:i/>
        </w:rPr>
        <w:t>.</w:t>
      </w:r>
    </w:p>
  </w:footnote>
  <w:footnote w:id="332">
    <w:p w14:paraId="46C0CF2B" w14:textId="77777777" w:rsidR="007A406A" w:rsidRPr="00551B67" w:rsidRDefault="007A406A" w:rsidP="006308D9">
      <w:pPr>
        <w:pStyle w:val="Textonotapie"/>
        <w:jc w:val="both"/>
        <w:rPr>
          <w:i/>
        </w:rPr>
      </w:pPr>
      <w:r w:rsidRPr="00551B67">
        <w:t>*</w:t>
      </w:r>
      <w:r w:rsidRPr="00551B67">
        <w:rPr>
          <w:i/>
        </w:rPr>
        <w:t xml:space="preserve">Carta de oro, </w:t>
      </w:r>
      <w:proofErr w:type="spellStart"/>
      <w:r>
        <w:t>Studium</w:t>
      </w:r>
      <w:proofErr w:type="spellEnd"/>
      <w:r>
        <w:t>…pp. 144 – 145. (</w:t>
      </w:r>
      <w:r>
        <w:rPr>
          <w:i/>
        </w:rPr>
        <w:t>N. de la T.)</w:t>
      </w:r>
    </w:p>
    <w:p w14:paraId="6DD86CC6" w14:textId="77777777" w:rsidR="007A406A" w:rsidRPr="00551B67" w:rsidRDefault="007A406A" w:rsidP="006308D9">
      <w:pPr>
        <w:pStyle w:val="Textonotapie"/>
        <w:jc w:val="both"/>
      </w:pPr>
      <w:r>
        <w:rPr>
          <w:rStyle w:val="Refdenotaalpie"/>
        </w:rPr>
        <w:footnoteRef/>
      </w:r>
      <w:r w:rsidRPr="00551B67">
        <w:t xml:space="preserve"> </w:t>
      </w:r>
      <w:r w:rsidRPr="00551B67">
        <w:rPr>
          <w:i/>
        </w:rPr>
        <w:t xml:space="preserve">II </w:t>
      </w:r>
      <w:proofErr w:type="spellStart"/>
      <w:r w:rsidRPr="00551B67">
        <w:rPr>
          <w:i/>
        </w:rPr>
        <w:t>Cor</w:t>
      </w:r>
      <w:proofErr w:type="spellEnd"/>
      <w:r w:rsidRPr="00551B67">
        <w:rPr>
          <w:i/>
        </w:rPr>
        <w:t xml:space="preserve">. </w:t>
      </w:r>
      <w:r>
        <w:t>1, 12.</w:t>
      </w:r>
    </w:p>
  </w:footnote>
  <w:footnote w:id="333">
    <w:p w14:paraId="22D1E510" w14:textId="77777777" w:rsidR="007A406A" w:rsidRPr="00722D6D" w:rsidRDefault="007A406A" w:rsidP="006308D9">
      <w:pPr>
        <w:pStyle w:val="Textonotapie"/>
        <w:jc w:val="both"/>
      </w:pPr>
      <w:r>
        <w:rPr>
          <w:rStyle w:val="Refdenotaalpie"/>
        </w:rPr>
        <w:footnoteRef/>
      </w:r>
      <w:r w:rsidRPr="00551B67">
        <w:t xml:space="preserve"> </w:t>
      </w:r>
      <w:r>
        <w:t xml:space="preserve">Ninguna vida aquí abajo, por contemplativa que se la suponga, puede abstenerse de un mínimo de obras exteriores que, en sí, no están ordenadas a la contemplación; a menudo, se trata de obras de caridad a las que hay que entregarse. Esto, de alguna manera, es salir de sí mismo y </w:t>
      </w:r>
      <w:r>
        <w:rPr>
          <w:i/>
        </w:rPr>
        <w:t xml:space="preserve">Guillermo, </w:t>
      </w:r>
      <w:r>
        <w:t xml:space="preserve">como maestro sagaz, recomienda que en estos casos no se salga totalmente. En su </w:t>
      </w:r>
      <w:r>
        <w:rPr>
          <w:i/>
        </w:rPr>
        <w:t xml:space="preserve">Carta de oro, </w:t>
      </w:r>
      <w:r w:rsidRPr="00722D6D">
        <w:t>habla en este mismo sentido del sueño y de las comidas, obras no contemplativas</w:t>
      </w:r>
      <w:r>
        <w:t>,</w:t>
      </w:r>
      <w:r w:rsidRPr="00722D6D">
        <w:t xml:space="preserve"> a las que ningún contemplativo puede sustraerse</w:t>
      </w:r>
      <w:r>
        <w:t>. Pero no hay que entregarse totalmente a ellas: “No te des totalmente a la comida”, “Guárdate […</w:t>
      </w:r>
      <w:proofErr w:type="gramStart"/>
      <w:r>
        <w:t>] ,para</w:t>
      </w:r>
      <w:proofErr w:type="gramEnd"/>
      <w:r>
        <w:t xml:space="preserve"> no entregarte totalmente al sueño” (</w:t>
      </w:r>
      <w:proofErr w:type="spellStart"/>
      <w:r>
        <w:t>Studium</w:t>
      </w:r>
      <w:proofErr w:type="spellEnd"/>
      <w:r>
        <w:t>… pp. 89-90).</w:t>
      </w:r>
      <w:r w:rsidRPr="00722D6D">
        <w:t xml:space="preserve"> </w:t>
      </w:r>
    </w:p>
  </w:footnote>
  <w:footnote w:id="334">
    <w:p w14:paraId="694D5779" w14:textId="77777777" w:rsidR="007A406A" w:rsidRPr="00722D6D" w:rsidRDefault="007A406A" w:rsidP="006308D9">
      <w:pPr>
        <w:pStyle w:val="Textonotapie"/>
        <w:jc w:val="both"/>
      </w:pPr>
      <w:r>
        <w:rPr>
          <w:rStyle w:val="Refdenotaalpie"/>
        </w:rPr>
        <w:footnoteRef/>
      </w:r>
      <w:r w:rsidRPr="00551B67">
        <w:t xml:space="preserve"> </w:t>
      </w:r>
      <w:r>
        <w:rPr>
          <w:i/>
        </w:rPr>
        <w:t xml:space="preserve">Cf. Carta de oro: </w:t>
      </w:r>
      <w:r>
        <w:t>“Los ejercicios corporales no deben nunca alejar o apartar de las obras espirituales, sino que de tal manera ha de mantenerse el alma que, aun absorbida por la actividad corporal, siempre quede interiormente adherida a ellas” (</w:t>
      </w:r>
      <w:proofErr w:type="spellStart"/>
      <w:r>
        <w:t>Studium</w:t>
      </w:r>
      <w:proofErr w:type="spellEnd"/>
      <w:r>
        <w:t xml:space="preserve">…, p. 87). </w:t>
      </w:r>
    </w:p>
  </w:footnote>
  <w:footnote w:id="335">
    <w:p w14:paraId="5721B3CB" w14:textId="77777777" w:rsidR="007A406A" w:rsidRPr="00722D6D" w:rsidRDefault="007A406A" w:rsidP="006308D9">
      <w:pPr>
        <w:pStyle w:val="Textonotapie"/>
        <w:jc w:val="both"/>
        <w:rPr>
          <w:i/>
        </w:rPr>
      </w:pPr>
      <w:r>
        <w:rPr>
          <w:rStyle w:val="Refdenotaalpie"/>
        </w:rPr>
        <w:footnoteRef/>
      </w:r>
      <w:r w:rsidRPr="00551B67">
        <w:t xml:space="preserve"> </w:t>
      </w:r>
      <w:r>
        <w:t xml:space="preserve">En otra parte </w:t>
      </w:r>
      <w:r w:rsidRPr="00722D6D">
        <w:rPr>
          <w:i/>
        </w:rPr>
        <w:t>Guillermo</w:t>
      </w:r>
      <w:r>
        <w:t xml:space="preserve"> opone el amor a la verdad – la contemplación apacible – a la verdad del amor, que requiere darse abnegadamente al prójimo; esa abnegación no debe ser un motivo para que el alma se prive completamente de la relación íntima con Dios (</w:t>
      </w:r>
      <w:r>
        <w:rPr>
          <w:i/>
        </w:rPr>
        <w:t xml:space="preserve">Cont. </w:t>
      </w:r>
      <w:r w:rsidRPr="00767CB0">
        <w:t>I, P.C. I, p. 34).</w:t>
      </w:r>
    </w:p>
  </w:footnote>
  <w:footnote w:id="336">
    <w:p w14:paraId="42FB4FBB" w14:textId="77777777" w:rsidR="007A406A" w:rsidRPr="003E2974" w:rsidRDefault="007A406A" w:rsidP="006308D9">
      <w:pPr>
        <w:pStyle w:val="Textonotapie"/>
        <w:jc w:val="both"/>
        <w:rPr>
          <w:i/>
        </w:rPr>
      </w:pPr>
      <w:r>
        <w:rPr>
          <w:rStyle w:val="Refdenotaalpie"/>
        </w:rPr>
        <w:footnoteRef/>
      </w:r>
      <w:r w:rsidRPr="00551B67">
        <w:t xml:space="preserve"> </w:t>
      </w:r>
      <w:r>
        <w:t>Combinación de dos textos de la Escritura: “Pues la apariencia de este mundo pasa” (</w:t>
      </w:r>
      <w:r>
        <w:rPr>
          <w:i/>
        </w:rPr>
        <w:t xml:space="preserve">I </w:t>
      </w:r>
      <w:proofErr w:type="spellStart"/>
      <w:r>
        <w:rPr>
          <w:i/>
        </w:rPr>
        <w:t>Cor</w:t>
      </w:r>
      <w:proofErr w:type="spellEnd"/>
      <w:r>
        <w:rPr>
          <w:i/>
        </w:rPr>
        <w:t xml:space="preserve">. </w:t>
      </w:r>
      <w:r w:rsidRPr="006F69BF">
        <w:t>7, 31</w:t>
      </w:r>
      <w:r>
        <w:rPr>
          <w:i/>
        </w:rPr>
        <w:t xml:space="preserve">) </w:t>
      </w:r>
      <w:r w:rsidRPr="003E2974">
        <w:t>y “</w:t>
      </w:r>
      <w:r>
        <w:t>h</w:t>
      </w:r>
      <w:r w:rsidRPr="003E2974">
        <w:t>asta que hay pasado la inequidad”</w:t>
      </w:r>
      <w:r>
        <w:t xml:space="preserve"> (</w:t>
      </w:r>
      <w:r w:rsidRPr="003E2974">
        <w:rPr>
          <w:i/>
        </w:rPr>
        <w:t>Sal.</w:t>
      </w:r>
      <w:r>
        <w:t xml:space="preserve"> 56, 2).</w:t>
      </w:r>
    </w:p>
  </w:footnote>
  <w:footnote w:id="337">
    <w:p w14:paraId="3E2EA2BC" w14:textId="77777777" w:rsidR="007A406A" w:rsidRPr="003E2974" w:rsidRDefault="007A406A" w:rsidP="006308D9">
      <w:pPr>
        <w:pStyle w:val="Textonotapie"/>
        <w:jc w:val="both"/>
      </w:pPr>
      <w:r>
        <w:rPr>
          <w:rStyle w:val="Refdenotaalpie"/>
        </w:rPr>
        <w:footnoteRef/>
      </w:r>
      <w:r w:rsidRPr="00551B67">
        <w:t xml:space="preserve"> </w:t>
      </w:r>
      <w:proofErr w:type="spellStart"/>
      <w:r>
        <w:rPr>
          <w:i/>
        </w:rPr>
        <w:t>Sicuti</w:t>
      </w:r>
      <w:proofErr w:type="spellEnd"/>
      <w:r>
        <w:rPr>
          <w:i/>
        </w:rPr>
        <w:t xml:space="preserve"> </w:t>
      </w:r>
      <w:proofErr w:type="spellStart"/>
      <w:r>
        <w:rPr>
          <w:i/>
        </w:rPr>
        <w:t>est</w:t>
      </w:r>
      <w:proofErr w:type="spellEnd"/>
      <w:r>
        <w:rPr>
          <w:i/>
        </w:rPr>
        <w:t xml:space="preserve">, </w:t>
      </w:r>
      <w:r>
        <w:t>fórmula de la primera carta de san Juan (3,2), usada para caracterizar la visión beatífica.</w:t>
      </w:r>
    </w:p>
  </w:footnote>
  <w:footnote w:id="338">
    <w:p w14:paraId="1E25CC0F" w14:textId="77777777" w:rsidR="007A406A" w:rsidRPr="003E2974" w:rsidRDefault="007A406A" w:rsidP="006308D9">
      <w:pPr>
        <w:pStyle w:val="Textonotapie"/>
        <w:jc w:val="both"/>
      </w:pPr>
      <w:r>
        <w:rPr>
          <w:rStyle w:val="Refdenotaalpie"/>
        </w:rPr>
        <w:footnoteRef/>
      </w:r>
      <w:r w:rsidRPr="00551B67">
        <w:t xml:space="preserve"> </w:t>
      </w:r>
      <w:r>
        <w:rPr>
          <w:i/>
        </w:rPr>
        <w:t>Cf.</w:t>
      </w:r>
      <w:r>
        <w:t xml:space="preserve"> más arriba, nota 119.</w:t>
      </w:r>
    </w:p>
  </w:footnote>
  <w:footnote w:id="339">
    <w:p w14:paraId="2B12130C" w14:textId="77777777" w:rsidR="007A406A" w:rsidRPr="003E2974" w:rsidRDefault="007A406A" w:rsidP="006308D9">
      <w:pPr>
        <w:pStyle w:val="Textonotapie"/>
        <w:jc w:val="both"/>
      </w:pPr>
      <w:r>
        <w:rPr>
          <w:rStyle w:val="Refdenotaalpie"/>
        </w:rPr>
        <w:footnoteRef/>
      </w:r>
      <w:r w:rsidRPr="00551B67">
        <w:t xml:space="preserve"> </w:t>
      </w:r>
      <w:r>
        <w:rPr>
          <w:i/>
        </w:rPr>
        <w:t>Cf. Hebr.</w:t>
      </w:r>
      <w:r>
        <w:t xml:space="preserve">11, 1 y </w:t>
      </w:r>
      <w:r>
        <w:rPr>
          <w:i/>
        </w:rPr>
        <w:t xml:space="preserve">I </w:t>
      </w:r>
      <w:proofErr w:type="spellStart"/>
      <w:r>
        <w:rPr>
          <w:i/>
        </w:rPr>
        <w:t>Jn</w:t>
      </w:r>
      <w:proofErr w:type="spellEnd"/>
      <w:r>
        <w:rPr>
          <w:i/>
        </w:rPr>
        <w:t xml:space="preserve">. </w:t>
      </w:r>
      <w:r>
        <w:t>1, 1.</w:t>
      </w:r>
    </w:p>
  </w:footnote>
  <w:footnote w:id="340">
    <w:p w14:paraId="6F7184A7" w14:textId="77777777" w:rsidR="007A406A" w:rsidRPr="003E2974" w:rsidRDefault="007A406A" w:rsidP="006308D9">
      <w:pPr>
        <w:pStyle w:val="Textonotapie"/>
        <w:jc w:val="both"/>
      </w:pPr>
      <w:r>
        <w:rPr>
          <w:rStyle w:val="Refdenotaalpie"/>
        </w:rPr>
        <w:footnoteRef/>
      </w:r>
      <w:r w:rsidRPr="00551B67">
        <w:t xml:space="preserve"> </w:t>
      </w:r>
      <w:r>
        <w:rPr>
          <w:i/>
        </w:rPr>
        <w:t>Jn.</w:t>
      </w:r>
      <w:r>
        <w:t>14, 18 y 28.</w:t>
      </w:r>
    </w:p>
  </w:footnote>
  <w:footnote w:id="341">
    <w:p w14:paraId="70FAFDF1" w14:textId="77777777" w:rsidR="007A406A" w:rsidRPr="003E2974" w:rsidRDefault="007A406A" w:rsidP="006308D9">
      <w:pPr>
        <w:pStyle w:val="Textonotapie"/>
        <w:jc w:val="both"/>
        <w:rPr>
          <w:i/>
        </w:rPr>
      </w:pPr>
      <w:r>
        <w:rPr>
          <w:rStyle w:val="Refdenotaalpie"/>
        </w:rPr>
        <w:footnoteRef/>
      </w:r>
      <w:r w:rsidRPr="00551B67">
        <w:t xml:space="preserve"> </w:t>
      </w:r>
      <w:r>
        <w:rPr>
          <w:i/>
        </w:rPr>
        <w:t>Cf. Sal.</w:t>
      </w:r>
      <w:r>
        <w:t xml:space="preserve">143, 5: </w:t>
      </w:r>
      <w:r>
        <w:rPr>
          <w:i/>
        </w:rPr>
        <w:t xml:space="preserve">Domine inclina </w:t>
      </w:r>
      <w:proofErr w:type="spellStart"/>
      <w:r>
        <w:rPr>
          <w:i/>
        </w:rPr>
        <w:t>caelos</w:t>
      </w:r>
      <w:proofErr w:type="spellEnd"/>
      <w:r>
        <w:rPr>
          <w:i/>
        </w:rPr>
        <w:t xml:space="preserve"> </w:t>
      </w:r>
      <w:proofErr w:type="spellStart"/>
      <w:r>
        <w:rPr>
          <w:i/>
        </w:rPr>
        <w:t>tuos</w:t>
      </w:r>
      <w:proofErr w:type="spellEnd"/>
      <w:r>
        <w:rPr>
          <w:i/>
        </w:rPr>
        <w:t xml:space="preserve"> et </w:t>
      </w:r>
      <w:proofErr w:type="spellStart"/>
      <w:r>
        <w:rPr>
          <w:i/>
        </w:rPr>
        <w:t>descende</w:t>
      </w:r>
      <w:proofErr w:type="spellEnd"/>
      <w:r>
        <w:rPr>
          <w:i/>
        </w:rPr>
        <w:t>.</w:t>
      </w:r>
    </w:p>
  </w:footnote>
  <w:footnote w:id="342">
    <w:p w14:paraId="67ECE961" w14:textId="77777777" w:rsidR="007A406A" w:rsidRPr="003D1FF2" w:rsidRDefault="007A406A" w:rsidP="006308D9">
      <w:pPr>
        <w:pStyle w:val="Textonotapie"/>
        <w:jc w:val="both"/>
        <w:rPr>
          <w:i/>
          <w:lang w:val="en-US"/>
        </w:rPr>
      </w:pPr>
      <w:r>
        <w:rPr>
          <w:rStyle w:val="Refdenotaalpie"/>
        </w:rPr>
        <w:footnoteRef/>
      </w:r>
      <w:r w:rsidRPr="003D1FF2">
        <w:rPr>
          <w:lang w:val="en-US"/>
        </w:rPr>
        <w:t xml:space="preserve"> </w:t>
      </w:r>
      <w:r w:rsidRPr="003D1FF2">
        <w:rPr>
          <w:i/>
          <w:lang w:val="en-US"/>
        </w:rPr>
        <w:t>Cf. II Cor</w:t>
      </w:r>
      <w:r w:rsidRPr="003D1FF2">
        <w:rPr>
          <w:lang w:val="en-US"/>
        </w:rPr>
        <w:t>. 6, 16.</w:t>
      </w:r>
    </w:p>
  </w:footnote>
  <w:footnote w:id="343">
    <w:p w14:paraId="06C21E8F" w14:textId="77777777" w:rsidR="007A406A" w:rsidRPr="003D1FF2" w:rsidRDefault="007A406A" w:rsidP="006308D9">
      <w:pPr>
        <w:pStyle w:val="Textonotapie"/>
        <w:jc w:val="both"/>
        <w:rPr>
          <w:lang w:val="en-US"/>
        </w:rPr>
      </w:pPr>
      <w:r>
        <w:rPr>
          <w:rStyle w:val="Refdenotaalpie"/>
        </w:rPr>
        <w:footnoteRef/>
      </w:r>
      <w:r w:rsidRPr="003D1FF2">
        <w:rPr>
          <w:lang w:val="en-US"/>
        </w:rPr>
        <w:t xml:space="preserve"> </w:t>
      </w:r>
      <w:r w:rsidRPr="003D1FF2">
        <w:rPr>
          <w:i/>
          <w:lang w:val="en-US"/>
        </w:rPr>
        <w:t xml:space="preserve">Cf. Jn. </w:t>
      </w:r>
      <w:r w:rsidRPr="003D1FF2">
        <w:rPr>
          <w:lang w:val="en-US"/>
        </w:rPr>
        <w:t>1, 16.</w:t>
      </w:r>
    </w:p>
  </w:footnote>
  <w:footnote w:id="344">
    <w:p w14:paraId="601B1223"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Lc. </w:t>
      </w:r>
      <w:r w:rsidRPr="009D527A">
        <w:rPr>
          <w:lang w:val="es-ES"/>
        </w:rPr>
        <w:t>6, 19.</w:t>
      </w:r>
    </w:p>
  </w:footnote>
  <w:footnote w:id="345">
    <w:p w14:paraId="0993BFC8" w14:textId="77777777" w:rsidR="007A406A" w:rsidRPr="007F090B" w:rsidRDefault="007A406A" w:rsidP="006308D9">
      <w:pPr>
        <w:pStyle w:val="Textonotapie"/>
        <w:jc w:val="both"/>
        <w:rPr>
          <w:i/>
        </w:rPr>
      </w:pPr>
      <w:r>
        <w:rPr>
          <w:rStyle w:val="Refdenotaalpie"/>
        </w:rPr>
        <w:footnoteRef/>
      </w:r>
      <w:r w:rsidRPr="003E2974">
        <w:t xml:space="preserve"> </w:t>
      </w:r>
      <w:proofErr w:type="spellStart"/>
      <w:r w:rsidRPr="003E2974">
        <w:rPr>
          <w:i/>
        </w:rPr>
        <w:t>Afficis</w:t>
      </w:r>
      <w:proofErr w:type="spellEnd"/>
      <w:r w:rsidRPr="003E2974">
        <w:rPr>
          <w:i/>
        </w:rPr>
        <w:t xml:space="preserve">; </w:t>
      </w:r>
      <w:r w:rsidRPr="003E2974">
        <w:t xml:space="preserve">se trata </w:t>
      </w:r>
      <w:r>
        <w:t xml:space="preserve">del toque místico. Como sucede muchas veces en </w:t>
      </w:r>
      <w:r>
        <w:rPr>
          <w:i/>
        </w:rPr>
        <w:t xml:space="preserve">Guillermo, </w:t>
      </w:r>
      <w:r>
        <w:t xml:space="preserve">la palabra está en correspondencia con </w:t>
      </w:r>
      <w:proofErr w:type="spellStart"/>
      <w:r>
        <w:rPr>
          <w:i/>
        </w:rPr>
        <w:t>efficis</w:t>
      </w:r>
      <w:proofErr w:type="spellEnd"/>
      <w:r>
        <w:rPr>
          <w:i/>
        </w:rPr>
        <w:t>.</w:t>
      </w:r>
    </w:p>
  </w:footnote>
  <w:footnote w:id="346">
    <w:p w14:paraId="043100D3" w14:textId="77777777" w:rsidR="007A406A" w:rsidRPr="007F090B" w:rsidRDefault="007A406A" w:rsidP="006308D9">
      <w:pPr>
        <w:pStyle w:val="Textonotapie"/>
        <w:jc w:val="both"/>
      </w:pPr>
      <w:r>
        <w:rPr>
          <w:rStyle w:val="Refdenotaalpie"/>
        </w:rPr>
        <w:footnoteRef/>
      </w:r>
      <w:r w:rsidRPr="007F090B">
        <w:t xml:space="preserve"> En ciertos momentos de uni</w:t>
      </w:r>
      <w:r>
        <w:t>ó</w:t>
      </w:r>
      <w:r w:rsidRPr="007F090B">
        <w:t>n intens</w:t>
      </w:r>
      <w:r>
        <w:t>a</w:t>
      </w:r>
      <w:r w:rsidRPr="007F090B">
        <w:t xml:space="preserve">, Dios (más a menudo </w:t>
      </w:r>
      <w:r w:rsidRPr="007F090B">
        <w:rPr>
          <w:i/>
        </w:rPr>
        <w:t xml:space="preserve">Guillermo </w:t>
      </w:r>
      <w:r>
        <w:t xml:space="preserve">habla del Espíritu Santo, el Amor) se apodera del amor del alma como de un instrumento y le hace amar de una manera que le es propia (es un acto del alma, el que emana de sus facultades) y que la sobrepasa (ella es actuada por Dios); es un acto humano y </w:t>
      </w:r>
      <w:proofErr w:type="gramStart"/>
      <w:r>
        <w:t>divino  la</w:t>
      </w:r>
      <w:proofErr w:type="gramEnd"/>
      <w:r>
        <w:t xml:space="preserve"> vez. Entonces Dios se ama valiéndose del amor del </w:t>
      </w:r>
      <w:proofErr w:type="gramStart"/>
      <w:r>
        <w:t>hombre .Ver</w:t>
      </w:r>
      <w:proofErr w:type="gramEnd"/>
      <w:r>
        <w:t xml:space="preserve"> nota 326.</w:t>
      </w:r>
      <w:r w:rsidRPr="007F090B">
        <w:t xml:space="preserve"> </w:t>
      </w:r>
    </w:p>
  </w:footnote>
  <w:footnote w:id="347">
    <w:p w14:paraId="66F955B9" w14:textId="77777777" w:rsidR="007A406A" w:rsidRPr="007F090B" w:rsidRDefault="007A406A" w:rsidP="006308D9">
      <w:pPr>
        <w:pStyle w:val="Textonotapie"/>
        <w:jc w:val="both"/>
        <w:rPr>
          <w:i/>
        </w:rPr>
      </w:pPr>
      <w:r>
        <w:rPr>
          <w:rStyle w:val="Refdenotaalpie"/>
        </w:rPr>
        <w:footnoteRef/>
      </w:r>
      <w:r w:rsidRPr="007F090B">
        <w:t xml:space="preserve"> </w:t>
      </w:r>
      <w:r>
        <w:t>Lit. “Ninguna percepción (</w:t>
      </w:r>
      <w:proofErr w:type="spellStart"/>
      <w:r w:rsidRPr="007F090B">
        <w:rPr>
          <w:i/>
        </w:rPr>
        <w:t>sensus</w:t>
      </w:r>
      <w:proofErr w:type="spellEnd"/>
      <w:r>
        <w:t>) por el instrumento del cuerpo o la inteligencia de la razón”.</w:t>
      </w:r>
    </w:p>
  </w:footnote>
  <w:footnote w:id="348">
    <w:p w14:paraId="065A8775" w14:textId="77777777" w:rsidR="007A406A" w:rsidRPr="007F090B" w:rsidRDefault="007A406A" w:rsidP="006308D9">
      <w:pPr>
        <w:pStyle w:val="Textonotapie"/>
        <w:jc w:val="both"/>
      </w:pPr>
      <w:r>
        <w:rPr>
          <w:rStyle w:val="Refdenotaalpie"/>
        </w:rPr>
        <w:footnoteRef/>
      </w:r>
      <w:r w:rsidRPr="007F090B">
        <w:t xml:space="preserve"> </w:t>
      </w:r>
      <w:proofErr w:type="spellStart"/>
      <w:r>
        <w:rPr>
          <w:i/>
        </w:rPr>
        <w:t>Capit</w:t>
      </w:r>
      <w:proofErr w:type="spellEnd"/>
      <w:r>
        <w:rPr>
          <w:i/>
        </w:rPr>
        <w:t xml:space="preserve">, </w:t>
      </w:r>
      <w:r>
        <w:t>que aparece tres veces en este pasaje, se ha traducido por el verbo “alcanzar”. Esta palabra se debe tomar en su sentido fuerte: se trata de alcanzar, de apoderarse, de tomar posesión. El amor, en la experiencia, alcanza, capta a Dios.</w:t>
      </w:r>
    </w:p>
  </w:footnote>
  <w:footnote w:id="349">
    <w:p w14:paraId="5A0B4089" w14:textId="77777777" w:rsidR="007A406A" w:rsidRPr="007F090B" w:rsidRDefault="007A406A" w:rsidP="006308D9">
      <w:pPr>
        <w:pStyle w:val="Textonotapie"/>
        <w:jc w:val="both"/>
        <w:rPr>
          <w:i/>
        </w:rPr>
      </w:pPr>
      <w:r>
        <w:rPr>
          <w:rStyle w:val="Refdenotaalpie"/>
        </w:rPr>
        <w:footnoteRef/>
      </w:r>
      <w:r w:rsidRPr="007F090B">
        <w:t xml:space="preserve"> </w:t>
      </w:r>
      <w:r w:rsidRPr="007F090B">
        <w:rPr>
          <w:i/>
        </w:rPr>
        <w:t xml:space="preserve">I </w:t>
      </w:r>
      <w:proofErr w:type="spellStart"/>
      <w:r w:rsidRPr="007F090B">
        <w:rPr>
          <w:i/>
        </w:rPr>
        <w:t>Cor</w:t>
      </w:r>
      <w:proofErr w:type="spellEnd"/>
      <w:r>
        <w:t>. 15, 10.</w:t>
      </w:r>
    </w:p>
  </w:footnote>
  <w:footnote w:id="350">
    <w:p w14:paraId="7CB7A7F9" w14:textId="77777777" w:rsidR="007A406A" w:rsidRPr="007F090B" w:rsidRDefault="007A406A" w:rsidP="006308D9">
      <w:pPr>
        <w:pStyle w:val="Textonotapie"/>
        <w:jc w:val="both"/>
      </w:pPr>
      <w:r>
        <w:rPr>
          <w:rStyle w:val="Refdenotaalpie"/>
        </w:rPr>
        <w:footnoteRef/>
      </w:r>
      <w:r w:rsidRPr="007F090B">
        <w:t xml:space="preserve"> </w:t>
      </w:r>
      <w:r>
        <w:t>La importancia del “recuerdo” en la experiencia mística ya ha sido señalada más arriba (nota 136). El recuerdo inflama el amor y, al infundirse el Espíritu Santo, experimenta el amor.</w:t>
      </w:r>
    </w:p>
  </w:footnote>
  <w:footnote w:id="351">
    <w:p w14:paraId="2CB4045A" w14:textId="77777777" w:rsidR="007A406A" w:rsidRPr="00126FA7" w:rsidRDefault="007A406A" w:rsidP="006308D9">
      <w:pPr>
        <w:pStyle w:val="Textonotapie"/>
        <w:jc w:val="both"/>
        <w:rPr>
          <w:i/>
        </w:rPr>
      </w:pPr>
      <w:r>
        <w:rPr>
          <w:rStyle w:val="Refdenotaalpie"/>
        </w:rPr>
        <w:footnoteRef/>
      </w:r>
      <w:r w:rsidRPr="007F090B">
        <w:t xml:space="preserve"> </w:t>
      </w:r>
      <w:r>
        <w:t xml:space="preserve">En la experiencia, las virtudes toman otra fisonomía. Siguen siendo lo que son, pero tienen un arrastre, un empuje irresistible, una luz, un calor que poseen solamente en ese momento. Se comprende fácilmente que, en el contacto profundo con Dios que es la experiencia mística, las virtudes ya no son solo una posibilidad y una facilidad de realizar actos buenos, sino un impulso para dirigirse hacia todo bien. </w:t>
      </w:r>
      <w:r>
        <w:rPr>
          <w:i/>
        </w:rPr>
        <w:t xml:space="preserve">San Benito </w:t>
      </w:r>
      <w:r>
        <w:t xml:space="preserve">habla de la “delectación de las virtudes” en la cima de la vida espiritual (fin del capítulo VII de la </w:t>
      </w:r>
      <w:r>
        <w:rPr>
          <w:i/>
        </w:rPr>
        <w:t>Regla).</w:t>
      </w:r>
    </w:p>
  </w:footnote>
  <w:footnote w:id="352">
    <w:p w14:paraId="1117C525" w14:textId="77777777" w:rsidR="007A406A" w:rsidRPr="00126FA7" w:rsidRDefault="007A406A" w:rsidP="006308D9">
      <w:pPr>
        <w:pStyle w:val="Textonotapie"/>
        <w:jc w:val="both"/>
        <w:rPr>
          <w:i/>
        </w:rPr>
      </w:pPr>
      <w:r>
        <w:rPr>
          <w:rStyle w:val="Refdenotaalpie"/>
        </w:rPr>
        <w:footnoteRef/>
      </w:r>
      <w:r w:rsidRPr="007F090B">
        <w:t xml:space="preserve"> </w:t>
      </w:r>
      <w:proofErr w:type="spellStart"/>
      <w:r>
        <w:rPr>
          <w:i/>
        </w:rPr>
        <w:t>Accubitum</w:t>
      </w:r>
      <w:proofErr w:type="spellEnd"/>
      <w:r>
        <w:rPr>
          <w:i/>
        </w:rPr>
        <w:t xml:space="preserve">, </w:t>
      </w:r>
      <w:r>
        <w:t xml:space="preserve">que </w:t>
      </w:r>
      <w:r>
        <w:rPr>
          <w:i/>
        </w:rPr>
        <w:t>Guillermo</w:t>
      </w:r>
      <w:r>
        <w:t xml:space="preserve"> entiende en el sentido de </w:t>
      </w:r>
      <w:proofErr w:type="spellStart"/>
      <w:r>
        <w:rPr>
          <w:i/>
        </w:rPr>
        <w:t>concubitum</w:t>
      </w:r>
      <w:proofErr w:type="spellEnd"/>
      <w:r>
        <w:rPr>
          <w:i/>
        </w:rPr>
        <w:t>.</w:t>
      </w:r>
    </w:p>
  </w:footnote>
  <w:footnote w:id="353">
    <w:p w14:paraId="57F2C4C0" w14:textId="77777777" w:rsidR="007A406A" w:rsidRPr="00126FA7" w:rsidRDefault="007A406A" w:rsidP="006308D9">
      <w:pPr>
        <w:pStyle w:val="Textonotapie"/>
        <w:jc w:val="both"/>
      </w:pPr>
      <w:r>
        <w:rPr>
          <w:rStyle w:val="Refdenotaalpie"/>
        </w:rPr>
        <w:footnoteRef/>
      </w:r>
      <w:r w:rsidRPr="009D527A">
        <w:rPr>
          <w:lang w:val="es-ES"/>
        </w:rPr>
        <w:t xml:space="preserve"> </w:t>
      </w:r>
      <w:r w:rsidRPr="009D527A">
        <w:rPr>
          <w:i/>
          <w:lang w:val="es-ES"/>
        </w:rPr>
        <w:t xml:space="preserve">In pace in idipsum quietem desiderat. </w:t>
      </w:r>
      <w:r w:rsidRPr="00126FA7">
        <w:t xml:space="preserve">El versículo 9 del salmo 4 subyace evidentemente en el pensamiento de </w:t>
      </w:r>
      <w:r>
        <w:rPr>
          <w:i/>
        </w:rPr>
        <w:t xml:space="preserve">Guillermo, </w:t>
      </w:r>
      <w:r>
        <w:t xml:space="preserve">pero no ha conservado el verdadero sentido de </w:t>
      </w:r>
      <w:r>
        <w:rPr>
          <w:i/>
        </w:rPr>
        <w:t xml:space="preserve">in </w:t>
      </w:r>
      <w:proofErr w:type="spellStart"/>
      <w:r>
        <w:rPr>
          <w:i/>
        </w:rPr>
        <w:t>idipsum</w:t>
      </w:r>
      <w:proofErr w:type="spellEnd"/>
      <w:r>
        <w:rPr>
          <w:i/>
        </w:rPr>
        <w:t xml:space="preserve">. </w:t>
      </w:r>
      <w:r>
        <w:t xml:space="preserve">Aun en el latín de la </w:t>
      </w:r>
      <w:r>
        <w:rPr>
          <w:i/>
        </w:rPr>
        <w:t xml:space="preserve">Vulgata, </w:t>
      </w:r>
      <w:r>
        <w:t>esta expresión señala la simultaneidad de las dos acciones: acostarse y dormirse inmediatamente.</w:t>
      </w:r>
    </w:p>
  </w:footnote>
  <w:footnote w:id="354">
    <w:p w14:paraId="1772EF51" w14:textId="77777777" w:rsidR="007A406A" w:rsidRPr="0015099F" w:rsidRDefault="007A406A" w:rsidP="006308D9">
      <w:pPr>
        <w:pStyle w:val="Textonotapie"/>
        <w:jc w:val="both"/>
      </w:pPr>
      <w:r>
        <w:rPr>
          <w:rStyle w:val="Refdenotaalpie"/>
        </w:rPr>
        <w:footnoteRef/>
      </w:r>
      <w:r w:rsidRPr="0015099F">
        <w:t xml:space="preserve"> </w:t>
      </w:r>
      <w:r w:rsidRPr="0015099F">
        <w:rPr>
          <w:i/>
        </w:rPr>
        <w:t xml:space="preserve">Cf. Ef. </w:t>
      </w:r>
      <w:r w:rsidRPr="0015099F">
        <w:t>3, 19.</w:t>
      </w:r>
    </w:p>
  </w:footnote>
  <w:footnote w:id="355">
    <w:p w14:paraId="2F53A9AE" w14:textId="77777777" w:rsidR="007A406A" w:rsidRPr="00B26F17" w:rsidRDefault="007A406A" w:rsidP="006308D9">
      <w:pPr>
        <w:pStyle w:val="Textonotapie"/>
        <w:jc w:val="both"/>
        <w:rPr>
          <w:i/>
        </w:rPr>
      </w:pPr>
      <w:r>
        <w:rPr>
          <w:rStyle w:val="Refdenotaalpie"/>
        </w:rPr>
        <w:footnoteRef/>
      </w:r>
      <w:r w:rsidRPr="00B26F17">
        <w:t xml:space="preserve"> </w:t>
      </w:r>
      <w:r w:rsidRPr="00B26F17">
        <w:rPr>
          <w:i/>
        </w:rPr>
        <w:t xml:space="preserve">In </w:t>
      </w:r>
      <w:proofErr w:type="spellStart"/>
      <w:r w:rsidRPr="00B26F17">
        <w:t>effectus</w:t>
      </w:r>
      <w:proofErr w:type="spellEnd"/>
      <w:r w:rsidRPr="00B26F17">
        <w:t xml:space="preserve"> </w:t>
      </w:r>
      <w:proofErr w:type="spellStart"/>
      <w:r w:rsidRPr="00B26F17">
        <w:rPr>
          <w:i/>
        </w:rPr>
        <w:t>virtutum</w:t>
      </w:r>
      <w:proofErr w:type="spellEnd"/>
      <w:r w:rsidRPr="00B26F17">
        <w:rPr>
          <w:i/>
        </w:rPr>
        <w:t xml:space="preserve"> </w:t>
      </w:r>
      <w:proofErr w:type="spellStart"/>
      <w:r w:rsidRPr="00B26F17">
        <w:rPr>
          <w:i/>
        </w:rPr>
        <w:t>continuam</w:t>
      </w:r>
      <w:proofErr w:type="spellEnd"/>
      <w:r w:rsidRPr="00B26F17">
        <w:rPr>
          <w:i/>
        </w:rPr>
        <w:t xml:space="preserve"> </w:t>
      </w:r>
      <w:proofErr w:type="spellStart"/>
      <w:r w:rsidRPr="00B26F17">
        <w:t>afficientis</w:t>
      </w:r>
      <w:proofErr w:type="spellEnd"/>
      <w:r w:rsidRPr="00B26F17">
        <w:t xml:space="preserve"> </w:t>
      </w:r>
      <w:proofErr w:type="spellStart"/>
      <w:r w:rsidRPr="00B26F17">
        <w:rPr>
          <w:i/>
        </w:rPr>
        <w:t>gratiae</w:t>
      </w:r>
      <w:proofErr w:type="spellEnd"/>
      <w:r w:rsidRPr="00B26F17">
        <w:rPr>
          <w:i/>
        </w:rPr>
        <w:t xml:space="preserve"> </w:t>
      </w:r>
      <w:proofErr w:type="spellStart"/>
      <w:r w:rsidRPr="00B26F17">
        <w:rPr>
          <w:i/>
        </w:rPr>
        <w:t>suavitatem</w:t>
      </w:r>
      <w:proofErr w:type="spellEnd"/>
      <w:r w:rsidRPr="00B26F17">
        <w:rPr>
          <w:i/>
        </w:rPr>
        <w:t>…:</w:t>
      </w:r>
      <w:r>
        <w:rPr>
          <w:i/>
        </w:rPr>
        <w:t xml:space="preserve"> </w:t>
      </w:r>
      <w:r w:rsidRPr="00B26F17">
        <w:t xml:space="preserve">una vez más aparece la </w:t>
      </w:r>
      <w:r>
        <w:t xml:space="preserve">oposición entre </w:t>
      </w:r>
      <w:proofErr w:type="spellStart"/>
      <w:r>
        <w:rPr>
          <w:i/>
        </w:rPr>
        <w:t>affectus</w:t>
      </w:r>
      <w:proofErr w:type="spellEnd"/>
      <w:r>
        <w:t xml:space="preserve"> y </w:t>
      </w:r>
      <w:proofErr w:type="spellStart"/>
      <w:r>
        <w:rPr>
          <w:i/>
        </w:rPr>
        <w:t>effectus</w:t>
      </w:r>
      <w:proofErr w:type="spellEnd"/>
      <w:r>
        <w:rPr>
          <w:i/>
        </w:rPr>
        <w:t xml:space="preserve">. </w:t>
      </w:r>
    </w:p>
  </w:footnote>
  <w:footnote w:id="356">
    <w:p w14:paraId="37A134FB" w14:textId="77777777" w:rsidR="007A406A" w:rsidRPr="007F090B" w:rsidRDefault="007A406A" w:rsidP="006308D9">
      <w:pPr>
        <w:pStyle w:val="Textonotapie"/>
        <w:jc w:val="both"/>
      </w:pPr>
      <w:r>
        <w:rPr>
          <w:rStyle w:val="Refdenotaalpie"/>
        </w:rPr>
        <w:footnoteRef/>
      </w:r>
      <w:r w:rsidRPr="007F090B">
        <w:t xml:space="preserve"> </w:t>
      </w:r>
      <w:r>
        <w:t xml:space="preserve">Sobre los tanteos y búsquedas de la “buena voluntad”, ver nota 314. </w:t>
      </w:r>
    </w:p>
  </w:footnote>
  <w:footnote w:id="357">
    <w:p w14:paraId="3E7A4093" w14:textId="77777777" w:rsidR="007A406A" w:rsidRPr="0015099F" w:rsidRDefault="007A406A" w:rsidP="006308D9">
      <w:pPr>
        <w:pStyle w:val="Textonotapie"/>
        <w:jc w:val="both"/>
        <w:rPr>
          <w:i/>
        </w:rPr>
      </w:pPr>
      <w:r>
        <w:rPr>
          <w:rStyle w:val="Refdenotaalpie"/>
        </w:rPr>
        <w:footnoteRef/>
      </w:r>
      <w:r w:rsidRPr="007F090B">
        <w:t xml:space="preserve"> </w:t>
      </w:r>
      <w:proofErr w:type="spellStart"/>
      <w:r w:rsidRPr="0015099F">
        <w:rPr>
          <w:i/>
        </w:rPr>
        <w:t>Qo</w:t>
      </w:r>
      <w:proofErr w:type="spellEnd"/>
      <w:r>
        <w:rPr>
          <w:i/>
        </w:rPr>
        <w:t xml:space="preserve"> </w:t>
      </w:r>
      <w:r>
        <w:t>4, 10- 11.</w:t>
      </w:r>
    </w:p>
  </w:footnote>
  <w:footnote w:id="358">
    <w:p w14:paraId="730C1480" w14:textId="77777777" w:rsidR="007A406A" w:rsidRPr="0015099F" w:rsidRDefault="007A406A" w:rsidP="006308D9">
      <w:pPr>
        <w:pStyle w:val="Textonotapie"/>
        <w:jc w:val="both"/>
      </w:pPr>
      <w:r>
        <w:rPr>
          <w:rStyle w:val="Refdenotaalpie"/>
        </w:rPr>
        <w:footnoteRef/>
      </w:r>
      <w:r w:rsidRPr="007F090B">
        <w:t xml:space="preserve"> </w:t>
      </w:r>
      <w:r>
        <w:rPr>
          <w:i/>
        </w:rPr>
        <w:t xml:space="preserve">Cf. I </w:t>
      </w:r>
      <w:proofErr w:type="spellStart"/>
      <w:r>
        <w:rPr>
          <w:i/>
        </w:rPr>
        <w:t>Cor</w:t>
      </w:r>
      <w:proofErr w:type="spellEnd"/>
      <w:r>
        <w:rPr>
          <w:i/>
        </w:rPr>
        <w:t xml:space="preserve">. </w:t>
      </w:r>
      <w:r>
        <w:t>13, 9.</w:t>
      </w:r>
    </w:p>
  </w:footnote>
  <w:footnote w:id="359">
    <w:p w14:paraId="317B6F2F" w14:textId="77777777" w:rsidR="007A406A" w:rsidRPr="007F090B" w:rsidRDefault="007A406A" w:rsidP="006308D9">
      <w:pPr>
        <w:pStyle w:val="Textonotapie"/>
        <w:jc w:val="both"/>
      </w:pPr>
      <w:r>
        <w:rPr>
          <w:rStyle w:val="Refdenotaalpie"/>
        </w:rPr>
        <w:footnoteRef/>
      </w:r>
      <w:r w:rsidRPr="007F090B">
        <w:t xml:space="preserve"> </w:t>
      </w:r>
      <w:r>
        <w:t>En la experiencia brota el amor, porque Dios es captado como presente y esta experiencia no puede dejar de estar acompañada por la esperanza de obtener la posesión perfecta.</w:t>
      </w:r>
    </w:p>
  </w:footnote>
  <w:footnote w:id="360">
    <w:p w14:paraId="67651B24" w14:textId="77777777" w:rsidR="007A406A" w:rsidRDefault="007A406A" w:rsidP="006308D9">
      <w:pPr>
        <w:pStyle w:val="Textonotapie"/>
        <w:jc w:val="both"/>
      </w:pPr>
      <w:r>
        <w:rPr>
          <w:rStyle w:val="Refdenotaalpie"/>
        </w:rPr>
        <w:footnoteRef/>
      </w:r>
      <w:r w:rsidRPr="007F090B">
        <w:t xml:space="preserve"> </w:t>
      </w:r>
      <w:r>
        <w:rPr>
          <w:i/>
        </w:rPr>
        <w:t xml:space="preserve">Sal. </w:t>
      </w:r>
      <w:r>
        <w:t>47, 4.</w:t>
      </w:r>
    </w:p>
    <w:p w14:paraId="2CCF0F58" w14:textId="77777777" w:rsidR="007A406A" w:rsidRPr="004D7FFA" w:rsidRDefault="007A406A" w:rsidP="004D7FFA">
      <w:pPr>
        <w:pStyle w:val="Textonotapie"/>
        <w:jc w:val="both"/>
        <w:rPr>
          <w:i/>
        </w:rPr>
      </w:pPr>
      <w:r w:rsidRPr="007F090B">
        <w:t>*</w:t>
      </w:r>
      <w:r>
        <w:t xml:space="preserve">En latín, </w:t>
      </w:r>
      <w:proofErr w:type="spellStart"/>
      <w:r>
        <w:rPr>
          <w:i/>
        </w:rPr>
        <w:t>accubitum</w:t>
      </w:r>
      <w:proofErr w:type="spellEnd"/>
      <w:r>
        <w:rPr>
          <w:i/>
        </w:rPr>
        <w:t xml:space="preserve">. Cf. </w:t>
      </w:r>
      <w:r>
        <w:t>nota 26. (</w:t>
      </w:r>
      <w:r>
        <w:rPr>
          <w:i/>
        </w:rPr>
        <w:t>N. de la T.).</w:t>
      </w:r>
    </w:p>
  </w:footnote>
  <w:footnote w:id="361">
    <w:p w14:paraId="1E8C5F97" w14:textId="77777777" w:rsidR="007A406A" w:rsidRPr="0015099F" w:rsidRDefault="007A406A" w:rsidP="006308D9">
      <w:pPr>
        <w:pStyle w:val="Textonotapie"/>
        <w:jc w:val="both"/>
      </w:pPr>
      <w:r>
        <w:rPr>
          <w:rStyle w:val="Refdenotaalpie"/>
        </w:rPr>
        <w:footnoteRef/>
      </w:r>
      <w:r w:rsidRPr="007F090B">
        <w:t xml:space="preserve"> </w:t>
      </w:r>
      <w:proofErr w:type="spellStart"/>
      <w:r>
        <w:rPr>
          <w:i/>
        </w:rPr>
        <w:t>Affectu</w:t>
      </w:r>
      <w:proofErr w:type="spellEnd"/>
      <w:r>
        <w:rPr>
          <w:i/>
        </w:rPr>
        <w:t xml:space="preserve"> </w:t>
      </w:r>
      <w:proofErr w:type="spellStart"/>
      <w:r>
        <w:rPr>
          <w:i/>
        </w:rPr>
        <w:t>gratie</w:t>
      </w:r>
      <w:proofErr w:type="spellEnd"/>
      <w:r>
        <w:rPr>
          <w:i/>
        </w:rPr>
        <w:t xml:space="preserve"> </w:t>
      </w:r>
      <w:proofErr w:type="spellStart"/>
      <w:r>
        <w:rPr>
          <w:i/>
        </w:rPr>
        <w:t>vivificantis</w:t>
      </w:r>
      <w:proofErr w:type="spellEnd"/>
      <w:r>
        <w:rPr>
          <w:i/>
        </w:rPr>
        <w:t>:</w:t>
      </w:r>
      <w:r>
        <w:t xml:space="preserve"> </w:t>
      </w:r>
      <w:r w:rsidRPr="0015099F">
        <w:t xml:space="preserve">otra denominación de la gracia iluminante. </w:t>
      </w:r>
    </w:p>
  </w:footnote>
  <w:footnote w:id="362">
    <w:p w14:paraId="0A3BD550" w14:textId="77777777" w:rsidR="007A406A" w:rsidRPr="009D527A" w:rsidRDefault="007A406A" w:rsidP="006308D9">
      <w:pPr>
        <w:pStyle w:val="Textonotapie"/>
        <w:jc w:val="both"/>
        <w:rPr>
          <w:i/>
          <w:lang w:val="it-IT"/>
        </w:rPr>
      </w:pPr>
      <w:r>
        <w:rPr>
          <w:rStyle w:val="Refdenotaalpie"/>
        </w:rPr>
        <w:footnoteRef/>
      </w:r>
      <w:r w:rsidRPr="009D527A">
        <w:rPr>
          <w:lang w:val="it-IT"/>
        </w:rPr>
        <w:t xml:space="preserve"> </w:t>
      </w:r>
      <w:r w:rsidRPr="009D527A">
        <w:rPr>
          <w:i/>
          <w:lang w:val="it-IT"/>
        </w:rPr>
        <w:t>Cf. Sal.</w:t>
      </w:r>
      <w:r w:rsidRPr="009D527A">
        <w:rPr>
          <w:lang w:val="it-IT"/>
        </w:rPr>
        <w:t xml:space="preserve">90, 1: </w:t>
      </w:r>
      <w:r w:rsidRPr="009D527A">
        <w:rPr>
          <w:i/>
          <w:lang w:val="it-IT"/>
        </w:rPr>
        <w:t>in protectione Dei caeli.</w:t>
      </w:r>
    </w:p>
  </w:footnote>
  <w:footnote w:id="363">
    <w:p w14:paraId="34730D0B" w14:textId="77777777" w:rsidR="007A406A" w:rsidRPr="004D7FFA" w:rsidRDefault="007A406A" w:rsidP="006308D9">
      <w:pPr>
        <w:pStyle w:val="Textonotapie"/>
        <w:jc w:val="both"/>
      </w:pPr>
      <w:r>
        <w:rPr>
          <w:rStyle w:val="Refdenotaalpie"/>
        </w:rPr>
        <w:footnoteRef/>
      </w:r>
      <w:r w:rsidRPr="007F090B">
        <w:t xml:space="preserve"> </w:t>
      </w:r>
      <w:r>
        <w:rPr>
          <w:i/>
        </w:rPr>
        <w:t xml:space="preserve">Cum </w:t>
      </w:r>
      <w:proofErr w:type="gramStart"/>
      <w:r>
        <w:rPr>
          <w:i/>
        </w:rPr>
        <w:t>una caritas in</w:t>
      </w:r>
      <w:proofErr w:type="gramEnd"/>
      <w:r>
        <w:rPr>
          <w:i/>
        </w:rPr>
        <w:t xml:space="preserve"> </w:t>
      </w:r>
      <w:proofErr w:type="spellStart"/>
      <w:r>
        <w:rPr>
          <w:i/>
        </w:rPr>
        <w:t>invicem</w:t>
      </w:r>
      <w:proofErr w:type="spellEnd"/>
      <w:r>
        <w:rPr>
          <w:i/>
        </w:rPr>
        <w:t xml:space="preserve"> et </w:t>
      </w:r>
      <w:proofErr w:type="spellStart"/>
      <w:r>
        <w:rPr>
          <w:i/>
        </w:rPr>
        <w:t>capabiles</w:t>
      </w:r>
      <w:proofErr w:type="spellEnd"/>
      <w:r>
        <w:rPr>
          <w:i/>
        </w:rPr>
        <w:t xml:space="preserve"> </w:t>
      </w:r>
      <w:proofErr w:type="spellStart"/>
      <w:r>
        <w:rPr>
          <w:i/>
        </w:rPr>
        <w:t>facit</w:t>
      </w:r>
      <w:proofErr w:type="spellEnd"/>
      <w:r>
        <w:rPr>
          <w:i/>
        </w:rPr>
        <w:t xml:space="preserve"> et capaces: </w:t>
      </w:r>
      <w:r>
        <w:t xml:space="preserve">Frase difícil de traducir. Se apoya en parte sobre un texto de </w:t>
      </w:r>
      <w:r>
        <w:rPr>
          <w:i/>
        </w:rPr>
        <w:t>san Pablo:</w:t>
      </w:r>
      <w:r>
        <w:t xml:space="preserve"> “Con toda […] paciencia, soportándoos unos a otros por amor; poniendo empeño en conservar la unidad del Espíritu”. (</w:t>
      </w:r>
      <w:r>
        <w:rPr>
          <w:i/>
        </w:rPr>
        <w:t xml:space="preserve">Ef. </w:t>
      </w:r>
      <w:r>
        <w:t xml:space="preserve">4, 2-3). Las últimas palabras, </w:t>
      </w:r>
      <w:proofErr w:type="spellStart"/>
      <w:r w:rsidRPr="004D7FFA">
        <w:rPr>
          <w:i/>
        </w:rPr>
        <w:t>capabiles</w:t>
      </w:r>
      <w:proofErr w:type="spellEnd"/>
      <w:r>
        <w:t xml:space="preserve"> y </w:t>
      </w:r>
      <w:r w:rsidRPr="004D7FFA">
        <w:rPr>
          <w:i/>
        </w:rPr>
        <w:t>capaces</w:t>
      </w:r>
      <w:r>
        <w:t>, han sido traducir respectivamente por “acogedores” (</w:t>
      </w:r>
      <w:proofErr w:type="spellStart"/>
      <w:r>
        <w:rPr>
          <w:i/>
        </w:rPr>
        <w:t>capabiles</w:t>
      </w:r>
      <w:proofErr w:type="spellEnd"/>
      <w:r>
        <w:rPr>
          <w:i/>
        </w:rPr>
        <w:t>:</w:t>
      </w:r>
      <w:r>
        <w:t xml:space="preserve"> que pueden recibir) y “comprensivos” (</w:t>
      </w:r>
      <w:r>
        <w:rPr>
          <w:i/>
        </w:rPr>
        <w:t xml:space="preserve">capaces: </w:t>
      </w:r>
      <w:r>
        <w:t>que pueden entender).</w:t>
      </w:r>
    </w:p>
  </w:footnote>
  <w:footnote w:id="364">
    <w:p w14:paraId="3CC83491" w14:textId="77777777" w:rsidR="007A406A" w:rsidRPr="007F090B" w:rsidRDefault="007A406A" w:rsidP="006308D9">
      <w:pPr>
        <w:pStyle w:val="Textonotapie"/>
        <w:jc w:val="both"/>
      </w:pPr>
      <w:r>
        <w:rPr>
          <w:rStyle w:val="Refdenotaalpie"/>
        </w:rPr>
        <w:footnoteRef/>
      </w:r>
      <w:r w:rsidRPr="007F090B">
        <w:t xml:space="preserve"> </w:t>
      </w:r>
      <w:r>
        <w:t xml:space="preserve">Sobre las virtudes de los paganos, </w:t>
      </w:r>
      <w:r>
        <w:rPr>
          <w:i/>
        </w:rPr>
        <w:t xml:space="preserve">cf. </w:t>
      </w:r>
      <w:proofErr w:type="spellStart"/>
      <w:r>
        <w:rPr>
          <w:i/>
        </w:rPr>
        <w:t>Spec</w:t>
      </w:r>
      <w:proofErr w:type="spellEnd"/>
      <w:r>
        <w:rPr>
          <w:i/>
        </w:rPr>
        <w:t xml:space="preserve">. </w:t>
      </w:r>
      <w:r>
        <w:t>PL 180, 366, D-367, A; ellos no podían, en particular, tener las tres virtudes teologales.</w:t>
      </w:r>
    </w:p>
  </w:footnote>
  <w:footnote w:id="365">
    <w:p w14:paraId="679562C9" w14:textId="77777777" w:rsidR="007A406A" w:rsidRPr="009D527A" w:rsidRDefault="007A406A" w:rsidP="006308D9">
      <w:pPr>
        <w:pStyle w:val="Textonotapie"/>
        <w:jc w:val="both"/>
        <w:rPr>
          <w:i/>
          <w:lang w:val="es-ES"/>
        </w:rPr>
      </w:pPr>
      <w:r>
        <w:rPr>
          <w:rStyle w:val="Refdenotaalpie"/>
        </w:rPr>
        <w:footnoteRef/>
      </w:r>
      <w:r w:rsidRPr="007F090B">
        <w:t xml:space="preserve"> </w:t>
      </w:r>
      <w:r>
        <w:t xml:space="preserve">En oposición a las palabras </w:t>
      </w:r>
      <w:r>
        <w:rPr>
          <w:i/>
        </w:rPr>
        <w:t xml:space="preserve">intra </w:t>
      </w:r>
      <w:proofErr w:type="spellStart"/>
      <w:r>
        <w:rPr>
          <w:i/>
        </w:rPr>
        <w:t>ecclesiasticae</w:t>
      </w:r>
      <w:proofErr w:type="spellEnd"/>
      <w:r>
        <w:rPr>
          <w:i/>
        </w:rPr>
        <w:t xml:space="preserve"> </w:t>
      </w:r>
      <w:proofErr w:type="spellStart"/>
      <w:r>
        <w:rPr>
          <w:i/>
        </w:rPr>
        <w:t>pietatis</w:t>
      </w:r>
      <w:proofErr w:type="spellEnd"/>
      <w:r>
        <w:rPr>
          <w:i/>
        </w:rPr>
        <w:t xml:space="preserve">, </w:t>
      </w:r>
      <w:r>
        <w:t xml:space="preserve">empleadas unas líneas más arriba. </w:t>
      </w:r>
      <w:r w:rsidRPr="009D527A">
        <w:rPr>
          <w:i/>
          <w:lang w:val="es-ES"/>
        </w:rPr>
        <w:t xml:space="preserve">Cf. I Cor. </w:t>
      </w:r>
      <w:r w:rsidRPr="009D527A">
        <w:rPr>
          <w:lang w:val="es-ES"/>
        </w:rPr>
        <w:t xml:space="preserve">5, 12 – 13; </w:t>
      </w:r>
      <w:r w:rsidRPr="009D527A">
        <w:rPr>
          <w:i/>
          <w:lang w:val="es-ES"/>
        </w:rPr>
        <w:t xml:space="preserve">I Tim. </w:t>
      </w:r>
      <w:r w:rsidRPr="009D527A">
        <w:rPr>
          <w:lang w:val="es-ES"/>
        </w:rPr>
        <w:t>3, 7.</w:t>
      </w:r>
    </w:p>
  </w:footnote>
  <w:footnote w:id="366">
    <w:p w14:paraId="68FB9721" w14:textId="77777777" w:rsidR="007A406A" w:rsidRPr="00034575" w:rsidRDefault="007A406A" w:rsidP="006308D9">
      <w:pPr>
        <w:pStyle w:val="Textonotapie"/>
        <w:jc w:val="both"/>
        <w:rPr>
          <w:lang w:val="es-ES"/>
        </w:rPr>
      </w:pPr>
      <w:r>
        <w:rPr>
          <w:rStyle w:val="Refdenotaalpie"/>
        </w:rPr>
        <w:footnoteRef/>
      </w:r>
      <w:r w:rsidRPr="00034575">
        <w:rPr>
          <w:lang w:val="es-ES"/>
        </w:rPr>
        <w:t xml:space="preserve"> </w:t>
      </w:r>
      <w:r w:rsidRPr="00034575">
        <w:rPr>
          <w:i/>
          <w:lang w:val="es-ES"/>
        </w:rPr>
        <w:t xml:space="preserve">Horacio, </w:t>
      </w:r>
      <w:proofErr w:type="spellStart"/>
      <w:r w:rsidRPr="00034575">
        <w:rPr>
          <w:i/>
          <w:lang w:val="es-ES"/>
        </w:rPr>
        <w:t>Epist</w:t>
      </w:r>
      <w:proofErr w:type="spellEnd"/>
      <w:r w:rsidRPr="00034575">
        <w:rPr>
          <w:i/>
          <w:lang w:val="es-ES"/>
        </w:rPr>
        <w:t xml:space="preserve">. </w:t>
      </w:r>
      <w:r w:rsidRPr="00034575">
        <w:rPr>
          <w:lang w:val="es-ES"/>
        </w:rPr>
        <w:t xml:space="preserve">L. I, </w:t>
      </w:r>
      <w:proofErr w:type="spellStart"/>
      <w:r w:rsidRPr="00034575">
        <w:rPr>
          <w:lang w:val="es-ES"/>
        </w:rPr>
        <w:t>ep</w:t>
      </w:r>
      <w:proofErr w:type="spellEnd"/>
      <w:r w:rsidRPr="00034575">
        <w:rPr>
          <w:lang w:val="es-ES"/>
        </w:rPr>
        <w:t>. 16, 52.</w:t>
      </w:r>
    </w:p>
  </w:footnote>
  <w:footnote w:id="367">
    <w:p w14:paraId="16E1AC3A"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Cf. I Cor. </w:t>
      </w:r>
      <w:r w:rsidRPr="009D527A">
        <w:rPr>
          <w:lang w:val="es-ES"/>
        </w:rPr>
        <w:t>1, 30.</w:t>
      </w:r>
    </w:p>
  </w:footnote>
  <w:footnote w:id="368">
    <w:p w14:paraId="6A98DB60" w14:textId="77777777" w:rsidR="007A406A" w:rsidRPr="00115A58" w:rsidRDefault="007A406A" w:rsidP="006308D9">
      <w:pPr>
        <w:pStyle w:val="Textonotapie"/>
        <w:jc w:val="both"/>
      </w:pPr>
      <w:r>
        <w:rPr>
          <w:rStyle w:val="Refdenotaalpie"/>
        </w:rPr>
        <w:footnoteRef/>
      </w:r>
      <w:r w:rsidRPr="00115A58">
        <w:t xml:space="preserve"> En este pasaje la palabra </w:t>
      </w:r>
      <w:proofErr w:type="spellStart"/>
      <w:r>
        <w:rPr>
          <w:i/>
        </w:rPr>
        <w:t>sapientia</w:t>
      </w:r>
      <w:proofErr w:type="spellEnd"/>
      <w:r>
        <w:rPr>
          <w:i/>
        </w:rPr>
        <w:t xml:space="preserve"> </w:t>
      </w:r>
      <w:r>
        <w:t>significa, a la vez, “sabiduría” y “sabor”.</w:t>
      </w:r>
    </w:p>
  </w:footnote>
  <w:footnote w:id="369">
    <w:p w14:paraId="0524D575" w14:textId="77777777" w:rsidR="007A406A" w:rsidRDefault="007A406A" w:rsidP="006308D9">
      <w:pPr>
        <w:pStyle w:val="Textonotapie"/>
        <w:jc w:val="both"/>
      </w:pPr>
      <w:r>
        <w:rPr>
          <w:rStyle w:val="Refdenotaalpie"/>
        </w:rPr>
        <w:footnoteRef/>
      </w:r>
      <w:r w:rsidRPr="00115A58">
        <w:t xml:space="preserve"> </w:t>
      </w:r>
      <w:r w:rsidRPr="00115A58">
        <w:rPr>
          <w:i/>
        </w:rPr>
        <w:t xml:space="preserve">Guillermo </w:t>
      </w:r>
      <w:r w:rsidRPr="00115A58">
        <w:t>quiere decir que la virtud no alcanza cierta perfecci</w:t>
      </w:r>
      <w:r>
        <w:t xml:space="preserve">ón sino en el alma que ha sido favorecida con una acción especial de la gracia, de la experiencia mística. </w:t>
      </w:r>
      <w:proofErr w:type="spellStart"/>
      <w:r>
        <w:rPr>
          <w:i/>
        </w:rPr>
        <w:t>Affectus</w:t>
      </w:r>
      <w:proofErr w:type="spellEnd"/>
      <w:r>
        <w:rPr>
          <w:i/>
        </w:rPr>
        <w:t xml:space="preserve"> </w:t>
      </w:r>
      <w:proofErr w:type="spellStart"/>
      <w:r>
        <w:rPr>
          <w:i/>
        </w:rPr>
        <w:t>animi</w:t>
      </w:r>
      <w:proofErr w:type="spellEnd"/>
      <w:r>
        <w:rPr>
          <w:i/>
        </w:rPr>
        <w:t xml:space="preserve"> </w:t>
      </w:r>
      <w:r>
        <w:t xml:space="preserve">es el alma que, al ser alcanzada por esa acción especial, responde a ella por el movimiento del afecto, el sentimiento profundo. </w:t>
      </w:r>
      <w:proofErr w:type="spellStart"/>
      <w:r>
        <w:rPr>
          <w:i/>
        </w:rPr>
        <w:t>Habitus</w:t>
      </w:r>
      <w:proofErr w:type="spellEnd"/>
      <w:r>
        <w:rPr>
          <w:i/>
        </w:rPr>
        <w:t xml:space="preserve"> </w:t>
      </w:r>
      <w:proofErr w:type="spellStart"/>
      <w:r>
        <w:rPr>
          <w:i/>
        </w:rPr>
        <w:t>bonae</w:t>
      </w:r>
      <w:proofErr w:type="spellEnd"/>
      <w:r>
        <w:rPr>
          <w:i/>
        </w:rPr>
        <w:t xml:space="preserve"> </w:t>
      </w:r>
      <w:proofErr w:type="spellStart"/>
      <w:r>
        <w:rPr>
          <w:i/>
        </w:rPr>
        <w:t>mentis</w:t>
      </w:r>
      <w:proofErr w:type="spellEnd"/>
      <w:r>
        <w:t xml:space="preserve"> es una expresión que designa esa posesión especial de la virtud, de la que goza el alma bajo la acción del Espíritu Santo.</w:t>
      </w:r>
    </w:p>
    <w:p w14:paraId="711DAC56" w14:textId="77777777" w:rsidR="007A406A" w:rsidRPr="00115A58" w:rsidRDefault="007A406A" w:rsidP="006308D9">
      <w:pPr>
        <w:pStyle w:val="Textonotapie"/>
        <w:jc w:val="both"/>
      </w:pPr>
      <w:r>
        <w:t>*</w:t>
      </w:r>
      <w:r>
        <w:rPr>
          <w:i/>
        </w:rPr>
        <w:t xml:space="preserve">Raros </w:t>
      </w:r>
      <w:proofErr w:type="spellStart"/>
      <w:r>
        <w:rPr>
          <w:i/>
        </w:rPr>
        <w:t>suscipit</w:t>
      </w:r>
      <w:proofErr w:type="spellEnd"/>
      <w:r>
        <w:rPr>
          <w:i/>
        </w:rPr>
        <w:t xml:space="preserve"> </w:t>
      </w:r>
      <w:proofErr w:type="spellStart"/>
      <w:r>
        <w:rPr>
          <w:i/>
        </w:rPr>
        <w:t>earum</w:t>
      </w:r>
      <w:proofErr w:type="spellEnd"/>
      <w:r>
        <w:rPr>
          <w:i/>
        </w:rPr>
        <w:t xml:space="preserve"> caritas, </w:t>
      </w:r>
      <w:proofErr w:type="spellStart"/>
      <w:r>
        <w:rPr>
          <w:i/>
        </w:rPr>
        <w:t>nullum</w:t>
      </w:r>
      <w:proofErr w:type="spellEnd"/>
      <w:r>
        <w:rPr>
          <w:i/>
        </w:rPr>
        <w:t xml:space="preserve"> veritas. </w:t>
      </w:r>
      <w:r>
        <w:t xml:space="preserve">Otra frase difícil que hemos traducido literalmente. El </w:t>
      </w:r>
      <w:r>
        <w:rPr>
          <w:i/>
        </w:rPr>
        <w:t>P. Thomas</w:t>
      </w:r>
      <w:r>
        <w:t xml:space="preserve"> la explica diciendo que son raros los hombres que, al margen de la fe – es decir, prácticamente, los paganos – aman las virtudes naturales y que ninguno de ellos podría poseerlas en verdad. Como </w:t>
      </w:r>
      <w:r>
        <w:rPr>
          <w:i/>
        </w:rPr>
        <w:t xml:space="preserve">san Agustín, Guillermo </w:t>
      </w:r>
      <w:r>
        <w:t>habla aquí de virtudes que merecen la vida eterna. (</w:t>
      </w:r>
      <w:r>
        <w:rPr>
          <w:i/>
        </w:rPr>
        <w:t>N. de la T.).</w:t>
      </w:r>
      <w:r>
        <w:t xml:space="preserve"> </w:t>
      </w:r>
    </w:p>
  </w:footnote>
  <w:footnote w:id="370">
    <w:p w14:paraId="1A696059" w14:textId="77777777" w:rsidR="007A406A" w:rsidRPr="00DA5865" w:rsidRDefault="007A406A" w:rsidP="006308D9">
      <w:pPr>
        <w:pStyle w:val="Textonotapie"/>
        <w:jc w:val="both"/>
      </w:pPr>
      <w:r>
        <w:rPr>
          <w:rStyle w:val="Refdenotaalpie"/>
        </w:rPr>
        <w:footnoteRef/>
      </w:r>
      <w:r w:rsidRPr="009003CC">
        <w:t xml:space="preserve"> </w:t>
      </w:r>
      <w:r>
        <w:rPr>
          <w:i/>
        </w:rPr>
        <w:t xml:space="preserve">I Tim. </w:t>
      </w:r>
      <w:r>
        <w:t>1, 5.</w:t>
      </w:r>
    </w:p>
  </w:footnote>
  <w:footnote w:id="371">
    <w:p w14:paraId="57A1E89C" w14:textId="77777777" w:rsidR="007A406A" w:rsidRPr="00DA5865" w:rsidRDefault="007A406A" w:rsidP="006308D9">
      <w:pPr>
        <w:pStyle w:val="Textonotapie"/>
        <w:jc w:val="both"/>
        <w:rPr>
          <w:rStyle w:val="Refdenotaalpie"/>
        </w:rPr>
      </w:pPr>
      <w:r>
        <w:rPr>
          <w:rStyle w:val="Refdenotaalpie"/>
        </w:rPr>
        <w:footnoteRef/>
      </w:r>
      <w:r w:rsidRPr="009003CC">
        <w:t xml:space="preserve"> </w:t>
      </w:r>
      <w:r>
        <w:rPr>
          <w:i/>
        </w:rPr>
        <w:t xml:space="preserve">San Bernardo, </w:t>
      </w:r>
      <w:r>
        <w:t xml:space="preserve">según </w:t>
      </w:r>
      <w:r>
        <w:rPr>
          <w:i/>
        </w:rPr>
        <w:t>Guillermo</w:t>
      </w:r>
      <w:r>
        <w:t xml:space="preserve"> tenía un corazón solitario tanto en medio de la muchedumbre como en la soledad (</w:t>
      </w:r>
      <w:r>
        <w:rPr>
          <w:i/>
        </w:rPr>
        <w:t xml:space="preserve">Vita </w:t>
      </w:r>
      <w:r w:rsidRPr="00091E98">
        <w:t>I, L.</w:t>
      </w:r>
      <w:r>
        <w:rPr>
          <w:i/>
        </w:rPr>
        <w:t xml:space="preserve"> I, </w:t>
      </w:r>
      <w:proofErr w:type="spellStart"/>
      <w:r>
        <w:t>n°</w:t>
      </w:r>
      <w:proofErr w:type="spellEnd"/>
      <w:r>
        <w:t xml:space="preserve"> 22), En una de sus </w:t>
      </w:r>
      <w:r w:rsidRPr="00091E98">
        <w:rPr>
          <w:i/>
        </w:rPr>
        <w:t>M</w:t>
      </w:r>
      <w:r>
        <w:rPr>
          <w:i/>
        </w:rPr>
        <w:t xml:space="preserve">editaciones, </w:t>
      </w:r>
      <w:r>
        <w:t xml:space="preserve">el mismo </w:t>
      </w:r>
      <w:r>
        <w:rPr>
          <w:i/>
        </w:rPr>
        <w:t xml:space="preserve">Guillermo </w:t>
      </w:r>
      <w:r w:rsidRPr="00DA5865">
        <w:t>pide a Dios la gracia de tener un corazón realmente solitario</w:t>
      </w:r>
      <w:r>
        <w:t xml:space="preserve"> (</w:t>
      </w:r>
      <w:proofErr w:type="spellStart"/>
      <w:r>
        <w:rPr>
          <w:i/>
        </w:rPr>
        <w:t>Med</w:t>
      </w:r>
      <w:proofErr w:type="spellEnd"/>
      <w:r>
        <w:rPr>
          <w:i/>
        </w:rPr>
        <w:t xml:space="preserve">. </w:t>
      </w:r>
      <w:r>
        <w:t>4, 9, P.C. 2, p. 118) pero no se habla aquí de tenerlo en medio de la multitud o en la soledad.</w:t>
      </w:r>
      <w:r w:rsidRPr="00DA5865">
        <w:rPr>
          <w:rStyle w:val="Refdenotaalpie"/>
        </w:rPr>
        <w:t xml:space="preserve"> </w:t>
      </w:r>
    </w:p>
  </w:footnote>
  <w:footnote w:id="372">
    <w:p w14:paraId="79657DF0" w14:textId="77777777" w:rsidR="007A406A" w:rsidRPr="00DA5865" w:rsidRDefault="007A406A" w:rsidP="006308D9">
      <w:pPr>
        <w:pStyle w:val="Textonotapie"/>
        <w:jc w:val="both"/>
        <w:rPr>
          <w:i/>
        </w:rPr>
      </w:pPr>
      <w:r>
        <w:rPr>
          <w:rStyle w:val="Refdenotaalpie"/>
        </w:rPr>
        <w:footnoteRef/>
      </w:r>
      <w:r w:rsidRPr="009003CC">
        <w:t xml:space="preserve"> </w:t>
      </w:r>
      <w:r>
        <w:rPr>
          <w:i/>
        </w:rPr>
        <w:t xml:space="preserve">Si. </w:t>
      </w:r>
      <w:r>
        <w:t xml:space="preserve">3, 20. </w:t>
      </w:r>
      <w:proofErr w:type="spellStart"/>
      <w:r>
        <w:rPr>
          <w:i/>
        </w:rPr>
        <w:t>Vulg</w:t>
      </w:r>
      <w:proofErr w:type="spellEnd"/>
      <w:r>
        <w:rPr>
          <w:i/>
        </w:rPr>
        <w:t xml:space="preserve">.: </w:t>
      </w:r>
      <w:proofErr w:type="spellStart"/>
      <w:r>
        <w:rPr>
          <w:i/>
        </w:rPr>
        <w:t>quanto</w:t>
      </w:r>
      <w:proofErr w:type="spellEnd"/>
      <w:r>
        <w:rPr>
          <w:i/>
        </w:rPr>
        <w:t xml:space="preserve"> </w:t>
      </w:r>
      <w:proofErr w:type="spellStart"/>
      <w:r>
        <w:rPr>
          <w:i/>
        </w:rPr>
        <w:t>magnus</w:t>
      </w:r>
      <w:proofErr w:type="spellEnd"/>
      <w:r>
        <w:rPr>
          <w:i/>
        </w:rPr>
        <w:t xml:space="preserve"> es, </w:t>
      </w:r>
      <w:r>
        <w:t xml:space="preserve">y </w:t>
      </w:r>
      <w:r>
        <w:rPr>
          <w:i/>
        </w:rPr>
        <w:t>Guillermo</w:t>
      </w:r>
      <w:r w:rsidRPr="00DA5865">
        <w:rPr>
          <w:i/>
        </w:rPr>
        <w:t xml:space="preserve">: </w:t>
      </w:r>
      <w:proofErr w:type="spellStart"/>
      <w:r w:rsidRPr="00DA5865">
        <w:rPr>
          <w:i/>
        </w:rPr>
        <w:t>quanto</w:t>
      </w:r>
      <w:proofErr w:type="spellEnd"/>
      <w:r w:rsidRPr="00DA5865">
        <w:rPr>
          <w:i/>
        </w:rPr>
        <w:t xml:space="preserve"> </w:t>
      </w:r>
      <w:proofErr w:type="spellStart"/>
      <w:r w:rsidRPr="00DA5865">
        <w:rPr>
          <w:i/>
        </w:rPr>
        <w:t>major</w:t>
      </w:r>
      <w:proofErr w:type="spellEnd"/>
      <w:r w:rsidRPr="00DA5865">
        <w:rPr>
          <w:i/>
        </w:rPr>
        <w:t xml:space="preserve"> es.</w:t>
      </w:r>
    </w:p>
  </w:footnote>
  <w:footnote w:id="373">
    <w:p w14:paraId="459D5527" w14:textId="77777777" w:rsidR="007A406A" w:rsidRPr="005D0A61" w:rsidRDefault="007A406A" w:rsidP="006308D9">
      <w:pPr>
        <w:pStyle w:val="Textonotapie"/>
        <w:jc w:val="both"/>
      </w:pPr>
      <w:r>
        <w:rPr>
          <w:rStyle w:val="Refdenotaalpie"/>
        </w:rPr>
        <w:footnoteRef/>
      </w:r>
      <w:r w:rsidRPr="009003CC">
        <w:t xml:space="preserve"> </w:t>
      </w:r>
      <w:r>
        <w:rPr>
          <w:i/>
        </w:rPr>
        <w:t xml:space="preserve">II </w:t>
      </w:r>
      <w:proofErr w:type="spellStart"/>
      <w:r>
        <w:rPr>
          <w:i/>
        </w:rPr>
        <w:t>Cor</w:t>
      </w:r>
      <w:proofErr w:type="spellEnd"/>
      <w:r>
        <w:rPr>
          <w:i/>
        </w:rPr>
        <w:t xml:space="preserve">. </w:t>
      </w:r>
      <w:r>
        <w:t>12, 9.</w:t>
      </w:r>
    </w:p>
  </w:footnote>
  <w:footnote w:id="374">
    <w:p w14:paraId="3FD88179" w14:textId="77777777" w:rsidR="007A406A" w:rsidRPr="005D0A61" w:rsidRDefault="007A406A" w:rsidP="006308D9">
      <w:pPr>
        <w:pStyle w:val="Textonotapie"/>
        <w:jc w:val="both"/>
        <w:rPr>
          <w:i/>
        </w:rPr>
      </w:pPr>
      <w:r>
        <w:rPr>
          <w:rStyle w:val="Refdenotaalpie"/>
        </w:rPr>
        <w:footnoteRef/>
      </w:r>
      <w:r w:rsidRPr="009003CC">
        <w:t xml:space="preserve"> </w:t>
      </w:r>
      <w:r>
        <w:rPr>
          <w:i/>
        </w:rPr>
        <w:t xml:space="preserve">Mt. </w:t>
      </w:r>
      <w:r>
        <w:t xml:space="preserve">3, 15. </w:t>
      </w:r>
    </w:p>
  </w:footnote>
  <w:footnote w:id="375">
    <w:p w14:paraId="6FEBE3A8" w14:textId="77777777" w:rsidR="007A406A" w:rsidRPr="009003CC" w:rsidRDefault="007A406A" w:rsidP="006308D9">
      <w:pPr>
        <w:pStyle w:val="Textonotapie"/>
        <w:jc w:val="both"/>
      </w:pPr>
      <w:r>
        <w:rPr>
          <w:rStyle w:val="Refdenotaalpie"/>
        </w:rPr>
        <w:footnoteRef/>
      </w:r>
      <w:r w:rsidRPr="009003CC">
        <w:t xml:space="preserve"> </w:t>
      </w:r>
      <w:r>
        <w:t xml:space="preserve">Sin duda, se trata de una reminiscencia del capítulo VII de la </w:t>
      </w:r>
      <w:r>
        <w:rPr>
          <w:i/>
        </w:rPr>
        <w:t xml:space="preserve">Regla </w:t>
      </w:r>
      <w:r>
        <w:t xml:space="preserve">de </w:t>
      </w:r>
      <w:r>
        <w:rPr>
          <w:i/>
        </w:rPr>
        <w:t xml:space="preserve">san Benito, </w:t>
      </w:r>
      <w:r>
        <w:t>el séptimo grado de humildad: “No solamente diga con su lengua, sino que lo crea en lo más íntimo de su corazón, que es el menor de todos y el más vil.”</w:t>
      </w:r>
    </w:p>
  </w:footnote>
  <w:footnote w:id="376">
    <w:p w14:paraId="4789A907" w14:textId="77777777" w:rsidR="007A406A" w:rsidRPr="001B62F5" w:rsidRDefault="007A406A" w:rsidP="006308D9">
      <w:pPr>
        <w:pStyle w:val="Textonotapie"/>
        <w:jc w:val="both"/>
        <w:rPr>
          <w:lang w:val="en-US"/>
        </w:rPr>
      </w:pPr>
      <w:r>
        <w:rPr>
          <w:rStyle w:val="Refdenotaalpie"/>
        </w:rPr>
        <w:footnoteRef/>
      </w:r>
      <w:r w:rsidRPr="001B62F5">
        <w:rPr>
          <w:lang w:val="en-US"/>
        </w:rPr>
        <w:t xml:space="preserve"> </w:t>
      </w:r>
      <w:r w:rsidRPr="001B62F5">
        <w:rPr>
          <w:i/>
          <w:lang w:val="en-US"/>
        </w:rPr>
        <w:t xml:space="preserve">Cf. Rom. </w:t>
      </w:r>
      <w:r w:rsidRPr="001B62F5">
        <w:rPr>
          <w:lang w:val="en-US"/>
        </w:rPr>
        <w:t xml:space="preserve">12, 10 y </w:t>
      </w:r>
      <w:r w:rsidRPr="001B62F5">
        <w:rPr>
          <w:i/>
          <w:lang w:val="en-US"/>
        </w:rPr>
        <w:t>Fil.</w:t>
      </w:r>
      <w:r w:rsidRPr="001B62F5">
        <w:rPr>
          <w:lang w:val="en-US"/>
        </w:rPr>
        <w:t xml:space="preserve"> 2, 3.</w:t>
      </w:r>
      <w:r w:rsidRPr="001B62F5">
        <w:rPr>
          <w:i/>
          <w:lang w:val="en-US"/>
        </w:rPr>
        <w:t xml:space="preserve"> </w:t>
      </w:r>
    </w:p>
  </w:footnote>
  <w:footnote w:id="377">
    <w:p w14:paraId="07265B45" w14:textId="77777777" w:rsidR="007A406A" w:rsidRPr="004B52F5" w:rsidRDefault="007A406A" w:rsidP="006308D9">
      <w:pPr>
        <w:pStyle w:val="Textonotapie"/>
        <w:jc w:val="both"/>
        <w:rPr>
          <w:lang w:val="en-US"/>
        </w:rPr>
      </w:pPr>
      <w:r>
        <w:rPr>
          <w:rStyle w:val="Refdenotaalpie"/>
        </w:rPr>
        <w:footnoteRef/>
      </w:r>
      <w:r w:rsidRPr="004B52F5">
        <w:rPr>
          <w:lang w:val="en-US"/>
        </w:rPr>
        <w:t xml:space="preserve"> </w:t>
      </w:r>
      <w:r w:rsidRPr="004B52F5">
        <w:rPr>
          <w:i/>
          <w:lang w:val="en-US"/>
        </w:rPr>
        <w:t xml:space="preserve">I Cor. </w:t>
      </w:r>
      <w:r w:rsidRPr="004B52F5">
        <w:rPr>
          <w:lang w:val="en-US"/>
        </w:rPr>
        <w:t>12, 4.</w:t>
      </w:r>
    </w:p>
  </w:footnote>
  <w:footnote w:id="378">
    <w:p w14:paraId="658824DB" w14:textId="77777777" w:rsidR="007A406A" w:rsidRPr="0059756F" w:rsidRDefault="007A406A" w:rsidP="006308D9">
      <w:pPr>
        <w:pStyle w:val="Textonotapie"/>
        <w:jc w:val="both"/>
      </w:pPr>
      <w:r>
        <w:rPr>
          <w:rStyle w:val="Refdenotaalpie"/>
        </w:rPr>
        <w:footnoteRef/>
      </w:r>
      <w:r w:rsidRPr="0059756F">
        <w:t xml:space="preserve"> </w:t>
      </w:r>
      <w:r w:rsidRPr="0059756F">
        <w:rPr>
          <w:i/>
        </w:rPr>
        <w:t>Sal.</w:t>
      </w:r>
      <w:r w:rsidRPr="0059756F">
        <w:t xml:space="preserve"> 103, 10.</w:t>
      </w:r>
    </w:p>
  </w:footnote>
  <w:footnote w:id="379">
    <w:p w14:paraId="32FAC7A4" w14:textId="77777777" w:rsidR="007A406A" w:rsidRPr="0059756F" w:rsidRDefault="007A406A" w:rsidP="006308D9">
      <w:pPr>
        <w:pStyle w:val="Textonotapie"/>
        <w:jc w:val="both"/>
      </w:pPr>
      <w:r>
        <w:rPr>
          <w:rStyle w:val="Refdenotaalpie"/>
        </w:rPr>
        <w:footnoteRef/>
      </w:r>
      <w:r w:rsidRPr="0059756F">
        <w:t xml:space="preserve"> </w:t>
      </w:r>
      <w:r w:rsidRPr="0059756F">
        <w:rPr>
          <w:i/>
        </w:rPr>
        <w:t xml:space="preserve">Sal. </w:t>
      </w:r>
      <w:r w:rsidRPr="0059756F">
        <w:t>64, 14.</w:t>
      </w:r>
    </w:p>
  </w:footnote>
  <w:footnote w:id="380">
    <w:p w14:paraId="59C9AF80" w14:textId="77777777" w:rsidR="007A406A" w:rsidRPr="0059756F" w:rsidRDefault="007A406A" w:rsidP="006308D9">
      <w:pPr>
        <w:pStyle w:val="Textonotapie"/>
        <w:jc w:val="both"/>
      </w:pPr>
      <w:r>
        <w:rPr>
          <w:rStyle w:val="Refdenotaalpie"/>
        </w:rPr>
        <w:footnoteRef/>
      </w:r>
      <w:r w:rsidRPr="0059756F">
        <w:t xml:space="preserve"> </w:t>
      </w:r>
      <w:r w:rsidRPr="0059756F">
        <w:rPr>
          <w:i/>
        </w:rPr>
        <w:t xml:space="preserve">Fil. </w:t>
      </w:r>
      <w:r w:rsidRPr="0059756F">
        <w:t>2, 8.</w:t>
      </w:r>
    </w:p>
  </w:footnote>
  <w:footnote w:id="381">
    <w:p w14:paraId="295EA1EF" w14:textId="77777777" w:rsidR="007A406A" w:rsidRPr="004B52F5" w:rsidRDefault="007A406A" w:rsidP="006308D9">
      <w:pPr>
        <w:pStyle w:val="Textonotapie"/>
        <w:jc w:val="both"/>
      </w:pPr>
      <w:r>
        <w:rPr>
          <w:rStyle w:val="Refdenotaalpie"/>
        </w:rPr>
        <w:footnoteRef/>
      </w:r>
      <w:r w:rsidRPr="004B52F5">
        <w:t xml:space="preserve"> </w:t>
      </w:r>
      <w:r w:rsidRPr="004B52F5">
        <w:rPr>
          <w:i/>
        </w:rPr>
        <w:t xml:space="preserve">Cf. </w:t>
      </w:r>
      <w:proofErr w:type="spellStart"/>
      <w:r w:rsidRPr="004B52F5">
        <w:rPr>
          <w:i/>
        </w:rPr>
        <w:t>Lc</w:t>
      </w:r>
      <w:proofErr w:type="spellEnd"/>
      <w:r w:rsidRPr="004B52F5">
        <w:rPr>
          <w:i/>
        </w:rPr>
        <w:t xml:space="preserve">. </w:t>
      </w:r>
      <w:r w:rsidRPr="004B52F5">
        <w:t>2, 51.</w:t>
      </w:r>
    </w:p>
  </w:footnote>
  <w:footnote w:id="382">
    <w:p w14:paraId="2E771EE6" w14:textId="77777777" w:rsidR="007A406A" w:rsidRPr="004B52F5" w:rsidRDefault="007A406A" w:rsidP="006308D9">
      <w:pPr>
        <w:pStyle w:val="Textonotapie"/>
        <w:jc w:val="both"/>
      </w:pPr>
      <w:r>
        <w:rPr>
          <w:rStyle w:val="Refdenotaalpie"/>
        </w:rPr>
        <w:footnoteRef/>
      </w:r>
      <w:r w:rsidRPr="004B52F5">
        <w:t xml:space="preserve"> </w:t>
      </w:r>
      <w:r w:rsidRPr="004B52F5">
        <w:rPr>
          <w:i/>
        </w:rPr>
        <w:t xml:space="preserve">Mt. </w:t>
      </w:r>
      <w:r w:rsidRPr="004B52F5">
        <w:t>17, 26.</w:t>
      </w:r>
    </w:p>
  </w:footnote>
  <w:footnote w:id="383">
    <w:p w14:paraId="2AE92590" w14:textId="77777777" w:rsidR="007A406A" w:rsidRPr="004B52F5" w:rsidRDefault="007A406A" w:rsidP="006308D9">
      <w:pPr>
        <w:pStyle w:val="Textonotapie"/>
        <w:jc w:val="both"/>
        <w:rPr>
          <w:i/>
        </w:rPr>
      </w:pPr>
      <w:r>
        <w:rPr>
          <w:rStyle w:val="Refdenotaalpie"/>
        </w:rPr>
        <w:footnoteRef/>
      </w:r>
      <w:r w:rsidRPr="004B52F5">
        <w:t xml:space="preserve"> Sin duda es necesario agregar una palabra en el lat</w:t>
      </w:r>
      <w:r>
        <w:t xml:space="preserve">ín de Migne, para que la frase sea inteligible y leer: </w:t>
      </w:r>
      <w:r>
        <w:rPr>
          <w:i/>
        </w:rPr>
        <w:t xml:space="preserve">Cum Deus homo ab </w:t>
      </w:r>
      <w:proofErr w:type="spellStart"/>
      <w:r>
        <w:rPr>
          <w:i/>
        </w:rPr>
        <w:t>hominibus</w:t>
      </w:r>
      <w:proofErr w:type="spellEnd"/>
      <w:r>
        <w:rPr>
          <w:i/>
        </w:rPr>
        <w:t xml:space="preserve"> </w:t>
      </w:r>
      <w:proofErr w:type="spellStart"/>
      <w:r>
        <w:rPr>
          <w:i/>
        </w:rPr>
        <w:t>perversis</w:t>
      </w:r>
      <w:proofErr w:type="spellEnd"/>
      <w:r>
        <w:rPr>
          <w:i/>
        </w:rPr>
        <w:t xml:space="preserve"> </w:t>
      </w:r>
      <w:proofErr w:type="spellStart"/>
      <w:r w:rsidRPr="004B52F5">
        <w:t>tentus</w:t>
      </w:r>
      <w:proofErr w:type="spellEnd"/>
      <w:r>
        <w:t xml:space="preserve">, </w:t>
      </w:r>
      <w:proofErr w:type="spellStart"/>
      <w:r w:rsidRPr="00EA061A">
        <w:rPr>
          <w:i/>
        </w:rPr>
        <w:t>sponte</w:t>
      </w:r>
      <w:proofErr w:type="spellEnd"/>
      <w:r w:rsidRPr="00EA061A">
        <w:rPr>
          <w:i/>
        </w:rPr>
        <w:t xml:space="preserve"> </w:t>
      </w:r>
      <w:proofErr w:type="spellStart"/>
      <w:r w:rsidRPr="00EA061A">
        <w:rPr>
          <w:i/>
        </w:rPr>
        <w:t>eis</w:t>
      </w:r>
      <w:proofErr w:type="spellEnd"/>
      <w:r w:rsidRPr="00EA061A">
        <w:rPr>
          <w:i/>
        </w:rPr>
        <w:t xml:space="preserve"> </w:t>
      </w:r>
      <w:proofErr w:type="spellStart"/>
      <w:r w:rsidRPr="00EA061A">
        <w:rPr>
          <w:i/>
        </w:rPr>
        <w:t>subditus</w:t>
      </w:r>
      <w:proofErr w:type="spellEnd"/>
      <w:r w:rsidRPr="00EA061A">
        <w:rPr>
          <w:i/>
        </w:rPr>
        <w:t xml:space="preserve">. Injuste </w:t>
      </w:r>
      <w:proofErr w:type="spellStart"/>
      <w:r w:rsidRPr="00EA061A">
        <w:rPr>
          <w:i/>
        </w:rPr>
        <w:t>judicatus</w:t>
      </w:r>
      <w:proofErr w:type="spellEnd"/>
      <w:r w:rsidRPr="00EA061A">
        <w:rPr>
          <w:i/>
        </w:rPr>
        <w:t xml:space="preserve"> </w:t>
      </w:r>
      <w:proofErr w:type="spellStart"/>
      <w:r w:rsidRPr="00EA061A">
        <w:rPr>
          <w:i/>
        </w:rPr>
        <w:t>est</w:t>
      </w:r>
      <w:proofErr w:type="spellEnd"/>
      <w:r w:rsidRPr="00EA061A">
        <w:rPr>
          <w:i/>
        </w:rPr>
        <w:t>: cf. I Pe.</w:t>
      </w:r>
      <w:r w:rsidRPr="004B52F5">
        <w:rPr>
          <w:i/>
        </w:rPr>
        <w:t xml:space="preserve"> </w:t>
      </w:r>
      <w:r w:rsidRPr="004B52F5">
        <w:t>2, 23</w:t>
      </w:r>
      <w:r>
        <w:t xml:space="preserve">. </w:t>
      </w:r>
    </w:p>
  </w:footnote>
  <w:footnote w:id="384">
    <w:p w14:paraId="4D52CE24" w14:textId="77777777" w:rsidR="007A406A" w:rsidRPr="004B52F5" w:rsidRDefault="007A406A" w:rsidP="006308D9">
      <w:pPr>
        <w:pStyle w:val="Textonotapie"/>
        <w:jc w:val="both"/>
      </w:pPr>
      <w:r w:rsidRPr="004B52F5">
        <w:rPr>
          <w:rStyle w:val="Refdenotaalpie"/>
        </w:rPr>
        <w:footnoteRef/>
      </w:r>
      <w:r w:rsidRPr="004B52F5">
        <w:t xml:space="preserve"> </w:t>
      </w:r>
      <w:r w:rsidRPr="004B52F5">
        <w:rPr>
          <w:i/>
        </w:rPr>
        <w:t xml:space="preserve">Cf. Fil. </w:t>
      </w:r>
      <w:r w:rsidRPr="004B52F5">
        <w:t>2, 6 – 7.</w:t>
      </w:r>
    </w:p>
  </w:footnote>
  <w:footnote w:id="385">
    <w:p w14:paraId="7CBB2A32" w14:textId="77777777" w:rsidR="007A406A" w:rsidRPr="004B52F5" w:rsidRDefault="007A406A" w:rsidP="006308D9">
      <w:pPr>
        <w:pStyle w:val="Textonotapie"/>
        <w:jc w:val="both"/>
      </w:pPr>
      <w:r w:rsidRPr="004B52F5">
        <w:rPr>
          <w:rStyle w:val="Refdenotaalpie"/>
        </w:rPr>
        <w:footnoteRef/>
      </w:r>
      <w:r w:rsidRPr="004B52F5">
        <w:t xml:space="preserve"> Según </w:t>
      </w:r>
      <w:r w:rsidRPr="004B52F5">
        <w:rPr>
          <w:i/>
        </w:rPr>
        <w:t xml:space="preserve">Guillermo </w:t>
      </w:r>
      <w:r w:rsidRPr="004B52F5">
        <w:t xml:space="preserve">la palabra “mujer” viene de </w:t>
      </w:r>
      <w:proofErr w:type="spellStart"/>
      <w:r>
        <w:rPr>
          <w:i/>
        </w:rPr>
        <w:t>mollities</w:t>
      </w:r>
      <w:proofErr w:type="spellEnd"/>
      <w:r>
        <w:rPr>
          <w:i/>
        </w:rPr>
        <w:t xml:space="preserve"> </w:t>
      </w:r>
      <w:r>
        <w:t>(</w:t>
      </w:r>
      <w:r>
        <w:rPr>
          <w:i/>
        </w:rPr>
        <w:t xml:space="preserve">cf. </w:t>
      </w:r>
      <w:r>
        <w:t>párrafo 63).</w:t>
      </w:r>
    </w:p>
    <w:p w14:paraId="334EA851" w14:textId="77777777" w:rsidR="007A406A" w:rsidRPr="004B52F5" w:rsidRDefault="007A406A" w:rsidP="006308D9">
      <w:pPr>
        <w:pStyle w:val="Textonotapie"/>
        <w:jc w:val="both"/>
        <w:rPr>
          <w:i/>
        </w:rPr>
      </w:pPr>
      <w:r w:rsidRPr="004B52F5">
        <w:t xml:space="preserve">*En latín, </w:t>
      </w:r>
      <w:r w:rsidRPr="004B52F5">
        <w:rPr>
          <w:i/>
        </w:rPr>
        <w:t xml:space="preserve">Hoc </w:t>
      </w:r>
      <w:proofErr w:type="spellStart"/>
      <w:r w:rsidRPr="004B52F5">
        <w:rPr>
          <w:i/>
        </w:rPr>
        <w:t>sensisti</w:t>
      </w:r>
      <w:proofErr w:type="spellEnd"/>
      <w:r w:rsidRPr="004B52F5">
        <w:rPr>
          <w:i/>
        </w:rPr>
        <w:t xml:space="preserve"> </w:t>
      </w:r>
      <w:proofErr w:type="spellStart"/>
      <w:r w:rsidRPr="004B52F5">
        <w:rPr>
          <w:i/>
        </w:rPr>
        <w:t>amoris</w:t>
      </w:r>
      <w:proofErr w:type="spellEnd"/>
      <w:r w:rsidRPr="004B52F5">
        <w:rPr>
          <w:i/>
        </w:rPr>
        <w:t xml:space="preserve"> in te </w:t>
      </w:r>
      <w:proofErr w:type="spellStart"/>
      <w:r w:rsidRPr="004B52F5">
        <w:rPr>
          <w:i/>
        </w:rPr>
        <w:t>quod</w:t>
      </w:r>
      <w:proofErr w:type="spellEnd"/>
      <w:r w:rsidRPr="004B52F5">
        <w:rPr>
          <w:i/>
        </w:rPr>
        <w:t xml:space="preserve"> sensu </w:t>
      </w:r>
      <w:proofErr w:type="spellStart"/>
      <w:r w:rsidRPr="004B52F5">
        <w:rPr>
          <w:i/>
        </w:rPr>
        <w:t>fidei</w:t>
      </w:r>
      <w:proofErr w:type="spellEnd"/>
      <w:r w:rsidRPr="004B52F5">
        <w:rPr>
          <w:i/>
        </w:rPr>
        <w:t xml:space="preserve"> </w:t>
      </w:r>
      <w:proofErr w:type="spellStart"/>
      <w:r w:rsidRPr="004B52F5">
        <w:rPr>
          <w:i/>
        </w:rPr>
        <w:t>sensisti</w:t>
      </w:r>
      <w:proofErr w:type="spellEnd"/>
      <w:r w:rsidRPr="004B52F5">
        <w:rPr>
          <w:i/>
        </w:rPr>
        <w:t xml:space="preserve"> in me (N. de la T.</w:t>
      </w:r>
      <w:r>
        <w:rPr>
          <w:i/>
        </w:rPr>
        <w:t>).</w:t>
      </w:r>
    </w:p>
  </w:footnote>
  <w:footnote w:id="386">
    <w:p w14:paraId="6B9BF17B" w14:textId="77777777" w:rsidR="007A406A" w:rsidRPr="004B52F5" w:rsidRDefault="007A406A" w:rsidP="006308D9">
      <w:pPr>
        <w:pStyle w:val="Textonotapie"/>
        <w:jc w:val="both"/>
        <w:rPr>
          <w:i/>
        </w:rPr>
      </w:pPr>
      <w:r>
        <w:rPr>
          <w:rStyle w:val="Refdenotaalpie"/>
        </w:rPr>
        <w:footnoteRef/>
      </w:r>
      <w:r w:rsidRPr="004B52F5">
        <w:t xml:space="preserve"> </w:t>
      </w:r>
      <w:r w:rsidRPr="004B52F5">
        <w:rPr>
          <w:i/>
        </w:rPr>
        <w:t xml:space="preserve">Cf. </w:t>
      </w:r>
      <w:r w:rsidRPr="004B52F5">
        <w:t xml:space="preserve">la definición de humildad dada por </w:t>
      </w:r>
      <w:r>
        <w:rPr>
          <w:i/>
        </w:rPr>
        <w:t xml:space="preserve">san Bernardo: </w:t>
      </w:r>
      <w:r>
        <w:t>“Una virtud por la cual el hombre, teniendo un conocimiento verdadero de sí mismo, se desprecia” (</w:t>
      </w:r>
      <w:r>
        <w:rPr>
          <w:i/>
        </w:rPr>
        <w:t xml:space="preserve">Tratado sobre los grados de la humildad, cap. 1, </w:t>
      </w:r>
      <w:proofErr w:type="spellStart"/>
      <w:r>
        <w:rPr>
          <w:i/>
        </w:rPr>
        <w:t>n°</w:t>
      </w:r>
      <w:proofErr w:type="spellEnd"/>
      <w:r>
        <w:rPr>
          <w:i/>
        </w:rPr>
        <w:t xml:space="preserve"> 2) </w:t>
      </w:r>
    </w:p>
  </w:footnote>
  <w:footnote w:id="387">
    <w:p w14:paraId="588BF584" w14:textId="77777777" w:rsidR="007A406A" w:rsidRPr="002B63B7" w:rsidRDefault="007A406A" w:rsidP="006308D9">
      <w:pPr>
        <w:pStyle w:val="Textonotapie"/>
        <w:jc w:val="both"/>
        <w:rPr>
          <w:lang w:val="en-US"/>
        </w:rPr>
      </w:pPr>
      <w:r>
        <w:rPr>
          <w:rStyle w:val="Refdenotaalpie"/>
        </w:rPr>
        <w:footnoteRef/>
      </w:r>
      <w:r w:rsidRPr="004B52F5">
        <w:rPr>
          <w:lang w:val="en-US"/>
        </w:rPr>
        <w:t xml:space="preserve"> </w:t>
      </w:r>
      <w:r>
        <w:rPr>
          <w:i/>
          <w:lang w:val="en-US"/>
        </w:rPr>
        <w:t xml:space="preserve">Cf. I Cor. </w:t>
      </w:r>
      <w:r>
        <w:rPr>
          <w:lang w:val="en-US"/>
        </w:rPr>
        <w:t>1, 25.</w:t>
      </w:r>
    </w:p>
  </w:footnote>
  <w:footnote w:id="388">
    <w:p w14:paraId="0C56B048" w14:textId="77777777" w:rsidR="007A406A" w:rsidRPr="002B63B7" w:rsidRDefault="007A406A" w:rsidP="006308D9">
      <w:pPr>
        <w:pStyle w:val="Textonotapie"/>
        <w:jc w:val="both"/>
        <w:rPr>
          <w:i/>
          <w:lang w:val="en-US"/>
        </w:rPr>
      </w:pPr>
      <w:r>
        <w:rPr>
          <w:rStyle w:val="Refdenotaalpie"/>
        </w:rPr>
        <w:footnoteRef/>
      </w:r>
      <w:r w:rsidRPr="004B52F5">
        <w:rPr>
          <w:lang w:val="en-US"/>
        </w:rPr>
        <w:t xml:space="preserve"> </w:t>
      </w:r>
      <w:r>
        <w:rPr>
          <w:i/>
          <w:lang w:val="en-US"/>
        </w:rPr>
        <w:t xml:space="preserve">Mt. </w:t>
      </w:r>
      <w:r>
        <w:rPr>
          <w:lang w:val="en-US"/>
        </w:rPr>
        <w:t>11, 11.</w:t>
      </w:r>
    </w:p>
  </w:footnote>
  <w:footnote w:id="389">
    <w:p w14:paraId="74B58023" w14:textId="77777777" w:rsidR="007A406A" w:rsidRPr="002B63B7" w:rsidRDefault="007A406A" w:rsidP="006308D9">
      <w:pPr>
        <w:pStyle w:val="Textonotapie"/>
        <w:jc w:val="both"/>
        <w:rPr>
          <w:lang w:val="en-US"/>
        </w:rPr>
      </w:pPr>
      <w:r>
        <w:rPr>
          <w:rStyle w:val="Refdenotaalpie"/>
        </w:rPr>
        <w:footnoteRef/>
      </w:r>
      <w:r w:rsidRPr="004B52F5">
        <w:rPr>
          <w:lang w:val="en-US"/>
        </w:rPr>
        <w:t xml:space="preserve"> </w:t>
      </w:r>
      <w:r>
        <w:rPr>
          <w:i/>
          <w:lang w:val="en-US"/>
        </w:rPr>
        <w:t xml:space="preserve">Sal. </w:t>
      </w:r>
      <w:r>
        <w:rPr>
          <w:lang w:val="en-US"/>
        </w:rPr>
        <w:t>118, 132.</w:t>
      </w:r>
    </w:p>
  </w:footnote>
  <w:footnote w:id="390">
    <w:p w14:paraId="7201B194"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Lc. </w:t>
      </w:r>
      <w:r w:rsidRPr="009D527A">
        <w:rPr>
          <w:lang w:val="es-ES"/>
        </w:rPr>
        <w:t>7, 47.</w:t>
      </w:r>
    </w:p>
  </w:footnote>
  <w:footnote w:id="391">
    <w:p w14:paraId="46066623" w14:textId="77777777" w:rsidR="007A406A" w:rsidRPr="005772BD" w:rsidRDefault="007A406A" w:rsidP="006308D9">
      <w:pPr>
        <w:pStyle w:val="Textonotapie"/>
        <w:jc w:val="both"/>
      </w:pPr>
      <w:r>
        <w:rPr>
          <w:rStyle w:val="Refdenotaalpie"/>
        </w:rPr>
        <w:footnoteRef/>
      </w:r>
      <w:r w:rsidRPr="005772BD">
        <w:t xml:space="preserve"> </w:t>
      </w:r>
      <w:r w:rsidRPr="005772BD">
        <w:rPr>
          <w:i/>
        </w:rPr>
        <w:t xml:space="preserve">Cf. Sal. </w:t>
      </w:r>
      <w:r w:rsidRPr="005772BD">
        <w:t>102, 5.</w:t>
      </w:r>
    </w:p>
  </w:footnote>
  <w:footnote w:id="392">
    <w:p w14:paraId="7E8931CA" w14:textId="77777777" w:rsidR="007A406A" w:rsidRPr="002B63B7" w:rsidRDefault="007A406A" w:rsidP="006308D9">
      <w:pPr>
        <w:pStyle w:val="Textonotapie"/>
        <w:jc w:val="both"/>
      </w:pPr>
      <w:r>
        <w:rPr>
          <w:rStyle w:val="Refdenotaalpie"/>
        </w:rPr>
        <w:footnoteRef/>
      </w:r>
      <w:r w:rsidRPr="002B63B7">
        <w:t xml:space="preserve"> </w:t>
      </w:r>
      <w:proofErr w:type="spellStart"/>
      <w:r w:rsidRPr="002B63B7">
        <w:rPr>
          <w:i/>
        </w:rPr>
        <w:t>Lc</w:t>
      </w:r>
      <w:proofErr w:type="spellEnd"/>
      <w:r w:rsidRPr="002B63B7">
        <w:rPr>
          <w:i/>
        </w:rPr>
        <w:t xml:space="preserve">. </w:t>
      </w:r>
      <w:r w:rsidRPr="002B63B7">
        <w:t>7, 50.</w:t>
      </w:r>
    </w:p>
  </w:footnote>
  <w:footnote w:id="393">
    <w:p w14:paraId="704813DB" w14:textId="77777777" w:rsidR="007A406A" w:rsidRPr="002B63B7" w:rsidRDefault="007A406A" w:rsidP="006308D9">
      <w:pPr>
        <w:pStyle w:val="Textonotapie"/>
        <w:jc w:val="both"/>
      </w:pPr>
      <w:r>
        <w:rPr>
          <w:rStyle w:val="Refdenotaalpie"/>
        </w:rPr>
        <w:footnoteRef/>
      </w:r>
      <w:r w:rsidRPr="002B63B7">
        <w:t xml:space="preserve"> El amor del hombre animado y movido por el Esp</w:t>
      </w:r>
      <w:r>
        <w:t xml:space="preserve">íritu Santo. Ver más arriba, nota 346; ver también la nota 306; la posesión está reservada ante todo a la caridad, mientras que a la fe y a la esperanza les corresponde la búsqueda. </w:t>
      </w:r>
    </w:p>
  </w:footnote>
  <w:footnote w:id="394">
    <w:p w14:paraId="182EB3F8" w14:textId="77777777" w:rsidR="007A406A" w:rsidRPr="002B63B7" w:rsidRDefault="007A406A" w:rsidP="006308D9">
      <w:pPr>
        <w:pStyle w:val="Textonotapie"/>
        <w:jc w:val="both"/>
        <w:rPr>
          <w:i/>
        </w:rPr>
      </w:pPr>
      <w:r>
        <w:rPr>
          <w:rStyle w:val="Refdenotaalpie"/>
        </w:rPr>
        <w:footnoteRef/>
      </w:r>
      <w:r w:rsidRPr="002B63B7">
        <w:t xml:space="preserve"> </w:t>
      </w:r>
      <w:r w:rsidRPr="002B63B7">
        <w:rPr>
          <w:i/>
        </w:rPr>
        <w:t xml:space="preserve">Sal. </w:t>
      </w:r>
      <w:r w:rsidRPr="002B63B7">
        <w:t>41, 5.</w:t>
      </w:r>
    </w:p>
  </w:footnote>
  <w:footnote w:id="395">
    <w:p w14:paraId="52BAEADD" w14:textId="77777777" w:rsidR="007A406A" w:rsidRPr="002B63B7" w:rsidRDefault="007A406A" w:rsidP="006308D9">
      <w:pPr>
        <w:pStyle w:val="Textonotapie"/>
        <w:jc w:val="both"/>
      </w:pPr>
      <w:r>
        <w:rPr>
          <w:rStyle w:val="Refdenotaalpie"/>
        </w:rPr>
        <w:footnoteRef/>
      </w:r>
      <w:r w:rsidRPr="002B63B7">
        <w:t xml:space="preserve"> </w:t>
      </w:r>
      <w:proofErr w:type="spellStart"/>
      <w:r w:rsidRPr="002B63B7">
        <w:rPr>
          <w:i/>
        </w:rPr>
        <w:t>Is</w:t>
      </w:r>
      <w:proofErr w:type="spellEnd"/>
      <w:r w:rsidRPr="002B63B7">
        <w:rPr>
          <w:i/>
        </w:rPr>
        <w:t xml:space="preserve">. </w:t>
      </w:r>
      <w:r w:rsidRPr="002B63B7">
        <w:t>33, 6.</w:t>
      </w:r>
    </w:p>
  </w:footnote>
  <w:footnote w:id="396">
    <w:p w14:paraId="67D0FBD8" w14:textId="77777777" w:rsidR="007A406A" w:rsidRPr="002B63B7" w:rsidRDefault="007A406A" w:rsidP="006308D9">
      <w:pPr>
        <w:pStyle w:val="Textonotapie"/>
        <w:jc w:val="both"/>
      </w:pPr>
      <w:r>
        <w:rPr>
          <w:rStyle w:val="Refdenotaalpie"/>
        </w:rPr>
        <w:footnoteRef/>
      </w:r>
      <w:r w:rsidRPr="002B63B7">
        <w:t xml:space="preserve"> </w:t>
      </w:r>
      <w:r w:rsidRPr="002B63B7">
        <w:rPr>
          <w:i/>
        </w:rPr>
        <w:t xml:space="preserve">Cf. </w:t>
      </w:r>
      <w:r w:rsidRPr="002B63B7">
        <w:t>más arriba notas 96 y 98.</w:t>
      </w:r>
    </w:p>
  </w:footnote>
  <w:footnote w:id="397">
    <w:p w14:paraId="575A8C52" w14:textId="77777777" w:rsidR="007A406A" w:rsidRPr="001B62F5" w:rsidRDefault="007A406A" w:rsidP="006308D9">
      <w:pPr>
        <w:pStyle w:val="Textonotapie"/>
        <w:jc w:val="both"/>
      </w:pPr>
      <w:r>
        <w:rPr>
          <w:rStyle w:val="Refdenotaalpie"/>
        </w:rPr>
        <w:footnoteRef/>
      </w:r>
      <w:r w:rsidRPr="001B62F5">
        <w:t xml:space="preserve"> </w:t>
      </w:r>
      <w:r w:rsidRPr="001B62F5">
        <w:rPr>
          <w:i/>
        </w:rPr>
        <w:t xml:space="preserve">Cf. </w:t>
      </w:r>
      <w:proofErr w:type="spellStart"/>
      <w:r w:rsidRPr="001B62F5">
        <w:rPr>
          <w:i/>
        </w:rPr>
        <w:t>Sab</w:t>
      </w:r>
      <w:proofErr w:type="spellEnd"/>
      <w:r w:rsidRPr="001B62F5">
        <w:rPr>
          <w:i/>
        </w:rPr>
        <w:t xml:space="preserve">. </w:t>
      </w:r>
      <w:r w:rsidRPr="001B62F5">
        <w:t>1, 1.</w:t>
      </w:r>
    </w:p>
    <w:p w14:paraId="47C6137C" w14:textId="77777777" w:rsidR="007A406A" w:rsidRPr="005E2CDB" w:rsidRDefault="007A406A" w:rsidP="002B63B7">
      <w:pPr>
        <w:pStyle w:val="Textonotapie"/>
        <w:jc w:val="both"/>
        <w:rPr>
          <w:i/>
        </w:rPr>
      </w:pPr>
      <w:r>
        <w:t>*</w:t>
      </w:r>
      <w:r w:rsidRPr="002B63B7">
        <w:t>Sobre la imagen del “velo del Templo”,</w:t>
      </w:r>
      <w:r>
        <w:t xml:space="preserve"> </w:t>
      </w:r>
      <w:r>
        <w:rPr>
          <w:i/>
        </w:rPr>
        <w:t xml:space="preserve">cf. Carta de oro, </w:t>
      </w:r>
      <w:proofErr w:type="spellStart"/>
      <w:r w:rsidRPr="005E2CDB">
        <w:t>Studium</w:t>
      </w:r>
      <w:proofErr w:type="spellEnd"/>
      <w:r>
        <w:t xml:space="preserve">…, </w:t>
      </w:r>
      <w:proofErr w:type="spellStart"/>
      <w:r>
        <w:t>n°</w:t>
      </w:r>
      <w:proofErr w:type="spellEnd"/>
      <w:r>
        <w:t xml:space="preserve"> 178, p. 148. (</w:t>
      </w:r>
      <w:r>
        <w:rPr>
          <w:i/>
        </w:rPr>
        <w:t>N. de la T.).</w:t>
      </w:r>
    </w:p>
  </w:footnote>
  <w:footnote w:id="398">
    <w:p w14:paraId="14E652E4" w14:textId="77777777" w:rsidR="007A406A" w:rsidRPr="001B62F5" w:rsidRDefault="007A406A" w:rsidP="006308D9">
      <w:pPr>
        <w:pStyle w:val="Textonotapie"/>
        <w:jc w:val="both"/>
      </w:pPr>
      <w:r>
        <w:rPr>
          <w:rStyle w:val="Refdenotaalpie"/>
        </w:rPr>
        <w:footnoteRef/>
      </w:r>
      <w:r w:rsidRPr="001B62F5">
        <w:t xml:space="preserve"> </w:t>
      </w:r>
      <w:r w:rsidRPr="001B62F5">
        <w:rPr>
          <w:i/>
        </w:rPr>
        <w:t xml:space="preserve">Rom. </w:t>
      </w:r>
      <w:r w:rsidRPr="001B62F5">
        <w:t>8, 28.</w:t>
      </w:r>
    </w:p>
  </w:footnote>
  <w:footnote w:id="399">
    <w:p w14:paraId="6306BC4F" w14:textId="77777777" w:rsidR="007A406A" w:rsidRPr="001B62F5" w:rsidRDefault="007A406A" w:rsidP="006308D9">
      <w:pPr>
        <w:pStyle w:val="Textonotapie"/>
        <w:jc w:val="both"/>
      </w:pPr>
      <w:r>
        <w:rPr>
          <w:rStyle w:val="Refdenotaalpie"/>
        </w:rPr>
        <w:footnoteRef/>
      </w:r>
      <w:r w:rsidRPr="001B62F5">
        <w:t xml:space="preserve"> </w:t>
      </w:r>
      <w:r w:rsidRPr="001B62F5">
        <w:rPr>
          <w:i/>
        </w:rPr>
        <w:t xml:space="preserve">Cf. Sal. </w:t>
      </w:r>
      <w:r w:rsidRPr="001B62F5">
        <w:t>35, 9.</w:t>
      </w:r>
    </w:p>
  </w:footnote>
  <w:footnote w:id="400">
    <w:p w14:paraId="1473077B" w14:textId="77777777" w:rsidR="007A406A" w:rsidRPr="001B62F5" w:rsidRDefault="007A406A" w:rsidP="006308D9">
      <w:pPr>
        <w:pStyle w:val="Textonotapie"/>
        <w:jc w:val="both"/>
      </w:pPr>
      <w:r>
        <w:rPr>
          <w:rStyle w:val="Refdenotaalpie"/>
        </w:rPr>
        <w:footnoteRef/>
      </w:r>
      <w:r w:rsidRPr="001B62F5">
        <w:t xml:space="preserve"> </w:t>
      </w:r>
      <w:r w:rsidRPr="001B62F5">
        <w:rPr>
          <w:i/>
        </w:rPr>
        <w:t xml:space="preserve">Guillermo </w:t>
      </w:r>
      <w:r w:rsidRPr="001B62F5">
        <w:t xml:space="preserve">comenta ya el </w:t>
      </w:r>
      <w:proofErr w:type="spellStart"/>
      <w:r w:rsidRPr="001B62F5">
        <w:rPr>
          <w:i/>
        </w:rPr>
        <w:t>Ordinavit</w:t>
      </w:r>
      <w:proofErr w:type="spellEnd"/>
      <w:r w:rsidRPr="001B62F5">
        <w:rPr>
          <w:i/>
        </w:rPr>
        <w:t xml:space="preserve"> in me </w:t>
      </w:r>
      <w:proofErr w:type="spellStart"/>
      <w:r w:rsidRPr="001B62F5">
        <w:rPr>
          <w:i/>
        </w:rPr>
        <w:t>caritatem</w:t>
      </w:r>
      <w:proofErr w:type="spellEnd"/>
      <w:r w:rsidRPr="001B62F5">
        <w:rPr>
          <w:i/>
        </w:rPr>
        <w:t xml:space="preserve"> (</w:t>
      </w:r>
      <w:proofErr w:type="spellStart"/>
      <w:r w:rsidRPr="001B62F5">
        <w:rPr>
          <w:i/>
        </w:rPr>
        <w:t>Cant</w:t>
      </w:r>
      <w:proofErr w:type="spellEnd"/>
      <w:r w:rsidRPr="001B62F5">
        <w:rPr>
          <w:i/>
        </w:rPr>
        <w:t xml:space="preserve">. </w:t>
      </w:r>
      <w:r>
        <w:t>2, 4), que no ha sido aún anunciado. Pero la verdadera exposición sobre el “desorden del amor” tendrá lugar un poco más adelante.</w:t>
      </w:r>
    </w:p>
  </w:footnote>
  <w:footnote w:id="401">
    <w:p w14:paraId="1BF2B8ED" w14:textId="77777777" w:rsidR="007A406A" w:rsidRPr="0059756F" w:rsidRDefault="007A406A" w:rsidP="006308D9">
      <w:pPr>
        <w:pStyle w:val="Textonotapie"/>
        <w:jc w:val="both"/>
      </w:pPr>
      <w:r>
        <w:rPr>
          <w:rStyle w:val="Refdenotaalpie"/>
        </w:rPr>
        <w:footnoteRef/>
      </w:r>
      <w:r w:rsidRPr="0059756F">
        <w:t xml:space="preserve"> </w:t>
      </w:r>
      <w:r w:rsidRPr="0059756F">
        <w:rPr>
          <w:i/>
        </w:rPr>
        <w:t xml:space="preserve">Rom. </w:t>
      </w:r>
      <w:r w:rsidRPr="0059756F">
        <w:t>9, 3.</w:t>
      </w:r>
    </w:p>
  </w:footnote>
  <w:footnote w:id="402">
    <w:p w14:paraId="49AD1B43" w14:textId="77777777" w:rsidR="007A406A" w:rsidRPr="0059756F" w:rsidRDefault="007A406A" w:rsidP="006308D9">
      <w:pPr>
        <w:pStyle w:val="Textonotapie"/>
        <w:jc w:val="both"/>
      </w:pPr>
      <w:r>
        <w:rPr>
          <w:rStyle w:val="Refdenotaalpie"/>
        </w:rPr>
        <w:footnoteRef/>
      </w:r>
      <w:r w:rsidRPr="0059756F">
        <w:t xml:space="preserve"> </w:t>
      </w:r>
      <w:proofErr w:type="spellStart"/>
      <w:r w:rsidRPr="0059756F">
        <w:rPr>
          <w:i/>
        </w:rPr>
        <w:t>Éx</w:t>
      </w:r>
      <w:proofErr w:type="spellEnd"/>
      <w:r w:rsidRPr="0059756F">
        <w:rPr>
          <w:i/>
        </w:rPr>
        <w:t xml:space="preserve">. </w:t>
      </w:r>
      <w:r w:rsidRPr="0059756F">
        <w:t>32, 32.</w:t>
      </w:r>
    </w:p>
  </w:footnote>
  <w:footnote w:id="403">
    <w:p w14:paraId="10FBB7E7" w14:textId="77777777" w:rsidR="007A406A" w:rsidRPr="0059756F" w:rsidRDefault="007A406A" w:rsidP="006308D9">
      <w:pPr>
        <w:pStyle w:val="Textonotapie"/>
        <w:jc w:val="both"/>
      </w:pPr>
      <w:r>
        <w:rPr>
          <w:rStyle w:val="Refdenotaalpie"/>
        </w:rPr>
        <w:footnoteRef/>
      </w:r>
      <w:r w:rsidRPr="0059756F">
        <w:t xml:space="preserve"> </w:t>
      </w:r>
      <w:r w:rsidRPr="0059756F">
        <w:rPr>
          <w:i/>
        </w:rPr>
        <w:t xml:space="preserve">Cf. Sal. </w:t>
      </w:r>
      <w:r w:rsidRPr="0059756F">
        <w:t>30, 21.</w:t>
      </w:r>
    </w:p>
    <w:p w14:paraId="23CAD53D" w14:textId="77777777" w:rsidR="007A406A" w:rsidRPr="00887643" w:rsidRDefault="007A406A" w:rsidP="006308D9">
      <w:pPr>
        <w:pStyle w:val="Textonotapie"/>
        <w:jc w:val="both"/>
      </w:pPr>
      <w:r w:rsidRPr="0059756F">
        <w:t>*</w:t>
      </w:r>
      <w:r>
        <w:t xml:space="preserve">En latín, </w:t>
      </w:r>
      <w:proofErr w:type="spellStart"/>
      <w:r>
        <w:rPr>
          <w:i/>
        </w:rPr>
        <w:t>sensus</w:t>
      </w:r>
      <w:proofErr w:type="spellEnd"/>
      <w:r>
        <w:rPr>
          <w:i/>
        </w:rPr>
        <w:t xml:space="preserve"> </w:t>
      </w:r>
      <w:proofErr w:type="spellStart"/>
      <w:r>
        <w:rPr>
          <w:i/>
        </w:rPr>
        <w:t>suavitatis</w:t>
      </w:r>
      <w:proofErr w:type="spellEnd"/>
      <w:r>
        <w:rPr>
          <w:i/>
        </w:rPr>
        <w:t xml:space="preserve"> et </w:t>
      </w:r>
      <w:proofErr w:type="spellStart"/>
      <w:r>
        <w:rPr>
          <w:i/>
        </w:rPr>
        <w:t>affectus</w:t>
      </w:r>
      <w:proofErr w:type="spellEnd"/>
      <w:r>
        <w:rPr>
          <w:i/>
        </w:rPr>
        <w:t xml:space="preserve"> </w:t>
      </w:r>
      <w:proofErr w:type="spellStart"/>
      <w:r>
        <w:rPr>
          <w:i/>
        </w:rPr>
        <w:t>pietatis</w:t>
      </w:r>
      <w:proofErr w:type="spellEnd"/>
      <w:r>
        <w:rPr>
          <w:i/>
        </w:rPr>
        <w:t>. (</w:t>
      </w:r>
      <w:r>
        <w:t>N. de la T.).</w:t>
      </w:r>
    </w:p>
  </w:footnote>
  <w:footnote w:id="404">
    <w:p w14:paraId="3763411B" w14:textId="77777777" w:rsidR="007A406A" w:rsidRPr="001B62F5" w:rsidRDefault="007A406A" w:rsidP="006308D9">
      <w:pPr>
        <w:pStyle w:val="Textonotapie"/>
        <w:jc w:val="both"/>
      </w:pPr>
      <w:r>
        <w:rPr>
          <w:rStyle w:val="Refdenotaalpie"/>
        </w:rPr>
        <w:footnoteRef/>
      </w:r>
      <w:r w:rsidRPr="001B62F5">
        <w:t xml:space="preserve"> </w:t>
      </w:r>
      <w:proofErr w:type="spellStart"/>
      <w:r w:rsidRPr="001B62F5">
        <w:rPr>
          <w:i/>
        </w:rPr>
        <w:t>Lc</w:t>
      </w:r>
      <w:proofErr w:type="spellEnd"/>
      <w:r w:rsidRPr="001B62F5">
        <w:rPr>
          <w:i/>
        </w:rPr>
        <w:t xml:space="preserve">. </w:t>
      </w:r>
      <w:r w:rsidRPr="001B62F5">
        <w:t xml:space="preserve">10, 20 y </w:t>
      </w:r>
      <w:r w:rsidRPr="001B62F5">
        <w:rPr>
          <w:i/>
        </w:rPr>
        <w:t xml:space="preserve">Mt. </w:t>
      </w:r>
      <w:r w:rsidRPr="001B62F5">
        <w:t>5, 12.</w:t>
      </w:r>
    </w:p>
  </w:footnote>
  <w:footnote w:id="405">
    <w:p w14:paraId="75C56845" w14:textId="77777777" w:rsidR="007A406A" w:rsidRPr="0098449A" w:rsidRDefault="007A406A" w:rsidP="006308D9">
      <w:pPr>
        <w:pStyle w:val="Textonotapie"/>
        <w:jc w:val="both"/>
        <w:rPr>
          <w:lang w:val="en-US"/>
        </w:rPr>
      </w:pPr>
      <w:r>
        <w:rPr>
          <w:rStyle w:val="Refdenotaalpie"/>
        </w:rPr>
        <w:footnoteRef/>
      </w:r>
      <w:r w:rsidRPr="0098449A">
        <w:rPr>
          <w:lang w:val="en-US"/>
        </w:rPr>
        <w:t xml:space="preserve"> </w:t>
      </w:r>
      <w:r w:rsidRPr="0098449A">
        <w:rPr>
          <w:i/>
          <w:lang w:val="en-US"/>
        </w:rPr>
        <w:t xml:space="preserve">Lc. </w:t>
      </w:r>
      <w:r w:rsidRPr="0098449A">
        <w:rPr>
          <w:lang w:val="en-US"/>
        </w:rPr>
        <w:t>6, 22.</w:t>
      </w:r>
    </w:p>
  </w:footnote>
  <w:footnote w:id="406">
    <w:p w14:paraId="313E1980" w14:textId="77777777" w:rsidR="007A406A" w:rsidRPr="001B62F5" w:rsidRDefault="007A406A" w:rsidP="006308D9">
      <w:pPr>
        <w:pStyle w:val="Textonotapie"/>
        <w:jc w:val="both"/>
        <w:rPr>
          <w:lang w:val="en-US"/>
        </w:rPr>
      </w:pPr>
      <w:r>
        <w:rPr>
          <w:rStyle w:val="Refdenotaalpie"/>
        </w:rPr>
        <w:footnoteRef/>
      </w:r>
      <w:r w:rsidRPr="001B62F5">
        <w:rPr>
          <w:lang w:val="en-US"/>
        </w:rPr>
        <w:t xml:space="preserve"> </w:t>
      </w:r>
      <w:r w:rsidRPr="001B62F5">
        <w:rPr>
          <w:i/>
          <w:lang w:val="en-US"/>
        </w:rPr>
        <w:t xml:space="preserve">Sal. </w:t>
      </w:r>
      <w:r w:rsidRPr="001B62F5">
        <w:rPr>
          <w:lang w:val="en-US"/>
        </w:rPr>
        <w:t>111, 3.</w:t>
      </w:r>
    </w:p>
  </w:footnote>
  <w:footnote w:id="407">
    <w:p w14:paraId="366515D9" w14:textId="77777777" w:rsidR="007A406A" w:rsidRPr="001B62F5" w:rsidRDefault="007A406A" w:rsidP="006308D9">
      <w:pPr>
        <w:pStyle w:val="Textonotapie"/>
        <w:jc w:val="both"/>
        <w:rPr>
          <w:lang w:val="en-US"/>
        </w:rPr>
      </w:pPr>
      <w:r>
        <w:rPr>
          <w:rStyle w:val="Refdenotaalpie"/>
        </w:rPr>
        <w:footnoteRef/>
      </w:r>
      <w:r w:rsidRPr="001B62F5">
        <w:rPr>
          <w:lang w:val="en-US"/>
        </w:rPr>
        <w:t xml:space="preserve"> </w:t>
      </w:r>
      <w:r w:rsidRPr="001B62F5">
        <w:rPr>
          <w:i/>
          <w:lang w:val="en-US"/>
        </w:rPr>
        <w:t xml:space="preserve">II Cor. </w:t>
      </w:r>
      <w:r w:rsidRPr="001B62F5">
        <w:rPr>
          <w:lang w:val="en-US"/>
        </w:rPr>
        <w:t>1, 12.</w:t>
      </w:r>
    </w:p>
  </w:footnote>
  <w:footnote w:id="408">
    <w:p w14:paraId="5F03F135" w14:textId="77777777" w:rsidR="007A406A" w:rsidRPr="001B62F5" w:rsidRDefault="007A406A" w:rsidP="006308D9">
      <w:pPr>
        <w:pStyle w:val="Textonotapie"/>
        <w:jc w:val="both"/>
        <w:rPr>
          <w:lang w:val="en-US"/>
        </w:rPr>
      </w:pPr>
      <w:r>
        <w:rPr>
          <w:rStyle w:val="Refdenotaalpie"/>
        </w:rPr>
        <w:footnoteRef/>
      </w:r>
      <w:r w:rsidRPr="001B62F5">
        <w:rPr>
          <w:lang w:val="en-US"/>
        </w:rPr>
        <w:t xml:space="preserve"> </w:t>
      </w:r>
      <w:r w:rsidRPr="001B62F5">
        <w:rPr>
          <w:i/>
          <w:lang w:val="en-US"/>
        </w:rPr>
        <w:t xml:space="preserve">Cf. Jn. </w:t>
      </w:r>
      <w:r w:rsidRPr="001B62F5">
        <w:rPr>
          <w:lang w:val="en-US"/>
        </w:rPr>
        <w:t>16, 22.</w:t>
      </w:r>
    </w:p>
  </w:footnote>
  <w:footnote w:id="409">
    <w:p w14:paraId="3549741E" w14:textId="77777777" w:rsidR="007A406A" w:rsidRPr="001B62F5" w:rsidRDefault="007A406A" w:rsidP="006308D9">
      <w:pPr>
        <w:pStyle w:val="Textonotapie"/>
        <w:jc w:val="both"/>
      </w:pPr>
      <w:r>
        <w:rPr>
          <w:rStyle w:val="Refdenotaalpie"/>
        </w:rPr>
        <w:footnoteRef/>
      </w:r>
      <w:r w:rsidRPr="0059756F">
        <w:rPr>
          <w:lang w:val="en-US"/>
        </w:rPr>
        <w:t xml:space="preserve"> </w:t>
      </w:r>
      <w:r w:rsidRPr="0059756F">
        <w:rPr>
          <w:i/>
          <w:lang w:val="en-US"/>
        </w:rPr>
        <w:t xml:space="preserve">Rom. </w:t>
      </w:r>
      <w:r w:rsidRPr="0059756F">
        <w:rPr>
          <w:lang w:val="en-US"/>
        </w:rPr>
        <w:t xml:space="preserve">8, 35-39. </w:t>
      </w:r>
      <w:r w:rsidRPr="001B62F5">
        <w:t>Notemos que, en lugar de “¿Qui</w:t>
      </w:r>
      <w:r>
        <w:t xml:space="preserve">én nos separará del amor de Cristo?”, </w:t>
      </w:r>
      <w:r>
        <w:rPr>
          <w:i/>
        </w:rPr>
        <w:t>Guillermo</w:t>
      </w:r>
      <w:r>
        <w:t xml:space="preserve"> escribe: “¿Quién nos separará del amor de Dios?” No se trata necesariamente de una variante de su texto; quizá cita de memoria. </w:t>
      </w:r>
    </w:p>
  </w:footnote>
  <w:footnote w:id="410">
    <w:p w14:paraId="5DF87205" w14:textId="77777777" w:rsidR="007A406A" w:rsidRPr="003D1FF2" w:rsidRDefault="007A406A" w:rsidP="006308D9">
      <w:pPr>
        <w:pStyle w:val="Textonotapie"/>
        <w:jc w:val="both"/>
        <w:rPr>
          <w:lang w:val="en-US"/>
        </w:rPr>
      </w:pPr>
      <w:r>
        <w:rPr>
          <w:rStyle w:val="Refdenotaalpie"/>
        </w:rPr>
        <w:footnoteRef/>
      </w:r>
      <w:r w:rsidRPr="003D1FF2">
        <w:rPr>
          <w:lang w:val="en-US"/>
        </w:rPr>
        <w:t xml:space="preserve"> </w:t>
      </w:r>
      <w:r w:rsidRPr="003D1FF2">
        <w:rPr>
          <w:i/>
          <w:lang w:val="en-US"/>
        </w:rPr>
        <w:t xml:space="preserve">Sal. </w:t>
      </w:r>
      <w:r w:rsidRPr="003D1FF2">
        <w:rPr>
          <w:lang w:val="en-US"/>
        </w:rPr>
        <w:t>22, 5.</w:t>
      </w:r>
    </w:p>
  </w:footnote>
  <w:footnote w:id="411">
    <w:p w14:paraId="1F3B22D4" w14:textId="77777777" w:rsidR="007A406A" w:rsidRPr="003D1FF2" w:rsidRDefault="007A406A" w:rsidP="006308D9">
      <w:pPr>
        <w:pStyle w:val="Textonotapie"/>
        <w:jc w:val="both"/>
        <w:rPr>
          <w:lang w:val="en-US"/>
        </w:rPr>
      </w:pPr>
      <w:r>
        <w:rPr>
          <w:rStyle w:val="Refdenotaalpie"/>
        </w:rPr>
        <w:footnoteRef/>
      </w:r>
      <w:r w:rsidRPr="003D1FF2">
        <w:rPr>
          <w:lang w:val="en-US"/>
        </w:rPr>
        <w:t xml:space="preserve"> </w:t>
      </w:r>
      <w:r w:rsidRPr="003D1FF2">
        <w:rPr>
          <w:i/>
          <w:lang w:val="en-US"/>
        </w:rPr>
        <w:t xml:space="preserve">Cf. Mt. </w:t>
      </w:r>
      <w:r w:rsidRPr="003D1FF2">
        <w:rPr>
          <w:lang w:val="en-US"/>
        </w:rPr>
        <w:t>26, 29.</w:t>
      </w:r>
    </w:p>
  </w:footnote>
  <w:footnote w:id="412">
    <w:p w14:paraId="3AB3DFE7" w14:textId="77777777" w:rsidR="007A406A" w:rsidRPr="003D1FF2" w:rsidRDefault="007A406A" w:rsidP="006308D9">
      <w:pPr>
        <w:pStyle w:val="Textonotapie"/>
        <w:jc w:val="both"/>
        <w:rPr>
          <w:lang w:val="en-US"/>
        </w:rPr>
      </w:pPr>
      <w:r>
        <w:rPr>
          <w:rStyle w:val="Refdenotaalpie"/>
        </w:rPr>
        <w:footnoteRef/>
      </w:r>
      <w:r w:rsidRPr="003D1FF2">
        <w:rPr>
          <w:lang w:val="en-US"/>
        </w:rPr>
        <w:t xml:space="preserve"> </w:t>
      </w:r>
      <w:r w:rsidRPr="003D1FF2">
        <w:rPr>
          <w:i/>
          <w:lang w:val="en-US"/>
        </w:rPr>
        <w:t xml:space="preserve">Zac. </w:t>
      </w:r>
      <w:r w:rsidRPr="003D1FF2">
        <w:rPr>
          <w:lang w:val="en-US"/>
        </w:rPr>
        <w:t>9, 17.</w:t>
      </w:r>
    </w:p>
  </w:footnote>
  <w:footnote w:id="413">
    <w:p w14:paraId="21A1864C" w14:textId="77777777" w:rsidR="007A406A" w:rsidRPr="003D1FF2" w:rsidRDefault="007A406A" w:rsidP="006308D9">
      <w:pPr>
        <w:pStyle w:val="Textonotapie"/>
        <w:jc w:val="both"/>
        <w:rPr>
          <w:lang w:val="en-US"/>
        </w:rPr>
      </w:pPr>
      <w:r>
        <w:rPr>
          <w:rStyle w:val="Refdenotaalpie"/>
        </w:rPr>
        <w:footnoteRef/>
      </w:r>
      <w:r w:rsidRPr="003D1FF2">
        <w:rPr>
          <w:lang w:val="en-US"/>
        </w:rPr>
        <w:t xml:space="preserve"> </w:t>
      </w:r>
      <w:r w:rsidRPr="003D1FF2">
        <w:rPr>
          <w:i/>
          <w:lang w:val="en-US"/>
        </w:rPr>
        <w:t xml:space="preserve">Sal. </w:t>
      </w:r>
      <w:r w:rsidRPr="003D1FF2">
        <w:rPr>
          <w:lang w:val="en-US"/>
        </w:rPr>
        <w:t>59, 5.</w:t>
      </w:r>
    </w:p>
  </w:footnote>
  <w:footnote w:id="414">
    <w:p w14:paraId="4CA9E23B" w14:textId="77777777" w:rsidR="007A406A" w:rsidRPr="003D1FF2" w:rsidRDefault="007A406A" w:rsidP="006308D9">
      <w:pPr>
        <w:pStyle w:val="Textonotapie"/>
        <w:jc w:val="both"/>
        <w:rPr>
          <w:lang w:val="en-US"/>
        </w:rPr>
      </w:pPr>
      <w:r>
        <w:rPr>
          <w:rStyle w:val="Refdenotaalpie"/>
        </w:rPr>
        <w:footnoteRef/>
      </w:r>
      <w:r w:rsidRPr="003D1FF2">
        <w:rPr>
          <w:lang w:val="en-US"/>
        </w:rPr>
        <w:t xml:space="preserve"> </w:t>
      </w:r>
      <w:r w:rsidRPr="003D1FF2">
        <w:rPr>
          <w:i/>
          <w:lang w:val="en-US"/>
        </w:rPr>
        <w:t xml:space="preserve">Sal. </w:t>
      </w:r>
      <w:r w:rsidRPr="003D1FF2">
        <w:rPr>
          <w:lang w:val="en-US"/>
        </w:rPr>
        <w:t>103. 15.</w:t>
      </w:r>
    </w:p>
  </w:footnote>
  <w:footnote w:id="415">
    <w:p w14:paraId="2C58DC5C"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Cf. Sal. </w:t>
      </w:r>
      <w:r w:rsidRPr="009D527A">
        <w:rPr>
          <w:lang w:val="es-ES"/>
        </w:rPr>
        <w:t>118, 81.</w:t>
      </w:r>
    </w:p>
  </w:footnote>
  <w:footnote w:id="416">
    <w:p w14:paraId="680A709D" w14:textId="77777777" w:rsidR="007A406A" w:rsidRPr="005772BD" w:rsidRDefault="007A406A" w:rsidP="006308D9">
      <w:pPr>
        <w:pStyle w:val="Textonotapie"/>
        <w:jc w:val="both"/>
      </w:pPr>
      <w:r>
        <w:rPr>
          <w:rStyle w:val="Refdenotaalpie"/>
        </w:rPr>
        <w:footnoteRef/>
      </w:r>
      <w:r w:rsidRPr="005772BD">
        <w:t xml:space="preserve"> </w:t>
      </w:r>
      <w:r w:rsidRPr="005772BD">
        <w:rPr>
          <w:i/>
        </w:rPr>
        <w:t xml:space="preserve">Rom. </w:t>
      </w:r>
      <w:r w:rsidRPr="005772BD">
        <w:t>12, 3.</w:t>
      </w:r>
    </w:p>
  </w:footnote>
  <w:footnote w:id="417">
    <w:p w14:paraId="738F23E7" w14:textId="77777777" w:rsidR="007A406A" w:rsidRPr="0096549F" w:rsidRDefault="007A406A" w:rsidP="006308D9">
      <w:pPr>
        <w:pStyle w:val="Textonotapie"/>
        <w:jc w:val="both"/>
      </w:pPr>
      <w:r>
        <w:rPr>
          <w:rStyle w:val="Refdenotaalpie"/>
        </w:rPr>
        <w:footnoteRef/>
      </w:r>
      <w:r w:rsidRPr="0096549F">
        <w:t xml:space="preserve"> Juego de palabras en latín</w:t>
      </w:r>
      <w:r>
        <w:t xml:space="preserve">: </w:t>
      </w:r>
      <w:proofErr w:type="spellStart"/>
      <w:r>
        <w:rPr>
          <w:i/>
        </w:rPr>
        <w:t>Ordinante</w:t>
      </w:r>
      <w:proofErr w:type="spellEnd"/>
      <w:r>
        <w:rPr>
          <w:i/>
        </w:rPr>
        <w:t xml:space="preserve"> </w:t>
      </w:r>
      <w:proofErr w:type="spellStart"/>
      <w:r>
        <w:rPr>
          <w:i/>
        </w:rPr>
        <w:t>tamen</w:t>
      </w:r>
      <w:proofErr w:type="spellEnd"/>
      <w:r>
        <w:rPr>
          <w:i/>
        </w:rPr>
        <w:t xml:space="preserve"> et </w:t>
      </w:r>
      <w:r w:rsidRPr="0096549F">
        <w:t xml:space="preserve">regente </w:t>
      </w:r>
      <w:proofErr w:type="spellStart"/>
      <w:r w:rsidRPr="0096549F">
        <w:t>rege</w:t>
      </w:r>
      <w:proofErr w:type="spellEnd"/>
      <w:r>
        <w:t>.</w:t>
      </w:r>
    </w:p>
  </w:footnote>
  <w:footnote w:id="418">
    <w:p w14:paraId="55615232" w14:textId="77777777" w:rsidR="007A406A" w:rsidRPr="0096549F" w:rsidRDefault="007A406A" w:rsidP="006308D9">
      <w:pPr>
        <w:pStyle w:val="Textonotapie"/>
        <w:jc w:val="both"/>
      </w:pPr>
      <w:r>
        <w:rPr>
          <w:rStyle w:val="Refdenotaalpie"/>
        </w:rPr>
        <w:footnoteRef/>
      </w:r>
      <w:r w:rsidRPr="0096549F">
        <w:t xml:space="preserve"> No se trata aquí del desfallecimiento del amor que proviene de su misma naturaleza, por lo menos aqu</w:t>
      </w:r>
      <w:r>
        <w:t>í abajo (</w:t>
      </w:r>
      <w:r>
        <w:rPr>
          <w:i/>
        </w:rPr>
        <w:t xml:space="preserve">cf. </w:t>
      </w:r>
      <w:proofErr w:type="spellStart"/>
      <w:r>
        <w:rPr>
          <w:i/>
        </w:rPr>
        <w:t>Nat</w:t>
      </w:r>
      <w:proofErr w:type="spellEnd"/>
      <w:r>
        <w:rPr>
          <w:i/>
        </w:rPr>
        <w:t xml:space="preserve">. am. </w:t>
      </w:r>
      <w:r>
        <w:t>21, P.C. 1, p. 119). Se trata de una prueba que, por lo demás, no hace sino avivar el amor.</w:t>
      </w:r>
    </w:p>
  </w:footnote>
  <w:footnote w:id="419">
    <w:p w14:paraId="119B3CFB" w14:textId="77777777" w:rsidR="007A406A" w:rsidRPr="0096549F" w:rsidRDefault="007A406A" w:rsidP="006308D9">
      <w:pPr>
        <w:pStyle w:val="Textonotapie"/>
        <w:jc w:val="both"/>
        <w:rPr>
          <w:lang w:val="en-US"/>
        </w:rPr>
      </w:pPr>
      <w:r>
        <w:rPr>
          <w:rStyle w:val="Refdenotaalpie"/>
        </w:rPr>
        <w:footnoteRef/>
      </w:r>
      <w:r w:rsidRPr="001B62F5">
        <w:rPr>
          <w:lang w:val="en-US"/>
        </w:rPr>
        <w:t xml:space="preserve"> </w:t>
      </w:r>
      <w:r>
        <w:rPr>
          <w:i/>
          <w:lang w:val="en-US"/>
        </w:rPr>
        <w:t xml:space="preserve">Cf. Sal. </w:t>
      </w:r>
      <w:r>
        <w:rPr>
          <w:lang w:val="en-US"/>
        </w:rPr>
        <w:t>33, 9.</w:t>
      </w:r>
    </w:p>
  </w:footnote>
  <w:footnote w:id="420">
    <w:p w14:paraId="0B7F237B" w14:textId="77777777" w:rsidR="007A406A" w:rsidRPr="0096549F" w:rsidRDefault="007A406A" w:rsidP="006308D9">
      <w:pPr>
        <w:pStyle w:val="Textonotapie"/>
        <w:jc w:val="both"/>
        <w:rPr>
          <w:lang w:val="en-US"/>
        </w:rPr>
      </w:pPr>
      <w:r>
        <w:rPr>
          <w:rStyle w:val="Refdenotaalpie"/>
        </w:rPr>
        <w:footnoteRef/>
      </w:r>
      <w:r w:rsidRPr="001B62F5">
        <w:rPr>
          <w:lang w:val="en-US"/>
        </w:rPr>
        <w:t xml:space="preserve"> </w:t>
      </w:r>
      <w:r>
        <w:rPr>
          <w:i/>
          <w:lang w:val="en-US"/>
        </w:rPr>
        <w:t xml:space="preserve">Sab. </w:t>
      </w:r>
      <w:r>
        <w:rPr>
          <w:lang w:val="en-US"/>
        </w:rPr>
        <w:t>1, 1.</w:t>
      </w:r>
    </w:p>
  </w:footnote>
  <w:footnote w:id="421">
    <w:p w14:paraId="2780E54D" w14:textId="77777777" w:rsidR="007A406A" w:rsidRPr="0096549F" w:rsidRDefault="007A406A" w:rsidP="006308D9">
      <w:pPr>
        <w:pStyle w:val="Textonotapie"/>
        <w:jc w:val="both"/>
        <w:rPr>
          <w:lang w:val="en-US"/>
        </w:rPr>
      </w:pPr>
      <w:r>
        <w:rPr>
          <w:rStyle w:val="Refdenotaalpie"/>
        </w:rPr>
        <w:footnoteRef/>
      </w:r>
      <w:r w:rsidRPr="001B62F5">
        <w:rPr>
          <w:lang w:val="en-US"/>
        </w:rPr>
        <w:t xml:space="preserve"> </w:t>
      </w:r>
      <w:proofErr w:type="spellStart"/>
      <w:r>
        <w:rPr>
          <w:i/>
          <w:lang w:val="en-US"/>
        </w:rPr>
        <w:t>Éx</w:t>
      </w:r>
      <w:proofErr w:type="spellEnd"/>
      <w:r>
        <w:rPr>
          <w:i/>
          <w:lang w:val="en-US"/>
        </w:rPr>
        <w:t xml:space="preserve">. </w:t>
      </w:r>
      <w:r>
        <w:rPr>
          <w:lang w:val="en-US"/>
        </w:rPr>
        <w:t>33, 20.</w:t>
      </w:r>
    </w:p>
  </w:footnote>
  <w:footnote w:id="422">
    <w:p w14:paraId="16E9769E" w14:textId="77777777" w:rsidR="007A406A" w:rsidRPr="0096549F" w:rsidRDefault="007A406A" w:rsidP="006308D9">
      <w:pPr>
        <w:pStyle w:val="Textonotapie"/>
        <w:jc w:val="both"/>
        <w:rPr>
          <w:lang w:val="en-US"/>
        </w:rPr>
      </w:pPr>
      <w:r>
        <w:rPr>
          <w:rStyle w:val="Refdenotaalpie"/>
        </w:rPr>
        <w:footnoteRef/>
      </w:r>
      <w:r w:rsidRPr="001B62F5">
        <w:rPr>
          <w:lang w:val="en-US"/>
        </w:rPr>
        <w:t xml:space="preserve"> </w:t>
      </w:r>
      <w:r>
        <w:rPr>
          <w:i/>
          <w:lang w:val="en-US"/>
        </w:rPr>
        <w:t xml:space="preserve">Cf. II Cor. </w:t>
      </w:r>
      <w:r>
        <w:rPr>
          <w:lang w:val="en-US"/>
        </w:rPr>
        <w:t>12, 15.</w:t>
      </w:r>
    </w:p>
  </w:footnote>
  <w:footnote w:id="423">
    <w:p w14:paraId="1578555B" w14:textId="77777777" w:rsidR="007A406A" w:rsidRPr="0096549F" w:rsidRDefault="007A406A" w:rsidP="006308D9">
      <w:pPr>
        <w:pStyle w:val="Textonotapie"/>
        <w:jc w:val="both"/>
        <w:rPr>
          <w:lang w:val="en-US"/>
        </w:rPr>
      </w:pPr>
      <w:r>
        <w:rPr>
          <w:rStyle w:val="Refdenotaalpie"/>
        </w:rPr>
        <w:footnoteRef/>
      </w:r>
      <w:r w:rsidRPr="001B62F5">
        <w:rPr>
          <w:lang w:val="en-US"/>
        </w:rPr>
        <w:t xml:space="preserve"> </w:t>
      </w:r>
      <w:proofErr w:type="spellStart"/>
      <w:r>
        <w:rPr>
          <w:i/>
          <w:lang w:val="en-US"/>
        </w:rPr>
        <w:t>Hech</w:t>
      </w:r>
      <w:proofErr w:type="spellEnd"/>
      <w:r>
        <w:rPr>
          <w:i/>
          <w:lang w:val="en-US"/>
        </w:rPr>
        <w:t xml:space="preserve">. </w:t>
      </w:r>
      <w:r>
        <w:rPr>
          <w:lang w:val="en-US"/>
        </w:rPr>
        <w:t>9, 6.</w:t>
      </w:r>
    </w:p>
  </w:footnote>
  <w:footnote w:id="424">
    <w:p w14:paraId="446F4240" w14:textId="77777777" w:rsidR="007A406A" w:rsidRPr="0096549F" w:rsidRDefault="007A406A" w:rsidP="006308D9">
      <w:pPr>
        <w:pStyle w:val="Textonotapie"/>
        <w:jc w:val="both"/>
        <w:rPr>
          <w:lang w:val="en-US"/>
        </w:rPr>
      </w:pPr>
      <w:r>
        <w:rPr>
          <w:rStyle w:val="Refdenotaalpie"/>
        </w:rPr>
        <w:footnoteRef/>
      </w:r>
      <w:r w:rsidRPr="001B62F5">
        <w:rPr>
          <w:lang w:val="en-US"/>
        </w:rPr>
        <w:t xml:space="preserve"> </w:t>
      </w:r>
      <w:r>
        <w:rPr>
          <w:i/>
          <w:lang w:val="en-US"/>
        </w:rPr>
        <w:t xml:space="preserve">Mt. </w:t>
      </w:r>
      <w:r>
        <w:rPr>
          <w:lang w:val="en-US"/>
        </w:rPr>
        <w:t>22, 37-39.</w:t>
      </w:r>
    </w:p>
  </w:footnote>
  <w:footnote w:id="425">
    <w:p w14:paraId="7B4D61F2" w14:textId="77777777" w:rsidR="007A406A" w:rsidRPr="0098449A" w:rsidRDefault="007A406A" w:rsidP="006308D9">
      <w:pPr>
        <w:pStyle w:val="Textonotapie"/>
        <w:jc w:val="both"/>
      </w:pPr>
      <w:r>
        <w:rPr>
          <w:rStyle w:val="Refdenotaalpie"/>
        </w:rPr>
        <w:footnoteRef/>
      </w:r>
      <w:r w:rsidRPr="0098449A">
        <w:t xml:space="preserve"> </w:t>
      </w:r>
      <w:r w:rsidRPr="0098449A">
        <w:rPr>
          <w:i/>
        </w:rPr>
        <w:t xml:space="preserve">Cf. </w:t>
      </w:r>
      <w:proofErr w:type="spellStart"/>
      <w:r w:rsidRPr="0098449A">
        <w:rPr>
          <w:i/>
        </w:rPr>
        <w:t>Cant</w:t>
      </w:r>
      <w:proofErr w:type="spellEnd"/>
      <w:r w:rsidRPr="0098449A">
        <w:rPr>
          <w:i/>
        </w:rPr>
        <w:t xml:space="preserve">. </w:t>
      </w:r>
      <w:r w:rsidRPr="0098449A">
        <w:t>8, 6.</w:t>
      </w:r>
    </w:p>
  </w:footnote>
  <w:footnote w:id="426">
    <w:p w14:paraId="62B372CE" w14:textId="77777777" w:rsidR="007A406A" w:rsidRPr="0096549F" w:rsidRDefault="007A406A" w:rsidP="006308D9">
      <w:pPr>
        <w:pStyle w:val="Textonotapie"/>
        <w:jc w:val="both"/>
      </w:pPr>
      <w:r>
        <w:rPr>
          <w:rStyle w:val="Refdenotaalpie"/>
        </w:rPr>
        <w:footnoteRef/>
      </w:r>
      <w:r w:rsidRPr="0096549F">
        <w:t xml:space="preserve"> </w:t>
      </w:r>
      <w:r w:rsidRPr="0096549F">
        <w:rPr>
          <w:i/>
        </w:rPr>
        <w:t xml:space="preserve">Cf. Sal. </w:t>
      </w:r>
      <w:r w:rsidRPr="0096549F">
        <w:t xml:space="preserve">35, 9. </w:t>
      </w:r>
    </w:p>
  </w:footnote>
  <w:footnote w:id="427">
    <w:p w14:paraId="19482646" w14:textId="77777777" w:rsidR="007A406A" w:rsidRPr="0096549F" w:rsidRDefault="007A406A" w:rsidP="006308D9">
      <w:pPr>
        <w:pStyle w:val="Textonotapie"/>
        <w:jc w:val="both"/>
      </w:pPr>
      <w:r>
        <w:rPr>
          <w:rStyle w:val="Refdenotaalpie"/>
        </w:rPr>
        <w:footnoteRef/>
      </w:r>
      <w:r w:rsidRPr="0096549F">
        <w:t xml:space="preserve"> </w:t>
      </w:r>
      <w:r w:rsidRPr="0096549F">
        <w:rPr>
          <w:i/>
        </w:rPr>
        <w:t>Cf. Carta de oro</w:t>
      </w:r>
      <w:r w:rsidRPr="00386B09">
        <w:t xml:space="preserve"> (</w:t>
      </w:r>
      <w:r>
        <w:t xml:space="preserve">L. </w:t>
      </w:r>
      <w:r w:rsidRPr="0096549F">
        <w:t xml:space="preserve">II, n°12, </w:t>
      </w:r>
      <w:proofErr w:type="spellStart"/>
      <w:r w:rsidRPr="0096549F">
        <w:t>Studium</w:t>
      </w:r>
      <w:proofErr w:type="spellEnd"/>
      <w:r w:rsidRPr="0096549F">
        <w:t>…</w:t>
      </w:r>
      <w:r>
        <w:t xml:space="preserve">, </w:t>
      </w:r>
      <w:r w:rsidRPr="0096549F">
        <w:t>pp. 136-138), donde está desarrollado este tema.</w:t>
      </w:r>
    </w:p>
  </w:footnote>
  <w:footnote w:id="428">
    <w:p w14:paraId="7FF1124F" w14:textId="77777777" w:rsidR="007A406A" w:rsidRPr="00386B09" w:rsidRDefault="007A406A" w:rsidP="006308D9">
      <w:pPr>
        <w:pStyle w:val="Textonotapie"/>
        <w:jc w:val="both"/>
      </w:pPr>
      <w:r>
        <w:rPr>
          <w:rStyle w:val="Refdenotaalpie"/>
        </w:rPr>
        <w:footnoteRef/>
      </w:r>
      <w:r w:rsidRPr="0096549F">
        <w:t xml:space="preserve"> </w:t>
      </w:r>
      <w:r>
        <w:rPr>
          <w:i/>
        </w:rPr>
        <w:t xml:space="preserve">Cf. </w:t>
      </w:r>
      <w:proofErr w:type="spellStart"/>
      <w:r>
        <w:rPr>
          <w:i/>
        </w:rPr>
        <w:t>Qo</w:t>
      </w:r>
      <w:proofErr w:type="spellEnd"/>
      <w:r>
        <w:rPr>
          <w:i/>
        </w:rPr>
        <w:t xml:space="preserve">. </w:t>
      </w:r>
      <w:r>
        <w:t xml:space="preserve">1, 18. Ver, más arriba, nota 99. </w:t>
      </w:r>
    </w:p>
  </w:footnote>
  <w:footnote w:id="429">
    <w:p w14:paraId="5E585A75" w14:textId="77777777" w:rsidR="007A406A" w:rsidRPr="00386B09" w:rsidRDefault="007A406A" w:rsidP="006308D9">
      <w:pPr>
        <w:pStyle w:val="Textonotapie"/>
        <w:jc w:val="both"/>
      </w:pPr>
      <w:r>
        <w:rPr>
          <w:rStyle w:val="Refdenotaalpie"/>
        </w:rPr>
        <w:footnoteRef/>
      </w:r>
      <w:r w:rsidRPr="0096549F">
        <w:t xml:space="preserve"> </w:t>
      </w:r>
      <w:proofErr w:type="spellStart"/>
      <w:r>
        <w:rPr>
          <w:i/>
        </w:rPr>
        <w:t>Is</w:t>
      </w:r>
      <w:proofErr w:type="spellEnd"/>
      <w:r>
        <w:rPr>
          <w:i/>
        </w:rPr>
        <w:t xml:space="preserve">. </w:t>
      </w:r>
      <w:r>
        <w:t>31, 9.</w:t>
      </w:r>
    </w:p>
  </w:footnote>
  <w:footnote w:id="430">
    <w:p w14:paraId="7E931AC9" w14:textId="77777777" w:rsidR="007A406A" w:rsidRPr="00386B09" w:rsidRDefault="007A406A" w:rsidP="006308D9">
      <w:pPr>
        <w:pStyle w:val="Textonotapie"/>
        <w:jc w:val="both"/>
      </w:pPr>
      <w:r>
        <w:rPr>
          <w:rStyle w:val="Refdenotaalpie"/>
        </w:rPr>
        <w:footnoteRef/>
      </w:r>
      <w:r w:rsidRPr="0096549F">
        <w:t xml:space="preserve"> </w:t>
      </w:r>
      <w:r>
        <w:t xml:space="preserve">Sin duda </w:t>
      </w:r>
      <w:r>
        <w:rPr>
          <w:i/>
        </w:rPr>
        <w:t xml:space="preserve">Guillermo </w:t>
      </w:r>
      <w:r>
        <w:t xml:space="preserve">se pinta en estas líneas. Léase, por ejemplo, en forma paralela, la </w:t>
      </w:r>
      <w:proofErr w:type="spellStart"/>
      <w:r>
        <w:rPr>
          <w:i/>
        </w:rPr>
        <w:t>Med</w:t>
      </w:r>
      <w:proofErr w:type="spellEnd"/>
      <w:r>
        <w:rPr>
          <w:i/>
        </w:rPr>
        <w:t>.</w:t>
      </w:r>
      <w:r>
        <w:t xml:space="preserve"> 12, 14 – 17, P.C. 2, pp. 214 – 218; se </w:t>
      </w:r>
      <w:proofErr w:type="gramStart"/>
      <w:r>
        <w:t>verá</w:t>
      </w:r>
      <w:proofErr w:type="gramEnd"/>
      <w:r>
        <w:t xml:space="preserve"> así como este hombre, tan elevado en Dios, se sentía pobre y veía a los demás ricos en gracia.</w:t>
      </w:r>
    </w:p>
  </w:footnote>
  <w:footnote w:id="431">
    <w:p w14:paraId="6C777A84" w14:textId="77777777" w:rsidR="007A406A" w:rsidRPr="00386B09" w:rsidRDefault="007A406A" w:rsidP="006308D9">
      <w:pPr>
        <w:pStyle w:val="Textonotapie"/>
        <w:jc w:val="both"/>
      </w:pPr>
      <w:r>
        <w:rPr>
          <w:rStyle w:val="Refdenotaalpie"/>
        </w:rPr>
        <w:footnoteRef/>
      </w:r>
      <w:r w:rsidRPr="0096549F">
        <w:t xml:space="preserve"> </w:t>
      </w:r>
      <w:r>
        <w:rPr>
          <w:i/>
        </w:rPr>
        <w:t xml:space="preserve">Cf. Carta de oro, </w:t>
      </w:r>
      <w:r>
        <w:t xml:space="preserve">L. II, </w:t>
      </w:r>
      <w:proofErr w:type="spellStart"/>
      <w:r>
        <w:t>n°</w:t>
      </w:r>
      <w:proofErr w:type="spellEnd"/>
      <w:r>
        <w:t xml:space="preserve"> 7, </w:t>
      </w:r>
      <w:proofErr w:type="spellStart"/>
      <w:r>
        <w:t>Studium</w:t>
      </w:r>
      <w:proofErr w:type="spellEnd"/>
      <w:r>
        <w:t>…p. 129: “Ningún vicio es natural al hombre y sí toda virtud”.</w:t>
      </w:r>
    </w:p>
  </w:footnote>
  <w:footnote w:id="432">
    <w:p w14:paraId="3EA41091" w14:textId="77777777" w:rsidR="007A406A" w:rsidRPr="0059756F" w:rsidRDefault="007A406A" w:rsidP="006308D9">
      <w:pPr>
        <w:pStyle w:val="Textonotapie"/>
        <w:jc w:val="both"/>
        <w:rPr>
          <w:lang w:val="en-US"/>
        </w:rPr>
      </w:pPr>
      <w:r>
        <w:rPr>
          <w:rStyle w:val="Refdenotaalpie"/>
        </w:rPr>
        <w:footnoteRef/>
      </w:r>
      <w:r w:rsidRPr="0096549F">
        <w:t xml:space="preserve"> </w:t>
      </w:r>
      <w:r>
        <w:t xml:space="preserve">La expresión </w:t>
      </w:r>
      <w:proofErr w:type="spellStart"/>
      <w:r>
        <w:rPr>
          <w:i/>
        </w:rPr>
        <w:t>domesticus</w:t>
      </w:r>
      <w:proofErr w:type="spellEnd"/>
      <w:r>
        <w:rPr>
          <w:i/>
        </w:rPr>
        <w:t xml:space="preserve"> </w:t>
      </w:r>
      <w:proofErr w:type="spellStart"/>
      <w:r>
        <w:rPr>
          <w:i/>
        </w:rPr>
        <w:t>fidei</w:t>
      </w:r>
      <w:proofErr w:type="spellEnd"/>
      <w:r>
        <w:rPr>
          <w:i/>
        </w:rPr>
        <w:t xml:space="preserve"> </w:t>
      </w:r>
      <w:r>
        <w:t xml:space="preserve">está tomada de </w:t>
      </w:r>
      <w:r w:rsidRPr="00386B09">
        <w:rPr>
          <w:i/>
        </w:rPr>
        <w:t>san Pablo</w:t>
      </w:r>
      <w:r>
        <w:t xml:space="preserve"> (</w:t>
      </w:r>
      <w:r>
        <w:rPr>
          <w:i/>
        </w:rPr>
        <w:t xml:space="preserve">Gal. </w:t>
      </w:r>
      <w:r>
        <w:t xml:space="preserve">6, 10) y sin duda hay en este párrafo varias reminiscencias de la </w:t>
      </w:r>
      <w:r w:rsidRPr="005675AC">
        <w:rPr>
          <w:i/>
        </w:rPr>
        <w:t>Regla de</w:t>
      </w:r>
      <w:r>
        <w:rPr>
          <w:i/>
        </w:rPr>
        <w:t xml:space="preserve"> s</w:t>
      </w:r>
      <w:r w:rsidRPr="005675AC">
        <w:rPr>
          <w:i/>
        </w:rPr>
        <w:t xml:space="preserve">an </w:t>
      </w:r>
      <w:r>
        <w:rPr>
          <w:i/>
        </w:rPr>
        <w:t>B</w:t>
      </w:r>
      <w:r w:rsidRPr="005675AC">
        <w:rPr>
          <w:i/>
        </w:rPr>
        <w:t>enito</w:t>
      </w:r>
      <w:r>
        <w:rPr>
          <w:i/>
        </w:rPr>
        <w:t xml:space="preserve"> Cf. </w:t>
      </w:r>
      <w:r>
        <w:t xml:space="preserve">cap. </w:t>
      </w:r>
      <w:r w:rsidRPr="0059756F">
        <w:rPr>
          <w:lang w:val="en-US"/>
        </w:rPr>
        <w:t>IV, 1 – 2; LIII, 2; II, 17.</w:t>
      </w:r>
    </w:p>
  </w:footnote>
  <w:footnote w:id="433">
    <w:p w14:paraId="371C52D5" w14:textId="77777777" w:rsidR="007A406A" w:rsidRPr="005675AC" w:rsidRDefault="007A406A" w:rsidP="006308D9">
      <w:pPr>
        <w:pStyle w:val="Textonotapie"/>
        <w:jc w:val="both"/>
        <w:rPr>
          <w:lang w:val="en-US"/>
        </w:rPr>
      </w:pPr>
      <w:r>
        <w:rPr>
          <w:rStyle w:val="Refdenotaalpie"/>
        </w:rPr>
        <w:footnoteRef/>
      </w:r>
      <w:r w:rsidRPr="005675AC">
        <w:rPr>
          <w:lang w:val="en-US"/>
        </w:rPr>
        <w:t xml:space="preserve"> </w:t>
      </w:r>
      <w:r w:rsidRPr="005675AC">
        <w:rPr>
          <w:i/>
          <w:lang w:val="en-US"/>
        </w:rPr>
        <w:t>Cf. Rom.</w:t>
      </w:r>
      <w:r w:rsidRPr="005675AC">
        <w:rPr>
          <w:lang w:val="en-US"/>
        </w:rPr>
        <w:t>13, 14.</w:t>
      </w:r>
    </w:p>
  </w:footnote>
  <w:footnote w:id="434">
    <w:p w14:paraId="54A28C25" w14:textId="77777777" w:rsidR="007A406A" w:rsidRPr="005675AC" w:rsidRDefault="007A406A" w:rsidP="006308D9">
      <w:pPr>
        <w:pStyle w:val="Textonotapie"/>
        <w:jc w:val="both"/>
        <w:rPr>
          <w:lang w:val="en-US"/>
        </w:rPr>
      </w:pPr>
      <w:r>
        <w:rPr>
          <w:rStyle w:val="Refdenotaalpie"/>
        </w:rPr>
        <w:footnoteRef/>
      </w:r>
      <w:r w:rsidRPr="005675AC">
        <w:rPr>
          <w:lang w:val="en-US"/>
        </w:rPr>
        <w:t xml:space="preserve"> </w:t>
      </w:r>
      <w:r w:rsidRPr="005675AC">
        <w:rPr>
          <w:i/>
          <w:lang w:val="en-US"/>
        </w:rPr>
        <w:t xml:space="preserve">Cf. Epist. </w:t>
      </w:r>
      <w:r w:rsidRPr="005675AC">
        <w:rPr>
          <w:lang w:val="en-US"/>
        </w:rPr>
        <w:t xml:space="preserve">L. </w:t>
      </w:r>
      <w:r>
        <w:rPr>
          <w:lang w:val="en-US"/>
        </w:rPr>
        <w:t xml:space="preserve">I, n° 18, </w:t>
      </w:r>
      <w:proofErr w:type="spellStart"/>
      <w:r>
        <w:rPr>
          <w:lang w:val="en-US"/>
        </w:rPr>
        <w:t>Studium</w:t>
      </w:r>
      <w:proofErr w:type="spellEnd"/>
      <w:r>
        <w:rPr>
          <w:lang w:val="en-US"/>
        </w:rPr>
        <w:t>…, pp. 65 – 66.</w:t>
      </w:r>
    </w:p>
  </w:footnote>
  <w:footnote w:id="435">
    <w:p w14:paraId="7AE74E51" w14:textId="77777777" w:rsidR="007A406A" w:rsidRPr="005675AC" w:rsidRDefault="007A406A" w:rsidP="006308D9">
      <w:pPr>
        <w:pStyle w:val="Textonotapie"/>
        <w:jc w:val="both"/>
        <w:rPr>
          <w:i/>
        </w:rPr>
      </w:pPr>
      <w:r>
        <w:rPr>
          <w:rStyle w:val="Refdenotaalpie"/>
        </w:rPr>
        <w:footnoteRef/>
      </w:r>
      <w:r w:rsidRPr="005675AC">
        <w:t xml:space="preserve"> Reconocemos aquí los tres adverbios empleados por</w:t>
      </w:r>
      <w:r>
        <w:rPr>
          <w:i/>
        </w:rPr>
        <w:t xml:space="preserve"> san Pablo</w:t>
      </w:r>
      <w:r>
        <w:t xml:space="preserve"> en </w:t>
      </w:r>
      <w:proofErr w:type="spellStart"/>
      <w:r>
        <w:rPr>
          <w:i/>
        </w:rPr>
        <w:t>Tit</w:t>
      </w:r>
      <w:proofErr w:type="spellEnd"/>
      <w:r>
        <w:rPr>
          <w:i/>
        </w:rPr>
        <w:t xml:space="preserve">. </w:t>
      </w:r>
      <w:r w:rsidRPr="008E3B86">
        <w:t>2, 12</w:t>
      </w:r>
      <w:r>
        <w:rPr>
          <w:i/>
        </w:rPr>
        <w:t>.</w:t>
      </w:r>
    </w:p>
  </w:footnote>
  <w:footnote w:id="436">
    <w:p w14:paraId="16B46254" w14:textId="77777777" w:rsidR="007A406A" w:rsidRPr="005675AC" w:rsidRDefault="007A406A" w:rsidP="006308D9">
      <w:pPr>
        <w:pStyle w:val="Textonotapie"/>
        <w:jc w:val="both"/>
        <w:rPr>
          <w:lang w:val="en-US"/>
        </w:rPr>
      </w:pPr>
      <w:r>
        <w:rPr>
          <w:rStyle w:val="Refdenotaalpie"/>
        </w:rPr>
        <w:footnoteRef/>
      </w:r>
      <w:r w:rsidRPr="005675AC">
        <w:rPr>
          <w:lang w:val="en-US"/>
        </w:rPr>
        <w:t xml:space="preserve"> </w:t>
      </w:r>
      <w:proofErr w:type="spellStart"/>
      <w:r>
        <w:rPr>
          <w:i/>
          <w:lang w:val="en-US"/>
        </w:rPr>
        <w:t>Ef</w:t>
      </w:r>
      <w:proofErr w:type="spellEnd"/>
      <w:r>
        <w:rPr>
          <w:i/>
          <w:lang w:val="en-US"/>
        </w:rPr>
        <w:t xml:space="preserve">. </w:t>
      </w:r>
      <w:r>
        <w:rPr>
          <w:lang w:val="en-US"/>
        </w:rPr>
        <w:t>5, 29.</w:t>
      </w:r>
    </w:p>
  </w:footnote>
  <w:footnote w:id="437">
    <w:p w14:paraId="212CEF62" w14:textId="77777777" w:rsidR="007A406A" w:rsidRPr="005675AC" w:rsidRDefault="007A406A" w:rsidP="006308D9">
      <w:pPr>
        <w:pStyle w:val="Textonotapie"/>
        <w:jc w:val="both"/>
        <w:rPr>
          <w:lang w:val="en-US"/>
        </w:rPr>
      </w:pPr>
      <w:r>
        <w:rPr>
          <w:rStyle w:val="Refdenotaalpie"/>
        </w:rPr>
        <w:footnoteRef/>
      </w:r>
      <w:r w:rsidRPr="005675AC">
        <w:rPr>
          <w:lang w:val="en-US"/>
        </w:rPr>
        <w:t xml:space="preserve"> </w:t>
      </w:r>
      <w:r w:rsidRPr="005675AC">
        <w:rPr>
          <w:i/>
          <w:lang w:val="en-US"/>
        </w:rPr>
        <w:t>Cf. I Cor.</w:t>
      </w:r>
      <w:r>
        <w:rPr>
          <w:lang w:val="en-US"/>
        </w:rPr>
        <w:t xml:space="preserve"> 9, 27.</w:t>
      </w:r>
    </w:p>
  </w:footnote>
  <w:footnote w:id="438">
    <w:p w14:paraId="53E84549" w14:textId="77777777" w:rsidR="007A406A" w:rsidRPr="005675AC" w:rsidRDefault="007A406A" w:rsidP="006308D9">
      <w:pPr>
        <w:pStyle w:val="Textonotapie"/>
        <w:jc w:val="both"/>
        <w:rPr>
          <w:lang w:val="en-US"/>
        </w:rPr>
      </w:pPr>
      <w:r>
        <w:rPr>
          <w:rStyle w:val="Refdenotaalpie"/>
        </w:rPr>
        <w:footnoteRef/>
      </w:r>
      <w:r w:rsidRPr="005675AC">
        <w:rPr>
          <w:lang w:val="en-US"/>
        </w:rPr>
        <w:t xml:space="preserve"> </w:t>
      </w:r>
      <w:r>
        <w:rPr>
          <w:i/>
          <w:lang w:val="en-US"/>
        </w:rPr>
        <w:t xml:space="preserve">Cf. Sal. </w:t>
      </w:r>
      <w:r>
        <w:rPr>
          <w:lang w:val="en-US"/>
        </w:rPr>
        <w:t>118, 81.</w:t>
      </w:r>
    </w:p>
  </w:footnote>
  <w:footnote w:id="439">
    <w:p w14:paraId="10B6F4B0"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Cf. I Cor</w:t>
      </w:r>
      <w:r w:rsidRPr="009D527A">
        <w:rPr>
          <w:lang w:val="es-ES"/>
        </w:rPr>
        <w:t>. 6, 17.</w:t>
      </w:r>
    </w:p>
  </w:footnote>
  <w:footnote w:id="440">
    <w:p w14:paraId="55D5BE61" w14:textId="77777777" w:rsidR="007A406A" w:rsidRPr="000E4C65" w:rsidRDefault="007A406A" w:rsidP="006308D9">
      <w:pPr>
        <w:pStyle w:val="Textonotapie"/>
        <w:jc w:val="both"/>
        <w:rPr>
          <w:i/>
        </w:rPr>
      </w:pPr>
      <w:r>
        <w:rPr>
          <w:rStyle w:val="Refdenotaalpie"/>
        </w:rPr>
        <w:footnoteRef/>
      </w:r>
      <w:r w:rsidRPr="000E4C65">
        <w:t xml:space="preserve"> </w:t>
      </w:r>
      <w:r w:rsidRPr="000E4C65">
        <w:rPr>
          <w:i/>
        </w:rPr>
        <w:t xml:space="preserve">Cf. Ef. </w:t>
      </w:r>
      <w:r w:rsidRPr="000E4C65">
        <w:t>1, 18.</w:t>
      </w:r>
    </w:p>
  </w:footnote>
  <w:footnote w:id="441">
    <w:p w14:paraId="03F58328" w14:textId="77777777" w:rsidR="007A406A" w:rsidRPr="00B062EB" w:rsidRDefault="007A406A" w:rsidP="006308D9">
      <w:pPr>
        <w:pStyle w:val="Textonotapie"/>
        <w:jc w:val="both"/>
        <w:rPr>
          <w:i/>
        </w:rPr>
      </w:pPr>
      <w:r w:rsidRPr="005675AC">
        <w:t xml:space="preserve">*Concientes de que la palabra </w:t>
      </w:r>
      <w:proofErr w:type="spellStart"/>
      <w:r>
        <w:rPr>
          <w:i/>
        </w:rPr>
        <w:t>mutabunda</w:t>
      </w:r>
      <w:proofErr w:type="spellEnd"/>
      <w:r>
        <w:rPr>
          <w:i/>
        </w:rPr>
        <w:t xml:space="preserve"> </w:t>
      </w:r>
      <w:r>
        <w:t>no existe en castellano, la hemos usado, porque creemos que – por analogía con “vagabunda” – puede dar al lector la idea exacta que quiere expresar la frase latina. (</w:t>
      </w:r>
      <w:r>
        <w:rPr>
          <w:i/>
        </w:rPr>
        <w:t>N. de la T.).</w:t>
      </w:r>
    </w:p>
    <w:p w14:paraId="7CB548EE" w14:textId="77777777" w:rsidR="007A406A" w:rsidRPr="00A33E4C" w:rsidRDefault="007A406A" w:rsidP="006308D9">
      <w:pPr>
        <w:pStyle w:val="Textonotapie"/>
        <w:jc w:val="both"/>
      </w:pPr>
      <w:r>
        <w:rPr>
          <w:rStyle w:val="Refdenotaalpie"/>
        </w:rPr>
        <w:footnoteRef/>
      </w:r>
      <w:r w:rsidRPr="0059756F">
        <w:t xml:space="preserve"> </w:t>
      </w:r>
      <w:r>
        <w:t xml:space="preserve">“Tu amor” puede tener dos sentidos: el amor del alma por Dios o el amor que viene de Dios. En este pasaje, </w:t>
      </w:r>
      <w:r>
        <w:rPr>
          <w:i/>
        </w:rPr>
        <w:t xml:space="preserve">Guillermo </w:t>
      </w:r>
      <w:r>
        <w:t>considera sucesivamente los dos sentidos, según su doctrina del amor. “Comprenda en tu amor” es aquí todavía el amor que procede del alma, pero inmediatamente declara que este amor es el Amor mismo que habita en ella y la hace subir hacia Dios; es Dios quien se ama en el alma, quien se sirve del amor del alma para amarse a sí mismo. La frase, sobre todo en latín, es de una concisión notable: las palabras, cargadas de sentido, se presentan, se aprietan como para impedir que el pensamiento tan rico que encierran, estalle.</w:t>
      </w:r>
    </w:p>
  </w:footnote>
  <w:footnote w:id="442">
    <w:p w14:paraId="51BBC387" w14:textId="77777777" w:rsidR="007A406A" w:rsidRPr="00A33E4C" w:rsidRDefault="007A406A" w:rsidP="006308D9">
      <w:pPr>
        <w:pStyle w:val="Textonotapie"/>
        <w:jc w:val="both"/>
      </w:pPr>
      <w:r>
        <w:rPr>
          <w:rStyle w:val="Refdenotaalpie"/>
        </w:rPr>
        <w:footnoteRef/>
      </w:r>
      <w:r w:rsidRPr="00B062EB">
        <w:t xml:space="preserve"> </w:t>
      </w:r>
      <w:proofErr w:type="spellStart"/>
      <w:r w:rsidRPr="00B062EB">
        <w:rPr>
          <w:i/>
        </w:rPr>
        <w:t>Éx</w:t>
      </w:r>
      <w:proofErr w:type="spellEnd"/>
      <w:r w:rsidRPr="00B062EB">
        <w:rPr>
          <w:i/>
        </w:rPr>
        <w:t xml:space="preserve">. </w:t>
      </w:r>
      <w:r w:rsidRPr="00B062EB">
        <w:t xml:space="preserve">25, 40. </w:t>
      </w:r>
      <w:r w:rsidRPr="00B062EB">
        <w:rPr>
          <w:i/>
        </w:rPr>
        <w:t xml:space="preserve">Cf. Carta de oro, </w:t>
      </w:r>
      <w:proofErr w:type="spellStart"/>
      <w:r w:rsidRPr="00A33E4C">
        <w:t>Studium</w:t>
      </w:r>
      <w:proofErr w:type="spellEnd"/>
      <w:r w:rsidRPr="00A33E4C">
        <w:t xml:space="preserve">…, </w:t>
      </w:r>
      <w:proofErr w:type="spellStart"/>
      <w:r w:rsidRPr="00A33E4C">
        <w:t>n°</w:t>
      </w:r>
      <w:proofErr w:type="spellEnd"/>
      <w:r w:rsidRPr="00A33E4C">
        <w:t xml:space="preserve"> 89, p. 97.</w:t>
      </w:r>
    </w:p>
  </w:footnote>
  <w:footnote w:id="443">
    <w:p w14:paraId="2B48EFA1" w14:textId="77777777" w:rsidR="007A406A" w:rsidRPr="00B062EB" w:rsidRDefault="007A406A" w:rsidP="006308D9">
      <w:pPr>
        <w:pStyle w:val="Textonotapie"/>
        <w:jc w:val="both"/>
      </w:pPr>
      <w:r>
        <w:rPr>
          <w:rStyle w:val="Refdenotaalpie"/>
        </w:rPr>
        <w:footnoteRef/>
      </w:r>
      <w:r w:rsidRPr="00B062EB">
        <w:t xml:space="preserve"> </w:t>
      </w:r>
      <w:r w:rsidRPr="00B062EB">
        <w:rPr>
          <w:i/>
        </w:rPr>
        <w:t xml:space="preserve">Mt. </w:t>
      </w:r>
      <w:r w:rsidRPr="00B062EB">
        <w:t>25, 21.</w:t>
      </w:r>
    </w:p>
  </w:footnote>
  <w:footnote w:id="444">
    <w:p w14:paraId="281DC84F" w14:textId="77777777" w:rsidR="007A406A" w:rsidRPr="00B062EB" w:rsidRDefault="007A406A" w:rsidP="006308D9">
      <w:pPr>
        <w:pStyle w:val="Textonotapie"/>
        <w:jc w:val="both"/>
      </w:pPr>
      <w:r>
        <w:rPr>
          <w:rStyle w:val="Refdenotaalpie"/>
        </w:rPr>
        <w:footnoteRef/>
      </w:r>
      <w:r w:rsidRPr="00B062EB">
        <w:t xml:space="preserve"> En la experiencia de la bondad del Señor, como ya lo hemos visto, el alma se </w:t>
      </w:r>
      <w:r>
        <w:t>vuelve buena, con la bondad de Dios. Ver más arriba, nota 201.</w:t>
      </w:r>
      <w:r w:rsidRPr="00B062EB">
        <w:t xml:space="preserve"> </w:t>
      </w:r>
    </w:p>
  </w:footnote>
  <w:footnote w:id="445">
    <w:p w14:paraId="199A49DB" w14:textId="77777777" w:rsidR="007A406A" w:rsidRPr="00B062EB" w:rsidRDefault="007A406A" w:rsidP="006308D9">
      <w:pPr>
        <w:pStyle w:val="Textonotapie"/>
        <w:jc w:val="both"/>
      </w:pPr>
      <w:r>
        <w:rPr>
          <w:rStyle w:val="Refdenotaalpie"/>
        </w:rPr>
        <w:footnoteRef/>
      </w:r>
      <w:r w:rsidRPr="00B062EB">
        <w:t xml:space="preserve"> Como Moisés sobre el Sinaí.</w:t>
      </w:r>
    </w:p>
  </w:footnote>
  <w:footnote w:id="446">
    <w:p w14:paraId="4F101127" w14:textId="77777777" w:rsidR="007A406A" w:rsidRPr="00B062EB" w:rsidRDefault="007A406A" w:rsidP="006308D9">
      <w:pPr>
        <w:pStyle w:val="Textonotapie"/>
        <w:jc w:val="both"/>
      </w:pPr>
      <w:r>
        <w:rPr>
          <w:rStyle w:val="Refdenotaalpie"/>
        </w:rPr>
        <w:footnoteRef/>
      </w:r>
      <w:r w:rsidRPr="00B062EB">
        <w:t xml:space="preserve"> Lit. </w:t>
      </w:r>
      <w:r>
        <w:t xml:space="preserve">“Su juicio proceda de tu rostro”. Expresión bíblica tomada del </w:t>
      </w:r>
      <w:r>
        <w:rPr>
          <w:i/>
        </w:rPr>
        <w:t xml:space="preserve">Sal. </w:t>
      </w:r>
      <w:r>
        <w:t xml:space="preserve">16, 2. </w:t>
      </w:r>
      <w:r>
        <w:rPr>
          <w:i/>
        </w:rPr>
        <w:t xml:space="preserve">Guillermo </w:t>
      </w:r>
      <w:r>
        <w:t xml:space="preserve">se complace en inspirarse en este texto. </w:t>
      </w:r>
      <w:r>
        <w:rPr>
          <w:i/>
        </w:rPr>
        <w:t xml:space="preserve">Cf. </w:t>
      </w:r>
      <w:proofErr w:type="spellStart"/>
      <w:r>
        <w:rPr>
          <w:i/>
        </w:rPr>
        <w:t>Med</w:t>
      </w:r>
      <w:proofErr w:type="spellEnd"/>
      <w:r>
        <w:rPr>
          <w:i/>
        </w:rPr>
        <w:t xml:space="preserve">. </w:t>
      </w:r>
      <w:r>
        <w:t>3, 3 y 7, 5, P.C. 2, pp. 100 y 153.</w:t>
      </w:r>
    </w:p>
  </w:footnote>
  <w:footnote w:id="447">
    <w:p w14:paraId="366EE0A8" w14:textId="77777777" w:rsidR="007A406A" w:rsidRPr="00B062EB" w:rsidRDefault="007A406A" w:rsidP="006308D9">
      <w:pPr>
        <w:pStyle w:val="Textonotapie"/>
        <w:jc w:val="both"/>
      </w:pPr>
      <w:r>
        <w:rPr>
          <w:rStyle w:val="Refdenotaalpie"/>
        </w:rPr>
        <w:footnoteRef/>
      </w:r>
      <w:r w:rsidRPr="00B062EB">
        <w:t xml:space="preserve"> </w:t>
      </w:r>
      <w:r>
        <w:t>Buena observación espiritual: el alma que aspira fuertemente a la unión con Dios y quiere verdaderamente no rehusarle nada, le pide que la conforme plenamente a Él y, si ofrece resistencia, que Dios la quiebre, pero que reine en ella. En otro lugar (</w:t>
      </w:r>
      <w:proofErr w:type="spellStart"/>
      <w:r>
        <w:rPr>
          <w:i/>
        </w:rPr>
        <w:t>Nat</w:t>
      </w:r>
      <w:proofErr w:type="spellEnd"/>
      <w:r>
        <w:rPr>
          <w:i/>
        </w:rPr>
        <w:t xml:space="preserve">. am. </w:t>
      </w:r>
      <w:r>
        <w:t xml:space="preserve">31, P.C. 1, pp. 136 – 137), donde se trata de la acción del Espíritu Santo que transforma el alma, se encuentran las dos frases: si el alma está pacificada, el Espíritu puede imprimir en ella el sello de la bondad de Dios, en cambio, si todavía está rígida, la quiebra. </w:t>
      </w:r>
    </w:p>
  </w:footnote>
  <w:footnote w:id="448">
    <w:p w14:paraId="56AD5E8D" w14:textId="77777777" w:rsidR="007A406A" w:rsidRPr="00C74475" w:rsidRDefault="007A406A" w:rsidP="006308D9">
      <w:pPr>
        <w:pStyle w:val="Textonotapie"/>
        <w:jc w:val="both"/>
      </w:pPr>
      <w:r>
        <w:rPr>
          <w:rStyle w:val="Refdenotaalpie"/>
        </w:rPr>
        <w:footnoteRef/>
      </w:r>
      <w:r w:rsidRPr="00C74475">
        <w:t xml:space="preserve"> </w:t>
      </w:r>
      <w:r w:rsidRPr="00C74475">
        <w:rPr>
          <w:i/>
        </w:rPr>
        <w:t xml:space="preserve">Cf. Sal. </w:t>
      </w:r>
      <w:r w:rsidRPr="00C74475">
        <w:t>4, 7 y 9.</w:t>
      </w:r>
    </w:p>
  </w:footnote>
  <w:footnote w:id="449">
    <w:p w14:paraId="5411390A" w14:textId="77777777" w:rsidR="007A406A" w:rsidRPr="0094257C" w:rsidRDefault="007A406A" w:rsidP="006308D9">
      <w:pPr>
        <w:pStyle w:val="Textonotapie"/>
        <w:jc w:val="both"/>
      </w:pPr>
      <w:r>
        <w:rPr>
          <w:rStyle w:val="Refdenotaalpie"/>
        </w:rPr>
        <w:footnoteRef/>
      </w:r>
      <w:r w:rsidRPr="00C74475">
        <w:t xml:space="preserve"> </w:t>
      </w:r>
      <w:r w:rsidRPr="00C74475">
        <w:rPr>
          <w:i/>
        </w:rPr>
        <w:t xml:space="preserve">Cf. </w:t>
      </w:r>
      <w:r>
        <w:rPr>
          <w:i/>
        </w:rPr>
        <w:t xml:space="preserve">Sal. </w:t>
      </w:r>
      <w:r>
        <w:t>41, 8.</w:t>
      </w:r>
    </w:p>
  </w:footnote>
  <w:footnote w:id="450">
    <w:p w14:paraId="33C60B1A" w14:textId="77777777" w:rsidR="007A406A" w:rsidRPr="00B45BC8" w:rsidRDefault="007A406A" w:rsidP="006308D9">
      <w:pPr>
        <w:pStyle w:val="Textonotapie"/>
        <w:jc w:val="both"/>
        <w:rPr>
          <w:lang w:val="en-US"/>
        </w:rPr>
      </w:pPr>
      <w:r>
        <w:rPr>
          <w:rStyle w:val="Refdenotaalpie"/>
        </w:rPr>
        <w:footnoteRef/>
      </w:r>
      <w:r w:rsidRPr="00B45BC8">
        <w:rPr>
          <w:lang w:val="en-US"/>
        </w:rPr>
        <w:t xml:space="preserve"> </w:t>
      </w:r>
      <w:r w:rsidRPr="00B45BC8">
        <w:rPr>
          <w:i/>
          <w:lang w:val="en-US"/>
        </w:rPr>
        <w:t xml:space="preserve">Cf. I Cor. </w:t>
      </w:r>
      <w:r w:rsidRPr="00B45BC8">
        <w:rPr>
          <w:lang w:val="en-US"/>
        </w:rPr>
        <w:t>13, 12.</w:t>
      </w:r>
    </w:p>
  </w:footnote>
  <w:footnote w:id="451">
    <w:p w14:paraId="4FA4AF73" w14:textId="77777777" w:rsidR="007A406A" w:rsidRPr="00B45BC8" w:rsidRDefault="007A406A" w:rsidP="006308D9">
      <w:pPr>
        <w:pStyle w:val="Textonotapie"/>
        <w:jc w:val="both"/>
        <w:rPr>
          <w:i/>
          <w:lang w:val="en-US"/>
        </w:rPr>
      </w:pPr>
      <w:r>
        <w:rPr>
          <w:rStyle w:val="Refdenotaalpie"/>
        </w:rPr>
        <w:footnoteRef/>
      </w:r>
      <w:r w:rsidRPr="00B45BC8">
        <w:rPr>
          <w:lang w:val="en-US"/>
        </w:rPr>
        <w:t xml:space="preserve"> </w:t>
      </w:r>
      <w:r w:rsidRPr="00B45BC8">
        <w:rPr>
          <w:i/>
          <w:lang w:val="en-US"/>
        </w:rPr>
        <w:t xml:space="preserve">Cf. Sal. </w:t>
      </w:r>
      <w:r w:rsidRPr="00B45BC8">
        <w:rPr>
          <w:lang w:val="en-US"/>
        </w:rPr>
        <w:t>15, 11.</w:t>
      </w:r>
    </w:p>
  </w:footnote>
  <w:footnote w:id="452">
    <w:p w14:paraId="7BEBA1CB"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Cf. Col. </w:t>
      </w:r>
      <w:r w:rsidRPr="009D527A">
        <w:rPr>
          <w:lang w:val="es-ES"/>
        </w:rPr>
        <w:t xml:space="preserve">3, 11: </w:t>
      </w:r>
      <w:r w:rsidRPr="009D527A">
        <w:rPr>
          <w:i/>
          <w:lang w:val="es-ES"/>
        </w:rPr>
        <w:t>Omnia et in omnibus Christus.</w:t>
      </w:r>
    </w:p>
  </w:footnote>
  <w:footnote w:id="453">
    <w:p w14:paraId="19AAF2D7" w14:textId="77777777" w:rsidR="007A406A" w:rsidRPr="0059756F" w:rsidRDefault="007A406A" w:rsidP="006308D9">
      <w:pPr>
        <w:pStyle w:val="Textonotapie"/>
        <w:jc w:val="both"/>
        <w:rPr>
          <w:i/>
        </w:rPr>
      </w:pPr>
      <w:r>
        <w:rPr>
          <w:rStyle w:val="Refdenotaalpie"/>
        </w:rPr>
        <w:footnoteRef/>
      </w:r>
      <w:r w:rsidRPr="00B062EB">
        <w:t xml:space="preserve"> </w:t>
      </w:r>
      <w:r>
        <w:t xml:space="preserve">Expresión tomada del título de ciertos salmos en la Vulgata: </w:t>
      </w:r>
      <w:r>
        <w:rPr>
          <w:i/>
        </w:rPr>
        <w:t xml:space="preserve">Pro </w:t>
      </w:r>
      <w:proofErr w:type="spellStart"/>
      <w:r>
        <w:rPr>
          <w:i/>
        </w:rPr>
        <w:t>occultis</w:t>
      </w:r>
      <w:proofErr w:type="spellEnd"/>
      <w:r>
        <w:rPr>
          <w:i/>
        </w:rPr>
        <w:t xml:space="preserve"> </w:t>
      </w:r>
      <w:proofErr w:type="spellStart"/>
      <w:r>
        <w:rPr>
          <w:i/>
        </w:rPr>
        <w:t>filii</w:t>
      </w:r>
      <w:proofErr w:type="spellEnd"/>
      <w:r>
        <w:rPr>
          <w:i/>
        </w:rPr>
        <w:t xml:space="preserve">. </w:t>
      </w:r>
      <w:r>
        <w:t xml:space="preserve">Se halla la misma interpretación de estas palabras en </w:t>
      </w:r>
      <w:proofErr w:type="spellStart"/>
      <w:r>
        <w:rPr>
          <w:i/>
        </w:rPr>
        <w:t>Med</w:t>
      </w:r>
      <w:proofErr w:type="spellEnd"/>
      <w:r>
        <w:rPr>
          <w:i/>
        </w:rPr>
        <w:t xml:space="preserve">. </w:t>
      </w:r>
      <w:r>
        <w:t xml:space="preserve">6, 11, P.C. 2, pp. 143 – 144. (La </w:t>
      </w:r>
      <w:r>
        <w:rPr>
          <w:i/>
        </w:rPr>
        <w:t>Vulgata</w:t>
      </w:r>
      <w:r>
        <w:t xml:space="preserve"> traduce así el título hebreo </w:t>
      </w:r>
      <w:r>
        <w:rPr>
          <w:i/>
        </w:rPr>
        <w:t xml:space="preserve">al – </w:t>
      </w:r>
      <w:proofErr w:type="spellStart"/>
      <w:r>
        <w:rPr>
          <w:i/>
        </w:rPr>
        <w:t>muth</w:t>
      </w:r>
      <w:proofErr w:type="spellEnd"/>
      <w:r>
        <w:rPr>
          <w:i/>
        </w:rPr>
        <w:t xml:space="preserve"> </w:t>
      </w:r>
      <w:proofErr w:type="spellStart"/>
      <w:r>
        <w:rPr>
          <w:i/>
        </w:rPr>
        <w:t>labben</w:t>
      </w:r>
      <w:proofErr w:type="spellEnd"/>
      <w:r>
        <w:rPr>
          <w:i/>
        </w:rPr>
        <w:t xml:space="preserve"> [cf. Sal. </w:t>
      </w:r>
      <w:r>
        <w:t xml:space="preserve">9, 1], indicación musical que </w:t>
      </w:r>
      <w:r>
        <w:rPr>
          <w:i/>
        </w:rPr>
        <w:t xml:space="preserve">M. García Cordero </w:t>
      </w:r>
      <w:r>
        <w:t xml:space="preserve">traduce “Sobre la muerte del hijo”, en su </w:t>
      </w:r>
      <w:r>
        <w:rPr>
          <w:i/>
        </w:rPr>
        <w:t xml:space="preserve">Introducción </w:t>
      </w:r>
      <w:r>
        <w:t xml:space="preserve">a la edición que le pertenece del </w:t>
      </w:r>
      <w:r>
        <w:rPr>
          <w:i/>
        </w:rPr>
        <w:t xml:space="preserve">Libro de los Salmos </w:t>
      </w:r>
      <w:r>
        <w:t>[Biblioteca de Autores Cristianos, Madrid, 1963, ed. de tamaño manual, traducción española de Nácar – Colunga] [</w:t>
      </w:r>
      <w:proofErr w:type="spellStart"/>
      <w:r>
        <w:rPr>
          <w:i/>
        </w:rPr>
        <w:t>N.del</w:t>
      </w:r>
      <w:proofErr w:type="spellEnd"/>
      <w:r>
        <w:rPr>
          <w:i/>
        </w:rPr>
        <w:t xml:space="preserve"> </w:t>
      </w:r>
      <w:proofErr w:type="gramStart"/>
      <w:r>
        <w:rPr>
          <w:i/>
        </w:rPr>
        <w:t>E. ]</w:t>
      </w:r>
      <w:proofErr w:type="gramEnd"/>
      <w:r>
        <w:rPr>
          <w:i/>
        </w:rPr>
        <w:t xml:space="preserve">). </w:t>
      </w:r>
    </w:p>
  </w:footnote>
  <w:footnote w:id="454">
    <w:p w14:paraId="4E32F2F4"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Cf. Col. </w:t>
      </w:r>
      <w:r w:rsidRPr="009D527A">
        <w:rPr>
          <w:lang w:val="it-IT"/>
        </w:rPr>
        <w:t>2, 3.</w:t>
      </w:r>
    </w:p>
  </w:footnote>
  <w:footnote w:id="455">
    <w:p w14:paraId="139F541C" w14:textId="77777777" w:rsidR="007A406A" w:rsidRPr="00DC2B38" w:rsidRDefault="007A406A" w:rsidP="006308D9">
      <w:pPr>
        <w:pStyle w:val="Textonotapie"/>
        <w:jc w:val="both"/>
      </w:pPr>
      <w:r>
        <w:rPr>
          <w:rStyle w:val="Refdenotaalpie"/>
        </w:rPr>
        <w:footnoteRef/>
      </w:r>
      <w:r w:rsidRPr="009D527A">
        <w:rPr>
          <w:lang w:val="it-IT"/>
        </w:rPr>
        <w:t xml:space="preserve"> </w:t>
      </w:r>
      <w:r w:rsidRPr="009D527A">
        <w:rPr>
          <w:i/>
          <w:lang w:val="it-IT"/>
        </w:rPr>
        <w:t xml:space="preserve">I Tim. </w:t>
      </w:r>
      <w:r w:rsidRPr="009D527A">
        <w:rPr>
          <w:lang w:val="it-IT"/>
        </w:rPr>
        <w:t xml:space="preserve">6, 6: </w:t>
      </w:r>
      <w:r w:rsidRPr="009D527A">
        <w:rPr>
          <w:i/>
          <w:lang w:val="it-IT"/>
        </w:rPr>
        <w:t xml:space="preserve">pietas cum sufficientia. </w:t>
      </w:r>
      <w:r w:rsidRPr="00DC2B38">
        <w:t xml:space="preserve">“Piedad” tiene aquí para </w:t>
      </w:r>
      <w:r w:rsidRPr="00DC2B38">
        <w:rPr>
          <w:i/>
        </w:rPr>
        <w:t xml:space="preserve">Guillermo </w:t>
      </w:r>
      <w:r w:rsidRPr="00DC2B38">
        <w:t>el sentido de “contemplaci</w:t>
      </w:r>
      <w:r>
        <w:t xml:space="preserve">ón”, de unión habitual con Dios. </w:t>
      </w:r>
      <w:r>
        <w:rPr>
          <w:i/>
        </w:rPr>
        <w:t xml:space="preserve">Cf. Carta de oro </w:t>
      </w:r>
      <w:r>
        <w:t xml:space="preserve">(L. I, </w:t>
      </w:r>
      <w:proofErr w:type="spellStart"/>
      <w:r>
        <w:t>n°</w:t>
      </w:r>
      <w:proofErr w:type="spellEnd"/>
      <w:r>
        <w:t xml:space="preserve"> 9, </w:t>
      </w:r>
      <w:proofErr w:type="spellStart"/>
      <w:r>
        <w:t>Studium</w:t>
      </w:r>
      <w:proofErr w:type="spellEnd"/>
      <w:r>
        <w:t>…, p. 45): “La piedad consiste en un recuerdo permanente de Dios.”</w:t>
      </w:r>
    </w:p>
  </w:footnote>
  <w:footnote w:id="456">
    <w:p w14:paraId="626A6500" w14:textId="77777777" w:rsidR="007A406A" w:rsidRPr="00DC2B38" w:rsidRDefault="007A406A" w:rsidP="006308D9">
      <w:pPr>
        <w:pStyle w:val="Textonotapie"/>
        <w:jc w:val="both"/>
      </w:pPr>
      <w:r w:rsidRPr="00DC2B38">
        <w:rPr>
          <w:rStyle w:val="Refdenotaalpie"/>
        </w:rPr>
        <w:footnoteRef/>
      </w:r>
      <w:r w:rsidRPr="00DC2B38">
        <w:rPr>
          <w:lang w:val="en-US"/>
        </w:rPr>
        <w:t xml:space="preserve"> </w:t>
      </w:r>
      <w:r>
        <w:rPr>
          <w:i/>
          <w:lang w:val="en-US"/>
        </w:rPr>
        <w:t xml:space="preserve">II Cor. </w:t>
      </w:r>
      <w:r>
        <w:rPr>
          <w:lang w:val="en-US"/>
        </w:rPr>
        <w:t xml:space="preserve">6, 10. </w:t>
      </w:r>
      <w:r>
        <w:rPr>
          <w:i/>
          <w:lang w:val="en-US"/>
        </w:rPr>
        <w:t xml:space="preserve">Vulg.: </w:t>
      </w:r>
      <w:proofErr w:type="spellStart"/>
      <w:r>
        <w:rPr>
          <w:i/>
          <w:lang w:val="en-US"/>
        </w:rPr>
        <w:t>sicut</w:t>
      </w:r>
      <w:proofErr w:type="spellEnd"/>
      <w:r>
        <w:rPr>
          <w:i/>
          <w:lang w:val="en-US"/>
        </w:rPr>
        <w:t xml:space="preserve"> </w:t>
      </w:r>
      <w:proofErr w:type="spellStart"/>
      <w:r>
        <w:rPr>
          <w:i/>
          <w:lang w:val="en-US"/>
        </w:rPr>
        <w:t>egentes</w:t>
      </w:r>
      <w:proofErr w:type="spellEnd"/>
      <w:r>
        <w:rPr>
          <w:i/>
          <w:lang w:val="en-US"/>
        </w:rPr>
        <w:t xml:space="preserve">. </w:t>
      </w:r>
      <w:r w:rsidRPr="00DC2B38">
        <w:t xml:space="preserve">En lugar de </w:t>
      </w:r>
      <w:proofErr w:type="spellStart"/>
      <w:r w:rsidRPr="00DC2B38">
        <w:rPr>
          <w:i/>
        </w:rPr>
        <w:t>sicut</w:t>
      </w:r>
      <w:proofErr w:type="spellEnd"/>
      <w:r w:rsidRPr="00DC2B38">
        <w:rPr>
          <w:i/>
        </w:rPr>
        <w:t xml:space="preserve">, Guillermo </w:t>
      </w:r>
      <w:r w:rsidRPr="00DC2B38">
        <w:t xml:space="preserve">pone </w:t>
      </w:r>
      <w:r w:rsidRPr="00DC2B38">
        <w:rPr>
          <w:i/>
        </w:rPr>
        <w:t>nullius.</w:t>
      </w:r>
    </w:p>
  </w:footnote>
  <w:footnote w:id="457">
    <w:p w14:paraId="26B19EFF" w14:textId="77777777" w:rsidR="007A406A" w:rsidRPr="00137799" w:rsidRDefault="007A406A" w:rsidP="006308D9">
      <w:pPr>
        <w:pStyle w:val="Textonotapie"/>
        <w:jc w:val="both"/>
        <w:rPr>
          <w:lang w:val="en-US"/>
        </w:rPr>
      </w:pPr>
      <w:r>
        <w:rPr>
          <w:rStyle w:val="Refdenotaalpie"/>
        </w:rPr>
        <w:footnoteRef/>
      </w:r>
      <w:r w:rsidRPr="00137799">
        <w:rPr>
          <w:lang w:val="en-US"/>
        </w:rPr>
        <w:t xml:space="preserve"> </w:t>
      </w:r>
      <w:r w:rsidRPr="00137799">
        <w:rPr>
          <w:i/>
          <w:lang w:val="en-US"/>
        </w:rPr>
        <w:t xml:space="preserve">Fil. </w:t>
      </w:r>
      <w:r w:rsidRPr="00137799">
        <w:rPr>
          <w:lang w:val="en-US"/>
        </w:rPr>
        <w:t>4, 11 – 12.</w:t>
      </w:r>
    </w:p>
  </w:footnote>
  <w:footnote w:id="458">
    <w:p w14:paraId="072D68FE" w14:textId="77777777" w:rsidR="007A406A" w:rsidRPr="00137799" w:rsidRDefault="007A406A" w:rsidP="006308D9">
      <w:pPr>
        <w:pStyle w:val="Textonotapie"/>
        <w:jc w:val="both"/>
        <w:rPr>
          <w:lang w:val="en-US"/>
        </w:rPr>
      </w:pPr>
      <w:r>
        <w:rPr>
          <w:rStyle w:val="Refdenotaalpie"/>
        </w:rPr>
        <w:footnoteRef/>
      </w:r>
      <w:r w:rsidRPr="00137799">
        <w:rPr>
          <w:lang w:val="en-US"/>
        </w:rPr>
        <w:t xml:space="preserve"> </w:t>
      </w:r>
      <w:r w:rsidRPr="00137799">
        <w:rPr>
          <w:i/>
          <w:lang w:val="en-US"/>
        </w:rPr>
        <w:t xml:space="preserve">Sal. </w:t>
      </w:r>
      <w:r w:rsidRPr="00137799">
        <w:rPr>
          <w:lang w:val="en-US"/>
        </w:rPr>
        <w:t>36, 24.</w:t>
      </w:r>
    </w:p>
  </w:footnote>
  <w:footnote w:id="459">
    <w:p w14:paraId="74218F45" w14:textId="77777777" w:rsidR="007A406A" w:rsidRPr="00137799" w:rsidRDefault="007A406A" w:rsidP="006308D9">
      <w:pPr>
        <w:pStyle w:val="Textonotapie"/>
        <w:jc w:val="both"/>
        <w:rPr>
          <w:lang w:val="en-US"/>
        </w:rPr>
      </w:pPr>
      <w:r>
        <w:rPr>
          <w:rStyle w:val="Refdenotaalpie"/>
        </w:rPr>
        <w:footnoteRef/>
      </w:r>
      <w:r w:rsidRPr="00137799">
        <w:rPr>
          <w:lang w:val="en-US"/>
        </w:rPr>
        <w:t xml:space="preserve"> </w:t>
      </w:r>
      <w:r w:rsidRPr="00137799">
        <w:rPr>
          <w:i/>
          <w:lang w:val="en-US"/>
        </w:rPr>
        <w:t xml:space="preserve">Fil. </w:t>
      </w:r>
      <w:r w:rsidRPr="00137799">
        <w:rPr>
          <w:lang w:val="en-US"/>
        </w:rPr>
        <w:t>4, 13.</w:t>
      </w:r>
    </w:p>
  </w:footnote>
  <w:footnote w:id="460">
    <w:p w14:paraId="46823058" w14:textId="77777777" w:rsidR="007A406A" w:rsidRPr="00137799" w:rsidRDefault="007A406A" w:rsidP="006308D9">
      <w:pPr>
        <w:pStyle w:val="Textonotapie"/>
        <w:jc w:val="both"/>
        <w:rPr>
          <w:lang w:val="en-US"/>
        </w:rPr>
      </w:pPr>
      <w:r>
        <w:rPr>
          <w:rStyle w:val="Refdenotaalpie"/>
        </w:rPr>
        <w:footnoteRef/>
      </w:r>
      <w:r w:rsidRPr="00137799">
        <w:rPr>
          <w:lang w:val="en-US"/>
        </w:rPr>
        <w:t xml:space="preserve"> </w:t>
      </w:r>
      <w:r w:rsidRPr="00137799">
        <w:rPr>
          <w:i/>
          <w:lang w:val="en-US"/>
        </w:rPr>
        <w:t xml:space="preserve">Cf. Rom. </w:t>
      </w:r>
      <w:r w:rsidRPr="00137799">
        <w:rPr>
          <w:lang w:val="en-US"/>
        </w:rPr>
        <w:t>8, 28.</w:t>
      </w:r>
    </w:p>
  </w:footnote>
  <w:footnote w:id="461">
    <w:p w14:paraId="0B857790" w14:textId="77777777" w:rsidR="007A406A" w:rsidRPr="00C50701" w:rsidRDefault="007A406A" w:rsidP="006308D9">
      <w:pPr>
        <w:pStyle w:val="Textonotapie"/>
        <w:jc w:val="both"/>
        <w:rPr>
          <w:i/>
        </w:rPr>
      </w:pPr>
      <w:r>
        <w:rPr>
          <w:rStyle w:val="Refdenotaalpie"/>
        </w:rPr>
        <w:footnoteRef/>
      </w:r>
      <w:r w:rsidRPr="00137799">
        <w:rPr>
          <w:lang w:val="en-US"/>
        </w:rPr>
        <w:t xml:space="preserve"> </w:t>
      </w:r>
      <w:r w:rsidRPr="00137799">
        <w:rPr>
          <w:i/>
          <w:lang w:val="en-US"/>
        </w:rPr>
        <w:t xml:space="preserve">Cf. Sal. </w:t>
      </w:r>
      <w:r w:rsidRPr="00137799">
        <w:rPr>
          <w:lang w:val="en-US"/>
        </w:rPr>
        <w:t xml:space="preserve">67, 14. </w:t>
      </w:r>
      <w:proofErr w:type="spellStart"/>
      <w:r w:rsidRPr="00C50701">
        <w:rPr>
          <w:i/>
        </w:rPr>
        <w:t>Vulg</w:t>
      </w:r>
      <w:proofErr w:type="spellEnd"/>
      <w:r w:rsidRPr="00C50701">
        <w:rPr>
          <w:i/>
        </w:rPr>
        <w:t xml:space="preserve">.: Si </w:t>
      </w:r>
      <w:proofErr w:type="spellStart"/>
      <w:r w:rsidRPr="00C50701">
        <w:rPr>
          <w:i/>
        </w:rPr>
        <w:t>dormiatis</w:t>
      </w:r>
      <w:proofErr w:type="spellEnd"/>
      <w:r w:rsidRPr="00C50701">
        <w:rPr>
          <w:i/>
        </w:rPr>
        <w:t xml:space="preserve"> inter medios cleros.</w:t>
      </w:r>
    </w:p>
  </w:footnote>
  <w:footnote w:id="462">
    <w:p w14:paraId="1A488FC1"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Cf. Mt. </w:t>
      </w:r>
      <w:r w:rsidRPr="009D527A">
        <w:rPr>
          <w:lang w:val="it-IT"/>
        </w:rPr>
        <w:t>25, 5.</w:t>
      </w:r>
    </w:p>
  </w:footnote>
  <w:footnote w:id="463">
    <w:p w14:paraId="6CBF9AAE" w14:textId="77777777" w:rsidR="007A406A" w:rsidRPr="009D527A" w:rsidRDefault="007A406A" w:rsidP="006308D9">
      <w:pPr>
        <w:pStyle w:val="Textonotapie"/>
        <w:jc w:val="both"/>
        <w:rPr>
          <w:i/>
          <w:lang w:val="it-IT"/>
        </w:rPr>
      </w:pPr>
      <w:r>
        <w:rPr>
          <w:rStyle w:val="Refdenotaalpie"/>
        </w:rPr>
        <w:footnoteRef/>
      </w:r>
      <w:r w:rsidRPr="009D527A">
        <w:rPr>
          <w:lang w:val="it-IT"/>
        </w:rPr>
        <w:t xml:space="preserve"> </w:t>
      </w:r>
      <w:r w:rsidRPr="009D527A">
        <w:rPr>
          <w:i/>
          <w:lang w:val="it-IT"/>
        </w:rPr>
        <w:t xml:space="preserve">Cf. Lc. </w:t>
      </w:r>
      <w:r w:rsidRPr="009D527A">
        <w:rPr>
          <w:lang w:val="it-IT"/>
        </w:rPr>
        <w:t>10, 42.</w:t>
      </w:r>
    </w:p>
  </w:footnote>
  <w:footnote w:id="464">
    <w:p w14:paraId="0D9DEE90" w14:textId="77777777" w:rsidR="007A406A" w:rsidRPr="00A642AF" w:rsidRDefault="007A406A" w:rsidP="006308D9">
      <w:pPr>
        <w:pStyle w:val="Textonotapie"/>
        <w:jc w:val="both"/>
      </w:pPr>
      <w:r>
        <w:rPr>
          <w:rStyle w:val="Refdenotaalpie"/>
        </w:rPr>
        <w:footnoteRef/>
      </w:r>
      <w:r w:rsidRPr="009D527A">
        <w:rPr>
          <w:lang w:val="it-IT"/>
        </w:rPr>
        <w:t xml:space="preserve"> </w:t>
      </w:r>
      <w:r w:rsidRPr="009D527A">
        <w:rPr>
          <w:i/>
          <w:lang w:val="it-IT"/>
        </w:rPr>
        <w:t xml:space="preserve">Si. </w:t>
      </w:r>
      <w:r w:rsidRPr="009D527A">
        <w:rPr>
          <w:lang w:val="it-IT"/>
        </w:rPr>
        <w:t xml:space="preserve">38, 25. </w:t>
      </w:r>
      <w:r w:rsidRPr="009D527A">
        <w:rPr>
          <w:i/>
          <w:lang w:val="it-IT"/>
        </w:rPr>
        <w:t xml:space="preserve">Vulg.: Qui minoratur actu, sapientiam percipiet. Guillermo: Qui minoratur actu, apprehendet illam. </w:t>
      </w:r>
      <w:r>
        <w:t xml:space="preserve">(Un error de </w:t>
      </w:r>
      <w:r>
        <w:rPr>
          <w:i/>
        </w:rPr>
        <w:t xml:space="preserve">Guillermo </w:t>
      </w:r>
      <w:r>
        <w:t xml:space="preserve">que cita de memoria; la cita no corresponde al libro de la Sabiduría, sino al Eclesiástico o </w:t>
      </w:r>
      <w:proofErr w:type="spellStart"/>
      <w:r>
        <w:t>Sirácida</w:t>
      </w:r>
      <w:proofErr w:type="spellEnd"/>
      <w:r>
        <w:t xml:space="preserve">. </w:t>
      </w:r>
      <w:r w:rsidRPr="00A642AF">
        <w:t>[</w:t>
      </w:r>
      <w:r w:rsidRPr="00A642AF">
        <w:rPr>
          <w:i/>
        </w:rPr>
        <w:t>N. del E.]</w:t>
      </w:r>
      <w:r w:rsidRPr="00A642AF">
        <w:t xml:space="preserve"> </w:t>
      </w:r>
    </w:p>
  </w:footnote>
  <w:footnote w:id="465">
    <w:p w14:paraId="7ED5CCC5" w14:textId="77777777" w:rsidR="007A406A" w:rsidRPr="008E728C" w:rsidRDefault="007A406A" w:rsidP="006308D9">
      <w:pPr>
        <w:pStyle w:val="Textonotapie"/>
        <w:jc w:val="both"/>
        <w:rPr>
          <w:i/>
        </w:rPr>
      </w:pPr>
      <w:r>
        <w:rPr>
          <w:rStyle w:val="Refdenotaalpie"/>
        </w:rPr>
        <w:footnoteRef/>
      </w:r>
      <w:r w:rsidRPr="00A642AF">
        <w:t xml:space="preserve"> </w:t>
      </w:r>
      <w:r w:rsidRPr="00A642AF">
        <w:rPr>
          <w:i/>
        </w:rPr>
        <w:t xml:space="preserve">Dan. </w:t>
      </w:r>
      <w:r w:rsidRPr="00A642AF">
        <w:t xml:space="preserve">12, 4. </w:t>
      </w:r>
      <w:proofErr w:type="spellStart"/>
      <w:r w:rsidRPr="00A642AF">
        <w:rPr>
          <w:i/>
        </w:rPr>
        <w:t>Vulg</w:t>
      </w:r>
      <w:proofErr w:type="spellEnd"/>
      <w:proofErr w:type="gramStart"/>
      <w:r w:rsidRPr="00A642AF">
        <w:rPr>
          <w:i/>
        </w:rPr>
        <w:t>. :</w:t>
      </w:r>
      <w:proofErr w:type="gramEnd"/>
      <w:r w:rsidRPr="00A642AF">
        <w:rPr>
          <w:i/>
        </w:rPr>
        <w:t xml:space="preserve"> </w:t>
      </w:r>
      <w:proofErr w:type="spellStart"/>
      <w:r w:rsidRPr="00A642AF">
        <w:rPr>
          <w:i/>
        </w:rPr>
        <w:t>Plurimi</w:t>
      </w:r>
      <w:proofErr w:type="spellEnd"/>
      <w:r w:rsidRPr="00A642AF">
        <w:rPr>
          <w:i/>
        </w:rPr>
        <w:t xml:space="preserve"> </w:t>
      </w:r>
      <w:proofErr w:type="spellStart"/>
      <w:r w:rsidRPr="00A642AF">
        <w:rPr>
          <w:i/>
        </w:rPr>
        <w:t>pertransibunt</w:t>
      </w:r>
      <w:proofErr w:type="spellEnd"/>
      <w:r w:rsidRPr="00A642AF">
        <w:rPr>
          <w:i/>
        </w:rPr>
        <w:t xml:space="preserve"> et multiplex </w:t>
      </w:r>
      <w:proofErr w:type="spellStart"/>
      <w:r w:rsidRPr="00A642AF">
        <w:rPr>
          <w:i/>
        </w:rPr>
        <w:t>erit</w:t>
      </w:r>
      <w:proofErr w:type="spellEnd"/>
      <w:r w:rsidRPr="00A642AF">
        <w:rPr>
          <w:i/>
        </w:rPr>
        <w:t xml:space="preserve"> </w:t>
      </w:r>
      <w:proofErr w:type="spellStart"/>
      <w:r w:rsidRPr="00A642AF">
        <w:rPr>
          <w:i/>
        </w:rPr>
        <w:t>scientia</w:t>
      </w:r>
      <w:proofErr w:type="spellEnd"/>
      <w:r w:rsidRPr="00A642AF">
        <w:rPr>
          <w:i/>
        </w:rPr>
        <w:t xml:space="preserve">. </w:t>
      </w:r>
      <w:r w:rsidRPr="008E728C">
        <w:rPr>
          <w:i/>
        </w:rPr>
        <w:t xml:space="preserve">Guillermo: </w:t>
      </w:r>
      <w:proofErr w:type="spellStart"/>
      <w:r w:rsidRPr="008E728C">
        <w:rPr>
          <w:i/>
        </w:rPr>
        <w:t>Pertrensibunt</w:t>
      </w:r>
      <w:proofErr w:type="spellEnd"/>
      <w:r w:rsidRPr="008E728C">
        <w:rPr>
          <w:i/>
        </w:rPr>
        <w:t xml:space="preserve"> </w:t>
      </w:r>
      <w:proofErr w:type="spellStart"/>
      <w:r w:rsidRPr="008E728C">
        <w:rPr>
          <w:i/>
        </w:rPr>
        <w:t>tempora</w:t>
      </w:r>
      <w:proofErr w:type="spellEnd"/>
      <w:r w:rsidRPr="008E728C">
        <w:rPr>
          <w:i/>
        </w:rPr>
        <w:t xml:space="preserve"> et multiplex </w:t>
      </w:r>
      <w:proofErr w:type="spellStart"/>
      <w:r>
        <w:rPr>
          <w:i/>
        </w:rPr>
        <w:t>erit</w:t>
      </w:r>
      <w:proofErr w:type="spellEnd"/>
      <w:r>
        <w:rPr>
          <w:i/>
        </w:rPr>
        <w:t xml:space="preserve"> </w:t>
      </w:r>
      <w:proofErr w:type="spellStart"/>
      <w:r w:rsidRPr="008E728C">
        <w:rPr>
          <w:i/>
        </w:rPr>
        <w:t>scientia</w:t>
      </w:r>
      <w:proofErr w:type="spellEnd"/>
      <w:r w:rsidRPr="008E728C">
        <w:rPr>
          <w:i/>
        </w:rPr>
        <w:t>.</w:t>
      </w:r>
    </w:p>
  </w:footnote>
  <w:footnote w:id="466">
    <w:p w14:paraId="6B1DA630" w14:textId="77777777" w:rsidR="007A406A" w:rsidRPr="0098449A" w:rsidRDefault="007A406A" w:rsidP="006308D9">
      <w:pPr>
        <w:pStyle w:val="Textonotapie"/>
        <w:jc w:val="both"/>
      </w:pPr>
      <w:r>
        <w:rPr>
          <w:rStyle w:val="Refdenotaalpie"/>
        </w:rPr>
        <w:footnoteRef/>
      </w:r>
      <w:r w:rsidRPr="0098449A">
        <w:t xml:space="preserve"> Ver, más arriba, nota 281.</w:t>
      </w:r>
      <w:r>
        <w:t xml:space="preserve"> </w:t>
      </w:r>
    </w:p>
  </w:footnote>
  <w:footnote w:id="467">
    <w:p w14:paraId="6B7D6CC1" w14:textId="77777777" w:rsidR="007A406A" w:rsidRPr="009D527A" w:rsidRDefault="007A406A" w:rsidP="006308D9">
      <w:pPr>
        <w:pStyle w:val="Textonotapie"/>
        <w:jc w:val="both"/>
      </w:pPr>
      <w:r>
        <w:rPr>
          <w:rStyle w:val="Refdenotaalpie"/>
        </w:rPr>
        <w:footnoteRef/>
      </w:r>
      <w:r w:rsidRPr="009D527A">
        <w:t xml:space="preserve"> </w:t>
      </w:r>
      <w:r w:rsidRPr="009D527A">
        <w:rPr>
          <w:i/>
        </w:rPr>
        <w:t xml:space="preserve">Cf. Rom. </w:t>
      </w:r>
      <w:r w:rsidRPr="009D527A">
        <w:t>8, 30.</w:t>
      </w:r>
      <w:r w:rsidRPr="009D527A">
        <w:rPr>
          <w:i/>
        </w:rPr>
        <w:t xml:space="preserve"> </w:t>
      </w:r>
    </w:p>
  </w:footnote>
  <w:footnote w:id="468">
    <w:p w14:paraId="45C228EA" w14:textId="77777777" w:rsidR="007A406A" w:rsidRPr="009D527A" w:rsidRDefault="007A406A" w:rsidP="006308D9">
      <w:pPr>
        <w:pStyle w:val="Textonotapie"/>
        <w:jc w:val="both"/>
      </w:pPr>
      <w:r>
        <w:rPr>
          <w:rStyle w:val="Refdenotaalpie"/>
        </w:rPr>
        <w:footnoteRef/>
      </w:r>
      <w:r w:rsidRPr="009D527A">
        <w:t xml:space="preserve"> </w:t>
      </w:r>
      <w:r w:rsidRPr="009D527A">
        <w:rPr>
          <w:i/>
        </w:rPr>
        <w:t xml:space="preserve">Cf. I Cor. </w:t>
      </w:r>
      <w:r w:rsidRPr="009D527A">
        <w:t xml:space="preserve">2, 15. </w:t>
      </w:r>
    </w:p>
  </w:footnote>
  <w:footnote w:id="469">
    <w:p w14:paraId="44A87C23" w14:textId="77777777" w:rsidR="007A406A" w:rsidRPr="009D527A" w:rsidRDefault="007A406A" w:rsidP="006308D9">
      <w:pPr>
        <w:pStyle w:val="Textonotapie"/>
        <w:jc w:val="both"/>
      </w:pPr>
      <w:r>
        <w:rPr>
          <w:rStyle w:val="Refdenotaalpie"/>
        </w:rPr>
        <w:footnoteRef/>
      </w:r>
      <w:r w:rsidRPr="009D527A">
        <w:t xml:space="preserve"> </w:t>
      </w:r>
      <w:r w:rsidRPr="009D527A">
        <w:rPr>
          <w:i/>
        </w:rPr>
        <w:t xml:space="preserve">Cf. Rom. </w:t>
      </w:r>
      <w:r w:rsidRPr="009D527A">
        <w:t>8, 35.</w:t>
      </w:r>
    </w:p>
  </w:footnote>
  <w:footnote w:id="470">
    <w:p w14:paraId="0EAF3079" w14:textId="77777777" w:rsidR="007A406A" w:rsidRPr="009D527A" w:rsidRDefault="007A406A" w:rsidP="006308D9">
      <w:pPr>
        <w:pStyle w:val="Textonotapie"/>
        <w:jc w:val="both"/>
      </w:pPr>
      <w:r>
        <w:rPr>
          <w:rStyle w:val="Refdenotaalpie"/>
        </w:rPr>
        <w:footnoteRef/>
      </w:r>
      <w:r w:rsidRPr="009D527A">
        <w:t xml:space="preserve"> </w:t>
      </w:r>
      <w:r w:rsidRPr="009D527A">
        <w:rPr>
          <w:i/>
        </w:rPr>
        <w:t xml:space="preserve">Cf. II Cor. </w:t>
      </w:r>
      <w:r w:rsidRPr="009D527A">
        <w:t>11, 27.</w:t>
      </w:r>
    </w:p>
  </w:footnote>
  <w:footnote w:id="471">
    <w:p w14:paraId="71E338B1" w14:textId="77777777" w:rsidR="007A406A" w:rsidRPr="0098449A" w:rsidRDefault="007A406A" w:rsidP="006308D9">
      <w:pPr>
        <w:pStyle w:val="Textonotapie"/>
        <w:jc w:val="both"/>
        <w:rPr>
          <w:lang w:val="en-US"/>
        </w:rPr>
      </w:pPr>
      <w:r>
        <w:rPr>
          <w:rStyle w:val="Refdenotaalpie"/>
        </w:rPr>
        <w:footnoteRef/>
      </w:r>
      <w:r w:rsidRPr="0098449A">
        <w:rPr>
          <w:lang w:val="en-US"/>
        </w:rPr>
        <w:t xml:space="preserve"> </w:t>
      </w:r>
      <w:r>
        <w:rPr>
          <w:i/>
          <w:lang w:val="en-US"/>
        </w:rPr>
        <w:t xml:space="preserve">Cf. I Cor. </w:t>
      </w:r>
      <w:r>
        <w:rPr>
          <w:lang w:val="en-US"/>
        </w:rPr>
        <w:t>13, 4 – 7.</w:t>
      </w:r>
    </w:p>
  </w:footnote>
  <w:footnote w:id="472">
    <w:p w14:paraId="3502DAFC" w14:textId="77777777" w:rsidR="007A406A" w:rsidRPr="0098449A" w:rsidRDefault="007A406A" w:rsidP="006308D9">
      <w:pPr>
        <w:pStyle w:val="Textonotapie"/>
        <w:jc w:val="both"/>
        <w:rPr>
          <w:lang w:val="en-US"/>
        </w:rPr>
      </w:pPr>
      <w:r>
        <w:rPr>
          <w:rStyle w:val="Refdenotaalpie"/>
        </w:rPr>
        <w:footnoteRef/>
      </w:r>
      <w:r w:rsidRPr="0098449A">
        <w:rPr>
          <w:lang w:val="en-US"/>
        </w:rPr>
        <w:t xml:space="preserve"> </w:t>
      </w:r>
      <w:r>
        <w:rPr>
          <w:i/>
          <w:lang w:val="en-US"/>
        </w:rPr>
        <w:t xml:space="preserve">Cf. Sal. </w:t>
      </w:r>
      <w:r>
        <w:rPr>
          <w:lang w:val="en-US"/>
        </w:rPr>
        <w:t>30, 21.</w:t>
      </w:r>
    </w:p>
  </w:footnote>
  <w:footnote w:id="473">
    <w:p w14:paraId="4997B29D"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Cf. II Cor. </w:t>
      </w:r>
      <w:r w:rsidRPr="009D527A">
        <w:rPr>
          <w:lang w:val="es-ES"/>
        </w:rPr>
        <w:t>5, 13.</w:t>
      </w:r>
    </w:p>
  </w:footnote>
  <w:footnote w:id="474">
    <w:p w14:paraId="5BAC0C4C" w14:textId="77777777" w:rsidR="007A406A" w:rsidRDefault="007A406A" w:rsidP="006308D9">
      <w:pPr>
        <w:pStyle w:val="Textonotapie"/>
        <w:jc w:val="both"/>
      </w:pPr>
      <w:r>
        <w:rPr>
          <w:rStyle w:val="Refdenotaalpie"/>
        </w:rPr>
        <w:footnoteRef/>
      </w:r>
      <w:r w:rsidRPr="0098449A">
        <w:t xml:space="preserve"> Ya en </w:t>
      </w:r>
      <w:r w:rsidRPr="0098449A">
        <w:rPr>
          <w:i/>
        </w:rPr>
        <w:t xml:space="preserve">De contemplando Deo </w:t>
      </w:r>
      <w:r>
        <w:t>encontramos dos veces en el mismo pasaje la alusión a la mano de Dios que cubre y protege (</w:t>
      </w:r>
      <w:r>
        <w:rPr>
          <w:i/>
        </w:rPr>
        <w:t xml:space="preserve">Cont. </w:t>
      </w:r>
      <w:r>
        <w:t xml:space="preserve">1, 3, P.C. 1, pp. 37 y 39); quizá sea la conjunción de dos textos: </w:t>
      </w:r>
      <w:proofErr w:type="spellStart"/>
      <w:r>
        <w:rPr>
          <w:i/>
        </w:rPr>
        <w:t>Éx</w:t>
      </w:r>
      <w:proofErr w:type="spellEnd"/>
      <w:r>
        <w:rPr>
          <w:i/>
        </w:rPr>
        <w:t xml:space="preserve">. </w:t>
      </w:r>
      <w:r>
        <w:t xml:space="preserve">33,22: “Te ocultaré con mi mano” y </w:t>
      </w:r>
      <w:proofErr w:type="spellStart"/>
      <w:r>
        <w:rPr>
          <w:i/>
        </w:rPr>
        <w:t>Sab</w:t>
      </w:r>
      <w:proofErr w:type="spellEnd"/>
      <w:r>
        <w:rPr>
          <w:i/>
        </w:rPr>
        <w:t xml:space="preserve">. </w:t>
      </w:r>
      <w:r>
        <w:t>19, 8: “protegido de tu mano…”</w:t>
      </w:r>
    </w:p>
    <w:p w14:paraId="7260A296" w14:textId="77777777" w:rsidR="007A406A" w:rsidRPr="008E728C" w:rsidRDefault="007A406A" w:rsidP="006308D9">
      <w:pPr>
        <w:pStyle w:val="Textonotapie"/>
        <w:jc w:val="both"/>
      </w:pPr>
      <w:r>
        <w:t xml:space="preserve">*Nuevamente la expresión </w:t>
      </w:r>
      <w:r>
        <w:rPr>
          <w:i/>
        </w:rPr>
        <w:t xml:space="preserve">Bene </w:t>
      </w:r>
      <w:proofErr w:type="spellStart"/>
      <w:r>
        <w:rPr>
          <w:i/>
        </w:rPr>
        <w:t>affectae</w:t>
      </w:r>
      <w:proofErr w:type="spellEnd"/>
      <w:r>
        <w:rPr>
          <w:i/>
        </w:rPr>
        <w:t xml:space="preserve"> </w:t>
      </w:r>
      <w:proofErr w:type="spellStart"/>
      <w:r>
        <w:rPr>
          <w:i/>
        </w:rPr>
        <w:t>mentis</w:t>
      </w:r>
      <w:proofErr w:type="spellEnd"/>
      <w:r>
        <w:rPr>
          <w:i/>
        </w:rPr>
        <w:t xml:space="preserve">. </w:t>
      </w:r>
      <w:r>
        <w:t xml:space="preserve">Se trata del alma </w:t>
      </w:r>
      <w:proofErr w:type="gramStart"/>
      <w:r>
        <w:t>ya  madura</w:t>
      </w:r>
      <w:proofErr w:type="gramEnd"/>
      <w:r>
        <w:t xml:space="preserve"> para la experiencia mística. (</w:t>
      </w:r>
      <w:r>
        <w:rPr>
          <w:i/>
        </w:rPr>
        <w:t>N. de la T.)</w:t>
      </w:r>
    </w:p>
  </w:footnote>
  <w:footnote w:id="475">
    <w:p w14:paraId="004A52AD" w14:textId="77777777" w:rsidR="007A406A" w:rsidRPr="008E728C" w:rsidRDefault="007A406A" w:rsidP="006308D9">
      <w:pPr>
        <w:pStyle w:val="Textonotapie"/>
        <w:jc w:val="both"/>
      </w:pPr>
      <w:r>
        <w:rPr>
          <w:rStyle w:val="Refdenotaalpie"/>
        </w:rPr>
        <w:footnoteRef/>
      </w:r>
      <w:r w:rsidRPr="008E728C">
        <w:t xml:space="preserve"> Sobre el “amor de la verdad” y la “verdad del amor”, ver m</w:t>
      </w:r>
      <w:r>
        <w:t>ás arriba, nota 335.</w:t>
      </w:r>
    </w:p>
  </w:footnote>
  <w:footnote w:id="476">
    <w:p w14:paraId="3E5265D4" w14:textId="77777777" w:rsidR="007A406A" w:rsidRPr="008E728C" w:rsidRDefault="007A406A" w:rsidP="006308D9">
      <w:pPr>
        <w:pStyle w:val="Textonotapie"/>
        <w:jc w:val="both"/>
      </w:pPr>
      <w:r>
        <w:rPr>
          <w:rStyle w:val="Refdenotaalpie"/>
        </w:rPr>
        <w:footnoteRef/>
      </w:r>
      <w:r w:rsidRPr="008E728C">
        <w:t xml:space="preserve"> </w:t>
      </w:r>
      <w:proofErr w:type="spellStart"/>
      <w:r w:rsidRPr="008E728C">
        <w:rPr>
          <w:i/>
        </w:rPr>
        <w:t>Illasque</w:t>
      </w:r>
      <w:proofErr w:type="spellEnd"/>
      <w:r w:rsidRPr="008E728C">
        <w:rPr>
          <w:i/>
        </w:rPr>
        <w:t xml:space="preserve"> </w:t>
      </w:r>
      <w:proofErr w:type="spellStart"/>
      <w:r w:rsidRPr="008E728C">
        <w:rPr>
          <w:i/>
        </w:rPr>
        <w:t>sibi</w:t>
      </w:r>
      <w:proofErr w:type="spellEnd"/>
      <w:r w:rsidRPr="008E728C">
        <w:rPr>
          <w:i/>
        </w:rPr>
        <w:t xml:space="preserve"> deferentes: </w:t>
      </w:r>
      <w:r w:rsidRPr="008E728C">
        <w:t xml:space="preserve">en la Edad Media el verbo </w:t>
      </w:r>
      <w:proofErr w:type="spellStart"/>
      <w:r>
        <w:rPr>
          <w:i/>
        </w:rPr>
        <w:t>deferre</w:t>
      </w:r>
      <w:proofErr w:type="spellEnd"/>
      <w:r>
        <w:rPr>
          <w:i/>
        </w:rPr>
        <w:t xml:space="preserve"> </w:t>
      </w:r>
      <w:r>
        <w:t>incluía el sentido de “mostrarse deferentes”. Este es el que tiene aquí: las jóvenes son conjuradas, precisamente, cuando sienten el temor de flaquear en su progreso, si no respetan la contemplación de la Esposa.</w:t>
      </w:r>
    </w:p>
  </w:footnote>
  <w:footnote w:id="477">
    <w:p w14:paraId="7A194B95" w14:textId="77777777" w:rsidR="007A406A" w:rsidRPr="008E728C" w:rsidRDefault="007A406A" w:rsidP="006308D9">
      <w:pPr>
        <w:pStyle w:val="Textonotapie"/>
        <w:jc w:val="both"/>
        <w:rPr>
          <w:lang w:val="en-US"/>
        </w:rPr>
      </w:pPr>
      <w:r>
        <w:rPr>
          <w:rStyle w:val="Refdenotaalpie"/>
        </w:rPr>
        <w:footnoteRef/>
      </w:r>
      <w:r w:rsidRPr="0098449A">
        <w:rPr>
          <w:lang w:val="en-US"/>
        </w:rPr>
        <w:t xml:space="preserve"> </w:t>
      </w:r>
      <w:r>
        <w:rPr>
          <w:i/>
          <w:lang w:val="en-US"/>
        </w:rPr>
        <w:t xml:space="preserve">Cf. Sal. </w:t>
      </w:r>
      <w:r>
        <w:rPr>
          <w:lang w:val="en-US"/>
        </w:rPr>
        <w:t>28, 9.</w:t>
      </w:r>
    </w:p>
  </w:footnote>
  <w:footnote w:id="478">
    <w:p w14:paraId="37758BFD" w14:textId="77777777" w:rsidR="007A406A" w:rsidRPr="008E728C" w:rsidRDefault="007A406A" w:rsidP="006308D9">
      <w:pPr>
        <w:pStyle w:val="Textonotapie"/>
        <w:jc w:val="both"/>
        <w:rPr>
          <w:lang w:val="en-US"/>
        </w:rPr>
      </w:pPr>
      <w:r>
        <w:rPr>
          <w:rStyle w:val="Refdenotaalpie"/>
        </w:rPr>
        <w:footnoteRef/>
      </w:r>
      <w:r w:rsidRPr="0098449A">
        <w:rPr>
          <w:lang w:val="en-US"/>
        </w:rPr>
        <w:t xml:space="preserve"> </w:t>
      </w:r>
      <w:r>
        <w:rPr>
          <w:i/>
          <w:lang w:val="en-US"/>
        </w:rPr>
        <w:t xml:space="preserve">Cf. Jn. </w:t>
      </w:r>
      <w:r>
        <w:rPr>
          <w:lang w:val="en-US"/>
        </w:rPr>
        <w:t>1, 1.</w:t>
      </w:r>
    </w:p>
  </w:footnote>
  <w:footnote w:id="479">
    <w:p w14:paraId="3388424D" w14:textId="77777777" w:rsidR="007A406A" w:rsidRPr="00A95991" w:rsidRDefault="007A406A" w:rsidP="006308D9">
      <w:pPr>
        <w:pStyle w:val="Textonotapie"/>
        <w:jc w:val="both"/>
        <w:rPr>
          <w:lang w:val="en-US"/>
        </w:rPr>
      </w:pPr>
      <w:r>
        <w:rPr>
          <w:rStyle w:val="Refdenotaalpie"/>
        </w:rPr>
        <w:footnoteRef/>
      </w:r>
      <w:r w:rsidRPr="0098449A">
        <w:rPr>
          <w:lang w:val="en-US"/>
        </w:rPr>
        <w:t xml:space="preserve"> </w:t>
      </w:r>
      <w:r>
        <w:rPr>
          <w:lang w:val="en-US"/>
        </w:rPr>
        <w:t>Sal. 28, 5.</w:t>
      </w:r>
    </w:p>
  </w:footnote>
  <w:footnote w:id="480">
    <w:p w14:paraId="0D645234" w14:textId="77777777" w:rsidR="007A406A" w:rsidRPr="00D4304C" w:rsidRDefault="007A406A" w:rsidP="006308D9">
      <w:pPr>
        <w:pStyle w:val="Textonotapie"/>
        <w:jc w:val="both"/>
      </w:pPr>
      <w:r>
        <w:rPr>
          <w:rStyle w:val="Refdenotaalpie"/>
        </w:rPr>
        <w:footnoteRef/>
      </w:r>
      <w:r w:rsidRPr="00D4304C">
        <w:t xml:space="preserve"> </w:t>
      </w:r>
      <w:r w:rsidRPr="00D4304C">
        <w:rPr>
          <w:i/>
        </w:rPr>
        <w:t xml:space="preserve">Cf. </w:t>
      </w:r>
      <w:proofErr w:type="spellStart"/>
      <w:r w:rsidRPr="00D4304C">
        <w:rPr>
          <w:i/>
        </w:rPr>
        <w:t>Jn</w:t>
      </w:r>
      <w:proofErr w:type="spellEnd"/>
      <w:r w:rsidRPr="00D4304C">
        <w:rPr>
          <w:i/>
        </w:rPr>
        <w:t xml:space="preserve">. </w:t>
      </w:r>
      <w:r w:rsidRPr="00D4304C">
        <w:t>5, 19.</w:t>
      </w:r>
    </w:p>
  </w:footnote>
  <w:footnote w:id="481">
    <w:p w14:paraId="5CB23A47" w14:textId="77777777" w:rsidR="007A406A" w:rsidRPr="00A95991" w:rsidRDefault="007A406A" w:rsidP="006308D9">
      <w:pPr>
        <w:pStyle w:val="Textonotapie"/>
        <w:jc w:val="both"/>
      </w:pPr>
      <w:r>
        <w:rPr>
          <w:rStyle w:val="Refdenotaalpie"/>
        </w:rPr>
        <w:footnoteRef/>
      </w:r>
      <w:r w:rsidRPr="00A95991">
        <w:t xml:space="preserve"> Pasaje admirable en cuanto al fond</w:t>
      </w:r>
      <w:r>
        <w:t>o</w:t>
      </w:r>
      <w:r w:rsidRPr="00A95991">
        <w:t xml:space="preserve"> y a la forma. </w:t>
      </w:r>
      <w:r>
        <w:t>La concisión del latín pierde su vigor en la traducción.</w:t>
      </w:r>
    </w:p>
  </w:footnote>
  <w:footnote w:id="482">
    <w:p w14:paraId="3C72A822" w14:textId="77777777" w:rsidR="007A406A" w:rsidRPr="00A95991" w:rsidRDefault="007A406A" w:rsidP="006308D9">
      <w:pPr>
        <w:pStyle w:val="Textonotapie"/>
        <w:jc w:val="both"/>
      </w:pPr>
      <w:r>
        <w:rPr>
          <w:rStyle w:val="Refdenotaalpie"/>
        </w:rPr>
        <w:footnoteRef/>
      </w:r>
      <w:r w:rsidRPr="00A95991">
        <w:t xml:space="preserve"> </w:t>
      </w:r>
      <w:r w:rsidRPr="00A95991">
        <w:rPr>
          <w:i/>
        </w:rPr>
        <w:t xml:space="preserve">Cf. </w:t>
      </w:r>
      <w:r w:rsidRPr="00A95991">
        <w:t>las</w:t>
      </w:r>
      <w:r>
        <w:t xml:space="preserve"> </w:t>
      </w:r>
      <w:r w:rsidRPr="00A95991">
        <w:t>tres primeras palabras de la enumeraci</w:t>
      </w:r>
      <w:r>
        <w:t xml:space="preserve">ón de </w:t>
      </w:r>
      <w:r>
        <w:rPr>
          <w:i/>
        </w:rPr>
        <w:t xml:space="preserve">I </w:t>
      </w:r>
      <w:proofErr w:type="spellStart"/>
      <w:r>
        <w:rPr>
          <w:i/>
        </w:rPr>
        <w:t>Cor</w:t>
      </w:r>
      <w:proofErr w:type="spellEnd"/>
      <w:r>
        <w:rPr>
          <w:i/>
        </w:rPr>
        <w:t xml:space="preserve">. </w:t>
      </w:r>
      <w:r>
        <w:t>1, 30.</w:t>
      </w:r>
    </w:p>
  </w:footnote>
  <w:footnote w:id="483">
    <w:p w14:paraId="15A9013D" w14:textId="77777777" w:rsidR="007A406A" w:rsidRPr="00A95991" w:rsidRDefault="007A406A" w:rsidP="00A95991">
      <w:pPr>
        <w:pStyle w:val="Textonotapie"/>
        <w:jc w:val="both"/>
      </w:pPr>
      <w:r>
        <w:rPr>
          <w:rStyle w:val="Refdenotaalpie"/>
        </w:rPr>
        <w:footnoteRef/>
      </w:r>
      <w:r w:rsidRPr="00A95991">
        <w:t xml:space="preserve"> Combinación de </w:t>
      </w:r>
      <w:proofErr w:type="spellStart"/>
      <w:r w:rsidRPr="00A95991">
        <w:rPr>
          <w:i/>
        </w:rPr>
        <w:t>Jn</w:t>
      </w:r>
      <w:proofErr w:type="spellEnd"/>
      <w:r w:rsidRPr="00A95991">
        <w:rPr>
          <w:i/>
        </w:rPr>
        <w:t xml:space="preserve">. </w:t>
      </w:r>
      <w:r w:rsidRPr="00A95991">
        <w:t>14, 21 y 23.</w:t>
      </w:r>
    </w:p>
    <w:p w14:paraId="0FA12F52" w14:textId="77777777" w:rsidR="007A406A" w:rsidRPr="00A95991" w:rsidRDefault="007A406A" w:rsidP="00A95991">
      <w:pPr>
        <w:pStyle w:val="Textonotapie"/>
        <w:jc w:val="both"/>
        <w:rPr>
          <w:i/>
        </w:rPr>
      </w:pPr>
      <w:r w:rsidRPr="00A95991">
        <w:t xml:space="preserve">*Expresión tomada del </w:t>
      </w:r>
      <w:r w:rsidRPr="00A95991">
        <w:rPr>
          <w:i/>
        </w:rPr>
        <w:t xml:space="preserve">Sal. </w:t>
      </w:r>
      <w:r>
        <w:t>32, 6. (</w:t>
      </w:r>
      <w:r>
        <w:rPr>
          <w:i/>
        </w:rPr>
        <w:t>N de la T.)</w:t>
      </w:r>
    </w:p>
  </w:footnote>
  <w:footnote w:id="484">
    <w:p w14:paraId="35A10C12" w14:textId="77777777" w:rsidR="007A406A" w:rsidRPr="009D527A" w:rsidRDefault="007A406A" w:rsidP="006308D9">
      <w:pPr>
        <w:pStyle w:val="Textonotapie"/>
        <w:jc w:val="both"/>
        <w:rPr>
          <w:lang w:val="en-US"/>
        </w:rPr>
      </w:pPr>
      <w:r>
        <w:rPr>
          <w:rStyle w:val="Refdenotaalpie"/>
        </w:rPr>
        <w:footnoteRef/>
      </w:r>
      <w:r w:rsidRPr="009D527A">
        <w:rPr>
          <w:lang w:val="en-US"/>
        </w:rPr>
        <w:t xml:space="preserve"> </w:t>
      </w:r>
      <w:r w:rsidRPr="009D527A">
        <w:rPr>
          <w:i/>
          <w:lang w:val="en-US"/>
        </w:rPr>
        <w:t xml:space="preserve">Cf. Sab. </w:t>
      </w:r>
      <w:r w:rsidRPr="009D527A">
        <w:rPr>
          <w:lang w:val="en-US"/>
        </w:rPr>
        <w:t>1, 6 – 7.</w:t>
      </w:r>
    </w:p>
  </w:footnote>
  <w:footnote w:id="485">
    <w:p w14:paraId="7E58D99D" w14:textId="77777777" w:rsidR="007A406A" w:rsidRPr="00A95991" w:rsidRDefault="007A406A" w:rsidP="006308D9">
      <w:pPr>
        <w:pStyle w:val="Textonotapie"/>
        <w:jc w:val="both"/>
        <w:rPr>
          <w:lang w:val="en-US"/>
        </w:rPr>
      </w:pPr>
      <w:r>
        <w:rPr>
          <w:rStyle w:val="Refdenotaalpie"/>
        </w:rPr>
        <w:footnoteRef/>
      </w:r>
      <w:r w:rsidRPr="00A95991">
        <w:rPr>
          <w:lang w:val="en-US"/>
        </w:rPr>
        <w:t xml:space="preserve"> </w:t>
      </w:r>
      <w:r w:rsidRPr="00A95991">
        <w:rPr>
          <w:i/>
          <w:lang w:val="en-US"/>
        </w:rPr>
        <w:t xml:space="preserve">Cf. Rom. </w:t>
      </w:r>
      <w:r w:rsidRPr="00A95991">
        <w:rPr>
          <w:lang w:val="en-US"/>
        </w:rPr>
        <w:t>5, 5.</w:t>
      </w:r>
    </w:p>
  </w:footnote>
  <w:footnote w:id="486">
    <w:p w14:paraId="31A15C63" w14:textId="77777777" w:rsidR="007A406A" w:rsidRPr="00A95991" w:rsidRDefault="007A406A" w:rsidP="006308D9">
      <w:pPr>
        <w:pStyle w:val="Textonotapie"/>
        <w:jc w:val="both"/>
        <w:rPr>
          <w:lang w:val="en-US"/>
        </w:rPr>
      </w:pPr>
      <w:r>
        <w:rPr>
          <w:rStyle w:val="Refdenotaalpie"/>
        </w:rPr>
        <w:footnoteRef/>
      </w:r>
      <w:r w:rsidRPr="00A95991">
        <w:rPr>
          <w:lang w:val="en-US"/>
        </w:rPr>
        <w:t xml:space="preserve"> </w:t>
      </w:r>
      <w:r w:rsidRPr="00A95991">
        <w:rPr>
          <w:i/>
          <w:lang w:val="en-US"/>
        </w:rPr>
        <w:t xml:space="preserve">Sal. </w:t>
      </w:r>
      <w:r>
        <w:rPr>
          <w:lang w:val="en-US"/>
        </w:rPr>
        <w:t>131, 5.</w:t>
      </w:r>
    </w:p>
  </w:footnote>
  <w:footnote w:id="487">
    <w:p w14:paraId="166221A7"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Sal. </w:t>
      </w:r>
      <w:r w:rsidRPr="009D527A">
        <w:rPr>
          <w:lang w:val="es-ES"/>
        </w:rPr>
        <w:t>131, 4 – 5.</w:t>
      </w:r>
    </w:p>
  </w:footnote>
  <w:footnote w:id="488">
    <w:p w14:paraId="4DB1B56B"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Cf. Rom. </w:t>
      </w:r>
      <w:r w:rsidRPr="009D527A">
        <w:rPr>
          <w:lang w:val="es-ES"/>
        </w:rPr>
        <w:t>8, 23.</w:t>
      </w:r>
    </w:p>
  </w:footnote>
  <w:footnote w:id="489">
    <w:p w14:paraId="3589BB17" w14:textId="77777777" w:rsidR="007A406A" w:rsidRPr="00A95991" w:rsidRDefault="007A406A" w:rsidP="006308D9">
      <w:pPr>
        <w:pStyle w:val="Textonotapie"/>
        <w:jc w:val="both"/>
        <w:rPr>
          <w:i/>
        </w:rPr>
      </w:pPr>
      <w:r>
        <w:rPr>
          <w:rStyle w:val="Refdenotaalpie"/>
        </w:rPr>
        <w:footnoteRef/>
      </w:r>
      <w:r w:rsidRPr="00A95991">
        <w:t xml:space="preserve"> </w:t>
      </w:r>
      <w:r w:rsidRPr="00A95991">
        <w:rPr>
          <w:i/>
        </w:rPr>
        <w:t xml:space="preserve">Cf. </w:t>
      </w:r>
      <w:proofErr w:type="spellStart"/>
      <w:r w:rsidRPr="00A95991">
        <w:rPr>
          <w:i/>
        </w:rPr>
        <w:t>Gén</w:t>
      </w:r>
      <w:proofErr w:type="spellEnd"/>
      <w:r w:rsidRPr="00A95991">
        <w:rPr>
          <w:i/>
        </w:rPr>
        <w:t xml:space="preserve">. </w:t>
      </w:r>
      <w:r w:rsidRPr="00A95991">
        <w:t xml:space="preserve">1, 2: </w:t>
      </w:r>
      <w:r w:rsidRPr="00A95991">
        <w:rPr>
          <w:i/>
        </w:rPr>
        <w:t xml:space="preserve">Terra </w:t>
      </w:r>
      <w:proofErr w:type="spellStart"/>
      <w:r w:rsidRPr="00A95991">
        <w:rPr>
          <w:i/>
        </w:rPr>
        <w:t>autem</w:t>
      </w:r>
      <w:proofErr w:type="spellEnd"/>
      <w:r w:rsidRPr="00A95991">
        <w:rPr>
          <w:i/>
        </w:rPr>
        <w:t xml:space="preserve"> </w:t>
      </w:r>
      <w:proofErr w:type="spellStart"/>
      <w:r w:rsidRPr="00A95991">
        <w:rPr>
          <w:i/>
        </w:rPr>
        <w:t>erat</w:t>
      </w:r>
      <w:proofErr w:type="spellEnd"/>
      <w:r w:rsidRPr="00A95991">
        <w:rPr>
          <w:i/>
        </w:rPr>
        <w:t xml:space="preserve"> </w:t>
      </w:r>
      <w:proofErr w:type="spellStart"/>
      <w:r w:rsidRPr="00A95991">
        <w:rPr>
          <w:i/>
        </w:rPr>
        <w:t>inania</w:t>
      </w:r>
      <w:proofErr w:type="spellEnd"/>
      <w:r w:rsidRPr="00A95991">
        <w:rPr>
          <w:i/>
        </w:rPr>
        <w:t xml:space="preserve"> et vacua.</w:t>
      </w:r>
    </w:p>
  </w:footnote>
  <w:footnote w:id="490">
    <w:p w14:paraId="7FDB2670" w14:textId="77777777" w:rsidR="007A406A" w:rsidRPr="00A95991" w:rsidRDefault="007A406A" w:rsidP="006308D9">
      <w:pPr>
        <w:pStyle w:val="Textonotapie"/>
        <w:jc w:val="both"/>
      </w:pPr>
      <w:r>
        <w:rPr>
          <w:rStyle w:val="Refdenotaalpie"/>
        </w:rPr>
        <w:footnoteRef/>
      </w:r>
      <w:r w:rsidRPr="00A95991">
        <w:t xml:space="preserve"> Se trata del afecto místico. </w:t>
      </w:r>
      <w:r>
        <w:t xml:space="preserve">El juego de palabra del latín: </w:t>
      </w:r>
      <w:r>
        <w:rPr>
          <w:i/>
        </w:rPr>
        <w:t xml:space="preserve">infecta, </w:t>
      </w:r>
      <w:proofErr w:type="spellStart"/>
      <w:r>
        <w:rPr>
          <w:i/>
        </w:rPr>
        <w:t>affecta</w:t>
      </w:r>
      <w:proofErr w:type="spellEnd"/>
      <w:r>
        <w:rPr>
          <w:i/>
        </w:rPr>
        <w:t xml:space="preserve">, </w:t>
      </w:r>
      <w:r>
        <w:t>se ha conservado en la traducción.</w:t>
      </w:r>
    </w:p>
  </w:footnote>
  <w:footnote w:id="491">
    <w:p w14:paraId="155E82A9" w14:textId="77777777" w:rsidR="007A406A" w:rsidRPr="00A95991" w:rsidRDefault="007A406A" w:rsidP="006308D9">
      <w:pPr>
        <w:pStyle w:val="Textonotapie"/>
        <w:jc w:val="both"/>
        <w:rPr>
          <w:i/>
        </w:rPr>
      </w:pPr>
      <w:r>
        <w:rPr>
          <w:rStyle w:val="Refdenotaalpie"/>
        </w:rPr>
        <w:footnoteRef/>
      </w:r>
      <w:r w:rsidRPr="00A95991">
        <w:t xml:space="preserve"> Lit. </w:t>
      </w:r>
      <w:r>
        <w:t>“</w:t>
      </w:r>
      <w:r w:rsidRPr="00A95991">
        <w:t xml:space="preserve">Hacer volver mi cautividad.” </w:t>
      </w:r>
      <w:r>
        <w:t xml:space="preserve">Hebraísmo tomado del </w:t>
      </w:r>
      <w:r>
        <w:rPr>
          <w:i/>
        </w:rPr>
        <w:t xml:space="preserve">Sal. </w:t>
      </w:r>
      <w:r w:rsidRPr="00924A3E">
        <w:t>125, 1.</w:t>
      </w:r>
    </w:p>
  </w:footnote>
  <w:footnote w:id="492">
    <w:p w14:paraId="65C75D7E" w14:textId="77777777" w:rsidR="007A406A" w:rsidRPr="00A95991" w:rsidRDefault="007A406A" w:rsidP="006308D9">
      <w:pPr>
        <w:pStyle w:val="Textonotapie"/>
        <w:jc w:val="both"/>
      </w:pPr>
      <w:r>
        <w:rPr>
          <w:rStyle w:val="Refdenotaalpie"/>
        </w:rPr>
        <w:footnoteRef/>
      </w:r>
      <w:r w:rsidRPr="00A95991">
        <w:t xml:space="preserve"> El sentido ser</w:t>
      </w:r>
      <w:r>
        <w:t xml:space="preserve">ía: así como el Espíritu Santo es el que ama en el alma amante. Él contempla en el alma que contempla. </w:t>
      </w:r>
      <w:r>
        <w:rPr>
          <w:i/>
        </w:rPr>
        <w:t xml:space="preserve">Cf. </w:t>
      </w:r>
      <w:r>
        <w:t>más adelante, nota 537.</w:t>
      </w:r>
    </w:p>
  </w:footnote>
  <w:footnote w:id="493">
    <w:p w14:paraId="2C5A8B48" w14:textId="77777777" w:rsidR="007A406A" w:rsidRPr="00373006" w:rsidRDefault="007A406A" w:rsidP="006308D9">
      <w:pPr>
        <w:pStyle w:val="Textonotapie"/>
        <w:jc w:val="both"/>
      </w:pPr>
      <w:r>
        <w:rPr>
          <w:rStyle w:val="Refdenotaalpie"/>
        </w:rPr>
        <w:footnoteRef/>
      </w:r>
      <w:r w:rsidRPr="00373006">
        <w:t xml:space="preserve"> Expresión tomada del </w:t>
      </w:r>
      <w:r w:rsidRPr="00373006">
        <w:rPr>
          <w:i/>
        </w:rPr>
        <w:t xml:space="preserve">Sal. </w:t>
      </w:r>
      <w:r w:rsidRPr="00373006">
        <w:t>49, 23.</w:t>
      </w:r>
    </w:p>
  </w:footnote>
  <w:footnote w:id="494">
    <w:p w14:paraId="289E2133" w14:textId="77777777" w:rsidR="007A406A" w:rsidRPr="00D4304C" w:rsidRDefault="007A406A" w:rsidP="006308D9">
      <w:pPr>
        <w:pStyle w:val="Textonotapie"/>
        <w:jc w:val="both"/>
      </w:pPr>
      <w:r>
        <w:rPr>
          <w:rStyle w:val="Refdenotaalpie"/>
        </w:rPr>
        <w:footnoteRef/>
      </w:r>
      <w:r w:rsidRPr="00D4304C">
        <w:t xml:space="preserve"> </w:t>
      </w:r>
      <w:r w:rsidRPr="00D4304C">
        <w:rPr>
          <w:i/>
        </w:rPr>
        <w:t xml:space="preserve">Cf. Sal. </w:t>
      </w:r>
      <w:r w:rsidRPr="00D4304C">
        <w:t>49, 23.</w:t>
      </w:r>
    </w:p>
  </w:footnote>
  <w:footnote w:id="495">
    <w:p w14:paraId="556C6569" w14:textId="77777777" w:rsidR="007A406A" w:rsidRPr="00373006" w:rsidRDefault="007A406A" w:rsidP="006308D9">
      <w:pPr>
        <w:pStyle w:val="Textonotapie"/>
        <w:jc w:val="both"/>
      </w:pPr>
      <w:r>
        <w:rPr>
          <w:rStyle w:val="Refdenotaalpie"/>
        </w:rPr>
        <w:footnoteRef/>
      </w:r>
      <w:r w:rsidRPr="00373006">
        <w:t xml:space="preserve"> </w:t>
      </w:r>
      <w:r w:rsidRPr="00373006">
        <w:rPr>
          <w:i/>
        </w:rPr>
        <w:t xml:space="preserve">Cf. II </w:t>
      </w:r>
      <w:proofErr w:type="spellStart"/>
      <w:r w:rsidRPr="00373006">
        <w:rPr>
          <w:i/>
        </w:rPr>
        <w:t>Cor</w:t>
      </w:r>
      <w:proofErr w:type="spellEnd"/>
      <w:r w:rsidRPr="00373006">
        <w:rPr>
          <w:i/>
        </w:rPr>
        <w:t xml:space="preserve">. </w:t>
      </w:r>
      <w:r w:rsidRPr="00373006">
        <w:t>5, 7.</w:t>
      </w:r>
    </w:p>
  </w:footnote>
  <w:footnote w:id="496">
    <w:p w14:paraId="3A7B5CB7" w14:textId="77777777" w:rsidR="007A406A" w:rsidRPr="00373006" w:rsidRDefault="007A406A" w:rsidP="006308D9">
      <w:pPr>
        <w:pStyle w:val="Textonotapie"/>
        <w:jc w:val="both"/>
      </w:pPr>
      <w:r>
        <w:rPr>
          <w:rStyle w:val="Refdenotaalpie"/>
        </w:rPr>
        <w:footnoteRef/>
      </w:r>
      <w:r w:rsidRPr="00373006">
        <w:t xml:space="preserve"> Los manuscritos no indican aquí ninguna divisi</w:t>
      </w:r>
      <w:r>
        <w:t xml:space="preserve">ón especial, sólo una mayúscula para comenzar la frase siguiente. </w:t>
      </w:r>
    </w:p>
  </w:footnote>
  <w:footnote w:id="497">
    <w:p w14:paraId="29A09DB7"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II Crón. </w:t>
      </w:r>
      <w:r w:rsidRPr="009D527A">
        <w:rPr>
          <w:lang w:val="it-IT"/>
        </w:rPr>
        <w:t>8, 11.</w:t>
      </w:r>
    </w:p>
  </w:footnote>
  <w:footnote w:id="498">
    <w:p w14:paraId="11CF4907"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Cf. I Cor. </w:t>
      </w:r>
      <w:r w:rsidRPr="009D527A">
        <w:rPr>
          <w:lang w:val="it-IT"/>
        </w:rPr>
        <w:t>15, 54.</w:t>
      </w:r>
    </w:p>
  </w:footnote>
  <w:footnote w:id="499">
    <w:p w14:paraId="58315953" w14:textId="77777777" w:rsidR="007A406A" w:rsidRPr="00D4304C" w:rsidRDefault="007A406A" w:rsidP="006308D9">
      <w:pPr>
        <w:pStyle w:val="Textonotapie"/>
        <w:jc w:val="both"/>
      </w:pPr>
      <w:r>
        <w:rPr>
          <w:rStyle w:val="Refdenotaalpie"/>
        </w:rPr>
        <w:footnoteRef/>
      </w:r>
      <w:r w:rsidRPr="00D4304C">
        <w:t xml:space="preserve"> </w:t>
      </w:r>
      <w:proofErr w:type="spellStart"/>
      <w:r w:rsidRPr="00D4304C">
        <w:rPr>
          <w:i/>
        </w:rPr>
        <w:t>Lc</w:t>
      </w:r>
      <w:proofErr w:type="spellEnd"/>
      <w:r w:rsidRPr="00D4304C">
        <w:rPr>
          <w:i/>
        </w:rPr>
        <w:t xml:space="preserve">. </w:t>
      </w:r>
      <w:r w:rsidRPr="00D4304C">
        <w:t>24, 49.</w:t>
      </w:r>
    </w:p>
  </w:footnote>
  <w:footnote w:id="500">
    <w:p w14:paraId="783C9F70" w14:textId="77777777" w:rsidR="007A406A" w:rsidRPr="00373006" w:rsidRDefault="007A406A" w:rsidP="006308D9">
      <w:pPr>
        <w:pStyle w:val="Textonotapie"/>
        <w:jc w:val="both"/>
      </w:pPr>
      <w:r>
        <w:rPr>
          <w:rStyle w:val="Refdenotaalpie"/>
        </w:rPr>
        <w:footnoteRef/>
      </w:r>
      <w:r w:rsidRPr="00373006">
        <w:t xml:space="preserve"> </w:t>
      </w:r>
      <w:r w:rsidRPr="00373006">
        <w:rPr>
          <w:i/>
        </w:rPr>
        <w:t xml:space="preserve">Cf. Mt. </w:t>
      </w:r>
      <w:r w:rsidRPr="00373006">
        <w:t>6, 21.</w:t>
      </w:r>
    </w:p>
  </w:footnote>
  <w:footnote w:id="501">
    <w:p w14:paraId="48BD872B" w14:textId="77777777" w:rsidR="007A406A" w:rsidRPr="00373006" w:rsidRDefault="007A406A" w:rsidP="006308D9">
      <w:pPr>
        <w:pStyle w:val="Textonotapie"/>
        <w:jc w:val="both"/>
      </w:pPr>
      <w:r>
        <w:rPr>
          <w:rStyle w:val="Refdenotaalpie"/>
        </w:rPr>
        <w:footnoteRef/>
      </w:r>
      <w:r w:rsidRPr="00373006">
        <w:t xml:space="preserve"> El alma – esposa, favorecida por gracias m</w:t>
      </w:r>
      <w:r>
        <w:t>ísticas, no se evade de la Iglesia; por el contrario, las recibe permaneciendo en su seno, en la unidad de la fe. Todo este pasaje, así como el que lo precede, tiene este sentido.</w:t>
      </w:r>
    </w:p>
  </w:footnote>
  <w:footnote w:id="502">
    <w:p w14:paraId="29F763A6" w14:textId="77777777" w:rsidR="007A406A" w:rsidRPr="00373006" w:rsidRDefault="007A406A" w:rsidP="006308D9">
      <w:pPr>
        <w:pStyle w:val="Textonotapie"/>
        <w:jc w:val="both"/>
      </w:pPr>
      <w:r>
        <w:rPr>
          <w:rStyle w:val="Refdenotaalpie"/>
        </w:rPr>
        <w:footnoteRef/>
      </w:r>
      <w:r w:rsidRPr="00373006">
        <w:t xml:space="preserve"> </w:t>
      </w:r>
      <w:r w:rsidRPr="00373006">
        <w:rPr>
          <w:i/>
        </w:rPr>
        <w:t xml:space="preserve">Cf. </w:t>
      </w:r>
      <w:proofErr w:type="spellStart"/>
      <w:r w:rsidRPr="00373006">
        <w:rPr>
          <w:i/>
        </w:rPr>
        <w:t>Sab</w:t>
      </w:r>
      <w:proofErr w:type="spellEnd"/>
      <w:r w:rsidRPr="00373006">
        <w:rPr>
          <w:i/>
        </w:rPr>
        <w:t xml:space="preserve">. </w:t>
      </w:r>
      <w:r w:rsidRPr="00373006">
        <w:t>9, 15.</w:t>
      </w:r>
    </w:p>
  </w:footnote>
  <w:footnote w:id="503">
    <w:p w14:paraId="12B6A7C8" w14:textId="77777777" w:rsidR="007A406A" w:rsidRPr="00373006" w:rsidRDefault="007A406A" w:rsidP="006308D9">
      <w:pPr>
        <w:pStyle w:val="Textonotapie"/>
        <w:jc w:val="both"/>
      </w:pPr>
      <w:r>
        <w:rPr>
          <w:rStyle w:val="Refdenotaalpie"/>
        </w:rPr>
        <w:footnoteRef/>
      </w:r>
      <w:r w:rsidRPr="00373006">
        <w:t xml:space="preserve"> </w:t>
      </w:r>
      <w:r w:rsidRPr="00373006">
        <w:rPr>
          <w:i/>
        </w:rPr>
        <w:t xml:space="preserve">Pablo </w:t>
      </w:r>
      <w:r w:rsidRPr="00373006">
        <w:t>habla muchas veces de esas prendas del Esp</w:t>
      </w:r>
      <w:r>
        <w:t xml:space="preserve">íritu, </w:t>
      </w:r>
      <w:proofErr w:type="spellStart"/>
      <w:r>
        <w:rPr>
          <w:i/>
        </w:rPr>
        <w:t>pignus</w:t>
      </w:r>
      <w:proofErr w:type="spellEnd"/>
      <w:r>
        <w:rPr>
          <w:i/>
        </w:rPr>
        <w:t xml:space="preserve"> </w:t>
      </w:r>
      <w:proofErr w:type="spellStart"/>
      <w:r>
        <w:rPr>
          <w:i/>
        </w:rPr>
        <w:t>Spiritus</w:t>
      </w:r>
      <w:proofErr w:type="spellEnd"/>
      <w:r>
        <w:rPr>
          <w:i/>
        </w:rPr>
        <w:t xml:space="preserve"> (II </w:t>
      </w:r>
      <w:proofErr w:type="spellStart"/>
      <w:r>
        <w:rPr>
          <w:i/>
        </w:rPr>
        <w:t>Cor</w:t>
      </w:r>
      <w:proofErr w:type="spellEnd"/>
      <w:r>
        <w:rPr>
          <w:i/>
        </w:rPr>
        <w:t xml:space="preserve">. </w:t>
      </w:r>
      <w:r>
        <w:t xml:space="preserve">1, 22; 5, 5; </w:t>
      </w:r>
      <w:r>
        <w:rPr>
          <w:i/>
        </w:rPr>
        <w:t xml:space="preserve">Ef. </w:t>
      </w:r>
      <w:r>
        <w:t>1, 14).</w:t>
      </w:r>
    </w:p>
  </w:footnote>
  <w:footnote w:id="504">
    <w:p w14:paraId="044F5A48" w14:textId="77777777" w:rsidR="007A406A" w:rsidRPr="00F73725" w:rsidRDefault="007A406A" w:rsidP="006308D9">
      <w:pPr>
        <w:pStyle w:val="Textonotapie"/>
        <w:jc w:val="both"/>
      </w:pPr>
      <w:r>
        <w:rPr>
          <w:rStyle w:val="Refdenotaalpie"/>
        </w:rPr>
        <w:footnoteRef/>
      </w:r>
      <w:r w:rsidRPr="00F73725">
        <w:t xml:space="preserve"> Palabras que, en </w:t>
      </w:r>
      <w:r w:rsidRPr="00F73725">
        <w:rPr>
          <w:i/>
        </w:rPr>
        <w:t xml:space="preserve">san Pablo, </w:t>
      </w:r>
      <w:r w:rsidRPr="00F73725">
        <w:t xml:space="preserve">caracterizan la vida </w:t>
      </w:r>
      <w:r>
        <w:t xml:space="preserve">oscura de la fe, en oposición a la claridad de la visión del cielo </w:t>
      </w:r>
      <w:proofErr w:type="gramStart"/>
      <w:r>
        <w:t xml:space="preserve">( </w:t>
      </w:r>
      <w:r>
        <w:rPr>
          <w:i/>
        </w:rPr>
        <w:t>I</w:t>
      </w:r>
      <w:proofErr w:type="gramEnd"/>
      <w:r>
        <w:rPr>
          <w:i/>
        </w:rPr>
        <w:t xml:space="preserve"> </w:t>
      </w:r>
      <w:proofErr w:type="spellStart"/>
      <w:r>
        <w:rPr>
          <w:i/>
        </w:rPr>
        <w:t>Cor</w:t>
      </w:r>
      <w:proofErr w:type="spellEnd"/>
      <w:r>
        <w:rPr>
          <w:i/>
        </w:rPr>
        <w:t xml:space="preserve">. </w:t>
      </w:r>
      <w:r>
        <w:t>13, 12).</w:t>
      </w:r>
    </w:p>
  </w:footnote>
  <w:footnote w:id="505">
    <w:p w14:paraId="73473F97" w14:textId="77777777" w:rsidR="007A406A" w:rsidRPr="00F73725" w:rsidRDefault="007A406A" w:rsidP="006308D9">
      <w:pPr>
        <w:pStyle w:val="Textonotapie"/>
        <w:jc w:val="both"/>
      </w:pPr>
      <w:r>
        <w:rPr>
          <w:rStyle w:val="Refdenotaalpie"/>
        </w:rPr>
        <w:footnoteRef/>
      </w:r>
      <w:r w:rsidRPr="00F73725">
        <w:t xml:space="preserve"> Quizá sea una reminiscencia de </w:t>
      </w:r>
      <w:r w:rsidRPr="00F73725">
        <w:rPr>
          <w:i/>
        </w:rPr>
        <w:t xml:space="preserve">I </w:t>
      </w:r>
      <w:proofErr w:type="spellStart"/>
      <w:r w:rsidRPr="00F73725">
        <w:rPr>
          <w:i/>
        </w:rPr>
        <w:t>Cor</w:t>
      </w:r>
      <w:proofErr w:type="spellEnd"/>
      <w:r w:rsidRPr="00F73725">
        <w:rPr>
          <w:i/>
        </w:rPr>
        <w:t xml:space="preserve">. </w:t>
      </w:r>
      <w:r>
        <w:t xml:space="preserve">6, 17: </w:t>
      </w:r>
      <w:r>
        <w:rPr>
          <w:i/>
        </w:rPr>
        <w:t xml:space="preserve">Qui </w:t>
      </w:r>
      <w:proofErr w:type="spellStart"/>
      <w:r>
        <w:rPr>
          <w:i/>
        </w:rPr>
        <w:t>autem</w:t>
      </w:r>
      <w:proofErr w:type="spellEnd"/>
      <w:r>
        <w:rPr>
          <w:i/>
        </w:rPr>
        <w:t xml:space="preserve"> </w:t>
      </w:r>
      <w:proofErr w:type="spellStart"/>
      <w:r>
        <w:rPr>
          <w:i/>
        </w:rPr>
        <w:t>adheret</w:t>
      </w:r>
      <w:proofErr w:type="spellEnd"/>
      <w:r>
        <w:rPr>
          <w:i/>
        </w:rPr>
        <w:t xml:space="preserve"> Domino, </w:t>
      </w:r>
      <w:r>
        <w:t>antes de la cita propiamente dicha.</w:t>
      </w:r>
    </w:p>
  </w:footnote>
  <w:footnote w:id="506">
    <w:p w14:paraId="0F5F6FFB" w14:textId="77777777" w:rsidR="007A406A" w:rsidRPr="001764A3" w:rsidRDefault="007A406A" w:rsidP="006308D9">
      <w:pPr>
        <w:pStyle w:val="Textonotapie"/>
        <w:jc w:val="both"/>
      </w:pPr>
      <w:r>
        <w:rPr>
          <w:rStyle w:val="Refdenotaalpie"/>
        </w:rPr>
        <w:footnoteRef/>
      </w:r>
      <w:r w:rsidRPr="001764A3">
        <w:t xml:space="preserve"> </w:t>
      </w:r>
      <w:r w:rsidRPr="001764A3">
        <w:rPr>
          <w:i/>
        </w:rPr>
        <w:t xml:space="preserve">Cf. </w:t>
      </w:r>
      <w:r w:rsidR="001630AB">
        <w:rPr>
          <w:i/>
        </w:rPr>
        <w:t xml:space="preserve">I </w:t>
      </w:r>
      <w:proofErr w:type="spellStart"/>
      <w:r w:rsidR="001630AB">
        <w:rPr>
          <w:i/>
        </w:rPr>
        <w:t>Cor</w:t>
      </w:r>
      <w:proofErr w:type="spellEnd"/>
      <w:r w:rsidR="001630AB">
        <w:rPr>
          <w:i/>
        </w:rPr>
        <w:t>. 7, 32 – 34.</w:t>
      </w:r>
    </w:p>
  </w:footnote>
  <w:footnote w:id="507">
    <w:p w14:paraId="5B57A7DB" w14:textId="77777777" w:rsidR="007A406A" w:rsidRPr="001764A3" w:rsidRDefault="007A406A" w:rsidP="006308D9">
      <w:pPr>
        <w:pStyle w:val="Textonotapie"/>
        <w:jc w:val="both"/>
        <w:rPr>
          <w:lang w:val="en-US"/>
        </w:rPr>
      </w:pPr>
      <w:r>
        <w:rPr>
          <w:rStyle w:val="Refdenotaalpie"/>
        </w:rPr>
        <w:footnoteRef/>
      </w:r>
      <w:r w:rsidRPr="001764A3">
        <w:t xml:space="preserve"> Ya </w:t>
      </w:r>
      <w:r w:rsidRPr="001764A3">
        <w:rPr>
          <w:i/>
        </w:rPr>
        <w:t xml:space="preserve">san Ambrosio </w:t>
      </w:r>
      <w:r w:rsidRPr="001764A3">
        <w:t xml:space="preserve">y </w:t>
      </w:r>
      <w:r>
        <w:rPr>
          <w:i/>
        </w:rPr>
        <w:t>san Agustín</w:t>
      </w:r>
      <w:r>
        <w:t xml:space="preserve"> había dicho que el alma se mueve por los buenos sentimientos y se aproxima así a Dios. </w:t>
      </w:r>
      <w:r w:rsidRPr="00701937">
        <w:rPr>
          <w:lang w:val="en-US"/>
        </w:rPr>
        <w:t>Ve</w:t>
      </w:r>
      <w:r w:rsidRPr="001764A3">
        <w:rPr>
          <w:lang w:val="en-US"/>
        </w:rPr>
        <w:t xml:space="preserve">r </w:t>
      </w:r>
      <w:proofErr w:type="spellStart"/>
      <w:r w:rsidRPr="001764A3">
        <w:rPr>
          <w:i/>
          <w:lang w:val="en-US"/>
        </w:rPr>
        <w:t>Agustín</w:t>
      </w:r>
      <w:proofErr w:type="spellEnd"/>
      <w:r w:rsidRPr="001764A3">
        <w:rPr>
          <w:i/>
          <w:lang w:val="en-US"/>
        </w:rPr>
        <w:t xml:space="preserve">, Tr. In Joan. </w:t>
      </w:r>
      <w:r w:rsidRPr="001764A3">
        <w:rPr>
          <w:lang w:val="en-US"/>
        </w:rPr>
        <w:t xml:space="preserve">36, 8: </w:t>
      </w:r>
      <w:r w:rsidRPr="001764A3">
        <w:rPr>
          <w:i/>
          <w:lang w:val="en-US"/>
        </w:rPr>
        <w:t xml:space="preserve">Non </w:t>
      </w:r>
      <w:proofErr w:type="spellStart"/>
      <w:r w:rsidRPr="001764A3">
        <w:rPr>
          <w:i/>
          <w:lang w:val="en-US"/>
        </w:rPr>
        <w:t>enim</w:t>
      </w:r>
      <w:proofErr w:type="spellEnd"/>
      <w:r w:rsidRPr="001764A3">
        <w:rPr>
          <w:i/>
          <w:lang w:val="en-US"/>
        </w:rPr>
        <w:t xml:space="preserve"> </w:t>
      </w:r>
      <w:proofErr w:type="spellStart"/>
      <w:r w:rsidRPr="001764A3">
        <w:rPr>
          <w:i/>
          <w:lang w:val="en-US"/>
        </w:rPr>
        <w:t>pedibus</w:t>
      </w:r>
      <w:proofErr w:type="spellEnd"/>
      <w:r w:rsidRPr="001764A3">
        <w:rPr>
          <w:i/>
          <w:lang w:val="en-US"/>
        </w:rPr>
        <w:t xml:space="preserve"> sed </w:t>
      </w:r>
      <w:proofErr w:type="spellStart"/>
      <w:r w:rsidRPr="001764A3">
        <w:rPr>
          <w:i/>
          <w:lang w:val="en-US"/>
        </w:rPr>
        <w:t>affectibus</w:t>
      </w:r>
      <w:proofErr w:type="spellEnd"/>
      <w:r w:rsidRPr="001764A3">
        <w:rPr>
          <w:i/>
          <w:lang w:val="en-US"/>
        </w:rPr>
        <w:t xml:space="preserve"> </w:t>
      </w:r>
      <w:proofErr w:type="spellStart"/>
      <w:r w:rsidRPr="001764A3">
        <w:rPr>
          <w:i/>
          <w:lang w:val="en-US"/>
        </w:rPr>
        <w:t>curris</w:t>
      </w:r>
      <w:proofErr w:type="spellEnd"/>
      <w:r w:rsidRPr="001764A3">
        <w:rPr>
          <w:i/>
          <w:lang w:val="en-US"/>
        </w:rPr>
        <w:t>.</w:t>
      </w:r>
      <w:r w:rsidRPr="001764A3">
        <w:rPr>
          <w:lang w:val="en-US"/>
        </w:rPr>
        <w:t xml:space="preserve"> </w:t>
      </w:r>
    </w:p>
  </w:footnote>
  <w:footnote w:id="508">
    <w:p w14:paraId="4CCF54D3" w14:textId="77777777" w:rsidR="007A406A" w:rsidRPr="001764A3" w:rsidRDefault="007A406A" w:rsidP="006308D9">
      <w:pPr>
        <w:pStyle w:val="Textonotapie"/>
        <w:jc w:val="both"/>
      </w:pPr>
      <w:r>
        <w:rPr>
          <w:rStyle w:val="Refdenotaalpie"/>
        </w:rPr>
        <w:footnoteRef/>
      </w:r>
      <w:r w:rsidRPr="001764A3">
        <w:t xml:space="preserve"> </w:t>
      </w:r>
      <w:r w:rsidRPr="001764A3">
        <w:rPr>
          <w:i/>
        </w:rPr>
        <w:t xml:space="preserve">Cf. Sal. </w:t>
      </w:r>
      <w:r w:rsidRPr="001764A3">
        <w:t>32, 22.</w:t>
      </w:r>
    </w:p>
  </w:footnote>
  <w:footnote w:id="509">
    <w:p w14:paraId="48F5FB71" w14:textId="77777777" w:rsidR="007A406A" w:rsidRPr="001764A3" w:rsidRDefault="007A406A" w:rsidP="006308D9">
      <w:pPr>
        <w:pStyle w:val="Textonotapie"/>
        <w:jc w:val="both"/>
      </w:pPr>
      <w:r>
        <w:rPr>
          <w:rStyle w:val="Refdenotaalpie"/>
        </w:rPr>
        <w:footnoteRef/>
      </w:r>
      <w:r w:rsidRPr="001764A3">
        <w:t xml:space="preserve"> Expresión </w:t>
      </w:r>
      <w:r>
        <w:t xml:space="preserve">tomada de </w:t>
      </w:r>
      <w:r w:rsidRPr="001764A3">
        <w:rPr>
          <w:i/>
        </w:rPr>
        <w:t>I Rey</w:t>
      </w:r>
      <w:r>
        <w:t>. 20, 28.</w:t>
      </w:r>
    </w:p>
  </w:footnote>
  <w:footnote w:id="510">
    <w:p w14:paraId="1FBC0142" w14:textId="77777777" w:rsidR="007A406A" w:rsidRPr="001764A3" w:rsidRDefault="007A406A" w:rsidP="006308D9">
      <w:pPr>
        <w:pStyle w:val="Textonotapie"/>
        <w:jc w:val="both"/>
      </w:pPr>
      <w:r>
        <w:rPr>
          <w:rStyle w:val="Refdenotaalpie"/>
        </w:rPr>
        <w:footnoteRef/>
      </w:r>
      <w:r w:rsidRPr="001764A3">
        <w:t xml:space="preserve"> Comentario del texto que sigue</w:t>
      </w:r>
      <w:r>
        <w:t>: “Helo aquí que viene, saltando por los montes, brincando por las colinas.”</w:t>
      </w:r>
    </w:p>
  </w:footnote>
  <w:footnote w:id="511">
    <w:p w14:paraId="0A890756" w14:textId="77777777" w:rsidR="007A406A" w:rsidRPr="001764A3" w:rsidRDefault="007A406A" w:rsidP="006308D9">
      <w:pPr>
        <w:pStyle w:val="Textonotapie"/>
        <w:jc w:val="both"/>
      </w:pPr>
      <w:r>
        <w:rPr>
          <w:rStyle w:val="Refdenotaalpie"/>
        </w:rPr>
        <w:footnoteRef/>
      </w:r>
      <w:r w:rsidRPr="001764A3">
        <w:t xml:space="preserve"> </w:t>
      </w:r>
      <w:r w:rsidRPr="001764A3">
        <w:rPr>
          <w:i/>
        </w:rPr>
        <w:t xml:space="preserve">Sal. </w:t>
      </w:r>
      <w:r w:rsidRPr="001764A3">
        <w:t>18, 6 – 7.</w:t>
      </w:r>
    </w:p>
  </w:footnote>
  <w:footnote w:id="512">
    <w:p w14:paraId="45EB3739" w14:textId="77777777" w:rsidR="007A406A" w:rsidRPr="00701937" w:rsidRDefault="007A406A" w:rsidP="006308D9">
      <w:pPr>
        <w:pStyle w:val="Textonotapie"/>
        <w:jc w:val="both"/>
      </w:pPr>
      <w:r>
        <w:rPr>
          <w:rStyle w:val="Refdenotaalpie"/>
        </w:rPr>
        <w:footnoteRef/>
      </w:r>
      <w:r w:rsidRPr="001764A3">
        <w:t xml:space="preserve"> </w:t>
      </w:r>
      <w:r w:rsidRPr="001764A3">
        <w:rPr>
          <w:i/>
        </w:rPr>
        <w:t xml:space="preserve">Cf. san Ambrosio, </w:t>
      </w:r>
      <w:proofErr w:type="spellStart"/>
      <w:r w:rsidRPr="001764A3">
        <w:rPr>
          <w:i/>
        </w:rPr>
        <w:t>Cant</w:t>
      </w:r>
      <w:proofErr w:type="spellEnd"/>
      <w:r w:rsidRPr="001764A3">
        <w:rPr>
          <w:i/>
        </w:rPr>
        <w:t xml:space="preserve">. </w:t>
      </w:r>
      <w:proofErr w:type="spellStart"/>
      <w:r w:rsidRPr="00A2703E">
        <w:rPr>
          <w:i/>
          <w:lang w:val="en-US"/>
        </w:rPr>
        <w:t>Ambr</w:t>
      </w:r>
      <w:proofErr w:type="spellEnd"/>
      <w:r w:rsidRPr="00A2703E">
        <w:rPr>
          <w:i/>
          <w:lang w:val="en-US"/>
        </w:rPr>
        <w:t xml:space="preserve">. </w:t>
      </w:r>
      <w:r w:rsidRPr="00A2703E">
        <w:rPr>
          <w:lang w:val="en-US"/>
        </w:rPr>
        <w:t xml:space="preserve">1879, D- 1880, A; </w:t>
      </w:r>
      <w:proofErr w:type="spellStart"/>
      <w:r w:rsidRPr="00A2703E">
        <w:rPr>
          <w:i/>
          <w:lang w:val="en-US"/>
        </w:rPr>
        <w:t>san</w:t>
      </w:r>
      <w:proofErr w:type="spellEnd"/>
      <w:r w:rsidRPr="00A2703E">
        <w:rPr>
          <w:i/>
          <w:lang w:val="en-US"/>
        </w:rPr>
        <w:t xml:space="preserve"> Gregorio, </w:t>
      </w:r>
      <w:proofErr w:type="spellStart"/>
      <w:r w:rsidRPr="00A2703E">
        <w:rPr>
          <w:lang w:val="en-US"/>
        </w:rPr>
        <w:t>Hom</w:t>
      </w:r>
      <w:proofErr w:type="spellEnd"/>
      <w:r w:rsidRPr="00A2703E">
        <w:rPr>
          <w:lang w:val="en-US"/>
        </w:rPr>
        <w:t xml:space="preserve">. </w:t>
      </w:r>
      <w:r w:rsidRPr="00A2703E">
        <w:rPr>
          <w:i/>
          <w:lang w:val="en-US"/>
        </w:rPr>
        <w:t>in Evang.</w:t>
      </w:r>
      <w:r w:rsidR="0037320D" w:rsidRPr="00A2703E">
        <w:rPr>
          <w:i/>
          <w:lang w:val="en-US"/>
        </w:rPr>
        <w:t xml:space="preserve"> </w:t>
      </w:r>
      <w:r w:rsidRPr="00701937">
        <w:t xml:space="preserve">29, 10. </w:t>
      </w:r>
    </w:p>
  </w:footnote>
  <w:footnote w:id="513">
    <w:p w14:paraId="6BB25C66" w14:textId="77777777" w:rsidR="007A406A" w:rsidRPr="001764A3" w:rsidRDefault="007A406A" w:rsidP="006308D9">
      <w:pPr>
        <w:pStyle w:val="Textonotapie"/>
        <w:jc w:val="both"/>
      </w:pPr>
      <w:r>
        <w:rPr>
          <w:rStyle w:val="Refdenotaalpie"/>
        </w:rPr>
        <w:footnoteRef/>
      </w:r>
      <w:r w:rsidRPr="001764A3">
        <w:t xml:space="preserve"> </w:t>
      </w:r>
      <w:r>
        <w:t>La fe iluminada al considerar los misterios de Cristo.</w:t>
      </w:r>
    </w:p>
  </w:footnote>
  <w:footnote w:id="514">
    <w:p w14:paraId="348F94F7" w14:textId="77777777" w:rsidR="007A406A" w:rsidRPr="001764A3" w:rsidRDefault="007A406A" w:rsidP="006308D9">
      <w:pPr>
        <w:pStyle w:val="Textonotapie"/>
        <w:jc w:val="both"/>
      </w:pPr>
      <w:r>
        <w:rPr>
          <w:rStyle w:val="Refdenotaalpie"/>
        </w:rPr>
        <w:footnoteRef/>
      </w:r>
      <w:r w:rsidRPr="001764A3">
        <w:t xml:space="preserve"> </w:t>
      </w:r>
      <w:r>
        <w:t xml:space="preserve">Al no estar iluminada, la fe los mantiene, por decirlo así, en sus redes. Ellos no son más que colinas. </w:t>
      </w:r>
    </w:p>
  </w:footnote>
  <w:footnote w:id="515">
    <w:p w14:paraId="03528E64" w14:textId="77777777" w:rsidR="007A406A" w:rsidRPr="009D527A" w:rsidRDefault="007A406A" w:rsidP="006308D9">
      <w:pPr>
        <w:pStyle w:val="Textonotapie"/>
        <w:jc w:val="both"/>
        <w:rPr>
          <w:i/>
          <w:lang w:val="it-IT"/>
        </w:rPr>
      </w:pPr>
      <w:r>
        <w:rPr>
          <w:rStyle w:val="Refdenotaalpie"/>
        </w:rPr>
        <w:footnoteRef/>
      </w:r>
      <w:r w:rsidRPr="001764A3">
        <w:t xml:space="preserve"> </w:t>
      </w:r>
      <w:r>
        <w:rPr>
          <w:i/>
        </w:rPr>
        <w:t xml:space="preserve">Rom. </w:t>
      </w:r>
      <w:r>
        <w:t xml:space="preserve">5, 5. </w:t>
      </w:r>
      <w:proofErr w:type="spellStart"/>
      <w:r>
        <w:rPr>
          <w:i/>
        </w:rPr>
        <w:t>Vulg</w:t>
      </w:r>
      <w:proofErr w:type="spellEnd"/>
      <w:r>
        <w:rPr>
          <w:i/>
        </w:rPr>
        <w:t xml:space="preserve">.: qui </w:t>
      </w:r>
      <w:proofErr w:type="spellStart"/>
      <w:r>
        <w:rPr>
          <w:i/>
        </w:rPr>
        <w:t>datus</w:t>
      </w:r>
      <w:proofErr w:type="spellEnd"/>
      <w:r>
        <w:rPr>
          <w:i/>
        </w:rPr>
        <w:t xml:space="preserve"> </w:t>
      </w:r>
      <w:proofErr w:type="spellStart"/>
      <w:r>
        <w:rPr>
          <w:i/>
        </w:rPr>
        <w:t>est</w:t>
      </w:r>
      <w:proofErr w:type="spellEnd"/>
      <w:r>
        <w:rPr>
          <w:i/>
        </w:rPr>
        <w:t xml:space="preserve"> </w:t>
      </w:r>
      <w:proofErr w:type="spellStart"/>
      <w:r>
        <w:rPr>
          <w:i/>
        </w:rPr>
        <w:t>nobis</w:t>
      </w:r>
      <w:proofErr w:type="spellEnd"/>
      <w:r>
        <w:rPr>
          <w:i/>
        </w:rPr>
        <w:t xml:space="preserve">. </w:t>
      </w:r>
      <w:r w:rsidRPr="009D527A">
        <w:rPr>
          <w:i/>
          <w:lang w:val="it-IT"/>
        </w:rPr>
        <w:t>Guillermo: qui datur nobis.</w:t>
      </w:r>
    </w:p>
  </w:footnote>
  <w:footnote w:id="516">
    <w:p w14:paraId="112D50D2"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Cf. Sant. </w:t>
      </w:r>
      <w:r w:rsidRPr="009D527A">
        <w:rPr>
          <w:lang w:val="it-IT"/>
        </w:rPr>
        <w:t>1, 17.</w:t>
      </w:r>
    </w:p>
  </w:footnote>
  <w:footnote w:id="517">
    <w:p w14:paraId="12824E81" w14:textId="77777777" w:rsidR="007A406A" w:rsidRPr="001764A3" w:rsidRDefault="007A406A" w:rsidP="006308D9">
      <w:pPr>
        <w:pStyle w:val="Textonotapie"/>
        <w:jc w:val="both"/>
      </w:pPr>
      <w:r>
        <w:rPr>
          <w:rStyle w:val="Refdenotaalpie"/>
        </w:rPr>
        <w:footnoteRef/>
      </w:r>
      <w:r w:rsidRPr="001764A3">
        <w:t xml:space="preserve"> </w:t>
      </w:r>
      <w:r>
        <w:t xml:space="preserve">Vemos que los saltos son atribuidos unas veces al </w:t>
      </w:r>
      <w:r w:rsidR="00304983">
        <w:t>E</w:t>
      </w:r>
      <w:r>
        <w:t>sposo y otras al alma. Pero la perturbación que parece provocar esta doble atribución es sólo aparente</w:t>
      </w:r>
      <w:r w:rsidR="00304983">
        <w:t>:</w:t>
      </w:r>
      <w:r>
        <w:t xml:space="preserve"> en ambos casos se trata de iluminación de amor concedida por Dios al alma.</w:t>
      </w:r>
    </w:p>
  </w:footnote>
  <w:footnote w:id="518">
    <w:p w14:paraId="2C0A568C" w14:textId="77777777" w:rsidR="007A406A" w:rsidRPr="000B0E48" w:rsidRDefault="007A406A" w:rsidP="006308D9">
      <w:pPr>
        <w:pStyle w:val="Textonotapie"/>
        <w:jc w:val="both"/>
      </w:pPr>
      <w:r>
        <w:rPr>
          <w:rStyle w:val="Refdenotaalpie"/>
        </w:rPr>
        <w:footnoteRef/>
      </w:r>
      <w:r w:rsidRPr="001764A3">
        <w:t xml:space="preserve"> </w:t>
      </w:r>
      <w:r>
        <w:rPr>
          <w:i/>
        </w:rPr>
        <w:t xml:space="preserve">Cf. Ef. </w:t>
      </w:r>
      <w:r>
        <w:t>3, 17.</w:t>
      </w:r>
    </w:p>
  </w:footnote>
  <w:footnote w:id="519">
    <w:p w14:paraId="23A70EBB" w14:textId="77777777" w:rsidR="007A406A" w:rsidRPr="000B0E48" w:rsidRDefault="007A406A" w:rsidP="006308D9">
      <w:pPr>
        <w:pStyle w:val="Textonotapie"/>
        <w:jc w:val="both"/>
      </w:pPr>
      <w:r>
        <w:rPr>
          <w:rStyle w:val="Refdenotaalpie"/>
        </w:rPr>
        <w:footnoteRef/>
      </w:r>
      <w:r w:rsidRPr="001764A3">
        <w:t xml:space="preserve"> </w:t>
      </w:r>
      <w:r>
        <w:rPr>
          <w:i/>
        </w:rPr>
        <w:t xml:space="preserve">Sal. </w:t>
      </w:r>
      <w:r>
        <w:t>33, 6.</w:t>
      </w:r>
    </w:p>
  </w:footnote>
  <w:footnote w:id="520">
    <w:p w14:paraId="5AECD58D" w14:textId="77777777" w:rsidR="007A406A" w:rsidRDefault="007A406A" w:rsidP="006308D9">
      <w:pPr>
        <w:pStyle w:val="Textonotapie"/>
        <w:jc w:val="both"/>
      </w:pPr>
      <w:r>
        <w:rPr>
          <w:rStyle w:val="Refdenotaalpie"/>
        </w:rPr>
        <w:footnoteRef/>
      </w:r>
      <w:r w:rsidRPr="001764A3">
        <w:t xml:space="preserve"> </w:t>
      </w:r>
      <w:r>
        <w:rPr>
          <w:i/>
        </w:rPr>
        <w:t xml:space="preserve">Sal. </w:t>
      </w:r>
      <w:r>
        <w:t>83, 6 – 8.</w:t>
      </w:r>
    </w:p>
    <w:p w14:paraId="4AC97636" w14:textId="77777777" w:rsidR="007A406A" w:rsidRPr="000B0E48" w:rsidRDefault="007A406A" w:rsidP="006308D9">
      <w:pPr>
        <w:pStyle w:val="Textonotapie"/>
        <w:jc w:val="both"/>
        <w:rPr>
          <w:i/>
        </w:rPr>
      </w:pPr>
      <w:r>
        <w:t xml:space="preserve">*Juego de palabras en latín: </w:t>
      </w:r>
      <w:proofErr w:type="spellStart"/>
      <w:r>
        <w:rPr>
          <w:i/>
        </w:rPr>
        <w:t>exultationes</w:t>
      </w:r>
      <w:proofErr w:type="spellEnd"/>
      <w:r>
        <w:rPr>
          <w:i/>
        </w:rPr>
        <w:t xml:space="preserve">, </w:t>
      </w:r>
      <w:proofErr w:type="spellStart"/>
      <w:r>
        <w:rPr>
          <w:i/>
        </w:rPr>
        <w:t>saltationes</w:t>
      </w:r>
      <w:proofErr w:type="spellEnd"/>
      <w:r>
        <w:rPr>
          <w:i/>
        </w:rPr>
        <w:t xml:space="preserve">, </w:t>
      </w:r>
      <w:r w:rsidR="00701937">
        <w:rPr>
          <w:i/>
        </w:rPr>
        <w:t>q</w:t>
      </w:r>
      <w:r>
        <w:t xml:space="preserve">ue hemos traducido: </w:t>
      </w:r>
      <w:r w:rsidRPr="000B0E48">
        <w:rPr>
          <w:i/>
        </w:rPr>
        <w:t xml:space="preserve">“exultación”, “saltos”. (N. de la T.)  </w:t>
      </w:r>
    </w:p>
  </w:footnote>
  <w:footnote w:id="521">
    <w:p w14:paraId="2DC8D65A" w14:textId="77777777" w:rsidR="007A406A" w:rsidRPr="00A10DAF" w:rsidRDefault="007A406A" w:rsidP="006308D9">
      <w:pPr>
        <w:pStyle w:val="Textonotapie"/>
        <w:jc w:val="both"/>
        <w:rPr>
          <w:i/>
        </w:rPr>
      </w:pPr>
      <w:r>
        <w:rPr>
          <w:rStyle w:val="Refdenotaalpie"/>
        </w:rPr>
        <w:footnoteRef/>
      </w:r>
      <w:r>
        <w:t xml:space="preserve"> La traducción sigue aquí el texto de Migne que, evidentemente, es el correcto. Los manuscritos traen: “</w:t>
      </w:r>
      <w:proofErr w:type="spellStart"/>
      <w:r>
        <w:rPr>
          <w:i/>
        </w:rPr>
        <w:t>Theoro</w:t>
      </w:r>
      <w:proofErr w:type="spellEnd"/>
      <w:r>
        <w:rPr>
          <w:i/>
        </w:rPr>
        <w:t xml:space="preserve"> </w:t>
      </w:r>
      <w:r>
        <w:t xml:space="preserve">quiere decir y corro </w:t>
      </w:r>
      <w:r w:rsidRPr="002E52EE">
        <w:t xml:space="preserve">y </w:t>
      </w:r>
      <w:proofErr w:type="spellStart"/>
      <w:r w:rsidRPr="002E52EE">
        <w:t>theo</w:t>
      </w:r>
      <w:proofErr w:type="spellEnd"/>
      <w:r w:rsidRPr="002E52EE">
        <w:t>,</w:t>
      </w:r>
      <w:r>
        <w:rPr>
          <w:b/>
        </w:rPr>
        <w:t xml:space="preserve"> </w:t>
      </w:r>
      <w:r w:rsidRPr="002E52EE">
        <w:t>veo</w:t>
      </w:r>
      <w:r>
        <w:t>.”</w:t>
      </w:r>
      <w:r w:rsidRPr="002E52EE">
        <w:t xml:space="preserve"> </w:t>
      </w:r>
      <w:r>
        <w:t xml:space="preserve">(La primera etimología fue sugerida por </w:t>
      </w:r>
      <w:r>
        <w:rPr>
          <w:i/>
        </w:rPr>
        <w:t xml:space="preserve">Eusebio de </w:t>
      </w:r>
      <w:proofErr w:type="spellStart"/>
      <w:r>
        <w:rPr>
          <w:i/>
        </w:rPr>
        <w:t>Cesarea</w:t>
      </w:r>
      <w:proofErr w:type="spellEnd"/>
      <w:r>
        <w:rPr>
          <w:i/>
        </w:rPr>
        <w:t xml:space="preserve">. </w:t>
      </w:r>
      <w:r>
        <w:t xml:space="preserve">El </w:t>
      </w:r>
      <w:r>
        <w:rPr>
          <w:i/>
        </w:rPr>
        <w:t>Pseudo</w:t>
      </w:r>
      <w:r w:rsidR="00701937">
        <w:rPr>
          <w:i/>
        </w:rPr>
        <w:t xml:space="preserve"> </w:t>
      </w:r>
      <w:r>
        <w:rPr>
          <w:i/>
        </w:rPr>
        <w:t xml:space="preserve">- Basilio </w:t>
      </w:r>
      <w:r>
        <w:t xml:space="preserve">decía que a Dios se le llamaba de esa forma porque Él fue “Quién dispuso todas las cosas o las </w:t>
      </w:r>
      <w:r w:rsidRPr="002E52EE">
        <w:rPr>
          <w:i/>
        </w:rPr>
        <w:t>miró</w:t>
      </w:r>
      <w:r>
        <w:t>”</w:t>
      </w:r>
      <w:r w:rsidRPr="001764A3">
        <w:t xml:space="preserve"> </w:t>
      </w:r>
      <w:r>
        <w:t>[</w:t>
      </w:r>
      <w:proofErr w:type="spellStart"/>
      <w:r>
        <w:rPr>
          <w:i/>
        </w:rPr>
        <w:t>Ep</w:t>
      </w:r>
      <w:proofErr w:type="spellEnd"/>
      <w:r>
        <w:rPr>
          <w:i/>
        </w:rPr>
        <w:t xml:space="preserve">. </w:t>
      </w:r>
      <w:r>
        <w:t xml:space="preserve">8, 11], y </w:t>
      </w:r>
      <w:r>
        <w:rPr>
          <w:i/>
        </w:rPr>
        <w:t xml:space="preserve">Gregorio </w:t>
      </w:r>
      <w:proofErr w:type="spellStart"/>
      <w:r>
        <w:rPr>
          <w:i/>
        </w:rPr>
        <w:t>Niseno</w:t>
      </w:r>
      <w:proofErr w:type="spellEnd"/>
      <w:r>
        <w:rPr>
          <w:i/>
        </w:rPr>
        <w:t xml:space="preserve"> </w:t>
      </w:r>
      <w:r>
        <w:t xml:space="preserve">afirma por su parte: “Se le llama Dios porque ve […], vigila todo y penetra todo” [PG 45, 1108 A].La segunda, en cambio, se remonta a </w:t>
      </w:r>
      <w:r>
        <w:rPr>
          <w:i/>
        </w:rPr>
        <w:t>Platón [</w:t>
      </w:r>
      <w:proofErr w:type="spellStart"/>
      <w:r>
        <w:rPr>
          <w:i/>
        </w:rPr>
        <w:t>Cratilo</w:t>
      </w:r>
      <w:proofErr w:type="spellEnd"/>
      <w:r>
        <w:rPr>
          <w:i/>
        </w:rPr>
        <w:t xml:space="preserve"> </w:t>
      </w:r>
      <w:r>
        <w:t xml:space="preserve">397c] y fue citada por </w:t>
      </w:r>
      <w:r>
        <w:rPr>
          <w:i/>
        </w:rPr>
        <w:t xml:space="preserve">Teófilo, Eusebio y Clemente y Dionisio de Alejandría; </w:t>
      </w:r>
      <w:r>
        <w:t xml:space="preserve">esta etimología representa una corriente de pensamiento que, como lo atestigua </w:t>
      </w:r>
      <w:r>
        <w:rPr>
          <w:i/>
        </w:rPr>
        <w:t>Guillermo</w:t>
      </w:r>
      <w:r>
        <w:t xml:space="preserve"> con este pasaje, se prolongó hasta bien entrado el Medioevo y derivaba “de la contemplación de las estrellas” y [en sus orígenes] no estaba exenta “de asociaciones con teorías astrológicas” [</w:t>
      </w:r>
      <w:r>
        <w:rPr>
          <w:i/>
        </w:rPr>
        <w:t>cf. J.L</w:t>
      </w:r>
      <w:r w:rsidR="00450BDB">
        <w:rPr>
          <w:i/>
        </w:rPr>
        <w:t>.</w:t>
      </w:r>
      <w:r>
        <w:rPr>
          <w:i/>
        </w:rPr>
        <w:t xml:space="preserve"> Prestige, </w:t>
      </w:r>
      <w:proofErr w:type="spellStart"/>
      <w:r>
        <w:rPr>
          <w:i/>
        </w:rPr>
        <w:t>God</w:t>
      </w:r>
      <w:proofErr w:type="spellEnd"/>
      <w:r>
        <w:rPr>
          <w:i/>
        </w:rPr>
        <w:t xml:space="preserve"> in </w:t>
      </w:r>
      <w:proofErr w:type="spellStart"/>
      <w:r>
        <w:rPr>
          <w:i/>
        </w:rPr>
        <w:t>Patristic</w:t>
      </w:r>
      <w:proofErr w:type="spellEnd"/>
      <w:r>
        <w:rPr>
          <w:i/>
        </w:rPr>
        <w:t xml:space="preserve"> </w:t>
      </w:r>
      <w:proofErr w:type="spellStart"/>
      <w:r>
        <w:rPr>
          <w:i/>
        </w:rPr>
        <w:t>Thought</w:t>
      </w:r>
      <w:proofErr w:type="spellEnd"/>
      <w:r>
        <w:rPr>
          <w:i/>
        </w:rPr>
        <w:t xml:space="preserve">, </w:t>
      </w:r>
      <w:r w:rsidR="00450BDB">
        <w:rPr>
          <w:i/>
        </w:rPr>
        <w:t>1</w:t>
      </w:r>
      <w:r>
        <w:rPr>
          <w:i/>
        </w:rPr>
        <w:t xml:space="preserve"> S.P.C.K. </w:t>
      </w:r>
      <w:r>
        <w:t>London, 1975] Como es obvio, son etimologías “fantasmagóricas y carentes de historicidad” [</w:t>
      </w:r>
      <w:r>
        <w:rPr>
          <w:i/>
        </w:rPr>
        <w:t>cf. ib.] [N. del E.]</w:t>
      </w:r>
      <w:r w:rsidR="00450BDB">
        <w:rPr>
          <w:i/>
        </w:rPr>
        <w:t>)</w:t>
      </w:r>
      <w:r>
        <w:rPr>
          <w:i/>
        </w:rPr>
        <w:t xml:space="preserve"> </w:t>
      </w:r>
    </w:p>
  </w:footnote>
  <w:footnote w:id="522">
    <w:p w14:paraId="0CD40148" w14:textId="77777777" w:rsidR="007A406A" w:rsidRPr="00A10DAF" w:rsidRDefault="007A406A" w:rsidP="006308D9">
      <w:pPr>
        <w:pStyle w:val="Textonotapie"/>
        <w:jc w:val="both"/>
      </w:pPr>
      <w:r>
        <w:rPr>
          <w:rStyle w:val="Refdenotaalpie"/>
        </w:rPr>
        <w:footnoteRef/>
      </w:r>
      <w:r>
        <w:t xml:space="preserve"> </w:t>
      </w:r>
      <w:r>
        <w:rPr>
          <w:i/>
        </w:rPr>
        <w:t xml:space="preserve">Sal. </w:t>
      </w:r>
      <w:r>
        <w:t xml:space="preserve">28, 6: </w:t>
      </w:r>
      <w:r>
        <w:rPr>
          <w:i/>
        </w:rPr>
        <w:t xml:space="preserve">et </w:t>
      </w:r>
      <w:proofErr w:type="spellStart"/>
      <w:r>
        <w:rPr>
          <w:i/>
        </w:rPr>
        <w:t>dilectus</w:t>
      </w:r>
      <w:proofErr w:type="spellEnd"/>
      <w:r>
        <w:rPr>
          <w:i/>
        </w:rPr>
        <w:t xml:space="preserve"> </w:t>
      </w:r>
      <w:proofErr w:type="spellStart"/>
      <w:r>
        <w:rPr>
          <w:i/>
        </w:rPr>
        <w:t>quemadmodum</w:t>
      </w:r>
      <w:proofErr w:type="spellEnd"/>
      <w:r>
        <w:rPr>
          <w:i/>
        </w:rPr>
        <w:t xml:space="preserve"> </w:t>
      </w:r>
      <w:proofErr w:type="spellStart"/>
      <w:r>
        <w:rPr>
          <w:i/>
        </w:rPr>
        <w:t>filius</w:t>
      </w:r>
      <w:proofErr w:type="spellEnd"/>
      <w:r>
        <w:rPr>
          <w:i/>
        </w:rPr>
        <w:t xml:space="preserve"> </w:t>
      </w:r>
      <w:proofErr w:type="spellStart"/>
      <w:r>
        <w:rPr>
          <w:i/>
        </w:rPr>
        <w:t>unicornium</w:t>
      </w:r>
      <w:proofErr w:type="spellEnd"/>
      <w:r>
        <w:rPr>
          <w:i/>
        </w:rPr>
        <w:t>, “</w:t>
      </w:r>
      <w:r w:rsidRPr="00A10DAF">
        <w:t>El bienamado es como la cría del unicornio.”</w:t>
      </w:r>
      <w:r w:rsidR="00450BDB">
        <w:t xml:space="preserve"> En el siglo XV se representaba a la “Señora del unicornio” para mostrar el dominio de la Virgen predestinada sobre los animales (serie de tapices franceses, Museo de Cluny). (El unicornio es, por otra parte, un animal mítico clásico. Se lo describía enamorado de la pureza. Se le daba caza, justamente, mediante una doncella virgen</w:t>
      </w:r>
      <w:r w:rsidR="007D6A30">
        <w:t xml:space="preserve">, a la que se exponía en un claro del bosque. Si la joven era realmente casta, la bestia recostaba la cabeza en su regazo y se dejaba aniquilar, pero indefectible arremetía contra la infortunada, si ésta había osado engañarlo. Se atribuían a su cuerno propiedades maravillosas. [N. del E.]). </w:t>
      </w:r>
    </w:p>
  </w:footnote>
  <w:footnote w:id="523">
    <w:p w14:paraId="3C41DEAE" w14:textId="77777777" w:rsidR="007A406A" w:rsidRPr="009D527A" w:rsidRDefault="007A406A" w:rsidP="006308D9">
      <w:pPr>
        <w:pStyle w:val="Textonotapie"/>
        <w:jc w:val="both"/>
        <w:rPr>
          <w:i/>
          <w:lang w:val="it-IT"/>
        </w:rPr>
      </w:pPr>
      <w:r>
        <w:rPr>
          <w:rStyle w:val="Refdenotaalpie"/>
        </w:rPr>
        <w:footnoteRef/>
      </w:r>
      <w:r w:rsidRPr="009D527A">
        <w:rPr>
          <w:lang w:val="it-IT"/>
        </w:rPr>
        <w:t xml:space="preserve"> </w:t>
      </w:r>
      <w:r w:rsidRPr="009D527A">
        <w:rPr>
          <w:i/>
          <w:lang w:val="it-IT"/>
        </w:rPr>
        <w:t xml:space="preserve">Prov. </w:t>
      </w:r>
      <w:r w:rsidRPr="009D527A">
        <w:rPr>
          <w:lang w:val="it-IT"/>
        </w:rPr>
        <w:t xml:space="preserve">5, 19. </w:t>
      </w:r>
      <w:r w:rsidRPr="009D527A">
        <w:rPr>
          <w:i/>
          <w:lang w:val="it-IT"/>
        </w:rPr>
        <w:t>Vulg.: cerva carissima…, Guillermo: cerva gratissima…</w:t>
      </w:r>
    </w:p>
  </w:footnote>
  <w:footnote w:id="524">
    <w:p w14:paraId="4608838A" w14:textId="77777777" w:rsidR="007A406A" w:rsidRPr="00776A0C" w:rsidRDefault="007A406A" w:rsidP="006308D9">
      <w:pPr>
        <w:pStyle w:val="Textonotapie"/>
        <w:jc w:val="both"/>
        <w:rPr>
          <w:i/>
        </w:rPr>
      </w:pPr>
      <w:r>
        <w:rPr>
          <w:rStyle w:val="Refdenotaalpie"/>
        </w:rPr>
        <w:footnoteRef/>
      </w:r>
      <w:r w:rsidRPr="001764A3">
        <w:t xml:space="preserve"> </w:t>
      </w:r>
      <w:r>
        <w:t xml:space="preserve">Este es uno de los pocos pasajes donde </w:t>
      </w:r>
      <w:r>
        <w:rPr>
          <w:i/>
        </w:rPr>
        <w:t xml:space="preserve">Guillermo </w:t>
      </w:r>
      <w:r>
        <w:t xml:space="preserve">habla de la Virgen. En el </w:t>
      </w:r>
      <w:r>
        <w:rPr>
          <w:i/>
        </w:rPr>
        <w:t xml:space="preserve">Espejo de la fe, </w:t>
      </w:r>
      <w:r>
        <w:t>María es presentada como modelo de fe en el momento de la Encarnación (</w:t>
      </w:r>
      <w:proofErr w:type="spellStart"/>
      <w:r>
        <w:rPr>
          <w:i/>
        </w:rPr>
        <w:t>Spec</w:t>
      </w:r>
      <w:proofErr w:type="spellEnd"/>
      <w:r>
        <w:rPr>
          <w:i/>
        </w:rPr>
        <w:t xml:space="preserve">. </w:t>
      </w:r>
      <w:r>
        <w:t>P</w:t>
      </w:r>
      <w:r w:rsidR="007D6A30">
        <w:t>L</w:t>
      </w:r>
      <w:r>
        <w:t xml:space="preserve">. 180, 381, C – D). En el </w:t>
      </w:r>
      <w:r>
        <w:rPr>
          <w:i/>
        </w:rPr>
        <w:t xml:space="preserve">Comentario de la Epístola a los romanos, </w:t>
      </w:r>
      <w:r>
        <w:t xml:space="preserve">debemos retener algunas líneas sobre el amor de Dios, encendido por el Espíritu Santo, que ardía en el corazón de la Virgen: “Y como el amor del Espíritu Santo ardía en su santa alma como en ninguna otra persona, la virtud del Espíritu Santo obraba maravillas en su cuerpo.” No hay que olvidar, sin embargo, que Guillermo – como cuenta el antiguo autor de su vida – fue favorecido con muchas intervenciones milagrosas de la Virgen.) Nuestra Señora de </w:t>
      </w:r>
      <w:proofErr w:type="spellStart"/>
      <w:r>
        <w:t>Bazoches</w:t>
      </w:r>
      <w:proofErr w:type="spellEnd"/>
      <w:r>
        <w:t xml:space="preserve"> se le apareció dos veces para reconfortarlo. Ver “Antigua vida de Guillermo”, en M – M Davy, </w:t>
      </w:r>
      <w:r>
        <w:rPr>
          <w:i/>
        </w:rPr>
        <w:t xml:space="preserve">Un </w:t>
      </w:r>
      <w:proofErr w:type="spellStart"/>
      <w:r>
        <w:rPr>
          <w:i/>
        </w:rPr>
        <w:t>traité</w:t>
      </w:r>
      <w:proofErr w:type="spellEnd"/>
      <w:r>
        <w:rPr>
          <w:i/>
        </w:rPr>
        <w:t xml:space="preserve"> </w:t>
      </w:r>
      <w:proofErr w:type="gramStart"/>
      <w:r>
        <w:rPr>
          <w:i/>
        </w:rPr>
        <w:t>de la vie</w:t>
      </w:r>
      <w:proofErr w:type="gramEnd"/>
      <w:r>
        <w:rPr>
          <w:i/>
        </w:rPr>
        <w:t xml:space="preserve"> </w:t>
      </w:r>
      <w:proofErr w:type="spellStart"/>
      <w:r>
        <w:rPr>
          <w:i/>
        </w:rPr>
        <w:t>solitaire</w:t>
      </w:r>
      <w:proofErr w:type="spellEnd"/>
      <w:r>
        <w:rPr>
          <w:i/>
        </w:rPr>
        <w:t xml:space="preserve"> </w:t>
      </w:r>
      <w:r>
        <w:t xml:space="preserve">[ </w:t>
      </w:r>
      <w:proofErr w:type="spellStart"/>
      <w:r>
        <w:t>Vrin</w:t>
      </w:r>
      <w:proofErr w:type="spellEnd"/>
      <w:r>
        <w:t xml:space="preserve">, 1940], pp. 56 – 57; ella lo curó [p. 58].) </w:t>
      </w:r>
      <w:r>
        <w:rPr>
          <w:i/>
        </w:rPr>
        <w:t xml:space="preserve">Guillermo </w:t>
      </w:r>
      <w:r>
        <w:t xml:space="preserve">cuenta con complacencia, en su </w:t>
      </w:r>
      <w:r>
        <w:rPr>
          <w:i/>
        </w:rPr>
        <w:t>Vid</w:t>
      </w:r>
      <w:r w:rsidR="005067A0">
        <w:rPr>
          <w:i/>
        </w:rPr>
        <w:t>a</w:t>
      </w:r>
      <w:r>
        <w:rPr>
          <w:i/>
        </w:rPr>
        <w:t xml:space="preserve"> </w:t>
      </w:r>
      <w:proofErr w:type="spellStart"/>
      <w:r>
        <w:rPr>
          <w:i/>
        </w:rPr>
        <w:t>deBernardo</w:t>
      </w:r>
      <w:proofErr w:type="spellEnd"/>
      <w:r>
        <w:rPr>
          <w:i/>
        </w:rPr>
        <w:t xml:space="preserve">, </w:t>
      </w:r>
      <w:r>
        <w:t>la visión de Navidad, en la cual el santo vio nacer a Jesús de María (</w:t>
      </w:r>
      <w:proofErr w:type="spellStart"/>
      <w:r>
        <w:t>n°</w:t>
      </w:r>
      <w:proofErr w:type="spellEnd"/>
      <w:r>
        <w:t xml:space="preserve"> 4) y la curación del abad de </w:t>
      </w:r>
      <w:proofErr w:type="spellStart"/>
      <w:r>
        <w:t>Clairvaux</w:t>
      </w:r>
      <w:proofErr w:type="spellEnd"/>
      <w:r>
        <w:t xml:space="preserve"> por la Virgen (</w:t>
      </w:r>
      <w:proofErr w:type="spellStart"/>
      <w:r w:rsidR="005067A0">
        <w:t>n°</w:t>
      </w:r>
      <w:proofErr w:type="spellEnd"/>
      <w:r w:rsidR="005067A0">
        <w:t xml:space="preserve"> </w:t>
      </w:r>
      <w:r>
        <w:t xml:space="preserve">58). El Canónigo </w:t>
      </w:r>
      <w:proofErr w:type="spellStart"/>
      <w:r>
        <w:t>Bavand</w:t>
      </w:r>
      <w:proofErr w:type="spellEnd"/>
      <w:r>
        <w:t xml:space="preserve"> escribió un artículo en la </w:t>
      </w:r>
      <w:proofErr w:type="spellStart"/>
      <w:r>
        <w:rPr>
          <w:i/>
        </w:rPr>
        <w:t>Revue</w:t>
      </w:r>
      <w:proofErr w:type="spellEnd"/>
      <w:r>
        <w:rPr>
          <w:i/>
        </w:rPr>
        <w:t xml:space="preserve"> </w:t>
      </w:r>
      <w:proofErr w:type="spellStart"/>
      <w:r>
        <w:rPr>
          <w:i/>
        </w:rPr>
        <w:t>Bénédictine</w:t>
      </w:r>
      <w:proofErr w:type="spellEnd"/>
      <w:r>
        <w:rPr>
          <w:i/>
        </w:rPr>
        <w:t xml:space="preserve"> (</w:t>
      </w:r>
      <w:r w:rsidRPr="009533D1">
        <w:t>t. LXX, 1960, pp. 641 – 651) que merece la atención:</w:t>
      </w:r>
      <w:r>
        <w:rPr>
          <w:i/>
        </w:rPr>
        <w:t xml:space="preserve"> </w:t>
      </w:r>
      <w:r>
        <w:t xml:space="preserve">“Guillermo de Saint-Thierry, ¿doctor de la </w:t>
      </w:r>
      <w:r w:rsidR="005067A0">
        <w:t>A</w:t>
      </w:r>
      <w:r>
        <w:t xml:space="preserve">sunción?” Aunque el título lleva un signo de interrogación, el cuerpo del artículo parece presentar con toda evidencia argumentos probatorios: el autor propone reconocer a </w:t>
      </w:r>
      <w:r w:rsidRPr="00776A0C">
        <w:rPr>
          <w:i/>
        </w:rPr>
        <w:t>Guillermo</w:t>
      </w:r>
      <w:r>
        <w:rPr>
          <w:i/>
        </w:rPr>
        <w:t xml:space="preserve"> </w:t>
      </w:r>
      <w:r>
        <w:t xml:space="preserve">en el </w:t>
      </w:r>
      <w:r>
        <w:rPr>
          <w:i/>
        </w:rPr>
        <w:t xml:space="preserve">pseudo- Agustín </w:t>
      </w:r>
      <w:r>
        <w:t xml:space="preserve">del </w:t>
      </w:r>
      <w:r>
        <w:rPr>
          <w:i/>
        </w:rPr>
        <w:t xml:space="preserve">De </w:t>
      </w:r>
      <w:proofErr w:type="spellStart"/>
      <w:r>
        <w:rPr>
          <w:i/>
        </w:rPr>
        <w:t>assumptione</w:t>
      </w:r>
      <w:proofErr w:type="spellEnd"/>
      <w:r>
        <w:rPr>
          <w:i/>
        </w:rPr>
        <w:t xml:space="preserve"> B.M.V. </w:t>
      </w:r>
    </w:p>
  </w:footnote>
  <w:footnote w:id="525">
    <w:p w14:paraId="4FAB262A" w14:textId="77777777" w:rsidR="007A406A" w:rsidRPr="00776A0C" w:rsidRDefault="007A406A" w:rsidP="006308D9">
      <w:pPr>
        <w:pStyle w:val="Textonotapie"/>
        <w:jc w:val="both"/>
      </w:pPr>
      <w:r>
        <w:rPr>
          <w:rStyle w:val="Refdenotaalpie"/>
        </w:rPr>
        <w:footnoteRef/>
      </w:r>
      <w:r w:rsidRPr="001764A3">
        <w:t xml:space="preserve"> </w:t>
      </w:r>
      <w:r>
        <w:rPr>
          <w:i/>
        </w:rPr>
        <w:t xml:space="preserve">Cf. </w:t>
      </w:r>
      <w:r w:rsidR="005067A0">
        <w:t xml:space="preserve">Sal. </w:t>
      </w:r>
      <w:r>
        <w:t xml:space="preserve">44, 8. </w:t>
      </w:r>
    </w:p>
  </w:footnote>
  <w:footnote w:id="526">
    <w:p w14:paraId="73E3FBB6" w14:textId="77777777" w:rsidR="007A406A" w:rsidRPr="001764A3" w:rsidRDefault="007A406A" w:rsidP="006308D9">
      <w:pPr>
        <w:pStyle w:val="Textonotapie"/>
        <w:jc w:val="both"/>
      </w:pPr>
      <w:r>
        <w:rPr>
          <w:rStyle w:val="Refdenotaalpie"/>
        </w:rPr>
        <w:footnoteRef/>
      </w:r>
      <w:r w:rsidRPr="001764A3">
        <w:t xml:space="preserve"> </w:t>
      </w:r>
      <w:r>
        <w:t xml:space="preserve">O, dicho de otro modo, en la </w:t>
      </w:r>
      <w:r w:rsidR="00542083">
        <w:t>“</w:t>
      </w:r>
      <w:r>
        <w:t>acción</w:t>
      </w:r>
      <w:r w:rsidR="00542083">
        <w:t>”</w:t>
      </w:r>
      <w:r>
        <w:t>.</w:t>
      </w:r>
    </w:p>
  </w:footnote>
  <w:footnote w:id="527">
    <w:p w14:paraId="0C3C68E3" w14:textId="77777777" w:rsidR="007A406A" w:rsidRPr="00D4304C" w:rsidRDefault="007A406A" w:rsidP="006308D9">
      <w:pPr>
        <w:pStyle w:val="Textonotapie"/>
        <w:jc w:val="both"/>
      </w:pPr>
      <w:r>
        <w:rPr>
          <w:rStyle w:val="Refdenotaalpie"/>
        </w:rPr>
        <w:footnoteRef/>
      </w:r>
      <w:r>
        <w:t xml:space="preserve"> </w:t>
      </w:r>
      <w:r>
        <w:rPr>
          <w:i/>
        </w:rPr>
        <w:t xml:space="preserve">Cf. Sal. </w:t>
      </w:r>
      <w:r>
        <w:t>16, 15.</w:t>
      </w:r>
    </w:p>
  </w:footnote>
  <w:footnote w:id="528">
    <w:p w14:paraId="04907202" w14:textId="77777777" w:rsidR="007A406A" w:rsidRPr="001764A3" w:rsidRDefault="007A406A" w:rsidP="006308D9">
      <w:pPr>
        <w:pStyle w:val="Textonotapie"/>
        <w:jc w:val="both"/>
      </w:pPr>
      <w:r>
        <w:rPr>
          <w:rStyle w:val="Refdenotaalpie"/>
        </w:rPr>
        <w:footnoteRef/>
      </w:r>
      <w:r w:rsidRPr="001764A3">
        <w:t xml:space="preserve"> </w:t>
      </w:r>
      <w:r>
        <w:t>Sobre el “beso perfecto” o “beso de la unión consumada”, ver más arriba, nota 119.</w:t>
      </w:r>
    </w:p>
  </w:footnote>
  <w:footnote w:id="529">
    <w:p w14:paraId="34726A47" w14:textId="77777777" w:rsidR="007A406A" w:rsidRPr="009D527A" w:rsidRDefault="007A406A" w:rsidP="006308D9">
      <w:pPr>
        <w:pStyle w:val="Textonotapie"/>
        <w:jc w:val="both"/>
        <w:rPr>
          <w:i/>
          <w:lang w:val="it-IT"/>
        </w:rPr>
      </w:pPr>
      <w:r>
        <w:rPr>
          <w:rStyle w:val="Refdenotaalpie"/>
        </w:rPr>
        <w:footnoteRef/>
      </w:r>
      <w:r w:rsidRPr="009D527A">
        <w:rPr>
          <w:lang w:val="it-IT"/>
        </w:rPr>
        <w:t xml:space="preserve"> </w:t>
      </w:r>
      <w:r w:rsidRPr="009D527A">
        <w:rPr>
          <w:i/>
          <w:lang w:val="it-IT"/>
        </w:rPr>
        <w:t xml:space="preserve">Éx. </w:t>
      </w:r>
      <w:r w:rsidRPr="009D527A">
        <w:rPr>
          <w:lang w:val="it-IT"/>
        </w:rPr>
        <w:t xml:space="preserve">33, 13: </w:t>
      </w:r>
      <w:r w:rsidRPr="009D527A">
        <w:rPr>
          <w:i/>
          <w:lang w:val="it-IT"/>
        </w:rPr>
        <w:t xml:space="preserve">Ostende mihi </w:t>
      </w:r>
      <w:r w:rsidR="00502E68" w:rsidRPr="009D527A">
        <w:rPr>
          <w:i/>
          <w:lang w:val="it-IT"/>
        </w:rPr>
        <w:t xml:space="preserve">faciem tuam </w:t>
      </w:r>
      <w:r w:rsidR="00502E68" w:rsidRPr="009D527A">
        <w:rPr>
          <w:lang w:val="it-IT"/>
        </w:rPr>
        <w:t xml:space="preserve">o </w:t>
      </w:r>
      <w:r w:rsidR="00502E68" w:rsidRPr="009D527A">
        <w:rPr>
          <w:i/>
          <w:lang w:val="it-IT"/>
        </w:rPr>
        <w:t xml:space="preserve">Éx. </w:t>
      </w:r>
      <w:r w:rsidR="00502E68" w:rsidRPr="009D527A">
        <w:rPr>
          <w:lang w:val="it-IT"/>
        </w:rPr>
        <w:t xml:space="preserve">33, 18: </w:t>
      </w:r>
      <w:r w:rsidR="00502E68" w:rsidRPr="009D527A">
        <w:rPr>
          <w:i/>
          <w:lang w:val="it-IT"/>
        </w:rPr>
        <w:t xml:space="preserve">Ostende mihi gloriam tuam. </w:t>
      </w:r>
      <w:r w:rsidR="00502E68" w:rsidRPr="009D527A">
        <w:rPr>
          <w:lang w:val="it-IT"/>
        </w:rPr>
        <w:t xml:space="preserve">Aquí: </w:t>
      </w:r>
      <w:r w:rsidR="00502E68" w:rsidRPr="009D527A">
        <w:rPr>
          <w:i/>
          <w:lang w:val="it-IT"/>
        </w:rPr>
        <w:t>Ostende mihi teipsum.</w:t>
      </w:r>
    </w:p>
  </w:footnote>
  <w:footnote w:id="530">
    <w:p w14:paraId="2463FE6F"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Éx. </w:t>
      </w:r>
      <w:r w:rsidRPr="009D527A">
        <w:rPr>
          <w:lang w:val="it-IT"/>
        </w:rPr>
        <w:t>33, 20.</w:t>
      </w:r>
    </w:p>
  </w:footnote>
  <w:footnote w:id="531">
    <w:p w14:paraId="2B24BD98"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Sal. </w:t>
      </w:r>
      <w:r w:rsidRPr="009D527A">
        <w:rPr>
          <w:lang w:val="it-IT"/>
        </w:rPr>
        <w:t>17, 30.</w:t>
      </w:r>
    </w:p>
  </w:footnote>
  <w:footnote w:id="532">
    <w:p w14:paraId="3B8A3ED2"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Cf. I Jn. </w:t>
      </w:r>
      <w:r w:rsidRPr="009D527A">
        <w:rPr>
          <w:lang w:val="it-IT"/>
        </w:rPr>
        <w:t>2, 16.</w:t>
      </w:r>
    </w:p>
  </w:footnote>
  <w:footnote w:id="533">
    <w:p w14:paraId="4198C685"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Habac. </w:t>
      </w:r>
      <w:r w:rsidRPr="009D527A">
        <w:rPr>
          <w:lang w:val="it-IT"/>
        </w:rPr>
        <w:t>2, 6.</w:t>
      </w:r>
    </w:p>
  </w:footnote>
  <w:footnote w:id="534">
    <w:p w14:paraId="1D04BA0E" w14:textId="77777777" w:rsidR="007A406A" w:rsidRPr="009D527A" w:rsidRDefault="007A406A" w:rsidP="006308D9">
      <w:pPr>
        <w:pStyle w:val="Textonotapie"/>
        <w:jc w:val="both"/>
        <w:rPr>
          <w:i/>
          <w:lang w:val="it-IT"/>
        </w:rPr>
      </w:pPr>
      <w:r>
        <w:rPr>
          <w:rStyle w:val="Refdenotaalpie"/>
        </w:rPr>
        <w:footnoteRef/>
      </w:r>
      <w:r w:rsidRPr="009D527A">
        <w:rPr>
          <w:lang w:val="it-IT"/>
        </w:rPr>
        <w:t xml:space="preserve"> </w:t>
      </w:r>
      <w:r w:rsidRPr="009D527A">
        <w:rPr>
          <w:i/>
          <w:lang w:val="it-IT"/>
        </w:rPr>
        <w:t xml:space="preserve">Is. </w:t>
      </w:r>
      <w:r w:rsidRPr="009D527A">
        <w:rPr>
          <w:lang w:val="it-IT"/>
        </w:rPr>
        <w:t xml:space="preserve">59, 2, </w:t>
      </w:r>
      <w:r w:rsidRPr="009D527A">
        <w:rPr>
          <w:i/>
          <w:lang w:val="it-IT"/>
        </w:rPr>
        <w:t>Vulg.: Iniquitates vestrae diviserunt inter vos et Deum vestrum, Guillermo: Peccata vestra separa</w:t>
      </w:r>
      <w:r w:rsidR="00502E68" w:rsidRPr="009D527A">
        <w:rPr>
          <w:i/>
          <w:lang w:val="it-IT"/>
        </w:rPr>
        <w:t>n</w:t>
      </w:r>
      <w:r w:rsidRPr="009D527A">
        <w:rPr>
          <w:i/>
          <w:lang w:val="it-IT"/>
        </w:rPr>
        <w:t>t inter vos et Deum.</w:t>
      </w:r>
    </w:p>
  </w:footnote>
  <w:footnote w:id="535">
    <w:p w14:paraId="5962677A" w14:textId="77777777" w:rsidR="007A406A" w:rsidRPr="00D4304C" w:rsidRDefault="007A406A" w:rsidP="006308D9">
      <w:pPr>
        <w:pStyle w:val="Textonotapie"/>
        <w:jc w:val="both"/>
      </w:pPr>
      <w:r>
        <w:rPr>
          <w:rStyle w:val="Refdenotaalpie"/>
        </w:rPr>
        <w:footnoteRef/>
      </w:r>
      <w:r w:rsidRPr="00D4304C">
        <w:t xml:space="preserve"> El texto que </w:t>
      </w:r>
      <w:r w:rsidRPr="00D4304C">
        <w:rPr>
          <w:i/>
        </w:rPr>
        <w:t xml:space="preserve">Guillermo </w:t>
      </w:r>
      <w:r w:rsidRPr="00D4304C">
        <w:t>acaba de comentar: “Vedle […] detenido detr</w:t>
      </w:r>
      <w:r>
        <w:t xml:space="preserve">ás de nuestra cerca”, prosigue con esta frase, que comenta sin ninguna introducción. “[…] mirado por las ventanas, atisbando por las celosías.”. </w:t>
      </w:r>
    </w:p>
  </w:footnote>
  <w:footnote w:id="536">
    <w:p w14:paraId="2F289C99" w14:textId="77777777" w:rsidR="007A406A" w:rsidRPr="00EF3010" w:rsidRDefault="007A406A" w:rsidP="006308D9">
      <w:pPr>
        <w:pStyle w:val="Textonotapie"/>
        <w:jc w:val="both"/>
      </w:pPr>
      <w:r>
        <w:rPr>
          <w:rStyle w:val="Refdenotaalpie"/>
        </w:rPr>
        <w:footnoteRef/>
      </w:r>
      <w:r w:rsidRPr="00EF3010">
        <w:t xml:space="preserve"> </w:t>
      </w:r>
      <w:r w:rsidRPr="00EF3010">
        <w:rPr>
          <w:i/>
        </w:rPr>
        <w:t xml:space="preserve">Cf. Sal. </w:t>
      </w:r>
      <w:r w:rsidRPr="00EF3010">
        <w:t>18, 9.</w:t>
      </w:r>
    </w:p>
  </w:footnote>
  <w:footnote w:id="537">
    <w:p w14:paraId="440C54ED" w14:textId="77777777" w:rsidR="007A406A" w:rsidRPr="00EF3010" w:rsidRDefault="007A406A" w:rsidP="006308D9">
      <w:pPr>
        <w:pStyle w:val="Textonotapie"/>
        <w:jc w:val="both"/>
      </w:pPr>
      <w:r>
        <w:rPr>
          <w:rStyle w:val="Refdenotaalpie"/>
        </w:rPr>
        <w:footnoteRef/>
      </w:r>
      <w:r w:rsidRPr="00EF3010">
        <w:t xml:space="preserve"> Más de una vez, la acci</w:t>
      </w:r>
      <w:r>
        <w:t xml:space="preserve">ón de la Esposa que ve, ama, contempla, permanece, está subordinada a la actuación preveniente de Dios que </w:t>
      </w:r>
      <w:r w:rsidR="00403D77">
        <w:t>l</w:t>
      </w:r>
      <w:r>
        <w:t>a ve, la am</w:t>
      </w:r>
      <w:r w:rsidR="00403D77">
        <w:t>a</w:t>
      </w:r>
      <w:r>
        <w:t xml:space="preserve">, la contempla, permanece junto a ella. </w:t>
      </w:r>
      <w:r>
        <w:rPr>
          <w:i/>
        </w:rPr>
        <w:t xml:space="preserve">Cf. </w:t>
      </w:r>
      <w:r>
        <w:t>más arriba nota 492.</w:t>
      </w:r>
    </w:p>
  </w:footnote>
  <w:footnote w:id="538">
    <w:p w14:paraId="2822DC8B" w14:textId="77777777" w:rsidR="007A406A" w:rsidRPr="00EF3010" w:rsidRDefault="007A406A" w:rsidP="006308D9">
      <w:pPr>
        <w:pStyle w:val="Textonotapie"/>
        <w:jc w:val="both"/>
      </w:pPr>
      <w:r>
        <w:rPr>
          <w:rStyle w:val="Refdenotaalpie"/>
        </w:rPr>
        <w:footnoteRef/>
      </w:r>
      <w:r w:rsidRPr="00EF3010">
        <w:t xml:space="preserve"> </w:t>
      </w:r>
      <w:r>
        <w:rPr>
          <w:i/>
        </w:rPr>
        <w:t xml:space="preserve">Cf. I </w:t>
      </w:r>
      <w:proofErr w:type="spellStart"/>
      <w:r>
        <w:rPr>
          <w:i/>
        </w:rPr>
        <w:t>Cor</w:t>
      </w:r>
      <w:proofErr w:type="spellEnd"/>
      <w:r>
        <w:rPr>
          <w:i/>
        </w:rPr>
        <w:t xml:space="preserve">. </w:t>
      </w:r>
      <w:r>
        <w:t>6, 17.</w:t>
      </w:r>
    </w:p>
  </w:footnote>
  <w:footnote w:id="539">
    <w:p w14:paraId="5C738F2B" w14:textId="77777777" w:rsidR="007A406A" w:rsidRPr="00EF3010" w:rsidRDefault="007A406A" w:rsidP="006308D9">
      <w:pPr>
        <w:pStyle w:val="Textonotapie"/>
        <w:jc w:val="both"/>
        <w:rPr>
          <w:rStyle w:val="Refdenotaalpie"/>
        </w:rPr>
      </w:pPr>
      <w:r>
        <w:rPr>
          <w:rStyle w:val="Refdenotaalpie"/>
        </w:rPr>
        <w:footnoteRef/>
      </w:r>
      <w:r w:rsidRPr="00EF3010">
        <w:t xml:space="preserve"> </w:t>
      </w:r>
      <w:proofErr w:type="spellStart"/>
      <w:r w:rsidRPr="00EF3010">
        <w:rPr>
          <w:i/>
        </w:rPr>
        <w:t>Interim</w:t>
      </w:r>
      <w:proofErr w:type="spellEnd"/>
      <w:r w:rsidRPr="00EF3010">
        <w:rPr>
          <w:i/>
        </w:rPr>
        <w:t xml:space="preserve">. </w:t>
      </w:r>
      <w:r w:rsidRPr="00EF3010">
        <w:t>Es el tiempo de la espera, de la prueba, de las experiencias fugaces, hasta que llegue la visi</w:t>
      </w:r>
      <w:r>
        <w:t xml:space="preserve">ón perfecta y la unión consumada. Ver P.C. 2, </w:t>
      </w:r>
      <w:proofErr w:type="spellStart"/>
      <w:r w:rsidRPr="00EF3010">
        <w:rPr>
          <w:i/>
        </w:rPr>
        <w:t>Med</w:t>
      </w:r>
      <w:proofErr w:type="spellEnd"/>
      <w:r w:rsidRPr="00EF3010">
        <w:rPr>
          <w:i/>
        </w:rPr>
        <w:t>.</w:t>
      </w:r>
      <w:r w:rsidRPr="00EF3010">
        <w:rPr>
          <w:rStyle w:val="Refdenotaalpie"/>
        </w:rPr>
        <w:t xml:space="preserve"> </w:t>
      </w:r>
      <w:r>
        <w:t xml:space="preserve"> 7, nota 8, p. 155.</w:t>
      </w:r>
    </w:p>
  </w:footnote>
  <w:footnote w:id="540">
    <w:p w14:paraId="58485A2F" w14:textId="77777777" w:rsidR="007A406A" w:rsidRPr="00EF3010" w:rsidRDefault="007A406A" w:rsidP="006308D9">
      <w:pPr>
        <w:pStyle w:val="Textonotapie"/>
        <w:jc w:val="both"/>
      </w:pPr>
      <w:r>
        <w:rPr>
          <w:rStyle w:val="Refdenotaalpie"/>
        </w:rPr>
        <w:footnoteRef/>
      </w:r>
      <w:r w:rsidRPr="00EF3010">
        <w:t xml:space="preserve"> </w:t>
      </w:r>
      <w:r w:rsidRPr="00EF3010">
        <w:rPr>
          <w:i/>
        </w:rPr>
        <w:t xml:space="preserve">Cf. Sal. </w:t>
      </w:r>
      <w:r w:rsidRPr="00EF3010">
        <w:t>35, 10.</w:t>
      </w:r>
    </w:p>
  </w:footnote>
  <w:footnote w:id="541">
    <w:p w14:paraId="6AB896B0" w14:textId="77777777" w:rsidR="007A406A" w:rsidRPr="00EF3010" w:rsidRDefault="007A406A" w:rsidP="006308D9">
      <w:pPr>
        <w:pStyle w:val="Textonotapie"/>
        <w:jc w:val="both"/>
      </w:pPr>
      <w:r>
        <w:rPr>
          <w:rStyle w:val="Refdenotaalpie"/>
        </w:rPr>
        <w:footnoteRef/>
      </w:r>
      <w:r w:rsidRPr="00EF3010">
        <w:t xml:space="preserve"> </w:t>
      </w:r>
      <w:proofErr w:type="spellStart"/>
      <w:r w:rsidRPr="00EF3010">
        <w:rPr>
          <w:i/>
        </w:rPr>
        <w:t>Éx</w:t>
      </w:r>
      <w:proofErr w:type="spellEnd"/>
      <w:r w:rsidRPr="00EF3010">
        <w:rPr>
          <w:i/>
        </w:rPr>
        <w:t xml:space="preserve">. </w:t>
      </w:r>
      <w:r w:rsidRPr="00EF3010">
        <w:t xml:space="preserve">33, 13 o 18. </w:t>
      </w:r>
      <w:r>
        <w:t>Ver nota 529.</w:t>
      </w:r>
    </w:p>
  </w:footnote>
  <w:footnote w:id="542">
    <w:p w14:paraId="4679C111" w14:textId="77777777" w:rsidR="007A406A" w:rsidRPr="00EF3010" w:rsidRDefault="007A406A" w:rsidP="006308D9">
      <w:pPr>
        <w:pStyle w:val="Textonotapie"/>
        <w:jc w:val="both"/>
      </w:pPr>
      <w:r>
        <w:rPr>
          <w:rStyle w:val="Refdenotaalpie"/>
        </w:rPr>
        <w:footnoteRef/>
      </w:r>
      <w:r w:rsidRPr="00EF3010">
        <w:t xml:space="preserve"> </w:t>
      </w:r>
      <w:r>
        <w:rPr>
          <w:i/>
        </w:rPr>
        <w:t xml:space="preserve">Sal. </w:t>
      </w:r>
      <w:r>
        <w:t xml:space="preserve">101, 28: </w:t>
      </w:r>
      <w:r>
        <w:rPr>
          <w:i/>
        </w:rPr>
        <w:t xml:space="preserve">Tu </w:t>
      </w:r>
      <w:proofErr w:type="spellStart"/>
      <w:r>
        <w:rPr>
          <w:i/>
        </w:rPr>
        <w:t>autem</w:t>
      </w:r>
      <w:proofErr w:type="spellEnd"/>
      <w:r>
        <w:rPr>
          <w:i/>
        </w:rPr>
        <w:t xml:space="preserve"> </w:t>
      </w:r>
      <w:proofErr w:type="spellStart"/>
      <w:r>
        <w:t>idem</w:t>
      </w:r>
      <w:proofErr w:type="spellEnd"/>
      <w:r>
        <w:t xml:space="preserve"> </w:t>
      </w:r>
      <w:proofErr w:type="spellStart"/>
      <w:r w:rsidRPr="00786AB6">
        <w:t>ipse</w:t>
      </w:r>
      <w:proofErr w:type="spellEnd"/>
      <w:r>
        <w:rPr>
          <w:i/>
        </w:rPr>
        <w:t xml:space="preserve"> </w:t>
      </w:r>
      <w:proofErr w:type="spellStart"/>
      <w:r w:rsidRPr="00786AB6">
        <w:rPr>
          <w:i/>
          <w:highlight w:val="yellow"/>
        </w:rPr>
        <w:t>est</w:t>
      </w:r>
      <w:proofErr w:type="spellEnd"/>
      <w:r w:rsidRPr="00786AB6">
        <w:rPr>
          <w:highlight w:val="yellow"/>
        </w:rPr>
        <w:t>.</w:t>
      </w:r>
      <w:r>
        <w:t xml:space="preserve"> En todo este pasaje, </w:t>
      </w:r>
      <w:r>
        <w:rPr>
          <w:i/>
        </w:rPr>
        <w:t xml:space="preserve">Guillermo </w:t>
      </w:r>
      <w:r>
        <w:t xml:space="preserve">se apoya sobre el </w:t>
      </w:r>
      <w:proofErr w:type="spellStart"/>
      <w:r>
        <w:rPr>
          <w:i/>
        </w:rPr>
        <w:t>ipse</w:t>
      </w:r>
      <w:proofErr w:type="spellEnd"/>
      <w:r>
        <w:rPr>
          <w:i/>
        </w:rPr>
        <w:t xml:space="preserve">, </w:t>
      </w:r>
      <w:r>
        <w:t xml:space="preserve">que opone a </w:t>
      </w:r>
      <w:r>
        <w:rPr>
          <w:i/>
        </w:rPr>
        <w:t xml:space="preserve">iste. </w:t>
      </w:r>
      <w:proofErr w:type="spellStart"/>
      <w:r>
        <w:rPr>
          <w:i/>
        </w:rPr>
        <w:t>Ipse</w:t>
      </w:r>
      <w:proofErr w:type="spellEnd"/>
      <w:r>
        <w:rPr>
          <w:i/>
        </w:rPr>
        <w:t xml:space="preserve"> </w:t>
      </w:r>
      <w:r>
        <w:t>es Dios mismo, la esencia div</w:t>
      </w:r>
      <w:r w:rsidR="00786AB6">
        <w:t>i</w:t>
      </w:r>
      <w:r>
        <w:t xml:space="preserve">na, designada en otras partes por la expresión </w:t>
      </w:r>
      <w:proofErr w:type="spellStart"/>
      <w:r>
        <w:rPr>
          <w:i/>
        </w:rPr>
        <w:t>quod</w:t>
      </w:r>
      <w:proofErr w:type="spellEnd"/>
      <w:r>
        <w:rPr>
          <w:i/>
        </w:rPr>
        <w:t xml:space="preserve"> </w:t>
      </w:r>
      <w:proofErr w:type="spellStart"/>
      <w:r>
        <w:rPr>
          <w:i/>
        </w:rPr>
        <w:t>est</w:t>
      </w:r>
      <w:proofErr w:type="spellEnd"/>
      <w:r>
        <w:rPr>
          <w:i/>
        </w:rPr>
        <w:t xml:space="preserve"> </w:t>
      </w:r>
      <w:proofErr w:type="gramStart"/>
      <w:r>
        <w:t>( ver</w:t>
      </w:r>
      <w:proofErr w:type="gramEnd"/>
      <w:r>
        <w:t>, más arriba, nota 41).</w:t>
      </w:r>
    </w:p>
  </w:footnote>
  <w:footnote w:id="543">
    <w:p w14:paraId="47F08EEE" w14:textId="77777777" w:rsidR="007A406A" w:rsidRPr="00F72E93" w:rsidRDefault="007A406A" w:rsidP="006308D9">
      <w:pPr>
        <w:pStyle w:val="Textonotapie"/>
        <w:jc w:val="both"/>
        <w:rPr>
          <w:i/>
        </w:rPr>
      </w:pPr>
      <w:r>
        <w:rPr>
          <w:rStyle w:val="Refdenotaalpie"/>
        </w:rPr>
        <w:footnoteRef/>
      </w:r>
      <w:r w:rsidRPr="00EF3010">
        <w:t xml:space="preserve"> </w:t>
      </w:r>
      <w:r>
        <w:t xml:space="preserve">Los signos de los saltos y los brincos representan las imágenes todavía muy imperfectas por medio de las cuales el alma alcanza a </w:t>
      </w:r>
      <w:r w:rsidR="00786AB6">
        <w:t>Dios. Es muy distinto, en cambio, cuando está bajo la acción divina; entonces</w:t>
      </w:r>
      <w:r>
        <w:t xml:space="preserve"> lo alcanza </w:t>
      </w:r>
      <w:r>
        <w:rPr>
          <w:i/>
        </w:rPr>
        <w:t xml:space="preserve">in </w:t>
      </w:r>
      <w:proofErr w:type="spellStart"/>
      <w:r>
        <w:rPr>
          <w:i/>
        </w:rPr>
        <w:t>bonae</w:t>
      </w:r>
      <w:proofErr w:type="spellEnd"/>
      <w:r>
        <w:rPr>
          <w:i/>
        </w:rPr>
        <w:t xml:space="preserve"> </w:t>
      </w:r>
      <w:proofErr w:type="spellStart"/>
      <w:r>
        <w:rPr>
          <w:i/>
        </w:rPr>
        <w:t>mentis</w:t>
      </w:r>
      <w:proofErr w:type="spellEnd"/>
      <w:r>
        <w:rPr>
          <w:i/>
        </w:rPr>
        <w:t xml:space="preserve"> statu.</w:t>
      </w:r>
    </w:p>
  </w:footnote>
  <w:footnote w:id="544">
    <w:p w14:paraId="72A80D8F" w14:textId="77777777" w:rsidR="007A406A" w:rsidRPr="009D527A" w:rsidRDefault="007A406A" w:rsidP="006308D9">
      <w:pPr>
        <w:pStyle w:val="Textonotapie"/>
        <w:jc w:val="both"/>
        <w:rPr>
          <w:lang w:val="it-IT"/>
        </w:rPr>
      </w:pPr>
      <w:r>
        <w:rPr>
          <w:rStyle w:val="Refdenotaalpie"/>
        </w:rPr>
        <w:footnoteRef/>
      </w:r>
      <w:r w:rsidRPr="009D527A">
        <w:rPr>
          <w:lang w:val="it-IT"/>
        </w:rPr>
        <w:t xml:space="preserve"> </w:t>
      </w:r>
      <w:r w:rsidRPr="009D527A">
        <w:rPr>
          <w:i/>
          <w:lang w:val="it-IT"/>
        </w:rPr>
        <w:t xml:space="preserve">Sal. </w:t>
      </w:r>
      <w:r w:rsidRPr="009D527A">
        <w:rPr>
          <w:lang w:val="it-IT"/>
        </w:rPr>
        <w:t>84, 11.</w:t>
      </w:r>
    </w:p>
    <w:p w14:paraId="341D23A2" w14:textId="77777777" w:rsidR="007A406A" w:rsidRPr="00F72E93" w:rsidRDefault="007A406A" w:rsidP="00F72E93">
      <w:pPr>
        <w:pStyle w:val="Textonotapie"/>
        <w:jc w:val="both"/>
        <w:rPr>
          <w:i/>
        </w:rPr>
      </w:pPr>
      <w:r w:rsidRPr="009D527A">
        <w:rPr>
          <w:i/>
          <w:lang w:val="it-IT"/>
        </w:rPr>
        <w:t xml:space="preserve">*Non ipse sed iste. </w:t>
      </w:r>
      <w:r>
        <w:t xml:space="preserve">Es difícil traducir los dos pronombres de manera que aparezca con claridad la distinción con la que juega el texto. En lo que sigue, hemos vertido </w:t>
      </w:r>
      <w:r>
        <w:rPr>
          <w:i/>
        </w:rPr>
        <w:t xml:space="preserve">iste </w:t>
      </w:r>
      <w:r>
        <w:t xml:space="preserve">por “Él” </w:t>
      </w:r>
      <w:r>
        <w:rPr>
          <w:i/>
        </w:rPr>
        <w:t xml:space="preserve">e </w:t>
      </w:r>
      <w:proofErr w:type="spellStart"/>
      <w:r>
        <w:rPr>
          <w:i/>
        </w:rPr>
        <w:t>ipse</w:t>
      </w:r>
      <w:proofErr w:type="spellEnd"/>
      <w:r>
        <w:rPr>
          <w:i/>
        </w:rPr>
        <w:t xml:space="preserve"> </w:t>
      </w:r>
      <w:r>
        <w:t xml:space="preserve">por “Él mismo”. Igual dificultad encontraremos más adelante con </w:t>
      </w:r>
      <w:proofErr w:type="spellStart"/>
      <w:r>
        <w:rPr>
          <w:i/>
        </w:rPr>
        <w:t>ecce</w:t>
      </w:r>
      <w:proofErr w:type="spellEnd"/>
      <w:r>
        <w:rPr>
          <w:i/>
        </w:rPr>
        <w:t xml:space="preserve"> </w:t>
      </w:r>
      <w:r>
        <w:t xml:space="preserve">y </w:t>
      </w:r>
      <w:r w:rsidRPr="00861744">
        <w:t>en, que hemos traducido respectivamente por</w:t>
      </w:r>
      <w:r>
        <w:rPr>
          <w:i/>
        </w:rPr>
        <w:t xml:space="preserve"> “miradlo” y “aquí está”. (N. de la T.)</w:t>
      </w:r>
    </w:p>
  </w:footnote>
  <w:footnote w:id="545">
    <w:p w14:paraId="5CECBAEB" w14:textId="77777777" w:rsidR="007A406A" w:rsidRPr="007E368F" w:rsidRDefault="007A406A" w:rsidP="006308D9">
      <w:pPr>
        <w:pStyle w:val="Textonotapie"/>
        <w:jc w:val="both"/>
      </w:pPr>
      <w:r>
        <w:rPr>
          <w:rStyle w:val="Refdenotaalpie"/>
        </w:rPr>
        <w:footnoteRef/>
      </w:r>
      <w:r w:rsidRPr="007E368F">
        <w:t xml:space="preserve"> </w:t>
      </w:r>
      <w:r w:rsidRPr="007E368F">
        <w:rPr>
          <w:i/>
        </w:rPr>
        <w:t xml:space="preserve">Sal. </w:t>
      </w:r>
      <w:r w:rsidRPr="007E368F">
        <w:t>101, 14.</w:t>
      </w:r>
    </w:p>
  </w:footnote>
  <w:footnote w:id="546">
    <w:p w14:paraId="00CBA4A3" w14:textId="77777777" w:rsidR="007A406A" w:rsidRPr="007E368F" w:rsidRDefault="007A406A" w:rsidP="006308D9">
      <w:pPr>
        <w:pStyle w:val="Textonotapie"/>
        <w:jc w:val="both"/>
      </w:pPr>
      <w:r>
        <w:rPr>
          <w:rStyle w:val="Refdenotaalpie"/>
        </w:rPr>
        <w:footnoteRef/>
      </w:r>
      <w:r w:rsidRPr="007E368F">
        <w:t xml:space="preserve"> </w:t>
      </w:r>
      <w:r w:rsidRPr="007E368F">
        <w:rPr>
          <w:i/>
        </w:rPr>
        <w:t xml:space="preserve">Cf. Sal. </w:t>
      </w:r>
      <w:r w:rsidRPr="007E368F">
        <w:t>10, 8.</w:t>
      </w:r>
    </w:p>
  </w:footnote>
  <w:footnote w:id="547">
    <w:p w14:paraId="1F77BDD6" w14:textId="77777777" w:rsidR="007A406A" w:rsidRPr="00F72E93" w:rsidRDefault="007A406A" w:rsidP="006308D9">
      <w:pPr>
        <w:pStyle w:val="Textonotapie"/>
        <w:jc w:val="both"/>
      </w:pPr>
      <w:r>
        <w:rPr>
          <w:rStyle w:val="Refdenotaalpie"/>
        </w:rPr>
        <w:footnoteRef/>
      </w:r>
      <w:r w:rsidRPr="00F72E93">
        <w:t xml:space="preserve"> </w:t>
      </w:r>
      <w:r w:rsidRPr="00F72E93">
        <w:rPr>
          <w:i/>
        </w:rPr>
        <w:t xml:space="preserve">Cf. </w:t>
      </w:r>
      <w:proofErr w:type="spellStart"/>
      <w:r w:rsidRPr="00F72E93">
        <w:rPr>
          <w:i/>
        </w:rPr>
        <w:t>Lc</w:t>
      </w:r>
      <w:proofErr w:type="spellEnd"/>
      <w:r w:rsidRPr="00F72E93">
        <w:rPr>
          <w:i/>
        </w:rPr>
        <w:t xml:space="preserve">. </w:t>
      </w:r>
      <w:r w:rsidRPr="00F72E93">
        <w:t>7, 47.</w:t>
      </w:r>
    </w:p>
  </w:footnote>
  <w:footnote w:id="548">
    <w:p w14:paraId="4FBA6C32" w14:textId="77777777" w:rsidR="007A406A" w:rsidRPr="00F72E93" w:rsidRDefault="007A406A" w:rsidP="006308D9">
      <w:pPr>
        <w:pStyle w:val="Textonotapie"/>
        <w:jc w:val="both"/>
      </w:pPr>
      <w:r>
        <w:rPr>
          <w:rStyle w:val="Refdenotaalpie"/>
        </w:rPr>
        <w:footnoteRef/>
      </w:r>
      <w:r w:rsidRPr="00F72E93">
        <w:t xml:space="preserve"> </w:t>
      </w:r>
      <w:r w:rsidRPr="00F72E93">
        <w:rPr>
          <w:i/>
        </w:rPr>
        <w:t xml:space="preserve">Cf. Sal. </w:t>
      </w:r>
      <w:r w:rsidRPr="00F72E93">
        <w:t>144, 18.</w:t>
      </w:r>
    </w:p>
  </w:footnote>
  <w:footnote w:id="549">
    <w:p w14:paraId="3DD59B02" w14:textId="77777777" w:rsidR="007A406A" w:rsidRPr="00F72E93" w:rsidRDefault="007A406A" w:rsidP="006308D9">
      <w:pPr>
        <w:pStyle w:val="Textonotapie"/>
        <w:jc w:val="both"/>
        <w:rPr>
          <w:i/>
        </w:rPr>
      </w:pPr>
      <w:r>
        <w:rPr>
          <w:rStyle w:val="Refdenotaalpie"/>
        </w:rPr>
        <w:footnoteRef/>
      </w:r>
      <w:r w:rsidRPr="00F72E93">
        <w:t xml:space="preserve"> Pasaje análogo en la </w:t>
      </w:r>
      <w:r>
        <w:rPr>
          <w:i/>
        </w:rPr>
        <w:t>Oración</w:t>
      </w:r>
      <w:proofErr w:type="gramStart"/>
      <w:r>
        <w:rPr>
          <w:i/>
        </w:rPr>
        <w:t>…(</w:t>
      </w:r>
      <w:proofErr w:type="gramEnd"/>
      <w:r>
        <w:rPr>
          <w:i/>
        </w:rPr>
        <w:t xml:space="preserve">cf. </w:t>
      </w:r>
      <w:r w:rsidRPr="00F72E93">
        <w:t>P.C. 1, p. 168).</w:t>
      </w:r>
      <w:r>
        <w:rPr>
          <w:i/>
        </w:rPr>
        <w:t xml:space="preserve"> </w:t>
      </w:r>
    </w:p>
  </w:footnote>
  <w:footnote w:id="550">
    <w:p w14:paraId="46A87FFB" w14:textId="77777777" w:rsidR="007A406A" w:rsidRPr="00F72E93" w:rsidRDefault="007A406A" w:rsidP="006308D9">
      <w:pPr>
        <w:pStyle w:val="Textonotapie"/>
        <w:jc w:val="both"/>
      </w:pPr>
      <w:r>
        <w:rPr>
          <w:rStyle w:val="Refdenotaalpie"/>
        </w:rPr>
        <w:footnoteRef/>
      </w:r>
      <w:r w:rsidRPr="00F72E93">
        <w:t xml:space="preserve"> Ver, más arriba, nota 97. </w:t>
      </w:r>
    </w:p>
  </w:footnote>
  <w:footnote w:id="551">
    <w:p w14:paraId="49429B5F" w14:textId="77777777" w:rsidR="007A406A" w:rsidRPr="00F72E93" w:rsidRDefault="007A406A" w:rsidP="006308D9">
      <w:pPr>
        <w:pStyle w:val="Textonotapie"/>
        <w:jc w:val="both"/>
      </w:pPr>
      <w:r>
        <w:rPr>
          <w:rStyle w:val="Refdenotaalpie"/>
        </w:rPr>
        <w:footnoteRef/>
      </w:r>
      <w:r w:rsidRPr="00F72E93">
        <w:t xml:space="preserve"> Ver, m</w:t>
      </w:r>
      <w:r>
        <w:t>ás arriba, nota 537.</w:t>
      </w:r>
    </w:p>
  </w:footnote>
  <w:footnote w:id="552">
    <w:p w14:paraId="1B4F6787" w14:textId="77777777" w:rsidR="007A406A" w:rsidRPr="00CF3D13" w:rsidRDefault="007A406A" w:rsidP="006308D9">
      <w:pPr>
        <w:pStyle w:val="Textonotapie"/>
        <w:jc w:val="both"/>
      </w:pPr>
      <w:r>
        <w:rPr>
          <w:rStyle w:val="Refdenotaalpie"/>
        </w:rPr>
        <w:footnoteRef/>
      </w:r>
      <w:r w:rsidRPr="00F72E93">
        <w:t xml:space="preserve"> Las ventanas </w:t>
      </w:r>
      <w:r>
        <w:t>–</w:t>
      </w:r>
      <w:r w:rsidRPr="00F72E93">
        <w:t xml:space="preserve"> contemplaci</w:t>
      </w:r>
      <w:r>
        <w:t>ón recta, directa – son, para la Esposa, la contemplación de la divinidad, la sabiduría. Las celosías oblicuas – contemplación indirecta – son la contemplación a partir de las cosas temporales, en particular de los misterios o del misterio de Cristo, para elevarse a las eternas. (</w:t>
      </w:r>
      <w:r>
        <w:rPr>
          <w:i/>
        </w:rPr>
        <w:t xml:space="preserve">Cf. </w:t>
      </w:r>
      <w:proofErr w:type="spellStart"/>
      <w:r>
        <w:rPr>
          <w:i/>
        </w:rPr>
        <w:t>Spec</w:t>
      </w:r>
      <w:proofErr w:type="spellEnd"/>
      <w:r>
        <w:rPr>
          <w:i/>
        </w:rPr>
        <w:t xml:space="preserve">. </w:t>
      </w:r>
      <w:r>
        <w:t xml:space="preserve">PL 180, 489 B - C.) La </w:t>
      </w:r>
      <w:r>
        <w:rPr>
          <w:i/>
        </w:rPr>
        <w:t xml:space="preserve">Meditación </w:t>
      </w:r>
      <w:r>
        <w:t xml:space="preserve">10 expone este paso, en la contemplación, de lo temporal a lo eterno, de la humanidad de Cristo a su divinidad (P.C. 2, pp. 179 – 182). </w:t>
      </w:r>
    </w:p>
  </w:footnote>
  <w:footnote w:id="553">
    <w:p w14:paraId="50435B9E" w14:textId="77777777" w:rsidR="007A406A" w:rsidRPr="00137799" w:rsidRDefault="007A406A" w:rsidP="006308D9">
      <w:pPr>
        <w:pStyle w:val="Textonotapie"/>
        <w:jc w:val="both"/>
        <w:rPr>
          <w:lang w:val="en-US"/>
        </w:rPr>
      </w:pPr>
      <w:r>
        <w:rPr>
          <w:rStyle w:val="Refdenotaalpie"/>
        </w:rPr>
        <w:footnoteRef/>
      </w:r>
      <w:r w:rsidRPr="00137799">
        <w:rPr>
          <w:lang w:val="en-US"/>
        </w:rPr>
        <w:t xml:space="preserve"> </w:t>
      </w:r>
      <w:r w:rsidRPr="00137799">
        <w:rPr>
          <w:i/>
          <w:lang w:val="en-US"/>
        </w:rPr>
        <w:t xml:space="preserve">Cf. II Cor. </w:t>
      </w:r>
      <w:r w:rsidRPr="00137799">
        <w:rPr>
          <w:lang w:val="en-US"/>
        </w:rPr>
        <w:t>14, 2.</w:t>
      </w:r>
    </w:p>
  </w:footnote>
  <w:footnote w:id="554">
    <w:p w14:paraId="431E915E" w14:textId="77777777" w:rsidR="007A406A" w:rsidRPr="00137799" w:rsidRDefault="007A406A" w:rsidP="006308D9">
      <w:pPr>
        <w:pStyle w:val="Textonotapie"/>
        <w:jc w:val="both"/>
        <w:rPr>
          <w:lang w:val="en-US"/>
        </w:rPr>
      </w:pPr>
      <w:r>
        <w:rPr>
          <w:rStyle w:val="Refdenotaalpie"/>
        </w:rPr>
        <w:footnoteRef/>
      </w:r>
      <w:r w:rsidRPr="00137799">
        <w:rPr>
          <w:lang w:val="en-US"/>
        </w:rPr>
        <w:t xml:space="preserve"> </w:t>
      </w:r>
      <w:r w:rsidRPr="00137799">
        <w:rPr>
          <w:i/>
          <w:lang w:val="en-US"/>
        </w:rPr>
        <w:t xml:space="preserve">Sal. </w:t>
      </w:r>
      <w:r w:rsidRPr="00137799">
        <w:rPr>
          <w:lang w:val="en-US"/>
        </w:rPr>
        <w:t>147, 15.</w:t>
      </w:r>
    </w:p>
  </w:footnote>
  <w:footnote w:id="555">
    <w:p w14:paraId="06BB9C3E" w14:textId="77777777" w:rsidR="007A406A" w:rsidRPr="00137799" w:rsidRDefault="007A406A" w:rsidP="006308D9">
      <w:pPr>
        <w:pStyle w:val="Textonotapie"/>
        <w:jc w:val="both"/>
        <w:rPr>
          <w:lang w:val="en-US"/>
        </w:rPr>
      </w:pPr>
      <w:r>
        <w:rPr>
          <w:rStyle w:val="Refdenotaalpie"/>
        </w:rPr>
        <w:footnoteRef/>
      </w:r>
      <w:r w:rsidRPr="00137799">
        <w:rPr>
          <w:lang w:val="en-US"/>
        </w:rPr>
        <w:t xml:space="preserve"> </w:t>
      </w:r>
      <w:r w:rsidRPr="00137799">
        <w:rPr>
          <w:i/>
          <w:lang w:val="en-US"/>
        </w:rPr>
        <w:t xml:space="preserve">Cf. Jn. </w:t>
      </w:r>
      <w:r w:rsidRPr="00137799">
        <w:rPr>
          <w:lang w:val="en-US"/>
        </w:rPr>
        <w:t>15, 15.</w:t>
      </w:r>
    </w:p>
  </w:footnote>
  <w:footnote w:id="556">
    <w:p w14:paraId="6665A8E0" w14:textId="77777777" w:rsidR="007A406A" w:rsidRPr="00CF3D13" w:rsidRDefault="007A406A" w:rsidP="006308D9">
      <w:pPr>
        <w:pStyle w:val="Textonotapie"/>
        <w:jc w:val="both"/>
      </w:pPr>
      <w:r>
        <w:rPr>
          <w:rStyle w:val="Refdenotaalpie"/>
        </w:rPr>
        <w:footnoteRef/>
      </w:r>
      <w:r w:rsidRPr="00CF3D13">
        <w:t xml:space="preserve"> En el doble sentido de “palabra de Dios”: “palabra del Amado” y “Palabra de Dios”: el Verbo.</w:t>
      </w:r>
    </w:p>
  </w:footnote>
  <w:footnote w:id="557">
    <w:p w14:paraId="650C759C" w14:textId="77777777" w:rsidR="007A406A" w:rsidRPr="005B18A6" w:rsidRDefault="007A406A" w:rsidP="006308D9">
      <w:pPr>
        <w:pStyle w:val="Textonotapie"/>
        <w:jc w:val="both"/>
      </w:pPr>
      <w:r>
        <w:rPr>
          <w:rStyle w:val="Refdenotaalpie"/>
        </w:rPr>
        <w:footnoteRef/>
      </w:r>
      <w:r w:rsidRPr="00CF3D13">
        <w:t xml:space="preserve"> En el sentido en que se entiende </w:t>
      </w:r>
      <w:r>
        <w:rPr>
          <w:i/>
        </w:rPr>
        <w:t xml:space="preserve">san Pablo </w:t>
      </w:r>
      <w:r>
        <w:t xml:space="preserve">cuando </w:t>
      </w:r>
      <w:proofErr w:type="spellStart"/>
      <w:r>
        <w:t>dice</w:t>
      </w:r>
      <w:proofErr w:type="gramStart"/>
      <w:r>
        <w:t>:”Vosotros</w:t>
      </w:r>
      <w:proofErr w:type="spellEnd"/>
      <w:proofErr w:type="gramEnd"/>
      <w:r>
        <w:t xml:space="preserve"> no estáis en la carne, sino en el espíritu” (</w:t>
      </w:r>
      <w:r>
        <w:rPr>
          <w:i/>
        </w:rPr>
        <w:t>Rom</w:t>
      </w:r>
      <w:r w:rsidRPr="00394EC1">
        <w:t>. 8, 9</w:t>
      </w:r>
      <w:r>
        <w:rPr>
          <w:i/>
        </w:rPr>
        <w:t xml:space="preserve">) </w:t>
      </w:r>
      <w:r>
        <w:t>es deci</w:t>
      </w:r>
      <w:r w:rsidR="00394EC1">
        <w:t>r</w:t>
      </w:r>
      <w:r>
        <w:t>, por encima de la humanidad caída.</w:t>
      </w:r>
    </w:p>
  </w:footnote>
  <w:footnote w:id="558">
    <w:p w14:paraId="2A08D284" w14:textId="77777777" w:rsidR="007A406A" w:rsidRPr="005B18A6" w:rsidRDefault="007A406A" w:rsidP="006308D9">
      <w:pPr>
        <w:pStyle w:val="Textonotapie"/>
        <w:jc w:val="both"/>
        <w:rPr>
          <w:i/>
        </w:rPr>
      </w:pPr>
      <w:r>
        <w:rPr>
          <w:rStyle w:val="Refdenotaalpie"/>
        </w:rPr>
        <w:footnoteRef/>
      </w:r>
      <w:r w:rsidRPr="005B18A6">
        <w:t xml:space="preserve"> Combinación de dos textos de la Escritura: </w:t>
      </w:r>
      <w:r>
        <w:rPr>
          <w:i/>
        </w:rPr>
        <w:t xml:space="preserve">Rom. </w:t>
      </w:r>
      <w:r>
        <w:t xml:space="preserve">9, 1: </w:t>
      </w:r>
      <w:proofErr w:type="spellStart"/>
      <w:r>
        <w:rPr>
          <w:i/>
        </w:rPr>
        <w:t>Testimonium</w:t>
      </w:r>
      <w:proofErr w:type="spellEnd"/>
      <w:r>
        <w:rPr>
          <w:i/>
        </w:rPr>
        <w:t xml:space="preserve"> </w:t>
      </w:r>
      <w:proofErr w:type="spellStart"/>
      <w:r>
        <w:rPr>
          <w:i/>
        </w:rPr>
        <w:t>mihi</w:t>
      </w:r>
      <w:proofErr w:type="spellEnd"/>
      <w:r>
        <w:rPr>
          <w:i/>
        </w:rPr>
        <w:t xml:space="preserve"> </w:t>
      </w:r>
      <w:proofErr w:type="spellStart"/>
      <w:r>
        <w:rPr>
          <w:i/>
        </w:rPr>
        <w:t>perhibente</w:t>
      </w:r>
      <w:proofErr w:type="spellEnd"/>
      <w:r>
        <w:rPr>
          <w:i/>
        </w:rPr>
        <w:t xml:space="preserve"> </w:t>
      </w:r>
      <w:proofErr w:type="spellStart"/>
      <w:r>
        <w:rPr>
          <w:i/>
        </w:rPr>
        <w:t>conscientia</w:t>
      </w:r>
      <w:proofErr w:type="spellEnd"/>
      <w:r>
        <w:rPr>
          <w:i/>
        </w:rPr>
        <w:t xml:space="preserve"> mea, </w:t>
      </w:r>
      <w:r w:rsidRPr="005B18A6">
        <w:t xml:space="preserve">y </w:t>
      </w:r>
      <w:r>
        <w:rPr>
          <w:i/>
        </w:rPr>
        <w:t xml:space="preserve">Rom. </w:t>
      </w:r>
      <w:r>
        <w:t xml:space="preserve">8, 16. </w:t>
      </w:r>
      <w:proofErr w:type="spellStart"/>
      <w:r>
        <w:rPr>
          <w:i/>
        </w:rPr>
        <w:t>Spiritus</w:t>
      </w:r>
      <w:proofErr w:type="spellEnd"/>
      <w:r>
        <w:rPr>
          <w:i/>
        </w:rPr>
        <w:t xml:space="preserve"> </w:t>
      </w:r>
      <w:proofErr w:type="spellStart"/>
      <w:r>
        <w:rPr>
          <w:i/>
        </w:rPr>
        <w:t>testimonium</w:t>
      </w:r>
      <w:proofErr w:type="spellEnd"/>
      <w:r>
        <w:rPr>
          <w:i/>
        </w:rPr>
        <w:t xml:space="preserve"> </w:t>
      </w:r>
      <w:proofErr w:type="spellStart"/>
      <w:r>
        <w:rPr>
          <w:i/>
        </w:rPr>
        <w:t>reddit</w:t>
      </w:r>
      <w:proofErr w:type="spellEnd"/>
      <w:r>
        <w:rPr>
          <w:i/>
        </w:rPr>
        <w:t xml:space="preserve"> </w:t>
      </w:r>
      <w:proofErr w:type="spellStart"/>
      <w:r>
        <w:rPr>
          <w:i/>
        </w:rPr>
        <w:t>spiritui</w:t>
      </w:r>
      <w:proofErr w:type="spellEnd"/>
      <w:r>
        <w:rPr>
          <w:i/>
        </w:rPr>
        <w:t xml:space="preserve"> </w:t>
      </w:r>
      <w:proofErr w:type="spellStart"/>
      <w:r>
        <w:rPr>
          <w:i/>
        </w:rPr>
        <w:t>nostro</w:t>
      </w:r>
      <w:proofErr w:type="spellEnd"/>
      <w:r>
        <w:rPr>
          <w:i/>
        </w:rPr>
        <w:t xml:space="preserve"> </w:t>
      </w:r>
      <w:proofErr w:type="spellStart"/>
      <w:r>
        <w:rPr>
          <w:i/>
        </w:rPr>
        <w:t>quod</w:t>
      </w:r>
      <w:proofErr w:type="spellEnd"/>
      <w:r>
        <w:rPr>
          <w:i/>
        </w:rPr>
        <w:t xml:space="preserve"> </w:t>
      </w:r>
      <w:proofErr w:type="spellStart"/>
      <w:r>
        <w:rPr>
          <w:i/>
        </w:rPr>
        <w:t>sumus</w:t>
      </w:r>
      <w:proofErr w:type="spellEnd"/>
      <w:r>
        <w:rPr>
          <w:i/>
        </w:rPr>
        <w:t xml:space="preserve"> </w:t>
      </w:r>
      <w:proofErr w:type="spellStart"/>
      <w:r>
        <w:rPr>
          <w:i/>
        </w:rPr>
        <w:t>filii</w:t>
      </w:r>
      <w:proofErr w:type="spellEnd"/>
      <w:r>
        <w:rPr>
          <w:i/>
        </w:rPr>
        <w:t xml:space="preserve"> Dei. </w:t>
      </w:r>
    </w:p>
  </w:footnote>
  <w:footnote w:id="559">
    <w:p w14:paraId="2F80DA8F" w14:textId="77777777" w:rsidR="007A406A" w:rsidRPr="005B18A6" w:rsidRDefault="007A406A" w:rsidP="006308D9">
      <w:pPr>
        <w:pStyle w:val="Textonotapie"/>
        <w:jc w:val="both"/>
      </w:pPr>
      <w:r>
        <w:rPr>
          <w:rStyle w:val="Refdenotaalpie"/>
        </w:rPr>
        <w:footnoteRef/>
      </w:r>
      <w:r w:rsidRPr="005B18A6">
        <w:t xml:space="preserve"> Ver nota 453.</w:t>
      </w:r>
    </w:p>
  </w:footnote>
  <w:footnote w:id="560">
    <w:p w14:paraId="7D4D7A29" w14:textId="77777777" w:rsidR="007A406A" w:rsidRPr="009D527A" w:rsidRDefault="007A406A" w:rsidP="006308D9">
      <w:pPr>
        <w:pStyle w:val="Textonotapie"/>
        <w:jc w:val="both"/>
        <w:rPr>
          <w:i/>
          <w:lang w:val="es-ES"/>
        </w:rPr>
      </w:pPr>
      <w:r>
        <w:rPr>
          <w:rStyle w:val="Refdenotaalpie"/>
        </w:rPr>
        <w:footnoteRef/>
      </w:r>
      <w:r w:rsidRPr="009D527A">
        <w:rPr>
          <w:lang w:val="es-ES"/>
        </w:rPr>
        <w:t xml:space="preserve"> </w:t>
      </w:r>
      <w:r w:rsidRPr="009D527A">
        <w:rPr>
          <w:i/>
          <w:lang w:val="es-ES"/>
        </w:rPr>
        <w:t xml:space="preserve">Cf. I Cor. </w:t>
      </w:r>
      <w:r w:rsidRPr="009D527A">
        <w:rPr>
          <w:lang w:val="es-ES"/>
        </w:rPr>
        <w:t xml:space="preserve">10, 4: </w:t>
      </w:r>
      <w:r w:rsidRPr="009D527A">
        <w:rPr>
          <w:i/>
          <w:lang w:val="es-ES"/>
        </w:rPr>
        <w:t>Petra autem erat Christus.</w:t>
      </w:r>
    </w:p>
  </w:footnote>
  <w:footnote w:id="561">
    <w:p w14:paraId="20546B69" w14:textId="77777777" w:rsidR="007A406A" w:rsidRPr="005B18A6" w:rsidRDefault="007A406A" w:rsidP="006308D9">
      <w:pPr>
        <w:pStyle w:val="Textonotapie"/>
        <w:jc w:val="both"/>
      </w:pPr>
      <w:r>
        <w:rPr>
          <w:rStyle w:val="Refdenotaalpie"/>
        </w:rPr>
        <w:footnoteRef/>
      </w:r>
      <w:r w:rsidRPr="005B18A6">
        <w:t xml:space="preserve"> </w:t>
      </w:r>
      <w:r>
        <w:t xml:space="preserve">Reminiscencia lejana de </w:t>
      </w:r>
      <w:r>
        <w:rPr>
          <w:i/>
        </w:rPr>
        <w:t xml:space="preserve">Ef. </w:t>
      </w:r>
      <w:r>
        <w:t>2, 14.</w:t>
      </w:r>
    </w:p>
  </w:footnote>
  <w:footnote w:id="562">
    <w:p w14:paraId="61A96000" w14:textId="77777777" w:rsidR="007A406A" w:rsidRPr="005B18A6" w:rsidRDefault="007A406A" w:rsidP="006308D9">
      <w:pPr>
        <w:pStyle w:val="Textonotapie"/>
        <w:jc w:val="both"/>
      </w:pPr>
      <w:r>
        <w:rPr>
          <w:rStyle w:val="Refdenotaalpie"/>
        </w:rPr>
        <w:footnoteRef/>
      </w:r>
      <w:proofErr w:type="gramStart"/>
      <w:r>
        <w:t>.</w:t>
      </w:r>
      <w:r>
        <w:rPr>
          <w:i/>
        </w:rPr>
        <w:t>Cf.</w:t>
      </w:r>
      <w:proofErr w:type="gramEnd"/>
      <w:r>
        <w:rPr>
          <w:i/>
        </w:rPr>
        <w:t xml:space="preserve"> </w:t>
      </w:r>
      <w:proofErr w:type="spellStart"/>
      <w:r>
        <w:rPr>
          <w:i/>
        </w:rPr>
        <w:t>Hebr</w:t>
      </w:r>
      <w:proofErr w:type="spellEnd"/>
      <w:r>
        <w:rPr>
          <w:i/>
        </w:rPr>
        <w:t xml:space="preserve">. </w:t>
      </w:r>
      <w:r>
        <w:t>4, 12.</w:t>
      </w:r>
    </w:p>
  </w:footnote>
  <w:footnote w:id="563">
    <w:p w14:paraId="39D4DD6E" w14:textId="77777777" w:rsidR="007A406A" w:rsidRPr="005B18A6" w:rsidRDefault="007A406A" w:rsidP="006308D9">
      <w:pPr>
        <w:pStyle w:val="Textonotapie"/>
        <w:jc w:val="both"/>
      </w:pPr>
      <w:r>
        <w:rPr>
          <w:rStyle w:val="Refdenotaalpie"/>
        </w:rPr>
        <w:footnoteRef/>
      </w:r>
      <w:r w:rsidRPr="005B18A6">
        <w:t xml:space="preserve"> </w:t>
      </w:r>
      <w:r>
        <w:t>Lo que produce fruto</w:t>
      </w:r>
    </w:p>
  </w:footnote>
  <w:footnote w:id="564">
    <w:p w14:paraId="363FA159" w14:textId="77777777" w:rsidR="007A406A" w:rsidRPr="006842AE" w:rsidRDefault="007A406A" w:rsidP="006308D9">
      <w:pPr>
        <w:pStyle w:val="Textonotapie"/>
        <w:jc w:val="both"/>
      </w:pPr>
      <w:r>
        <w:rPr>
          <w:rStyle w:val="Refdenotaalpie"/>
        </w:rPr>
        <w:footnoteRef/>
      </w:r>
      <w:r w:rsidRPr="005B18A6">
        <w:t xml:space="preserve"> </w:t>
      </w:r>
      <w:r>
        <w:rPr>
          <w:i/>
        </w:rPr>
        <w:t xml:space="preserve">Mt. </w:t>
      </w:r>
      <w:r>
        <w:t>18, 6.</w:t>
      </w:r>
    </w:p>
  </w:footnote>
  <w:footnote w:id="565">
    <w:p w14:paraId="421DABBF" w14:textId="77777777" w:rsidR="007A406A" w:rsidRPr="006842AE" w:rsidRDefault="007A406A" w:rsidP="006308D9">
      <w:pPr>
        <w:pStyle w:val="Textonotapie"/>
        <w:jc w:val="both"/>
        <w:rPr>
          <w:i/>
        </w:rPr>
      </w:pPr>
      <w:r>
        <w:t>*</w:t>
      </w:r>
      <w:r>
        <w:rPr>
          <w:i/>
        </w:rPr>
        <w:t xml:space="preserve">Os. </w:t>
      </w:r>
      <w:r>
        <w:t xml:space="preserve">3, 2 – </w:t>
      </w:r>
      <w:proofErr w:type="gramStart"/>
      <w:r>
        <w:t>3.</w:t>
      </w:r>
      <w:r>
        <w:rPr>
          <w:i/>
        </w:rPr>
        <w:t>Guillermo</w:t>
      </w:r>
      <w:proofErr w:type="gramEnd"/>
      <w:r>
        <w:t xml:space="preserve"> juega con la palabra </w:t>
      </w:r>
      <w:proofErr w:type="spellStart"/>
      <w:r>
        <w:rPr>
          <w:i/>
        </w:rPr>
        <w:t>fodi</w:t>
      </w:r>
      <w:proofErr w:type="spellEnd"/>
      <w:r>
        <w:rPr>
          <w:i/>
        </w:rPr>
        <w:t xml:space="preserve">. </w:t>
      </w:r>
      <w:r>
        <w:t xml:space="preserve">En </w:t>
      </w:r>
      <w:r>
        <w:rPr>
          <w:i/>
        </w:rPr>
        <w:t xml:space="preserve">Oseas </w:t>
      </w:r>
      <w:r>
        <w:t>e</w:t>
      </w:r>
      <w:r w:rsidR="00913409">
        <w:t>s</w:t>
      </w:r>
      <w:r>
        <w:t xml:space="preserve"> el profeta quien retira </w:t>
      </w:r>
      <w:r w:rsidR="00913409">
        <w:t xml:space="preserve">a </w:t>
      </w:r>
      <w:r>
        <w:t xml:space="preserve">su mujer adúltera, la rescata; para </w:t>
      </w:r>
      <w:r>
        <w:rPr>
          <w:i/>
        </w:rPr>
        <w:t xml:space="preserve">Guillermo </w:t>
      </w:r>
      <w:r>
        <w:t xml:space="preserve">se trata del Señor que cava su viña. El verbo hebreo tiene los dos sentidos: “adquirir” y “cavar”; la </w:t>
      </w:r>
      <w:r>
        <w:rPr>
          <w:i/>
        </w:rPr>
        <w:t xml:space="preserve">Vulgata </w:t>
      </w:r>
      <w:r>
        <w:t>ha tomado este último, que sin duda no es el original. (</w:t>
      </w:r>
      <w:r>
        <w:rPr>
          <w:i/>
        </w:rPr>
        <w:t>N. de la T.).</w:t>
      </w:r>
    </w:p>
    <w:p w14:paraId="0752A51E" w14:textId="77777777" w:rsidR="007A406A" w:rsidRPr="006842AE" w:rsidRDefault="007A406A" w:rsidP="006308D9">
      <w:pPr>
        <w:pStyle w:val="Textonotapie"/>
        <w:jc w:val="both"/>
      </w:pPr>
      <w:r>
        <w:rPr>
          <w:rStyle w:val="Refdenotaalpie"/>
        </w:rPr>
        <w:footnoteRef/>
      </w:r>
      <w:r w:rsidRPr="005B18A6">
        <w:t xml:space="preserve"> </w:t>
      </w:r>
      <w:r>
        <w:rPr>
          <w:i/>
        </w:rPr>
        <w:t xml:space="preserve">Sal. </w:t>
      </w:r>
      <w:r>
        <w:t>143, 15.</w:t>
      </w:r>
    </w:p>
  </w:footnote>
  <w:footnote w:id="566">
    <w:p w14:paraId="08952480" w14:textId="77777777" w:rsidR="007A406A" w:rsidRPr="006842AE" w:rsidRDefault="007A406A" w:rsidP="006308D9">
      <w:pPr>
        <w:pStyle w:val="Textonotapie"/>
        <w:jc w:val="both"/>
      </w:pPr>
      <w:r>
        <w:rPr>
          <w:rStyle w:val="Refdenotaalpie"/>
        </w:rPr>
        <w:footnoteRef/>
      </w:r>
      <w:r w:rsidRPr="005B18A6">
        <w:t xml:space="preserve"> </w:t>
      </w:r>
      <w:proofErr w:type="spellStart"/>
      <w:r>
        <w:rPr>
          <w:i/>
        </w:rPr>
        <w:t>Affectus</w:t>
      </w:r>
      <w:proofErr w:type="spellEnd"/>
      <w:r>
        <w:rPr>
          <w:i/>
        </w:rPr>
        <w:t xml:space="preserve">, </w:t>
      </w:r>
      <w:r>
        <w:t>un toque místico, pero que dura poco tiempo.</w:t>
      </w:r>
    </w:p>
  </w:footnote>
  <w:footnote w:id="567">
    <w:p w14:paraId="5CA6099B" w14:textId="77777777" w:rsidR="007A406A" w:rsidRPr="007E368F" w:rsidRDefault="007A406A" w:rsidP="006308D9">
      <w:pPr>
        <w:pStyle w:val="Textonotapie"/>
        <w:jc w:val="both"/>
        <w:rPr>
          <w:i/>
        </w:rPr>
      </w:pPr>
      <w:r>
        <w:rPr>
          <w:rStyle w:val="Refdenotaalpie"/>
        </w:rPr>
        <w:footnoteRef/>
      </w:r>
      <w:r w:rsidRPr="005B18A6">
        <w:t xml:space="preserve"> </w:t>
      </w:r>
      <w:r>
        <w:t xml:space="preserve">En el fondo se trata del “estado de piedad”, al cual ya ha hecho alusión (ver nota 97), y que encontramos explícitamente unas líneas más abajo y al final de este </w:t>
      </w:r>
      <w:r>
        <w:rPr>
          <w:i/>
        </w:rPr>
        <w:t>Comentario del Cantar.</w:t>
      </w:r>
    </w:p>
  </w:footnote>
  <w:footnote w:id="568">
    <w:p w14:paraId="68CB679B" w14:textId="77777777" w:rsidR="007A406A" w:rsidRPr="007E368F" w:rsidRDefault="007A406A" w:rsidP="006308D9">
      <w:pPr>
        <w:pStyle w:val="Textonotapie"/>
        <w:jc w:val="both"/>
      </w:pPr>
      <w:r>
        <w:rPr>
          <w:rStyle w:val="Refdenotaalpie"/>
        </w:rPr>
        <w:footnoteRef/>
      </w:r>
      <w:r w:rsidRPr="005B18A6">
        <w:t xml:space="preserve"> </w:t>
      </w:r>
      <w:r>
        <w:rPr>
          <w:i/>
        </w:rPr>
        <w:t xml:space="preserve">II </w:t>
      </w:r>
      <w:proofErr w:type="spellStart"/>
      <w:r>
        <w:rPr>
          <w:i/>
        </w:rPr>
        <w:t>Cor</w:t>
      </w:r>
      <w:proofErr w:type="spellEnd"/>
      <w:r>
        <w:rPr>
          <w:i/>
        </w:rPr>
        <w:t xml:space="preserve">. </w:t>
      </w:r>
      <w:r>
        <w:t>4, 8 – 9.</w:t>
      </w:r>
    </w:p>
  </w:footnote>
  <w:footnote w:id="569">
    <w:p w14:paraId="5E529F84" w14:textId="77777777" w:rsidR="007A406A" w:rsidRPr="007E368F" w:rsidRDefault="007A406A" w:rsidP="006308D9">
      <w:pPr>
        <w:pStyle w:val="Textonotapie"/>
        <w:jc w:val="both"/>
      </w:pPr>
      <w:r>
        <w:rPr>
          <w:rStyle w:val="Refdenotaalpie"/>
        </w:rPr>
        <w:footnoteRef/>
      </w:r>
      <w:r w:rsidRPr="005B18A6">
        <w:t xml:space="preserve"> </w:t>
      </w:r>
      <w:r>
        <w:rPr>
          <w:i/>
        </w:rPr>
        <w:t xml:space="preserve">Job. </w:t>
      </w:r>
      <w:r>
        <w:t>28, 28. Ver nota 566.</w:t>
      </w:r>
    </w:p>
  </w:footnote>
  <w:footnote w:id="570">
    <w:p w14:paraId="22BE6E9C" w14:textId="77777777" w:rsidR="007A406A" w:rsidRPr="007E368F" w:rsidRDefault="007A406A" w:rsidP="006308D9">
      <w:pPr>
        <w:pStyle w:val="Textonotapie"/>
        <w:jc w:val="both"/>
      </w:pPr>
      <w:r>
        <w:rPr>
          <w:rStyle w:val="Refdenotaalpie"/>
        </w:rPr>
        <w:footnoteRef/>
      </w:r>
      <w:r w:rsidRPr="005B18A6">
        <w:t xml:space="preserve"> </w:t>
      </w:r>
      <w:r>
        <w:rPr>
          <w:i/>
        </w:rPr>
        <w:t xml:space="preserve">I Tim. </w:t>
      </w:r>
      <w:r>
        <w:t>4, 8.</w:t>
      </w:r>
    </w:p>
  </w:footnote>
  <w:footnote w:id="571">
    <w:p w14:paraId="7EA62079" w14:textId="77777777" w:rsidR="007A406A" w:rsidRPr="007E368F" w:rsidRDefault="007A406A" w:rsidP="006308D9">
      <w:pPr>
        <w:pStyle w:val="Textonotapie"/>
        <w:jc w:val="both"/>
      </w:pPr>
      <w:r>
        <w:rPr>
          <w:rStyle w:val="Refdenotaalpie"/>
        </w:rPr>
        <w:footnoteRef/>
      </w:r>
      <w:r w:rsidRPr="005B18A6">
        <w:t xml:space="preserve"> </w:t>
      </w:r>
      <w:r>
        <w:rPr>
          <w:i/>
        </w:rPr>
        <w:t xml:space="preserve">Fil. </w:t>
      </w:r>
      <w:r>
        <w:t>4, 1.</w:t>
      </w:r>
    </w:p>
  </w:footnote>
  <w:footnote w:id="572">
    <w:p w14:paraId="4638BEF0" w14:textId="77777777" w:rsidR="007A406A" w:rsidRPr="007E368F" w:rsidRDefault="007A406A" w:rsidP="006308D9">
      <w:pPr>
        <w:pStyle w:val="Textonotapie"/>
        <w:jc w:val="both"/>
      </w:pPr>
      <w:r>
        <w:rPr>
          <w:rStyle w:val="Refdenotaalpie"/>
        </w:rPr>
        <w:footnoteRef/>
      </w:r>
      <w:r w:rsidRPr="005B18A6">
        <w:t xml:space="preserve"> </w:t>
      </w:r>
      <w:r>
        <w:rPr>
          <w:i/>
        </w:rPr>
        <w:t xml:space="preserve">Id. </w:t>
      </w:r>
      <w:r>
        <w:t>3, 16.</w:t>
      </w:r>
    </w:p>
  </w:footnote>
  <w:footnote w:id="573">
    <w:p w14:paraId="0A01D622" w14:textId="77777777" w:rsidR="007A406A" w:rsidRPr="007E368F" w:rsidRDefault="007A406A" w:rsidP="006308D9">
      <w:pPr>
        <w:pStyle w:val="Textonotapie"/>
        <w:jc w:val="both"/>
      </w:pPr>
      <w:r>
        <w:rPr>
          <w:rStyle w:val="Refdenotaalpie"/>
        </w:rPr>
        <w:footnoteRef/>
      </w:r>
      <w:r w:rsidRPr="005B18A6">
        <w:t xml:space="preserve"> </w:t>
      </w:r>
      <w:r>
        <w:t xml:space="preserve">“Frutos del Espíritu”: expresión de </w:t>
      </w:r>
      <w:r>
        <w:rPr>
          <w:i/>
        </w:rPr>
        <w:t xml:space="preserve">san Pablo (Gal. </w:t>
      </w:r>
      <w:r>
        <w:t>5, 22).</w:t>
      </w:r>
    </w:p>
  </w:footnote>
  <w:footnote w:id="574">
    <w:p w14:paraId="03807AC5" w14:textId="77777777" w:rsidR="007A406A" w:rsidRPr="007E368F" w:rsidRDefault="007A406A" w:rsidP="006308D9">
      <w:pPr>
        <w:pStyle w:val="Textonotapie"/>
        <w:jc w:val="both"/>
        <w:rPr>
          <w:i/>
        </w:rPr>
      </w:pPr>
      <w:r>
        <w:rPr>
          <w:rStyle w:val="Refdenotaalpie"/>
        </w:rPr>
        <w:footnoteRef/>
      </w:r>
      <w:r w:rsidRPr="007E368F">
        <w:rPr>
          <w:lang w:val="en-US"/>
        </w:rPr>
        <w:t xml:space="preserve"> </w:t>
      </w:r>
      <w:r w:rsidRPr="007E368F">
        <w:rPr>
          <w:i/>
          <w:lang w:val="en-US"/>
        </w:rPr>
        <w:t xml:space="preserve">In hoc ipsum me </w:t>
      </w:r>
      <w:proofErr w:type="spellStart"/>
      <w:r w:rsidRPr="007E368F">
        <w:rPr>
          <w:i/>
          <w:lang w:val="en-US"/>
        </w:rPr>
        <w:t>efficiens</w:t>
      </w:r>
      <w:proofErr w:type="spellEnd"/>
      <w:r w:rsidRPr="007E368F">
        <w:rPr>
          <w:i/>
          <w:lang w:val="en-US"/>
        </w:rPr>
        <w:t xml:space="preserve"> Deus </w:t>
      </w:r>
      <w:r w:rsidRPr="007E368F">
        <w:rPr>
          <w:lang w:val="en-US"/>
        </w:rPr>
        <w:t>[…]</w:t>
      </w:r>
      <w:r>
        <w:rPr>
          <w:lang w:val="en-US"/>
        </w:rPr>
        <w:t xml:space="preserve">, </w:t>
      </w:r>
      <w:r>
        <w:rPr>
          <w:i/>
          <w:lang w:val="en-US"/>
        </w:rPr>
        <w:t xml:space="preserve">in hoc ipsum </w:t>
      </w:r>
      <w:proofErr w:type="spellStart"/>
      <w:r>
        <w:rPr>
          <w:i/>
          <w:lang w:val="en-US"/>
        </w:rPr>
        <w:t>effecta</w:t>
      </w:r>
      <w:proofErr w:type="spellEnd"/>
      <w:r>
        <w:rPr>
          <w:i/>
          <w:lang w:val="en-US"/>
        </w:rPr>
        <w:t xml:space="preserve">. </w:t>
      </w:r>
      <w:r w:rsidRPr="007E368F">
        <w:rPr>
          <w:i/>
        </w:rPr>
        <w:t xml:space="preserve">Guillermo </w:t>
      </w:r>
      <w:r w:rsidRPr="007E368F">
        <w:t>quiere hacer notar la actividad de Dios y la reciprocidad del alma en esta formaci</w:t>
      </w:r>
      <w:r>
        <w:t>ón, en esta madurez del alma.</w:t>
      </w:r>
    </w:p>
  </w:footnote>
  <w:footnote w:id="575">
    <w:p w14:paraId="72F295AE" w14:textId="77777777" w:rsidR="007A406A" w:rsidRPr="005B18A6" w:rsidRDefault="007A406A" w:rsidP="006308D9">
      <w:pPr>
        <w:pStyle w:val="Textonotapie"/>
        <w:jc w:val="both"/>
      </w:pPr>
      <w:r>
        <w:rPr>
          <w:rStyle w:val="Refdenotaalpie"/>
        </w:rPr>
        <w:footnoteRef/>
      </w:r>
      <w:r w:rsidRPr="005B18A6">
        <w:t xml:space="preserve"> </w:t>
      </w:r>
      <w:r>
        <w:t>Ya hemos encontrado con mucha frecuencia la mención de esta gracia iluminante, característica de la experiencia mística. Sobre la oposición entre “gracia creadora” y “gracia iluminante”, ver, más arriba, nota 75.</w:t>
      </w:r>
    </w:p>
  </w:footnote>
  <w:footnote w:id="576">
    <w:p w14:paraId="5F65244D" w14:textId="77777777" w:rsidR="007A406A" w:rsidRPr="00137799" w:rsidRDefault="007A406A" w:rsidP="006308D9">
      <w:pPr>
        <w:pStyle w:val="Textonotapie"/>
        <w:jc w:val="both"/>
        <w:rPr>
          <w:lang w:val="en-US"/>
        </w:rPr>
      </w:pPr>
      <w:r>
        <w:rPr>
          <w:rStyle w:val="Refdenotaalpie"/>
        </w:rPr>
        <w:footnoteRef/>
      </w:r>
      <w:r w:rsidRPr="00137799">
        <w:rPr>
          <w:lang w:val="en-US"/>
        </w:rPr>
        <w:t xml:space="preserve"> </w:t>
      </w:r>
      <w:r w:rsidRPr="00137799">
        <w:rPr>
          <w:i/>
          <w:lang w:val="en-US"/>
        </w:rPr>
        <w:t xml:space="preserve">Cf. II Cor. </w:t>
      </w:r>
      <w:r w:rsidRPr="00137799">
        <w:rPr>
          <w:lang w:val="en-US"/>
        </w:rPr>
        <w:t xml:space="preserve">2, 15. </w:t>
      </w:r>
    </w:p>
  </w:footnote>
  <w:footnote w:id="577">
    <w:p w14:paraId="462E93FC" w14:textId="77777777" w:rsidR="007A406A" w:rsidRPr="00137799" w:rsidRDefault="007A406A" w:rsidP="006308D9">
      <w:pPr>
        <w:pStyle w:val="Textonotapie"/>
        <w:jc w:val="both"/>
        <w:rPr>
          <w:lang w:val="en-US"/>
        </w:rPr>
      </w:pPr>
      <w:r>
        <w:rPr>
          <w:rStyle w:val="Refdenotaalpie"/>
        </w:rPr>
        <w:footnoteRef/>
      </w:r>
      <w:r w:rsidRPr="00137799">
        <w:rPr>
          <w:lang w:val="en-US"/>
        </w:rPr>
        <w:t xml:space="preserve"> </w:t>
      </w:r>
      <w:r w:rsidRPr="00137799">
        <w:rPr>
          <w:i/>
          <w:lang w:val="en-US"/>
        </w:rPr>
        <w:t xml:space="preserve">Cf. Sal. </w:t>
      </w:r>
      <w:r w:rsidRPr="00137799">
        <w:rPr>
          <w:lang w:val="en-US"/>
        </w:rPr>
        <w:t xml:space="preserve">36, 6. </w:t>
      </w:r>
    </w:p>
  </w:footnote>
  <w:footnote w:id="578">
    <w:p w14:paraId="03F0079D" w14:textId="77777777" w:rsidR="007A406A" w:rsidRPr="005B18A6" w:rsidRDefault="007A406A" w:rsidP="006308D9">
      <w:pPr>
        <w:pStyle w:val="Textonotapie"/>
        <w:jc w:val="both"/>
      </w:pPr>
      <w:r>
        <w:rPr>
          <w:rStyle w:val="Refdenotaalpie"/>
        </w:rPr>
        <w:footnoteRef/>
      </w:r>
      <w:r w:rsidRPr="005B18A6">
        <w:t xml:space="preserve"> </w:t>
      </w:r>
      <w:r>
        <w:t xml:space="preserve">Aquí y en lo que sigue, </w:t>
      </w:r>
      <w:r>
        <w:rPr>
          <w:i/>
        </w:rPr>
        <w:t>Guillermo</w:t>
      </w:r>
      <w:r>
        <w:t xml:space="preserve"> opone </w:t>
      </w:r>
      <w:r>
        <w:rPr>
          <w:i/>
        </w:rPr>
        <w:t xml:space="preserve">sunt </w:t>
      </w:r>
      <w:proofErr w:type="spellStart"/>
      <w:r>
        <w:rPr>
          <w:i/>
        </w:rPr>
        <w:t>sibi</w:t>
      </w:r>
      <w:proofErr w:type="spellEnd"/>
      <w:r>
        <w:rPr>
          <w:i/>
        </w:rPr>
        <w:t xml:space="preserve"> </w:t>
      </w:r>
      <w:r>
        <w:t xml:space="preserve">a </w:t>
      </w:r>
      <w:proofErr w:type="spellStart"/>
      <w:r>
        <w:rPr>
          <w:i/>
        </w:rPr>
        <w:t>adsunt</w:t>
      </w:r>
      <w:proofErr w:type="spellEnd"/>
      <w:r>
        <w:rPr>
          <w:i/>
        </w:rPr>
        <w:t xml:space="preserve"> </w:t>
      </w:r>
      <w:proofErr w:type="spellStart"/>
      <w:r>
        <w:rPr>
          <w:i/>
        </w:rPr>
        <w:t>sibi</w:t>
      </w:r>
      <w:proofErr w:type="spellEnd"/>
      <w:r>
        <w:rPr>
          <w:i/>
        </w:rPr>
        <w:t xml:space="preserve">. </w:t>
      </w:r>
      <w:r>
        <w:t xml:space="preserve">La primera expresión indica la simple presencia del Esposo y la Esposa; la segunda agrega la nota de conciencia, de fruición de esa presencia. </w:t>
      </w:r>
    </w:p>
  </w:footnote>
  <w:footnote w:id="579">
    <w:p w14:paraId="2A60B614" w14:textId="77777777" w:rsidR="007A406A" w:rsidRPr="008509C1" w:rsidRDefault="007A406A" w:rsidP="006308D9">
      <w:pPr>
        <w:pStyle w:val="Textonotapie"/>
        <w:jc w:val="both"/>
      </w:pPr>
      <w:r>
        <w:rPr>
          <w:rStyle w:val="Refdenotaalpie"/>
        </w:rPr>
        <w:footnoteRef/>
      </w:r>
      <w:r w:rsidRPr="005B18A6">
        <w:t xml:space="preserve"> </w:t>
      </w:r>
      <w:r>
        <w:rPr>
          <w:i/>
        </w:rPr>
        <w:t xml:space="preserve">Cf. Sal. </w:t>
      </w:r>
      <w:r>
        <w:t>138, 12.</w:t>
      </w:r>
    </w:p>
  </w:footnote>
  <w:footnote w:id="580">
    <w:p w14:paraId="5B35DEE7" w14:textId="77777777" w:rsidR="007A406A" w:rsidRPr="008509C1" w:rsidRDefault="007A406A" w:rsidP="006308D9">
      <w:pPr>
        <w:pStyle w:val="Textonotapie"/>
        <w:jc w:val="both"/>
      </w:pPr>
      <w:r>
        <w:rPr>
          <w:rStyle w:val="Refdenotaalpie"/>
        </w:rPr>
        <w:footnoteRef/>
      </w:r>
      <w:r w:rsidRPr="005B18A6">
        <w:t xml:space="preserve"> </w:t>
      </w:r>
      <w:r>
        <w:t xml:space="preserve">En teología se distingue el </w:t>
      </w:r>
      <w:proofErr w:type="spellStart"/>
      <w:r>
        <w:rPr>
          <w:i/>
        </w:rPr>
        <w:t>sacramentum</w:t>
      </w:r>
      <w:proofErr w:type="spellEnd"/>
      <w:r>
        <w:rPr>
          <w:i/>
        </w:rPr>
        <w:t xml:space="preserve">, </w:t>
      </w:r>
      <w:r>
        <w:t xml:space="preserve">signo sensible, rito del sacramento, de la </w:t>
      </w:r>
      <w:r>
        <w:rPr>
          <w:i/>
        </w:rPr>
        <w:t xml:space="preserve">res </w:t>
      </w:r>
      <w:proofErr w:type="spellStart"/>
      <w:r>
        <w:rPr>
          <w:i/>
        </w:rPr>
        <w:t>sacramenti</w:t>
      </w:r>
      <w:proofErr w:type="spellEnd"/>
      <w:r>
        <w:rPr>
          <w:i/>
        </w:rPr>
        <w:t xml:space="preserve">, res tantum, </w:t>
      </w:r>
      <w:r>
        <w:t xml:space="preserve">la realidad significada, la gracia. En la Edad Media, la palabra </w:t>
      </w:r>
      <w:proofErr w:type="spellStart"/>
      <w:r>
        <w:rPr>
          <w:i/>
        </w:rPr>
        <w:t>sacramentum</w:t>
      </w:r>
      <w:proofErr w:type="spellEnd"/>
      <w:r>
        <w:rPr>
          <w:i/>
        </w:rPr>
        <w:t xml:space="preserve"> </w:t>
      </w:r>
      <w:r>
        <w:t>no tenía todavía su aceptación restringida, abarcada también otros símbolos, ricos en realidades espirituales.</w:t>
      </w:r>
    </w:p>
  </w:footnote>
  <w:footnote w:id="581">
    <w:p w14:paraId="3CB52241"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Cf. I Cor. </w:t>
      </w:r>
      <w:r w:rsidRPr="009D527A">
        <w:rPr>
          <w:lang w:val="es-ES"/>
        </w:rPr>
        <w:t>13, 12.</w:t>
      </w:r>
    </w:p>
  </w:footnote>
  <w:footnote w:id="582">
    <w:p w14:paraId="0BEFE564"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II Cor</w:t>
      </w:r>
      <w:r w:rsidRPr="009D527A">
        <w:rPr>
          <w:lang w:val="es-ES"/>
        </w:rPr>
        <w:t xml:space="preserve">. 5, 5. </w:t>
      </w:r>
    </w:p>
  </w:footnote>
  <w:footnote w:id="583">
    <w:p w14:paraId="0D3FF5A3"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Cf. Rom. </w:t>
      </w:r>
      <w:r w:rsidRPr="009D527A">
        <w:rPr>
          <w:lang w:val="es-ES"/>
        </w:rPr>
        <w:t>8, 21 y 20.</w:t>
      </w:r>
    </w:p>
  </w:footnote>
  <w:footnote w:id="584">
    <w:p w14:paraId="69BF2C8E" w14:textId="77777777" w:rsidR="007A406A" w:rsidRPr="00F06A56" w:rsidRDefault="007A406A" w:rsidP="006308D9">
      <w:pPr>
        <w:pStyle w:val="Textonotapie"/>
        <w:jc w:val="both"/>
      </w:pPr>
      <w:r>
        <w:rPr>
          <w:rStyle w:val="Refdenotaalpie"/>
        </w:rPr>
        <w:footnoteRef/>
      </w:r>
      <w:r>
        <w:t xml:space="preserve"> </w:t>
      </w:r>
      <w:r w:rsidRPr="00F06A56">
        <w:t xml:space="preserve">En su tratado sobre </w:t>
      </w:r>
      <w:r>
        <w:rPr>
          <w:i/>
        </w:rPr>
        <w:t xml:space="preserve">La Contemplación de Dios, Guillermo </w:t>
      </w:r>
      <w:r>
        <w:t>trata de este tema “angustiante” para él: el deseo y la satisfacción del amor en el cielo (</w:t>
      </w:r>
      <w:r>
        <w:rPr>
          <w:i/>
        </w:rPr>
        <w:t xml:space="preserve">Cont. </w:t>
      </w:r>
      <w:r>
        <w:t xml:space="preserve">7 y 8 P.C. </w:t>
      </w:r>
      <w:r w:rsidR="00307B21">
        <w:t>1</w:t>
      </w:r>
      <w:r>
        <w:t>, pp. 49 – 53).</w:t>
      </w:r>
    </w:p>
  </w:footnote>
  <w:footnote w:id="585">
    <w:p w14:paraId="661D2238" w14:textId="77777777" w:rsidR="007A406A" w:rsidRPr="00F06A56" w:rsidRDefault="007A406A" w:rsidP="006308D9">
      <w:pPr>
        <w:pStyle w:val="Textonotapie"/>
        <w:jc w:val="both"/>
        <w:rPr>
          <w:lang w:val="en-US"/>
        </w:rPr>
      </w:pPr>
      <w:r>
        <w:rPr>
          <w:rStyle w:val="Refdenotaalpie"/>
        </w:rPr>
        <w:footnoteRef/>
      </w:r>
      <w:r w:rsidRPr="00F06A56">
        <w:rPr>
          <w:lang w:val="en-US"/>
        </w:rPr>
        <w:t xml:space="preserve"> </w:t>
      </w:r>
      <w:r>
        <w:rPr>
          <w:i/>
          <w:lang w:val="en-US"/>
        </w:rPr>
        <w:t xml:space="preserve">Cf. Rom. </w:t>
      </w:r>
      <w:r>
        <w:rPr>
          <w:lang w:val="en-US"/>
        </w:rPr>
        <w:t>8, 22 – 23.</w:t>
      </w:r>
    </w:p>
  </w:footnote>
  <w:footnote w:id="586">
    <w:p w14:paraId="06B6A7FF" w14:textId="77777777" w:rsidR="007A406A" w:rsidRPr="00F06A56" w:rsidRDefault="007A406A" w:rsidP="006308D9">
      <w:pPr>
        <w:pStyle w:val="Textonotapie"/>
        <w:jc w:val="both"/>
        <w:rPr>
          <w:lang w:val="en-US"/>
        </w:rPr>
      </w:pPr>
      <w:r>
        <w:rPr>
          <w:rStyle w:val="Refdenotaalpie"/>
        </w:rPr>
        <w:footnoteRef/>
      </w:r>
      <w:r w:rsidRPr="00F06A56">
        <w:rPr>
          <w:lang w:val="en-US"/>
        </w:rPr>
        <w:t xml:space="preserve"> </w:t>
      </w:r>
      <w:r>
        <w:rPr>
          <w:i/>
          <w:lang w:val="en-US"/>
        </w:rPr>
        <w:t xml:space="preserve">Cf. Sal. </w:t>
      </w:r>
      <w:r>
        <w:rPr>
          <w:lang w:val="en-US"/>
        </w:rPr>
        <w:t xml:space="preserve">118, 81. </w:t>
      </w:r>
    </w:p>
  </w:footnote>
  <w:footnote w:id="587">
    <w:p w14:paraId="28579976" w14:textId="77777777" w:rsidR="007A406A" w:rsidRPr="00F06A56" w:rsidRDefault="007A406A" w:rsidP="006308D9">
      <w:pPr>
        <w:pStyle w:val="Textonotapie"/>
        <w:jc w:val="both"/>
        <w:rPr>
          <w:lang w:val="en-US"/>
        </w:rPr>
      </w:pPr>
      <w:r>
        <w:rPr>
          <w:rStyle w:val="Refdenotaalpie"/>
        </w:rPr>
        <w:footnoteRef/>
      </w:r>
      <w:r w:rsidRPr="00F06A56">
        <w:rPr>
          <w:lang w:val="en-US"/>
        </w:rPr>
        <w:t xml:space="preserve"> </w:t>
      </w:r>
      <w:r>
        <w:rPr>
          <w:i/>
          <w:lang w:val="en-US"/>
        </w:rPr>
        <w:t xml:space="preserve">Cf. Jn. </w:t>
      </w:r>
      <w:r>
        <w:rPr>
          <w:lang w:val="en-US"/>
        </w:rPr>
        <w:t>8, 56.</w:t>
      </w:r>
    </w:p>
  </w:footnote>
  <w:footnote w:id="588">
    <w:p w14:paraId="43A703B5" w14:textId="77777777" w:rsidR="007A406A" w:rsidRPr="00F06A56" w:rsidRDefault="007A406A" w:rsidP="006308D9">
      <w:pPr>
        <w:pStyle w:val="Textonotapie"/>
        <w:jc w:val="both"/>
        <w:rPr>
          <w:i/>
          <w:lang w:val="en-US"/>
        </w:rPr>
      </w:pPr>
      <w:r>
        <w:rPr>
          <w:rStyle w:val="Refdenotaalpie"/>
        </w:rPr>
        <w:footnoteRef/>
      </w:r>
      <w:r w:rsidRPr="00F06A56">
        <w:rPr>
          <w:lang w:val="en-US"/>
        </w:rPr>
        <w:t xml:space="preserve"> </w:t>
      </w:r>
      <w:r>
        <w:rPr>
          <w:i/>
          <w:lang w:val="en-US"/>
        </w:rPr>
        <w:t>Cf. Jn. 16, 22.</w:t>
      </w:r>
      <w:r>
        <w:rPr>
          <w:lang w:val="en-US"/>
        </w:rPr>
        <w:t xml:space="preserve"> </w:t>
      </w:r>
    </w:p>
  </w:footnote>
  <w:footnote w:id="589">
    <w:p w14:paraId="7946074C" w14:textId="77777777" w:rsidR="007A406A" w:rsidRPr="00F06A56" w:rsidRDefault="007A406A" w:rsidP="006308D9">
      <w:pPr>
        <w:pStyle w:val="Textonotapie"/>
        <w:jc w:val="both"/>
        <w:rPr>
          <w:b/>
          <w:lang w:val="en-US"/>
        </w:rPr>
      </w:pPr>
      <w:r>
        <w:rPr>
          <w:rStyle w:val="Refdenotaalpie"/>
        </w:rPr>
        <w:footnoteRef/>
      </w:r>
      <w:r w:rsidRPr="00F06A56">
        <w:rPr>
          <w:lang w:val="en-US"/>
        </w:rPr>
        <w:t xml:space="preserve"> </w:t>
      </w:r>
      <w:r>
        <w:rPr>
          <w:i/>
          <w:lang w:val="en-US"/>
        </w:rPr>
        <w:t>Cf. Sal. 109, 3</w:t>
      </w:r>
      <w:r w:rsidRPr="00F06A56">
        <w:rPr>
          <w:lang w:val="en-US"/>
        </w:rPr>
        <w:t>.</w:t>
      </w:r>
      <w:r w:rsidRPr="00F06A56">
        <w:rPr>
          <w:i/>
          <w:lang w:val="en-US"/>
        </w:rPr>
        <w:t xml:space="preserve"> </w:t>
      </w:r>
      <w:r>
        <w:rPr>
          <w:i/>
          <w:lang w:val="en-US"/>
        </w:rPr>
        <w:t xml:space="preserve">in die virtutis </w:t>
      </w:r>
      <w:proofErr w:type="spellStart"/>
      <w:r>
        <w:rPr>
          <w:i/>
          <w:lang w:val="en-US"/>
        </w:rPr>
        <w:t>tuae</w:t>
      </w:r>
      <w:proofErr w:type="spellEnd"/>
      <w:r>
        <w:rPr>
          <w:i/>
          <w:lang w:val="en-US"/>
        </w:rPr>
        <w:t>.</w:t>
      </w:r>
    </w:p>
  </w:footnote>
  <w:footnote w:id="590">
    <w:p w14:paraId="0E92F8EE" w14:textId="77777777" w:rsidR="007A406A" w:rsidRPr="003D1FF2" w:rsidRDefault="007A406A" w:rsidP="006308D9">
      <w:pPr>
        <w:pStyle w:val="Textonotapie"/>
        <w:jc w:val="both"/>
      </w:pPr>
      <w:r>
        <w:rPr>
          <w:rStyle w:val="Refdenotaalpie"/>
        </w:rPr>
        <w:footnoteRef/>
      </w:r>
      <w:r w:rsidRPr="003D1FF2">
        <w:t xml:space="preserve"> </w:t>
      </w:r>
      <w:r w:rsidRPr="003D1FF2">
        <w:rPr>
          <w:i/>
        </w:rPr>
        <w:t xml:space="preserve">Cf. Sal. </w:t>
      </w:r>
      <w:r w:rsidRPr="003D1FF2">
        <w:t>60, 7.</w:t>
      </w:r>
    </w:p>
  </w:footnote>
  <w:footnote w:id="591">
    <w:p w14:paraId="376481ED" w14:textId="77777777" w:rsidR="007A406A" w:rsidRPr="00F06A56" w:rsidRDefault="007A406A" w:rsidP="006308D9">
      <w:pPr>
        <w:pStyle w:val="Textonotapie"/>
        <w:jc w:val="both"/>
      </w:pPr>
      <w:r>
        <w:rPr>
          <w:rStyle w:val="Refdenotaalpie"/>
        </w:rPr>
        <w:footnoteRef/>
      </w:r>
      <w:r w:rsidRPr="00F06A56">
        <w:t xml:space="preserve"> Reminiscencia del </w:t>
      </w:r>
      <w:r w:rsidRPr="00F06A56">
        <w:rPr>
          <w:i/>
        </w:rPr>
        <w:t xml:space="preserve">Sal. </w:t>
      </w:r>
      <w:r w:rsidRPr="00F06A56">
        <w:t xml:space="preserve">101, 27 – 28 y </w:t>
      </w:r>
      <w:proofErr w:type="spellStart"/>
      <w:r w:rsidRPr="00F06A56">
        <w:rPr>
          <w:i/>
        </w:rPr>
        <w:t>Sab</w:t>
      </w:r>
      <w:proofErr w:type="spellEnd"/>
      <w:r w:rsidRPr="00F06A56">
        <w:rPr>
          <w:i/>
        </w:rPr>
        <w:t xml:space="preserve">. </w:t>
      </w:r>
      <w:r>
        <w:t>7, 27.</w:t>
      </w:r>
    </w:p>
  </w:footnote>
  <w:footnote w:id="592">
    <w:p w14:paraId="25D9352B" w14:textId="77777777" w:rsidR="007A406A" w:rsidRPr="00D41D40" w:rsidRDefault="007A406A" w:rsidP="006308D9">
      <w:pPr>
        <w:pStyle w:val="Textonotapie"/>
        <w:jc w:val="both"/>
      </w:pPr>
      <w:r>
        <w:rPr>
          <w:rStyle w:val="Refdenotaalpie"/>
        </w:rPr>
        <w:footnoteRef/>
      </w:r>
      <w:r w:rsidRPr="00D41D40">
        <w:t xml:space="preserve"> </w:t>
      </w:r>
      <w:r w:rsidRPr="00D41D40">
        <w:rPr>
          <w:i/>
        </w:rPr>
        <w:t xml:space="preserve">Mal. </w:t>
      </w:r>
      <w:r w:rsidRPr="00D41D40">
        <w:t>4, 2.</w:t>
      </w:r>
    </w:p>
  </w:footnote>
  <w:footnote w:id="593">
    <w:p w14:paraId="18D984D2" w14:textId="77777777" w:rsidR="007A406A" w:rsidRPr="00D41D40" w:rsidRDefault="007A406A" w:rsidP="006308D9">
      <w:pPr>
        <w:pStyle w:val="Textonotapie"/>
        <w:jc w:val="both"/>
      </w:pPr>
      <w:r>
        <w:rPr>
          <w:rStyle w:val="Refdenotaalpie"/>
        </w:rPr>
        <w:footnoteRef/>
      </w:r>
      <w:r w:rsidRPr="00D41D40">
        <w:t xml:space="preserve"> </w:t>
      </w:r>
      <w:r w:rsidRPr="00D41D40">
        <w:rPr>
          <w:i/>
        </w:rPr>
        <w:t xml:space="preserve">Sal. </w:t>
      </w:r>
      <w:r w:rsidRPr="00D41D40">
        <w:t>22, 4.</w:t>
      </w:r>
    </w:p>
  </w:footnote>
  <w:footnote w:id="594">
    <w:p w14:paraId="6BC929BA" w14:textId="77777777" w:rsidR="007A406A" w:rsidRPr="00D41D40" w:rsidRDefault="007A406A" w:rsidP="006308D9">
      <w:pPr>
        <w:pStyle w:val="Textonotapie"/>
        <w:jc w:val="both"/>
      </w:pPr>
      <w:r>
        <w:rPr>
          <w:rStyle w:val="Refdenotaalpie"/>
        </w:rPr>
        <w:footnoteRef/>
      </w:r>
      <w:r w:rsidRPr="00D41D40">
        <w:t xml:space="preserve"> </w:t>
      </w:r>
      <w:proofErr w:type="spellStart"/>
      <w:r w:rsidRPr="00D41D40">
        <w:rPr>
          <w:i/>
        </w:rPr>
        <w:t>Qo</w:t>
      </w:r>
      <w:proofErr w:type="spellEnd"/>
      <w:r w:rsidRPr="00D41D40">
        <w:rPr>
          <w:i/>
        </w:rPr>
        <w:t xml:space="preserve">. </w:t>
      </w:r>
      <w:r w:rsidRPr="00D41D40">
        <w:t>1, 2.</w:t>
      </w:r>
    </w:p>
  </w:footnote>
  <w:footnote w:id="595">
    <w:p w14:paraId="1F52C2AD" w14:textId="77777777" w:rsidR="007A406A" w:rsidRPr="00D41D40" w:rsidRDefault="007A406A" w:rsidP="006308D9">
      <w:pPr>
        <w:pStyle w:val="Textonotapie"/>
        <w:jc w:val="both"/>
        <w:rPr>
          <w:i/>
        </w:rPr>
      </w:pPr>
      <w:r>
        <w:rPr>
          <w:rStyle w:val="Refdenotaalpie"/>
        </w:rPr>
        <w:footnoteRef/>
      </w:r>
      <w:r w:rsidRPr="00D41D40">
        <w:t xml:space="preserve"> Traducción que trata de reproduc</w:t>
      </w:r>
      <w:r>
        <w:t>i</w:t>
      </w:r>
      <w:r w:rsidRPr="00D41D40">
        <w:t xml:space="preserve">r el juego de palabras latino: </w:t>
      </w:r>
      <w:r>
        <w:rPr>
          <w:i/>
        </w:rPr>
        <w:t xml:space="preserve">indeficiente </w:t>
      </w:r>
      <w:proofErr w:type="spellStart"/>
      <w:r>
        <w:rPr>
          <w:i/>
        </w:rPr>
        <w:t>defectu</w:t>
      </w:r>
      <w:proofErr w:type="spellEnd"/>
      <w:r>
        <w:rPr>
          <w:i/>
        </w:rPr>
        <w:t>.</w:t>
      </w:r>
    </w:p>
  </w:footnote>
  <w:footnote w:id="596">
    <w:p w14:paraId="4503354C" w14:textId="77777777" w:rsidR="007A406A" w:rsidRPr="00D41D40" w:rsidRDefault="007A406A" w:rsidP="006308D9">
      <w:pPr>
        <w:pStyle w:val="Textonotapie"/>
        <w:jc w:val="both"/>
      </w:pPr>
      <w:r>
        <w:rPr>
          <w:rStyle w:val="Refdenotaalpie"/>
        </w:rPr>
        <w:footnoteRef/>
      </w:r>
      <w:r w:rsidRPr="00D41D40">
        <w:t xml:space="preserve"> Expresión bíblica. </w:t>
      </w:r>
      <w:r w:rsidRPr="00D41D40">
        <w:rPr>
          <w:i/>
        </w:rPr>
        <w:t xml:space="preserve">Cf. Ef. </w:t>
      </w:r>
      <w:r w:rsidRPr="00D41D40">
        <w:t>5, 8.</w:t>
      </w:r>
    </w:p>
  </w:footnote>
  <w:footnote w:id="597">
    <w:p w14:paraId="27208545" w14:textId="77777777" w:rsidR="007A406A" w:rsidRPr="00D41D40" w:rsidRDefault="007A406A" w:rsidP="006308D9">
      <w:pPr>
        <w:pStyle w:val="Textonotapie"/>
        <w:jc w:val="both"/>
      </w:pPr>
      <w:r>
        <w:rPr>
          <w:rStyle w:val="Refdenotaalpie"/>
        </w:rPr>
        <w:footnoteRef/>
      </w:r>
      <w:r w:rsidRPr="00D41D40">
        <w:t xml:space="preserve"> La raz</w:t>
      </w:r>
      <w:r>
        <w:t xml:space="preserve">ón es como despertada por este desorden en la memoria: </w:t>
      </w:r>
      <w:proofErr w:type="spellStart"/>
      <w:r>
        <w:rPr>
          <w:i/>
        </w:rPr>
        <w:t>Evigilante</w:t>
      </w:r>
      <w:proofErr w:type="spellEnd"/>
      <w:r>
        <w:rPr>
          <w:i/>
        </w:rPr>
        <w:t xml:space="preserve"> in memoria </w:t>
      </w:r>
      <w:proofErr w:type="spellStart"/>
      <w:r>
        <w:rPr>
          <w:i/>
        </w:rPr>
        <w:t>ratione</w:t>
      </w:r>
      <w:proofErr w:type="spellEnd"/>
      <w:r>
        <w:rPr>
          <w:i/>
        </w:rPr>
        <w:t xml:space="preserve">; </w:t>
      </w:r>
      <w:r>
        <w:t>y la voluntad advertida, se opone.</w:t>
      </w:r>
    </w:p>
  </w:footnote>
  <w:footnote w:id="598">
    <w:p w14:paraId="25A567AF" w14:textId="77777777" w:rsidR="007A406A" w:rsidRPr="00D41D40" w:rsidRDefault="007A406A" w:rsidP="006308D9">
      <w:pPr>
        <w:pStyle w:val="Textonotapie"/>
        <w:jc w:val="both"/>
      </w:pPr>
      <w:r>
        <w:rPr>
          <w:rStyle w:val="Refdenotaalpie"/>
        </w:rPr>
        <w:footnoteRef/>
      </w:r>
      <w:r w:rsidRPr="00D41D40">
        <w:t xml:space="preserve"> </w:t>
      </w:r>
      <w:r w:rsidRPr="00D41D40">
        <w:rPr>
          <w:i/>
        </w:rPr>
        <w:t xml:space="preserve">Cf. Rom. </w:t>
      </w:r>
      <w:r w:rsidRPr="00D41D40">
        <w:t>8, 26.</w:t>
      </w:r>
    </w:p>
  </w:footnote>
  <w:footnote w:id="599">
    <w:p w14:paraId="55876037" w14:textId="77777777" w:rsidR="007A406A" w:rsidRPr="00D41D40" w:rsidRDefault="007A406A" w:rsidP="006308D9">
      <w:pPr>
        <w:pStyle w:val="Textonotapie"/>
        <w:jc w:val="both"/>
      </w:pPr>
      <w:r>
        <w:rPr>
          <w:rStyle w:val="Refdenotaalpie"/>
        </w:rPr>
        <w:footnoteRef/>
      </w:r>
      <w:r w:rsidRPr="00D41D40">
        <w:t xml:space="preserve"> En la </w:t>
      </w:r>
      <w:r w:rsidRPr="00D41D40">
        <w:rPr>
          <w:i/>
        </w:rPr>
        <w:t xml:space="preserve">Vulgata: </w:t>
      </w:r>
      <w:r w:rsidRPr="00E411FD">
        <w:rPr>
          <w:i/>
        </w:rPr>
        <w:t>O</w:t>
      </w:r>
      <w:r>
        <w:t xml:space="preserve"> claritas </w:t>
      </w:r>
      <w:proofErr w:type="spellStart"/>
      <w:r>
        <w:rPr>
          <w:i/>
        </w:rPr>
        <w:t>castae</w:t>
      </w:r>
      <w:proofErr w:type="spellEnd"/>
      <w:r>
        <w:rPr>
          <w:i/>
        </w:rPr>
        <w:t xml:space="preserve"> </w:t>
      </w:r>
      <w:proofErr w:type="spellStart"/>
      <w:r>
        <w:rPr>
          <w:i/>
        </w:rPr>
        <w:t>generationis</w:t>
      </w:r>
      <w:proofErr w:type="spellEnd"/>
      <w:r>
        <w:rPr>
          <w:i/>
        </w:rPr>
        <w:t xml:space="preserve"> </w:t>
      </w:r>
      <w:r>
        <w:t>(</w:t>
      </w:r>
      <w:proofErr w:type="spellStart"/>
      <w:r>
        <w:rPr>
          <w:i/>
        </w:rPr>
        <w:t>Sab</w:t>
      </w:r>
      <w:proofErr w:type="spellEnd"/>
      <w:r>
        <w:rPr>
          <w:i/>
        </w:rPr>
        <w:t xml:space="preserve">. </w:t>
      </w:r>
      <w:r>
        <w:t xml:space="preserve">4, 1). Sin duda, </w:t>
      </w:r>
      <w:r w:rsidRPr="00D41D40">
        <w:rPr>
          <w:i/>
        </w:rPr>
        <w:t xml:space="preserve">Guillermo </w:t>
      </w:r>
      <w:r>
        <w:t xml:space="preserve">ha modificado el texto intencionadamente al escribir: </w:t>
      </w:r>
      <w:r w:rsidRPr="00E411FD">
        <w:rPr>
          <w:i/>
        </w:rPr>
        <w:t>O</w:t>
      </w:r>
      <w:r>
        <w:t xml:space="preserve"> caritas, pues tanto los manuscritos como Migne están de acuerdo en esta variante. No sabemos si el texto que usaban los primeros cistercienses tr</w:t>
      </w:r>
      <w:r w:rsidR="00E411FD">
        <w:t>a</w:t>
      </w:r>
      <w:r>
        <w:t xml:space="preserve">ía esta última lectura, pero la encontramos también en un sermón de </w:t>
      </w:r>
      <w:r>
        <w:rPr>
          <w:i/>
        </w:rPr>
        <w:t xml:space="preserve">Guerrico de </w:t>
      </w:r>
      <w:proofErr w:type="spellStart"/>
      <w:r>
        <w:rPr>
          <w:i/>
        </w:rPr>
        <w:t>Igny</w:t>
      </w:r>
      <w:proofErr w:type="spellEnd"/>
      <w:r>
        <w:rPr>
          <w:i/>
        </w:rPr>
        <w:t xml:space="preserve"> </w:t>
      </w:r>
      <w:r>
        <w:t xml:space="preserve">(Ver </w:t>
      </w:r>
      <w:proofErr w:type="spellStart"/>
      <w:r>
        <w:rPr>
          <w:i/>
        </w:rPr>
        <w:t>Mariale</w:t>
      </w:r>
      <w:proofErr w:type="spellEnd"/>
      <w:r>
        <w:rPr>
          <w:i/>
        </w:rPr>
        <w:t xml:space="preserve"> </w:t>
      </w:r>
      <w:r>
        <w:t xml:space="preserve">IV (P. de C. </w:t>
      </w:r>
      <w:proofErr w:type="spellStart"/>
      <w:r>
        <w:t>n°</w:t>
      </w:r>
      <w:proofErr w:type="spellEnd"/>
      <w:r>
        <w:t xml:space="preserve"> 8, p. 82, nota 1)</w:t>
      </w:r>
    </w:p>
  </w:footnote>
  <w:footnote w:id="600">
    <w:p w14:paraId="45830E4C" w14:textId="77777777" w:rsidR="007A406A" w:rsidRPr="00D41D40" w:rsidRDefault="007A406A" w:rsidP="006308D9">
      <w:pPr>
        <w:pStyle w:val="Textonotapie"/>
        <w:jc w:val="both"/>
      </w:pPr>
      <w:r>
        <w:rPr>
          <w:rStyle w:val="Refdenotaalpie"/>
        </w:rPr>
        <w:footnoteRef/>
      </w:r>
      <w:r w:rsidRPr="00D41D40">
        <w:t xml:space="preserve"> </w:t>
      </w:r>
      <w:proofErr w:type="gramStart"/>
      <w:r w:rsidRPr="00D41D40">
        <w:rPr>
          <w:i/>
        </w:rPr>
        <w:t>Cf. :</w:t>
      </w:r>
      <w:proofErr w:type="gramEnd"/>
      <w:r w:rsidRPr="00D41D40">
        <w:rPr>
          <w:i/>
        </w:rPr>
        <w:t xml:space="preserve"> Vado et </w:t>
      </w:r>
      <w:proofErr w:type="spellStart"/>
      <w:r w:rsidRPr="00D41D40">
        <w:rPr>
          <w:i/>
        </w:rPr>
        <w:t>venio</w:t>
      </w:r>
      <w:proofErr w:type="spellEnd"/>
      <w:r w:rsidRPr="00D41D40">
        <w:rPr>
          <w:i/>
        </w:rPr>
        <w:t xml:space="preserve">, </w:t>
      </w:r>
      <w:proofErr w:type="spellStart"/>
      <w:r w:rsidRPr="00D41D40">
        <w:rPr>
          <w:i/>
        </w:rPr>
        <w:t>Jn</w:t>
      </w:r>
      <w:proofErr w:type="spellEnd"/>
      <w:r w:rsidRPr="00D41D40">
        <w:rPr>
          <w:i/>
        </w:rPr>
        <w:t xml:space="preserve">. </w:t>
      </w:r>
      <w:r>
        <w:t>14, 28.</w:t>
      </w:r>
    </w:p>
  </w:footnote>
  <w:footnote w:id="601">
    <w:p w14:paraId="4FC85E2A" w14:textId="77777777" w:rsidR="007A406A" w:rsidRPr="003D1FF2" w:rsidRDefault="007A406A" w:rsidP="006308D9">
      <w:pPr>
        <w:pStyle w:val="Textonotapie"/>
        <w:jc w:val="both"/>
      </w:pPr>
      <w:r>
        <w:rPr>
          <w:rStyle w:val="Refdenotaalpie"/>
        </w:rPr>
        <w:footnoteRef/>
      </w:r>
      <w:r w:rsidRPr="003D1FF2">
        <w:t xml:space="preserve"> </w:t>
      </w:r>
      <w:r w:rsidRPr="003D1FF2">
        <w:rPr>
          <w:i/>
        </w:rPr>
        <w:t xml:space="preserve">Prov. </w:t>
      </w:r>
      <w:r w:rsidRPr="003D1FF2">
        <w:t>5, 19. Ver, más arriba, nota 523.</w:t>
      </w:r>
    </w:p>
  </w:footnote>
  <w:footnote w:id="602">
    <w:p w14:paraId="54D141F4" w14:textId="77777777" w:rsidR="007A406A" w:rsidRPr="003D1FF2" w:rsidRDefault="007A406A" w:rsidP="006308D9">
      <w:pPr>
        <w:pStyle w:val="Textonotapie"/>
        <w:jc w:val="both"/>
        <w:rPr>
          <w:i/>
        </w:rPr>
      </w:pPr>
      <w:r>
        <w:rPr>
          <w:rStyle w:val="Refdenotaalpie"/>
        </w:rPr>
        <w:footnoteRef/>
      </w:r>
      <w:r w:rsidRPr="003D1FF2">
        <w:t xml:space="preserve"> Migne y manuscritos: </w:t>
      </w:r>
      <w:proofErr w:type="spellStart"/>
      <w:r w:rsidRPr="003D1FF2">
        <w:rPr>
          <w:i/>
        </w:rPr>
        <w:t>vicissitud</w:t>
      </w:r>
      <w:r w:rsidR="001761DD">
        <w:rPr>
          <w:i/>
        </w:rPr>
        <w:t>o</w:t>
      </w:r>
      <w:proofErr w:type="spellEnd"/>
      <w:r w:rsidRPr="003D1FF2">
        <w:rPr>
          <w:i/>
        </w:rPr>
        <w:t xml:space="preserve">. </w:t>
      </w:r>
      <w:r w:rsidRPr="003D1FF2">
        <w:t xml:space="preserve">Probablemente se debe leer </w:t>
      </w:r>
      <w:proofErr w:type="spellStart"/>
      <w:r>
        <w:rPr>
          <w:i/>
        </w:rPr>
        <w:t>visitatio</w:t>
      </w:r>
      <w:proofErr w:type="spellEnd"/>
      <w:r>
        <w:rPr>
          <w:i/>
        </w:rPr>
        <w:t>.</w:t>
      </w:r>
    </w:p>
  </w:footnote>
  <w:footnote w:id="603">
    <w:p w14:paraId="7ADC1F87" w14:textId="77777777" w:rsidR="007A406A" w:rsidRPr="003D1FF2" w:rsidRDefault="007A406A" w:rsidP="006308D9">
      <w:pPr>
        <w:pStyle w:val="Textonotapie"/>
        <w:jc w:val="both"/>
      </w:pPr>
      <w:r>
        <w:rPr>
          <w:rStyle w:val="Refdenotaalpie"/>
        </w:rPr>
        <w:footnoteRef/>
      </w:r>
      <w:r w:rsidRPr="003D1FF2">
        <w:t xml:space="preserve"> Estas palabras, “Amado mío”, están en el texto del Cantar </w:t>
      </w:r>
      <w:r>
        <w:t xml:space="preserve">– aunque un poco más adelante, después de “sé semejante” </w:t>
      </w:r>
      <w:proofErr w:type="gramStart"/>
      <w:r>
        <w:t>- ;</w:t>
      </w:r>
      <w:proofErr w:type="gramEnd"/>
      <w:r>
        <w:t xml:space="preserve"> </w:t>
      </w:r>
      <w:r>
        <w:rPr>
          <w:i/>
        </w:rPr>
        <w:t xml:space="preserve">Guillermo </w:t>
      </w:r>
      <w:r>
        <w:t xml:space="preserve">no las </w:t>
      </w:r>
      <w:r w:rsidR="004F389D">
        <w:t>h</w:t>
      </w:r>
      <w:r>
        <w:t>a</w:t>
      </w:r>
      <w:r w:rsidR="004F389D">
        <w:t>b</w:t>
      </w:r>
      <w:r>
        <w:t>ía tenido en cuenta al citar el pasaje que iba a comentar.</w:t>
      </w:r>
    </w:p>
  </w:footnote>
  <w:footnote w:id="604">
    <w:p w14:paraId="69B281D7" w14:textId="77777777" w:rsidR="007A406A" w:rsidRPr="003D1FF2" w:rsidRDefault="007A406A" w:rsidP="006308D9">
      <w:pPr>
        <w:pStyle w:val="Textonotapie"/>
        <w:jc w:val="both"/>
      </w:pPr>
      <w:r>
        <w:rPr>
          <w:rStyle w:val="Refdenotaalpie"/>
        </w:rPr>
        <w:footnoteRef/>
      </w:r>
      <w:r w:rsidRPr="003D1FF2">
        <w:t xml:space="preserve"> </w:t>
      </w:r>
      <w:proofErr w:type="spellStart"/>
      <w:r w:rsidRPr="003D1FF2">
        <w:rPr>
          <w:i/>
        </w:rPr>
        <w:t>Jn</w:t>
      </w:r>
      <w:proofErr w:type="spellEnd"/>
      <w:r w:rsidRPr="003D1FF2">
        <w:rPr>
          <w:i/>
        </w:rPr>
        <w:t xml:space="preserve">. </w:t>
      </w:r>
      <w:r w:rsidRPr="003D1FF2">
        <w:t>21, 15.</w:t>
      </w:r>
    </w:p>
  </w:footnote>
  <w:footnote w:id="605">
    <w:p w14:paraId="002C026E" w14:textId="77777777" w:rsidR="007A406A" w:rsidRPr="003D1FF2" w:rsidRDefault="007A406A" w:rsidP="006308D9">
      <w:pPr>
        <w:pStyle w:val="Textonotapie"/>
        <w:jc w:val="both"/>
      </w:pPr>
      <w:r>
        <w:rPr>
          <w:rStyle w:val="Refdenotaalpie"/>
        </w:rPr>
        <w:footnoteRef/>
      </w:r>
      <w:r w:rsidRPr="003D1FF2">
        <w:t xml:space="preserve"> </w:t>
      </w:r>
      <w:r w:rsidRPr="003D1FF2">
        <w:rPr>
          <w:i/>
        </w:rPr>
        <w:t xml:space="preserve">Sal. </w:t>
      </w:r>
      <w:r w:rsidRPr="003D1FF2">
        <w:t>114, 18.</w:t>
      </w:r>
    </w:p>
  </w:footnote>
  <w:footnote w:id="606">
    <w:p w14:paraId="3365E9F6" w14:textId="77777777" w:rsidR="007A406A" w:rsidRPr="003D1FF2" w:rsidRDefault="007A406A" w:rsidP="006308D9">
      <w:pPr>
        <w:pStyle w:val="Textonotapie"/>
        <w:jc w:val="both"/>
      </w:pPr>
      <w:r>
        <w:rPr>
          <w:rStyle w:val="Refdenotaalpie"/>
        </w:rPr>
        <w:footnoteRef/>
      </w:r>
      <w:r w:rsidRPr="003D1FF2">
        <w:t xml:space="preserve"> </w:t>
      </w:r>
      <w:proofErr w:type="spellStart"/>
      <w:r w:rsidRPr="003D1FF2">
        <w:rPr>
          <w:i/>
        </w:rPr>
        <w:t>Jn</w:t>
      </w:r>
      <w:proofErr w:type="spellEnd"/>
      <w:r w:rsidRPr="003D1FF2">
        <w:rPr>
          <w:i/>
        </w:rPr>
        <w:t xml:space="preserve">. </w:t>
      </w:r>
      <w:r w:rsidRPr="003D1FF2">
        <w:t>14, 6.</w:t>
      </w:r>
    </w:p>
  </w:footnote>
  <w:footnote w:id="607">
    <w:p w14:paraId="67CD5E74" w14:textId="77777777" w:rsidR="007A406A" w:rsidRPr="001F598E" w:rsidRDefault="007A406A" w:rsidP="006308D9">
      <w:pPr>
        <w:pStyle w:val="Textonotapie"/>
        <w:jc w:val="both"/>
        <w:rPr>
          <w:i/>
          <w:lang w:val="en-US"/>
        </w:rPr>
      </w:pPr>
      <w:r>
        <w:rPr>
          <w:rStyle w:val="Refdenotaalpie"/>
        </w:rPr>
        <w:footnoteRef/>
      </w:r>
      <w:r w:rsidRPr="003D1FF2">
        <w:t xml:space="preserve"> Comparar este pasaje con aquel en que </w:t>
      </w:r>
      <w:r>
        <w:rPr>
          <w:i/>
        </w:rPr>
        <w:t xml:space="preserve">san Bernardo </w:t>
      </w:r>
      <w:r>
        <w:t xml:space="preserve">pinta – poniéndose en escena para dulcificar la lección que da – una angustia análoga. </w:t>
      </w:r>
      <w:proofErr w:type="spellStart"/>
      <w:r w:rsidRPr="001F598E">
        <w:rPr>
          <w:i/>
          <w:lang w:val="en-US"/>
        </w:rPr>
        <w:t>Serm</w:t>
      </w:r>
      <w:proofErr w:type="spellEnd"/>
      <w:r w:rsidRPr="001F598E">
        <w:rPr>
          <w:i/>
          <w:lang w:val="en-US"/>
        </w:rPr>
        <w:t xml:space="preserve">. in Cant. </w:t>
      </w:r>
      <w:r w:rsidRPr="001F598E">
        <w:rPr>
          <w:lang w:val="en-US"/>
        </w:rPr>
        <w:t>54, 7 – 9.</w:t>
      </w:r>
      <w:r w:rsidRPr="001F598E">
        <w:rPr>
          <w:i/>
          <w:lang w:val="en-US"/>
        </w:rPr>
        <w:t xml:space="preserve"> </w:t>
      </w:r>
    </w:p>
  </w:footnote>
  <w:footnote w:id="608">
    <w:p w14:paraId="4CAD796F" w14:textId="77777777" w:rsidR="007A406A" w:rsidRPr="001F598E" w:rsidRDefault="007A406A" w:rsidP="006308D9">
      <w:pPr>
        <w:pStyle w:val="Textonotapie"/>
        <w:jc w:val="both"/>
        <w:rPr>
          <w:lang w:val="en-US"/>
        </w:rPr>
      </w:pPr>
      <w:r>
        <w:rPr>
          <w:rStyle w:val="Refdenotaalpie"/>
        </w:rPr>
        <w:footnoteRef/>
      </w:r>
      <w:r w:rsidRPr="00F06A56">
        <w:rPr>
          <w:lang w:val="en-US"/>
        </w:rPr>
        <w:t xml:space="preserve"> </w:t>
      </w:r>
      <w:r>
        <w:rPr>
          <w:i/>
          <w:lang w:val="en-US"/>
        </w:rPr>
        <w:t xml:space="preserve">Cf. Lc. </w:t>
      </w:r>
      <w:r>
        <w:rPr>
          <w:lang w:val="en-US"/>
        </w:rPr>
        <w:t>11, 21.</w:t>
      </w:r>
    </w:p>
  </w:footnote>
  <w:footnote w:id="609">
    <w:p w14:paraId="36186361" w14:textId="77777777" w:rsidR="007A406A" w:rsidRPr="001F598E" w:rsidRDefault="007A406A" w:rsidP="006308D9">
      <w:pPr>
        <w:pStyle w:val="Textonotapie"/>
        <w:jc w:val="both"/>
        <w:rPr>
          <w:lang w:val="en-US"/>
        </w:rPr>
      </w:pPr>
      <w:r>
        <w:rPr>
          <w:rStyle w:val="Refdenotaalpie"/>
        </w:rPr>
        <w:footnoteRef/>
      </w:r>
      <w:r w:rsidRPr="00F06A56">
        <w:rPr>
          <w:lang w:val="en-US"/>
        </w:rPr>
        <w:t xml:space="preserve"> </w:t>
      </w:r>
      <w:r>
        <w:rPr>
          <w:i/>
          <w:lang w:val="en-US"/>
        </w:rPr>
        <w:t xml:space="preserve">Cf. Sal. </w:t>
      </w:r>
      <w:r>
        <w:rPr>
          <w:lang w:val="en-US"/>
        </w:rPr>
        <w:t>26, 8.</w:t>
      </w:r>
    </w:p>
  </w:footnote>
  <w:footnote w:id="610">
    <w:p w14:paraId="60A941B9" w14:textId="77777777" w:rsidR="007A406A" w:rsidRPr="001F598E" w:rsidRDefault="007A406A" w:rsidP="006308D9">
      <w:pPr>
        <w:pStyle w:val="Textonotapie"/>
        <w:jc w:val="both"/>
        <w:rPr>
          <w:lang w:val="en-US"/>
        </w:rPr>
      </w:pPr>
      <w:r>
        <w:rPr>
          <w:rStyle w:val="Refdenotaalpie"/>
        </w:rPr>
        <w:footnoteRef/>
      </w:r>
      <w:r w:rsidRPr="00F06A56">
        <w:rPr>
          <w:lang w:val="en-US"/>
        </w:rPr>
        <w:t xml:space="preserve"> </w:t>
      </w:r>
      <w:r>
        <w:rPr>
          <w:i/>
          <w:lang w:val="en-US"/>
        </w:rPr>
        <w:t xml:space="preserve">Cf. Sal. </w:t>
      </w:r>
      <w:r>
        <w:rPr>
          <w:lang w:val="en-US"/>
        </w:rPr>
        <w:t>147, 15.</w:t>
      </w:r>
    </w:p>
  </w:footnote>
  <w:footnote w:id="611">
    <w:p w14:paraId="584B4CF8" w14:textId="77777777" w:rsidR="007A406A" w:rsidRPr="001F598E" w:rsidRDefault="007A406A" w:rsidP="006308D9">
      <w:pPr>
        <w:pStyle w:val="Textonotapie"/>
        <w:jc w:val="both"/>
      </w:pPr>
      <w:r>
        <w:rPr>
          <w:rStyle w:val="Refdenotaalpie"/>
        </w:rPr>
        <w:footnoteRef/>
      </w:r>
      <w:r w:rsidRPr="00D51528">
        <w:rPr>
          <w:lang w:val="en-US"/>
        </w:rPr>
        <w:t xml:space="preserve"> </w:t>
      </w:r>
      <w:r w:rsidRPr="00D51528">
        <w:rPr>
          <w:i/>
          <w:lang w:val="en-US"/>
        </w:rPr>
        <w:t xml:space="preserve">Is. </w:t>
      </w:r>
      <w:r w:rsidRPr="00D51528">
        <w:rPr>
          <w:lang w:val="en-US"/>
        </w:rPr>
        <w:t xml:space="preserve">66, 2. </w:t>
      </w:r>
      <w:r w:rsidRPr="001F598E">
        <w:t>Ver más arriba, nota 71.</w:t>
      </w:r>
    </w:p>
  </w:footnote>
  <w:footnote w:id="612">
    <w:p w14:paraId="5BD49C1C" w14:textId="77777777" w:rsidR="007A406A" w:rsidRPr="009D527A" w:rsidRDefault="007A406A" w:rsidP="006308D9">
      <w:pPr>
        <w:pStyle w:val="Textonotapie"/>
        <w:jc w:val="both"/>
        <w:rPr>
          <w:lang w:val="en-US"/>
        </w:rPr>
      </w:pPr>
      <w:r>
        <w:rPr>
          <w:rStyle w:val="Refdenotaalpie"/>
        </w:rPr>
        <w:footnoteRef/>
      </w:r>
      <w:r w:rsidRPr="009D527A">
        <w:rPr>
          <w:lang w:val="en-US"/>
        </w:rPr>
        <w:t xml:space="preserve"> </w:t>
      </w:r>
      <w:r w:rsidRPr="009D527A">
        <w:rPr>
          <w:i/>
          <w:lang w:val="en-US"/>
        </w:rPr>
        <w:t xml:space="preserve">Cf. Lc. </w:t>
      </w:r>
      <w:r w:rsidRPr="009D527A">
        <w:rPr>
          <w:lang w:val="en-US"/>
        </w:rPr>
        <w:t>12, 36.</w:t>
      </w:r>
    </w:p>
  </w:footnote>
  <w:footnote w:id="613">
    <w:p w14:paraId="0675CC18" w14:textId="77777777" w:rsidR="007A406A" w:rsidRPr="009D527A" w:rsidRDefault="007A406A" w:rsidP="006308D9">
      <w:pPr>
        <w:pStyle w:val="Textonotapie"/>
        <w:jc w:val="both"/>
        <w:rPr>
          <w:lang w:val="en-US"/>
        </w:rPr>
      </w:pPr>
      <w:r>
        <w:rPr>
          <w:rStyle w:val="Refdenotaalpie"/>
        </w:rPr>
        <w:footnoteRef/>
      </w:r>
      <w:r w:rsidRPr="009D527A">
        <w:rPr>
          <w:lang w:val="en-US"/>
        </w:rPr>
        <w:t xml:space="preserve"> </w:t>
      </w:r>
      <w:r w:rsidRPr="009D527A">
        <w:rPr>
          <w:i/>
          <w:lang w:val="en-US"/>
        </w:rPr>
        <w:t xml:space="preserve">Cf. Sal. </w:t>
      </w:r>
      <w:r w:rsidRPr="009D527A">
        <w:rPr>
          <w:lang w:val="en-US"/>
        </w:rPr>
        <w:t>96, 5.</w:t>
      </w:r>
    </w:p>
    <w:p w14:paraId="70237A1A" w14:textId="77777777" w:rsidR="007A406A" w:rsidRPr="000151AD" w:rsidRDefault="007A406A" w:rsidP="006308D9">
      <w:pPr>
        <w:pStyle w:val="Textonotapie"/>
        <w:jc w:val="both"/>
        <w:rPr>
          <w:i/>
        </w:rPr>
      </w:pPr>
      <w:r w:rsidRPr="009D527A">
        <w:rPr>
          <w:lang w:val="en-US"/>
        </w:rPr>
        <w:t>*</w:t>
      </w:r>
      <w:r w:rsidRPr="009D527A">
        <w:rPr>
          <w:i/>
          <w:lang w:val="en-US"/>
        </w:rPr>
        <w:t xml:space="preserve">Vulgata: Super montes Bether. </w:t>
      </w:r>
      <w:r w:rsidRPr="001F598E">
        <w:t>Sin duda, la versi</w:t>
      </w:r>
      <w:r>
        <w:t xml:space="preserve">ón usada por </w:t>
      </w:r>
      <w:r>
        <w:rPr>
          <w:i/>
        </w:rPr>
        <w:t xml:space="preserve">Guillermo </w:t>
      </w:r>
      <w:r>
        <w:t xml:space="preserve">traía </w:t>
      </w:r>
      <w:r>
        <w:rPr>
          <w:i/>
        </w:rPr>
        <w:t xml:space="preserve">Bethel. </w:t>
      </w:r>
      <w:r>
        <w:t xml:space="preserve">Encontramos la misma variante en </w:t>
      </w:r>
      <w:r>
        <w:rPr>
          <w:i/>
        </w:rPr>
        <w:t>san Bernardo (</w:t>
      </w:r>
      <w:proofErr w:type="spellStart"/>
      <w:r>
        <w:rPr>
          <w:i/>
        </w:rPr>
        <w:t>Serm</w:t>
      </w:r>
      <w:proofErr w:type="spellEnd"/>
      <w:r>
        <w:rPr>
          <w:i/>
        </w:rPr>
        <w:t xml:space="preserve">. </w:t>
      </w:r>
      <w:r>
        <w:t xml:space="preserve">74 </w:t>
      </w:r>
      <w:r>
        <w:rPr>
          <w:i/>
        </w:rPr>
        <w:t xml:space="preserve">sobre el Cantar, </w:t>
      </w:r>
      <w:proofErr w:type="spellStart"/>
      <w:r>
        <w:t>n°</w:t>
      </w:r>
      <w:proofErr w:type="spellEnd"/>
      <w:r>
        <w:t xml:space="preserve"> 4, B.A.C. (Madrid, 1947), p. 1215) y en </w:t>
      </w:r>
      <w:r>
        <w:rPr>
          <w:i/>
        </w:rPr>
        <w:t xml:space="preserve">Gilberto de Holanda (In </w:t>
      </w:r>
      <w:proofErr w:type="spellStart"/>
      <w:r>
        <w:rPr>
          <w:i/>
        </w:rPr>
        <w:t>Cant</w:t>
      </w:r>
      <w:proofErr w:type="spellEnd"/>
      <w:r>
        <w:rPr>
          <w:i/>
        </w:rPr>
        <w:t xml:space="preserve">. </w:t>
      </w:r>
      <w:proofErr w:type="spellStart"/>
      <w:r>
        <w:rPr>
          <w:i/>
        </w:rPr>
        <w:t>Sermo</w:t>
      </w:r>
      <w:proofErr w:type="spellEnd"/>
      <w:r>
        <w:rPr>
          <w:i/>
        </w:rPr>
        <w:t xml:space="preserve"> </w:t>
      </w:r>
      <w:r>
        <w:t xml:space="preserve">XIV, </w:t>
      </w:r>
      <w:proofErr w:type="spellStart"/>
      <w:r>
        <w:t>n°</w:t>
      </w:r>
      <w:proofErr w:type="spellEnd"/>
      <w:r>
        <w:t xml:space="preserve"> 2, PL. 184, 69 A). </w:t>
      </w:r>
      <w:proofErr w:type="spellStart"/>
      <w:r>
        <w:rPr>
          <w:i/>
        </w:rPr>
        <w:t>Bether</w:t>
      </w:r>
      <w:proofErr w:type="spellEnd"/>
      <w:r>
        <w:rPr>
          <w:i/>
        </w:rPr>
        <w:t xml:space="preserve"> </w:t>
      </w:r>
      <w:r>
        <w:t xml:space="preserve">significa en realidad “división”, del verbo </w:t>
      </w:r>
      <w:proofErr w:type="spellStart"/>
      <w:r>
        <w:rPr>
          <w:i/>
        </w:rPr>
        <w:t>bthr</w:t>
      </w:r>
      <w:proofErr w:type="spellEnd"/>
      <w:r>
        <w:rPr>
          <w:i/>
        </w:rPr>
        <w:t>, “</w:t>
      </w:r>
      <w:r>
        <w:t xml:space="preserve">partir un ave”; de aquí l traducción “montes de Alianza” de las versiones modernas, con referencia a </w:t>
      </w:r>
      <w:proofErr w:type="spellStart"/>
      <w:r>
        <w:rPr>
          <w:i/>
        </w:rPr>
        <w:t>Gén</w:t>
      </w:r>
      <w:proofErr w:type="spellEnd"/>
      <w:r>
        <w:rPr>
          <w:i/>
        </w:rPr>
        <w:t xml:space="preserve">. </w:t>
      </w:r>
      <w:r>
        <w:t>15, 7 – 11. (</w:t>
      </w:r>
      <w:r>
        <w:rPr>
          <w:i/>
        </w:rPr>
        <w:t>N. de la T.)</w:t>
      </w:r>
    </w:p>
  </w:footnote>
  <w:footnote w:id="614">
    <w:p w14:paraId="1C1018EE" w14:textId="77777777" w:rsidR="007A406A" w:rsidRPr="000151AD" w:rsidRDefault="007A406A" w:rsidP="006308D9">
      <w:pPr>
        <w:pStyle w:val="Textonotapie"/>
        <w:jc w:val="both"/>
        <w:rPr>
          <w:i/>
        </w:rPr>
      </w:pPr>
      <w:r w:rsidRPr="000151AD">
        <w:t xml:space="preserve">* En latín </w:t>
      </w:r>
      <w:r w:rsidRPr="000151AD">
        <w:rPr>
          <w:i/>
        </w:rPr>
        <w:t xml:space="preserve">esto </w:t>
      </w:r>
      <w:r w:rsidRPr="000151AD">
        <w:t xml:space="preserve">significa </w:t>
      </w:r>
      <w:r w:rsidRPr="000151AD">
        <w:rPr>
          <w:i/>
        </w:rPr>
        <w:t xml:space="preserve">“¡sé!” </w:t>
      </w:r>
      <w:r w:rsidRPr="000151AD">
        <w:t>– imperativ</w:t>
      </w:r>
      <w:r>
        <w:t>o</w:t>
      </w:r>
      <w:r w:rsidRPr="000151AD">
        <w:t xml:space="preserve"> del verbo ser – y tambi</w:t>
      </w:r>
      <w:r>
        <w:t>én “sea”. Ello permite el juego de palabras, que no puede traducirse exactamente al castellano. (</w:t>
      </w:r>
      <w:r>
        <w:rPr>
          <w:i/>
        </w:rPr>
        <w:t>N. de la T.)</w:t>
      </w:r>
    </w:p>
    <w:p w14:paraId="30992214" w14:textId="77777777" w:rsidR="007A406A" w:rsidRPr="00D51528" w:rsidRDefault="007A406A" w:rsidP="006308D9">
      <w:pPr>
        <w:pStyle w:val="Textonotapie"/>
        <w:jc w:val="both"/>
      </w:pPr>
      <w:r>
        <w:rPr>
          <w:rStyle w:val="Refdenotaalpie"/>
        </w:rPr>
        <w:footnoteRef/>
      </w:r>
      <w:r w:rsidRPr="00D51528">
        <w:t xml:space="preserve"> Guillermo va a explicar ahora</w:t>
      </w:r>
      <w:r w:rsidR="006F07F7">
        <w:t xml:space="preserve"> cómo</w:t>
      </w:r>
      <w:r w:rsidRPr="00D51528">
        <w:t>, después de un sueño reparador, pero relativamente</w:t>
      </w:r>
      <w:r>
        <w:t xml:space="preserve"> corto y que, por otra parte, puede ser una luz para el alma, desde que se despierta el hombre de</w:t>
      </w:r>
      <w:r w:rsidR="006F07F7">
        <w:t xml:space="preserve"> </w:t>
      </w:r>
      <w:r>
        <w:t>Dios aplica su pensamiento a Él; es todavía de noche, estas son las santas vigilias.</w:t>
      </w:r>
      <w:r w:rsidRPr="00D51528">
        <w:t xml:space="preserve"> </w:t>
      </w:r>
    </w:p>
  </w:footnote>
  <w:footnote w:id="615">
    <w:p w14:paraId="7DBD14E8" w14:textId="77777777" w:rsidR="007A406A" w:rsidRPr="00073C4B" w:rsidRDefault="007A406A" w:rsidP="006308D9">
      <w:pPr>
        <w:pStyle w:val="Textonotapie"/>
        <w:jc w:val="both"/>
      </w:pPr>
      <w:r>
        <w:rPr>
          <w:rStyle w:val="Refdenotaalpie"/>
        </w:rPr>
        <w:footnoteRef/>
      </w:r>
      <w:r w:rsidRPr="00073C4B">
        <w:t xml:space="preserve"> </w:t>
      </w:r>
      <w:r w:rsidRPr="00073C4B">
        <w:rPr>
          <w:i/>
        </w:rPr>
        <w:t xml:space="preserve">Job. </w:t>
      </w:r>
      <w:r w:rsidRPr="00073C4B">
        <w:t>7, 13.</w:t>
      </w:r>
    </w:p>
  </w:footnote>
  <w:footnote w:id="616">
    <w:p w14:paraId="59D7F899" w14:textId="77777777" w:rsidR="007A406A" w:rsidRPr="00073C4B" w:rsidRDefault="007A406A" w:rsidP="006308D9">
      <w:pPr>
        <w:pStyle w:val="Textonotapie"/>
        <w:jc w:val="both"/>
        <w:rPr>
          <w:i/>
        </w:rPr>
      </w:pPr>
      <w:r>
        <w:rPr>
          <w:rStyle w:val="Refdenotaalpie"/>
        </w:rPr>
        <w:footnoteRef/>
      </w:r>
      <w:r w:rsidRPr="00073C4B">
        <w:t xml:space="preserve"> Léase como texto paralelo lo que </w:t>
      </w:r>
      <w:r>
        <w:rPr>
          <w:i/>
        </w:rPr>
        <w:t xml:space="preserve">Guillermo </w:t>
      </w:r>
      <w:r>
        <w:t xml:space="preserve">dice en la </w:t>
      </w:r>
      <w:r>
        <w:rPr>
          <w:i/>
        </w:rPr>
        <w:t xml:space="preserve">Carta de oro </w:t>
      </w:r>
      <w:r>
        <w:t xml:space="preserve">(L.I. </w:t>
      </w:r>
      <w:proofErr w:type="spellStart"/>
      <w:r>
        <w:t>n°</w:t>
      </w:r>
      <w:proofErr w:type="spellEnd"/>
      <w:r>
        <w:t xml:space="preserve"> 34, </w:t>
      </w:r>
      <w:proofErr w:type="spellStart"/>
      <w:r>
        <w:t>Studium</w:t>
      </w:r>
      <w:proofErr w:type="spellEnd"/>
      <w:r>
        <w:t xml:space="preserve">…, pp. 90 – 91). Se lo puede comparar con un texto de </w:t>
      </w:r>
      <w:r>
        <w:rPr>
          <w:i/>
        </w:rPr>
        <w:t xml:space="preserve">Gregorio de Nisa </w:t>
      </w:r>
      <w:r>
        <w:t>(</w:t>
      </w:r>
      <w:r>
        <w:rPr>
          <w:i/>
        </w:rPr>
        <w:t xml:space="preserve">La creación del hombre, </w:t>
      </w:r>
      <w:r>
        <w:t xml:space="preserve">c. XIII, S.C. 6, p. 141): “La imaginación nos presenta la imagen de la que nos ocupamos cuando estamos despiertos y sucede a menudo que encontramos en ella una indicación sobre acontecimientos futuros.” Guillermo ha leído atentamente este tratado de </w:t>
      </w:r>
      <w:r>
        <w:rPr>
          <w:i/>
        </w:rPr>
        <w:t xml:space="preserve">Gregorio </w:t>
      </w:r>
      <w:r>
        <w:t xml:space="preserve">en traducción de </w:t>
      </w:r>
      <w:r>
        <w:rPr>
          <w:i/>
        </w:rPr>
        <w:t xml:space="preserve">Escoto Erígena, </w:t>
      </w:r>
      <w:r>
        <w:t xml:space="preserve">más aún, ha copiado casi textualmente todo un pasaje en su tratado sobre </w:t>
      </w:r>
      <w:r>
        <w:rPr>
          <w:i/>
        </w:rPr>
        <w:t>La naturaleza del cuerpo y del alma.</w:t>
      </w:r>
    </w:p>
  </w:footnote>
  <w:footnote w:id="617">
    <w:p w14:paraId="4D68EA36" w14:textId="77777777" w:rsidR="007A406A" w:rsidRPr="00181931" w:rsidRDefault="007A406A" w:rsidP="006308D9">
      <w:pPr>
        <w:pStyle w:val="Textonotapie"/>
        <w:jc w:val="both"/>
        <w:rPr>
          <w:lang w:val="en-US"/>
        </w:rPr>
      </w:pPr>
      <w:r>
        <w:rPr>
          <w:rStyle w:val="Refdenotaalpie"/>
        </w:rPr>
        <w:footnoteRef/>
      </w:r>
      <w:r w:rsidRPr="00F06A56">
        <w:rPr>
          <w:lang w:val="en-US"/>
        </w:rPr>
        <w:t xml:space="preserve"> </w:t>
      </w:r>
      <w:r>
        <w:rPr>
          <w:i/>
          <w:lang w:val="en-US"/>
        </w:rPr>
        <w:t xml:space="preserve">Cf. I Cor. </w:t>
      </w:r>
      <w:r>
        <w:rPr>
          <w:lang w:val="en-US"/>
        </w:rPr>
        <w:t>7, 32 – 35.</w:t>
      </w:r>
    </w:p>
  </w:footnote>
  <w:footnote w:id="618">
    <w:p w14:paraId="4CEDF148" w14:textId="77777777" w:rsidR="007A406A" w:rsidRPr="00181931" w:rsidRDefault="007A406A" w:rsidP="006308D9">
      <w:pPr>
        <w:pStyle w:val="Textonotapie"/>
        <w:jc w:val="both"/>
        <w:rPr>
          <w:i/>
          <w:lang w:val="en-US"/>
        </w:rPr>
      </w:pPr>
      <w:r>
        <w:rPr>
          <w:rStyle w:val="Refdenotaalpie"/>
        </w:rPr>
        <w:footnoteRef/>
      </w:r>
      <w:r w:rsidRPr="00F06A56">
        <w:rPr>
          <w:lang w:val="en-US"/>
        </w:rPr>
        <w:t xml:space="preserve"> </w:t>
      </w:r>
      <w:r>
        <w:rPr>
          <w:i/>
          <w:lang w:val="en-US"/>
        </w:rPr>
        <w:t xml:space="preserve">Qo. </w:t>
      </w:r>
      <w:r>
        <w:rPr>
          <w:lang w:val="en-US"/>
        </w:rPr>
        <w:t>3, 5.</w:t>
      </w:r>
      <w:r>
        <w:rPr>
          <w:i/>
          <w:lang w:val="en-US"/>
        </w:rPr>
        <w:t xml:space="preserve"> </w:t>
      </w:r>
    </w:p>
  </w:footnote>
  <w:footnote w:id="619">
    <w:p w14:paraId="5F4E44ED" w14:textId="77777777" w:rsidR="007A406A" w:rsidRPr="00181931" w:rsidRDefault="007A406A" w:rsidP="006308D9">
      <w:pPr>
        <w:pStyle w:val="Textonotapie"/>
        <w:jc w:val="both"/>
        <w:rPr>
          <w:lang w:val="en-US"/>
        </w:rPr>
      </w:pPr>
      <w:r>
        <w:rPr>
          <w:rStyle w:val="Refdenotaalpie"/>
        </w:rPr>
        <w:footnoteRef/>
      </w:r>
      <w:r w:rsidRPr="00F06A56">
        <w:rPr>
          <w:lang w:val="en-US"/>
        </w:rPr>
        <w:t xml:space="preserve"> </w:t>
      </w:r>
      <w:r>
        <w:rPr>
          <w:i/>
          <w:lang w:val="en-US"/>
        </w:rPr>
        <w:t xml:space="preserve">Cf. Job. </w:t>
      </w:r>
      <w:r>
        <w:rPr>
          <w:lang w:val="en-US"/>
        </w:rPr>
        <w:t>9, 28.</w:t>
      </w:r>
    </w:p>
  </w:footnote>
  <w:footnote w:id="620">
    <w:p w14:paraId="58B715E8"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Cf.</w:t>
      </w:r>
      <w:r w:rsidRPr="009D527A">
        <w:rPr>
          <w:lang w:val="es-ES"/>
        </w:rPr>
        <w:t xml:space="preserve"> </w:t>
      </w:r>
      <w:r w:rsidRPr="009D527A">
        <w:rPr>
          <w:i/>
          <w:lang w:val="es-ES"/>
        </w:rPr>
        <w:t xml:space="preserve">Prov. </w:t>
      </w:r>
      <w:r w:rsidRPr="009D527A">
        <w:rPr>
          <w:lang w:val="es-ES"/>
        </w:rPr>
        <w:t>28, 14.</w:t>
      </w:r>
    </w:p>
  </w:footnote>
  <w:footnote w:id="621">
    <w:p w14:paraId="02D04F02" w14:textId="77777777" w:rsidR="007A406A" w:rsidRPr="00181931" w:rsidRDefault="007A406A" w:rsidP="006308D9">
      <w:pPr>
        <w:pStyle w:val="Textonotapie"/>
        <w:jc w:val="both"/>
      </w:pPr>
      <w:r>
        <w:rPr>
          <w:rStyle w:val="Refdenotaalpie"/>
        </w:rPr>
        <w:footnoteRef/>
      </w:r>
      <w:r w:rsidRPr="00181931">
        <w:t xml:space="preserve"> </w:t>
      </w:r>
      <w:r w:rsidRPr="00181931">
        <w:rPr>
          <w:i/>
        </w:rPr>
        <w:t xml:space="preserve">Cf. Sal. </w:t>
      </w:r>
      <w:r w:rsidRPr="00181931">
        <w:t>114, 18, al que ya se había aludido unas líneas más arriba al hablar de “la verdad de la b</w:t>
      </w:r>
      <w:r>
        <w:t>úsqueda”.</w:t>
      </w:r>
    </w:p>
  </w:footnote>
  <w:footnote w:id="622">
    <w:p w14:paraId="0C73BE85" w14:textId="77777777" w:rsidR="007A406A" w:rsidRPr="00181931" w:rsidRDefault="007A406A" w:rsidP="006308D9">
      <w:pPr>
        <w:pStyle w:val="Textonotapie"/>
        <w:jc w:val="both"/>
      </w:pPr>
      <w:r>
        <w:rPr>
          <w:rStyle w:val="Refdenotaalpie"/>
        </w:rPr>
        <w:footnoteRef/>
      </w:r>
      <w:r w:rsidRPr="00181931">
        <w:t xml:space="preserve"> </w:t>
      </w:r>
      <w:r w:rsidRPr="00181931">
        <w:rPr>
          <w:i/>
        </w:rPr>
        <w:t xml:space="preserve">Sal. </w:t>
      </w:r>
      <w:r w:rsidRPr="00181931">
        <w:t>54, 10 – 12.</w:t>
      </w:r>
    </w:p>
  </w:footnote>
  <w:footnote w:id="623">
    <w:p w14:paraId="4F60B009" w14:textId="77777777" w:rsidR="007A406A" w:rsidRPr="00181931" w:rsidRDefault="007A406A" w:rsidP="006308D9">
      <w:pPr>
        <w:pStyle w:val="Textonotapie"/>
        <w:jc w:val="both"/>
      </w:pPr>
      <w:r>
        <w:rPr>
          <w:rStyle w:val="Refdenotaalpie"/>
        </w:rPr>
        <w:footnoteRef/>
      </w:r>
      <w:r w:rsidRPr="00181931">
        <w:t xml:space="preserve"> Combinación de los salmos 54, 14 – 15 y 40, 10.</w:t>
      </w:r>
    </w:p>
  </w:footnote>
  <w:footnote w:id="624">
    <w:p w14:paraId="4B4E312F" w14:textId="77777777" w:rsidR="007A406A" w:rsidRPr="005772BD" w:rsidRDefault="007A406A" w:rsidP="006308D9">
      <w:pPr>
        <w:pStyle w:val="Textonotapie"/>
        <w:jc w:val="both"/>
      </w:pPr>
      <w:r>
        <w:rPr>
          <w:rStyle w:val="Refdenotaalpie"/>
        </w:rPr>
        <w:footnoteRef/>
      </w:r>
      <w:r w:rsidRPr="005772BD">
        <w:t xml:space="preserve"> </w:t>
      </w:r>
      <w:r w:rsidRPr="005772BD">
        <w:rPr>
          <w:i/>
        </w:rPr>
        <w:t xml:space="preserve">Cf. </w:t>
      </w:r>
      <w:proofErr w:type="spellStart"/>
      <w:r w:rsidRPr="005772BD">
        <w:rPr>
          <w:i/>
        </w:rPr>
        <w:t>Gál</w:t>
      </w:r>
      <w:proofErr w:type="spellEnd"/>
      <w:r w:rsidRPr="005772BD">
        <w:rPr>
          <w:i/>
        </w:rPr>
        <w:t xml:space="preserve">. </w:t>
      </w:r>
      <w:r w:rsidRPr="005772BD">
        <w:t>5, 17.</w:t>
      </w:r>
    </w:p>
  </w:footnote>
  <w:footnote w:id="625">
    <w:p w14:paraId="11C1C686" w14:textId="77777777" w:rsidR="007A406A" w:rsidRPr="005772BD" w:rsidRDefault="007A406A" w:rsidP="006308D9">
      <w:pPr>
        <w:pStyle w:val="Textonotapie"/>
        <w:jc w:val="both"/>
      </w:pPr>
      <w:r>
        <w:rPr>
          <w:rStyle w:val="Refdenotaalpie"/>
        </w:rPr>
        <w:footnoteRef/>
      </w:r>
      <w:r w:rsidRPr="005772BD">
        <w:t xml:space="preserve"> </w:t>
      </w:r>
      <w:r w:rsidRPr="005772BD">
        <w:rPr>
          <w:i/>
        </w:rPr>
        <w:t xml:space="preserve">I Tim. </w:t>
      </w:r>
      <w:r w:rsidRPr="005772BD">
        <w:t>3, 15.</w:t>
      </w:r>
    </w:p>
  </w:footnote>
  <w:footnote w:id="626">
    <w:p w14:paraId="51E9AC1D" w14:textId="77777777" w:rsidR="007A406A" w:rsidRPr="00181931" w:rsidRDefault="007A406A" w:rsidP="006308D9">
      <w:pPr>
        <w:pStyle w:val="Textonotapie"/>
        <w:jc w:val="both"/>
      </w:pPr>
      <w:r>
        <w:rPr>
          <w:rStyle w:val="Refdenotaalpie"/>
        </w:rPr>
        <w:footnoteRef/>
      </w:r>
      <w:r w:rsidRPr="00181931">
        <w:t xml:space="preserve"> Lit.: “órdenes religiosas”. En la traducci</w:t>
      </w:r>
      <w:r>
        <w:t xml:space="preserve">ón no se ha usado la palabra “órdenes” porque puede prestarse a confusión. </w:t>
      </w:r>
      <w:r>
        <w:rPr>
          <w:i/>
        </w:rPr>
        <w:t xml:space="preserve">Guillermo </w:t>
      </w:r>
      <w:r>
        <w:t xml:space="preserve">se refiere a los religiosos en general y no a ciertas órdenes – que serían más austeras que otras </w:t>
      </w:r>
      <w:proofErr w:type="gramStart"/>
      <w:r>
        <w:t xml:space="preserve">- </w:t>
      </w:r>
      <w:r w:rsidR="00744D35">
        <w:t>.</w:t>
      </w:r>
      <w:proofErr w:type="gramEnd"/>
      <w:r>
        <w:t xml:space="preserve"> </w:t>
      </w:r>
      <w:proofErr w:type="gramStart"/>
      <w:r>
        <w:t>Además</w:t>
      </w:r>
      <w:proofErr w:type="gramEnd"/>
      <w:r>
        <w:t xml:space="preserve"> en su época, las órdenes religiosas, tal como las conocemos hoy, todavía no existían.</w:t>
      </w:r>
    </w:p>
  </w:footnote>
  <w:footnote w:id="627">
    <w:p w14:paraId="0C7CBF89" w14:textId="77777777" w:rsidR="007A406A" w:rsidRPr="00181931" w:rsidRDefault="007A406A" w:rsidP="006308D9">
      <w:pPr>
        <w:pStyle w:val="Textonotapie"/>
        <w:jc w:val="both"/>
      </w:pPr>
      <w:r>
        <w:rPr>
          <w:rStyle w:val="Refdenotaalpie"/>
        </w:rPr>
        <w:footnoteRef/>
      </w:r>
      <w:r w:rsidRPr="00181931">
        <w:t xml:space="preserve"> </w:t>
      </w:r>
      <w:r w:rsidRPr="00181931">
        <w:rPr>
          <w:i/>
        </w:rPr>
        <w:t xml:space="preserve">II Tim. </w:t>
      </w:r>
      <w:r w:rsidRPr="00181931">
        <w:t>3, 2 y 5.</w:t>
      </w:r>
    </w:p>
  </w:footnote>
  <w:footnote w:id="628">
    <w:p w14:paraId="28CCACEF" w14:textId="77777777" w:rsidR="007A406A" w:rsidRPr="00181931" w:rsidRDefault="007A406A" w:rsidP="006308D9">
      <w:pPr>
        <w:pStyle w:val="Textonotapie"/>
        <w:jc w:val="both"/>
        <w:rPr>
          <w:i/>
        </w:rPr>
      </w:pPr>
      <w:r>
        <w:rPr>
          <w:rStyle w:val="Refdenotaalpie"/>
        </w:rPr>
        <w:footnoteRef/>
      </w:r>
      <w:r w:rsidRPr="00181931">
        <w:t xml:space="preserve"> Alusión a dos pasajes de la Biblia: </w:t>
      </w:r>
      <w:r>
        <w:rPr>
          <w:i/>
        </w:rPr>
        <w:t xml:space="preserve">II Sam. </w:t>
      </w:r>
      <w:r>
        <w:t xml:space="preserve">8, 6, “David estableció una guarnición en Aram de Damasco” y </w:t>
      </w:r>
      <w:r w:rsidR="00744D35" w:rsidRPr="00744D35">
        <w:rPr>
          <w:i/>
        </w:rPr>
        <w:t xml:space="preserve">I </w:t>
      </w:r>
      <w:r w:rsidRPr="00744D35">
        <w:rPr>
          <w:i/>
        </w:rPr>
        <w:t>R</w:t>
      </w:r>
      <w:r>
        <w:rPr>
          <w:i/>
        </w:rPr>
        <w:t>ey.</w:t>
      </w:r>
      <w:r>
        <w:t xml:space="preserve"> 20, 34. “Tú establecerás para ti marcados en Damasco.”</w:t>
      </w:r>
      <w:r>
        <w:rPr>
          <w:i/>
        </w:rPr>
        <w:t xml:space="preserve"> </w:t>
      </w:r>
    </w:p>
  </w:footnote>
  <w:footnote w:id="629">
    <w:p w14:paraId="4F130F36" w14:textId="77777777" w:rsidR="007A406A" w:rsidRPr="00E41579" w:rsidRDefault="007A406A" w:rsidP="006308D9">
      <w:pPr>
        <w:pStyle w:val="Textonotapie"/>
        <w:jc w:val="both"/>
      </w:pPr>
      <w:r>
        <w:rPr>
          <w:rStyle w:val="Refdenotaalpie"/>
        </w:rPr>
        <w:footnoteRef/>
      </w:r>
      <w:r w:rsidRPr="00E41579">
        <w:t xml:space="preserve"> </w:t>
      </w:r>
      <w:r w:rsidRPr="00E41579">
        <w:rPr>
          <w:i/>
        </w:rPr>
        <w:t xml:space="preserve">Guillermo </w:t>
      </w:r>
      <w:r w:rsidRPr="00E41579">
        <w:t>juega con las expresiones “celdas erem</w:t>
      </w:r>
      <w:r>
        <w:t xml:space="preserve">íticas” y “celdas aromáticas”, para invitar a los cartujos a edificar celdas pobres, en contraposición a la expresión, corriente entonces, de “celdas aromáticas” o </w:t>
      </w:r>
      <w:proofErr w:type="spellStart"/>
      <w:r>
        <w:rPr>
          <w:i/>
        </w:rPr>
        <w:t>boudoirs</w:t>
      </w:r>
      <w:proofErr w:type="spellEnd"/>
      <w:r>
        <w:rPr>
          <w:i/>
        </w:rPr>
        <w:t xml:space="preserve"> </w:t>
      </w:r>
      <w:r>
        <w:t xml:space="preserve">con que </w:t>
      </w:r>
      <w:r w:rsidR="001E1C5C">
        <w:t>d</w:t>
      </w:r>
      <w:r>
        <w:t>espectivamente se las conocía.</w:t>
      </w:r>
    </w:p>
  </w:footnote>
  <w:footnote w:id="630">
    <w:p w14:paraId="293B61E9" w14:textId="77777777" w:rsidR="007A406A" w:rsidRPr="00E41579" w:rsidRDefault="007A406A" w:rsidP="006308D9">
      <w:pPr>
        <w:pStyle w:val="Textonotapie"/>
        <w:jc w:val="both"/>
      </w:pPr>
      <w:r>
        <w:rPr>
          <w:rStyle w:val="Refdenotaalpie"/>
        </w:rPr>
        <w:footnoteRef/>
      </w:r>
      <w:r w:rsidRPr="00E41579">
        <w:t xml:space="preserve"> </w:t>
      </w:r>
      <w:r w:rsidRPr="00E41579">
        <w:rPr>
          <w:i/>
        </w:rPr>
        <w:t xml:space="preserve">I </w:t>
      </w:r>
      <w:proofErr w:type="spellStart"/>
      <w:r w:rsidRPr="00E41579">
        <w:rPr>
          <w:i/>
        </w:rPr>
        <w:t>Cor</w:t>
      </w:r>
      <w:proofErr w:type="spellEnd"/>
      <w:r w:rsidRPr="00E41579">
        <w:rPr>
          <w:i/>
        </w:rPr>
        <w:t xml:space="preserve">. </w:t>
      </w:r>
      <w:r w:rsidRPr="00E41579">
        <w:t>6, 1 – 8.</w:t>
      </w:r>
    </w:p>
  </w:footnote>
  <w:footnote w:id="631">
    <w:p w14:paraId="6627F292" w14:textId="77777777" w:rsidR="007A406A" w:rsidRPr="00E41579" w:rsidRDefault="007A406A" w:rsidP="006308D9">
      <w:pPr>
        <w:pStyle w:val="Textonotapie"/>
        <w:jc w:val="both"/>
      </w:pPr>
      <w:r>
        <w:rPr>
          <w:rStyle w:val="Refdenotaalpie"/>
        </w:rPr>
        <w:footnoteRef/>
      </w:r>
      <w:r w:rsidRPr="00E41579">
        <w:t xml:space="preserve"> En lugar de agitarnos, de defendernos, de intentar procesos, ser</w:t>
      </w:r>
      <w:r>
        <w:t xml:space="preserve">ía preferible aprovechar el tiempo de esta vida para despojarnos de lo que tenemos y llevar una vida de silencio y de trabajo; esto sería verdaderamente la vida monástica. </w:t>
      </w:r>
      <w:r>
        <w:rPr>
          <w:i/>
        </w:rPr>
        <w:t xml:space="preserve">Cf. II Tes. </w:t>
      </w:r>
      <w:r>
        <w:t>3, 12.</w:t>
      </w:r>
    </w:p>
  </w:footnote>
  <w:footnote w:id="632">
    <w:p w14:paraId="2591BD75" w14:textId="77777777" w:rsidR="007A406A" w:rsidRPr="00E41579" w:rsidRDefault="007A406A" w:rsidP="006308D9">
      <w:pPr>
        <w:pStyle w:val="Textonotapie"/>
        <w:jc w:val="both"/>
      </w:pPr>
      <w:r>
        <w:rPr>
          <w:rStyle w:val="Refdenotaalpie"/>
        </w:rPr>
        <w:footnoteRef/>
      </w:r>
      <w:r w:rsidRPr="00E41579">
        <w:t xml:space="preserve"> Lo contrario de las palabras de </w:t>
      </w:r>
      <w:r w:rsidRPr="00E41579">
        <w:rPr>
          <w:i/>
        </w:rPr>
        <w:t xml:space="preserve">san Pablo: Non </w:t>
      </w:r>
      <w:proofErr w:type="spellStart"/>
      <w:r w:rsidRPr="00E41579">
        <w:rPr>
          <w:i/>
        </w:rPr>
        <w:t>enim</w:t>
      </w:r>
      <w:proofErr w:type="spellEnd"/>
      <w:r w:rsidRPr="00E41579">
        <w:rPr>
          <w:i/>
        </w:rPr>
        <w:t xml:space="preserve"> </w:t>
      </w:r>
      <w:proofErr w:type="spellStart"/>
      <w:r w:rsidRPr="00E41579">
        <w:rPr>
          <w:i/>
        </w:rPr>
        <w:t>quaero</w:t>
      </w:r>
      <w:proofErr w:type="spellEnd"/>
      <w:r w:rsidRPr="00E41579">
        <w:rPr>
          <w:i/>
        </w:rPr>
        <w:t xml:space="preserve"> </w:t>
      </w:r>
      <w:proofErr w:type="spellStart"/>
      <w:r w:rsidRPr="00E41579">
        <w:rPr>
          <w:i/>
        </w:rPr>
        <w:t>quae</w:t>
      </w:r>
      <w:proofErr w:type="spellEnd"/>
      <w:r w:rsidRPr="00E41579">
        <w:rPr>
          <w:i/>
        </w:rPr>
        <w:t xml:space="preserve"> </w:t>
      </w:r>
      <w:proofErr w:type="spellStart"/>
      <w:r w:rsidRPr="00E41579">
        <w:rPr>
          <w:i/>
        </w:rPr>
        <w:t>vestra</w:t>
      </w:r>
      <w:proofErr w:type="spellEnd"/>
      <w:r w:rsidRPr="00E41579">
        <w:rPr>
          <w:i/>
        </w:rPr>
        <w:t xml:space="preserve"> sunt sed vos (II </w:t>
      </w:r>
      <w:proofErr w:type="spellStart"/>
      <w:r w:rsidRPr="00E41579">
        <w:rPr>
          <w:i/>
        </w:rPr>
        <w:t>C</w:t>
      </w:r>
      <w:r>
        <w:rPr>
          <w:i/>
        </w:rPr>
        <w:t>o</w:t>
      </w:r>
      <w:r w:rsidRPr="00E41579">
        <w:rPr>
          <w:i/>
        </w:rPr>
        <w:t>r</w:t>
      </w:r>
      <w:proofErr w:type="spellEnd"/>
      <w:r w:rsidRPr="00E41579">
        <w:rPr>
          <w:i/>
        </w:rPr>
        <w:t xml:space="preserve">. </w:t>
      </w:r>
      <w:r>
        <w:t>12, 14).</w:t>
      </w:r>
    </w:p>
  </w:footnote>
  <w:footnote w:id="633">
    <w:p w14:paraId="631DF2FD" w14:textId="77777777" w:rsidR="007A406A" w:rsidRPr="00E41579" w:rsidRDefault="007A406A" w:rsidP="006308D9">
      <w:pPr>
        <w:pStyle w:val="Textonotapie"/>
        <w:jc w:val="both"/>
        <w:rPr>
          <w:lang w:val="en-US"/>
        </w:rPr>
      </w:pPr>
      <w:r>
        <w:rPr>
          <w:rStyle w:val="Refdenotaalpie"/>
        </w:rPr>
        <w:footnoteRef/>
      </w:r>
      <w:r w:rsidRPr="00E41579">
        <w:rPr>
          <w:lang w:val="en-US"/>
        </w:rPr>
        <w:t xml:space="preserve"> </w:t>
      </w:r>
      <w:r w:rsidRPr="00E41579">
        <w:rPr>
          <w:i/>
          <w:lang w:val="en-US"/>
        </w:rPr>
        <w:t xml:space="preserve">I Tim. </w:t>
      </w:r>
      <w:r w:rsidRPr="00E41579">
        <w:rPr>
          <w:lang w:val="en-US"/>
        </w:rPr>
        <w:t>6, 9.</w:t>
      </w:r>
    </w:p>
  </w:footnote>
  <w:footnote w:id="634">
    <w:p w14:paraId="0EFFCAAD" w14:textId="77777777" w:rsidR="007A406A" w:rsidRPr="00E41579" w:rsidRDefault="007A406A" w:rsidP="006308D9">
      <w:pPr>
        <w:pStyle w:val="Textonotapie"/>
        <w:jc w:val="both"/>
        <w:rPr>
          <w:lang w:val="en-US"/>
        </w:rPr>
      </w:pPr>
      <w:r>
        <w:rPr>
          <w:rStyle w:val="Refdenotaalpie"/>
        </w:rPr>
        <w:footnoteRef/>
      </w:r>
      <w:r w:rsidRPr="00E41579">
        <w:rPr>
          <w:lang w:val="en-US"/>
        </w:rPr>
        <w:t xml:space="preserve"> </w:t>
      </w:r>
      <w:r w:rsidRPr="00E41579">
        <w:rPr>
          <w:i/>
          <w:lang w:val="en-US"/>
        </w:rPr>
        <w:t xml:space="preserve">Ibid. </w:t>
      </w:r>
      <w:r>
        <w:rPr>
          <w:lang w:val="en-US"/>
        </w:rPr>
        <w:t>v</w:t>
      </w:r>
      <w:r w:rsidRPr="00E41579">
        <w:rPr>
          <w:lang w:val="en-US"/>
        </w:rPr>
        <w:t>. 10.</w:t>
      </w:r>
    </w:p>
  </w:footnote>
  <w:footnote w:id="635">
    <w:p w14:paraId="060EFE82" w14:textId="77777777" w:rsidR="007A406A" w:rsidRPr="00E41579" w:rsidRDefault="007A406A" w:rsidP="006308D9">
      <w:pPr>
        <w:pStyle w:val="Textonotapie"/>
        <w:jc w:val="both"/>
        <w:rPr>
          <w:lang w:val="en-US"/>
        </w:rPr>
      </w:pPr>
      <w:r>
        <w:rPr>
          <w:rStyle w:val="Refdenotaalpie"/>
        </w:rPr>
        <w:footnoteRef/>
      </w:r>
      <w:r w:rsidRPr="00E41579">
        <w:rPr>
          <w:lang w:val="en-US"/>
        </w:rPr>
        <w:t xml:space="preserve"> </w:t>
      </w:r>
      <w:r w:rsidRPr="00E41579">
        <w:rPr>
          <w:i/>
          <w:lang w:val="en-US"/>
        </w:rPr>
        <w:t xml:space="preserve">Ibid. </w:t>
      </w:r>
      <w:r>
        <w:rPr>
          <w:lang w:val="en-US"/>
        </w:rPr>
        <w:t>v</w:t>
      </w:r>
      <w:r w:rsidRPr="00E41579">
        <w:rPr>
          <w:lang w:val="en-US"/>
        </w:rPr>
        <w:t xml:space="preserve">. </w:t>
      </w:r>
      <w:r>
        <w:rPr>
          <w:lang w:val="en-US"/>
        </w:rPr>
        <w:t>12</w:t>
      </w:r>
    </w:p>
  </w:footnote>
  <w:footnote w:id="636">
    <w:p w14:paraId="0846626C" w14:textId="77777777" w:rsidR="007A406A" w:rsidRPr="005772BD" w:rsidRDefault="007A406A" w:rsidP="006308D9">
      <w:pPr>
        <w:pStyle w:val="Textonotapie"/>
        <w:jc w:val="both"/>
      </w:pPr>
      <w:r>
        <w:rPr>
          <w:rStyle w:val="Refdenotaalpie"/>
        </w:rPr>
        <w:footnoteRef/>
      </w:r>
      <w:r w:rsidRPr="005772BD">
        <w:t xml:space="preserve"> </w:t>
      </w:r>
      <w:r w:rsidRPr="005772BD">
        <w:rPr>
          <w:i/>
        </w:rPr>
        <w:t xml:space="preserve">Cf. I Pe. </w:t>
      </w:r>
      <w:r w:rsidRPr="005772BD">
        <w:t>5, 7.</w:t>
      </w:r>
    </w:p>
  </w:footnote>
  <w:footnote w:id="637">
    <w:p w14:paraId="0F3A8E9F" w14:textId="77777777" w:rsidR="007A406A" w:rsidRPr="005772BD" w:rsidRDefault="007A406A" w:rsidP="006308D9">
      <w:pPr>
        <w:pStyle w:val="Textonotapie"/>
        <w:jc w:val="both"/>
      </w:pPr>
      <w:r>
        <w:rPr>
          <w:rStyle w:val="Refdenotaalpie"/>
        </w:rPr>
        <w:footnoteRef/>
      </w:r>
      <w:r w:rsidRPr="005772BD">
        <w:t xml:space="preserve"> Aplicación completamente inesperada de las palabras de </w:t>
      </w:r>
      <w:r>
        <w:rPr>
          <w:i/>
        </w:rPr>
        <w:t xml:space="preserve">san Pablo (I </w:t>
      </w:r>
      <w:proofErr w:type="spellStart"/>
      <w:r>
        <w:rPr>
          <w:i/>
        </w:rPr>
        <w:t>Cor</w:t>
      </w:r>
      <w:proofErr w:type="spellEnd"/>
      <w:r>
        <w:rPr>
          <w:i/>
        </w:rPr>
        <w:t xml:space="preserve">. </w:t>
      </w:r>
      <w:r>
        <w:t>15, 46).</w:t>
      </w:r>
    </w:p>
  </w:footnote>
  <w:footnote w:id="638">
    <w:p w14:paraId="547E24E1" w14:textId="77777777" w:rsidR="007A406A" w:rsidRPr="000E4C65" w:rsidRDefault="007A406A" w:rsidP="006308D9">
      <w:pPr>
        <w:pStyle w:val="Textonotapie"/>
        <w:jc w:val="both"/>
        <w:rPr>
          <w:rStyle w:val="Refdenotaalpie"/>
          <w:lang w:val="en-US"/>
        </w:rPr>
      </w:pPr>
      <w:r>
        <w:rPr>
          <w:rStyle w:val="Refdenotaalpie"/>
        </w:rPr>
        <w:footnoteRef/>
      </w:r>
      <w:r w:rsidRPr="000E4C65">
        <w:rPr>
          <w:lang w:val="en-US"/>
        </w:rPr>
        <w:t xml:space="preserve"> </w:t>
      </w:r>
      <w:r w:rsidRPr="000E4C65">
        <w:rPr>
          <w:i/>
          <w:lang w:val="en-US"/>
        </w:rPr>
        <w:t>Cf. Fil</w:t>
      </w:r>
      <w:r w:rsidRPr="000E4C65">
        <w:rPr>
          <w:lang w:val="en-US"/>
        </w:rPr>
        <w:t xml:space="preserve">. 1, 21. </w:t>
      </w:r>
      <w:r w:rsidRPr="000E4C65">
        <w:rPr>
          <w:rStyle w:val="Refdenotaalpie"/>
          <w:lang w:val="en-US"/>
        </w:rPr>
        <w:t xml:space="preserve"> </w:t>
      </w:r>
    </w:p>
  </w:footnote>
  <w:footnote w:id="639">
    <w:p w14:paraId="0659B1A5" w14:textId="77777777" w:rsidR="007A406A" w:rsidRPr="000E4C65" w:rsidRDefault="007A406A" w:rsidP="006308D9">
      <w:pPr>
        <w:pStyle w:val="Textonotapie"/>
        <w:jc w:val="both"/>
      </w:pPr>
      <w:r>
        <w:rPr>
          <w:rStyle w:val="Refdenotaalpie"/>
        </w:rPr>
        <w:footnoteRef/>
      </w:r>
      <w:r w:rsidRPr="003378E6">
        <w:rPr>
          <w:lang w:val="en-US"/>
        </w:rPr>
        <w:t xml:space="preserve"> </w:t>
      </w:r>
      <w:proofErr w:type="spellStart"/>
      <w:r>
        <w:rPr>
          <w:lang w:val="en-US"/>
        </w:rPr>
        <w:t>Latín</w:t>
      </w:r>
      <w:proofErr w:type="spellEnd"/>
      <w:r>
        <w:rPr>
          <w:lang w:val="en-US"/>
        </w:rPr>
        <w:t xml:space="preserve">: </w:t>
      </w:r>
      <w:proofErr w:type="spellStart"/>
      <w:r>
        <w:rPr>
          <w:i/>
          <w:lang w:val="en-US"/>
        </w:rPr>
        <w:t>otiosum</w:t>
      </w:r>
      <w:proofErr w:type="spellEnd"/>
      <w:r>
        <w:rPr>
          <w:i/>
          <w:lang w:val="en-US"/>
        </w:rPr>
        <w:t xml:space="preserve"> </w:t>
      </w:r>
      <w:proofErr w:type="spellStart"/>
      <w:r>
        <w:rPr>
          <w:i/>
          <w:lang w:val="en-US"/>
        </w:rPr>
        <w:t>negotium</w:t>
      </w:r>
      <w:proofErr w:type="spellEnd"/>
      <w:r>
        <w:rPr>
          <w:i/>
          <w:lang w:val="en-US"/>
        </w:rPr>
        <w:t xml:space="preserve"> – </w:t>
      </w:r>
      <w:proofErr w:type="spellStart"/>
      <w:r>
        <w:rPr>
          <w:i/>
          <w:lang w:val="en-US"/>
        </w:rPr>
        <w:t>negotiosum</w:t>
      </w:r>
      <w:proofErr w:type="spellEnd"/>
      <w:r>
        <w:rPr>
          <w:i/>
          <w:lang w:val="en-US"/>
        </w:rPr>
        <w:t xml:space="preserve"> </w:t>
      </w:r>
      <w:proofErr w:type="spellStart"/>
      <w:r>
        <w:rPr>
          <w:i/>
          <w:lang w:val="en-US"/>
        </w:rPr>
        <w:t>otium</w:t>
      </w:r>
      <w:proofErr w:type="spellEnd"/>
      <w:r>
        <w:rPr>
          <w:i/>
          <w:lang w:val="en-US"/>
        </w:rPr>
        <w:t xml:space="preserve">. </w:t>
      </w:r>
      <w:proofErr w:type="spellStart"/>
      <w:r w:rsidRPr="005772BD">
        <w:rPr>
          <w:i/>
        </w:rPr>
        <w:t>Otium</w:t>
      </w:r>
      <w:proofErr w:type="spellEnd"/>
      <w:r w:rsidRPr="005772BD">
        <w:rPr>
          <w:i/>
        </w:rPr>
        <w:t xml:space="preserve"> </w:t>
      </w:r>
      <w:r w:rsidRPr="005772BD">
        <w:t>puede ser “ociosidad”, pero tambi</w:t>
      </w:r>
      <w:r>
        <w:t>én, como aquí, el tiempo libre, el reposo. “Ocuparse de Dios no es ociosidad, más bien es la ocupación por e</w:t>
      </w:r>
      <w:r w:rsidR="00DB0CB3">
        <w:t>x</w:t>
      </w:r>
      <w:r>
        <w:t>celencia” (</w:t>
      </w:r>
      <w:proofErr w:type="spellStart"/>
      <w:r>
        <w:rPr>
          <w:i/>
        </w:rPr>
        <w:t>otiosum</w:t>
      </w:r>
      <w:proofErr w:type="spellEnd"/>
      <w:r>
        <w:rPr>
          <w:i/>
        </w:rPr>
        <w:t xml:space="preserve"> non </w:t>
      </w:r>
      <w:proofErr w:type="spellStart"/>
      <w:r>
        <w:rPr>
          <w:i/>
        </w:rPr>
        <w:t>est</w:t>
      </w:r>
      <w:proofErr w:type="spellEnd"/>
      <w:r>
        <w:rPr>
          <w:i/>
        </w:rPr>
        <w:t xml:space="preserve"> vacare Deo, </w:t>
      </w:r>
      <w:proofErr w:type="spellStart"/>
      <w:r>
        <w:rPr>
          <w:i/>
        </w:rPr>
        <w:t>i</w:t>
      </w:r>
      <w:r w:rsidR="00DB0CB3">
        <w:rPr>
          <w:i/>
        </w:rPr>
        <w:t>m</w:t>
      </w:r>
      <w:r>
        <w:rPr>
          <w:i/>
        </w:rPr>
        <w:t>mo</w:t>
      </w:r>
      <w:proofErr w:type="spellEnd"/>
      <w:r>
        <w:rPr>
          <w:i/>
        </w:rPr>
        <w:t xml:space="preserve"> </w:t>
      </w:r>
      <w:proofErr w:type="spellStart"/>
      <w:r>
        <w:rPr>
          <w:i/>
        </w:rPr>
        <w:t>negotium</w:t>
      </w:r>
      <w:proofErr w:type="spellEnd"/>
      <w:r>
        <w:rPr>
          <w:i/>
        </w:rPr>
        <w:t xml:space="preserve"> </w:t>
      </w:r>
      <w:proofErr w:type="spellStart"/>
      <w:r>
        <w:rPr>
          <w:i/>
        </w:rPr>
        <w:t>negotiorum</w:t>
      </w:r>
      <w:proofErr w:type="spellEnd"/>
      <w:r>
        <w:rPr>
          <w:i/>
        </w:rPr>
        <w:t xml:space="preserve"> </w:t>
      </w:r>
      <w:proofErr w:type="spellStart"/>
      <w:r>
        <w:rPr>
          <w:i/>
        </w:rPr>
        <w:t>est</w:t>
      </w:r>
      <w:proofErr w:type="spellEnd"/>
      <w:r>
        <w:rPr>
          <w:i/>
        </w:rPr>
        <w:t xml:space="preserve">), dice Guillermo </w:t>
      </w:r>
      <w:r>
        <w:t xml:space="preserve">en la </w:t>
      </w:r>
      <w:r>
        <w:rPr>
          <w:i/>
        </w:rPr>
        <w:t>Carta de oro (</w:t>
      </w:r>
      <w:r>
        <w:t xml:space="preserve">L. I, </w:t>
      </w:r>
      <w:proofErr w:type="spellStart"/>
      <w:r>
        <w:t>n°</w:t>
      </w:r>
      <w:proofErr w:type="spellEnd"/>
      <w:r>
        <w:t xml:space="preserve"> 21, </w:t>
      </w:r>
      <w:proofErr w:type="spellStart"/>
      <w:r>
        <w:t>Studium</w:t>
      </w:r>
      <w:proofErr w:type="spellEnd"/>
      <w:r>
        <w:t xml:space="preserve">…, p. 69). Si hay un </w:t>
      </w:r>
      <w:proofErr w:type="spellStart"/>
      <w:r>
        <w:t>otium</w:t>
      </w:r>
      <w:proofErr w:type="spellEnd"/>
      <w:r>
        <w:t xml:space="preserve"> </w:t>
      </w:r>
      <w:proofErr w:type="spellStart"/>
      <w:r>
        <w:t>iners</w:t>
      </w:r>
      <w:proofErr w:type="spellEnd"/>
      <w:r>
        <w:t xml:space="preserve"> (</w:t>
      </w:r>
      <w:proofErr w:type="spellStart"/>
      <w:r>
        <w:t>I.c</w:t>
      </w:r>
      <w:proofErr w:type="spellEnd"/>
      <w:r>
        <w:t xml:space="preserve">.), hay también un </w:t>
      </w:r>
      <w:r>
        <w:rPr>
          <w:i/>
        </w:rPr>
        <w:t>ping</w:t>
      </w:r>
      <w:r w:rsidR="00DB0CB3">
        <w:rPr>
          <w:i/>
        </w:rPr>
        <w:t>u</w:t>
      </w:r>
      <w:r>
        <w:rPr>
          <w:i/>
        </w:rPr>
        <w:t xml:space="preserve">e </w:t>
      </w:r>
      <w:proofErr w:type="spellStart"/>
      <w:r>
        <w:rPr>
          <w:i/>
        </w:rPr>
        <w:t>otium</w:t>
      </w:r>
      <w:proofErr w:type="spellEnd"/>
      <w:r>
        <w:rPr>
          <w:i/>
        </w:rPr>
        <w:t xml:space="preserve"> </w:t>
      </w:r>
      <w:r w:rsidRPr="003378E6">
        <w:t xml:space="preserve">(L. I, </w:t>
      </w:r>
      <w:proofErr w:type="spellStart"/>
      <w:r w:rsidRPr="003378E6">
        <w:t>n°</w:t>
      </w:r>
      <w:proofErr w:type="spellEnd"/>
      <w:r w:rsidRPr="003378E6">
        <w:t xml:space="preserve"> 4, </w:t>
      </w:r>
      <w:proofErr w:type="spellStart"/>
      <w:r w:rsidRPr="003378E6">
        <w:t>Studium</w:t>
      </w:r>
      <w:proofErr w:type="spellEnd"/>
      <w:r w:rsidRPr="003378E6">
        <w:t>…</w:t>
      </w:r>
      <w:r>
        <w:t>, p. 34).</w:t>
      </w:r>
      <w:r w:rsidRPr="003378E6">
        <w:t xml:space="preserve"> </w:t>
      </w:r>
      <w:r w:rsidRPr="003378E6">
        <w:rPr>
          <w:rStyle w:val="Refdenotaalpie"/>
        </w:rPr>
        <w:t xml:space="preserve"> </w:t>
      </w:r>
    </w:p>
  </w:footnote>
  <w:footnote w:id="640">
    <w:p w14:paraId="3A00BB9E" w14:textId="77777777" w:rsidR="007A406A" w:rsidRPr="003378E6" w:rsidRDefault="007A406A" w:rsidP="006308D9">
      <w:pPr>
        <w:pStyle w:val="Textonotapie"/>
        <w:jc w:val="both"/>
      </w:pPr>
      <w:r>
        <w:rPr>
          <w:rStyle w:val="Refdenotaalpie"/>
        </w:rPr>
        <w:footnoteRef/>
      </w:r>
      <w:r w:rsidRPr="003378E6">
        <w:t xml:space="preserve"> Lit.</w:t>
      </w:r>
      <w:r w:rsidR="00DB0CB3">
        <w:t>,</w:t>
      </w:r>
      <w:r w:rsidRPr="003378E6">
        <w:t xml:space="preserve"> “al espectáculo de su visi</w:t>
      </w:r>
      <w:r>
        <w:t>ó</w:t>
      </w:r>
      <w:r w:rsidRPr="003378E6">
        <w:t>n más plena”.</w:t>
      </w:r>
      <w:r w:rsidRPr="003378E6">
        <w:rPr>
          <w:rStyle w:val="Refdenotaalpie"/>
        </w:rPr>
        <w:t xml:space="preserve"> </w:t>
      </w:r>
    </w:p>
  </w:footnote>
  <w:footnote w:id="641">
    <w:p w14:paraId="492A6A79"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Cf. I Pe. </w:t>
      </w:r>
      <w:r w:rsidRPr="009D527A">
        <w:rPr>
          <w:lang w:val="es-ES"/>
        </w:rPr>
        <w:t>1, 12.</w:t>
      </w:r>
    </w:p>
  </w:footnote>
  <w:footnote w:id="642">
    <w:p w14:paraId="7B438822" w14:textId="77777777" w:rsidR="007A406A" w:rsidRPr="009D527A" w:rsidRDefault="007A406A" w:rsidP="006308D9">
      <w:pPr>
        <w:pStyle w:val="Textonotapie"/>
        <w:jc w:val="both"/>
        <w:rPr>
          <w:lang w:val="es-ES"/>
        </w:rPr>
      </w:pPr>
      <w:r>
        <w:rPr>
          <w:rStyle w:val="Refdenotaalpie"/>
        </w:rPr>
        <w:footnoteRef/>
      </w:r>
      <w:r w:rsidRPr="009D527A">
        <w:rPr>
          <w:lang w:val="es-ES"/>
        </w:rPr>
        <w:t xml:space="preserve"> </w:t>
      </w:r>
      <w:r w:rsidRPr="009D527A">
        <w:rPr>
          <w:i/>
          <w:lang w:val="es-ES"/>
        </w:rPr>
        <w:t xml:space="preserve">Cf. Sal. </w:t>
      </w:r>
      <w:r w:rsidRPr="009D527A">
        <w:rPr>
          <w:lang w:val="es-ES"/>
        </w:rPr>
        <w:t>17, 12.</w:t>
      </w:r>
    </w:p>
  </w:footnote>
  <w:footnote w:id="643">
    <w:p w14:paraId="68CA7AEF" w14:textId="77777777" w:rsidR="007A406A" w:rsidRPr="003378E6" w:rsidRDefault="007A406A" w:rsidP="006308D9">
      <w:pPr>
        <w:pStyle w:val="Textonotapie"/>
        <w:jc w:val="both"/>
      </w:pPr>
      <w:r>
        <w:rPr>
          <w:rStyle w:val="Refdenotaalpie"/>
        </w:rPr>
        <w:footnoteRef/>
      </w:r>
      <w:r>
        <w:t>Al mantener, con un fin de progreso espiritual, dulces relaciones con los hombres de profunda vida interior (gozando de ellos en Dios), el alma espera encontrar ese contacto con Dios que ya no sentía en sus ejercicios espirituales (gozar de Dios en ellos). Esto forma parte de una psicología inteligente. Los autores espirituales recomiendan a veces, cuando ya no se puede encontrar a Dios en la oración, que se converse con personas que gozan de gracias de oración. Entablando conversaciones agradables (pues el tema tratado es el que más agrada, Dios), uno encuentra algo del gozo de Dios.</w:t>
      </w:r>
    </w:p>
  </w:footnote>
  <w:footnote w:id="644">
    <w:p w14:paraId="3ADB02F5" w14:textId="77777777" w:rsidR="007A406A" w:rsidRPr="003378E6" w:rsidRDefault="007A406A" w:rsidP="006308D9">
      <w:pPr>
        <w:pStyle w:val="Textonotapie"/>
        <w:jc w:val="both"/>
      </w:pPr>
      <w:r>
        <w:rPr>
          <w:rStyle w:val="Refdenotaalpie"/>
        </w:rPr>
        <w:footnoteRef/>
      </w:r>
      <w:r w:rsidRPr="003378E6">
        <w:t xml:space="preserve"> </w:t>
      </w:r>
      <w:r>
        <w:t xml:space="preserve">Entre los ermitaños. </w:t>
      </w:r>
    </w:p>
  </w:footnote>
  <w:footnote w:id="645">
    <w:p w14:paraId="7F0D4C90" w14:textId="77777777" w:rsidR="007A406A" w:rsidRPr="000E4C65" w:rsidRDefault="007A406A" w:rsidP="006308D9">
      <w:pPr>
        <w:pStyle w:val="Textonotapie"/>
        <w:jc w:val="both"/>
      </w:pPr>
      <w:r>
        <w:rPr>
          <w:rStyle w:val="Refdenotaalpie"/>
        </w:rPr>
        <w:footnoteRef/>
      </w:r>
      <w:r w:rsidRPr="000E4C65">
        <w:t xml:space="preserve"> </w:t>
      </w:r>
      <w:proofErr w:type="spellStart"/>
      <w:r w:rsidRPr="000E4C65">
        <w:rPr>
          <w:i/>
        </w:rPr>
        <w:t>Hebr</w:t>
      </w:r>
      <w:proofErr w:type="spellEnd"/>
      <w:r w:rsidRPr="000E4C65">
        <w:rPr>
          <w:i/>
        </w:rPr>
        <w:t xml:space="preserve">. </w:t>
      </w:r>
      <w:r w:rsidRPr="000E4C65">
        <w:t>1, 14.</w:t>
      </w:r>
    </w:p>
  </w:footnote>
  <w:footnote w:id="646">
    <w:p w14:paraId="3C3F2F2B" w14:textId="77777777" w:rsidR="007A406A" w:rsidRPr="000E4C65" w:rsidRDefault="007A406A" w:rsidP="006308D9">
      <w:pPr>
        <w:pStyle w:val="Textonotapie"/>
        <w:jc w:val="both"/>
      </w:pPr>
      <w:r>
        <w:rPr>
          <w:rStyle w:val="Refdenotaalpie"/>
        </w:rPr>
        <w:footnoteRef/>
      </w:r>
      <w:r w:rsidRPr="000E4C65">
        <w:t xml:space="preserve"> </w:t>
      </w:r>
      <w:r w:rsidRPr="000E4C65">
        <w:rPr>
          <w:i/>
        </w:rPr>
        <w:t xml:space="preserve">Cf. Mt. </w:t>
      </w:r>
      <w:r w:rsidRPr="000E4C65">
        <w:t>18, 10.</w:t>
      </w:r>
    </w:p>
  </w:footnote>
  <w:footnote w:id="647">
    <w:p w14:paraId="5F014C07" w14:textId="77777777" w:rsidR="007A406A" w:rsidRPr="00DC6A5A" w:rsidRDefault="007A406A" w:rsidP="006308D9">
      <w:pPr>
        <w:pStyle w:val="Textonotapie"/>
        <w:jc w:val="both"/>
        <w:rPr>
          <w:i/>
        </w:rPr>
      </w:pPr>
      <w:r>
        <w:rPr>
          <w:rStyle w:val="Refdenotaalpie"/>
        </w:rPr>
        <w:footnoteRef/>
      </w:r>
      <w:r w:rsidRPr="00DC6A5A">
        <w:t xml:space="preserve"> </w:t>
      </w:r>
      <w:r w:rsidRPr="00DC6A5A">
        <w:rPr>
          <w:i/>
        </w:rPr>
        <w:t xml:space="preserve">Cf. Sal. </w:t>
      </w:r>
      <w:r w:rsidRPr="00DC6A5A">
        <w:t xml:space="preserve">16, 2: </w:t>
      </w:r>
      <w:r w:rsidRPr="00DC6A5A">
        <w:rPr>
          <w:i/>
        </w:rPr>
        <w:t xml:space="preserve">De </w:t>
      </w:r>
      <w:proofErr w:type="spellStart"/>
      <w:r w:rsidRPr="00DC6A5A">
        <w:rPr>
          <w:i/>
        </w:rPr>
        <w:t>vultu</w:t>
      </w:r>
      <w:proofErr w:type="spellEnd"/>
      <w:r w:rsidRPr="00DC6A5A">
        <w:rPr>
          <w:i/>
        </w:rPr>
        <w:t xml:space="preserve"> </w:t>
      </w:r>
      <w:proofErr w:type="spellStart"/>
      <w:r w:rsidRPr="00DC6A5A">
        <w:rPr>
          <w:i/>
        </w:rPr>
        <w:t>tuo</w:t>
      </w:r>
      <w:proofErr w:type="spellEnd"/>
      <w:r w:rsidRPr="00DC6A5A">
        <w:rPr>
          <w:i/>
        </w:rPr>
        <w:t xml:space="preserve"> </w:t>
      </w:r>
      <w:proofErr w:type="spellStart"/>
      <w:r w:rsidRPr="00DC6A5A">
        <w:rPr>
          <w:i/>
        </w:rPr>
        <w:t>judicium</w:t>
      </w:r>
      <w:proofErr w:type="spellEnd"/>
      <w:r w:rsidRPr="00DC6A5A">
        <w:rPr>
          <w:i/>
        </w:rPr>
        <w:t xml:space="preserve"> </w:t>
      </w:r>
      <w:proofErr w:type="spellStart"/>
      <w:r w:rsidRPr="00DC6A5A">
        <w:rPr>
          <w:i/>
        </w:rPr>
        <w:t>meum</w:t>
      </w:r>
      <w:proofErr w:type="spellEnd"/>
      <w:r w:rsidRPr="00DC6A5A">
        <w:rPr>
          <w:i/>
        </w:rPr>
        <w:t xml:space="preserve"> </w:t>
      </w:r>
      <w:proofErr w:type="spellStart"/>
      <w:r w:rsidRPr="00DC6A5A">
        <w:rPr>
          <w:i/>
        </w:rPr>
        <w:t>prodeat</w:t>
      </w:r>
      <w:proofErr w:type="spellEnd"/>
      <w:r w:rsidRPr="00DC6A5A">
        <w:rPr>
          <w:i/>
        </w:rPr>
        <w:t>.</w:t>
      </w:r>
    </w:p>
  </w:footnote>
  <w:footnote w:id="648">
    <w:p w14:paraId="4FCE865A" w14:textId="77777777" w:rsidR="007A406A" w:rsidRPr="00DC6A5A" w:rsidRDefault="007A406A" w:rsidP="006308D9">
      <w:pPr>
        <w:pStyle w:val="Textonotapie"/>
        <w:jc w:val="both"/>
        <w:rPr>
          <w:i/>
          <w:lang w:val="en-US"/>
        </w:rPr>
      </w:pPr>
      <w:r>
        <w:rPr>
          <w:rStyle w:val="Refdenotaalpie"/>
        </w:rPr>
        <w:footnoteRef/>
      </w:r>
      <w:r w:rsidRPr="00DC6A5A">
        <w:rPr>
          <w:lang w:val="en-US"/>
        </w:rPr>
        <w:t xml:space="preserve"> </w:t>
      </w:r>
      <w:r w:rsidRPr="00DC6A5A">
        <w:rPr>
          <w:i/>
          <w:lang w:val="en-US"/>
        </w:rPr>
        <w:t>Cf. Lc.</w:t>
      </w:r>
      <w:r w:rsidRPr="00DC6A5A">
        <w:rPr>
          <w:lang w:val="en-US"/>
        </w:rPr>
        <w:t xml:space="preserve"> 2, 8.</w:t>
      </w:r>
      <w:r w:rsidRPr="00DC6A5A">
        <w:rPr>
          <w:i/>
          <w:lang w:val="en-US"/>
        </w:rPr>
        <w:t xml:space="preserve"> </w:t>
      </w:r>
    </w:p>
  </w:footnote>
  <w:footnote w:id="649">
    <w:p w14:paraId="4105146B" w14:textId="77777777" w:rsidR="007A406A" w:rsidRPr="00DC6A5A" w:rsidRDefault="007A406A" w:rsidP="006308D9">
      <w:pPr>
        <w:pStyle w:val="Textonotapie"/>
        <w:jc w:val="both"/>
        <w:rPr>
          <w:lang w:val="en-US"/>
        </w:rPr>
      </w:pPr>
      <w:r>
        <w:rPr>
          <w:rStyle w:val="Refdenotaalpie"/>
        </w:rPr>
        <w:footnoteRef/>
      </w:r>
      <w:r w:rsidRPr="00DC6A5A">
        <w:rPr>
          <w:lang w:val="en-US"/>
        </w:rPr>
        <w:t xml:space="preserve"> </w:t>
      </w:r>
      <w:r w:rsidRPr="00DC6A5A">
        <w:rPr>
          <w:i/>
          <w:lang w:val="en-US"/>
        </w:rPr>
        <w:t xml:space="preserve">Dt. </w:t>
      </w:r>
      <w:r w:rsidRPr="00DC6A5A">
        <w:rPr>
          <w:lang w:val="en-US"/>
        </w:rPr>
        <w:t>28, 23.</w:t>
      </w:r>
    </w:p>
  </w:footnote>
  <w:footnote w:id="650">
    <w:p w14:paraId="7AED3205" w14:textId="77777777" w:rsidR="007A406A" w:rsidRPr="00DC6A5A" w:rsidRDefault="007A406A" w:rsidP="006308D9">
      <w:pPr>
        <w:pStyle w:val="Textonotapie"/>
        <w:jc w:val="both"/>
        <w:rPr>
          <w:lang w:val="en-US"/>
        </w:rPr>
      </w:pPr>
      <w:r>
        <w:rPr>
          <w:rStyle w:val="Refdenotaalpie"/>
        </w:rPr>
        <w:footnoteRef/>
      </w:r>
      <w:r w:rsidRPr="00DC6A5A">
        <w:rPr>
          <w:lang w:val="en-US"/>
        </w:rPr>
        <w:t xml:space="preserve"> </w:t>
      </w:r>
      <w:r w:rsidRPr="00DC6A5A">
        <w:rPr>
          <w:i/>
          <w:lang w:val="en-US"/>
        </w:rPr>
        <w:t xml:space="preserve">Cf. Sal. </w:t>
      </w:r>
      <w:r w:rsidRPr="00DC6A5A">
        <w:rPr>
          <w:lang w:val="en-US"/>
        </w:rPr>
        <w:t>73, 9.</w:t>
      </w:r>
    </w:p>
  </w:footnote>
  <w:footnote w:id="651">
    <w:p w14:paraId="78A4F242" w14:textId="77777777" w:rsidR="007A406A" w:rsidRPr="00DC6A5A" w:rsidRDefault="007A406A" w:rsidP="006308D9">
      <w:pPr>
        <w:pStyle w:val="Textonotapie"/>
        <w:jc w:val="both"/>
        <w:rPr>
          <w:lang w:val="en-US"/>
        </w:rPr>
      </w:pPr>
      <w:r>
        <w:rPr>
          <w:rStyle w:val="Refdenotaalpie"/>
        </w:rPr>
        <w:footnoteRef/>
      </w:r>
      <w:r w:rsidRPr="00DC6A5A">
        <w:rPr>
          <w:lang w:val="en-US"/>
        </w:rPr>
        <w:t xml:space="preserve"> </w:t>
      </w:r>
      <w:r w:rsidRPr="00DC6A5A">
        <w:rPr>
          <w:i/>
          <w:lang w:val="en-US"/>
        </w:rPr>
        <w:t xml:space="preserve">Cf. I Sam. </w:t>
      </w:r>
      <w:r>
        <w:rPr>
          <w:lang w:val="en-US"/>
        </w:rPr>
        <w:t xml:space="preserve">3, 1. </w:t>
      </w:r>
    </w:p>
  </w:footnote>
  <w:footnote w:id="652">
    <w:p w14:paraId="6AEEC556" w14:textId="77777777" w:rsidR="007A406A" w:rsidRPr="009D527A" w:rsidRDefault="007A406A" w:rsidP="006308D9">
      <w:pPr>
        <w:pStyle w:val="Textonotapie"/>
        <w:jc w:val="both"/>
        <w:rPr>
          <w:i/>
          <w:lang w:val="en-US"/>
        </w:rPr>
      </w:pPr>
      <w:r>
        <w:rPr>
          <w:rStyle w:val="Refdenotaalpie"/>
        </w:rPr>
        <w:footnoteRef/>
      </w:r>
      <w:r w:rsidRPr="009D527A">
        <w:rPr>
          <w:lang w:val="en-US"/>
        </w:rPr>
        <w:t xml:space="preserve"> </w:t>
      </w:r>
      <w:r w:rsidRPr="009D527A">
        <w:rPr>
          <w:i/>
          <w:lang w:val="en-US"/>
        </w:rPr>
        <w:t xml:space="preserve">Cf. Is. </w:t>
      </w:r>
      <w:r w:rsidRPr="009D527A">
        <w:rPr>
          <w:lang w:val="en-US"/>
        </w:rPr>
        <w:t xml:space="preserve">29, 14 y </w:t>
      </w:r>
      <w:r w:rsidRPr="009D527A">
        <w:rPr>
          <w:i/>
          <w:lang w:val="en-US"/>
        </w:rPr>
        <w:t xml:space="preserve">Jer. </w:t>
      </w:r>
      <w:r w:rsidRPr="009D527A">
        <w:rPr>
          <w:lang w:val="en-US"/>
        </w:rPr>
        <w:t>18, 18.</w:t>
      </w:r>
    </w:p>
  </w:footnote>
  <w:footnote w:id="653">
    <w:p w14:paraId="65155BB7" w14:textId="77777777" w:rsidR="007A406A" w:rsidRPr="003D624B" w:rsidRDefault="007A406A" w:rsidP="006308D9">
      <w:pPr>
        <w:pStyle w:val="Textonotapie"/>
        <w:jc w:val="both"/>
      </w:pPr>
      <w:r>
        <w:rPr>
          <w:rStyle w:val="Refdenotaalpie"/>
        </w:rPr>
        <w:footnoteRef/>
      </w:r>
      <w:r w:rsidRPr="003D624B">
        <w:t xml:space="preserve"> Juego de palabras intraducibles: </w:t>
      </w:r>
      <w:proofErr w:type="spellStart"/>
      <w:r w:rsidRPr="003D624B">
        <w:rPr>
          <w:i/>
        </w:rPr>
        <w:t>inveniunt</w:t>
      </w:r>
      <w:proofErr w:type="spellEnd"/>
      <w:r w:rsidRPr="003D624B">
        <w:rPr>
          <w:i/>
        </w:rPr>
        <w:t xml:space="preserve"> …non </w:t>
      </w:r>
      <w:proofErr w:type="spellStart"/>
      <w:r w:rsidRPr="003D624B">
        <w:rPr>
          <w:i/>
        </w:rPr>
        <w:t>subveniunt</w:t>
      </w:r>
      <w:proofErr w:type="spellEnd"/>
      <w:r w:rsidRPr="003D624B">
        <w:rPr>
          <w:i/>
        </w:rPr>
        <w:t xml:space="preserve">; </w:t>
      </w:r>
      <w:r>
        <w:t xml:space="preserve">podría quizá traducirse “vienen a ella, pero no le subvienen en nada”. </w:t>
      </w:r>
    </w:p>
  </w:footnote>
  <w:footnote w:id="654">
    <w:p w14:paraId="7F6C75D6" w14:textId="77777777" w:rsidR="007A406A" w:rsidRPr="003D624B" w:rsidRDefault="007A406A" w:rsidP="006308D9">
      <w:pPr>
        <w:pStyle w:val="Textonotapie"/>
        <w:jc w:val="both"/>
      </w:pPr>
      <w:r>
        <w:rPr>
          <w:rStyle w:val="Refdenotaalpie"/>
        </w:rPr>
        <w:footnoteRef/>
      </w:r>
      <w:r w:rsidRPr="003D624B">
        <w:t xml:space="preserve"> </w:t>
      </w:r>
      <w:r w:rsidRPr="003D624B">
        <w:rPr>
          <w:i/>
        </w:rPr>
        <w:t xml:space="preserve">Cf. Sal. </w:t>
      </w:r>
      <w:r w:rsidRPr="003D624B">
        <w:t>103, 29.</w:t>
      </w:r>
    </w:p>
  </w:footnote>
  <w:footnote w:id="655">
    <w:p w14:paraId="7EF18454" w14:textId="77777777" w:rsidR="007A406A" w:rsidRPr="003D624B" w:rsidRDefault="007A406A" w:rsidP="006308D9">
      <w:pPr>
        <w:pStyle w:val="Textonotapie"/>
        <w:jc w:val="both"/>
        <w:rPr>
          <w:lang w:val="en-US"/>
        </w:rPr>
      </w:pPr>
      <w:r>
        <w:rPr>
          <w:rStyle w:val="Refdenotaalpie"/>
        </w:rPr>
        <w:footnoteRef/>
      </w:r>
      <w:r w:rsidRPr="003D624B">
        <w:t xml:space="preserve">  Este llamado a la experiencia personal, esta incomunicabilidad de la experiencia m</w:t>
      </w:r>
      <w:r>
        <w:t xml:space="preserve">ística, es un tema que vuelve muy a menudo en </w:t>
      </w:r>
      <w:r>
        <w:rPr>
          <w:i/>
        </w:rPr>
        <w:t xml:space="preserve">Guillermo; </w:t>
      </w:r>
      <w:r w:rsidRPr="003D624B">
        <w:t>así</w:t>
      </w:r>
      <w:r w:rsidRPr="003D624B">
        <w:rPr>
          <w:i/>
        </w:rPr>
        <w:t xml:space="preserve">: </w:t>
      </w:r>
      <w:proofErr w:type="spellStart"/>
      <w:r w:rsidRPr="003D624B">
        <w:rPr>
          <w:i/>
        </w:rPr>
        <w:t>Med</w:t>
      </w:r>
      <w:proofErr w:type="spellEnd"/>
      <w:r>
        <w:rPr>
          <w:i/>
        </w:rPr>
        <w:t xml:space="preserve">. </w:t>
      </w:r>
      <w:r w:rsidRPr="003D624B">
        <w:t xml:space="preserve">3, 9 (P.C. 2, p. 106). </w:t>
      </w:r>
      <w:r w:rsidRPr="003D624B">
        <w:rPr>
          <w:i/>
          <w:lang w:val="en-US"/>
        </w:rPr>
        <w:t xml:space="preserve">Epist. </w:t>
      </w:r>
      <w:r w:rsidRPr="003D624B">
        <w:rPr>
          <w:lang w:val="en-US"/>
        </w:rPr>
        <w:t>L. II, n° 17 (</w:t>
      </w:r>
      <w:proofErr w:type="spellStart"/>
      <w:r w:rsidRPr="003D624B">
        <w:rPr>
          <w:lang w:val="en-US"/>
        </w:rPr>
        <w:t>Studium</w:t>
      </w:r>
      <w:proofErr w:type="spellEnd"/>
      <w:r w:rsidRPr="003D624B">
        <w:rPr>
          <w:lang w:val="en-US"/>
        </w:rPr>
        <w:t xml:space="preserve">…, p. 146) </w:t>
      </w:r>
      <w:r w:rsidRPr="003D624B">
        <w:rPr>
          <w:i/>
          <w:lang w:val="en-US"/>
        </w:rPr>
        <w:t xml:space="preserve">Nat. am. </w:t>
      </w:r>
      <w:r w:rsidRPr="003D624B">
        <w:rPr>
          <w:lang w:val="en-US"/>
        </w:rPr>
        <w:t xml:space="preserve">21 (P.C. 1, p. </w:t>
      </w:r>
      <w:r>
        <w:rPr>
          <w:lang w:val="en-US"/>
        </w:rPr>
        <w:t xml:space="preserve">120), </w:t>
      </w:r>
      <w:r>
        <w:rPr>
          <w:i/>
          <w:lang w:val="en-US"/>
        </w:rPr>
        <w:t xml:space="preserve">Spec. </w:t>
      </w:r>
      <w:r w:rsidRPr="003D624B">
        <w:rPr>
          <w:lang w:val="en-US"/>
        </w:rPr>
        <w:t>(PL 180, 384 C; 393</w:t>
      </w:r>
      <w:r>
        <w:rPr>
          <w:lang w:val="en-US"/>
        </w:rPr>
        <w:t xml:space="preserve"> C – D). </w:t>
      </w:r>
    </w:p>
  </w:footnote>
  <w:footnote w:id="656">
    <w:p w14:paraId="126E98CF" w14:textId="77777777" w:rsidR="007A406A" w:rsidRPr="003D624B" w:rsidRDefault="007A406A" w:rsidP="006308D9">
      <w:pPr>
        <w:pStyle w:val="Textonotapie"/>
        <w:jc w:val="both"/>
      </w:pPr>
      <w:r>
        <w:rPr>
          <w:rStyle w:val="Refdenotaalpie"/>
        </w:rPr>
        <w:footnoteRef/>
      </w:r>
      <w:r w:rsidRPr="009D527A">
        <w:rPr>
          <w:lang w:val="it-IT"/>
        </w:rPr>
        <w:t xml:space="preserve"> </w:t>
      </w:r>
      <w:r w:rsidRPr="009D527A">
        <w:rPr>
          <w:i/>
          <w:lang w:val="it-IT"/>
        </w:rPr>
        <w:t xml:space="preserve">Rom. </w:t>
      </w:r>
      <w:r w:rsidRPr="009D527A">
        <w:rPr>
          <w:lang w:val="it-IT"/>
        </w:rPr>
        <w:t xml:space="preserve">5, 5 </w:t>
      </w:r>
      <w:r w:rsidRPr="009D527A">
        <w:rPr>
          <w:i/>
          <w:lang w:val="it-IT"/>
        </w:rPr>
        <w:t xml:space="preserve">Vulg.: qui datus est nobis. Guillermo: qui datur nobis. </w:t>
      </w:r>
      <w:r w:rsidRPr="003D624B">
        <w:t xml:space="preserve">Ya hemos encontrado antes la misma variante; </w:t>
      </w:r>
      <w:r>
        <w:rPr>
          <w:i/>
        </w:rPr>
        <w:t xml:space="preserve">Guillermo </w:t>
      </w:r>
      <w:r>
        <w:t>debía leerla en su texto.</w:t>
      </w:r>
    </w:p>
  </w:footnote>
  <w:footnote w:id="657">
    <w:p w14:paraId="37E8EE47" w14:textId="77777777" w:rsidR="007A406A" w:rsidRPr="003D624B" w:rsidRDefault="007A406A" w:rsidP="006308D9">
      <w:pPr>
        <w:pStyle w:val="Textonotapie"/>
        <w:jc w:val="both"/>
        <w:rPr>
          <w:i/>
        </w:rPr>
      </w:pPr>
      <w:r>
        <w:rPr>
          <w:rStyle w:val="Refdenotaalpie"/>
        </w:rPr>
        <w:footnoteRef/>
      </w:r>
      <w:r w:rsidRPr="003D624B">
        <w:t xml:space="preserve"> Lit. “Un cierto sentido”, una cierta percepci</w:t>
      </w:r>
      <w:r>
        <w:t xml:space="preserve">ón experimental, </w:t>
      </w:r>
      <w:proofErr w:type="spellStart"/>
      <w:r>
        <w:rPr>
          <w:i/>
        </w:rPr>
        <w:t>sensum</w:t>
      </w:r>
      <w:proofErr w:type="spellEnd"/>
      <w:r>
        <w:rPr>
          <w:i/>
        </w:rPr>
        <w:t xml:space="preserve"> </w:t>
      </w:r>
      <w:proofErr w:type="spellStart"/>
      <w:r>
        <w:rPr>
          <w:i/>
        </w:rPr>
        <w:t>quemdam</w:t>
      </w:r>
      <w:proofErr w:type="spellEnd"/>
      <w:r>
        <w:rPr>
          <w:i/>
        </w:rPr>
        <w:t>.</w:t>
      </w:r>
    </w:p>
  </w:footnote>
  <w:footnote w:id="658">
    <w:p w14:paraId="7E09F2A8" w14:textId="77777777" w:rsidR="007A406A" w:rsidRPr="00FD3697" w:rsidRDefault="007A406A" w:rsidP="006308D9">
      <w:pPr>
        <w:pStyle w:val="Textonotapie"/>
        <w:jc w:val="both"/>
      </w:pPr>
      <w:r>
        <w:rPr>
          <w:rStyle w:val="Refdenotaalpie"/>
        </w:rPr>
        <w:footnoteRef/>
      </w:r>
      <w:r w:rsidRPr="003D624B">
        <w:t xml:space="preserve"> Juego de palabras en latín</w:t>
      </w:r>
      <w:r>
        <w:t>:</w:t>
      </w:r>
      <w:r w:rsidRPr="003D624B">
        <w:t xml:space="preserve"> </w:t>
      </w:r>
      <w:r w:rsidRPr="003D624B">
        <w:rPr>
          <w:i/>
        </w:rPr>
        <w:t xml:space="preserve">Multa </w:t>
      </w:r>
      <w:proofErr w:type="spellStart"/>
      <w:r w:rsidRPr="003D624B">
        <w:rPr>
          <w:i/>
        </w:rPr>
        <w:t>nobis</w:t>
      </w:r>
      <w:proofErr w:type="spellEnd"/>
      <w:r>
        <w:t xml:space="preserve"> </w:t>
      </w:r>
      <w:proofErr w:type="spellStart"/>
      <w:r>
        <w:t>dicitis</w:t>
      </w:r>
      <w:proofErr w:type="spellEnd"/>
      <w:r>
        <w:t xml:space="preserve">, </w:t>
      </w:r>
      <w:r>
        <w:rPr>
          <w:i/>
        </w:rPr>
        <w:t xml:space="preserve">et non </w:t>
      </w:r>
      <w:proofErr w:type="spellStart"/>
      <w:r>
        <w:t>perducitis</w:t>
      </w:r>
      <w:proofErr w:type="spellEnd"/>
      <w:r>
        <w:t>…</w:t>
      </w:r>
    </w:p>
  </w:footnote>
  <w:footnote w:id="659">
    <w:p w14:paraId="5EAF0134" w14:textId="77777777" w:rsidR="007A406A" w:rsidRPr="00FD3697" w:rsidRDefault="007A406A" w:rsidP="006308D9">
      <w:pPr>
        <w:pStyle w:val="Textonotapie"/>
        <w:jc w:val="both"/>
      </w:pPr>
      <w:r>
        <w:rPr>
          <w:rStyle w:val="Refdenotaalpie"/>
        </w:rPr>
        <w:footnoteRef/>
      </w:r>
      <w:r w:rsidRPr="00FD3697">
        <w:t xml:space="preserve"> </w:t>
      </w:r>
      <w:r w:rsidRPr="00FD3697">
        <w:rPr>
          <w:i/>
        </w:rPr>
        <w:t xml:space="preserve">Cf. I </w:t>
      </w:r>
      <w:proofErr w:type="spellStart"/>
      <w:r w:rsidRPr="00FD3697">
        <w:rPr>
          <w:i/>
        </w:rPr>
        <w:t>Cor</w:t>
      </w:r>
      <w:proofErr w:type="spellEnd"/>
      <w:r w:rsidRPr="00FD3697">
        <w:rPr>
          <w:i/>
        </w:rPr>
        <w:t xml:space="preserve">. </w:t>
      </w:r>
      <w:r w:rsidRPr="00FD3697">
        <w:t>13, 12.</w:t>
      </w:r>
    </w:p>
  </w:footnote>
  <w:footnote w:id="660">
    <w:p w14:paraId="7ACE1090" w14:textId="77777777" w:rsidR="007A406A" w:rsidRPr="00FD3697" w:rsidRDefault="007A406A" w:rsidP="006308D9">
      <w:pPr>
        <w:pStyle w:val="Textonotapie"/>
        <w:jc w:val="both"/>
      </w:pPr>
      <w:r>
        <w:rPr>
          <w:rStyle w:val="Refdenotaalpie"/>
        </w:rPr>
        <w:footnoteRef/>
      </w:r>
      <w:r w:rsidRPr="00FD3697">
        <w:t xml:space="preserve"> Ver, más arriba, nota 97 y, sobre todo, nota 567. </w:t>
      </w:r>
    </w:p>
  </w:footnote>
  <w:footnote w:id="661">
    <w:p w14:paraId="4E5E5B00" w14:textId="77777777" w:rsidR="007A406A" w:rsidRPr="00FD3697" w:rsidRDefault="007A406A" w:rsidP="006308D9">
      <w:pPr>
        <w:pStyle w:val="Textonotapie"/>
        <w:jc w:val="both"/>
      </w:pPr>
      <w:r>
        <w:rPr>
          <w:rStyle w:val="Refdenotaalpie"/>
        </w:rPr>
        <w:footnoteRef/>
      </w:r>
      <w:r w:rsidRPr="00FD3697">
        <w:t xml:space="preserve"> </w:t>
      </w:r>
      <w:r>
        <w:t xml:space="preserve">Expresiones tomadas del </w:t>
      </w:r>
      <w:r>
        <w:rPr>
          <w:i/>
        </w:rPr>
        <w:t xml:space="preserve">Sal. </w:t>
      </w:r>
      <w:r>
        <w:t>148, 8.</w:t>
      </w:r>
    </w:p>
  </w:footnote>
  <w:footnote w:id="662">
    <w:p w14:paraId="14D5DE0D" w14:textId="77777777" w:rsidR="007A406A" w:rsidRPr="00FD3697" w:rsidRDefault="007A406A" w:rsidP="006308D9">
      <w:pPr>
        <w:pStyle w:val="Textonotapie"/>
        <w:jc w:val="both"/>
      </w:pPr>
      <w:r>
        <w:rPr>
          <w:rStyle w:val="Refdenotaalpie"/>
        </w:rPr>
        <w:footnoteRef/>
      </w:r>
      <w:r w:rsidRPr="00FD3697">
        <w:t xml:space="preserve"> </w:t>
      </w:r>
      <w:r>
        <w:t xml:space="preserve">Encontramos la misma consideración sobre la serenidad de la atmósfera más allá de la luna en </w:t>
      </w:r>
      <w:proofErr w:type="spellStart"/>
      <w:r>
        <w:rPr>
          <w:i/>
        </w:rPr>
        <w:t>Epist</w:t>
      </w:r>
      <w:proofErr w:type="spellEnd"/>
      <w:r>
        <w:rPr>
          <w:i/>
        </w:rPr>
        <w:t xml:space="preserve">. </w:t>
      </w:r>
      <w:r>
        <w:t xml:space="preserve">L. II, </w:t>
      </w:r>
      <w:proofErr w:type="spellStart"/>
      <w:r>
        <w:t>n°</w:t>
      </w:r>
      <w:proofErr w:type="spellEnd"/>
      <w:r>
        <w:t xml:space="preserve"> 9 (PL 184, 344 D; </w:t>
      </w:r>
      <w:proofErr w:type="spellStart"/>
      <w:r>
        <w:t>Studium</w:t>
      </w:r>
      <w:proofErr w:type="spellEnd"/>
      <w:r>
        <w:t>…p, 133).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97F"/>
    <w:multiLevelType w:val="hybridMultilevel"/>
    <w:tmpl w:val="CB1C8CB8"/>
    <w:lvl w:ilvl="0" w:tplc="5B6469AE">
      <w:start w:val="156"/>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1E85375"/>
    <w:multiLevelType w:val="hybridMultilevel"/>
    <w:tmpl w:val="C8B8E25A"/>
    <w:lvl w:ilvl="0" w:tplc="BD9EEE90">
      <w:start w:val="27"/>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27A389A"/>
    <w:multiLevelType w:val="hybridMultilevel"/>
    <w:tmpl w:val="405A14AE"/>
    <w:lvl w:ilvl="0" w:tplc="9AB6B4C6">
      <w:start w:val="1"/>
      <w:numFmt w:val="decimal"/>
      <w:lvlText w:val="%1"/>
      <w:lvlJc w:val="left"/>
      <w:pPr>
        <w:ind w:left="305" w:hanging="197"/>
        <w:jc w:val="right"/>
      </w:pPr>
      <w:rPr>
        <w:rFonts w:hint="default"/>
        <w:b/>
        <w:bCs/>
        <w:w w:val="103"/>
      </w:rPr>
    </w:lvl>
    <w:lvl w:ilvl="1" w:tplc="84D67454">
      <w:numFmt w:val="bullet"/>
      <w:lvlText w:val="•"/>
      <w:lvlJc w:val="left"/>
      <w:pPr>
        <w:ind w:left="559" w:hanging="197"/>
      </w:pPr>
      <w:rPr>
        <w:rFonts w:hint="default"/>
      </w:rPr>
    </w:lvl>
    <w:lvl w:ilvl="2" w:tplc="259E65B8">
      <w:numFmt w:val="bullet"/>
      <w:lvlText w:val="•"/>
      <w:lvlJc w:val="left"/>
      <w:pPr>
        <w:ind w:left="819" w:hanging="197"/>
      </w:pPr>
      <w:rPr>
        <w:rFonts w:hint="default"/>
      </w:rPr>
    </w:lvl>
    <w:lvl w:ilvl="3" w:tplc="9C54D82C">
      <w:numFmt w:val="bullet"/>
      <w:lvlText w:val="•"/>
      <w:lvlJc w:val="left"/>
      <w:pPr>
        <w:ind w:left="1079" w:hanging="197"/>
      </w:pPr>
      <w:rPr>
        <w:rFonts w:hint="default"/>
      </w:rPr>
    </w:lvl>
    <w:lvl w:ilvl="4" w:tplc="B7D641D2">
      <w:numFmt w:val="bullet"/>
      <w:lvlText w:val="•"/>
      <w:lvlJc w:val="left"/>
      <w:pPr>
        <w:ind w:left="1339" w:hanging="197"/>
      </w:pPr>
      <w:rPr>
        <w:rFonts w:hint="default"/>
      </w:rPr>
    </w:lvl>
    <w:lvl w:ilvl="5" w:tplc="A2D08BC8">
      <w:numFmt w:val="bullet"/>
      <w:lvlText w:val="•"/>
      <w:lvlJc w:val="left"/>
      <w:pPr>
        <w:ind w:left="1598" w:hanging="197"/>
      </w:pPr>
      <w:rPr>
        <w:rFonts w:hint="default"/>
      </w:rPr>
    </w:lvl>
    <w:lvl w:ilvl="6" w:tplc="D7CAFCEA">
      <w:numFmt w:val="bullet"/>
      <w:lvlText w:val="•"/>
      <w:lvlJc w:val="left"/>
      <w:pPr>
        <w:ind w:left="1858" w:hanging="197"/>
      </w:pPr>
      <w:rPr>
        <w:rFonts w:hint="default"/>
      </w:rPr>
    </w:lvl>
    <w:lvl w:ilvl="7" w:tplc="5F687010">
      <w:numFmt w:val="bullet"/>
      <w:lvlText w:val="•"/>
      <w:lvlJc w:val="left"/>
      <w:pPr>
        <w:ind w:left="2118" w:hanging="197"/>
      </w:pPr>
      <w:rPr>
        <w:rFonts w:hint="default"/>
      </w:rPr>
    </w:lvl>
    <w:lvl w:ilvl="8" w:tplc="6DE2FD7C">
      <w:numFmt w:val="bullet"/>
      <w:lvlText w:val="•"/>
      <w:lvlJc w:val="left"/>
      <w:pPr>
        <w:ind w:left="2378" w:hanging="197"/>
      </w:pPr>
      <w:rPr>
        <w:rFonts w:hint="default"/>
      </w:rPr>
    </w:lvl>
  </w:abstractNum>
  <w:abstractNum w:abstractNumId="3" w15:restartNumberingAfterBreak="0">
    <w:nsid w:val="0E004916"/>
    <w:multiLevelType w:val="hybridMultilevel"/>
    <w:tmpl w:val="0C9051C6"/>
    <w:lvl w:ilvl="0" w:tplc="EACC3002">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B03017E"/>
    <w:multiLevelType w:val="hybridMultilevel"/>
    <w:tmpl w:val="857697B0"/>
    <w:lvl w:ilvl="0" w:tplc="5F48A0A0">
      <w:start w:val="27"/>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F8A1AFE"/>
    <w:multiLevelType w:val="hybridMultilevel"/>
    <w:tmpl w:val="52504F7A"/>
    <w:lvl w:ilvl="0" w:tplc="4ECAF526">
      <w:start w:val="12"/>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38E409F"/>
    <w:multiLevelType w:val="hybridMultilevel"/>
    <w:tmpl w:val="C4B8654E"/>
    <w:lvl w:ilvl="0" w:tplc="F01E3370">
      <w:start w:val="15"/>
      <w:numFmt w:val="decimal"/>
      <w:lvlText w:val="%1"/>
      <w:lvlJc w:val="left"/>
      <w:pPr>
        <w:ind w:left="413" w:hanging="279"/>
      </w:pPr>
      <w:rPr>
        <w:rFonts w:hint="default"/>
        <w:w w:val="108"/>
      </w:rPr>
    </w:lvl>
    <w:lvl w:ilvl="1" w:tplc="CEB450AA">
      <w:numFmt w:val="bullet"/>
      <w:lvlText w:val="•"/>
      <w:lvlJc w:val="left"/>
      <w:pPr>
        <w:ind w:left="679" w:hanging="279"/>
      </w:pPr>
      <w:rPr>
        <w:rFonts w:hint="default"/>
      </w:rPr>
    </w:lvl>
    <w:lvl w:ilvl="2" w:tplc="F622F864">
      <w:numFmt w:val="bullet"/>
      <w:lvlText w:val="•"/>
      <w:lvlJc w:val="left"/>
      <w:pPr>
        <w:ind w:left="938" w:hanging="279"/>
      </w:pPr>
      <w:rPr>
        <w:rFonts w:hint="default"/>
      </w:rPr>
    </w:lvl>
    <w:lvl w:ilvl="3" w:tplc="CA2A2B76">
      <w:numFmt w:val="bullet"/>
      <w:lvlText w:val="•"/>
      <w:lvlJc w:val="left"/>
      <w:pPr>
        <w:ind w:left="1198" w:hanging="279"/>
      </w:pPr>
      <w:rPr>
        <w:rFonts w:hint="default"/>
      </w:rPr>
    </w:lvl>
    <w:lvl w:ilvl="4" w:tplc="CE343582">
      <w:numFmt w:val="bullet"/>
      <w:lvlText w:val="•"/>
      <w:lvlJc w:val="left"/>
      <w:pPr>
        <w:ind w:left="1457" w:hanging="279"/>
      </w:pPr>
      <w:rPr>
        <w:rFonts w:hint="default"/>
      </w:rPr>
    </w:lvl>
    <w:lvl w:ilvl="5" w:tplc="4EB4BAB0">
      <w:numFmt w:val="bullet"/>
      <w:lvlText w:val="•"/>
      <w:lvlJc w:val="left"/>
      <w:pPr>
        <w:ind w:left="1717" w:hanging="279"/>
      </w:pPr>
      <w:rPr>
        <w:rFonts w:hint="default"/>
      </w:rPr>
    </w:lvl>
    <w:lvl w:ilvl="6" w:tplc="7E261748">
      <w:numFmt w:val="bullet"/>
      <w:lvlText w:val="•"/>
      <w:lvlJc w:val="left"/>
      <w:pPr>
        <w:ind w:left="1976" w:hanging="279"/>
      </w:pPr>
      <w:rPr>
        <w:rFonts w:hint="default"/>
      </w:rPr>
    </w:lvl>
    <w:lvl w:ilvl="7" w:tplc="A3E65806">
      <w:numFmt w:val="bullet"/>
      <w:lvlText w:val="•"/>
      <w:lvlJc w:val="left"/>
      <w:pPr>
        <w:ind w:left="2236" w:hanging="279"/>
      </w:pPr>
      <w:rPr>
        <w:rFonts w:hint="default"/>
      </w:rPr>
    </w:lvl>
    <w:lvl w:ilvl="8" w:tplc="67C2D706">
      <w:numFmt w:val="bullet"/>
      <w:lvlText w:val="•"/>
      <w:lvlJc w:val="left"/>
      <w:pPr>
        <w:ind w:left="2495" w:hanging="279"/>
      </w:pPr>
      <w:rPr>
        <w:rFonts w:hint="default"/>
      </w:rPr>
    </w:lvl>
  </w:abstractNum>
  <w:abstractNum w:abstractNumId="7" w15:restartNumberingAfterBreak="0">
    <w:nsid w:val="26507268"/>
    <w:multiLevelType w:val="hybridMultilevel"/>
    <w:tmpl w:val="BB2C024E"/>
    <w:lvl w:ilvl="0" w:tplc="ABBCF78C">
      <w:start w:val="10"/>
      <w:numFmt w:val="decimal"/>
      <w:lvlText w:val="%1"/>
      <w:lvlJc w:val="left"/>
      <w:pPr>
        <w:ind w:left="467" w:hanging="276"/>
      </w:pPr>
      <w:rPr>
        <w:rFonts w:hint="default"/>
        <w:w w:val="104"/>
      </w:rPr>
    </w:lvl>
    <w:lvl w:ilvl="1" w:tplc="4EFC7264">
      <w:numFmt w:val="bullet"/>
      <w:lvlText w:val="•"/>
      <w:lvlJc w:val="left"/>
      <w:pPr>
        <w:ind w:left="714" w:hanging="276"/>
      </w:pPr>
      <w:rPr>
        <w:rFonts w:hint="default"/>
      </w:rPr>
    </w:lvl>
    <w:lvl w:ilvl="2" w:tplc="C9C2B486">
      <w:numFmt w:val="bullet"/>
      <w:lvlText w:val="•"/>
      <w:lvlJc w:val="left"/>
      <w:pPr>
        <w:ind w:left="969" w:hanging="276"/>
      </w:pPr>
      <w:rPr>
        <w:rFonts w:hint="default"/>
      </w:rPr>
    </w:lvl>
    <w:lvl w:ilvl="3" w:tplc="F7702FC8">
      <w:numFmt w:val="bullet"/>
      <w:lvlText w:val="•"/>
      <w:lvlJc w:val="left"/>
      <w:pPr>
        <w:ind w:left="1224" w:hanging="276"/>
      </w:pPr>
      <w:rPr>
        <w:rFonts w:hint="default"/>
      </w:rPr>
    </w:lvl>
    <w:lvl w:ilvl="4" w:tplc="81343C3E">
      <w:numFmt w:val="bullet"/>
      <w:lvlText w:val="•"/>
      <w:lvlJc w:val="left"/>
      <w:pPr>
        <w:ind w:left="1478" w:hanging="276"/>
      </w:pPr>
      <w:rPr>
        <w:rFonts w:hint="default"/>
      </w:rPr>
    </w:lvl>
    <w:lvl w:ilvl="5" w:tplc="9452B476">
      <w:numFmt w:val="bullet"/>
      <w:lvlText w:val="•"/>
      <w:lvlJc w:val="left"/>
      <w:pPr>
        <w:ind w:left="1733" w:hanging="276"/>
      </w:pPr>
      <w:rPr>
        <w:rFonts w:hint="default"/>
      </w:rPr>
    </w:lvl>
    <w:lvl w:ilvl="6" w:tplc="C55ABC7C">
      <w:numFmt w:val="bullet"/>
      <w:lvlText w:val="•"/>
      <w:lvlJc w:val="left"/>
      <w:pPr>
        <w:ind w:left="1988" w:hanging="276"/>
      </w:pPr>
      <w:rPr>
        <w:rFonts w:hint="default"/>
      </w:rPr>
    </w:lvl>
    <w:lvl w:ilvl="7" w:tplc="69BA83E6">
      <w:numFmt w:val="bullet"/>
      <w:lvlText w:val="•"/>
      <w:lvlJc w:val="left"/>
      <w:pPr>
        <w:ind w:left="2243" w:hanging="276"/>
      </w:pPr>
      <w:rPr>
        <w:rFonts w:hint="default"/>
      </w:rPr>
    </w:lvl>
    <w:lvl w:ilvl="8" w:tplc="79FADE14">
      <w:numFmt w:val="bullet"/>
      <w:lvlText w:val="•"/>
      <w:lvlJc w:val="left"/>
      <w:pPr>
        <w:ind w:left="2497" w:hanging="276"/>
      </w:pPr>
      <w:rPr>
        <w:rFonts w:hint="default"/>
      </w:rPr>
    </w:lvl>
  </w:abstractNum>
  <w:abstractNum w:abstractNumId="8" w15:restartNumberingAfterBreak="0">
    <w:nsid w:val="2ABB7920"/>
    <w:multiLevelType w:val="hybridMultilevel"/>
    <w:tmpl w:val="3E88743A"/>
    <w:lvl w:ilvl="0" w:tplc="4F804016">
      <w:start w:val="2"/>
      <w:numFmt w:val="decimal"/>
      <w:lvlText w:val="%1"/>
      <w:lvlJc w:val="left"/>
      <w:pPr>
        <w:ind w:left="307" w:hanging="176"/>
      </w:pPr>
      <w:rPr>
        <w:rFonts w:ascii="Times New Roman" w:eastAsia="Times New Roman" w:hAnsi="Times New Roman" w:cs="Times New Roman" w:hint="default"/>
        <w:w w:val="105"/>
        <w:sz w:val="17"/>
        <w:szCs w:val="17"/>
      </w:rPr>
    </w:lvl>
    <w:lvl w:ilvl="1" w:tplc="FD50AFAC">
      <w:numFmt w:val="bullet"/>
      <w:lvlText w:val="•"/>
      <w:lvlJc w:val="left"/>
      <w:pPr>
        <w:ind w:left="4540" w:hanging="176"/>
      </w:pPr>
      <w:rPr>
        <w:rFonts w:hint="default"/>
      </w:rPr>
    </w:lvl>
    <w:lvl w:ilvl="2" w:tplc="0C40660C">
      <w:numFmt w:val="bullet"/>
      <w:lvlText w:val="•"/>
      <w:lvlJc w:val="left"/>
      <w:pPr>
        <w:ind w:left="3925" w:hanging="176"/>
      </w:pPr>
      <w:rPr>
        <w:rFonts w:hint="default"/>
      </w:rPr>
    </w:lvl>
    <w:lvl w:ilvl="3" w:tplc="39E6B30E">
      <w:numFmt w:val="bullet"/>
      <w:lvlText w:val="•"/>
      <w:lvlJc w:val="left"/>
      <w:pPr>
        <w:ind w:left="3311" w:hanging="176"/>
      </w:pPr>
      <w:rPr>
        <w:rFonts w:hint="default"/>
      </w:rPr>
    </w:lvl>
    <w:lvl w:ilvl="4" w:tplc="995028D4">
      <w:numFmt w:val="bullet"/>
      <w:lvlText w:val="•"/>
      <w:lvlJc w:val="left"/>
      <w:pPr>
        <w:ind w:left="2697" w:hanging="176"/>
      </w:pPr>
      <w:rPr>
        <w:rFonts w:hint="default"/>
      </w:rPr>
    </w:lvl>
    <w:lvl w:ilvl="5" w:tplc="916E92E8">
      <w:numFmt w:val="bullet"/>
      <w:lvlText w:val="•"/>
      <w:lvlJc w:val="left"/>
      <w:pPr>
        <w:ind w:left="2082" w:hanging="176"/>
      </w:pPr>
      <w:rPr>
        <w:rFonts w:hint="default"/>
      </w:rPr>
    </w:lvl>
    <w:lvl w:ilvl="6" w:tplc="3806A3F0">
      <w:numFmt w:val="bullet"/>
      <w:lvlText w:val="•"/>
      <w:lvlJc w:val="left"/>
      <w:pPr>
        <w:ind w:left="1468" w:hanging="176"/>
      </w:pPr>
      <w:rPr>
        <w:rFonts w:hint="default"/>
      </w:rPr>
    </w:lvl>
    <w:lvl w:ilvl="7" w:tplc="9AE2748A">
      <w:numFmt w:val="bullet"/>
      <w:lvlText w:val="•"/>
      <w:lvlJc w:val="left"/>
      <w:pPr>
        <w:ind w:left="854" w:hanging="176"/>
      </w:pPr>
      <w:rPr>
        <w:rFonts w:hint="default"/>
      </w:rPr>
    </w:lvl>
    <w:lvl w:ilvl="8" w:tplc="38382658">
      <w:numFmt w:val="bullet"/>
      <w:lvlText w:val="•"/>
      <w:lvlJc w:val="left"/>
      <w:pPr>
        <w:ind w:left="239" w:hanging="176"/>
      </w:pPr>
      <w:rPr>
        <w:rFonts w:hint="default"/>
      </w:rPr>
    </w:lvl>
  </w:abstractNum>
  <w:abstractNum w:abstractNumId="9" w15:restartNumberingAfterBreak="0">
    <w:nsid w:val="3BDE0581"/>
    <w:multiLevelType w:val="hybridMultilevel"/>
    <w:tmpl w:val="AC26A2EC"/>
    <w:lvl w:ilvl="0" w:tplc="DF42A7C8">
      <w:start w:val="7"/>
      <w:numFmt w:val="decimal"/>
      <w:lvlText w:val="%1"/>
      <w:lvlJc w:val="left"/>
      <w:pPr>
        <w:ind w:left="548" w:hanging="179"/>
        <w:jc w:val="right"/>
      </w:pPr>
      <w:rPr>
        <w:rFonts w:hint="default"/>
        <w:w w:val="101"/>
      </w:rPr>
    </w:lvl>
    <w:lvl w:ilvl="1" w:tplc="39165F2E">
      <w:numFmt w:val="bullet"/>
      <w:lvlText w:val="•"/>
      <w:lvlJc w:val="left"/>
      <w:pPr>
        <w:ind w:left="796" w:hanging="179"/>
      </w:pPr>
      <w:rPr>
        <w:rFonts w:hint="default"/>
      </w:rPr>
    </w:lvl>
    <w:lvl w:ilvl="2" w:tplc="CD14288A">
      <w:numFmt w:val="bullet"/>
      <w:lvlText w:val="•"/>
      <w:lvlJc w:val="left"/>
      <w:pPr>
        <w:ind w:left="1052" w:hanging="179"/>
      </w:pPr>
      <w:rPr>
        <w:rFonts w:hint="default"/>
      </w:rPr>
    </w:lvl>
    <w:lvl w:ilvl="3" w:tplc="ACE42366">
      <w:numFmt w:val="bullet"/>
      <w:lvlText w:val="•"/>
      <w:lvlJc w:val="left"/>
      <w:pPr>
        <w:ind w:left="1308" w:hanging="179"/>
      </w:pPr>
      <w:rPr>
        <w:rFonts w:hint="default"/>
      </w:rPr>
    </w:lvl>
    <w:lvl w:ilvl="4" w:tplc="6B1EBFA0">
      <w:numFmt w:val="bullet"/>
      <w:lvlText w:val="•"/>
      <w:lvlJc w:val="left"/>
      <w:pPr>
        <w:ind w:left="1564" w:hanging="179"/>
      </w:pPr>
      <w:rPr>
        <w:rFonts w:hint="default"/>
      </w:rPr>
    </w:lvl>
    <w:lvl w:ilvl="5" w:tplc="D5222628">
      <w:numFmt w:val="bullet"/>
      <w:lvlText w:val="•"/>
      <w:lvlJc w:val="left"/>
      <w:pPr>
        <w:ind w:left="1821" w:hanging="179"/>
      </w:pPr>
      <w:rPr>
        <w:rFonts w:hint="default"/>
      </w:rPr>
    </w:lvl>
    <w:lvl w:ilvl="6" w:tplc="4B36A636">
      <w:numFmt w:val="bullet"/>
      <w:lvlText w:val="•"/>
      <w:lvlJc w:val="left"/>
      <w:pPr>
        <w:ind w:left="2077" w:hanging="179"/>
      </w:pPr>
      <w:rPr>
        <w:rFonts w:hint="default"/>
      </w:rPr>
    </w:lvl>
    <w:lvl w:ilvl="7" w:tplc="D88AB80C">
      <w:numFmt w:val="bullet"/>
      <w:lvlText w:val="•"/>
      <w:lvlJc w:val="left"/>
      <w:pPr>
        <w:ind w:left="2333" w:hanging="179"/>
      </w:pPr>
      <w:rPr>
        <w:rFonts w:hint="default"/>
      </w:rPr>
    </w:lvl>
    <w:lvl w:ilvl="8" w:tplc="5AE09C34">
      <w:numFmt w:val="bullet"/>
      <w:lvlText w:val="•"/>
      <w:lvlJc w:val="left"/>
      <w:pPr>
        <w:ind w:left="2589" w:hanging="179"/>
      </w:pPr>
      <w:rPr>
        <w:rFonts w:hint="default"/>
      </w:rPr>
    </w:lvl>
  </w:abstractNum>
  <w:abstractNum w:abstractNumId="10" w15:restartNumberingAfterBreak="0">
    <w:nsid w:val="42E50145"/>
    <w:multiLevelType w:val="hybridMultilevel"/>
    <w:tmpl w:val="7D848F26"/>
    <w:lvl w:ilvl="0" w:tplc="E4065CC6">
      <w:start w:val="14"/>
      <w:numFmt w:val="bullet"/>
      <w:lvlText w:val=""/>
      <w:lvlJc w:val="left"/>
      <w:pPr>
        <w:ind w:left="720" w:hanging="360"/>
      </w:pPr>
      <w:rPr>
        <w:rFonts w:ascii="Symbol" w:eastAsiaTheme="minorHAnsi" w:hAnsi="Symbol" w:cstheme="minorBidi" w:hint="default"/>
        <w:i/>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4EC76FAA"/>
    <w:multiLevelType w:val="hybridMultilevel"/>
    <w:tmpl w:val="35C2C308"/>
    <w:lvl w:ilvl="0" w:tplc="6ECAB048">
      <w:numFmt w:val="bullet"/>
      <w:lvlText w:val=""/>
      <w:lvlJc w:val="left"/>
      <w:pPr>
        <w:ind w:left="720" w:hanging="360"/>
      </w:pPr>
      <w:rPr>
        <w:rFonts w:ascii="Symbol" w:eastAsiaTheme="minorHAnsi" w:hAnsi="Symbol" w:cstheme="minorBidi" w:hint="default"/>
        <w:i/>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5C19712C"/>
    <w:multiLevelType w:val="hybridMultilevel"/>
    <w:tmpl w:val="C5526090"/>
    <w:lvl w:ilvl="0" w:tplc="084A4C10">
      <w:start w:val="2"/>
      <w:numFmt w:val="decimal"/>
      <w:lvlText w:val="%1"/>
      <w:lvlJc w:val="left"/>
      <w:pPr>
        <w:ind w:left="367" w:hanging="177"/>
      </w:pPr>
      <w:rPr>
        <w:rFonts w:hint="default"/>
        <w:b/>
        <w:bCs/>
        <w:w w:val="110"/>
      </w:rPr>
    </w:lvl>
    <w:lvl w:ilvl="1" w:tplc="6A76BE14">
      <w:numFmt w:val="bullet"/>
      <w:lvlText w:val="•"/>
      <w:lvlJc w:val="left"/>
      <w:pPr>
        <w:ind w:left="619" w:hanging="177"/>
      </w:pPr>
      <w:rPr>
        <w:rFonts w:hint="default"/>
      </w:rPr>
    </w:lvl>
    <w:lvl w:ilvl="2" w:tplc="A20C4C18">
      <w:numFmt w:val="bullet"/>
      <w:lvlText w:val="•"/>
      <w:lvlJc w:val="left"/>
      <w:pPr>
        <w:ind w:left="879" w:hanging="177"/>
      </w:pPr>
      <w:rPr>
        <w:rFonts w:hint="default"/>
      </w:rPr>
    </w:lvl>
    <w:lvl w:ilvl="3" w:tplc="B53E89DA">
      <w:numFmt w:val="bullet"/>
      <w:lvlText w:val="•"/>
      <w:lvlJc w:val="left"/>
      <w:pPr>
        <w:ind w:left="1139" w:hanging="177"/>
      </w:pPr>
      <w:rPr>
        <w:rFonts w:hint="default"/>
      </w:rPr>
    </w:lvl>
    <w:lvl w:ilvl="4" w:tplc="1BCCC886">
      <w:numFmt w:val="bullet"/>
      <w:lvlText w:val="•"/>
      <w:lvlJc w:val="left"/>
      <w:pPr>
        <w:ind w:left="1399" w:hanging="177"/>
      </w:pPr>
      <w:rPr>
        <w:rFonts w:hint="default"/>
      </w:rPr>
    </w:lvl>
    <w:lvl w:ilvl="5" w:tplc="720C9428">
      <w:numFmt w:val="bullet"/>
      <w:lvlText w:val="•"/>
      <w:lvlJc w:val="left"/>
      <w:pPr>
        <w:ind w:left="1658" w:hanging="177"/>
      </w:pPr>
      <w:rPr>
        <w:rFonts w:hint="default"/>
      </w:rPr>
    </w:lvl>
    <w:lvl w:ilvl="6" w:tplc="4F68C248">
      <w:numFmt w:val="bullet"/>
      <w:lvlText w:val="•"/>
      <w:lvlJc w:val="left"/>
      <w:pPr>
        <w:ind w:left="1918" w:hanging="177"/>
      </w:pPr>
      <w:rPr>
        <w:rFonts w:hint="default"/>
      </w:rPr>
    </w:lvl>
    <w:lvl w:ilvl="7" w:tplc="CE00712A">
      <w:numFmt w:val="bullet"/>
      <w:lvlText w:val="•"/>
      <w:lvlJc w:val="left"/>
      <w:pPr>
        <w:ind w:left="2178" w:hanging="177"/>
      </w:pPr>
      <w:rPr>
        <w:rFonts w:hint="default"/>
      </w:rPr>
    </w:lvl>
    <w:lvl w:ilvl="8" w:tplc="C9789B02">
      <w:numFmt w:val="bullet"/>
      <w:lvlText w:val="•"/>
      <w:lvlJc w:val="left"/>
      <w:pPr>
        <w:ind w:left="2438" w:hanging="177"/>
      </w:pPr>
      <w:rPr>
        <w:rFonts w:hint="default"/>
      </w:rPr>
    </w:lvl>
  </w:abstractNum>
  <w:abstractNum w:abstractNumId="13" w15:restartNumberingAfterBreak="0">
    <w:nsid w:val="5C1D18B6"/>
    <w:multiLevelType w:val="hybridMultilevel"/>
    <w:tmpl w:val="A832FB14"/>
    <w:lvl w:ilvl="0" w:tplc="95102422">
      <w:numFmt w:val="bullet"/>
      <w:lvlText w:val="-"/>
      <w:lvlJc w:val="left"/>
      <w:pPr>
        <w:ind w:left="1068" w:hanging="360"/>
      </w:pPr>
      <w:rPr>
        <w:rFonts w:ascii="Times New Roman" w:eastAsiaTheme="minorHAnsi" w:hAnsi="Times New Roman" w:cs="Times New Roman"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4" w15:restartNumberingAfterBreak="0">
    <w:nsid w:val="5EBB7508"/>
    <w:multiLevelType w:val="hybridMultilevel"/>
    <w:tmpl w:val="3C560720"/>
    <w:lvl w:ilvl="0" w:tplc="DDC0AA84">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1E254AD"/>
    <w:multiLevelType w:val="hybridMultilevel"/>
    <w:tmpl w:val="E8DAA78C"/>
    <w:lvl w:ilvl="0" w:tplc="D9B69E78">
      <w:start w:val="140"/>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D383FBC"/>
    <w:multiLevelType w:val="hybridMultilevel"/>
    <w:tmpl w:val="CB1C73A8"/>
    <w:lvl w:ilvl="0" w:tplc="C02E475A">
      <w:start w:val="9"/>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77AE23B8"/>
    <w:multiLevelType w:val="hybridMultilevel"/>
    <w:tmpl w:val="434C399A"/>
    <w:lvl w:ilvl="0" w:tplc="2E8AEC92">
      <w:start w:val="12"/>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7A736DE3"/>
    <w:multiLevelType w:val="hybridMultilevel"/>
    <w:tmpl w:val="B9A45912"/>
    <w:lvl w:ilvl="0" w:tplc="366C398A">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7CFC1337"/>
    <w:multiLevelType w:val="hybridMultilevel"/>
    <w:tmpl w:val="3ED4AD1C"/>
    <w:lvl w:ilvl="0" w:tplc="70D0418E">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4"/>
  </w:num>
  <w:num w:numId="4">
    <w:abstractNumId w:val="13"/>
  </w:num>
  <w:num w:numId="5">
    <w:abstractNumId w:val="3"/>
  </w:num>
  <w:num w:numId="6">
    <w:abstractNumId w:val="14"/>
  </w:num>
  <w:num w:numId="7">
    <w:abstractNumId w:val="11"/>
  </w:num>
  <w:num w:numId="8">
    <w:abstractNumId w:val="18"/>
  </w:num>
  <w:num w:numId="9">
    <w:abstractNumId w:val="17"/>
  </w:num>
  <w:num w:numId="10">
    <w:abstractNumId w:val="5"/>
  </w:num>
  <w:num w:numId="11">
    <w:abstractNumId w:val="19"/>
  </w:num>
  <w:num w:numId="12">
    <w:abstractNumId w:val="16"/>
  </w:num>
  <w:num w:numId="13">
    <w:abstractNumId w:val="15"/>
  </w:num>
  <w:num w:numId="14">
    <w:abstractNumId w:val="0"/>
  </w:num>
  <w:num w:numId="15">
    <w:abstractNumId w:val="6"/>
  </w:num>
  <w:num w:numId="16">
    <w:abstractNumId w:val="12"/>
  </w:num>
  <w:num w:numId="17">
    <w:abstractNumId w:val="7"/>
  </w:num>
  <w:num w:numId="18">
    <w:abstractNumId w:val="8"/>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autoHyphenation/>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00AF"/>
    <w:rsid w:val="0000260F"/>
    <w:rsid w:val="00002A20"/>
    <w:rsid w:val="00004BAE"/>
    <w:rsid w:val="00005B90"/>
    <w:rsid w:val="00011FF8"/>
    <w:rsid w:val="000128A2"/>
    <w:rsid w:val="00013541"/>
    <w:rsid w:val="000151AD"/>
    <w:rsid w:val="000178AE"/>
    <w:rsid w:val="00022CCD"/>
    <w:rsid w:val="00023AC7"/>
    <w:rsid w:val="00032C83"/>
    <w:rsid w:val="00032C92"/>
    <w:rsid w:val="00032DED"/>
    <w:rsid w:val="00034575"/>
    <w:rsid w:val="00037771"/>
    <w:rsid w:val="00042F51"/>
    <w:rsid w:val="000444DF"/>
    <w:rsid w:val="00044B35"/>
    <w:rsid w:val="0004729E"/>
    <w:rsid w:val="0005191A"/>
    <w:rsid w:val="00051DC7"/>
    <w:rsid w:val="00051E20"/>
    <w:rsid w:val="00052D65"/>
    <w:rsid w:val="00052E3C"/>
    <w:rsid w:val="00055760"/>
    <w:rsid w:val="000613C8"/>
    <w:rsid w:val="00063A37"/>
    <w:rsid w:val="000653CD"/>
    <w:rsid w:val="00066CA6"/>
    <w:rsid w:val="00067BEE"/>
    <w:rsid w:val="000700AF"/>
    <w:rsid w:val="00071171"/>
    <w:rsid w:val="00073C4B"/>
    <w:rsid w:val="00074DBA"/>
    <w:rsid w:val="000755C7"/>
    <w:rsid w:val="000761D4"/>
    <w:rsid w:val="00077BE5"/>
    <w:rsid w:val="00080FCB"/>
    <w:rsid w:val="00091E98"/>
    <w:rsid w:val="000963E7"/>
    <w:rsid w:val="000975A4"/>
    <w:rsid w:val="0009794C"/>
    <w:rsid w:val="00097B48"/>
    <w:rsid w:val="000A0D93"/>
    <w:rsid w:val="000A472E"/>
    <w:rsid w:val="000A556A"/>
    <w:rsid w:val="000A5A03"/>
    <w:rsid w:val="000A6AC6"/>
    <w:rsid w:val="000B0E48"/>
    <w:rsid w:val="000B2221"/>
    <w:rsid w:val="000B229C"/>
    <w:rsid w:val="000B2649"/>
    <w:rsid w:val="000B2B0F"/>
    <w:rsid w:val="000C0B99"/>
    <w:rsid w:val="000C31E4"/>
    <w:rsid w:val="000C3F47"/>
    <w:rsid w:val="000C6E86"/>
    <w:rsid w:val="000C735B"/>
    <w:rsid w:val="000D2648"/>
    <w:rsid w:val="000D3EF5"/>
    <w:rsid w:val="000D7AA2"/>
    <w:rsid w:val="000D7ED3"/>
    <w:rsid w:val="000E0263"/>
    <w:rsid w:val="000E1C5A"/>
    <w:rsid w:val="000E21F4"/>
    <w:rsid w:val="000E42DE"/>
    <w:rsid w:val="000E478E"/>
    <w:rsid w:val="000E4C65"/>
    <w:rsid w:val="000F19EF"/>
    <w:rsid w:val="000F516E"/>
    <w:rsid w:val="000F6B4F"/>
    <w:rsid w:val="000F75AC"/>
    <w:rsid w:val="00100661"/>
    <w:rsid w:val="00103B14"/>
    <w:rsid w:val="001044A3"/>
    <w:rsid w:val="0010520C"/>
    <w:rsid w:val="00105376"/>
    <w:rsid w:val="0010687A"/>
    <w:rsid w:val="00107501"/>
    <w:rsid w:val="00115179"/>
    <w:rsid w:val="00115A58"/>
    <w:rsid w:val="00116435"/>
    <w:rsid w:val="00117694"/>
    <w:rsid w:val="00121ADB"/>
    <w:rsid w:val="001222A1"/>
    <w:rsid w:val="00124630"/>
    <w:rsid w:val="001248C7"/>
    <w:rsid w:val="001249B0"/>
    <w:rsid w:val="00126E40"/>
    <w:rsid w:val="00126FA7"/>
    <w:rsid w:val="00127A8F"/>
    <w:rsid w:val="00127AEC"/>
    <w:rsid w:val="00133C36"/>
    <w:rsid w:val="00134980"/>
    <w:rsid w:val="00134C16"/>
    <w:rsid w:val="00137799"/>
    <w:rsid w:val="00142487"/>
    <w:rsid w:val="00142776"/>
    <w:rsid w:val="00143B2B"/>
    <w:rsid w:val="00146636"/>
    <w:rsid w:val="0015099F"/>
    <w:rsid w:val="00151F16"/>
    <w:rsid w:val="00153D07"/>
    <w:rsid w:val="0015441F"/>
    <w:rsid w:val="00156FF6"/>
    <w:rsid w:val="0016164B"/>
    <w:rsid w:val="001619B8"/>
    <w:rsid w:val="001629B7"/>
    <w:rsid w:val="001630AB"/>
    <w:rsid w:val="00164009"/>
    <w:rsid w:val="0017341C"/>
    <w:rsid w:val="001753C0"/>
    <w:rsid w:val="00175CF3"/>
    <w:rsid w:val="001761DD"/>
    <w:rsid w:val="001764A3"/>
    <w:rsid w:val="001814C3"/>
    <w:rsid w:val="00181931"/>
    <w:rsid w:val="00182B15"/>
    <w:rsid w:val="0018654C"/>
    <w:rsid w:val="00191CF8"/>
    <w:rsid w:val="00191F55"/>
    <w:rsid w:val="001978A8"/>
    <w:rsid w:val="001A0674"/>
    <w:rsid w:val="001A5147"/>
    <w:rsid w:val="001A5329"/>
    <w:rsid w:val="001A77DC"/>
    <w:rsid w:val="001B039F"/>
    <w:rsid w:val="001B62F5"/>
    <w:rsid w:val="001B7E3C"/>
    <w:rsid w:val="001C055D"/>
    <w:rsid w:val="001C1FE6"/>
    <w:rsid w:val="001D1836"/>
    <w:rsid w:val="001D1E78"/>
    <w:rsid w:val="001D3397"/>
    <w:rsid w:val="001D681D"/>
    <w:rsid w:val="001E1C5C"/>
    <w:rsid w:val="001E3E03"/>
    <w:rsid w:val="001E49C1"/>
    <w:rsid w:val="001F4599"/>
    <w:rsid w:val="001F46F8"/>
    <w:rsid w:val="001F4807"/>
    <w:rsid w:val="001F598E"/>
    <w:rsid w:val="001F69F3"/>
    <w:rsid w:val="001F6D3B"/>
    <w:rsid w:val="001F79FD"/>
    <w:rsid w:val="002021C2"/>
    <w:rsid w:val="0020220B"/>
    <w:rsid w:val="00202A3C"/>
    <w:rsid w:val="00213C81"/>
    <w:rsid w:val="002144E0"/>
    <w:rsid w:val="00216168"/>
    <w:rsid w:val="002173F9"/>
    <w:rsid w:val="002208C7"/>
    <w:rsid w:val="00221FFC"/>
    <w:rsid w:val="00222422"/>
    <w:rsid w:val="00222963"/>
    <w:rsid w:val="0022456D"/>
    <w:rsid w:val="00231011"/>
    <w:rsid w:val="00233401"/>
    <w:rsid w:val="00233E0D"/>
    <w:rsid w:val="002343DC"/>
    <w:rsid w:val="00234C61"/>
    <w:rsid w:val="002410B3"/>
    <w:rsid w:val="002456E6"/>
    <w:rsid w:val="00250A89"/>
    <w:rsid w:val="0025157C"/>
    <w:rsid w:val="00253144"/>
    <w:rsid w:val="00254AD8"/>
    <w:rsid w:val="002558A8"/>
    <w:rsid w:val="0026152D"/>
    <w:rsid w:val="00263D46"/>
    <w:rsid w:val="00264906"/>
    <w:rsid w:val="002661D2"/>
    <w:rsid w:val="00267CE0"/>
    <w:rsid w:val="00272E7E"/>
    <w:rsid w:val="0027333B"/>
    <w:rsid w:val="0027647C"/>
    <w:rsid w:val="002915AE"/>
    <w:rsid w:val="00291C06"/>
    <w:rsid w:val="00294E7F"/>
    <w:rsid w:val="0029549B"/>
    <w:rsid w:val="002961AD"/>
    <w:rsid w:val="00297661"/>
    <w:rsid w:val="002A56F8"/>
    <w:rsid w:val="002B5B42"/>
    <w:rsid w:val="002B63B7"/>
    <w:rsid w:val="002C2463"/>
    <w:rsid w:val="002C44B5"/>
    <w:rsid w:val="002D138B"/>
    <w:rsid w:val="002D1D0F"/>
    <w:rsid w:val="002D27C7"/>
    <w:rsid w:val="002E2144"/>
    <w:rsid w:val="002E27AF"/>
    <w:rsid w:val="002E3EEC"/>
    <w:rsid w:val="002E40F4"/>
    <w:rsid w:val="002E52EE"/>
    <w:rsid w:val="002E57BF"/>
    <w:rsid w:val="002E60C7"/>
    <w:rsid w:val="002E7394"/>
    <w:rsid w:val="002F291C"/>
    <w:rsid w:val="002F2A6A"/>
    <w:rsid w:val="002F2A75"/>
    <w:rsid w:val="002F34F9"/>
    <w:rsid w:val="002F5818"/>
    <w:rsid w:val="002F6FAF"/>
    <w:rsid w:val="002F7213"/>
    <w:rsid w:val="00300010"/>
    <w:rsid w:val="00303C1F"/>
    <w:rsid w:val="00304983"/>
    <w:rsid w:val="003059E5"/>
    <w:rsid w:val="00305BD4"/>
    <w:rsid w:val="00307B21"/>
    <w:rsid w:val="003111C8"/>
    <w:rsid w:val="00314EF5"/>
    <w:rsid w:val="00317A02"/>
    <w:rsid w:val="003205B9"/>
    <w:rsid w:val="00322E46"/>
    <w:rsid w:val="0032304F"/>
    <w:rsid w:val="00324755"/>
    <w:rsid w:val="0033041E"/>
    <w:rsid w:val="00332B41"/>
    <w:rsid w:val="00333655"/>
    <w:rsid w:val="00333AAF"/>
    <w:rsid w:val="00333F31"/>
    <w:rsid w:val="00333FA6"/>
    <w:rsid w:val="0033452C"/>
    <w:rsid w:val="003369B9"/>
    <w:rsid w:val="003378E6"/>
    <w:rsid w:val="00340CFC"/>
    <w:rsid w:val="003435B7"/>
    <w:rsid w:val="0034461E"/>
    <w:rsid w:val="003453EA"/>
    <w:rsid w:val="0034705F"/>
    <w:rsid w:val="0035041A"/>
    <w:rsid w:val="00352A2F"/>
    <w:rsid w:val="00355EB7"/>
    <w:rsid w:val="00364A09"/>
    <w:rsid w:val="00364D43"/>
    <w:rsid w:val="00365100"/>
    <w:rsid w:val="00371421"/>
    <w:rsid w:val="00373006"/>
    <w:rsid w:val="003730CB"/>
    <w:rsid w:val="0037320D"/>
    <w:rsid w:val="00374350"/>
    <w:rsid w:val="003774B2"/>
    <w:rsid w:val="00383025"/>
    <w:rsid w:val="00386B09"/>
    <w:rsid w:val="00390467"/>
    <w:rsid w:val="00391F55"/>
    <w:rsid w:val="0039493F"/>
    <w:rsid w:val="00394EC1"/>
    <w:rsid w:val="003954A2"/>
    <w:rsid w:val="00395ABB"/>
    <w:rsid w:val="003A0BD8"/>
    <w:rsid w:val="003A222C"/>
    <w:rsid w:val="003A3C82"/>
    <w:rsid w:val="003A6EBD"/>
    <w:rsid w:val="003A6F6A"/>
    <w:rsid w:val="003B458E"/>
    <w:rsid w:val="003C0C05"/>
    <w:rsid w:val="003C2FE8"/>
    <w:rsid w:val="003C479C"/>
    <w:rsid w:val="003C7D1F"/>
    <w:rsid w:val="003D1FF2"/>
    <w:rsid w:val="003D2AEB"/>
    <w:rsid w:val="003D4BA1"/>
    <w:rsid w:val="003D624B"/>
    <w:rsid w:val="003D62FE"/>
    <w:rsid w:val="003E1CBF"/>
    <w:rsid w:val="003E2974"/>
    <w:rsid w:val="003E4E71"/>
    <w:rsid w:val="003F3438"/>
    <w:rsid w:val="003F4F6D"/>
    <w:rsid w:val="00403D77"/>
    <w:rsid w:val="00403E34"/>
    <w:rsid w:val="00403F69"/>
    <w:rsid w:val="00403FC7"/>
    <w:rsid w:val="00411C03"/>
    <w:rsid w:val="00413DC9"/>
    <w:rsid w:val="00416428"/>
    <w:rsid w:val="00422619"/>
    <w:rsid w:val="004241B2"/>
    <w:rsid w:val="00430C94"/>
    <w:rsid w:val="00432BF7"/>
    <w:rsid w:val="0043311C"/>
    <w:rsid w:val="004341EE"/>
    <w:rsid w:val="0043681F"/>
    <w:rsid w:val="00437683"/>
    <w:rsid w:val="00443538"/>
    <w:rsid w:val="00444597"/>
    <w:rsid w:val="00446741"/>
    <w:rsid w:val="00450BDB"/>
    <w:rsid w:val="004518D3"/>
    <w:rsid w:val="00454CB9"/>
    <w:rsid w:val="004578F8"/>
    <w:rsid w:val="00460656"/>
    <w:rsid w:val="00461B70"/>
    <w:rsid w:val="00462ABF"/>
    <w:rsid w:val="00463761"/>
    <w:rsid w:val="00472878"/>
    <w:rsid w:val="00473D39"/>
    <w:rsid w:val="0047427A"/>
    <w:rsid w:val="00476001"/>
    <w:rsid w:val="00477293"/>
    <w:rsid w:val="004831C5"/>
    <w:rsid w:val="00483C7D"/>
    <w:rsid w:val="00484A49"/>
    <w:rsid w:val="00485154"/>
    <w:rsid w:val="00487945"/>
    <w:rsid w:val="00493621"/>
    <w:rsid w:val="00495B16"/>
    <w:rsid w:val="004A02D4"/>
    <w:rsid w:val="004A35CE"/>
    <w:rsid w:val="004A42B8"/>
    <w:rsid w:val="004A4861"/>
    <w:rsid w:val="004B17A2"/>
    <w:rsid w:val="004B2FEF"/>
    <w:rsid w:val="004B4272"/>
    <w:rsid w:val="004B4A15"/>
    <w:rsid w:val="004B52F5"/>
    <w:rsid w:val="004B66B7"/>
    <w:rsid w:val="004C1CB0"/>
    <w:rsid w:val="004C57F4"/>
    <w:rsid w:val="004C724A"/>
    <w:rsid w:val="004D1EDE"/>
    <w:rsid w:val="004D4D25"/>
    <w:rsid w:val="004D5C20"/>
    <w:rsid w:val="004D5F37"/>
    <w:rsid w:val="004D7299"/>
    <w:rsid w:val="004D7FFA"/>
    <w:rsid w:val="004E0B57"/>
    <w:rsid w:val="004E0F7A"/>
    <w:rsid w:val="004E16A9"/>
    <w:rsid w:val="004E1FF1"/>
    <w:rsid w:val="004E214A"/>
    <w:rsid w:val="004E47FD"/>
    <w:rsid w:val="004E4B5C"/>
    <w:rsid w:val="004E52CE"/>
    <w:rsid w:val="004F033D"/>
    <w:rsid w:val="004F1F9E"/>
    <w:rsid w:val="004F389D"/>
    <w:rsid w:val="004F3EB7"/>
    <w:rsid w:val="004F47D0"/>
    <w:rsid w:val="00501B41"/>
    <w:rsid w:val="00502E68"/>
    <w:rsid w:val="00505D1D"/>
    <w:rsid w:val="005067A0"/>
    <w:rsid w:val="00506EE4"/>
    <w:rsid w:val="00511721"/>
    <w:rsid w:val="005123BF"/>
    <w:rsid w:val="00512B2F"/>
    <w:rsid w:val="0051538F"/>
    <w:rsid w:val="00520554"/>
    <w:rsid w:val="00520897"/>
    <w:rsid w:val="00520CEC"/>
    <w:rsid w:val="005213F0"/>
    <w:rsid w:val="00525C77"/>
    <w:rsid w:val="00531437"/>
    <w:rsid w:val="00532088"/>
    <w:rsid w:val="00535814"/>
    <w:rsid w:val="005373A2"/>
    <w:rsid w:val="00537516"/>
    <w:rsid w:val="00537C4E"/>
    <w:rsid w:val="00542083"/>
    <w:rsid w:val="00544666"/>
    <w:rsid w:val="00545319"/>
    <w:rsid w:val="005473C3"/>
    <w:rsid w:val="00550645"/>
    <w:rsid w:val="00550DDC"/>
    <w:rsid w:val="00551B67"/>
    <w:rsid w:val="00551D5E"/>
    <w:rsid w:val="00552C80"/>
    <w:rsid w:val="00554F0B"/>
    <w:rsid w:val="00557A1C"/>
    <w:rsid w:val="00561729"/>
    <w:rsid w:val="0056452D"/>
    <w:rsid w:val="005675AC"/>
    <w:rsid w:val="00570135"/>
    <w:rsid w:val="00575EDC"/>
    <w:rsid w:val="005772BD"/>
    <w:rsid w:val="00580465"/>
    <w:rsid w:val="005813B5"/>
    <w:rsid w:val="00581A00"/>
    <w:rsid w:val="005849F2"/>
    <w:rsid w:val="00591030"/>
    <w:rsid w:val="00595A00"/>
    <w:rsid w:val="0059756F"/>
    <w:rsid w:val="00597E1B"/>
    <w:rsid w:val="005A1F43"/>
    <w:rsid w:val="005A2B87"/>
    <w:rsid w:val="005A3813"/>
    <w:rsid w:val="005A4251"/>
    <w:rsid w:val="005A5C16"/>
    <w:rsid w:val="005A6038"/>
    <w:rsid w:val="005B07F5"/>
    <w:rsid w:val="005B18A6"/>
    <w:rsid w:val="005B1C24"/>
    <w:rsid w:val="005B2EC0"/>
    <w:rsid w:val="005B4125"/>
    <w:rsid w:val="005B5F76"/>
    <w:rsid w:val="005B6392"/>
    <w:rsid w:val="005B6ECD"/>
    <w:rsid w:val="005B7933"/>
    <w:rsid w:val="005C1F89"/>
    <w:rsid w:val="005C30A3"/>
    <w:rsid w:val="005C5DE4"/>
    <w:rsid w:val="005C6F32"/>
    <w:rsid w:val="005D0A61"/>
    <w:rsid w:val="005D3049"/>
    <w:rsid w:val="005D3794"/>
    <w:rsid w:val="005D53F5"/>
    <w:rsid w:val="005D63CD"/>
    <w:rsid w:val="005D7899"/>
    <w:rsid w:val="005E0142"/>
    <w:rsid w:val="005E07F2"/>
    <w:rsid w:val="005E1D24"/>
    <w:rsid w:val="005E2CDB"/>
    <w:rsid w:val="005E6081"/>
    <w:rsid w:val="00601129"/>
    <w:rsid w:val="00601E45"/>
    <w:rsid w:val="00605476"/>
    <w:rsid w:val="00610B54"/>
    <w:rsid w:val="006119E5"/>
    <w:rsid w:val="00611D27"/>
    <w:rsid w:val="00612860"/>
    <w:rsid w:val="00616988"/>
    <w:rsid w:val="006209FE"/>
    <w:rsid w:val="006252AD"/>
    <w:rsid w:val="006268C1"/>
    <w:rsid w:val="006275AE"/>
    <w:rsid w:val="00627B53"/>
    <w:rsid w:val="006308D9"/>
    <w:rsid w:val="006339C4"/>
    <w:rsid w:val="00633BF5"/>
    <w:rsid w:val="006353F2"/>
    <w:rsid w:val="006372AB"/>
    <w:rsid w:val="00637F79"/>
    <w:rsid w:val="006536A1"/>
    <w:rsid w:val="00660762"/>
    <w:rsid w:val="00661679"/>
    <w:rsid w:val="006616C2"/>
    <w:rsid w:val="00663AE4"/>
    <w:rsid w:val="00663FCD"/>
    <w:rsid w:val="00670FE2"/>
    <w:rsid w:val="00671259"/>
    <w:rsid w:val="006740AC"/>
    <w:rsid w:val="006751DA"/>
    <w:rsid w:val="006818E5"/>
    <w:rsid w:val="00682BB0"/>
    <w:rsid w:val="006842AE"/>
    <w:rsid w:val="0068673C"/>
    <w:rsid w:val="006A04BA"/>
    <w:rsid w:val="006A1AE4"/>
    <w:rsid w:val="006A4C0B"/>
    <w:rsid w:val="006A6475"/>
    <w:rsid w:val="006A6532"/>
    <w:rsid w:val="006A7E06"/>
    <w:rsid w:val="006B2607"/>
    <w:rsid w:val="006B4BD6"/>
    <w:rsid w:val="006C1E59"/>
    <w:rsid w:val="006C22F7"/>
    <w:rsid w:val="006C36F0"/>
    <w:rsid w:val="006C7812"/>
    <w:rsid w:val="006C7AE6"/>
    <w:rsid w:val="006D1D6F"/>
    <w:rsid w:val="006E0ADA"/>
    <w:rsid w:val="006E2E43"/>
    <w:rsid w:val="006E5501"/>
    <w:rsid w:val="006E64CA"/>
    <w:rsid w:val="006F07F7"/>
    <w:rsid w:val="006F2039"/>
    <w:rsid w:val="006F2D59"/>
    <w:rsid w:val="006F3881"/>
    <w:rsid w:val="006F5A08"/>
    <w:rsid w:val="006F69BF"/>
    <w:rsid w:val="007012B5"/>
    <w:rsid w:val="00701937"/>
    <w:rsid w:val="00702E63"/>
    <w:rsid w:val="00704462"/>
    <w:rsid w:val="0070673E"/>
    <w:rsid w:val="00706CDD"/>
    <w:rsid w:val="00713C12"/>
    <w:rsid w:val="007159C6"/>
    <w:rsid w:val="00716202"/>
    <w:rsid w:val="00717624"/>
    <w:rsid w:val="00720A03"/>
    <w:rsid w:val="00722D6D"/>
    <w:rsid w:val="007265B5"/>
    <w:rsid w:val="00731919"/>
    <w:rsid w:val="00733E08"/>
    <w:rsid w:val="00734447"/>
    <w:rsid w:val="00736521"/>
    <w:rsid w:val="00744D35"/>
    <w:rsid w:val="007450FE"/>
    <w:rsid w:val="00745355"/>
    <w:rsid w:val="00745687"/>
    <w:rsid w:val="00747441"/>
    <w:rsid w:val="00750E23"/>
    <w:rsid w:val="007532E5"/>
    <w:rsid w:val="007552EC"/>
    <w:rsid w:val="00755E33"/>
    <w:rsid w:val="00755E4C"/>
    <w:rsid w:val="007566A3"/>
    <w:rsid w:val="00756E0A"/>
    <w:rsid w:val="007606B0"/>
    <w:rsid w:val="00761A68"/>
    <w:rsid w:val="0076680A"/>
    <w:rsid w:val="00767CB0"/>
    <w:rsid w:val="00776A0C"/>
    <w:rsid w:val="00780960"/>
    <w:rsid w:val="0078361E"/>
    <w:rsid w:val="007865C5"/>
    <w:rsid w:val="00786AB6"/>
    <w:rsid w:val="0078785E"/>
    <w:rsid w:val="00790683"/>
    <w:rsid w:val="007919F6"/>
    <w:rsid w:val="007967E8"/>
    <w:rsid w:val="0079685B"/>
    <w:rsid w:val="00797438"/>
    <w:rsid w:val="007A0A7D"/>
    <w:rsid w:val="007A406A"/>
    <w:rsid w:val="007B0692"/>
    <w:rsid w:val="007B3AE5"/>
    <w:rsid w:val="007B4CBB"/>
    <w:rsid w:val="007C2B04"/>
    <w:rsid w:val="007C56CF"/>
    <w:rsid w:val="007D0BA7"/>
    <w:rsid w:val="007D11A2"/>
    <w:rsid w:val="007D1A80"/>
    <w:rsid w:val="007D324D"/>
    <w:rsid w:val="007D42ED"/>
    <w:rsid w:val="007D6A30"/>
    <w:rsid w:val="007E18F5"/>
    <w:rsid w:val="007E368F"/>
    <w:rsid w:val="007E5AF6"/>
    <w:rsid w:val="007E5DCF"/>
    <w:rsid w:val="007F090B"/>
    <w:rsid w:val="007F3D08"/>
    <w:rsid w:val="007F4AD9"/>
    <w:rsid w:val="0080024B"/>
    <w:rsid w:val="008004B9"/>
    <w:rsid w:val="00801DE3"/>
    <w:rsid w:val="00803293"/>
    <w:rsid w:val="00804413"/>
    <w:rsid w:val="008061B6"/>
    <w:rsid w:val="008074F7"/>
    <w:rsid w:val="008122C6"/>
    <w:rsid w:val="008145A8"/>
    <w:rsid w:val="00814668"/>
    <w:rsid w:val="00814A91"/>
    <w:rsid w:val="00815B21"/>
    <w:rsid w:val="008218EF"/>
    <w:rsid w:val="00824FC0"/>
    <w:rsid w:val="00825C4C"/>
    <w:rsid w:val="00826831"/>
    <w:rsid w:val="00826B3A"/>
    <w:rsid w:val="008311FA"/>
    <w:rsid w:val="00834EA5"/>
    <w:rsid w:val="00845B55"/>
    <w:rsid w:val="008509C1"/>
    <w:rsid w:val="00852717"/>
    <w:rsid w:val="008534D7"/>
    <w:rsid w:val="00855EF4"/>
    <w:rsid w:val="00860739"/>
    <w:rsid w:val="00861744"/>
    <w:rsid w:val="008622F4"/>
    <w:rsid w:val="00864C31"/>
    <w:rsid w:val="00866002"/>
    <w:rsid w:val="00874476"/>
    <w:rsid w:val="00887643"/>
    <w:rsid w:val="00887902"/>
    <w:rsid w:val="00887D30"/>
    <w:rsid w:val="0089315E"/>
    <w:rsid w:val="00896777"/>
    <w:rsid w:val="008A191D"/>
    <w:rsid w:val="008A5645"/>
    <w:rsid w:val="008A5A08"/>
    <w:rsid w:val="008B771A"/>
    <w:rsid w:val="008C02B8"/>
    <w:rsid w:val="008C0324"/>
    <w:rsid w:val="008C1CAA"/>
    <w:rsid w:val="008C26F3"/>
    <w:rsid w:val="008C2843"/>
    <w:rsid w:val="008C6BEC"/>
    <w:rsid w:val="008D50D8"/>
    <w:rsid w:val="008E25CD"/>
    <w:rsid w:val="008E3B86"/>
    <w:rsid w:val="008E4B60"/>
    <w:rsid w:val="008E728C"/>
    <w:rsid w:val="008F4CC0"/>
    <w:rsid w:val="008F529C"/>
    <w:rsid w:val="008F7412"/>
    <w:rsid w:val="008F74D9"/>
    <w:rsid w:val="008F7E3C"/>
    <w:rsid w:val="00900006"/>
    <w:rsid w:val="009003CC"/>
    <w:rsid w:val="00900DC9"/>
    <w:rsid w:val="00900F22"/>
    <w:rsid w:val="00901306"/>
    <w:rsid w:val="00906BD4"/>
    <w:rsid w:val="00907BA2"/>
    <w:rsid w:val="00913409"/>
    <w:rsid w:val="00914560"/>
    <w:rsid w:val="00914B32"/>
    <w:rsid w:val="00916399"/>
    <w:rsid w:val="00920BCF"/>
    <w:rsid w:val="00922DF1"/>
    <w:rsid w:val="00924A3E"/>
    <w:rsid w:val="00925F96"/>
    <w:rsid w:val="00926459"/>
    <w:rsid w:val="00930C34"/>
    <w:rsid w:val="00935AB8"/>
    <w:rsid w:val="00935D97"/>
    <w:rsid w:val="009363AE"/>
    <w:rsid w:val="009378FE"/>
    <w:rsid w:val="0094257C"/>
    <w:rsid w:val="00942EA4"/>
    <w:rsid w:val="00945AFB"/>
    <w:rsid w:val="009533D1"/>
    <w:rsid w:val="009563EE"/>
    <w:rsid w:val="00956528"/>
    <w:rsid w:val="009621AE"/>
    <w:rsid w:val="009638FC"/>
    <w:rsid w:val="00964719"/>
    <w:rsid w:val="0096549F"/>
    <w:rsid w:val="00966B66"/>
    <w:rsid w:val="009678B3"/>
    <w:rsid w:val="009705FE"/>
    <w:rsid w:val="00970A5F"/>
    <w:rsid w:val="0097421B"/>
    <w:rsid w:val="00975577"/>
    <w:rsid w:val="00975F31"/>
    <w:rsid w:val="00980CF9"/>
    <w:rsid w:val="0098449A"/>
    <w:rsid w:val="009875FD"/>
    <w:rsid w:val="0098796A"/>
    <w:rsid w:val="0099047C"/>
    <w:rsid w:val="00992141"/>
    <w:rsid w:val="0099294D"/>
    <w:rsid w:val="00992E43"/>
    <w:rsid w:val="00996932"/>
    <w:rsid w:val="0099717F"/>
    <w:rsid w:val="00997878"/>
    <w:rsid w:val="009A0DDF"/>
    <w:rsid w:val="009A2B98"/>
    <w:rsid w:val="009A6FB4"/>
    <w:rsid w:val="009B3D12"/>
    <w:rsid w:val="009B694C"/>
    <w:rsid w:val="009B71AF"/>
    <w:rsid w:val="009C1072"/>
    <w:rsid w:val="009C5D88"/>
    <w:rsid w:val="009C5F7F"/>
    <w:rsid w:val="009C6208"/>
    <w:rsid w:val="009C6ACD"/>
    <w:rsid w:val="009D527A"/>
    <w:rsid w:val="009E73F8"/>
    <w:rsid w:val="009E7661"/>
    <w:rsid w:val="009F45F3"/>
    <w:rsid w:val="009F54EC"/>
    <w:rsid w:val="00A04982"/>
    <w:rsid w:val="00A04ED8"/>
    <w:rsid w:val="00A10DAF"/>
    <w:rsid w:val="00A11D81"/>
    <w:rsid w:val="00A13A9B"/>
    <w:rsid w:val="00A14FB4"/>
    <w:rsid w:val="00A17721"/>
    <w:rsid w:val="00A2097B"/>
    <w:rsid w:val="00A2134F"/>
    <w:rsid w:val="00A2703E"/>
    <w:rsid w:val="00A30FED"/>
    <w:rsid w:val="00A33431"/>
    <w:rsid w:val="00A33E4C"/>
    <w:rsid w:val="00A33F11"/>
    <w:rsid w:val="00A35FD4"/>
    <w:rsid w:val="00A41AA6"/>
    <w:rsid w:val="00A424E2"/>
    <w:rsid w:val="00A42D51"/>
    <w:rsid w:val="00A44C2D"/>
    <w:rsid w:val="00A45475"/>
    <w:rsid w:val="00A47136"/>
    <w:rsid w:val="00A47DF3"/>
    <w:rsid w:val="00A51B7E"/>
    <w:rsid w:val="00A53CEC"/>
    <w:rsid w:val="00A541DC"/>
    <w:rsid w:val="00A55CB9"/>
    <w:rsid w:val="00A61FF3"/>
    <w:rsid w:val="00A62150"/>
    <w:rsid w:val="00A622BC"/>
    <w:rsid w:val="00A6235B"/>
    <w:rsid w:val="00A6293A"/>
    <w:rsid w:val="00A642AF"/>
    <w:rsid w:val="00A650D9"/>
    <w:rsid w:val="00A67AD8"/>
    <w:rsid w:val="00A76BA5"/>
    <w:rsid w:val="00A77560"/>
    <w:rsid w:val="00A8102C"/>
    <w:rsid w:val="00A828BF"/>
    <w:rsid w:val="00A85415"/>
    <w:rsid w:val="00A95991"/>
    <w:rsid w:val="00A9694F"/>
    <w:rsid w:val="00AA4E0B"/>
    <w:rsid w:val="00AA6C1E"/>
    <w:rsid w:val="00AB0488"/>
    <w:rsid w:val="00AB46FD"/>
    <w:rsid w:val="00AB4C69"/>
    <w:rsid w:val="00AB5598"/>
    <w:rsid w:val="00AB56B0"/>
    <w:rsid w:val="00AC15E5"/>
    <w:rsid w:val="00AC4B28"/>
    <w:rsid w:val="00AC6ECA"/>
    <w:rsid w:val="00AD0C92"/>
    <w:rsid w:val="00AD23D8"/>
    <w:rsid w:val="00AD7EAE"/>
    <w:rsid w:val="00AE5805"/>
    <w:rsid w:val="00AF60E6"/>
    <w:rsid w:val="00B04581"/>
    <w:rsid w:val="00B05258"/>
    <w:rsid w:val="00B060E4"/>
    <w:rsid w:val="00B062EB"/>
    <w:rsid w:val="00B129CC"/>
    <w:rsid w:val="00B20A12"/>
    <w:rsid w:val="00B233C2"/>
    <w:rsid w:val="00B26F17"/>
    <w:rsid w:val="00B30E38"/>
    <w:rsid w:val="00B32B9C"/>
    <w:rsid w:val="00B419A2"/>
    <w:rsid w:val="00B41F6C"/>
    <w:rsid w:val="00B432D5"/>
    <w:rsid w:val="00B45BC8"/>
    <w:rsid w:val="00B465A7"/>
    <w:rsid w:val="00B47F0B"/>
    <w:rsid w:val="00B5108A"/>
    <w:rsid w:val="00B52BED"/>
    <w:rsid w:val="00B56737"/>
    <w:rsid w:val="00B56DD8"/>
    <w:rsid w:val="00B5715D"/>
    <w:rsid w:val="00B61B57"/>
    <w:rsid w:val="00B62610"/>
    <w:rsid w:val="00B65727"/>
    <w:rsid w:val="00B71EAE"/>
    <w:rsid w:val="00B740C7"/>
    <w:rsid w:val="00B75BB7"/>
    <w:rsid w:val="00B77128"/>
    <w:rsid w:val="00B81890"/>
    <w:rsid w:val="00B836AC"/>
    <w:rsid w:val="00B84A68"/>
    <w:rsid w:val="00B84FA0"/>
    <w:rsid w:val="00B909F7"/>
    <w:rsid w:val="00B95C2D"/>
    <w:rsid w:val="00BA4C13"/>
    <w:rsid w:val="00BA63BB"/>
    <w:rsid w:val="00BA76E8"/>
    <w:rsid w:val="00BB2131"/>
    <w:rsid w:val="00BB3D52"/>
    <w:rsid w:val="00BB4472"/>
    <w:rsid w:val="00BB76A3"/>
    <w:rsid w:val="00BC0355"/>
    <w:rsid w:val="00BC09F5"/>
    <w:rsid w:val="00BC455F"/>
    <w:rsid w:val="00BC55AF"/>
    <w:rsid w:val="00BC6CF1"/>
    <w:rsid w:val="00BC767E"/>
    <w:rsid w:val="00BD2438"/>
    <w:rsid w:val="00BD5DED"/>
    <w:rsid w:val="00BD66DA"/>
    <w:rsid w:val="00BD6F7A"/>
    <w:rsid w:val="00BD70E1"/>
    <w:rsid w:val="00BD75C8"/>
    <w:rsid w:val="00BE2341"/>
    <w:rsid w:val="00BE5218"/>
    <w:rsid w:val="00BE72F3"/>
    <w:rsid w:val="00BF00E9"/>
    <w:rsid w:val="00BF1B65"/>
    <w:rsid w:val="00BF5A96"/>
    <w:rsid w:val="00BF6093"/>
    <w:rsid w:val="00BF6B85"/>
    <w:rsid w:val="00C03B5B"/>
    <w:rsid w:val="00C04270"/>
    <w:rsid w:val="00C06BDC"/>
    <w:rsid w:val="00C10683"/>
    <w:rsid w:val="00C119DC"/>
    <w:rsid w:val="00C17296"/>
    <w:rsid w:val="00C22458"/>
    <w:rsid w:val="00C2579C"/>
    <w:rsid w:val="00C32DF5"/>
    <w:rsid w:val="00C34E66"/>
    <w:rsid w:val="00C36198"/>
    <w:rsid w:val="00C404BD"/>
    <w:rsid w:val="00C50701"/>
    <w:rsid w:val="00C52C85"/>
    <w:rsid w:val="00C53458"/>
    <w:rsid w:val="00C554A5"/>
    <w:rsid w:val="00C5603D"/>
    <w:rsid w:val="00C60837"/>
    <w:rsid w:val="00C60D41"/>
    <w:rsid w:val="00C64F4D"/>
    <w:rsid w:val="00C7057B"/>
    <w:rsid w:val="00C714D7"/>
    <w:rsid w:val="00C728C0"/>
    <w:rsid w:val="00C74475"/>
    <w:rsid w:val="00C74BE8"/>
    <w:rsid w:val="00C750E2"/>
    <w:rsid w:val="00C774B2"/>
    <w:rsid w:val="00C8418E"/>
    <w:rsid w:val="00C858CA"/>
    <w:rsid w:val="00C862C5"/>
    <w:rsid w:val="00C903DD"/>
    <w:rsid w:val="00C9126C"/>
    <w:rsid w:val="00C9642D"/>
    <w:rsid w:val="00C96C1D"/>
    <w:rsid w:val="00C97644"/>
    <w:rsid w:val="00CA01DB"/>
    <w:rsid w:val="00CA19F9"/>
    <w:rsid w:val="00CA251C"/>
    <w:rsid w:val="00CB073D"/>
    <w:rsid w:val="00CB1B26"/>
    <w:rsid w:val="00CB39AD"/>
    <w:rsid w:val="00CB5DFC"/>
    <w:rsid w:val="00CB617E"/>
    <w:rsid w:val="00CB7226"/>
    <w:rsid w:val="00CB74EC"/>
    <w:rsid w:val="00CC27C5"/>
    <w:rsid w:val="00CC398C"/>
    <w:rsid w:val="00CC5F6E"/>
    <w:rsid w:val="00CC67FA"/>
    <w:rsid w:val="00CC77B8"/>
    <w:rsid w:val="00CD26B4"/>
    <w:rsid w:val="00CD62DE"/>
    <w:rsid w:val="00CE0979"/>
    <w:rsid w:val="00CE4861"/>
    <w:rsid w:val="00CE7B52"/>
    <w:rsid w:val="00CF31B4"/>
    <w:rsid w:val="00CF3D13"/>
    <w:rsid w:val="00CF4F75"/>
    <w:rsid w:val="00CF69CD"/>
    <w:rsid w:val="00CF7634"/>
    <w:rsid w:val="00D00C07"/>
    <w:rsid w:val="00D031A9"/>
    <w:rsid w:val="00D055C5"/>
    <w:rsid w:val="00D07C8E"/>
    <w:rsid w:val="00D11E38"/>
    <w:rsid w:val="00D20BB7"/>
    <w:rsid w:val="00D22F57"/>
    <w:rsid w:val="00D2311C"/>
    <w:rsid w:val="00D258F3"/>
    <w:rsid w:val="00D27AE0"/>
    <w:rsid w:val="00D30270"/>
    <w:rsid w:val="00D359C0"/>
    <w:rsid w:val="00D3793F"/>
    <w:rsid w:val="00D37F4E"/>
    <w:rsid w:val="00D400AE"/>
    <w:rsid w:val="00D40220"/>
    <w:rsid w:val="00D40D44"/>
    <w:rsid w:val="00D41D40"/>
    <w:rsid w:val="00D4304C"/>
    <w:rsid w:val="00D467CA"/>
    <w:rsid w:val="00D51528"/>
    <w:rsid w:val="00D540AD"/>
    <w:rsid w:val="00D62AA6"/>
    <w:rsid w:val="00D65B9A"/>
    <w:rsid w:val="00D663E9"/>
    <w:rsid w:val="00D71D15"/>
    <w:rsid w:val="00D7226B"/>
    <w:rsid w:val="00D749E4"/>
    <w:rsid w:val="00D80FFC"/>
    <w:rsid w:val="00D8647E"/>
    <w:rsid w:val="00D86F40"/>
    <w:rsid w:val="00D87128"/>
    <w:rsid w:val="00D909DC"/>
    <w:rsid w:val="00D93B9A"/>
    <w:rsid w:val="00D942E8"/>
    <w:rsid w:val="00D94482"/>
    <w:rsid w:val="00D97D1C"/>
    <w:rsid w:val="00DA074C"/>
    <w:rsid w:val="00DA2779"/>
    <w:rsid w:val="00DA32E5"/>
    <w:rsid w:val="00DA5865"/>
    <w:rsid w:val="00DA76EB"/>
    <w:rsid w:val="00DB0CB3"/>
    <w:rsid w:val="00DB5165"/>
    <w:rsid w:val="00DB62FB"/>
    <w:rsid w:val="00DB7D4C"/>
    <w:rsid w:val="00DC2B38"/>
    <w:rsid w:val="00DC6A5A"/>
    <w:rsid w:val="00DD2676"/>
    <w:rsid w:val="00DD4EE8"/>
    <w:rsid w:val="00DD7A2B"/>
    <w:rsid w:val="00DE2A35"/>
    <w:rsid w:val="00DE3B3D"/>
    <w:rsid w:val="00DE613F"/>
    <w:rsid w:val="00DF01E2"/>
    <w:rsid w:val="00DF3438"/>
    <w:rsid w:val="00DF409D"/>
    <w:rsid w:val="00DF69F6"/>
    <w:rsid w:val="00E02412"/>
    <w:rsid w:val="00E03233"/>
    <w:rsid w:val="00E04527"/>
    <w:rsid w:val="00E04D11"/>
    <w:rsid w:val="00E12243"/>
    <w:rsid w:val="00E135EF"/>
    <w:rsid w:val="00E22D2C"/>
    <w:rsid w:val="00E22DBE"/>
    <w:rsid w:val="00E23ED7"/>
    <w:rsid w:val="00E248C9"/>
    <w:rsid w:val="00E35165"/>
    <w:rsid w:val="00E4082D"/>
    <w:rsid w:val="00E411FD"/>
    <w:rsid w:val="00E41579"/>
    <w:rsid w:val="00E44E56"/>
    <w:rsid w:val="00E5336B"/>
    <w:rsid w:val="00E53C18"/>
    <w:rsid w:val="00E606A3"/>
    <w:rsid w:val="00E60763"/>
    <w:rsid w:val="00E62CAE"/>
    <w:rsid w:val="00E638C7"/>
    <w:rsid w:val="00E64ACD"/>
    <w:rsid w:val="00E660A5"/>
    <w:rsid w:val="00E667B3"/>
    <w:rsid w:val="00E70C26"/>
    <w:rsid w:val="00E71388"/>
    <w:rsid w:val="00E71C6F"/>
    <w:rsid w:val="00E800D2"/>
    <w:rsid w:val="00E81001"/>
    <w:rsid w:val="00E81F2E"/>
    <w:rsid w:val="00E82C20"/>
    <w:rsid w:val="00E85A69"/>
    <w:rsid w:val="00E9005A"/>
    <w:rsid w:val="00E90231"/>
    <w:rsid w:val="00E918C2"/>
    <w:rsid w:val="00E94030"/>
    <w:rsid w:val="00E9757F"/>
    <w:rsid w:val="00EA012D"/>
    <w:rsid w:val="00EA061A"/>
    <w:rsid w:val="00EA1670"/>
    <w:rsid w:val="00EA5071"/>
    <w:rsid w:val="00EA6F72"/>
    <w:rsid w:val="00EB0302"/>
    <w:rsid w:val="00EB3D08"/>
    <w:rsid w:val="00EB458B"/>
    <w:rsid w:val="00EC03CA"/>
    <w:rsid w:val="00EC0710"/>
    <w:rsid w:val="00EC3215"/>
    <w:rsid w:val="00EC6E34"/>
    <w:rsid w:val="00ED01C7"/>
    <w:rsid w:val="00ED09D9"/>
    <w:rsid w:val="00ED1735"/>
    <w:rsid w:val="00ED4E4E"/>
    <w:rsid w:val="00ED7BA0"/>
    <w:rsid w:val="00EE5D86"/>
    <w:rsid w:val="00EE6318"/>
    <w:rsid w:val="00EE70CA"/>
    <w:rsid w:val="00EE7E61"/>
    <w:rsid w:val="00EF0D89"/>
    <w:rsid w:val="00EF3010"/>
    <w:rsid w:val="00EF3041"/>
    <w:rsid w:val="00EF55F6"/>
    <w:rsid w:val="00EF693D"/>
    <w:rsid w:val="00F0031D"/>
    <w:rsid w:val="00F031E4"/>
    <w:rsid w:val="00F06A56"/>
    <w:rsid w:val="00F07920"/>
    <w:rsid w:val="00F120C0"/>
    <w:rsid w:val="00F138B0"/>
    <w:rsid w:val="00F157E4"/>
    <w:rsid w:val="00F20680"/>
    <w:rsid w:val="00F212D2"/>
    <w:rsid w:val="00F21DBC"/>
    <w:rsid w:val="00F21E0A"/>
    <w:rsid w:val="00F2303A"/>
    <w:rsid w:val="00F24120"/>
    <w:rsid w:val="00F25CB9"/>
    <w:rsid w:val="00F32FA3"/>
    <w:rsid w:val="00F3472E"/>
    <w:rsid w:val="00F34B69"/>
    <w:rsid w:val="00F37AE4"/>
    <w:rsid w:val="00F409B7"/>
    <w:rsid w:val="00F40FD8"/>
    <w:rsid w:val="00F4428D"/>
    <w:rsid w:val="00F46B5C"/>
    <w:rsid w:val="00F47521"/>
    <w:rsid w:val="00F515EB"/>
    <w:rsid w:val="00F53733"/>
    <w:rsid w:val="00F60961"/>
    <w:rsid w:val="00F62200"/>
    <w:rsid w:val="00F62976"/>
    <w:rsid w:val="00F63511"/>
    <w:rsid w:val="00F636C1"/>
    <w:rsid w:val="00F638E4"/>
    <w:rsid w:val="00F63965"/>
    <w:rsid w:val="00F6519F"/>
    <w:rsid w:val="00F717E8"/>
    <w:rsid w:val="00F72E93"/>
    <w:rsid w:val="00F73725"/>
    <w:rsid w:val="00F759DF"/>
    <w:rsid w:val="00F75E94"/>
    <w:rsid w:val="00F7639D"/>
    <w:rsid w:val="00F83443"/>
    <w:rsid w:val="00F83C2D"/>
    <w:rsid w:val="00F85367"/>
    <w:rsid w:val="00F857BC"/>
    <w:rsid w:val="00F85B2A"/>
    <w:rsid w:val="00F876EA"/>
    <w:rsid w:val="00F8773F"/>
    <w:rsid w:val="00F93AF3"/>
    <w:rsid w:val="00F94AFE"/>
    <w:rsid w:val="00FA17C0"/>
    <w:rsid w:val="00FA4373"/>
    <w:rsid w:val="00FA7050"/>
    <w:rsid w:val="00FB0C8F"/>
    <w:rsid w:val="00FB2274"/>
    <w:rsid w:val="00FB2655"/>
    <w:rsid w:val="00FB26E2"/>
    <w:rsid w:val="00FB2CD6"/>
    <w:rsid w:val="00FB3E10"/>
    <w:rsid w:val="00FB5354"/>
    <w:rsid w:val="00FB59A4"/>
    <w:rsid w:val="00FB677D"/>
    <w:rsid w:val="00FB78B1"/>
    <w:rsid w:val="00FC10FE"/>
    <w:rsid w:val="00FC1F44"/>
    <w:rsid w:val="00FC483C"/>
    <w:rsid w:val="00FC6674"/>
    <w:rsid w:val="00FD2198"/>
    <w:rsid w:val="00FD3697"/>
    <w:rsid w:val="00FD5E55"/>
    <w:rsid w:val="00FE07C7"/>
    <w:rsid w:val="00FE4446"/>
    <w:rsid w:val="00FE5017"/>
    <w:rsid w:val="00FE7DDF"/>
    <w:rsid w:val="00FF1CFB"/>
    <w:rsid w:val="00FF6205"/>
    <w:rsid w:val="00FF7D21"/>
    <w:rsid w:val="00FF7F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AA2AC"/>
  <w15:docId w15:val="{EBC3A3FB-B17A-4F2B-B1BE-E0520B094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0AF"/>
  </w:style>
  <w:style w:type="paragraph" w:styleId="Ttulo2">
    <w:name w:val="heading 2"/>
    <w:basedOn w:val="Normal"/>
    <w:next w:val="Normal"/>
    <w:link w:val="Ttulo2Car"/>
    <w:uiPriority w:val="9"/>
    <w:semiHidden/>
    <w:unhideWhenUsed/>
    <w:qFormat/>
    <w:rsid w:val="009D52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ar"/>
    <w:uiPriority w:val="9"/>
    <w:unhideWhenUsed/>
    <w:qFormat/>
    <w:rsid w:val="009D527A"/>
    <w:pPr>
      <w:widowControl w:val="0"/>
      <w:autoSpaceDE w:val="0"/>
      <w:autoSpaceDN w:val="0"/>
      <w:spacing w:after="0" w:line="240" w:lineRule="auto"/>
      <w:ind w:left="109" w:right="247" w:hanging="160"/>
      <w:outlineLvl w:val="2"/>
    </w:pPr>
    <w:rPr>
      <w:rFonts w:ascii="Times New Roman" w:eastAsia="Times New Roman" w:hAnsi="Times New Roman" w:cs="Times New Roman"/>
      <w:i/>
      <w:sz w:val="18"/>
      <w:szCs w:val="1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935D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35D97"/>
    <w:rPr>
      <w:sz w:val="20"/>
      <w:szCs w:val="20"/>
    </w:rPr>
  </w:style>
  <w:style w:type="character" w:styleId="Refdenotaalpie">
    <w:name w:val="footnote reference"/>
    <w:basedOn w:val="Fuentedeprrafopredeter"/>
    <w:uiPriority w:val="99"/>
    <w:semiHidden/>
    <w:unhideWhenUsed/>
    <w:rsid w:val="00935D97"/>
    <w:rPr>
      <w:vertAlign w:val="superscript"/>
    </w:rPr>
  </w:style>
  <w:style w:type="paragraph" w:styleId="Encabezado">
    <w:name w:val="header"/>
    <w:basedOn w:val="Normal"/>
    <w:link w:val="EncabezadoCar"/>
    <w:uiPriority w:val="99"/>
    <w:unhideWhenUsed/>
    <w:rsid w:val="000E02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0263"/>
  </w:style>
  <w:style w:type="paragraph" w:styleId="Piedepgina">
    <w:name w:val="footer"/>
    <w:basedOn w:val="Normal"/>
    <w:link w:val="PiedepginaCar"/>
    <w:uiPriority w:val="99"/>
    <w:semiHidden/>
    <w:unhideWhenUsed/>
    <w:rsid w:val="000E02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0E0263"/>
  </w:style>
  <w:style w:type="paragraph" w:styleId="Mapadeldocumento">
    <w:name w:val="Document Map"/>
    <w:basedOn w:val="Normal"/>
    <w:link w:val="MapadeldocumentoCar"/>
    <w:uiPriority w:val="99"/>
    <w:semiHidden/>
    <w:unhideWhenUsed/>
    <w:rsid w:val="0076680A"/>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76680A"/>
    <w:rPr>
      <w:rFonts w:ascii="Tahoma" w:hAnsi="Tahoma" w:cs="Tahoma"/>
      <w:sz w:val="16"/>
      <w:szCs w:val="16"/>
    </w:rPr>
  </w:style>
  <w:style w:type="paragraph" w:styleId="Prrafodelista">
    <w:name w:val="List Paragraph"/>
    <w:basedOn w:val="Normal"/>
    <w:uiPriority w:val="34"/>
    <w:qFormat/>
    <w:rsid w:val="00CB5DFC"/>
    <w:pPr>
      <w:ind w:left="720"/>
      <w:contextualSpacing/>
    </w:pPr>
  </w:style>
  <w:style w:type="character" w:customStyle="1" w:styleId="Ttulo3Car">
    <w:name w:val="Título 3 Car"/>
    <w:basedOn w:val="Fuentedeprrafopredeter"/>
    <w:link w:val="Ttulo3"/>
    <w:uiPriority w:val="9"/>
    <w:rsid w:val="009D527A"/>
    <w:rPr>
      <w:rFonts w:ascii="Times New Roman" w:eastAsia="Times New Roman" w:hAnsi="Times New Roman" w:cs="Times New Roman"/>
      <w:i/>
      <w:sz w:val="18"/>
      <w:szCs w:val="18"/>
      <w:lang w:val="en-US"/>
    </w:rPr>
  </w:style>
  <w:style w:type="character" w:customStyle="1" w:styleId="Ttulo2Car">
    <w:name w:val="Título 2 Car"/>
    <w:basedOn w:val="Fuentedeprrafopredeter"/>
    <w:link w:val="Ttulo2"/>
    <w:uiPriority w:val="9"/>
    <w:semiHidden/>
    <w:rsid w:val="009D527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3F296D-09A1-44D6-818E-20EEFD24F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11545</TotalTime>
  <Pages>169</Pages>
  <Words>42384</Words>
  <Characters>233116</Characters>
  <Application>Microsoft Office Word</Application>
  <DocSecurity>0</DocSecurity>
  <Lines>1942</Lines>
  <Paragraphs>549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MAGDALENA</dc:creator>
  <cp:keywords/>
  <dc:description/>
  <cp:lastModifiedBy>SantiagoMaría</cp:lastModifiedBy>
  <cp:revision>306</cp:revision>
  <dcterms:created xsi:type="dcterms:W3CDTF">2022-12-06T16:54:00Z</dcterms:created>
  <dcterms:modified xsi:type="dcterms:W3CDTF">2026-01-09T14:59:00Z</dcterms:modified>
</cp:coreProperties>
</file>